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87C5EBF" w14:textId="77777777" w:rsidR="00E64254" w:rsidRPr="001C080E" w:rsidRDefault="0074479A" w:rsidP="00AF3DEF">
      <w:pPr>
        <w:pStyle w:val="normalwithoutspacing"/>
        <w:spacing w:before="120"/>
        <w:jc w:val="center"/>
        <w:rPr>
          <w:rFonts w:ascii="Tahoma" w:hAnsi="Tahoma" w:cs="Tahoma"/>
          <w:b/>
          <w:bCs/>
          <w:sz w:val="30"/>
          <w:szCs w:val="30"/>
        </w:rPr>
      </w:pPr>
      <w:r w:rsidRPr="001C080E">
        <w:rPr>
          <w:rFonts w:ascii="Tahoma" w:hAnsi="Tahoma" w:cs="Tahoma"/>
          <w:b/>
          <w:bCs/>
          <w:sz w:val="30"/>
          <w:szCs w:val="30"/>
        </w:rPr>
        <w:t xml:space="preserve">Διακήρυξη </w:t>
      </w:r>
    </w:p>
    <w:p w14:paraId="164BA3F3" w14:textId="77777777" w:rsidR="00D41FD6" w:rsidRPr="001C080E" w:rsidRDefault="00F26A7B" w:rsidP="00AF3DEF">
      <w:pPr>
        <w:pStyle w:val="normalwithoutspacing"/>
        <w:spacing w:before="120"/>
        <w:jc w:val="center"/>
        <w:rPr>
          <w:rFonts w:ascii="Tahoma" w:hAnsi="Tahoma" w:cs="Tahoma"/>
          <w:b/>
          <w:bCs/>
          <w:sz w:val="30"/>
          <w:szCs w:val="30"/>
        </w:rPr>
      </w:pPr>
      <w:r w:rsidRPr="001C080E">
        <w:rPr>
          <w:rFonts w:ascii="Tahoma" w:hAnsi="Tahoma" w:cs="Tahoma"/>
          <w:b/>
          <w:bCs/>
          <w:sz w:val="30"/>
          <w:szCs w:val="30"/>
        </w:rPr>
        <w:t xml:space="preserve">Ηλεκτρονικού </w:t>
      </w:r>
      <w:r w:rsidR="0074479A" w:rsidRPr="001C080E">
        <w:rPr>
          <w:rFonts w:ascii="Tahoma" w:hAnsi="Tahoma" w:cs="Tahoma"/>
          <w:b/>
          <w:bCs/>
          <w:sz w:val="30"/>
          <w:szCs w:val="30"/>
        </w:rPr>
        <w:t>Ανοικτού Διεθνούς Διαγωνισμού για το Έργο:</w:t>
      </w:r>
    </w:p>
    <w:p w14:paraId="6EDD5D98" w14:textId="77777777" w:rsidR="0074479A" w:rsidRPr="001C080E" w:rsidRDefault="0074479A" w:rsidP="00AF3DEF">
      <w:pPr>
        <w:pStyle w:val="normalwithoutspacing"/>
        <w:tabs>
          <w:tab w:val="left" w:pos="9630"/>
        </w:tabs>
        <w:spacing w:before="120"/>
        <w:jc w:val="center"/>
        <w:rPr>
          <w:rFonts w:ascii="Tahoma" w:hAnsi="Tahoma" w:cs="Tahoma"/>
          <w:b/>
          <w:bCs/>
          <w:sz w:val="30"/>
          <w:szCs w:val="30"/>
        </w:rPr>
      </w:pPr>
      <w:r w:rsidRPr="001C080E">
        <w:rPr>
          <w:rFonts w:ascii="Tahoma" w:hAnsi="Tahoma" w:cs="Tahoma"/>
          <w:b/>
          <w:bCs/>
          <w:sz w:val="30"/>
          <w:szCs w:val="30"/>
        </w:rPr>
        <w:t>«</w:t>
      </w:r>
      <w:bookmarkStart w:id="0" w:name="_Hlk53047517"/>
      <w:r w:rsidRPr="001C080E">
        <w:rPr>
          <w:rFonts w:ascii="Tahoma" w:hAnsi="Tahoma" w:cs="Tahoma"/>
          <w:b/>
          <w:bCs/>
          <w:sz w:val="30"/>
          <w:szCs w:val="30"/>
        </w:rPr>
        <w:t>Εκσυγχρονισμός του Ολοκληρωμένου Πληροφοριακού Συστήματος του Νομικού Συμβουλίου του Κράτους και Αναβάθμιση Ψηφιακών Υπηρεσιών αυτού</w:t>
      </w:r>
      <w:bookmarkEnd w:id="0"/>
      <w:r w:rsidRPr="001C080E">
        <w:rPr>
          <w:rFonts w:ascii="Tahoma" w:hAnsi="Tahoma" w:cs="Tahoma"/>
          <w:b/>
          <w:bCs/>
          <w:sz w:val="30"/>
          <w:szCs w:val="30"/>
        </w:rPr>
        <w:t>»</w:t>
      </w:r>
    </w:p>
    <w:tbl>
      <w:tblPr>
        <w:tblW w:w="0" w:type="auto"/>
        <w:tblInd w:w="1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42"/>
        <w:gridCol w:w="1739"/>
        <w:gridCol w:w="39"/>
        <w:gridCol w:w="1778"/>
        <w:gridCol w:w="1413"/>
        <w:gridCol w:w="455"/>
        <w:gridCol w:w="1778"/>
        <w:gridCol w:w="490"/>
      </w:tblGrid>
      <w:tr w:rsidR="001C080E" w:rsidRPr="001C080E" w14:paraId="56F6A34C" w14:textId="77777777" w:rsidTr="008B4136">
        <w:trPr>
          <w:gridAfter w:val="1"/>
          <w:wAfter w:w="490" w:type="dxa"/>
          <w:trHeight w:val="270"/>
        </w:trPr>
        <w:tc>
          <w:tcPr>
            <w:tcW w:w="1942" w:type="dxa"/>
            <w:tcBorders>
              <w:left w:val="single" w:sz="4" w:space="0" w:color="000000"/>
              <w:bottom w:val="single" w:sz="4" w:space="0" w:color="000000"/>
              <w:right w:val="single" w:sz="4" w:space="0" w:color="000000"/>
            </w:tcBorders>
          </w:tcPr>
          <w:p w14:paraId="3D5C7286" w14:textId="77777777" w:rsidR="008111F3" w:rsidRPr="001C080E" w:rsidRDefault="008111F3" w:rsidP="0044707C">
            <w:pPr>
              <w:pStyle w:val="TableParagraph"/>
              <w:spacing w:before="27" w:line="223" w:lineRule="exact"/>
              <w:ind w:right="86"/>
              <w:jc w:val="right"/>
              <w:rPr>
                <w:b/>
                <w:sz w:val="20"/>
              </w:rPr>
            </w:pPr>
            <w:r w:rsidRPr="001C080E">
              <w:rPr>
                <w:b/>
                <w:w w:val="105"/>
                <w:sz w:val="20"/>
                <w:lang w:val="el-GR"/>
              </w:rPr>
              <w:t>Κωδ</w:t>
            </w:r>
            <w:r w:rsidRPr="001C080E">
              <w:rPr>
                <w:b/>
                <w:w w:val="105"/>
                <w:sz w:val="20"/>
              </w:rPr>
              <w:t>. ΟΠΣ:</w:t>
            </w:r>
          </w:p>
        </w:tc>
        <w:tc>
          <w:tcPr>
            <w:tcW w:w="7202" w:type="dxa"/>
            <w:gridSpan w:val="6"/>
            <w:tcBorders>
              <w:left w:val="single" w:sz="4" w:space="0" w:color="000000"/>
              <w:bottom w:val="single" w:sz="4" w:space="0" w:color="000000"/>
              <w:right w:val="single" w:sz="4" w:space="0" w:color="000000"/>
            </w:tcBorders>
          </w:tcPr>
          <w:p w14:paraId="1EA26482" w14:textId="05900D6E" w:rsidR="008111F3" w:rsidRPr="00B6201F" w:rsidRDefault="00B6201F" w:rsidP="0044707C">
            <w:pPr>
              <w:pStyle w:val="TableParagraph"/>
              <w:spacing w:before="27" w:line="223" w:lineRule="exact"/>
              <w:ind w:left="102"/>
              <w:rPr>
                <w:sz w:val="20"/>
              </w:rPr>
            </w:pPr>
            <w:r>
              <w:rPr>
                <w:sz w:val="20"/>
              </w:rPr>
              <w:t>5069398</w:t>
            </w:r>
          </w:p>
        </w:tc>
      </w:tr>
      <w:tr w:rsidR="001C080E" w:rsidRPr="001C080E" w14:paraId="21F9652B" w14:textId="77777777" w:rsidTr="008B4136">
        <w:trPr>
          <w:gridAfter w:val="1"/>
          <w:wAfter w:w="490" w:type="dxa"/>
          <w:trHeight w:val="612"/>
        </w:trPr>
        <w:tc>
          <w:tcPr>
            <w:tcW w:w="1942" w:type="dxa"/>
            <w:tcBorders>
              <w:top w:val="single" w:sz="4" w:space="0" w:color="000000"/>
              <w:left w:val="single" w:sz="4" w:space="0" w:color="000000"/>
              <w:bottom w:val="single" w:sz="4" w:space="0" w:color="000000"/>
              <w:right w:val="single" w:sz="4" w:space="0" w:color="000000"/>
            </w:tcBorders>
          </w:tcPr>
          <w:p w14:paraId="4EE36CCE" w14:textId="77777777" w:rsidR="008111F3" w:rsidRPr="001C080E" w:rsidRDefault="008111F3" w:rsidP="0044707C">
            <w:pPr>
              <w:pStyle w:val="TableParagraph"/>
              <w:spacing w:before="110" w:line="250" w:lineRule="atLeast"/>
              <w:ind w:left="573" w:hanging="183"/>
              <w:rPr>
                <w:b/>
                <w:sz w:val="20"/>
                <w:lang w:val="el-GR"/>
              </w:rPr>
            </w:pPr>
            <w:r w:rsidRPr="001C080E">
              <w:rPr>
                <w:b/>
                <w:sz w:val="20"/>
                <w:lang w:val="el-GR"/>
              </w:rPr>
              <w:t>Επιχειρησιακό Πρόγραμμα:</w:t>
            </w:r>
          </w:p>
        </w:tc>
        <w:tc>
          <w:tcPr>
            <w:tcW w:w="7202" w:type="dxa"/>
            <w:gridSpan w:val="6"/>
            <w:tcBorders>
              <w:top w:val="single" w:sz="4" w:space="0" w:color="000000"/>
              <w:left w:val="single" w:sz="4" w:space="0" w:color="000000"/>
              <w:bottom w:val="single" w:sz="4" w:space="0" w:color="000000"/>
              <w:right w:val="single" w:sz="4" w:space="0" w:color="000000"/>
            </w:tcBorders>
          </w:tcPr>
          <w:p w14:paraId="05D1FEA5" w14:textId="77777777" w:rsidR="008111F3" w:rsidRPr="001C080E" w:rsidRDefault="008111F3" w:rsidP="0044707C">
            <w:pPr>
              <w:pStyle w:val="TableParagraph"/>
              <w:spacing w:before="2"/>
              <w:rPr>
                <w:b/>
                <w:sz w:val="20"/>
              </w:rPr>
            </w:pPr>
          </w:p>
          <w:p w14:paraId="6422B151" w14:textId="77777777" w:rsidR="008111F3" w:rsidRPr="001C080E" w:rsidRDefault="008111F3" w:rsidP="0044707C">
            <w:pPr>
              <w:pStyle w:val="TableParagraph"/>
              <w:ind w:left="102"/>
              <w:rPr>
                <w:sz w:val="20"/>
              </w:rPr>
            </w:pPr>
            <w:r w:rsidRPr="001C080E">
              <w:rPr>
                <w:w w:val="105"/>
                <w:sz w:val="20"/>
              </w:rPr>
              <w:t>ΜΕΤΑΡΡΥΘΜΙΣΗ ΔΗΜΟΣΙΟΥ ΤΟΜΕΑ</w:t>
            </w:r>
          </w:p>
        </w:tc>
      </w:tr>
      <w:tr w:rsidR="001C080E" w:rsidRPr="005025D3" w14:paraId="7DB1D320" w14:textId="77777777" w:rsidTr="00AF3DEF">
        <w:trPr>
          <w:gridAfter w:val="1"/>
          <w:wAfter w:w="490" w:type="dxa"/>
          <w:trHeight w:val="4785"/>
        </w:trPr>
        <w:tc>
          <w:tcPr>
            <w:tcW w:w="1942" w:type="dxa"/>
            <w:tcBorders>
              <w:top w:val="single" w:sz="4" w:space="0" w:color="000000"/>
              <w:left w:val="single" w:sz="4" w:space="0" w:color="000000"/>
              <w:bottom w:val="single" w:sz="4" w:space="0" w:color="000000"/>
              <w:right w:val="single" w:sz="4" w:space="0" w:color="000000"/>
            </w:tcBorders>
          </w:tcPr>
          <w:p w14:paraId="77AAD5F2" w14:textId="77777777" w:rsidR="008111F3" w:rsidRPr="001C080E" w:rsidRDefault="008111F3" w:rsidP="0044707C">
            <w:pPr>
              <w:pStyle w:val="TableParagraph"/>
              <w:rPr>
                <w:b/>
                <w:sz w:val="24"/>
                <w:lang w:val="el-GR"/>
              </w:rPr>
            </w:pPr>
          </w:p>
          <w:p w14:paraId="6FDE8F03" w14:textId="77777777" w:rsidR="008111F3" w:rsidRPr="001C080E" w:rsidRDefault="008111F3" w:rsidP="0044707C">
            <w:pPr>
              <w:pStyle w:val="TableParagraph"/>
              <w:rPr>
                <w:b/>
                <w:sz w:val="24"/>
                <w:lang w:val="el-GR"/>
              </w:rPr>
            </w:pPr>
          </w:p>
          <w:p w14:paraId="482147B9" w14:textId="77777777" w:rsidR="008111F3" w:rsidRPr="001C080E" w:rsidRDefault="008111F3" w:rsidP="0044707C">
            <w:pPr>
              <w:pStyle w:val="TableParagraph"/>
              <w:rPr>
                <w:b/>
                <w:sz w:val="24"/>
                <w:lang w:val="el-GR"/>
              </w:rPr>
            </w:pPr>
          </w:p>
          <w:p w14:paraId="3FC951C2" w14:textId="77777777" w:rsidR="008111F3" w:rsidRPr="001C080E" w:rsidRDefault="008111F3" w:rsidP="0044707C">
            <w:pPr>
              <w:pStyle w:val="TableParagraph"/>
              <w:rPr>
                <w:b/>
                <w:sz w:val="32"/>
                <w:lang w:val="el-GR"/>
              </w:rPr>
            </w:pPr>
          </w:p>
          <w:p w14:paraId="2952593E" w14:textId="77777777" w:rsidR="008111F3" w:rsidRPr="001C080E" w:rsidRDefault="008111F3" w:rsidP="0044707C">
            <w:pPr>
              <w:pStyle w:val="TableParagraph"/>
              <w:ind w:right="86"/>
              <w:jc w:val="right"/>
              <w:rPr>
                <w:b/>
                <w:sz w:val="20"/>
                <w:lang w:val="el-GR"/>
              </w:rPr>
            </w:pPr>
            <w:r w:rsidRPr="001C080E">
              <w:rPr>
                <w:b/>
                <w:spacing w:val="-1"/>
                <w:sz w:val="20"/>
                <w:lang w:val="el-GR"/>
              </w:rPr>
              <w:t>Προϋπολογισμός</w:t>
            </w:r>
          </w:p>
          <w:p w14:paraId="57366A3A" w14:textId="77777777" w:rsidR="008111F3" w:rsidRPr="001C080E" w:rsidRDefault="00394F6F" w:rsidP="0044707C">
            <w:pPr>
              <w:pStyle w:val="TableParagraph"/>
              <w:spacing w:before="6" w:line="247" w:lineRule="auto"/>
              <w:ind w:left="239" w:right="88" w:firstLine="295"/>
              <w:jc w:val="right"/>
              <w:rPr>
                <w:b/>
                <w:sz w:val="20"/>
                <w:lang w:val="el-GR"/>
              </w:rPr>
            </w:pPr>
            <w:r w:rsidRPr="001C080E">
              <w:rPr>
                <w:b/>
                <w:spacing w:val="-1"/>
                <w:sz w:val="20"/>
                <w:lang w:val="el-GR"/>
              </w:rPr>
              <w:t>Σ</w:t>
            </w:r>
            <w:r w:rsidR="008111F3" w:rsidRPr="001C080E">
              <w:rPr>
                <w:b/>
                <w:spacing w:val="-3"/>
                <w:w w:val="105"/>
                <w:sz w:val="20"/>
                <w:lang w:val="el-GR"/>
              </w:rPr>
              <w:t>ύμβασης:</w:t>
            </w:r>
          </w:p>
        </w:tc>
        <w:tc>
          <w:tcPr>
            <w:tcW w:w="7202" w:type="dxa"/>
            <w:gridSpan w:val="6"/>
            <w:tcBorders>
              <w:top w:val="single" w:sz="4" w:space="0" w:color="000000"/>
              <w:left w:val="single" w:sz="4" w:space="0" w:color="000000"/>
              <w:bottom w:val="single" w:sz="4" w:space="0" w:color="000000"/>
              <w:right w:val="single" w:sz="4" w:space="0" w:color="000000"/>
            </w:tcBorders>
          </w:tcPr>
          <w:p w14:paraId="5D961094" w14:textId="77777777" w:rsidR="00265719" w:rsidRPr="001C080E" w:rsidRDefault="00F26A7B" w:rsidP="00AF3DEF">
            <w:pPr>
              <w:pStyle w:val="TableParagraph"/>
              <w:spacing w:before="120" w:line="247" w:lineRule="auto"/>
              <w:ind w:left="202" w:right="173"/>
              <w:jc w:val="both"/>
              <w:rPr>
                <w:w w:val="105"/>
                <w:sz w:val="20"/>
                <w:lang w:val="el-GR"/>
              </w:rPr>
            </w:pPr>
            <w:r w:rsidRPr="001C080E">
              <w:rPr>
                <w:w w:val="105"/>
                <w:sz w:val="20"/>
                <w:lang w:val="el-GR"/>
              </w:rPr>
              <w:t>Π</w:t>
            </w:r>
            <w:r w:rsidR="00265719" w:rsidRPr="001C080E">
              <w:rPr>
                <w:w w:val="105"/>
                <w:sz w:val="20"/>
                <w:lang w:val="el-GR"/>
              </w:rPr>
              <w:t xml:space="preserve">ροϋπολογισμός </w:t>
            </w:r>
            <w:r w:rsidRPr="001C080E">
              <w:rPr>
                <w:w w:val="105"/>
                <w:sz w:val="20"/>
                <w:lang w:val="el-GR"/>
              </w:rPr>
              <w:t>Έργου</w:t>
            </w:r>
            <w:r w:rsidR="00430A98" w:rsidRPr="001C080E">
              <w:rPr>
                <w:w w:val="105"/>
                <w:sz w:val="20"/>
                <w:lang w:val="el-GR"/>
              </w:rPr>
              <w:t xml:space="preserve"> </w:t>
            </w:r>
            <w:r w:rsidRPr="001C080E">
              <w:rPr>
                <w:w w:val="105"/>
                <w:sz w:val="20"/>
                <w:lang w:val="el-GR"/>
              </w:rPr>
              <w:t>- εκτιμώμενη αξία σύμβασης</w:t>
            </w:r>
            <w:r w:rsidR="00265719" w:rsidRPr="001C080E">
              <w:rPr>
                <w:w w:val="105"/>
                <w:sz w:val="20"/>
                <w:lang w:val="el-GR"/>
              </w:rPr>
              <w:t>:</w:t>
            </w:r>
            <w:r w:rsidR="00430A98" w:rsidRPr="001C080E">
              <w:rPr>
                <w:w w:val="105"/>
                <w:sz w:val="20"/>
                <w:lang w:val="el-GR"/>
              </w:rPr>
              <w:t xml:space="preserve"> </w:t>
            </w:r>
            <w:r w:rsidR="008131B5" w:rsidRPr="001C080E">
              <w:rPr>
                <w:w w:val="105"/>
                <w:sz w:val="20"/>
                <w:lang w:val="el-GR"/>
              </w:rPr>
              <w:t>εννέα</w:t>
            </w:r>
            <w:r w:rsidR="00265719" w:rsidRPr="001C080E">
              <w:rPr>
                <w:w w:val="105"/>
                <w:sz w:val="20"/>
                <w:lang w:val="el-GR"/>
              </w:rPr>
              <w:t xml:space="preserve"> </w:t>
            </w:r>
            <w:r w:rsidR="008131B5" w:rsidRPr="001C080E">
              <w:rPr>
                <w:w w:val="105"/>
                <w:sz w:val="20"/>
                <w:lang w:val="el-GR"/>
              </w:rPr>
              <w:t>εκατομμύρια</w:t>
            </w:r>
            <w:r w:rsidR="00265719" w:rsidRPr="001C080E">
              <w:rPr>
                <w:w w:val="105"/>
                <w:sz w:val="20"/>
                <w:lang w:val="el-GR"/>
              </w:rPr>
              <w:t xml:space="preserve"> </w:t>
            </w:r>
            <w:r w:rsidR="000514E2" w:rsidRPr="001C080E">
              <w:rPr>
                <w:w w:val="105"/>
                <w:sz w:val="20"/>
                <w:lang w:val="el-GR"/>
              </w:rPr>
              <w:t>τριακόσιες ε</w:t>
            </w:r>
            <w:r w:rsidR="00B0004C" w:rsidRPr="001C080E">
              <w:rPr>
                <w:w w:val="105"/>
                <w:sz w:val="20"/>
                <w:lang w:val="el-GR"/>
              </w:rPr>
              <w:t>ξήντα οχτώ</w:t>
            </w:r>
            <w:r w:rsidR="000514E2" w:rsidRPr="001C080E">
              <w:rPr>
                <w:w w:val="105"/>
                <w:sz w:val="20"/>
                <w:lang w:val="el-GR"/>
              </w:rPr>
              <w:t xml:space="preserve"> </w:t>
            </w:r>
            <w:r w:rsidR="00265719" w:rsidRPr="001C080E">
              <w:rPr>
                <w:w w:val="105"/>
                <w:sz w:val="20"/>
                <w:lang w:val="el-GR"/>
              </w:rPr>
              <w:t xml:space="preserve">χιλιάδες </w:t>
            </w:r>
            <w:r w:rsidR="00B0004C" w:rsidRPr="001C080E">
              <w:rPr>
                <w:w w:val="105"/>
                <w:sz w:val="20"/>
                <w:lang w:val="el-GR"/>
              </w:rPr>
              <w:t>διακόσια έντεκα</w:t>
            </w:r>
            <w:r w:rsidR="00265719" w:rsidRPr="001C080E">
              <w:rPr>
                <w:w w:val="105"/>
                <w:sz w:val="20"/>
                <w:lang w:val="el-GR"/>
              </w:rPr>
              <w:t xml:space="preserve"> Ευρώ και </w:t>
            </w:r>
            <w:r w:rsidR="008131B5" w:rsidRPr="001C080E">
              <w:rPr>
                <w:w w:val="105"/>
                <w:sz w:val="20"/>
                <w:lang w:val="el-GR"/>
              </w:rPr>
              <w:t>εξήντα</w:t>
            </w:r>
            <w:r w:rsidR="00265719" w:rsidRPr="001C080E">
              <w:rPr>
                <w:w w:val="105"/>
                <w:sz w:val="20"/>
                <w:lang w:val="el-GR"/>
              </w:rPr>
              <w:t xml:space="preserve"> </w:t>
            </w:r>
            <w:r w:rsidR="00EA68E6" w:rsidRPr="001C080E">
              <w:rPr>
                <w:w w:val="105"/>
                <w:sz w:val="20"/>
                <w:lang w:val="el-GR"/>
              </w:rPr>
              <w:t>τρία</w:t>
            </w:r>
            <w:r w:rsidR="00B0004C" w:rsidRPr="001C080E">
              <w:rPr>
                <w:w w:val="105"/>
                <w:sz w:val="20"/>
                <w:lang w:val="el-GR"/>
              </w:rPr>
              <w:t xml:space="preserve"> </w:t>
            </w:r>
            <w:r w:rsidR="000514E2" w:rsidRPr="001C080E">
              <w:rPr>
                <w:w w:val="105"/>
                <w:sz w:val="20"/>
                <w:lang w:val="el-GR"/>
              </w:rPr>
              <w:t xml:space="preserve"> </w:t>
            </w:r>
            <w:r w:rsidR="00265719" w:rsidRPr="001C080E">
              <w:rPr>
                <w:w w:val="105"/>
                <w:sz w:val="20"/>
                <w:lang w:val="el-GR"/>
              </w:rPr>
              <w:t xml:space="preserve">λεπτά, </w:t>
            </w:r>
            <w:r w:rsidR="00DD10B1" w:rsidRPr="001C080E">
              <w:rPr>
                <w:b/>
                <w:bCs/>
                <w:w w:val="105"/>
                <w:sz w:val="20"/>
                <w:lang w:val="el-GR"/>
              </w:rPr>
              <w:t>9.</w:t>
            </w:r>
            <w:r w:rsidR="000514E2" w:rsidRPr="001C080E">
              <w:rPr>
                <w:b/>
                <w:bCs/>
                <w:w w:val="105"/>
                <w:sz w:val="20"/>
                <w:lang w:val="el-GR"/>
              </w:rPr>
              <w:t>3</w:t>
            </w:r>
            <w:r w:rsidR="00B0004C" w:rsidRPr="001C080E">
              <w:rPr>
                <w:b/>
                <w:bCs/>
                <w:w w:val="105"/>
                <w:sz w:val="20"/>
                <w:lang w:val="el-GR"/>
              </w:rPr>
              <w:t>68</w:t>
            </w:r>
            <w:r w:rsidR="00DD10B1" w:rsidRPr="001C080E">
              <w:rPr>
                <w:b/>
                <w:bCs/>
                <w:w w:val="105"/>
                <w:sz w:val="20"/>
                <w:lang w:val="el-GR"/>
              </w:rPr>
              <w:t>.</w:t>
            </w:r>
            <w:r w:rsidR="00B0004C" w:rsidRPr="001C080E">
              <w:rPr>
                <w:b/>
                <w:bCs/>
                <w:w w:val="105"/>
                <w:sz w:val="20"/>
                <w:lang w:val="el-GR"/>
              </w:rPr>
              <w:t>211</w:t>
            </w:r>
            <w:r w:rsidR="00DD10B1" w:rsidRPr="001C080E">
              <w:rPr>
                <w:b/>
                <w:bCs/>
                <w:w w:val="105"/>
                <w:sz w:val="20"/>
                <w:lang w:val="el-GR"/>
              </w:rPr>
              <w:t>,6</w:t>
            </w:r>
            <w:r w:rsidR="00EA68E6" w:rsidRPr="001C080E">
              <w:rPr>
                <w:b/>
                <w:bCs/>
                <w:w w:val="105"/>
                <w:sz w:val="20"/>
                <w:lang w:val="el-GR"/>
              </w:rPr>
              <w:t>3</w:t>
            </w:r>
            <w:r w:rsidR="00265719" w:rsidRPr="001C080E">
              <w:rPr>
                <w:b/>
                <w:bCs/>
                <w:w w:val="105"/>
                <w:sz w:val="20"/>
                <w:lang w:val="el-GR"/>
              </w:rPr>
              <w:t>€</w:t>
            </w:r>
            <w:r w:rsidR="00265719" w:rsidRPr="001C080E">
              <w:rPr>
                <w:w w:val="105"/>
                <w:sz w:val="20"/>
                <w:lang w:val="el-GR"/>
              </w:rPr>
              <w:t xml:space="preserve"> μη περιλαμβανομένου ΦΠΑ 24%  (προϋπολογισμός με ΦΠΑ: </w:t>
            </w:r>
            <w:r w:rsidR="008131B5" w:rsidRPr="001C080E">
              <w:rPr>
                <w:w w:val="105"/>
                <w:sz w:val="20"/>
                <w:lang w:val="el-GR"/>
              </w:rPr>
              <w:t>1</w:t>
            </w:r>
            <w:r w:rsidR="00B77823" w:rsidRPr="001C080E">
              <w:rPr>
                <w:w w:val="105"/>
                <w:sz w:val="20"/>
                <w:lang w:val="el-GR"/>
              </w:rPr>
              <w:t>1</w:t>
            </w:r>
            <w:r w:rsidR="00265719" w:rsidRPr="001C080E">
              <w:rPr>
                <w:w w:val="105"/>
                <w:sz w:val="20"/>
                <w:lang w:val="el-GR"/>
              </w:rPr>
              <w:t>.</w:t>
            </w:r>
            <w:r w:rsidR="00B77823" w:rsidRPr="001C080E">
              <w:rPr>
                <w:w w:val="105"/>
                <w:sz w:val="20"/>
                <w:lang w:val="el-GR"/>
              </w:rPr>
              <w:t>6</w:t>
            </w:r>
            <w:r w:rsidR="001D1FAC" w:rsidRPr="001C080E">
              <w:rPr>
                <w:w w:val="105"/>
                <w:sz w:val="20"/>
                <w:lang w:val="el-GR"/>
              </w:rPr>
              <w:t>16</w:t>
            </w:r>
            <w:r w:rsidR="00265719" w:rsidRPr="001C080E">
              <w:rPr>
                <w:w w:val="105"/>
                <w:sz w:val="20"/>
                <w:lang w:val="el-GR"/>
              </w:rPr>
              <w:t>.</w:t>
            </w:r>
            <w:r w:rsidR="001D1FAC" w:rsidRPr="001C080E">
              <w:rPr>
                <w:w w:val="105"/>
                <w:sz w:val="20"/>
                <w:lang w:val="el-GR"/>
              </w:rPr>
              <w:t>582</w:t>
            </w:r>
            <w:r w:rsidR="00265719" w:rsidRPr="001C080E">
              <w:rPr>
                <w:w w:val="105"/>
                <w:sz w:val="20"/>
                <w:lang w:val="el-GR"/>
              </w:rPr>
              <w:t>,</w:t>
            </w:r>
            <w:r w:rsidR="001D1FAC" w:rsidRPr="001C080E">
              <w:rPr>
                <w:w w:val="105"/>
                <w:sz w:val="20"/>
                <w:lang w:val="el-GR"/>
              </w:rPr>
              <w:t>42</w:t>
            </w:r>
            <w:r w:rsidR="00265719" w:rsidRPr="001C080E">
              <w:rPr>
                <w:w w:val="105"/>
                <w:sz w:val="20"/>
                <w:lang w:val="el-GR"/>
              </w:rPr>
              <w:t>€  ΦΠΑ</w:t>
            </w:r>
            <w:r w:rsidR="001D1FAC" w:rsidRPr="001C080E">
              <w:rPr>
                <w:w w:val="105"/>
                <w:sz w:val="20"/>
                <w:lang w:val="el-GR"/>
              </w:rPr>
              <w:t>:</w:t>
            </w:r>
            <w:r w:rsidR="00265719" w:rsidRPr="001C080E">
              <w:rPr>
                <w:w w:val="105"/>
                <w:sz w:val="20"/>
                <w:lang w:val="el-GR"/>
              </w:rPr>
              <w:t xml:space="preserve"> </w:t>
            </w:r>
            <w:r w:rsidR="008131B5" w:rsidRPr="001C080E">
              <w:rPr>
                <w:w w:val="105"/>
                <w:sz w:val="20"/>
                <w:lang w:val="el-GR"/>
              </w:rPr>
              <w:t>2.</w:t>
            </w:r>
            <w:r w:rsidR="00B77823" w:rsidRPr="001C080E">
              <w:rPr>
                <w:w w:val="105"/>
                <w:sz w:val="20"/>
                <w:lang w:val="el-GR"/>
              </w:rPr>
              <w:t>24</w:t>
            </w:r>
            <w:r w:rsidR="001D1FAC" w:rsidRPr="001C080E">
              <w:rPr>
                <w:w w:val="105"/>
                <w:sz w:val="20"/>
                <w:lang w:val="el-GR"/>
              </w:rPr>
              <w:t>8</w:t>
            </w:r>
            <w:r w:rsidR="008131B5" w:rsidRPr="001C080E">
              <w:rPr>
                <w:w w:val="105"/>
                <w:sz w:val="20"/>
                <w:lang w:val="el-GR"/>
              </w:rPr>
              <w:t>.</w:t>
            </w:r>
            <w:r w:rsidR="001D1FAC" w:rsidRPr="001C080E">
              <w:rPr>
                <w:w w:val="105"/>
                <w:sz w:val="20"/>
                <w:lang w:val="el-GR"/>
              </w:rPr>
              <w:t>370</w:t>
            </w:r>
            <w:r w:rsidR="008131B5" w:rsidRPr="001C080E">
              <w:rPr>
                <w:w w:val="105"/>
                <w:sz w:val="20"/>
                <w:lang w:val="el-GR"/>
              </w:rPr>
              <w:t>,</w:t>
            </w:r>
            <w:r w:rsidR="001D1FAC" w:rsidRPr="001C080E">
              <w:rPr>
                <w:w w:val="105"/>
                <w:sz w:val="20"/>
                <w:lang w:val="el-GR"/>
              </w:rPr>
              <w:t>7</w:t>
            </w:r>
            <w:r w:rsidR="008131B5" w:rsidRPr="001C080E">
              <w:rPr>
                <w:w w:val="105"/>
                <w:sz w:val="20"/>
                <w:lang w:val="el-GR"/>
              </w:rPr>
              <w:t>9</w:t>
            </w:r>
            <w:r w:rsidR="00265719" w:rsidRPr="001C080E">
              <w:rPr>
                <w:w w:val="105"/>
                <w:sz w:val="20"/>
                <w:lang w:val="el-GR"/>
              </w:rPr>
              <w:t>€)</w:t>
            </w:r>
            <w:r w:rsidR="001D1FAC" w:rsidRPr="001C080E">
              <w:rPr>
                <w:w w:val="105"/>
                <w:sz w:val="20"/>
                <w:lang w:val="el-GR"/>
              </w:rPr>
              <w:t xml:space="preserve"> </w:t>
            </w:r>
            <w:r w:rsidR="00265719" w:rsidRPr="001C080E">
              <w:rPr>
                <w:w w:val="105"/>
                <w:sz w:val="20"/>
                <w:lang w:val="el-GR"/>
              </w:rPr>
              <w:t>:</w:t>
            </w:r>
          </w:p>
          <w:p w14:paraId="6106F1FA" w14:textId="77777777" w:rsidR="00265719" w:rsidRPr="001C080E" w:rsidRDefault="004F44C5" w:rsidP="002C4DC6">
            <w:pPr>
              <w:pStyle w:val="TableParagraph"/>
              <w:numPr>
                <w:ilvl w:val="0"/>
                <w:numId w:val="87"/>
              </w:numPr>
              <w:spacing w:before="120" w:line="247" w:lineRule="auto"/>
              <w:ind w:left="475" w:right="173" w:hanging="187"/>
              <w:jc w:val="both"/>
              <w:rPr>
                <w:w w:val="105"/>
                <w:sz w:val="20"/>
                <w:lang w:val="el-GR"/>
              </w:rPr>
            </w:pPr>
            <w:r w:rsidRPr="001C080E">
              <w:rPr>
                <w:w w:val="105"/>
                <w:sz w:val="20"/>
                <w:lang w:val="el-GR"/>
              </w:rPr>
              <w:t>Π</w:t>
            </w:r>
            <w:r w:rsidR="00265719" w:rsidRPr="001C080E">
              <w:rPr>
                <w:w w:val="105"/>
                <w:sz w:val="20"/>
                <w:lang w:val="el-GR"/>
              </w:rPr>
              <w:t xml:space="preserve">ροϋπολογισμός </w:t>
            </w:r>
            <w:r w:rsidR="00F26A7B" w:rsidRPr="001C080E">
              <w:rPr>
                <w:w w:val="105"/>
                <w:sz w:val="20"/>
                <w:lang w:val="el-GR"/>
              </w:rPr>
              <w:t xml:space="preserve">Αρχικού </w:t>
            </w:r>
            <w:r w:rsidR="00265719" w:rsidRPr="001C080E">
              <w:rPr>
                <w:w w:val="105"/>
                <w:sz w:val="20"/>
                <w:lang w:val="el-GR"/>
              </w:rPr>
              <w:t xml:space="preserve">Έργου: έξι εκατομμύρια </w:t>
            </w:r>
            <w:r w:rsidR="00AE5D4F" w:rsidRPr="001C080E">
              <w:rPr>
                <w:w w:val="105"/>
                <w:sz w:val="20"/>
                <w:lang w:val="el-GR"/>
              </w:rPr>
              <w:t xml:space="preserve">διακόσιες σαράντα </w:t>
            </w:r>
            <w:r w:rsidR="00DA5435" w:rsidRPr="001C080E">
              <w:rPr>
                <w:w w:val="105"/>
                <w:sz w:val="20"/>
                <w:lang w:val="el-GR"/>
              </w:rPr>
              <w:t>πέντε</w:t>
            </w:r>
            <w:r w:rsidR="00265719" w:rsidRPr="001C080E">
              <w:rPr>
                <w:w w:val="105"/>
                <w:sz w:val="20"/>
                <w:lang w:val="el-GR"/>
              </w:rPr>
              <w:t xml:space="preserve"> χιλιάδες </w:t>
            </w:r>
            <w:r w:rsidR="00DA5435" w:rsidRPr="001C080E">
              <w:rPr>
                <w:w w:val="105"/>
                <w:sz w:val="20"/>
                <w:lang w:val="el-GR"/>
              </w:rPr>
              <w:t>τετρακόσια εβδομήντα</w:t>
            </w:r>
            <w:r w:rsidR="00AE5D4F" w:rsidRPr="001C080E">
              <w:rPr>
                <w:w w:val="105"/>
                <w:sz w:val="20"/>
                <w:lang w:val="el-GR"/>
              </w:rPr>
              <w:t xml:space="preserve"> </w:t>
            </w:r>
            <w:r w:rsidR="00265719" w:rsidRPr="001C080E">
              <w:rPr>
                <w:w w:val="105"/>
                <w:sz w:val="20"/>
                <w:lang w:val="el-GR"/>
              </w:rPr>
              <w:t>τέσσερα Ευρώ και σαράντα</w:t>
            </w:r>
            <w:r w:rsidR="00DA5435" w:rsidRPr="001C080E">
              <w:rPr>
                <w:w w:val="105"/>
                <w:sz w:val="20"/>
                <w:lang w:val="el-GR"/>
              </w:rPr>
              <w:t xml:space="preserve"> δύο</w:t>
            </w:r>
            <w:r w:rsidR="00AE5D4F" w:rsidRPr="001C080E">
              <w:rPr>
                <w:w w:val="105"/>
                <w:sz w:val="20"/>
                <w:lang w:val="el-GR"/>
              </w:rPr>
              <w:t xml:space="preserve"> </w:t>
            </w:r>
            <w:r w:rsidR="00265719" w:rsidRPr="001C080E">
              <w:rPr>
                <w:w w:val="105"/>
                <w:sz w:val="20"/>
                <w:lang w:val="el-GR"/>
              </w:rPr>
              <w:t xml:space="preserve">λεπτά, </w:t>
            </w:r>
            <w:r w:rsidR="00265719" w:rsidRPr="001C080E">
              <w:rPr>
                <w:b/>
                <w:bCs/>
                <w:w w:val="105"/>
                <w:sz w:val="20"/>
                <w:lang w:val="el-GR"/>
              </w:rPr>
              <w:t>6.</w:t>
            </w:r>
            <w:r w:rsidR="00AE5D4F" w:rsidRPr="001C080E">
              <w:rPr>
                <w:b/>
                <w:bCs/>
                <w:w w:val="105"/>
                <w:sz w:val="20"/>
                <w:lang w:val="el-GR"/>
              </w:rPr>
              <w:t>24</w:t>
            </w:r>
            <w:r w:rsidR="00DA5435" w:rsidRPr="001C080E">
              <w:rPr>
                <w:b/>
                <w:bCs/>
                <w:w w:val="105"/>
                <w:sz w:val="20"/>
                <w:lang w:val="el-GR"/>
              </w:rPr>
              <w:t>5</w:t>
            </w:r>
            <w:r w:rsidR="00265719" w:rsidRPr="001C080E">
              <w:rPr>
                <w:b/>
                <w:bCs/>
                <w:w w:val="105"/>
                <w:sz w:val="20"/>
                <w:lang w:val="el-GR"/>
              </w:rPr>
              <w:t>.</w:t>
            </w:r>
            <w:r w:rsidR="00DA5435" w:rsidRPr="001C080E">
              <w:rPr>
                <w:b/>
                <w:bCs/>
                <w:w w:val="105"/>
                <w:sz w:val="20"/>
                <w:lang w:val="el-GR"/>
              </w:rPr>
              <w:t>474</w:t>
            </w:r>
            <w:r w:rsidR="00265719" w:rsidRPr="001C080E">
              <w:rPr>
                <w:b/>
                <w:bCs/>
                <w:w w:val="105"/>
                <w:sz w:val="20"/>
                <w:lang w:val="el-GR"/>
              </w:rPr>
              <w:t>,4</w:t>
            </w:r>
            <w:r w:rsidR="00DA5435" w:rsidRPr="001C080E">
              <w:rPr>
                <w:b/>
                <w:bCs/>
                <w:w w:val="105"/>
                <w:sz w:val="20"/>
                <w:lang w:val="el-GR"/>
              </w:rPr>
              <w:t>2</w:t>
            </w:r>
            <w:r w:rsidR="00265719" w:rsidRPr="001C080E">
              <w:rPr>
                <w:b/>
                <w:bCs/>
                <w:w w:val="105"/>
                <w:sz w:val="20"/>
                <w:lang w:val="el-GR"/>
              </w:rPr>
              <w:t>€</w:t>
            </w:r>
            <w:r w:rsidR="00265719" w:rsidRPr="001C080E">
              <w:rPr>
                <w:w w:val="105"/>
                <w:sz w:val="20"/>
                <w:lang w:val="el-GR"/>
              </w:rPr>
              <w:t xml:space="preserve"> μη περιλαμβανομένου ΦΠΑ 24% (προϋπολογισμός με ΦΠΑ: </w:t>
            </w:r>
            <w:r w:rsidR="000514E2" w:rsidRPr="001C080E">
              <w:rPr>
                <w:w w:val="105"/>
                <w:sz w:val="20"/>
                <w:lang w:val="el-GR"/>
              </w:rPr>
              <w:t>7</w:t>
            </w:r>
            <w:r w:rsidR="00265719" w:rsidRPr="001C080E">
              <w:rPr>
                <w:w w:val="105"/>
                <w:sz w:val="20"/>
                <w:lang w:val="el-GR"/>
              </w:rPr>
              <w:t>.</w:t>
            </w:r>
            <w:r w:rsidR="000514E2" w:rsidRPr="001C080E">
              <w:rPr>
                <w:w w:val="105"/>
                <w:sz w:val="20"/>
                <w:lang w:val="el-GR"/>
              </w:rPr>
              <w:t>74</w:t>
            </w:r>
            <w:r w:rsidR="00DA712D" w:rsidRPr="001C080E">
              <w:rPr>
                <w:w w:val="105"/>
                <w:sz w:val="20"/>
                <w:lang w:val="el-GR"/>
              </w:rPr>
              <w:t>4</w:t>
            </w:r>
            <w:r w:rsidR="00265719" w:rsidRPr="001C080E">
              <w:rPr>
                <w:w w:val="105"/>
                <w:sz w:val="20"/>
                <w:lang w:val="el-GR"/>
              </w:rPr>
              <w:t>.</w:t>
            </w:r>
            <w:r w:rsidR="00DA712D" w:rsidRPr="001C080E">
              <w:rPr>
                <w:w w:val="105"/>
                <w:sz w:val="20"/>
                <w:lang w:val="el-GR"/>
              </w:rPr>
              <w:t>388</w:t>
            </w:r>
            <w:r w:rsidR="00265719" w:rsidRPr="001C080E">
              <w:rPr>
                <w:w w:val="105"/>
                <w:sz w:val="20"/>
                <w:lang w:val="el-GR"/>
              </w:rPr>
              <w:t>,</w:t>
            </w:r>
            <w:r w:rsidR="00DA712D" w:rsidRPr="001C080E">
              <w:rPr>
                <w:w w:val="105"/>
                <w:sz w:val="20"/>
                <w:lang w:val="el-GR"/>
              </w:rPr>
              <w:t>28</w:t>
            </w:r>
            <w:r w:rsidR="00EA68E6" w:rsidRPr="001C080E">
              <w:rPr>
                <w:w w:val="105"/>
                <w:sz w:val="20"/>
                <w:lang w:val="el-GR"/>
              </w:rPr>
              <w:t xml:space="preserve"> </w:t>
            </w:r>
            <w:r w:rsidR="00265719" w:rsidRPr="001C080E">
              <w:rPr>
                <w:w w:val="105"/>
                <w:sz w:val="20"/>
                <w:lang w:val="el-GR"/>
              </w:rPr>
              <w:t>€, ΦΠΑ</w:t>
            </w:r>
            <w:r w:rsidR="00EA68E6" w:rsidRPr="001C080E">
              <w:rPr>
                <w:w w:val="105"/>
                <w:sz w:val="20"/>
                <w:lang w:val="el-GR"/>
              </w:rPr>
              <w:t>:</w:t>
            </w:r>
            <w:r w:rsidR="00265719" w:rsidRPr="001C080E">
              <w:rPr>
                <w:w w:val="105"/>
                <w:sz w:val="20"/>
                <w:lang w:val="el-GR"/>
              </w:rPr>
              <w:t xml:space="preserve"> 1.</w:t>
            </w:r>
            <w:r w:rsidR="000514E2" w:rsidRPr="001C080E">
              <w:rPr>
                <w:w w:val="105"/>
                <w:sz w:val="20"/>
                <w:lang w:val="el-GR"/>
              </w:rPr>
              <w:t>49</w:t>
            </w:r>
            <w:r w:rsidR="00DA712D" w:rsidRPr="001C080E">
              <w:rPr>
                <w:w w:val="105"/>
                <w:sz w:val="20"/>
                <w:lang w:val="el-GR"/>
              </w:rPr>
              <w:t>8</w:t>
            </w:r>
            <w:r w:rsidR="00265719" w:rsidRPr="001C080E">
              <w:rPr>
                <w:w w:val="105"/>
                <w:sz w:val="20"/>
                <w:lang w:val="el-GR"/>
              </w:rPr>
              <w:t>.</w:t>
            </w:r>
            <w:r w:rsidR="00DA712D" w:rsidRPr="001C080E">
              <w:rPr>
                <w:w w:val="105"/>
                <w:sz w:val="20"/>
                <w:lang w:val="el-GR"/>
              </w:rPr>
              <w:t>913</w:t>
            </w:r>
            <w:r w:rsidR="00265719" w:rsidRPr="001C080E">
              <w:rPr>
                <w:w w:val="105"/>
                <w:sz w:val="20"/>
                <w:lang w:val="el-GR"/>
              </w:rPr>
              <w:t>,</w:t>
            </w:r>
            <w:r w:rsidR="00DA712D" w:rsidRPr="001C080E">
              <w:rPr>
                <w:w w:val="105"/>
                <w:sz w:val="20"/>
                <w:lang w:val="el-GR"/>
              </w:rPr>
              <w:t>8</w:t>
            </w:r>
            <w:r w:rsidR="007A6138" w:rsidRPr="001C080E">
              <w:rPr>
                <w:w w:val="105"/>
                <w:sz w:val="20"/>
                <w:lang w:val="el-GR"/>
              </w:rPr>
              <w:t>6</w:t>
            </w:r>
            <w:r w:rsidR="00EA68E6" w:rsidRPr="001C080E">
              <w:rPr>
                <w:w w:val="105"/>
                <w:sz w:val="20"/>
                <w:lang w:val="el-GR"/>
              </w:rPr>
              <w:t xml:space="preserve"> </w:t>
            </w:r>
            <w:r w:rsidR="00265719" w:rsidRPr="001C080E">
              <w:rPr>
                <w:w w:val="105"/>
                <w:sz w:val="20"/>
                <w:lang w:val="el-GR"/>
              </w:rPr>
              <w:t>€).</w:t>
            </w:r>
          </w:p>
          <w:p w14:paraId="627DF975" w14:textId="77777777" w:rsidR="00A41536" w:rsidRPr="001C080E" w:rsidRDefault="00A41536"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Προϋπολογισμός δικαιώματος προαίρεσης φυσικού αντικειμένου: έως δύο εκατομμύρια διακόσιες σαράντα ο</w:t>
            </w:r>
            <w:r w:rsidR="00CB5215" w:rsidRPr="001C080E">
              <w:rPr>
                <w:w w:val="105"/>
                <w:sz w:val="20"/>
                <w:lang w:val="el-GR"/>
              </w:rPr>
              <w:t>κ</w:t>
            </w:r>
            <w:r w:rsidRPr="001C080E">
              <w:rPr>
                <w:w w:val="105"/>
                <w:sz w:val="20"/>
                <w:lang w:val="el-GR"/>
              </w:rPr>
              <w:t xml:space="preserve">τώ χιλιάδες τριακόσια εβδομήντα Ευρώ και εβδομήντα εννέα λεπτά </w:t>
            </w:r>
            <w:r w:rsidRPr="001C080E">
              <w:rPr>
                <w:b/>
                <w:bCs/>
                <w:w w:val="105"/>
                <w:sz w:val="20"/>
                <w:lang w:val="el-GR"/>
              </w:rPr>
              <w:t>2.248.370,79</w:t>
            </w:r>
            <w:r w:rsidRPr="001C080E">
              <w:rPr>
                <w:w w:val="105"/>
                <w:sz w:val="20"/>
                <w:lang w:val="el-GR"/>
              </w:rPr>
              <w:t>€ μη περιλαμβανομένου ΦΠΑ 24% (προϋπολογισμός με ΦΠΑ: 2.787.979,78€, ΦΠΑ 539.608,99 €).</w:t>
            </w:r>
          </w:p>
          <w:p w14:paraId="15D7DE17" w14:textId="77777777" w:rsidR="00A41536" w:rsidRPr="001C080E" w:rsidRDefault="00A41536"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 xml:space="preserve">Προϋπολογισμός δικαιώματος προαίρεσης υπηρεσιών συντήρησης:  έως </w:t>
            </w:r>
            <w:r w:rsidR="003A1BF8" w:rsidRPr="001C080E">
              <w:rPr>
                <w:w w:val="105"/>
                <w:sz w:val="20"/>
                <w:lang w:val="el-GR"/>
              </w:rPr>
              <w:t>ο</w:t>
            </w:r>
            <w:r w:rsidR="00CB5215" w:rsidRPr="001C080E">
              <w:rPr>
                <w:w w:val="105"/>
                <w:sz w:val="20"/>
                <w:lang w:val="el-GR"/>
              </w:rPr>
              <w:t>κ</w:t>
            </w:r>
            <w:r w:rsidR="003A1BF8" w:rsidRPr="001C080E">
              <w:rPr>
                <w:w w:val="105"/>
                <w:sz w:val="20"/>
                <w:lang w:val="el-GR"/>
              </w:rPr>
              <w:t>τακόσιες εβδομήντα τέσσερεις</w:t>
            </w:r>
            <w:r w:rsidRPr="001C080E">
              <w:rPr>
                <w:w w:val="105"/>
                <w:sz w:val="20"/>
                <w:lang w:val="el-GR"/>
              </w:rPr>
              <w:t xml:space="preserve"> χιλιάδες </w:t>
            </w:r>
            <w:r w:rsidR="003A1BF8" w:rsidRPr="001C080E">
              <w:rPr>
                <w:w w:val="105"/>
                <w:sz w:val="20"/>
                <w:lang w:val="el-GR"/>
              </w:rPr>
              <w:t>τρι</w:t>
            </w:r>
            <w:r w:rsidRPr="001C080E">
              <w:rPr>
                <w:w w:val="105"/>
                <w:sz w:val="20"/>
                <w:lang w:val="el-GR"/>
              </w:rPr>
              <w:t xml:space="preserve">ακόσια εξήντα </w:t>
            </w:r>
            <w:r w:rsidR="003A1BF8" w:rsidRPr="001C080E">
              <w:rPr>
                <w:w w:val="105"/>
                <w:sz w:val="20"/>
                <w:lang w:val="el-GR"/>
              </w:rPr>
              <w:t>έξι</w:t>
            </w:r>
            <w:r w:rsidRPr="001C080E">
              <w:rPr>
                <w:w w:val="105"/>
                <w:sz w:val="20"/>
                <w:lang w:val="el-GR"/>
              </w:rPr>
              <w:t xml:space="preserve"> Ευρώ και </w:t>
            </w:r>
            <w:r w:rsidR="003A1BF8" w:rsidRPr="001C080E">
              <w:rPr>
                <w:w w:val="105"/>
                <w:sz w:val="20"/>
                <w:lang w:val="el-GR"/>
              </w:rPr>
              <w:t>σαράντα δύο</w:t>
            </w:r>
            <w:r w:rsidRPr="001C080E">
              <w:rPr>
                <w:w w:val="105"/>
                <w:sz w:val="20"/>
                <w:lang w:val="el-GR"/>
              </w:rPr>
              <w:t xml:space="preserve"> λεπτά </w:t>
            </w:r>
            <w:r w:rsidR="003A1BF8" w:rsidRPr="001C080E">
              <w:rPr>
                <w:b/>
                <w:bCs/>
                <w:w w:val="105"/>
                <w:sz w:val="20"/>
                <w:lang w:val="el-GR"/>
              </w:rPr>
              <w:t>874</w:t>
            </w:r>
            <w:r w:rsidRPr="001C080E">
              <w:rPr>
                <w:b/>
                <w:bCs/>
                <w:w w:val="105"/>
                <w:sz w:val="20"/>
                <w:lang w:val="el-GR"/>
              </w:rPr>
              <w:t>.</w:t>
            </w:r>
            <w:r w:rsidR="003A1BF8" w:rsidRPr="001C080E">
              <w:rPr>
                <w:b/>
                <w:bCs/>
                <w:w w:val="105"/>
                <w:sz w:val="20"/>
                <w:lang w:val="el-GR"/>
              </w:rPr>
              <w:t>366</w:t>
            </w:r>
            <w:r w:rsidRPr="001C080E">
              <w:rPr>
                <w:b/>
                <w:bCs/>
                <w:w w:val="105"/>
                <w:sz w:val="20"/>
                <w:lang w:val="el-GR"/>
              </w:rPr>
              <w:t>,</w:t>
            </w:r>
            <w:r w:rsidR="003A1BF8" w:rsidRPr="001C080E">
              <w:rPr>
                <w:b/>
                <w:bCs/>
                <w:w w:val="105"/>
                <w:sz w:val="20"/>
                <w:lang w:val="el-GR"/>
              </w:rPr>
              <w:t>42</w:t>
            </w:r>
            <w:r w:rsidRPr="001C080E">
              <w:rPr>
                <w:b/>
                <w:bCs/>
                <w:w w:val="105"/>
                <w:sz w:val="20"/>
                <w:lang w:val="el-GR"/>
              </w:rPr>
              <w:t>€</w:t>
            </w:r>
            <w:r w:rsidRPr="001C080E">
              <w:rPr>
                <w:w w:val="105"/>
                <w:sz w:val="20"/>
                <w:lang w:val="el-GR"/>
              </w:rPr>
              <w:t xml:space="preserve"> μη περιλαμβανομένου ΦΠΑ 24% (προϋπολογισμός με ΦΠΑ: 1.</w:t>
            </w:r>
            <w:r w:rsidR="003A1BF8" w:rsidRPr="001C080E">
              <w:rPr>
                <w:w w:val="105"/>
                <w:sz w:val="20"/>
                <w:lang w:val="el-GR"/>
              </w:rPr>
              <w:t>084</w:t>
            </w:r>
            <w:r w:rsidRPr="001C080E">
              <w:rPr>
                <w:w w:val="105"/>
                <w:sz w:val="20"/>
                <w:lang w:val="el-GR"/>
              </w:rPr>
              <w:t>.</w:t>
            </w:r>
            <w:r w:rsidR="003A1BF8" w:rsidRPr="001C080E">
              <w:rPr>
                <w:w w:val="105"/>
                <w:sz w:val="20"/>
                <w:lang w:val="el-GR"/>
              </w:rPr>
              <w:t>214</w:t>
            </w:r>
            <w:r w:rsidRPr="001C080E">
              <w:rPr>
                <w:w w:val="105"/>
                <w:sz w:val="20"/>
                <w:lang w:val="el-GR"/>
              </w:rPr>
              <w:t>,</w:t>
            </w:r>
            <w:r w:rsidR="003A1BF8" w:rsidRPr="001C080E">
              <w:rPr>
                <w:w w:val="105"/>
                <w:sz w:val="20"/>
                <w:lang w:val="el-GR"/>
              </w:rPr>
              <w:t xml:space="preserve">36 </w:t>
            </w:r>
            <w:r w:rsidRPr="001C080E">
              <w:rPr>
                <w:w w:val="105"/>
                <w:sz w:val="20"/>
                <w:lang w:val="el-GR"/>
              </w:rPr>
              <w:t>€, ΦΠΑ</w:t>
            </w:r>
            <w:r w:rsidR="003A1BF8" w:rsidRPr="001C080E">
              <w:rPr>
                <w:w w:val="105"/>
                <w:sz w:val="20"/>
                <w:lang w:val="el-GR"/>
              </w:rPr>
              <w:t>:</w:t>
            </w:r>
            <w:r w:rsidRPr="001C080E">
              <w:rPr>
                <w:w w:val="105"/>
                <w:sz w:val="20"/>
                <w:lang w:val="el-GR"/>
              </w:rPr>
              <w:t xml:space="preserve"> </w:t>
            </w:r>
            <w:r w:rsidR="003A1BF8" w:rsidRPr="001C080E">
              <w:rPr>
                <w:w w:val="105"/>
                <w:sz w:val="20"/>
                <w:lang w:val="el-GR"/>
              </w:rPr>
              <w:t>209</w:t>
            </w:r>
            <w:r w:rsidRPr="001C080E">
              <w:rPr>
                <w:w w:val="105"/>
                <w:sz w:val="20"/>
                <w:lang w:val="el-GR"/>
              </w:rPr>
              <w:t>.8</w:t>
            </w:r>
            <w:r w:rsidR="003A1BF8" w:rsidRPr="001C080E">
              <w:rPr>
                <w:w w:val="105"/>
                <w:sz w:val="20"/>
                <w:lang w:val="el-GR"/>
              </w:rPr>
              <w:t>47</w:t>
            </w:r>
            <w:r w:rsidRPr="001C080E">
              <w:rPr>
                <w:w w:val="105"/>
                <w:sz w:val="20"/>
                <w:lang w:val="el-GR"/>
              </w:rPr>
              <w:t>,9</w:t>
            </w:r>
            <w:r w:rsidR="003A1BF8" w:rsidRPr="001C080E">
              <w:rPr>
                <w:w w:val="105"/>
                <w:sz w:val="20"/>
                <w:lang w:val="el-GR"/>
              </w:rPr>
              <w:t>4</w:t>
            </w:r>
            <w:r w:rsidRPr="001C080E">
              <w:rPr>
                <w:w w:val="105"/>
                <w:sz w:val="20"/>
                <w:lang w:val="el-GR"/>
              </w:rPr>
              <w:t>€).</w:t>
            </w:r>
          </w:p>
          <w:p w14:paraId="156FD101" w14:textId="77777777" w:rsidR="00964401" w:rsidRPr="001C080E" w:rsidRDefault="00964401" w:rsidP="00AF3DEF">
            <w:pPr>
              <w:pStyle w:val="TableParagraph"/>
              <w:spacing w:before="5" w:line="247" w:lineRule="auto"/>
              <w:ind w:left="645" w:right="174"/>
              <w:jc w:val="both"/>
              <w:rPr>
                <w:w w:val="105"/>
                <w:sz w:val="20"/>
                <w:lang w:val="el-GR"/>
              </w:rPr>
            </w:pPr>
          </w:p>
        </w:tc>
      </w:tr>
      <w:tr w:rsidR="001C080E" w:rsidRPr="001C080E" w14:paraId="0DD1C3BA" w14:textId="77777777" w:rsidTr="00AF3DEF">
        <w:trPr>
          <w:gridAfter w:val="1"/>
          <w:wAfter w:w="490" w:type="dxa"/>
          <w:trHeight w:val="393"/>
        </w:trPr>
        <w:tc>
          <w:tcPr>
            <w:tcW w:w="1942" w:type="dxa"/>
            <w:vMerge w:val="restart"/>
            <w:tcBorders>
              <w:top w:val="single" w:sz="4" w:space="0" w:color="000000"/>
              <w:left w:val="single" w:sz="4" w:space="0" w:color="000000"/>
              <w:right w:val="single" w:sz="4" w:space="0" w:color="000000"/>
            </w:tcBorders>
          </w:tcPr>
          <w:p w14:paraId="29FD6292" w14:textId="77777777" w:rsidR="00530809" w:rsidRPr="001C080E" w:rsidRDefault="00530809" w:rsidP="00530809">
            <w:pPr>
              <w:pStyle w:val="TableParagraph"/>
              <w:spacing w:before="5"/>
              <w:rPr>
                <w:b/>
                <w:sz w:val="30"/>
                <w:lang w:val="el-GR"/>
              </w:rPr>
            </w:pPr>
          </w:p>
          <w:p w14:paraId="78BB3CE6" w14:textId="77777777" w:rsidR="00530809" w:rsidRPr="001C080E" w:rsidRDefault="00530809" w:rsidP="00530809">
            <w:pPr>
              <w:pStyle w:val="TableParagraph"/>
              <w:spacing w:line="225" w:lineRule="exact"/>
              <w:ind w:right="86"/>
              <w:jc w:val="right"/>
              <w:rPr>
                <w:b/>
                <w:sz w:val="20"/>
                <w:lang w:val="el-GR"/>
              </w:rPr>
            </w:pPr>
            <w:r w:rsidRPr="001C080E">
              <w:rPr>
                <w:b/>
                <w:sz w:val="20"/>
                <w:lang w:val="el-GR"/>
              </w:rPr>
              <w:t>CPV:</w:t>
            </w:r>
          </w:p>
        </w:tc>
        <w:tc>
          <w:tcPr>
            <w:tcW w:w="1778" w:type="dxa"/>
            <w:gridSpan w:val="2"/>
            <w:tcBorders>
              <w:top w:val="single" w:sz="4" w:space="0" w:color="000000"/>
              <w:left w:val="single" w:sz="4" w:space="0" w:color="000000"/>
              <w:bottom w:val="single" w:sz="4" w:space="0" w:color="000000"/>
              <w:right w:val="single" w:sz="4" w:space="0" w:color="000000"/>
            </w:tcBorders>
          </w:tcPr>
          <w:p w14:paraId="421C36CB" w14:textId="77777777" w:rsidR="00530809" w:rsidRPr="001C080E" w:rsidRDefault="00530809" w:rsidP="00530809">
            <w:pPr>
              <w:pStyle w:val="TableParagraph"/>
              <w:spacing w:before="117"/>
              <w:ind w:left="146"/>
              <w:rPr>
                <w:sz w:val="20"/>
              </w:rPr>
            </w:pPr>
            <w:r w:rsidRPr="001C080E">
              <w:rPr>
                <w:sz w:val="20"/>
              </w:rPr>
              <w:t>72262000-9</w:t>
            </w:r>
          </w:p>
        </w:tc>
        <w:tc>
          <w:tcPr>
            <w:tcW w:w="1778" w:type="dxa"/>
            <w:tcBorders>
              <w:top w:val="single" w:sz="4" w:space="0" w:color="000000"/>
              <w:left w:val="single" w:sz="4" w:space="0" w:color="000000"/>
              <w:bottom w:val="single" w:sz="4" w:space="0" w:color="000000"/>
              <w:right w:val="single" w:sz="4" w:space="0" w:color="000000"/>
            </w:tcBorders>
          </w:tcPr>
          <w:p w14:paraId="4F6EF1AC" w14:textId="77777777" w:rsidR="00530809" w:rsidRPr="001C080E" w:rsidRDefault="00530809" w:rsidP="00530809">
            <w:pPr>
              <w:pStyle w:val="TableParagraph"/>
              <w:spacing w:before="117"/>
              <w:ind w:left="146"/>
              <w:rPr>
                <w:sz w:val="20"/>
              </w:rPr>
            </w:pPr>
            <w:r w:rsidRPr="001C080E">
              <w:rPr>
                <w:sz w:val="20"/>
              </w:rPr>
              <w:t>48000000-8</w:t>
            </w:r>
          </w:p>
        </w:tc>
        <w:tc>
          <w:tcPr>
            <w:tcW w:w="1868" w:type="dxa"/>
            <w:gridSpan w:val="2"/>
            <w:tcBorders>
              <w:top w:val="single" w:sz="4" w:space="0" w:color="000000"/>
              <w:left w:val="single" w:sz="4" w:space="0" w:color="000000"/>
              <w:bottom w:val="single" w:sz="4" w:space="0" w:color="000000"/>
              <w:right w:val="single" w:sz="4" w:space="0" w:color="000000"/>
            </w:tcBorders>
          </w:tcPr>
          <w:p w14:paraId="6E3A2AD9" w14:textId="77777777" w:rsidR="00530809" w:rsidRPr="001C080E" w:rsidRDefault="00530809" w:rsidP="00530809">
            <w:pPr>
              <w:pStyle w:val="TableParagraph"/>
              <w:spacing w:before="117"/>
              <w:ind w:left="146"/>
              <w:rPr>
                <w:sz w:val="20"/>
              </w:rPr>
            </w:pPr>
            <w:r w:rsidRPr="001C080E">
              <w:rPr>
                <w:sz w:val="20"/>
              </w:rPr>
              <w:t>72266000-7</w:t>
            </w:r>
          </w:p>
        </w:tc>
        <w:tc>
          <w:tcPr>
            <w:tcW w:w="1778" w:type="dxa"/>
            <w:tcBorders>
              <w:top w:val="single" w:sz="4" w:space="0" w:color="000000"/>
              <w:left w:val="single" w:sz="4" w:space="0" w:color="000000"/>
              <w:bottom w:val="single" w:sz="4" w:space="0" w:color="000000"/>
              <w:right w:val="single" w:sz="4" w:space="0" w:color="000000"/>
            </w:tcBorders>
          </w:tcPr>
          <w:p w14:paraId="488ABF17" w14:textId="77777777" w:rsidR="00530809" w:rsidRPr="001C080E" w:rsidRDefault="00530809" w:rsidP="00530809">
            <w:pPr>
              <w:pStyle w:val="TableParagraph"/>
              <w:spacing w:before="117"/>
              <w:ind w:left="146"/>
              <w:rPr>
                <w:sz w:val="20"/>
              </w:rPr>
            </w:pPr>
            <w:r w:rsidRPr="001C080E">
              <w:rPr>
                <w:sz w:val="20"/>
              </w:rPr>
              <w:t>30211300‐4</w:t>
            </w:r>
          </w:p>
        </w:tc>
      </w:tr>
      <w:tr w:rsidR="001C080E" w:rsidRPr="001C080E" w14:paraId="7CD56E72" w14:textId="77777777" w:rsidTr="00AF3DEF">
        <w:trPr>
          <w:gridAfter w:val="1"/>
          <w:wAfter w:w="490" w:type="dxa"/>
          <w:trHeight w:val="442"/>
        </w:trPr>
        <w:tc>
          <w:tcPr>
            <w:tcW w:w="1942" w:type="dxa"/>
            <w:vMerge/>
            <w:tcBorders>
              <w:left w:val="single" w:sz="4" w:space="0" w:color="000000"/>
              <w:bottom w:val="single" w:sz="4" w:space="0" w:color="000000"/>
              <w:right w:val="single" w:sz="4" w:space="0" w:color="000000"/>
            </w:tcBorders>
          </w:tcPr>
          <w:p w14:paraId="434E7F67" w14:textId="77777777" w:rsidR="00530809" w:rsidRPr="001C080E" w:rsidRDefault="00530809" w:rsidP="00530809">
            <w:pPr>
              <w:pStyle w:val="TableParagraph"/>
              <w:spacing w:before="5"/>
              <w:rPr>
                <w:b/>
                <w:sz w:val="30"/>
                <w:lang w:val="el-GR"/>
              </w:rPr>
            </w:pPr>
          </w:p>
        </w:tc>
        <w:tc>
          <w:tcPr>
            <w:tcW w:w="1778" w:type="dxa"/>
            <w:gridSpan w:val="2"/>
            <w:tcBorders>
              <w:top w:val="single" w:sz="4" w:space="0" w:color="000000"/>
              <w:left w:val="single" w:sz="4" w:space="0" w:color="000000"/>
              <w:bottom w:val="single" w:sz="4" w:space="0" w:color="000000"/>
              <w:right w:val="single" w:sz="4" w:space="0" w:color="000000"/>
            </w:tcBorders>
          </w:tcPr>
          <w:p w14:paraId="357A5B2D" w14:textId="77777777" w:rsidR="00530809" w:rsidRPr="001C080E" w:rsidRDefault="00530809" w:rsidP="00530809">
            <w:pPr>
              <w:pStyle w:val="TableParagraph"/>
              <w:spacing w:before="117"/>
              <w:ind w:left="143"/>
              <w:rPr>
                <w:w w:val="105"/>
                <w:sz w:val="20"/>
              </w:rPr>
            </w:pPr>
            <w:r w:rsidRPr="001C080E">
              <w:rPr>
                <w:w w:val="105"/>
                <w:sz w:val="20"/>
              </w:rPr>
              <w:t>72253200-5</w:t>
            </w:r>
          </w:p>
        </w:tc>
        <w:tc>
          <w:tcPr>
            <w:tcW w:w="1778" w:type="dxa"/>
            <w:tcBorders>
              <w:top w:val="single" w:sz="4" w:space="0" w:color="000000"/>
              <w:left w:val="single" w:sz="4" w:space="0" w:color="000000"/>
              <w:bottom w:val="single" w:sz="4" w:space="0" w:color="000000"/>
              <w:right w:val="single" w:sz="4" w:space="0" w:color="000000"/>
            </w:tcBorders>
          </w:tcPr>
          <w:p w14:paraId="32088F23" w14:textId="77777777" w:rsidR="00530809" w:rsidRPr="001C080E" w:rsidRDefault="00530809" w:rsidP="00530809">
            <w:pPr>
              <w:pStyle w:val="TableParagraph"/>
              <w:spacing w:before="117"/>
              <w:ind w:left="143"/>
              <w:rPr>
                <w:w w:val="105"/>
                <w:sz w:val="20"/>
              </w:rPr>
            </w:pPr>
            <w:r w:rsidRPr="001C080E">
              <w:rPr>
                <w:w w:val="105"/>
                <w:sz w:val="20"/>
              </w:rPr>
              <w:t>80533100-0</w:t>
            </w:r>
          </w:p>
        </w:tc>
        <w:tc>
          <w:tcPr>
            <w:tcW w:w="1868" w:type="dxa"/>
            <w:gridSpan w:val="2"/>
            <w:tcBorders>
              <w:top w:val="single" w:sz="4" w:space="0" w:color="000000"/>
              <w:left w:val="single" w:sz="4" w:space="0" w:color="000000"/>
              <w:bottom w:val="single" w:sz="4" w:space="0" w:color="000000"/>
              <w:right w:val="single" w:sz="4" w:space="0" w:color="000000"/>
            </w:tcBorders>
          </w:tcPr>
          <w:p w14:paraId="0D67F7A0" w14:textId="77777777" w:rsidR="00530809" w:rsidRPr="001C080E" w:rsidRDefault="00530809" w:rsidP="00530809">
            <w:pPr>
              <w:pStyle w:val="TableParagraph"/>
              <w:spacing w:before="117"/>
              <w:ind w:left="143"/>
              <w:rPr>
                <w:w w:val="105"/>
                <w:sz w:val="20"/>
              </w:rPr>
            </w:pPr>
            <w:r w:rsidRPr="001C080E">
              <w:rPr>
                <w:w w:val="105"/>
                <w:sz w:val="20"/>
              </w:rPr>
              <w:t>79341000-6</w:t>
            </w:r>
          </w:p>
        </w:tc>
        <w:tc>
          <w:tcPr>
            <w:tcW w:w="1778" w:type="dxa"/>
            <w:tcBorders>
              <w:top w:val="single" w:sz="4" w:space="0" w:color="000000"/>
              <w:left w:val="single" w:sz="4" w:space="0" w:color="000000"/>
              <w:bottom w:val="single" w:sz="4" w:space="0" w:color="000000"/>
              <w:right w:val="single" w:sz="4" w:space="0" w:color="000000"/>
            </w:tcBorders>
          </w:tcPr>
          <w:p w14:paraId="68937AA8" w14:textId="77777777" w:rsidR="00530809" w:rsidRPr="001C080E" w:rsidRDefault="00530809" w:rsidP="00530809">
            <w:pPr>
              <w:pStyle w:val="TableParagraph"/>
              <w:spacing w:before="117"/>
              <w:ind w:left="143"/>
              <w:rPr>
                <w:w w:val="105"/>
                <w:sz w:val="20"/>
              </w:rPr>
            </w:pPr>
          </w:p>
        </w:tc>
      </w:tr>
      <w:tr w:rsidR="001C080E" w:rsidRPr="005025D3" w14:paraId="5D732A18" w14:textId="77777777" w:rsidTr="008B4136">
        <w:trPr>
          <w:gridAfter w:val="1"/>
          <w:wAfter w:w="490" w:type="dxa"/>
          <w:trHeight w:val="610"/>
        </w:trPr>
        <w:tc>
          <w:tcPr>
            <w:tcW w:w="1942" w:type="dxa"/>
            <w:tcBorders>
              <w:top w:val="single" w:sz="4" w:space="0" w:color="000000"/>
              <w:left w:val="single" w:sz="4" w:space="0" w:color="000000"/>
              <w:bottom w:val="single" w:sz="4" w:space="0" w:color="000000"/>
              <w:right w:val="single" w:sz="4" w:space="0" w:color="000000"/>
            </w:tcBorders>
          </w:tcPr>
          <w:p w14:paraId="22FB0F71" w14:textId="77777777" w:rsidR="00530809" w:rsidRPr="001C080E" w:rsidRDefault="00530809" w:rsidP="00530809">
            <w:pPr>
              <w:pStyle w:val="TableParagraph"/>
              <w:spacing w:before="108" w:line="250" w:lineRule="atLeast"/>
              <w:ind w:left="762" w:firstLine="184"/>
              <w:rPr>
                <w:b/>
                <w:sz w:val="20"/>
                <w:lang w:val="el-GR"/>
              </w:rPr>
            </w:pPr>
            <w:r w:rsidRPr="001C080E">
              <w:rPr>
                <w:b/>
                <w:sz w:val="20"/>
                <w:lang w:val="el-GR"/>
              </w:rPr>
              <w:t>Κριτήριο Ανάθεσης:</w:t>
            </w:r>
          </w:p>
        </w:tc>
        <w:tc>
          <w:tcPr>
            <w:tcW w:w="7202" w:type="dxa"/>
            <w:gridSpan w:val="6"/>
            <w:tcBorders>
              <w:top w:val="single" w:sz="4" w:space="0" w:color="000000"/>
              <w:left w:val="single" w:sz="4" w:space="0" w:color="000000"/>
              <w:bottom w:val="single" w:sz="4" w:space="0" w:color="000000"/>
              <w:right w:val="single" w:sz="4" w:space="0" w:color="000000"/>
            </w:tcBorders>
          </w:tcPr>
          <w:p w14:paraId="148C17A1" w14:textId="77777777" w:rsidR="00530809" w:rsidRPr="001C080E" w:rsidRDefault="00530809" w:rsidP="00530809">
            <w:pPr>
              <w:pStyle w:val="TableParagraph"/>
              <w:spacing w:before="108" w:line="250" w:lineRule="atLeast"/>
              <w:ind w:left="102"/>
              <w:rPr>
                <w:b/>
                <w:sz w:val="20"/>
                <w:lang w:val="el-GR"/>
              </w:rPr>
            </w:pPr>
            <w:r w:rsidRPr="001C080E">
              <w:rPr>
                <w:b/>
                <w:w w:val="105"/>
                <w:sz w:val="20"/>
                <w:lang w:val="el-GR"/>
              </w:rPr>
              <w:t>Η πλέον συμφέρουσα από οικονομική άποψη προσφορά βάσει βέλτιστης σχέσης ποιότητας – τιμής.</w:t>
            </w:r>
          </w:p>
        </w:tc>
      </w:tr>
      <w:tr w:rsidR="001C080E" w:rsidRPr="001C080E" w14:paraId="16CC585E" w14:textId="77777777" w:rsidTr="008B4136">
        <w:trPr>
          <w:gridAfter w:val="1"/>
          <w:wAfter w:w="490" w:type="dxa"/>
          <w:trHeight w:val="612"/>
        </w:trPr>
        <w:tc>
          <w:tcPr>
            <w:tcW w:w="1942" w:type="dxa"/>
            <w:tcBorders>
              <w:top w:val="single" w:sz="4" w:space="0" w:color="000000"/>
              <w:left w:val="single" w:sz="4" w:space="0" w:color="000000"/>
              <w:bottom w:val="single" w:sz="4" w:space="0" w:color="000000"/>
              <w:right w:val="single" w:sz="4" w:space="0" w:color="000000"/>
            </w:tcBorders>
          </w:tcPr>
          <w:p w14:paraId="2622B3CF" w14:textId="77777777" w:rsidR="00530809" w:rsidRPr="001C080E" w:rsidRDefault="00530809" w:rsidP="00530809">
            <w:pPr>
              <w:pStyle w:val="TableParagraph"/>
              <w:spacing w:before="109" w:line="250" w:lineRule="atLeast"/>
              <w:ind w:left="568" w:firstLine="38"/>
              <w:rPr>
                <w:b/>
                <w:sz w:val="20"/>
                <w:lang w:val="el-GR"/>
              </w:rPr>
            </w:pPr>
            <w:r w:rsidRPr="001C080E">
              <w:rPr>
                <w:b/>
                <w:sz w:val="20"/>
                <w:lang w:val="el-GR"/>
              </w:rPr>
              <w:t>Ημερομηνία Διενέργειας:</w:t>
            </w:r>
          </w:p>
        </w:tc>
        <w:tc>
          <w:tcPr>
            <w:tcW w:w="7202" w:type="dxa"/>
            <w:gridSpan w:val="6"/>
            <w:tcBorders>
              <w:top w:val="single" w:sz="4" w:space="0" w:color="000000"/>
              <w:left w:val="single" w:sz="4" w:space="0" w:color="000000"/>
              <w:bottom w:val="single" w:sz="4" w:space="0" w:color="000000"/>
              <w:right w:val="single" w:sz="4" w:space="0" w:color="000000"/>
            </w:tcBorders>
          </w:tcPr>
          <w:p w14:paraId="1C58E4EB" w14:textId="77777777" w:rsidR="00530809" w:rsidRPr="001C080E" w:rsidRDefault="00530809" w:rsidP="00530809">
            <w:pPr>
              <w:pStyle w:val="TableParagraph"/>
              <w:spacing w:before="1"/>
              <w:rPr>
                <w:b/>
                <w:sz w:val="20"/>
              </w:rPr>
            </w:pPr>
          </w:p>
          <w:p w14:paraId="1952C13F" w14:textId="1B7D565E" w:rsidR="00530809" w:rsidRPr="001C080E" w:rsidRDefault="00F16536" w:rsidP="00530809">
            <w:pPr>
              <w:pStyle w:val="TableParagraph"/>
              <w:ind w:left="102"/>
              <w:rPr>
                <w:b/>
                <w:sz w:val="20"/>
              </w:rPr>
            </w:pPr>
            <w:r>
              <w:rPr>
                <w:b/>
                <w:w w:val="105"/>
                <w:sz w:val="20"/>
                <w:lang w:val="el-GR"/>
              </w:rPr>
              <w:t>14</w:t>
            </w:r>
            <w:r w:rsidR="00512884" w:rsidRPr="00397561">
              <w:rPr>
                <w:b/>
                <w:w w:val="105"/>
                <w:sz w:val="20"/>
              </w:rPr>
              <w:t>-</w:t>
            </w:r>
            <w:r w:rsidR="00512884">
              <w:rPr>
                <w:b/>
                <w:w w:val="105"/>
                <w:sz w:val="20"/>
                <w:lang w:val="el-GR"/>
              </w:rPr>
              <w:t>0</w:t>
            </w:r>
            <w:r>
              <w:rPr>
                <w:b/>
                <w:w w:val="105"/>
                <w:sz w:val="20"/>
                <w:lang w:val="el-GR"/>
              </w:rPr>
              <w:t>3</w:t>
            </w:r>
            <w:r w:rsidR="00512884" w:rsidRPr="00397561">
              <w:rPr>
                <w:b/>
                <w:w w:val="105"/>
                <w:sz w:val="20"/>
              </w:rPr>
              <w:t>-202</w:t>
            </w:r>
            <w:r w:rsidR="00512884">
              <w:rPr>
                <w:b/>
                <w:w w:val="105"/>
                <w:sz w:val="20"/>
                <w:lang w:val="el-GR"/>
              </w:rPr>
              <w:t>2</w:t>
            </w:r>
          </w:p>
        </w:tc>
      </w:tr>
      <w:tr w:rsidR="001C080E" w:rsidRPr="001C080E" w14:paraId="0B6658AB" w14:textId="77777777" w:rsidTr="00AF3DEF">
        <w:trPr>
          <w:gridAfter w:val="1"/>
          <w:wAfter w:w="490" w:type="dxa"/>
          <w:trHeight w:val="359"/>
        </w:trPr>
        <w:tc>
          <w:tcPr>
            <w:tcW w:w="6911" w:type="dxa"/>
            <w:gridSpan w:val="5"/>
            <w:tcBorders>
              <w:top w:val="single" w:sz="4" w:space="0" w:color="000000"/>
              <w:left w:val="single" w:sz="4" w:space="0" w:color="000000"/>
              <w:bottom w:val="single" w:sz="4" w:space="0" w:color="000000"/>
              <w:right w:val="single" w:sz="4" w:space="0" w:color="000000"/>
            </w:tcBorders>
          </w:tcPr>
          <w:p w14:paraId="3866D6C1" w14:textId="77777777" w:rsidR="00530809" w:rsidRPr="001C080E" w:rsidRDefault="00530809" w:rsidP="00AF3DEF">
            <w:pPr>
              <w:pStyle w:val="TableParagraph"/>
              <w:spacing w:before="60" w:line="223" w:lineRule="exact"/>
              <w:ind w:right="144"/>
              <w:jc w:val="right"/>
              <w:rPr>
                <w:b/>
                <w:sz w:val="20"/>
                <w:lang w:val="el-GR"/>
              </w:rPr>
            </w:pPr>
            <w:r w:rsidRPr="001C080E">
              <w:rPr>
                <w:b/>
                <w:w w:val="105"/>
                <w:sz w:val="20"/>
                <w:lang w:val="el-GR"/>
              </w:rPr>
              <w:t>Ημερομηνία Ανάρτησης στο ΚΗΜΔΗΣ</w:t>
            </w:r>
          </w:p>
        </w:tc>
        <w:tc>
          <w:tcPr>
            <w:tcW w:w="2233" w:type="dxa"/>
            <w:gridSpan w:val="2"/>
            <w:tcBorders>
              <w:top w:val="single" w:sz="4" w:space="0" w:color="000000"/>
              <w:left w:val="single" w:sz="4" w:space="0" w:color="000000"/>
              <w:bottom w:val="single" w:sz="4" w:space="0" w:color="000000"/>
              <w:right w:val="single" w:sz="4" w:space="0" w:color="000000"/>
            </w:tcBorders>
          </w:tcPr>
          <w:p w14:paraId="5C498453" w14:textId="78802751" w:rsidR="00530809" w:rsidRPr="00344366" w:rsidRDefault="005025D3" w:rsidP="00AF3DEF">
            <w:pPr>
              <w:pStyle w:val="TableParagraph"/>
              <w:spacing w:before="60" w:line="223" w:lineRule="exact"/>
              <w:ind w:left="101"/>
              <w:rPr>
                <w:b/>
                <w:sz w:val="20"/>
                <w:highlight w:val="yellow"/>
              </w:rPr>
            </w:pPr>
            <w:r>
              <w:rPr>
                <w:b/>
                <w:w w:val="105"/>
                <w:sz w:val="20"/>
              </w:rPr>
              <w:t>04</w:t>
            </w:r>
            <w:r w:rsidR="00512884" w:rsidRPr="00397561">
              <w:rPr>
                <w:b/>
                <w:w w:val="105"/>
                <w:sz w:val="20"/>
              </w:rPr>
              <w:t>-</w:t>
            </w:r>
            <w:r>
              <w:rPr>
                <w:b/>
                <w:w w:val="105"/>
                <w:sz w:val="20"/>
              </w:rPr>
              <w:t>0</w:t>
            </w:r>
            <w:r w:rsidR="00512884" w:rsidRPr="00397561">
              <w:rPr>
                <w:b/>
                <w:w w:val="105"/>
                <w:sz w:val="20"/>
              </w:rPr>
              <w:t>2-202</w:t>
            </w:r>
            <w:r>
              <w:rPr>
                <w:b/>
                <w:w w:val="105"/>
                <w:sz w:val="20"/>
              </w:rPr>
              <w:t>2</w:t>
            </w:r>
          </w:p>
        </w:tc>
      </w:tr>
      <w:tr w:rsidR="001C080E" w:rsidRPr="001C080E" w14:paraId="061469D3" w14:textId="77777777" w:rsidTr="00AF3DEF">
        <w:trPr>
          <w:gridAfter w:val="1"/>
          <w:wAfter w:w="490" w:type="dxa"/>
          <w:trHeight w:val="362"/>
        </w:trPr>
        <w:tc>
          <w:tcPr>
            <w:tcW w:w="6911" w:type="dxa"/>
            <w:gridSpan w:val="5"/>
            <w:tcBorders>
              <w:top w:val="single" w:sz="4" w:space="0" w:color="000000"/>
              <w:left w:val="single" w:sz="4" w:space="0" w:color="000000"/>
              <w:bottom w:val="single" w:sz="4" w:space="0" w:color="000000"/>
              <w:right w:val="single" w:sz="4" w:space="0" w:color="000000"/>
            </w:tcBorders>
          </w:tcPr>
          <w:p w14:paraId="70645CE7" w14:textId="77777777" w:rsidR="00530809" w:rsidRPr="001C080E" w:rsidRDefault="00530809" w:rsidP="00AF3DEF">
            <w:pPr>
              <w:pStyle w:val="TableParagraph"/>
              <w:spacing w:before="60" w:line="223" w:lineRule="exact"/>
              <w:ind w:right="144"/>
              <w:jc w:val="right"/>
              <w:rPr>
                <w:b/>
                <w:sz w:val="20"/>
                <w:lang w:val="el-GR"/>
              </w:rPr>
            </w:pPr>
            <w:r w:rsidRPr="001C080E">
              <w:rPr>
                <w:b/>
                <w:w w:val="105"/>
                <w:sz w:val="20"/>
                <w:lang w:val="el-GR"/>
              </w:rPr>
              <w:t>Ημερομηνία Ανάρτησης στο ΕΣΗΔΗΣ</w:t>
            </w:r>
          </w:p>
        </w:tc>
        <w:tc>
          <w:tcPr>
            <w:tcW w:w="2233" w:type="dxa"/>
            <w:gridSpan w:val="2"/>
            <w:tcBorders>
              <w:top w:val="single" w:sz="4" w:space="0" w:color="000000"/>
              <w:left w:val="single" w:sz="4" w:space="0" w:color="000000"/>
              <w:bottom w:val="single" w:sz="4" w:space="0" w:color="000000"/>
              <w:right w:val="single" w:sz="4" w:space="0" w:color="000000"/>
            </w:tcBorders>
          </w:tcPr>
          <w:p w14:paraId="554D0061" w14:textId="35FCAE60" w:rsidR="00530809" w:rsidRPr="00344366" w:rsidRDefault="001247DF" w:rsidP="00AF3DEF">
            <w:pPr>
              <w:pStyle w:val="TableParagraph"/>
              <w:spacing w:before="60" w:line="223" w:lineRule="exact"/>
              <w:ind w:left="101"/>
              <w:rPr>
                <w:b/>
                <w:sz w:val="20"/>
                <w:highlight w:val="yellow"/>
              </w:rPr>
            </w:pPr>
            <w:r>
              <w:rPr>
                <w:b/>
                <w:w w:val="105"/>
                <w:sz w:val="20"/>
              </w:rPr>
              <w:t>04</w:t>
            </w:r>
            <w:r w:rsidR="00512884" w:rsidRPr="00397561">
              <w:rPr>
                <w:b/>
                <w:w w:val="105"/>
                <w:sz w:val="20"/>
              </w:rPr>
              <w:t>-</w:t>
            </w:r>
            <w:r>
              <w:rPr>
                <w:b/>
                <w:w w:val="105"/>
                <w:sz w:val="20"/>
              </w:rPr>
              <w:t>0</w:t>
            </w:r>
            <w:r w:rsidR="00512884" w:rsidRPr="00397561">
              <w:rPr>
                <w:b/>
                <w:w w:val="105"/>
                <w:sz w:val="20"/>
              </w:rPr>
              <w:t>2-202</w:t>
            </w:r>
            <w:r>
              <w:rPr>
                <w:b/>
                <w:w w:val="105"/>
                <w:sz w:val="20"/>
              </w:rPr>
              <w:t>2</w:t>
            </w:r>
          </w:p>
        </w:tc>
      </w:tr>
      <w:tr w:rsidR="001C080E" w:rsidRPr="001C080E" w14:paraId="244AFD3E" w14:textId="77777777" w:rsidTr="00AF3DEF">
        <w:trPr>
          <w:gridAfter w:val="1"/>
          <w:wAfter w:w="490" w:type="dxa"/>
          <w:trHeight w:val="612"/>
        </w:trPr>
        <w:tc>
          <w:tcPr>
            <w:tcW w:w="6911" w:type="dxa"/>
            <w:gridSpan w:val="5"/>
            <w:tcBorders>
              <w:top w:val="single" w:sz="4" w:space="0" w:color="000000"/>
              <w:left w:val="single" w:sz="4" w:space="0" w:color="000000"/>
              <w:bottom w:val="single" w:sz="4" w:space="0" w:color="000000"/>
              <w:right w:val="single" w:sz="4" w:space="0" w:color="000000"/>
            </w:tcBorders>
          </w:tcPr>
          <w:p w14:paraId="582C7C4C" w14:textId="77777777" w:rsidR="00530809" w:rsidRPr="001C080E" w:rsidRDefault="00530809" w:rsidP="00AF3DEF">
            <w:pPr>
              <w:pStyle w:val="TableParagraph"/>
              <w:spacing w:before="60"/>
              <w:ind w:right="144"/>
              <w:jc w:val="right"/>
              <w:rPr>
                <w:b/>
                <w:sz w:val="20"/>
                <w:lang w:val="el-GR"/>
              </w:rPr>
            </w:pPr>
            <w:r w:rsidRPr="001C080E">
              <w:rPr>
                <w:b/>
                <w:w w:val="105"/>
                <w:sz w:val="20"/>
                <w:lang w:val="el-GR"/>
              </w:rPr>
              <w:t>Ημερομηνία</w:t>
            </w:r>
            <w:r w:rsidRPr="001C080E">
              <w:rPr>
                <w:b/>
                <w:spacing w:val="-20"/>
                <w:w w:val="105"/>
                <w:sz w:val="20"/>
                <w:lang w:val="el-GR"/>
              </w:rPr>
              <w:t xml:space="preserve"> </w:t>
            </w:r>
            <w:r w:rsidRPr="001C080E">
              <w:rPr>
                <w:b/>
                <w:w w:val="105"/>
                <w:sz w:val="20"/>
                <w:lang w:val="el-GR"/>
              </w:rPr>
              <w:t>Αποστολής</w:t>
            </w:r>
            <w:r w:rsidRPr="001C080E">
              <w:rPr>
                <w:b/>
                <w:spacing w:val="-18"/>
                <w:w w:val="105"/>
                <w:sz w:val="20"/>
                <w:lang w:val="el-GR"/>
              </w:rPr>
              <w:t xml:space="preserve"> </w:t>
            </w:r>
            <w:r w:rsidRPr="001C080E">
              <w:rPr>
                <w:b/>
                <w:w w:val="105"/>
                <w:sz w:val="20"/>
                <w:lang w:val="el-GR"/>
              </w:rPr>
              <w:t>Διακήρυξης</w:t>
            </w:r>
            <w:r w:rsidRPr="001C080E">
              <w:rPr>
                <w:b/>
                <w:spacing w:val="-17"/>
                <w:w w:val="105"/>
                <w:sz w:val="20"/>
                <w:lang w:val="el-GR"/>
              </w:rPr>
              <w:t xml:space="preserve"> </w:t>
            </w:r>
            <w:r w:rsidRPr="001C080E">
              <w:rPr>
                <w:b/>
                <w:w w:val="105"/>
                <w:sz w:val="20"/>
                <w:lang w:val="el-GR"/>
              </w:rPr>
              <w:t>σε</w:t>
            </w:r>
            <w:r w:rsidRPr="001C080E">
              <w:rPr>
                <w:b/>
                <w:spacing w:val="-20"/>
                <w:w w:val="105"/>
                <w:sz w:val="20"/>
                <w:lang w:val="el-GR"/>
              </w:rPr>
              <w:t xml:space="preserve"> </w:t>
            </w:r>
            <w:r w:rsidRPr="001C080E">
              <w:rPr>
                <w:b/>
                <w:w w:val="105"/>
                <w:sz w:val="20"/>
                <w:lang w:val="el-GR"/>
              </w:rPr>
              <w:t>Ε.Ε.</w:t>
            </w:r>
            <w:r w:rsidRPr="001C080E">
              <w:rPr>
                <w:b/>
                <w:spacing w:val="-18"/>
                <w:w w:val="105"/>
                <w:sz w:val="20"/>
                <w:lang w:val="el-GR"/>
              </w:rPr>
              <w:t xml:space="preserve"> </w:t>
            </w:r>
            <w:r w:rsidRPr="001C080E">
              <w:rPr>
                <w:b/>
                <w:w w:val="105"/>
                <w:sz w:val="20"/>
                <w:lang w:val="el-GR"/>
              </w:rPr>
              <w:t>(Υπ.</w:t>
            </w:r>
            <w:r w:rsidRPr="001C080E">
              <w:rPr>
                <w:b/>
                <w:spacing w:val="-19"/>
                <w:w w:val="105"/>
                <w:sz w:val="20"/>
                <w:lang w:val="el-GR"/>
              </w:rPr>
              <w:t xml:space="preserve"> </w:t>
            </w:r>
            <w:r w:rsidRPr="001C080E">
              <w:rPr>
                <w:b/>
                <w:w w:val="105"/>
                <w:sz w:val="20"/>
                <w:lang w:val="el-GR"/>
              </w:rPr>
              <w:t>Επίσημων</w:t>
            </w:r>
            <w:r w:rsidR="00AF3DEF" w:rsidRPr="001C080E">
              <w:rPr>
                <w:b/>
                <w:sz w:val="20"/>
              </w:rPr>
              <w:t xml:space="preserve"> </w:t>
            </w:r>
            <w:r w:rsidRPr="001C080E">
              <w:rPr>
                <w:b/>
                <w:spacing w:val="-1"/>
                <w:sz w:val="20"/>
                <w:lang w:val="el-GR"/>
              </w:rPr>
              <w:t>Εκδόσεων)</w:t>
            </w:r>
          </w:p>
        </w:tc>
        <w:tc>
          <w:tcPr>
            <w:tcW w:w="2233" w:type="dxa"/>
            <w:gridSpan w:val="2"/>
            <w:tcBorders>
              <w:top w:val="single" w:sz="4" w:space="0" w:color="000000"/>
              <w:left w:val="single" w:sz="4" w:space="0" w:color="000000"/>
              <w:bottom w:val="single" w:sz="4" w:space="0" w:color="000000"/>
              <w:right w:val="single" w:sz="4" w:space="0" w:color="000000"/>
            </w:tcBorders>
          </w:tcPr>
          <w:p w14:paraId="3DA955BD" w14:textId="45BFFFC3" w:rsidR="00530809" w:rsidRPr="00344366" w:rsidRDefault="005025D3" w:rsidP="00AF3DEF">
            <w:pPr>
              <w:pStyle w:val="TableParagraph"/>
              <w:spacing w:before="60" w:line="224" w:lineRule="exact"/>
              <w:ind w:left="101"/>
              <w:rPr>
                <w:b/>
                <w:sz w:val="20"/>
                <w:highlight w:val="yellow"/>
              </w:rPr>
            </w:pPr>
            <w:r>
              <w:rPr>
                <w:b/>
                <w:w w:val="105"/>
                <w:sz w:val="20"/>
              </w:rPr>
              <w:t>04</w:t>
            </w:r>
            <w:r w:rsidR="00512884" w:rsidRPr="00397561">
              <w:rPr>
                <w:b/>
                <w:w w:val="105"/>
                <w:sz w:val="20"/>
              </w:rPr>
              <w:t>-</w:t>
            </w:r>
            <w:r>
              <w:rPr>
                <w:b/>
                <w:w w:val="105"/>
                <w:sz w:val="20"/>
              </w:rPr>
              <w:t>0</w:t>
            </w:r>
            <w:r w:rsidR="00512884" w:rsidRPr="00397561">
              <w:rPr>
                <w:b/>
                <w:w w:val="105"/>
                <w:sz w:val="20"/>
              </w:rPr>
              <w:t>2-202</w:t>
            </w:r>
            <w:r>
              <w:rPr>
                <w:b/>
                <w:w w:val="105"/>
                <w:sz w:val="20"/>
              </w:rPr>
              <w:t>2</w:t>
            </w:r>
          </w:p>
        </w:tc>
      </w:tr>
      <w:tr w:rsidR="001C080E" w:rsidRPr="001C080E" w14:paraId="0300831B" w14:textId="77777777" w:rsidTr="00AF3DEF">
        <w:trPr>
          <w:gridAfter w:val="1"/>
          <w:wAfter w:w="490" w:type="dxa"/>
          <w:trHeight w:val="610"/>
        </w:trPr>
        <w:tc>
          <w:tcPr>
            <w:tcW w:w="6911" w:type="dxa"/>
            <w:gridSpan w:val="5"/>
            <w:tcBorders>
              <w:top w:val="single" w:sz="4" w:space="0" w:color="000000"/>
              <w:left w:val="single" w:sz="4" w:space="0" w:color="000000"/>
              <w:bottom w:val="single" w:sz="4" w:space="0" w:color="000000"/>
              <w:right w:val="single" w:sz="4" w:space="0" w:color="000000"/>
            </w:tcBorders>
          </w:tcPr>
          <w:p w14:paraId="6BE1F53C" w14:textId="77777777" w:rsidR="00530809" w:rsidRPr="001C080E" w:rsidRDefault="00530809" w:rsidP="00AF3DEF">
            <w:pPr>
              <w:pStyle w:val="TableParagraph"/>
              <w:spacing w:before="60"/>
              <w:ind w:right="144"/>
              <w:jc w:val="right"/>
              <w:rPr>
                <w:b/>
                <w:sz w:val="20"/>
                <w:lang w:val="el-GR"/>
              </w:rPr>
            </w:pPr>
            <w:r w:rsidRPr="001C080E">
              <w:rPr>
                <w:b/>
                <w:w w:val="105"/>
                <w:sz w:val="20"/>
                <w:lang w:val="el-GR"/>
              </w:rPr>
              <w:lastRenderedPageBreak/>
              <w:t>Ημερομηνία</w:t>
            </w:r>
            <w:r w:rsidRPr="001C080E">
              <w:rPr>
                <w:b/>
                <w:spacing w:val="-23"/>
                <w:w w:val="105"/>
                <w:sz w:val="20"/>
                <w:lang w:val="el-GR"/>
              </w:rPr>
              <w:t xml:space="preserve"> </w:t>
            </w:r>
            <w:r w:rsidRPr="001C080E">
              <w:rPr>
                <w:b/>
                <w:w w:val="105"/>
                <w:sz w:val="20"/>
                <w:lang w:val="el-GR"/>
              </w:rPr>
              <w:t>Ανάρτησης</w:t>
            </w:r>
            <w:r w:rsidRPr="001C080E">
              <w:rPr>
                <w:b/>
                <w:spacing w:val="-21"/>
                <w:w w:val="105"/>
                <w:sz w:val="20"/>
                <w:lang w:val="el-GR"/>
              </w:rPr>
              <w:t xml:space="preserve"> </w:t>
            </w:r>
            <w:r w:rsidRPr="001C080E">
              <w:rPr>
                <w:b/>
                <w:w w:val="105"/>
                <w:sz w:val="20"/>
                <w:lang w:val="el-GR"/>
              </w:rPr>
              <w:t>στον</w:t>
            </w:r>
            <w:r w:rsidRPr="001C080E">
              <w:rPr>
                <w:b/>
                <w:spacing w:val="-22"/>
                <w:w w:val="105"/>
                <w:sz w:val="20"/>
                <w:lang w:val="el-GR"/>
              </w:rPr>
              <w:t xml:space="preserve"> </w:t>
            </w:r>
            <w:r w:rsidRPr="001C080E">
              <w:rPr>
                <w:b/>
                <w:w w:val="105"/>
                <w:sz w:val="20"/>
                <w:lang w:val="el-GR"/>
              </w:rPr>
              <w:t>Διαδικτυακό</w:t>
            </w:r>
            <w:r w:rsidRPr="001C080E">
              <w:rPr>
                <w:b/>
                <w:spacing w:val="-21"/>
                <w:w w:val="105"/>
                <w:sz w:val="20"/>
                <w:lang w:val="el-GR"/>
              </w:rPr>
              <w:t xml:space="preserve"> </w:t>
            </w:r>
            <w:r w:rsidRPr="001C080E">
              <w:rPr>
                <w:b/>
                <w:w w:val="105"/>
                <w:sz w:val="20"/>
                <w:lang w:val="el-GR"/>
              </w:rPr>
              <w:t>τόπο</w:t>
            </w:r>
            <w:r w:rsidRPr="001C080E">
              <w:rPr>
                <w:b/>
                <w:spacing w:val="-22"/>
                <w:w w:val="105"/>
                <w:sz w:val="20"/>
                <w:lang w:val="el-GR"/>
              </w:rPr>
              <w:t xml:space="preserve"> </w:t>
            </w:r>
            <w:r w:rsidRPr="001C080E">
              <w:rPr>
                <w:b/>
                <w:w w:val="105"/>
                <w:sz w:val="20"/>
                <w:lang w:val="el-GR"/>
              </w:rPr>
              <w:t>της</w:t>
            </w:r>
            <w:r w:rsidRPr="001C080E">
              <w:rPr>
                <w:b/>
                <w:spacing w:val="-22"/>
                <w:w w:val="105"/>
                <w:sz w:val="20"/>
                <w:lang w:val="el-GR"/>
              </w:rPr>
              <w:t xml:space="preserve"> </w:t>
            </w:r>
            <w:r w:rsidRPr="001C080E">
              <w:rPr>
                <w:b/>
                <w:w w:val="105"/>
                <w:sz w:val="20"/>
                <w:lang w:val="el-GR"/>
              </w:rPr>
              <w:t>Αναθέτουσας</w:t>
            </w:r>
            <w:r w:rsidR="00AF3DEF" w:rsidRPr="001C080E">
              <w:rPr>
                <w:b/>
                <w:sz w:val="20"/>
                <w:lang w:val="el-GR"/>
              </w:rPr>
              <w:t xml:space="preserve"> </w:t>
            </w:r>
            <w:r w:rsidRPr="001C080E">
              <w:rPr>
                <w:b/>
                <w:w w:val="105"/>
                <w:sz w:val="20"/>
                <w:lang w:val="el-GR"/>
              </w:rPr>
              <w:t>Αρχής</w:t>
            </w:r>
            <w:r w:rsidRPr="001C080E">
              <w:rPr>
                <w:b/>
                <w:spacing w:val="-42"/>
                <w:w w:val="105"/>
                <w:sz w:val="20"/>
                <w:lang w:val="el-GR"/>
              </w:rPr>
              <w:t xml:space="preserve"> </w:t>
            </w:r>
            <w:r w:rsidR="00527B2A" w:rsidRPr="001C080E">
              <w:rPr>
                <w:b/>
                <w:spacing w:val="-42"/>
                <w:w w:val="105"/>
                <w:sz w:val="20"/>
                <w:lang w:val="el-GR"/>
              </w:rPr>
              <w:t xml:space="preserve"> </w:t>
            </w:r>
            <w:hyperlink r:id="rId8">
              <w:r w:rsidRPr="001C080E">
                <w:rPr>
                  <w:b/>
                  <w:w w:val="105"/>
                  <w:sz w:val="20"/>
                  <w:lang w:val="el-GR"/>
                </w:rPr>
                <w:t>www.ktpae.gr</w:t>
              </w:r>
            </w:hyperlink>
          </w:p>
        </w:tc>
        <w:tc>
          <w:tcPr>
            <w:tcW w:w="2233" w:type="dxa"/>
            <w:gridSpan w:val="2"/>
            <w:tcBorders>
              <w:top w:val="single" w:sz="4" w:space="0" w:color="000000"/>
              <w:left w:val="single" w:sz="4" w:space="0" w:color="000000"/>
              <w:bottom w:val="single" w:sz="4" w:space="0" w:color="000000"/>
              <w:right w:val="single" w:sz="4" w:space="0" w:color="000000"/>
            </w:tcBorders>
          </w:tcPr>
          <w:p w14:paraId="5689E419" w14:textId="3FC4FA5D" w:rsidR="00530809" w:rsidRPr="00344366" w:rsidRDefault="005025D3" w:rsidP="00AF3DEF">
            <w:pPr>
              <w:pStyle w:val="TableParagraph"/>
              <w:spacing w:before="60" w:line="225" w:lineRule="exact"/>
              <w:ind w:left="101"/>
              <w:rPr>
                <w:b/>
                <w:sz w:val="20"/>
                <w:highlight w:val="yellow"/>
              </w:rPr>
            </w:pPr>
            <w:r>
              <w:rPr>
                <w:b/>
                <w:w w:val="105"/>
                <w:sz w:val="20"/>
              </w:rPr>
              <w:t>04</w:t>
            </w:r>
            <w:r w:rsidR="00512884" w:rsidRPr="00397561">
              <w:rPr>
                <w:b/>
                <w:w w:val="105"/>
                <w:sz w:val="20"/>
              </w:rPr>
              <w:t>-</w:t>
            </w:r>
            <w:r>
              <w:rPr>
                <w:b/>
                <w:w w:val="105"/>
                <w:sz w:val="20"/>
              </w:rPr>
              <w:t>0</w:t>
            </w:r>
            <w:r w:rsidR="00512884" w:rsidRPr="00397561">
              <w:rPr>
                <w:b/>
                <w:w w:val="105"/>
                <w:sz w:val="20"/>
              </w:rPr>
              <w:t>2-202</w:t>
            </w:r>
            <w:r>
              <w:rPr>
                <w:b/>
                <w:w w:val="105"/>
                <w:sz w:val="20"/>
              </w:rPr>
              <w:t>2</w:t>
            </w:r>
          </w:p>
        </w:tc>
      </w:tr>
      <w:tr w:rsidR="001C080E" w:rsidRPr="001C080E" w14:paraId="206BACE4" w14:textId="77777777" w:rsidTr="00E63C5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1505"/>
        </w:trPr>
        <w:tc>
          <w:tcPr>
            <w:tcW w:w="3681" w:type="dxa"/>
            <w:gridSpan w:val="2"/>
          </w:tcPr>
          <w:p w14:paraId="45B24520" w14:textId="447E5477" w:rsidR="00F05D64" w:rsidRPr="001C080E" w:rsidRDefault="00546BE5" w:rsidP="00E63C53">
            <w:pPr>
              <w:spacing w:after="0"/>
              <w:ind w:right="153"/>
              <w:jc w:val="left"/>
              <w:rPr>
                <w:rFonts w:cs="Tahoma"/>
                <w:b/>
                <w:noProof/>
                <w:sz w:val="16"/>
                <w:szCs w:val="16"/>
                <w:lang w:val="el-GR"/>
              </w:rPr>
            </w:pPr>
            <w:r>
              <w:rPr>
                <w:rFonts w:cs="Tahoma"/>
                <w:noProof/>
                <w:sz w:val="16"/>
                <w:szCs w:val="16"/>
                <w:lang w:val="en-US" w:eastAsia="en-US"/>
              </w:rPr>
              <mc:AlternateContent>
                <mc:Choice Requires="wpg">
                  <w:drawing>
                    <wp:anchor distT="0" distB="0" distL="114300" distR="114300" simplePos="0" relativeHeight="251665408" behindDoc="0" locked="0" layoutInCell="1" allowOverlap="1" wp14:anchorId="47AB5546" wp14:editId="175C2183">
                      <wp:simplePos x="0" y="0"/>
                      <wp:positionH relativeFrom="column">
                        <wp:posOffset>-635</wp:posOffset>
                      </wp:positionH>
                      <wp:positionV relativeFrom="paragraph">
                        <wp:posOffset>215900</wp:posOffset>
                      </wp:positionV>
                      <wp:extent cx="2255522" cy="703499"/>
                      <wp:effectExtent l="0" t="0" r="0" b="1905"/>
                      <wp:wrapTight wrapText="bothSides">
                        <wp:wrapPolygon edited="0">
                          <wp:start x="0" y="0"/>
                          <wp:lineTo x="0" y="18146"/>
                          <wp:lineTo x="7480" y="18732"/>
                          <wp:lineTo x="7480" y="21073"/>
                          <wp:lineTo x="21345" y="21073"/>
                          <wp:lineTo x="21345" y="1171"/>
                          <wp:lineTo x="8209" y="0"/>
                          <wp:lineTo x="0" y="0"/>
                        </wp:wrapPolygon>
                      </wp:wrapTight>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55522" cy="703499"/>
                                <a:chOff x="0" y="0"/>
                                <a:chExt cx="2255910" cy="658377"/>
                              </a:xfrm>
                            </wpg:grpSpPr>
                            <wps:wsp>
                              <wps:cNvPr id="11" name="Text Box 2"/>
                              <wps:cNvSpPr txBox="1">
                                <a:spLocks noChangeArrowheads="1"/>
                              </wps:cNvSpPr>
                              <wps:spPr bwMode="auto">
                                <a:xfrm>
                                  <a:off x="825010" y="47467"/>
                                  <a:ext cx="1430900" cy="610910"/>
                                </a:xfrm>
                                <a:prstGeom prst="rect">
                                  <a:avLst/>
                                </a:prstGeom>
                                <a:solidFill>
                                  <a:srgbClr val="FFFFFF"/>
                                </a:solidFill>
                                <a:ln w="9525">
                                  <a:noFill/>
                                  <a:miter lim="800000"/>
                                  <a:headEnd/>
                                  <a:tailEnd/>
                                </a:ln>
                              </wps:spPr>
                              <wps:txbx>
                                <w:txbxContent>
                                  <w:p w14:paraId="2E6758AC" w14:textId="77777777" w:rsidR="00FF474A" w:rsidRPr="00AF161E" w:rsidRDefault="00FF474A" w:rsidP="00F05D64">
                                    <w:pPr>
                                      <w:spacing w:after="0"/>
                                      <w:ind w:left="-77" w:right="-201"/>
                                      <w:rPr>
                                        <w:rFonts w:cs="Tahoma"/>
                                        <w:b/>
                                        <w:sz w:val="16"/>
                                        <w:szCs w:val="16"/>
                                        <w:lang w:val="el-GR"/>
                                      </w:rPr>
                                    </w:pPr>
                                    <w:r w:rsidRPr="00AF161E">
                                      <w:rPr>
                                        <w:rFonts w:cs="Tahoma"/>
                                        <w:b/>
                                        <w:sz w:val="16"/>
                                        <w:szCs w:val="16"/>
                                        <w:lang w:val="el-GR"/>
                                      </w:rPr>
                                      <w:t>Ευρωπαϊκή Ένωση</w:t>
                                    </w:r>
                                  </w:p>
                                  <w:p w14:paraId="4DC19267" w14:textId="77777777" w:rsidR="00FF474A" w:rsidRPr="00AF161E" w:rsidRDefault="00FF474A" w:rsidP="00F05D64">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wps:txbx>
                              <wps:bodyPr rot="0" vert="horz" wrap="square" lIns="91440" tIns="45720" rIns="91440" bIns="45720" anchor="t" anchorCtr="0">
                                <a:spAutoFit/>
                              </wps:bodyPr>
                            </wps:wsp>
                            <pic:pic xmlns:pic="http://schemas.openxmlformats.org/drawingml/2006/picture">
                              <pic:nvPicPr>
                                <pic:cNvPr id="12" name="Picture 12"/>
                                <pic:cNvPicPr>
                                  <a:picLocks noChangeAspect="1"/>
                                </pic:cNvPicPr>
                              </pic:nvPicPr>
                              <pic:blipFill>
                                <a:blip r:embed="rId9" cstate="print"/>
                                <a:srcRect/>
                                <a:stretch>
                                  <a:fillRect/>
                                </a:stretch>
                              </pic:blipFill>
                              <pic:spPr bwMode="auto">
                                <a:xfrm>
                                  <a:off x="0" y="0"/>
                                  <a:ext cx="833755" cy="5486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47AB5546" id="Group 10" o:spid="_x0000_s1026" style="position:absolute;margin-left:-.05pt;margin-top:17pt;width:177.6pt;height:55.4pt;z-index:251665408" coordsize="22559,658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">
                      <v:shapetype id="_x0000_t202" coordsize="21600,21600" o:spt="202" path="m,l,21600r21600,l21600,xe">
                        <v:stroke joinstyle="miter"/>
                        <v:path gradientshapeok="t" o:connecttype="rect"/>
                      </v:shapetype>
                      <v:shape id="Text Box 2" o:spid="_x0000_s1027" type="#_x0000_t202" style="position:absolute;left:8250;top:474;width:14309;height:61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RCTcQA&#10;AADbAAAADwAAAGRycy9kb3ducmV2LnhtbESPQWvDMAyF74P9B6PCbouTwcpI65ZSGIzRQ9vtsKOw&#10;1ThNLGexm6T/vi4MdpN4T+97Wq4n14qB+lB7VlBkOQhi7U3NlYLvr/fnNxAhIhtsPZOCKwVYrx4f&#10;llgaP/KBhmOsRArhUKICG2NXShm0JYch8x1x0k6+dxjT2lfS9DimcNfKlzyfS4c1J4LFjraWdHO8&#10;uATZBX05+N9zsWvkj23m+Lq3n0o9zabNAkSkKf6b/64/TKpfwP2XNI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UQk3EAAAA2wAAAA8AAAAAAAAAAAAAAAAAmAIAAGRycy9k&#10;b3ducmV2LnhtbFBLBQYAAAAABAAEAPUAAACJAwAAAAA=&#10;" stroked="f">
                        <v:textbox style="mso-fit-shape-to-text:t">
                          <w:txbxContent>
                            <w:p w14:paraId="2E6758AC" w14:textId="77777777" w:rsidR="00FF474A" w:rsidRPr="00AF161E" w:rsidRDefault="00FF474A" w:rsidP="00F05D64">
                              <w:pPr>
                                <w:spacing w:after="0"/>
                                <w:ind w:left="-77" w:right="-201"/>
                                <w:rPr>
                                  <w:rFonts w:cs="Tahoma"/>
                                  <w:b/>
                                  <w:sz w:val="16"/>
                                  <w:szCs w:val="16"/>
                                  <w:lang w:val="el-GR"/>
                                </w:rPr>
                              </w:pPr>
                              <w:r w:rsidRPr="00AF161E">
                                <w:rPr>
                                  <w:rFonts w:cs="Tahoma"/>
                                  <w:b/>
                                  <w:sz w:val="16"/>
                                  <w:szCs w:val="16"/>
                                  <w:lang w:val="el-GR"/>
                                </w:rPr>
                                <w:t>Ευρωπαϊκή Ένωση</w:t>
                              </w:r>
                            </w:p>
                            <w:p w14:paraId="4DC19267" w14:textId="77777777" w:rsidR="00FF474A" w:rsidRPr="00AF161E" w:rsidRDefault="00FF474A" w:rsidP="00F05D64">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8" type="#_x0000_t75" style="position:absolute;width:8337;height:54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mobGAAAA2wAAAA8AAABkcnMvZG93bnJldi54bWxEj0FrwkAQhe9C/8MyQi9iNvUgEt1IEFra&#10;Q6GmInqbZMckmJ0N2a1J/31XEHqb4b1535vNdjStuFHvGssKXqIYBHFpdcOVgsP363wFwnlkja1l&#10;UvBLDrbp02SDibYD7+mW+0qEEHYJKqi97xIpXVmTQRfZjjhoF9sb9GHtK6l7HEK4aeUijpfSYMOB&#10;UGNHu5rKa/5jAuRsKP8q3o6fh1M2W+bH4iMbCqWep2O2BuFp9P/mx/W7DvUXcP8lDCDT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L6ahsYAAADbAAAADwAAAAAAAAAAAAAA&#10;AACfAgAAZHJzL2Rvd25yZXYueG1sUEsFBgAAAAAEAAQA9wAAAJIDAAAAAA==&#10;">
                        <v:imagedata r:id="rId10" o:title=""/>
                        <v:path arrowok="t"/>
                      </v:shape>
                      <w10:wrap type="tight"/>
                    </v:group>
                  </w:pict>
                </mc:Fallback>
              </mc:AlternateContent>
            </w:r>
          </w:p>
        </w:tc>
        <w:tc>
          <w:tcPr>
            <w:tcW w:w="3685" w:type="dxa"/>
            <w:gridSpan w:val="4"/>
          </w:tcPr>
          <w:p w14:paraId="6312BDCF" w14:textId="77777777" w:rsidR="00F05D64" w:rsidRPr="001C080E" w:rsidRDefault="00F05D64" w:rsidP="00E64254">
            <w:pPr>
              <w:jc w:val="center"/>
              <w:rPr>
                <w:rFonts w:cs="Tahoma"/>
                <w:b/>
                <w:sz w:val="16"/>
                <w:szCs w:val="16"/>
                <w:highlight w:val="magenta"/>
                <w:lang w:val="el-GR"/>
              </w:rPr>
            </w:pPr>
            <w:r w:rsidRPr="001C080E">
              <w:rPr>
                <w:rFonts w:cs="Tahoma"/>
                <w:noProof/>
                <w:lang w:val="en-US" w:eastAsia="en-US"/>
              </w:rPr>
              <w:drawing>
                <wp:anchor distT="0" distB="0" distL="114300" distR="114300" simplePos="0" relativeHeight="251667456" behindDoc="1" locked="0" layoutInCell="1" allowOverlap="1" wp14:anchorId="12F3477B" wp14:editId="1A0A067D">
                  <wp:simplePos x="0" y="0"/>
                  <wp:positionH relativeFrom="column">
                    <wp:posOffset>1074420</wp:posOffset>
                  </wp:positionH>
                  <wp:positionV relativeFrom="paragraph">
                    <wp:posOffset>186278</wp:posOffset>
                  </wp:positionV>
                  <wp:extent cx="1173480" cy="697865"/>
                  <wp:effectExtent l="0" t="0" r="7620" b="6985"/>
                  <wp:wrapTight wrapText="bothSides">
                    <wp:wrapPolygon edited="0">
                      <wp:start x="0" y="0"/>
                      <wp:lineTo x="0" y="21227"/>
                      <wp:lineTo x="21390" y="21227"/>
                      <wp:lineTo x="21390" y="0"/>
                      <wp:lineTo x="0" y="0"/>
                    </wp:wrapPolygon>
                  </wp:wrapTight>
                  <wp:docPr id="1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173480" cy="697865"/>
                          </a:xfrm>
                          <a:prstGeom prst="rect">
                            <a:avLst/>
                          </a:prstGeom>
                          <a:noFill/>
                          <a:ln>
                            <a:noFill/>
                          </a:ln>
                          <a:extLst>
                            <a:ext uri="{53640926-AAD7-44D8-BBD7-CCE9431645EC}">
                              <a14:shadowObscured xmlns:a14="http://schemas.microsoft.com/office/drawing/2010/main"/>
                            </a:ext>
                          </a:extLst>
                        </pic:spPr>
                      </pic:pic>
                    </a:graphicData>
                  </a:graphic>
                </wp:anchor>
              </w:drawing>
            </w:r>
            <w:r w:rsidRPr="001C080E">
              <w:rPr>
                <w:rFonts w:cs="Tahoma"/>
                <w:noProof/>
                <w:lang w:val="en-US" w:eastAsia="en-US"/>
              </w:rPr>
              <w:drawing>
                <wp:anchor distT="0" distB="0" distL="114300" distR="114300" simplePos="0" relativeHeight="251666432" behindDoc="1" locked="0" layoutInCell="1" allowOverlap="1" wp14:anchorId="0DA7A3DC" wp14:editId="7345D61B">
                  <wp:simplePos x="0" y="0"/>
                  <wp:positionH relativeFrom="column">
                    <wp:posOffset>-4445</wp:posOffset>
                  </wp:positionH>
                  <wp:positionV relativeFrom="paragraph">
                    <wp:posOffset>196405</wp:posOffset>
                  </wp:positionV>
                  <wp:extent cx="1044575" cy="697865"/>
                  <wp:effectExtent l="0" t="0" r="3175" b="6985"/>
                  <wp:wrapTight wrapText="bothSides">
                    <wp:wrapPolygon edited="0">
                      <wp:start x="0" y="0"/>
                      <wp:lineTo x="0" y="21227"/>
                      <wp:lineTo x="21272" y="21227"/>
                      <wp:lineTo x="21272"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044575" cy="69786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2268" w:type="dxa"/>
            <w:gridSpan w:val="2"/>
          </w:tcPr>
          <w:p w14:paraId="61088F3B" w14:textId="77777777" w:rsidR="00F05D64" w:rsidRPr="001C080E" w:rsidRDefault="00F05D64" w:rsidP="00E63C53">
            <w:pPr>
              <w:ind w:left="-181" w:right="-108"/>
              <w:jc w:val="center"/>
              <w:rPr>
                <w:rFonts w:cs="Tahoma"/>
                <w:b/>
                <w:sz w:val="10"/>
                <w:szCs w:val="10"/>
              </w:rPr>
            </w:pPr>
            <w:r w:rsidRPr="001C080E">
              <w:rPr>
                <w:rFonts w:cs="Tahoma"/>
                <w:b/>
                <w:noProof/>
                <w:szCs w:val="22"/>
                <w:lang w:val="en-US" w:eastAsia="en-US"/>
              </w:rPr>
              <w:drawing>
                <wp:anchor distT="0" distB="0" distL="114300" distR="114300" simplePos="0" relativeHeight="251668480" behindDoc="1" locked="0" layoutInCell="1" allowOverlap="1" wp14:anchorId="5933C9EF" wp14:editId="32D6C70B">
                  <wp:simplePos x="0" y="0"/>
                  <wp:positionH relativeFrom="column">
                    <wp:posOffset>171450</wp:posOffset>
                  </wp:positionH>
                  <wp:positionV relativeFrom="paragraph">
                    <wp:posOffset>295275</wp:posOffset>
                  </wp:positionV>
                  <wp:extent cx="943610" cy="567690"/>
                  <wp:effectExtent l="0" t="0" r="8890" b="3810"/>
                  <wp:wrapTight wrapText="bothSides">
                    <wp:wrapPolygon edited="0">
                      <wp:start x="0" y="0"/>
                      <wp:lineTo x="0" y="21020"/>
                      <wp:lineTo x="21367" y="21020"/>
                      <wp:lineTo x="21367" y="0"/>
                      <wp:lineTo x="0" y="0"/>
                    </wp:wrapPolygon>
                  </wp:wrapTight>
                  <wp:docPr id="5" name="Picture 5"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43610" cy="567690"/>
                          </a:xfrm>
                          <a:prstGeom prst="rect">
                            <a:avLst/>
                          </a:prstGeom>
                          <a:noFill/>
                          <a:ln>
                            <a:noFill/>
                          </a:ln>
                        </pic:spPr>
                      </pic:pic>
                    </a:graphicData>
                  </a:graphic>
                </wp:anchor>
              </w:drawing>
            </w:r>
          </w:p>
        </w:tc>
      </w:tr>
    </w:tbl>
    <w:p w14:paraId="5DD4743A" w14:textId="77777777" w:rsidR="00E33ACF" w:rsidRPr="001C080E" w:rsidRDefault="00E33ACF" w:rsidP="00F05D64">
      <w:pPr>
        <w:spacing w:after="0"/>
        <w:ind w:left="720" w:firstLine="720"/>
        <w:rPr>
          <w:rFonts w:cs="Tahoma"/>
          <w:b/>
          <w:sz w:val="16"/>
          <w:szCs w:val="16"/>
        </w:rPr>
        <w:sectPr w:rsidR="00E33ACF" w:rsidRPr="001C080E" w:rsidSect="00E3198C">
          <w:headerReference w:type="default" r:id="rId14"/>
          <w:footerReference w:type="default" r:id="rId15"/>
          <w:headerReference w:type="first" r:id="rId16"/>
          <w:pgSz w:w="11910" w:h="16840"/>
          <w:pgMar w:top="1460" w:right="780" w:bottom="1240" w:left="860" w:header="709" w:footer="1042" w:gutter="0"/>
          <w:cols w:space="720"/>
          <w:titlePg/>
          <w:docGrid w:linePitch="299"/>
        </w:sectPr>
      </w:pPr>
    </w:p>
    <w:p w14:paraId="3A7BC743" w14:textId="77777777" w:rsidR="008111F3" w:rsidRPr="001C080E" w:rsidRDefault="007B1C74" w:rsidP="00647671">
      <w:pPr>
        <w:pStyle w:val="20"/>
        <w:ind w:left="576" w:hanging="576"/>
        <w:rPr>
          <w:rFonts w:cs="Tahoma"/>
          <w:b w:val="0"/>
          <w:color w:val="auto"/>
          <w:lang w:val="el-GR"/>
        </w:rPr>
      </w:pPr>
      <w:bookmarkStart w:id="1" w:name="_Toc52978941"/>
      <w:bookmarkStart w:id="2" w:name="_Ref64822533"/>
      <w:bookmarkStart w:id="3" w:name="_Toc92884997"/>
      <w:r w:rsidRPr="001C080E">
        <w:rPr>
          <w:rFonts w:cs="Tahoma"/>
          <w:color w:val="auto"/>
          <w:lang w:val="el-GR"/>
        </w:rPr>
        <w:lastRenderedPageBreak/>
        <w:t>ΓΕΝΙΚΕΣ ΠΛΗΡΟΦΟΡΙΕΣ</w:t>
      </w:r>
      <w:bookmarkEnd w:id="1"/>
      <w:bookmarkEnd w:id="2"/>
      <w:bookmarkEnd w:id="3"/>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1C080E" w:rsidRPr="001C080E" w14:paraId="612A800C" w14:textId="77777777" w:rsidTr="00647671">
        <w:tc>
          <w:tcPr>
            <w:tcW w:w="3708" w:type="dxa"/>
            <w:shd w:val="clear" w:color="auto" w:fill="D9D9D9" w:themeFill="background1" w:themeFillShade="D9"/>
            <w:vAlign w:val="center"/>
          </w:tcPr>
          <w:p w14:paraId="39982849" w14:textId="77777777" w:rsidR="00527B2A" w:rsidRPr="001C080E" w:rsidRDefault="00527B2A" w:rsidP="00527B2A">
            <w:pPr>
              <w:pStyle w:val="TabletextChar"/>
              <w:rPr>
                <w:rFonts w:cs="Tahoma"/>
                <w:bCs/>
                <w:sz w:val="22"/>
                <w:szCs w:val="22"/>
              </w:rPr>
            </w:pPr>
            <w:r w:rsidRPr="001C080E">
              <w:rPr>
                <w:rFonts w:cs="Tahoma"/>
                <w:bCs/>
                <w:sz w:val="22"/>
                <w:szCs w:val="22"/>
              </w:rPr>
              <w:t>Συνοπτικά στοιχεία Έργου</w:t>
            </w:r>
          </w:p>
        </w:tc>
        <w:tc>
          <w:tcPr>
            <w:tcW w:w="6147" w:type="dxa"/>
            <w:shd w:val="clear" w:color="auto" w:fill="D9D9D9" w:themeFill="background1" w:themeFillShade="D9"/>
            <w:vAlign w:val="center"/>
          </w:tcPr>
          <w:p w14:paraId="1D4E5548" w14:textId="77777777" w:rsidR="00527B2A" w:rsidRPr="001C080E" w:rsidRDefault="00527B2A" w:rsidP="00527B2A">
            <w:pPr>
              <w:rPr>
                <w:rFonts w:cs="Tahoma"/>
                <w:szCs w:val="22"/>
                <w:lang w:val="el-GR"/>
              </w:rPr>
            </w:pPr>
          </w:p>
        </w:tc>
      </w:tr>
      <w:tr w:rsidR="001C080E" w:rsidRPr="005025D3" w14:paraId="2C695F33" w14:textId="77777777" w:rsidTr="00647671">
        <w:tc>
          <w:tcPr>
            <w:tcW w:w="3708" w:type="dxa"/>
            <w:shd w:val="clear" w:color="auto" w:fill="FFFFFF" w:themeFill="background1"/>
            <w:vAlign w:val="center"/>
          </w:tcPr>
          <w:p w14:paraId="367F44D8" w14:textId="77777777" w:rsidR="00D911D2" w:rsidRPr="001C080E" w:rsidRDefault="00D911D2" w:rsidP="00527B2A">
            <w:pPr>
              <w:pStyle w:val="TabletextChar"/>
              <w:rPr>
                <w:rFonts w:cs="Tahoma"/>
                <w:b/>
                <w:sz w:val="22"/>
                <w:szCs w:val="22"/>
              </w:rPr>
            </w:pPr>
            <w:r w:rsidRPr="001C080E">
              <w:rPr>
                <w:rFonts w:cs="Tahoma"/>
                <w:b/>
                <w:sz w:val="22"/>
                <w:szCs w:val="22"/>
              </w:rPr>
              <w:t>ΤΙΤΛΟΣ ΕΡΓΟΥ</w:t>
            </w:r>
          </w:p>
        </w:tc>
        <w:tc>
          <w:tcPr>
            <w:tcW w:w="6147" w:type="dxa"/>
            <w:tcBorders>
              <w:bottom w:val="single" w:sz="4" w:space="0" w:color="auto"/>
            </w:tcBorders>
            <w:shd w:val="clear" w:color="auto" w:fill="FFFFFF" w:themeFill="background1"/>
            <w:vAlign w:val="center"/>
          </w:tcPr>
          <w:p w14:paraId="4B80EF4E" w14:textId="77777777" w:rsidR="00D911D2" w:rsidRPr="001C080E" w:rsidRDefault="00D911D2" w:rsidP="00E64254">
            <w:pPr>
              <w:spacing w:after="0" w:line="240" w:lineRule="auto"/>
              <w:jc w:val="left"/>
              <w:rPr>
                <w:rFonts w:cs="Tahoma"/>
                <w:szCs w:val="22"/>
                <w:lang w:val="el-GR"/>
              </w:rPr>
            </w:pPr>
            <w:r w:rsidRPr="001C080E">
              <w:rPr>
                <w:rFonts w:cs="Tahoma"/>
                <w:szCs w:val="22"/>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p>
        </w:tc>
      </w:tr>
      <w:tr w:rsidR="001C080E" w:rsidRPr="001C080E" w14:paraId="462AAAF4" w14:textId="77777777" w:rsidTr="003F6CD4">
        <w:tc>
          <w:tcPr>
            <w:tcW w:w="3708" w:type="dxa"/>
            <w:shd w:val="clear" w:color="auto" w:fill="FFFFFF" w:themeFill="background1"/>
          </w:tcPr>
          <w:p w14:paraId="6175F587" w14:textId="77777777" w:rsidR="00D911D2" w:rsidRPr="001C080E" w:rsidRDefault="00D911D2" w:rsidP="003F6CD4">
            <w:pPr>
              <w:pStyle w:val="TabletextChar"/>
              <w:spacing w:before="120" w:after="0"/>
              <w:rPr>
                <w:rFonts w:cs="Tahoma"/>
                <w:b/>
                <w:sz w:val="22"/>
                <w:szCs w:val="22"/>
              </w:rPr>
            </w:pPr>
            <w:r w:rsidRPr="001C080E">
              <w:rPr>
                <w:rFonts w:cs="Tahoma"/>
                <w:b/>
                <w:sz w:val="22"/>
                <w:szCs w:val="22"/>
              </w:rPr>
              <w:t>ΑΝΑΘΕΤΟΥΣΑ ΑΡΧΗ</w:t>
            </w:r>
          </w:p>
        </w:tc>
        <w:tc>
          <w:tcPr>
            <w:tcW w:w="6147" w:type="dxa"/>
            <w:tcBorders>
              <w:bottom w:val="single" w:sz="4" w:space="0" w:color="auto"/>
            </w:tcBorders>
            <w:shd w:val="clear" w:color="auto" w:fill="FFFFFF" w:themeFill="background1"/>
          </w:tcPr>
          <w:p w14:paraId="05591942" w14:textId="77777777" w:rsidR="00D911D2" w:rsidRPr="001C080E" w:rsidRDefault="00430A98" w:rsidP="003F6CD4">
            <w:pPr>
              <w:spacing w:before="120" w:after="0"/>
              <w:jc w:val="left"/>
              <w:rPr>
                <w:rFonts w:cs="Tahoma"/>
                <w:szCs w:val="22"/>
                <w:lang w:val="el-GR"/>
              </w:rPr>
            </w:pPr>
            <w:r w:rsidRPr="001C080E">
              <w:rPr>
                <w:rFonts w:cs="Tahoma"/>
                <w:b/>
                <w:szCs w:val="22"/>
                <w:lang w:val="el-GR"/>
              </w:rPr>
              <w:t>«</w:t>
            </w:r>
            <w:r w:rsidR="00D911D2" w:rsidRPr="001C080E">
              <w:rPr>
                <w:rFonts w:cs="Tahoma"/>
                <w:b/>
                <w:szCs w:val="22"/>
                <w:lang w:val="el-GR"/>
              </w:rPr>
              <w:t xml:space="preserve">Κοινωνία της </w:t>
            </w:r>
            <w:r w:rsidR="003F6CD4" w:rsidRPr="001C080E">
              <w:rPr>
                <w:rFonts w:cs="Tahoma"/>
                <w:b/>
                <w:szCs w:val="22"/>
                <w:lang w:val="el-GR"/>
              </w:rPr>
              <w:t>Πληροφορίας Μονοπρόσωπη Α.Ε.</w:t>
            </w:r>
            <w:r w:rsidR="00D911D2" w:rsidRPr="001C080E">
              <w:rPr>
                <w:rFonts w:cs="Tahoma"/>
                <w:b/>
                <w:szCs w:val="22"/>
                <w:lang w:val="el-GR"/>
              </w:rPr>
              <w:t>» (</w:t>
            </w:r>
            <w:r w:rsidR="003F6CD4" w:rsidRPr="001C080E">
              <w:rPr>
                <w:rFonts w:cs="Tahoma"/>
                <w:b/>
                <w:szCs w:val="22"/>
                <w:lang w:val="el-GR"/>
              </w:rPr>
              <w:t>ΚτΠ Μ.Α.Ε.</w:t>
            </w:r>
            <w:r w:rsidR="00D911D2" w:rsidRPr="001C080E">
              <w:rPr>
                <w:rFonts w:cs="Tahoma"/>
                <w:b/>
                <w:szCs w:val="22"/>
                <w:lang w:val="el-GR"/>
              </w:rPr>
              <w:t>)</w:t>
            </w:r>
          </w:p>
        </w:tc>
      </w:tr>
      <w:tr w:rsidR="001C080E" w:rsidRPr="005025D3" w14:paraId="5D62F5E2" w14:textId="77777777" w:rsidTr="00647671">
        <w:tc>
          <w:tcPr>
            <w:tcW w:w="3708" w:type="dxa"/>
            <w:shd w:val="clear" w:color="auto" w:fill="FFFFFF" w:themeFill="background1"/>
            <w:vAlign w:val="center"/>
          </w:tcPr>
          <w:p w14:paraId="6DED3266" w14:textId="77777777" w:rsidR="00D911D2" w:rsidRPr="001C080E" w:rsidRDefault="00D911D2" w:rsidP="00D911D2">
            <w:pPr>
              <w:pStyle w:val="TabletextChar"/>
              <w:rPr>
                <w:rFonts w:cs="Tahoma"/>
                <w:b/>
                <w:sz w:val="22"/>
                <w:szCs w:val="22"/>
              </w:rPr>
            </w:pPr>
            <w:r w:rsidRPr="001C080E">
              <w:rPr>
                <w:rFonts w:cs="Tahoma"/>
                <w:b/>
                <w:sz w:val="22"/>
                <w:szCs w:val="22"/>
              </w:rPr>
              <w:t>ΦΟΡΕΑΣ ΛΕΙΤΟΥΡΓΙΑΣ</w:t>
            </w:r>
          </w:p>
        </w:tc>
        <w:tc>
          <w:tcPr>
            <w:tcW w:w="6147" w:type="dxa"/>
            <w:tcBorders>
              <w:bottom w:val="single" w:sz="4" w:space="0" w:color="auto"/>
            </w:tcBorders>
            <w:shd w:val="clear" w:color="auto" w:fill="FFFFFF" w:themeFill="background1"/>
            <w:vAlign w:val="center"/>
          </w:tcPr>
          <w:p w14:paraId="3FB35224" w14:textId="77777777" w:rsidR="00D911D2" w:rsidRPr="001C080E" w:rsidRDefault="00D911D2" w:rsidP="00647671">
            <w:pPr>
              <w:jc w:val="left"/>
              <w:rPr>
                <w:rFonts w:cs="Tahoma"/>
                <w:szCs w:val="22"/>
                <w:lang w:val="el-GR"/>
              </w:rPr>
            </w:pPr>
            <w:r w:rsidRPr="001C080E">
              <w:rPr>
                <w:rFonts w:cs="Tahoma"/>
                <w:szCs w:val="22"/>
                <w:lang w:val="el-GR"/>
              </w:rPr>
              <w:t>Νομικό Συμβούλιο του Κράτους (Ν.Σ.Κ.)</w:t>
            </w:r>
          </w:p>
        </w:tc>
      </w:tr>
      <w:tr w:rsidR="001C080E" w:rsidRPr="005025D3" w14:paraId="200D6CB1" w14:textId="77777777" w:rsidTr="00647671">
        <w:tc>
          <w:tcPr>
            <w:tcW w:w="3708" w:type="dxa"/>
            <w:shd w:val="clear" w:color="auto" w:fill="FFFFFF" w:themeFill="background1"/>
            <w:vAlign w:val="center"/>
          </w:tcPr>
          <w:p w14:paraId="387FD1E4" w14:textId="77777777" w:rsidR="00D911D2" w:rsidRPr="001C080E" w:rsidRDefault="00D911D2" w:rsidP="00D911D2">
            <w:pPr>
              <w:pStyle w:val="TabletextChar"/>
              <w:rPr>
                <w:rFonts w:cs="Tahoma"/>
                <w:b/>
                <w:sz w:val="22"/>
                <w:szCs w:val="22"/>
              </w:rPr>
            </w:pPr>
            <w:r w:rsidRPr="001C080E">
              <w:rPr>
                <w:rFonts w:cs="Tahoma"/>
                <w:b/>
                <w:sz w:val="22"/>
                <w:szCs w:val="22"/>
              </w:rPr>
              <w:t>ΚΥΡΙΟΣ ΤΟΥ ΕΡΓΟΥ</w:t>
            </w:r>
          </w:p>
        </w:tc>
        <w:tc>
          <w:tcPr>
            <w:tcW w:w="6147" w:type="dxa"/>
            <w:tcBorders>
              <w:bottom w:val="single" w:sz="4" w:space="0" w:color="auto"/>
            </w:tcBorders>
            <w:shd w:val="clear" w:color="auto" w:fill="FFFFFF" w:themeFill="background1"/>
            <w:vAlign w:val="center"/>
          </w:tcPr>
          <w:p w14:paraId="1AA3FC29" w14:textId="77777777" w:rsidR="00D911D2" w:rsidRPr="001C080E" w:rsidRDefault="00D911D2" w:rsidP="00647671">
            <w:pPr>
              <w:jc w:val="left"/>
              <w:rPr>
                <w:rFonts w:cs="Tahoma"/>
                <w:szCs w:val="22"/>
                <w:lang w:val="el-GR"/>
              </w:rPr>
            </w:pPr>
            <w:r w:rsidRPr="001C080E">
              <w:rPr>
                <w:rFonts w:cs="Tahoma"/>
                <w:szCs w:val="22"/>
                <w:lang w:val="el-GR"/>
              </w:rPr>
              <w:t>Νομικό Συμβούλιο του Κράτους (Ν.Σ.Κ.)</w:t>
            </w:r>
          </w:p>
        </w:tc>
      </w:tr>
      <w:tr w:rsidR="001C080E" w:rsidRPr="001C080E" w14:paraId="093E2FF7" w14:textId="77777777" w:rsidTr="00647671">
        <w:tc>
          <w:tcPr>
            <w:tcW w:w="3708" w:type="dxa"/>
            <w:shd w:val="clear" w:color="auto" w:fill="FFFFFF" w:themeFill="background1"/>
            <w:vAlign w:val="center"/>
          </w:tcPr>
          <w:p w14:paraId="3E0F73D4" w14:textId="77777777" w:rsidR="00D911D2" w:rsidRPr="001C080E" w:rsidRDefault="00D911D2" w:rsidP="00D911D2">
            <w:pPr>
              <w:pStyle w:val="TabletextChar"/>
              <w:rPr>
                <w:rFonts w:cs="Tahoma"/>
                <w:b/>
                <w:sz w:val="22"/>
                <w:szCs w:val="22"/>
              </w:rPr>
            </w:pPr>
            <w:r w:rsidRPr="001C080E">
              <w:rPr>
                <w:rFonts w:cs="Tahoma"/>
                <w:b/>
                <w:sz w:val="22"/>
                <w:szCs w:val="22"/>
              </w:rPr>
              <w:t>ΦΟΡΕΑΣ ΧΡΗΜΑΤΟΔΟΤΗΣΗΣ</w:t>
            </w:r>
          </w:p>
        </w:tc>
        <w:tc>
          <w:tcPr>
            <w:tcW w:w="6147" w:type="dxa"/>
            <w:tcBorders>
              <w:bottom w:val="single" w:sz="4" w:space="0" w:color="auto"/>
            </w:tcBorders>
            <w:shd w:val="clear" w:color="auto" w:fill="FFFFFF" w:themeFill="background1"/>
            <w:vAlign w:val="center"/>
          </w:tcPr>
          <w:p w14:paraId="71DB6853" w14:textId="77777777" w:rsidR="00D911D2" w:rsidRPr="001C080E" w:rsidRDefault="00D911D2" w:rsidP="00647671">
            <w:pPr>
              <w:jc w:val="left"/>
              <w:rPr>
                <w:rFonts w:cs="Tahoma"/>
                <w:szCs w:val="22"/>
                <w:lang w:val="el-GR"/>
              </w:rPr>
            </w:pPr>
            <w:r w:rsidRPr="001C080E">
              <w:rPr>
                <w:rFonts w:cs="Tahoma"/>
                <w:szCs w:val="22"/>
              </w:rPr>
              <w:t>ΥΠΟΥΡΓΕΙΟ ΨΗΦΙΑΚΗ</w:t>
            </w:r>
            <w:r w:rsidR="00AB55ED" w:rsidRPr="001C080E">
              <w:rPr>
                <w:rFonts w:cs="Tahoma"/>
                <w:szCs w:val="22"/>
                <w:lang w:val="el-GR"/>
              </w:rPr>
              <w:t>Σ</w:t>
            </w:r>
            <w:r w:rsidRPr="001C080E">
              <w:rPr>
                <w:rFonts w:cs="Tahoma"/>
                <w:szCs w:val="22"/>
              </w:rPr>
              <w:t xml:space="preserve"> ΔΙΑΚΥΒΕΡΝΗΣΗΣ </w:t>
            </w:r>
          </w:p>
        </w:tc>
      </w:tr>
      <w:tr w:rsidR="001C080E" w:rsidRPr="005025D3" w14:paraId="544FC08F" w14:textId="77777777" w:rsidTr="00647671">
        <w:tc>
          <w:tcPr>
            <w:tcW w:w="3708" w:type="dxa"/>
            <w:shd w:val="clear" w:color="auto" w:fill="FFFFFF" w:themeFill="background1"/>
            <w:vAlign w:val="center"/>
          </w:tcPr>
          <w:p w14:paraId="31C2DB4B" w14:textId="77777777" w:rsidR="00D911D2" w:rsidRPr="001C080E" w:rsidRDefault="00D911D2" w:rsidP="00D911D2">
            <w:pPr>
              <w:pStyle w:val="TabletextChar"/>
              <w:rPr>
                <w:rFonts w:cs="Tahoma"/>
                <w:b/>
                <w:sz w:val="22"/>
                <w:szCs w:val="22"/>
              </w:rPr>
            </w:pPr>
            <w:r w:rsidRPr="001C080E">
              <w:rPr>
                <w:rFonts w:cs="Tahoma"/>
                <w:b/>
                <w:sz w:val="22"/>
                <w:szCs w:val="22"/>
              </w:rPr>
              <w:t>ΤΟΠΟΣ ΠΑΡΑΔΟΣΗΣ – ΤΟΠΟΣ ΠΑΡΟΧΗΣ ΥΠΗΡΕΣΙΩΝ</w:t>
            </w:r>
          </w:p>
        </w:tc>
        <w:tc>
          <w:tcPr>
            <w:tcW w:w="6147" w:type="dxa"/>
            <w:tcBorders>
              <w:bottom w:val="single" w:sz="4" w:space="0" w:color="auto"/>
            </w:tcBorders>
            <w:shd w:val="clear" w:color="auto" w:fill="FFFFFF" w:themeFill="background1"/>
            <w:vAlign w:val="center"/>
          </w:tcPr>
          <w:p w14:paraId="1B638771" w14:textId="77777777" w:rsidR="00D911D2" w:rsidRPr="001C080E" w:rsidRDefault="00D911D2" w:rsidP="00647671">
            <w:pPr>
              <w:jc w:val="left"/>
              <w:rPr>
                <w:rFonts w:cs="Tahoma"/>
                <w:szCs w:val="22"/>
                <w:lang w:val="el-GR"/>
              </w:rPr>
            </w:pPr>
            <w:r w:rsidRPr="001C080E">
              <w:rPr>
                <w:rFonts w:cs="Tahoma"/>
                <w:szCs w:val="22"/>
                <w:lang w:val="el-GR"/>
              </w:rPr>
              <w:t>Νομικό Συμβούλιο του Κράτους (Ν.Σ.Κ.)</w:t>
            </w:r>
          </w:p>
        </w:tc>
      </w:tr>
      <w:tr w:rsidR="001C080E" w:rsidRPr="001C080E" w14:paraId="5B49AABD" w14:textId="77777777" w:rsidTr="00647671">
        <w:trPr>
          <w:trHeight w:val="1243"/>
        </w:trPr>
        <w:tc>
          <w:tcPr>
            <w:tcW w:w="3708" w:type="dxa"/>
            <w:shd w:val="clear" w:color="auto" w:fill="FFFFFF" w:themeFill="background1"/>
          </w:tcPr>
          <w:p w14:paraId="129B04DE" w14:textId="77777777" w:rsidR="00D911D2" w:rsidRPr="001C080E" w:rsidRDefault="00D911D2" w:rsidP="00647671">
            <w:pPr>
              <w:pStyle w:val="TabletextChar"/>
              <w:spacing w:before="120" w:line="360" w:lineRule="auto"/>
              <w:rPr>
                <w:rFonts w:cs="Tahoma"/>
                <w:b/>
                <w:sz w:val="22"/>
                <w:szCs w:val="22"/>
              </w:rPr>
            </w:pPr>
            <w:r w:rsidRPr="001C080E">
              <w:rPr>
                <w:rFonts w:cs="Tahoma"/>
                <w:b/>
                <w:sz w:val="22"/>
                <w:szCs w:val="22"/>
              </w:rPr>
              <w:t>ΕΙΔΟΣ ΣΥΜΒΑΣΗΣ</w:t>
            </w:r>
          </w:p>
        </w:tc>
        <w:tc>
          <w:tcPr>
            <w:tcW w:w="6147" w:type="dxa"/>
            <w:tcBorders>
              <w:bottom w:val="single" w:sz="4" w:space="0" w:color="auto"/>
            </w:tcBorders>
            <w:shd w:val="clear" w:color="auto" w:fill="FFFFFF" w:themeFill="background1"/>
          </w:tcPr>
          <w:p w14:paraId="60168719" w14:textId="77777777" w:rsidR="00900B4F" w:rsidRPr="001C080E" w:rsidRDefault="00D911D2" w:rsidP="00900B4F">
            <w:pPr>
              <w:spacing w:before="120"/>
              <w:jc w:val="left"/>
              <w:rPr>
                <w:rFonts w:cs="Tahoma"/>
                <w:szCs w:val="22"/>
                <w:lang w:val="el-GR"/>
              </w:rPr>
            </w:pPr>
            <w:r w:rsidRPr="001C080E">
              <w:rPr>
                <w:rFonts w:cs="Tahoma"/>
                <w:b/>
                <w:szCs w:val="22"/>
                <w:lang w:val="en-US"/>
              </w:rPr>
              <w:t>CPV</w:t>
            </w:r>
            <w:r w:rsidRPr="001C080E">
              <w:rPr>
                <w:rFonts w:cs="Tahoma"/>
                <w:b/>
                <w:szCs w:val="22"/>
              </w:rPr>
              <w:t>:</w:t>
            </w:r>
            <w:r w:rsidR="006A1E93" w:rsidRPr="001C080E">
              <w:rPr>
                <w:rFonts w:cs="Tahoma"/>
                <w:b/>
                <w:szCs w:val="22"/>
              </w:rPr>
              <w:t xml:space="preserve"> </w:t>
            </w:r>
            <w:r w:rsidR="006A1E93" w:rsidRPr="001C080E">
              <w:rPr>
                <w:rFonts w:cs="Tahoma"/>
                <w:szCs w:val="22"/>
              </w:rPr>
              <w:t xml:space="preserve">72262000-9, 48000000-8, 72266000-7, 30211300‐4, </w:t>
            </w:r>
            <w:r w:rsidR="006A1E93" w:rsidRPr="001C080E">
              <w:rPr>
                <w:rFonts w:cs="Tahoma"/>
                <w:w w:val="105"/>
                <w:szCs w:val="22"/>
              </w:rPr>
              <w:t xml:space="preserve">72253200-5, 80533100-0, </w:t>
            </w:r>
            <w:r w:rsidR="00900B4F" w:rsidRPr="001C080E">
              <w:rPr>
                <w:rFonts w:cs="Tahoma"/>
                <w:w w:val="105"/>
                <w:szCs w:val="22"/>
              </w:rPr>
              <w:t>79</w:t>
            </w:r>
            <w:r w:rsidR="006A1E93" w:rsidRPr="001C080E">
              <w:rPr>
                <w:rFonts w:cs="Tahoma"/>
                <w:w w:val="105"/>
                <w:szCs w:val="22"/>
              </w:rPr>
              <w:t>341000-6</w:t>
            </w:r>
          </w:p>
        </w:tc>
      </w:tr>
      <w:tr w:rsidR="001C080E" w:rsidRPr="005025D3" w14:paraId="7E5251A8" w14:textId="77777777" w:rsidTr="00647671">
        <w:tc>
          <w:tcPr>
            <w:tcW w:w="3708" w:type="dxa"/>
            <w:shd w:val="clear" w:color="auto" w:fill="FFFFFF" w:themeFill="background1"/>
          </w:tcPr>
          <w:p w14:paraId="3427FAA3" w14:textId="77777777" w:rsidR="00D911D2" w:rsidRPr="001C080E" w:rsidRDefault="00D911D2" w:rsidP="00987874">
            <w:pPr>
              <w:pStyle w:val="TabletextChar"/>
              <w:rPr>
                <w:rFonts w:cs="Tahoma"/>
                <w:b/>
                <w:sz w:val="22"/>
                <w:szCs w:val="22"/>
              </w:rPr>
            </w:pPr>
            <w:r w:rsidRPr="001C080E">
              <w:rPr>
                <w:rFonts w:cs="Tahoma"/>
                <w:b/>
                <w:sz w:val="22"/>
                <w:szCs w:val="22"/>
              </w:rPr>
              <w:t>ΕΙΔΟΣ ΔΙΑΔΙΚΑΣΙΑΣ</w:t>
            </w:r>
          </w:p>
        </w:tc>
        <w:tc>
          <w:tcPr>
            <w:tcW w:w="6147" w:type="dxa"/>
            <w:tcBorders>
              <w:bottom w:val="single" w:sz="4" w:space="0" w:color="auto"/>
            </w:tcBorders>
            <w:shd w:val="clear" w:color="auto" w:fill="FFFFFF" w:themeFill="background1"/>
            <w:vAlign w:val="center"/>
          </w:tcPr>
          <w:p w14:paraId="7CC72138" w14:textId="77777777" w:rsidR="00D911D2" w:rsidRPr="001C080E" w:rsidRDefault="00D911D2" w:rsidP="00E64254">
            <w:pPr>
              <w:spacing w:after="0" w:line="240" w:lineRule="auto"/>
              <w:jc w:val="left"/>
              <w:rPr>
                <w:rFonts w:cs="Tahoma"/>
                <w:szCs w:val="22"/>
                <w:lang w:val="el-GR"/>
              </w:rPr>
            </w:pPr>
            <w:r w:rsidRPr="001C080E">
              <w:rPr>
                <w:rFonts w:cs="Tahoma"/>
                <w:szCs w:val="22"/>
                <w:lang w:val="el-GR"/>
              </w:rPr>
              <w:t>Ανοικτός Διεθνής Ηλεκτρονικός Διαγωνισμός με κριτήριο ανάθεσης την πλέον συμφέρουσα από οικονομική άποψη προσφορά βάσει βέλτιστης σχέσης ποιότητας – τιμής</w:t>
            </w:r>
          </w:p>
        </w:tc>
      </w:tr>
      <w:tr w:rsidR="001C080E" w:rsidRPr="005025D3" w14:paraId="6F4C3140" w14:textId="77777777" w:rsidTr="00647671">
        <w:tc>
          <w:tcPr>
            <w:tcW w:w="3708" w:type="dxa"/>
            <w:shd w:val="clear" w:color="auto" w:fill="FFFFFF" w:themeFill="background1"/>
          </w:tcPr>
          <w:p w14:paraId="3713A506" w14:textId="77777777" w:rsidR="00D911D2" w:rsidRPr="001C080E" w:rsidRDefault="00D911D2" w:rsidP="00987874">
            <w:pPr>
              <w:pStyle w:val="TabletextChar"/>
              <w:rPr>
                <w:rFonts w:cs="Tahoma"/>
                <w:b/>
                <w:sz w:val="22"/>
                <w:szCs w:val="22"/>
              </w:rPr>
            </w:pPr>
            <w:r w:rsidRPr="001C080E">
              <w:rPr>
                <w:rFonts w:cs="Tahoma"/>
                <w:b/>
                <w:sz w:val="22"/>
                <w:szCs w:val="22"/>
              </w:rPr>
              <w:t>ΠΡΟΥΠΟΛΟΓΙΣΜΟΣ – ΕΚΤΙΜΩΜΕΝΗ ΑΞΙΑ ΣΥΜΒΑΣΗΣ</w:t>
            </w:r>
          </w:p>
        </w:tc>
        <w:tc>
          <w:tcPr>
            <w:tcW w:w="6147" w:type="dxa"/>
            <w:tcBorders>
              <w:bottom w:val="single" w:sz="4" w:space="0" w:color="auto"/>
            </w:tcBorders>
            <w:shd w:val="clear" w:color="auto" w:fill="FFFFFF" w:themeFill="background1"/>
            <w:vAlign w:val="center"/>
          </w:tcPr>
          <w:p w14:paraId="07AEAEED" w14:textId="77777777" w:rsidR="008679D0" w:rsidRPr="001C080E" w:rsidRDefault="008679D0" w:rsidP="008679D0">
            <w:pPr>
              <w:pStyle w:val="TableParagraph"/>
              <w:spacing w:before="120" w:line="247" w:lineRule="auto"/>
              <w:ind w:left="202" w:right="173"/>
              <w:jc w:val="both"/>
              <w:rPr>
                <w:w w:val="105"/>
                <w:sz w:val="20"/>
                <w:lang w:val="el-GR"/>
              </w:rPr>
            </w:pPr>
            <w:r w:rsidRPr="001C080E">
              <w:rPr>
                <w:w w:val="105"/>
                <w:sz w:val="20"/>
                <w:lang w:val="el-GR"/>
              </w:rPr>
              <w:t xml:space="preserve">Προϋπολογισμός Έργου - εκτιμώμενη αξία σύμβασης: εννέα εκατομμύρια τριακόσιες εξήντα οχτώ χιλιάδες διακόσια έντεκα Ευρώ και εξήντα τρία  λεπτά, </w:t>
            </w:r>
            <w:r w:rsidRPr="001C080E">
              <w:rPr>
                <w:b/>
                <w:bCs/>
                <w:w w:val="105"/>
                <w:sz w:val="20"/>
                <w:lang w:val="el-GR"/>
              </w:rPr>
              <w:t>9.368.211,63€</w:t>
            </w:r>
            <w:r w:rsidRPr="001C080E">
              <w:rPr>
                <w:w w:val="105"/>
                <w:sz w:val="20"/>
                <w:lang w:val="el-GR"/>
              </w:rPr>
              <w:t xml:space="preserve"> μη περιλαμβανομένου ΦΠΑ 24%  (προϋπολογισμός με ΦΠΑ: 11.616.582,42€  ΦΠΑ: 2.248.370,79€) :</w:t>
            </w:r>
          </w:p>
          <w:p w14:paraId="5379621C" w14:textId="77777777" w:rsidR="008679D0" w:rsidRPr="001C080E" w:rsidRDefault="008679D0" w:rsidP="002C4DC6">
            <w:pPr>
              <w:pStyle w:val="TableParagraph"/>
              <w:numPr>
                <w:ilvl w:val="0"/>
                <w:numId w:val="87"/>
              </w:numPr>
              <w:spacing w:before="120" w:line="247" w:lineRule="auto"/>
              <w:ind w:left="475" w:right="173" w:hanging="187"/>
              <w:jc w:val="both"/>
              <w:rPr>
                <w:w w:val="105"/>
                <w:sz w:val="20"/>
                <w:lang w:val="el-GR"/>
              </w:rPr>
            </w:pPr>
            <w:r w:rsidRPr="001C080E">
              <w:rPr>
                <w:w w:val="105"/>
                <w:sz w:val="20"/>
                <w:lang w:val="el-GR"/>
              </w:rPr>
              <w:t xml:space="preserve">Προϋπολογισμός Αρχικού Έργου: έξι εκατομμύρια διακόσιες σαράντα πέντε χιλιάδες τετρακόσια εβδομήντα τέσσερα Ευρώ και σαράντα δύο λεπτά, </w:t>
            </w:r>
            <w:r w:rsidRPr="001C080E">
              <w:rPr>
                <w:b/>
                <w:bCs/>
                <w:w w:val="105"/>
                <w:sz w:val="20"/>
                <w:lang w:val="el-GR"/>
              </w:rPr>
              <w:t>6.245.474,42€</w:t>
            </w:r>
            <w:r w:rsidRPr="001C080E">
              <w:rPr>
                <w:w w:val="105"/>
                <w:sz w:val="20"/>
                <w:lang w:val="el-GR"/>
              </w:rPr>
              <w:t xml:space="preserve"> μη περιλαμβανομένου ΦΠΑ 24% (προϋπολογισμός με ΦΠΑ: 7.744.388,28 €, ΦΠΑ: 1.498.913,86 €).</w:t>
            </w:r>
          </w:p>
          <w:p w14:paraId="72B5A5DC" w14:textId="77777777" w:rsidR="008679D0" w:rsidRPr="001C080E" w:rsidRDefault="008679D0"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 xml:space="preserve">Προϋπολογισμός δικαιώματος προαίρεσης φυσικού αντικειμένου: έως δύο εκατομμύρια διακόσιες σαράντα οχτώ χιλιάδες τριακόσια εβδομήντα Ευρώ και εβδομήντα εννέα λεπτά </w:t>
            </w:r>
            <w:r w:rsidRPr="001C080E">
              <w:rPr>
                <w:b/>
                <w:bCs/>
                <w:w w:val="105"/>
                <w:sz w:val="20"/>
                <w:lang w:val="el-GR"/>
              </w:rPr>
              <w:t>2.248.370,79</w:t>
            </w:r>
            <w:r w:rsidRPr="001C080E">
              <w:rPr>
                <w:w w:val="105"/>
                <w:sz w:val="20"/>
                <w:lang w:val="el-GR"/>
              </w:rPr>
              <w:t>€ μη περιλαμβανομένου ΦΠΑ 24% (προϋπολογισμός με ΦΠΑ: 2.787.979,78€, ΦΠΑ 539.608,99 €).</w:t>
            </w:r>
          </w:p>
          <w:p w14:paraId="3DA8D305" w14:textId="77777777" w:rsidR="008679D0" w:rsidRPr="001C080E" w:rsidRDefault="008679D0"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Προϋπολογισμός δικαιώματος προαίρεσης υπηρεσιών συντήρησης:  έως ο</w:t>
            </w:r>
            <w:r w:rsidR="006B761E" w:rsidRPr="001C080E">
              <w:rPr>
                <w:w w:val="105"/>
                <w:sz w:val="20"/>
                <w:lang w:val="el-GR"/>
              </w:rPr>
              <w:t>κ</w:t>
            </w:r>
            <w:r w:rsidRPr="001C080E">
              <w:rPr>
                <w:w w:val="105"/>
                <w:sz w:val="20"/>
                <w:lang w:val="el-GR"/>
              </w:rPr>
              <w:t xml:space="preserve">τακόσιες εβδομήντα τέσσερεις χιλιάδες τριακόσια εξήντα έξι Ευρώ και σαράντα δύο λεπτά </w:t>
            </w:r>
            <w:r w:rsidRPr="001C080E">
              <w:rPr>
                <w:b/>
                <w:bCs/>
                <w:w w:val="105"/>
                <w:sz w:val="20"/>
                <w:lang w:val="el-GR"/>
              </w:rPr>
              <w:t>874.366,42€</w:t>
            </w:r>
            <w:r w:rsidRPr="001C080E">
              <w:rPr>
                <w:w w:val="105"/>
                <w:sz w:val="20"/>
                <w:lang w:val="el-GR"/>
              </w:rPr>
              <w:t xml:space="preserve"> μη περιλαμβανομένου ΦΠΑ 24% (προϋπολογισμός με ΦΠΑ: 1.084.214,36 €, ΦΠΑ: 209.847,94€).</w:t>
            </w:r>
          </w:p>
          <w:p w14:paraId="10B44874" w14:textId="77777777" w:rsidR="00D911D2" w:rsidRPr="001C080E" w:rsidRDefault="00D911D2" w:rsidP="002705C7">
            <w:pPr>
              <w:pStyle w:val="TableParagraph"/>
              <w:spacing w:before="5" w:line="247" w:lineRule="auto"/>
              <w:ind w:right="174"/>
              <w:jc w:val="both"/>
              <w:rPr>
                <w:w w:val="105"/>
                <w:sz w:val="20"/>
                <w:lang w:val="el-GR"/>
              </w:rPr>
            </w:pPr>
          </w:p>
        </w:tc>
      </w:tr>
      <w:tr w:rsidR="001C080E" w:rsidRPr="005025D3" w14:paraId="23DB0E1A" w14:textId="77777777" w:rsidTr="00647671">
        <w:tc>
          <w:tcPr>
            <w:tcW w:w="3708" w:type="dxa"/>
            <w:shd w:val="clear" w:color="auto" w:fill="FFFFFF" w:themeFill="background1"/>
          </w:tcPr>
          <w:p w14:paraId="590A5D68" w14:textId="77777777" w:rsidR="00D911D2" w:rsidRPr="001C080E" w:rsidRDefault="00D911D2" w:rsidP="00987874">
            <w:pPr>
              <w:pStyle w:val="TabletextChar"/>
              <w:rPr>
                <w:rFonts w:cs="Tahoma"/>
                <w:b/>
                <w:sz w:val="22"/>
                <w:szCs w:val="22"/>
              </w:rPr>
            </w:pPr>
            <w:r w:rsidRPr="001C080E">
              <w:rPr>
                <w:rFonts w:cs="Tahoma"/>
                <w:b/>
                <w:sz w:val="22"/>
                <w:szCs w:val="22"/>
              </w:rPr>
              <w:lastRenderedPageBreak/>
              <w:t>ΧΡΗΜΑΤΟΔΟΤΗΣΗ ΕΡΓΟΥ</w:t>
            </w:r>
          </w:p>
        </w:tc>
        <w:tc>
          <w:tcPr>
            <w:tcW w:w="6147" w:type="dxa"/>
            <w:tcBorders>
              <w:bottom w:val="single" w:sz="4" w:space="0" w:color="auto"/>
            </w:tcBorders>
            <w:shd w:val="clear" w:color="auto" w:fill="FFFFFF" w:themeFill="background1"/>
            <w:vAlign w:val="center"/>
          </w:tcPr>
          <w:p w14:paraId="7DAE540A" w14:textId="234E5620" w:rsidR="00D911D2" w:rsidRPr="001C080E" w:rsidRDefault="00F3250E" w:rsidP="00E64254">
            <w:pPr>
              <w:spacing w:line="240" w:lineRule="auto"/>
              <w:jc w:val="left"/>
              <w:rPr>
                <w:rFonts w:cs="Tahoma"/>
                <w:szCs w:val="22"/>
                <w:lang w:val="el-GR"/>
              </w:rPr>
            </w:pPr>
            <w:r w:rsidRPr="00F3250E">
              <w:rPr>
                <w:rFonts w:cs="Tahoma"/>
                <w:szCs w:val="22"/>
                <w:lang w:val="el-GR"/>
              </w:rPr>
              <w:t>Το Έργο χρηματοδοτείται από το Επιχειρησιακό Πρόγραμμα Μεταρρύθμιση Δημόσιου Τομέα 2014 – 2020 (ΜΔΤ), στο πλαίσιο του ΕΣΠΑ, από το ΕΤΠΑ. Οι δαπάνες του Έργου θα βαρύνουν το Πρόγραμμα Δημοσίων Επενδύσεων (ΠΔΕ) και συγκεκριμένα από την ΣΑΕ Ε4631 με ενάριθμο κωδικό 2021ΣΕ46310016.</w:t>
            </w:r>
          </w:p>
        </w:tc>
      </w:tr>
      <w:tr w:rsidR="001C080E" w:rsidRPr="001C080E" w14:paraId="19AC6A90" w14:textId="77777777" w:rsidTr="00647671">
        <w:tc>
          <w:tcPr>
            <w:tcW w:w="3708" w:type="dxa"/>
            <w:shd w:val="clear" w:color="auto" w:fill="auto"/>
            <w:vAlign w:val="center"/>
          </w:tcPr>
          <w:p w14:paraId="25B8C8B3" w14:textId="77777777" w:rsidR="00D911D2" w:rsidRPr="001C080E" w:rsidDel="00CD2F0B" w:rsidRDefault="00D911D2" w:rsidP="00D911D2">
            <w:pPr>
              <w:pStyle w:val="TabletextChar"/>
              <w:rPr>
                <w:rFonts w:cs="Tahoma"/>
                <w:bCs/>
                <w:sz w:val="22"/>
                <w:szCs w:val="22"/>
              </w:rPr>
            </w:pPr>
            <w:r w:rsidRPr="001C080E">
              <w:rPr>
                <w:rFonts w:cs="Tahoma"/>
                <w:b/>
                <w:sz w:val="22"/>
                <w:szCs w:val="22"/>
              </w:rPr>
              <w:t>ΧΡΟΝΟΣ ΥΛΟΠΟΙΗΣΗΣ</w:t>
            </w:r>
          </w:p>
        </w:tc>
        <w:tc>
          <w:tcPr>
            <w:tcW w:w="6147" w:type="dxa"/>
            <w:tcBorders>
              <w:bottom w:val="single" w:sz="4" w:space="0" w:color="auto"/>
            </w:tcBorders>
            <w:shd w:val="clear" w:color="auto" w:fill="auto"/>
            <w:vAlign w:val="center"/>
          </w:tcPr>
          <w:p w14:paraId="3CF838EB" w14:textId="35D78B16" w:rsidR="00D911D2" w:rsidRPr="001C080E" w:rsidRDefault="003F0F0B" w:rsidP="00647671">
            <w:pPr>
              <w:jc w:val="left"/>
              <w:rPr>
                <w:rFonts w:cs="Tahoma"/>
                <w:szCs w:val="22"/>
                <w:lang w:val="el-GR"/>
              </w:rPr>
            </w:pPr>
            <w:r w:rsidRPr="003F0F0B">
              <w:rPr>
                <w:rFonts w:cs="Tahoma"/>
                <w:szCs w:val="22"/>
                <w:lang w:val="el-GR"/>
              </w:rPr>
              <w:t>Τριάντα έξι (36) μήνες</w:t>
            </w:r>
          </w:p>
        </w:tc>
      </w:tr>
      <w:tr w:rsidR="001C080E" w:rsidRPr="001C080E" w14:paraId="039D1D4F" w14:textId="77777777" w:rsidTr="00647671">
        <w:tc>
          <w:tcPr>
            <w:tcW w:w="3708" w:type="dxa"/>
            <w:shd w:val="clear" w:color="auto" w:fill="FFFFFF" w:themeFill="background1"/>
            <w:vAlign w:val="center"/>
          </w:tcPr>
          <w:p w14:paraId="0680CBF7" w14:textId="77777777" w:rsidR="00D911D2" w:rsidRPr="00344366" w:rsidRDefault="00D911D2" w:rsidP="00D911D2">
            <w:pPr>
              <w:pStyle w:val="TabletextChar"/>
              <w:rPr>
                <w:rFonts w:cs="Tahoma"/>
                <w:b/>
                <w:bCs/>
                <w:sz w:val="22"/>
                <w:szCs w:val="22"/>
              </w:rPr>
            </w:pPr>
            <w:r w:rsidRPr="00344366">
              <w:rPr>
                <w:rFonts w:cs="Tahoma"/>
                <w:b/>
                <w:bCs/>
                <w:sz w:val="22"/>
                <w:szCs w:val="22"/>
              </w:rPr>
              <w:t>ΔΙΑΡΚΕΙΑ ΣΥΜΒΑΣΗΣ</w:t>
            </w:r>
          </w:p>
        </w:tc>
        <w:tc>
          <w:tcPr>
            <w:tcW w:w="6147" w:type="dxa"/>
            <w:tcBorders>
              <w:bottom w:val="nil"/>
            </w:tcBorders>
            <w:shd w:val="clear" w:color="auto" w:fill="FFFFFF" w:themeFill="background1"/>
            <w:vAlign w:val="center"/>
          </w:tcPr>
          <w:p w14:paraId="161D784F" w14:textId="39D64141" w:rsidR="00D911D2" w:rsidRPr="001C080E" w:rsidRDefault="003F0F0B" w:rsidP="00647671">
            <w:pPr>
              <w:jc w:val="left"/>
              <w:rPr>
                <w:rFonts w:cs="Tahoma"/>
                <w:szCs w:val="22"/>
                <w:lang w:val="el-GR"/>
              </w:rPr>
            </w:pPr>
            <w:r w:rsidRPr="003F0F0B">
              <w:rPr>
                <w:rFonts w:cs="Tahoma"/>
                <w:szCs w:val="22"/>
                <w:lang w:val="el-GR"/>
              </w:rPr>
              <w:t>Τριάντα έξι (36) μήνες</w:t>
            </w:r>
          </w:p>
        </w:tc>
      </w:tr>
      <w:tr w:rsidR="001C080E" w:rsidRPr="001C080E" w14:paraId="1BA8B14D" w14:textId="77777777" w:rsidTr="00647671">
        <w:tc>
          <w:tcPr>
            <w:tcW w:w="3708" w:type="dxa"/>
            <w:vAlign w:val="center"/>
          </w:tcPr>
          <w:p w14:paraId="3D7A126D"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ΔΙΑΚΗΡΥΞΗΣ</w:t>
            </w:r>
          </w:p>
        </w:tc>
        <w:tc>
          <w:tcPr>
            <w:tcW w:w="6147" w:type="dxa"/>
            <w:tcBorders>
              <w:top w:val="nil"/>
            </w:tcBorders>
            <w:vAlign w:val="center"/>
          </w:tcPr>
          <w:p w14:paraId="0F21B851" w14:textId="04AD92B5" w:rsidR="00D911D2" w:rsidRPr="001C080E" w:rsidRDefault="002D11AC" w:rsidP="00D911D2">
            <w:pPr>
              <w:pStyle w:val="TableParagraph"/>
              <w:spacing w:before="116" w:line="223" w:lineRule="exact"/>
              <w:ind w:left="98"/>
              <w:rPr>
                <w:b/>
              </w:rPr>
            </w:pPr>
            <w:r>
              <w:rPr>
                <w:b/>
                <w:w w:val="105"/>
              </w:rPr>
              <w:t>29</w:t>
            </w:r>
            <w:r w:rsidR="00512884" w:rsidRPr="00397561">
              <w:rPr>
                <w:b/>
                <w:w w:val="105"/>
              </w:rPr>
              <w:t>-</w:t>
            </w:r>
            <w:r>
              <w:rPr>
                <w:b/>
                <w:w w:val="105"/>
              </w:rPr>
              <w:t>1</w:t>
            </w:r>
            <w:r w:rsidR="00512884" w:rsidRPr="00397561">
              <w:rPr>
                <w:b/>
                <w:w w:val="105"/>
                <w:lang w:val="el-GR"/>
              </w:rPr>
              <w:t>2</w:t>
            </w:r>
            <w:r w:rsidR="00512884" w:rsidRPr="00397561">
              <w:rPr>
                <w:b/>
                <w:w w:val="105"/>
              </w:rPr>
              <w:t>-202</w:t>
            </w:r>
            <w:r>
              <w:rPr>
                <w:b/>
                <w:w w:val="105"/>
              </w:rPr>
              <w:t>1</w:t>
            </w:r>
          </w:p>
        </w:tc>
      </w:tr>
      <w:tr w:rsidR="001C080E" w:rsidRPr="001C080E" w14:paraId="0F0C249B" w14:textId="77777777" w:rsidTr="00527B2A">
        <w:tc>
          <w:tcPr>
            <w:tcW w:w="3708" w:type="dxa"/>
            <w:vAlign w:val="center"/>
          </w:tcPr>
          <w:p w14:paraId="31A6A174" w14:textId="77777777" w:rsidR="00D911D2" w:rsidRPr="00344366" w:rsidRDefault="00D911D2" w:rsidP="00D911D2">
            <w:pPr>
              <w:pStyle w:val="TabletextChar"/>
              <w:rPr>
                <w:rFonts w:cs="Tahoma"/>
                <w:b/>
                <w:bCs/>
                <w:sz w:val="22"/>
                <w:szCs w:val="22"/>
              </w:rPr>
            </w:pPr>
            <w:r w:rsidRPr="00344366">
              <w:rPr>
                <w:rFonts w:cs="Tahoma"/>
                <w:b/>
                <w:bCs/>
                <w:sz w:val="22"/>
                <w:szCs w:val="22"/>
              </w:rPr>
              <w:t>ΠΡΟΘΕΣΜΙΑ ΓΙΑ ΥΠΟΒΟΛΗ ΔΙΕΥΚΡΙΝΙΣΕΩΝ ΕΠΙ ΤΩΝ ΟΡΩΝ ΤΗΣ ΔΙΑΚΗΡΥΞΗΣ</w:t>
            </w:r>
          </w:p>
        </w:tc>
        <w:tc>
          <w:tcPr>
            <w:tcW w:w="6147" w:type="dxa"/>
            <w:vAlign w:val="center"/>
          </w:tcPr>
          <w:p w14:paraId="608CA7BF" w14:textId="497C6F49" w:rsidR="00D911D2" w:rsidRPr="001C080E" w:rsidRDefault="00F16536" w:rsidP="00D911D2">
            <w:pPr>
              <w:pStyle w:val="TableParagraph"/>
              <w:spacing w:before="116" w:line="223" w:lineRule="exact"/>
              <w:ind w:left="98"/>
              <w:rPr>
                <w:b/>
              </w:rPr>
            </w:pPr>
            <w:r>
              <w:rPr>
                <w:b/>
                <w:w w:val="105"/>
                <w:lang w:val="el-GR"/>
              </w:rPr>
              <w:t>22</w:t>
            </w:r>
            <w:r w:rsidR="00512884" w:rsidRPr="00397561">
              <w:rPr>
                <w:b/>
                <w:w w:val="105"/>
              </w:rPr>
              <w:t>-</w:t>
            </w:r>
            <w:r w:rsidR="00512884" w:rsidRPr="00397561">
              <w:rPr>
                <w:b/>
                <w:w w:val="105"/>
                <w:lang w:val="el-GR"/>
              </w:rPr>
              <w:t>0</w:t>
            </w:r>
            <w:r>
              <w:rPr>
                <w:b/>
                <w:w w:val="105"/>
                <w:lang w:val="el-GR"/>
              </w:rPr>
              <w:t>2</w:t>
            </w:r>
            <w:r w:rsidR="00512884" w:rsidRPr="00397561">
              <w:rPr>
                <w:b/>
                <w:w w:val="105"/>
              </w:rPr>
              <w:t>-202</w:t>
            </w:r>
            <w:r w:rsidR="00512884" w:rsidRPr="00397561">
              <w:rPr>
                <w:b/>
                <w:w w:val="105"/>
                <w:lang w:val="el-GR"/>
              </w:rPr>
              <w:t>2</w:t>
            </w:r>
          </w:p>
        </w:tc>
      </w:tr>
      <w:tr w:rsidR="001C080E" w:rsidRPr="00512884" w14:paraId="4202D1BF" w14:textId="77777777" w:rsidTr="00527B2A">
        <w:tc>
          <w:tcPr>
            <w:tcW w:w="3708" w:type="dxa"/>
            <w:vAlign w:val="center"/>
          </w:tcPr>
          <w:p w14:paraId="5FE4F618"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ΈΝΑΡΞΗΣ ΗΛΕΚΤΡΟΝΙΚΗΣ ΥΠΟΒΟΛΗΣ ΠΡΟΣΦΟΡΩΝ</w:t>
            </w:r>
          </w:p>
        </w:tc>
        <w:tc>
          <w:tcPr>
            <w:tcW w:w="6147" w:type="dxa"/>
            <w:vAlign w:val="center"/>
          </w:tcPr>
          <w:p w14:paraId="6DC1E1DD" w14:textId="227F3C17" w:rsidR="00D911D2" w:rsidRPr="001C080E" w:rsidRDefault="002D11AC" w:rsidP="00D911D2">
            <w:pPr>
              <w:pStyle w:val="TabletextChar"/>
              <w:rPr>
                <w:rFonts w:cs="Tahoma"/>
                <w:b/>
                <w:sz w:val="22"/>
                <w:szCs w:val="22"/>
                <w:highlight w:val="magenta"/>
              </w:rPr>
            </w:pPr>
            <w:r>
              <w:rPr>
                <w:rFonts w:eastAsia="Tahoma" w:cs="Tahoma"/>
                <w:b/>
                <w:w w:val="105"/>
                <w:sz w:val="22"/>
                <w:szCs w:val="22"/>
                <w:lang w:val="en-US"/>
              </w:rPr>
              <w:t xml:space="preserve"> </w:t>
            </w:r>
            <w:r w:rsidR="00512884" w:rsidRPr="00397561">
              <w:rPr>
                <w:rFonts w:eastAsia="Tahoma" w:cs="Tahoma"/>
                <w:b/>
                <w:w w:val="105"/>
                <w:sz w:val="22"/>
                <w:szCs w:val="22"/>
              </w:rPr>
              <w:t>30-12-2021</w:t>
            </w:r>
          </w:p>
        </w:tc>
      </w:tr>
      <w:tr w:rsidR="001C080E" w:rsidRPr="00512884" w14:paraId="6141DC92" w14:textId="77777777" w:rsidTr="00527B2A">
        <w:tc>
          <w:tcPr>
            <w:tcW w:w="3708" w:type="dxa"/>
            <w:vAlign w:val="center"/>
          </w:tcPr>
          <w:p w14:paraId="01356CF9" w14:textId="77777777" w:rsidR="00D911D2" w:rsidRPr="00344366" w:rsidRDefault="00D911D2" w:rsidP="00D911D2">
            <w:pPr>
              <w:pStyle w:val="TabletextChar"/>
              <w:rPr>
                <w:rFonts w:cs="Tahoma"/>
                <w:b/>
                <w:bCs/>
                <w:sz w:val="22"/>
                <w:szCs w:val="22"/>
              </w:rPr>
            </w:pPr>
            <w:r w:rsidRPr="00344366">
              <w:rPr>
                <w:rFonts w:cs="Tahoma"/>
                <w:b/>
                <w:bCs/>
                <w:sz w:val="22"/>
                <w:szCs w:val="22"/>
              </w:rPr>
              <w:t>ΚΑΤΑΛΗΚΤΙΚΗ ΗΜΕΡΟΜΗΝΙΑ ΚΑΙ ΩΡΑ ΥΠΟΒΟΛΗΣ ΠΡΟΣΦΟΡΩΝ</w:t>
            </w:r>
          </w:p>
        </w:tc>
        <w:tc>
          <w:tcPr>
            <w:tcW w:w="6147" w:type="dxa"/>
            <w:vAlign w:val="center"/>
          </w:tcPr>
          <w:p w14:paraId="79A2451A" w14:textId="0630FF2C" w:rsidR="00D911D2" w:rsidRPr="001C080E" w:rsidRDefault="002D11AC" w:rsidP="00D911D2">
            <w:pPr>
              <w:autoSpaceDE w:val="0"/>
              <w:autoSpaceDN w:val="0"/>
              <w:adjustRightInd w:val="0"/>
              <w:spacing w:after="0" w:line="276" w:lineRule="auto"/>
              <w:jc w:val="left"/>
              <w:rPr>
                <w:rFonts w:cs="Tahoma"/>
                <w:szCs w:val="22"/>
                <w:lang w:val="el-GR"/>
              </w:rPr>
            </w:pPr>
            <w:r>
              <w:rPr>
                <w:rFonts w:eastAsia="Tahoma" w:cs="Tahoma"/>
                <w:b/>
                <w:w w:val="105"/>
                <w:szCs w:val="22"/>
                <w:lang w:val="en-US" w:eastAsia="en-US"/>
              </w:rPr>
              <w:t xml:space="preserve"> </w:t>
            </w:r>
            <w:r w:rsidR="00F16536">
              <w:rPr>
                <w:rFonts w:eastAsia="Tahoma" w:cs="Tahoma"/>
                <w:b/>
                <w:w w:val="105"/>
                <w:szCs w:val="22"/>
                <w:lang w:val="el-GR" w:eastAsia="en-US"/>
              </w:rPr>
              <w:t>14</w:t>
            </w:r>
            <w:r w:rsidR="00512884" w:rsidRPr="00370E6C">
              <w:rPr>
                <w:rFonts w:eastAsia="Tahoma" w:cs="Tahoma"/>
                <w:b/>
                <w:w w:val="105"/>
                <w:szCs w:val="22"/>
                <w:lang w:val="el-GR" w:eastAsia="en-US"/>
              </w:rPr>
              <w:t>-0</w:t>
            </w:r>
            <w:r w:rsidR="00F16536">
              <w:rPr>
                <w:rFonts w:eastAsia="Tahoma" w:cs="Tahoma"/>
                <w:b/>
                <w:w w:val="105"/>
                <w:szCs w:val="22"/>
                <w:lang w:val="el-GR" w:eastAsia="en-US"/>
              </w:rPr>
              <w:t>3</w:t>
            </w:r>
            <w:r w:rsidR="00512884" w:rsidRPr="00370E6C">
              <w:rPr>
                <w:rFonts w:eastAsia="Tahoma" w:cs="Tahoma"/>
                <w:b/>
                <w:w w:val="105"/>
                <w:szCs w:val="22"/>
                <w:lang w:val="el-GR" w:eastAsia="en-US"/>
              </w:rPr>
              <w:t>-2022</w:t>
            </w:r>
            <w:r w:rsidR="00512884" w:rsidRPr="001C080E">
              <w:rPr>
                <w:rFonts w:cs="Tahoma"/>
                <w:szCs w:val="22"/>
                <w:lang w:val="el-GR"/>
              </w:rPr>
              <w:t xml:space="preserve">, ημέρα </w:t>
            </w:r>
            <w:r w:rsidR="00512884">
              <w:rPr>
                <w:rFonts w:eastAsia="Tahoma" w:cs="Tahoma"/>
                <w:b/>
                <w:w w:val="105"/>
                <w:szCs w:val="22"/>
                <w:lang w:val="el-GR" w:eastAsia="en-US"/>
              </w:rPr>
              <w:t>Δευτέρα</w:t>
            </w:r>
            <w:r w:rsidR="00512884" w:rsidRPr="001C080E">
              <w:rPr>
                <w:rFonts w:cs="Tahoma"/>
                <w:b/>
                <w:szCs w:val="22"/>
                <w:lang w:val="el-GR"/>
              </w:rPr>
              <w:t xml:space="preserve"> </w:t>
            </w:r>
            <w:r w:rsidR="00512884" w:rsidRPr="001C080E">
              <w:rPr>
                <w:rFonts w:cs="Tahoma"/>
                <w:szCs w:val="22"/>
                <w:lang w:val="el-GR"/>
              </w:rPr>
              <w:t xml:space="preserve">ώρα </w:t>
            </w:r>
            <w:r w:rsidR="00512884" w:rsidRPr="00370E6C">
              <w:rPr>
                <w:rFonts w:cs="Tahoma"/>
                <w:b/>
                <w:bCs/>
                <w:szCs w:val="22"/>
                <w:lang w:val="el-GR"/>
              </w:rPr>
              <w:t>14</w:t>
            </w:r>
            <w:r w:rsidR="00512884" w:rsidRPr="00370E6C">
              <w:rPr>
                <w:rFonts w:eastAsia="Tahoma" w:cs="Tahoma"/>
                <w:b/>
                <w:bCs/>
                <w:w w:val="105"/>
                <w:szCs w:val="22"/>
                <w:lang w:val="el-GR" w:eastAsia="en-US"/>
              </w:rPr>
              <w:t>:00</w:t>
            </w:r>
          </w:p>
        </w:tc>
      </w:tr>
      <w:tr w:rsidR="001C080E" w:rsidRPr="005025D3" w14:paraId="6E8E4442" w14:textId="77777777" w:rsidTr="00527B2A">
        <w:tc>
          <w:tcPr>
            <w:tcW w:w="3708" w:type="dxa"/>
            <w:vAlign w:val="center"/>
          </w:tcPr>
          <w:p w14:paraId="36B7C899" w14:textId="77777777" w:rsidR="00D911D2" w:rsidRPr="00344366" w:rsidRDefault="00D911D2" w:rsidP="00D911D2">
            <w:pPr>
              <w:pStyle w:val="TabletextChar"/>
              <w:rPr>
                <w:rFonts w:cs="Tahoma"/>
                <w:b/>
                <w:bCs/>
                <w:sz w:val="22"/>
                <w:szCs w:val="22"/>
              </w:rPr>
            </w:pPr>
            <w:r w:rsidRPr="00344366">
              <w:rPr>
                <w:rFonts w:cs="Tahoma"/>
                <w:b/>
                <w:bCs/>
                <w:sz w:val="22"/>
                <w:szCs w:val="22"/>
              </w:rPr>
              <w:t>ΤΟΠΟΣ</w:t>
            </w:r>
            <w:r w:rsidRPr="00344366">
              <w:rPr>
                <w:rFonts w:cs="Tahoma"/>
                <w:b/>
                <w:bCs/>
                <w:sz w:val="22"/>
                <w:szCs w:val="22"/>
                <w:lang w:val="en-US"/>
              </w:rPr>
              <w:t xml:space="preserve"> </w:t>
            </w:r>
            <w:r w:rsidRPr="00344366">
              <w:rPr>
                <w:rFonts w:cs="Tahoma"/>
                <w:b/>
                <w:bCs/>
                <w:sz w:val="22"/>
                <w:szCs w:val="22"/>
              </w:rPr>
              <w:t>&amp; ΤΡΟΠΟΣ ΚΑΤΑΘΕΣΗΣ ΠΡΟΣΦΟΡΩΝ</w:t>
            </w:r>
          </w:p>
        </w:tc>
        <w:tc>
          <w:tcPr>
            <w:tcW w:w="6147" w:type="dxa"/>
            <w:vAlign w:val="center"/>
          </w:tcPr>
          <w:p w14:paraId="43975D37"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Ηλεκτρονική Υποβολή:</w:t>
            </w:r>
          </w:p>
          <w:p w14:paraId="20DFD356"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 xml:space="preserve">Στη διαδικτυακή πύλη </w:t>
            </w:r>
            <w:r w:rsidRPr="001C080E">
              <w:rPr>
                <w:rFonts w:cs="Tahoma"/>
                <w:szCs w:val="22"/>
                <w:lang w:val="en-US"/>
              </w:rPr>
              <w:t>www</w:t>
            </w:r>
            <w:r w:rsidRPr="001C080E">
              <w:rPr>
                <w:rFonts w:cs="Tahoma"/>
                <w:szCs w:val="22"/>
                <w:lang w:val="el-GR"/>
              </w:rPr>
              <w:t>.</w:t>
            </w:r>
            <w:r w:rsidRPr="001C080E">
              <w:rPr>
                <w:rFonts w:cs="Tahoma"/>
                <w:szCs w:val="22"/>
                <w:lang w:val="en-US"/>
              </w:rPr>
              <w:t>promitheus</w:t>
            </w:r>
            <w:r w:rsidRPr="001C080E">
              <w:rPr>
                <w:rFonts w:cs="Tahoma"/>
                <w:szCs w:val="22"/>
                <w:lang w:val="el-GR"/>
              </w:rPr>
              <w:t>.</w:t>
            </w:r>
            <w:r w:rsidRPr="001C080E">
              <w:rPr>
                <w:rFonts w:cs="Tahoma"/>
                <w:szCs w:val="22"/>
                <w:lang w:val="en-US"/>
              </w:rPr>
              <w:t>gov</w:t>
            </w:r>
            <w:r w:rsidRPr="001C080E">
              <w:rPr>
                <w:rFonts w:cs="Tahoma"/>
                <w:szCs w:val="22"/>
                <w:lang w:val="el-GR"/>
              </w:rPr>
              <w:t>.</w:t>
            </w:r>
            <w:r w:rsidRPr="001C080E">
              <w:rPr>
                <w:rFonts w:cs="Tahoma"/>
                <w:szCs w:val="22"/>
                <w:lang w:val="en-US"/>
              </w:rPr>
              <w:t>gr</w:t>
            </w:r>
            <w:r w:rsidRPr="001C080E">
              <w:rPr>
                <w:rFonts w:cs="Tahoma"/>
                <w:szCs w:val="22"/>
                <w:lang w:val="el-GR"/>
              </w:rPr>
              <w:t xml:space="preserve"> του</w:t>
            </w:r>
          </w:p>
          <w:p w14:paraId="45BB413D"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Εθνικού Συστήματος Ηλεκτρονικών Δημοσίων Συμβάσεων</w:t>
            </w:r>
          </w:p>
          <w:p w14:paraId="3BC2A770"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(ΕΣΗΔΗΣ) (ηλεκτρονική μορφή)</w:t>
            </w:r>
          </w:p>
          <w:p w14:paraId="359E4B34" w14:textId="77777777" w:rsidR="00D911D2" w:rsidRPr="001C080E" w:rsidRDefault="00D911D2" w:rsidP="00D911D2">
            <w:pPr>
              <w:spacing w:before="60" w:line="276" w:lineRule="auto"/>
              <w:jc w:val="left"/>
              <w:rPr>
                <w:rFonts w:cs="Tahoma"/>
                <w:szCs w:val="22"/>
                <w:lang w:val="el-GR"/>
              </w:rPr>
            </w:pPr>
            <w:r w:rsidRPr="001C080E">
              <w:rPr>
                <w:rFonts w:cs="Tahoma"/>
                <w:szCs w:val="22"/>
                <w:lang w:val="el-GR"/>
              </w:rPr>
              <w:t>Έντυπη Υποβολή:</w:t>
            </w:r>
          </w:p>
          <w:p w14:paraId="14B7E9BA"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 xml:space="preserve">Η έδρα της </w:t>
            </w:r>
            <w:r w:rsidR="003F6CD4" w:rsidRPr="001C080E">
              <w:rPr>
                <w:rFonts w:cs="Tahoma"/>
                <w:szCs w:val="22"/>
                <w:lang w:val="el-GR"/>
              </w:rPr>
              <w:t>ΚτΠ Μ.Α.Ε.</w:t>
            </w:r>
          </w:p>
        </w:tc>
      </w:tr>
      <w:tr w:rsidR="001C080E" w:rsidRPr="001C080E" w14:paraId="763BA4C1" w14:textId="77777777" w:rsidTr="00527B2A">
        <w:tc>
          <w:tcPr>
            <w:tcW w:w="3708" w:type="dxa"/>
          </w:tcPr>
          <w:p w14:paraId="62DD80F3"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ΑΝΑΡΤΗΣΗΣ ΣΤΗ ΔΙΑΔΙΚΤΥΑΚΗ ΠΥΛΗ ΤΟΥ ΕΣΗΔΗΣ</w:t>
            </w:r>
          </w:p>
        </w:tc>
        <w:tc>
          <w:tcPr>
            <w:tcW w:w="6147" w:type="dxa"/>
            <w:vAlign w:val="center"/>
          </w:tcPr>
          <w:p w14:paraId="66A8D68C" w14:textId="7D663142" w:rsidR="00D911D2" w:rsidRPr="001C080E" w:rsidRDefault="00427C5E" w:rsidP="00FC3DC3">
            <w:pPr>
              <w:pStyle w:val="TableParagraph"/>
              <w:spacing w:before="116" w:line="223" w:lineRule="exact"/>
            </w:pPr>
            <w:r>
              <w:rPr>
                <w:b/>
                <w:w w:val="105"/>
              </w:rPr>
              <w:t>04</w:t>
            </w:r>
            <w:r w:rsidR="00512884" w:rsidRPr="00370E6C">
              <w:rPr>
                <w:b/>
                <w:w w:val="105"/>
              </w:rPr>
              <w:t>-</w:t>
            </w:r>
            <w:r>
              <w:rPr>
                <w:b/>
                <w:w w:val="105"/>
              </w:rPr>
              <w:t>0</w:t>
            </w:r>
            <w:r w:rsidR="00512884" w:rsidRPr="00370E6C">
              <w:rPr>
                <w:b/>
                <w:w w:val="105"/>
                <w:lang w:val="el-GR"/>
              </w:rPr>
              <w:t>2</w:t>
            </w:r>
            <w:r w:rsidR="00512884" w:rsidRPr="00370E6C">
              <w:rPr>
                <w:b/>
                <w:w w:val="105"/>
              </w:rPr>
              <w:t>-202</w:t>
            </w:r>
            <w:r>
              <w:rPr>
                <w:b/>
                <w:w w:val="105"/>
              </w:rPr>
              <w:t>2</w:t>
            </w:r>
          </w:p>
        </w:tc>
      </w:tr>
      <w:tr w:rsidR="001C080E" w:rsidRPr="00512884" w14:paraId="185651D6" w14:textId="77777777" w:rsidTr="00527B2A">
        <w:tc>
          <w:tcPr>
            <w:tcW w:w="3708" w:type="dxa"/>
            <w:vAlign w:val="center"/>
          </w:tcPr>
          <w:p w14:paraId="692C6F88"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ΚΑΙ ΩΡΑ ΑΠΟΣΦΡΑΓΙΣΗΣ ΠΡΟΣΦΟΡΩΝ</w:t>
            </w:r>
          </w:p>
        </w:tc>
        <w:tc>
          <w:tcPr>
            <w:tcW w:w="6147" w:type="dxa"/>
            <w:vAlign w:val="center"/>
          </w:tcPr>
          <w:p w14:paraId="68BF9224" w14:textId="44BE5AF3" w:rsidR="00D911D2" w:rsidRPr="001C080E" w:rsidRDefault="00512884" w:rsidP="00D911D2">
            <w:pPr>
              <w:pStyle w:val="TabletextChar"/>
              <w:rPr>
                <w:rFonts w:cs="Tahoma"/>
                <w:sz w:val="22"/>
                <w:szCs w:val="22"/>
              </w:rPr>
            </w:pPr>
            <w:r w:rsidRPr="00370E6C">
              <w:rPr>
                <w:rFonts w:eastAsia="Tahoma" w:cs="Tahoma"/>
                <w:b/>
                <w:w w:val="105"/>
                <w:sz w:val="22"/>
                <w:szCs w:val="22"/>
              </w:rPr>
              <w:t>1</w:t>
            </w:r>
            <w:r w:rsidR="00F16536">
              <w:rPr>
                <w:rFonts w:eastAsia="Tahoma" w:cs="Tahoma"/>
                <w:b/>
                <w:w w:val="105"/>
                <w:sz w:val="22"/>
                <w:szCs w:val="22"/>
              </w:rPr>
              <w:t>8</w:t>
            </w:r>
            <w:r w:rsidRPr="00370E6C">
              <w:rPr>
                <w:rFonts w:eastAsia="Tahoma" w:cs="Tahoma"/>
                <w:b/>
                <w:w w:val="105"/>
                <w:sz w:val="22"/>
                <w:szCs w:val="22"/>
              </w:rPr>
              <w:t>-0</w:t>
            </w:r>
            <w:r w:rsidR="00F16536">
              <w:rPr>
                <w:rFonts w:eastAsia="Tahoma" w:cs="Tahoma"/>
                <w:b/>
                <w:w w:val="105"/>
                <w:sz w:val="22"/>
                <w:szCs w:val="22"/>
              </w:rPr>
              <w:t>3</w:t>
            </w:r>
            <w:r w:rsidRPr="00370E6C">
              <w:rPr>
                <w:rFonts w:eastAsia="Tahoma" w:cs="Tahoma"/>
                <w:b/>
                <w:w w:val="105"/>
                <w:sz w:val="22"/>
                <w:szCs w:val="22"/>
              </w:rPr>
              <w:t>-2022</w:t>
            </w:r>
            <w:r>
              <w:rPr>
                <w:rFonts w:eastAsia="Tahoma" w:cs="Tahoma"/>
                <w:b/>
                <w:w w:val="105"/>
                <w:sz w:val="22"/>
                <w:szCs w:val="22"/>
              </w:rPr>
              <w:t xml:space="preserve">, </w:t>
            </w:r>
            <w:r w:rsidRPr="00230663">
              <w:rPr>
                <w:rFonts w:eastAsia="Tahoma" w:cs="Tahoma"/>
                <w:bCs/>
                <w:w w:val="105"/>
                <w:sz w:val="22"/>
                <w:szCs w:val="22"/>
              </w:rPr>
              <w:t>ημέρα</w:t>
            </w:r>
            <w:r>
              <w:rPr>
                <w:rFonts w:eastAsia="Tahoma" w:cs="Tahoma"/>
                <w:b/>
                <w:w w:val="105"/>
                <w:sz w:val="22"/>
                <w:szCs w:val="22"/>
              </w:rPr>
              <w:t xml:space="preserve"> Παρασκευή</w:t>
            </w:r>
            <w:r w:rsidRPr="00370E6C">
              <w:rPr>
                <w:rFonts w:cs="Tahoma"/>
                <w:b/>
                <w:sz w:val="22"/>
                <w:szCs w:val="22"/>
              </w:rPr>
              <w:t xml:space="preserve"> </w:t>
            </w:r>
            <w:r w:rsidRPr="005B13B9">
              <w:rPr>
                <w:rFonts w:cs="Tahoma"/>
                <w:bCs/>
                <w:sz w:val="22"/>
                <w:szCs w:val="22"/>
              </w:rPr>
              <w:t>ώρα</w:t>
            </w:r>
            <w:r w:rsidRPr="00370E6C">
              <w:rPr>
                <w:rFonts w:cs="Tahoma"/>
                <w:b/>
                <w:sz w:val="22"/>
                <w:szCs w:val="22"/>
              </w:rPr>
              <w:t xml:space="preserve"> 14</w:t>
            </w:r>
            <w:r w:rsidRPr="00370E6C">
              <w:rPr>
                <w:rFonts w:eastAsia="Tahoma" w:cs="Tahoma"/>
                <w:b/>
                <w:w w:val="105"/>
                <w:sz w:val="22"/>
                <w:szCs w:val="22"/>
              </w:rPr>
              <w:t>:00</w:t>
            </w:r>
          </w:p>
        </w:tc>
      </w:tr>
    </w:tbl>
    <w:p w14:paraId="428E41A7" w14:textId="77777777" w:rsidR="00D41FD6" w:rsidRPr="001C080E" w:rsidRDefault="00D41FD6">
      <w:pPr>
        <w:pStyle w:val="Contents"/>
        <w:rPr>
          <w:rFonts w:ascii="Tahoma" w:hAnsi="Tahoma" w:cs="Tahoma"/>
          <w:color w:val="auto"/>
        </w:rPr>
      </w:pPr>
      <w:bookmarkStart w:id="4" w:name="_Toc52372566"/>
      <w:bookmarkStart w:id="5" w:name="_Toc52372827"/>
      <w:bookmarkStart w:id="6" w:name="_Toc92884998"/>
      <w:r w:rsidRPr="001C080E">
        <w:rPr>
          <w:rFonts w:ascii="Tahoma" w:hAnsi="Tahoma" w:cs="Tahoma"/>
          <w:color w:val="auto"/>
        </w:rPr>
        <w:lastRenderedPageBreak/>
        <w:t>Περιεχόμενα</w:t>
      </w:r>
      <w:bookmarkEnd w:id="4"/>
      <w:bookmarkEnd w:id="5"/>
      <w:bookmarkEnd w:id="6"/>
    </w:p>
    <w:sdt>
      <w:sdtPr>
        <w:rPr>
          <w:rFonts w:ascii="Tahoma" w:eastAsia="SimSun" w:hAnsi="Tahoma" w:cs="Tahoma"/>
          <w:color w:val="auto"/>
          <w:sz w:val="22"/>
          <w:szCs w:val="24"/>
          <w:lang w:val="en-GB" w:eastAsia="zh-CN"/>
        </w:rPr>
        <w:id w:val="156895797"/>
        <w:docPartObj>
          <w:docPartGallery w:val="Table of Contents"/>
          <w:docPartUnique/>
        </w:docPartObj>
      </w:sdtPr>
      <w:sdtEndPr>
        <w:rPr>
          <w:b/>
          <w:bCs/>
          <w:noProof/>
        </w:rPr>
      </w:sdtEndPr>
      <w:sdtContent>
        <w:p w14:paraId="6679855F" w14:textId="77777777" w:rsidR="00CB340B" w:rsidRPr="001C080E" w:rsidRDefault="00CB340B">
          <w:pPr>
            <w:pStyle w:val="affa"/>
            <w:rPr>
              <w:rFonts w:ascii="Tahoma" w:hAnsi="Tahoma" w:cs="Tahoma"/>
              <w:color w:val="auto"/>
              <w:sz w:val="20"/>
              <w:szCs w:val="20"/>
            </w:rPr>
          </w:pPr>
        </w:p>
        <w:p w14:paraId="2F0D6D35" w14:textId="357E19B7" w:rsidR="00AE249F" w:rsidRDefault="00AA626B">
          <w:pPr>
            <w:pStyle w:val="25"/>
            <w:tabs>
              <w:tab w:val="right" w:leader="dot" w:pos="9628"/>
            </w:tabs>
            <w:rPr>
              <w:rFonts w:asciiTheme="minorHAnsi" w:eastAsiaTheme="minorEastAsia" w:hAnsiTheme="minorHAnsi" w:cstheme="minorBidi"/>
              <w:smallCaps w:val="0"/>
              <w:noProof/>
              <w:sz w:val="22"/>
              <w:szCs w:val="22"/>
              <w:lang w:val="el-GR" w:eastAsia="el-GR"/>
            </w:rPr>
          </w:pPr>
          <w:r w:rsidRPr="001C080E">
            <w:rPr>
              <w:rFonts w:ascii="Tahoma" w:hAnsi="Tahoma" w:cs="Tahoma"/>
              <w:b/>
              <w:bCs/>
              <w:noProof/>
            </w:rPr>
            <w:fldChar w:fldCharType="begin"/>
          </w:r>
          <w:r w:rsidR="001E79D8" w:rsidRPr="001C080E">
            <w:rPr>
              <w:rFonts w:ascii="Tahoma" w:hAnsi="Tahoma" w:cs="Tahoma"/>
              <w:b/>
              <w:bCs/>
              <w:noProof/>
            </w:rPr>
            <w:instrText xml:space="preserve"> TOC \o "1-5" \h \z \u </w:instrText>
          </w:r>
          <w:r w:rsidRPr="001C080E">
            <w:rPr>
              <w:rFonts w:ascii="Tahoma" w:hAnsi="Tahoma" w:cs="Tahoma"/>
              <w:b/>
              <w:bCs/>
              <w:noProof/>
            </w:rPr>
            <w:fldChar w:fldCharType="separate"/>
          </w:r>
          <w:hyperlink w:anchor="_Toc92884997" w:history="1">
            <w:r w:rsidR="00AE249F" w:rsidRPr="005C22AB">
              <w:rPr>
                <w:rStyle w:val="-"/>
                <w:rFonts w:cs="Tahoma"/>
                <w:noProof/>
                <w:lang w:val="el-GR"/>
              </w:rPr>
              <w:t>ΓΕΝΙΚΕΣ ΠΛΗΡΟΦΟΡΙΕΣ</w:t>
            </w:r>
            <w:r w:rsidR="00AE249F">
              <w:rPr>
                <w:noProof/>
                <w:webHidden/>
              </w:rPr>
              <w:tab/>
            </w:r>
            <w:r w:rsidR="00AE249F">
              <w:rPr>
                <w:noProof/>
                <w:webHidden/>
              </w:rPr>
              <w:fldChar w:fldCharType="begin"/>
            </w:r>
            <w:r w:rsidR="00AE249F">
              <w:rPr>
                <w:noProof/>
                <w:webHidden/>
              </w:rPr>
              <w:instrText xml:space="preserve"> PAGEREF _Toc92884997 \h </w:instrText>
            </w:r>
            <w:r w:rsidR="00AE249F">
              <w:rPr>
                <w:noProof/>
                <w:webHidden/>
              </w:rPr>
            </w:r>
            <w:r w:rsidR="00AE249F">
              <w:rPr>
                <w:noProof/>
                <w:webHidden/>
              </w:rPr>
              <w:fldChar w:fldCharType="separate"/>
            </w:r>
            <w:r w:rsidR="00733796">
              <w:rPr>
                <w:noProof/>
                <w:webHidden/>
              </w:rPr>
              <w:t>3</w:t>
            </w:r>
            <w:r w:rsidR="00AE249F">
              <w:rPr>
                <w:noProof/>
                <w:webHidden/>
              </w:rPr>
              <w:fldChar w:fldCharType="end"/>
            </w:r>
          </w:hyperlink>
        </w:p>
        <w:p w14:paraId="31235DF3" w14:textId="0C7E20B0"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4998" w:history="1">
            <w:r w:rsidR="00AE249F" w:rsidRPr="005C22AB">
              <w:rPr>
                <w:rStyle w:val="-"/>
                <w:rFonts w:ascii="Tahoma" w:hAnsi="Tahoma" w:cs="Tahoma"/>
                <w:noProof/>
              </w:rPr>
              <w:t>Περιεχόμενα</w:t>
            </w:r>
            <w:r w:rsidR="00AE249F">
              <w:rPr>
                <w:noProof/>
                <w:webHidden/>
              </w:rPr>
              <w:tab/>
            </w:r>
            <w:r w:rsidR="00AE249F">
              <w:rPr>
                <w:noProof/>
                <w:webHidden/>
              </w:rPr>
              <w:fldChar w:fldCharType="begin"/>
            </w:r>
            <w:r w:rsidR="00AE249F">
              <w:rPr>
                <w:noProof/>
                <w:webHidden/>
              </w:rPr>
              <w:instrText xml:space="preserve"> PAGEREF _Toc92884998 \h </w:instrText>
            </w:r>
            <w:r w:rsidR="00AE249F">
              <w:rPr>
                <w:noProof/>
                <w:webHidden/>
              </w:rPr>
            </w:r>
            <w:r w:rsidR="00AE249F">
              <w:rPr>
                <w:noProof/>
                <w:webHidden/>
              </w:rPr>
              <w:fldChar w:fldCharType="separate"/>
            </w:r>
            <w:r w:rsidR="00733796">
              <w:rPr>
                <w:noProof/>
                <w:webHidden/>
              </w:rPr>
              <w:t>5</w:t>
            </w:r>
            <w:r w:rsidR="00AE249F">
              <w:rPr>
                <w:noProof/>
                <w:webHidden/>
              </w:rPr>
              <w:fldChar w:fldCharType="end"/>
            </w:r>
          </w:hyperlink>
        </w:p>
        <w:p w14:paraId="34D808FF" w14:textId="11C7BB2F"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4999" w:history="1">
            <w:r w:rsidR="00AE249F" w:rsidRPr="005C22AB">
              <w:rPr>
                <w:rStyle w:val="-"/>
                <w:rFonts w:cs="Tahoma"/>
                <w:noProof/>
                <w:lang w:val="el-GR"/>
              </w:rPr>
              <w:t>1.</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lang w:val="el-GR"/>
              </w:rPr>
              <w:t>ΑΝΑΘΕΤΟΥΣΑ ΑΡΧΗ ΚΑΙ ΑΝΤΙΚΕΙΜΕΝΟ ΣΥΜΒΑΣΗΣ</w:t>
            </w:r>
            <w:r w:rsidR="00AE249F">
              <w:rPr>
                <w:noProof/>
                <w:webHidden/>
              </w:rPr>
              <w:tab/>
            </w:r>
            <w:r w:rsidR="00AE249F">
              <w:rPr>
                <w:noProof/>
                <w:webHidden/>
              </w:rPr>
              <w:fldChar w:fldCharType="begin"/>
            </w:r>
            <w:r w:rsidR="00AE249F">
              <w:rPr>
                <w:noProof/>
                <w:webHidden/>
              </w:rPr>
              <w:instrText xml:space="preserve"> PAGEREF _Toc92884999 \h </w:instrText>
            </w:r>
            <w:r w:rsidR="00AE249F">
              <w:rPr>
                <w:noProof/>
                <w:webHidden/>
              </w:rPr>
            </w:r>
            <w:r w:rsidR="00AE249F">
              <w:rPr>
                <w:noProof/>
                <w:webHidden/>
              </w:rPr>
              <w:fldChar w:fldCharType="separate"/>
            </w:r>
            <w:r w:rsidR="00733796">
              <w:rPr>
                <w:noProof/>
                <w:webHidden/>
              </w:rPr>
              <w:t>12</w:t>
            </w:r>
            <w:r w:rsidR="00AE249F">
              <w:rPr>
                <w:noProof/>
                <w:webHidden/>
              </w:rPr>
              <w:fldChar w:fldCharType="end"/>
            </w:r>
          </w:hyperlink>
        </w:p>
        <w:p w14:paraId="5EDDF0AF" w14:textId="4F518CAB"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0" w:history="1">
            <w:r w:rsidR="00AE249F" w:rsidRPr="005C22AB">
              <w:rPr>
                <w:rStyle w:val="-"/>
                <w:rFonts w:cs="Tahoma"/>
                <w:noProof/>
                <w:lang w:val="el-GR"/>
              </w:rPr>
              <w:t>1.1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Στοιχεία Αναθέτουσας Αρχής</w:t>
            </w:r>
            <w:r w:rsidR="00AE249F">
              <w:rPr>
                <w:noProof/>
                <w:webHidden/>
              </w:rPr>
              <w:tab/>
            </w:r>
            <w:r w:rsidR="00AE249F">
              <w:rPr>
                <w:noProof/>
                <w:webHidden/>
              </w:rPr>
              <w:fldChar w:fldCharType="begin"/>
            </w:r>
            <w:r w:rsidR="00AE249F">
              <w:rPr>
                <w:noProof/>
                <w:webHidden/>
              </w:rPr>
              <w:instrText xml:space="preserve"> PAGEREF _Toc92885000 \h </w:instrText>
            </w:r>
            <w:r w:rsidR="00AE249F">
              <w:rPr>
                <w:noProof/>
                <w:webHidden/>
              </w:rPr>
            </w:r>
            <w:r w:rsidR="00AE249F">
              <w:rPr>
                <w:noProof/>
                <w:webHidden/>
              </w:rPr>
              <w:fldChar w:fldCharType="separate"/>
            </w:r>
            <w:r w:rsidR="00733796">
              <w:rPr>
                <w:noProof/>
                <w:webHidden/>
              </w:rPr>
              <w:t>12</w:t>
            </w:r>
            <w:r w:rsidR="00AE249F">
              <w:rPr>
                <w:noProof/>
                <w:webHidden/>
              </w:rPr>
              <w:fldChar w:fldCharType="end"/>
            </w:r>
          </w:hyperlink>
        </w:p>
        <w:p w14:paraId="03673F72" w14:textId="2127E624"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1" w:history="1">
            <w:r w:rsidR="00AE249F" w:rsidRPr="005C22AB">
              <w:rPr>
                <w:rStyle w:val="-"/>
                <w:rFonts w:cs="Tahoma"/>
                <w:noProof/>
                <w:lang w:val="el-GR"/>
              </w:rPr>
              <w:t>1.2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Στοιχεία Διαδικασίας-Χρηματοδότηση</w:t>
            </w:r>
            <w:r w:rsidR="00AE249F">
              <w:rPr>
                <w:noProof/>
                <w:webHidden/>
              </w:rPr>
              <w:tab/>
            </w:r>
            <w:r w:rsidR="00AE249F">
              <w:rPr>
                <w:noProof/>
                <w:webHidden/>
              </w:rPr>
              <w:fldChar w:fldCharType="begin"/>
            </w:r>
            <w:r w:rsidR="00AE249F">
              <w:rPr>
                <w:noProof/>
                <w:webHidden/>
              </w:rPr>
              <w:instrText xml:space="preserve"> PAGEREF _Toc92885001 \h </w:instrText>
            </w:r>
            <w:r w:rsidR="00AE249F">
              <w:rPr>
                <w:noProof/>
                <w:webHidden/>
              </w:rPr>
            </w:r>
            <w:r w:rsidR="00AE249F">
              <w:rPr>
                <w:noProof/>
                <w:webHidden/>
              </w:rPr>
              <w:fldChar w:fldCharType="separate"/>
            </w:r>
            <w:r w:rsidR="00733796">
              <w:rPr>
                <w:noProof/>
                <w:webHidden/>
              </w:rPr>
              <w:t>12</w:t>
            </w:r>
            <w:r w:rsidR="00AE249F">
              <w:rPr>
                <w:noProof/>
                <w:webHidden/>
              </w:rPr>
              <w:fldChar w:fldCharType="end"/>
            </w:r>
          </w:hyperlink>
        </w:p>
        <w:p w14:paraId="2AF9B209" w14:textId="38749B1A"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2" w:history="1">
            <w:r w:rsidR="00AE249F" w:rsidRPr="005C22AB">
              <w:rPr>
                <w:rStyle w:val="-"/>
                <w:rFonts w:cs="Tahoma"/>
                <w:noProof/>
                <w:lang w:val="el-GR"/>
              </w:rPr>
              <w:t>1.3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Συνοπτική Περιγραφή Φυσικού και Οικονομικού Αντικειμένου της Σύμβασης</w:t>
            </w:r>
            <w:r w:rsidR="00AE249F">
              <w:rPr>
                <w:noProof/>
                <w:webHidden/>
              </w:rPr>
              <w:tab/>
            </w:r>
            <w:r w:rsidR="00AE249F">
              <w:rPr>
                <w:noProof/>
                <w:webHidden/>
              </w:rPr>
              <w:fldChar w:fldCharType="begin"/>
            </w:r>
            <w:r w:rsidR="00AE249F">
              <w:rPr>
                <w:noProof/>
                <w:webHidden/>
              </w:rPr>
              <w:instrText xml:space="preserve"> PAGEREF _Toc92885002 \h </w:instrText>
            </w:r>
            <w:r w:rsidR="00AE249F">
              <w:rPr>
                <w:noProof/>
                <w:webHidden/>
              </w:rPr>
            </w:r>
            <w:r w:rsidR="00AE249F">
              <w:rPr>
                <w:noProof/>
                <w:webHidden/>
              </w:rPr>
              <w:fldChar w:fldCharType="separate"/>
            </w:r>
            <w:r w:rsidR="00733796">
              <w:rPr>
                <w:noProof/>
                <w:webHidden/>
              </w:rPr>
              <w:t>13</w:t>
            </w:r>
            <w:r w:rsidR="00AE249F">
              <w:rPr>
                <w:noProof/>
                <w:webHidden/>
              </w:rPr>
              <w:fldChar w:fldCharType="end"/>
            </w:r>
          </w:hyperlink>
        </w:p>
        <w:p w14:paraId="482FD0E5" w14:textId="7AE2DF6E"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3" w:history="1">
            <w:r w:rsidR="00AE249F" w:rsidRPr="005C22AB">
              <w:rPr>
                <w:rStyle w:val="-"/>
                <w:rFonts w:cs="Tahoma"/>
                <w:noProof/>
                <w:lang w:val="el-GR"/>
              </w:rPr>
              <w:t>1.4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Θεσμικό Πλαίσιο</w:t>
            </w:r>
            <w:r w:rsidR="00AE249F">
              <w:rPr>
                <w:noProof/>
                <w:webHidden/>
              </w:rPr>
              <w:tab/>
            </w:r>
            <w:r w:rsidR="00AE249F">
              <w:rPr>
                <w:noProof/>
                <w:webHidden/>
              </w:rPr>
              <w:fldChar w:fldCharType="begin"/>
            </w:r>
            <w:r w:rsidR="00AE249F">
              <w:rPr>
                <w:noProof/>
                <w:webHidden/>
              </w:rPr>
              <w:instrText xml:space="preserve"> PAGEREF _Toc92885003 \h </w:instrText>
            </w:r>
            <w:r w:rsidR="00AE249F">
              <w:rPr>
                <w:noProof/>
                <w:webHidden/>
              </w:rPr>
            </w:r>
            <w:r w:rsidR="00AE249F">
              <w:rPr>
                <w:noProof/>
                <w:webHidden/>
              </w:rPr>
              <w:fldChar w:fldCharType="separate"/>
            </w:r>
            <w:r w:rsidR="00733796">
              <w:rPr>
                <w:noProof/>
                <w:webHidden/>
              </w:rPr>
              <w:t>16</w:t>
            </w:r>
            <w:r w:rsidR="00AE249F">
              <w:rPr>
                <w:noProof/>
                <w:webHidden/>
              </w:rPr>
              <w:fldChar w:fldCharType="end"/>
            </w:r>
          </w:hyperlink>
        </w:p>
        <w:p w14:paraId="6D6DC1EC" w14:textId="3100BF7D"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4" w:history="1">
            <w:r w:rsidR="00AE249F" w:rsidRPr="005C22AB">
              <w:rPr>
                <w:rStyle w:val="-"/>
                <w:rFonts w:cs="Tahoma"/>
                <w:noProof/>
                <w:lang w:val="el-GR"/>
              </w:rPr>
              <w:t>1.5</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Προθεσμία Παραλαβής Προσφορών και Διενέργεια Διαγωνισμού</w:t>
            </w:r>
            <w:r w:rsidR="00AE249F">
              <w:rPr>
                <w:noProof/>
                <w:webHidden/>
              </w:rPr>
              <w:tab/>
            </w:r>
            <w:r w:rsidR="00AE249F">
              <w:rPr>
                <w:noProof/>
                <w:webHidden/>
              </w:rPr>
              <w:fldChar w:fldCharType="begin"/>
            </w:r>
            <w:r w:rsidR="00AE249F">
              <w:rPr>
                <w:noProof/>
                <w:webHidden/>
              </w:rPr>
              <w:instrText xml:space="preserve"> PAGEREF _Toc92885004 \h </w:instrText>
            </w:r>
            <w:r w:rsidR="00AE249F">
              <w:rPr>
                <w:noProof/>
                <w:webHidden/>
              </w:rPr>
            </w:r>
            <w:r w:rsidR="00AE249F">
              <w:rPr>
                <w:noProof/>
                <w:webHidden/>
              </w:rPr>
              <w:fldChar w:fldCharType="separate"/>
            </w:r>
            <w:r w:rsidR="00733796">
              <w:rPr>
                <w:noProof/>
                <w:webHidden/>
              </w:rPr>
              <w:t>21</w:t>
            </w:r>
            <w:r w:rsidR="00AE249F">
              <w:rPr>
                <w:noProof/>
                <w:webHidden/>
              </w:rPr>
              <w:fldChar w:fldCharType="end"/>
            </w:r>
          </w:hyperlink>
        </w:p>
        <w:p w14:paraId="26B567AF" w14:textId="2BCB11FF"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5" w:history="1">
            <w:r w:rsidR="00AE249F" w:rsidRPr="005C22AB">
              <w:rPr>
                <w:rStyle w:val="-"/>
                <w:rFonts w:cs="Tahoma"/>
                <w:noProof/>
                <w:lang w:val="el-GR"/>
              </w:rPr>
              <w:t>1.6</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Δημοσιότητα</w:t>
            </w:r>
            <w:r w:rsidR="00AE249F">
              <w:rPr>
                <w:noProof/>
                <w:webHidden/>
              </w:rPr>
              <w:tab/>
            </w:r>
            <w:r w:rsidR="00AE249F">
              <w:rPr>
                <w:noProof/>
                <w:webHidden/>
              </w:rPr>
              <w:fldChar w:fldCharType="begin"/>
            </w:r>
            <w:r w:rsidR="00AE249F">
              <w:rPr>
                <w:noProof/>
                <w:webHidden/>
              </w:rPr>
              <w:instrText xml:space="preserve"> PAGEREF _Toc92885005 \h </w:instrText>
            </w:r>
            <w:r w:rsidR="00AE249F">
              <w:rPr>
                <w:noProof/>
                <w:webHidden/>
              </w:rPr>
            </w:r>
            <w:r w:rsidR="00AE249F">
              <w:rPr>
                <w:noProof/>
                <w:webHidden/>
              </w:rPr>
              <w:fldChar w:fldCharType="separate"/>
            </w:r>
            <w:r w:rsidR="00733796">
              <w:rPr>
                <w:noProof/>
                <w:webHidden/>
              </w:rPr>
              <w:t>21</w:t>
            </w:r>
            <w:r w:rsidR="00AE249F">
              <w:rPr>
                <w:noProof/>
                <w:webHidden/>
              </w:rPr>
              <w:fldChar w:fldCharType="end"/>
            </w:r>
          </w:hyperlink>
        </w:p>
        <w:p w14:paraId="18575C40" w14:textId="0940BA17"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6" w:history="1">
            <w:r w:rsidR="00AE249F" w:rsidRPr="005C22AB">
              <w:rPr>
                <w:rStyle w:val="-"/>
                <w:rFonts w:cs="Tahoma"/>
                <w:noProof/>
                <w:lang w:val="el-GR"/>
              </w:rPr>
              <w:t>1.7</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Αρχές Εφαρμοζόμενες στη Διαδικασία Σύναψης</w:t>
            </w:r>
            <w:r w:rsidR="00AE249F">
              <w:rPr>
                <w:noProof/>
                <w:webHidden/>
              </w:rPr>
              <w:tab/>
            </w:r>
            <w:r w:rsidR="00AE249F">
              <w:rPr>
                <w:noProof/>
                <w:webHidden/>
              </w:rPr>
              <w:fldChar w:fldCharType="begin"/>
            </w:r>
            <w:r w:rsidR="00AE249F">
              <w:rPr>
                <w:noProof/>
                <w:webHidden/>
              </w:rPr>
              <w:instrText xml:space="preserve"> PAGEREF _Toc92885006 \h </w:instrText>
            </w:r>
            <w:r w:rsidR="00AE249F">
              <w:rPr>
                <w:noProof/>
                <w:webHidden/>
              </w:rPr>
            </w:r>
            <w:r w:rsidR="00AE249F">
              <w:rPr>
                <w:noProof/>
                <w:webHidden/>
              </w:rPr>
              <w:fldChar w:fldCharType="separate"/>
            </w:r>
            <w:r w:rsidR="00733796">
              <w:rPr>
                <w:noProof/>
                <w:webHidden/>
              </w:rPr>
              <w:t>21</w:t>
            </w:r>
            <w:r w:rsidR="00AE249F">
              <w:rPr>
                <w:noProof/>
                <w:webHidden/>
              </w:rPr>
              <w:fldChar w:fldCharType="end"/>
            </w:r>
          </w:hyperlink>
        </w:p>
        <w:p w14:paraId="6A7AB526" w14:textId="273C489B"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007" w:history="1">
            <w:r w:rsidR="00AE249F" w:rsidRPr="005C22AB">
              <w:rPr>
                <w:rStyle w:val="-"/>
                <w:rFonts w:cs="Tahoma"/>
                <w:noProof/>
                <w:lang w:val="el-GR"/>
              </w:rPr>
              <w:t>2.</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lang w:val="el-GR"/>
              </w:rPr>
              <w:t>ΓΕΝΙΚΟΙ ΚΑΙ ΕΙΔΙΚΟΙ ΟΡΟΙ ΣΥΜΜΕΤΟΧΗΣ</w:t>
            </w:r>
            <w:r w:rsidR="00AE249F">
              <w:rPr>
                <w:noProof/>
                <w:webHidden/>
              </w:rPr>
              <w:tab/>
            </w:r>
            <w:r w:rsidR="00AE249F">
              <w:rPr>
                <w:noProof/>
                <w:webHidden/>
              </w:rPr>
              <w:fldChar w:fldCharType="begin"/>
            </w:r>
            <w:r w:rsidR="00AE249F">
              <w:rPr>
                <w:noProof/>
                <w:webHidden/>
              </w:rPr>
              <w:instrText xml:space="preserve"> PAGEREF _Toc92885007 \h </w:instrText>
            </w:r>
            <w:r w:rsidR="00AE249F">
              <w:rPr>
                <w:noProof/>
                <w:webHidden/>
              </w:rPr>
            </w:r>
            <w:r w:rsidR="00AE249F">
              <w:rPr>
                <w:noProof/>
                <w:webHidden/>
              </w:rPr>
              <w:fldChar w:fldCharType="separate"/>
            </w:r>
            <w:r w:rsidR="00733796">
              <w:rPr>
                <w:noProof/>
                <w:webHidden/>
              </w:rPr>
              <w:t>23</w:t>
            </w:r>
            <w:r w:rsidR="00AE249F">
              <w:rPr>
                <w:noProof/>
                <w:webHidden/>
              </w:rPr>
              <w:fldChar w:fldCharType="end"/>
            </w:r>
          </w:hyperlink>
        </w:p>
        <w:p w14:paraId="008471F6" w14:textId="582120CE"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08" w:history="1">
            <w:r w:rsidR="00AE249F" w:rsidRPr="005C22AB">
              <w:rPr>
                <w:rStyle w:val="-"/>
                <w:rFonts w:cs="Tahoma"/>
                <w:noProof/>
                <w:lang w:val="el-GR"/>
              </w:rPr>
              <w:t>2.1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Γενικές Πληροφορίες</w:t>
            </w:r>
            <w:r w:rsidR="00AE249F">
              <w:rPr>
                <w:noProof/>
                <w:webHidden/>
              </w:rPr>
              <w:tab/>
            </w:r>
            <w:r w:rsidR="00AE249F">
              <w:rPr>
                <w:noProof/>
                <w:webHidden/>
              </w:rPr>
              <w:fldChar w:fldCharType="begin"/>
            </w:r>
            <w:r w:rsidR="00AE249F">
              <w:rPr>
                <w:noProof/>
                <w:webHidden/>
              </w:rPr>
              <w:instrText xml:space="preserve"> PAGEREF _Toc92885008 \h </w:instrText>
            </w:r>
            <w:r w:rsidR="00AE249F">
              <w:rPr>
                <w:noProof/>
                <w:webHidden/>
              </w:rPr>
            </w:r>
            <w:r w:rsidR="00AE249F">
              <w:rPr>
                <w:noProof/>
                <w:webHidden/>
              </w:rPr>
              <w:fldChar w:fldCharType="separate"/>
            </w:r>
            <w:r w:rsidR="00733796">
              <w:rPr>
                <w:noProof/>
                <w:webHidden/>
              </w:rPr>
              <w:t>23</w:t>
            </w:r>
            <w:r w:rsidR="00AE249F">
              <w:rPr>
                <w:noProof/>
                <w:webHidden/>
              </w:rPr>
              <w:fldChar w:fldCharType="end"/>
            </w:r>
          </w:hyperlink>
        </w:p>
        <w:p w14:paraId="7414A735" w14:textId="002E1D2D"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09" w:history="1">
            <w:r w:rsidR="00AE249F" w:rsidRPr="005C22AB">
              <w:rPr>
                <w:rStyle w:val="-"/>
                <w:rFonts w:ascii="Tahoma" w:hAnsi="Tahoma" w:cs="Tahoma"/>
                <w:noProof/>
                <w:lang w:val="el-GR"/>
              </w:rPr>
              <w:t>2.1.1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Έγγραφα της Σύμβασης</w:t>
            </w:r>
            <w:r w:rsidR="00AE249F">
              <w:rPr>
                <w:noProof/>
                <w:webHidden/>
              </w:rPr>
              <w:tab/>
            </w:r>
            <w:r w:rsidR="00AE249F">
              <w:rPr>
                <w:noProof/>
                <w:webHidden/>
              </w:rPr>
              <w:fldChar w:fldCharType="begin"/>
            </w:r>
            <w:r w:rsidR="00AE249F">
              <w:rPr>
                <w:noProof/>
                <w:webHidden/>
              </w:rPr>
              <w:instrText xml:space="preserve"> PAGEREF _Toc92885009 \h </w:instrText>
            </w:r>
            <w:r w:rsidR="00AE249F">
              <w:rPr>
                <w:noProof/>
                <w:webHidden/>
              </w:rPr>
            </w:r>
            <w:r w:rsidR="00AE249F">
              <w:rPr>
                <w:noProof/>
                <w:webHidden/>
              </w:rPr>
              <w:fldChar w:fldCharType="separate"/>
            </w:r>
            <w:r w:rsidR="00733796">
              <w:rPr>
                <w:noProof/>
                <w:webHidden/>
              </w:rPr>
              <w:t>23</w:t>
            </w:r>
            <w:r w:rsidR="00AE249F">
              <w:rPr>
                <w:noProof/>
                <w:webHidden/>
              </w:rPr>
              <w:fldChar w:fldCharType="end"/>
            </w:r>
          </w:hyperlink>
        </w:p>
        <w:p w14:paraId="575F88FA" w14:textId="263E86BA"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10" w:history="1">
            <w:r w:rsidR="00AE249F" w:rsidRPr="005C22AB">
              <w:rPr>
                <w:rStyle w:val="-"/>
                <w:rFonts w:ascii="Tahoma" w:hAnsi="Tahoma" w:cs="Tahoma"/>
                <w:noProof/>
                <w:lang w:val="el-GR"/>
              </w:rPr>
              <w:t>2.1.2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Επικοινωνία - Πρόσβαση στα έγγραφα της Σύμβασης</w:t>
            </w:r>
            <w:r w:rsidR="00AE249F">
              <w:rPr>
                <w:noProof/>
                <w:webHidden/>
              </w:rPr>
              <w:tab/>
            </w:r>
            <w:r w:rsidR="00AE249F">
              <w:rPr>
                <w:noProof/>
                <w:webHidden/>
              </w:rPr>
              <w:fldChar w:fldCharType="begin"/>
            </w:r>
            <w:r w:rsidR="00AE249F">
              <w:rPr>
                <w:noProof/>
                <w:webHidden/>
              </w:rPr>
              <w:instrText xml:space="preserve"> PAGEREF _Toc92885010 \h </w:instrText>
            </w:r>
            <w:r w:rsidR="00AE249F">
              <w:rPr>
                <w:noProof/>
                <w:webHidden/>
              </w:rPr>
            </w:r>
            <w:r w:rsidR="00AE249F">
              <w:rPr>
                <w:noProof/>
                <w:webHidden/>
              </w:rPr>
              <w:fldChar w:fldCharType="separate"/>
            </w:r>
            <w:r w:rsidR="00733796">
              <w:rPr>
                <w:noProof/>
                <w:webHidden/>
              </w:rPr>
              <w:t>23</w:t>
            </w:r>
            <w:r w:rsidR="00AE249F">
              <w:rPr>
                <w:noProof/>
                <w:webHidden/>
              </w:rPr>
              <w:fldChar w:fldCharType="end"/>
            </w:r>
          </w:hyperlink>
        </w:p>
        <w:p w14:paraId="0716B36B" w14:textId="28B9B005"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11" w:history="1">
            <w:r w:rsidR="00AE249F" w:rsidRPr="005C22AB">
              <w:rPr>
                <w:rStyle w:val="-"/>
                <w:rFonts w:ascii="Tahoma" w:hAnsi="Tahoma" w:cs="Tahoma"/>
                <w:noProof/>
                <w:lang w:val="el-GR"/>
              </w:rPr>
              <w:t>2.1.3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Παροχή Διευκρινίσεων</w:t>
            </w:r>
            <w:r w:rsidR="00AE249F">
              <w:rPr>
                <w:noProof/>
                <w:webHidden/>
              </w:rPr>
              <w:tab/>
            </w:r>
            <w:r w:rsidR="00AE249F">
              <w:rPr>
                <w:noProof/>
                <w:webHidden/>
              </w:rPr>
              <w:fldChar w:fldCharType="begin"/>
            </w:r>
            <w:r w:rsidR="00AE249F">
              <w:rPr>
                <w:noProof/>
                <w:webHidden/>
              </w:rPr>
              <w:instrText xml:space="preserve"> PAGEREF _Toc92885011 \h </w:instrText>
            </w:r>
            <w:r w:rsidR="00AE249F">
              <w:rPr>
                <w:noProof/>
                <w:webHidden/>
              </w:rPr>
            </w:r>
            <w:r w:rsidR="00AE249F">
              <w:rPr>
                <w:noProof/>
                <w:webHidden/>
              </w:rPr>
              <w:fldChar w:fldCharType="separate"/>
            </w:r>
            <w:r w:rsidR="00733796">
              <w:rPr>
                <w:noProof/>
                <w:webHidden/>
              </w:rPr>
              <w:t>23</w:t>
            </w:r>
            <w:r w:rsidR="00AE249F">
              <w:rPr>
                <w:noProof/>
                <w:webHidden/>
              </w:rPr>
              <w:fldChar w:fldCharType="end"/>
            </w:r>
          </w:hyperlink>
        </w:p>
        <w:p w14:paraId="0CEDC61F" w14:textId="4F941CBC"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12" w:history="1">
            <w:r w:rsidR="00AE249F" w:rsidRPr="005C22AB">
              <w:rPr>
                <w:rStyle w:val="-"/>
                <w:rFonts w:ascii="Tahoma" w:hAnsi="Tahoma" w:cs="Tahoma"/>
                <w:noProof/>
                <w:lang w:val="el-GR"/>
              </w:rPr>
              <w:t>2.1.4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Γλώσσα</w:t>
            </w:r>
            <w:r w:rsidR="00AE249F">
              <w:rPr>
                <w:noProof/>
                <w:webHidden/>
              </w:rPr>
              <w:tab/>
            </w:r>
            <w:r w:rsidR="00AE249F">
              <w:rPr>
                <w:noProof/>
                <w:webHidden/>
              </w:rPr>
              <w:fldChar w:fldCharType="begin"/>
            </w:r>
            <w:r w:rsidR="00AE249F">
              <w:rPr>
                <w:noProof/>
                <w:webHidden/>
              </w:rPr>
              <w:instrText xml:space="preserve"> PAGEREF _Toc92885012 \h </w:instrText>
            </w:r>
            <w:r w:rsidR="00AE249F">
              <w:rPr>
                <w:noProof/>
                <w:webHidden/>
              </w:rPr>
            </w:r>
            <w:r w:rsidR="00AE249F">
              <w:rPr>
                <w:noProof/>
                <w:webHidden/>
              </w:rPr>
              <w:fldChar w:fldCharType="separate"/>
            </w:r>
            <w:r w:rsidR="00733796">
              <w:rPr>
                <w:noProof/>
                <w:webHidden/>
              </w:rPr>
              <w:t>24</w:t>
            </w:r>
            <w:r w:rsidR="00AE249F">
              <w:rPr>
                <w:noProof/>
                <w:webHidden/>
              </w:rPr>
              <w:fldChar w:fldCharType="end"/>
            </w:r>
          </w:hyperlink>
        </w:p>
        <w:p w14:paraId="18D65A39" w14:textId="49E9E255"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13" w:history="1">
            <w:r w:rsidR="00AE249F" w:rsidRPr="005C22AB">
              <w:rPr>
                <w:rStyle w:val="-"/>
                <w:rFonts w:ascii="Tahoma" w:hAnsi="Tahoma" w:cs="Tahoma"/>
                <w:noProof/>
                <w:lang w:val="el-GR"/>
              </w:rPr>
              <w:t>2.1.5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Εγγυήσεις</w:t>
            </w:r>
            <w:r w:rsidR="00AE249F">
              <w:rPr>
                <w:noProof/>
                <w:webHidden/>
              </w:rPr>
              <w:tab/>
            </w:r>
            <w:r w:rsidR="00AE249F">
              <w:rPr>
                <w:noProof/>
                <w:webHidden/>
              </w:rPr>
              <w:fldChar w:fldCharType="begin"/>
            </w:r>
            <w:r w:rsidR="00AE249F">
              <w:rPr>
                <w:noProof/>
                <w:webHidden/>
              </w:rPr>
              <w:instrText xml:space="preserve"> PAGEREF _Toc92885013 \h </w:instrText>
            </w:r>
            <w:r w:rsidR="00AE249F">
              <w:rPr>
                <w:noProof/>
                <w:webHidden/>
              </w:rPr>
            </w:r>
            <w:r w:rsidR="00AE249F">
              <w:rPr>
                <w:noProof/>
                <w:webHidden/>
              </w:rPr>
              <w:fldChar w:fldCharType="separate"/>
            </w:r>
            <w:r w:rsidR="00733796">
              <w:rPr>
                <w:noProof/>
                <w:webHidden/>
              </w:rPr>
              <w:t>24</w:t>
            </w:r>
            <w:r w:rsidR="00AE249F">
              <w:rPr>
                <w:noProof/>
                <w:webHidden/>
              </w:rPr>
              <w:fldChar w:fldCharType="end"/>
            </w:r>
          </w:hyperlink>
        </w:p>
        <w:p w14:paraId="724FF0B4" w14:textId="123FE263" w:rsidR="00AE249F" w:rsidRDefault="004D359F">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92885014" w:history="1">
            <w:r w:rsidR="00AE249F" w:rsidRPr="005C22AB">
              <w:rPr>
                <w:rStyle w:val="-"/>
                <w:noProof/>
                <w:lang w:val="el-GR"/>
              </w:rPr>
              <w:t>2.1.6  Προστασία Προσωπικών Δεδομένων</w:t>
            </w:r>
            <w:r w:rsidR="00AE249F">
              <w:rPr>
                <w:noProof/>
                <w:webHidden/>
              </w:rPr>
              <w:tab/>
            </w:r>
            <w:r w:rsidR="00AE249F">
              <w:rPr>
                <w:noProof/>
                <w:webHidden/>
              </w:rPr>
              <w:fldChar w:fldCharType="begin"/>
            </w:r>
            <w:r w:rsidR="00AE249F">
              <w:rPr>
                <w:noProof/>
                <w:webHidden/>
              </w:rPr>
              <w:instrText xml:space="preserve"> PAGEREF _Toc92885014 \h </w:instrText>
            </w:r>
            <w:r w:rsidR="00AE249F">
              <w:rPr>
                <w:noProof/>
                <w:webHidden/>
              </w:rPr>
            </w:r>
            <w:r w:rsidR="00AE249F">
              <w:rPr>
                <w:noProof/>
                <w:webHidden/>
              </w:rPr>
              <w:fldChar w:fldCharType="separate"/>
            </w:r>
            <w:r w:rsidR="00733796">
              <w:rPr>
                <w:noProof/>
                <w:webHidden/>
              </w:rPr>
              <w:t>25</w:t>
            </w:r>
            <w:r w:rsidR="00AE249F">
              <w:rPr>
                <w:noProof/>
                <w:webHidden/>
              </w:rPr>
              <w:fldChar w:fldCharType="end"/>
            </w:r>
          </w:hyperlink>
        </w:p>
        <w:p w14:paraId="7FD22BD6" w14:textId="28F51B04"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15" w:history="1">
            <w:r w:rsidR="00AE249F" w:rsidRPr="005C22AB">
              <w:rPr>
                <w:rStyle w:val="-"/>
                <w:rFonts w:cs="Tahoma"/>
                <w:noProof/>
                <w:lang w:val="el-GR"/>
              </w:rPr>
              <w:t>2.2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Δικαίωμα Συμμετοχής - Κριτήρια Ποιοτικής Επιλογής</w:t>
            </w:r>
            <w:r w:rsidR="00AE249F">
              <w:rPr>
                <w:noProof/>
                <w:webHidden/>
              </w:rPr>
              <w:tab/>
            </w:r>
            <w:r w:rsidR="00AE249F">
              <w:rPr>
                <w:noProof/>
                <w:webHidden/>
              </w:rPr>
              <w:fldChar w:fldCharType="begin"/>
            </w:r>
            <w:r w:rsidR="00AE249F">
              <w:rPr>
                <w:noProof/>
                <w:webHidden/>
              </w:rPr>
              <w:instrText xml:space="preserve"> PAGEREF _Toc92885015 \h </w:instrText>
            </w:r>
            <w:r w:rsidR="00AE249F">
              <w:rPr>
                <w:noProof/>
                <w:webHidden/>
              </w:rPr>
            </w:r>
            <w:r w:rsidR="00AE249F">
              <w:rPr>
                <w:noProof/>
                <w:webHidden/>
              </w:rPr>
              <w:fldChar w:fldCharType="separate"/>
            </w:r>
            <w:r w:rsidR="00733796">
              <w:rPr>
                <w:noProof/>
                <w:webHidden/>
              </w:rPr>
              <w:t>26</w:t>
            </w:r>
            <w:r w:rsidR="00AE249F">
              <w:rPr>
                <w:noProof/>
                <w:webHidden/>
              </w:rPr>
              <w:fldChar w:fldCharType="end"/>
            </w:r>
          </w:hyperlink>
        </w:p>
        <w:p w14:paraId="3CE8BA16" w14:textId="2B7D41D3"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16" w:history="1">
            <w:r w:rsidR="00AE249F" w:rsidRPr="005C22AB">
              <w:rPr>
                <w:rStyle w:val="-"/>
                <w:rFonts w:ascii="Tahoma" w:hAnsi="Tahoma" w:cs="Tahoma"/>
                <w:noProof/>
                <w:lang w:val="el-GR"/>
              </w:rPr>
              <w:t>2.2.1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Δικαιούμενοι Συμμετοχής</w:t>
            </w:r>
            <w:r w:rsidR="00AE249F">
              <w:rPr>
                <w:noProof/>
                <w:webHidden/>
              </w:rPr>
              <w:tab/>
            </w:r>
            <w:r w:rsidR="00AE249F">
              <w:rPr>
                <w:noProof/>
                <w:webHidden/>
              </w:rPr>
              <w:fldChar w:fldCharType="begin"/>
            </w:r>
            <w:r w:rsidR="00AE249F">
              <w:rPr>
                <w:noProof/>
                <w:webHidden/>
              </w:rPr>
              <w:instrText xml:space="preserve"> PAGEREF _Toc92885016 \h </w:instrText>
            </w:r>
            <w:r w:rsidR="00AE249F">
              <w:rPr>
                <w:noProof/>
                <w:webHidden/>
              </w:rPr>
            </w:r>
            <w:r w:rsidR="00AE249F">
              <w:rPr>
                <w:noProof/>
                <w:webHidden/>
              </w:rPr>
              <w:fldChar w:fldCharType="separate"/>
            </w:r>
            <w:r w:rsidR="00733796">
              <w:rPr>
                <w:noProof/>
                <w:webHidden/>
              </w:rPr>
              <w:t>26</w:t>
            </w:r>
            <w:r w:rsidR="00AE249F">
              <w:rPr>
                <w:noProof/>
                <w:webHidden/>
              </w:rPr>
              <w:fldChar w:fldCharType="end"/>
            </w:r>
          </w:hyperlink>
        </w:p>
        <w:p w14:paraId="4737B5E2" w14:textId="2D2245D9"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17" w:history="1">
            <w:r w:rsidR="00AE249F" w:rsidRPr="005C22AB">
              <w:rPr>
                <w:rStyle w:val="-"/>
                <w:rFonts w:ascii="Tahoma" w:hAnsi="Tahoma" w:cs="Tahoma"/>
                <w:noProof/>
                <w:lang w:val="el-GR"/>
              </w:rPr>
              <w:t>2.2.2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Εγγύηση Συμμετοχής</w:t>
            </w:r>
            <w:r w:rsidR="00AE249F">
              <w:rPr>
                <w:noProof/>
                <w:webHidden/>
              </w:rPr>
              <w:tab/>
            </w:r>
            <w:r w:rsidR="00AE249F">
              <w:rPr>
                <w:noProof/>
                <w:webHidden/>
              </w:rPr>
              <w:fldChar w:fldCharType="begin"/>
            </w:r>
            <w:r w:rsidR="00AE249F">
              <w:rPr>
                <w:noProof/>
                <w:webHidden/>
              </w:rPr>
              <w:instrText xml:space="preserve"> PAGEREF _Toc92885017 \h </w:instrText>
            </w:r>
            <w:r w:rsidR="00AE249F">
              <w:rPr>
                <w:noProof/>
                <w:webHidden/>
              </w:rPr>
            </w:r>
            <w:r w:rsidR="00AE249F">
              <w:rPr>
                <w:noProof/>
                <w:webHidden/>
              </w:rPr>
              <w:fldChar w:fldCharType="separate"/>
            </w:r>
            <w:r w:rsidR="00733796">
              <w:rPr>
                <w:noProof/>
                <w:webHidden/>
              </w:rPr>
              <w:t>27</w:t>
            </w:r>
            <w:r w:rsidR="00AE249F">
              <w:rPr>
                <w:noProof/>
                <w:webHidden/>
              </w:rPr>
              <w:fldChar w:fldCharType="end"/>
            </w:r>
          </w:hyperlink>
        </w:p>
        <w:p w14:paraId="3F497B6A" w14:textId="6E91699A" w:rsidR="00AE249F" w:rsidRDefault="004D359F">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92885018" w:history="1">
            <w:r w:rsidR="00AE249F" w:rsidRPr="005C22AB">
              <w:rPr>
                <w:rStyle w:val="-"/>
                <w:noProof/>
                <w:lang w:val="el-GR"/>
              </w:rPr>
              <w:t>2.2.3  Λόγοι Αποκλεισμού</w:t>
            </w:r>
            <w:r w:rsidR="00AE249F">
              <w:rPr>
                <w:noProof/>
                <w:webHidden/>
              </w:rPr>
              <w:tab/>
            </w:r>
            <w:r w:rsidR="00AE249F">
              <w:rPr>
                <w:noProof/>
                <w:webHidden/>
              </w:rPr>
              <w:fldChar w:fldCharType="begin"/>
            </w:r>
            <w:r w:rsidR="00AE249F">
              <w:rPr>
                <w:noProof/>
                <w:webHidden/>
              </w:rPr>
              <w:instrText xml:space="preserve"> PAGEREF _Toc92885018 \h </w:instrText>
            </w:r>
            <w:r w:rsidR="00AE249F">
              <w:rPr>
                <w:noProof/>
                <w:webHidden/>
              </w:rPr>
            </w:r>
            <w:r w:rsidR="00AE249F">
              <w:rPr>
                <w:noProof/>
                <w:webHidden/>
              </w:rPr>
              <w:fldChar w:fldCharType="separate"/>
            </w:r>
            <w:r w:rsidR="00733796">
              <w:rPr>
                <w:noProof/>
                <w:webHidden/>
              </w:rPr>
              <w:t>29</w:t>
            </w:r>
            <w:r w:rsidR="00AE249F">
              <w:rPr>
                <w:noProof/>
                <w:webHidden/>
              </w:rPr>
              <w:fldChar w:fldCharType="end"/>
            </w:r>
          </w:hyperlink>
        </w:p>
        <w:p w14:paraId="011062F6" w14:textId="521B8C78"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19" w:history="1">
            <w:r w:rsidR="00AE249F" w:rsidRPr="005C22AB">
              <w:rPr>
                <w:rStyle w:val="-"/>
                <w:rFonts w:ascii="Tahoma" w:hAnsi="Tahoma" w:cs="Tahoma"/>
                <w:noProof/>
                <w:lang w:val="el-GR"/>
              </w:rPr>
              <w:t xml:space="preserve">2.2.4 </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Καταλληλότητα άσκησης επαγγελματικής δραστηριότητας</w:t>
            </w:r>
            <w:r w:rsidR="00AE249F">
              <w:rPr>
                <w:noProof/>
                <w:webHidden/>
              </w:rPr>
              <w:tab/>
            </w:r>
            <w:r w:rsidR="00AE249F">
              <w:rPr>
                <w:noProof/>
                <w:webHidden/>
              </w:rPr>
              <w:fldChar w:fldCharType="begin"/>
            </w:r>
            <w:r w:rsidR="00AE249F">
              <w:rPr>
                <w:noProof/>
                <w:webHidden/>
              </w:rPr>
              <w:instrText xml:space="preserve"> PAGEREF _Toc92885019 \h </w:instrText>
            </w:r>
            <w:r w:rsidR="00AE249F">
              <w:rPr>
                <w:noProof/>
                <w:webHidden/>
              </w:rPr>
            </w:r>
            <w:r w:rsidR="00AE249F">
              <w:rPr>
                <w:noProof/>
                <w:webHidden/>
              </w:rPr>
              <w:fldChar w:fldCharType="separate"/>
            </w:r>
            <w:r w:rsidR="00733796">
              <w:rPr>
                <w:noProof/>
                <w:webHidden/>
              </w:rPr>
              <w:t>34</w:t>
            </w:r>
            <w:r w:rsidR="00AE249F">
              <w:rPr>
                <w:noProof/>
                <w:webHidden/>
              </w:rPr>
              <w:fldChar w:fldCharType="end"/>
            </w:r>
          </w:hyperlink>
        </w:p>
        <w:p w14:paraId="6CB1157C" w14:textId="49453402"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20" w:history="1">
            <w:r w:rsidR="00AE249F" w:rsidRPr="005C22AB">
              <w:rPr>
                <w:rStyle w:val="-"/>
                <w:rFonts w:ascii="Tahoma" w:hAnsi="Tahoma" w:cs="Tahoma"/>
                <w:noProof/>
                <w:lang w:val="el-GR"/>
              </w:rPr>
              <w:t>2.2.5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 xml:space="preserve"> Οικονομική και Χρηματοοικονομική Επάρκεια</w:t>
            </w:r>
            <w:r w:rsidR="00AE249F">
              <w:rPr>
                <w:noProof/>
                <w:webHidden/>
              </w:rPr>
              <w:tab/>
            </w:r>
            <w:r w:rsidR="00AE249F">
              <w:rPr>
                <w:noProof/>
                <w:webHidden/>
              </w:rPr>
              <w:fldChar w:fldCharType="begin"/>
            </w:r>
            <w:r w:rsidR="00AE249F">
              <w:rPr>
                <w:noProof/>
                <w:webHidden/>
              </w:rPr>
              <w:instrText xml:space="preserve"> PAGEREF _Toc92885020 \h </w:instrText>
            </w:r>
            <w:r w:rsidR="00AE249F">
              <w:rPr>
                <w:noProof/>
                <w:webHidden/>
              </w:rPr>
            </w:r>
            <w:r w:rsidR="00AE249F">
              <w:rPr>
                <w:noProof/>
                <w:webHidden/>
              </w:rPr>
              <w:fldChar w:fldCharType="separate"/>
            </w:r>
            <w:r w:rsidR="00733796">
              <w:rPr>
                <w:noProof/>
                <w:webHidden/>
              </w:rPr>
              <w:t>35</w:t>
            </w:r>
            <w:r w:rsidR="00AE249F">
              <w:rPr>
                <w:noProof/>
                <w:webHidden/>
              </w:rPr>
              <w:fldChar w:fldCharType="end"/>
            </w:r>
          </w:hyperlink>
        </w:p>
        <w:p w14:paraId="609236FF" w14:textId="4C025CF6"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21" w:history="1">
            <w:r w:rsidR="00AE249F" w:rsidRPr="005C22AB">
              <w:rPr>
                <w:rStyle w:val="-"/>
                <w:rFonts w:ascii="Tahoma" w:eastAsia="Times New Roman" w:hAnsi="Tahoma"/>
                <w:noProof/>
                <w:lang w:val="el-GR"/>
              </w:rPr>
              <w:t>2.2.5.1</w:t>
            </w:r>
            <w:r w:rsidR="00AE249F">
              <w:rPr>
                <w:noProof/>
                <w:webHidden/>
              </w:rPr>
              <w:tab/>
            </w:r>
            <w:r w:rsidR="00AE249F">
              <w:rPr>
                <w:noProof/>
                <w:webHidden/>
              </w:rPr>
              <w:fldChar w:fldCharType="begin"/>
            </w:r>
            <w:r w:rsidR="00AE249F">
              <w:rPr>
                <w:noProof/>
                <w:webHidden/>
              </w:rPr>
              <w:instrText xml:space="preserve"> PAGEREF _Toc92885021 \h </w:instrText>
            </w:r>
            <w:r w:rsidR="00AE249F">
              <w:rPr>
                <w:noProof/>
                <w:webHidden/>
              </w:rPr>
            </w:r>
            <w:r w:rsidR="00AE249F">
              <w:rPr>
                <w:noProof/>
                <w:webHidden/>
              </w:rPr>
              <w:fldChar w:fldCharType="separate"/>
            </w:r>
            <w:r w:rsidR="00733796">
              <w:rPr>
                <w:noProof/>
                <w:webHidden/>
              </w:rPr>
              <w:t>35</w:t>
            </w:r>
            <w:r w:rsidR="00AE249F">
              <w:rPr>
                <w:noProof/>
                <w:webHidden/>
              </w:rPr>
              <w:fldChar w:fldCharType="end"/>
            </w:r>
          </w:hyperlink>
        </w:p>
        <w:p w14:paraId="6454D13E" w14:textId="6DD23163"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22" w:history="1">
            <w:r w:rsidR="00AE249F" w:rsidRPr="005C22AB">
              <w:rPr>
                <w:rStyle w:val="-"/>
                <w:rFonts w:ascii="Tahoma" w:hAnsi="Tahoma" w:cs="Tahoma"/>
                <w:noProof/>
                <w:lang w:val="el-GR"/>
              </w:rPr>
              <w:t>2.2.6.</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 xml:space="preserve"> Τεχνική και Επαγγελματική Ικανότητα</w:t>
            </w:r>
            <w:r w:rsidR="00AE249F">
              <w:rPr>
                <w:noProof/>
                <w:webHidden/>
              </w:rPr>
              <w:tab/>
            </w:r>
            <w:r w:rsidR="00AE249F">
              <w:rPr>
                <w:noProof/>
                <w:webHidden/>
              </w:rPr>
              <w:fldChar w:fldCharType="begin"/>
            </w:r>
            <w:r w:rsidR="00AE249F">
              <w:rPr>
                <w:noProof/>
                <w:webHidden/>
              </w:rPr>
              <w:instrText xml:space="preserve"> PAGEREF _Toc92885022 \h </w:instrText>
            </w:r>
            <w:r w:rsidR="00AE249F">
              <w:rPr>
                <w:noProof/>
                <w:webHidden/>
              </w:rPr>
            </w:r>
            <w:r w:rsidR="00AE249F">
              <w:rPr>
                <w:noProof/>
                <w:webHidden/>
              </w:rPr>
              <w:fldChar w:fldCharType="separate"/>
            </w:r>
            <w:r w:rsidR="00733796">
              <w:rPr>
                <w:noProof/>
                <w:webHidden/>
              </w:rPr>
              <w:t>35</w:t>
            </w:r>
            <w:r w:rsidR="00AE249F">
              <w:rPr>
                <w:noProof/>
                <w:webHidden/>
              </w:rPr>
              <w:fldChar w:fldCharType="end"/>
            </w:r>
          </w:hyperlink>
        </w:p>
        <w:p w14:paraId="24EC13FD" w14:textId="0C940119"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23" w:history="1">
            <w:r w:rsidR="00AE249F" w:rsidRPr="005C22AB">
              <w:rPr>
                <w:rStyle w:val="-"/>
                <w:rFonts w:ascii="Tahoma" w:hAnsi="Tahoma" w:cs="Tahoma"/>
                <w:noProof/>
                <w:lang w:val="el-GR"/>
              </w:rPr>
              <w:t>2.2.6.1. Τεχνική Ικανότητα</w:t>
            </w:r>
            <w:r w:rsidR="00AE249F">
              <w:rPr>
                <w:noProof/>
                <w:webHidden/>
              </w:rPr>
              <w:tab/>
            </w:r>
            <w:r w:rsidR="00AE249F">
              <w:rPr>
                <w:noProof/>
                <w:webHidden/>
              </w:rPr>
              <w:fldChar w:fldCharType="begin"/>
            </w:r>
            <w:r w:rsidR="00AE249F">
              <w:rPr>
                <w:noProof/>
                <w:webHidden/>
              </w:rPr>
              <w:instrText xml:space="preserve"> PAGEREF _Toc92885023 \h </w:instrText>
            </w:r>
            <w:r w:rsidR="00AE249F">
              <w:rPr>
                <w:noProof/>
                <w:webHidden/>
              </w:rPr>
            </w:r>
            <w:r w:rsidR="00AE249F">
              <w:rPr>
                <w:noProof/>
                <w:webHidden/>
              </w:rPr>
              <w:fldChar w:fldCharType="separate"/>
            </w:r>
            <w:r w:rsidR="00733796">
              <w:rPr>
                <w:noProof/>
                <w:webHidden/>
              </w:rPr>
              <w:t>35</w:t>
            </w:r>
            <w:r w:rsidR="00AE249F">
              <w:rPr>
                <w:noProof/>
                <w:webHidden/>
              </w:rPr>
              <w:fldChar w:fldCharType="end"/>
            </w:r>
          </w:hyperlink>
        </w:p>
        <w:p w14:paraId="0FC789EF" w14:textId="439222C9"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24" w:history="1">
            <w:r w:rsidR="00AE249F" w:rsidRPr="005C22AB">
              <w:rPr>
                <w:rStyle w:val="-"/>
                <w:rFonts w:ascii="Tahoma" w:hAnsi="Tahoma" w:cs="Tahoma"/>
                <w:noProof/>
                <w:lang w:val="el-GR"/>
              </w:rPr>
              <w:t>2.2.6.2 Επαγγελματική Ικανότητα – Ομάδα Έργου</w:t>
            </w:r>
            <w:r w:rsidR="00AE249F">
              <w:rPr>
                <w:noProof/>
                <w:webHidden/>
              </w:rPr>
              <w:tab/>
            </w:r>
            <w:r w:rsidR="00AE249F">
              <w:rPr>
                <w:noProof/>
                <w:webHidden/>
              </w:rPr>
              <w:fldChar w:fldCharType="begin"/>
            </w:r>
            <w:r w:rsidR="00AE249F">
              <w:rPr>
                <w:noProof/>
                <w:webHidden/>
              </w:rPr>
              <w:instrText xml:space="preserve"> PAGEREF _Toc92885024 \h </w:instrText>
            </w:r>
            <w:r w:rsidR="00AE249F">
              <w:rPr>
                <w:noProof/>
                <w:webHidden/>
              </w:rPr>
            </w:r>
            <w:r w:rsidR="00AE249F">
              <w:rPr>
                <w:noProof/>
                <w:webHidden/>
              </w:rPr>
              <w:fldChar w:fldCharType="separate"/>
            </w:r>
            <w:r w:rsidR="00733796">
              <w:rPr>
                <w:noProof/>
                <w:webHidden/>
              </w:rPr>
              <w:t>36</w:t>
            </w:r>
            <w:r w:rsidR="00AE249F">
              <w:rPr>
                <w:noProof/>
                <w:webHidden/>
              </w:rPr>
              <w:fldChar w:fldCharType="end"/>
            </w:r>
          </w:hyperlink>
        </w:p>
        <w:p w14:paraId="75035210" w14:textId="2BD4D80D"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25" w:history="1">
            <w:r w:rsidR="00AE249F" w:rsidRPr="005C22AB">
              <w:rPr>
                <w:rStyle w:val="-"/>
                <w:rFonts w:ascii="Tahoma" w:hAnsi="Tahoma" w:cs="Tahoma"/>
                <w:noProof/>
                <w:lang w:val="el-GR"/>
              </w:rPr>
              <w:t>2.2.7</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 xml:space="preserve"> Πρότυπα Διασφάλισης Ποιότητας</w:t>
            </w:r>
            <w:r w:rsidR="00AE249F">
              <w:rPr>
                <w:noProof/>
                <w:webHidden/>
              </w:rPr>
              <w:tab/>
            </w:r>
            <w:r w:rsidR="00AE249F">
              <w:rPr>
                <w:noProof/>
                <w:webHidden/>
              </w:rPr>
              <w:fldChar w:fldCharType="begin"/>
            </w:r>
            <w:r w:rsidR="00AE249F">
              <w:rPr>
                <w:noProof/>
                <w:webHidden/>
              </w:rPr>
              <w:instrText xml:space="preserve"> PAGEREF _Toc92885025 \h </w:instrText>
            </w:r>
            <w:r w:rsidR="00AE249F">
              <w:rPr>
                <w:noProof/>
                <w:webHidden/>
              </w:rPr>
            </w:r>
            <w:r w:rsidR="00AE249F">
              <w:rPr>
                <w:noProof/>
                <w:webHidden/>
              </w:rPr>
              <w:fldChar w:fldCharType="separate"/>
            </w:r>
            <w:r w:rsidR="00733796">
              <w:rPr>
                <w:noProof/>
                <w:webHidden/>
              </w:rPr>
              <w:t>38</w:t>
            </w:r>
            <w:r w:rsidR="00AE249F">
              <w:rPr>
                <w:noProof/>
                <w:webHidden/>
              </w:rPr>
              <w:fldChar w:fldCharType="end"/>
            </w:r>
          </w:hyperlink>
        </w:p>
        <w:p w14:paraId="1B703184" w14:textId="523E7516" w:rsidR="00AE249F" w:rsidRDefault="004D359F">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92885026" w:history="1">
            <w:r w:rsidR="00AE249F" w:rsidRPr="005C22AB">
              <w:rPr>
                <w:rStyle w:val="-"/>
                <w:rFonts w:ascii="Tahoma" w:hAnsi="Tahoma" w:cs="Tahoma"/>
                <w:noProof/>
                <w:lang w:val="el-GR"/>
              </w:rPr>
              <w:t>2.2.8. Στήριξη στην Ικανότητα Τρίτων - Υπεργολαβία</w:t>
            </w:r>
            <w:r w:rsidR="00AE249F">
              <w:rPr>
                <w:noProof/>
                <w:webHidden/>
              </w:rPr>
              <w:tab/>
            </w:r>
            <w:r w:rsidR="00AE249F">
              <w:rPr>
                <w:noProof/>
                <w:webHidden/>
              </w:rPr>
              <w:fldChar w:fldCharType="begin"/>
            </w:r>
            <w:r w:rsidR="00AE249F">
              <w:rPr>
                <w:noProof/>
                <w:webHidden/>
              </w:rPr>
              <w:instrText xml:space="preserve"> PAGEREF _Toc92885026 \h </w:instrText>
            </w:r>
            <w:r w:rsidR="00AE249F">
              <w:rPr>
                <w:noProof/>
                <w:webHidden/>
              </w:rPr>
            </w:r>
            <w:r w:rsidR="00AE249F">
              <w:rPr>
                <w:noProof/>
                <w:webHidden/>
              </w:rPr>
              <w:fldChar w:fldCharType="separate"/>
            </w:r>
            <w:r w:rsidR="00733796">
              <w:rPr>
                <w:noProof/>
                <w:webHidden/>
              </w:rPr>
              <w:t>39</w:t>
            </w:r>
            <w:r w:rsidR="00AE249F">
              <w:rPr>
                <w:noProof/>
                <w:webHidden/>
              </w:rPr>
              <w:fldChar w:fldCharType="end"/>
            </w:r>
          </w:hyperlink>
        </w:p>
        <w:p w14:paraId="3A28589D" w14:textId="5068E5BF"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27" w:history="1">
            <w:r w:rsidR="00AE249F" w:rsidRPr="005C22AB">
              <w:rPr>
                <w:rStyle w:val="-"/>
                <w:noProof/>
                <w:lang w:val="el-GR"/>
              </w:rPr>
              <w:t>2.2.8.1 Στήριξη στην ικανότητα τρίτων</w:t>
            </w:r>
            <w:r w:rsidR="00AE249F">
              <w:rPr>
                <w:noProof/>
                <w:webHidden/>
              </w:rPr>
              <w:tab/>
            </w:r>
            <w:r w:rsidR="00AE249F">
              <w:rPr>
                <w:noProof/>
                <w:webHidden/>
              </w:rPr>
              <w:fldChar w:fldCharType="begin"/>
            </w:r>
            <w:r w:rsidR="00AE249F">
              <w:rPr>
                <w:noProof/>
                <w:webHidden/>
              </w:rPr>
              <w:instrText xml:space="preserve"> PAGEREF _Toc92885027 \h </w:instrText>
            </w:r>
            <w:r w:rsidR="00AE249F">
              <w:rPr>
                <w:noProof/>
                <w:webHidden/>
              </w:rPr>
            </w:r>
            <w:r w:rsidR="00AE249F">
              <w:rPr>
                <w:noProof/>
                <w:webHidden/>
              </w:rPr>
              <w:fldChar w:fldCharType="separate"/>
            </w:r>
            <w:r w:rsidR="00733796">
              <w:rPr>
                <w:noProof/>
                <w:webHidden/>
              </w:rPr>
              <w:t>39</w:t>
            </w:r>
            <w:r w:rsidR="00AE249F">
              <w:rPr>
                <w:noProof/>
                <w:webHidden/>
              </w:rPr>
              <w:fldChar w:fldCharType="end"/>
            </w:r>
          </w:hyperlink>
        </w:p>
        <w:p w14:paraId="38DC59B3" w14:textId="12E4BE14"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28" w:history="1">
            <w:r w:rsidR="00AE249F" w:rsidRPr="005C22AB">
              <w:rPr>
                <w:rStyle w:val="-"/>
                <w:noProof/>
                <w:lang w:val="el-GR"/>
              </w:rPr>
              <w:t>2.2.8.2 Υπεργολαβία</w:t>
            </w:r>
            <w:r w:rsidR="00AE249F">
              <w:rPr>
                <w:noProof/>
                <w:webHidden/>
              </w:rPr>
              <w:tab/>
            </w:r>
            <w:r w:rsidR="00AE249F">
              <w:rPr>
                <w:noProof/>
                <w:webHidden/>
              </w:rPr>
              <w:fldChar w:fldCharType="begin"/>
            </w:r>
            <w:r w:rsidR="00AE249F">
              <w:rPr>
                <w:noProof/>
                <w:webHidden/>
              </w:rPr>
              <w:instrText xml:space="preserve"> PAGEREF _Toc92885028 \h </w:instrText>
            </w:r>
            <w:r w:rsidR="00AE249F">
              <w:rPr>
                <w:noProof/>
                <w:webHidden/>
              </w:rPr>
            </w:r>
            <w:r w:rsidR="00AE249F">
              <w:rPr>
                <w:noProof/>
                <w:webHidden/>
              </w:rPr>
              <w:fldChar w:fldCharType="separate"/>
            </w:r>
            <w:r w:rsidR="00733796">
              <w:rPr>
                <w:noProof/>
                <w:webHidden/>
              </w:rPr>
              <w:t>40</w:t>
            </w:r>
            <w:r w:rsidR="00AE249F">
              <w:rPr>
                <w:noProof/>
                <w:webHidden/>
              </w:rPr>
              <w:fldChar w:fldCharType="end"/>
            </w:r>
          </w:hyperlink>
        </w:p>
        <w:p w14:paraId="7869F99F" w14:textId="3B678B5C"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29" w:history="1">
            <w:r w:rsidR="00AE249F" w:rsidRPr="005C22AB">
              <w:rPr>
                <w:rStyle w:val="-"/>
                <w:rFonts w:ascii="Tahoma" w:hAnsi="Tahoma" w:cs="Tahoma"/>
                <w:noProof/>
                <w:lang w:val="el-GR"/>
              </w:rPr>
              <w:t xml:space="preserve">2.2.9 </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Κανόνες απόδειξης ποιοτικής επιλογής</w:t>
            </w:r>
            <w:r w:rsidR="00AE249F">
              <w:rPr>
                <w:noProof/>
                <w:webHidden/>
              </w:rPr>
              <w:tab/>
            </w:r>
            <w:r w:rsidR="00AE249F">
              <w:rPr>
                <w:noProof/>
                <w:webHidden/>
              </w:rPr>
              <w:fldChar w:fldCharType="begin"/>
            </w:r>
            <w:r w:rsidR="00AE249F">
              <w:rPr>
                <w:noProof/>
                <w:webHidden/>
              </w:rPr>
              <w:instrText xml:space="preserve"> PAGEREF _Toc92885029 \h </w:instrText>
            </w:r>
            <w:r w:rsidR="00AE249F">
              <w:rPr>
                <w:noProof/>
                <w:webHidden/>
              </w:rPr>
            </w:r>
            <w:r w:rsidR="00AE249F">
              <w:rPr>
                <w:noProof/>
                <w:webHidden/>
              </w:rPr>
              <w:fldChar w:fldCharType="separate"/>
            </w:r>
            <w:r w:rsidR="00733796">
              <w:rPr>
                <w:noProof/>
                <w:webHidden/>
              </w:rPr>
              <w:t>40</w:t>
            </w:r>
            <w:r w:rsidR="00AE249F">
              <w:rPr>
                <w:noProof/>
                <w:webHidden/>
              </w:rPr>
              <w:fldChar w:fldCharType="end"/>
            </w:r>
          </w:hyperlink>
        </w:p>
        <w:p w14:paraId="149A418D" w14:textId="33F52999"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30" w:history="1">
            <w:r w:rsidR="00AE249F" w:rsidRPr="005C22AB">
              <w:rPr>
                <w:rStyle w:val="-"/>
                <w:rFonts w:ascii="Tahoma" w:hAnsi="Tahoma" w:cs="Tahoma"/>
                <w:noProof/>
                <w:lang w:val="el-GR"/>
              </w:rPr>
              <w:t>2.2.9.1 Προκαταρκτική απόδειξη κατά την υποβολή προσφορών</w:t>
            </w:r>
            <w:r w:rsidR="00AE249F">
              <w:rPr>
                <w:noProof/>
                <w:webHidden/>
              </w:rPr>
              <w:tab/>
            </w:r>
            <w:r w:rsidR="00AE249F">
              <w:rPr>
                <w:noProof/>
                <w:webHidden/>
              </w:rPr>
              <w:fldChar w:fldCharType="begin"/>
            </w:r>
            <w:r w:rsidR="00AE249F">
              <w:rPr>
                <w:noProof/>
                <w:webHidden/>
              </w:rPr>
              <w:instrText xml:space="preserve"> PAGEREF _Toc92885030 \h </w:instrText>
            </w:r>
            <w:r w:rsidR="00AE249F">
              <w:rPr>
                <w:noProof/>
                <w:webHidden/>
              </w:rPr>
            </w:r>
            <w:r w:rsidR="00AE249F">
              <w:rPr>
                <w:noProof/>
                <w:webHidden/>
              </w:rPr>
              <w:fldChar w:fldCharType="separate"/>
            </w:r>
            <w:r w:rsidR="00733796">
              <w:rPr>
                <w:noProof/>
                <w:webHidden/>
              </w:rPr>
              <w:t>41</w:t>
            </w:r>
            <w:r w:rsidR="00AE249F">
              <w:rPr>
                <w:noProof/>
                <w:webHidden/>
              </w:rPr>
              <w:fldChar w:fldCharType="end"/>
            </w:r>
          </w:hyperlink>
        </w:p>
        <w:p w14:paraId="7CD16A34" w14:textId="268B5260"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031" w:history="1">
            <w:r w:rsidR="00AE249F" w:rsidRPr="005C22AB">
              <w:rPr>
                <w:rStyle w:val="-"/>
                <w:rFonts w:ascii="Tahoma" w:hAnsi="Tahoma" w:cs="Tahoma"/>
                <w:noProof/>
                <w:lang w:val="el-GR"/>
              </w:rPr>
              <w:t>2.2.9.2</w:t>
            </w:r>
            <w:r w:rsidR="00AE249F">
              <w:rPr>
                <w:rFonts w:asciiTheme="minorHAnsi" w:eastAsiaTheme="minorEastAsia" w:hAnsiTheme="minorHAnsi" w:cstheme="minorBidi"/>
                <w:noProof/>
                <w:sz w:val="22"/>
                <w:szCs w:val="22"/>
                <w:lang w:val="el-GR" w:eastAsia="el-GR"/>
              </w:rPr>
              <w:tab/>
            </w:r>
            <w:r w:rsidR="00AE249F" w:rsidRPr="005C22AB">
              <w:rPr>
                <w:rStyle w:val="-"/>
                <w:rFonts w:ascii="Tahoma" w:hAnsi="Tahoma" w:cs="Tahoma"/>
                <w:noProof/>
                <w:lang w:val="el-GR"/>
              </w:rPr>
              <w:t>Αποδεικτικά μέσα  - Δικαιολογητικά προσωρινού αναδόχου</w:t>
            </w:r>
            <w:r w:rsidR="00AE249F">
              <w:rPr>
                <w:noProof/>
                <w:webHidden/>
              </w:rPr>
              <w:tab/>
            </w:r>
            <w:r w:rsidR="00AE249F">
              <w:rPr>
                <w:noProof/>
                <w:webHidden/>
              </w:rPr>
              <w:fldChar w:fldCharType="begin"/>
            </w:r>
            <w:r w:rsidR="00AE249F">
              <w:rPr>
                <w:noProof/>
                <w:webHidden/>
              </w:rPr>
              <w:instrText xml:space="preserve"> PAGEREF _Toc92885031 \h </w:instrText>
            </w:r>
            <w:r w:rsidR="00AE249F">
              <w:rPr>
                <w:noProof/>
                <w:webHidden/>
              </w:rPr>
            </w:r>
            <w:r w:rsidR="00AE249F">
              <w:rPr>
                <w:noProof/>
                <w:webHidden/>
              </w:rPr>
              <w:fldChar w:fldCharType="separate"/>
            </w:r>
            <w:r w:rsidR="00733796">
              <w:rPr>
                <w:noProof/>
                <w:webHidden/>
              </w:rPr>
              <w:t>43</w:t>
            </w:r>
            <w:r w:rsidR="00AE249F">
              <w:rPr>
                <w:noProof/>
                <w:webHidden/>
              </w:rPr>
              <w:fldChar w:fldCharType="end"/>
            </w:r>
          </w:hyperlink>
        </w:p>
        <w:p w14:paraId="08E43EA3" w14:textId="4AD9F80D"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32" w:history="1">
            <w:r w:rsidR="00AE249F" w:rsidRPr="005C22AB">
              <w:rPr>
                <w:rStyle w:val="-"/>
                <w:rFonts w:cs="Tahoma"/>
                <w:bCs/>
                <w:noProof/>
                <w:lang w:val="el-GR"/>
              </w:rPr>
              <w:t>2.3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bCs/>
                <w:noProof/>
                <w:lang w:val="el-GR"/>
              </w:rPr>
              <w:t>Κριτήρια Ανάθεσης</w:t>
            </w:r>
            <w:r w:rsidR="00AE249F">
              <w:rPr>
                <w:noProof/>
                <w:webHidden/>
              </w:rPr>
              <w:tab/>
            </w:r>
            <w:r w:rsidR="00AE249F">
              <w:rPr>
                <w:noProof/>
                <w:webHidden/>
              </w:rPr>
              <w:fldChar w:fldCharType="begin"/>
            </w:r>
            <w:r w:rsidR="00AE249F">
              <w:rPr>
                <w:noProof/>
                <w:webHidden/>
              </w:rPr>
              <w:instrText xml:space="preserve"> PAGEREF _Toc92885032 \h </w:instrText>
            </w:r>
            <w:r w:rsidR="00AE249F">
              <w:rPr>
                <w:noProof/>
                <w:webHidden/>
              </w:rPr>
            </w:r>
            <w:r w:rsidR="00AE249F">
              <w:rPr>
                <w:noProof/>
                <w:webHidden/>
              </w:rPr>
              <w:fldChar w:fldCharType="separate"/>
            </w:r>
            <w:r w:rsidR="00733796">
              <w:rPr>
                <w:noProof/>
                <w:webHidden/>
              </w:rPr>
              <w:t>56</w:t>
            </w:r>
            <w:r w:rsidR="00AE249F">
              <w:rPr>
                <w:noProof/>
                <w:webHidden/>
              </w:rPr>
              <w:fldChar w:fldCharType="end"/>
            </w:r>
          </w:hyperlink>
        </w:p>
        <w:p w14:paraId="37439C80" w14:textId="5A488285"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33" w:history="1">
            <w:r w:rsidR="00AE249F" w:rsidRPr="005C22AB">
              <w:rPr>
                <w:rStyle w:val="-"/>
                <w:rFonts w:ascii="Tahoma" w:hAnsi="Tahoma" w:cs="Tahoma"/>
                <w:noProof/>
                <w:lang w:val="el-GR"/>
              </w:rPr>
              <w:t>2.3.1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Κριτήριο Ανάθεσης</w:t>
            </w:r>
            <w:r w:rsidR="00AE249F">
              <w:rPr>
                <w:noProof/>
                <w:webHidden/>
              </w:rPr>
              <w:tab/>
            </w:r>
            <w:r w:rsidR="00AE249F">
              <w:rPr>
                <w:noProof/>
                <w:webHidden/>
              </w:rPr>
              <w:fldChar w:fldCharType="begin"/>
            </w:r>
            <w:r w:rsidR="00AE249F">
              <w:rPr>
                <w:noProof/>
                <w:webHidden/>
              </w:rPr>
              <w:instrText xml:space="preserve"> PAGEREF _Toc92885033 \h </w:instrText>
            </w:r>
            <w:r w:rsidR="00AE249F">
              <w:rPr>
                <w:noProof/>
                <w:webHidden/>
              </w:rPr>
            </w:r>
            <w:r w:rsidR="00AE249F">
              <w:rPr>
                <w:noProof/>
                <w:webHidden/>
              </w:rPr>
              <w:fldChar w:fldCharType="separate"/>
            </w:r>
            <w:r w:rsidR="00733796">
              <w:rPr>
                <w:noProof/>
                <w:webHidden/>
              </w:rPr>
              <w:t>56</w:t>
            </w:r>
            <w:r w:rsidR="00AE249F">
              <w:rPr>
                <w:noProof/>
                <w:webHidden/>
              </w:rPr>
              <w:fldChar w:fldCharType="end"/>
            </w:r>
          </w:hyperlink>
        </w:p>
        <w:p w14:paraId="37D7B790" w14:textId="3D068508"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34" w:history="1">
            <w:r w:rsidR="00AE249F" w:rsidRPr="005C22AB">
              <w:rPr>
                <w:rStyle w:val="-"/>
                <w:rFonts w:ascii="Tahoma" w:hAnsi="Tahoma" w:cs="Tahoma"/>
                <w:noProof/>
                <w:lang w:val="el-GR"/>
              </w:rPr>
              <w:t>2.3.2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 xml:space="preserve"> Βαθμολόγηση και Κατάταξη Προσφορών</w:t>
            </w:r>
            <w:r w:rsidR="00AE249F">
              <w:rPr>
                <w:noProof/>
                <w:webHidden/>
              </w:rPr>
              <w:tab/>
            </w:r>
            <w:r w:rsidR="00AE249F">
              <w:rPr>
                <w:noProof/>
                <w:webHidden/>
              </w:rPr>
              <w:fldChar w:fldCharType="begin"/>
            </w:r>
            <w:r w:rsidR="00AE249F">
              <w:rPr>
                <w:noProof/>
                <w:webHidden/>
              </w:rPr>
              <w:instrText xml:space="preserve"> PAGEREF _Toc92885034 \h </w:instrText>
            </w:r>
            <w:r w:rsidR="00AE249F">
              <w:rPr>
                <w:noProof/>
                <w:webHidden/>
              </w:rPr>
            </w:r>
            <w:r w:rsidR="00AE249F">
              <w:rPr>
                <w:noProof/>
                <w:webHidden/>
              </w:rPr>
              <w:fldChar w:fldCharType="separate"/>
            </w:r>
            <w:r w:rsidR="00733796">
              <w:rPr>
                <w:noProof/>
                <w:webHidden/>
              </w:rPr>
              <w:t>61</w:t>
            </w:r>
            <w:r w:rsidR="00AE249F">
              <w:rPr>
                <w:noProof/>
                <w:webHidden/>
              </w:rPr>
              <w:fldChar w:fldCharType="end"/>
            </w:r>
          </w:hyperlink>
        </w:p>
        <w:p w14:paraId="69A9D9B7" w14:textId="78950E7D"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35" w:history="1">
            <w:r w:rsidR="00AE249F" w:rsidRPr="005C22AB">
              <w:rPr>
                <w:rStyle w:val="-"/>
                <w:rFonts w:cs="Tahoma"/>
                <w:noProof/>
                <w:lang w:val="el-GR"/>
              </w:rPr>
              <w:t>2.4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Κατάρτιση - Περιεχόμενο Προσφορών</w:t>
            </w:r>
            <w:r w:rsidR="00AE249F">
              <w:rPr>
                <w:noProof/>
                <w:webHidden/>
              </w:rPr>
              <w:tab/>
            </w:r>
            <w:r w:rsidR="00AE249F">
              <w:rPr>
                <w:noProof/>
                <w:webHidden/>
              </w:rPr>
              <w:fldChar w:fldCharType="begin"/>
            </w:r>
            <w:r w:rsidR="00AE249F">
              <w:rPr>
                <w:noProof/>
                <w:webHidden/>
              </w:rPr>
              <w:instrText xml:space="preserve"> PAGEREF _Toc92885035 \h </w:instrText>
            </w:r>
            <w:r w:rsidR="00AE249F">
              <w:rPr>
                <w:noProof/>
                <w:webHidden/>
              </w:rPr>
            </w:r>
            <w:r w:rsidR="00AE249F">
              <w:rPr>
                <w:noProof/>
                <w:webHidden/>
              </w:rPr>
              <w:fldChar w:fldCharType="separate"/>
            </w:r>
            <w:r w:rsidR="00733796">
              <w:rPr>
                <w:noProof/>
                <w:webHidden/>
              </w:rPr>
              <w:t>62</w:t>
            </w:r>
            <w:r w:rsidR="00AE249F">
              <w:rPr>
                <w:noProof/>
                <w:webHidden/>
              </w:rPr>
              <w:fldChar w:fldCharType="end"/>
            </w:r>
          </w:hyperlink>
        </w:p>
        <w:p w14:paraId="3412297B" w14:textId="5591C85E"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36" w:history="1">
            <w:r w:rsidR="00AE249F" w:rsidRPr="005C22AB">
              <w:rPr>
                <w:rStyle w:val="-"/>
                <w:rFonts w:ascii="Tahoma" w:hAnsi="Tahoma" w:cs="Tahoma"/>
                <w:noProof/>
                <w:lang w:val="el-GR"/>
              </w:rPr>
              <w:t>2.4.1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Γενικοί όροι Υποβολής Προσφορών</w:t>
            </w:r>
            <w:r w:rsidR="00AE249F">
              <w:rPr>
                <w:noProof/>
                <w:webHidden/>
              </w:rPr>
              <w:tab/>
            </w:r>
            <w:r w:rsidR="00AE249F">
              <w:rPr>
                <w:noProof/>
                <w:webHidden/>
              </w:rPr>
              <w:fldChar w:fldCharType="begin"/>
            </w:r>
            <w:r w:rsidR="00AE249F">
              <w:rPr>
                <w:noProof/>
                <w:webHidden/>
              </w:rPr>
              <w:instrText xml:space="preserve"> PAGEREF _Toc92885036 \h </w:instrText>
            </w:r>
            <w:r w:rsidR="00AE249F">
              <w:rPr>
                <w:noProof/>
                <w:webHidden/>
              </w:rPr>
            </w:r>
            <w:r w:rsidR="00AE249F">
              <w:rPr>
                <w:noProof/>
                <w:webHidden/>
              </w:rPr>
              <w:fldChar w:fldCharType="separate"/>
            </w:r>
            <w:r w:rsidR="00733796">
              <w:rPr>
                <w:noProof/>
                <w:webHidden/>
              </w:rPr>
              <w:t>62</w:t>
            </w:r>
            <w:r w:rsidR="00AE249F">
              <w:rPr>
                <w:noProof/>
                <w:webHidden/>
              </w:rPr>
              <w:fldChar w:fldCharType="end"/>
            </w:r>
          </w:hyperlink>
        </w:p>
        <w:p w14:paraId="37CE3205" w14:textId="7D682180"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37" w:history="1">
            <w:r w:rsidR="00AE249F" w:rsidRPr="005C22AB">
              <w:rPr>
                <w:rStyle w:val="-"/>
                <w:rFonts w:ascii="Tahoma" w:hAnsi="Tahoma" w:cs="Tahoma"/>
                <w:noProof/>
                <w:lang w:val="el-GR"/>
              </w:rPr>
              <w:t>2.4.2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Χρόνος και Τρόπος Υποβολής Προσφορών</w:t>
            </w:r>
            <w:r w:rsidR="00AE249F">
              <w:rPr>
                <w:noProof/>
                <w:webHidden/>
              </w:rPr>
              <w:tab/>
            </w:r>
            <w:r w:rsidR="00AE249F">
              <w:rPr>
                <w:noProof/>
                <w:webHidden/>
              </w:rPr>
              <w:fldChar w:fldCharType="begin"/>
            </w:r>
            <w:r w:rsidR="00AE249F">
              <w:rPr>
                <w:noProof/>
                <w:webHidden/>
              </w:rPr>
              <w:instrText xml:space="preserve"> PAGEREF _Toc92885037 \h </w:instrText>
            </w:r>
            <w:r w:rsidR="00AE249F">
              <w:rPr>
                <w:noProof/>
                <w:webHidden/>
              </w:rPr>
            </w:r>
            <w:r w:rsidR="00AE249F">
              <w:rPr>
                <w:noProof/>
                <w:webHidden/>
              </w:rPr>
              <w:fldChar w:fldCharType="separate"/>
            </w:r>
            <w:r w:rsidR="00733796">
              <w:rPr>
                <w:noProof/>
                <w:webHidden/>
              </w:rPr>
              <w:t>63</w:t>
            </w:r>
            <w:r w:rsidR="00AE249F">
              <w:rPr>
                <w:noProof/>
                <w:webHidden/>
              </w:rPr>
              <w:fldChar w:fldCharType="end"/>
            </w:r>
          </w:hyperlink>
        </w:p>
        <w:p w14:paraId="7C61B797" w14:textId="2FCBEC98"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38" w:history="1">
            <w:r w:rsidR="00AE249F" w:rsidRPr="005C22AB">
              <w:rPr>
                <w:rStyle w:val="-"/>
                <w:rFonts w:ascii="Tahoma" w:hAnsi="Tahoma" w:cs="Tahoma"/>
                <w:noProof/>
                <w:lang w:val="el-GR"/>
              </w:rPr>
              <w:t>2.4.2.1</w:t>
            </w:r>
            <w:r w:rsidR="00AE249F">
              <w:rPr>
                <w:noProof/>
                <w:webHidden/>
              </w:rPr>
              <w:tab/>
            </w:r>
            <w:r w:rsidR="00AE249F">
              <w:rPr>
                <w:noProof/>
                <w:webHidden/>
              </w:rPr>
              <w:fldChar w:fldCharType="begin"/>
            </w:r>
            <w:r w:rsidR="00AE249F">
              <w:rPr>
                <w:noProof/>
                <w:webHidden/>
              </w:rPr>
              <w:instrText xml:space="preserve"> PAGEREF _Toc92885038 \h </w:instrText>
            </w:r>
            <w:r w:rsidR="00AE249F">
              <w:rPr>
                <w:noProof/>
                <w:webHidden/>
              </w:rPr>
            </w:r>
            <w:r w:rsidR="00AE249F">
              <w:rPr>
                <w:noProof/>
                <w:webHidden/>
              </w:rPr>
              <w:fldChar w:fldCharType="separate"/>
            </w:r>
            <w:r w:rsidR="00733796">
              <w:rPr>
                <w:noProof/>
                <w:webHidden/>
              </w:rPr>
              <w:t>63</w:t>
            </w:r>
            <w:r w:rsidR="00AE249F">
              <w:rPr>
                <w:noProof/>
                <w:webHidden/>
              </w:rPr>
              <w:fldChar w:fldCharType="end"/>
            </w:r>
          </w:hyperlink>
        </w:p>
        <w:p w14:paraId="4BCD0A86" w14:textId="67590FFA"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39" w:history="1">
            <w:r w:rsidR="00AE249F" w:rsidRPr="005C22AB">
              <w:rPr>
                <w:rStyle w:val="-"/>
                <w:rFonts w:ascii="Tahoma" w:hAnsi="Tahoma" w:cs="Tahoma"/>
                <w:noProof/>
                <w:lang w:val="el-GR"/>
              </w:rPr>
              <w:t>2.4.2.2</w:t>
            </w:r>
            <w:r w:rsidR="00AE249F">
              <w:rPr>
                <w:noProof/>
                <w:webHidden/>
              </w:rPr>
              <w:tab/>
            </w:r>
            <w:r w:rsidR="00AE249F">
              <w:rPr>
                <w:noProof/>
                <w:webHidden/>
              </w:rPr>
              <w:fldChar w:fldCharType="begin"/>
            </w:r>
            <w:r w:rsidR="00AE249F">
              <w:rPr>
                <w:noProof/>
                <w:webHidden/>
              </w:rPr>
              <w:instrText xml:space="preserve"> PAGEREF _Toc92885039 \h </w:instrText>
            </w:r>
            <w:r w:rsidR="00AE249F">
              <w:rPr>
                <w:noProof/>
                <w:webHidden/>
              </w:rPr>
            </w:r>
            <w:r w:rsidR="00AE249F">
              <w:rPr>
                <w:noProof/>
                <w:webHidden/>
              </w:rPr>
              <w:fldChar w:fldCharType="separate"/>
            </w:r>
            <w:r w:rsidR="00733796">
              <w:rPr>
                <w:noProof/>
                <w:webHidden/>
              </w:rPr>
              <w:t>63</w:t>
            </w:r>
            <w:r w:rsidR="00AE249F">
              <w:rPr>
                <w:noProof/>
                <w:webHidden/>
              </w:rPr>
              <w:fldChar w:fldCharType="end"/>
            </w:r>
          </w:hyperlink>
        </w:p>
        <w:p w14:paraId="14199B76" w14:textId="0B1ED2A1"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40" w:history="1">
            <w:r w:rsidR="00AE249F" w:rsidRPr="005C22AB">
              <w:rPr>
                <w:rStyle w:val="-"/>
                <w:rFonts w:ascii="Tahoma" w:hAnsi="Tahoma" w:cs="Tahoma"/>
                <w:noProof/>
                <w:lang w:val="el-GR"/>
              </w:rPr>
              <w:t>2.4.2.3</w:t>
            </w:r>
            <w:r w:rsidR="00AE249F">
              <w:rPr>
                <w:noProof/>
                <w:webHidden/>
              </w:rPr>
              <w:tab/>
            </w:r>
            <w:r w:rsidR="00AE249F">
              <w:rPr>
                <w:noProof/>
                <w:webHidden/>
              </w:rPr>
              <w:fldChar w:fldCharType="begin"/>
            </w:r>
            <w:r w:rsidR="00AE249F">
              <w:rPr>
                <w:noProof/>
                <w:webHidden/>
              </w:rPr>
              <w:instrText xml:space="preserve"> PAGEREF _Toc92885040 \h </w:instrText>
            </w:r>
            <w:r w:rsidR="00AE249F">
              <w:rPr>
                <w:noProof/>
                <w:webHidden/>
              </w:rPr>
            </w:r>
            <w:r w:rsidR="00AE249F">
              <w:rPr>
                <w:noProof/>
                <w:webHidden/>
              </w:rPr>
              <w:fldChar w:fldCharType="separate"/>
            </w:r>
            <w:r w:rsidR="00733796">
              <w:rPr>
                <w:noProof/>
                <w:webHidden/>
              </w:rPr>
              <w:t>64</w:t>
            </w:r>
            <w:r w:rsidR="00AE249F">
              <w:rPr>
                <w:noProof/>
                <w:webHidden/>
              </w:rPr>
              <w:fldChar w:fldCharType="end"/>
            </w:r>
          </w:hyperlink>
        </w:p>
        <w:p w14:paraId="356DBD1C" w14:textId="19F8F4B5"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41" w:history="1">
            <w:r w:rsidR="00AE249F" w:rsidRPr="005C22AB">
              <w:rPr>
                <w:rStyle w:val="-"/>
                <w:rFonts w:ascii="Tahoma" w:hAnsi="Tahoma" w:cs="Tahoma"/>
                <w:noProof/>
                <w:lang w:val="el-GR"/>
              </w:rPr>
              <w:t>2.4.2.4</w:t>
            </w:r>
            <w:r w:rsidR="00AE249F">
              <w:rPr>
                <w:noProof/>
                <w:webHidden/>
              </w:rPr>
              <w:tab/>
            </w:r>
            <w:r w:rsidR="00AE249F">
              <w:rPr>
                <w:noProof/>
                <w:webHidden/>
              </w:rPr>
              <w:fldChar w:fldCharType="begin"/>
            </w:r>
            <w:r w:rsidR="00AE249F">
              <w:rPr>
                <w:noProof/>
                <w:webHidden/>
              </w:rPr>
              <w:instrText xml:space="preserve"> PAGEREF _Toc92885041 \h </w:instrText>
            </w:r>
            <w:r w:rsidR="00AE249F">
              <w:rPr>
                <w:noProof/>
                <w:webHidden/>
              </w:rPr>
            </w:r>
            <w:r w:rsidR="00AE249F">
              <w:rPr>
                <w:noProof/>
                <w:webHidden/>
              </w:rPr>
              <w:fldChar w:fldCharType="separate"/>
            </w:r>
            <w:r w:rsidR="00733796">
              <w:rPr>
                <w:noProof/>
                <w:webHidden/>
              </w:rPr>
              <w:t>64</w:t>
            </w:r>
            <w:r w:rsidR="00AE249F">
              <w:rPr>
                <w:noProof/>
                <w:webHidden/>
              </w:rPr>
              <w:fldChar w:fldCharType="end"/>
            </w:r>
          </w:hyperlink>
        </w:p>
        <w:p w14:paraId="4DFC9A56" w14:textId="1E1648A2"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42" w:history="1">
            <w:r w:rsidR="00AE249F" w:rsidRPr="005C22AB">
              <w:rPr>
                <w:rStyle w:val="-"/>
                <w:rFonts w:ascii="Tahoma" w:hAnsi="Tahoma" w:cs="Tahoma"/>
                <w:noProof/>
                <w:lang w:val="el-GR"/>
              </w:rPr>
              <w:t>2.4.2.5</w:t>
            </w:r>
            <w:r w:rsidR="00AE249F">
              <w:rPr>
                <w:noProof/>
                <w:webHidden/>
              </w:rPr>
              <w:tab/>
            </w:r>
            <w:r w:rsidR="00AE249F">
              <w:rPr>
                <w:noProof/>
                <w:webHidden/>
              </w:rPr>
              <w:fldChar w:fldCharType="begin"/>
            </w:r>
            <w:r w:rsidR="00AE249F">
              <w:rPr>
                <w:noProof/>
                <w:webHidden/>
              </w:rPr>
              <w:instrText xml:space="preserve"> PAGEREF _Toc92885042 \h </w:instrText>
            </w:r>
            <w:r w:rsidR="00AE249F">
              <w:rPr>
                <w:noProof/>
                <w:webHidden/>
              </w:rPr>
            </w:r>
            <w:r w:rsidR="00AE249F">
              <w:rPr>
                <w:noProof/>
                <w:webHidden/>
              </w:rPr>
              <w:fldChar w:fldCharType="separate"/>
            </w:r>
            <w:r w:rsidR="00733796">
              <w:rPr>
                <w:noProof/>
                <w:webHidden/>
              </w:rPr>
              <w:t>64</w:t>
            </w:r>
            <w:r w:rsidR="00AE249F">
              <w:rPr>
                <w:noProof/>
                <w:webHidden/>
              </w:rPr>
              <w:fldChar w:fldCharType="end"/>
            </w:r>
          </w:hyperlink>
        </w:p>
        <w:p w14:paraId="6EB9B3CD" w14:textId="439A9087"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43" w:history="1">
            <w:r w:rsidR="00AE249F" w:rsidRPr="005C22AB">
              <w:rPr>
                <w:rStyle w:val="-"/>
                <w:rFonts w:ascii="Tahoma" w:hAnsi="Tahoma" w:cs="Tahoma"/>
                <w:noProof/>
                <w:lang w:val="el-GR"/>
              </w:rPr>
              <w:t>2.4.3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Περιεχόμενα Φακέλου «Δικαιολογητικά Συμμετοχής- Τεχνική Προσφορά»</w:t>
            </w:r>
            <w:r w:rsidR="00AE249F">
              <w:rPr>
                <w:noProof/>
                <w:webHidden/>
              </w:rPr>
              <w:tab/>
            </w:r>
            <w:r w:rsidR="00AE249F">
              <w:rPr>
                <w:noProof/>
                <w:webHidden/>
              </w:rPr>
              <w:fldChar w:fldCharType="begin"/>
            </w:r>
            <w:r w:rsidR="00AE249F">
              <w:rPr>
                <w:noProof/>
                <w:webHidden/>
              </w:rPr>
              <w:instrText xml:space="preserve"> PAGEREF _Toc92885043 \h </w:instrText>
            </w:r>
            <w:r w:rsidR="00AE249F">
              <w:rPr>
                <w:noProof/>
                <w:webHidden/>
              </w:rPr>
            </w:r>
            <w:r w:rsidR="00AE249F">
              <w:rPr>
                <w:noProof/>
                <w:webHidden/>
              </w:rPr>
              <w:fldChar w:fldCharType="separate"/>
            </w:r>
            <w:r w:rsidR="00733796">
              <w:rPr>
                <w:noProof/>
                <w:webHidden/>
              </w:rPr>
              <w:t>67</w:t>
            </w:r>
            <w:r w:rsidR="00AE249F">
              <w:rPr>
                <w:noProof/>
                <w:webHidden/>
              </w:rPr>
              <w:fldChar w:fldCharType="end"/>
            </w:r>
          </w:hyperlink>
        </w:p>
        <w:p w14:paraId="6533A227" w14:textId="7E54D519"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44" w:history="1">
            <w:r w:rsidR="00AE249F" w:rsidRPr="005C22AB">
              <w:rPr>
                <w:rStyle w:val="-"/>
                <w:rFonts w:ascii="Tahoma" w:hAnsi="Tahoma" w:cs="Tahoma"/>
                <w:noProof/>
                <w:lang w:val="el-GR"/>
              </w:rPr>
              <w:t>2.4.3.1 Δικαιολογητικά Συμμετοχής</w:t>
            </w:r>
            <w:r w:rsidR="00AE249F">
              <w:rPr>
                <w:noProof/>
                <w:webHidden/>
              </w:rPr>
              <w:tab/>
            </w:r>
            <w:r w:rsidR="00AE249F">
              <w:rPr>
                <w:noProof/>
                <w:webHidden/>
              </w:rPr>
              <w:fldChar w:fldCharType="begin"/>
            </w:r>
            <w:r w:rsidR="00AE249F">
              <w:rPr>
                <w:noProof/>
                <w:webHidden/>
              </w:rPr>
              <w:instrText xml:space="preserve"> PAGEREF _Toc92885044 \h </w:instrText>
            </w:r>
            <w:r w:rsidR="00AE249F">
              <w:rPr>
                <w:noProof/>
                <w:webHidden/>
              </w:rPr>
            </w:r>
            <w:r w:rsidR="00AE249F">
              <w:rPr>
                <w:noProof/>
                <w:webHidden/>
              </w:rPr>
              <w:fldChar w:fldCharType="separate"/>
            </w:r>
            <w:r w:rsidR="00733796">
              <w:rPr>
                <w:noProof/>
                <w:webHidden/>
              </w:rPr>
              <w:t>67</w:t>
            </w:r>
            <w:r w:rsidR="00AE249F">
              <w:rPr>
                <w:noProof/>
                <w:webHidden/>
              </w:rPr>
              <w:fldChar w:fldCharType="end"/>
            </w:r>
          </w:hyperlink>
        </w:p>
        <w:p w14:paraId="08E0948D" w14:textId="2B96C8EC" w:rsidR="00AE249F" w:rsidRDefault="004D359F">
          <w:pPr>
            <w:pStyle w:val="41"/>
            <w:tabs>
              <w:tab w:val="right" w:leader="dot" w:pos="9628"/>
            </w:tabs>
            <w:rPr>
              <w:rFonts w:asciiTheme="minorHAnsi" w:eastAsiaTheme="minorEastAsia" w:hAnsiTheme="minorHAnsi" w:cstheme="minorBidi"/>
              <w:noProof/>
              <w:sz w:val="22"/>
              <w:szCs w:val="22"/>
              <w:lang w:val="el-GR" w:eastAsia="el-GR"/>
            </w:rPr>
          </w:pPr>
          <w:hyperlink w:anchor="_Toc92885045" w:history="1">
            <w:r w:rsidR="00AE249F" w:rsidRPr="005C22AB">
              <w:rPr>
                <w:rStyle w:val="-"/>
                <w:rFonts w:ascii="Tahoma" w:hAnsi="Tahoma" w:cs="Tahoma"/>
                <w:noProof/>
                <w:lang w:val="el-GR"/>
              </w:rPr>
              <w:t>2.4.3.2 Τεχνική Προσφορά</w:t>
            </w:r>
            <w:r w:rsidR="00AE249F">
              <w:rPr>
                <w:noProof/>
                <w:webHidden/>
              </w:rPr>
              <w:tab/>
            </w:r>
            <w:r w:rsidR="00AE249F">
              <w:rPr>
                <w:noProof/>
                <w:webHidden/>
              </w:rPr>
              <w:fldChar w:fldCharType="begin"/>
            </w:r>
            <w:r w:rsidR="00AE249F">
              <w:rPr>
                <w:noProof/>
                <w:webHidden/>
              </w:rPr>
              <w:instrText xml:space="preserve"> PAGEREF _Toc92885045 \h </w:instrText>
            </w:r>
            <w:r w:rsidR="00AE249F">
              <w:rPr>
                <w:noProof/>
                <w:webHidden/>
              </w:rPr>
            </w:r>
            <w:r w:rsidR="00AE249F">
              <w:rPr>
                <w:noProof/>
                <w:webHidden/>
              </w:rPr>
              <w:fldChar w:fldCharType="separate"/>
            </w:r>
            <w:r w:rsidR="00733796">
              <w:rPr>
                <w:noProof/>
                <w:webHidden/>
              </w:rPr>
              <w:t>69</w:t>
            </w:r>
            <w:r w:rsidR="00AE249F">
              <w:rPr>
                <w:noProof/>
                <w:webHidden/>
              </w:rPr>
              <w:fldChar w:fldCharType="end"/>
            </w:r>
          </w:hyperlink>
        </w:p>
        <w:p w14:paraId="2AAFABA8" w14:textId="61C5B6A8"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46" w:history="1">
            <w:r w:rsidR="00AE249F" w:rsidRPr="005C22AB">
              <w:rPr>
                <w:rStyle w:val="-"/>
                <w:rFonts w:ascii="Tahoma" w:hAnsi="Tahoma" w:cs="Tahoma"/>
                <w:noProof/>
                <w:lang w:val="el-GR"/>
              </w:rPr>
              <w:t>2.4.4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Περιεχόμενα Φακέλου «Οικονομική Προσφορά» / Τρόπος σύνταξης και υποβολής οικονομικών προσφορών</w:t>
            </w:r>
            <w:r w:rsidR="00AE249F">
              <w:rPr>
                <w:noProof/>
                <w:webHidden/>
              </w:rPr>
              <w:tab/>
            </w:r>
            <w:r w:rsidR="00AE249F">
              <w:rPr>
                <w:noProof/>
                <w:webHidden/>
              </w:rPr>
              <w:fldChar w:fldCharType="begin"/>
            </w:r>
            <w:r w:rsidR="00AE249F">
              <w:rPr>
                <w:noProof/>
                <w:webHidden/>
              </w:rPr>
              <w:instrText xml:space="preserve"> PAGEREF _Toc92885046 \h </w:instrText>
            </w:r>
            <w:r w:rsidR="00AE249F">
              <w:rPr>
                <w:noProof/>
                <w:webHidden/>
              </w:rPr>
            </w:r>
            <w:r w:rsidR="00AE249F">
              <w:rPr>
                <w:noProof/>
                <w:webHidden/>
              </w:rPr>
              <w:fldChar w:fldCharType="separate"/>
            </w:r>
            <w:r w:rsidR="00733796">
              <w:rPr>
                <w:noProof/>
                <w:webHidden/>
              </w:rPr>
              <w:t>69</w:t>
            </w:r>
            <w:r w:rsidR="00AE249F">
              <w:rPr>
                <w:noProof/>
                <w:webHidden/>
              </w:rPr>
              <w:fldChar w:fldCharType="end"/>
            </w:r>
          </w:hyperlink>
        </w:p>
        <w:p w14:paraId="30591BFB" w14:textId="2639859F"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47" w:history="1">
            <w:r w:rsidR="00AE249F" w:rsidRPr="005C22AB">
              <w:rPr>
                <w:rStyle w:val="-"/>
                <w:rFonts w:ascii="Tahoma" w:hAnsi="Tahoma" w:cs="Tahoma"/>
                <w:noProof/>
                <w:lang w:val="el-GR"/>
              </w:rPr>
              <w:t>2.4.5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Χρόνος Ισχύος των Προσφορών</w:t>
            </w:r>
            <w:r w:rsidR="00AE249F">
              <w:rPr>
                <w:noProof/>
                <w:webHidden/>
              </w:rPr>
              <w:tab/>
            </w:r>
            <w:r w:rsidR="00AE249F">
              <w:rPr>
                <w:noProof/>
                <w:webHidden/>
              </w:rPr>
              <w:fldChar w:fldCharType="begin"/>
            </w:r>
            <w:r w:rsidR="00AE249F">
              <w:rPr>
                <w:noProof/>
                <w:webHidden/>
              </w:rPr>
              <w:instrText xml:space="preserve"> PAGEREF _Toc92885047 \h </w:instrText>
            </w:r>
            <w:r w:rsidR="00AE249F">
              <w:rPr>
                <w:noProof/>
                <w:webHidden/>
              </w:rPr>
            </w:r>
            <w:r w:rsidR="00AE249F">
              <w:rPr>
                <w:noProof/>
                <w:webHidden/>
              </w:rPr>
              <w:fldChar w:fldCharType="separate"/>
            </w:r>
            <w:r w:rsidR="00733796">
              <w:rPr>
                <w:noProof/>
                <w:webHidden/>
              </w:rPr>
              <w:t>70</w:t>
            </w:r>
            <w:r w:rsidR="00AE249F">
              <w:rPr>
                <w:noProof/>
                <w:webHidden/>
              </w:rPr>
              <w:fldChar w:fldCharType="end"/>
            </w:r>
          </w:hyperlink>
        </w:p>
        <w:p w14:paraId="65933EC1" w14:textId="1A015F5A"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48" w:history="1">
            <w:r w:rsidR="00AE249F" w:rsidRPr="005C22AB">
              <w:rPr>
                <w:rStyle w:val="-"/>
                <w:rFonts w:ascii="Tahoma" w:hAnsi="Tahoma" w:cs="Tahoma"/>
                <w:noProof/>
                <w:lang w:val="el-GR"/>
              </w:rPr>
              <w:t>2.4.6</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Λόγοι Απόρριψης Προσφορών</w:t>
            </w:r>
            <w:r w:rsidR="00AE249F">
              <w:rPr>
                <w:noProof/>
                <w:webHidden/>
              </w:rPr>
              <w:tab/>
            </w:r>
            <w:r w:rsidR="00AE249F">
              <w:rPr>
                <w:noProof/>
                <w:webHidden/>
              </w:rPr>
              <w:fldChar w:fldCharType="begin"/>
            </w:r>
            <w:r w:rsidR="00AE249F">
              <w:rPr>
                <w:noProof/>
                <w:webHidden/>
              </w:rPr>
              <w:instrText xml:space="preserve"> PAGEREF _Toc92885048 \h </w:instrText>
            </w:r>
            <w:r w:rsidR="00AE249F">
              <w:rPr>
                <w:noProof/>
                <w:webHidden/>
              </w:rPr>
            </w:r>
            <w:r w:rsidR="00AE249F">
              <w:rPr>
                <w:noProof/>
                <w:webHidden/>
              </w:rPr>
              <w:fldChar w:fldCharType="separate"/>
            </w:r>
            <w:r w:rsidR="00733796">
              <w:rPr>
                <w:noProof/>
                <w:webHidden/>
              </w:rPr>
              <w:t>70</w:t>
            </w:r>
            <w:r w:rsidR="00AE249F">
              <w:rPr>
                <w:noProof/>
                <w:webHidden/>
              </w:rPr>
              <w:fldChar w:fldCharType="end"/>
            </w:r>
          </w:hyperlink>
        </w:p>
        <w:p w14:paraId="5CDB5265" w14:textId="25AE3381"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049" w:history="1">
            <w:r w:rsidR="00AE249F" w:rsidRPr="005C22AB">
              <w:rPr>
                <w:rStyle w:val="-"/>
                <w:rFonts w:cs="Tahoma"/>
                <w:noProof/>
                <w:lang w:val="el-GR"/>
              </w:rPr>
              <w:t>3.</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lang w:val="el-GR"/>
              </w:rPr>
              <w:t>ΔΙΕΝΕΡΓΕΙΑ ΔΙΑΔΙΚΑΣΙΑΣ - ΑΞΙΟΛΟΓΗΣΗ ΠΡΟΣΦΟΡΩΝ</w:t>
            </w:r>
            <w:r w:rsidR="00AE249F">
              <w:rPr>
                <w:noProof/>
                <w:webHidden/>
              </w:rPr>
              <w:tab/>
            </w:r>
            <w:r w:rsidR="00AE249F">
              <w:rPr>
                <w:noProof/>
                <w:webHidden/>
              </w:rPr>
              <w:fldChar w:fldCharType="begin"/>
            </w:r>
            <w:r w:rsidR="00AE249F">
              <w:rPr>
                <w:noProof/>
                <w:webHidden/>
              </w:rPr>
              <w:instrText xml:space="preserve"> PAGEREF _Toc92885049 \h </w:instrText>
            </w:r>
            <w:r w:rsidR="00AE249F">
              <w:rPr>
                <w:noProof/>
                <w:webHidden/>
              </w:rPr>
            </w:r>
            <w:r w:rsidR="00AE249F">
              <w:rPr>
                <w:noProof/>
                <w:webHidden/>
              </w:rPr>
              <w:fldChar w:fldCharType="separate"/>
            </w:r>
            <w:r w:rsidR="00733796">
              <w:rPr>
                <w:noProof/>
                <w:webHidden/>
              </w:rPr>
              <w:t>73</w:t>
            </w:r>
            <w:r w:rsidR="00AE249F">
              <w:rPr>
                <w:noProof/>
                <w:webHidden/>
              </w:rPr>
              <w:fldChar w:fldCharType="end"/>
            </w:r>
          </w:hyperlink>
        </w:p>
        <w:p w14:paraId="64F4D630" w14:textId="775F36FF"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50" w:history="1">
            <w:r w:rsidR="00AE249F" w:rsidRPr="005C22AB">
              <w:rPr>
                <w:rStyle w:val="-"/>
                <w:rFonts w:cs="Tahoma"/>
                <w:noProof/>
                <w:lang w:val="el-GR"/>
              </w:rPr>
              <w:t>3.1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Αποσφράγιση και Αξιολόγηση Προσφορών</w:t>
            </w:r>
            <w:r w:rsidR="00AE249F">
              <w:rPr>
                <w:noProof/>
                <w:webHidden/>
              </w:rPr>
              <w:tab/>
            </w:r>
            <w:r w:rsidR="00AE249F">
              <w:rPr>
                <w:noProof/>
                <w:webHidden/>
              </w:rPr>
              <w:fldChar w:fldCharType="begin"/>
            </w:r>
            <w:r w:rsidR="00AE249F">
              <w:rPr>
                <w:noProof/>
                <w:webHidden/>
              </w:rPr>
              <w:instrText xml:space="preserve"> PAGEREF _Toc92885050 \h </w:instrText>
            </w:r>
            <w:r w:rsidR="00AE249F">
              <w:rPr>
                <w:noProof/>
                <w:webHidden/>
              </w:rPr>
            </w:r>
            <w:r w:rsidR="00AE249F">
              <w:rPr>
                <w:noProof/>
                <w:webHidden/>
              </w:rPr>
              <w:fldChar w:fldCharType="separate"/>
            </w:r>
            <w:r w:rsidR="00733796">
              <w:rPr>
                <w:noProof/>
                <w:webHidden/>
              </w:rPr>
              <w:t>73</w:t>
            </w:r>
            <w:r w:rsidR="00AE249F">
              <w:rPr>
                <w:noProof/>
                <w:webHidden/>
              </w:rPr>
              <w:fldChar w:fldCharType="end"/>
            </w:r>
          </w:hyperlink>
        </w:p>
        <w:p w14:paraId="1FC9E60D" w14:textId="636B64DF"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51" w:history="1">
            <w:r w:rsidR="00AE249F" w:rsidRPr="005C22AB">
              <w:rPr>
                <w:rStyle w:val="-"/>
                <w:rFonts w:ascii="Tahoma" w:hAnsi="Tahoma" w:cs="Tahoma"/>
                <w:noProof/>
                <w:kern w:val="1"/>
                <w:lang w:val="el-GR"/>
              </w:rPr>
              <w:t>3.1.1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kern w:val="1"/>
                <w:lang w:val="el-GR"/>
              </w:rPr>
              <w:t>Ηλεκτρονική Αποσφράγιση Προσφορών</w:t>
            </w:r>
            <w:r w:rsidR="00AE249F">
              <w:rPr>
                <w:noProof/>
                <w:webHidden/>
              </w:rPr>
              <w:tab/>
            </w:r>
            <w:r w:rsidR="00AE249F">
              <w:rPr>
                <w:noProof/>
                <w:webHidden/>
              </w:rPr>
              <w:fldChar w:fldCharType="begin"/>
            </w:r>
            <w:r w:rsidR="00AE249F">
              <w:rPr>
                <w:noProof/>
                <w:webHidden/>
              </w:rPr>
              <w:instrText xml:space="preserve"> PAGEREF _Toc92885051 \h </w:instrText>
            </w:r>
            <w:r w:rsidR="00AE249F">
              <w:rPr>
                <w:noProof/>
                <w:webHidden/>
              </w:rPr>
            </w:r>
            <w:r w:rsidR="00AE249F">
              <w:rPr>
                <w:noProof/>
                <w:webHidden/>
              </w:rPr>
              <w:fldChar w:fldCharType="separate"/>
            </w:r>
            <w:r w:rsidR="00733796">
              <w:rPr>
                <w:noProof/>
                <w:webHidden/>
              </w:rPr>
              <w:t>73</w:t>
            </w:r>
            <w:r w:rsidR="00AE249F">
              <w:rPr>
                <w:noProof/>
                <w:webHidden/>
              </w:rPr>
              <w:fldChar w:fldCharType="end"/>
            </w:r>
          </w:hyperlink>
        </w:p>
        <w:p w14:paraId="1F8B48CE" w14:textId="4EE60199"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52" w:history="1">
            <w:r w:rsidR="00AE249F" w:rsidRPr="005C22AB">
              <w:rPr>
                <w:rStyle w:val="-"/>
                <w:rFonts w:ascii="Tahoma" w:hAnsi="Tahoma" w:cs="Tahoma"/>
                <w:noProof/>
                <w:lang w:val="el-GR"/>
              </w:rPr>
              <w:t>3.1.2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Αξιολόγηση Προσφορών</w:t>
            </w:r>
            <w:r w:rsidR="00AE249F">
              <w:rPr>
                <w:noProof/>
                <w:webHidden/>
              </w:rPr>
              <w:tab/>
            </w:r>
            <w:r w:rsidR="00AE249F">
              <w:rPr>
                <w:noProof/>
                <w:webHidden/>
              </w:rPr>
              <w:fldChar w:fldCharType="begin"/>
            </w:r>
            <w:r w:rsidR="00AE249F">
              <w:rPr>
                <w:noProof/>
                <w:webHidden/>
              </w:rPr>
              <w:instrText xml:space="preserve"> PAGEREF _Toc92885052 \h </w:instrText>
            </w:r>
            <w:r w:rsidR="00AE249F">
              <w:rPr>
                <w:noProof/>
                <w:webHidden/>
              </w:rPr>
            </w:r>
            <w:r w:rsidR="00AE249F">
              <w:rPr>
                <w:noProof/>
                <w:webHidden/>
              </w:rPr>
              <w:fldChar w:fldCharType="separate"/>
            </w:r>
            <w:r w:rsidR="00733796">
              <w:rPr>
                <w:noProof/>
                <w:webHidden/>
              </w:rPr>
              <w:t>73</w:t>
            </w:r>
            <w:r w:rsidR="00AE249F">
              <w:rPr>
                <w:noProof/>
                <w:webHidden/>
              </w:rPr>
              <w:fldChar w:fldCharType="end"/>
            </w:r>
          </w:hyperlink>
        </w:p>
        <w:p w14:paraId="3D74D6A3" w14:textId="46E03612"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53" w:history="1">
            <w:r w:rsidR="00AE249F" w:rsidRPr="005C22AB">
              <w:rPr>
                <w:rStyle w:val="-"/>
                <w:rFonts w:cs="Tahoma"/>
                <w:noProof/>
                <w:lang w:val="el-GR"/>
              </w:rPr>
              <w:t>3.2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Πρόσκληση Υποβολής Δικαιολογητικών Προσωρινού Αναδόχου - Δικαιολογητικά Προσωρινού Αναδόχου</w:t>
            </w:r>
            <w:r w:rsidR="00AE249F">
              <w:rPr>
                <w:noProof/>
                <w:webHidden/>
              </w:rPr>
              <w:tab/>
            </w:r>
            <w:r w:rsidR="00AE249F">
              <w:rPr>
                <w:noProof/>
                <w:webHidden/>
              </w:rPr>
              <w:fldChar w:fldCharType="begin"/>
            </w:r>
            <w:r w:rsidR="00AE249F">
              <w:rPr>
                <w:noProof/>
                <w:webHidden/>
              </w:rPr>
              <w:instrText xml:space="preserve"> PAGEREF _Toc92885053 \h </w:instrText>
            </w:r>
            <w:r w:rsidR="00AE249F">
              <w:rPr>
                <w:noProof/>
                <w:webHidden/>
              </w:rPr>
            </w:r>
            <w:r w:rsidR="00AE249F">
              <w:rPr>
                <w:noProof/>
                <w:webHidden/>
              </w:rPr>
              <w:fldChar w:fldCharType="separate"/>
            </w:r>
            <w:r w:rsidR="00733796">
              <w:rPr>
                <w:noProof/>
                <w:webHidden/>
              </w:rPr>
              <w:t>76</w:t>
            </w:r>
            <w:r w:rsidR="00AE249F">
              <w:rPr>
                <w:noProof/>
                <w:webHidden/>
              </w:rPr>
              <w:fldChar w:fldCharType="end"/>
            </w:r>
          </w:hyperlink>
        </w:p>
        <w:p w14:paraId="465AEFD9" w14:textId="362F7FE3"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54" w:history="1">
            <w:r w:rsidR="00AE249F" w:rsidRPr="005C22AB">
              <w:rPr>
                <w:rStyle w:val="-"/>
                <w:rFonts w:cs="Tahoma"/>
                <w:noProof/>
                <w:lang w:val="el-GR"/>
              </w:rPr>
              <w:t>3.3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Κατακύρωση - Σύναψη Σύμβασης</w:t>
            </w:r>
            <w:r w:rsidR="00AE249F">
              <w:rPr>
                <w:noProof/>
                <w:webHidden/>
              </w:rPr>
              <w:tab/>
            </w:r>
            <w:r w:rsidR="00AE249F">
              <w:rPr>
                <w:noProof/>
                <w:webHidden/>
              </w:rPr>
              <w:fldChar w:fldCharType="begin"/>
            </w:r>
            <w:r w:rsidR="00AE249F">
              <w:rPr>
                <w:noProof/>
                <w:webHidden/>
              </w:rPr>
              <w:instrText xml:space="preserve"> PAGEREF _Toc92885054 \h </w:instrText>
            </w:r>
            <w:r w:rsidR="00AE249F">
              <w:rPr>
                <w:noProof/>
                <w:webHidden/>
              </w:rPr>
            </w:r>
            <w:r w:rsidR="00AE249F">
              <w:rPr>
                <w:noProof/>
                <w:webHidden/>
              </w:rPr>
              <w:fldChar w:fldCharType="separate"/>
            </w:r>
            <w:r w:rsidR="00733796">
              <w:rPr>
                <w:noProof/>
                <w:webHidden/>
              </w:rPr>
              <w:t>79</w:t>
            </w:r>
            <w:r w:rsidR="00AE249F">
              <w:rPr>
                <w:noProof/>
                <w:webHidden/>
              </w:rPr>
              <w:fldChar w:fldCharType="end"/>
            </w:r>
          </w:hyperlink>
        </w:p>
        <w:p w14:paraId="29B0405C" w14:textId="4A04A2D5"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55" w:history="1">
            <w:r w:rsidR="00AE249F" w:rsidRPr="005C22AB">
              <w:rPr>
                <w:rStyle w:val="-"/>
                <w:rFonts w:cs="Tahoma"/>
                <w:noProof/>
                <w:lang w:val="el-GR"/>
              </w:rPr>
              <w:t>3.4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Προδικαστικές Προσφυγές - Προσωρινή και Οριστική Δικαστική Προστασία</w:t>
            </w:r>
            <w:r w:rsidR="00AE249F">
              <w:rPr>
                <w:noProof/>
                <w:webHidden/>
              </w:rPr>
              <w:tab/>
            </w:r>
            <w:r w:rsidR="00AE249F">
              <w:rPr>
                <w:noProof/>
                <w:webHidden/>
              </w:rPr>
              <w:fldChar w:fldCharType="begin"/>
            </w:r>
            <w:r w:rsidR="00AE249F">
              <w:rPr>
                <w:noProof/>
                <w:webHidden/>
              </w:rPr>
              <w:instrText xml:space="preserve"> PAGEREF _Toc92885055 \h </w:instrText>
            </w:r>
            <w:r w:rsidR="00AE249F">
              <w:rPr>
                <w:noProof/>
                <w:webHidden/>
              </w:rPr>
            </w:r>
            <w:r w:rsidR="00AE249F">
              <w:rPr>
                <w:noProof/>
                <w:webHidden/>
              </w:rPr>
              <w:fldChar w:fldCharType="separate"/>
            </w:r>
            <w:r w:rsidR="00733796">
              <w:rPr>
                <w:noProof/>
                <w:webHidden/>
              </w:rPr>
              <w:t>81</w:t>
            </w:r>
            <w:r w:rsidR="00AE249F">
              <w:rPr>
                <w:noProof/>
                <w:webHidden/>
              </w:rPr>
              <w:fldChar w:fldCharType="end"/>
            </w:r>
          </w:hyperlink>
        </w:p>
        <w:p w14:paraId="69A1CBCE" w14:textId="055B69F6"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56" w:history="1">
            <w:r w:rsidR="00AE249F" w:rsidRPr="005C22AB">
              <w:rPr>
                <w:rStyle w:val="-"/>
                <w:rFonts w:cs="Tahoma"/>
                <w:noProof/>
                <w:lang w:val="el-GR"/>
              </w:rPr>
              <w:t>3.5</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Ματαίωση Διαδικασίας</w:t>
            </w:r>
            <w:r w:rsidR="00AE249F">
              <w:rPr>
                <w:noProof/>
                <w:webHidden/>
              </w:rPr>
              <w:tab/>
            </w:r>
            <w:r w:rsidR="00AE249F">
              <w:rPr>
                <w:noProof/>
                <w:webHidden/>
              </w:rPr>
              <w:fldChar w:fldCharType="begin"/>
            </w:r>
            <w:r w:rsidR="00AE249F">
              <w:rPr>
                <w:noProof/>
                <w:webHidden/>
              </w:rPr>
              <w:instrText xml:space="preserve"> PAGEREF _Toc92885056 \h </w:instrText>
            </w:r>
            <w:r w:rsidR="00AE249F">
              <w:rPr>
                <w:noProof/>
                <w:webHidden/>
              </w:rPr>
            </w:r>
            <w:r w:rsidR="00AE249F">
              <w:rPr>
                <w:noProof/>
                <w:webHidden/>
              </w:rPr>
              <w:fldChar w:fldCharType="separate"/>
            </w:r>
            <w:r w:rsidR="00733796">
              <w:rPr>
                <w:noProof/>
                <w:webHidden/>
              </w:rPr>
              <w:t>84</w:t>
            </w:r>
            <w:r w:rsidR="00AE249F">
              <w:rPr>
                <w:noProof/>
                <w:webHidden/>
              </w:rPr>
              <w:fldChar w:fldCharType="end"/>
            </w:r>
          </w:hyperlink>
        </w:p>
        <w:p w14:paraId="7F149B7D" w14:textId="60320D21"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057" w:history="1">
            <w:r w:rsidR="00AE249F" w:rsidRPr="005C22AB">
              <w:rPr>
                <w:rStyle w:val="-"/>
                <w:rFonts w:cs="Tahoma"/>
                <w:noProof/>
                <w:lang w:val="el-GR"/>
              </w:rPr>
              <w:t>4.</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lang w:val="el-GR"/>
              </w:rPr>
              <w:t>ΟΡΟΙ ΕΚΤΕΛΕΣΗΣ ΤΗΣ ΣΥΜΒΑΣΗΣ</w:t>
            </w:r>
            <w:r w:rsidR="00AE249F">
              <w:rPr>
                <w:noProof/>
                <w:webHidden/>
              </w:rPr>
              <w:tab/>
            </w:r>
            <w:r w:rsidR="00AE249F">
              <w:rPr>
                <w:noProof/>
                <w:webHidden/>
              </w:rPr>
              <w:fldChar w:fldCharType="begin"/>
            </w:r>
            <w:r w:rsidR="00AE249F">
              <w:rPr>
                <w:noProof/>
                <w:webHidden/>
              </w:rPr>
              <w:instrText xml:space="preserve"> PAGEREF _Toc92885057 \h </w:instrText>
            </w:r>
            <w:r w:rsidR="00AE249F">
              <w:rPr>
                <w:noProof/>
                <w:webHidden/>
              </w:rPr>
            </w:r>
            <w:r w:rsidR="00AE249F">
              <w:rPr>
                <w:noProof/>
                <w:webHidden/>
              </w:rPr>
              <w:fldChar w:fldCharType="separate"/>
            </w:r>
            <w:r w:rsidR="00733796">
              <w:rPr>
                <w:noProof/>
                <w:webHidden/>
              </w:rPr>
              <w:t>86</w:t>
            </w:r>
            <w:r w:rsidR="00AE249F">
              <w:rPr>
                <w:noProof/>
                <w:webHidden/>
              </w:rPr>
              <w:fldChar w:fldCharType="end"/>
            </w:r>
          </w:hyperlink>
        </w:p>
        <w:p w14:paraId="549DFBB3" w14:textId="46733F1B"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58" w:history="1">
            <w:r w:rsidR="00AE249F" w:rsidRPr="005C22AB">
              <w:rPr>
                <w:rStyle w:val="-"/>
                <w:rFonts w:cs="Tahoma"/>
                <w:noProof/>
                <w:lang w:val="el-GR"/>
              </w:rPr>
              <w:t>4.1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Εγγυήσεις  (καλής εκτέλεσης, προκαταβολής, καλής λειτουργίας)</w:t>
            </w:r>
            <w:r w:rsidR="00AE249F">
              <w:rPr>
                <w:noProof/>
                <w:webHidden/>
              </w:rPr>
              <w:tab/>
            </w:r>
            <w:r w:rsidR="00AE249F">
              <w:rPr>
                <w:noProof/>
                <w:webHidden/>
              </w:rPr>
              <w:fldChar w:fldCharType="begin"/>
            </w:r>
            <w:r w:rsidR="00AE249F">
              <w:rPr>
                <w:noProof/>
                <w:webHidden/>
              </w:rPr>
              <w:instrText xml:space="preserve"> PAGEREF _Toc92885058 \h </w:instrText>
            </w:r>
            <w:r w:rsidR="00AE249F">
              <w:rPr>
                <w:noProof/>
                <w:webHidden/>
              </w:rPr>
            </w:r>
            <w:r w:rsidR="00AE249F">
              <w:rPr>
                <w:noProof/>
                <w:webHidden/>
              </w:rPr>
              <w:fldChar w:fldCharType="separate"/>
            </w:r>
            <w:r w:rsidR="00733796">
              <w:rPr>
                <w:noProof/>
                <w:webHidden/>
              </w:rPr>
              <w:t>86</w:t>
            </w:r>
            <w:r w:rsidR="00AE249F">
              <w:rPr>
                <w:noProof/>
                <w:webHidden/>
              </w:rPr>
              <w:fldChar w:fldCharType="end"/>
            </w:r>
          </w:hyperlink>
        </w:p>
        <w:p w14:paraId="4BCDF471" w14:textId="580FE7F1"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59" w:history="1">
            <w:r w:rsidR="00AE249F" w:rsidRPr="005C22AB">
              <w:rPr>
                <w:rStyle w:val="-"/>
                <w:rFonts w:cs="Tahoma"/>
                <w:noProof/>
                <w:lang w:val="el-GR"/>
              </w:rPr>
              <w:t xml:space="preserve">4.2 </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Συμβατικό Πλαίσιο - Εφαρμοστέα Νομοθεσία</w:t>
            </w:r>
            <w:r w:rsidR="00AE249F">
              <w:rPr>
                <w:noProof/>
                <w:webHidden/>
              </w:rPr>
              <w:tab/>
            </w:r>
            <w:r w:rsidR="00AE249F">
              <w:rPr>
                <w:noProof/>
                <w:webHidden/>
              </w:rPr>
              <w:fldChar w:fldCharType="begin"/>
            </w:r>
            <w:r w:rsidR="00AE249F">
              <w:rPr>
                <w:noProof/>
                <w:webHidden/>
              </w:rPr>
              <w:instrText xml:space="preserve"> PAGEREF _Toc92885059 \h </w:instrText>
            </w:r>
            <w:r w:rsidR="00AE249F">
              <w:rPr>
                <w:noProof/>
                <w:webHidden/>
              </w:rPr>
            </w:r>
            <w:r w:rsidR="00AE249F">
              <w:rPr>
                <w:noProof/>
                <w:webHidden/>
              </w:rPr>
              <w:fldChar w:fldCharType="separate"/>
            </w:r>
            <w:r w:rsidR="00733796">
              <w:rPr>
                <w:noProof/>
                <w:webHidden/>
              </w:rPr>
              <w:t>87</w:t>
            </w:r>
            <w:r w:rsidR="00AE249F">
              <w:rPr>
                <w:noProof/>
                <w:webHidden/>
              </w:rPr>
              <w:fldChar w:fldCharType="end"/>
            </w:r>
          </w:hyperlink>
        </w:p>
        <w:p w14:paraId="37277AE7" w14:textId="7EFB00F1"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0" w:history="1">
            <w:r w:rsidR="00AE249F" w:rsidRPr="005C22AB">
              <w:rPr>
                <w:rStyle w:val="-"/>
                <w:rFonts w:cs="Tahoma"/>
                <w:noProof/>
                <w:lang w:val="el-GR"/>
              </w:rPr>
              <w:t>4.3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Όροι εκτέλεσης της Σύμβασης</w:t>
            </w:r>
            <w:r w:rsidR="00AE249F">
              <w:rPr>
                <w:noProof/>
                <w:webHidden/>
              </w:rPr>
              <w:tab/>
            </w:r>
            <w:r w:rsidR="00AE249F">
              <w:rPr>
                <w:noProof/>
                <w:webHidden/>
              </w:rPr>
              <w:fldChar w:fldCharType="begin"/>
            </w:r>
            <w:r w:rsidR="00AE249F">
              <w:rPr>
                <w:noProof/>
                <w:webHidden/>
              </w:rPr>
              <w:instrText xml:space="preserve"> PAGEREF _Toc92885060 \h </w:instrText>
            </w:r>
            <w:r w:rsidR="00AE249F">
              <w:rPr>
                <w:noProof/>
                <w:webHidden/>
              </w:rPr>
            </w:r>
            <w:r w:rsidR="00AE249F">
              <w:rPr>
                <w:noProof/>
                <w:webHidden/>
              </w:rPr>
              <w:fldChar w:fldCharType="separate"/>
            </w:r>
            <w:r w:rsidR="00733796">
              <w:rPr>
                <w:noProof/>
                <w:webHidden/>
              </w:rPr>
              <w:t>88</w:t>
            </w:r>
            <w:r w:rsidR="00AE249F">
              <w:rPr>
                <w:noProof/>
                <w:webHidden/>
              </w:rPr>
              <w:fldChar w:fldCharType="end"/>
            </w:r>
          </w:hyperlink>
        </w:p>
        <w:p w14:paraId="00A2C052" w14:textId="45C764DD"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1" w:history="1">
            <w:r w:rsidR="00AE249F" w:rsidRPr="005C22AB">
              <w:rPr>
                <w:rStyle w:val="-"/>
                <w:rFonts w:cs="Tahoma"/>
                <w:noProof/>
                <w:lang w:val="el-GR"/>
              </w:rPr>
              <w:t>4.4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Υπεργολαβία</w:t>
            </w:r>
            <w:r w:rsidR="00AE249F">
              <w:rPr>
                <w:noProof/>
                <w:webHidden/>
              </w:rPr>
              <w:tab/>
            </w:r>
            <w:r w:rsidR="00AE249F">
              <w:rPr>
                <w:noProof/>
                <w:webHidden/>
              </w:rPr>
              <w:fldChar w:fldCharType="begin"/>
            </w:r>
            <w:r w:rsidR="00AE249F">
              <w:rPr>
                <w:noProof/>
                <w:webHidden/>
              </w:rPr>
              <w:instrText xml:space="preserve"> PAGEREF _Toc92885061 \h </w:instrText>
            </w:r>
            <w:r w:rsidR="00AE249F">
              <w:rPr>
                <w:noProof/>
                <w:webHidden/>
              </w:rPr>
            </w:r>
            <w:r w:rsidR="00AE249F">
              <w:rPr>
                <w:noProof/>
                <w:webHidden/>
              </w:rPr>
              <w:fldChar w:fldCharType="separate"/>
            </w:r>
            <w:r w:rsidR="00733796">
              <w:rPr>
                <w:noProof/>
                <w:webHidden/>
              </w:rPr>
              <w:t>92</w:t>
            </w:r>
            <w:r w:rsidR="00AE249F">
              <w:rPr>
                <w:noProof/>
                <w:webHidden/>
              </w:rPr>
              <w:fldChar w:fldCharType="end"/>
            </w:r>
          </w:hyperlink>
        </w:p>
        <w:p w14:paraId="7EB8B971" w14:textId="68803316"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2" w:history="1">
            <w:r w:rsidR="00AE249F" w:rsidRPr="005C22AB">
              <w:rPr>
                <w:rStyle w:val="-"/>
                <w:rFonts w:cs="Tahoma"/>
                <w:noProof/>
                <w:lang w:val="el-GR"/>
              </w:rPr>
              <w:t>4.5</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Τροποποίηση Σύμβασης κατά τη Διάρκειά της</w:t>
            </w:r>
            <w:r w:rsidR="00AE249F">
              <w:rPr>
                <w:noProof/>
                <w:webHidden/>
              </w:rPr>
              <w:tab/>
            </w:r>
            <w:r w:rsidR="00AE249F">
              <w:rPr>
                <w:noProof/>
                <w:webHidden/>
              </w:rPr>
              <w:fldChar w:fldCharType="begin"/>
            </w:r>
            <w:r w:rsidR="00AE249F">
              <w:rPr>
                <w:noProof/>
                <w:webHidden/>
              </w:rPr>
              <w:instrText xml:space="preserve"> PAGEREF _Toc92885062 \h </w:instrText>
            </w:r>
            <w:r w:rsidR="00AE249F">
              <w:rPr>
                <w:noProof/>
                <w:webHidden/>
              </w:rPr>
            </w:r>
            <w:r w:rsidR="00AE249F">
              <w:rPr>
                <w:noProof/>
                <w:webHidden/>
              </w:rPr>
              <w:fldChar w:fldCharType="separate"/>
            </w:r>
            <w:r w:rsidR="00733796">
              <w:rPr>
                <w:noProof/>
                <w:webHidden/>
              </w:rPr>
              <w:t>92</w:t>
            </w:r>
            <w:r w:rsidR="00AE249F">
              <w:rPr>
                <w:noProof/>
                <w:webHidden/>
              </w:rPr>
              <w:fldChar w:fldCharType="end"/>
            </w:r>
          </w:hyperlink>
        </w:p>
        <w:p w14:paraId="0FAF11FA" w14:textId="199FC1F6"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063" w:history="1">
            <w:r w:rsidR="00AE249F" w:rsidRPr="005C22AB">
              <w:rPr>
                <w:rStyle w:val="-"/>
                <w:rFonts w:ascii="Tahoma" w:hAnsi="Tahoma" w:cs="Tahoma"/>
                <w:noProof/>
                <w:lang w:val="el-GR"/>
              </w:rPr>
              <w:t>4.5.1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Δικαιώματα Προαίρεσης</w:t>
            </w:r>
            <w:r w:rsidR="00AE249F">
              <w:rPr>
                <w:noProof/>
                <w:webHidden/>
              </w:rPr>
              <w:tab/>
            </w:r>
            <w:r w:rsidR="00AE249F">
              <w:rPr>
                <w:noProof/>
                <w:webHidden/>
              </w:rPr>
              <w:fldChar w:fldCharType="begin"/>
            </w:r>
            <w:r w:rsidR="00AE249F">
              <w:rPr>
                <w:noProof/>
                <w:webHidden/>
              </w:rPr>
              <w:instrText xml:space="preserve"> PAGEREF _Toc92885063 \h </w:instrText>
            </w:r>
            <w:r w:rsidR="00AE249F">
              <w:rPr>
                <w:noProof/>
                <w:webHidden/>
              </w:rPr>
            </w:r>
            <w:r w:rsidR="00AE249F">
              <w:rPr>
                <w:noProof/>
                <w:webHidden/>
              </w:rPr>
              <w:fldChar w:fldCharType="separate"/>
            </w:r>
            <w:r w:rsidR="00733796">
              <w:rPr>
                <w:noProof/>
                <w:webHidden/>
              </w:rPr>
              <w:t>93</w:t>
            </w:r>
            <w:r w:rsidR="00AE249F">
              <w:rPr>
                <w:noProof/>
                <w:webHidden/>
              </w:rPr>
              <w:fldChar w:fldCharType="end"/>
            </w:r>
          </w:hyperlink>
        </w:p>
        <w:p w14:paraId="4A514E74" w14:textId="67C77A23"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4" w:history="1">
            <w:r w:rsidR="00AE249F" w:rsidRPr="005C22AB">
              <w:rPr>
                <w:rStyle w:val="-"/>
                <w:rFonts w:cs="Tahoma"/>
                <w:noProof/>
                <w:lang w:val="el-GR"/>
              </w:rPr>
              <w:t>4.6</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Δικαίωμα μονομερούς λύσης της Σύμβασης</w:t>
            </w:r>
            <w:r w:rsidR="00AE249F">
              <w:rPr>
                <w:noProof/>
                <w:webHidden/>
              </w:rPr>
              <w:tab/>
            </w:r>
            <w:r w:rsidR="00AE249F">
              <w:rPr>
                <w:noProof/>
                <w:webHidden/>
              </w:rPr>
              <w:fldChar w:fldCharType="begin"/>
            </w:r>
            <w:r w:rsidR="00AE249F">
              <w:rPr>
                <w:noProof/>
                <w:webHidden/>
              </w:rPr>
              <w:instrText xml:space="preserve"> PAGEREF _Toc92885064 \h </w:instrText>
            </w:r>
            <w:r w:rsidR="00AE249F">
              <w:rPr>
                <w:noProof/>
                <w:webHidden/>
              </w:rPr>
            </w:r>
            <w:r w:rsidR="00AE249F">
              <w:rPr>
                <w:noProof/>
                <w:webHidden/>
              </w:rPr>
              <w:fldChar w:fldCharType="separate"/>
            </w:r>
            <w:r w:rsidR="00733796">
              <w:rPr>
                <w:noProof/>
                <w:webHidden/>
              </w:rPr>
              <w:t>94</w:t>
            </w:r>
            <w:r w:rsidR="00AE249F">
              <w:rPr>
                <w:noProof/>
                <w:webHidden/>
              </w:rPr>
              <w:fldChar w:fldCharType="end"/>
            </w:r>
          </w:hyperlink>
        </w:p>
        <w:p w14:paraId="2C3B9F8B" w14:textId="69FDB856"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065" w:history="1">
            <w:r w:rsidR="00AE249F" w:rsidRPr="005C22AB">
              <w:rPr>
                <w:rStyle w:val="-"/>
                <w:rFonts w:cs="Tahoma"/>
                <w:noProof/>
                <w:lang w:val="el-GR"/>
              </w:rPr>
              <w:t>5.</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lang w:val="el-GR"/>
              </w:rPr>
              <w:t>ΕΙΔΙΚΟΙ ΟΡΟΙ ΕΚΤΕΛΕΣΗΣ ΤΗΣ ΣΥΜΒΑΣΗΣ</w:t>
            </w:r>
            <w:r w:rsidR="00AE249F">
              <w:rPr>
                <w:noProof/>
                <w:webHidden/>
              </w:rPr>
              <w:tab/>
            </w:r>
            <w:r w:rsidR="00AE249F">
              <w:rPr>
                <w:noProof/>
                <w:webHidden/>
              </w:rPr>
              <w:fldChar w:fldCharType="begin"/>
            </w:r>
            <w:r w:rsidR="00AE249F">
              <w:rPr>
                <w:noProof/>
                <w:webHidden/>
              </w:rPr>
              <w:instrText xml:space="preserve"> PAGEREF _Toc92885065 \h </w:instrText>
            </w:r>
            <w:r w:rsidR="00AE249F">
              <w:rPr>
                <w:noProof/>
                <w:webHidden/>
              </w:rPr>
            </w:r>
            <w:r w:rsidR="00AE249F">
              <w:rPr>
                <w:noProof/>
                <w:webHidden/>
              </w:rPr>
              <w:fldChar w:fldCharType="separate"/>
            </w:r>
            <w:r w:rsidR="00733796">
              <w:rPr>
                <w:noProof/>
                <w:webHidden/>
              </w:rPr>
              <w:t>95</w:t>
            </w:r>
            <w:r w:rsidR="00AE249F">
              <w:rPr>
                <w:noProof/>
                <w:webHidden/>
              </w:rPr>
              <w:fldChar w:fldCharType="end"/>
            </w:r>
          </w:hyperlink>
        </w:p>
        <w:p w14:paraId="06646474" w14:textId="1C2DD71F"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6" w:history="1">
            <w:r w:rsidR="00AE249F" w:rsidRPr="005C22AB">
              <w:rPr>
                <w:rStyle w:val="-"/>
                <w:rFonts w:cs="Tahoma"/>
                <w:noProof/>
                <w:lang w:val="el-GR"/>
              </w:rPr>
              <w:t>5.1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Τρόπος Πληρωμής</w:t>
            </w:r>
            <w:r w:rsidR="00AE249F">
              <w:rPr>
                <w:noProof/>
                <w:webHidden/>
              </w:rPr>
              <w:tab/>
            </w:r>
            <w:r w:rsidR="00AE249F">
              <w:rPr>
                <w:noProof/>
                <w:webHidden/>
              </w:rPr>
              <w:fldChar w:fldCharType="begin"/>
            </w:r>
            <w:r w:rsidR="00AE249F">
              <w:rPr>
                <w:noProof/>
                <w:webHidden/>
              </w:rPr>
              <w:instrText xml:space="preserve"> PAGEREF _Toc92885066 \h </w:instrText>
            </w:r>
            <w:r w:rsidR="00AE249F">
              <w:rPr>
                <w:noProof/>
                <w:webHidden/>
              </w:rPr>
            </w:r>
            <w:r w:rsidR="00AE249F">
              <w:rPr>
                <w:noProof/>
                <w:webHidden/>
              </w:rPr>
              <w:fldChar w:fldCharType="separate"/>
            </w:r>
            <w:r w:rsidR="00733796">
              <w:rPr>
                <w:noProof/>
                <w:webHidden/>
              </w:rPr>
              <w:t>95</w:t>
            </w:r>
            <w:r w:rsidR="00AE249F">
              <w:rPr>
                <w:noProof/>
                <w:webHidden/>
              </w:rPr>
              <w:fldChar w:fldCharType="end"/>
            </w:r>
          </w:hyperlink>
        </w:p>
        <w:p w14:paraId="546E5828" w14:textId="691E7334"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7" w:history="1">
            <w:r w:rsidR="00AE249F" w:rsidRPr="005C22AB">
              <w:rPr>
                <w:rStyle w:val="-"/>
                <w:rFonts w:cs="Tahoma"/>
                <w:noProof/>
                <w:lang w:val="el-GR"/>
              </w:rPr>
              <w:t>5.2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Κήρυξη Οικονομικού Φορέα Εκπτώτου - Κυρώσεις</w:t>
            </w:r>
            <w:r w:rsidR="00AE249F">
              <w:rPr>
                <w:noProof/>
                <w:webHidden/>
              </w:rPr>
              <w:tab/>
            </w:r>
            <w:r w:rsidR="00AE249F">
              <w:rPr>
                <w:noProof/>
                <w:webHidden/>
              </w:rPr>
              <w:fldChar w:fldCharType="begin"/>
            </w:r>
            <w:r w:rsidR="00AE249F">
              <w:rPr>
                <w:noProof/>
                <w:webHidden/>
              </w:rPr>
              <w:instrText xml:space="preserve"> PAGEREF _Toc92885067 \h </w:instrText>
            </w:r>
            <w:r w:rsidR="00AE249F">
              <w:rPr>
                <w:noProof/>
                <w:webHidden/>
              </w:rPr>
            </w:r>
            <w:r w:rsidR="00AE249F">
              <w:rPr>
                <w:noProof/>
                <w:webHidden/>
              </w:rPr>
              <w:fldChar w:fldCharType="separate"/>
            </w:r>
            <w:r w:rsidR="00733796">
              <w:rPr>
                <w:noProof/>
                <w:webHidden/>
              </w:rPr>
              <w:t>98</w:t>
            </w:r>
            <w:r w:rsidR="00AE249F">
              <w:rPr>
                <w:noProof/>
                <w:webHidden/>
              </w:rPr>
              <w:fldChar w:fldCharType="end"/>
            </w:r>
          </w:hyperlink>
        </w:p>
        <w:p w14:paraId="2838E234" w14:textId="54EC1E4B"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8" w:history="1">
            <w:r w:rsidR="00AE249F" w:rsidRPr="005C22AB">
              <w:rPr>
                <w:rStyle w:val="-"/>
                <w:rFonts w:cs="Tahoma"/>
                <w:noProof/>
                <w:lang w:val="el-GR"/>
              </w:rPr>
              <w:t>5.3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Διοικητικές Προσφυγές κατά τη Διαδικασία Εκτέλεσης των Συμβάσεων</w:t>
            </w:r>
            <w:r w:rsidR="00AE249F">
              <w:rPr>
                <w:noProof/>
                <w:webHidden/>
              </w:rPr>
              <w:tab/>
            </w:r>
            <w:r w:rsidR="00AE249F">
              <w:rPr>
                <w:noProof/>
                <w:webHidden/>
              </w:rPr>
              <w:fldChar w:fldCharType="begin"/>
            </w:r>
            <w:r w:rsidR="00AE249F">
              <w:rPr>
                <w:noProof/>
                <w:webHidden/>
              </w:rPr>
              <w:instrText xml:space="preserve"> PAGEREF _Toc92885068 \h </w:instrText>
            </w:r>
            <w:r w:rsidR="00AE249F">
              <w:rPr>
                <w:noProof/>
                <w:webHidden/>
              </w:rPr>
            </w:r>
            <w:r w:rsidR="00AE249F">
              <w:rPr>
                <w:noProof/>
                <w:webHidden/>
              </w:rPr>
              <w:fldChar w:fldCharType="separate"/>
            </w:r>
            <w:r w:rsidR="00733796">
              <w:rPr>
                <w:noProof/>
                <w:webHidden/>
              </w:rPr>
              <w:t>99</w:t>
            </w:r>
            <w:r w:rsidR="00AE249F">
              <w:rPr>
                <w:noProof/>
                <w:webHidden/>
              </w:rPr>
              <w:fldChar w:fldCharType="end"/>
            </w:r>
          </w:hyperlink>
        </w:p>
        <w:p w14:paraId="294ABF68" w14:textId="6693545F"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69" w:history="1">
            <w:r w:rsidR="00AE249F" w:rsidRPr="005C22AB">
              <w:rPr>
                <w:rStyle w:val="-"/>
                <w:rFonts w:cs="Tahoma"/>
                <w:noProof/>
                <w:lang w:val="el-GR"/>
              </w:rPr>
              <w:t>5.4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Δικαστική Επίλυση Διαφορών</w:t>
            </w:r>
            <w:r w:rsidR="00AE249F">
              <w:rPr>
                <w:noProof/>
                <w:webHidden/>
              </w:rPr>
              <w:tab/>
            </w:r>
            <w:r w:rsidR="00AE249F">
              <w:rPr>
                <w:noProof/>
                <w:webHidden/>
              </w:rPr>
              <w:fldChar w:fldCharType="begin"/>
            </w:r>
            <w:r w:rsidR="00AE249F">
              <w:rPr>
                <w:noProof/>
                <w:webHidden/>
              </w:rPr>
              <w:instrText xml:space="preserve"> PAGEREF _Toc92885069 \h </w:instrText>
            </w:r>
            <w:r w:rsidR="00AE249F">
              <w:rPr>
                <w:noProof/>
                <w:webHidden/>
              </w:rPr>
            </w:r>
            <w:r w:rsidR="00AE249F">
              <w:rPr>
                <w:noProof/>
                <w:webHidden/>
              </w:rPr>
              <w:fldChar w:fldCharType="separate"/>
            </w:r>
            <w:r w:rsidR="00733796">
              <w:rPr>
                <w:noProof/>
                <w:webHidden/>
              </w:rPr>
              <w:t>100</w:t>
            </w:r>
            <w:r w:rsidR="00AE249F">
              <w:rPr>
                <w:noProof/>
                <w:webHidden/>
              </w:rPr>
              <w:fldChar w:fldCharType="end"/>
            </w:r>
          </w:hyperlink>
        </w:p>
        <w:p w14:paraId="339DBC71" w14:textId="760E32FF"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070" w:history="1">
            <w:r w:rsidR="00AE249F" w:rsidRPr="005C22AB">
              <w:rPr>
                <w:rStyle w:val="-"/>
                <w:rFonts w:cs="Tahoma"/>
                <w:noProof/>
                <w:lang w:val="el-GR"/>
              </w:rPr>
              <w:t>6.</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lang w:val="el-GR"/>
              </w:rPr>
              <w:t>ΧΡΟΝΟΣ ΚΑΙ ΤΡΟΠΟΣ ΕΚΤΕΛΕΣΗΣ</w:t>
            </w:r>
            <w:r w:rsidR="00AE249F">
              <w:rPr>
                <w:noProof/>
                <w:webHidden/>
              </w:rPr>
              <w:tab/>
            </w:r>
            <w:r w:rsidR="00AE249F">
              <w:rPr>
                <w:noProof/>
                <w:webHidden/>
              </w:rPr>
              <w:fldChar w:fldCharType="begin"/>
            </w:r>
            <w:r w:rsidR="00AE249F">
              <w:rPr>
                <w:noProof/>
                <w:webHidden/>
              </w:rPr>
              <w:instrText xml:space="preserve"> PAGEREF _Toc92885070 \h </w:instrText>
            </w:r>
            <w:r w:rsidR="00AE249F">
              <w:rPr>
                <w:noProof/>
                <w:webHidden/>
              </w:rPr>
            </w:r>
            <w:r w:rsidR="00AE249F">
              <w:rPr>
                <w:noProof/>
                <w:webHidden/>
              </w:rPr>
              <w:fldChar w:fldCharType="separate"/>
            </w:r>
            <w:r w:rsidR="00733796">
              <w:rPr>
                <w:noProof/>
                <w:webHidden/>
              </w:rPr>
              <w:t>101</w:t>
            </w:r>
            <w:r w:rsidR="00AE249F">
              <w:rPr>
                <w:noProof/>
                <w:webHidden/>
              </w:rPr>
              <w:fldChar w:fldCharType="end"/>
            </w:r>
          </w:hyperlink>
        </w:p>
        <w:p w14:paraId="455315B7" w14:textId="11BDFFB7"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71" w:history="1">
            <w:r w:rsidR="00AE249F" w:rsidRPr="005C22AB">
              <w:rPr>
                <w:rStyle w:val="-"/>
                <w:rFonts w:cs="Tahoma"/>
                <w:noProof/>
                <w:lang w:val="el-GR"/>
              </w:rPr>
              <w:t xml:space="preserve">6.1 </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Παρακολούθηση της Σύμβασης</w:t>
            </w:r>
            <w:r w:rsidR="00AE249F">
              <w:rPr>
                <w:noProof/>
                <w:webHidden/>
              </w:rPr>
              <w:tab/>
            </w:r>
            <w:r w:rsidR="00AE249F">
              <w:rPr>
                <w:noProof/>
                <w:webHidden/>
              </w:rPr>
              <w:fldChar w:fldCharType="begin"/>
            </w:r>
            <w:r w:rsidR="00AE249F">
              <w:rPr>
                <w:noProof/>
                <w:webHidden/>
              </w:rPr>
              <w:instrText xml:space="preserve"> PAGEREF _Toc92885071 \h </w:instrText>
            </w:r>
            <w:r w:rsidR="00AE249F">
              <w:rPr>
                <w:noProof/>
                <w:webHidden/>
              </w:rPr>
            </w:r>
            <w:r w:rsidR="00AE249F">
              <w:rPr>
                <w:noProof/>
                <w:webHidden/>
              </w:rPr>
              <w:fldChar w:fldCharType="separate"/>
            </w:r>
            <w:r w:rsidR="00733796">
              <w:rPr>
                <w:noProof/>
                <w:webHidden/>
              </w:rPr>
              <w:t>101</w:t>
            </w:r>
            <w:r w:rsidR="00AE249F">
              <w:rPr>
                <w:noProof/>
                <w:webHidden/>
              </w:rPr>
              <w:fldChar w:fldCharType="end"/>
            </w:r>
          </w:hyperlink>
        </w:p>
        <w:p w14:paraId="1F74DF14" w14:textId="6108AB99"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72" w:history="1">
            <w:r w:rsidR="00AE249F" w:rsidRPr="005C22AB">
              <w:rPr>
                <w:rStyle w:val="-"/>
                <w:rFonts w:cs="Tahoma"/>
                <w:noProof/>
                <w:lang w:val="el-GR"/>
              </w:rPr>
              <w:t xml:space="preserve">6.2 </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Διάρκεια Σύμβασης</w:t>
            </w:r>
            <w:r w:rsidR="00AE249F">
              <w:rPr>
                <w:noProof/>
                <w:webHidden/>
              </w:rPr>
              <w:tab/>
            </w:r>
            <w:r w:rsidR="00AE249F">
              <w:rPr>
                <w:noProof/>
                <w:webHidden/>
              </w:rPr>
              <w:fldChar w:fldCharType="begin"/>
            </w:r>
            <w:r w:rsidR="00AE249F">
              <w:rPr>
                <w:noProof/>
                <w:webHidden/>
              </w:rPr>
              <w:instrText xml:space="preserve"> PAGEREF _Toc92885072 \h </w:instrText>
            </w:r>
            <w:r w:rsidR="00AE249F">
              <w:rPr>
                <w:noProof/>
                <w:webHidden/>
              </w:rPr>
            </w:r>
            <w:r w:rsidR="00AE249F">
              <w:rPr>
                <w:noProof/>
                <w:webHidden/>
              </w:rPr>
              <w:fldChar w:fldCharType="separate"/>
            </w:r>
            <w:r w:rsidR="00733796">
              <w:rPr>
                <w:noProof/>
                <w:webHidden/>
              </w:rPr>
              <w:t>101</w:t>
            </w:r>
            <w:r w:rsidR="00AE249F">
              <w:rPr>
                <w:noProof/>
                <w:webHidden/>
              </w:rPr>
              <w:fldChar w:fldCharType="end"/>
            </w:r>
          </w:hyperlink>
        </w:p>
        <w:p w14:paraId="619ED4AF" w14:textId="7400D464"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73" w:history="1">
            <w:r w:rsidR="00AE249F" w:rsidRPr="005C22AB">
              <w:rPr>
                <w:rStyle w:val="-"/>
                <w:rFonts w:cs="Tahoma"/>
                <w:noProof/>
                <w:lang w:val="el-GR"/>
              </w:rPr>
              <w:t>6.3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Παραλαβή του Αντικειμένου της Σύμβασης</w:t>
            </w:r>
            <w:r w:rsidR="00AE249F">
              <w:rPr>
                <w:noProof/>
                <w:webHidden/>
              </w:rPr>
              <w:tab/>
            </w:r>
            <w:r w:rsidR="00AE249F">
              <w:rPr>
                <w:noProof/>
                <w:webHidden/>
              </w:rPr>
              <w:fldChar w:fldCharType="begin"/>
            </w:r>
            <w:r w:rsidR="00AE249F">
              <w:rPr>
                <w:noProof/>
                <w:webHidden/>
              </w:rPr>
              <w:instrText xml:space="preserve"> PAGEREF _Toc92885073 \h </w:instrText>
            </w:r>
            <w:r w:rsidR="00AE249F">
              <w:rPr>
                <w:noProof/>
                <w:webHidden/>
              </w:rPr>
            </w:r>
            <w:r w:rsidR="00AE249F">
              <w:rPr>
                <w:noProof/>
                <w:webHidden/>
              </w:rPr>
              <w:fldChar w:fldCharType="separate"/>
            </w:r>
            <w:r w:rsidR="00733796">
              <w:rPr>
                <w:noProof/>
                <w:webHidden/>
              </w:rPr>
              <w:t>102</w:t>
            </w:r>
            <w:r w:rsidR="00AE249F">
              <w:rPr>
                <w:noProof/>
                <w:webHidden/>
              </w:rPr>
              <w:fldChar w:fldCharType="end"/>
            </w:r>
          </w:hyperlink>
        </w:p>
        <w:p w14:paraId="25523649" w14:textId="78AD556C"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074" w:history="1">
            <w:r w:rsidR="00AE249F" w:rsidRPr="005C22AB">
              <w:rPr>
                <w:rStyle w:val="-"/>
                <w:rFonts w:cs="Tahoma"/>
                <w:noProof/>
                <w:lang w:val="el-GR"/>
              </w:rPr>
              <w:t xml:space="preserve">6.4 </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Απόρριψη Παραδοτέων – Αντικατάσταση</w:t>
            </w:r>
            <w:r w:rsidR="00AE249F">
              <w:rPr>
                <w:noProof/>
                <w:webHidden/>
              </w:rPr>
              <w:tab/>
            </w:r>
            <w:r w:rsidR="00AE249F">
              <w:rPr>
                <w:noProof/>
                <w:webHidden/>
              </w:rPr>
              <w:fldChar w:fldCharType="begin"/>
            </w:r>
            <w:r w:rsidR="00AE249F">
              <w:rPr>
                <w:noProof/>
                <w:webHidden/>
              </w:rPr>
              <w:instrText xml:space="preserve"> PAGEREF _Toc92885074 \h </w:instrText>
            </w:r>
            <w:r w:rsidR="00AE249F">
              <w:rPr>
                <w:noProof/>
                <w:webHidden/>
              </w:rPr>
            </w:r>
            <w:r w:rsidR="00AE249F">
              <w:rPr>
                <w:noProof/>
                <w:webHidden/>
              </w:rPr>
              <w:fldChar w:fldCharType="separate"/>
            </w:r>
            <w:r w:rsidR="00733796">
              <w:rPr>
                <w:noProof/>
                <w:webHidden/>
              </w:rPr>
              <w:t>103</w:t>
            </w:r>
            <w:r w:rsidR="00AE249F">
              <w:rPr>
                <w:noProof/>
                <w:webHidden/>
              </w:rPr>
              <w:fldChar w:fldCharType="end"/>
            </w:r>
          </w:hyperlink>
        </w:p>
        <w:p w14:paraId="5DF959E5" w14:textId="6D8FFEBD"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075" w:history="1">
            <w:r w:rsidR="00AE249F" w:rsidRPr="005C22AB">
              <w:rPr>
                <w:rStyle w:val="-"/>
                <w:rFonts w:cs="Tahoma"/>
                <w:noProof/>
                <w:lang w:val="el-GR"/>
              </w:rPr>
              <w:t>ΠΑΡΑΡΤΗΜΑΤΑ</w:t>
            </w:r>
            <w:r w:rsidR="00AE249F">
              <w:rPr>
                <w:noProof/>
                <w:webHidden/>
              </w:rPr>
              <w:tab/>
            </w:r>
            <w:r w:rsidR="00AE249F">
              <w:rPr>
                <w:noProof/>
                <w:webHidden/>
              </w:rPr>
              <w:fldChar w:fldCharType="begin"/>
            </w:r>
            <w:r w:rsidR="00AE249F">
              <w:rPr>
                <w:noProof/>
                <w:webHidden/>
              </w:rPr>
              <w:instrText xml:space="preserve"> PAGEREF _Toc92885075 \h </w:instrText>
            </w:r>
            <w:r w:rsidR="00AE249F">
              <w:rPr>
                <w:noProof/>
                <w:webHidden/>
              </w:rPr>
            </w:r>
            <w:r w:rsidR="00AE249F">
              <w:rPr>
                <w:noProof/>
                <w:webHidden/>
              </w:rPr>
              <w:fldChar w:fldCharType="separate"/>
            </w:r>
            <w:r w:rsidR="00733796">
              <w:rPr>
                <w:noProof/>
                <w:webHidden/>
              </w:rPr>
              <w:t>104</w:t>
            </w:r>
            <w:r w:rsidR="00AE249F">
              <w:rPr>
                <w:noProof/>
                <w:webHidden/>
              </w:rPr>
              <w:fldChar w:fldCharType="end"/>
            </w:r>
          </w:hyperlink>
        </w:p>
        <w:p w14:paraId="41FA9C0E" w14:textId="6F81642B"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076" w:history="1">
            <w:r w:rsidR="00AE249F" w:rsidRPr="005C22AB">
              <w:rPr>
                <w:rStyle w:val="-"/>
                <w:rFonts w:cs="Tahoma"/>
                <w:noProof/>
                <w:lang w:val="el-GR"/>
              </w:rPr>
              <w:t>ΠΑΡΑΡΤΗΜΑ Ι – Αναλυτική Περιγραφή Φυσικού και Οικονομικού Αντικειμένου του Έργου</w:t>
            </w:r>
            <w:r w:rsidR="00AE249F">
              <w:rPr>
                <w:noProof/>
                <w:webHidden/>
              </w:rPr>
              <w:tab/>
            </w:r>
            <w:r w:rsidR="00AE249F">
              <w:rPr>
                <w:noProof/>
                <w:webHidden/>
              </w:rPr>
              <w:fldChar w:fldCharType="begin"/>
            </w:r>
            <w:r w:rsidR="00AE249F">
              <w:rPr>
                <w:noProof/>
                <w:webHidden/>
              </w:rPr>
              <w:instrText xml:space="preserve"> PAGEREF _Toc92885076 \h </w:instrText>
            </w:r>
            <w:r w:rsidR="00AE249F">
              <w:rPr>
                <w:noProof/>
                <w:webHidden/>
              </w:rPr>
            </w:r>
            <w:r w:rsidR="00AE249F">
              <w:rPr>
                <w:noProof/>
                <w:webHidden/>
              </w:rPr>
              <w:fldChar w:fldCharType="separate"/>
            </w:r>
            <w:r w:rsidR="00733796">
              <w:rPr>
                <w:noProof/>
                <w:webHidden/>
              </w:rPr>
              <w:t>105</w:t>
            </w:r>
            <w:r w:rsidR="00AE249F">
              <w:rPr>
                <w:noProof/>
                <w:webHidden/>
              </w:rPr>
              <w:fldChar w:fldCharType="end"/>
            </w:r>
          </w:hyperlink>
        </w:p>
        <w:p w14:paraId="46419436" w14:textId="017CB7DA"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077" w:history="1">
            <w:r w:rsidR="00AE249F" w:rsidRPr="005C22AB">
              <w:rPr>
                <w:rStyle w:val="-"/>
                <w:rFonts w:cs="Tahoma"/>
                <w:noProof/>
              </w:rPr>
              <w:t>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Περιβάλλον της Σύμβασης</w:t>
            </w:r>
            <w:r w:rsidR="00AE249F">
              <w:rPr>
                <w:noProof/>
                <w:webHidden/>
              </w:rPr>
              <w:tab/>
            </w:r>
            <w:r w:rsidR="00AE249F">
              <w:rPr>
                <w:noProof/>
                <w:webHidden/>
              </w:rPr>
              <w:fldChar w:fldCharType="begin"/>
            </w:r>
            <w:r w:rsidR="00AE249F">
              <w:rPr>
                <w:noProof/>
                <w:webHidden/>
              </w:rPr>
              <w:instrText xml:space="preserve"> PAGEREF _Toc92885077 \h </w:instrText>
            </w:r>
            <w:r w:rsidR="00AE249F">
              <w:rPr>
                <w:noProof/>
                <w:webHidden/>
              </w:rPr>
            </w:r>
            <w:r w:rsidR="00AE249F">
              <w:rPr>
                <w:noProof/>
                <w:webHidden/>
              </w:rPr>
              <w:fldChar w:fldCharType="separate"/>
            </w:r>
            <w:r w:rsidR="00733796">
              <w:rPr>
                <w:noProof/>
                <w:webHidden/>
              </w:rPr>
              <w:t>105</w:t>
            </w:r>
            <w:r w:rsidR="00AE249F">
              <w:rPr>
                <w:noProof/>
                <w:webHidden/>
              </w:rPr>
              <w:fldChar w:fldCharType="end"/>
            </w:r>
          </w:hyperlink>
        </w:p>
        <w:p w14:paraId="5CDFAE43" w14:textId="7D3D916C"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078" w:history="1">
            <w:r w:rsidR="00AE249F" w:rsidRPr="005C22AB">
              <w:rPr>
                <w:rStyle w:val="-"/>
                <w:rFonts w:cs="Tahoma"/>
                <w:noProof/>
              </w:rPr>
              <w:t>1.1.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Εμπλεκόμενοι στην υλοποίηση του Έργου</w:t>
            </w:r>
            <w:r w:rsidR="00AE249F">
              <w:rPr>
                <w:noProof/>
                <w:webHidden/>
              </w:rPr>
              <w:tab/>
            </w:r>
            <w:r w:rsidR="00AE249F">
              <w:rPr>
                <w:noProof/>
                <w:webHidden/>
              </w:rPr>
              <w:fldChar w:fldCharType="begin"/>
            </w:r>
            <w:r w:rsidR="00AE249F">
              <w:rPr>
                <w:noProof/>
                <w:webHidden/>
              </w:rPr>
              <w:instrText xml:space="preserve"> PAGEREF _Toc92885078 \h </w:instrText>
            </w:r>
            <w:r w:rsidR="00AE249F">
              <w:rPr>
                <w:noProof/>
                <w:webHidden/>
              </w:rPr>
            </w:r>
            <w:r w:rsidR="00AE249F">
              <w:rPr>
                <w:noProof/>
                <w:webHidden/>
              </w:rPr>
              <w:fldChar w:fldCharType="separate"/>
            </w:r>
            <w:r w:rsidR="00733796">
              <w:rPr>
                <w:noProof/>
                <w:webHidden/>
              </w:rPr>
              <w:t>105</w:t>
            </w:r>
            <w:r w:rsidR="00AE249F">
              <w:rPr>
                <w:noProof/>
                <w:webHidden/>
              </w:rPr>
              <w:fldChar w:fldCharType="end"/>
            </w:r>
          </w:hyperlink>
        </w:p>
        <w:p w14:paraId="0C2D2798" w14:textId="411FC174"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79" w:history="1">
            <w:r w:rsidR="00AE249F" w:rsidRPr="005C22AB">
              <w:rPr>
                <w:rStyle w:val="-"/>
                <w:rFonts w:cs="Tahoma"/>
                <w:noProof/>
              </w:rPr>
              <w:t>1.1.1.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«Κοινωνία της Πληροφορίας Μονοπρόσωπη Α.Ε.»</w:t>
            </w:r>
            <w:r w:rsidR="00AE249F">
              <w:rPr>
                <w:noProof/>
                <w:webHidden/>
              </w:rPr>
              <w:tab/>
            </w:r>
            <w:r w:rsidR="00AE249F">
              <w:rPr>
                <w:noProof/>
                <w:webHidden/>
              </w:rPr>
              <w:fldChar w:fldCharType="begin"/>
            </w:r>
            <w:r w:rsidR="00AE249F">
              <w:rPr>
                <w:noProof/>
                <w:webHidden/>
              </w:rPr>
              <w:instrText xml:space="preserve"> PAGEREF _Toc92885079 \h </w:instrText>
            </w:r>
            <w:r w:rsidR="00AE249F">
              <w:rPr>
                <w:noProof/>
                <w:webHidden/>
              </w:rPr>
            </w:r>
            <w:r w:rsidR="00AE249F">
              <w:rPr>
                <w:noProof/>
                <w:webHidden/>
              </w:rPr>
              <w:fldChar w:fldCharType="separate"/>
            </w:r>
            <w:r w:rsidR="00733796">
              <w:rPr>
                <w:noProof/>
                <w:webHidden/>
              </w:rPr>
              <w:t>105</w:t>
            </w:r>
            <w:r w:rsidR="00AE249F">
              <w:rPr>
                <w:noProof/>
                <w:webHidden/>
              </w:rPr>
              <w:fldChar w:fldCharType="end"/>
            </w:r>
          </w:hyperlink>
        </w:p>
        <w:p w14:paraId="3B54B13C" w14:textId="05DF7566"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80" w:history="1">
            <w:r w:rsidR="00AE249F" w:rsidRPr="005C22AB">
              <w:rPr>
                <w:rStyle w:val="-"/>
                <w:rFonts w:cs="Tahoma"/>
                <w:noProof/>
              </w:rPr>
              <w:t>1.1.2.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Φορέας Λειτουργίας και Κύριος του Έργου/«Νομικό Συμβούλιο του Κράτους»</w:t>
            </w:r>
            <w:r w:rsidR="00AE249F">
              <w:rPr>
                <w:noProof/>
                <w:webHidden/>
              </w:rPr>
              <w:tab/>
            </w:r>
            <w:r w:rsidR="00AE249F">
              <w:rPr>
                <w:noProof/>
                <w:webHidden/>
              </w:rPr>
              <w:fldChar w:fldCharType="begin"/>
            </w:r>
            <w:r w:rsidR="00AE249F">
              <w:rPr>
                <w:noProof/>
                <w:webHidden/>
              </w:rPr>
              <w:instrText xml:space="preserve"> PAGEREF _Toc92885080 \h </w:instrText>
            </w:r>
            <w:r w:rsidR="00AE249F">
              <w:rPr>
                <w:noProof/>
                <w:webHidden/>
              </w:rPr>
            </w:r>
            <w:r w:rsidR="00AE249F">
              <w:rPr>
                <w:noProof/>
                <w:webHidden/>
              </w:rPr>
              <w:fldChar w:fldCharType="separate"/>
            </w:r>
            <w:r w:rsidR="00733796">
              <w:rPr>
                <w:noProof/>
                <w:webHidden/>
              </w:rPr>
              <w:t>107</w:t>
            </w:r>
            <w:r w:rsidR="00AE249F">
              <w:rPr>
                <w:noProof/>
                <w:webHidden/>
              </w:rPr>
              <w:fldChar w:fldCharType="end"/>
            </w:r>
          </w:hyperlink>
        </w:p>
        <w:p w14:paraId="3B201B6C" w14:textId="7F563BBE"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081" w:history="1">
            <w:r w:rsidR="00AE249F" w:rsidRPr="005C22AB">
              <w:rPr>
                <w:rStyle w:val="-"/>
                <w:rFonts w:cs="Tahoma"/>
                <w:noProof/>
              </w:rPr>
              <w:t>1.1.2.1.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Διεύθυνση Διοικητικού και Λειτουργικής Υποστήριξης</w:t>
            </w:r>
            <w:r w:rsidR="00AE249F">
              <w:rPr>
                <w:noProof/>
                <w:webHidden/>
              </w:rPr>
              <w:tab/>
            </w:r>
            <w:r w:rsidR="00AE249F">
              <w:rPr>
                <w:noProof/>
                <w:webHidden/>
              </w:rPr>
              <w:fldChar w:fldCharType="begin"/>
            </w:r>
            <w:r w:rsidR="00AE249F">
              <w:rPr>
                <w:noProof/>
                <w:webHidden/>
              </w:rPr>
              <w:instrText xml:space="preserve"> PAGEREF _Toc92885081 \h </w:instrText>
            </w:r>
            <w:r w:rsidR="00AE249F">
              <w:rPr>
                <w:noProof/>
                <w:webHidden/>
              </w:rPr>
            </w:r>
            <w:r w:rsidR="00AE249F">
              <w:rPr>
                <w:noProof/>
                <w:webHidden/>
              </w:rPr>
              <w:fldChar w:fldCharType="separate"/>
            </w:r>
            <w:r w:rsidR="00733796">
              <w:rPr>
                <w:noProof/>
                <w:webHidden/>
              </w:rPr>
              <w:t>108</w:t>
            </w:r>
            <w:r w:rsidR="00AE249F">
              <w:rPr>
                <w:noProof/>
                <w:webHidden/>
              </w:rPr>
              <w:fldChar w:fldCharType="end"/>
            </w:r>
          </w:hyperlink>
        </w:p>
        <w:p w14:paraId="59C8C2CB" w14:textId="4B234206"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082" w:history="1">
            <w:r w:rsidR="00AE249F" w:rsidRPr="005C22AB">
              <w:rPr>
                <w:rStyle w:val="-"/>
                <w:rFonts w:cs="Tahoma"/>
                <w:noProof/>
              </w:rPr>
              <w:t>1.1.2.2.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Διεύθυνση Οικονομικών Υποθέσεων</w:t>
            </w:r>
            <w:r w:rsidR="00AE249F">
              <w:rPr>
                <w:noProof/>
                <w:webHidden/>
              </w:rPr>
              <w:tab/>
            </w:r>
            <w:r w:rsidR="00AE249F">
              <w:rPr>
                <w:noProof/>
                <w:webHidden/>
              </w:rPr>
              <w:fldChar w:fldCharType="begin"/>
            </w:r>
            <w:r w:rsidR="00AE249F">
              <w:rPr>
                <w:noProof/>
                <w:webHidden/>
              </w:rPr>
              <w:instrText xml:space="preserve"> PAGEREF _Toc92885082 \h </w:instrText>
            </w:r>
            <w:r w:rsidR="00AE249F">
              <w:rPr>
                <w:noProof/>
                <w:webHidden/>
              </w:rPr>
            </w:r>
            <w:r w:rsidR="00AE249F">
              <w:rPr>
                <w:noProof/>
                <w:webHidden/>
              </w:rPr>
              <w:fldChar w:fldCharType="separate"/>
            </w:r>
            <w:r w:rsidR="00733796">
              <w:rPr>
                <w:noProof/>
                <w:webHidden/>
              </w:rPr>
              <w:t>114</w:t>
            </w:r>
            <w:r w:rsidR="00AE249F">
              <w:rPr>
                <w:noProof/>
                <w:webHidden/>
              </w:rPr>
              <w:fldChar w:fldCharType="end"/>
            </w:r>
          </w:hyperlink>
        </w:p>
        <w:p w14:paraId="05E5C74E" w14:textId="3D2ECC6A"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083" w:history="1">
            <w:r w:rsidR="00AE249F" w:rsidRPr="005C22AB">
              <w:rPr>
                <w:rStyle w:val="-"/>
                <w:rFonts w:cs="Tahoma"/>
                <w:noProof/>
                <w:lang w:val="el-GR"/>
              </w:rPr>
              <w:t>1.1.2.3.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Σχηματισμός Επιστημονικών Δραστηριοτήτων και Δημοσίων Σχέσεων</w:t>
            </w:r>
            <w:r w:rsidR="00AE249F">
              <w:rPr>
                <w:noProof/>
                <w:webHidden/>
              </w:rPr>
              <w:tab/>
            </w:r>
            <w:r w:rsidR="00AE249F">
              <w:rPr>
                <w:noProof/>
                <w:webHidden/>
              </w:rPr>
              <w:fldChar w:fldCharType="begin"/>
            </w:r>
            <w:r w:rsidR="00AE249F">
              <w:rPr>
                <w:noProof/>
                <w:webHidden/>
              </w:rPr>
              <w:instrText xml:space="preserve"> PAGEREF _Toc92885083 \h </w:instrText>
            </w:r>
            <w:r w:rsidR="00AE249F">
              <w:rPr>
                <w:noProof/>
                <w:webHidden/>
              </w:rPr>
            </w:r>
            <w:r w:rsidR="00AE249F">
              <w:rPr>
                <w:noProof/>
                <w:webHidden/>
              </w:rPr>
              <w:fldChar w:fldCharType="separate"/>
            </w:r>
            <w:r w:rsidR="00733796">
              <w:rPr>
                <w:noProof/>
                <w:webHidden/>
              </w:rPr>
              <w:t>121</w:t>
            </w:r>
            <w:r w:rsidR="00AE249F">
              <w:rPr>
                <w:noProof/>
                <w:webHidden/>
              </w:rPr>
              <w:fldChar w:fldCharType="end"/>
            </w:r>
          </w:hyperlink>
        </w:p>
        <w:p w14:paraId="5B1BC1D8" w14:textId="7F5A27B4"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084" w:history="1">
            <w:r w:rsidR="00AE249F" w:rsidRPr="005C22AB">
              <w:rPr>
                <w:rStyle w:val="-"/>
                <w:rFonts w:cs="Tahoma"/>
                <w:noProof/>
              </w:rPr>
              <w:t>1.1.2.4.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Γραμματεία Νομικού Συμβουλίου του Κράτους</w:t>
            </w:r>
            <w:r w:rsidR="00AE249F">
              <w:rPr>
                <w:noProof/>
                <w:webHidden/>
              </w:rPr>
              <w:tab/>
            </w:r>
            <w:r w:rsidR="00AE249F">
              <w:rPr>
                <w:noProof/>
                <w:webHidden/>
              </w:rPr>
              <w:fldChar w:fldCharType="begin"/>
            </w:r>
            <w:r w:rsidR="00AE249F">
              <w:rPr>
                <w:noProof/>
                <w:webHidden/>
              </w:rPr>
              <w:instrText xml:space="preserve"> PAGEREF _Toc92885084 \h </w:instrText>
            </w:r>
            <w:r w:rsidR="00AE249F">
              <w:rPr>
                <w:noProof/>
                <w:webHidden/>
              </w:rPr>
            </w:r>
            <w:r w:rsidR="00AE249F">
              <w:rPr>
                <w:noProof/>
                <w:webHidden/>
              </w:rPr>
              <w:fldChar w:fldCharType="separate"/>
            </w:r>
            <w:r w:rsidR="00733796">
              <w:rPr>
                <w:noProof/>
                <w:webHidden/>
              </w:rPr>
              <w:t>122</w:t>
            </w:r>
            <w:r w:rsidR="00AE249F">
              <w:rPr>
                <w:noProof/>
                <w:webHidden/>
              </w:rPr>
              <w:fldChar w:fldCharType="end"/>
            </w:r>
          </w:hyperlink>
        </w:p>
        <w:p w14:paraId="52E85262" w14:textId="0D01CF3E"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085" w:history="1">
            <w:r w:rsidR="00AE249F" w:rsidRPr="005C22AB">
              <w:rPr>
                <w:rStyle w:val="-"/>
                <w:rFonts w:cs="Tahoma"/>
                <w:noProof/>
              </w:rPr>
              <w:t>1.1.2.5.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Πρόεδρος και Γραφείο Προέδρου</w:t>
            </w:r>
            <w:r w:rsidR="00AE249F">
              <w:rPr>
                <w:noProof/>
                <w:webHidden/>
              </w:rPr>
              <w:tab/>
            </w:r>
            <w:r w:rsidR="00AE249F">
              <w:rPr>
                <w:noProof/>
                <w:webHidden/>
              </w:rPr>
              <w:fldChar w:fldCharType="begin"/>
            </w:r>
            <w:r w:rsidR="00AE249F">
              <w:rPr>
                <w:noProof/>
                <w:webHidden/>
              </w:rPr>
              <w:instrText xml:space="preserve"> PAGEREF _Toc92885085 \h </w:instrText>
            </w:r>
            <w:r w:rsidR="00AE249F">
              <w:rPr>
                <w:noProof/>
                <w:webHidden/>
              </w:rPr>
            </w:r>
            <w:r w:rsidR="00AE249F">
              <w:rPr>
                <w:noProof/>
                <w:webHidden/>
              </w:rPr>
              <w:fldChar w:fldCharType="separate"/>
            </w:r>
            <w:r w:rsidR="00733796">
              <w:rPr>
                <w:noProof/>
                <w:webHidden/>
              </w:rPr>
              <w:t>125</w:t>
            </w:r>
            <w:r w:rsidR="00AE249F">
              <w:rPr>
                <w:noProof/>
                <w:webHidden/>
              </w:rPr>
              <w:fldChar w:fldCharType="end"/>
            </w:r>
          </w:hyperlink>
        </w:p>
        <w:p w14:paraId="35AD6E6A" w14:textId="340232E7"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086" w:history="1">
            <w:r w:rsidR="00AE249F" w:rsidRPr="005C22AB">
              <w:rPr>
                <w:rStyle w:val="-"/>
                <w:rFonts w:cs="Tahoma"/>
                <w:noProof/>
              </w:rPr>
              <w:t>1.1.2.6.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Γραφεία Νομικού Συμβούλου</w:t>
            </w:r>
            <w:r w:rsidR="00AE249F">
              <w:rPr>
                <w:noProof/>
                <w:webHidden/>
              </w:rPr>
              <w:tab/>
            </w:r>
            <w:r w:rsidR="00AE249F">
              <w:rPr>
                <w:noProof/>
                <w:webHidden/>
              </w:rPr>
              <w:fldChar w:fldCharType="begin"/>
            </w:r>
            <w:r w:rsidR="00AE249F">
              <w:rPr>
                <w:noProof/>
                <w:webHidden/>
              </w:rPr>
              <w:instrText xml:space="preserve"> PAGEREF _Toc92885086 \h </w:instrText>
            </w:r>
            <w:r w:rsidR="00AE249F">
              <w:rPr>
                <w:noProof/>
                <w:webHidden/>
              </w:rPr>
            </w:r>
            <w:r w:rsidR="00AE249F">
              <w:rPr>
                <w:noProof/>
                <w:webHidden/>
              </w:rPr>
              <w:fldChar w:fldCharType="separate"/>
            </w:r>
            <w:r w:rsidR="00733796">
              <w:rPr>
                <w:noProof/>
                <w:webHidden/>
              </w:rPr>
              <w:t>126</w:t>
            </w:r>
            <w:r w:rsidR="00AE249F">
              <w:rPr>
                <w:noProof/>
                <w:webHidden/>
              </w:rPr>
              <w:fldChar w:fldCharType="end"/>
            </w:r>
          </w:hyperlink>
        </w:p>
        <w:p w14:paraId="5971B92A" w14:textId="4AEEB30D"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087" w:history="1">
            <w:r w:rsidR="00AE249F" w:rsidRPr="005C22AB">
              <w:rPr>
                <w:rStyle w:val="-"/>
                <w:rFonts w:cs="Tahoma"/>
                <w:noProof/>
              </w:rPr>
              <w:t>1.1.2.7.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Δικαστικά Γραφεία</w:t>
            </w:r>
            <w:r w:rsidR="00AE249F">
              <w:rPr>
                <w:noProof/>
                <w:webHidden/>
              </w:rPr>
              <w:tab/>
            </w:r>
            <w:r w:rsidR="00AE249F">
              <w:rPr>
                <w:noProof/>
                <w:webHidden/>
              </w:rPr>
              <w:fldChar w:fldCharType="begin"/>
            </w:r>
            <w:r w:rsidR="00AE249F">
              <w:rPr>
                <w:noProof/>
                <w:webHidden/>
              </w:rPr>
              <w:instrText xml:space="preserve"> PAGEREF _Toc92885087 \h </w:instrText>
            </w:r>
            <w:r w:rsidR="00AE249F">
              <w:rPr>
                <w:noProof/>
                <w:webHidden/>
              </w:rPr>
            </w:r>
            <w:r w:rsidR="00AE249F">
              <w:rPr>
                <w:noProof/>
                <w:webHidden/>
              </w:rPr>
              <w:fldChar w:fldCharType="separate"/>
            </w:r>
            <w:r w:rsidR="00733796">
              <w:rPr>
                <w:noProof/>
                <w:webHidden/>
              </w:rPr>
              <w:t>127</w:t>
            </w:r>
            <w:r w:rsidR="00AE249F">
              <w:rPr>
                <w:noProof/>
                <w:webHidden/>
              </w:rPr>
              <w:fldChar w:fldCharType="end"/>
            </w:r>
          </w:hyperlink>
        </w:p>
        <w:p w14:paraId="7AD9663B" w14:textId="3FF71A7E"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88" w:history="1">
            <w:r w:rsidR="00AE249F" w:rsidRPr="005C22AB">
              <w:rPr>
                <w:rStyle w:val="-"/>
                <w:rFonts w:cs="Tahoma"/>
                <w:noProof/>
              </w:rPr>
              <w:t>1.1.3.</w:t>
            </w:r>
            <w:r w:rsidR="00AE249F">
              <w:rPr>
                <w:rFonts w:asciiTheme="minorHAnsi" w:eastAsiaTheme="minorEastAsia" w:hAnsiTheme="minorHAnsi" w:cstheme="minorBidi"/>
                <w:noProof/>
                <w:sz w:val="22"/>
                <w:szCs w:val="22"/>
                <w:lang w:val="el-GR" w:eastAsia="el-GR"/>
              </w:rPr>
              <w:tab/>
            </w:r>
            <w:r w:rsidR="00AE249F" w:rsidRPr="005C22AB">
              <w:rPr>
                <w:rStyle w:val="-"/>
                <w:rFonts w:cs="Tahoma"/>
                <w:bCs/>
                <w:noProof/>
              </w:rPr>
              <w:t>Φορέας Χρηματοδότησης του Έργου</w:t>
            </w:r>
            <w:r w:rsidR="00AE249F">
              <w:rPr>
                <w:noProof/>
                <w:webHidden/>
              </w:rPr>
              <w:tab/>
            </w:r>
            <w:r w:rsidR="00AE249F">
              <w:rPr>
                <w:noProof/>
                <w:webHidden/>
              </w:rPr>
              <w:fldChar w:fldCharType="begin"/>
            </w:r>
            <w:r w:rsidR="00AE249F">
              <w:rPr>
                <w:noProof/>
                <w:webHidden/>
              </w:rPr>
              <w:instrText xml:space="preserve"> PAGEREF _Toc92885088 \h </w:instrText>
            </w:r>
            <w:r w:rsidR="00AE249F">
              <w:rPr>
                <w:noProof/>
                <w:webHidden/>
              </w:rPr>
            </w:r>
            <w:r w:rsidR="00AE249F">
              <w:rPr>
                <w:noProof/>
                <w:webHidden/>
              </w:rPr>
              <w:fldChar w:fldCharType="separate"/>
            </w:r>
            <w:r w:rsidR="00733796">
              <w:rPr>
                <w:noProof/>
                <w:webHidden/>
              </w:rPr>
              <w:t>128</w:t>
            </w:r>
            <w:r w:rsidR="00AE249F">
              <w:rPr>
                <w:noProof/>
                <w:webHidden/>
              </w:rPr>
              <w:fldChar w:fldCharType="end"/>
            </w:r>
          </w:hyperlink>
        </w:p>
        <w:p w14:paraId="0133EDCF" w14:textId="367DAA69"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89" w:history="1">
            <w:r w:rsidR="00AE249F" w:rsidRPr="005C22AB">
              <w:rPr>
                <w:rStyle w:val="-"/>
                <w:rFonts w:cs="Tahoma"/>
                <w:noProof/>
              </w:rPr>
              <w:t>1.1.4.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Όργανα &amp; Επιτροπές Παρακολούθησης Διακυβέρνησης και Ελέγχου του Έργου</w:t>
            </w:r>
            <w:r w:rsidR="00AE249F">
              <w:rPr>
                <w:noProof/>
                <w:webHidden/>
              </w:rPr>
              <w:tab/>
            </w:r>
            <w:r w:rsidR="00AE249F">
              <w:rPr>
                <w:noProof/>
                <w:webHidden/>
              </w:rPr>
              <w:fldChar w:fldCharType="begin"/>
            </w:r>
            <w:r w:rsidR="00AE249F">
              <w:rPr>
                <w:noProof/>
                <w:webHidden/>
              </w:rPr>
              <w:instrText xml:space="preserve"> PAGEREF _Toc92885089 \h </w:instrText>
            </w:r>
            <w:r w:rsidR="00AE249F">
              <w:rPr>
                <w:noProof/>
                <w:webHidden/>
              </w:rPr>
            </w:r>
            <w:r w:rsidR="00AE249F">
              <w:rPr>
                <w:noProof/>
                <w:webHidden/>
              </w:rPr>
              <w:fldChar w:fldCharType="separate"/>
            </w:r>
            <w:r w:rsidR="00733796">
              <w:rPr>
                <w:noProof/>
                <w:webHidden/>
              </w:rPr>
              <w:t>128</w:t>
            </w:r>
            <w:r w:rsidR="00AE249F">
              <w:rPr>
                <w:noProof/>
                <w:webHidden/>
              </w:rPr>
              <w:fldChar w:fldCharType="end"/>
            </w:r>
          </w:hyperlink>
        </w:p>
        <w:p w14:paraId="4036C1CA" w14:textId="1507F0F1"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090" w:history="1">
            <w:r w:rsidR="00AE249F" w:rsidRPr="005C22AB">
              <w:rPr>
                <w:rStyle w:val="-"/>
                <w:rFonts w:cs="Tahoma"/>
                <w:noProof/>
              </w:rPr>
              <w:t>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Υφιστάμενη Κατάσταση</w:t>
            </w:r>
            <w:r w:rsidR="00AE249F">
              <w:rPr>
                <w:noProof/>
                <w:webHidden/>
              </w:rPr>
              <w:tab/>
            </w:r>
            <w:r w:rsidR="00AE249F">
              <w:rPr>
                <w:noProof/>
                <w:webHidden/>
              </w:rPr>
              <w:fldChar w:fldCharType="begin"/>
            </w:r>
            <w:r w:rsidR="00AE249F">
              <w:rPr>
                <w:noProof/>
                <w:webHidden/>
              </w:rPr>
              <w:instrText xml:space="preserve"> PAGEREF _Toc92885090 \h </w:instrText>
            </w:r>
            <w:r w:rsidR="00AE249F">
              <w:rPr>
                <w:noProof/>
                <w:webHidden/>
              </w:rPr>
            </w:r>
            <w:r w:rsidR="00AE249F">
              <w:rPr>
                <w:noProof/>
                <w:webHidden/>
              </w:rPr>
              <w:fldChar w:fldCharType="separate"/>
            </w:r>
            <w:r w:rsidR="00733796">
              <w:rPr>
                <w:noProof/>
                <w:webHidden/>
              </w:rPr>
              <w:t>130</w:t>
            </w:r>
            <w:r w:rsidR="00AE249F">
              <w:rPr>
                <w:noProof/>
                <w:webHidden/>
              </w:rPr>
              <w:fldChar w:fldCharType="end"/>
            </w:r>
          </w:hyperlink>
        </w:p>
        <w:p w14:paraId="0FB546F1" w14:textId="2B2F9039"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091" w:history="1">
            <w:r w:rsidR="00AE249F" w:rsidRPr="005C22AB">
              <w:rPr>
                <w:rStyle w:val="-"/>
                <w:rFonts w:cs="Tahoma"/>
                <w:noProof/>
              </w:rPr>
              <w:t>2.1.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Συνοπτική Περιγραφή Υποδομών ΤΠΕ</w:t>
            </w:r>
            <w:r w:rsidR="00AE249F">
              <w:rPr>
                <w:noProof/>
                <w:webHidden/>
              </w:rPr>
              <w:tab/>
            </w:r>
            <w:r w:rsidR="00AE249F">
              <w:rPr>
                <w:noProof/>
                <w:webHidden/>
              </w:rPr>
              <w:fldChar w:fldCharType="begin"/>
            </w:r>
            <w:r w:rsidR="00AE249F">
              <w:rPr>
                <w:noProof/>
                <w:webHidden/>
              </w:rPr>
              <w:instrText xml:space="preserve"> PAGEREF _Toc92885091 \h </w:instrText>
            </w:r>
            <w:r w:rsidR="00AE249F">
              <w:rPr>
                <w:noProof/>
                <w:webHidden/>
              </w:rPr>
            </w:r>
            <w:r w:rsidR="00AE249F">
              <w:rPr>
                <w:noProof/>
                <w:webHidden/>
              </w:rPr>
              <w:fldChar w:fldCharType="separate"/>
            </w:r>
            <w:r w:rsidR="00733796">
              <w:rPr>
                <w:noProof/>
                <w:webHidden/>
              </w:rPr>
              <w:t>130</w:t>
            </w:r>
            <w:r w:rsidR="00AE249F">
              <w:rPr>
                <w:noProof/>
                <w:webHidden/>
              </w:rPr>
              <w:fldChar w:fldCharType="end"/>
            </w:r>
          </w:hyperlink>
        </w:p>
        <w:p w14:paraId="386F415A" w14:textId="139839D9"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092" w:history="1">
            <w:r w:rsidR="00AE249F" w:rsidRPr="005C22AB">
              <w:rPr>
                <w:rStyle w:val="-"/>
                <w:rFonts w:cs="Tahoma"/>
                <w:noProof/>
              </w:rPr>
              <w:t>2.2.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Περιγραφή Υποσυστημάτων Ολοκληρωμένου Πληροφοριακού Συστήματος</w:t>
            </w:r>
            <w:r w:rsidR="00AE249F">
              <w:rPr>
                <w:noProof/>
                <w:webHidden/>
              </w:rPr>
              <w:tab/>
            </w:r>
            <w:r w:rsidR="00AE249F">
              <w:rPr>
                <w:noProof/>
                <w:webHidden/>
              </w:rPr>
              <w:fldChar w:fldCharType="begin"/>
            </w:r>
            <w:r w:rsidR="00AE249F">
              <w:rPr>
                <w:noProof/>
                <w:webHidden/>
              </w:rPr>
              <w:instrText xml:space="preserve"> PAGEREF _Toc92885092 \h </w:instrText>
            </w:r>
            <w:r w:rsidR="00AE249F">
              <w:rPr>
                <w:noProof/>
                <w:webHidden/>
              </w:rPr>
            </w:r>
            <w:r w:rsidR="00AE249F">
              <w:rPr>
                <w:noProof/>
                <w:webHidden/>
              </w:rPr>
              <w:fldChar w:fldCharType="separate"/>
            </w:r>
            <w:r w:rsidR="00733796">
              <w:rPr>
                <w:noProof/>
                <w:webHidden/>
              </w:rPr>
              <w:t>136</w:t>
            </w:r>
            <w:r w:rsidR="00AE249F">
              <w:rPr>
                <w:noProof/>
                <w:webHidden/>
              </w:rPr>
              <w:fldChar w:fldCharType="end"/>
            </w:r>
          </w:hyperlink>
        </w:p>
        <w:p w14:paraId="1F2ADD35" w14:textId="7AD793BB"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93" w:history="1">
            <w:r w:rsidR="00AE249F" w:rsidRPr="005C22AB">
              <w:rPr>
                <w:rStyle w:val="-"/>
                <w:rFonts w:cs="Tahoma"/>
                <w:noProof/>
              </w:rPr>
              <w:t>2.2.1.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 xml:space="preserve">Υποσύστημα Φακέλων </w:t>
            </w:r>
            <w:r w:rsidR="00AE249F" w:rsidRPr="005C22AB">
              <w:rPr>
                <w:rStyle w:val="-"/>
                <w:rFonts w:cs="Tahoma"/>
                <w:noProof/>
                <w:lang w:val="en-US"/>
              </w:rPr>
              <w:t>-</w:t>
            </w:r>
            <w:r w:rsidR="00AE249F" w:rsidRPr="005C22AB">
              <w:rPr>
                <w:rStyle w:val="-"/>
                <w:rFonts w:cs="Tahoma"/>
                <w:noProof/>
              </w:rPr>
              <w:t xml:space="preserve"> Εγγράφων</w:t>
            </w:r>
            <w:r w:rsidR="00AE249F">
              <w:rPr>
                <w:noProof/>
                <w:webHidden/>
              </w:rPr>
              <w:tab/>
            </w:r>
            <w:r w:rsidR="00AE249F">
              <w:rPr>
                <w:noProof/>
                <w:webHidden/>
              </w:rPr>
              <w:fldChar w:fldCharType="begin"/>
            </w:r>
            <w:r w:rsidR="00AE249F">
              <w:rPr>
                <w:noProof/>
                <w:webHidden/>
              </w:rPr>
              <w:instrText xml:space="preserve"> PAGEREF _Toc92885093 \h </w:instrText>
            </w:r>
            <w:r w:rsidR="00AE249F">
              <w:rPr>
                <w:noProof/>
                <w:webHidden/>
              </w:rPr>
            </w:r>
            <w:r w:rsidR="00AE249F">
              <w:rPr>
                <w:noProof/>
                <w:webHidden/>
              </w:rPr>
              <w:fldChar w:fldCharType="separate"/>
            </w:r>
            <w:r w:rsidR="00733796">
              <w:rPr>
                <w:noProof/>
                <w:webHidden/>
              </w:rPr>
              <w:t>137</w:t>
            </w:r>
            <w:r w:rsidR="00AE249F">
              <w:rPr>
                <w:noProof/>
                <w:webHidden/>
              </w:rPr>
              <w:fldChar w:fldCharType="end"/>
            </w:r>
          </w:hyperlink>
        </w:p>
        <w:p w14:paraId="4A7506FB" w14:textId="590B196D"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94" w:history="1">
            <w:r w:rsidR="00AE249F" w:rsidRPr="005C22AB">
              <w:rPr>
                <w:rStyle w:val="-"/>
                <w:rFonts w:cs="Tahoma"/>
                <w:noProof/>
              </w:rPr>
              <w:t>2.2.2.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Γνωμοδοτήσεων</w:t>
            </w:r>
            <w:r w:rsidR="00AE249F">
              <w:rPr>
                <w:noProof/>
                <w:webHidden/>
              </w:rPr>
              <w:tab/>
            </w:r>
            <w:r w:rsidR="00AE249F">
              <w:rPr>
                <w:noProof/>
                <w:webHidden/>
              </w:rPr>
              <w:fldChar w:fldCharType="begin"/>
            </w:r>
            <w:r w:rsidR="00AE249F">
              <w:rPr>
                <w:noProof/>
                <w:webHidden/>
              </w:rPr>
              <w:instrText xml:space="preserve"> PAGEREF _Toc92885094 \h </w:instrText>
            </w:r>
            <w:r w:rsidR="00AE249F">
              <w:rPr>
                <w:noProof/>
                <w:webHidden/>
              </w:rPr>
            </w:r>
            <w:r w:rsidR="00AE249F">
              <w:rPr>
                <w:noProof/>
                <w:webHidden/>
              </w:rPr>
              <w:fldChar w:fldCharType="separate"/>
            </w:r>
            <w:r w:rsidR="00733796">
              <w:rPr>
                <w:noProof/>
                <w:webHidden/>
              </w:rPr>
              <w:t>138</w:t>
            </w:r>
            <w:r w:rsidR="00AE249F">
              <w:rPr>
                <w:noProof/>
                <w:webHidden/>
              </w:rPr>
              <w:fldChar w:fldCharType="end"/>
            </w:r>
          </w:hyperlink>
        </w:p>
        <w:p w14:paraId="0699A507" w14:textId="0AFFF852"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95" w:history="1">
            <w:r w:rsidR="00AE249F" w:rsidRPr="005C22AB">
              <w:rPr>
                <w:rStyle w:val="-"/>
                <w:rFonts w:cs="Tahoma"/>
                <w:noProof/>
              </w:rPr>
              <w:t>2.2.3.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Οικονομικών Υποθέσεων</w:t>
            </w:r>
            <w:r w:rsidR="00AE249F">
              <w:rPr>
                <w:noProof/>
                <w:webHidden/>
              </w:rPr>
              <w:tab/>
            </w:r>
            <w:r w:rsidR="00AE249F">
              <w:rPr>
                <w:noProof/>
                <w:webHidden/>
              </w:rPr>
              <w:fldChar w:fldCharType="begin"/>
            </w:r>
            <w:r w:rsidR="00AE249F">
              <w:rPr>
                <w:noProof/>
                <w:webHidden/>
              </w:rPr>
              <w:instrText xml:space="preserve"> PAGEREF _Toc92885095 \h </w:instrText>
            </w:r>
            <w:r w:rsidR="00AE249F">
              <w:rPr>
                <w:noProof/>
                <w:webHidden/>
              </w:rPr>
            </w:r>
            <w:r w:rsidR="00AE249F">
              <w:rPr>
                <w:noProof/>
                <w:webHidden/>
              </w:rPr>
              <w:fldChar w:fldCharType="separate"/>
            </w:r>
            <w:r w:rsidR="00733796">
              <w:rPr>
                <w:noProof/>
                <w:webHidden/>
              </w:rPr>
              <w:t>138</w:t>
            </w:r>
            <w:r w:rsidR="00AE249F">
              <w:rPr>
                <w:noProof/>
                <w:webHidden/>
              </w:rPr>
              <w:fldChar w:fldCharType="end"/>
            </w:r>
          </w:hyperlink>
        </w:p>
        <w:p w14:paraId="4F5CA8DA" w14:textId="4F48F22D"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96" w:history="1">
            <w:r w:rsidR="00AE249F" w:rsidRPr="005C22AB">
              <w:rPr>
                <w:rStyle w:val="-"/>
                <w:rFonts w:cs="Tahoma"/>
                <w:noProof/>
              </w:rPr>
              <w:t>2.2.4.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Βιβλιοθήκης</w:t>
            </w:r>
            <w:r w:rsidR="00AE249F">
              <w:rPr>
                <w:noProof/>
                <w:webHidden/>
              </w:rPr>
              <w:tab/>
            </w:r>
            <w:r w:rsidR="00AE249F">
              <w:rPr>
                <w:noProof/>
                <w:webHidden/>
              </w:rPr>
              <w:fldChar w:fldCharType="begin"/>
            </w:r>
            <w:r w:rsidR="00AE249F">
              <w:rPr>
                <w:noProof/>
                <w:webHidden/>
              </w:rPr>
              <w:instrText xml:space="preserve"> PAGEREF _Toc92885096 \h </w:instrText>
            </w:r>
            <w:r w:rsidR="00AE249F">
              <w:rPr>
                <w:noProof/>
                <w:webHidden/>
              </w:rPr>
            </w:r>
            <w:r w:rsidR="00AE249F">
              <w:rPr>
                <w:noProof/>
                <w:webHidden/>
              </w:rPr>
              <w:fldChar w:fldCharType="separate"/>
            </w:r>
            <w:r w:rsidR="00733796">
              <w:rPr>
                <w:noProof/>
                <w:webHidden/>
              </w:rPr>
              <w:t>139</w:t>
            </w:r>
            <w:r w:rsidR="00AE249F">
              <w:rPr>
                <w:noProof/>
                <w:webHidden/>
              </w:rPr>
              <w:fldChar w:fldCharType="end"/>
            </w:r>
          </w:hyperlink>
        </w:p>
        <w:p w14:paraId="30C68C96" w14:textId="00FA70E6"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97" w:history="1">
            <w:r w:rsidR="00AE249F" w:rsidRPr="005C22AB">
              <w:rPr>
                <w:rStyle w:val="-"/>
                <w:rFonts w:cs="Tahoma"/>
                <w:noProof/>
              </w:rPr>
              <w:t>2.2.5.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Μητρώων Λειτουργών ΝΣΚ</w:t>
            </w:r>
            <w:r w:rsidR="00AE249F">
              <w:rPr>
                <w:noProof/>
                <w:webHidden/>
              </w:rPr>
              <w:tab/>
            </w:r>
            <w:r w:rsidR="00AE249F">
              <w:rPr>
                <w:noProof/>
                <w:webHidden/>
              </w:rPr>
              <w:fldChar w:fldCharType="begin"/>
            </w:r>
            <w:r w:rsidR="00AE249F">
              <w:rPr>
                <w:noProof/>
                <w:webHidden/>
              </w:rPr>
              <w:instrText xml:space="preserve"> PAGEREF _Toc92885097 \h </w:instrText>
            </w:r>
            <w:r w:rsidR="00AE249F">
              <w:rPr>
                <w:noProof/>
                <w:webHidden/>
              </w:rPr>
            </w:r>
            <w:r w:rsidR="00AE249F">
              <w:rPr>
                <w:noProof/>
                <w:webHidden/>
              </w:rPr>
              <w:fldChar w:fldCharType="separate"/>
            </w:r>
            <w:r w:rsidR="00733796">
              <w:rPr>
                <w:noProof/>
                <w:webHidden/>
              </w:rPr>
              <w:t>139</w:t>
            </w:r>
            <w:r w:rsidR="00AE249F">
              <w:rPr>
                <w:noProof/>
                <w:webHidden/>
              </w:rPr>
              <w:fldChar w:fldCharType="end"/>
            </w:r>
          </w:hyperlink>
        </w:p>
        <w:p w14:paraId="4C0C24B8" w14:textId="37545784"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98" w:history="1">
            <w:r w:rsidR="00AE249F" w:rsidRPr="005C22AB">
              <w:rPr>
                <w:rStyle w:val="-"/>
                <w:rFonts w:cs="Tahoma"/>
                <w:noProof/>
              </w:rPr>
              <w:t>2.2.6.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Μητρώων Διοικητικού Προσωπικού</w:t>
            </w:r>
            <w:r w:rsidR="00AE249F">
              <w:rPr>
                <w:noProof/>
                <w:webHidden/>
              </w:rPr>
              <w:tab/>
            </w:r>
            <w:r w:rsidR="00AE249F">
              <w:rPr>
                <w:noProof/>
                <w:webHidden/>
              </w:rPr>
              <w:fldChar w:fldCharType="begin"/>
            </w:r>
            <w:r w:rsidR="00AE249F">
              <w:rPr>
                <w:noProof/>
                <w:webHidden/>
              </w:rPr>
              <w:instrText xml:space="preserve"> PAGEREF _Toc92885098 \h </w:instrText>
            </w:r>
            <w:r w:rsidR="00AE249F">
              <w:rPr>
                <w:noProof/>
                <w:webHidden/>
              </w:rPr>
            </w:r>
            <w:r w:rsidR="00AE249F">
              <w:rPr>
                <w:noProof/>
                <w:webHidden/>
              </w:rPr>
              <w:fldChar w:fldCharType="separate"/>
            </w:r>
            <w:r w:rsidR="00733796">
              <w:rPr>
                <w:noProof/>
                <w:webHidden/>
              </w:rPr>
              <w:t>140</w:t>
            </w:r>
            <w:r w:rsidR="00AE249F">
              <w:rPr>
                <w:noProof/>
                <w:webHidden/>
              </w:rPr>
              <w:fldChar w:fldCharType="end"/>
            </w:r>
          </w:hyperlink>
        </w:p>
        <w:p w14:paraId="08E9729A" w14:textId="6C3DFADE"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099" w:history="1">
            <w:r w:rsidR="00AE249F" w:rsidRPr="005C22AB">
              <w:rPr>
                <w:rStyle w:val="-"/>
                <w:rFonts w:cs="Tahoma"/>
                <w:noProof/>
              </w:rPr>
              <w:t>2.2.7.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Πρακτικών</w:t>
            </w:r>
            <w:r w:rsidR="00AE249F">
              <w:rPr>
                <w:noProof/>
                <w:webHidden/>
              </w:rPr>
              <w:tab/>
            </w:r>
            <w:r w:rsidR="00AE249F">
              <w:rPr>
                <w:noProof/>
                <w:webHidden/>
              </w:rPr>
              <w:fldChar w:fldCharType="begin"/>
            </w:r>
            <w:r w:rsidR="00AE249F">
              <w:rPr>
                <w:noProof/>
                <w:webHidden/>
              </w:rPr>
              <w:instrText xml:space="preserve"> PAGEREF _Toc92885099 \h </w:instrText>
            </w:r>
            <w:r w:rsidR="00AE249F">
              <w:rPr>
                <w:noProof/>
                <w:webHidden/>
              </w:rPr>
            </w:r>
            <w:r w:rsidR="00AE249F">
              <w:rPr>
                <w:noProof/>
                <w:webHidden/>
              </w:rPr>
              <w:fldChar w:fldCharType="separate"/>
            </w:r>
            <w:r w:rsidR="00733796">
              <w:rPr>
                <w:noProof/>
                <w:webHidden/>
              </w:rPr>
              <w:t>140</w:t>
            </w:r>
            <w:r w:rsidR="00AE249F">
              <w:rPr>
                <w:noProof/>
                <w:webHidden/>
              </w:rPr>
              <w:fldChar w:fldCharType="end"/>
            </w:r>
          </w:hyperlink>
        </w:p>
        <w:p w14:paraId="7EDE238E" w14:textId="1853345E"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00" w:history="1">
            <w:r w:rsidR="00AE249F" w:rsidRPr="005C22AB">
              <w:rPr>
                <w:rStyle w:val="-"/>
                <w:rFonts w:cs="Tahoma"/>
                <w:noProof/>
              </w:rPr>
              <w:t>2.2.8.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Διαδικτυακής Πύλης</w:t>
            </w:r>
            <w:r w:rsidR="00AE249F">
              <w:rPr>
                <w:noProof/>
                <w:webHidden/>
              </w:rPr>
              <w:tab/>
            </w:r>
            <w:r w:rsidR="00AE249F">
              <w:rPr>
                <w:noProof/>
                <w:webHidden/>
              </w:rPr>
              <w:fldChar w:fldCharType="begin"/>
            </w:r>
            <w:r w:rsidR="00AE249F">
              <w:rPr>
                <w:noProof/>
                <w:webHidden/>
              </w:rPr>
              <w:instrText xml:space="preserve"> PAGEREF _Toc92885100 \h </w:instrText>
            </w:r>
            <w:r w:rsidR="00AE249F">
              <w:rPr>
                <w:noProof/>
                <w:webHidden/>
              </w:rPr>
            </w:r>
            <w:r w:rsidR="00AE249F">
              <w:rPr>
                <w:noProof/>
                <w:webHidden/>
              </w:rPr>
              <w:fldChar w:fldCharType="separate"/>
            </w:r>
            <w:r w:rsidR="00733796">
              <w:rPr>
                <w:noProof/>
                <w:webHidden/>
              </w:rPr>
              <w:t>141</w:t>
            </w:r>
            <w:r w:rsidR="00AE249F">
              <w:rPr>
                <w:noProof/>
                <w:webHidden/>
              </w:rPr>
              <w:fldChar w:fldCharType="end"/>
            </w:r>
          </w:hyperlink>
        </w:p>
        <w:p w14:paraId="2B0705D5" w14:textId="3FA74DB8"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01" w:history="1">
            <w:r w:rsidR="00AE249F" w:rsidRPr="005C22AB">
              <w:rPr>
                <w:rStyle w:val="-"/>
                <w:rFonts w:cs="Tahoma"/>
                <w:noProof/>
              </w:rPr>
              <w:t>2.3.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Συγκεντρωτικός Πίνακας Ρόλων Πρόσβασης</w:t>
            </w:r>
            <w:r w:rsidR="00AE249F">
              <w:rPr>
                <w:noProof/>
                <w:webHidden/>
              </w:rPr>
              <w:tab/>
            </w:r>
            <w:r w:rsidR="00AE249F">
              <w:rPr>
                <w:noProof/>
                <w:webHidden/>
              </w:rPr>
              <w:fldChar w:fldCharType="begin"/>
            </w:r>
            <w:r w:rsidR="00AE249F">
              <w:rPr>
                <w:noProof/>
                <w:webHidden/>
              </w:rPr>
              <w:instrText xml:space="preserve"> PAGEREF _Toc92885101 \h </w:instrText>
            </w:r>
            <w:r w:rsidR="00AE249F">
              <w:rPr>
                <w:noProof/>
                <w:webHidden/>
              </w:rPr>
            </w:r>
            <w:r w:rsidR="00AE249F">
              <w:rPr>
                <w:noProof/>
                <w:webHidden/>
              </w:rPr>
              <w:fldChar w:fldCharType="separate"/>
            </w:r>
            <w:r w:rsidR="00733796">
              <w:rPr>
                <w:noProof/>
                <w:webHidden/>
              </w:rPr>
              <w:t>141</w:t>
            </w:r>
            <w:r w:rsidR="00AE249F">
              <w:rPr>
                <w:noProof/>
                <w:webHidden/>
              </w:rPr>
              <w:fldChar w:fldCharType="end"/>
            </w:r>
          </w:hyperlink>
        </w:p>
        <w:p w14:paraId="477790F9" w14:textId="6C6001BB"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02" w:history="1">
            <w:r w:rsidR="00AE249F" w:rsidRPr="005C22AB">
              <w:rPr>
                <w:rStyle w:val="-"/>
                <w:rFonts w:cs="Tahoma"/>
                <w:noProof/>
              </w:rPr>
              <w:t>2.4.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Περιγραφή Διαλειτουργικότητας ΟΠΣ</w:t>
            </w:r>
            <w:r w:rsidR="00AE249F">
              <w:rPr>
                <w:noProof/>
                <w:webHidden/>
              </w:rPr>
              <w:tab/>
            </w:r>
            <w:r w:rsidR="00AE249F">
              <w:rPr>
                <w:noProof/>
                <w:webHidden/>
              </w:rPr>
              <w:fldChar w:fldCharType="begin"/>
            </w:r>
            <w:r w:rsidR="00AE249F">
              <w:rPr>
                <w:noProof/>
                <w:webHidden/>
              </w:rPr>
              <w:instrText xml:space="preserve"> PAGEREF _Toc92885102 \h </w:instrText>
            </w:r>
            <w:r w:rsidR="00AE249F">
              <w:rPr>
                <w:noProof/>
                <w:webHidden/>
              </w:rPr>
            </w:r>
            <w:r w:rsidR="00AE249F">
              <w:rPr>
                <w:noProof/>
                <w:webHidden/>
              </w:rPr>
              <w:fldChar w:fldCharType="separate"/>
            </w:r>
            <w:r w:rsidR="00733796">
              <w:rPr>
                <w:noProof/>
                <w:webHidden/>
              </w:rPr>
              <w:t>142</w:t>
            </w:r>
            <w:r w:rsidR="00AE249F">
              <w:rPr>
                <w:noProof/>
                <w:webHidden/>
              </w:rPr>
              <w:fldChar w:fldCharType="end"/>
            </w:r>
          </w:hyperlink>
        </w:p>
        <w:p w14:paraId="51017D11" w14:textId="46CA29BC"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03" w:history="1">
            <w:r w:rsidR="00AE249F" w:rsidRPr="005C22AB">
              <w:rPr>
                <w:rStyle w:val="-"/>
                <w:rFonts w:cs="Tahoma"/>
                <w:noProof/>
              </w:rPr>
              <w:t>2.4.1.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Διαλειτουργικότητα</w:t>
            </w:r>
            <w:r w:rsidR="00AE249F" w:rsidRPr="005C22AB">
              <w:rPr>
                <w:rStyle w:val="-"/>
                <w:rFonts w:cs="Tahoma"/>
                <w:noProof/>
                <w:spacing w:val="2"/>
              </w:rPr>
              <w:t xml:space="preserve"> </w:t>
            </w:r>
            <w:r w:rsidR="00AE249F" w:rsidRPr="005C22AB">
              <w:rPr>
                <w:rStyle w:val="-"/>
                <w:rFonts w:cs="Tahoma"/>
                <w:noProof/>
              </w:rPr>
              <w:t>ΟΠΣ</w:t>
            </w:r>
            <w:r w:rsidR="00AE249F">
              <w:rPr>
                <w:noProof/>
                <w:webHidden/>
              </w:rPr>
              <w:tab/>
            </w:r>
            <w:r w:rsidR="00AE249F">
              <w:rPr>
                <w:noProof/>
                <w:webHidden/>
              </w:rPr>
              <w:fldChar w:fldCharType="begin"/>
            </w:r>
            <w:r w:rsidR="00AE249F">
              <w:rPr>
                <w:noProof/>
                <w:webHidden/>
              </w:rPr>
              <w:instrText xml:space="preserve"> PAGEREF _Toc92885103 \h </w:instrText>
            </w:r>
            <w:r w:rsidR="00AE249F">
              <w:rPr>
                <w:noProof/>
                <w:webHidden/>
              </w:rPr>
            </w:r>
            <w:r w:rsidR="00AE249F">
              <w:rPr>
                <w:noProof/>
                <w:webHidden/>
              </w:rPr>
              <w:fldChar w:fldCharType="separate"/>
            </w:r>
            <w:r w:rsidR="00733796">
              <w:rPr>
                <w:noProof/>
                <w:webHidden/>
              </w:rPr>
              <w:t>143</w:t>
            </w:r>
            <w:r w:rsidR="00AE249F">
              <w:rPr>
                <w:noProof/>
                <w:webHidden/>
              </w:rPr>
              <w:fldChar w:fldCharType="end"/>
            </w:r>
          </w:hyperlink>
        </w:p>
        <w:p w14:paraId="4127E27F" w14:textId="7CE2039D"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04" w:history="1">
            <w:r w:rsidR="00AE249F" w:rsidRPr="005C22AB">
              <w:rPr>
                <w:rStyle w:val="-"/>
                <w:rFonts w:cs="Tahoma"/>
                <w:noProof/>
              </w:rPr>
              <w:t>2.4.2.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Πιστοποιημένη πρόσβαση μέσω εφαρμογής (web service client)</w:t>
            </w:r>
            <w:r w:rsidR="00AE249F">
              <w:rPr>
                <w:noProof/>
                <w:webHidden/>
              </w:rPr>
              <w:tab/>
            </w:r>
            <w:r w:rsidR="00AE249F">
              <w:rPr>
                <w:noProof/>
                <w:webHidden/>
              </w:rPr>
              <w:fldChar w:fldCharType="begin"/>
            </w:r>
            <w:r w:rsidR="00AE249F">
              <w:rPr>
                <w:noProof/>
                <w:webHidden/>
              </w:rPr>
              <w:instrText xml:space="preserve"> PAGEREF _Toc92885104 \h </w:instrText>
            </w:r>
            <w:r w:rsidR="00AE249F">
              <w:rPr>
                <w:noProof/>
                <w:webHidden/>
              </w:rPr>
            </w:r>
            <w:r w:rsidR="00AE249F">
              <w:rPr>
                <w:noProof/>
                <w:webHidden/>
              </w:rPr>
              <w:fldChar w:fldCharType="separate"/>
            </w:r>
            <w:r w:rsidR="00733796">
              <w:rPr>
                <w:noProof/>
                <w:webHidden/>
              </w:rPr>
              <w:t>144</w:t>
            </w:r>
            <w:r w:rsidR="00AE249F">
              <w:rPr>
                <w:noProof/>
                <w:webHidden/>
              </w:rPr>
              <w:fldChar w:fldCharType="end"/>
            </w:r>
          </w:hyperlink>
        </w:p>
        <w:p w14:paraId="3228FC80" w14:textId="0B49ADBD"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05" w:history="1">
            <w:r w:rsidR="00AE249F" w:rsidRPr="005C22AB">
              <w:rPr>
                <w:rStyle w:val="-"/>
                <w:rFonts w:cs="Tahoma"/>
                <w:noProof/>
              </w:rPr>
              <w:t>2.4.3.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Υποβολή Αιτήσεων προς το ΝΣΚ για εξώδικη ή συμβιβαστική επίλυση διαφορών με το Δημόσιο</w:t>
            </w:r>
            <w:r w:rsidR="00AE249F">
              <w:rPr>
                <w:noProof/>
                <w:webHidden/>
              </w:rPr>
              <w:tab/>
            </w:r>
            <w:r w:rsidR="00AE249F">
              <w:rPr>
                <w:noProof/>
                <w:webHidden/>
              </w:rPr>
              <w:fldChar w:fldCharType="begin"/>
            </w:r>
            <w:r w:rsidR="00AE249F">
              <w:rPr>
                <w:noProof/>
                <w:webHidden/>
              </w:rPr>
              <w:instrText xml:space="preserve"> PAGEREF _Toc92885105 \h </w:instrText>
            </w:r>
            <w:r w:rsidR="00AE249F">
              <w:rPr>
                <w:noProof/>
                <w:webHidden/>
              </w:rPr>
            </w:r>
            <w:r w:rsidR="00AE249F">
              <w:rPr>
                <w:noProof/>
                <w:webHidden/>
              </w:rPr>
              <w:fldChar w:fldCharType="separate"/>
            </w:r>
            <w:r w:rsidR="00733796">
              <w:rPr>
                <w:noProof/>
                <w:webHidden/>
              </w:rPr>
              <w:t>146</w:t>
            </w:r>
            <w:r w:rsidR="00AE249F">
              <w:rPr>
                <w:noProof/>
                <w:webHidden/>
              </w:rPr>
              <w:fldChar w:fldCharType="end"/>
            </w:r>
          </w:hyperlink>
        </w:p>
        <w:p w14:paraId="696B9696" w14:textId="660A20E4"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06" w:history="1">
            <w:r w:rsidR="00AE249F" w:rsidRPr="005C22AB">
              <w:rPr>
                <w:rStyle w:val="-"/>
                <w:rFonts w:cs="Tahoma"/>
                <w:noProof/>
              </w:rPr>
              <w:t>2.4.4.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Θυρίδα Ηλεκτρονικών Αιτήσεων</w:t>
            </w:r>
            <w:r w:rsidR="00AE249F">
              <w:rPr>
                <w:noProof/>
                <w:webHidden/>
              </w:rPr>
              <w:tab/>
            </w:r>
            <w:r w:rsidR="00AE249F">
              <w:rPr>
                <w:noProof/>
                <w:webHidden/>
              </w:rPr>
              <w:fldChar w:fldCharType="begin"/>
            </w:r>
            <w:r w:rsidR="00AE249F">
              <w:rPr>
                <w:noProof/>
                <w:webHidden/>
              </w:rPr>
              <w:instrText xml:space="preserve"> PAGEREF _Toc92885106 \h </w:instrText>
            </w:r>
            <w:r w:rsidR="00AE249F">
              <w:rPr>
                <w:noProof/>
                <w:webHidden/>
              </w:rPr>
            </w:r>
            <w:r w:rsidR="00AE249F">
              <w:rPr>
                <w:noProof/>
                <w:webHidden/>
              </w:rPr>
              <w:fldChar w:fldCharType="separate"/>
            </w:r>
            <w:r w:rsidR="00733796">
              <w:rPr>
                <w:noProof/>
                <w:webHidden/>
              </w:rPr>
              <w:t>146</w:t>
            </w:r>
            <w:r w:rsidR="00AE249F">
              <w:rPr>
                <w:noProof/>
                <w:webHidden/>
              </w:rPr>
              <w:fldChar w:fldCharType="end"/>
            </w:r>
          </w:hyperlink>
        </w:p>
        <w:p w14:paraId="5F7CDB65" w14:textId="7100BC47"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107" w:history="1">
            <w:r w:rsidR="00AE249F" w:rsidRPr="005C22AB">
              <w:rPr>
                <w:rStyle w:val="-"/>
                <w:rFonts w:cs="Tahoma"/>
                <w:noProof/>
              </w:rPr>
              <w:t>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Αντικείμενο της Σύμβασης</w:t>
            </w:r>
            <w:r w:rsidR="00AE249F">
              <w:rPr>
                <w:noProof/>
                <w:webHidden/>
              </w:rPr>
              <w:tab/>
            </w:r>
            <w:r w:rsidR="00AE249F">
              <w:rPr>
                <w:noProof/>
                <w:webHidden/>
              </w:rPr>
              <w:fldChar w:fldCharType="begin"/>
            </w:r>
            <w:r w:rsidR="00AE249F">
              <w:rPr>
                <w:noProof/>
                <w:webHidden/>
              </w:rPr>
              <w:instrText xml:space="preserve"> PAGEREF _Toc92885107 \h </w:instrText>
            </w:r>
            <w:r w:rsidR="00AE249F">
              <w:rPr>
                <w:noProof/>
                <w:webHidden/>
              </w:rPr>
            </w:r>
            <w:r w:rsidR="00AE249F">
              <w:rPr>
                <w:noProof/>
                <w:webHidden/>
              </w:rPr>
              <w:fldChar w:fldCharType="separate"/>
            </w:r>
            <w:r w:rsidR="00733796">
              <w:rPr>
                <w:noProof/>
                <w:webHidden/>
              </w:rPr>
              <w:t>148</w:t>
            </w:r>
            <w:r w:rsidR="00AE249F">
              <w:rPr>
                <w:noProof/>
                <w:webHidden/>
              </w:rPr>
              <w:fldChar w:fldCharType="end"/>
            </w:r>
          </w:hyperlink>
        </w:p>
        <w:p w14:paraId="53F9A8E7" w14:textId="7A839C2D"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08" w:history="1">
            <w:r w:rsidR="00AE249F" w:rsidRPr="005C22AB">
              <w:rPr>
                <w:rStyle w:val="-"/>
                <w:rFonts w:cs="Tahoma"/>
                <w:noProof/>
              </w:rPr>
              <w:t>3.1.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Γενικός Σκοπός του Έργου</w:t>
            </w:r>
            <w:r w:rsidR="00AE249F">
              <w:rPr>
                <w:noProof/>
                <w:webHidden/>
              </w:rPr>
              <w:tab/>
            </w:r>
            <w:r w:rsidR="00AE249F">
              <w:rPr>
                <w:noProof/>
                <w:webHidden/>
              </w:rPr>
              <w:fldChar w:fldCharType="begin"/>
            </w:r>
            <w:r w:rsidR="00AE249F">
              <w:rPr>
                <w:noProof/>
                <w:webHidden/>
              </w:rPr>
              <w:instrText xml:space="preserve"> PAGEREF _Toc92885108 \h </w:instrText>
            </w:r>
            <w:r w:rsidR="00AE249F">
              <w:rPr>
                <w:noProof/>
                <w:webHidden/>
              </w:rPr>
            </w:r>
            <w:r w:rsidR="00AE249F">
              <w:rPr>
                <w:noProof/>
                <w:webHidden/>
              </w:rPr>
              <w:fldChar w:fldCharType="separate"/>
            </w:r>
            <w:r w:rsidR="00733796">
              <w:rPr>
                <w:noProof/>
                <w:webHidden/>
              </w:rPr>
              <w:t>148</w:t>
            </w:r>
            <w:r w:rsidR="00AE249F">
              <w:rPr>
                <w:noProof/>
                <w:webHidden/>
              </w:rPr>
              <w:fldChar w:fldCharType="end"/>
            </w:r>
          </w:hyperlink>
        </w:p>
        <w:p w14:paraId="2BD17F62" w14:textId="1C4EB437"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09" w:history="1">
            <w:r w:rsidR="00AE249F" w:rsidRPr="005C22AB">
              <w:rPr>
                <w:rStyle w:val="-"/>
                <w:rFonts w:cs="Tahoma"/>
                <w:noProof/>
              </w:rPr>
              <w:t>3.2.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Πεδίο Αναφοράς υλοποίησης και Γενικές Αρχές από τις οποίες διέπεται το Έργο</w:t>
            </w:r>
            <w:r w:rsidR="00AE249F">
              <w:rPr>
                <w:noProof/>
                <w:webHidden/>
              </w:rPr>
              <w:tab/>
            </w:r>
            <w:r w:rsidR="00AE249F">
              <w:rPr>
                <w:noProof/>
                <w:webHidden/>
              </w:rPr>
              <w:fldChar w:fldCharType="begin"/>
            </w:r>
            <w:r w:rsidR="00AE249F">
              <w:rPr>
                <w:noProof/>
                <w:webHidden/>
              </w:rPr>
              <w:instrText xml:space="preserve"> PAGEREF _Toc92885109 \h </w:instrText>
            </w:r>
            <w:r w:rsidR="00AE249F">
              <w:rPr>
                <w:noProof/>
                <w:webHidden/>
              </w:rPr>
            </w:r>
            <w:r w:rsidR="00AE249F">
              <w:rPr>
                <w:noProof/>
                <w:webHidden/>
              </w:rPr>
              <w:fldChar w:fldCharType="separate"/>
            </w:r>
            <w:r w:rsidR="00733796">
              <w:rPr>
                <w:noProof/>
                <w:webHidden/>
              </w:rPr>
              <w:t>148</w:t>
            </w:r>
            <w:r w:rsidR="00AE249F">
              <w:rPr>
                <w:noProof/>
                <w:webHidden/>
              </w:rPr>
              <w:fldChar w:fldCharType="end"/>
            </w:r>
          </w:hyperlink>
        </w:p>
        <w:p w14:paraId="1F10A7CC" w14:textId="2F90CB45"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10" w:history="1">
            <w:r w:rsidR="00AE249F" w:rsidRPr="005C22AB">
              <w:rPr>
                <w:rStyle w:val="-"/>
                <w:rFonts w:cs="Tahoma"/>
                <w:noProof/>
              </w:rPr>
              <w:t>3.3.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Αναμενόμενα Οφέλη</w:t>
            </w:r>
            <w:r w:rsidR="00AE249F">
              <w:rPr>
                <w:noProof/>
                <w:webHidden/>
              </w:rPr>
              <w:tab/>
            </w:r>
            <w:r w:rsidR="00AE249F">
              <w:rPr>
                <w:noProof/>
                <w:webHidden/>
              </w:rPr>
              <w:fldChar w:fldCharType="begin"/>
            </w:r>
            <w:r w:rsidR="00AE249F">
              <w:rPr>
                <w:noProof/>
                <w:webHidden/>
              </w:rPr>
              <w:instrText xml:space="preserve"> PAGEREF _Toc92885110 \h </w:instrText>
            </w:r>
            <w:r w:rsidR="00AE249F">
              <w:rPr>
                <w:noProof/>
                <w:webHidden/>
              </w:rPr>
            </w:r>
            <w:r w:rsidR="00AE249F">
              <w:rPr>
                <w:noProof/>
                <w:webHidden/>
              </w:rPr>
              <w:fldChar w:fldCharType="separate"/>
            </w:r>
            <w:r w:rsidR="00733796">
              <w:rPr>
                <w:noProof/>
                <w:webHidden/>
              </w:rPr>
              <w:t>150</w:t>
            </w:r>
            <w:r w:rsidR="00AE249F">
              <w:rPr>
                <w:noProof/>
                <w:webHidden/>
              </w:rPr>
              <w:fldChar w:fldCharType="end"/>
            </w:r>
          </w:hyperlink>
        </w:p>
        <w:p w14:paraId="5D0204BD" w14:textId="15FFD7D4"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11" w:history="1">
            <w:r w:rsidR="00AE249F" w:rsidRPr="005C22AB">
              <w:rPr>
                <w:rStyle w:val="-"/>
                <w:rFonts w:cs="Tahoma"/>
                <w:noProof/>
              </w:rPr>
              <w:t>3.4.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Κρίσιμοι Παράγοντες Επιτυχίας</w:t>
            </w:r>
            <w:r w:rsidR="00AE249F">
              <w:rPr>
                <w:noProof/>
                <w:webHidden/>
              </w:rPr>
              <w:tab/>
            </w:r>
            <w:r w:rsidR="00AE249F">
              <w:rPr>
                <w:noProof/>
                <w:webHidden/>
              </w:rPr>
              <w:fldChar w:fldCharType="begin"/>
            </w:r>
            <w:r w:rsidR="00AE249F">
              <w:rPr>
                <w:noProof/>
                <w:webHidden/>
              </w:rPr>
              <w:instrText xml:space="preserve"> PAGEREF _Toc92885111 \h </w:instrText>
            </w:r>
            <w:r w:rsidR="00AE249F">
              <w:rPr>
                <w:noProof/>
                <w:webHidden/>
              </w:rPr>
            </w:r>
            <w:r w:rsidR="00AE249F">
              <w:rPr>
                <w:noProof/>
                <w:webHidden/>
              </w:rPr>
              <w:fldChar w:fldCharType="separate"/>
            </w:r>
            <w:r w:rsidR="00733796">
              <w:rPr>
                <w:noProof/>
                <w:webHidden/>
              </w:rPr>
              <w:t>151</w:t>
            </w:r>
            <w:r w:rsidR="00AE249F">
              <w:rPr>
                <w:noProof/>
                <w:webHidden/>
              </w:rPr>
              <w:fldChar w:fldCharType="end"/>
            </w:r>
          </w:hyperlink>
        </w:p>
        <w:p w14:paraId="317CB960" w14:textId="26A923D1"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112" w:history="1">
            <w:r w:rsidR="00AE249F" w:rsidRPr="005C22AB">
              <w:rPr>
                <w:rStyle w:val="-"/>
                <w:rFonts w:cs="Tahoma"/>
                <w:noProof/>
              </w:rPr>
              <w:t>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Γενικές Αρχές Σχεδιασμού Συστήματος</w:t>
            </w:r>
            <w:r w:rsidR="00AE249F">
              <w:rPr>
                <w:noProof/>
                <w:webHidden/>
              </w:rPr>
              <w:tab/>
            </w:r>
            <w:r w:rsidR="00AE249F">
              <w:rPr>
                <w:noProof/>
                <w:webHidden/>
              </w:rPr>
              <w:fldChar w:fldCharType="begin"/>
            </w:r>
            <w:r w:rsidR="00AE249F">
              <w:rPr>
                <w:noProof/>
                <w:webHidden/>
              </w:rPr>
              <w:instrText xml:space="preserve"> PAGEREF _Toc92885112 \h </w:instrText>
            </w:r>
            <w:r w:rsidR="00AE249F">
              <w:rPr>
                <w:noProof/>
                <w:webHidden/>
              </w:rPr>
            </w:r>
            <w:r w:rsidR="00AE249F">
              <w:rPr>
                <w:noProof/>
                <w:webHidden/>
              </w:rPr>
              <w:fldChar w:fldCharType="separate"/>
            </w:r>
            <w:r w:rsidR="00733796">
              <w:rPr>
                <w:noProof/>
                <w:webHidden/>
              </w:rPr>
              <w:t>152</w:t>
            </w:r>
            <w:r w:rsidR="00AE249F">
              <w:rPr>
                <w:noProof/>
                <w:webHidden/>
              </w:rPr>
              <w:fldChar w:fldCharType="end"/>
            </w:r>
          </w:hyperlink>
        </w:p>
        <w:p w14:paraId="18E0753D" w14:textId="5A92608B"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13" w:history="1">
            <w:r w:rsidR="00AE249F" w:rsidRPr="005C22AB">
              <w:rPr>
                <w:rStyle w:val="-"/>
                <w:rFonts w:cs="Tahoma"/>
                <w:noProof/>
              </w:rPr>
              <w:t>4.1.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Το Κυβερνητικό Υπολογιστικό Νέφος (</w:t>
            </w:r>
            <w:r w:rsidR="00AE249F" w:rsidRPr="005C22AB">
              <w:rPr>
                <w:rStyle w:val="-"/>
                <w:rFonts w:cs="Tahoma"/>
                <w:noProof/>
                <w:lang w:val="en-US"/>
              </w:rPr>
              <w:t>G</w:t>
            </w:r>
            <w:r w:rsidR="00AE249F" w:rsidRPr="005C22AB">
              <w:rPr>
                <w:rStyle w:val="-"/>
                <w:rFonts w:cs="Tahoma"/>
                <w:noProof/>
              </w:rPr>
              <w:t>-</w:t>
            </w:r>
            <w:r w:rsidR="00AE249F" w:rsidRPr="005C22AB">
              <w:rPr>
                <w:rStyle w:val="-"/>
                <w:rFonts w:cs="Tahoma"/>
                <w:noProof/>
                <w:lang w:val="en-US"/>
              </w:rPr>
              <w:t>Cloud</w:t>
            </w:r>
            <w:r w:rsidR="00AE249F" w:rsidRPr="005C22AB">
              <w:rPr>
                <w:rStyle w:val="-"/>
                <w:rFonts w:cs="Tahoma"/>
                <w:noProof/>
              </w:rPr>
              <w:t>)</w:t>
            </w:r>
            <w:r w:rsidR="00AE249F">
              <w:rPr>
                <w:noProof/>
                <w:webHidden/>
              </w:rPr>
              <w:tab/>
            </w:r>
            <w:r w:rsidR="00AE249F">
              <w:rPr>
                <w:noProof/>
                <w:webHidden/>
              </w:rPr>
              <w:fldChar w:fldCharType="begin"/>
            </w:r>
            <w:r w:rsidR="00AE249F">
              <w:rPr>
                <w:noProof/>
                <w:webHidden/>
              </w:rPr>
              <w:instrText xml:space="preserve"> PAGEREF _Toc92885113 \h </w:instrText>
            </w:r>
            <w:r w:rsidR="00AE249F">
              <w:rPr>
                <w:noProof/>
                <w:webHidden/>
              </w:rPr>
            </w:r>
            <w:r w:rsidR="00AE249F">
              <w:rPr>
                <w:noProof/>
                <w:webHidden/>
              </w:rPr>
              <w:fldChar w:fldCharType="separate"/>
            </w:r>
            <w:r w:rsidR="00733796">
              <w:rPr>
                <w:noProof/>
                <w:webHidden/>
              </w:rPr>
              <w:t>154</w:t>
            </w:r>
            <w:r w:rsidR="00AE249F">
              <w:rPr>
                <w:noProof/>
                <w:webHidden/>
              </w:rPr>
              <w:fldChar w:fldCharType="end"/>
            </w:r>
          </w:hyperlink>
        </w:p>
        <w:p w14:paraId="75FE6512" w14:textId="473BC548"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14" w:history="1">
            <w:r w:rsidR="00AE249F" w:rsidRPr="005C22AB">
              <w:rPr>
                <w:rStyle w:val="-"/>
                <w:rFonts w:cs="Tahoma"/>
                <w:noProof/>
              </w:rPr>
              <w:t>4.1.1.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Περιγραφή</w:t>
            </w:r>
            <w:r w:rsidR="00AE249F">
              <w:rPr>
                <w:noProof/>
                <w:webHidden/>
              </w:rPr>
              <w:tab/>
            </w:r>
            <w:r w:rsidR="00AE249F">
              <w:rPr>
                <w:noProof/>
                <w:webHidden/>
              </w:rPr>
              <w:fldChar w:fldCharType="begin"/>
            </w:r>
            <w:r w:rsidR="00AE249F">
              <w:rPr>
                <w:noProof/>
                <w:webHidden/>
              </w:rPr>
              <w:instrText xml:space="preserve"> PAGEREF _Toc92885114 \h </w:instrText>
            </w:r>
            <w:r w:rsidR="00AE249F">
              <w:rPr>
                <w:noProof/>
                <w:webHidden/>
              </w:rPr>
            </w:r>
            <w:r w:rsidR="00AE249F">
              <w:rPr>
                <w:noProof/>
                <w:webHidden/>
              </w:rPr>
              <w:fldChar w:fldCharType="separate"/>
            </w:r>
            <w:r w:rsidR="00733796">
              <w:rPr>
                <w:noProof/>
                <w:webHidden/>
              </w:rPr>
              <w:t>154</w:t>
            </w:r>
            <w:r w:rsidR="00AE249F">
              <w:rPr>
                <w:noProof/>
                <w:webHidden/>
              </w:rPr>
              <w:fldChar w:fldCharType="end"/>
            </w:r>
          </w:hyperlink>
        </w:p>
        <w:p w14:paraId="3B78616B" w14:textId="7CCA5E48"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15" w:history="1">
            <w:r w:rsidR="00AE249F" w:rsidRPr="005C22AB">
              <w:rPr>
                <w:rStyle w:val="-"/>
                <w:rFonts w:cs="Tahoma"/>
                <w:noProof/>
              </w:rPr>
              <w:t>4.1.2.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Παροχές-Οφέλη του Κυβερνητικού Υπολογιστικού Νέφους</w:t>
            </w:r>
            <w:r w:rsidR="00AE249F">
              <w:rPr>
                <w:noProof/>
                <w:webHidden/>
              </w:rPr>
              <w:tab/>
            </w:r>
            <w:r w:rsidR="00AE249F">
              <w:rPr>
                <w:noProof/>
                <w:webHidden/>
              </w:rPr>
              <w:fldChar w:fldCharType="begin"/>
            </w:r>
            <w:r w:rsidR="00AE249F">
              <w:rPr>
                <w:noProof/>
                <w:webHidden/>
              </w:rPr>
              <w:instrText xml:space="preserve"> PAGEREF _Toc92885115 \h </w:instrText>
            </w:r>
            <w:r w:rsidR="00AE249F">
              <w:rPr>
                <w:noProof/>
                <w:webHidden/>
              </w:rPr>
            </w:r>
            <w:r w:rsidR="00AE249F">
              <w:rPr>
                <w:noProof/>
                <w:webHidden/>
              </w:rPr>
              <w:fldChar w:fldCharType="separate"/>
            </w:r>
            <w:r w:rsidR="00733796">
              <w:rPr>
                <w:noProof/>
                <w:webHidden/>
              </w:rPr>
              <w:t>154</w:t>
            </w:r>
            <w:r w:rsidR="00AE249F">
              <w:rPr>
                <w:noProof/>
                <w:webHidden/>
              </w:rPr>
              <w:fldChar w:fldCharType="end"/>
            </w:r>
          </w:hyperlink>
        </w:p>
        <w:p w14:paraId="143E25B5" w14:textId="7E8EF08B"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16" w:history="1">
            <w:r w:rsidR="00AE249F" w:rsidRPr="005C22AB">
              <w:rPr>
                <w:rStyle w:val="-"/>
                <w:rFonts w:cs="Tahoma"/>
                <w:noProof/>
              </w:rPr>
              <w:t>4.2.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Απαιτήσεις Διαλειτουργικότητας</w:t>
            </w:r>
            <w:r w:rsidR="00AE249F">
              <w:rPr>
                <w:noProof/>
                <w:webHidden/>
              </w:rPr>
              <w:tab/>
            </w:r>
            <w:r w:rsidR="00AE249F">
              <w:rPr>
                <w:noProof/>
                <w:webHidden/>
              </w:rPr>
              <w:fldChar w:fldCharType="begin"/>
            </w:r>
            <w:r w:rsidR="00AE249F">
              <w:rPr>
                <w:noProof/>
                <w:webHidden/>
              </w:rPr>
              <w:instrText xml:space="preserve"> PAGEREF _Toc92885116 \h </w:instrText>
            </w:r>
            <w:r w:rsidR="00AE249F">
              <w:rPr>
                <w:noProof/>
                <w:webHidden/>
              </w:rPr>
            </w:r>
            <w:r w:rsidR="00AE249F">
              <w:rPr>
                <w:noProof/>
                <w:webHidden/>
              </w:rPr>
              <w:fldChar w:fldCharType="separate"/>
            </w:r>
            <w:r w:rsidR="00733796">
              <w:rPr>
                <w:noProof/>
                <w:webHidden/>
              </w:rPr>
              <w:t>156</w:t>
            </w:r>
            <w:r w:rsidR="00AE249F">
              <w:rPr>
                <w:noProof/>
                <w:webHidden/>
              </w:rPr>
              <w:fldChar w:fldCharType="end"/>
            </w:r>
          </w:hyperlink>
        </w:p>
        <w:p w14:paraId="2F395072" w14:textId="6FEFA8CF"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17" w:history="1">
            <w:r w:rsidR="00AE249F" w:rsidRPr="005C22AB">
              <w:rPr>
                <w:rStyle w:val="-"/>
                <w:rFonts w:cs="Tahoma"/>
                <w:noProof/>
              </w:rPr>
              <w:t>4.3.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Απόδοση Συστήματος</w:t>
            </w:r>
            <w:r w:rsidR="00AE249F">
              <w:rPr>
                <w:noProof/>
                <w:webHidden/>
              </w:rPr>
              <w:tab/>
            </w:r>
            <w:r w:rsidR="00AE249F">
              <w:rPr>
                <w:noProof/>
                <w:webHidden/>
              </w:rPr>
              <w:fldChar w:fldCharType="begin"/>
            </w:r>
            <w:r w:rsidR="00AE249F">
              <w:rPr>
                <w:noProof/>
                <w:webHidden/>
              </w:rPr>
              <w:instrText xml:space="preserve"> PAGEREF _Toc92885117 \h </w:instrText>
            </w:r>
            <w:r w:rsidR="00AE249F">
              <w:rPr>
                <w:noProof/>
                <w:webHidden/>
              </w:rPr>
            </w:r>
            <w:r w:rsidR="00AE249F">
              <w:rPr>
                <w:noProof/>
                <w:webHidden/>
              </w:rPr>
              <w:fldChar w:fldCharType="separate"/>
            </w:r>
            <w:r w:rsidR="00733796">
              <w:rPr>
                <w:noProof/>
                <w:webHidden/>
              </w:rPr>
              <w:t>156</w:t>
            </w:r>
            <w:r w:rsidR="00AE249F">
              <w:rPr>
                <w:noProof/>
                <w:webHidden/>
              </w:rPr>
              <w:fldChar w:fldCharType="end"/>
            </w:r>
          </w:hyperlink>
        </w:p>
        <w:p w14:paraId="44CFE806" w14:textId="2A1CBBFF"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18" w:history="1">
            <w:r w:rsidR="00AE249F" w:rsidRPr="005C22AB">
              <w:rPr>
                <w:rStyle w:val="-"/>
                <w:rFonts w:cs="Tahoma"/>
                <w:noProof/>
              </w:rPr>
              <w:t>4.4.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Προσβασιμότητα – Ευχρηστία</w:t>
            </w:r>
            <w:r w:rsidR="00AE249F">
              <w:rPr>
                <w:noProof/>
                <w:webHidden/>
              </w:rPr>
              <w:tab/>
            </w:r>
            <w:r w:rsidR="00AE249F">
              <w:rPr>
                <w:noProof/>
                <w:webHidden/>
              </w:rPr>
              <w:fldChar w:fldCharType="begin"/>
            </w:r>
            <w:r w:rsidR="00AE249F">
              <w:rPr>
                <w:noProof/>
                <w:webHidden/>
              </w:rPr>
              <w:instrText xml:space="preserve"> PAGEREF _Toc92885118 \h </w:instrText>
            </w:r>
            <w:r w:rsidR="00AE249F">
              <w:rPr>
                <w:noProof/>
                <w:webHidden/>
              </w:rPr>
            </w:r>
            <w:r w:rsidR="00AE249F">
              <w:rPr>
                <w:noProof/>
                <w:webHidden/>
              </w:rPr>
              <w:fldChar w:fldCharType="separate"/>
            </w:r>
            <w:r w:rsidR="00733796">
              <w:rPr>
                <w:noProof/>
                <w:webHidden/>
              </w:rPr>
              <w:t>158</w:t>
            </w:r>
            <w:r w:rsidR="00AE249F">
              <w:rPr>
                <w:noProof/>
                <w:webHidden/>
              </w:rPr>
              <w:fldChar w:fldCharType="end"/>
            </w:r>
          </w:hyperlink>
        </w:p>
        <w:p w14:paraId="77051A60" w14:textId="59260578"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19" w:history="1">
            <w:r w:rsidR="00AE249F" w:rsidRPr="005C22AB">
              <w:rPr>
                <w:rStyle w:val="-"/>
                <w:rFonts w:cs="Tahoma"/>
                <w:noProof/>
              </w:rPr>
              <w:t>4.5.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Δυνατότητα Παραμετροποίησης</w:t>
            </w:r>
            <w:r w:rsidR="00AE249F">
              <w:rPr>
                <w:noProof/>
                <w:webHidden/>
              </w:rPr>
              <w:tab/>
            </w:r>
            <w:r w:rsidR="00AE249F">
              <w:rPr>
                <w:noProof/>
                <w:webHidden/>
              </w:rPr>
              <w:fldChar w:fldCharType="begin"/>
            </w:r>
            <w:r w:rsidR="00AE249F">
              <w:rPr>
                <w:noProof/>
                <w:webHidden/>
              </w:rPr>
              <w:instrText xml:space="preserve"> PAGEREF _Toc92885119 \h </w:instrText>
            </w:r>
            <w:r w:rsidR="00AE249F">
              <w:rPr>
                <w:noProof/>
                <w:webHidden/>
              </w:rPr>
            </w:r>
            <w:r w:rsidR="00AE249F">
              <w:rPr>
                <w:noProof/>
                <w:webHidden/>
              </w:rPr>
              <w:fldChar w:fldCharType="separate"/>
            </w:r>
            <w:r w:rsidR="00733796">
              <w:rPr>
                <w:noProof/>
                <w:webHidden/>
              </w:rPr>
              <w:t>160</w:t>
            </w:r>
            <w:r w:rsidR="00AE249F">
              <w:rPr>
                <w:noProof/>
                <w:webHidden/>
              </w:rPr>
              <w:fldChar w:fldCharType="end"/>
            </w:r>
          </w:hyperlink>
        </w:p>
        <w:p w14:paraId="19D1B9CE" w14:textId="57FD7984"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20" w:history="1">
            <w:r w:rsidR="00AE249F" w:rsidRPr="005C22AB">
              <w:rPr>
                <w:rStyle w:val="-"/>
                <w:rFonts w:cs="Tahoma"/>
                <w:noProof/>
              </w:rPr>
              <w:t>4.6.</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Ασφάλεια Συστήματος και Προστασία Ιδιωτικότητας</w:t>
            </w:r>
            <w:r w:rsidR="00AE249F">
              <w:rPr>
                <w:noProof/>
                <w:webHidden/>
              </w:rPr>
              <w:tab/>
            </w:r>
            <w:r w:rsidR="00AE249F">
              <w:rPr>
                <w:noProof/>
                <w:webHidden/>
              </w:rPr>
              <w:fldChar w:fldCharType="begin"/>
            </w:r>
            <w:r w:rsidR="00AE249F">
              <w:rPr>
                <w:noProof/>
                <w:webHidden/>
              </w:rPr>
              <w:instrText xml:space="preserve"> PAGEREF _Toc92885120 \h </w:instrText>
            </w:r>
            <w:r w:rsidR="00AE249F">
              <w:rPr>
                <w:noProof/>
                <w:webHidden/>
              </w:rPr>
            </w:r>
            <w:r w:rsidR="00AE249F">
              <w:rPr>
                <w:noProof/>
                <w:webHidden/>
              </w:rPr>
              <w:fldChar w:fldCharType="separate"/>
            </w:r>
            <w:r w:rsidR="00733796">
              <w:rPr>
                <w:noProof/>
                <w:webHidden/>
              </w:rPr>
              <w:t>161</w:t>
            </w:r>
            <w:r w:rsidR="00AE249F">
              <w:rPr>
                <w:noProof/>
                <w:webHidden/>
              </w:rPr>
              <w:fldChar w:fldCharType="end"/>
            </w:r>
          </w:hyperlink>
        </w:p>
        <w:p w14:paraId="1DD1E117" w14:textId="4F5E433C"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21" w:history="1">
            <w:r w:rsidR="00AE249F" w:rsidRPr="005C22AB">
              <w:rPr>
                <w:rStyle w:val="-"/>
                <w:rFonts w:cs="Tahoma"/>
                <w:noProof/>
              </w:rPr>
              <w:t>4.7.</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Χρονοσήμανση και Ψηφιακές Υπογραφές</w:t>
            </w:r>
            <w:r w:rsidR="00AE249F">
              <w:rPr>
                <w:noProof/>
                <w:webHidden/>
              </w:rPr>
              <w:tab/>
            </w:r>
            <w:r w:rsidR="00AE249F">
              <w:rPr>
                <w:noProof/>
                <w:webHidden/>
              </w:rPr>
              <w:fldChar w:fldCharType="begin"/>
            </w:r>
            <w:r w:rsidR="00AE249F">
              <w:rPr>
                <w:noProof/>
                <w:webHidden/>
              </w:rPr>
              <w:instrText xml:space="preserve"> PAGEREF _Toc92885121 \h </w:instrText>
            </w:r>
            <w:r w:rsidR="00AE249F">
              <w:rPr>
                <w:noProof/>
                <w:webHidden/>
              </w:rPr>
            </w:r>
            <w:r w:rsidR="00AE249F">
              <w:rPr>
                <w:noProof/>
                <w:webHidden/>
              </w:rPr>
              <w:fldChar w:fldCharType="separate"/>
            </w:r>
            <w:r w:rsidR="00733796">
              <w:rPr>
                <w:noProof/>
                <w:webHidden/>
              </w:rPr>
              <w:t>163</w:t>
            </w:r>
            <w:r w:rsidR="00AE249F">
              <w:rPr>
                <w:noProof/>
                <w:webHidden/>
              </w:rPr>
              <w:fldChar w:fldCharType="end"/>
            </w:r>
          </w:hyperlink>
        </w:p>
        <w:p w14:paraId="17B4ED40" w14:textId="14E55B7C"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22" w:history="1">
            <w:r w:rsidR="00AE249F" w:rsidRPr="005C22AB">
              <w:rPr>
                <w:rStyle w:val="-"/>
                <w:rFonts w:cs="Tahoma"/>
                <w:noProof/>
              </w:rPr>
              <w:t>4.8.</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Ενσωμάτωσή Ψηφιακής Υπογραφής και σφραγίδας στα Έγγραφα</w:t>
            </w:r>
            <w:r w:rsidR="00AE249F">
              <w:rPr>
                <w:noProof/>
                <w:webHidden/>
              </w:rPr>
              <w:tab/>
            </w:r>
            <w:r w:rsidR="00AE249F">
              <w:rPr>
                <w:noProof/>
                <w:webHidden/>
              </w:rPr>
              <w:fldChar w:fldCharType="begin"/>
            </w:r>
            <w:r w:rsidR="00AE249F">
              <w:rPr>
                <w:noProof/>
                <w:webHidden/>
              </w:rPr>
              <w:instrText xml:space="preserve"> PAGEREF _Toc92885122 \h </w:instrText>
            </w:r>
            <w:r w:rsidR="00AE249F">
              <w:rPr>
                <w:noProof/>
                <w:webHidden/>
              </w:rPr>
            </w:r>
            <w:r w:rsidR="00AE249F">
              <w:rPr>
                <w:noProof/>
                <w:webHidden/>
              </w:rPr>
              <w:fldChar w:fldCharType="separate"/>
            </w:r>
            <w:r w:rsidR="00733796">
              <w:rPr>
                <w:noProof/>
                <w:webHidden/>
              </w:rPr>
              <w:t>163</w:t>
            </w:r>
            <w:r w:rsidR="00AE249F">
              <w:rPr>
                <w:noProof/>
                <w:webHidden/>
              </w:rPr>
              <w:fldChar w:fldCharType="end"/>
            </w:r>
          </w:hyperlink>
        </w:p>
        <w:p w14:paraId="12FE6514" w14:textId="3E236250"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23" w:history="1">
            <w:r w:rsidR="00AE249F" w:rsidRPr="005C22AB">
              <w:rPr>
                <w:rStyle w:val="-"/>
                <w:rFonts w:cs="Tahoma"/>
                <w:noProof/>
              </w:rPr>
              <w:t>4.9.</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Πολυκαναλική ενημέρωση</w:t>
            </w:r>
            <w:r w:rsidR="00AE249F">
              <w:rPr>
                <w:noProof/>
                <w:webHidden/>
              </w:rPr>
              <w:tab/>
            </w:r>
            <w:r w:rsidR="00AE249F">
              <w:rPr>
                <w:noProof/>
                <w:webHidden/>
              </w:rPr>
              <w:fldChar w:fldCharType="begin"/>
            </w:r>
            <w:r w:rsidR="00AE249F">
              <w:rPr>
                <w:noProof/>
                <w:webHidden/>
              </w:rPr>
              <w:instrText xml:space="preserve"> PAGEREF _Toc92885123 \h </w:instrText>
            </w:r>
            <w:r w:rsidR="00AE249F">
              <w:rPr>
                <w:noProof/>
                <w:webHidden/>
              </w:rPr>
            </w:r>
            <w:r w:rsidR="00AE249F">
              <w:rPr>
                <w:noProof/>
                <w:webHidden/>
              </w:rPr>
              <w:fldChar w:fldCharType="separate"/>
            </w:r>
            <w:r w:rsidR="00733796">
              <w:rPr>
                <w:noProof/>
                <w:webHidden/>
              </w:rPr>
              <w:t>164</w:t>
            </w:r>
            <w:r w:rsidR="00AE249F">
              <w:rPr>
                <w:noProof/>
                <w:webHidden/>
              </w:rPr>
              <w:fldChar w:fldCharType="end"/>
            </w:r>
          </w:hyperlink>
        </w:p>
        <w:p w14:paraId="447865EA" w14:textId="2B4BD1E2"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124" w:history="1">
            <w:r w:rsidR="00AE249F" w:rsidRPr="005C22AB">
              <w:rPr>
                <w:rStyle w:val="-"/>
                <w:rFonts w:cs="Tahoma"/>
                <w:noProof/>
              </w:rPr>
              <w:t>5.</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Λογική Αρχιτεκτονική</w:t>
            </w:r>
            <w:r w:rsidR="00AE249F">
              <w:rPr>
                <w:noProof/>
                <w:webHidden/>
              </w:rPr>
              <w:tab/>
            </w:r>
            <w:r w:rsidR="00AE249F">
              <w:rPr>
                <w:noProof/>
                <w:webHidden/>
              </w:rPr>
              <w:fldChar w:fldCharType="begin"/>
            </w:r>
            <w:r w:rsidR="00AE249F">
              <w:rPr>
                <w:noProof/>
                <w:webHidden/>
              </w:rPr>
              <w:instrText xml:space="preserve"> PAGEREF _Toc92885124 \h </w:instrText>
            </w:r>
            <w:r w:rsidR="00AE249F">
              <w:rPr>
                <w:noProof/>
                <w:webHidden/>
              </w:rPr>
            </w:r>
            <w:r w:rsidR="00AE249F">
              <w:rPr>
                <w:noProof/>
                <w:webHidden/>
              </w:rPr>
              <w:fldChar w:fldCharType="separate"/>
            </w:r>
            <w:r w:rsidR="00733796">
              <w:rPr>
                <w:noProof/>
                <w:webHidden/>
              </w:rPr>
              <w:t>165</w:t>
            </w:r>
            <w:r w:rsidR="00AE249F">
              <w:rPr>
                <w:noProof/>
                <w:webHidden/>
              </w:rPr>
              <w:fldChar w:fldCharType="end"/>
            </w:r>
          </w:hyperlink>
        </w:p>
        <w:p w14:paraId="59EA9DF2" w14:textId="4EDD1D9B"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125" w:history="1">
            <w:r w:rsidR="00AE249F" w:rsidRPr="005C22AB">
              <w:rPr>
                <w:rStyle w:val="-"/>
                <w:rFonts w:cs="Tahoma"/>
                <w:noProof/>
              </w:rPr>
              <w:t>6.</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Φυσική Αρχιτεκτονική</w:t>
            </w:r>
            <w:r w:rsidR="00AE249F">
              <w:rPr>
                <w:noProof/>
                <w:webHidden/>
              </w:rPr>
              <w:tab/>
            </w:r>
            <w:r w:rsidR="00AE249F">
              <w:rPr>
                <w:noProof/>
                <w:webHidden/>
              </w:rPr>
              <w:fldChar w:fldCharType="begin"/>
            </w:r>
            <w:r w:rsidR="00AE249F">
              <w:rPr>
                <w:noProof/>
                <w:webHidden/>
              </w:rPr>
              <w:instrText xml:space="preserve"> PAGEREF _Toc92885125 \h </w:instrText>
            </w:r>
            <w:r w:rsidR="00AE249F">
              <w:rPr>
                <w:noProof/>
                <w:webHidden/>
              </w:rPr>
            </w:r>
            <w:r w:rsidR="00AE249F">
              <w:rPr>
                <w:noProof/>
                <w:webHidden/>
              </w:rPr>
              <w:fldChar w:fldCharType="separate"/>
            </w:r>
            <w:r w:rsidR="00733796">
              <w:rPr>
                <w:noProof/>
                <w:webHidden/>
              </w:rPr>
              <w:t>166</w:t>
            </w:r>
            <w:r w:rsidR="00AE249F">
              <w:rPr>
                <w:noProof/>
                <w:webHidden/>
              </w:rPr>
              <w:fldChar w:fldCharType="end"/>
            </w:r>
          </w:hyperlink>
        </w:p>
        <w:p w14:paraId="18BA21E3" w14:textId="1E9AD2F2"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26" w:history="1">
            <w:r w:rsidR="00AE249F" w:rsidRPr="005C22AB">
              <w:rPr>
                <w:rStyle w:val="-"/>
                <w:rFonts w:cs="Tahoma"/>
                <w:noProof/>
              </w:rPr>
              <w:t>6.1.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Υποδομές G-Cloud</w:t>
            </w:r>
            <w:r w:rsidR="00AE249F">
              <w:rPr>
                <w:noProof/>
                <w:webHidden/>
              </w:rPr>
              <w:tab/>
            </w:r>
            <w:r w:rsidR="00AE249F">
              <w:rPr>
                <w:noProof/>
                <w:webHidden/>
              </w:rPr>
              <w:fldChar w:fldCharType="begin"/>
            </w:r>
            <w:r w:rsidR="00AE249F">
              <w:rPr>
                <w:noProof/>
                <w:webHidden/>
              </w:rPr>
              <w:instrText xml:space="preserve"> PAGEREF _Toc92885126 \h </w:instrText>
            </w:r>
            <w:r w:rsidR="00AE249F">
              <w:rPr>
                <w:noProof/>
                <w:webHidden/>
              </w:rPr>
            </w:r>
            <w:r w:rsidR="00AE249F">
              <w:rPr>
                <w:noProof/>
                <w:webHidden/>
              </w:rPr>
              <w:fldChar w:fldCharType="separate"/>
            </w:r>
            <w:r w:rsidR="00733796">
              <w:rPr>
                <w:noProof/>
                <w:webHidden/>
              </w:rPr>
              <w:t>167</w:t>
            </w:r>
            <w:r w:rsidR="00AE249F">
              <w:rPr>
                <w:noProof/>
                <w:webHidden/>
              </w:rPr>
              <w:fldChar w:fldCharType="end"/>
            </w:r>
          </w:hyperlink>
        </w:p>
        <w:p w14:paraId="37B2B431" w14:textId="45395334"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127" w:history="1">
            <w:r w:rsidR="00AE249F" w:rsidRPr="005C22AB">
              <w:rPr>
                <w:rStyle w:val="-"/>
                <w:rFonts w:cs="Tahoma"/>
                <w:noProof/>
              </w:rPr>
              <w:t>7.</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Εξοπλισμός</w:t>
            </w:r>
            <w:r w:rsidR="00AE249F">
              <w:rPr>
                <w:noProof/>
                <w:webHidden/>
              </w:rPr>
              <w:tab/>
            </w:r>
            <w:r w:rsidR="00AE249F">
              <w:rPr>
                <w:noProof/>
                <w:webHidden/>
              </w:rPr>
              <w:fldChar w:fldCharType="begin"/>
            </w:r>
            <w:r w:rsidR="00AE249F">
              <w:rPr>
                <w:noProof/>
                <w:webHidden/>
              </w:rPr>
              <w:instrText xml:space="preserve"> PAGEREF _Toc92885127 \h </w:instrText>
            </w:r>
            <w:r w:rsidR="00AE249F">
              <w:rPr>
                <w:noProof/>
                <w:webHidden/>
              </w:rPr>
            </w:r>
            <w:r w:rsidR="00AE249F">
              <w:rPr>
                <w:noProof/>
                <w:webHidden/>
              </w:rPr>
              <w:fldChar w:fldCharType="separate"/>
            </w:r>
            <w:r w:rsidR="00733796">
              <w:rPr>
                <w:noProof/>
                <w:webHidden/>
              </w:rPr>
              <w:t>170</w:t>
            </w:r>
            <w:r w:rsidR="00AE249F">
              <w:rPr>
                <w:noProof/>
                <w:webHidden/>
              </w:rPr>
              <w:fldChar w:fldCharType="end"/>
            </w:r>
          </w:hyperlink>
        </w:p>
        <w:p w14:paraId="5DB79484" w14:textId="1C9147DD"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128" w:history="1">
            <w:r w:rsidR="00AE249F" w:rsidRPr="005C22AB">
              <w:rPr>
                <w:rStyle w:val="-"/>
                <w:rFonts w:cs="Tahoma"/>
                <w:noProof/>
              </w:rPr>
              <w:t>8.</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Λογισμικό</w:t>
            </w:r>
            <w:r w:rsidR="00AE249F">
              <w:rPr>
                <w:noProof/>
                <w:webHidden/>
              </w:rPr>
              <w:tab/>
            </w:r>
            <w:r w:rsidR="00AE249F">
              <w:rPr>
                <w:noProof/>
                <w:webHidden/>
              </w:rPr>
              <w:fldChar w:fldCharType="begin"/>
            </w:r>
            <w:r w:rsidR="00AE249F">
              <w:rPr>
                <w:noProof/>
                <w:webHidden/>
              </w:rPr>
              <w:instrText xml:space="preserve"> PAGEREF _Toc92885128 \h </w:instrText>
            </w:r>
            <w:r w:rsidR="00AE249F">
              <w:rPr>
                <w:noProof/>
                <w:webHidden/>
              </w:rPr>
            </w:r>
            <w:r w:rsidR="00AE249F">
              <w:rPr>
                <w:noProof/>
                <w:webHidden/>
              </w:rPr>
              <w:fldChar w:fldCharType="separate"/>
            </w:r>
            <w:r w:rsidR="00733796">
              <w:rPr>
                <w:noProof/>
                <w:webHidden/>
              </w:rPr>
              <w:t>170</w:t>
            </w:r>
            <w:r w:rsidR="00AE249F">
              <w:rPr>
                <w:noProof/>
                <w:webHidden/>
              </w:rPr>
              <w:fldChar w:fldCharType="end"/>
            </w:r>
          </w:hyperlink>
        </w:p>
        <w:p w14:paraId="66C96830" w14:textId="7495055D"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129" w:history="1">
            <w:r w:rsidR="00AE249F" w:rsidRPr="005C22AB">
              <w:rPr>
                <w:rStyle w:val="-"/>
                <w:rFonts w:cs="Tahoma"/>
                <w:noProof/>
              </w:rPr>
              <w:t>9.</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Συμβουλευτικές – Μελετητικές Υπηρεσίες</w:t>
            </w:r>
            <w:r w:rsidR="00AE249F">
              <w:rPr>
                <w:noProof/>
                <w:webHidden/>
              </w:rPr>
              <w:tab/>
            </w:r>
            <w:r w:rsidR="00AE249F">
              <w:rPr>
                <w:noProof/>
                <w:webHidden/>
              </w:rPr>
              <w:fldChar w:fldCharType="begin"/>
            </w:r>
            <w:r w:rsidR="00AE249F">
              <w:rPr>
                <w:noProof/>
                <w:webHidden/>
              </w:rPr>
              <w:instrText xml:space="preserve"> PAGEREF _Toc92885129 \h </w:instrText>
            </w:r>
            <w:r w:rsidR="00AE249F">
              <w:rPr>
                <w:noProof/>
                <w:webHidden/>
              </w:rPr>
            </w:r>
            <w:r w:rsidR="00AE249F">
              <w:rPr>
                <w:noProof/>
                <w:webHidden/>
              </w:rPr>
              <w:fldChar w:fldCharType="separate"/>
            </w:r>
            <w:r w:rsidR="00733796">
              <w:rPr>
                <w:noProof/>
                <w:webHidden/>
              </w:rPr>
              <w:t>170</w:t>
            </w:r>
            <w:r w:rsidR="00AE249F">
              <w:rPr>
                <w:noProof/>
                <w:webHidden/>
              </w:rPr>
              <w:fldChar w:fldCharType="end"/>
            </w:r>
          </w:hyperlink>
        </w:p>
        <w:p w14:paraId="57AEEA47" w14:textId="3D1EB089"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30" w:history="1">
            <w:r w:rsidR="00AE249F" w:rsidRPr="005C22AB">
              <w:rPr>
                <w:rStyle w:val="-"/>
                <w:rFonts w:cs="Tahoma"/>
                <w:noProof/>
              </w:rPr>
              <w:t>9.1.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Σχέδιο Διαχείρισης και Ποιότητας Έργου (ΣΔΠΕ)</w:t>
            </w:r>
            <w:r w:rsidR="00AE249F">
              <w:rPr>
                <w:noProof/>
                <w:webHidden/>
              </w:rPr>
              <w:tab/>
            </w:r>
            <w:r w:rsidR="00AE249F">
              <w:rPr>
                <w:noProof/>
                <w:webHidden/>
              </w:rPr>
              <w:fldChar w:fldCharType="begin"/>
            </w:r>
            <w:r w:rsidR="00AE249F">
              <w:rPr>
                <w:noProof/>
                <w:webHidden/>
              </w:rPr>
              <w:instrText xml:space="preserve"> PAGEREF _Toc92885130 \h </w:instrText>
            </w:r>
            <w:r w:rsidR="00AE249F">
              <w:rPr>
                <w:noProof/>
                <w:webHidden/>
              </w:rPr>
            </w:r>
            <w:r w:rsidR="00AE249F">
              <w:rPr>
                <w:noProof/>
                <w:webHidden/>
              </w:rPr>
              <w:fldChar w:fldCharType="separate"/>
            </w:r>
            <w:r w:rsidR="00733796">
              <w:rPr>
                <w:noProof/>
                <w:webHidden/>
              </w:rPr>
              <w:t>171</w:t>
            </w:r>
            <w:r w:rsidR="00AE249F">
              <w:rPr>
                <w:noProof/>
                <w:webHidden/>
              </w:rPr>
              <w:fldChar w:fldCharType="end"/>
            </w:r>
          </w:hyperlink>
        </w:p>
        <w:p w14:paraId="6C5E94C2" w14:textId="5F4E03DE"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31" w:history="1">
            <w:r w:rsidR="00AE249F" w:rsidRPr="005C22AB">
              <w:rPr>
                <w:rStyle w:val="-"/>
                <w:rFonts w:cs="Tahoma"/>
                <w:noProof/>
                <w:lang w:val="en-US"/>
              </w:rPr>
              <w:t>9.2.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Υπηρεσίες</w:t>
            </w:r>
            <w:r w:rsidR="00AE249F" w:rsidRPr="005C22AB">
              <w:rPr>
                <w:rStyle w:val="-"/>
                <w:rFonts w:cs="Tahoma"/>
                <w:noProof/>
                <w:lang w:val="en-US"/>
              </w:rPr>
              <w:t xml:space="preserve"> Project Management</w:t>
            </w:r>
            <w:r w:rsidR="00AE249F">
              <w:rPr>
                <w:noProof/>
                <w:webHidden/>
              </w:rPr>
              <w:tab/>
            </w:r>
            <w:r w:rsidR="00AE249F">
              <w:rPr>
                <w:noProof/>
                <w:webHidden/>
              </w:rPr>
              <w:fldChar w:fldCharType="begin"/>
            </w:r>
            <w:r w:rsidR="00AE249F">
              <w:rPr>
                <w:noProof/>
                <w:webHidden/>
              </w:rPr>
              <w:instrText xml:space="preserve"> PAGEREF _Toc92885131 \h </w:instrText>
            </w:r>
            <w:r w:rsidR="00AE249F">
              <w:rPr>
                <w:noProof/>
                <w:webHidden/>
              </w:rPr>
            </w:r>
            <w:r w:rsidR="00AE249F">
              <w:rPr>
                <w:noProof/>
                <w:webHidden/>
              </w:rPr>
              <w:fldChar w:fldCharType="separate"/>
            </w:r>
            <w:r w:rsidR="00733796">
              <w:rPr>
                <w:noProof/>
                <w:webHidden/>
              </w:rPr>
              <w:t>171</w:t>
            </w:r>
            <w:r w:rsidR="00AE249F">
              <w:rPr>
                <w:noProof/>
                <w:webHidden/>
              </w:rPr>
              <w:fldChar w:fldCharType="end"/>
            </w:r>
          </w:hyperlink>
        </w:p>
        <w:p w14:paraId="037DD70F" w14:textId="0118BC8E"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32" w:history="1">
            <w:r w:rsidR="00AE249F" w:rsidRPr="005C22AB">
              <w:rPr>
                <w:rStyle w:val="-"/>
                <w:rFonts w:cs="Tahoma"/>
                <w:noProof/>
              </w:rPr>
              <w:t>9.3.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Μελέτη Εφαρμογής</w:t>
            </w:r>
            <w:r w:rsidR="00AE249F">
              <w:rPr>
                <w:noProof/>
                <w:webHidden/>
              </w:rPr>
              <w:tab/>
            </w:r>
            <w:r w:rsidR="00AE249F">
              <w:rPr>
                <w:noProof/>
                <w:webHidden/>
              </w:rPr>
              <w:fldChar w:fldCharType="begin"/>
            </w:r>
            <w:r w:rsidR="00AE249F">
              <w:rPr>
                <w:noProof/>
                <w:webHidden/>
              </w:rPr>
              <w:instrText xml:space="preserve"> PAGEREF _Toc92885132 \h </w:instrText>
            </w:r>
            <w:r w:rsidR="00AE249F">
              <w:rPr>
                <w:noProof/>
                <w:webHidden/>
              </w:rPr>
            </w:r>
            <w:r w:rsidR="00AE249F">
              <w:rPr>
                <w:noProof/>
                <w:webHidden/>
              </w:rPr>
              <w:fldChar w:fldCharType="separate"/>
            </w:r>
            <w:r w:rsidR="00733796">
              <w:rPr>
                <w:noProof/>
                <w:webHidden/>
              </w:rPr>
              <w:t>171</w:t>
            </w:r>
            <w:r w:rsidR="00AE249F">
              <w:rPr>
                <w:noProof/>
                <w:webHidden/>
              </w:rPr>
              <w:fldChar w:fldCharType="end"/>
            </w:r>
          </w:hyperlink>
        </w:p>
        <w:p w14:paraId="0DB0023D" w14:textId="63FDECB3"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33" w:history="1">
            <w:r w:rsidR="00AE249F" w:rsidRPr="005C22AB">
              <w:rPr>
                <w:rStyle w:val="-"/>
                <w:rFonts w:cs="Tahoma"/>
                <w:noProof/>
              </w:rPr>
              <w:t>9.3.1.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Αποτύπωση Υφιστάμενης Κατάστασης</w:t>
            </w:r>
            <w:r w:rsidR="00AE249F">
              <w:rPr>
                <w:noProof/>
                <w:webHidden/>
              </w:rPr>
              <w:tab/>
            </w:r>
            <w:r w:rsidR="00AE249F">
              <w:rPr>
                <w:noProof/>
                <w:webHidden/>
              </w:rPr>
              <w:fldChar w:fldCharType="begin"/>
            </w:r>
            <w:r w:rsidR="00AE249F">
              <w:rPr>
                <w:noProof/>
                <w:webHidden/>
              </w:rPr>
              <w:instrText xml:space="preserve"> PAGEREF _Toc92885133 \h </w:instrText>
            </w:r>
            <w:r w:rsidR="00AE249F">
              <w:rPr>
                <w:noProof/>
                <w:webHidden/>
              </w:rPr>
            </w:r>
            <w:r w:rsidR="00AE249F">
              <w:rPr>
                <w:noProof/>
                <w:webHidden/>
              </w:rPr>
              <w:fldChar w:fldCharType="separate"/>
            </w:r>
            <w:r w:rsidR="00733796">
              <w:rPr>
                <w:noProof/>
                <w:webHidden/>
              </w:rPr>
              <w:t>171</w:t>
            </w:r>
            <w:r w:rsidR="00AE249F">
              <w:rPr>
                <w:noProof/>
                <w:webHidden/>
              </w:rPr>
              <w:fldChar w:fldCharType="end"/>
            </w:r>
          </w:hyperlink>
        </w:p>
        <w:p w14:paraId="3452A2F2" w14:textId="6E2D9B01"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34" w:history="1">
            <w:r w:rsidR="00AE249F" w:rsidRPr="005C22AB">
              <w:rPr>
                <w:rStyle w:val="-"/>
                <w:rFonts w:cs="Tahoma"/>
                <w:noProof/>
              </w:rPr>
              <w:t>9.3.2.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Σχέδιο Επιχειρησιακών Διαδικασιών - Ροών</w:t>
            </w:r>
            <w:r w:rsidR="00AE249F">
              <w:rPr>
                <w:noProof/>
                <w:webHidden/>
              </w:rPr>
              <w:tab/>
            </w:r>
            <w:r w:rsidR="00AE249F">
              <w:rPr>
                <w:noProof/>
                <w:webHidden/>
              </w:rPr>
              <w:fldChar w:fldCharType="begin"/>
            </w:r>
            <w:r w:rsidR="00AE249F">
              <w:rPr>
                <w:noProof/>
                <w:webHidden/>
              </w:rPr>
              <w:instrText xml:space="preserve"> PAGEREF _Toc92885134 \h </w:instrText>
            </w:r>
            <w:r w:rsidR="00AE249F">
              <w:rPr>
                <w:noProof/>
                <w:webHidden/>
              </w:rPr>
            </w:r>
            <w:r w:rsidR="00AE249F">
              <w:rPr>
                <w:noProof/>
                <w:webHidden/>
              </w:rPr>
              <w:fldChar w:fldCharType="separate"/>
            </w:r>
            <w:r w:rsidR="00733796">
              <w:rPr>
                <w:noProof/>
                <w:webHidden/>
              </w:rPr>
              <w:t>171</w:t>
            </w:r>
            <w:r w:rsidR="00AE249F">
              <w:rPr>
                <w:noProof/>
                <w:webHidden/>
              </w:rPr>
              <w:fldChar w:fldCharType="end"/>
            </w:r>
          </w:hyperlink>
        </w:p>
        <w:p w14:paraId="6141EE03" w14:textId="30CBBB77"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35" w:history="1">
            <w:r w:rsidR="00AE249F" w:rsidRPr="005C22AB">
              <w:rPr>
                <w:rStyle w:val="-"/>
                <w:rFonts w:cs="Tahoma"/>
                <w:noProof/>
              </w:rPr>
              <w:t>9.3.3.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Ανάλυση ρόλων και δικαιωμάτων των χρηστών</w:t>
            </w:r>
            <w:r w:rsidR="00AE249F">
              <w:rPr>
                <w:noProof/>
                <w:webHidden/>
              </w:rPr>
              <w:tab/>
            </w:r>
            <w:r w:rsidR="00AE249F">
              <w:rPr>
                <w:noProof/>
                <w:webHidden/>
              </w:rPr>
              <w:fldChar w:fldCharType="begin"/>
            </w:r>
            <w:r w:rsidR="00AE249F">
              <w:rPr>
                <w:noProof/>
                <w:webHidden/>
              </w:rPr>
              <w:instrText xml:space="preserve"> PAGEREF _Toc92885135 \h </w:instrText>
            </w:r>
            <w:r w:rsidR="00AE249F">
              <w:rPr>
                <w:noProof/>
                <w:webHidden/>
              </w:rPr>
            </w:r>
            <w:r w:rsidR="00AE249F">
              <w:rPr>
                <w:noProof/>
                <w:webHidden/>
              </w:rPr>
              <w:fldChar w:fldCharType="separate"/>
            </w:r>
            <w:r w:rsidR="00733796">
              <w:rPr>
                <w:noProof/>
                <w:webHidden/>
              </w:rPr>
              <w:t>171</w:t>
            </w:r>
            <w:r w:rsidR="00AE249F">
              <w:rPr>
                <w:noProof/>
                <w:webHidden/>
              </w:rPr>
              <w:fldChar w:fldCharType="end"/>
            </w:r>
          </w:hyperlink>
        </w:p>
        <w:p w14:paraId="3954C999" w14:textId="3DD2B123"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36" w:history="1">
            <w:r w:rsidR="00AE249F" w:rsidRPr="005C22AB">
              <w:rPr>
                <w:rStyle w:val="-"/>
                <w:rFonts w:cs="Tahoma"/>
                <w:noProof/>
              </w:rPr>
              <w:t>9.3.4.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Σχεδιασμός Αρχιτεκτονικής Εφαρμογών</w:t>
            </w:r>
            <w:r w:rsidR="00AE249F">
              <w:rPr>
                <w:noProof/>
                <w:webHidden/>
              </w:rPr>
              <w:tab/>
            </w:r>
            <w:r w:rsidR="00AE249F">
              <w:rPr>
                <w:noProof/>
                <w:webHidden/>
              </w:rPr>
              <w:fldChar w:fldCharType="begin"/>
            </w:r>
            <w:r w:rsidR="00AE249F">
              <w:rPr>
                <w:noProof/>
                <w:webHidden/>
              </w:rPr>
              <w:instrText xml:space="preserve"> PAGEREF _Toc92885136 \h </w:instrText>
            </w:r>
            <w:r w:rsidR="00AE249F">
              <w:rPr>
                <w:noProof/>
                <w:webHidden/>
              </w:rPr>
            </w:r>
            <w:r w:rsidR="00AE249F">
              <w:rPr>
                <w:noProof/>
                <w:webHidden/>
              </w:rPr>
              <w:fldChar w:fldCharType="separate"/>
            </w:r>
            <w:r w:rsidR="00733796">
              <w:rPr>
                <w:noProof/>
                <w:webHidden/>
              </w:rPr>
              <w:t>172</w:t>
            </w:r>
            <w:r w:rsidR="00AE249F">
              <w:rPr>
                <w:noProof/>
                <w:webHidden/>
              </w:rPr>
              <w:fldChar w:fldCharType="end"/>
            </w:r>
          </w:hyperlink>
        </w:p>
        <w:p w14:paraId="04C6CAA0" w14:textId="483914EB"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37" w:history="1">
            <w:r w:rsidR="00AE249F" w:rsidRPr="005C22AB">
              <w:rPr>
                <w:rStyle w:val="-"/>
                <w:rFonts w:cs="Tahoma"/>
                <w:noProof/>
              </w:rPr>
              <w:t>9.3.5.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Λειτουργικός Σχεδιασμός Εφαρμογών</w:t>
            </w:r>
            <w:r w:rsidR="00AE249F">
              <w:rPr>
                <w:noProof/>
                <w:webHidden/>
              </w:rPr>
              <w:tab/>
            </w:r>
            <w:r w:rsidR="00AE249F">
              <w:rPr>
                <w:noProof/>
                <w:webHidden/>
              </w:rPr>
              <w:fldChar w:fldCharType="begin"/>
            </w:r>
            <w:r w:rsidR="00AE249F">
              <w:rPr>
                <w:noProof/>
                <w:webHidden/>
              </w:rPr>
              <w:instrText xml:space="preserve"> PAGEREF _Toc92885137 \h </w:instrText>
            </w:r>
            <w:r w:rsidR="00AE249F">
              <w:rPr>
                <w:noProof/>
                <w:webHidden/>
              </w:rPr>
            </w:r>
            <w:r w:rsidR="00AE249F">
              <w:rPr>
                <w:noProof/>
                <w:webHidden/>
              </w:rPr>
              <w:fldChar w:fldCharType="separate"/>
            </w:r>
            <w:r w:rsidR="00733796">
              <w:rPr>
                <w:noProof/>
                <w:webHidden/>
              </w:rPr>
              <w:t>172</w:t>
            </w:r>
            <w:r w:rsidR="00AE249F">
              <w:rPr>
                <w:noProof/>
                <w:webHidden/>
              </w:rPr>
              <w:fldChar w:fldCharType="end"/>
            </w:r>
          </w:hyperlink>
        </w:p>
        <w:p w14:paraId="59582002" w14:textId="6429D8D4"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38" w:history="1">
            <w:r w:rsidR="00AE249F" w:rsidRPr="005C22AB">
              <w:rPr>
                <w:rStyle w:val="-"/>
                <w:rFonts w:cs="Tahoma"/>
                <w:noProof/>
                <w:lang w:val="en-US"/>
              </w:rPr>
              <w:t>9.3.6.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 xml:space="preserve">Σχεδιασμός </w:t>
            </w:r>
            <w:r w:rsidR="00AE249F" w:rsidRPr="005C22AB">
              <w:rPr>
                <w:rStyle w:val="-"/>
                <w:rFonts w:cs="Tahoma"/>
                <w:noProof/>
                <w:lang w:val="en-US"/>
              </w:rPr>
              <w:t>UX/UI</w:t>
            </w:r>
            <w:r w:rsidR="00AE249F">
              <w:rPr>
                <w:noProof/>
                <w:webHidden/>
              </w:rPr>
              <w:tab/>
            </w:r>
            <w:r w:rsidR="00AE249F">
              <w:rPr>
                <w:noProof/>
                <w:webHidden/>
              </w:rPr>
              <w:fldChar w:fldCharType="begin"/>
            </w:r>
            <w:r w:rsidR="00AE249F">
              <w:rPr>
                <w:noProof/>
                <w:webHidden/>
              </w:rPr>
              <w:instrText xml:space="preserve"> PAGEREF _Toc92885138 \h </w:instrText>
            </w:r>
            <w:r w:rsidR="00AE249F">
              <w:rPr>
                <w:noProof/>
                <w:webHidden/>
              </w:rPr>
            </w:r>
            <w:r w:rsidR="00AE249F">
              <w:rPr>
                <w:noProof/>
                <w:webHidden/>
              </w:rPr>
              <w:fldChar w:fldCharType="separate"/>
            </w:r>
            <w:r w:rsidR="00733796">
              <w:rPr>
                <w:noProof/>
                <w:webHidden/>
              </w:rPr>
              <w:t>172</w:t>
            </w:r>
            <w:r w:rsidR="00AE249F">
              <w:rPr>
                <w:noProof/>
                <w:webHidden/>
              </w:rPr>
              <w:fldChar w:fldCharType="end"/>
            </w:r>
          </w:hyperlink>
        </w:p>
        <w:p w14:paraId="24D0DC4C" w14:textId="4DF56107"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39" w:history="1">
            <w:r w:rsidR="00AE249F" w:rsidRPr="005C22AB">
              <w:rPr>
                <w:rStyle w:val="-"/>
                <w:rFonts w:cs="Tahoma"/>
                <w:noProof/>
              </w:rPr>
              <w:t>9.3.7.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Μελέτη Μετάπτωσης Δεδομένων</w:t>
            </w:r>
            <w:r w:rsidR="00AE249F">
              <w:rPr>
                <w:noProof/>
                <w:webHidden/>
              </w:rPr>
              <w:tab/>
            </w:r>
            <w:r w:rsidR="00AE249F">
              <w:rPr>
                <w:noProof/>
                <w:webHidden/>
              </w:rPr>
              <w:fldChar w:fldCharType="begin"/>
            </w:r>
            <w:r w:rsidR="00AE249F">
              <w:rPr>
                <w:noProof/>
                <w:webHidden/>
              </w:rPr>
              <w:instrText xml:space="preserve"> PAGEREF _Toc92885139 \h </w:instrText>
            </w:r>
            <w:r w:rsidR="00AE249F">
              <w:rPr>
                <w:noProof/>
                <w:webHidden/>
              </w:rPr>
            </w:r>
            <w:r w:rsidR="00AE249F">
              <w:rPr>
                <w:noProof/>
                <w:webHidden/>
              </w:rPr>
              <w:fldChar w:fldCharType="separate"/>
            </w:r>
            <w:r w:rsidR="00733796">
              <w:rPr>
                <w:noProof/>
                <w:webHidden/>
              </w:rPr>
              <w:t>173</w:t>
            </w:r>
            <w:r w:rsidR="00AE249F">
              <w:rPr>
                <w:noProof/>
                <w:webHidden/>
              </w:rPr>
              <w:fldChar w:fldCharType="end"/>
            </w:r>
          </w:hyperlink>
        </w:p>
        <w:p w14:paraId="7BA014D7" w14:textId="3DF3C85E"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40" w:history="1">
            <w:r w:rsidR="00AE249F" w:rsidRPr="005C22AB">
              <w:rPr>
                <w:rStyle w:val="-"/>
                <w:rFonts w:cs="Tahoma"/>
                <w:noProof/>
              </w:rPr>
              <w:t>9.3.8.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Μελέτη Διαλειτουργικοτήτων</w:t>
            </w:r>
            <w:r w:rsidR="00AE249F">
              <w:rPr>
                <w:noProof/>
                <w:webHidden/>
              </w:rPr>
              <w:tab/>
            </w:r>
            <w:r w:rsidR="00AE249F">
              <w:rPr>
                <w:noProof/>
                <w:webHidden/>
              </w:rPr>
              <w:fldChar w:fldCharType="begin"/>
            </w:r>
            <w:r w:rsidR="00AE249F">
              <w:rPr>
                <w:noProof/>
                <w:webHidden/>
              </w:rPr>
              <w:instrText xml:space="preserve"> PAGEREF _Toc92885140 \h </w:instrText>
            </w:r>
            <w:r w:rsidR="00AE249F">
              <w:rPr>
                <w:noProof/>
                <w:webHidden/>
              </w:rPr>
            </w:r>
            <w:r w:rsidR="00AE249F">
              <w:rPr>
                <w:noProof/>
                <w:webHidden/>
              </w:rPr>
              <w:fldChar w:fldCharType="separate"/>
            </w:r>
            <w:r w:rsidR="00733796">
              <w:rPr>
                <w:noProof/>
                <w:webHidden/>
              </w:rPr>
              <w:t>173</w:t>
            </w:r>
            <w:r w:rsidR="00AE249F">
              <w:rPr>
                <w:noProof/>
                <w:webHidden/>
              </w:rPr>
              <w:fldChar w:fldCharType="end"/>
            </w:r>
          </w:hyperlink>
        </w:p>
        <w:p w14:paraId="474C7604" w14:textId="493B0574"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141" w:history="1">
            <w:r w:rsidR="00AE249F" w:rsidRPr="005C22AB">
              <w:rPr>
                <w:rStyle w:val="-"/>
                <w:rFonts w:cs="Tahoma"/>
                <w:noProof/>
              </w:rPr>
              <w:t>9.3.9.</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Μεθοδολογία ελέγχου και Σενάρια Ελέγχου</w:t>
            </w:r>
            <w:r w:rsidR="00AE249F">
              <w:rPr>
                <w:noProof/>
                <w:webHidden/>
              </w:rPr>
              <w:tab/>
            </w:r>
            <w:r w:rsidR="00AE249F">
              <w:rPr>
                <w:noProof/>
                <w:webHidden/>
              </w:rPr>
              <w:fldChar w:fldCharType="begin"/>
            </w:r>
            <w:r w:rsidR="00AE249F">
              <w:rPr>
                <w:noProof/>
                <w:webHidden/>
              </w:rPr>
              <w:instrText xml:space="preserve"> PAGEREF _Toc92885141 \h </w:instrText>
            </w:r>
            <w:r w:rsidR="00AE249F">
              <w:rPr>
                <w:noProof/>
                <w:webHidden/>
              </w:rPr>
            </w:r>
            <w:r w:rsidR="00AE249F">
              <w:rPr>
                <w:noProof/>
                <w:webHidden/>
              </w:rPr>
              <w:fldChar w:fldCharType="separate"/>
            </w:r>
            <w:r w:rsidR="00733796">
              <w:rPr>
                <w:noProof/>
                <w:webHidden/>
              </w:rPr>
              <w:t>173</w:t>
            </w:r>
            <w:r w:rsidR="00AE249F">
              <w:rPr>
                <w:noProof/>
                <w:webHidden/>
              </w:rPr>
              <w:fldChar w:fldCharType="end"/>
            </w:r>
          </w:hyperlink>
        </w:p>
        <w:p w14:paraId="5B583F4F" w14:textId="40EED439"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42" w:history="1">
            <w:r w:rsidR="00AE249F" w:rsidRPr="005C22AB">
              <w:rPr>
                <w:rStyle w:val="-"/>
                <w:rFonts w:cs="Tahoma"/>
                <w:noProof/>
              </w:rPr>
              <w:t>9.3.10.</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Μελέτη Ασφαλείας</w:t>
            </w:r>
            <w:r w:rsidR="00AE249F">
              <w:rPr>
                <w:noProof/>
                <w:webHidden/>
              </w:rPr>
              <w:tab/>
            </w:r>
            <w:r w:rsidR="00AE249F">
              <w:rPr>
                <w:noProof/>
                <w:webHidden/>
              </w:rPr>
              <w:fldChar w:fldCharType="begin"/>
            </w:r>
            <w:r w:rsidR="00AE249F">
              <w:rPr>
                <w:noProof/>
                <w:webHidden/>
              </w:rPr>
              <w:instrText xml:space="preserve"> PAGEREF _Toc92885142 \h </w:instrText>
            </w:r>
            <w:r w:rsidR="00AE249F">
              <w:rPr>
                <w:noProof/>
                <w:webHidden/>
              </w:rPr>
            </w:r>
            <w:r w:rsidR="00AE249F">
              <w:rPr>
                <w:noProof/>
                <w:webHidden/>
              </w:rPr>
              <w:fldChar w:fldCharType="separate"/>
            </w:r>
            <w:r w:rsidR="00733796">
              <w:rPr>
                <w:noProof/>
                <w:webHidden/>
              </w:rPr>
              <w:t>174</w:t>
            </w:r>
            <w:r w:rsidR="00AE249F">
              <w:rPr>
                <w:noProof/>
                <w:webHidden/>
              </w:rPr>
              <w:fldChar w:fldCharType="end"/>
            </w:r>
          </w:hyperlink>
        </w:p>
        <w:p w14:paraId="63819AF4" w14:textId="19E147DC"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43" w:history="1">
            <w:r w:rsidR="00AE249F" w:rsidRPr="005C22AB">
              <w:rPr>
                <w:rStyle w:val="-"/>
                <w:rFonts w:cs="Tahoma"/>
                <w:noProof/>
              </w:rPr>
              <w:t>9.3.11.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Μελέτη συμμόρφωσης με τον Κανονισμό Προστασίας Δεδομένων Προσωπικού Χαρακτήρα (</w:t>
            </w:r>
            <w:r w:rsidR="00AE249F" w:rsidRPr="005C22AB">
              <w:rPr>
                <w:rStyle w:val="-"/>
                <w:rFonts w:cs="Tahoma"/>
                <w:noProof/>
                <w:lang w:val="en-US"/>
              </w:rPr>
              <w:t>GDPR</w:t>
            </w:r>
            <w:r w:rsidR="00AE249F" w:rsidRPr="005C22AB">
              <w:rPr>
                <w:rStyle w:val="-"/>
                <w:rFonts w:cs="Tahoma"/>
                <w:noProof/>
              </w:rPr>
              <w:t>)</w:t>
            </w:r>
            <w:r w:rsidR="00AE249F">
              <w:rPr>
                <w:noProof/>
                <w:webHidden/>
              </w:rPr>
              <w:tab/>
            </w:r>
            <w:r w:rsidR="00AE249F">
              <w:rPr>
                <w:noProof/>
                <w:webHidden/>
              </w:rPr>
              <w:fldChar w:fldCharType="begin"/>
            </w:r>
            <w:r w:rsidR="00AE249F">
              <w:rPr>
                <w:noProof/>
                <w:webHidden/>
              </w:rPr>
              <w:instrText xml:space="preserve"> PAGEREF _Toc92885143 \h </w:instrText>
            </w:r>
            <w:r w:rsidR="00AE249F">
              <w:rPr>
                <w:noProof/>
                <w:webHidden/>
              </w:rPr>
            </w:r>
            <w:r w:rsidR="00AE249F">
              <w:rPr>
                <w:noProof/>
                <w:webHidden/>
              </w:rPr>
              <w:fldChar w:fldCharType="separate"/>
            </w:r>
            <w:r w:rsidR="00733796">
              <w:rPr>
                <w:noProof/>
                <w:webHidden/>
              </w:rPr>
              <w:t>175</w:t>
            </w:r>
            <w:r w:rsidR="00AE249F">
              <w:rPr>
                <w:noProof/>
                <w:webHidden/>
              </w:rPr>
              <w:fldChar w:fldCharType="end"/>
            </w:r>
          </w:hyperlink>
        </w:p>
        <w:p w14:paraId="7E2279FF" w14:textId="61075A34"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44" w:history="1">
            <w:r w:rsidR="00AE249F" w:rsidRPr="005C22AB">
              <w:rPr>
                <w:rStyle w:val="-"/>
                <w:rFonts w:cs="Tahoma"/>
                <w:noProof/>
              </w:rPr>
              <w:t>9.3.12.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Εφαρμογή Πολιτικής Ασφάλειας και αποτελέσματα</w:t>
            </w:r>
            <w:r w:rsidR="00AE249F">
              <w:rPr>
                <w:noProof/>
                <w:webHidden/>
              </w:rPr>
              <w:tab/>
            </w:r>
            <w:r w:rsidR="00AE249F">
              <w:rPr>
                <w:noProof/>
                <w:webHidden/>
              </w:rPr>
              <w:fldChar w:fldCharType="begin"/>
            </w:r>
            <w:r w:rsidR="00AE249F">
              <w:rPr>
                <w:noProof/>
                <w:webHidden/>
              </w:rPr>
              <w:instrText xml:space="preserve"> PAGEREF _Toc92885144 \h </w:instrText>
            </w:r>
            <w:r w:rsidR="00AE249F">
              <w:rPr>
                <w:noProof/>
                <w:webHidden/>
              </w:rPr>
            </w:r>
            <w:r w:rsidR="00AE249F">
              <w:rPr>
                <w:noProof/>
                <w:webHidden/>
              </w:rPr>
              <w:fldChar w:fldCharType="separate"/>
            </w:r>
            <w:r w:rsidR="00733796">
              <w:rPr>
                <w:noProof/>
                <w:webHidden/>
              </w:rPr>
              <w:t>176</w:t>
            </w:r>
            <w:r w:rsidR="00AE249F">
              <w:rPr>
                <w:noProof/>
                <w:webHidden/>
              </w:rPr>
              <w:fldChar w:fldCharType="end"/>
            </w:r>
          </w:hyperlink>
        </w:p>
        <w:p w14:paraId="0BAF3968" w14:textId="47E6EB30"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45" w:history="1">
            <w:r w:rsidR="00AE249F" w:rsidRPr="005C22AB">
              <w:rPr>
                <w:rStyle w:val="-"/>
                <w:rFonts w:cs="Tahoma"/>
                <w:noProof/>
              </w:rPr>
              <w:t>9.4.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Εγχειρίδια Τεκμηρίωσης</w:t>
            </w:r>
            <w:r w:rsidR="00AE249F">
              <w:rPr>
                <w:noProof/>
                <w:webHidden/>
              </w:rPr>
              <w:tab/>
            </w:r>
            <w:r w:rsidR="00AE249F">
              <w:rPr>
                <w:noProof/>
                <w:webHidden/>
              </w:rPr>
              <w:fldChar w:fldCharType="begin"/>
            </w:r>
            <w:r w:rsidR="00AE249F">
              <w:rPr>
                <w:noProof/>
                <w:webHidden/>
              </w:rPr>
              <w:instrText xml:space="preserve"> PAGEREF _Toc92885145 \h </w:instrText>
            </w:r>
            <w:r w:rsidR="00AE249F">
              <w:rPr>
                <w:noProof/>
                <w:webHidden/>
              </w:rPr>
            </w:r>
            <w:r w:rsidR="00AE249F">
              <w:rPr>
                <w:noProof/>
                <w:webHidden/>
              </w:rPr>
              <w:fldChar w:fldCharType="separate"/>
            </w:r>
            <w:r w:rsidR="00733796">
              <w:rPr>
                <w:noProof/>
                <w:webHidden/>
              </w:rPr>
              <w:t>176</w:t>
            </w:r>
            <w:r w:rsidR="00AE249F">
              <w:rPr>
                <w:noProof/>
                <w:webHidden/>
              </w:rPr>
              <w:fldChar w:fldCharType="end"/>
            </w:r>
          </w:hyperlink>
        </w:p>
        <w:p w14:paraId="5C39F15E" w14:textId="2E6A8781"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46" w:history="1">
            <w:r w:rsidR="00AE249F" w:rsidRPr="005C22AB">
              <w:rPr>
                <w:rStyle w:val="-"/>
                <w:rFonts w:cs="Tahoma"/>
                <w:noProof/>
              </w:rPr>
              <w:t>9.5.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Εγχειρίδια Χρήσης</w:t>
            </w:r>
            <w:r w:rsidR="00AE249F">
              <w:rPr>
                <w:noProof/>
                <w:webHidden/>
              </w:rPr>
              <w:tab/>
            </w:r>
            <w:r w:rsidR="00AE249F">
              <w:rPr>
                <w:noProof/>
                <w:webHidden/>
              </w:rPr>
              <w:fldChar w:fldCharType="begin"/>
            </w:r>
            <w:r w:rsidR="00AE249F">
              <w:rPr>
                <w:noProof/>
                <w:webHidden/>
              </w:rPr>
              <w:instrText xml:space="preserve"> PAGEREF _Toc92885146 \h </w:instrText>
            </w:r>
            <w:r w:rsidR="00AE249F">
              <w:rPr>
                <w:noProof/>
                <w:webHidden/>
              </w:rPr>
            </w:r>
            <w:r w:rsidR="00AE249F">
              <w:rPr>
                <w:noProof/>
                <w:webHidden/>
              </w:rPr>
              <w:fldChar w:fldCharType="separate"/>
            </w:r>
            <w:r w:rsidR="00733796">
              <w:rPr>
                <w:noProof/>
                <w:webHidden/>
              </w:rPr>
              <w:t>176</w:t>
            </w:r>
            <w:r w:rsidR="00AE249F">
              <w:rPr>
                <w:noProof/>
                <w:webHidden/>
              </w:rPr>
              <w:fldChar w:fldCharType="end"/>
            </w:r>
          </w:hyperlink>
        </w:p>
        <w:p w14:paraId="35ED91E5" w14:textId="0901F959"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147" w:history="1">
            <w:r w:rsidR="00AE249F" w:rsidRPr="005C22AB">
              <w:rPr>
                <w:rStyle w:val="-"/>
                <w:rFonts w:cs="Tahoma"/>
                <w:noProof/>
              </w:rPr>
              <w:t>10.</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Ανάπτυξη Εφαρμογών Λογισμικού</w:t>
            </w:r>
            <w:r w:rsidR="00AE249F">
              <w:rPr>
                <w:noProof/>
                <w:webHidden/>
              </w:rPr>
              <w:tab/>
            </w:r>
            <w:r w:rsidR="00AE249F">
              <w:rPr>
                <w:noProof/>
                <w:webHidden/>
              </w:rPr>
              <w:fldChar w:fldCharType="begin"/>
            </w:r>
            <w:r w:rsidR="00AE249F">
              <w:rPr>
                <w:noProof/>
                <w:webHidden/>
              </w:rPr>
              <w:instrText xml:space="preserve"> PAGEREF _Toc92885147 \h </w:instrText>
            </w:r>
            <w:r w:rsidR="00AE249F">
              <w:rPr>
                <w:noProof/>
                <w:webHidden/>
              </w:rPr>
            </w:r>
            <w:r w:rsidR="00AE249F">
              <w:rPr>
                <w:noProof/>
                <w:webHidden/>
              </w:rPr>
              <w:fldChar w:fldCharType="separate"/>
            </w:r>
            <w:r w:rsidR="00733796">
              <w:rPr>
                <w:noProof/>
                <w:webHidden/>
              </w:rPr>
              <w:t>177</w:t>
            </w:r>
            <w:r w:rsidR="00AE249F">
              <w:rPr>
                <w:noProof/>
                <w:webHidden/>
              </w:rPr>
              <w:fldChar w:fldCharType="end"/>
            </w:r>
          </w:hyperlink>
        </w:p>
        <w:p w14:paraId="7602C37F" w14:textId="21A0229F"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48" w:history="1">
            <w:r w:rsidR="00AE249F" w:rsidRPr="005C22AB">
              <w:rPr>
                <w:rStyle w:val="-"/>
                <w:rFonts w:cs="Tahoma"/>
                <w:noProof/>
              </w:rPr>
              <w:t>10.1.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Λογισμικό Εφαρμογών Παραγωγικών Λειτουργιών</w:t>
            </w:r>
            <w:r w:rsidR="00AE249F">
              <w:rPr>
                <w:noProof/>
                <w:webHidden/>
              </w:rPr>
              <w:tab/>
            </w:r>
            <w:r w:rsidR="00AE249F">
              <w:rPr>
                <w:noProof/>
                <w:webHidden/>
              </w:rPr>
              <w:fldChar w:fldCharType="begin"/>
            </w:r>
            <w:r w:rsidR="00AE249F">
              <w:rPr>
                <w:noProof/>
                <w:webHidden/>
              </w:rPr>
              <w:instrText xml:space="preserve"> PAGEREF _Toc92885148 \h </w:instrText>
            </w:r>
            <w:r w:rsidR="00AE249F">
              <w:rPr>
                <w:noProof/>
                <w:webHidden/>
              </w:rPr>
            </w:r>
            <w:r w:rsidR="00AE249F">
              <w:rPr>
                <w:noProof/>
                <w:webHidden/>
              </w:rPr>
              <w:fldChar w:fldCharType="separate"/>
            </w:r>
            <w:r w:rsidR="00733796">
              <w:rPr>
                <w:noProof/>
                <w:webHidden/>
              </w:rPr>
              <w:t>177</w:t>
            </w:r>
            <w:r w:rsidR="00AE249F">
              <w:rPr>
                <w:noProof/>
                <w:webHidden/>
              </w:rPr>
              <w:fldChar w:fldCharType="end"/>
            </w:r>
          </w:hyperlink>
        </w:p>
        <w:p w14:paraId="6312E003" w14:textId="624506CE"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49" w:history="1">
            <w:r w:rsidR="00AE249F" w:rsidRPr="005C22AB">
              <w:rPr>
                <w:rStyle w:val="-"/>
                <w:rFonts w:cs="Tahoma"/>
                <w:noProof/>
              </w:rPr>
              <w:t>10.1.1.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Εξειδίκευση του έργου στο εσωτερικό περιβάλλον του ΝΣΚ</w:t>
            </w:r>
            <w:r w:rsidR="00AE249F">
              <w:rPr>
                <w:noProof/>
                <w:webHidden/>
              </w:rPr>
              <w:tab/>
            </w:r>
            <w:r w:rsidR="00AE249F">
              <w:rPr>
                <w:noProof/>
                <w:webHidden/>
              </w:rPr>
              <w:fldChar w:fldCharType="begin"/>
            </w:r>
            <w:r w:rsidR="00AE249F">
              <w:rPr>
                <w:noProof/>
                <w:webHidden/>
              </w:rPr>
              <w:instrText xml:space="preserve"> PAGEREF _Toc92885149 \h </w:instrText>
            </w:r>
            <w:r w:rsidR="00AE249F">
              <w:rPr>
                <w:noProof/>
                <w:webHidden/>
              </w:rPr>
            </w:r>
            <w:r w:rsidR="00AE249F">
              <w:rPr>
                <w:noProof/>
                <w:webHidden/>
              </w:rPr>
              <w:fldChar w:fldCharType="separate"/>
            </w:r>
            <w:r w:rsidR="00733796">
              <w:rPr>
                <w:noProof/>
                <w:webHidden/>
              </w:rPr>
              <w:t>177</w:t>
            </w:r>
            <w:r w:rsidR="00AE249F">
              <w:rPr>
                <w:noProof/>
                <w:webHidden/>
              </w:rPr>
              <w:fldChar w:fldCharType="end"/>
            </w:r>
          </w:hyperlink>
        </w:p>
        <w:p w14:paraId="6628BD1D" w14:textId="0EF56CA7"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0" w:history="1">
            <w:r w:rsidR="00AE249F" w:rsidRPr="005C22AB">
              <w:rPr>
                <w:rStyle w:val="-"/>
                <w:rFonts w:cs="Tahoma"/>
                <w:noProof/>
              </w:rPr>
              <w:t>10.1.1.1.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Σημεία αναφοράς προς υλοποίηση</w:t>
            </w:r>
            <w:r w:rsidR="00AE249F">
              <w:rPr>
                <w:noProof/>
                <w:webHidden/>
              </w:rPr>
              <w:tab/>
            </w:r>
            <w:r w:rsidR="00AE249F">
              <w:rPr>
                <w:noProof/>
                <w:webHidden/>
              </w:rPr>
              <w:fldChar w:fldCharType="begin"/>
            </w:r>
            <w:r w:rsidR="00AE249F">
              <w:rPr>
                <w:noProof/>
                <w:webHidden/>
              </w:rPr>
              <w:instrText xml:space="preserve"> PAGEREF _Toc92885150 \h </w:instrText>
            </w:r>
            <w:r w:rsidR="00AE249F">
              <w:rPr>
                <w:noProof/>
                <w:webHidden/>
              </w:rPr>
            </w:r>
            <w:r w:rsidR="00AE249F">
              <w:rPr>
                <w:noProof/>
                <w:webHidden/>
              </w:rPr>
              <w:fldChar w:fldCharType="separate"/>
            </w:r>
            <w:r w:rsidR="00733796">
              <w:rPr>
                <w:noProof/>
                <w:webHidden/>
              </w:rPr>
              <w:t>177</w:t>
            </w:r>
            <w:r w:rsidR="00AE249F">
              <w:rPr>
                <w:noProof/>
                <w:webHidden/>
              </w:rPr>
              <w:fldChar w:fldCharType="end"/>
            </w:r>
          </w:hyperlink>
        </w:p>
        <w:p w14:paraId="43EBDC33" w14:textId="155D94C7"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1" w:history="1">
            <w:r w:rsidR="00AE249F" w:rsidRPr="005C22AB">
              <w:rPr>
                <w:rStyle w:val="-"/>
                <w:rFonts w:cs="Tahoma"/>
                <w:noProof/>
              </w:rPr>
              <w:t>10.1.1.2.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Ποιοτικά χαρακτηριστικά υλοποίησης</w:t>
            </w:r>
            <w:r w:rsidR="00AE249F">
              <w:rPr>
                <w:noProof/>
                <w:webHidden/>
              </w:rPr>
              <w:tab/>
            </w:r>
            <w:r w:rsidR="00AE249F">
              <w:rPr>
                <w:noProof/>
                <w:webHidden/>
              </w:rPr>
              <w:fldChar w:fldCharType="begin"/>
            </w:r>
            <w:r w:rsidR="00AE249F">
              <w:rPr>
                <w:noProof/>
                <w:webHidden/>
              </w:rPr>
              <w:instrText xml:space="preserve"> PAGEREF _Toc92885151 \h </w:instrText>
            </w:r>
            <w:r w:rsidR="00AE249F">
              <w:rPr>
                <w:noProof/>
                <w:webHidden/>
              </w:rPr>
            </w:r>
            <w:r w:rsidR="00AE249F">
              <w:rPr>
                <w:noProof/>
                <w:webHidden/>
              </w:rPr>
              <w:fldChar w:fldCharType="separate"/>
            </w:r>
            <w:r w:rsidR="00733796">
              <w:rPr>
                <w:noProof/>
                <w:webHidden/>
              </w:rPr>
              <w:t>178</w:t>
            </w:r>
            <w:r w:rsidR="00AE249F">
              <w:rPr>
                <w:noProof/>
                <w:webHidden/>
              </w:rPr>
              <w:fldChar w:fldCharType="end"/>
            </w:r>
          </w:hyperlink>
        </w:p>
        <w:p w14:paraId="4A6B6220" w14:textId="16452C22"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2" w:history="1">
            <w:r w:rsidR="00AE249F" w:rsidRPr="005C22AB">
              <w:rPr>
                <w:rStyle w:val="-"/>
                <w:rFonts w:cs="Tahoma"/>
                <w:noProof/>
              </w:rPr>
              <w:t>10.1.1.3.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Ενδεικτικές περιπτώσεις</w:t>
            </w:r>
            <w:r w:rsidR="00AE249F">
              <w:rPr>
                <w:noProof/>
                <w:webHidden/>
              </w:rPr>
              <w:tab/>
            </w:r>
            <w:r w:rsidR="00AE249F">
              <w:rPr>
                <w:noProof/>
                <w:webHidden/>
              </w:rPr>
              <w:fldChar w:fldCharType="begin"/>
            </w:r>
            <w:r w:rsidR="00AE249F">
              <w:rPr>
                <w:noProof/>
                <w:webHidden/>
              </w:rPr>
              <w:instrText xml:space="preserve"> PAGEREF _Toc92885152 \h </w:instrText>
            </w:r>
            <w:r w:rsidR="00AE249F">
              <w:rPr>
                <w:noProof/>
                <w:webHidden/>
              </w:rPr>
            </w:r>
            <w:r w:rsidR="00AE249F">
              <w:rPr>
                <w:noProof/>
                <w:webHidden/>
              </w:rPr>
              <w:fldChar w:fldCharType="separate"/>
            </w:r>
            <w:r w:rsidR="00733796">
              <w:rPr>
                <w:noProof/>
                <w:webHidden/>
              </w:rPr>
              <w:t>179</w:t>
            </w:r>
            <w:r w:rsidR="00AE249F">
              <w:rPr>
                <w:noProof/>
                <w:webHidden/>
              </w:rPr>
              <w:fldChar w:fldCharType="end"/>
            </w:r>
          </w:hyperlink>
        </w:p>
        <w:p w14:paraId="14A0380D" w14:textId="76B91FE0"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53" w:history="1">
            <w:r w:rsidR="00AE249F" w:rsidRPr="005C22AB">
              <w:rPr>
                <w:rStyle w:val="-"/>
                <w:rFonts w:cs="Tahoma"/>
                <w:noProof/>
              </w:rPr>
              <w:t>10.1.2.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Εξειδίκευση του έργου στο εξωτερικό περιβάλλον του ΝΣΚ</w:t>
            </w:r>
            <w:r w:rsidR="00AE249F">
              <w:rPr>
                <w:noProof/>
                <w:webHidden/>
              </w:rPr>
              <w:tab/>
            </w:r>
            <w:r w:rsidR="00AE249F">
              <w:rPr>
                <w:noProof/>
                <w:webHidden/>
              </w:rPr>
              <w:fldChar w:fldCharType="begin"/>
            </w:r>
            <w:r w:rsidR="00AE249F">
              <w:rPr>
                <w:noProof/>
                <w:webHidden/>
              </w:rPr>
              <w:instrText xml:space="preserve"> PAGEREF _Toc92885153 \h </w:instrText>
            </w:r>
            <w:r w:rsidR="00AE249F">
              <w:rPr>
                <w:noProof/>
                <w:webHidden/>
              </w:rPr>
            </w:r>
            <w:r w:rsidR="00AE249F">
              <w:rPr>
                <w:noProof/>
                <w:webHidden/>
              </w:rPr>
              <w:fldChar w:fldCharType="separate"/>
            </w:r>
            <w:r w:rsidR="00733796">
              <w:rPr>
                <w:noProof/>
                <w:webHidden/>
              </w:rPr>
              <w:t>182</w:t>
            </w:r>
            <w:r w:rsidR="00AE249F">
              <w:rPr>
                <w:noProof/>
                <w:webHidden/>
              </w:rPr>
              <w:fldChar w:fldCharType="end"/>
            </w:r>
          </w:hyperlink>
        </w:p>
        <w:p w14:paraId="6192F6B4" w14:textId="65D925A7"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4" w:history="1">
            <w:r w:rsidR="00AE249F" w:rsidRPr="005C22AB">
              <w:rPr>
                <w:rStyle w:val="-"/>
                <w:rFonts w:cs="Tahoma"/>
                <w:noProof/>
                <w:lang w:val="el-GR"/>
              </w:rPr>
              <w:t>10.1.2.1.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Το εξωτερικό περιβάλλον που προσδιορίζει τις ανάγκες</w:t>
            </w:r>
            <w:r w:rsidR="00AE249F">
              <w:rPr>
                <w:noProof/>
                <w:webHidden/>
              </w:rPr>
              <w:tab/>
            </w:r>
            <w:r w:rsidR="00AE249F">
              <w:rPr>
                <w:noProof/>
                <w:webHidden/>
              </w:rPr>
              <w:fldChar w:fldCharType="begin"/>
            </w:r>
            <w:r w:rsidR="00AE249F">
              <w:rPr>
                <w:noProof/>
                <w:webHidden/>
              </w:rPr>
              <w:instrText xml:space="preserve"> PAGEREF _Toc92885154 \h </w:instrText>
            </w:r>
            <w:r w:rsidR="00AE249F">
              <w:rPr>
                <w:noProof/>
                <w:webHidden/>
              </w:rPr>
            </w:r>
            <w:r w:rsidR="00AE249F">
              <w:rPr>
                <w:noProof/>
                <w:webHidden/>
              </w:rPr>
              <w:fldChar w:fldCharType="separate"/>
            </w:r>
            <w:r w:rsidR="00733796">
              <w:rPr>
                <w:noProof/>
                <w:webHidden/>
              </w:rPr>
              <w:t>182</w:t>
            </w:r>
            <w:r w:rsidR="00AE249F">
              <w:rPr>
                <w:noProof/>
                <w:webHidden/>
              </w:rPr>
              <w:fldChar w:fldCharType="end"/>
            </w:r>
          </w:hyperlink>
        </w:p>
        <w:p w14:paraId="5E0F4921" w14:textId="7CFCB6D9"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5" w:history="1">
            <w:r w:rsidR="00AE249F" w:rsidRPr="005C22AB">
              <w:rPr>
                <w:rStyle w:val="-"/>
                <w:rFonts w:cs="Tahoma"/>
                <w:noProof/>
              </w:rPr>
              <w:t>10.1.2.2.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Σημεία αναφοράς της υλοποίησης</w:t>
            </w:r>
            <w:r w:rsidR="00AE249F">
              <w:rPr>
                <w:noProof/>
                <w:webHidden/>
              </w:rPr>
              <w:tab/>
            </w:r>
            <w:r w:rsidR="00AE249F">
              <w:rPr>
                <w:noProof/>
                <w:webHidden/>
              </w:rPr>
              <w:fldChar w:fldCharType="begin"/>
            </w:r>
            <w:r w:rsidR="00AE249F">
              <w:rPr>
                <w:noProof/>
                <w:webHidden/>
              </w:rPr>
              <w:instrText xml:space="preserve"> PAGEREF _Toc92885155 \h </w:instrText>
            </w:r>
            <w:r w:rsidR="00AE249F">
              <w:rPr>
                <w:noProof/>
                <w:webHidden/>
              </w:rPr>
            </w:r>
            <w:r w:rsidR="00AE249F">
              <w:rPr>
                <w:noProof/>
                <w:webHidden/>
              </w:rPr>
              <w:fldChar w:fldCharType="separate"/>
            </w:r>
            <w:r w:rsidR="00733796">
              <w:rPr>
                <w:noProof/>
                <w:webHidden/>
              </w:rPr>
              <w:t>184</w:t>
            </w:r>
            <w:r w:rsidR="00AE249F">
              <w:rPr>
                <w:noProof/>
                <w:webHidden/>
              </w:rPr>
              <w:fldChar w:fldCharType="end"/>
            </w:r>
          </w:hyperlink>
        </w:p>
        <w:p w14:paraId="0B756CDB" w14:textId="3A694A17"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6" w:history="1">
            <w:r w:rsidR="00AE249F" w:rsidRPr="005C22AB">
              <w:rPr>
                <w:rStyle w:val="-"/>
                <w:rFonts w:cs="Tahoma"/>
                <w:noProof/>
              </w:rPr>
              <w:t>10.1.2.3.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Ποιοτικά χαρακτηριστικά υλοποίησης</w:t>
            </w:r>
            <w:r w:rsidR="00AE249F">
              <w:rPr>
                <w:noProof/>
                <w:webHidden/>
              </w:rPr>
              <w:tab/>
            </w:r>
            <w:r w:rsidR="00AE249F">
              <w:rPr>
                <w:noProof/>
                <w:webHidden/>
              </w:rPr>
              <w:fldChar w:fldCharType="begin"/>
            </w:r>
            <w:r w:rsidR="00AE249F">
              <w:rPr>
                <w:noProof/>
                <w:webHidden/>
              </w:rPr>
              <w:instrText xml:space="preserve"> PAGEREF _Toc92885156 \h </w:instrText>
            </w:r>
            <w:r w:rsidR="00AE249F">
              <w:rPr>
                <w:noProof/>
                <w:webHidden/>
              </w:rPr>
            </w:r>
            <w:r w:rsidR="00AE249F">
              <w:rPr>
                <w:noProof/>
                <w:webHidden/>
              </w:rPr>
              <w:fldChar w:fldCharType="separate"/>
            </w:r>
            <w:r w:rsidR="00733796">
              <w:rPr>
                <w:noProof/>
                <w:webHidden/>
              </w:rPr>
              <w:t>188</w:t>
            </w:r>
            <w:r w:rsidR="00AE249F">
              <w:rPr>
                <w:noProof/>
                <w:webHidden/>
              </w:rPr>
              <w:fldChar w:fldCharType="end"/>
            </w:r>
          </w:hyperlink>
        </w:p>
        <w:p w14:paraId="32DDB652" w14:textId="282DB601"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57" w:history="1">
            <w:r w:rsidR="00AE249F" w:rsidRPr="005C22AB">
              <w:rPr>
                <w:rStyle w:val="-"/>
                <w:rFonts w:cs="Tahoma"/>
                <w:noProof/>
              </w:rPr>
              <w:t>10.1.3.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Ειδικά Τεχνικά – Τεχνολογικά Χαρακτηριστικά</w:t>
            </w:r>
            <w:r w:rsidR="00AE249F">
              <w:rPr>
                <w:noProof/>
                <w:webHidden/>
              </w:rPr>
              <w:tab/>
            </w:r>
            <w:r w:rsidR="00AE249F">
              <w:rPr>
                <w:noProof/>
                <w:webHidden/>
              </w:rPr>
              <w:fldChar w:fldCharType="begin"/>
            </w:r>
            <w:r w:rsidR="00AE249F">
              <w:rPr>
                <w:noProof/>
                <w:webHidden/>
              </w:rPr>
              <w:instrText xml:space="preserve"> PAGEREF _Toc92885157 \h </w:instrText>
            </w:r>
            <w:r w:rsidR="00AE249F">
              <w:rPr>
                <w:noProof/>
                <w:webHidden/>
              </w:rPr>
            </w:r>
            <w:r w:rsidR="00AE249F">
              <w:rPr>
                <w:noProof/>
                <w:webHidden/>
              </w:rPr>
              <w:fldChar w:fldCharType="separate"/>
            </w:r>
            <w:r w:rsidR="00733796">
              <w:rPr>
                <w:noProof/>
                <w:webHidden/>
              </w:rPr>
              <w:t>189</w:t>
            </w:r>
            <w:r w:rsidR="00AE249F">
              <w:rPr>
                <w:noProof/>
                <w:webHidden/>
              </w:rPr>
              <w:fldChar w:fldCharType="end"/>
            </w:r>
          </w:hyperlink>
        </w:p>
        <w:p w14:paraId="7EA83A6E" w14:textId="6EB6E919"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8" w:history="1">
            <w:r w:rsidR="00AE249F" w:rsidRPr="005C22AB">
              <w:rPr>
                <w:rStyle w:val="-"/>
                <w:rFonts w:cs="Tahoma"/>
                <w:noProof/>
              </w:rPr>
              <w:t>10.1.3.1.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Σύστημα Οντολογιών</w:t>
            </w:r>
            <w:r w:rsidR="00AE249F">
              <w:rPr>
                <w:noProof/>
                <w:webHidden/>
              </w:rPr>
              <w:tab/>
            </w:r>
            <w:r w:rsidR="00AE249F">
              <w:rPr>
                <w:noProof/>
                <w:webHidden/>
              </w:rPr>
              <w:fldChar w:fldCharType="begin"/>
            </w:r>
            <w:r w:rsidR="00AE249F">
              <w:rPr>
                <w:noProof/>
                <w:webHidden/>
              </w:rPr>
              <w:instrText xml:space="preserve"> PAGEREF _Toc92885158 \h </w:instrText>
            </w:r>
            <w:r w:rsidR="00AE249F">
              <w:rPr>
                <w:noProof/>
                <w:webHidden/>
              </w:rPr>
            </w:r>
            <w:r w:rsidR="00AE249F">
              <w:rPr>
                <w:noProof/>
                <w:webHidden/>
              </w:rPr>
              <w:fldChar w:fldCharType="separate"/>
            </w:r>
            <w:r w:rsidR="00733796">
              <w:rPr>
                <w:noProof/>
                <w:webHidden/>
              </w:rPr>
              <w:t>189</w:t>
            </w:r>
            <w:r w:rsidR="00AE249F">
              <w:rPr>
                <w:noProof/>
                <w:webHidden/>
              </w:rPr>
              <w:fldChar w:fldCharType="end"/>
            </w:r>
          </w:hyperlink>
        </w:p>
        <w:p w14:paraId="16D69B94" w14:textId="3B291644"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59" w:history="1">
            <w:r w:rsidR="00AE249F" w:rsidRPr="005C22AB">
              <w:rPr>
                <w:rStyle w:val="-"/>
                <w:rFonts w:cs="Tahoma"/>
                <w:noProof/>
              </w:rPr>
              <w:t>10.1.3.2.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Σχήματος Οντολογιών</w:t>
            </w:r>
            <w:r w:rsidR="00AE249F">
              <w:rPr>
                <w:noProof/>
                <w:webHidden/>
              </w:rPr>
              <w:tab/>
            </w:r>
            <w:r w:rsidR="00AE249F">
              <w:rPr>
                <w:noProof/>
                <w:webHidden/>
              </w:rPr>
              <w:fldChar w:fldCharType="begin"/>
            </w:r>
            <w:r w:rsidR="00AE249F">
              <w:rPr>
                <w:noProof/>
                <w:webHidden/>
              </w:rPr>
              <w:instrText xml:space="preserve"> PAGEREF _Toc92885159 \h </w:instrText>
            </w:r>
            <w:r w:rsidR="00AE249F">
              <w:rPr>
                <w:noProof/>
                <w:webHidden/>
              </w:rPr>
            </w:r>
            <w:r w:rsidR="00AE249F">
              <w:rPr>
                <w:noProof/>
                <w:webHidden/>
              </w:rPr>
              <w:fldChar w:fldCharType="separate"/>
            </w:r>
            <w:r w:rsidR="00733796">
              <w:rPr>
                <w:noProof/>
                <w:webHidden/>
              </w:rPr>
              <w:t>189</w:t>
            </w:r>
            <w:r w:rsidR="00AE249F">
              <w:rPr>
                <w:noProof/>
                <w:webHidden/>
              </w:rPr>
              <w:fldChar w:fldCharType="end"/>
            </w:r>
          </w:hyperlink>
        </w:p>
        <w:p w14:paraId="421B3BEE" w14:textId="117982CA"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60" w:history="1">
            <w:r w:rsidR="00AE249F" w:rsidRPr="005C22AB">
              <w:rPr>
                <w:rStyle w:val="-"/>
                <w:rFonts w:cs="Tahoma"/>
                <w:noProof/>
              </w:rPr>
              <w:t>10.1.3.3.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Σημασιολογικών Δεδομένων</w:t>
            </w:r>
            <w:r w:rsidR="00AE249F">
              <w:rPr>
                <w:noProof/>
                <w:webHidden/>
              </w:rPr>
              <w:tab/>
            </w:r>
            <w:r w:rsidR="00AE249F">
              <w:rPr>
                <w:noProof/>
                <w:webHidden/>
              </w:rPr>
              <w:fldChar w:fldCharType="begin"/>
            </w:r>
            <w:r w:rsidR="00AE249F">
              <w:rPr>
                <w:noProof/>
                <w:webHidden/>
              </w:rPr>
              <w:instrText xml:space="preserve"> PAGEREF _Toc92885160 \h </w:instrText>
            </w:r>
            <w:r w:rsidR="00AE249F">
              <w:rPr>
                <w:noProof/>
                <w:webHidden/>
              </w:rPr>
            </w:r>
            <w:r w:rsidR="00AE249F">
              <w:rPr>
                <w:noProof/>
                <w:webHidden/>
              </w:rPr>
              <w:fldChar w:fldCharType="separate"/>
            </w:r>
            <w:r w:rsidR="00733796">
              <w:rPr>
                <w:noProof/>
                <w:webHidden/>
              </w:rPr>
              <w:t>190</w:t>
            </w:r>
            <w:r w:rsidR="00AE249F">
              <w:rPr>
                <w:noProof/>
                <w:webHidden/>
              </w:rPr>
              <w:fldChar w:fldCharType="end"/>
            </w:r>
          </w:hyperlink>
        </w:p>
        <w:p w14:paraId="29D6F806" w14:textId="490E9028"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61" w:history="1">
            <w:r w:rsidR="00AE249F" w:rsidRPr="005C22AB">
              <w:rPr>
                <w:rStyle w:val="-"/>
                <w:rFonts w:cs="Tahoma"/>
                <w:noProof/>
              </w:rPr>
              <w:t>10.1.3.4.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Επισκόπηση Σημασιολογικών Δεδομένων</w:t>
            </w:r>
            <w:r w:rsidR="00AE249F">
              <w:rPr>
                <w:noProof/>
                <w:webHidden/>
              </w:rPr>
              <w:tab/>
            </w:r>
            <w:r w:rsidR="00AE249F">
              <w:rPr>
                <w:noProof/>
                <w:webHidden/>
              </w:rPr>
              <w:fldChar w:fldCharType="begin"/>
            </w:r>
            <w:r w:rsidR="00AE249F">
              <w:rPr>
                <w:noProof/>
                <w:webHidden/>
              </w:rPr>
              <w:instrText xml:space="preserve"> PAGEREF _Toc92885161 \h </w:instrText>
            </w:r>
            <w:r w:rsidR="00AE249F">
              <w:rPr>
                <w:noProof/>
                <w:webHidden/>
              </w:rPr>
            </w:r>
            <w:r w:rsidR="00AE249F">
              <w:rPr>
                <w:noProof/>
                <w:webHidden/>
              </w:rPr>
              <w:fldChar w:fldCharType="separate"/>
            </w:r>
            <w:r w:rsidR="00733796">
              <w:rPr>
                <w:noProof/>
                <w:webHidden/>
              </w:rPr>
              <w:t>191</w:t>
            </w:r>
            <w:r w:rsidR="00AE249F">
              <w:rPr>
                <w:noProof/>
                <w:webHidden/>
              </w:rPr>
              <w:fldChar w:fldCharType="end"/>
            </w:r>
          </w:hyperlink>
        </w:p>
        <w:p w14:paraId="36F5BA7F" w14:textId="4CF2F174"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62" w:history="1">
            <w:r w:rsidR="00AE249F" w:rsidRPr="005C22AB">
              <w:rPr>
                <w:rStyle w:val="-"/>
                <w:rFonts w:cs="Tahoma"/>
                <w:noProof/>
              </w:rPr>
              <w:t>10.1.3.5.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Διασυνδεδεμένα Δεδομένα</w:t>
            </w:r>
            <w:r w:rsidR="00AE249F">
              <w:rPr>
                <w:noProof/>
                <w:webHidden/>
              </w:rPr>
              <w:tab/>
            </w:r>
            <w:r w:rsidR="00AE249F">
              <w:rPr>
                <w:noProof/>
                <w:webHidden/>
              </w:rPr>
              <w:fldChar w:fldCharType="begin"/>
            </w:r>
            <w:r w:rsidR="00AE249F">
              <w:rPr>
                <w:noProof/>
                <w:webHidden/>
              </w:rPr>
              <w:instrText xml:space="preserve"> PAGEREF _Toc92885162 \h </w:instrText>
            </w:r>
            <w:r w:rsidR="00AE249F">
              <w:rPr>
                <w:noProof/>
                <w:webHidden/>
              </w:rPr>
            </w:r>
            <w:r w:rsidR="00AE249F">
              <w:rPr>
                <w:noProof/>
                <w:webHidden/>
              </w:rPr>
              <w:fldChar w:fldCharType="separate"/>
            </w:r>
            <w:r w:rsidR="00733796">
              <w:rPr>
                <w:noProof/>
                <w:webHidden/>
              </w:rPr>
              <w:t>191</w:t>
            </w:r>
            <w:r w:rsidR="00AE249F">
              <w:rPr>
                <w:noProof/>
                <w:webHidden/>
              </w:rPr>
              <w:fldChar w:fldCharType="end"/>
            </w:r>
          </w:hyperlink>
        </w:p>
        <w:p w14:paraId="0C007C72" w14:textId="0A5F370B"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63" w:history="1">
            <w:r w:rsidR="00AE249F" w:rsidRPr="005C22AB">
              <w:rPr>
                <w:rStyle w:val="-"/>
                <w:rFonts w:cs="Tahoma"/>
                <w:noProof/>
              </w:rPr>
              <w:t>10.1.3.6.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Επισημείωση Κειμένων</w:t>
            </w:r>
            <w:r w:rsidR="00AE249F">
              <w:rPr>
                <w:noProof/>
                <w:webHidden/>
              </w:rPr>
              <w:tab/>
            </w:r>
            <w:r w:rsidR="00AE249F">
              <w:rPr>
                <w:noProof/>
                <w:webHidden/>
              </w:rPr>
              <w:fldChar w:fldCharType="begin"/>
            </w:r>
            <w:r w:rsidR="00AE249F">
              <w:rPr>
                <w:noProof/>
                <w:webHidden/>
              </w:rPr>
              <w:instrText xml:space="preserve"> PAGEREF _Toc92885163 \h </w:instrText>
            </w:r>
            <w:r w:rsidR="00AE249F">
              <w:rPr>
                <w:noProof/>
                <w:webHidden/>
              </w:rPr>
            </w:r>
            <w:r w:rsidR="00AE249F">
              <w:rPr>
                <w:noProof/>
                <w:webHidden/>
              </w:rPr>
              <w:fldChar w:fldCharType="separate"/>
            </w:r>
            <w:r w:rsidR="00733796">
              <w:rPr>
                <w:noProof/>
                <w:webHidden/>
              </w:rPr>
              <w:t>191</w:t>
            </w:r>
            <w:r w:rsidR="00AE249F">
              <w:rPr>
                <w:noProof/>
                <w:webHidden/>
              </w:rPr>
              <w:fldChar w:fldCharType="end"/>
            </w:r>
          </w:hyperlink>
        </w:p>
        <w:p w14:paraId="09B2E0E2" w14:textId="0D245263"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64" w:history="1">
            <w:r w:rsidR="00AE249F" w:rsidRPr="005C22AB">
              <w:rPr>
                <w:rStyle w:val="-"/>
                <w:rFonts w:cs="Tahoma"/>
                <w:noProof/>
              </w:rPr>
              <w:t>10.1.3.7.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Σύστημα Μηχανικής Μάθησης</w:t>
            </w:r>
            <w:r w:rsidR="00AE249F">
              <w:rPr>
                <w:noProof/>
                <w:webHidden/>
              </w:rPr>
              <w:tab/>
            </w:r>
            <w:r w:rsidR="00AE249F">
              <w:rPr>
                <w:noProof/>
                <w:webHidden/>
              </w:rPr>
              <w:fldChar w:fldCharType="begin"/>
            </w:r>
            <w:r w:rsidR="00AE249F">
              <w:rPr>
                <w:noProof/>
                <w:webHidden/>
              </w:rPr>
              <w:instrText xml:space="preserve"> PAGEREF _Toc92885164 \h </w:instrText>
            </w:r>
            <w:r w:rsidR="00AE249F">
              <w:rPr>
                <w:noProof/>
                <w:webHidden/>
              </w:rPr>
            </w:r>
            <w:r w:rsidR="00AE249F">
              <w:rPr>
                <w:noProof/>
                <w:webHidden/>
              </w:rPr>
              <w:fldChar w:fldCharType="separate"/>
            </w:r>
            <w:r w:rsidR="00733796">
              <w:rPr>
                <w:noProof/>
                <w:webHidden/>
              </w:rPr>
              <w:t>191</w:t>
            </w:r>
            <w:r w:rsidR="00AE249F">
              <w:rPr>
                <w:noProof/>
                <w:webHidden/>
              </w:rPr>
              <w:fldChar w:fldCharType="end"/>
            </w:r>
          </w:hyperlink>
        </w:p>
        <w:p w14:paraId="2E69EBCF" w14:textId="5ACDBB5A"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65" w:history="1">
            <w:r w:rsidR="00AE249F" w:rsidRPr="005C22AB">
              <w:rPr>
                <w:rStyle w:val="-"/>
                <w:rFonts w:cs="Tahoma"/>
                <w:noProof/>
                <w:lang w:val="el-GR"/>
              </w:rPr>
              <w:t>10.1.3.8.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Υποστήριξη Επεξεργασίας Φυσικής Γλώσσας (ελληνικά και λατινικά)</w:t>
            </w:r>
            <w:r w:rsidR="00AE249F">
              <w:rPr>
                <w:noProof/>
                <w:webHidden/>
              </w:rPr>
              <w:tab/>
            </w:r>
            <w:r w:rsidR="00AE249F">
              <w:rPr>
                <w:noProof/>
                <w:webHidden/>
              </w:rPr>
              <w:fldChar w:fldCharType="begin"/>
            </w:r>
            <w:r w:rsidR="00AE249F">
              <w:rPr>
                <w:noProof/>
                <w:webHidden/>
              </w:rPr>
              <w:instrText xml:space="preserve"> PAGEREF _Toc92885165 \h </w:instrText>
            </w:r>
            <w:r w:rsidR="00AE249F">
              <w:rPr>
                <w:noProof/>
                <w:webHidden/>
              </w:rPr>
            </w:r>
            <w:r w:rsidR="00AE249F">
              <w:rPr>
                <w:noProof/>
                <w:webHidden/>
              </w:rPr>
              <w:fldChar w:fldCharType="separate"/>
            </w:r>
            <w:r w:rsidR="00733796">
              <w:rPr>
                <w:noProof/>
                <w:webHidden/>
              </w:rPr>
              <w:t>192</w:t>
            </w:r>
            <w:r w:rsidR="00AE249F">
              <w:rPr>
                <w:noProof/>
                <w:webHidden/>
              </w:rPr>
              <w:fldChar w:fldCharType="end"/>
            </w:r>
          </w:hyperlink>
        </w:p>
        <w:p w14:paraId="30883666" w14:textId="13466554"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66" w:history="1">
            <w:r w:rsidR="00AE249F" w:rsidRPr="005C22AB">
              <w:rPr>
                <w:rStyle w:val="-"/>
                <w:rFonts w:cs="Tahoma"/>
                <w:noProof/>
              </w:rPr>
              <w:t>10.1.3.9.</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Υποστήριξη σημασιολογικής αναζήτησης</w:t>
            </w:r>
            <w:r w:rsidR="00AE249F">
              <w:rPr>
                <w:noProof/>
                <w:webHidden/>
              </w:rPr>
              <w:tab/>
            </w:r>
            <w:r w:rsidR="00AE249F">
              <w:rPr>
                <w:noProof/>
                <w:webHidden/>
              </w:rPr>
              <w:fldChar w:fldCharType="begin"/>
            </w:r>
            <w:r w:rsidR="00AE249F">
              <w:rPr>
                <w:noProof/>
                <w:webHidden/>
              </w:rPr>
              <w:instrText xml:space="preserve"> PAGEREF _Toc92885166 \h </w:instrText>
            </w:r>
            <w:r w:rsidR="00AE249F">
              <w:rPr>
                <w:noProof/>
                <w:webHidden/>
              </w:rPr>
            </w:r>
            <w:r w:rsidR="00AE249F">
              <w:rPr>
                <w:noProof/>
                <w:webHidden/>
              </w:rPr>
              <w:fldChar w:fldCharType="separate"/>
            </w:r>
            <w:r w:rsidR="00733796">
              <w:rPr>
                <w:noProof/>
                <w:webHidden/>
              </w:rPr>
              <w:t>192</w:t>
            </w:r>
            <w:r w:rsidR="00AE249F">
              <w:rPr>
                <w:noProof/>
                <w:webHidden/>
              </w:rPr>
              <w:fldChar w:fldCharType="end"/>
            </w:r>
          </w:hyperlink>
        </w:p>
        <w:p w14:paraId="749BA47E" w14:textId="2AF78979" w:rsidR="00AE249F" w:rsidRDefault="004D359F">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2885167" w:history="1">
            <w:r w:rsidR="00AE249F" w:rsidRPr="005C22AB">
              <w:rPr>
                <w:rStyle w:val="-"/>
                <w:rFonts w:cs="Tahoma"/>
                <w:noProof/>
              </w:rPr>
              <w:t>10.1.3.10.</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Συν-επεξεργασία εγγράφων</w:t>
            </w:r>
            <w:r w:rsidR="00AE249F">
              <w:rPr>
                <w:noProof/>
                <w:webHidden/>
              </w:rPr>
              <w:tab/>
            </w:r>
            <w:r w:rsidR="00AE249F">
              <w:rPr>
                <w:noProof/>
                <w:webHidden/>
              </w:rPr>
              <w:fldChar w:fldCharType="begin"/>
            </w:r>
            <w:r w:rsidR="00AE249F">
              <w:rPr>
                <w:noProof/>
                <w:webHidden/>
              </w:rPr>
              <w:instrText xml:space="preserve"> PAGEREF _Toc92885167 \h </w:instrText>
            </w:r>
            <w:r w:rsidR="00AE249F">
              <w:rPr>
                <w:noProof/>
                <w:webHidden/>
              </w:rPr>
            </w:r>
            <w:r w:rsidR="00AE249F">
              <w:rPr>
                <w:noProof/>
                <w:webHidden/>
              </w:rPr>
              <w:fldChar w:fldCharType="separate"/>
            </w:r>
            <w:r w:rsidR="00733796">
              <w:rPr>
                <w:noProof/>
                <w:webHidden/>
              </w:rPr>
              <w:t>193</w:t>
            </w:r>
            <w:r w:rsidR="00AE249F">
              <w:rPr>
                <w:noProof/>
                <w:webHidden/>
              </w:rPr>
              <w:fldChar w:fldCharType="end"/>
            </w:r>
          </w:hyperlink>
        </w:p>
        <w:p w14:paraId="120273E2" w14:textId="3E14F2FC" w:rsidR="00AE249F" w:rsidRDefault="004D359F">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2885168" w:history="1">
            <w:r w:rsidR="00AE249F" w:rsidRPr="005C22AB">
              <w:rPr>
                <w:rStyle w:val="-"/>
                <w:rFonts w:cs="Tahoma"/>
                <w:noProof/>
              </w:rPr>
              <w:t>10.1.3.11.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εγγράφων</w:t>
            </w:r>
            <w:r w:rsidR="00AE249F">
              <w:rPr>
                <w:noProof/>
                <w:webHidden/>
              </w:rPr>
              <w:tab/>
            </w:r>
            <w:r w:rsidR="00AE249F">
              <w:rPr>
                <w:noProof/>
                <w:webHidden/>
              </w:rPr>
              <w:fldChar w:fldCharType="begin"/>
            </w:r>
            <w:r w:rsidR="00AE249F">
              <w:rPr>
                <w:noProof/>
                <w:webHidden/>
              </w:rPr>
              <w:instrText xml:space="preserve"> PAGEREF _Toc92885168 \h </w:instrText>
            </w:r>
            <w:r w:rsidR="00AE249F">
              <w:rPr>
                <w:noProof/>
                <w:webHidden/>
              </w:rPr>
            </w:r>
            <w:r w:rsidR="00AE249F">
              <w:rPr>
                <w:noProof/>
                <w:webHidden/>
              </w:rPr>
              <w:fldChar w:fldCharType="separate"/>
            </w:r>
            <w:r w:rsidR="00733796">
              <w:rPr>
                <w:noProof/>
                <w:webHidden/>
              </w:rPr>
              <w:t>193</w:t>
            </w:r>
            <w:r w:rsidR="00AE249F">
              <w:rPr>
                <w:noProof/>
                <w:webHidden/>
              </w:rPr>
              <w:fldChar w:fldCharType="end"/>
            </w:r>
          </w:hyperlink>
        </w:p>
        <w:p w14:paraId="03244D31" w14:textId="440DE572"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69" w:history="1">
            <w:r w:rsidR="00AE249F" w:rsidRPr="005C22AB">
              <w:rPr>
                <w:rStyle w:val="-"/>
                <w:rFonts w:cs="Tahoma"/>
                <w:noProof/>
              </w:rPr>
              <w:t>10.1.4.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Διαχείρισης Υποθέσεων</w:t>
            </w:r>
            <w:r w:rsidR="00AE249F">
              <w:rPr>
                <w:noProof/>
                <w:webHidden/>
              </w:rPr>
              <w:tab/>
            </w:r>
            <w:r w:rsidR="00AE249F">
              <w:rPr>
                <w:noProof/>
                <w:webHidden/>
              </w:rPr>
              <w:fldChar w:fldCharType="begin"/>
            </w:r>
            <w:r w:rsidR="00AE249F">
              <w:rPr>
                <w:noProof/>
                <w:webHidden/>
              </w:rPr>
              <w:instrText xml:space="preserve"> PAGEREF _Toc92885169 \h </w:instrText>
            </w:r>
            <w:r w:rsidR="00AE249F">
              <w:rPr>
                <w:noProof/>
                <w:webHidden/>
              </w:rPr>
            </w:r>
            <w:r w:rsidR="00AE249F">
              <w:rPr>
                <w:noProof/>
                <w:webHidden/>
              </w:rPr>
              <w:fldChar w:fldCharType="separate"/>
            </w:r>
            <w:r w:rsidR="00733796">
              <w:rPr>
                <w:noProof/>
                <w:webHidden/>
              </w:rPr>
              <w:t>194</w:t>
            </w:r>
            <w:r w:rsidR="00AE249F">
              <w:rPr>
                <w:noProof/>
                <w:webHidden/>
              </w:rPr>
              <w:fldChar w:fldCharType="end"/>
            </w:r>
          </w:hyperlink>
        </w:p>
        <w:p w14:paraId="22B20B19" w14:textId="72982D37"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0" w:history="1">
            <w:r w:rsidR="00AE249F" w:rsidRPr="005C22AB">
              <w:rPr>
                <w:rStyle w:val="-"/>
                <w:rFonts w:cs="Tahoma"/>
                <w:noProof/>
              </w:rPr>
              <w:t>10.1.4.1.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Εισερχομένων</w:t>
            </w:r>
            <w:r w:rsidR="00AE249F">
              <w:rPr>
                <w:noProof/>
                <w:webHidden/>
              </w:rPr>
              <w:tab/>
            </w:r>
            <w:r w:rsidR="00AE249F">
              <w:rPr>
                <w:noProof/>
                <w:webHidden/>
              </w:rPr>
              <w:fldChar w:fldCharType="begin"/>
            </w:r>
            <w:r w:rsidR="00AE249F">
              <w:rPr>
                <w:noProof/>
                <w:webHidden/>
              </w:rPr>
              <w:instrText xml:space="preserve"> PAGEREF _Toc92885170 \h </w:instrText>
            </w:r>
            <w:r w:rsidR="00AE249F">
              <w:rPr>
                <w:noProof/>
                <w:webHidden/>
              </w:rPr>
            </w:r>
            <w:r w:rsidR="00AE249F">
              <w:rPr>
                <w:noProof/>
                <w:webHidden/>
              </w:rPr>
              <w:fldChar w:fldCharType="separate"/>
            </w:r>
            <w:r w:rsidR="00733796">
              <w:rPr>
                <w:noProof/>
                <w:webHidden/>
              </w:rPr>
              <w:t>194</w:t>
            </w:r>
            <w:r w:rsidR="00AE249F">
              <w:rPr>
                <w:noProof/>
                <w:webHidden/>
              </w:rPr>
              <w:fldChar w:fldCharType="end"/>
            </w:r>
          </w:hyperlink>
        </w:p>
        <w:p w14:paraId="23607DB3" w14:textId="7A80A830"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1" w:history="1">
            <w:r w:rsidR="00AE249F" w:rsidRPr="005C22AB">
              <w:rPr>
                <w:rStyle w:val="-"/>
                <w:rFonts w:cs="Tahoma"/>
                <w:noProof/>
              </w:rPr>
              <w:t>10.1.4.2.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Ταυτοποίηση - Χαρακτηρισμός - Εισαγωγή Εγγράφων</w:t>
            </w:r>
            <w:r w:rsidR="00AE249F">
              <w:rPr>
                <w:noProof/>
                <w:webHidden/>
              </w:rPr>
              <w:tab/>
            </w:r>
            <w:r w:rsidR="00AE249F">
              <w:rPr>
                <w:noProof/>
                <w:webHidden/>
              </w:rPr>
              <w:fldChar w:fldCharType="begin"/>
            </w:r>
            <w:r w:rsidR="00AE249F">
              <w:rPr>
                <w:noProof/>
                <w:webHidden/>
              </w:rPr>
              <w:instrText xml:space="preserve"> PAGEREF _Toc92885171 \h </w:instrText>
            </w:r>
            <w:r w:rsidR="00AE249F">
              <w:rPr>
                <w:noProof/>
                <w:webHidden/>
              </w:rPr>
            </w:r>
            <w:r w:rsidR="00AE249F">
              <w:rPr>
                <w:noProof/>
                <w:webHidden/>
              </w:rPr>
              <w:fldChar w:fldCharType="separate"/>
            </w:r>
            <w:r w:rsidR="00733796">
              <w:rPr>
                <w:noProof/>
                <w:webHidden/>
              </w:rPr>
              <w:t>196</w:t>
            </w:r>
            <w:r w:rsidR="00AE249F">
              <w:rPr>
                <w:noProof/>
                <w:webHidden/>
              </w:rPr>
              <w:fldChar w:fldCharType="end"/>
            </w:r>
          </w:hyperlink>
        </w:p>
        <w:p w14:paraId="47C30EAC" w14:textId="700A2592"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2" w:history="1">
            <w:r w:rsidR="00AE249F" w:rsidRPr="005C22AB">
              <w:rPr>
                <w:rStyle w:val="-"/>
                <w:rFonts w:cs="Tahoma"/>
                <w:noProof/>
              </w:rPr>
              <w:t>10.1.4.3.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Δημιουργία – Επεξεργασία Φακέλων Υποθέσεων</w:t>
            </w:r>
            <w:r w:rsidR="00AE249F">
              <w:rPr>
                <w:noProof/>
                <w:webHidden/>
              </w:rPr>
              <w:tab/>
            </w:r>
            <w:r w:rsidR="00AE249F">
              <w:rPr>
                <w:noProof/>
                <w:webHidden/>
              </w:rPr>
              <w:fldChar w:fldCharType="begin"/>
            </w:r>
            <w:r w:rsidR="00AE249F">
              <w:rPr>
                <w:noProof/>
                <w:webHidden/>
              </w:rPr>
              <w:instrText xml:space="preserve"> PAGEREF _Toc92885172 \h </w:instrText>
            </w:r>
            <w:r w:rsidR="00AE249F">
              <w:rPr>
                <w:noProof/>
                <w:webHidden/>
              </w:rPr>
            </w:r>
            <w:r w:rsidR="00AE249F">
              <w:rPr>
                <w:noProof/>
                <w:webHidden/>
              </w:rPr>
              <w:fldChar w:fldCharType="separate"/>
            </w:r>
            <w:r w:rsidR="00733796">
              <w:rPr>
                <w:noProof/>
                <w:webHidden/>
              </w:rPr>
              <w:t>198</w:t>
            </w:r>
            <w:r w:rsidR="00AE249F">
              <w:rPr>
                <w:noProof/>
                <w:webHidden/>
              </w:rPr>
              <w:fldChar w:fldCharType="end"/>
            </w:r>
          </w:hyperlink>
        </w:p>
        <w:p w14:paraId="2116C3BD" w14:textId="344A8807"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3" w:history="1">
            <w:r w:rsidR="00AE249F" w:rsidRPr="005C22AB">
              <w:rPr>
                <w:rStyle w:val="-"/>
                <w:rFonts w:cs="Tahoma"/>
                <w:noProof/>
              </w:rPr>
              <w:t>10.1.4.4.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Παραγωγή Εγγράφων</w:t>
            </w:r>
            <w:r w:rsidR="00AE249F">
              <w:rPr>
                <w:noProof/>
                <w:webHidden/>
              </w:rPr>
              <w:tab/>
            </w:r>
            <w:r w:rsidR="00AE249F">
              <w:rPr>
                <w:noProof/>
                <w:webHidden/>
              </w:rPr>
              <w:fldChar w:fldCharType="begin"/>
            </w:r>
            <w:r w:rsidR="00AE249F">
              <w:rPr>
                <w:noProof/>
                <w:webHidden/>
              </w:rPr>
              <w:instrText xml:space="preserve"> PAGEREF _Toc92885173 \h </w:instrText>
            </w:r>
            <w:r w:rsidR="00AE249F">
              <w:rPr>
                <w:noProof/>
                <w:webHidden/>
              </w:rPr>
            </w:r>
            <w:r w:rsidR="00AE249F">
              <w:rPr>
                <w:noProof/>
                <w:webHidden/>
              </w:rPr>
              <w:fldChar w:fldCharType="separate"/>
            </w:r>
            <w:r w:rsidR="00733796">
              <w:rPr>
                <w:noProof/>
                <w:webHidden/>
              </w:rPr>
              <w:t>199</w:t>
            </w:r>
            <w:r w:rsidR="00AE249F">
              <w:rPr>
                <w:noProof/>
                <w:webHidden/>
              </w:rPr>
              <w:fldChar w:fldCharType="end"/>
            </w:r>
          </w:hyperlink>
        </w:p>
        <w:p w14:paraId="015FE8AE" w14:textId="0AC607F6"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4" w:history="1">
            <w:r w:rsidR="00AE249F" w:rsidRPr="005C22AB">
              <w:rPr>
                <w:rStyle w:val="-"/>
                <w:rFonts w:cs="Tahoma"/>
                <w:noProof/>
              </w:rPr>
              <w:t>10.1.4.5.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Εγγράφων</w:t>
            </w:r>
            <w:r w:rsidR="00AE249F">
              <w:rPr>
                <w:noProof/>
                <w:webHidden/>
              </w:rPr>
              <w:tab/>
            </w:r>
            <w:r w:rsidR="00AE249F">
              <w:rPr>
                <w:noProof/>
                <w:webHidden/>
              </w:rPr>
              <w:fldChar w:fldCharType="begin"/>
            </w:r>
            <w:r w:rsidR="00AE249F">
              <w:rPr>
                <w:noProof/>
                <w:webHidden/>
              </w:rPr>
              <w:instrText xml:space="preserve"> PAGEREF _Toc92885174 \h </w:instrText>
            </w:r>
            <w:r w:rsidR="00AE249F">
              <w:rPr>
                <w:noProof/>
                <w:webHidden/>
              </w:rPr>
            </w:r>
            <w:r w:rsidR="00AE249F">
              <w:rPr>
                <w:noProof/>
                <w:webHidden/>
              </w:rPr>
              <w:fldChar w:fldCharType="separate"/>
            </w:r>
            <w:r w:rsidR="00733796">
              <w:rPr>
                <w:noProof/>
                <w:webHidden/>
              </w:rPr>
              <w:t>200</w:t>
            </w:r>
            <w:r w:rsidR="00AE249F">
              <w:rPr>
                <w:noProof/>
                <w:webHidden/>
              </w:rPr>
              <w:fldChar w:fldCharType="end"/>
            </w:r>
          </w:hyperlink>
        </w:p>
        <w:p w14:paraId="576E0578" w14:textId="3851E95C"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5" w:history="1">
            <w:r w:rsidR="00AE249F" w:rsidRPr="005C22AB">
              <w:rPr>
                <w:rStyle w:val="-"/>
                <w:rFonts w:cs="Tahoma"/>
                <w:noProof/>
                <w:lang w:val="el-GR"/>
              </w:rPr>
              <w:t>10.1.4.6.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Διαβίβαση εγγράφων προς το εξωτερικό περιβάλλον</w:t>
            </w:r>
            <w:r w:rsidR="00AE249F">
              <w:rPr>
                <w:noProof/>
                <w:webHidden/>
              </w:rPr>
              <w:tab/>
            </w:r>
            <w:r w:rsidR="00AE249F">
              <w:rPr>
                <w:noProof/>
                <w:webHidden/>
              </w:rPr>
              <w:fldChar w:fldCharType="begin"/>
            </w:r>
            <w:r w:rsidR="00AE249F">
              <w:rPr>
                <w:noProof/>
                <w:webHidden/>
              </w:rPr>
              <w:instrText xml:space="preserve"> PAGEREF _Toc92885175 \h </w:instrText>
            </w:r>
            <w:r w:rsidR="00AE249F">
              <w:rPr>
                <w:noProof/>
                <w:webHidden/>
              </w:rPr>
            </w:r>
            <w:r w:rsidR="00AE249F">
              <w:rPr>
                <w:noProof/>
                <w:webHidden/>
              </w:rPr>
              <w:fldChar w:fldCharType="separate"/>
            </w:r>
            <w:r w:rsidR="00733796">
              <w:rPr>
                <w:noProof/>
                <w:webHidden/>
              </w:rPr>
              <w:t>200</w:t>
            </w:r>
            <w:r w:rsidR="00AE249F">
              <w:rPr>
                <w:noProof/>
                <w:webHidden/>
              </w:rPr>
              <w:fldChar w:fldCharType="end"/>
            </w:r>
          </w:hyperlink>
        </w:p>
        <w:p w14:paraId="32D4B785" w14:textId="6D45C6CC"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76" w:history="1">
            <w:r w:rsidR="00AE249F" w:rsidRPr="005C22AB">
              <w:rPr>
                <w:rStyle w:val="-"/>
                <w:rFonts w:cs="Tahoma"/>
                <w:noProof/>
              </w:rPr>
              <w:t>10.1.5.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Διαχείρισης Εργασιών</w:t>
            </w:r>
            <w:r w:rsidR="00AE249F">
              <w:rPr>
                <w:noProof/>
                <w:webHidden/>
              </w:rPr>
              <w:tab/>
            </w:r>
            <w:r w:rsidR="00AE249F">
              <w:rPr>
                <w:noProof/>
                <w:webHidden/>
              </w:rPr>
              <w:fldChar w:fldCharType="begin"/>
            </w:r>
            <w:r w:rsidR="00AE249F">
              <w:rPr>
                <w:noProof/>
                <w:webHidden/>
              </w:rPr>
              <w:instrText xml:space="preserve"> PAGEREF _Toc92885176 \h </w:instrText>
            </w:r>
            <w:r w:rsidR="00AE249F">
              <w:rPr>
                <w:noProof/>
                <w:webHidden/>
              </w:rPr>
            </w:r>
            <w:r w:rsidR="00AE249F">
              <w:rPr>
                <w:noProof/>
                <w:webHidden/>
              </w:rPr>
              <w:fldChar w:fldCharType="separate"/>
            </w:r>
            <w:r w:rsidR="00733796">
              <w:rPr>
                <w:noProof/>
                <w:webHidden/>
              </w:rPr>
              <w:t>202</w:t>
            </w:r>
            <w:r w:rsidR="00AE249F">
              <w:rPr>
                <w:noProof/>
                <w:webHidden/>
              </w:rPr>
              <w:fldChar w:fldCharType="end"/>
            </w:r>
          </w:hyperlink>
        </w:p>
        <w:p w14:paraId="25912FFA" w14:textId="79E5B65D"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7" w:history="1">
            <w:r w:rsidR="00AE249F" w:rsidRPr="005C22AB">
              <w:rPr>
                <w:rStyle w:val="-"/>
                <w:rFonts w:cs="Tahoma"/>
                <w:noProof/>
              </w:rPr>
              <w:t>10.1.5.1.</w:t>
            </w:r>
            <w:r w:rsidR="00AE249F">
              <w:rPr>
                <w:rFonts w:asciiTheme="minorHAnsi" w:eastAsiaTheme="minorEastAsia" w:hAnsiTheme="minorHAnsi" w:cstheme="minorBidi"/>
                <w:noProof/>
                <w:sz w:val="22"/>
                <w:szCs w:val="22"/>
                <w:lang w:val="el-GR" w:eastAsia="el-GR"/>
              </w:rPr>
              <w:tab/>
            </w:r>
            <w:r w:rsidR="00AE249F" w:rsidRPr="005C22AB">
              <w:rPr>
                <w:rStyle w:val="-"/>
                <w:rFonts w:eastAsia="Calibri" w:cs="Tahoma"/>
                <w:noProof/>
              </w:rPr>
              <w:t>Χρεώσεις Εργασιών</w:t>
            </w:r>
            <w:r w:rsidR="00AE249F">
              <w:rPr>
                <w:noProof/>
                <w:webHidden/>
              </w:rPr>
              <w:tab/>
            </w:r>
            <w:r w:rsidR="00AE249F">
              <w:rPr>
                <w:noProof/>
                <w:webHidden/>
              </w:rPr>
              <w:fldChar w:fldCharType="begin"/>
            </w:r>
            <w:r w:rsidR="00AE249F">
              <w:rPr>
                <w:noProof/>
                <w:webHidden/>
              </w:rPr>
              <w:instrText xml:space="preserve"> PAGEREF _Toc92885177 \h </w:instrText>
            </w:r>
            <w:r w:rsidR="00AE249F">
              <w:rPr>
                <w:noProof/>
                <w:webHidden/>
              </w:rPr>
            </w:r>
            <w:r w:rsidR="00AE249F">
              <w:rPr>
                <w:noProof/>
                <w:webHidden/>
              </w:rPr>
              <w:fldChar w:fldCharType="separate"/>
            </w:r>
            <w:r w:rsidR="00733796">
              <w:rPr>
                <w:noProof/>
                <w:webHidden/>
              </w:rPr>
              <w:t>202</w:t>
            </w:r>
            <w:r w:rsidR="00AE249F">
              <w:rPr>
                <w:noProof/>
                <w:webHidden/>
              </w:rPr>
              <w:fldChar w:fldCharType="end"/>
            </w:r>
          </w:hyperlink>
        </w:p>
        <w:p w14:paraId="4DEA484F" w14:textId="064FC15A"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8" w:history="1">
            <w:r w:rsidR="00AE249F" w:rsidRPr="005C22AB">
              <w:rPr>
                <w:rStyle w:val="-"/>
                <w:rFonts w:cs="Tahoma"/>
                <w:noProof/>
              </w:rPr>
              <w:t>10.1.5.2.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Προγραμματισμός Εργασιών</w:t>
            </w:r>
            <w:r w:rsidR="00AE249F">
              <w:rPr>
                <w:noProof/>
                <w:webHidden/>
              </w:rPr>
              <w:tab/>
            </w:r>
            <w:r w:rsidR="00AE249F">
              <w:rPr>
                <w:noProof/>
                <w:webHidden/>
              </w:rPr>
              <w:fldChar w:fldCharType="begin"/>
            </w:r>
            <w:r w:rsidR="00AE249F">
              <w:rPr>
                <w:noProof/>
                <w:webHidden/>
              </w:rPr>
              <w:instrText xml:space="preserve"> PAGEREF _Toc92885178 \h </w:instrText>
            </w:r>
            <w:r w:rsidR="00AE249F">
              <w:rPr>
                <w:noProof/>
                <w:webHidden/>
              </w:rPr>
            </w:r>
            <w:r w:rsidR="00AE249F">
              <w:rPr>
                <w:noProof/>
                <w:webHidden/>
              </w:rPr>
              <w:fldChar w:fldCharType="separate"/>
            </w:r>
            <w:r w:rsidR="00733796">
              <w:rPr>
                <w:noProof/>
                <w:webHidden/>
              </w:rPr>
              <w:t>203</w:t>
            </w:r>
            <w:r w:rsidR="00AE249F">
              <w:rPr>
                <w:noProof/>
                <w:webHidden/>
              </w:rPr>
              <w:fldChar w:fldCharType="end"/>
            </w:r>
          </w:hyperlink>
        </w:p>
        <w:p w14:paraId="2FE4EB46" w14:textId="2E33C73E"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79" w:history="1">
            <w:r w:rsidR="00AE249F" w:rsidRPr="005C22AB">
              <w:rPr>
                <w:rStyle w:val="-"/>
                <w:rFonts w:cs="Tahoma"/>
                <w:noProof/>
              </w:rPr>
              <w:t>10.1.5.3.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Ημερολόγιο</w:t>
            </w:r>
            <w:r w:rsidR="00AE249F">
              <w:rPr>
                <w:noProof/>
                <w:webHidden/>
              </w:rPr>
              <w:tab/>
            </w:r>
            <w:r w:rsidR="00AE249F">
              <w:rPr>
                <w:noProof/>
                <w:webHidden/>
              </w:rPr>
              <w:fldChar w:fldCharType="begin"/>
            </w:r>
            <w:r w:rsidR="00AE249F">
              <w:rPr>
                <w:noProof/>
                <w:webHidden/>
              </w:rPr>
              <w:instrText xml:space="preserve"> PAGEREF _Toc92885179 \h </w:instrText>
            </w:r>
            <w:r w:rsidR="00AE249F">
              <w:rPr>
                <w:noProof/>
                <w:webHidden/>
              </w:rPr>
            </w:r>
            <w:r w:rsidR="00AE249F">
              <w:rPr>
                <w:noProof/>
                <w:webHidden/>
              </w:rPr>
              <w:fldChar w:fldCharType="separate"/>
            </w:r>
            <w:r w:rsidR="00733796">
              <w:rPr>
                <w:noProof/>
                <w:webHidden/>
              </w:rPr>
              <w:t>204</w:t>
            </w:r>
            <w:r w:rsidR="00AE249F">
              <w:rPr>
                <w:noProof/>
                <w:webHidden/>
              </w:rPr>
              <w:fldChar w:fldCharType="end"/>
            </w:r>
          </w:hyperlink>
        </w:p>
        <w:p w14:paraId="7C229778" w14:textId="308C8872"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80" w:history="1">
            <w:r w:rsidR="00AE249F" w:rsidRPr="005C22AB">
              <w:rPr>
                <w:rStyle w:val="-"/>
                <w:rFonts w:cs="Tahoma"/>
                <w:noProof/>
              </w:rPr>
              <w:t>10.1.6.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Διαχείρισης Συνεδριάσεων</w:t>
            </w:r>
            <w:r w:rsidR="00AE249F">
              <w:rPr>
                <w:noProof/>
                <w:webHidden/>
              </w:rPr>
              <w:tab/>
            </w:r>
            <w:r w:rsidR="00AE249F">
              <w:rPr>
                <w:noProof/>
                <w:webHidden/>
              </w:rPr>
              <w:fldChar w:fldCharType="begin"/>
            </w:r>
            <w:r w:rsidR="00AE249F">
              <w:rPr>
                <w:noProof/>
                <w:webHidden/>
              </w:rPr>
              <w:instrText xml:space="preserve"> PAGEREF _Toc92885180 \h </w:instrText>
            </w:r>
            <w:r w:rsidR="00AE249F">
              <w:rPr>
                <w:noProof/>
                <w:webHidden/>
              </w:rPr>
            </w:r>
            <w:r w:rsidR="00AE249F">
              <w:rPr>
                <w:noProof/>
                <w:webHidden/>
              </w:rPr>
              <w:fldChar w:fldCharType="separate"/>
            </w:r>
            <w:r w:rsidR="00733796">
              <w:rPr>
                <w:noProof/>
                <w:webHidden/>
              </w:rPr>
              <w:t>205</w:t>
            </w:r>
            <w:r w:rsidR="00AE249F">
              <w:rPr>
                <w:noProof/>
                <w:webHidden/>
              </w:rPr>
              <w:fldChar w:fldCharType="end"/>
            </w:r>
          </w:hyperlink>
        </w:p>
        <w:p w14:paraId="5619DBE4" w14:textId="3E2C1EE8"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81" w:history="1">
            <w:r w:rsidR="00AE249F" w:rsidRPr="005C22AB">
              <w:rPr>
                <w:rStyle w:val="-"/>
                <w:rFonts w:cs="Tahoma"/>
                <w:noProof/>
              </w:rPr>
              <w:t>10.1.7.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Υποσύστημα Διαχείρισης Ερωτημάτων και Γνωμοδοτήσεων</w:t>
            </w:r>
            <w:r w:rsidR="00AE249F">
              <w:rPr>
                <w:noProof/>
                <w:webHidden/>
              </w:rPr>
              <w:tab/>
            </w:r>
            <w:r w:rsidR="00AE249F">
              <w:rPr>
                <w:noProof/>
                <w:webHidden/>
              </w:rPr>
              <w:fldChar w:fldCharType="begin"/>
            </w:r>
            <w:r w:rsidR="00AE249F">
              <w:rPr>
                <w:noProof/>
                <w:webHidden/>
              </w:rPr>
              <w:instrText xml:space="preserve"> PAGEREF _Toc92885181 \h </w:instrText>
            </w:r>
            <w:r w:rsidR="00AE249F">
              <w:rPr>
                <w:noProof/>
                <w:webHidden/>
              </w:rPr>
            </w:r>
            <w:r w:rsidR="00AE249F">
              <w:rPr>
                <w:noProof/>
                <w:webHidden/>
              </w:rPr>
              <w:fldChar w:fldCharType="separate"/>
            </w:r>
            <w:r w:rsidR="00733796">
              <w:rPr>
                <w:noProof/>
                <w:webHidden/>
              </w:rPr>
              <w:t>207</w:t>
            </w:r>
            <w:r w:rsidR="00AE249F">
              <w:rPr>
                <w:noProof/>
                <w:webHidden/>
              </w:rPr>
              <w:fldChar w:fldCharType="end"/>
            </w:r>
          </w:hyperlink>
        </w:p>
        <w:p w14:paraId="39159910" w14:textId="4EEF49B6"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82" w:history="1">
            <w:r w:rsidR="00AE249F" w:rsidRPr="005C22AB">
              <w:rPr>
                <w:rStyle w:val="-"/>
                <w:rFonts w:cs="Tahoma"/>
                <w:noProof/>
              </w:rPr>
              <w:t>10.1.8.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Καταγραφή Ενεργειών</w:t>
            </w:r>
            <w:r w:rsidR="00AE249F">
              <w:rPr>
                <w:noProof/>
                <w:webHidden/>
              </w:rPr>
              <w:tab/>
            </w:r>
            <w:r w:rsidR="00AE249F">
              <w:rPr>
                <w:noProof/>
                <w:webHidden/>
              </w:rPr>
              <w:fldChar w:fldCharType="begin"/>
            </w:r>
            <w:r w:rsidR="00AE249F">
              <w:rPr>
                <w:noProof/>
                <w:webHidden/>
              </w:rPr>
              <w:instrText xml:space="preserve"> PAGEREF _Toc92885182 \h </w:instrText>
            </w:r>
            <w:r w:rsidR="00AE249F">
              <w:rPr>
                <w:noProof/>
                <w:webHidden/>
              </w:rPr>
            </w:r>
            <w:r w:rsidR="00AE249F">
              <w:rPr>
                <w:noProof/>
                <w:webHidden/>
              </w:rPr>
              <w:fldChar w:fldCharType="separate"/>
            </w:r>
            <w:r w:rsidR="00733796">
              <w:rPr>
                <w:noProof/>
                <w:webHidden/>
              </w:rPr>
              <w:t>208</w:t>
            </w:r>
            <w:r w:rsidR="00AE249F">
              <w:rPr>
                <w:noProof/>
                <w:webHidden/>
              </w:rPr>
              <w:fldChar w:fldCharType="end"/>
            </w:r>
          </w:hyperlink>
        </w:p>
        <w:p w14:paraId="0C9DCF7C" w14:textId="0A5477F3"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183" w:history="1">
            <w:r w:rsidR="00AE249F" w:rsidRPr="005C22AB">
              <w:rPr>
                <w:rStyle w:val="-"/>
                <w:rFonts w:cs="Tahoma"/>
                <w:noProof/>
              </w:rPr>
              <w:t>10.2.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Λογισμικό Εφαρμογών Διοικητικών – Οικονομικών Λειτουργιών</w:t>
            </w:r>
            <w:r w:rsidR="00AE249F">
              <w:rPr>
                <w:noProof/>
                <w:webHidden/>
              </w:rPr>
              <w:tab/>
            </w:r>
            <w:r w:rsidR="00AE249F">
              <w:rPr>
                <w:noProof/>
                <w:webHidden/>
              </w:rPr>
              <w:fldChar w:fldCharType="begin"/>
            </w:r>
            <w:r w:rsidR="00AE249F">
              <w:rPr>
                <w:noProof/>
                <w:webHidden/>
              </w:rPr>
              <w:instrText xml:space="preserve"> PAGEREF _Toc92885183 \h </w:instrText>
            </w:r>
            <w:r w:rsidR="00AE249F">
              <w:rPr>
                <w:noProof/>
                <w:webHidden/>
              </w:rPr>
            </w:r>
            <w:r w:rsidR="00AE249F">
              <w:rPr>
                <w:noProof/>
                <w:webHidden/>
              </w:rPr>
              <w:fldChar w:fldCharType="separate"/>
            </w:r>
            <w:r w:rsidR="00733796">
              <w:rPr>
                <w:noProof/>
                <w:webHidden/>
              </w:rPr>
              <w:t>209</w:t>
            </w:r>
            <w:r w:rsidR="00AE249F">
              <w:rPr>
                <w:noProof/>
                <w:webHidden/>
              </w:rPr>
              <w:fldChar w:fldCharType="end"/>
            </w:r>
          </w:hyperlink>
        </w:p>
        <w:p w14:paraId="1D2D8544" w14:textId="0A3ED5F9"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84" w:history="1">
            <w:r w:rsidR="00AE249F" w:rsidRPr="005C22AB">
              <w:rPr>
                <w:rStyle w:val="-"/>
                <w:rFonts w:cs="Tahoma"/>
                <w:noProof/>
              </w:rPr>
              <w:t>10.2.1.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Λογισμικό Διοικητικών Λειτουργιών</w:t>
            </w:r>
            <w:r w:rsidR="00AE249F">
              <w:rPr>
                <w:noProof/>
                <w:webHidden/>
              </w:rPr>
              <w:tab/>
            </w:r>
            <w:r w:rsidR="00AE249F">
              <w:rPr>
                <w:noProof/>
                <w:webHidden/>
              </w:rPr>
              <w:fldChar w:fldCharType="begin"/>
            </w:r>
            <w:r w:rsidR="00AE249F">
              <w:rPr>
                <w:noProof/>
                <w:webHidden/>
              </w:rPr>
              <w:instrText xml:space="preserve"> PAGEREF _Toc92885184 \h </w:instrText>
            </w:r>
            <w:r w:rsidR="00AE249F">
              <w:rPr>
                <w:noProof/>
                <w:webHidden/>
              </w:rPr>
            </w:r>
            <w:r w:rsidR="00AE249F">
              <w:rPr>
                <w:noProof/>
                <w:webHidden/>
              </w:rPr>
              <w:fldChar w:fldCharType="separate"/>
            </w:r>
            <w:r w:rsidR="00733796">
              <w:rPr>
                <w:noProof/>
                <w:webHidden/>
              </w:rPr>
              <w:t>209</w:t>
            </w:r>
            <w:r w:rsidR="00AE249F">
              <w:rPr>
                <w:noProof/>
                <w:webHidden/>
              </w:rPr>
              <w:fldChar w:fldCharType="end"/>
            </w:r>
          </w:hyperlink>
        </w:p>
        <w:p w14:paraId="765E4489" w14:textId="459FD140"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85" w:history="1">
            <w:r w:rsidR="00AE249F" w:rsidRPr="005C22AB">
              <w:rPr>
                <w:rStyle w:val="-"/>
                <w:rFonts w:cs="Tahoma"/>
                <w:noProof/>
              </w:rPr>
              <w:t>10.2.1.1.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Προσωπικού</w:t>
            </w:r>
            <w:r w:rsidR="00AE249F">
              <w:rPr>
                <w:noProof/>
                <w:webHidden/>
              </w:rPr>
              <w:tab/>
            </w:r>
            <w:r w:rsidR="00AE249F">
              <w:rPr>
                <w:noProof/>
                <w:webHidden/>
              </w:rPr>
              <w:fldChar w:fldCharType="begin"/>
            </w:r>
            <w:r w:rsidR="00AE249F">
              <w:rPr>
                <w:noProof/>
                <w:webHidden/>
              </w:rPr>
              <w:instrText xml:space="preserve"> PAGEREF _Toc92885185 \h </w:instrText>
            </w:r>
            <w:r w:rsidR="00AE249F">
              <w:rPr>
                <w:noProof/>
                <w:webHidden/>
              </w:rPr>
            </w:r>
            <w:r w:rsidR="00AE249F">
              <w:rPr>
                <w:noProof/>
                <w:webHidden/>
              </w:rPr>
              <w:fldChar w:fldCharType="separate"/>
            </w:r>
            <w:r w:rsidR="00733796">
              <w:rPr>
                <w:noProof/>
                <w:webHidden/>
              </w:rPr>
              <w:t>209</w:t>
            </w:r>
            <w:r w:rsidR="00AE249F">
              <w:rPr>
                <w:noProof/>
                <w:webHidden/>
              </w:rPr>
              <w:fldChar w:fldCharType="end"/>
            </w:r>
          </w:hyperlink>
        </w:p>
        <w:p w14:paraId="19783CE0" w14:textId="5E1026AA"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86" w:history="1">
            <w:r w:rsidR="00AE249F" w:rsidRPr="005C22AB">
              <w:rPr>
                <w:rStyle w:val="-"/>
                <w:rFonts w:cs="Tahoma"/>
                <w:noProof/>
              </w:rPr>
              <w:t>10.2.1.2.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Πρόεδρος και Γραφείο Προέδρου</w:t>
            </w:r>
            <w:r w:rsidR="00AE249F">
              <w:rPr>
                <w:noProof/>
                <w:webHidden/>
              </w:rPr>
              <w:tab/>
            </w:r>
            <w:r w:rsidR="00AE249F">
              <w:rPr>
                <w:noProof/>
                <w:webHidden/>
              </w:rPr>
              <w:fldChar w:fldCharType="begin"/>
            </w:r>
            <w:r w:rsidR="00AE249F">
              <w:rPr>
                <w:noProof/>
                <w:webHidden/>
              </w:rPr>
              <w:instrText xml:space="preserve"> PAGEREF _Toc92885186 \h </w:instrText>
            </w:r>
            <w:r w:rsidR="00AE249F">
              <w:rPr>
                <w:noProof/>
                <w:webHidden/>
              </w:rPr>
            </w:r>
            <w:r w:rsidR="00AE249F">
              <w:rPr>
                <w:noProof/>
                <w:webHidden/>
              </w:rPr>
              <w:fldChar w:fldCharType="separate"/>
            </w:r>
            <w:r w:rsidR="00733796">
              <w:rPr>
                <w:noProof/>
                <w:webHidden/>
              </w:rPr>
              <w:t>216</w:t>
            </w:r>
            <w:r w:rsidR="00AE249F">
              <w:rPr>
                <w:noProof/>
                <w:webHidden/>
              </w:rPr>
              <w:fldChar w:fldCharType="end"/>
            </w:r>
          </w:hyperlink>
        </w:p>
        <w:p w14:paraId="34C40FA7" w14:textId="4A3D2F52"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87" w:history="1">
            <w:r w:rsidR="00AE249F" w:rsidRPr="005C22AB">
              <w:rPr>
                <w:rStyle w:val="-"/>
                <w:rFonts w:cs="Tahoma"/>
                <w:noProof/>
              </w:rPr>
              <w:t>10.2.1.3.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Παρουσιών</w:t>
            </w:r>
            <w:r w:rsidR="00AE249F">
              <w:rPr>
                <w:noProof/>
                <w:webHidden/>
              </w:rPr>
              <w:tab/>
            </w:r>
            <w:r w:rsidR="00AE249F">
              <w:rPr>
                <w:noProof/>
                <w:webHidden/>
              </w:rPr>
              <w:fldChar w:fldCharType="begin"/>
            </w:r>
            <w:r w:rsidR="00AE249F">
              <w:rPr>
                <w:noProof/>
                <w:webHidden/>
              </w:rPr>
              <w:instrText xml:space="preserve"> PAGEREF _Toc92885187 \h </w:instrText>
            </w:r>
            <w:r w:rsidR="00AE249F">
              <w:rPr>
                <w:noProof/>
                <w:webHidden/>
              </w:rPr>
            </w:r>
            <w:r w:rsidR="00AE249F">
              <w:rPr>
                <w:noProof/>
                <w:webHidden/>
              </w:rPr>
              <w:fldChar w:fldCharType="separate"/>
            </w:r>
            <w:r w:rsidR="00733796">
              <w:rPr>
                <w:noProof/>
                <w:webHidden/>
              </w:rPr>
              <w:t>216</w:t>
            </w:r>
            <w:r w:rsidR="00AE249F">
              <w:rPr>
                <w:noProof/>
                <w:webHidden/>
              </w:rPr>
              <w:fldChar w:fldCharType="end"/>
            </w:r>
          </w:hyperlink>
        </w:p>
        <w:p w14:paraId="60994EEF" w14:textId="369FBFDE"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88" w:history="1">
            <w:r w:rsidR="00AE249F" w:rsidRPr="005C22AB">
              <w:rPr>
                <w:rStyle w:val="-"/>
                <w:rFonts w:cs="Tahoma"/>
                <w:noProof/>
              </w:rPr>
              <w:t>10.2.1.4.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Παραγωγή και Διαχείριση Ερωτηματολογίων</w:t>
            </w:r>
            <w:r w:rsidR="00AE249F">
              <w:rPr>
                <w:noProof/>
                <w:webHidden/>
              </w:rPr>
              <w:tab/>
            </w:r>
            <w:r w:rsidR="00AE249F">
              <w:rPr>
                <w:noProof/>
                <w:webHidden/>
              </w:rPr>
              <w:fldChar w:fldCharType="begin"/>
            </w:r>
            <w:r w:rsidR="00AE249F">
              <w:rPr>
                <w:noProof/>
                <w:webHidden/>
              </w:rPr>
              <w:instrText xml:space="preserve"> PAGEREF _Toc92885188 \h </w:instrText>
            </w:r>
            <w:r w:rsidR="00AE249F">
              <w:rPr>
                <w:noProof/>
                <w:webHidden/>
              </w:rPr>
            </w:r>
            <w:r w:rsidR="00AE249F">
              <w:rPr>
                <w:noProof/>
                <w:webHidden/>
              </w:rPr>
              <w:fldChar w:fldCharType="separate"/>
            </w:r>
            <w:r w:rsidR="00733796">
              <w:rPr>
                <w:noProof/>
                <w:webHidden/>
              </w:rPr>
              <w:t>217</w:t>
            </w:r>
            <w:r w:rsidR="00AE249F">
              <w:rPr>
                <w:noProof/>
                <w:webHidden/>
              </w:rPr>
              <w:fldChar w:fldCharType="end"/>
            </w:r>
          </w:hyperlink>
        </w:p>
        <w:p w14:paraId="74761BC9" w14:textId="249F8E4C"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89" w:history="1">
            <w:r w:rsidR="00AE249F" w:rsidRPr="005C22AB">
              <w:rPr>
                <w:rStyle w:val="-"/>
                <w:rFonts w:cs="Tahoma"/>
                <w:noProof/>
              </w:rPr>
              <w:t>10.2.1.5.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Διαγωνισμοί-Διακηρύξεις-Προκηρύξεις</w:t>
            </w:r>
            <w:r w:rsidR="00AE249F">
              <w:rPr>
                <w:noProof/>
                <w:webHidden/>
              </w:rPr>
              <w:tab/>
            </w:r>
            <w:r w:rsidR="00AE249F">
              <w:rPr>
                <w:noProof/>
                <w:webHidden/>
              </w:rPr>
              <w:fldChar w:fldCharType="begin"/>
            </w:r>
            <w:r w:rsidR="00AE249F">
              <w:rPr>
                <w:noProof/>
                <w:webHidden/>
              </w:rPr>
              <w:instrText xml:space="preserve"> PAGEREF _Toc92885189 \h </w:instrText>
            </w:r>
            <w:r w:rsidR="00AE249F">
              <w:rPr>
                <w:noProof/>
                <w:webHidden/>
              </w:rPr>
            </w:r>
            <w:r w:rsidR="00AE249F">
              <w:rPr>
                <w:noProof/>
                <w:webHidden/>
              </w:rPr>
              <w:fldChar w:fldCharType="separate"/>
            </w:r>
            <w:r w:rsidR="00733796">
              <w:rPr>
                <w:noProof/>
                <w:webHidden/>
              </w:rPr>
              <w:t>218</w:t>
            </w:r>
            <w:r w:rsidR="00AE249F">
              <w:rPr>
                <w:noProof/>
                <w:webHidden/>
              </w:rPr>
              <w:fldChar w:fldCharType="end"/>
            </w:r>
          </w:hyperlink>
        </w:p>
        <w:p w14:paraId="7214DC9C" w14:textId="05B8B245"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0" w:history="1">
            <w:r w:rsidR="00AE249F" w:rsidRPr="005C22AB">
              <w:rPr>
                <w:rStyle w:val="-"/>
                <w:rFonts w:cs="Tahoma"/>
                <w:noProof/>
              </w:rPr>
              <w:t>10.2.1.6.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Επιθεωρήσεων</w:t>
            </w:r>
            <w:r w:rsidR="00AE249F">
              <w:rPr>
                <w:noProof/>
                <w:webHidden/>
              </w:rPr>
              <w:tab/>
            </w:r>
            <w:r w:rsidR="00AE249F">
              <w:rPr>
                <w:noProof/>
                <w:webHidden/>
              </w:rPr>
              <w:fldChar w:fldCharType="begin"/>
            </w:r>
            <w:r w:rsidR="00AE249F">
              <w:rPr>
                <w:noProof/>
                <w:webHidden/>
              </w:rPr>
              <w:instrText xml:space="preserve"> PAGEREF _Toc92885190 \h </w:instrText>
            </w:r>
            <w:r w:rsidR="00AE249F">
              <w:rPr>
                <w:noProof/>
                <w:webHidden/>
              </w:rPr>
            </w:r>
            <w:r w:rsidR="00AE249F">
              <w:rPr>
                <w:noProof/>
                <w:webHidden/>
              </w:rPr>
              <w:fldChar w:fldCharType="separate"/>
            </w:r>
            <w:r w:rsidR="00733796">
              <w:rPr>
                <w:noProof/>
                <w:webHidden/>
              </w:rPr>
              <w:t>218</w:t>
            </w:r>
            <w:r w:rsidR="00AE249F">
              <w:rPr>
                <w:noProof/>
                <w:webHidden/>
              </w:rPr>
              <w:fldChar w:fldCharType="end"/>
            </w:r>
          </w:hyperlink>
        </w:p>
        <w:p w14:paraId="256050C6" w14:textId="075873ED"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1" w:history="1">
            <w:r w:rsidR="00AE249F" w:rsidRPr="005C22AB">
              <w:rPr>
                <w:rStyle w:val="-"/>
                <w:rFonts w:cs="Tahoma"/>
                <w:noProof/>
                <w:lang w:val="el-GR"/>
              </w:rPr>
              <w:t>10.2.1.7.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Διαχείριση συνεργαζόμενων με το ΝΣΚ δικηγόρων του Δημοσίου</w:t>
            </w:r>
            <w:r w:rsidR="00AE249F">
              <w:rPr>
                <w:noProof/>
                <w:webHidden/>
              </w:rPr>
              <w:tab/>
            </w:r>
            <w:r w:rsidR="00AE249F">
              <w:rPr>
                <w:noProof/>
                <w:webHidden/>
              </w:rPr>
              <w:fldChar w:fldCharType="begin"/>
            </w:r>
            <w:r w:rsidR="00AE249F">
              <w:rPr>
                <w:noProof/>
                <w:webHidden/>
              </w:rPr>
              <w:instrText xml:space="preserve"> PAGEREF _Toc92885191 \h </w:instrText>
            </w:r>
            <w:r w:rsidR="00AE249F">
              <w:rPr>
                <w:noProof/>
                <w:webHidden/>
              </w:rPr>
            </w:r>
            <w:r w:rsidR="00AE249F">
              <w:rPr>
                <w:noProof/>
                <w:webHidden/>
              </w:rPr>
              <w:fldChar w:fldCharType="separate"/>
            </w:r>
            <w:r w:rsidR="00733796">
              <w:rPr>
                <w:noProof/>
                <w:webHidden/>
              </w:rPr>
              <w:t>221</w:t>
            </w:r>
            <w:r w:rsidR="00AE249F">
              <w:rPr>
                <w:noProof/>
                <w:webHidden/>
              </w:rPr>
              <w:fldChar w:fldCharType="end"/>
            </w:r>
          </w:hyperlink>
        </w:p>
        <w:p w14:paraId="7B077865" w14:textId="051B3D32"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2" w:history="1">
            <w:r w:rsidR="00AE249F" w:rsidRPr="005C22AB">
              <w:rPr>
                <w:rStyle w:val="-"/>
                <w:rFonts w:cs="Tahoma"/>
                <w:noProof/>
                <w:lang w:val="el-GR"/>
              </w:rPr>
              <w:t>10.2.1.8.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Διαχείριση συνεργαζόμενων με το ΝΣΚ δικαστικών επιμελητών</w:t>
            </w:r>
            <w:r w:rsidR="00AE249F">
              <w:rPr>
                <w:noProof/>
                <w:webHidden/>
              </w:rPr>
              <w:tab/>
            </w:r>
            <w:r w:rsidR="00AE249F">
              <w:rPr>
                <w:noProof/>
                <w:webHidden/>
              </w:rPr>
              <w:fldChar w:fldCharType="begin"/>
            </w:r>
            <w:r w:rsidR="00AE249F">
              <w:rPr>
                <w:noProof/>
                <w:webHidden/>
              </w:rPr>
              <w:instrText xml:space="preserve"> PAGEREF _Toc92885192 \h </w:instrText>
            </w:r>
            <w:r w:rsidR="00AE249F">
              <w:rPr>
                <w:noProof/>
                <w:webHidden/>
              </w:rPr>
            </w:r>
            <w:r w:rsidR="00AE249F">
              <w:rPr>
                <w:noProof/>
                <w:webHidden/>
              </w:rPr>
              <w:fldChar w:fldCharType="separate"/>
            </w:r>
            <w:r w:rsidR="00733796">
              <w:rPr>
                <w:noProof/>
                <w:webHidden/>
              </w:rPr>
              <w:t>222</w:t>
            </w:r>
            <w:r w:rsidR="00AE249F">
              <w:rPr>
                <w:noProof/>
                <w:webHidden/>
              </w:rPr>
              <w:fldChar w:fldCharType="end"/>
            </w:r>
          </w:hyperlink>
        </w:p>
        <w:p w14:paraId="68A2AAEF" w14:textId="11472199"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193" w:history="1">
            <w:r w:rsidR="00AE249F" w:rsidRPr="005C22AB">
              <w:rPr>
                <w:rStyle w:val="-"/>
                <w:rFonts w:cs="Tahoma"/>
                <w:noProof/>
              </w:rPr>
              <w:t>10.2.2.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Λογισμικό Οικονομικών Λειτουργιών</w:t>
            </w:r>
            <w:r w:rsidR="00AE249F">
              <w:rPr>
                <w:noProof/>
                <w:webHidden/>
              </w:rPr>
              <w:tab/>
            </w:r>
            <w:r w:rsidR="00AE249F">
              <w:rPr>
                <w:noProof/>
                <w:webHidden/>
              </w:rPr>
              <w:fldChar w:fldCharType="begin"/>
            </w:r>
            <w:r w:rsidR="00AE249F">
              <w:rPr>
                <w:noProof/>
                <w:webHidden/>
              </w:rPr>
              <w:instrText xml:space="preserve"> PAGEREF _Toc92885193 \h </w:instrText>
            </w:r>
            <w:r w:rsidR="00AE249F">
              <w:rPr>
                <w:noProof/>
                <w:webHidden/>
              </w:rPr>
            </w:r>
            <w:r w:rsidR="00AE249F">
              <w:rPr>
                <w:noProof/>
                <w:webHidden/>
              </w:rPr>
              <w:fldChar w:fldCharType="separate"/>
            </w:r>
            <w:r w:rsidR="00733796">
              <w:rPr>
                <w:noProof/>
                <w:webHidden/>
              </w:rPr>
              <w:t>223</w:t>
            </w:r>
            <w:r w:rsidR="00AE249F">
              <w:rPr>
                <w:noProof/>
                <w:webHidden/>
              </w:rPr>
              <w:fldChar w:fldCharType="end"/>
            </w:r>
          </w:hyperlink>
        </w:p>
        <w:p w14:paraId="4384708F" w14:textId="77751C15"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4" w:history="1">
            <w:r w:rsidR="00AE249F" w:rsidRPr="005C22AB">
              <w:rPr>
                <w:rStyle w:val="-"/>
                <w:rFonts w:cs="Tahoma"/>
                <w:noProof/>
              </w:rPr>
              <w:t>10.2.2.1.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Προϋπολογισμού</w:t>
            </w:r>
            <w:r w:rsidR="00AE249F">
              <w:rPr>
                <w:noProof/>
                <w:webHidden/>
              </w:rPr>
              <w:tab/>
            </w:r>
            <w:r w:rsidR="00AE249F">
              <w:rPr>
                <w:noProof/>
                <w:webHidden/>
              </w:rPr>
              <w:fldChar w:fldCharType="begin"/>
            </w:r>
            <w:r w:rsidR="00AE249F">
              <w:rPr>
                <w:noProof/>
                <w:webHidden/>
              </w:rPr>
              <w:instrText xml:space="preserve"> PAGEREF _Toc92885194 \h </w:instrText>
            </w:r>
            <w:r w:rsidR="00AE249F">
              <w:rPr>
                <w:noProof/>
                <w:webHidden/>
              </w:rPr>
            </w:r>
            <w:r w:rsidR="00AE249F">
              <w:rPr>
                <w:noProof/>
                <w:webHidden/>
              </w:rPr>
              <w:fldChar w:fldCharType="separate"/>
            </w:r>
            <w:r w:rsidR="00733796">
              <w:rPr>
                <w:noProof/>
                <w:webHidden/>
              </w:rPr>
              <w:t>223</w:t>
            </w:r>
            <w:r w:rsidR="00AE249F">
              <w:rPr>
                <w:noProof/>
                <w:webHidden/>
              </w:rPr>
              <w:fldChar w:fldCharType="end"/>
            </w:r>
          </w:hyperlink>
        </w:p>
        <w:p w14:paraId="4ADF00B4" w14:textId="7678548B"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5" w:history="1">
            <w:r w:rsidR="00AE249F" w:rsidRPr="005C22AB">
              <w:rPr>
                <w:rStyle w:val="-"/>
                <w:rFonts w:cs="Tahoma"/>
                <w:noProof/>
              </w:rPr>
              <w:t>10.2.2.2.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Προμηθειών – Δαπανών</w:t>
            </w:r>
            <w:r w:rsidR="00AE249F">
              <w:rPr>
                <w:noProof/>
                <w:webHidden/>
              </w:rPr>
              <w:tab/>
            </w:r>
            <w:r w:rsidR="00AE249F">
              <w:rPr>
                <w:noProof/>
                <w:webHidden/>
              </w:rPr>
              <w:fldChar w:fldCharType="begin"/>
            </w:r>
            <w:r w:rsidR="00AE249F">
              <w:rPr>
                <w:noProof/>
                <w:webHidden/>
              </w:rPr>
              <w:instrText xml:space="preserve"> PAGEREF _Toc92885195 \h </w:instrText>
            </w:r>
            <w:r w:rsidR="00AE249F">
              <w:rPr>
                <w:noProof/>
                <w:webHidden/>
              </w:rPr>
            </w:r>
            <w:r w:rsidR="00AE249F">
              <w:rPr>
                <w:noProof/>
                <w:webHidden/>
              </w:rPr>
              <w:fldChar w:fldCharType="separate"/>
            </w:r>
            <w:r w:rsidR="00733796">
              <w:rPr>
                <w:noProof/>
                <w:webHidden/>
              </w:rPr>
              <w:t>224</w:t>
            </w:r>
            <w:r w:rsidR="00AE249F">
              <w:rPr>
                <w:noProof/>
                <w:webHidden/>
              </w:rPr>
              <w:fldChar w:fldCharType="end"/>
            </w:r>
          </w:hyperlink>
        </w:p>
        <w:p w14:paraId="682AE2AA" w14:textId="7EFAE44A"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6" w:history="1">
            <w:r w:rsidR="00AE249F" w:rsidRPr="005C22AB">
              <w:rPr>
                <w:rStyle w:val="-"/>
                <w:rFonts w:cs="Tahoma"/>
                <w:noProof/>
              </w:rPr>
              <w:t>10.2.2.3.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Έργων</w:t>
            </w:r>
            <w:r w:rsidR="00AE249F">
              <w:rPr>
                <w:noProof/>
                <w:webHidden/>
              </w:rPr>
              <w:tab/>
            </w:r>
            <w:r w:rsidR="00AE249F">
              <w:rPr>
                <w:noProof/>
                <w:webHidden/>
              </w:rPr>
              <w:fldChar w:fldCharType="begin"/>
            </w:r>
            <w:r w:rsidR="00AE249F">
              <w:rPr>
                <w:noProof/>
                <w:webHidden/>
              </w:rPr>
              <w:instrText xml:space="preserve"> PAGEREF _Toc92885196 \h </w:instrText>
            </w:r>
            <w:r w:rsidR="00AE249F">
              <w:rPr>
                <w:noProof/>
                <w:webHidden/>
              </w:rPr>
            </w:r>
            <w:r w:rsidR="00AE249F">
              <w:rPr>
                <w:noProof/>
                <w:webHidden/>
              </w:rPr>
              <w:fldChar w:fldCharType="separate"/>
            </w:r>
            <w:r w:rsidR="00733796">
              <w:rPr>
                <w:noProof/>
                <w:webHidden/>
              </w:rPr>
              <w:t>224</w:t>
            </w:r>
            <w:r w:rsidR="00AE249F">
              <w:rPr>
                <w:noProof/>
                <w:webHidden/>
              </w:rPr>
              <w:fldChar w:fldCharType="end"/>
            </w:r>
          </w:hyperlink>
        </w:p>
        <w:p w14:paraId="50467577" w14:textId="10352093"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7" w:history="1">
            <w:r w:rsidR="00AE249F" w:rsidRPr="005C22AB">
              <w:rPr>
                <w:rStyle w:val="-"/>
                <w:rFonts w:cs="Tahoma"/>
                <w:noProof/>
              </w:rPr>
              <w:t>10.2.2.4.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Λογιστήριο</w:t>
            </w:r>
            <w:r w:rsidR="00AE249F">
              <w:rPr>
                <w:noProof/>
                <w:webHidden/>
              </w:rPr>
              <w:tab/>
            </w:r>
            <w:r w:rsidR="00AE249F">
              <w:rPr>
                <w:noProof/>
                <w:webHidden/>
              </w:rPr>
              <w:fldChar w:fldCharType="begin"/>
            </w:r>
            <w:r w:rsidR="00AE249F">
              <w:rPr>
                <w:noProof/>
                <w:webHidden/>
              </w:rPr>
              <w:instrText xml:space="preserve"> PAGEREF _Toc92885197 \h </w:instrText>
            </w:r>
            <w:r w:rsidR="00AE249F">
              <w:rPr>
                <w:noProof/>
                <w:webHidden/>
              </w:rPr>
            </w:r>
            <w:r w:rsidR="00AE249F">
              <w:rPr>
                <w:noProof/>
                <w:webHidden/>
              </w:rPr>
              <w:fldChar w:fldCharType="separate"/>
            </w:r>
            <w:r w:rsidR="00733796">
              <w:rPr>
                <w:noProof/>
                <w:webHidden/>
              </w:rPr>
              <w:t>225</w:t>
            </w:r>
            <w:r w:rsidR="00AE249F">
              <w:rPr>
                <w:noProof/>
                <w:webHidden/>
              </w:rPr>
              <w:fldChar w:fldCharType="end"/>
            </w:r>
          </w:hyperlink>
        </w:p>
        <w:p w14:paraId="3A152AAD" w14:textId="74561206"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8" w:history="1">
            <w:r w:rsidR="00AE249F" w:rsidRPr="005C22AB">
              <w:rPr>
                <w:rStyle w:val="-"/>
                <w:rFonts w:cs="Tahoma"/>
                <w:noProof/>
              </w:rPr>
              <w:t>10.2.2.5.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Παγίων</w:t>
            </w:r>
            <w:r w:rsidR="00AE249F">
              <w:rPr>
                <w:noProof/>
                <w:webHidden/>
              </w:rPr>
              <w:tab/>
            </w:r>
            <w:r w:rsidR="00AE249F">
              <w:rPr>
                <w:noProof/>
                <w:webHidden/>
              </w:rPr>
              <w:fldChar w:fldCharType="begin"/>
            </w:r>
            <w:r w:rsidR="00AE249F">
              <w:rPr>
                <w:noProof/>
                <w:webHidden/>
              </w:rPr>
              <w:instrText xml:space="preserve"> PAGEREF _Toc92885198 \h </w:instrText>
            </w:r>
            <w:r w:rsidR="00AE249F">
              <w:rPr>
                <w:noProof/>
                <w:webHidden/>
              </w:rPr>
            </w:r>
            <w:r w:rsidR="00AE249F">
              <w:rPr>
                <w:noProof/>
                <w:webHidden/>
              </w:rPr>
              <w:fldChar w:fldCharType="separate"/>
            </w:r>
            <w:r w:rsidR="00733796">
              <w:rPr>
                <w:noProof/>
                <w:webHidden/>
              </w:rPr>
              <w:t>226</w:t>
            </w:r>
            <w:r w:rsidR="00AE249F">
              <w:rPr>
                <w:noProof/>
                <w:webHidden/>
              </w:rPr>
              <w:fldChar w:fldCharType="end"/>
            </w:r>
          </w:hyperlink>
        </w:p>
        <w:p w14:paraId="5912FD85" w14:textId="4DF10AF4"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199" w:history="1">
            <w:r w:rsidR="00AE249F" w:rsidRPr="005C22AB">
              <w:rPr>
                <w:rStyle w:val="-"/>
                <w:rFonts w:cs="Tahoma"/>
                <w:noProof/>
              </w:rPr>
              <w:t>10.2.2.6.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Παρακολούθηση Κινήσεων Παγίων Στοιχείων</w:t>
            </w:r>
            <w:r w:rsidR="00AE249F">
              <w:rPr>
                <w:noProof/>
                <w:webHidden/>
              </w:rPr>
              <w:tab/>
            </w:r>
            <w:r w:rsidR="00AE249F">
              <w:rPr>
                <w:noProof/>
                <w:webHidden/>
              </w:rPr>
              <w:fldChar w:fldCharType="begin"/>
            </w:r>
            <w:r w:rsidR="00AE249F">
              <w:rPr>
                <w:noProof/>
                <w:webHidden/>
              </w:rPr>
              <w:instrText xml:space="preserve"> PAGEREF _Toc92885199 \h </w:instrText>
            </w:r>
            <w:r w:rsidR="00AE249F">
              <w:rPr>
                <w:noProof/>
                <w:webHidden/>
              </w:rPr>
            </w:r>
            <w:r w:rsidR="00AE249F">
              <w:rPr>
                <w:noProof/>
                <w:webHidden/>
              </w:rPr>
              <w:fldChar w:fldCharType="separate"/>
            </w:r>
            <w:r w:rsidR="00733796">
              <w:rPr>
                <w:noProof/>
                <w:webHidden/>
              </w:rPr>
              <w:t>227</w:t>
            </w:r>
            <w:r w:rsidR="00AE249F">
              <w:rPr>
                <w:noProof/>
                <w:webHidden/>
              </w:rPr>
              <w:fldChar w:fldCharType="end"/>
            </w:r>
          </w:hyperlink>
        </w:p>
        <w:p w14:paraId="4894CCE1" w14:textId="70F85F41"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200" w:history="1">
            <w:r w:rsidR="00AE249F" w:rsidRPr="005C22AB">
              <w:rPr>
                <w:rStyle w:val="-"/>
                <w:rFonts w:cs="Tahoma"/>
                <w:noProof/>
                <w:lang w:val="en-US"/>
              </w:rPr>
              <w:t>10.2.2.7.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n-US"/>
              </w:rPr>
              <w:t>Management Information System (M.I.S.)</w:t>
            </w:r>
            <w:r w:rsidR="00AE249F">
              <w:rPr>
                <w:noProof/>
                <w:webHidden/>
              </w:rPr>
              <w:tab/>
            </w:r>
            <w:r w:rsidR="00AE249F">
              <w:rPr>
                <w:noProof/>
                <w:webHidden/>
              </w:rPr>
              <w:fldChar w:fldCharType="begin"/>
            </w:r>
            <w:r w:rsidR="00AE249F">
              <w:rPr>
                <w:noProof/>
                <w:webHidden/>
              </w:rPr>
              <w:instrText xml:space="preserve"> PAGEREF _Toc92885200 \h </w:instrText>
            </w:r>
            <w:r w:rsidR="00AE249F">
              <w:rPr>
                <w:noProof/>
                <w:webHidden/>
              </w:rPr>
            </w:r>
            <w:r w:rsidR="00AE249F">
              <w:rPr>
                <w:noProof/>
                <w:webHidden/>
              </w:rPr>
              <w:fldChar w:fldCharType="separate"/>
            </w:r>
            <w:r w:rsidR="00733796">
              <w:rPr>
                <w:noProof/>
                <w:webHidden/>
              </w:rPr>
              <w:t>228</w:t>
            </w:r>
            <w:r w:rsidR="00AE249F">
              <w:rPr>
                <w:noProof/>
                <w:webHidden/>
              </w:rPr>
              <w:fldChar w:fldCharType="end"/>
            </w:r>
          </w:hyperlink>
        </w:p>
        <w:p w14:paraId="0F84AD5B" w14:textId="43970FC6"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201" w:history="1">
            <w:r w:rsidR="00AE249F" w:rsidRPr="005C22AB">
              <w:rPr>
                <w:rStyle w:val="-"/>
                <w:rFonts w:cs="Tahoma"/>
                <w:noProof/>
              </w:rPr>
              <w:t>10.2.2.8.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Διαλειτουργικότητα Οικονομικής Διαχείρισης</w:t>
            </w:r>
            <w:r w:rsidR="00AE249F">
              <w:rPr>
                <w:noProof/>
                <w:webHidden/>
              </w:rPr>
              <w:tab/>
            </w:r>
            <w:r w:rsidR="00AE249F">
              <w:rPr>
                <w:noProof/>
                <w:webHidden/>
              </w:rPr>
              <w:fldChar w:fldCharType="begin"/>
            </w:r>
            <w:r w:rsidR="00AE249F">
              <w:rPr>
                <w:noProof/>
                <w:webHidden/>
              </w:rPr>
              <w:instrText xml:space="preserve"> PAGEREF _Toc92885201 \h </w:instrText>
            </w:r>
            <w:r w:rsidR="00AE249F">
              <w:rPr>
                <w:noProof/>
                <w:webHidden/>
              </w:rPr>
            </w:r>
            <w:r w:rsidR="00AE249F">
              <w:rPr>
                <w:noProof/>
                <w:webHidden/>
              </w:rPr>
              <w:fldChar w:fldCharType="separate"/>
            </w:r>
            <w:r w:rsidR="00733796">
              <w:rPr>
                <w:noProof/>
                <w:webHidden/>
              </w:rPr>
              <w:t>228</w:t>
            </w:r>
            <w:r w:rsidR="00AE249F">
              <w:rPr>
                <w:noProof/>
                <w:webHidden/>
              </w:rPr>
              <w:fldChar w:fldCharType="end"/>
            </w:r>
          </w:hyperlink>
        </w:p>
        <w:p w14:paraId="6FFB38D3" w14:textId="13FF789C" w:rsidR="00AE249F" w:rsidRDefault="004D359F">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2885202" w:history="1">
            <w:r w:rsidR="00AE249F" w:rsidRPr="005C22AB">
              <w:rPr>
                <w:rStyle w:val="-"/>
                <w:rFonts w:cs="Tahoma"/>
                <w:noProof/>
              </w:rPr>
              <w:t>10.2.2.9.</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Διαλειτουργικότητα – Διεπαφές με ΟΠΣΔΠ</w:t>
            </w:r>
            <w:r w:rsidR="00AE249F">
              <w:rPr>
                <w:noProof/>
                <w:webHidden/>
              </w:rPr>
              <w:tab/>
            </w:r>
            <w:r w:rsidR="00AE249F">
              <w:rPr>
                <w:noProof/>
                <w:webHidden/>
              </w:rPr>
              <w:fldChar w:fldCharType="begin"/>
            </w:r>
            <w:r w:rsidR="00AE249F">
              <w:rPr>
                <w:noProof/>
                <w:webHidden/>
              </w:rPr>
              <w:instrText xml:space="preserve"> PAGEREF _Toc92885202 \h </w:instrText>
            </w:r>
            <w:r w:rsidR="00AE249F">
              <w:rPr>
                <w:noProof/>
                <w:webHidden/>
              </w:rPr>
            </w:r>
            <w:r w:rsidR="00AE249F">
              <w:rPr>
                <w:noProof/>
                <w:webHidden/>
              </w:rPr>
              <w:fldChar w:fldCharType="separate"/>
            </w:r>
            <w:r w:rsidR="00733796">
              <w:rPr>
                <w:noProof/>
                <w:webHidden/>
              </w:rPr>
              <w:t>228</w:t>
            </w:r>
            <w:r w:rsidR="00AE249F">
              <w:rPr>
                <w:noProof/>
                <w:webHidden/>
              </w:rPr>
              <w:fldChar w:fldCharType="end"/>
            </w:r>
          </w:hyperlink>
        </w:p>
        <w:p w14:paraId="13BFDC68" w14:textId="2A69D2EF"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03" w:history="1">
            <w:r w:rsidR="00AE249F" w:rsidRPr="005C22AB">
              <w:rPr>
                <w:rStyle w:val="-"/>
                <w:rFonts w:cs="Tahoma"/>
                <w:noProof/>
              </w:rPr>
              <w:t>10.3.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Διαδικτυακή Πύλη</w:t>
            </w:r>
            <w:r w:rsidR="00AE249F">
              <w:rPr>
                <w:noProof/>
                <w:webHidden/>
              </w:rPr>
              <w:tab/>
            </w:r>
            <w:r w:rsidR="00AE249F">
              <w:rPr>
                <w:noProof/>
                <w:webHidden/>
              </w:rPr>
              <w:fldChar w:fldCharType="begin"/>
            </w:r>
            <w:r w:rsidR="00AE249F">
              <w:rPr>
                <w:noProof/>
                <w:webHidden/>
              </w:rPr>
              <w:instrText xml:space="preserve"> PAGEREF _Toc92885203 \h </w:instrText>
            </w:r>
            <w:r w:rsidR="00AE249F">
              <w:rPr>
                <w:noProof/>
                <w:webHidden/>
              </w:rPr>
            </w:r>
            <w:r w:rsidR="00AE249F">
              <w:rPr>
                <w:noProof/>
                <w:webHidden/>
              </w:rPr>
              <w:fldChar w:fldCharType="separate"/>
            </w:r>
            <w:r w:rsidR="00733796">
              <w:rPr>
                <w:noProof/>
                <w:webHidden/>
              </w:rPr>
              <w:t>233</w:t>
            </w:r>
            <w:r w:rsidR="00AE249F">
              <w:rPr>
                <w:noProof/>
                <w:webHidden/>
              </w:rPr>
              <w:fldChar w:fldCharType="end"/>
            </w:r>
          </w:hyperlink>
        </w:p>
        <w:p w14:paraId="42774F08" w14:textId="4DB4AC03"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04" w:history="1">
            <w:r w:rsidR="00AE249F" w:rsidRPr="005C22AB">
              <w:rPr>
                <w:rStyle w:val="-"/>
                <w:rFonts w:cs="Tahoma"/>
                <w:noProof/>
              </w:rPr>
              <w:t>10.4.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Εργαλεία ΟΠΣ</w:t>
            </w:r>
            <w:r w:rsidR="00AE249F">
              <w:rPr>
                <w:noProof/>
                <w:webHidden/>
              </w:rPr>
              <w:tab/>
            </w:r>
            <w:r w:rsidR="00AE249F">
              <w:rPr>
                <w:noProof/>
                <w:webHidden/>
              </w:rPr>
              <w:fldChar w:fldCharType="begin"/>
            </w:r>
            <w:r w:rsidR="00AE249F">
              <w:rPr>
                <w:noProof/>
                <w:webHidden/>
              </w:rPr>
              <w:instrText xml:space="preserve"> PAGEREF _Toc92885204 \h </w:instrText>
            </w:r>
            <w:r w:rsidR="00AE249F">
              <w:rPr>
                <w:noProof/>
                <w:webHidden/>
              </w:rPr>
            </w:r>
            <w:r w:rsidR="00AE249F">
              <w:rPr>
                <w:noProof/>
                <w:webHidden/>
              </w:rPr>
              <w:fldChar w:fldCharType="separate"/>
            </w:r>
            <w:r w:rsidR="00733796">
              <w:rPr>
                <w:noProof/>
                <w:webHidden/>
              </w:rPr>
              <w:t>234</w:t>
            </w:r>
            <w:r w:rsidR="00AE249F">
              <w:rPr>
                <w:noProof/>
                <w:webHidden/>
              </w:rPr>
              <w:fldChar w:fldCharType="end"/>
            </w:r>
          </w:hyperlink>
        </w:p>
        <w:p w14:paraId="761FCA28" w14:textId="2094961C"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05" w:history="1">
            <w:r w:rsidR="00AE249F" w:rsidRPr="005C22AB">
              <w:rPr>
                <w:rStyle w:val="-"/>
                <w:rFonts w:cs="Tahoma"/>
                <w:noProof/>
              </w:rPr>
              <w:t>10.4.1.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Οργανόγραμμα Εσωτερικού Περιβάλλοντος ΝΣΚ</w:t>
            </w:r>
            <w:r w:rsidR="00AE249F">
              <w:rPr>
                <w:noProof/>
                <w:webHidden/>
              </w:rPr>
              <w:tab/>
            </w:r>
            <w:r w:rsidR="00AE249F">
              <w:rPr>
                <w:noProof/>
                <w:webHidden/>
              </w:rPr>
              <w:fldChar w:fldCharType="begin"/>
            </w:r>
            <w:r w:rsidR="00AE249F">
              <w:rPr>
                <w:noProof/>
                <w:webHidden/>
              </w:rPr>
              <w:instrText xml:space="preserve"> PAGEREF _Toc92885205 \h </w:instrText>
            </w:r>
            <w:r w:rsidR="00AE249F">
              <w:rPr>
                <w:noProof/>
                <w:webHidden/>
              </w:rPr>
            </w:r>
            <w:r w:rsidR="00AE249F">
              <w:rPr>
                <w:noProof/>
                <w:webHidden/>
              </w:rPr>
              <w:fldChar w:fldCharType="separate"/>
            </w:r>
            <w:r w:rsidR="00733796">
              <w:rPr>
                <w:noProof/>
                <w:webHidden/>
              </w:rPr>
              <w:t>234</w:t>
            </w:r>
            <w:r w:rsidR="00AE249F">
              <w:rPr>
                <w:noProof/>
                <w:webHidden/>
              </w:rPr>
              <w:fldChar w:fldCharType="end"/>
            </w:r>
          </w:hyperlink>
        </w:p>
        <w:p w14:paraId="3C9B6215" w14:textId="28F88C11"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06" w:history="1">
            <w:r w:rsidR="00AE249F" w:rsidRPr="005C22AB">
              <w:rPr>
                <w:rStyle w:val="-"/>
                <w:rFonts w:cs="Tahoma"/>
                <w:noProof/>
              </w:rPr>
              <w:t>10.4.2.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Οργανόγραμμα Εξωτερικού Περιβάλλοντος ΝΣΚ</w:t>
            </w:r>
            <w:r w:rsidR="00AE249F">
              <w:rPr>
                <w:noProof/>
                <w:webHidden/>
              </w:rPr>
              <w:tab/>
            </w:r>
            <w:r w:rsidR="00AE249F">
              <w:rPr>
                <w:noProof/>
                <w:webHidden/>
              </w:rPr>
              <w:fldChar w:fldCharType="begin"/>
            </w:r>
            <w:r w:rsidR="00AE249F">
              <w:rPr>
                <w:noProof/>
                <w:webHidden/>
              </w:rPr>
              <w:instrText xml:space="preserve"> PAGEREF _Toc92885206 \h </w:instrText>
            </w:r>
            <w:r w:rsidR="00AE249F">
              <w:rPr>
                <w:noProof/>
                <w:webHidden/>
              </w:rPr>
            </w:r>
            <w:r w:rsidR="00AE249F">
              <w:rPr>
                <w:noProof/>
                <w:webHidden/>
              </w:rPr>
              <w:fldChar w:fldCharType="separate"/>
            </w:r>
            <w:r w:rsidR="00733796">
              <w:rPr>
                <w:noProof/>
                <w:webHidden/>
              </w:rPr>
              <w:t>234</w:t>
            </w:r>
            <w:r w:rsidR="00AE249F">
              <w:rPr>
                <w:noProof/>
                <w:webHidden/>
              </w:rPr>
              <w:fldChar w:fldCharType="end"/>
            </w:r>
          </w:hyperlink>
        </w:p>
        <w:p w14:paraId="300E9BB8" w14:textId="53D04D37"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07" w:history="1">
            <w:r w:rsidR="00AE249F" w:rsidRPr="005C22AB">
              <w:rPr>
                <w:rStyle w:val="-"/>
                <w:rFonts w:cs="Tahoma"/>
                <w:noProof/>
              </w:rPr>
              <w:t>10.4.3.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Ροών Διαδικασιών</w:t>
            </w:r>
            <w:r w:rsidR="00AE249F">
              <w:rPr>
                <w:noProof/>
                <w:webHidden/>
              </w:rPr>
              <w:tab/>
            </w:r>
            <w:r w:rsidR="00AE249F">
              <w:rPr>
                <w:noProof/>
                <w:webHidden/>
              </w:rPr>
              <w:fldChar w:fldCharType="begin"/>
            </w:r>
            <w:r w:rsidR="00AE249F">
              <w:rPr>
                <w:noProof/>
                <w:webHidden/>
              </w:rPr>
              <w:instrText xml:space="preserve"> PAGEREF _Toc92885207 \h </w:instrText>
            </w:r>
            <w:r w:rsidR="00AE249F">
              <w:rPr>
                <w:noProof/>
                <w:webHidden/>
              </w:rPr>
            </w:r>
            <w:r w:rsidR="00AE249F">
              <w:rPr>
                <w:noProof/>
                <w:webHidden/>
              </w:rPr>
              <w:fldChar w:fldCharType="separate"/>
            </w:r>
            <w:r w:rsidR="00733796">
              <w:rPr>
                <w:noProof/>
                <w:webHidden/>
              </w:rPr>
              <w:t>235</w:t>
            </w:r>
            <w:r w:rsidR="00AE249F">
              <w:rPr>
                <w:noProof/>
                <w:webHidden/>
              </w:rPr>
              <w:fldChar w:fldCharType="end"/>
            </w:r>
          </w:hyperlink>
        </w:p>
        <w:p w14:paraId="3B789E63" w14:textId="1F4E86D3"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08" w:history="1">
            <w:r w:rsidR="00AE249F" w:rsidRPr="005C22AB">
              <w:rPr>
                <w:rStyle w:val="-"/>
                <w:rFonts w:cs="Tahoma"/>
                <w:noProof/>
              </w:rPr>
              <w:t>10.4.4.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Προτύπων</w:t>
            </w:r>
            <w:r w:rsidR="00AE249F">
              <w:rPr>
                <w:noProof/>
                <w:webHidden/>
              </w:rPr>
              <w:tab/>
            </w:r>
            <w:r w:rsidR="00AE249F">
              <w:rPr>
                <w:noProof/>
                <w:webHidden/>
              </w:rPr>
              <w:fldChar w:fldCharType="begin"/>
            </w:r>
            <w:r w:rsidR="00AE249F">
              <w:rPr>
                <w:noProof/>
                <w:webHidden/>
              </w:rPr>
              <w:instrText xml:space="preserve"> PAGEREF _Toc92885208 \h </w:instrText>
            </w:r>
            <w:r w:rsidR="00AE249F">
              <w:rPr>
                <w:noProof/>
                <w:webHidden/>
              </w:rPr>
            </w:r>
            <w:r w:rsidR="00AE249F">
              <w:rPr>
                <w:noProof/>
                <w:webHidden/>
              </w:rPr>
              <w:fldChar w:fldCharType="separate"/>
            </w:r>
            <w:r w:rsidR="00733796">
              <w:rPr>
                <w:noProof/>
                <w:webHidden/>
              </w:rPr>
              <w:t>236</w:t>
            </w:r>
            <w:r w:rsidR="00AE249F">
              <w:rPr>
                <w:noProof/>
                <w:webHidden/>
              </w:rPr>
              <w:fldChar w:fldCharType="end"/>
            </w:r>
          </w:hyperlink>
        </w:p>
        <w:p w14:paraId="1D610CD1" w14:textId="1676BD75"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09" w:history="1">
            <w:r w:rsidR="00AE249F" w:rsidRPr="005C22AB">
              <w:rPr>
                <w:rStyle w:val="-"/>
                <w:rFonts w:cs="Tahoma"/>
                <w:noProof/>
              </w:rPr>
              <w:t>10.4.5.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Επισημείωση Κειμένων</w:t>
            </w:r>
            <w:r w:rsidR="00AE249F">
              <w:rPr>
                <w:noProof/>
                <w:webHidden/>
              </w:rPr>
              <w:tab/>
            </w:r>
            <w:r w:rsidR="00AE249F">
              <w:rPr>
                <w:noProof/>
                <w:webHidden/>
              </w:rPr>
              <w:fldChar w:fldCharType="begin"/>
            </w:r>
            <w:r w:rsidR="00AE249F">
              <w:rPr>
                <w:noProof/>
                <w:webHidden/>
              </w:rPr>
              <w:instrText xml:space="preserve"> PAGEREF _Toc92885209 \h </w:instrText>
            </w:r>
            <w:r w:rsidR="00AE249F">
              <w:rPr>
                <w:noProof/>
                <w:webHidden/>
              </w:rPr>
            </w:r>
            <w:r w:rsidR="00AE249F">
              <w:rPr>
                <w:noProof/>
                <w:webHidden/>
              </w:rPr>
              <w:fldChar w:fldCharType="separate"/>
            </w:r>
            <w:r w:rsidR="00733796">
              <w:rPr>
                <w:noProof/>
                <w:webHidden/>
              </w:rPr>
              <w:t>238</w:t>
            </w:r>
            <w:r w:rsidR="00AE249F">
              <w:rPr>
                <w:noProof/>
                <w:webHidden/>
              </w:rPr>
              <w:fldChar w:fldCharType="end"/>
            </w:r>
          </w:hyperlink>
        </w:p>
        <w:p w14:paraId="2F356107" w14:textId="40BC0DFA"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10" w:history="1">
            <w:r w:rsidR="00AE249F" w:rsidRPr="005C22AB">
              <w:rPr>
                <w:rStyle w:val="-"/>
                <w:rFonts w:cs="Tahoma"/>
                <w:noProof/>
              </w:rPr>
              <w:t>10.4.6.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Παραμετροποίηση Αναφορών</w:t>
            </w:r>
            <w:r w:rsidR="00AE249F">
              <w:rPr>
                <w:noProof/>
                <w:webHidden/>
              </w:rPr>
              <w:tab/>
            </w:r>
            <w:r w:rsidR="00AE249F">
              <w:rPr>
                <w:noProof/>
                <w:webHidden/>
              </w:rPr>
              <w:fldChar w:fldCharType="begin"/>
            </w:r>
            <w:r w:rsidR="00AE249F">
              <w:rPr>
                <w:noProof/>
                <w:webHidden/>
              </w:rPr>
              <w:instrText xml:space="preserve"> PAGEREF _Toc92885210 \h </w:instrText>
            </w:r>
            <w:r w:rsidR="00AE249F">
              <w:rPr>
                <w:noProof/>
                <w:webHidden/>
              </w:rPr>
            </w:r>
            <w:r w:rsidR="00AE249F">
              <w:rPr>
                <w:noProof/>
                <w:webHidden/>
              </w:rPr>
              <w:fldChar w:fldCharType="separate"/>
            </w:r>
            <w:r w:rsidR="00733796">
              <w:rPr>
                <w:noProof/>
                <w:webHidden/>
              </w:rPr>
              <w:t>239</w:t>
            </w:r>
            <w:r w:rsidR="00AE249F">
              <w:rPr>
                <w:noProof/>
                <w:webHidden/>
              </w:rPr>
              <w:fldChar w:fldCharType="end"/>
            </w:r>
          </w:hyperlink>
        </w:p>
        <w:p w14:paraId="2DD81EBD" w14:textId="51D9DB10"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11" w:history="1">
            <w:r w:rsidR="00AE249F" w:rsidRPr="005C22AB">
              <w:rPr>
                <w:rStyle w:val="-"/>
                <w:rFonts w:cs="Tahoma"/>
                <w:noProof/>
              </w:rPr>
              <w:t>10.4.7.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Ανακοινώσεων</w:t>
            </w:r>
            <w:r w:rsidR="00AE249F">
              <w:rPr>
                <w:noProof/>
                <w:webHidden/>
              </w:rPr>
              <w:tab/>
            </w:r>
            <w:r w:rsidR="00AE249F">
              <w:rPr>
                <w:noProof/>
                <w:webHidden/>
              </w:rPr>
              <w:fldChar w:fldCharType="begin"/>
            </w:r>
            <w:r w:rsidR="00AE249F">
              <w:rPr>
                <w:noProof/>
                <w:webHidden/>
              </w:rPr>
              <w:instrText xml:space="preserve"> PAGEREF _Toc92885211 \h </w:instrText>
            </w:r>
            <w:r w:rsidR="00AE249F">
              <w:rPr>
                <w:noProof/>
                <w:webHidden/>
              </w:rPr>
            </w:r>
            <w:r w:rsidR="00AE249F">
              <w:rPr>
                <w:noProof/>
                <w:webHidden/>
              </w:rPr>
              <w:fldChar w:fldCharType="separate"/>
            </w:r>
            <w:r w:rsidR="00733796">
              <w:rPr>
                <w:noProof/>
                <w:webHidden/>
              </w:rPr>
              <w:t>239</w:t>
            </w:r>
            <w:r w:rsidR="00AE249F">
              <w:rPr>
                <w:noProof/>
                <w:webHidden/>
              </w:rPr>
              <w:fldChar w:fldCharType="end"/>
            </w:r>
          </w:hyperlink>
        </w:p>
        <w:p w14:paraId="5720004A" w14:textId="35CDCB6C"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12" w:history="1">
            <w:r w:rsidR="00AE249F" w:rsidRPr="005C22AB">
              <w:rPr>
                <w:rStyle w:val="-"/>
                <w:rFonts w:cs="Tahoma"/>
                <w:noProof/>
              </w:rPr>
              <w:t>10.4.8.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Γνωστοποιήσεις νομολογίας και νέας νομοθεσίας</w:t>
            </w:r>
            <w:r w:rsidR="00AE249F">
              <w:rPr>
                <w:noProof/>
                <w:webHidden/>
              </w:rPr>
              <w:tab/>
            </w:r>
            <w:r w:rsidR="00AE249F">
              <w:rPr>
                <w:noProof/>
                <w:webHidden/>
              </w:rPr>
              <w:fldChar w:fldCharType="begin"/>
            </w:r>
            <w:r w:rsidR="00AE249F">
              <w:rPr>
                <w:noProof/>
                <w:webHidden/>
              </w:rPr>
              <w:instrText xml:space="preserve"> PAGEREF _Toc92885212 \h </w:instrText>
            </w:r>
            <w:r w:rsidR="00AE249F">
              <w:rPr>
                <w:noProof/>
                <w:webHidden/>
              </w:rPr>
            </w:r>
            <w:r w:rsidR="00AE249F">
              <w:rPr>
                <w:noProof/>
                <w:webHidden/>
              </w:rPr>
              <w:fldChar w:fldCharType="separate"/>
            </w:r>
            <w:r w:rsidR="00733796">
              <w:rPr>
                <w:noProof/>
                <w:webHidden/>
              </w:rPr>
              <w:t>239</w:t>
            </w:r>
            <w:r w:rsidR="00AE249F">
              <w:rPr>
                <w:noProof/>
                <w:webHidden/>
              </w:rPr>
              <w:fldChar w:fldCharType="end"/>
            </w:r>
          </w:hyperlink>
        </w:p>
        <w:p w14:paraId="01B8099A" w14:textId="664E539B"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13" w:history="1">
            <w:r w:rsidR="00AE249F" w:rsidRPr="005C22AB">
              <w:rPr>
                <w:rStyle w:val="-"/>
                <w:rFonts w:cs="Tahoma"/>
                <w:noProof/>
              </w:rPr>
              <w:t>10.4.9.</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Εγκυκλίων</w:t>
            </w:r>
            <w:r w:rsidR="00AE249F">
              <w:rPr>
                <w:noProof/>
                <w:webHidden/>
              </w:rPr>
              <w:tab/>
            </w:r>
            <w:r w:rsidR="00AE249F">
              <w:rPr>
                <w:noProof/>
                <w:webHidden/>
              </w:rPr>
              <w:fldChar w:fldCharType="begin"/>
            </w:r>
            <w:r w:rsidR="00AE249F">
              <w:rPr>
                <w:noProof/>
                <w:webHidden/>
              </w:rPr>
              <w:instrText xml:space="preserve"> PAGEREF _Toc92885213 \h </w:instrText>
            </w:r>
            <w:r w:rsidR="00AE249F">
              <w:rPr>
                <w:noProof/>
                <w:webHidden/>
              </w:rPr>
            </w:r>
            <w:r w:rsidR="00AE249F">
              <w:rPr>
                <w:noProof/>
                <w:webHidden/>
              </w:rPr>
              <w:fldChar w:fldCharType="separate"/>
            </w:r>
            <w:r w:rsidR="00733796">
              <w:rPr>
                <w:noProof/>
                <w:webHidden/>
              </w:rPr>
              <w:t>240</w:t>
            </w:r>
            <w:r w:rsidR="00AE249F">
              <w:rPr>
                <w:noProof/>
                <w:webHidden/>
              </w:rPr>
              <w:fldChar w:fldCharType="end"/>
            </w:r>
          </w:hyperlink>
        </w:p>
        <w:p w14:paraId="0C550FF2" w14:textId="6ACB7A59"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14" w:history="1">
            <w:r w:rsidR="00AE249F" w:rsidRPr="005C22AB">
              <w:rPr>
                <w:rStyle w:val="-"/>
                <w:rFonts w:cs="Tahoma"/>
                <w:noProof/>
              </w:rPr>
              <w:t>10.4.10.</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Εσωτερικών Επικοινωνιών Χρηστών</w:t>
            </w:r>
            <w:r w:rsidR="00AE249F">
              <w:rPr>
                <w:noProof/>
                <w:webHidden/>
              </w:rPr>
              <w:tab/>
            </w:r>
            <w:r w:rsidR="00AE249F">
              <w:rPr>
                <w:noProof/>
                <w:webHidden/>
              </w:rPr>
              <w:fldChar w:fldCharType="begin"/>
            </w:r>
            <w:r w:rsidR="00AE249F">
              <w:rPr>
                <w:noProof/>
                <w:webHidden/>
              </w:rPr>
              <w:instrText xml:space="preserve"> PAGEREF _Toc92885214 \h </w:instrText>
            </w:r>
            <w:r w:rsidR="00AE249F">
              <w:rPr>
                <w:noProof/>
                <w:webHidden/>
              </w:rPr>
            </w:r>
            <w:r w:rsidR="00AE249F">
              <w:rPr>
                <w:noProof/>
                <w:webHidden/>
              </w:rPr>
              <w:fldChar w:fldCharType="separate"/>
            </w:r>
            <w:r w:rsidR="00733796">
              <w:rPr>
                <w:noProof/>
                <w:webHidden/>
              </w:rPr>
              <w:t>240</w:t>
            </w:r>
            <w:r w:rsidR="00AE249F">
              <w:rPr>
                <w:noProof/>
                <w:webHidden/>
              </w:rPr>
              <w:fldChar w:fldCharType="end"/>
            </w:r>
          </w:hyperlink>
        </w:p>
        <w:p w14:paraId="365176D5" w14:textId="71A80B6A"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15" w:history="1">
            <w:r w:rsidR="00AE249F" w:rsidRPr="005C22AB">
              <w:rPr>
                <w:rStyle w:val="-"/>
                <w:rFonts w:cs="Tahoma"/>
                <w:noProof/>
              </w:rPr>
              <w:t>10.4.11.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Βιβλιοθήκης</w:t>
            </w:r>
            <w:r w:rsidR="00AE249F">
              <w:rPr>
                <w:noProof/>
                <w:webHidden/>
              </w:rPr>
              <w:tab/>
            </w:r>
            <w:r w:rsidR="00AE249F">
              <w:rPr>
                <w:noProof/>
                <w:webHidden/>
              </w:rPr>
              <w:fldChar w:fldCharType="begin"/>
            </w:r>
            <w:r w:rsidR="00AE249F">
              <w:rPr>
                <w:noProof/>
                <w:webHidden/>
              </w:rPr>
              <w:instrText xml:space="preserve"> PAGEREF _Toc92885215 \h </w:instrText>
            </w:r>
            <w:r w:rsidR="00AE249F">
              <w:rPr>
                <w:noProof/>
                <w:webHidden/>
              </w:rPr>
            </w:r>
            <w:r w:rsidR="00AE249F">
              <w:rPr>
                <w:noProof/>
                <w:webHidden/>
              </w:rPr>
              <w:fldChar w:fldCharType="separate"/>
            </w:r>
            <w:r w:rsidR="00733796">
              <w:rPr>
                <w:noProof/>
                <w:webHidden/>
              </w:rPr>
              <w:t>241</w:t>
            </w:r>
            <w:r w:rsidR="00AE249F">
              <w:rPr>
                <w:noProof/>
                <w:webHidden/>
              </w:rPr>
              <w:fldChar w:fldCharType="end"/>
            </w:r>
          </w:hyperlink>
        </w:p>
        <w:p w14:paraId="6E489186" w14:textId="401C769F"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16" w:history="1">
            <w:r w:rsidR="00AE249F" w:rsidRPr="005C22AB">
              <w:rPr>
                <w:rStyle w:val="-"/>
                <w:rFonts w:cs="Tahoma"/>
                <w:noProof/>
              </w:rPr>
              <w:t>10.4.12.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Διαχείριση ΟΠΣ</w:t>
            </w:r>
            <w:r w:rsidR="00AE249F">
              <w:rPr>
                <w:noProof/>
                <w:webHidden/>
              </w:rPr>
              <w:tab/>
            </w:r>
            <w:r w:rsidR="00AE249F">
              <w:rPr>
                <w:noProof/>
                <w:webHidden/>
              </w:rPr>
              <w:fldChar w:fldCharType="begin"/>
            </w:r>
            <w:r w:rsidR="00AE249F">
              <w:rPr>
                <w:noProof/>
                <w:webHidden/>
              </w:rPr>
              <w:instrText xml:space="preserve"> PAGEREF _Toc92885216 \h </w:instrText>
            </w:r>
            <w:r w:rsidR="00AE249F">
              <w:rPr>
                <w:noProof/>
                <w:webHidden/>
              </w:rPr>
            </w:r>
            <w:r w:rsidR="00AE249F">
              <w:rPr>
                <w:noProof/>
                <w:webHidden/>
              </w:rPr>
              <w:fldChar w:fldCharType="separate"/>
            </w:r>
            <w:r w:rsidR="00733796">
              <w:rPr>
                <w:noProof/>
                <w:webHidden/>
              </w:rPr>
              <w:t>241</w:t>
            </w:r>
            <w:r w:rsidR="00AE249F">
              <w:rPr>
                <w:noProof/>
                <w:webHidden/>
              </w:rPr>
              <w:fldChar w:fldCharType="end"/>
            </w:r>
          </w:hyperlink>
        </w:p>
        <w:p w14:paraId="7103AF86" w14:textId="4B28954D" w:rsidR="00AE249F" w:rsidRDefault="004D359F">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2885217" w:history="1">
            <w:r w:rsidR="00AE249F" w:rsidRPr="005C22AB">
              <w:rPr>
                <w:rStyle w:val="-"/>
                <w:rFonts w:cs="Tahoma"/>
                <w:noProof/>
              </w:rPr>
              <w:t>10.4.12.1.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Δικαιώματα χρηστών</w:t>
            </w:r>
            <w:r w:rsidR="00AE249F">
              <w:rPr>
                <w:noProof/>
                <w:webHidden/>
              </w:rPr>
              <w:tab/>
            </w:r>
            <w:r w:rsidR="00AE249F">
              <w:rPr>
                <w:noProof/>
                <w:webHidden/>
              </w:rPr>
              <w:fldChar w:fldCharType="begin"/>
            </w:r>
            <w:r w:rsidR="00AE249F">
              <w:rPr>
                <w:noProof/>
                <w:webHidden/>
              </w:rPr>
              <w:instrText xml:space="preserve"> PAGEREF _Toc92885217 \h </w:instrText>
            </w:r>
            <w:r w:rsidR="00AE249F">
              <w:rPr>
                <w:noProof/>
                <w:webHidden/>
              </w:rPr>
            </w:r>
            <w:r w:rsidR="00AE249F">
              <w:rPr>
                <w:noProof/>
                <w:webHidden/>
              </w:rPr>
              <w:fldChar w:fldCharType="separate"/>
            </w:r>
            <w:r w:rsidR="00733796">
              <w:rPr>
                <w:noProof/>
                <w:webHidden/>
              </w:rPr>
              <w:t>241</w:t>
            </w:r>
            <w:r w:rsidR="00AE249F">
              <w:rPr>
                <w:noProof/>
                <w:webHidden/>
              </w:rPr>
              <w:fldChar w:fldCharType="end"/>
            </w:r>
          </w:hyperlink>
        </w:p>
        <w:p w14:paraId="35718C9C" w14:textId="34B4DB74" w:rsidR="00AE249F" w:rsidRDefault="004D359F">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2885218" w:history="1">
            <w:r w:rsidR="00AE249F" w:rsidRPr="005C22AB">
              <w:rPr>
                <w:rStyle w:val="-"/>
                <w:rFonts w:cs="Tahoma"/>
                <w:noProof/>
              </w:rPr>
              <w:t>10.4.12.2.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Διαλειτουργικότητες</w:t>
            </w:r>
            <w:r w:rsidR="00AE249F">
              <w:rPr>
                <w:noProof/>
                <w:webHidden/>
              </w:rPr>
              <w:tab/>
            </w:r>
            <w:r w:rsidR="00AE249F">
              <w:rPr>
                <w:noProof/>
                <w:webHidden/>
              </w:rPr>
              <w:fldChar w:fldCharType="begin"/>
            </w:r>
            <w:r w:rsidR="00AE249F">
              <w:rPr>
                <w:noProof/>
                <w:webHidden/>
              </w:rPr>
              <w:instrText xml:space="preserve"> PAGEREF _Toc92885218 \h </w:instrText>
            </w:r>
            <w:r w:rsidR="00AE249F">
              <w:rPr>
                <w:noProof/>
                <w:webHidden/>
              </w:rPr>
            </w:r>
            <w:r w:rsidR="00AE249F">
              <w:rPr>
                <w:noProof/>
                <w:webHidden/>
              </w:rPr>
              <w:fldChar w:fldCharType="separate"/>
            </w:r>
            <w:r w:rsidR="00733796">
              <w:rPr>
                <w:noProof/>
                <w:webHidden/>
              </w:rPr>
              <w:t>242</w:t>
            </w:r>
            <w:r w:rsidR="00AE249F">
              <w:rPr>
                <w:noProof/>
                <w:webHidden/>
              </w:rPr>
              <w:fldChar w:fldCharType="end"/>
            </w:r>
          </w:hyperlink>
        </w:p>
        <w:p w14:paraId="602C09EC" w14:textId="3B9C7384" w:rsidR="00AE249F" w:rsidRDefault="004D359F">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2885219" w:history="1">
            <w:r w:rsidR="00AE249F" w:rsidRPr="005C22AB">
              <w:rPr>
                <w:rStyle w:val="-"/>
                <w:rFonts w:cs="Tahoma"/>
                <w:noProof/>
              </w:rPr>
              <w:t>10.4.12.3.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 xml:space="preserve">Διαχείριση </w:t>
            </w:r>
            <w:r w:rsidR="00AE249F" w:rsidRPr="005C22AB">
              <w:rPr>
                <w:rStyle w:val="-"/>
                <w:rFonts w:cs="Tahoma"/>
                <w:noProof/>
                <w:lang w:val="en-US"/>
              </w:rPr>
              <w:t>HelpDesk</w:t>
            </w:r>
            <w:r w:rsidR="00AE249F">
              <w:rPr>
                <w:noProof/>
                <w:webHidden/>
              </w:rPr>
              <w:tab/>
            </w:r>
            <w:r w:rsidR="00AE249F">
              <w:rPr>
                <w:noProof/>
                <w:webHidden/>
              </w:rPr>
              <w:fldChar w:fldCharType="begin"/>
            </w:r>
            <w:r w:rsidR="00AE249F">
              <w:rPr>
                <w:noProof/>
                <w:webHidden/>
              </w:rPr>
              <w:instrText xml:space="preserve"> PAGEREF _Toc92885219 \h </w:instrText>
            </w:r>
            <w:r w:rsidR="00AE249F">
              <w:rPr>
                <w:noProof/>
                <w:webHidden/>
              </w:rPr>
            </w:r>
            <w:r w:rsidR="00AE249F">
              <w:rPr>
                <w:noProof/>
                <w:webHidden/>
              </w:rPr>
              <w:fldChar w:fldCharType="separate"/>
            </w:r>
            <w:r w:rsidR="00733796">
              <w:rPr>
                <w:noProof/>
                <w:webHidden/>
              </w:rPr>
              <w:t>244</w:t>
            </w:r>
            <w:r w:rsidR="00AE249F">
              <w:rPr>
                <w:noProof/>
                <w:webHidden/>
              </w:rPr>
              <w:fldChar w:fldCharType="end"/>
            </w:r>
          </w:hyperlink>
        </w:p>
        <w:p w14:paraId="148586FE" w14:textId="68615429"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220" w:history="1">
            <w:r w:rsidR="00AE249F" w:rsidRPr="005C22AB">
              <w:rPr>
                <w:rStyle w:val="-"/>
                <w:rFonts w:cs="Tahoma"/>
                <w:noProof/>
              </w:rPr>
              <w:t>11.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Υπηρεσίες Υποστήριξης</w:t>
            </w:r>
            <w:r w:rsidR="00AE249F">
              <w:rPr>
                <w:noProof/>
                <w:webHidden/>
              </w:rPr>
              <w:tab/>
            </w:r>
            <w:r w:rsidR="00AE249F">
              <w:rPr>
                <w:noProof/>
                <w:webHidden/>
              </w:rPr>
              <w:fldChar w:fldCharType="begin"/>
            </w:r>
            <w:r w:rsidR="00AE249F">
              <w:rPr>
                <w:noProof/>
                <w:webHidden/>
              </w:rPr>
              <w:instrText xml:space="preserve"> PAGEREF _Toc92885220 \h </w:instrText>
            </w:r>
            <w:r w:rsidR="00AE249F">
              <w:rPr>
                <w:noProof/>
                <w:webHidden/>
              </w:rPr>
            </w:r>
            <w:r w:rsidR="00AE249F">
              <w:rPr>
                <w:noProof/>
                <w:webHidden/>
              </w:rPr>
              <w:fldChar w:fldCharType="separate"/>
            </w:r>
            <w:r w:rsidR="00733796">
              <w:rPr>
                <w:noProof/>
                <w:webHidden/>
              </w:rPr>
              <w:t>245</w:t>
            </w:r>
            <w:r w:rsidR="00AE249F">
              <w:rPr>
                <w:noProof/>
                <w:webHidden/>
              </w:rPr>
              <w:fldChar w:fldCharType="end"/>
            </w:r>
          </w:hyperlink>
        </w:p>
        <w:p w14:paraId="61987319" w14:textId="3F8B2873"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1" w:history="1">
            <w:r w:rsidR="00AE249F" w:rsidRPr="005C22AB">
              <w:rPr>
                <w:rStyle w:val="-"/>
                <w:rFonts w:cs="Tahoma"/>
                <w:noProof/>
              </w:rPr>
              <w:t>11.1.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Υπηρεσίες Εγκατάσταση Υποδομών</w:t>
            </w:r>
            <w:r w:rsidR="00AE249F">
              <w:rPr>
                <w:noProof/>
                <w:webHidden/>
              </w:rPr>
              <w:tab/>
            </w:r>
            <w:r w:rsidR="00AE249F">
              <w:rPr>
                <w:noProof/>
                <w:webHidden/>
              </w:rPr>
              <w:fldChar w:fldCharType="begin"/>
            </w:r>
            <w:r w:rsidR="00AE249F">
              <w:rPr>
                <w:noProof/>
                <w:webHidden/>
              </w:rPr>
              <w:instrText xml:space="preserve"> PAGEREF _Toc92885221 \h </w:instrText>
            </w:r>
            <w:r w:rsidR="00AE249F">
              <w:rPr>
                <w:noProof/>
                <w:webHidden/>
              </w:rPr>
            </w:r>
            <w:r w:rsidR="00AE249F">
              <w:rPr>
                <w:noProof/>
                <w:webHidden/>
              </w:rPr>
              <w:fldChar w:fldCharType="separate"/>
            </w:r>
            <w:r w:rsidR="00733796">
              <w:rPr>
                <w:noProof/>
                <w:webHidden/>
              </w:rPr>
              <w:t>245</w:t>
            </w:r>
            <w:r w:rsidR="00AE249F">
              <w:rPr>
                <w:noProof/>
                <w:webHidden/>
              </w:rPr>
              <w:fldChar w:fldCharType="end"/>
            </w:r>
          </w:hyperlink>
        </w:p>
        <w:p w14:paraId="30846218" w14:textId="65900158"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2" w:history="1">
            <w:r w:rsidR="00AE249F" w:rsidRPr="005C22AB">
              <w:rPr>
                <w:rStyle w:val="-"/>
                <w:rFonts w:cs="Tahoma"/>
                <w:noProof/>
              </w:rPr>
              <w:t>11.2.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eastAsiaTheme="majorEastAsia" w:cs="Tahoma"/>
                <w:noProof/>
              </w:rPr>
              <w:t>Υπηρεσίες Εγκατάστασης και Παραμετροποίησης Εφαρμογών Λογισμικού</w:t>
            </w:r>
            <w:r w:rsidR="00AE249F">
              <w:rPr>
                <w:noProof/>
                <w:webHidden/>
              </w:rPr>
              <w:tab/>
            </w:r>
            <w:r w:rsidR="00AE249F">
              <w:rPr>
                <w:noProof/>
                <w:webHidden/>
              </w:rPr>
              <w:fldChar w:fldCharType="begin"/>
            </w:r>
            <w:r w:rsidR="00AE249F">
              <w:rPr>
                <w:noProof/>
                <w:webHidden/>
              </w:rPr>
              <w:instrText xml:space="preserve"> PAGEREF _Toc92885222 \h </w:instrText>
            </w:r>
            <w:r w:rsidR="00AE249F">
              <w:rPr>
                <w:noProof/>
                <w:webHidden/>
              </w:rPr>
            </w:r>
            <w:r w:rsidR="00AE249F">
              <w:rPr>
                <w:noProof/>
                <w:webHidden/>
              </w:rPr>
              <w:fldChar w:fldCharType="separate"/>
            </w:r>
            <w:r w:rsidR="00733796">
              <w:rPr>
                <w:noProof/>
                <w:webHidden/>
              </w:rPr>
              <w:t>245</w:t>
            </w:r>
            <w:r w:rsidR="00AE249F">
              <w:rPr>
                <w:noProof/>
                <w:webHidden/>
              </w:rPr>
              <w:fldChar w:fldCharType="end"/>
            </w:r>
          </w:hyperlink>
        </w:p>
        <w:p w14:paraId="61B40EA7" w14:textId="21150A3B"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3" w:history="1">
            <w:r w:rsidR="00AE249F" w:rsidRPr="005C22AB">
              <w:rPr>
                <w:rStyle w:val="-"/>
                <w:rFonts w:cs="Tahoma"/>
                <w:noProof/>
              </w:rPr>
              <w:t>11.3.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eastAsiaTheme="majorEastAsia" w:cs="Tahoma"/>
                <w:noProof/>
              </w:rPr>
              <w:t>Υπηρεσίες Μετάπτωσης Δεδομένων (Data Migration)</w:t>
            </w:r>
            <w:r w:rsidR="00AE249F">
              <w:rPr>
                <w:noProof/>
                <w:webHidden/>
              </w:rPr>
              <w:tab/>
            </w:r>
            <w:r w:rsidR="00AE249F">
              <w:rPr>
                <w:noProof/>
                <w:webHidden/>
              </w:rPr>
              <w:fldChar w:fldCharType="begin"/>
            </w:r>
            <w:r w:rsidR="00AE249F">
              <w:rPr>
                <w:noProof/>
                <w:webHidden/>
              </w:rPr>
              <w:instrText xml:space="preserve"> PAGEREF _Toc92885223 \h </w:instrText>
            </w:r>
            <w:r w:rsidR="00AE249F">
              <w:rPr>
                <w:noProof/>
                <w:webHidden/>
              </w:rPr>
            </w:r>
            <w:r w:rsidR="00AE249F">
              <w:rPr>
                <w:noProof/>
                <w:webHidden/>
              </w:rPr>
              <w:fldChar w:fldCharType="separate"/>
            </w:r>
            <w:r w:rsidR="00733796">
              <w:rPr>
                <w:noProof/>
                <w:webHidden/>
              </w:rPr>
              <w:t>246</w:t>
            </w:r>
            <w:r w:rsidR="00AE249F">
              <w:rPr>
                <w:noProof/>
                <w:webHidden/>
              </w:rPr>
              <w:fldChar w:fldCharType="end"/>
            </w:r>
          </w:hyperlink>
        </w:p>
        <w:p w14:paraId="53A31800" w14:textId="21567F6A"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4" w:history="1">
            <w:r w:rsidR="00AE249F" w:rsidRPr="005C22AB">
              <w:rPr>
                <w:rStyle w:val="-"/>
                <w:rFonts w:eastAsiaTheme="majorEastAsia" w:cs="Tahoma"/>
                <w:noProof/>
              </w:rPr>
              <w:t>11.4.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eastAsiaTheme="majorEastAsia" w:cs="Tahoma"/>
                <w:noProof/>
              </w:rPr>
              <w:t>Υπηρεσίες Μετατροπής Υφιστάμενου Νομικού Υλικού σε Αναγνώσιμο Μορφότυπο (</w:t>
            </w:r>
            <w:r w:rsidR="00AE249F" w:rsidRPr="005C22AB">
              <w:rPr>
                <w:rStyle w:val="-"/>
                <w:rFonts w:eastAsiaTheme="majorEastAsia" w:cs="Tahoma"/>
                <w:noProof/>
                <w:lang w:val="en-US"/>
              </w:rPr>
              <w:t>OCR</w:t>
            </w:r>
            <w:r w:rsidR="00AE249F" w:rsidRPr="005C22AB">
              <w:rPr>
                <w:rStyle w:val="-"/>
                <w:rFonts w:eastAsiaTheme="majorEastAsia" w:cs="Tahoma"/>
                <w:noProof/>
              </w:rPr>
              <w:t>)</w:t>
            </w:r>
            <w:r w:rsidR="00AE249F">
              <w:rPr>
                <w:noProof/>
                <w:webHidden/>
              </w:rPr>
              <w:tab/>
            </w:r>
            <w:r w:rsidR="00AE249F">
              <w:rPr>
                <w:noProof/>
                <w:webHidden/>
              </w:rPr>
              <w:fldChar w:fldCharType="begin"/>
            </w:r>
            <w:r w:rsidR="00AE249F">
              <w:rPr>
                <w:noProof/>
                <w:webHidden/>
              </w:rPr>
              <w:instrText xml:space="preserve"> PAGEREF _Toc92885224 \h </w:instrText>
            </w:r>
            <w:r w:rsidR="00AE249F">
              <w:rPr>
                <w:noProof/>
                <w:webHidden/>
              </w:rPr>
            </w:r>
            <w:r w:rsidR="00AE249F">
              <w:rPr>
                <w:noProof/>
                <w:webHidden/>
              </w:rPr>
              <w:fldChar w:fldCharType="separate"/>
            </w:r>
            <w:r w:rsidR="00733796">
              <w:rPr>
                <w:noProof/>
                <w:webHidden/>
              </w:rPr>
              <w:t>246</w:t>
            </w:r>
            <w:r w:rsidR="00AE249F">
              <w:rPr>
                <w:noProof/>
                <w:webHidden/>
              </w:rPr>
              <w:fldChar w:fldCharType="end"/>
            </w:r>
          </w:hyperlink>
        </w:p>
        <w:p w14:paraId="32DC9117" w14:textId="0086FD5F"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5" w:history="1">
            <w:r w:rsidR="00AE249F" w:rsidRPr="005C22AB">
              <w:rPr>
                <w:rStyle w:val="-"/>
                <w:rFonts w:eastAsiaTheme="majorEastAsia" w:cs="Tahoma"/>
                <w:noProof/>
              </w:rPr>
              <w:t>11.5.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eastAsiaTheme="majorEastAsia" w:cs="Tahoma"/>
                <w:noProof/>
              </w:rPr>
              <w:t>Υπηρεσίες Υποστήριξης Επισημειώσεων Κειμένων</w:t>
            </w:r>
            <w:r w:rsidR="00AE249F">
              <w:rPr>
                <w:noProof/>
                <w:webHidden/>
              </w:rPr>
              <w:tab/>
            </w:r>
            <w:r w:rsidR="00AE249F">
              <w:rPr>
                <w:noProof/>
                <w:webHidden/>
              </w:rPr>
              <w:fldChar w:fldCharType="begin"/>
            </w:r>
            <w:r w:rsidR="00AE249F">
              <w:rPr>
                <w:noProof/>
                <w:webHidden/>
              </w:rPr>
              <w:instrText xml:space="preserve"> PAGEREF _Toc92885225 \h </w:instrText>
            </w:r>
            <w:r w:rsidR="00AE249F">
              <w:rPr>
                <w:noProof/>
                <w:webHidden/>
              </w:rPr>
            </w:r>
            <w:r w:rsidR="00AE249F">
              <w:rPr>
                <w:noProof/>
                <w:webHidden/>
              </w:rPr>
              <w:fldChar w:fldCharType="separate"/>
            </w:r>
            <w:r w:rsidR="00733796">
              <w:rPr>
                <w:noProof/>
                <w:webHidden/>
              </w:rPr>
              <w:t>246</w:t>
            </w:r>
            <w:r w:rsidR="00AE249F">
              <w:rPr>
                <w:noProof/>
                <w:webHidden/>
              </w:rPr>
              <w:fldChar w:fldCharType="end"/>
            </w:r>
          </w:hyperlink>
        </w:p>
        <w:p w14:paraId="52B6F812" w14:textId="4A9FA38C"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6" w:history="1">
            <w:r w:rsidR="00AE249F" w:rsidRPr="005C22AB">
              <w:rPr>
                <w:rStyle w:val="-"/>
                <w:rFonts w:eastAsiaTheme="majorEastAsia" w:cs="Tahoma"/>
                <w:noProof/>
              </w:rPr>
              <w:t>11.6.</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eastAsiaTheme="majorEastAsia" w:cs="Tahoma"/>
                <w:noProof/>
              </w:rPr>
              <w:t>Υπηρεσίες Αρχικής Εκπαίδευσης - Επανεκπαιδεύσεις Συστήματος Μηχανικής Μάθησης</w:t>
            </w:r>
            <w:r w:rsidR="00AE249F">
              <w:rPr>
                <w:noProof/>
                <w:webHidden/>
              </w:rPr>
              <w:tab/>
            </w:r>
            <w:r w:rsidR="00AE249F">
              <w:rPr>
                <w:noProof/>
                <w:webHidden/>
              </w:rPr>
              <w:fldChar w:fldCharType="begin"/>
            </w:r>
            <w:r w:rsidR="00AE249F">
              <w:rPr>
                <w:noProof/>
                <w:webHidden/>
              </w:rPr>
              <w:instrText xml:space="preserve"> PAGEREF _Toc92885226 \h </w:instrText>
            </w:r>
            <w:r w:rsidR="00AE249F">
              <w:rPr>
                <w:noProof/>
                <w:webHidden/>
              </w:rPr>
            </w:r>
            <w:r w:rsidR="00AE249F">
              <w:rPr>
                <w:noProof/>
                <w:webHidden/>
              </w:rPr>
              <w:fldChar w:fldCharType="separate"/>
            </w:r>
            <w:r w:rsidR="00733796">
              <w:rPr>
                <w:noProof/>
                <w:webHidden/>
              </w:rPr>
              <w:t>247</w:t>
            </w:r>
            <w:r w:rsidR="00AE249F">
              <w:rPr>
                <w:noProof/>
                <w:webHidden/>
              </w:rPr>
              <w:fldChar w:fldCharType="end"/>
            </w:r>
          </w:hyperlink>
        </w:p>
        <w:p w14:paraId="5057A6C6" w14:textId="0B66C5E7"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7" w:history="1">
            <w:r w:rsidR="00AE249F" w:rsidRPr="005C22AB">
              <w:rPr>
                <w:rStyle w:val="-"/>
                <w:rFonts w:cs="Tahoma"/>
                <w:noProof/>
              </w:rPr>
              <w:t>11.7.</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Υπηρεσίες Υποστήριξης Δοκιμαστικής Λειτουργίας</w:t>
            </w:r>
            <w:r w:rsidR="00AE249F">
              <w:rPr>
                <w:noProof/>
                <w:webHidden/>
              </w:rPr>
              <w:tab/>
            </w:r>
            <w:r w:rsidR="00AE249F">
              <w:rPr>
                <w:noProof/>
                <w:webHidden/>
              </w:rPr>
              <w:fldChar w:fldCharType="begin"/>
            </w:r>
            <w:r w:rsidR="00AE249F">
              <w:rPr>
                <w:noProof/>
                <w:webHidden/>
              </w:rPr>
              <w:instrText xml:space="preserve"> PAGEREF _Toc92885227 \h </w:instrText>
            </w:r>
            <w:r w:rsidR="00AE249F">
              <w:rPr>
                <w:noProof/>
                <w:webHidden/>
              </w:rPr>
            </w:r>
            <w:r w:rsidR="00AE249F">
              <w:rPr>
                <w:noProof/>
                <w:webHidden/>
              </w:rPr>
              <w:fldChar w:fldCharType="separate"/>
            </w:r>
            <w:r w:rsidR="00733796">
              <w:rPr>
                <w:noProof/>
                <w:webHidden/>
              </w:rPr>
              <w:t>247</w:t>
            </w:r>
            <w:r w:rsidR="00AE249F">
              <w:rPr>
                <w:noProof/>
                <w:webHidden/>
              </w:rPr>
              <w:fldChar w:fldCharType="end"/>
            </w:r>
          </w:hyperlink>
        </w:p>
        <w:p w14:paraId="4DA5EAC5" w14:textId="4E62FAA6"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28" w:history="1">
            <w:r w:rsidR="00AE249F" w:rsidRPr="005C22AB">
              <w:rPr>
                <w:rStyle w:val="-"/>
                <w:rFonts w:cs="Tahoma"/>
                <w:noProof/>
              </w:rPr>
              <w:t>11.8.</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Υπηρεσίες Υποστήριξης ΟΠΣ</w:t>
            </w:r>
            <w:r w:rsidR="00AE249F">
              <w:rPr>
                <w:noProof/>
                <w:webHidden/>
              </w:rPr>
              <w:tab/>
            </w:r>
            <w:r w:rsidR="00AE249F">
              <w:rPr>
                <w:noProof/>
                <w:webHidden/>
              </w:rPr>
              <w:fldChar w:fldCharType="begin"/>
            </w:r>
            <w:r w:rsidR="00AE249F">
              <w:rPr>
                <w:noProof/>
                <w:webHidden/>
              </w:rPr>
              <w:instrText xml:space="preserve"> PAGEREF _Toc92885228 \h </w:instrText>
            </w:r>
            <w:r w:rsidR="00AE249F">
              <w:rPr>
                <w:noProof/>
                <w:webHidden/>
              </w:rPr>
            </w:r>
            <w:r w:rsidR="00AE249F">
              <w:rPr>
                <w:noProof/>
                <w:webHidden/>
              </w:rPr>
              <w:fldChar w:fldCharType="separate"/>
            </w:r>
            <w:r w:rsidR="00733796">
              <w:rPr>
                <w:noProof/>
                <w:webHidden/>
              </w:rPr>
              <w:t>250</w:t>
            </w:r>
            <w:r w:rsidR="00AE249F">
              <w:rPr>
                <w:noProof/>
                <w:webHidden/>
              </w:rPr>
              <w:fldChar w:fldCharType="end"/>
            </w:r>
          </w:hyperlink>
        </w:p>
        <w:p w14:paraId="712C7688" w14:textId="36C7D7C6"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29" w:history="1">
            <w:r w:rsidR="00AE249F" w:rsidRPr="005C22AB">
              <w:rPr>
                <w:rStyle w:val="-"/>
                <w:rFonts w:cs="Tahoma"/>
                <w:noProof/>
              </w:rPr>
              <w:t>11.8.1.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HelpDesk</w:t>
            </w:r>
            <w:r w:rsidR="00AE249F">
              <w:rPr>
                <w:noProof/>
                <w:webHidden/>
              </w:rPr>
              <w:tab/>
            </w:r>
            <w:r w:rsidR="00AE249F">
              <w:rPr>
                <w:noProof/>
                <w:webHidden/>
              </w:rPr>
              <w:fldChar w:fldCharType="begin"/>
            </w:r>
            <w:r w:rsidR="00AE249F">
              <w:rPr>
                <w:noProof/>
                <w:webHidden/>
              </w:rPr>
              <w:instrText xml:space="preserve"> PAGEREF _Toc92885229 \h </w:instrText>
            </w:r>
            <w:r w:rsidR="00AE249F">
              <w:rPr>
                <w:noProof/>
                <w:webHidden/>
              </w:rPr>
            </w:r>
            <w:r w:rsidR="00AE249F">
              <w:rPr>
                <w:noProof/>
                <w:webHidden/>
              </w:rPr>
              <w:fldChar w:fldCharType="separate"/>
            </w:r>
            <w:r w:rsidR="00733796">
              <w:rPr>
                <w:noProof/>
                <w:webHidden/>
              </w:rPr>
              <w:t>250</w:t>
            </w:r>
            <w:r w:rsidR="00AE249F">
              <w:rPr>
                <w:noProof/>
                <w:webHidden/>
              </w:rPr>
              <w:fldChar w:fldCharType="end"/>
            </w:r>
          </w:hyperlink>
        </w:p>
        <w:p w14:paraId="51CC3FFC" w14:textId="3FD22DAB"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30" w:history="1">
            <w:r w:rsidR="00AE249F" w:rsidRPr="005C22AB">
              <w:rPr>
                <w:rStyle w:val="-"/>
                <w:rFonts w:cs="Tahoma"/>
                <w:noProof/>
              </w:rPr>
              <w:t>11.8.2.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Επιτόπια Υποστήριξη</w:t>
            </w:r>
            <w:r w:rsidR="00AE249F">
              <w:rPr>
                <w:noProof/>
                <w:webHidden/>
              </w:rPr>
              <w:tab/>
            </w:r>
            <w:r w:rsidR="00AE249F">
              <w:rPr>
                <w:noProof/>
                <w:webHidden/>
              </w:rPr>
              <w:fldChar w:fldCharType="begin"/>
            </w:r>
            <w:r w:rsidR="00AE249F">
              <w:rPr>
                <w:noProof/>
                <w:webHidden/>
              </w:rPr>
              <w:instrText xml:space="preserve"> PAGEREF _Toc92885230 \h </w:instrText>
            </w:r>
            <w:r w:rsidR="00AE249F">
              <w:rPr>
                <w:noProof/>
                <w:webHidden/>
              </w:rPr>
            </w:r>
            <w:r w:rsidR="00AE249F">
              <w:rPr>
                <w:noProof/>
                <w:webHidden/>
              </w:rPr>
              <w:fldChar w:fldCharType="separate"/>
            </w:r>
            <w:r w:rsidR="00733796">
              <w:rPr>
                <w:noProof/>
                <w:webHidden/>
              </w:rPr>
              <w:t>252</w:t>
            </w:r>
            <w:r w:rsidR="00AE249F">
              <w:rPr>
                <w:noProof/>
                <w:webHidden/>
              </w:rPr>
              <w:fldChar w:fldCharType="end"/>
            </w:r>
          </w:hyperlink>
        </w:p>
        <w:p w14:paraId="23BF74B3" w14:textId="08997675"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31" w:history="1">
            <w:r w:rsidR="00AE249F" w:rsidRPr="005C22AB">
              <w:rPr>
                <w:rStyle w:val="-"/>
                <w:rFonts w:cs="Tahoma"/>
                <w:noProof/>
              </w:rPr>
              <w:t>11.8.3.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Βάση Γνώσεων – Συχνές Ερωτήσεις</w:t>
            </w:r>
            <w:r w:rsidR="00AE249F">
              <w:rPr>
                <w:noProof/>
                <w:webHidden/>
              </w:rPr>
              <w:tab/>
            </w:r>
            <w:r w:rsidR="00AE249F">
              <w:rPr>
                <w:noProof/>
                <w:webHidden/>
              </w:rPr>
              <w:fldChar w:fldCharType="begin"/>
            </w:r>
            <w:r w:rsidR="00AE249F">
              <w:rPr>
                <w:noProof/>
                <w:webHidden/>
              </w:rPr>
              <w:instrText xml:space="preserve"> PAGEREF _Toc92885231 \h </w:instrText>
            </w:r>
            <w:r w:rsidR="00AE249F">
              <w:rPr>
                <w:noProof/>
                <w:webHidden/>
              </w:rPr>
            </w:r>
            <w:r w:rsidR="00AE249F">
              <w:rPr>
                <w:noProof/>
                <w:webHidden/>
              </w:rPr>
              <w:fldChar w:fldCharType="separate"/>
            </w:r>
            <w:r w:rsidR="00733796">
              <w:rPr>
                <w:noProof/>
                <w:webHidden/>
              </w:rPr>
              <w:t>252</w:t>
            </w:r>
            <w:r w:rsidR="00AE249F">
              <w:rPr>
                <w:noProof/>
                <w:webHidden/>
              </w:rPr>
              <w:fldChar w:fldCharType="end"/>
            </w:r>
          </w:hyperlink>
        </w:p>
        <w:p w14:paraId="02ECBBD1" w14:textId="07A58E35"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232" w:history="1">
            <w:r w:rsidR="00AE249F" w:rsidRPr="005C22AB">
              <w:rPr>
                <w:rStyle w:val="-"/>
                <w:rFonts w:cs="Tahoma"/>
                <w:noProof/>
              </w:rPr>
              <w:t>12.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Υπηρεσίες Εκπαίδευσης</w:t>
            </w:r>
            <w:r w:rsidR="00AE249F">
              <w:rPr>
                <w:noProof/>
                <w:webHidden/>
              </w:rPr>
              <w:tab/>
            </w:r>
            <w:r w:rsidR="00AE249F">
              <w:rPr>
                <w:noProof/>
                <w:webHidden/>
              </w:rPr>
              <w:fldChar w:fldCharType="begin"/>
            </w:r>
            <w:r w:rsidR="00AE249F">
              <w:rPr>
                <w:noProof/>
                <w:webHidden/>
              </w:rPr>
              <w:instrText xml:space="preserve"> PAGEREF _Toc92885232 \h </w:instrText>
            </w:r>
            <w:r w:rsidR="00AE249F">
              <w:rPr>
                <w:noProof/>
                <w:webHidden/>
              </w:rPr>
            </w:r>
            <w:r w:rsidR="00AE249F">
              <w:rPr>
                <w:noProof/>
                <w:webHidden/>
              </w:rPr>
              <w:fldChar w:fldCharType="separate"/>
            </w:r>
            <w:r w:rsidR="00733796">
              <w:rPr>
                <w:noProof/>
                <w:webHidden/>
              </w:rPr>
              <w:t>253</w:t>
            </w:r>
            <w:r w:rsidR="00AE249F">
              <w:rPr>
                <w:noProof/>
                <w:webHidden/>
              </w:rPr>
              <w:fldChar w:fldCharType="end"/>
            </w:r>
          </w:hyperlink>
        </w:p>
        <w:p w14:paraId="4EEDEAA9" w14:textId="2C6BDC47"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33" w:history="1">
            <w:r w:rsidR="00AE249F" w:rsidRPr="005C22AB">
              <w:rPr>
                <w:rStyle w:val="-"/>
                <w:rFonts w:cs="Tahoma"/>
                <w:noProof/>
              </w:rPr>
              <w:t>12.1.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eastAsiaTheme="majorEastAsia" w:cs="Tahoma"/>
                <w:noProof/>
              </w:rPr>
              <w:t>Εκπαίδευση</w:t>
            </w:r>
            <w:r w:rsidR="00AE249F">
              <w:rPr>
                <w:noProof/>
                <w:webHidden/>
              </w:rPr>
              <w:tab/>
            </w:r>
            <w:r w:rsidR="00AE249F">
              <w:rPr>
                <w:noProof/>
                <w:webHidden/>
              </w:rPr>
              <w:fldChar w:fldCharType="begin"/>
            </w:r>
            <w:r w:rsidR="00AE249F">
              <w:rPr>
                <w:noProof/>
                <w:webHidden/>
              </w:rPr>
              <w:instrText xml:space="preserve"> PAGEREF _Toc92885233 \h </w:instrText>
            </w:r>
            <w:r w:rsidR="00AE249F">
              <w:rPr>
                <w:noProof/>
                <w:webHidden/>
              </w:rPr>
            </w:r>
            <w:r w:rsidR="00AE249F">
              <w:rPr>
                <w:noProof/>
                <w:webHidden/>
              </w:rPr>
              <w:fldChar w:fldCharType="separate"/>
            </w:r>
            <w:r w:rsidR="00733796">
              <w:rPr>
                <w:noProof/>
                <w:webHidden/>
              </w:rPr>
              <w:t>253</w:t>
            </w:r>
            <w:r w:rsidR="00AE249F">
              <w:rPr>
                <w:noProof/>
                <w:webHidden/>
              </w:rPr>
              <w:fldChar w:fldCharType="end"/>
            </w:r>
          </w:hyperlink>
        </w:p>
        <w:p w14:paraId="185035E8" w14:textId="119168FB"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34" w:history="1">
            <w:r w:rsidR="00AE249F" w:rsidRPr="005C22AB">
              <w:rPr>
                <w:rStyle w:val="-"/>
                <w:rFonts w:cs="Tahoma"/>
                <w:noProof/>
              </w:rPr>
              <w:t>12.1.1.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Σχεδιασμός και ανάπτυξη εκπαιδευτικού υλικού</w:t>
            </w:r>
            <w:r w:rsidR="00AE249F">
              <w:rPr>
                <w:noProof/>
                <w:webHidden/>
              </w:rPr>
              <w:tab/>
            </w:r>
            <w:r w:rsidR="00AE249F">
              <w:rPr>
                <w:noProof/>
                <w:webHidden/>
              </w:rPr>
              <w:fldChar w:fldCharType="begin"/>
            </w:r>
            <w:r w:rsidR="00AE249F">
              <w:rPr>
                <w:noProof/>
                <w:webHidden/>
              </w:rPr>
              <w:instrText xml:space="preserve"> PAGEREF _Toc92885234 \h </w:instrText>
            </w:r>
            <w:r w:rsidR="00AE249F">
              <w:rPr>
                <w:noProof/>
                <w:webHidden/>
              </w:rPr>
            </w:r>
            <w:r w:rsidR="00AE249F">
              <w:rPr>
                <w:noProof/>
                <w:webHidden/>
              </w:rPr>
              <w:fldChar w:fldCharType="separate"/>
            </w:r>
            <w:r w:rsidR="00733796">
              <w:rPr>
                <w:noProof/>
                <w:webHidden/>
              </w:rPr>
              <w:t>254</w:t>
            </w:r>
            <w:r w:rsidR="00AE249F">
              <w:rPr>
                <w:noProof/>
                <w:webHidden/>
              </w:rPr>
              <w:fldChar w:fldCharType="end"/>
            </w:r>
          </w:hyperlink>
        </w:p>
        <w:p w14:paraId="5830CDF6" w14:textId="31B897A3"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35" w:history="1">
            <w:r w:rsidR="00AE249F" w:rsidRPr="005C22AB">
              <w:rPr>
                <w:rStyle w:val="-"/>
                <w:rFonts w:cs="Tahoma"/>
                <w:noProof/>
              </w:rPr>
              <w:t>12.1.2.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Πρόγραμμα Εκπαίδευσης</w:t>
            </w:r>
            <w:r w:rsidR="00AE249F">
              <w:rPr>
                <w:noProof/>
                <w:webHidden/>
              </w:rPr>
              <w:tab/>
            </w:r>
            <w:r w:rsidR="00AE249F">
              <w:rPr>
                <w:noProof/>
                <w:webHidden/>
              </w:rPr>
              <w:fldChar w:fldCharType="begin"/>
            </w:r>
            <w:r w:rsidR="00AE249F">
              <w:rPr>
                <w:noProof/>
                <w:webHidden/>
              </w:rPr>
              <w:instrText xml:space="preserve"> PAGEREF _Toc92885235 \h </w:instrText>
            </w:r>
            <w:r w:rsidR="00AE249F">
              <w:rPr>
                <w:noProof/>
                <w:webHidden/>
              </w:rPr>
            </w:r>
            <w:r w:rsidR="00AE249F">
              <w:rPr>
                <w:noProof/>
                <w:webHidden/>
              </w:rPr>
              <w:fldChar w:fldCharType="separate"/>
            </w:r>
            <w:r w:rsidR="00733796">
              <w:rPr>
                <w:noProof/>
                <w:webHidden/>
              </w:rPr>
              <w:t>254</w:t>
            </w:r>
            <w:r w:rsidR="00AE249F">
              <w:rPr>
                <w:noProof/>
                <w:webHidden/>
              </w:rPr>
              <w:fldChar w:fldCharType="end"/>
            </w:r>
          </w:hyperlink>
        </w:p>
        <w:p w14:paraId="635A378C" w14:textId="778AE76A"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36" w:history="1">
            <w:r w:rsidR="00AE249F" w:rsidRPr="005C22AB">
              <w:rPr>
                <w:rStyle w:val="-"/>
                <w:rFonts w:cs="Tahoma"/>
                <w:noProof/>
              </w:rPr>
              <w:t>12.1.3.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Εκπαίδευση χρηστών</w:t>
            </w:r>
            <w:r w:rsidR="00AE249F">
              <w:rPr>
                <w:noProof/>
                <w:webHidden/>
              </w:rPr>
              <w:tab/>
            </w:r>
            <w:r w:rsidR="00AE249F">
              <w:rPr>
                <w:noProof/>
                <w:webHidden/>
              </w:rPr>
              <w:fldChar w:fldCharType="begin"/>
            </w:r>
            <w:r w:rsidR="00AE249F">
              <w:rPr>
                <w:noProof/>
                <w:webHidden/>
              </w:rPr>
              <w:instrText xml:space="preserve"> PAGEREF _Toc92885236 \h </w:instrText>
            </w:r>
            <w:r w:rsidR="00AE249F">
              <w:rPr>
                <w:noProof/>
                <w:webHidden/>
              </w:rPr>
            </w:r>
            <w:r w:rsidR="00AE249F">
              <w:rPr>
                <w:noProof/>
                <w:webHidden/>
              </w:rPr>
              <w:fldChar w:fldCharType="separate"/>
            </w:r>
            <w:r w:rsidR="00733796">
              <w:rPr>
                <w:noProof/>
                <w:webHidden/>
              </w:rPr>
              <w:t>255</w:t>
            </w:r>
            <w:r w:rsidR="00AE249F">
              <w:rPr>
                <w:noProof/>
                <w:webHidden/>
              </w:rPr>
              <w:fldChar w:fldCharType="end"/>
            </w:r>
          </w:hyperlink>
        </w:p>
        <w:p w14:paraId="1711E641" w14:textId="7E84DF9B"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37" w:history="1">
            <w:r w:rsidR="00AE249F" w:rsidRPr="005C22AB">
              <w:rPr>
                <w:rStyle w:val="-"/>
                <w:rFonts w:cs="Tahoma"/>
                <w:noProof/>
              </w:rPr>
              <w:t>12.1.4.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Εκπαίδευση στις Οντολογίες &amp; Επισημειώσεις Κειμένων</w:t>
            </w:r>
            <w:r w:rsidR="00AE249F">
              <w:rPr>
                <w:noProof/>
                <w:webHidden/>
              </w:rPr>
              <w:tab/>
            </w:r>
            <w:r w:rsidR="00AE249F">
              <w:rPr>
                <w:noProof/>
                <w:webHidden/>
              </w:rPr>
              <w:fldChar w:fldCharType="begin"/>
            </w:r>
            <w:r w:rsidR="00AE249F">
              <w:rPr>
                <w:noProof/>
                <w:webHidden/>
              </w:rPr>
              <w:instrText xml:space="preserve"> PAGEREF _Toc92885237 \h </w:instrText>
            </w:r>
            <w:r w:rsidR="00AE249F">
              <w:rPr>
                <w:noProof/>
                <w:webHidden/>
              </w:rPr>
            </w:r>
            <w:r w:rsidR="00AE249F">
              <w:rPr>
                <w:noProof/>
                <w:webHidden/>
              </w:rPr>
              <w:fldChar w:fldCharType="separate"/>
            </w:r>
            <w:r w:rsidR="00733796">
              <w:rPr>
                <w:noProof/>
                <w:webHidden/>
              </w:rPr>
              <w:t>256</w:t>
            </w:r>
            <w:r w:rsidR="00AE249F">
              <w:rPr>
                <w:noProof/>
                <w:webHidden/>
              </w:rPr>
              <w:fldChar w:fldCharType="end"/>
            </w:r>
          </w:hyperlink>
        </w:p>
        <w:p w14:paraId="24BB10C6" w14:textId="248022EF"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38" w:history="1">
            <w:r w:rsidR="00AE249F" w:rsidRPr="005C22AB">
              <w:rPr>
                <w:rStyle w:val="-"/>
                <w:rFonts w:cs="Tahoma"/>
                <w:noProof/>
              </w:rPr>
              <w:t>12.1.5.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Εκπαίδευση Διαχειριστών</w:t>
            </w:r>
            <w:r w:rsidR="00AE249F">
              <w:rPr>
                <w:noProof/>
                <w:webHidden/>
              </w:rPr>
              <w:tab/>
            </w:r>
            <w:r w:rsidR="00AE249F">
              <w:rPr>
                <w:noProof/>
                <w:webHidden/>
              </w:rPr>
              <w:fldChar w:fldCharType="begin"/>
            </w:r>
            <w:r w:rsidR="00AE249F">
              <w:rPr>
                <w:noProof/>
                <w:webHidden/>
              </w:rPr>
              <w:instrText xml:space="preserve"> PAGEREF _Toc92885238 \h </w:instrText>
            </w:r>
            <w:r w:rsidR="00AE249F">
              <w:rPr>
                <w:noProof/>
                <w:webHidden/>
              </w:rPr>
            </w:r>
            <w:r w:rsidR="00AE249F">
              <w:rPr>
                <w:noProof/>
                <w:webHidden/>
              </w:rPr>
              <w:fldChar w:fldCharType="separate"/>
            </w:r>
            <w:r w:rsidR="00733796">
              <w:rPr>
                <w:noProof/>
                <w:webHidden/>
              </w:rPr>
              <w:t>256</w:t>
            </w:r>
            <w:r w:rsidR="00AE249F">
              <w:rPr>
                <w:noProof/>
                <w:webHidden/>
              </w:rPr>
              <w:fldChar w:fldCharType="end"/>
            </w:r>
          </w:hyperlink>
        </w:p>
        <w:p w14:paraId="377F4882" w14:textId="4FA31A88"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239" w:history="1">
            <w:r w:rsidR="00AE249F" w:rsidRPr="005C22AB">
              <w:rPr>
                <w:rStyle w:val="-"/>
                <w:rFonts w:cs="Tahoma"/>
                <w:noProof/>
              </w:rPr>
              <w:t>13.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Υπηρεσίες Δημοσιότητας</w:t>
            </w:r>
            <w:r w:rsidR="00AE249F">
              <w:rPr>
                <w:noProof/>
                <w:webHidden/>
              </w:rPr>
              <w:tab/>
            </w:r>
            <w:r w:rsidR="00AE249F">
              <w:rPr>
                <w:noProof/>
                <w:webHidden/>
              </w:rPr>
              <w:fldChar w:fldCharType="begin"/>
            </w:r>
            <w:r w:rsidR="00AE249F">
              <w:rPr>
                <w:noProof/>
                <w:webHidden/>
              </w:rPr>
              <w:instrText xml:space="preserve"> PAGEREF _Toc92885239 \h </w:instrText>
            </w:r>
            <w:r w:rsidR="00AE249F">
              <w:rPr>
                <w:noProof/>
                <w:webHidden/>
              </w:rPr>
            </w:r>
            <w:r w:rsidR="00AE249F">
              <w:rPr>
                <w:noProof/>
                <w:webHidden/>
              </w:rPr>
              <w:fldChar w:fldCharType="separate"/>
            </w:r>
            <w:r w:rsidR="00733796">
              <w:rPr>
                <w:noProof/>
                <w:webHidden/>
              </w:rPr>
              <w:t>257</w:t>
            </w:r>
            <w:r w:rsidR="00AE249F">
              <w:rPr>
                <w:noProof/>
                <w:webHidden/>
              </w:rPr>
              <w:fldChar w:fldCharType="end"/>
            </w:r>
          </w:hyperlink>
        </w:p>
        <w:p w14:paraId="290D6F21" w14:textId="3CA1F642"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40" w:history="1">
            <w:r w:rsidR="00AE249F" w:rsidRPr="005C22AB">
              <w:rPr>
                <w:rStyle w:val="-"/>
                <w:rFonts w:cs="Tahoma"/>
                <w:noProof/>
              </w:rPr>
              <w:t>13.1.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Δημιουργία ταυτότητας Έργου</w:t>
            </w:r>
            <w:r w:rsidR="00AE249F">
              <w:rPr>
                <w:noProof/>
                <w:webHidden/>
              </w:rPr>
              <w:tab/>
            </w:r>
            <w:r w:rsidR="00AE249F">
              <w:rPr>
                <w:noProof/>
                <w:webHidden/>
              </w:rPr>
              <w:fldChar w:fldCharType="begin"/>
            </w:r>
            <w:r w:rsidR="00AE249F">
              <w:rPr>
                <w:noProof/>
                <w:webHidden/>
              </w:rPr>
              <w:instrText xml:space="preserve"> PAGEREF _Toc92885240 \h </w:instrText>
            </w:r>
            <w:r w:rsidR="00AE249F">
              <w:rPr>
                <w:noProof/>
                <w:webHidden/>
              </w:rPr>
            </w:r>
            <w:r w:rsidR="00AE249F">
              <w:rPr>
                <w:noProof/>
                <w:webHidden/>
              </w:rPr>
              <w:fldChar w:fldCharType="separate"/>
            </w:r>
            <w:r w:rsidR="00733796">
              <w:rPr>
                <w:noProof/>
                <w:webHidden/>
              </w:rPr>
              <w:t>257</w:t>
            </w:r>
            <w:r w:rsidR="00AE249F">
              <w:rPr>
                <w:noProof/>
                <w:webHidden/>
              </w:rPr>
              <w:fldChar w:fldCharType="end"/>
            </w:r>
          </w:hyperlink>
        </w:p>
        <w:p w14:paraId="036D1EE8" w14:textId="07E0AE26"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41" w:history="1">
            <w:r w:rsidR="00AE249F" w:rsidRPr="005C22AB">
              <w:rPr>
                <w:rStyle w:val="-"/>
                <w:rFonts w:cs="Tahoma"/>
                <w:noProof/>
              </w:rPr>
              <w:t>13.2.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Κεντρική Εκδήλωση</w:t>
            </w:r>
            <w:r w:rsidR="00AE249F">
              <w:rPr>
                <w:noProof/>
                <w:webHidden/>
              </w:rPr>
              <w:tab/>
            </w:r>
            <w:r w:rsidR="00AE249F">
              <w:rPr>
                <w:noProof/>
                <w:webHidden/>
              </w:rPr>
              <w:fldChar w:fldCharType="begin"/>
            </w:r>
            <w:r w:rsidR="00AE249F">
              <w:rPr>
                <w:noProof/>
                <w:webHidden/>
              </w:rPr>
              <w:instrText xml:space="preserve"> PAGEREF _Toc92885241 \h </w:instrText>
            </w:r>
            <w:r w:rsidR="00AE249F">
              <w:rPr>
                <w:noProof/>
                <w:webHidden/>
              </w:rPr>
            </w:r>
            <w:r w:rsidR="00AE249F">
              <w:rPr>
                <w:noProof/>
                <w:webHidden/>
              </w:rPr>
              <w:fldChar w:fldCharType="separate"/>
            </w:r>
            <w:r w:rsidR="00733796">
              <w:rPr>
                <w:noProof/>
                <w:webHidden/>
              </w:rPr>
              <w:t>257</w:t>
            </w:r>
            <w:r w:rsidR="00AE249F">
              <w:rPr>
                <w:noProof/>
                <w:webHidden/>
              </w:rPr>
              <w:fldChar w:fldCharType="end"/>
            </w:r>
          </w:hyperlink>
        </w:p>
        <w:p w14:paraId="0C475C90" w14:textId="0CE2537F"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42" w:history="1">
            <w:r w:rsidR="00AE249F" w:rsidRPr="005C22AB">
              <w:rPr>
                <w:rStyle w:val="-"/>
                <w:rFonts w:cs="Tahoma"/>
                <w:noProof/>
              </w:rPr>
              <w:t>13.3.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Ενημερωτικές Ημερίδες</w:t>
            </w:r>
            <w:r w:rsidR="00AE249F">
              <w:rPr>
                <w:noProof/>
                <w:webHidden/>
              </w:rPr>
              <w:tab/>
            </w:r>
            <w:r w:rsidR="00AE249F">
              <w:rPr>
                <w:noProof/>
                <w:webHidden/>
              </w:rPr>
              <w:fldChar w:fldCharType="begin"/>
            </w:r>
            <w:r w:rsidR="00AE249F">
              <w:rPr>
                <w:noProof/>
                <w:webHidden/>
              </w:rPr>
              <w:instrText xml:space="preserve"> PAGEREF _Toc92885242 \h </w:instrText>
            </w:r>
            <w:r w:rsidR="00AE249F">
              <w:rPr>
                <w:noProof/>
                <w:webHidden/>
              </w:rPr>
            </w:r>
            <w:r w:rsidR="00AE249F">
              <w:rPr>
                <w:noProof/>
                <w:webHidden/>
              </w:rPr>
              <w:fldChar w:fldCharType="separate"/>
            </w:r>
            <w:r w:rsidR="00733796">
              <w:rPr>
                <w:noProof/>
                <w:webHidden/>
              </w:rPr>
              <w:t>258</w:t>
            </w:r>
            <w:r w:rsidR="00AE249F">
              <w:rPr>
                <w:noProof/>
                <w:webHidden/>
              </w:rPr>
              <w:fldChar w:fldCharType="end"/>
            </w:r>
          </w:hyperlink>
        </w:p>
        <w:p w14:paraId="28B6AF38" w14:textId="4E78866C"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43" w:history="1">
            <w:r w:rsidR="00AE249F" w:rsidRPr="005C22AB">
              <w:rPr>
                <w:rStyle w:val="-"/>
                <w:rFonts w:cs="Tahoma"/>
                <w:noProof/>
              </w:rPr>
              <w:t>13.4.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Έντυπο και Ηλεκτρονικό υλικό</w:t>
            </w:r>
            <w:r w:rsidR="00AE249F">
              <w:rPr>
                <w:noProof/>
                <w:webHidden/>
              </w:rPr>
              <w:tab/>
            </w:r>
            <w:r w:rsidR="00AE249F">
              <w:rPr>
                <w:noProof/>
                <w:webHidden/>
              </w:rPr>
              <w:fldChar w:fldCharType="begin"/>
            </w:r>
            <w:r w:rsidR="00AE249F">
              <w:rPr>
                <w:noProof/>
                <w:webHidden/>
              </w:rPr>
              <w:instrText xml:space="preserve"> PAGEREF _Toc92885243 \h </w:instrText>
            </w:r>
            <w:r w:rsidR="00AE249F">
              <w:rPr>
                <w:noProof/>
                <w:webHidden/>
              </w:rPr>
            </w:r>
            <w:r w:rsidR="00AE249F">
              <w:rPr>
                <w:noProof/>
                <w:webHidden/>
              </w:rPr>
              <w:fldChar w:fldCharType="separate"/>
            </w:r>
            <w:r w:rsidR="00733796">
              <w:rPr>
                <w:noProof/>
                <w:webHidden/>
              </w:rPr>
              <w:t>258</w:t>
            </w:r>
            <w:r w:rsidR="00AE249F">
              <w:rPr>
                <w:noProof/>
                <w:webHidden/>
              </w:rPr>
              <w:fldChar w:fldCharType="end"/>
            </w:r>
          </w:hyperlink>
        </w:p>
        <w:p w14:paraId="036CC5F3" w14:textId="544213EE"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44" w:history="1">
            <w:r w:rsidR="00AE249F" w:rsidRPr="005C22AB">
              <w:rPr>
                <w:rStyle w:val="-"/>
                <w:rFonts w:cs="Tahoma"/>
                <w:noProof/>
              </w:rPr>
              <w:t>13.5.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lang w:val="en-US"/>
              </w:rPr>
              <w:t xml:space="preserve">Video </w:t>
            </w:r>
            <w:r w:rsidR="00AE249F" w:rsidRPr="005C22AB">
              <w:rPr>
                <w:rStyle w:val="-"/>
                <w:rFonts w:cs="Tahoma"/>
                <w:noProof/>
              </w:rPr>
              <w:t>Παρουσίασης</w:t>
            </w:r>
            <w:r w:rsidR="00AE249F">
              <w:rPr>
                <w:noProof/>
                <w:webHidden/>
              </w:rPr>
              <w:tab/>
            </w:r>
            <w:r w:rsidR="00AE249F">
              <w:rPr>
                <w:noProof/>
                <w:webHidden/>
              </w:rPr>
              <w:fldChar w:fldCharType="begin"/>
            </w:r>
            <w:r w:rsidR="00AE249F">
              <w:rPr>
                <w:noProof/>
                <w:webHidden/>
              </w:rPr>
              <w:instrText xml:space="preserve"> PAGEREF _Toc92885244 \h </w:instrText>
            </w:r>
            <w:r w:rsidR="00AE249F">
              <w:rPr>
                <w:noProof/>
                <w:webHidden/>
              </w:rPr>
            </w:r>
            <w:r w:rsidR="00AE249F">
              <w:rPr>
                <w:noProof/>
                <w:webHidden/>
              </w:rPr>
              <w:fldChar w:fldCharType="separate"/>
            </w:r>
            <w:r w:rsidR="00733796">
              <w:rPr>
                <w:noProof/>
                <w:webHidden/>
              </w:rPr>
              <w:t>258</w:t>
            </w:r>
            <w:r w:rsidR="00AE249F">
              <w:rPr>
                <w:noProof/>
                <w:webHidden/>
              </w:rPr>
              <w:fldChar w:fldCharType="end"/>
            </w:r>
          </w:hyperlink>
        </w:p>
        <w:p w14:paraId="7EF29D24" w14:textId="4BB6EBEE"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45" w:history="1">
            <w:r w:rsidR="00AE249F" w:rsidRPr="005C22AB">
              <w:rPr>
                <w:rStyle w:val="-"/>
                <w:rFonts w:cs="Tahoma"/>
                <w:noProof/>
                <w:lang w:val="en-US"/>
              </w:rPr>
              <w:t>13.6.</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 xml:space="preserve">Διαχείριση </w:t>
            </w:r>
            <w:r w:rsidR="00AE249F" w:rsidRPr="005C22AB">
              <w:rPr>
                <w:rStyle w:val="-"/>
                <w:rFonts w:cs="Tahoma"/>
                <w:noProof/>
                <w:lang w:val="en-US"/>
              </w:rPr>
              <w:t>Social Media</w:t>
            </w:r>
            <w:r w:rsidR="00AE249F">
              <w:rPr>
                <w:noProof/>
                <w:webHidden/>
              </w:rPr>
              <w:tab/>
            </w:r>
            <w:r w:rsidR="00AE249F">
              <w:rPr>
                <w:noProof/>
                <w:webHidden/>
              </w:rPr>
              <w:fldChar w:fldCharType="begin"/>
            </w:r>
            <w:r w:rsidR="00AE249F">
              <w:rPr>
                <w:noProof/>
                <w:webHidden/>
              </w:rPr>
              <w:instrText xml:space="preserve"> PAGEREF _Toc92885245 \h </w:instrText>
            </w:r>
            <w:r w:rsidR="00AE249F">
              <w:rPr>
                <w:noProof/>
                <w:webHidden/>
              </w:rPr>
            </w:r>
            <w:r w:rsidR="00AE249F">
              <w:rPr>
                <w:noProof/>
                <w:webHidden/>
              </w:rPr>
              <w:fldChar w:fldCharType="separate"/>
            </w:r>
            <w:r w:rsidR="00733796">
              <w:rPr>
                <w:noProof/>
                <w:webHidden/>
              </w:rPr>
              <w:t>258</w:t>
            </w:r>
            <w:r w:rsidR="00AE249F">
              <w:rPr>
                <w:noProof/>
                <w:webHidden/>
              </w:rPr>
              <w:fldChar w:fldCharType="end"/>
            </w:r>
          </w:hyperlink>
        </w:p>
        <w:p w14:paraId="3C83722D" w14:textId="0034AC41"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246" w:history="1">
            <w:r w:rsidR="00AE249F" w:rsidRPr="005C22AB">
              <w:rPr>
                <w:rStyle w:val="-"/>
                <w:rFonts w:cs="Tahoma"/>
                <w:noProof/>
                <w:lang w:val="el-GR"/>
              </w:rPr>
              <w:t>14.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Περίοδος Εγγύησης και Συντήρησης (ΠΕΣ)</w:t>
            </w:r>
            <w:r w:rsidR="00AE249F">
              <w:rPr>
                <w:noProof/>
                <w:webHidden/>
              </w:rPr>
              <w:tab/>
            </w:r>
            <w:r w:rsidR="00AE249F">
              <w:rPr>
                <w:noProof/>
                <w:webHidden/>
              </w:rPr>
              <w:fldChar w:fldCharType="begin"/>
            </w:r>
            <w:r w:rsidR="00AE249F">
              <w:rPr>
                <w:noProof/>
                <w:webHidden/>
              </w:rPr>
              <w:instrText xml:space="preserve"> PAGEREF _Toc92885246 \h </w:instrText>
            </w:r>
            <w:r w:rsidR="00AE249F">
              <w:rPr>
                <w:noProof/>
                <w:webHidden/>
              </w:rPr>
            </w:r>
            <w:r w:rsidR="00AE249F">
              <w:rPr>
                <w:noProof/>
                <w:webHidden/>
              </w:rPr>
              <w:fldChar w:fldCharType="separate"/>
            </w:r>
            <w:r w:rsidR="00733796">
              <w:rPr>
                <w:noProof/>
                <w:webHidden/>
              </w:rPr>
              <w:t>259</w:t>
            </w:r>
            <w:r w:rsidR="00AE249F">
              <w:rPr>
                <w:noProof/>
                <w:webHidden/>
              </w:rPr>
              <w:fldChar w:fldCharType="end"/>
            </w:r>
          </w:hyperlink>
        </w:p>
        <w:p w14:paraId="19C00B2E" w14:textId="28CFCBF6"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47" w:history="1">
            <w:r w:rsidR="00AE249F" w:rsidRPr="005C22AB">
              <w:rPr>
                <w:rStyle w:val="-"/>
                <w:rFonts w:cs="Tahoma"/>
                <w:noProof/>
              </w:rPr>
              <w:t>14.1.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Υπηρεσίες Περιόδου Συντήρησης</w:t>
            </w:r>
            <w:r w:rsidR="00AE249F">
              <w:rPr>
                <w:noProof/>
                <w:webHidden/>
              </w:rPr>
              <w:tab/>
            </w:r>
            <w:r w:rsidR="00AE249F">
              <w:rPr>
                <w:noProof/>
                <w:webHidden/>
              </w:rPr>
              <w:fldChar w:fldCharType="begin"/>
            </w:r>
            <w:r w:rsidR="00AE249F">
              <w:rPr>
                <w:noProof/>
                <w:webHidden/>
              </w:rPr>
              <w:instrText xml:space="preserve"> PAGEREF _Toc92885247 \h </w:instrText>
            </w:r>
            <w:r w:rsidR="00AE249F">
              <w:rPr>
                <w:noProof/>
                <w:webHidden/>
              </w:rPr>
            </w:r>
            <w:r w:rsidR="00AE249F">
              <w:rPr>
                <w:noProof/>
                <w:webHidden/>
              </w:rPr>
              <w:fldChar w:fldCharType="separate"/>
            </w:r>
            <w:r w:rsidR="00733796">
              <w:rPr>
                <w:noProof/>
                <w:webHidden/>
              </w:rPr>
              <w:t>260</w:t>
            </w:r>
            <w:r w:rsidR="00AE249F">
              <w:rPr>
                <w:noProof/>
                <w:webHidden/>
              </w:rPr>
              <w:fldChar w:fldCharType="end"/>
            </w:r>
          </w:hyperlink>
        </w:p>
        <w:p w14:paraId="7779AD96" w14:textId="41A216FC"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248" w:history="1">
            <w:r w:rsidR="00AE249F" w:rsidRPr="005C22AB">
              <w:rPr>
                <w:rStyle w:val="-"/>
                <w:rFonts w:cs="Tahoma"/>
                <w:noProof/>
              </w:rPr>
              <w:t>I.</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rPr>
              <w:t>ΣΥΝΤΗΡΗΣΗ ΕΤΟΙΜΟΥ ΛΟΓΙΣΜΙΚΟΥ</w:t>
            </w:r>
            <w:r w:rsidR="00AE249F">
              <w:rPr>
                <w:noProof/>
                <w:webHidden/>
              </w:rPr>
              <w:tab/>
            </w:r>
            <w:r w:rsidR="00AE249F">
              <w:rPr>
                <w:noProof/>
                <w:webHidden/>
              </w:rPr>
              <w:fldChar w:fldCharType="begin"/>
            </w:r>
            <w:r w:rsidR="00AE249F">
              <w:rPr>
                <w:noProof/>
                <w:webHidden/>
              </w:rPr>
              <w:instrText xml:space="preserve"> PAGEREF _Toc92885248 \h </w:instrText>
            </w:r>
            <w:r w:rsidR="00AE249F">
              <w:rPr>
                <w:noProof/>
                <w:webHidden/>
              </w:rPr>
            </w:r>
            <w:r w:rsidR="00AE249F">
              <w:rPr>
                <w:noProof/>
                <w:webHidden/>
              </w:rPr>
              <w:fldChar w:fldCharType="separate"/>
            </w:r>
            <w:r w:rsidR="00733796">
              <w:rPr>
                <w:noProof/>
                <w:webHidden/>
              </w:rPr>
              <w:t>260</w:t>
            </w:r>
            <w:r w:rsidR="00AE249F">
              <w:rPr>
                <w:noProof/>
                <w:webHidden/>
              </w:rPr>
              <w:fldChar w:fldCharType="end"/>
            </w:r>
          </w:hyperlink>
        </w:p>
        <w:p w14:paraId="12055772" w14:textId="1BACFDE2"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249" w:history="1">
            <w:r w:rsidR="00AE249F" w:rsidRPr="005C22AB">
              <w:rPr>
                <w:rStyle w:val="-"/>
                <w:rFonts w:cs="Tahoma"/>
                <w:noProof/>
              </w:rPr>
              <w:t>II.</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rPr>
              <w:t>ΣΥΝΤΗΡΗΣΗ ΕΦΑΡΜΟΓΗΣ/ΩΝ</w:t>
            </w:r>
            <w:r w:rsidR="00AE249F">
              <w:rPr>
                <w:noProof/>
                <w:webHidden/>
              </w:rPr>
              <w:tab/>
            </w:r>
            <w:r w:rsidR="00AE249F">
              <w:rPr>
                <w:noProof/>
                <w:webHidden/>
              </w:rPr>
              <w:fldChar w:fldCharType="begin"/>
            </w:r>
            <w:r w:rsidR="00AE249F">
              <w:rPr>
                <w:noProof/>
                <w:webHidden/>
              </w:rPr>
              <w:instrText xml:space="preserve"> PAGEREF _Toc92885249 \h </w:instrText>
            </w:r>
            <w:r w:rsidR="00AE249F">
              <w:rPr>
                <w:noProof/>
                <w:webHidden/>
              </w:rPr>
            </w:r>
            <w:r w:rsidR="00AE249F">
              <w:rPr>
                <w:noProof/>
                <w:webHidden/>
              </w:rPr>
              <w:fldChar w:fldCharType="separate"/>
            </w:r>
            <w:r w:rsidR="00733796">
              <w:rPr>
                <w:noProof/>
                <w:webHidden/>
              </w:rPr>
              <w:t>261</w:t>
            </w:r>
            <w:r w:rsidR="00AE249F">
              <w:rPr>
                <w:noProof/>
                <w:webHidden/>
              </w:rPr>
              <w:fldChar w:fldCharType="end"/>
            </w:r>
          </w:hyperlink>
        </w:p>
        <w:p w14:paraId="71F85EF1" w14:textId="1935282F" w:rsidR="00AE249F" w:rsidRDefault="004D359F">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2885250" w:history="1">
            <w:r w:rsidR="00AE249F" w:rsidRPr="005C22AB">
              <w:rPr>
                <w:rStyle w:val="-"/>
                <w:rFonts w:cs="Tahoma"/>
                <w:noProof/>
              </w:rPr>
              <w:t>III.</w:t>
            </w:r>
            <w:r w:rsidR="00AE249F">
              <w:rPr>
                <w:rFonts w:asciiTheme="minorHAnsi" w:eastAsiaTheme="minorEastAsia" w:hAnsiTheme="minorHAnsi" w:cstheme="minorBidi"/>
                <w:b w:val="0"/>
                <w:bCs w:val="0"/>
                <w:caps w:val="0"/>
                <w:noProof/>
                <w:sz w:val="22"/>
                <w:szCs w:val="22"/>
                <w:lang w:val="el-GR" w:eastAsia="el-GR"/>
              </w:rPr>
              <w:tab/>
            </w:r>
            <w:r w:rsidR="00AE249F" w:rsidRPr="005C22AB">
              <w:rPr>
                <w:rStyle w:val="-"/>
                <w:rFonts w:cs="Tahoma"/>
                <w:noProof/>
              </w:rPr>
              <w:t>ΥΠΗΡΕΣΙΕΣ/ΤΕΧΝΙΚΗ ΥΠΟΣΤΗΡΙΞΗ</w:t>
            </w:r>
            <w:r w:rsidR="00AE249F">
              <w:rPr>
                <w:noProof/>
                <w:webHidden/>
              </w:rPr>
              <w:tab/>
            </w:r>
            <w:r w:rsidR="00AE249F">
              <w:rPr>
                <w:noProof/>
                <w:webHidden/>
              </w:rPr>
              <w:fldChar w:fldCharType="begin"/>
            </w:r>
            <w:r w:rsidR="00AE249F">
              <w:rPr>
                <w:noProof/>
                <w:webHidden/>
              </w:rPr>
              <w:instrText xml:space="preserve"> PAGEREF _Toc92885250 \h </w:instrText>
            </w:r>
            <w:r w:rsidR="00AE249F">
              <w:rPr>
                <w:noProof/>
                <w:webHidden/>
              </w:rPr>
            </w:r>
            <w:r w:rsidR="00AE249F">
              <w:rPr>
                <w:noProof/>
                <w:webHidden/>
              </w:rPr>
              <w:fldChar w:fldCharType="separate"/>
            </w:r>
            <w:r w:rsidR="00733796">
              <w:rPr>
                <w:noProof/>
                <w:webHidden/>
              </w:rPr>
              <w:t>262</w:t>
            </w:r>
            <w:r w:rsidR="00AE249F">
              <w:rPr>
                <w:noProof/>
                <w:webHidden/>
              </w:rPr>
              <w:fldChar w:fldCharType="end"/>
            </w:r>
          </w:hyperlink>
        </w:p>
        <w:p w14:paraId="605F3C09" w14:textId="43DCDD54"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251" w:history="1">
            <w:r w:rsidR="00AE249F" w:rsidRPr="005C22AB">
              <w:rPr>
                <w:rStyle w:val="-"/>
                <w:rFonts w:cs="Tahoma"/>
                <w:noProof/>
                <w:lang w:val="el-GR"/>
              </w:rPr>
              <w:t>15.</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Τήρηση Εγγυημένου Επιπέδου Υπηρεσιών – Ρήτρες</w:t>
            </w:r>
            <w:r w:rsidR="00AE249F">
              <w:rPr>
                <w:noProof/>
                <w:webHidden/>
              </w:rPr>
              <w:tab/>
            </w:r>
            <w:r w:rsidR="00AE249F">
              <w:rPr>
                <w:noProof/>
                <w:webHidden/>
              </w:rPr>
              <w:fldChar w:fldCharType="begin"/>
            </w:r>
            <w:r w:rsidR="00AE249F">
              <w:rPr>
                <w:noProof/>
                <w:webHidden/>
              </w:rPr>
              <w:instrText xml:space="preserve"> PAGEREF _Toc92885251 \h </w:instrText>
            </w:r>
            <w:r w:rsidR="00AE249F">
              <w:rPr>
                <w:noProof/>
                <w:webHidden/>
              </w:rPr>
            </w:r>
            <w:r w:rsidR="00AE249F">
              <w:rPr>
                <w:noProof/>
                <w:webHidden/>
              </w:rPr>
              <w:fldChar w:fldCharType="separate"/>
            </w:r>
            <w:r w:rsidR="00733796">
              <w:rPr>
                <w:noProof/>
                <w:webHidden/>
              </w:rPr>
              <w:t>263</w:t>
            </w:r>
            <w:r w:rsidR="00AE249F">
              <w:rPr>
                <w:noProof/>
                <w:webHidden/>
              </w:rPr>
              <w:fldChar w:fldCharType="end"/>
            </w:r>
          </w:hyperlink>
        </w:p>
        <w:p w14:paraId="408F021B" w14:textId="771CEC1D"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52" w:history="1">
            <w:r w:rsidR="00AE249F" w:rsidRPr="005C22AB">
              <w:rPr>
                <w:rStyle w:val="-"/>
                <w:rFonts w:cs="Tahoma"/>
                <w:noProof/>
              </w:rPr>
              <w:t>15.1.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Ορισμοί</w:t>
            </w:r>
            <w:r w:rsidR="00AE249F">
              <w:rPr>
                <w:noProof/>
                <w:webHidden/>
              </w:rPr>
              <w:tab/>
            </w:r>
            <w:r w:rsidR="00AE249F">
              <w:rPr>
                <w:noProof/>
                <w:webHidden/>
              </w:rPr>
              <w:fldChar w:fldCharType="begin"/>
            </w:r>
            <w:r w:rsidR="00AE249F">
              <w:rPr>
                <w:noProof/>
                <w:webHidden/>
              </w:rPr>
              <w:instrText xml:space="preserve"> PAGEREF _Toc92885252 \h </w:instrText>
            </w:r>
            <w:r w:rsidR="00AE249F">
              <w:rPr>
                <w:noProof/>
                <w:webHidden/>
              </w:rPr>
            </w:r>
            <w:r w:rsidR="00AE249F">
              <w:rPr>
                <w:noProof/>
                <w:webHidden/>
              </w:rPr>
              <w:fldChar w:fldCharType="separate"/>
            </w:r>
            <w:r w:rsidR="00733796">
              <w:rPr>
                <w:noProof/>
                <w:webHidden/>
              </w:rPr>
              <w:t>263</w:t>
            </w:r>
            <w:r w:rsidR="00AE249F">
              <w:rPr>
                <w:noProof/>
                <w:webHidden/>
              </w:rPr>
              <w:fldChar w:fldCharType="end"/>
            </w:r>
          </w:hyperlink>
        </w:p>
        <w:p w14:paraId="4950A1AC" w14:textId="73F3B0F5"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53" w:history="1">
            <w:r w:rsidR="00AE249F" w:rsidRPr="005C22AB">
              <w:rPr>
                <w:rStyle w:val="-"/>
                <w:rFonts w:cs="Tahoma"/>
                <w:noProof/>
              </w:rPr>
              <w:t>15.2.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Απαιτήσεις διαθεσιμότητας</w:t>
            </w:r>
            <w:r w:rsidR="00AE249F">
              <w:rPr>
                <w:noProof/>
                <w:webHidden/>
              </w:rPr>
              <w:tab/>
            </w:r>
            <w:r w:rsidR="00AE249F">
              <w:rPr>
                <w:noProof/>
                <w:webHidden/>
              </w:rPr>
              <w:fldChar w:fldCharType="begin"/>
            </w:r>
            <w:r w:rsidR="00AE249F">
              <w:rPr>
                <w:noProof/>
                <w:webHidden/>
              </w:rPr>
              <w:instrText xml:space="preserve"> PAGEREF _Toc92885253 \h </w:instrText>
            </w:r>
            <w:r w:rsidR="00AE249F">
              <w:rPr>
                <w:noProof/>
                <w:webHidden/>
              </w:rPr>
            </w:r>
            <w:r w:rsidR="00AE249F">
              <w:rPr>
                <w:noProof/>
                <w:webHidden/>
              </w:rPr>
              <w:fldChar w:fldCharType="separate"/>
            </w:r>
            <w:r w:rsidR="00733796">
              <w:rPr>
                <w:noProof/>
                <w:webHidden/>
              </w:rPr>
              <w:t>264</w:t>
            </w:r>
            <w:r w:rsidR="00AE249F">
              <w:rPr>
                <w:noProof/>
                <w:webHidden/>
              </w:rPr>
              <w:fldChar w:fldCharType="end"/>
            </w:r>
          </w:hyperlink>
        </w:p>
        <w:p w14:paraId="3557117C" w14:textId="206E0FC2"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54" w:history="1">
            <w:r w:rsidR="00AE249F" w:rsidRPr="005C22AB">
              <w:rPr>
                <w:rStyle w:val="-"/>
                <w:rFonts w:cs="Tahoma"/>
                <w:noProof/>
              </w:rPr>
              <w:t>15.3.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Ρήτρες Μη-Διαθεσιμότητας</w:t>
            </w:r>
            <w:r w:rsidR="00AE249F">
              <w:rPr>
                <w:noProof/>
                <w:webHidden/>
              </w:rPr>
              <w:tab/>
            </w:r>
            <w:r w:rsidR="00AE249F">
              <w:rPr>
                <w:noProof/>
                <w:webHidden/>
              </w:rPr>
              <w:fldChar w:fldCharType="begin"/>
            </w:r>
            <w:r w:rsidR="00AE249F">
              <w:rPr>
                <w:noProof/>
                <w:webHidden/>
              </w:rPr>
              <w:instrText xml:space="preserve"> PAGEREF _Toc92885254 \h </w:instrText>
            </w:r>
            <w:r w:rsidR="00AE249F">
              <w:rPr>
                <w:noProof/>
                <w:webHidden/>
              </w:rPr>
            </w:r>
            <w:r w:rsidR="00AE249F">
              <w:rPr>
                <w:noProof/>
                <w:webHidden/>
              </w:rPr>
              <w:fldChar w:fldCharType="separate"/>
            </w:r>
            <w:r w:rsidR="00733796">
              <w:rPr>
                <w:noProof/>
                <w:webHidden/>
              </w:rPr>
              <w:t>264</w:t>
            </w:r>
            <w:r w:rsidR="00AE249F">
              <w:rPr>
                <w:noProof/>
                <w:webHidden/>
              </w:rPr>
              <w:fldChar w:fldCharType="end"/>
            </w:r>
          </w:hyperlink>
        </w:p>
        <w:p w14:paraId="68469F41" w14:textId="1965A8C9"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55" w:history="1">
            <w:r w:rsidR="00AE249F" w:rsidRPr="005C22AB">
              <w:rPr>
                <w:rStyle w:val="-"/>
                <w:rFonts w:cs="Tahoma"/>
                <w:noProof/>
              </w:rPr>
              <w:t>15.4.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cs="Tahoma"/>
                <w:noProof/>
              </w:rPr>
              <w:t>Προγραμματισμένες Διακοπές Υπηρεσίας</w:t>
            </w:r>
            <w:r w:rsidR="00AE249F">
              <w:rPr>
                <w:noProof/>
                <w:webHidden/>
              </w:rPr>
              <w:tab/>
            </w:r>
            <w:r w:rsidR="00AE249F">
              <w:rPr>
                <w:noProof/>
                <w:webHidden/>
              </w:rPr>
              <w:fldChar w:fldCharType="begin"/>
            </w:r>
            <w:r w:rsidR="00AE249F">
              <w:rPr>
                <w:noProof/>
                <w:webHidden/>
              </w:rPr>
              <w:instrText xml:space="preserve"> PAGEREF _Toc92885255 \h </w:instrText>
            </w:r>
            <w:r w:rsidR="00AE249F">
              <w:rPr>
                <w:noProof/>
                <w:webHidden/>
              </w:rPr>
            </w:r>
            <w:r w:rsidR="00AE249F">
              <w:rPr>
                <w:noProof/>
                <w:webHidden/>
              </w:rPr>
              <w:fldChar w:fldCharType="separate"/>
            </w:r>
            <w:r w:rsidR="00733796">
              <w:rPr>
                <w:noProof/>
                <w:webHidden/>
              </w:rPr>
              <w:t>265</w:t>
            </w:r>
            <w:r w:rsidR="00AE249F">
              <w:rPr>
                <w:noProof/>
                <w:webHidden/>
              </w:rPr>
              <w:fldChar w:fldCharType="end"/>
            </w:r>
          </w:hyperlink>
        </w:p>
        <w:p w14:paraId="78587F50" w14:textId="29CFF607"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256" w:history="1">
            <w:r w:rsidR="00AE249F" w:rsidRPr="005C22AB">
              <w:rPr>
                <w:rStyle w:val="-"/>
                <w:rFonts w:cs="Tahoma"/>
                <w:noProof/>
                <w:lang w:val="el-GR"/>
              </w:rPr>
              <w:t>16.</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Τόπος Υλοποίησης / Παροχής των Υπηρεσιών</w:t>
            </w:r>
            <w:r w:rsidR="00AE249F">
              <w:rPr>
                <w:noProof/>
                <w:webHidden/>
              </w:rPr>
              <w:tab/>
            </w:r>
            <w:r w:rsidR="00AE249F">
              <w:rPr>
                <w:noProof/>
                <w:webHidden/>
              </w:rPr>
              <w:fldChar w:fldCharType="begin"/>
            </w:r>
            <w:r w:rsidR="00AE249F">
              <w:rPr>
                <w:noProof/>
                <w:webHidden/>
              </w:rPr>
              <w:instrText xml:space="preserve"> PAGEREF _Toc92885256 \h </w:instrText>
            </w:r>
            <w:r w:rsidR="00AE249F">
              <w:rPr>
                <w:noProof/>
                <w:webHidden/>
              </w:rPr>
            </w:r>
            <w:r w:rsidR="00AE249F">
              <w:rPr>
                <w:noProof/>
                <w:webHidden/>
              </w:rPr>
              <w:fldChar w:fldCharType="separate"/>
            </w:r>
            <w:r w:rsidR="00733796">
              <w:rPr>
                <w:noProof/>
                <w:webHidden/>
              </w:rPr>
              <w:t>266</w:t>
            </w:r>
            <w:r w:rsidR="00AE249F">
              <w:rPr>
                <w:noProof/>
                <w:webHidden/>
              </w:rPr>
              <w:fldChar w:fldCharType="end"/>
            </w:r>
          </w:hyperlink>
        </w:p>
        <w:p w14:paraId="7619262E" w14:textId="632FD7EE" w:rsidR="00AE249F" w:rsidRDefault="004D359F">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2885257" w:history="1">
            <w:r w:rsidR="00AE249F" w:rsidRPr="005C22AB">
              <w:rPr>
                <w:rStyle w:val="-"/>
                <w:rFonts w:cs="Tahoma"/>
                <w:noProof/>
                <w:lang w:val="el-GR"/>
              </w:rPr>
              <w:t>17.</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Βιώσιμη Ανάπτυξη και Απαιτήσεις Περιβαλλοντικής Προστασίας</w:t>
            </w:r>
            <w:r w:rsidR="00AE249F">
              <w:rPr>
                <w:noProof/>
                <w:webHidden/>
              </w:rPr>
              <w:tab/>
            </w:r>
            <w:r w:rsidR="00AE249F">
              <w:rPr>
                <w:noProof/>
                <w:webHidden/>
              </w:rPr>
              <w:fldChar w:fldCharType="begin"/>
            </w:r>
            <w:r w:rsidR="00AE249F">
              <w:rPr>
                <w:noProof/>
                <w:webHidden/>
              </w:rPr>
              <w:instrText xml:space="preserve"> PAGEREF _Toc92885257 \h </w:instrText>
            </w:r>
            <w:r w:rsidR="00AE249F">
              <w:rPr>
                <w:noProof/>
                <w:webHidden/>
              </w:rPr>
            </w:r>
            <w:r w:rsidR="00AE249F">
              <w:rPr>
                <w:noProof/>
                <w:webHidden/>
              </w:rPr>
              <w:fldChar w:fldCharType="separate"/>
            </w:r>
            <w:r w:rsidR="00733796">
              <w:rPr>
                <w:noProof/>
                <w:webHidden/>
              </w:rPr>
              <w:t>266</w:t>
            </w:r>
            <w:r w:rsidR="00AE249F">
              <w:rPr>
                <w:noProof/>
                <w:webHidden/>
              </w:rPr>
              <w:fldChar w:fldCharType="end"/>
            </w:r>
          </w:hyperlink>
        </w:p>
        <w:p w14:paraId="3DDAB84F" w14:textId="4F132B2C"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258" w:history="1">
            <w:r w:rsidR="00AE249F" w:rsidRPr="005C22AB">
              <w:rPr>
                <w:rStyle w:val="-"/>
                <w:rFonts w:cs="Tahoma"/>
                <w:noProof/>
              </w:rPr>
              <w:t>ΠΑΡΑΡΤΗΜΑ ΙΙ – Πίνακες Συμμόρφωσης</w:t>
            </w:r>
            <w:r w:rsidR="00AE249F">
              <w:rPr>
                <w:noProof/>
                <w:webHidden/>
              </w:rPr>
              <w:tab/>
            </w:r>
            <w:r w:rsidR="00AE249F">
              <w:rPr>
                <w:noProof/>
                <w:webHidden/>
              </w:rPr>
              <w:fldChar w:fldCharType="begin"/>
            </w:r>
            <w:r w:rsidR="00AE249F">
              <w:rPr>
                <w:noProof/>
                <w:webHidden/>
              </w:rPr>
              <w:instrText xml:space="preserve"> PAGEREF _Toc92885258 \h </w:instrText>
            </w:r>
            <w:r w:rsidR="00AE249F">
              <w:rPr>
                <w:noProof/>
                <w:webHidden/>
              </w:rPr>
            </w:r>
            <w:r w:rsidR="00AE249F">
              <w:rPr>
                <w:noProof/>
                <w:webHidden/>
              </w:rPr>
              <w:fldChar w:fldCharType="separate"/>
            </w:r>
            <w:r w:rsidR="00733796">
              <w:rPr>
                <w:noProof/>
                <w:webHidden/>
              </w:rPr>
              <w:t>267</w:t>
            </w:r>
            <w:r w:rsidR="00AE249F">
              <w:rPr>
                <w:noProof/>
                <w:webHidden/>
              </w:rPr>
              <w:fldChar w:fldCharType="end"/>
            </w:r>
          </w:hyperlink>
        </w:p>
        <w:p w14:paraId="0ADD8372" w14:textId="272730CF"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59" w:history="1">
            <w:r w:rsidR="00AE249F" w:rsidRPr="005C22AB">
              <w:rPr>
                <w:rStyle w:val="-"/>
                <w:rFonts w:cs="Tahoma"/>
                <w:noProof/>
              </w:rPr>
              <w:t>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Λογική Αρχιτεκτονική</w:t>
            </w:r>
            <w:r w:rsidR="00AE249F">
              <w:rPr>
                <w:noProof/>
                <w:webHidden/>
              </w:rPr>
              <w:tab/>
            </w:r>
            <w:r w:rsidR="00AE249F">
              <w:rPr>
                <w:noProof/>
                <w:webHidden/>
              </w:rPr>
              <w:fldChar w:fldCharType="begin"/>
            </w:r>
            <w:r w:rsidR="00AE249F">
              <w:rPr>
                <w:noProof/>
                <w:webHidden/>
              </w:rPr>
              <w:instrText xml:space="preserve"> PAGEREF _Toc92885259 \h </w:instrText>
            </w:r>
            <w:r w:rsidR="00AE249F">
              <w:rPr>
                <w:noProof/>
                <w:webHidden/>
              </w:rPr>
            </w:r>
            <w:r w:rsidR="00AE249F">
              <w:rPr>
                <w:noProof/>
                <w:webHidden/>
              </w:rPr>
              <w:fldChar w:fldCharType="separate"/>
            </w:r>
            <w:r w:rsidR="00733796">
              <w:rPr>
                <w:noProof/>
                <w:webHidden/>
              </w:rPr>
              <w:t>267</w:t>
            </w:r>
            <w:r w:rsidR="00AE249F">
              <w:rPr>
                <w:noProof/>
                <w:webHidden/>
              </w:rPr>
              <w:fldChar w:fldCharType="end"/>
            </w:r>
          </w:hyperlink>
        </w:p>
        <w:p w14:paraId="6F087099" w14:textId="741D000D"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60" w:history="1">
            <w:r w:rsidR="00AE249F" w:rsidRPr="005C22AB">
              <w:rPr>
                <w:rStyle w:val="-"/>
                <w:rFonts w:cs="Tahoma"/>
                <w:noProof/>
              </w:rPr>
              <w:t>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Φυσική Αρχιτεκτονική</w:t>
            </w:r>
            <w:r w:rsidR="00AE249F">
              <w:rPr>
                <w:noProof/>
                <w:webHidden/>
              </w:rPr>
              <w:tab/>
            </w:r>
            <w:r w:rsidR="00AE249F">
              <w:rPr>
                <w:noProof/>
                <w:webHidden/>
              </w:rPr>
              <w:fldChar w:fldCharType="begin"/>
            </w:r>
            <w:r w:rsidR="00AE249F">
              <w:rPr>
                <w:noProof/>
                <w:webHidden/>
              </w:rPr>
              <w:instrText xml:space="preserve"> PAGEREF _Toc92885260 \h </w:instrText>
            </w:r>
            <w:r w:rsidR="00AE249F">
              <w:rPr>
                <w:noProof/>
                <w:webHidden/>
              </w:rPr>
            </w:r>
            <w:r w:rsidR="00AE249F">
              <w:rPr>
                <w:noProof/>
                <w:webHidden/>
              </w:rPr>
              <w:fldChar w:fldCharType="separate"/>
            </w:r>
            <w:r w:rsidR="00733796">
              <w:rPr>
                <w:noProof/>
                <w:webHidden/>
              </w:rPr>
              <w:t>268</w:t>
            </w:r>
            <w:r w:rsidR="00AE249F">
              <w:rPr>
                <w:noProof/>
                <w:webHidden/>
              </w:rPr>
              <w:fldChar w:fldCharType="end"/>
            </w:r>
          </w:hyperlink>
        </w:p>
        <w:p w14:paraId="31D482A9" w14:textId="391BD931"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61" w:history="1">
            <w:r w:rsidR="00AE249F" w:rsidRPr="005C22AB">
              <w:rPr>
                <w:rStyle w:val="-"/>
                <w:rFonts w:cs="Tahoma"/>
                <w:noProof/>
              </w:rPr>
              <w:t>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Εξοπλισμός</w:t>
            </w:r>
            <w:r w:rsidR="00AE249F">
              <w:rPr>
                <w:noProof/>
                <w:webHidden/>
              </w:rPr>
              <w:tab/>
            </w:r>
            <w:r w:rsidR="00AE249F">
              <w:rPr>
                <w:noProof/>
                <w:webHidden/>
              </w:rPr>
              <w:fldChar w:fldCharType="begin"/>
            </w:r>
            <w:r w:rsidR="00AE249F">
              <w:rPr>
                <w:noProof/>
                <w:webHidden/>
              </w:rPr>
              <w:instrText xml:space="preserve"> PAGEREF _Toc92885261 \h </w:instrText>
            </w:r>
            <w:r w:rsidR="00AE249F">
              <w:rPr>
                <w:noProof/>
                <w:webHidden/>
              </w:rPr>
            </w:r>
            <w:r w:rsidR="00AE249F">
              <w:rPr>
                <w:noProof/>
                <w:webHidden/>
              </w:rPr>
              <w:fldChar w:fldCharType="separate"/>
            </w:r>
            <w:r w:rsidR="00733796">
              <w:rPr>
                <w:noProof/>
                <w:webHidden/>
              </w:rPr>
              <w:t>270</w:t>
            </w:r>
            <w:r w:rsidR="00AE249F">
              <w:rPr>
                <w:noProof/>
                <w:webHidden/>
              </w:rPr>
              <w:fldChar w:fldCharType="end"/>
            </w:r>
          </w:hyperlink>
        </w:p>
        <w:p w14:paraId="40A56895" w14:textId="3F1E2461"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2" w:history="1">
            <w:r w:rsidR="00AE249F" w:rsidRPr="005C22AB">
              <w:rPr>
                <w:rStyle w:val="-"/>
                <w:rFonts w:ascii="Tahoma" w:hAnsi="Tahoma" w:cs="Tahoma"/>
                <w:noProof/>
                <w:lang w:val="el-GR"/>
              </w:rPr>
              <w:t>3.1.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Σύστημα Εκπαίδευσης Μηχανικής Μάθησης (</w:t>
            </w:r>
            <w:r w:rsidR="00AE249F" w:rsidRPr="005C22AB">
              <w:rPr>
                <w:rStyle w:val="-"/>
                <w:rFonts w:ascii="Tahoma" w:hAnsi="Tahoma" w:cs="Tahoma"/>
                <w:noProof/>
                <w:lang w:val="en-US"/>
              </w:rPr>
              <w:t>Machine</w:t>
            </w:r>
            <w:r w:rsidR="00AE249F" w:rsidRPr="005C22AB">
              <w:rPr>
                <w:rStyle w:val="-"/>
                <w:rFonts w:ascii="Tahoma" w:hAnsi="Tahoma" w:cs="Tahoma"/>
                <w:noProof/>
                <w:lang w:val="el-GR"/>
              </w:rPr>
              <w:t xml:space="preserve"> </w:t>
            </w:r>
            <w:r w:rsidR="00AE249F" w:rsidRPr="005C22AB">
              <w:rPr>
                <w:rStyle w:val="-"/>
                <w:rFonts w:ascii="Tahoma" w:hAnsi="Tahoma" w:cs="Tahoma"/>
                <w:noProof/>
                <w:lang w:val="en-US"/>
              </w:rPr>
              <w:t>Learning</w:t>
            </w:r>
            <w:r w:rsidR="00AE249F" w:rsidRPr="005C22AB">
              <w:rPr>
                <w:rStyle w:val="-"/>
                <w:rFonts w:ascii="Tahoma" w:hAnsi="Tahoma" w:cs="Tahoma"/>
                <w:noProof/>
                <w:lang w:val="el-GR"/>
              </w:rPr>
              <w:t xml:space="preserve"> </w:t>
            </w:r>
            <w:r w:rsidR="00AE249F" w:rsidRPr="005C22AB">
              <w:rPr>
                <w:rStyle w:val="-"/>
                <w:rFonts w:ascii="Tahoma" w:hAnsi="Tahoma" w:cs="Tahoma"/>
                <w:noProof/>
                <w:lang w:val="en-US"/>
              </w:rPr>
              <w:t>Server</w:t>
            </w:r>
            <w:r w:rsidR="00AE249F" w:rsidRPr="005C22AB">
              <w:rPr>
                <w:rStyle w:val="-"/>
                <w:rFonts w:ascii="Tahoma" w:hAnsi="Tahoma" w:cs="Tahoma"/>
                <w:noProof/>
                <w:lang w:val="el-GR"/>
              </w:rPr>
              <w:t>)</w:t>
            </w:r>
            <w:r w:rsidR="00AE249F">
              <w:rPr>
                <w:noProof/>
                <w:webHidden/>
              </w:rPr>
              <w:tab/>
            </w:r>
            <w:r w:rsidR="00AE249F">
              <w:rPr>
                <w:noProof/>
                <w:webHidden/>
              </w:rPr>
              <w:fldChar w:fldCharType="begin"/>
            </w:r>
            <w:r w:rsidR="00AE249F">
              <w:rPr>
                <w:noProof/>
                <w:webHidden/>
              </w:rPr>
              <w:instrText xml:space="preserve"> PAGEREF _Toc92885262 \h </w:instrText>
            </w:r>
            <w:r w:rsidR="00AE249F">
              <w:rPr>
                <w:noProof/>
                <w:webHidden/>
              </w:rPr>
            </w:r>
            <w:r w:rsidR="00AE249F">
              <w:rPr>
                <w:noProof/>
                <w:webHidden/>
              </w:rPr>
              <w:fldChar w:fldCharType="separate"/>
            </w:r>
            <w:r w:rsidR="00733796">
              <w:rPr>
                <w:noProof/>
                <w:webHidden/>
              </w:rPr>
              <w:t>270</w:t>
            </w:r>
            <w:r w:rsidR="00AE249F">
              <w:rPr>
                <w:noProof/>
                <w:webHidden/>
              </w:rPr>
              <w:fldChar w:fldCharType="end"/>
            </w:r>
          </w:hyperlink>
        </w:p>
        <w:p w14:paraId="24A9F825" w14:textId="2DDC63FE"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3" w:history="1">
            <w:r w:rsidR="00AE249F" w:rsidRPr="005C22AB">
              <w:rPr>
                <w:rStyle w:val="-"/>
                <w:rFonts w:ascii="Tahoma" w:hAnsi="Tahoma" w:cs="Tahoma"/>
                <w:noProof/>
              </w:rPr>
              <w:t>3.2.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Central Switch</w:t>
            </w:r>
            <w:r w:rsidR="00AE249F">
              <w:rPr>
                <w:noProof/>
                <w:webHidden/>
              </w:rPr>
              <w:tab/>
            </w:r>
            <w:r w:rsidR="00AE249F">
              <w:rPr>
                <w:noProof/>
                <w:webHidden/>
              </w:rPr>
              <w:fldChar w:fldCharType="begin"/>
            </w:r>
            <w:r w:rsidR="00AE249F">
              <w:rPr>
                <w:noProof/>
                <w:webHidden/>
              </w:rPr>
              <w:instrText xml:space="preserve"> PAGEREF _Toc92885263 \h </w:instrText>
            </w:r>
            <w:r w:rsidR="00AE249F">
              <w:rPr>
                <w:noProof/>
                <w:webHidden/>
              </w:rPr>
            </w:r>
            <w:r w:rsidR="00AE249F">
              <w:rPr>
                <w:noProof/>
                <w:webHidden/>
              </w:rPr>
              <w:fldChar w:fldCharType="separate"/>
            </w:r>
            <w:r w:rsidR="00733796">
              <w:rPr>
                <w:noProof/>
                <w:webHidden/>
              </w:rPr>
              <w:t>271</w:t>
            </w:r>
            <w:r w:rsidR="00AE249F">
              <w:rPr>
                <w:noProof/>
                <w:webHidden/>
              </w:rPr>
              <w:fldChar w:fldCharType="end"/>
            </w:r>
          </w:hyperlink>
        </w:p>
        <w:p w14:paraId="27A15904" w14:textId="1F3F0048"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4" w:history="1">
            <w:r w:rsidR="00AE249F" w:rsidRPr="005C22AB">
              <w:rPr>
                <w:rStyle w:val="-"/>
                <w:rFonts w:ascii="Tahoma" w:hAnsi="Tahoma" w:cs="Tahoma"/>
                <w:noProof/>
              </w:rPr>
              <w:t>3.3.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Σταθεροί Σταθμοί Εργασίας</w:t>
            </w:r>
            <w:r w:rsidR="00AE249F" w:rsidRPr="005C22AB">
              <w:rPr>
                <w:rStyle w:val="-"/>
                <w:rFonts w:ascii="Tahoma" w:hAnsi="Tahoma" w:cs="Tahoma"/>
                <w:noProof/>
                <w:lang w:val="en-US"/>
              </w:rPr>
              <w:t xml:space="preserve"> (Desktop)</w:t>
            </w:r>
            <w:r w:rsidR="00AE249F">
              <w:rPr>
                <w:noProof/>
                <w:webHidden/>
              </w:rPr>
              <w:tab/>
            </w:r>
            <w:r w:rsidR="00AE249F">
              <w:rPr>
                <w:noProof/>
                <w:webHidden/>
              </w:rPr>
              <w:fldChar w:fldCharType="begin"/>
            </w:r>
            <w:r w:rsidR="00AE249F">
              <w:rPr>
                <w:noProof/>
                <w:webHidden/>
              </w:rPr>
              <w:instrText xml:space="preserve"> PAGEREF _Toc92885264 \h </w:instrText>
            </w:r>
            <w:r w:rsidR="00AE249F">
              <w:rPr>
                <w:noProof/>
                <w:webHidden/>
              </w:rPr>
            </w:r>
            <w:r w:rsidR="00AE249F">
              <w:rPr>
                <w:noProof/>
                <w:webHidden/>
              </w:rPr>
              <w:fldChar w:fldCharType="separate"/>
            </w:r>
            <w:r w:rsidR="00733796">
              <w:rPr>
                <w:noProof/>
                <w:webHidden/>
              </w:rPr>
              <w:t>271</w:t>
            </w:r>
            <w:r w:rsidR="00AE249F">
              <w:rPr>
                <w:noProof/>
                <w:webHidden/>
              </w:rPr>
              <w:fldChar w:fldCharType="end"/>
            </w:r>
          </w:hyperlink>
        </w:p>
        <w:p w14:paraId="73E0C36B" w14:textId="7D6A2239"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5" w:history="1">
            <w:r w:rsidR="00AE249F" w:rsidRPr="005C22AB">
              <w:rPr>
                <w:rStyle w:val="-"/>
                <w:rFonts w:ascii="Tahoma" w:hAnsi="Tahoma" w:cs="Tahoma"/>
                <w:noProof/>
              </w:rPr>
              <w:t>3.4.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Φορητοί Σταθμοί Εργασίας</w:t>
            </w:r>
            <w:r w:rsidR="00AE249F" w:rsidRPr="005C22AB">
              <w:rPr>
                <w:rStyle w:val="-"/>
                <w:rFonts w:ascii="Tahoma" w:hAnsi="Tahoma" w:cs="Tahoma"/>
                <w:noProof/>
                <w:lang w:val="en-US"/>
              </w:rPr>
              <w:t xml:space="preserve"> (Notebook)</w:t>
            </w:r>
            <w:r w:rsidR="00AE249F">
              <w:rPr>
                <w:noProof/>
                <w:webHidden/>
              </w:rPr>
              <w:tab/>
            </w:r>
            <w:r w:rsidR="00AE249F">
              <w:rPr>
                <w:noProof/>
                <w:webHidden/>
              </w:rPr>
              <w:fldChar w:fldCharType="begin"/>
            </w:r>
            <w:r w:rsidR="00AE249F">
              <w:rPr>
                <w:noProof/>
                <w:webHidden/>
              </w:rPr>
              <w:instrText xml:space="preserve"> PAGEREF _Toc92885265 \h </w:instrText>
            </w:r>
            <w:r w:rsidR="00AE249F">
              <w:rPr>
                <w:noProof/>
                <w:webHidden/>
              </w:rPr>
            </w:r>
            <w:r w:rsidR="00AE249F">
              <w:rPr>
                <w:noProof/>
                <w:webHidden/>
              </w:rPr>
              <w:fldChar w:fldCharType="separate"/>
            </w:r>
            <w:r w:rsidR="00733796">
              <w:rPr>
                <w:noProof/>
                <w:webHidden/>
              </w:rPr>
              <w:t>274</w:t>
            </w:r>
            <w:r w:rsidR="00AE249F">
              <w:rPr>
                <w:noProof/>
                <w:webHidden/>
              </w:rPr>
              <w:fldChar w:fldCharType="end"/>
            </w:r>
          </w:hyperlink>
        </w:p>
        <w:p w14:paraId="10B5DF54" w14:textId="55E210E8"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6" w:history="1">
            <w:r w:rsidR="00AE249F" w:rsidRPr="005C22AB">
              <w:rPr>
                <w:rStyle w:val="-"/>
                <w:rFonts w:ascii="Tahoma" w:hAnsi="Tahoma" w:cs="Tahoma"/>
                <w:noProof/>
              </w:rPr>
              <w:t>3.5.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Φορητές Συσκευές (</w:t>
            </w:r>
            <w:r w:rsidR="00AE249F" w:rsidRPr="005C22AB">
              <w:rPr>
                <w:rStyle w:val="-"/>
                <w:rFonts w:ascii="Tahoma" w:hAnsi="Tahoma" w:cs="Tahoma"/>
                <w:noProof/>
                <w:lang w:val="en-US"/>
              </w:rPr>
              <w:t>tablet)</w:t>
            </w:r>
            <w:r w:rsidR="00AE249F">
              <w:rPr>
                <w:noProof/>
                <w:webHidden/>
              </w:rPr>
              <w:tab/>
            </w:r>
            <w:r w:rsidR="00AE249F">
              <w:rPr>
                <w:noProof/>
                <w:webHidden/>
              </w:rPr>
              <w:fldChar w:fldCharType="begin"/>
            </w:r>
            <w:r w:rsidR="00AE249F">
              <w:rPr>
                <w:noProof/>
                <w:webHidden/>
              </w:rPr>
              <w:instrText xml:space="preserve"> PAGEREF _Toc92885266 \h </w:instrText>
            </w:r>
            <w:r w:rsidR="00AE249F">
              <w:rPr>
                <w:noProof/>
                <w:webHidden/>
              </w:rPr>
            </w:r>
            <w:r w:rsidR="00AE249F">
              <w:rPr>
                <w:noProof/>
                <w:webHidden/>
              </w:rPr>
              <w:fldChar w:fldCharType="separate"/>
            </w:r>
            <w:r w:rsidR="00733796">
              <w:rPr>
                <w:noProof/>
                <w:webHidden/>
              </w:rPr>
              <w:t>276</w:t>
            </w:r>
            <w:r w:rsidR="00AE249F">
              <w:rPr>
                <w:noProof/>
                <w:webHidden/>
              </w:rPr>
              <w:fldChar w:fldCharType="end"/>
            </w:r>
          </w:hyperlink>
        </w:p>
        <w:p w14:paraId="2C454BF2" w14:textId="5495C51A"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7" w:history="1">
            <w:r w:rsidR="00AE249F" w:rsidRPr="005C22AB">
              <w:rPr>
                <w:rStyle w:val="-"/>
                <w:rFonts w:ascii="Tahoma" w:hAnsi="Tahoma" w:cs="Tahoma"/>
                <w:noProof/>
              </w:rPr>
              <w:t>3.6.</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Οθόνες</w:t>
            </w:r>
            <w:r w:rsidR="00AE249F">
              <w:rPr>
                <w:noProof/>
                <w:webHidden/>
              </w:rPr>
              <w:tab/>
            </w:r>
            <w:r w:rsidR="00AE249F">
              <w:rPr>
                <w:noProof/>
                <w:webHidden/>
              </w:rPr>
              <w:fldChar w:fldCharType="begin"/>
            </w:r>
            <w:r w:rsidR="00AE249F">
              <w:rPr>
                <w:noProof/>
                <w:webHidden/>
              </w:rPr>
              <w:instrText xml:space="preserve"> PAGEREF _Toc92885267 \h </w:instrText>
            </w:r>
            <w:r w:rsidR="00AE249F">
              <w:rPr>
                <w:noProof/>
                <w:webHidden/>
              </w:rPr>
            </w:r>
            <w:r w:rsidR="00AE249F">
              <w:rPr>
                <w:noProof/>
                <w:webHidden/>
              </w:rPr>
              <w:fldChar w:fldCharType="separate"/>
            </w:r>
            <w:r w:rsidR="00733796">
              <w:rPr>
                <w:noProof/>
                <w:webHidden/>
              </w:rPr>
              <w:t>277</w:t>
            </w:r>
            <w:r w:rsidR="00AE249F">
              <w:rPr>
                <w:noProof/>
                <w:webHidden/>
              </w:rPr>
              <w:fldChar w:fldCharType="end"/>
            </w:r>
          </w:hyperlink>
        </w:p>
        <w:p w14:paraId="797F3FC1" w14:textId="630018A8"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8" w:history="1">
            <w:r w:rsidR="00AE249F" w:rsidRPr="005C22AB">
              <w:rPr>
                <w:rStyle w:val="-"/>
                <w:rFonts w:ascii="Tahoma" w:hAnsi="Tahoma" w:cs="Tahoma"/>
                <w:noProof/>
              </w:rPr>
              <w:t>3.7.</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Εκτυπωτές Α4</w:t>
            </w:r>
            <w:r w:rsidR="00AE249F">
              <w:rPr>
                <w:noProof/>
                <w:webHidden/>
              </w:rPr>
              <w:tab/>
            </w:r>
            <w:r w:rsidR="00AE249F">
              <w:rPr>
                <w:noProof/>
                <w:webHidden/>
              </w:rPr>
              <w:fldChar w:fldCharType="begin"/>
            </w:r>
            <w:r w:rsidR="00AE249F">
              <w:rPr>
                <w:noProof/>
                <w:webHidden/>
              </w:rPr>
              <w:instrText xml:space="preserve"> PAGEREF _Toc92885268 \h </w:instrText>
            </w:r>
            <w:r w:rsidR="00AE249F">
              <w:rPr>
                <w:noProof/>
                <w:webHidden/>
              </w:rPr>
            </w:r>
            <w:r w:rsidR="00AE249F">
              <w:rPr>
                <w:noProof/>
                <w:webHidden/>
              </w:rPr>
              <w:fldChar w:fldCharType="separate"/>
            </w:r>
            <w:r w:rsidR="00733796">
              <w:rPr>
                <w:noProof/>
                <w:webHidden/>
              </w:rPr>
              <w:t>278</w:t>
            </w:r>
            <w:r w:rsidR="00AE249F">
              <w:rPr>
                <w:noProof/>
                <w:webHidden/>
              </w:rPr>
              <w:fldChar w:fldCharType="end"/>
            </w:r>
          </w:hyperlink>
        </w:p>
        <w:p w14:paraId="21BDBBD6" w14:textId="53BE2AE3"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69" w:history="1">
            <w:r w:rsidR="00AE249F" w:rsidRPr="005C22AB">
              <w:rPr>
                <w:rStyle w:val="-"/>
                <w:rFonts w:ascii="Tahoma" w:hAnsi="Tahoma" w:cs="Tahoma"/>
                <w:noProof/>
              </w:rPr>
              <w:t>3.8.</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Εκτυπωτές Α3</w:t>
            </w:r>
            <w:r w:rsidR="00AE249F">
              <w:rPr>
                <w:noProof/>
                <w:webHidden/>
              </w:rPr>
              <w:tab/>
            </w:r>
            <w:r w:rsidR="00AE249F">
              <w:rPr>
                <w:noProof/>
                <w:webHidden/>
              </w:rPr>
              <w:fldChar w:fldCharType="begin"/>
            </w:r>
            <w:r w:rsidR="00AE249F">
              <w:rPr>
                <w:noProof/>
                <w:webHidden/>
              </w:rPr>
              <w:instrText xml:space="preserve"> PAGEREF _Toc92885269 \h </w:instrText>
            </w:r>
            <w:r w:rsidR="00AE249F">
              <w:rPr>
                <w:noProof/>
                <w:webHidden/>
              </w:rPr>
            </w:r>
            <w:r w:rsidR="00AE249F">
              <w:rPr>
                <w:noProof/>
                <w:webHidden/>
              </w:rPr>
              <w:fldChar w:fldCharType="separate"/>
            </w:r>
            <w:r w:rsidR="00733796">
              <w:rPr>
                <w:noProof/>
                <w:webHidden/>
              </w:rPr>
              <w:t>280</w:t>
            </w:r>
            <w:r w:rsidR="00AE249F">
              <w:rPr>
                <w:noProof/>
                <w:webHidden/>
              </w:rPr>
              <w:fldChar w:fldCharType="end"/>
            </w:r>
          </w:hyperlink>
        </w:p>
        <w:p w14:paraId="06DBC9CD" w14:textId="6CABD343"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70" w:history="1">
            <w:r w:rsidR="00AE249F" w:rsidRPr="005C22AB">
              <w:rPr>
                <w:rStyle w:val="-"/>
                <w:rFonts w:ascii="Tahoma" w:hAnsi="Tahoma" w:cs="Tahoma"/>
                <w:noProof/>
                <w:lang w:val="en-US"/>
              </w:rPr>
              <w:t>3.9.</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Σαρωτές</w:t>
            </w:r>
            <w:r w:rsidR="00AE249F" w:rsidRPr="005C22AB">
              <w:rPr>
                <w:rStyle w:val="-"/>
                <w:rFonts w:ascii="Tahoma" w:hAnsi="Tahoma" w:cs="Tahoma"/>
                <w:noProof/>
                <w:lang w:val="en-US"/>
              </w:rPr>
              <w:t xml:space="preserve"> </w:t>
            </w:r>
            <w:r w:rsidR="00AE249F" w:rsidRPr="005C22AB">
              <w:rPr>
                <w:rStyle w:val="-"/>
                <w:rFonts w:ascii="Tahoma" w:hAnsi="Tahoma" w:cs="Tahoma"/>
                <w:noProof/>
              </w:rPr>
              <w:t>Εγγράφων</w:t>
            </w:r>
            <w:r w:rsidR="00AE249F" w:rsidRPr="005C22AB">
              <w:rPr>
                <w:rStyle w:val="-"/>
                <w:rFonts w:ascii="Tahoma" w:hAnsi="Tahoma" w:cs="Tahoma"/>
                <w:noProof/>
                <w:lang w:val="en-US"/>
              </w:rPr>
              <w:t xml:space="preserve"> </w:t>
            </w:r>
            <w:r w:rsidR="00AE249F" w:rsidRPr="005C22AB">
              <w:rPr>
                <w:rStyle w:val="-"/>
                <w:rFonts w:ascii="Tahoma" w:hAnsi="Tahoma" w:cs="Tahoma"/>
                <w:noProof/>
              </w:rPr>
              <w:t>Α</w:t>
            </w:r>
            <w:r w:rsidR="00AE249F" w:rsidRPr="005C22AB">
              <w:rPr>
                <w:rStyle w:val="-"/>
                <w:rFonts w:ascii="Tahoma" w:hAnsi="Tahoma" w:cs="Tahoma"/>
                <w:noProof/>
                <w:lang w:val="en-US"/>
              </w:rPr>
              <w:t>4 (Document scanner A4)</w:t>
            </w:r>
            <w:r w:rsidR="00AE249F">
              <w:rPr>
                <w:noProof/>
                <w:webHidden/>
              </w:rPr>
              <w:tab/>
            </w:r>
            <w:r w:rsidR="00AE249F">
              <w:rPr>
                <w:noProof/>
                <w:webHidden/>
              </w:rPr>
              <w:fldChar w:fldCharType="begin"/>
            </w:r>
            <w:r w:rsidR="00AE249F">
              <w:rPr>
                <w:noProof/>
                <w:webHidden/>
              </w:rPr>
              <w:instrText xml:space="preserve"> PAGEREF _Toc92885270 \h </w:instrText>
            </w:r>
            <w:r w:rsidR="00AE249F">
              <w:rPr>
                <w:noProof/>
                <w:webHidden/>
              </w:rPr>
            </w:r>
            <w:r w:rsidR="00AE249F">
              <w:rPr>
                <w:noProof/>
                <w:webHidden/>
              </w:rPr>
              <w:fldChar w:fldCharType="separate"/>
            </w:r>
            <w:r w:rsidR="00733796">
              <w:rPr>
                <w:noProof/>
                <w:webHidden/>
              </w:rPr>
              <w:t>282</w:t>
            </w:r>
            <w:r w:rsidR="00AE249F">
              <w:rPr>
                <w:noProof/>
                <w:webHidden/>
              </w:rPr>
              <w:fldChar w:fldCharType="end"/>
            </w:r>
          </w:hyperlink>
        </w:p>
        <w:p w14:paraId="38D974C5" w14:textId="77308450"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271" w:history="1">
            <w:r w:rsidR="00AE249F" w:rsidRPr="005C22AB">
              <w:rPr>
                <w:rStyle w:val="-"/>
                <w:rFonts w:ascii="Tahoma" w:hAnsi="Tahoma" w:cs="Tahoma"/>
                <w:noProof/>
                <w:lang w:val="en-US"/>
              </w:rPr>
              <w:t>3.10.</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Σαρωτές</w:t>
            </w:r>
            <w:r w:rsidR="00AE249F" w:rsidRPr="005C22AB">
              <w:rPr>
                <w:rStyle w:val="-"/>
                <w:rFonts w:ascii="Tahoma" w:hAnsi="Tahoma" w:cs="Tahoma"/>
                <w:noProof/>
                <w:lang w:val="en-US"/>
              </w:rPr>
              <w:t xml:space="preserve"> </w:t>
            </w:r>
            <w:r w:rsidR="00AE249F" w:rsidRPr="005C22AB">
              <w:rPr>
                <w:rStyle w:val="-"/>
                <w:rFonts w:ascii="Tahoma" w:hAnsi="Tahoma" w:cs="Tahoma"/>
                <w:noProof/>
              </w:rPr>
              <w:t>Εγγράφων</w:t>
            </w:r>
            <w:r w:rsidR="00AE249F" w:rsidRPr="005C22AB">
              <w:rPr>
                <w:rStyle w:val="-"/>
                <w:rFonts w:ascii="Tahoma" w:hAnsi="Tahoma" w:cs="Tahoma"/>
                <w:noProof/>
                <w:lang w:val="en-US"/>
              </w:rPr>
              <w:t xml:space="preserve"> </w:t>
            </w:r>
            <w:r w:rsidR="00AE249F" w:rsidRPr="005C22AB">
              <w:rPr>
                <w:rStyle w:val="-"/>
                <w:rFonts w:ascii="Tahoma" w:hAnsi="Tahoma" w:cs="Tahoma"/>
                <w:noProof/>
              </w:rPr>
              <w:t>Α</w:t>
            </w:r>
            <w:r w:rsidR="00AE249F" w:rsidRPr="005C22AB">
              <w:rPr>
                <w:rStyle w:val="-"/>
                <w:rFonts w:ascii="Tahoma" w:hAnsi="Tahoma" w:cs="Tahoma"/>
                <w:noProof/>
                <w:lang w:val="en-US"/>
              </w:rPr>
              <w:t>3 (Document scanner A3)</w:t>
            </w:r>
            <w:r w:rsidR="00AE249F">
              <w:rPr>
                <w:noProof/>
                <w:webHidden/>
              </w:rPr>
              <w:tab/>
            </w:r>
            <w:r w:rsidR="00AE249F">
              <w:rPr>
                <w:noProof/>
                <w:webHidden/>
              </w:rPr>
              <w:fldChar w:fldCharType="begin"/>
            </w:r>
            <w:r w:rsidR="00AE249F">
              <w:rPr>
                <w:noProof/>
                <w:webHidden/>
              </w:rPr>
              <w:instrText xml:space="preserve"> PAGEREF _Toc92885271 \h </w:instrText>
            </w:r>
            <w:r w:rsidR="00AE249F">
              <w:rPr>
                <w:noProof/>
                <w:webHidden/>
              </w:rPr>
            </w:r>
            <w:r w:rsidR="00AE249F">
              <w:rPr>
                <w:noProof/>
                <w:webHidden/>
              </w:rPr>
              <w:fldChar w:fldCharType="separate"/>
            </w:r>
            <w:r w:rsidR="00733796">
              <w:rPr>
                <w:noProof/>
                <w:webHidden/>
              </w:rPr>
              <w:t>285</w:t>
            </w:r>
            <w:r w:rsidR="00AE249F">
              <w:rPr>
                <w:noProof/>
                <w:webHidden/>
              </w:rPr>
              <w:fldChar w:fldCharType="end"/>
            </w:r>
          </w:hyperlink>
        </w:p>
        <w:p w14:paraId="0961855B" w14:textId="07875A98"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272" w:history="1">
            <w:r w:rsidR="00AE249F" w:rsidRPr="005C22AB">
              <w:rPr>
                <w:rStyle w:val="-"/>
                <w:rFonts w:ascii="Tahoma" w:hAnsi="Tahoma" w:cs="Tahoma"/>
                <w:noProof/>
                <w:lang w:val="el-GR"/>
              </w:rPr>
              <w:t>3.11.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Πολυμηχανήματα για Δικαστικά Γραφεία Α4</w:t>
            </w:r>
            <w:r w:rsidR="00AE249F">
              <w:rPr>
                <w:noProof/>
                <w:webHidden/>
              </w:rPr>
              <w:tab/>
            </w:r>
            <w:r w:rsidR="00AE249F">
              <w:rPr>
                <w:noProof/>
                <w:webHidden/>
              </w:rPr>
              <w:fldChar w:fldCharType="begin"/>
            </w:r>
            <w:r w:rsidR="00AE249F">
              <w:rPr>
                <w:noProof/>
                <w:webHidden/>
              </w:rPr>
              <w:instrText xml:space="preserve"> PAGEREF _Toc92885272 \h </w:instrText>
            </w:r>
            <w:r w:rsidR="00AE249F">
              <w:rPr>
                <w:noProof/>
                <w:webHidden/>
              </w:rPr>
            </w:r>
            <w:r w:rsidR="00AE249F">
              <w:rPr>
                <w:noProof/>
                <w:webHidden/>
              </w:rPr>
              <w:fldChar w:fldCharType="separate"/>
            </w:r>
            <w:r w:rsidR="00733796">
              <w:rPr>
                <w:noProof/>
                <w:webHidden/>
              </w:rPr>
              <w:t>289</w:t>
            </w:r>
            <w:r w:rsidR="00AE249F">
              <w:rPr>
                <w:noProof/>
                <w:webHidden/>
              </w:rPr>
              <w:fldChar w:fldCharType="end"/>
            </w:r>
          </w:hyperlink>
        </w:p>
        <w:p w14:paraId="7D45BB16" w14:textId="38939230"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273" w:history="1">
            <w:r w:rsidR="00AE249F" w:rsidRPr="005C22AB">
              <w:rPr>
                <w:rStyle w:val="-"/>
                <w:rFonts w:ascii="Tahoma" w:hAnsi="Tahoma" w:cs="Tahoma"/>
                <w:noProof/>
              </w:rPr>
              <w:t>3.12.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 xml:space="preserve">Switch </w:t>
            </w:r>
            <w:r w:rsidR="00AE249F" w:rsidRPr="005C22AB">
              <w:rPr>
                <w:rStyle w:val="-"/>
                <w:rFonts w:ascii="Tahoma" w:hAnsi="Tahoma" w:cs="Tahoma"/>
                <w:noProof/>
              </w:rPr>
              <w:t>ορόφων</w:t>
            </w:r>
            <w:r w:rsidR="00AE249F">
              <w:rPr>
                <w:noProof/>
                <w:webHidden/>
              </w:rPr>
              <w:tab/>
            </w:r>
            <w:r w:rsidR="00AE249F">
              <w:rPr>
                <w:noProof/>
                <w:webHidden/>
              </w:rPr>
              <w:fldChar w:fldCharType="begin"/>
            </w:r>
            <w:r w:rsidR="00AE249F">
              <w:rPr>
                <w:noProof/>
                <w:webHidden/>
              </w:rPr>
              <w:instrText xml:space="preserve"> PAGEREF _Toc92885273 \h </w:instrText>
            </w:r>
            <w:r w:rsidR="00AE249F">
              <w:rPr>
                <w:noProof/>
                <w:webHidden/>
              </w:rPr>
            </w:r>
            <w:r w:rsidR="00AE249F">
              <w:rPr>
                <w:noProof/>
                <w:webHidden/>
              </w:rPr>
              <w:fldChar w:fldCharType="separate"/>
            </w:r>
            <w:r w:rsidR="00733796">
              <w:rPr>
                <w:noProof/>
                <w:webHidden/>
              </w:rPr>
              <w:t>289</w:t>
            </w:r>
            <w:r w:rsidR="00AE249F">
              <w:rPr>
                <w:noProof/>
                <w:webHidden/>
              </w:rPr>
              <w:fldChar w:fldCharType="end"/>
            </w:r>
          </w:hyperlink>
        </w:p>
        <w:p w14:paraId="772742AF" w14:textId="38F0C7B9"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274" w:history="1">
            <w:r w:rsidR="00AE249F" w:rsidRPr="005C22AB">
              <w:rPr>
                <w:rStyle w:val="-"/>
                <w:rFonts w:ascii="Tahoma" w:hAnsi="Tahoma" w:cs="Tahoma"/>
                <w:noProof/>
              </w:rPr>
              <w:t>3.13.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Webcams</w:t>
            </w:r>
            <w:r w:rsidR="00AE249F">
              <w:rPr>
                <w:noProof/>
                <w:webHidden/>
              </w:rPr>
              <w:tab/>
            </w:r>
            <w:r w:rsidR="00AE249F">
              <w:rPr>
                <w:noProof/>
                <w:webHidden/>
              </w:rPr>
              <w:fldChar w:fldCharType="begin"/>
            </w:r>
            <w:r w:rsidR="00AE249F">
              <w:rPr>
                <w:noProof/>
                <w:webHidden/>
              </w:rPr>
              <w:instrText xml:space="preserve"> PAGEREF _Toc92885274 \h </w:instrText>
            </w:r>
            <w:r w:rsidR="00AE249F">
              <w:rPr>
                <w:noProof/>
                <w:webHidden/>
              </w:rPr>
            </w:r>
            <w:r w:rsidR="00AE249F">
              <w:rPr>
                <w:noProof/>
                <w:webHidden/>
              </w:rPr>
              <w:fldChar w:fldCharType="separate"/>
            </w:r>
            <w:r w:rsidR="00733796">
              <w:rPr>
                <w:noProof/>
                <w:webHidden/>
              </w:rPr>
              <w:t>290</w:t>
            </w:r>
            <w:r w:rsidR="00AE249F">
              <w:rPr>
                <w:noProof/>
                <w:webHidden/>
              </w:rPr>
              <w:fldChar w:fldCharType="end"/>
            </w:r>
          </w:hyperlink>
        </w:p>
        <w:p w14:paraId="383631FB" w14:textId="6E19D51A"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275" w:history="1">
            <w:r w:rsidR="00AE249F" w:rsidRPr="005C22AB">
              <w:rPr>
                <w:rStyle w:val="-"/>
                <w:rFonts w:ascii="Tahoma" w:hAnsi="Tahoma" w:cs="Tahoma"/>
                <w:noProof/>
                <w:lang w:val="el-GR"/>
              </w:rPr>
              <w:t>3.14.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Οθόνη παρουσιάσεων για Αίθουσα Ολομέλειας Κ.Υ. ΝΣΚ</w:t>
            </w:r>
            <w:r w:rsidR="00AE249F">
              <w:rPr>
                <w:noProof/>
                <w:webHidden/>
              </w:rPr>
              <w:tab/>
            </w:r>
            <w:r w:rsidR="00AE249F">
              <w:rPr>
                <w:noProof/>
                <w:webHidden/>
              </w:rPr>
              <w:fldChar w:fldCharType="begin"/>
            </w:r>
            <w:r w:rsidR="00AE249F">
              <w:rPr>
                <w:noProof/>
                <w:webHidden/>
              </w:rPr>
              <w:instrText xml:space="preserve"> PAGEREF _Toc92885275 \h </w:instrText>
            </w:r>
            <w:r w:rsidR="00AE249F">
              <w:rPr>
                <w:noProof/>
                <w:webHidden/>
              </w:rPr>
            </w:r>
            <w:r w:rsidR="00AE249F">
              <w:rPr>
                <w:noProof/>
                <w:webHidden/>
              </w:rPr>
              <w:fldChar w:fldCharType="separate"/>
            </w:r>
            <w:r w:rsidR="00733796">
              <w:rPr>
                <w:noProof/>
                <w:webHidden/>
              </w:rPr>
              <w:t>291</w:t>
            </w:r>
            <w:r w:rsidR="00AE249F">
              <w:rPr>
                <w:noProof/>
                <w:webHidden/>
              </w:rPr>
              <w:fldChar w:fldCharType="end"/>
            </w:r>
          </w:hyperlink>
        </w:p>
        <w:p w14:paraId="12282E26" w14:textId="5D079725"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76" w:history="1">
            <w:r w:rsidR="00AE249F" w:rsidRPr="005C22AB">
              <w:rPr>
                <w:rStyle w:val="-"/>
                <w:rFonts w:cs="Tahoma"/>
                <w:noProof/>
              </w:rPr>
              <w:t>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Έτοιμο Λογισμικό</w:t>
            </w:r>
            <w:r w:rsidR="00AE249F">
              <w:rPr>
                <w:noProof/>
                <w:webHidden/>
              </w:rPr>
              <w:tab/>
            </w:r>
            <w:r w:rsidR="00AE249F">
              <w:rPr>
                <w:noProof/>
                <w:webHidden/>
              </w:rPr>
              <w:fldChar w:fldCharType="begin"/>
            </w:r>
            <w:r w:rsidR="00AE249F">
              <w:rPr>
                <w:noProof/>
                <w:webHidden/>
              </w:rPr>
              <w:instrText xml:space="preserve"> PAGEREF _Toc92885276 \h </w:instrText>
            </w:r>
            <w:r w:rsidR="00AE249F">
              <w:rPr>
                <w:noProof/>
                <w:webHidden/>
              </w:rPr>
            </w:r>
            <w:r w:rsidR="00AE249F">
              <w:rPr>
                <w:noProof/>
                <w:webHidden/>
              </w:rPr>
              <w:fldChar w:fldCharType="separate"/>
            </w:r>
            <w:r w:rsidR="00733796">
              <w:rPr>
                <w:noProof/>
                <w:webHidden/>
              </w:rPr>
              <w:t>292</w:t>
            </w:r>
            <w:r w:rsidR="00AE249F">
              <w:rPr>
                <w:noProof/>
                <w:webHidden/>
              </w:rPr>
              <w:fldChar w:fldCharType="end"/>
            </w:r>
          </w:hyperlink>
        </w:p>
        <w:p w14:paraId="2A7F119E" w14:textId="79D32039"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77" w:history="1">
            <w:r w:rsidR="00AE249F" w:rsidRPr="005C22AB">
              <w:rPr>
                <w:rStyle w:val="-"/>
                <w:rFonts w:ascii="Tahoma" w:hAnsi="Tahoma" w:cs="Tahoma"/>
                <w:noProof/>
                <w:lang w:val="en-US"/>
              </w:rPr>
              <w:t>4.1.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Windows Server Standard edition</w:t>
            </w:r>
            <w:r w:rsidR="00AE249F">
              <w:rPr>
                <w:noProof/>
                <w:webHidden/>
              </w:rPr>
              <w:tab/>
            </w:r>
            <w:r w:rsidR="00AE249F">
              <w:rPr>
                <w:noProof/>
                <w:webHidden/>
              </w:rPr>
              <w:fldChar w:fldCharType="begin"/>
            </w:r>
            <w:r w:rsidR="00AE249F">
              <w:rPr>
                <w:noProof/>
                <w:webHidden/>
              </w:rPr>
              <w:instrText xml:space="preserve"> PAGEREF _Toc92885277 \h </w:instrText>
            </w:r>
            <w:r w:rsidR="00AE249F">
              <w:rPr>
                <w:noProof/>
                <w:webHidden/>
              </w:rPr>
            </w:r>
            <w:r w:rsidR="00AE249F">
              <w:rPr>
                <w:noProof/>
                <w:webHidden/>
              </w:rPr>
              <w:fldChar w:fldCharType="separate"/>
            </w:r>
            <w:r w:rsidR="00733796">
              <w:rPr>
                <w:noProof/>
                <w:webHidden/>
              </w:rPr>
              <w:t>292</w:t>
            </w:r>
            <w:r w:rsidR="00AE249F">
              <w:rPr>
                <w:noProof/>
                <w:webHidden/>
              </w:rPr>
              <w:fldChar w:fldCharType="end"/>
            </w:r>
          </w:hyperlink>
        </w:p>
        <w:p w14:paraId="67D39B82" w14:textId="07D21631"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78" w:history="1">
            <w:r w:rsidR="00AE249F" w:rsidRPr="005C22AB">
              <w:rPr>
                <w:rStyle w:val="-"/>
                <w:rFonts w:ascii="Tahoma" w:hAnsi="Tahoma" w:cs="Tahoma"/>
                <w:noProof/>
                <w:lang w:val="en-US"/>
              </w:rPr>
              <w:t>4.2.</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Email Server</w:t>
            </w:r>
            <w:r w:rsidR="00AE249F">
              <w:rPr>
                <w:noProof/>
                <w:webHidden/>
              </w:rPr>
              <w:tab/>
            </w:r>
            <w:r w:rsidR="00AE249F">
              <w:rPr>
                <w:noProof/>
                <w:webHidden/>
              </w:rPr>
              <w:fldChar w:fldCharType="begin"/>
            </w:r>
            <w:r w:rsidR="00AE249F">
              <w:rPr>
                <w:noProof/>
                <w:webHidden/>
              </w:rPr>
              <w:instrText xml:space="preserve"> PAGEREF _Toc92885278 \h </w:instrText>
            </w:r>
            <w:r w:rsidR="00AE249F">
              <w:rPr>
                <w:noProof/>
                <w:webHidden/>
              </w:rPr>
            </w:r>
            <w:r w:rsidR="00AE249F">
              <w:rPr>
                <w:noProof/>
                <w:webHidden/>
              </w:rPr>
              <w:fldChar w:fldCharType="separate"/>
            </w:r>
            <w:r w:rsidR="00733796">
              <w:rPr>
                <w:noProof/>
                <w:webHidden/>
              </w:rPr>
              <w:t>293</w:t>
            </w:r>
            <w:r w:rsidR="00AE249F">
              <w:rPr>
                <w:noProof/>
                <w:webHidden/>
              </w:rPr>
              <w:fldChar w:fldCharType="end"/>
            </w:r>
          </w:hyperlink>
        </w:p>
        <w:p w14:paraId="3C01C483" w14:textId="12D3DEBC"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79" w:history="1">
            <w:r w:rsidR="00AE249F" w:rsidRPr="005C22AB">
              <w:rPr>
                <w:rStyle w:val="-"/>
                <w:rFonts w:ascii="Tahoma" w:hAnsi="Tahoma" w:cs="Tahoma"/>
                <w:noProof/>
                <w:lang w:val="en-US"/>
              </w:rPr>
              <w:t>4.3.</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SMS Server</w:t>
            </w:r>
            <w:r w:rsidR="00AE249F">
              <w:rPr>
                <w:noProof/>
                <w:webHidden/>
              </w:rPr>
              <w:tab/>
            </w:r>
            <w:r w:rsidR="00AE249F">
              <w:rPr>
                <w:noProof/>
                <w:webHidden/>
              </w:rPr>
              <w:fldChar w:fldCharType="begin"/>
            </w:r>
            <w:r w:rsidR="00AE249F">
              <w:rPr>
                <w:noProof/>
                <w:webHidden/>
              </w:rPr>
              <w:instrText xml:space="preserve"> PAGEREF _Toc92885279 \h </w:instrText>
            </w:r>
            <w:r w:rsidR="00AE249F">
              <w:rPr>
                <w:noProof/>
                <w:webHidden/>
              </w:rPr>
            </w:r>
            <w:r w:rsidR="00AE249F">
              <w:rPr>
                <w:noProof/>
                <w:webHidden/>
              </w:rPr>
              <w:fldChar w:fldCharType="separate"/>
            </w:r>
            <w:r w:rsidR="00733796">
              <w:rPr>
                <w:noProof/>
                <w:webHidden/>
              </w:rPr>
              <w:t>296</w:t>
            </w:r>
            <w:r w:rsidR="00AE249F">
              <w:rPr>
                <w:noProof/>
                <w:webHidden/>
              </w:rPr>
              <w:fldChar w:fldCharType="end"/>
            </w:r>
          </w:hyperlink>
        </w:p>
        <w:p w14:paraId="2ADC99DA" w14:textId="626D8B4B"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80" w:history="1">
            <w:r w:rsidR="00AE249F" w:rsidRPr="005C22AB">
              <w:rPr>
                <w:rStyle w:val="-"/>
                <w:rFonts w:ascii="Tahoma" w:hAnsi="Tahoma" w:cs="Tahoma"/>
                <w:noProof/>
                <w:lang w:val="en-US"/>
              </w:rPr>
              <w:t>4.4.</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Microsoft Office</w:t>
            </w:r>
            <w:r w:rsidR="00AE249F">
              <w:rPr>
                <w:noProof/>
                <w:webHidden/>
              </w:rPr>
              <w:tab/>
            </w:r>
            <w:r w:rsidR="00AE249F">
              <w:rPr>
                <w:noProof/>
                <w:webHidden/>
              </w:rPr>
              <w:fldChar w:fldCharType="begin"/>
            </w:r>
            <w:r w:rsidR="00AE249F">
              <w:rPr>
                <w:noProof/>
                <w:webHidden/>
              </w:rPr>
              <w:instrText xml:space="preserve"> PAGEREF _Toc92885280 \h </w:instrText>
            </w:r>
            <w:r w:rsidR="00AE249F">
              <w:rPr>
                <w:noProof/>
                <w:webHidden/>
              </w:rPr>
            </w:r>
            <w:r w:rsidR="00AE249F">
              <w:rPr>
                <w:noProof/>
                <w:webHidden/>
              </w:rPr>
              <w:fldChar w:fldCharType="separate"/>
            </w:r>
            <w:r w:rsidR="00733796">
              <w:rPr>
                <w:noProof/>
                <w:webHidden/>
              </w:rPr>
              <w:t>297</w:t>
            </w:r>
            <w:r w:rsidR="00AE249F">
              <w:rPr>
                <w:noProof/>
                <w:webHidden/>
              </w:rPr>
              <w:fldChar w:fldCharType="end"/>
            </w:r>
          </w:hyperlink>
        </w:p>
        <w:p w14:paraId="6C0705E0" w14:textId="66AA0FD2"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81" w:history="1">
            <w:r w:rsidR="00AE249F" w:rsidRPr="005C22AB">
              <w:rPr>
                <w:rStyle w:val="-"/>
                <w:rFonts w:ascii="Tahoma" w:hAnsi="Tahoma" w:cs="Tahoma"/>
                <w:noProof/>
              </w:rPr>
              <w:t>4.5.</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Βάση Δεδομένων</w:t>
            </w:r>
            <w:r w:rsidR="00AE249F">
              <w:rPr>
                <w:noProof/>
                <w:webHidden/>
              </w:rPr>
              <w:tab/>
            </w:r>
            <w:r w:rsidR="00AE249F">
              <w:rPr>
                <w:noProof/>
                <w:webHidden/>
              </w:rPr>
              <w:fldChar w:fldCharType="begin"/>
            </w:r>
            <w:r w:rsidR="00AE249F">
              <w:rPr>
                <w:noProof/>
                <w:webHidden/>
              </w:rPr>
              <w:instrText xml:space="preserve"> PAGEREF _Toc92885281 \h </w:instrText>
            </w:r>
            <w:r w:rsidR="00AE249F">
              <w:rPr>
                <w:noProof/>
                <w:webHidden/>
              </w:rPr>
            </w:r>
            <w:r w:rsidR="00AE249F">
              <w:rPr>
                <w:noProof/>
                <w:webHidden/>
              </w:rPr>
              <w:fldChar w:fldCharType="separate"/>
            </w:r>
            <w:r w:rsidR="00733796">
              <w:rPr>
                <w:noProof/>
                <w:webHidden/>
              </w:rPr>
              <w:t>298</w:t>
            </w:r>
            <w:r w:rsidR="00AE249F">
              <w:rPr>
                <w:noProof/>
                <w:webHidden/>
              </w:rPr>
              <w:fldChar w:fldCharType="end"/>
            </w:r>
          </w:hyperlink>
        </w:p>
        <w:p w14:paraId="64795FBA" w14:textId="6B3A8EC4"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82" w:history="1">
            <w:r w:rsidR="00AE249F" w:rsidRPr="005C22AB">
              <w:rPr>
                <w:rStyle w:val="-"/>
                <w:rFonts w:ascii="Tahoma" w:hAnsi="Tahoma" w:cs="Tahoma"/>
                <w:noProof/>
                <w:lang w:val="el-GR"/>
              </w:rPr>
              <w:t>4.6.</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Λογισμικό Οικονομικής και Λογιστικής Διαχείρισης</w:t>
            </w:r>
            <w:r w:rsidR="00AE249F">
              <w:rPr>
                <w:noProof/>
                <w:webHidden/>
              </w:rPr>
              <w:tab/>
            </w:r>
            <w:r w:rsidR="00AE249F">
              <w:rPr>
                <w:noProof/>
                <w:webHidden/>
              </w:rPr>
              <w:fldChar w:fldCharType="begin"/>
            </w:r>
            <w:r w:rsidR="00AE249F">
              <w:rPr>
                <w:noProof/>
                <w:webHidden/>
              </w:rPr>
              <w:instrText xml:space="preserve"> PAGEREF _Toc92885282 \h </w:instrText>
            </w:r>
            <w:r w:rsidR="00AE249F">
              <w:rPr>
                <w:noProof/>
                <w:webHidden/>
              </w:rPr>
            </w:r>
            <w:r w:rsidR="00AE249F">
              <w:rPr>
                <w:noProof/>
                <w:webHidden/>
              </w:rPr>
              <w:fldChar w:fldCharType="separate"/>
            </w:r>
            <w:r w:rsidR="00733796">
              <w:rPr>
                <w:noProof/>
                <w:webHidden/>
              </w:rPr>
              <w:t>298</w:t>
            </w:r>
            <w:r w:rsidR="00AE249F">
              <w:rPr>
                <w:noProof/>
                <w:webHidden/>
              </w:rPr>
              <w:fldChar w:fldCharType="end"/>
            </w:r>
          </w:hyperlink>
        </w:p>
        <w:p w14:paraId="1F5A5E6E" w14:textId="1E9EA8CF"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83" w:history="1">
            <w:r w:rsidR="00AE249F" w:rsidRPr="005C22AB">
              <w:rPr>
                <w:rStyle w:val="-"/>
                <w:rFonts w:ascii="Tahoma" w:hAnsi="Tahoma" w:cs="Tahoma"/>
                <w:noProof/>
              </w:rPr>
              <w:t>4.7.</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Λογισμικό Υποσυστήματος Ρολογιού</w:t>
            </w:r>
            <w:r w:rsidR="00AE249F">
              <w:rPr>
                <w:noProof/>
                <w:webHidden/>
              </w:rPr>
              <w:tab/>
            </w:r>
            <w:r w:rsidR="00AE249F">
              <w:rPr>
                <w:noProof/>
                <w:webHidden/>
              </w:rPr>
              <w:fldChar w:fldCharType="begin"/>
            </w:r>
            <w:r w:rsidR="00AE249F">
              <w:rPr>
                <w:noProof/>
                <w:webHidden/>
              </w:rPr>
              <w:instrText xml:space="preserve"> PAGEREF _Toc92885283 \h </w:instrText>
            </w:r>
            <w:r w:rsidR="00AE249F">
              <w:rPr>
                <w:noProof/>
                <w:webHidden/>
              </w:rPr>
            </w:r>
            <w:r w:rsidR="00AE249F">
              <w:rPr>
                <w:noProof/>
                <w:webHidden/>
              </w:rPr>
              <w:fldChar w:fldCharType="separate"/>
            </w:r>
            <w:r w:rsidR="00733796">
              <w:rPr>
                <w:noProof/>
                <w:webHidden/>
              </w:rPr>
              <w:t>308</w:t>
            </w:r>
            <w:r w:rsidR="00AE249F">
              <w:rPr>
                <w:noProof/>
                <w:webHidden/>
              </w:rPr>
              <w:fldChar w:fldCharType="end"/>
            </w:r>
          </w:hyperlink>
        </w:p>
        <w:p w14:paraId="68E55F1A" w14:textId="7C8517EC"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84" w:history="1">
            <w:r w:rsidR="00AE249F" w:rsidRPr="005C22AB">
              <w:rPr>
                <w:rStyle w:val="-"/>
                <w:rFonts w:ascii="Tahoma" w:hAnsi="Tahoma" w:cs="Tahoma"/>
                <w:noProof/>
                <w:lang w:val="el-GR"/>
              </w:rPr>
              <w:t>4.7.1.</w:t>
            </w:r>
            <w:r w:rsidR="00AE249F">
              <w:rPr>
                <w:rFonts w:asciiTheme="minorHAnsi" w:eastAsiaTheme="minorEastAsia" w:hAnsiTheme="minorHAnsi" w:cstheme="minorBidi"/>
                <w:noProof/>
                <w:sz w:val="22"/>
                <w:szCs w:val="22"/>
                <w:lang w:val="el-GR" w:eastAsia="el-GR"/>
              </w:rPr>
              <w:tab/>
            </w:r>
            <w:r w:rsidR="00AE249F" w:rsidRPr="005C22AB">
              <w:rPr>
                <w:rStyle w:val="-"/>
                <w:rFonts w:ascii="Tahoma" w:hAnsi="Tahoma" w:cs="Tahoma"/>
                <w:noProof/>
                <w:lang w:val="el-GR"/>
              </w:rPr>
              <w:t>Τεχνικές Προδιαγραφές Σταθερών Συσκευών Ανάγνωσης</w:t>
            </w:r>
            <w:r w:rsidR="00AE249F">
              <w:rPr>
                <w:noProof/>
                <w:webHidden/>
              </w:rPr>
              <w:tab/>
            </w:r>
            <w:r w:rsidR="00AE249F">
              <w:rPr>
                <w:noProof/>
                <w:webHidden/>
              </w:rPr>
              <w:fldChar w:fldCharType="begin"/>
            </w:r>
            <w:r w:rsidR="00AE249F">
              <w:rPr>
                <w:noProof/>
                <w:webHidden/>
              </w:rPr>
              <w:instrText xml:space="preserve"> PAGEREF _Toc92885284 \h </w:instrText>
            </w:r>
            <w:r w:rsidR="00AE249F">
              <w:rPr>
                <w:noProof/>
                <w:webHidden/>
              </w:rPr>
            </w:r>
            <w:r w:rsidR="00AE249F">
              <w:rPr>
                <w:noProof/>
                <w:webHidden/>
              </w:rPr>
              <w:fldChar w:fldCharType="separate"/>
            </w:r>
            <w:r w:rsidR="00733796">
              <w:rPr>
                <w:noProof/>
                <w:webHidden/>
              </w:rPr>
              <w:t>308</w:t>
            </w:r>
            <w:r w:rsidR="00AE249F">
              <w:rPr>
                <w:noProof/>
                <w:webHidden/>
              </w:rPr>
              <w:fldChar w:fldCharType="end"/>
            </w:r>
          </w:hyperlink>
        </w:p>
        <w:p w14:paraId="427E4AAD" w14:textId="56392152"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85" w:history="1">
            <w:r w:rsidR="00AE249F" w:rsidRPr="005C22AB">
              <w:rPr>
                <w:rStyle w:val="-"/>
                <w:rFonts w:ascii="Tahoma" w:hAnsi="Tahoma" w:cs="Tahoma"/>
                <w:noProof/>
              </w:rPr>
              <w:t>4.7.2.</w:t>
            </w:r>
            <w:r w:rsidR="00AE249F">
              <w:rPr>
                <w:rFonts w:asciiTheme="minorHAnsi" w:eastAsiaTheme="minorEastAsia" w:hAnsiTheme="minorHAnsi" w:cstheme="minorBidi"/>
                <w:noProof/>
                <w:sz w:val="22"/>
                <w:szCs w:val="22"/>
                <w:lang w:val="el-GR" w:eastAsia="el-GR"/>
              </w:rPr>
              <w:tab/>
            </w:r>
            <w:r w:rsidR="00AE249F" w:rsidRPr="005C22AB">
              <w:rPr>
                <w:rStyle w:val="-"/>
                <w:rFonts w:ascii="Tahoma" w:hAnsi="Tahoma" w:cs="Tahoma"/>
                <w:noProof/>
              </w:rPr>
              <w:t>Τεχνικές Προδιαγραφές Καρτών</w:t>
            </w:r>
            <w:r w:rsidR="00AE249F">
              <w:rPr>
                <w:noProof/>
                <w:webHidden/>
              </w:rPr>
              <w:tab/>
            </w:r>
            <w:r w:rsidR="00AE249F">
              <w:rPr>
                <w:noProof/>
                <w:webHidden/>
              </w:rPr>
              <w:fldChar w:fldCharType="begin"/>
            </w:r>
            <w:r w:rsidR="00AE249F">
              <w:rPr>
                <w:noProof/>
                <w:webHidden/>
              </w:rPr>
              <w:instrText xml:space="preserve"> PAGEREF _Toc92885285 \h </w:instrText>
            </w:r>
            <w:r w:rsidR="00AE249F">
              <w:rPr>
                <w:noProof/>
                <w:webHidden/>
              </w:rPr>
            </w:r>
            <w:r w:rsidR="00AE249F">
              <w:rPr>
                <w:noProof/>
                <w:webHidden/>
              </w:rPr>
              <w:fldChar w:fldCharType="separate"/>
            </w:r>
            <w:r w:rsidR="00733796">
              <w:rPr>
                <w:noProof/>
                <w:webHidden/>
              </w:rPr>
              <w:t>310</w:t>
            </w:r>
            <w:r w:rsidR="00AE249F">
              <w:rPr>
                <w:noProof/>
                <w:webHidden/>
              </w:rPr>
              <w:fldChar w:fldCharType="end"/>
            </w:r>
          </w:hyperlink>
        </w:p>
        <w:p w14:paraId="0203ADB6" w14:textId="2D68B565"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86" w:history="1">
            <w:r w:rsidR="00AE249F" w:rsidRPr="005C22AB">
              <w:rPr>
                <w:rStyle w:val="-"/>
                <w:rFonts w:ascii="Tahoma" w:hAnsi="Tahoma" w:cs="Tahoma"/>
                <w:noProof/>
              </w:rPr>
              <w:t>4.7.3.</w:t>
            </w:r>
            <w:r w:rsidR="00AE249F">
              <w:rPr>
                <w:rFonts w:asciiTheme="minorHAnsi" w:eastAsiaTheme="minorEastAsia" w:hAnsiTheme="minorHAnsi" w:cstheme="minorBidi"/>
                <w:noProof/>
                <w:sz w:val="22"/>
                <w:szCs w:val="22"/>
                <w:lang w:val="el-GR" w:eastAsia="el-GR"/>
              </w:rPr>
              <w:tab/>
            </w:r>
            <w:r w:rsidR="00AE249F" w:rsidRPr="005C22AB">
              <w:rPr>
                <w:rStyle w:val="-"/>
                <w:rFonts w:ascii="Tahoma" w:hAnsi="Tahoma" w:cs="Tahoma"/>
                <w:noProof/>
              </w:rPr>
              <w:t>Τεχνικές Προδιαγραφές Εφαρμογής</w:t>
            </w:r>
            <w:r w:rsidR="00AE249F">
              <w:rPr>
                <w:noProof/>
                <w:webHidden/>
              </w:rPr>
              <w:tab/>
            </w:r>
            <w:r w:rsidR="00AE249F">
              <w:rPr>
                <w:noProof/>
                <w:webHidden/>
              </w:rPr>
              <w:fldChar w:fldCharType="begin"/>
            </w:r>
            <w:r w:rsidR="00AE249F">
              <w:rPr>
                <w:noProof/>
                <w:webHidden/>
              </w:rPr>
              <w:instrText xml:space="preserve"> PAGEREF _Toc92885286 \h </w:instrText>
            </w:r>
            <w:r w:rsidR="00AE249F">
              <w:rPr>
                <w:noProof/>
                <w:webHidden/>
              </w:rPr>
            </w:r>
            <w:r w:rsidR="00AE249F">
              <w:rPr>
                <w:noProof/>
                <w:webHidden/>
              </w:rPr>
              <w:fldChar w:fldCharType="separate"/>
            </w:r>
            <w:r w:rsidR="00733796">
              <w:rPr>
                <w:noProof/>
                <w:webHidden/>
              </w:rPr>
              <w:t>311</w:t>
            </w:r>
            <w:r w:rsidR="00AE249F">
              <w:rPr>
                <w:noProof/>
                <w:webHidden/>
              </w:rPr>
              <w:fldChar w:fldCharType="end"/>
            </w:r>
          </w:hyperlink>
        </w:p>
        <w:p w14:paraId="622BD0F1" w14:textId="19AAD1AE" w:rsidR="00AE249F" w:rsidRDefault="004D359F">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2885287" w:history="1">
            <w:r w:rsidR="00AE249F" w:rsidRPr="005C22AB">
              <w:rPr>
                <w:rStyle w:val="-"/>
                <w:rFonts w:ascii="Tahoma" w:hAnsi="Tahoma" w:cs="Tahoma"/>
                <w:noProof/>
              </w:rPr>
              <w:t>4.7.4.</w:t>
            </w:r>
            <w:r w:rsidR="00AE249F">
              <w:rPr>
                <w:rFonts w:asciiTheme="minorHAnsi" w:eastAsiaTheme="minorEastAsia" w:hAnsiTheme="minorHAnsi" w:cstheme="minorBidi"/>
                <w:noProof/>
                <w:sz w:val="22"/>
                <w:szCs w:val="22"/>
                <w:lang w:val="el-GR" w:eastAsia="el-GR"/>
              </w:rPr>
              <w:tab/>
            </w:r>
            <w:r w:rsidR="00AE249F" w:rsidRPr="005C22AB">
              <w:rPr>
                <w:rStyle w:val="-"/>
                <w:rFonts w:ascii="Tahoma" w:hAnsi="Tahoma" w:cs="Tahoma"/>
                <w:noProof/>
              </w:rPr>
              <w:t>Λειτουργικές Προδιαγραφές Εφαρμογής</w:t>
            </w:r>
            <w:r w:rsidR="00AE249F">
              <w:rPr>
                <w:noProof/>
                <w:webHidden/>
              </w:rPr>
              <w:tab/>
            </w:r>
            <w:r w:rsidR="00AE249F">
              <w:rPr>
                <w:noProof/>
                <w:webHidden/>
              </w:rPr>
              <w:fldChar w:fldCharType="begin"/>
            </w:r>
            <w:r w:rsidR="00AE249F">
              <w:rPr>
                <w:noProof/>
                <w:webHidden/>
              </w:rPr>
              <w:instrText xml:space="preserve"> PAGEREF _Toc92885287 \h </w:instrText>
            </w:r>
            <w:r w:rsidR="00AE249F">
              <w:rPr>
                <w:noProof/>
                <w:webHidden/>
              </w:rPr>
            </w:r>
            <w:r w:rsidR="00AE249F">
              <w:rPr>
                <w:noProof/>
                <w:webHidden/>
              </w:rPr>
              <w:fldChar w:fldCharType="separate"/>
            </w:r>
            <w:r w:rsidR="00733796">
              <w:rPr>
                <w:noProof/>
                <w:webHidden/>
              </w:rPr>
              <w:t>312</w:t>
            </w:r>
            <w:r w:rsidR="00AE249F">
              <w:rPr>
                <w:noProof/>
                <w:webHidden/>
              </w:rPr>
              <w:fldChar w:fldCharType="end"/>
            </w:r>
          </w:hyperlink>
        </w:p>
        <w:p w14:paraId="45FBA5BD" w14:textId="6BA1DD64"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88" w:history="1">
            <w:r w:rsidR="00AE249F" w:rsidRPr="005C22AB">
              <w:rPr>
                <w:rStyle w:val="-"/>
                <w:rFonts w:ascii="Tahoma" w:hAnsi="Tahoma" w:cs="Tahoma"/>
                <w:noProof/>
              </w:rPr>
              <w:t>4.8.</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Λογισμικό Ασφαλείας</w:t>
            </w:r>
            <w:r w:rsidR="00AE249F">
              <w:rPr>
                <w:noProof/>
                <w:webHidden/>
              </w:rPr>
              <w:tab/>
            </w:r>
            <w:r w:rsidR="00AE249F">
              <w:rPr>
                <w:noProof/>
                <w:webHidden/>
              </w:rPr>
              <w:fldChar w:fldCharType="begin"/>
            </w:r>
            <w:r w:rsidR="00AE249F">
              <w:rPr>
                <w:noProof/>
                <w:webHidden/>
              </w:rPr>
              <w:instrText xml:space="preserve"> PAGEREF _Toc92885288 \h </w:instrText>
            </w:r>
            <w:r w:rsidR="00AE249F">
              <w:rPr>
                <w:noProof/>
                <w:webHidden/>
              </w:rPr>
            </w:r>
            <w:r w:rsidR="00AE249F">
              <w:rPr>
                <w:noProof/>
                <w:webHidden/>
              </w:rPr>
              <w:fldChar w:fldCharType="separate"/>
            </w:r>
            <w:r w:rsidR="00733796">
              <w:rPr>
                <w:noProof/>
                <w:webHidden/>
              </w:rPr>
              <w:t>317</w:t>
            </w:r>
            <w:r w:rsidR="00AE249F">
              <w:rPr>
                <w:noProof/>
                <w:webHidden/>
              </w:rPr>
              <w:fldChar w:fldCharType="end"/>
            </w:r>
          </w:hyperlink>
        </w:p>
        <w:p w14:paraId="62121BA0" w14:textId="00BCA68A" w:rsidR="00AE249F" w:rsidRDefault="004D359F">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2885289" w:history="1">
            <w:r w:rsidR="00AE249F" w:rsidRPr="005C22AB">
              <w:rPr>
                <w:rStyle w:val="-"/>
                <w:rFonts w:ascii="Tahoma" w:hAnsi="Tahoma" w:cs="Tahoma"/>
                <w:noProof/>
              </w:rPr>
              <w:t>4.9.</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rPr>
              <w:t xml:space="preserve">Λογισμικό </w:t>
            </w:r>
            <w:r w:rsidR="00AE249F" w:rsidRPr="005C22AB">
              <w:rPr>
                <w:rStyle w:val="-"/>
                <w:rFonts w:ascii="Tahoma" w:hAnsi="Tahoma" w:cs="Tahoma"/>
                <w:noProof/>
                <w:lang w:val="el-GR"/>
              </w:rPr>
              <w:t xml:space="preserve">Ψηφιοποίησης - </w:t>
            </w:r>
            <w:r w:rsidR="00AE249F" w:rsidRPr="005C22AB">
              <w:rPr>
                <w:rStyle w:val="-"/>
                <w:rFonts w:ascii="Tahoma" w:hAnsi="Tahoma" w:cs="Tahoma"/>
                <w:noProof/>
                <w:lang w:val="en-US"/>
              </w:rPr>
              <w:t>OCR</w:t>
            </w:r>
            <w:r w:rsidR="00AE249F">
              <w:rPr>
                <w:noProof/>
                <w:webHidden/>
              </w:rPr>
              <w:tab/>
            </w:r>
            <w:r w:rsidR="00AE249F">
              <w:rPr>
                <w:noProof/>
                <w:webHidden/>
              </w:rPr>
              <w:fldChar w:fldCharType="begin"/>
            </w:r>
            <w:r w:rsidR="00AE249F">
              <w:rPr>
                <w:noProof/>
                <w:webHidden/>
              </w:rPr>
              <w:instrText xml:space="preserve"> PAGEREF _Toc92885289 \h </w:instrText>
            </w:r>
            <w:r w:rsidR="00AE249F">
              <w:rPr>
                <w:noProof/>
                <w:webHidden/>
              </w:rPr>
            </w:r>
            <w:r w:rsidR="00AE249F">
              <w:rPr>
                <w:noProof/>
                <w:webHidden/>
              </w:rPr>
              <w:fldChar w:fldCharType="separate"/>
            </w:r>
            <w:r w:rsidR="00733796">
              <w:rPr>
                <w:noProof/>
                <w:webHidden/>
              </w:rPr>
              <w:t>317</w:t>
            </w:r>
            <w:r w:rsidR="00AE249F">
              <w:rPr>
                <w:noProof/>
                <w:webHidden/>
              </w:rPr>
              <w:fldChar w:fldCharType="end"/>
            </w:r>
          </w:hyperlink>
        </w:p>
        <w:p w14:paraId="6BBAAC67" w14:textId="1F81E368"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290" w:history="1">
            <w:r w:rsidR="00AE249F" w:rsidRPr="005C22AB">
              <w:rPr>
                <w:rStyle w:val="-"/>
                <w:rFonts w:ascii="Tahoma" w:hAnsi="Tahoma" w:cs="Tahoma"/>
                <w:noProof/>
              </w:rPr>
              <w:t>4.10.</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l-GR"/>
              </w:rPr>
              <w:t>Υποστήριξη Ψηφιακών Υπογραφών</w:t>
            </w:r>
            <w:r w:rsidR="00AE249F">
              <w:rPr>
                <w:noProof/>
                <w:webHidden/>
              </w:rPr>
              <w:tab/>
            </w:r>
            <w:r w:rsidR="00AE249F">
              <w:rPr>
                <w:noProof/>
                <w:webHidden/>
              </w:rPr>
              <w:fldChar w:fldCharType="begin"/>
            </w:r>
            <w:r w:rsidR="00AE249F">
              <w:rPr>
                <w:noProof/>
                <w:webHidden/>
              </w:rPr>
              <w:instrText xml:space="preserve"> PAGEREF _Toc92885290 \h </w:instrText>
            </w:r>
            <w:r w:rsidR="00AE249F">
              <w:rPr>
                <w:noProof/>
                <w:webHidden/>
              </w:rPr>
            </w:r>
            <w:r w:rsidR="00AE249F">
              <w:rPr>
                <w:noProof/>
                <w:webHidden/>
              </w:rPr>
              <w:fldChar w:fldCharType="separate"/>
            </w:r>
            <w:r w:rsidR="00733796">
              <w:rPr>
                <w:noProof/>
                <w:webHidden/>
              </w:rPr>
              <w:t>318</w:t>
            </w:r>
            <w:r w:rsidR="00AE249F">
              <w:rPr>
                <w:noProof/>
                <w:webHidden/>
              </w:rPr>
              <w:fldChar w:fldCharType="end"/>
            </w:r>
          </w:hyperlink>
        </w:p>
        <w:p w14:paraId="7374DF1B" w14:textId="29A808E7" w:rsidR="00AE249F" w:rsidRDefault="004D359F">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2885291" w:history="1">
            <w:r w:rsidR="00AE249F" w:rsidRPr="005C22AB">
              <w:rPr>
                <w:rStyle w:val="-"/>
                <w:rFonts w:ascii="Tahoma" w:hAnsi="Tahoma" w:cs="Tahoma"/>
                <w:noProof/>
              </w:rPr>
              <w:t>4.11.</w:t>
            </w:r>
            <w:r w:rsidR="00AE249F">
              <w:rPr>
                <w:rFonts w:asciiTheme="minorHAnsi" w:eastAsiaTheme="minorEastAsia" w:hAnsiTheme="minorHAnsi" w:cstheme="minorBidi"/>
                <w:i w:val="0"/>
                <w:iCs w:val="0"/>
                <w:noProof/>
                <w:sz w:val="22"/>
                <w:szCs w:val="22"/>
                <w:lang w:val="el-GR" w:eastAsia="el-GR"/>
              </w:rPr>
              <w:tab/>
            </w:r>
            <w:r w:rsidR="00AE249F" w:rsidRPr="005C22AB">
              <w:rPr>
                <w:rStyle w:val="-"/>
                <w:rFonts w:ascii="Tahoma" w:hAnsi="Tahoma" w:cs="Tahoma"/>
                <w:noProof/>
                <w:lang w:val="en-US"/>
              </w:rPr>
              <w:t>Λογισμικό Πολυκαναλικής ενημέρωσης</w:t>
            </w:r>
            <w:r w:rsidR="00AE249F">
              <w:rPr>
                <w:noProof/>
                <w:webHidden/>
              </w:rPr>
              <w:tab/>
            </w:r>
            <w:r w:rsidR="00AE249F">
              <w:rPr>
                <w:noProof/>
                <w:webHidden/>
              </w:rPr>
              <w:fldChar w:fldCharType="begin"/>
            </w:r>
            <w:r w:rsidR="00AE249F">
              <w:rPr>
                <w:noProof/>
                <w:webHidden/>
              </w:rPr>
              <w:instrText xml:space="preserve"> PAGEREF _Toc92885291 \h </w:instrText>
            </w:r>
            <w:r w:rsidR="00AE249F">
              <w:rPr>
                <w:noProof/>
                <w:webHidden/>
              </w:rPr>
            </w:r>
            <w:r w:rsidR="00AE249F">
              <w:rPr>
                <w:noProof/>
                <w:webHidden/>
              </w:rPr>
              <w:fldChar w:fldCharType="separate"/>
            </w:r>
            <w:r w:rsidR="00733796">
              <w:rPr>
                <w:noProof/>
                <w:webHidden/>
              </w:rPr>
              <w:t>318</w:t>
            </w:r>
            <w:r w:rsidR="00AE249F">
              <w:rPr>
                <w:noProof/>
                <w:webHidden/>
              </w:rPr>
              <w:fldChar w:fldCharType="end"/>
            </w:r>
          </w:hyperlink>
        </w:p>
        <w:p w14:paraId="659FFA07" w14:textId="40DFF30C"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92" w:history="1">
            <w:r w:rsidR="00AE249F" w:rsidRPr="005C22AB">
              <w:rPr>
                <w:rStyle w:val="-"/>
                <w:rFonts w:cs="Tahoma"/>
                <w:noProof/>
              </w:rPr>
              <w:t>5.</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Ανάπτυξη Εφαρμογών Λογισμικού</w:t>
            </w:r>
            <w:r w:rsidR="00AE249F">
              <w:rPr>
                <w:noProof/>
                <w:webHidden/>
              </w:rPr>
              <w:tab/>
            </w:r>
            <w:r w:rsidR="00AE249F">
              <w:rPr>
                <w:noProof/>
                <w:webHidden/>
              </w:rPr>
              <w:fldChar w:fldCharType="begin"/>
            </w:r>
            <w:r w:rsidR="00AE249F">
              <w:rPr>
                <w:noProof/>
                <w:webHidden/>
              </w:rPr>
              <w:instrText xml:space="preserve"> PAGEREF _Toc92885292 \h </w:instrText>
            </w:r>
            <w:r w:rsidR="00AE249F">
              <w:rPr>
                <w:noProof/>
                <w:webHidden/>
              </w:rPr>
            </w:r>
            <w:r w:rsidR="00AE249F">
              <w:rPr>
                <w:noProof/>
                <w:webHidden/>
              </w:rPr>
              <w:fldChar w:fldCharType="separate"/>
            </w:r>
            <w:r w:rsidR="00733796">
              <w:rPr>
                <w:noProof/>
                <w:webHidden/>
              </w:rPr>
              <w:t>319</w:t>
            </w:r>
            <w:r w:rsidR="00AE249F">
              <w:rPr>
                <w:noProof/>
                <w:webHidden/>
              </w:rPr>
              <w:fldChar w:fldCharType="end"/>
            </w:r>
          </w:hyperlink>
        </w:p>
        <w:p w14:paraId="4547DC0C" w14:textId="2E89D7BC"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93" w:history="1">
            <w:r w:rsidR="00AE249F" w:rsidRPr="005C22AB">
              <w:rPr>
                <w:rStyle w:val="-"/>
                <w:rFonts w:cs="Tahoma"/>
                <w:noProof/>
              </w:rPr>
              <w:t>6.</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Ειδικά Τεχνικά – Τεχνολογικά Χαρακτηριστικά</w:t>
            </w:r>
            <w:r w:rsidR="00AE249F">
              <w:rPr>
                <w:noProof/>
                <w:webHidden/>
              </w:rPr>
              <w:tab/>
            </w:r>
            <w:r w:rsidR="00AE249F">
              <w:rPr>
                <w:noProof/>
                <w:webHidden/>
              </w:rPr>
              <w:fldChar w:fldCharType="begin"/>
            </w:r>
            <w:r w:rsidR="00AE249F">
              <w:rPr>
                <w:noProof/>
                <w:webHidden/>
              </w:rPr>
              <w:instrText xml:space="preserve"> PAGEREF _Toc92885293 \h </w:instrText>
            </w:r>
            <w:r w:rsidR="00AE249F">
              <w:rPr>
                <w:noProof/>
                <w:webHidden/>
              </w:rPr>
            </w:r>
            <w:r w:rsidR="00AE249F">
              <w:rPr>
                <w:noProof/>
                <w:webHidden/>
              </w:rPr>
              <w:fldChar w:fldCharType="separate"/>
            </w:r>
            <w:r w:rsidR="00733796">
              <w:rPr>
                <w:noProof/>
                <w:webHidden/>
              </w:rPr>
              <w:t>321</w:t>
            </w:r>
            <w:r w:rsidR="00AE249F">
              <w:rPr>
                <w:noProof/>
                <w:webHidden/>
              </w:rPr>
              <w:fldChar w:fldCharType="end"/>
            </w:r>
          </w:hyperlink>
        </w:p>
        <w:p w14:paraId="70D19BB6" w14:textId="47450837"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94" w:history="1">
            <w:r w:rsidR="00AE249F" w:rsidRPr="005C22AB">
              <w:rPr>
                <w:rStyle w:val="-"/>
                <w:rFonts w:cs="Tahoma"/>
                <w:noProof/>
              </w:rPr>
              <w:t>7.</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Υπηρεσίες</w:t>
            </w:r>
            <w:r w:rsidR="00AE249F">
              <w:rPr>
                <w:noProof/>
                <w:webHidden/>
              </w:rPr>
              <w:tab/>
            </w:r>
            <w:r w:rsidR="00AE249F">
              <w:rPr>
                <w:noProof/>
                <w:webHidden/>
              </w:rPr>
              <w:fldChar w:fldCharType="begin"/>
            </w:r>
            <w:r w:rsidR="00AE249F">
              <w:rPr>
                <w:noProof/>
                <w:webHidden/>
              </w:rPr>
              <w:instrText xml:space="preserve"> PAGEREF _Toc92885294 \h </w:instrText>
            </w:r>
            <w:r w:rsidR="00AE249F">
              <w:rPr>
                <w:noProof/>
                <w:webHidden/>
              </w:rPr>
            </w:r>
            <w:r w:rsidR="00AE249F">
              <w:rPr>
                <w:noProof/>
                <w:webHidden/>
              </w:rPr>
              <w:fldChar w:fldCharType="separate"/>
            </w:r>
            <w:r w:rsidR="00733796">
              <w:rPr>
                <w:noProof/>
                <w:webHidden/>
              </w:rPr>
              <w:t>324</w:t>
            </w:r>
            <w:r w:rsidR="00AE249F">
              <w:rPr>
                <w:noProof/>
                <w:webHidden/>
              </w:rPr>
              <w:fldChar w:fldCharType="end"/>
            </w:r>
          </w:hyperlink>
        </w:p>
        <w:p w14:paraId="344F8FC7" w14:textId="759A8122"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95" w:history="1">
            <w:r w:rsidR="00AE249F" w:rsidRPr="005C22AB">
              <w:rPr>
                <w:rStyle w:val="-"/>
                <w:rFonts w:cs="Tahoma"/>
                <w:noProof/>
              </w:rPr>
              <w:t>8.</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Εγγύηση επιπέδου υπηρεσιών και Μεθοδολογία</w:t>
            </w:r>
            <w:r w:rsidR="00AE249F">
              <w:rPr>
                <w:noProof/>
                <w:webHidden/>
              </w:rPr>
              <w:tab/>
            </w:r>
            <w:r w:rsidR="00AE249F">
              <w:rPr>
                <w:noProof/>
                <w:webHidden/>
              </w:rPr>
              <w:fldChar w:fldCharType="begin"/>
            </w:r>
            <w:r w:rsidR="00AE249F">
              <w:rPr>
                <w:noProof/>
                <w:webHidden/>
              </w:rPr>
              <w:instrText xml:space="preserve"> PAGEREF _Toc92885295 \h </w:instrText>
            </w:r>
            <w:r w:rsidR="00AE249F">
              <w:rPr>
                <w:noProof/>
                <w:webHidden/>
              </w:rPr>
            </w:r>
            <w:r w:rsidR="00AE249F">
              <w:rPr>
                <w:noProof/>
                <w:webHidden/>
              </w:rPr>
              <w:fldChar w:fldCharType="separate"/>
            </w:r>
            <w:r w:rsidR="00733796">
              <w:rPr>
                <w:noProof/>
                <w:webHidden/>
              </w:rPr>
              <w:t>326</w:t>
            </w:r>
            <w:r w:rsidR="00AE249F">
              <w:rPr>
                <w:noProof/>
                <w:webHidden/>
              </w:rPr>
              <w:fldChar w:fldCharType="end"/>
            </w:r>
          </w:hyperlink>
        </w:p>
        <w:p w14:paraId="6B4B861B" w14:textId="455B6B25"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296" w:history="1">
            <w:r w:rsidR="00AE249F" w:rsidRPr="005C22AB">
              <w:rPr>
                <w:rStyle w:val="-"/>
                <w:rFonts w:cs="Tahoma"/>
                <w:noProof/>
                <w:lang w:val="el-GR"/>
              </w:rPr>
              <w:t>ΠΑΡΑΡΤΗΜΑ ΙΙΙ – Γεωγραφική Κατανομή / Χωροθέτηση Τερματικού Εξοπλισμού</w:t>
            </w:r>
            <w:r w:rsidR="00AE249F">
              <w:rPr>
                <w:noProof/>
                <w:webHidden/>
              </w:rPr>
              <w:tab/>
            </w:r>
            <w:r w:rsidR="00AE249F">
              <w:rPr>
                <w:noProof/>
                <w:webHidden/>
              </w:rPr>
              <w:fldChar w:fldCharType="begin"/>
            </w:r>
            <w:r w:rsidR="00AE249F">
              <w:rPr>
                <w:noProof/>
                <w:webHidden/>
              </w:rPr>
              <w:instrText xml:space="preserve"> PAGEREF _Toc92885296 \h </w:instrText>
            </w:r>
            <w:r w:rsidR="00AE249F">
              <w:rPr>
                <w:noProof/>
                <w:webHidden/>
              </w:rPr>
            </w:r>
            <w:r w:rsidR="00AE249F">
              <w:rPr>
                <w:noProof/>
                <w:webHidden/>
              </w:rPr>
              <w:fldChar w:fldCharType="separate"/>
            </w:r>
            <w:r w:rsidR="00733796">
              <w:rPr>
                <w:noProof/>
                <w:webHidden/>
              </w:rPr>
              <w:t>327</w:t>
            </w:r>
            <w:r w:rsidR="00AE249F">
              <w:rPr>
                <w:noProof/>
                <w:webHidden/>
              </w:rPr>
              <w:fldChar w:fldCharType="end"/>
            </w:r>
          </w:hyperlink>
        </w:p>
        <w:p w14:paraId="4B649838" w14:textId="7450A6E7"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297" w:history="1">
            <w:r w:rsidR="00AE249F" w:rsidRPr="005C22AB">
              <w:rPr>
                <w:rStyle w:val="-"/>
                <w:rFonts w:cs="Tahoma"/>
                <w:noProof/>
              </w:rPr>
              <w:t>ΠΑΡΑΡΤΗΜΑ ΙV – Παράρτημα Μεθοδολογιών</w:t>
            </w:r>
            <w:r w:rsidR="00AE249F">
              <w:rPr>
                <w:noProof/>
                <w:webHidden/>
              </w:rPr>
              <w:tab/>
            </w:r>
            <w:r w:rsidR="00AE249F">
              <w:rPr>
                <w:noProof/>
                <w:webHidden/>
              </w:rPr>
              <w:fldChar w:fldCharType="begin"/>
            </w:r>
            <w:r w:rsidR="00AE249F">
              <w:rPr>
                <w:noProof/>
                <w:webHidden/>
              </w:rPr>
              <w:instrText xml:space="preserve"> PAGEREF _Toc92885297 \h </w:instrText>
            </w:r>
            <w:r w:rsidR="00AE249F">
              <w:rPr>
                <w:noProof/>
                <w:webHidden/>
              </w:rPr>
            </w:r>
            <w:r w:rsidR="00AE249F">
              <w:rPr>
                <w:noProof/>
                <w:webHidden/>
              </w:rPr>
              <w:fldChar w:fldCharType="separate"/>
            </w:r>
            <w:r w:rsidR="00733796">
              <w:rPr>
                <w:noProof/>
                <w:webHidden/>
              </w:rPr>
              <w:t>330</w:t>
            </w:r>
            <w:r w:rsidR="00AE249F">
              <w:rPr>
                <w:noProof/>
                <w:webHidden/>
              </w:rPr>
              <w:fldChar w:fldCharType="end"/>
            </w:r>
          </w:hyperlink>
        </w:p>
        <w:p w14:paraId="6D307116" w14:textId="42426F26"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98" w:history="1">
            <w:r w:rsidR="00AE249F" w:rsidRPr="005C22AB">
              <w:rPr>
                <w:rStyle w:val="-"/>
                <w:rFonts w:cs="Tahoma"/>
                <w:noProof/>
              </w:rPr>
              <w:t>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rPr>
              <w:t>Μεθοδολογία Διοίκησης Έργου</w:t>
            </w:r>
            <w:r w:rsidR="00AE249F">
              <w:rPr>
                <w:noProof/>
                <w:webHidden/>
              </w:rPr>
              <w:tab/>
            </w:r>
            <w:r w:rsidR="00AE249F">
              <w:rPr>
                <w:noProof/>
                <w:webHidden/>
              </w:rPr>
              <w:fldChar w:fldCharType="begin"/>
            </w:r>
            <w:r w:rsidR="00AE249F">
              <w:rPr>
                <w:noProof/>
                <w:webHidden/>
              </w:rPr>
              <w:instrText xml:space="preserve"> PAGEREF _Toc92885298 \h </w:instrText>
            </w:r>
            <w:r w:rsidR="00AE249F">
              <w:rPr>
                <w:noProof/>
                <w:webHidden/>
              </w:rPr>
            </w:r>
            <w:r w:rsidR="00AE249F">
              <w:rPr>
                <w:noProof/>
                <w:webHidden/>
              </w:rPr>
              <w:fldChar w:fldCharType="separate"/>
            </w:r>
            <w:r w:rsidR="00733796">
              <w:rPr>
                <w:noProof/>
                <w:webHidden/>
              </w:rPr>
              <w:t>330</w:t>
            </w:r>
            <w:r w:rsidR="00AE249F">
              <w:rPr>
                <w:noProof/>
                <w:webHidden/>
              </w:rPr>
              <w:fldChar w:fldCharType="end"/>
            </w:r>
          </w:hyperlink>
        </w:p>
        <w:p w14:paraId="766F438A" w14:textId="12AEE7FD"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299" w:history="1">
            <w:r w:rsidR="00AE249F" w:rsidRPr="005C22AB">
              <w:rPr>
                <w:rStyle w:val="-"/>
                <w:rFonts w:cs="Tahoma"/>
                <w:noProof/>
                <w:lang w:val="el-GR"/>
              </w:rPr>
              <w:t>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Μεθοδολογία Υλοποίησης Έργου</w:t>
            </w:r>
            <w:r w:rsidR="00AE249F">
              <w:rPr>
                <w:noProof/>
                <w:webHidden/>
              </w:rPr>
              <w:tab/>
            </w:r>
            <w:r w:rsidR="00AE249F">
              <w:rPr>
                <w:noProof/>
                <w:webHidden/>
              </w:rPr>
              <w:fldChar w:fldCharType="begin"/>
            </w:r>
            <w:r w:rsidR="00AE249F">
              <w:rPr>
                <w:noProof/>
                <w:webHidden/>
              </w:rPr>
              <w:instrText xml:space="preserve"> PAGEREF _Toc92885299 \h </w:instrText>
            </w:r>
            <w:r w:rsidR="00AE249F">
              <w:rPr>
                <w:noProof/>
                <w:webHidden/>
              </w:rPr>
            </w:r>
            <w:r w:rsidR="00AE249F">
              <w:rPr>
                <w:noProof/>
                <w:webHidden/>
              </w:rPr>
              <w:fldChar w:fldCharType="separate"/>
            </w:r>
            <w:r w:rsidR="00733796">
              <w:rPr>
                <w:noProof/>
                <w:webHidden/>
              </w:rPr>
              <w:t>330</w:t>
            </w:r>
            <w:r w:rsidR="00AE249F">
              <w:rPr>
                <w:noProof/>
                <w:webHidden/>
              </w:rPr>
              <w:fldChar w:fldCharType="end"/>
            </w:r>
          </w:hyperlink>
        </w:p>
        <w:p w14:paraId="257EEA5D" w14:textId="27F549BF"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00" w:history="1">
            <w:r w:rsidR="00AE249F" w:rsidRPr="005C22AB">
              <w:rPr>
                <w:rStyle w:val="-"/>
                <w:rFonts w:cs="Tahoma"/>
                <w:noProof/>
                <w:lang w:val="el-GR"/>
              </w:rPr>
              <w:t>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Φάσεις - Χρονοδιάγραμμα Έργου</w:t>
            </w:r>
            <w:r w:rsidR="00AE249F">
              <w:rPr>
                <w:noProof/>
                <w:webHidden/>
              </w:rPr>
              <w:tab/>
            </w:r>
            <w:r w:rsidR="00AE249F">
              <w:rPr>
                <w:noProof/>
                <w:webHidden/>
              </w:rPr>
              <w:fldChar w:fldCharType="begin"/>
            </w:r>
            <w:r w:rsidR="00AE249F">
              <w:rPr>
                <w:noProof/>
                <w:webHidden/>
              </w:rPr>
              <w:instrText xml:space="preserve"> PAGEREF _Toc92885300 \h </w:instrText>
            </w:r>
            <w:r w:rsidR="00AE249F">
              <w:rPr>
                <w:noProof/>
                <w:webHidden/>
              </w:rPr>
            </w:r>
            <w:r w:rsidR="00AE249F">
              <w:rPr>
                <w:noProof/>
                <w:webHidden/>
              </w:rPr>
              <w:fldChar w:fldCharType="separate"/>
            </w:r>
            <w:r w:rsidR="00733796">
              <w:rPr>
                <w:noProof/>
                <w:webHidden/>
              </w:rPr>
              <w:t>332</w:t>
            </w:r>
            <w:r w:rsidR="00AE249F">
              <w:rPr>
                <w:noProof/>
                <w:webHidden/>
              </w:rPr>
              <w:fldChar w:fldCharType="end"/>
            </w:r>
          </w:hyperlink>
        </w:p>
        <w:p w14:paraId="10F1B48D" w14:textId="0BCC08F3"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301" w:history="1">
            <w:r w:rsidR="00AE249F" w:rsidRPr="005C22AB">
              <w:rPr>
                <w:rStyle w:val="-"/>
                <w:rFonts w:ascii="Tahoma" w:hAnsi="Tahoma" w:cs="Tahoma"/>
                <w:noProof/>
              </w:rPr>
              <w:t>3.1.</w:t>
            </w:r>
            <w:r w:rsidR="00AE249F">
              <w:rPr>
                <w:rFonts w:asciiTheme="minorHAnsi" w:eastAsiaTheme="minorEastAsia" w:hAnsiTheme="minorHAnsi" w:cstheme="minorBidi"/>
                <w:noProof/>
                <w:sz w:val="22"/>
                <w:szCs w:val="22"/>
                <w:lang w:val="el-GR" w:eastAsia="el-GR"/>
              </w:rPr>
              <w:tab/>
            </w:r>
            <w:r w:rsidR="00AE249F" w:rsidRPr="005C22AB">
              <w:rPr>
                <w:rStyle w:val="-"/>
                <w:rFonts w:ascii="Tahoma" w:hAnsi="Tahoma" w:cs="Tahoma"/>
                <w:noProof/>
              </w:rPr>
              <w:t>Χρονοδιάγραμμα</w:t>
            </w:r>
            <w:r w:rsidR="00AE249F">
              <w:rPr>
                <w:noProof/>
                <w:webHidden/>
              </w:rPr>
              <w:tab/>
            </w:r>
            <w:r w:rsidR="00AE249F">
              <w:rPr>
                <w:noProof/>
                <w:webHidden/>
              </w:rPr>
              <w:fldChar w:fldCharType="begin"/>
            </w:r>
            <w:r w:rsidR="00AE249F">
              <w:rPr>
                <w:noProof/>
                <w:webHidden/>
              </w:rPr>
              <w:instrText xml:space="preserve"> PAGEREF _Toc92885301 \h </w:instrText>
            </w:r>
            <w:r w:rsidR="00AE249F">
              <w:rPr>
                <w:noProof/>
                <w:webHidden/>
              </w:rPr>
            </w:r>
            <w:r w:rsidR="00AE249F">
              <w:rPr>
                <w:noProof/>
                <w:webHidden/>
              </w:rPr>
              <w:fldChar w:fldCharType="separate"/>
            </w:r>
            <w:r w:rsidR="00733796">
              <w:rPr>
                <w:noProof/>
                <w:webHidden/>
              </w:rPr>
              <w:t>332</w:t>
            </w:r>
            <w:r w:rsidR="00AE249F">
              <w:rPr>
                <w:noProof/>
                <w:webHidden/>
              </w:rPr>
              <w:fldChar w:fldCharType="end"/>
            </w:r>
          </w:hyperlink>
        </w:p>
        <w:p w14:paraId="23A832A2" w14:textId="21E5803F" w:rsidR="00AE249F" w:rsidRDefault="004D359F">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2885302" w:history="1">
            <w:r w:rsidR="00AE249F" w:rsidRPr="005C22AB">
              <w:rPr>
                <w:rStyle w:val="-"/>
                <w:rFonts w:ascii="Tahoma" w:hAnsi="Tahoma" w:cs="Tahoma"/>
                <w:noProof/>
              </w:rPr>
              <w:t>3.2.</w:t>
            </w:r>
            <w:r w:rsidR="00AE249F">
              <w:rPr>
                <w:rFonts w:asciiTheme="minorHAnsi" w:eastAsiaTheme="minorEastAsia" w:hAnsiTheme="minorHAnsi" w:cstheme="minorBidi"/>
                <w:noProof/>
                <w:sz w:val="22"/>
                <w:szCs w:val="22"/>
                <w:lang w:val="el-GR" w:eastAsia="el-GR"/>
              </w:rPr>
              <w:tab/>
            </w:r>
            <w:r w:rsidR="00AE249F" w:rsidRPr="005C22AB">
              <w:rPr>
                <w:rStyle w:val="-"/>
                <w:rFonts w:ascii="Tahoma" w:hAnsi="Tahoma" w:cs="Tahoma"/>
                <w:noProof/>
              </w:rPr>
              <w:t>Φάσεις και Παραδοτέα</w:t>
            </w:r>
            <w:r w:rsidR="00AE249F">
              <w:rPr>
                <w:noProof/>
                <w:webHidden/>
              </w:rPr>
              <w:tab/>
            </w:r>
            <w:r w:rsidR="00AE249F">
              <w:rPr>
                <w:noProof/>
                <w:webHidden/>
              </w:rPr>
              <w:fldChar w:fldCharType="begin"/>
            </w:r>
            <w:r w:rsidR="00AE249F">
              <w:rPr>
                <w:noProof/>
                <w:webHidden/>
              </w:rPr>
              <w:instrText xml:space="preserve"> PAGEREF _Toc92885302 \h </w:instrText>
            </w:r>
            <w:r w:rsidR="00AE249F">
              <w:rPr>
                <w:noProof/>
                <w:webHidden/>
              </w:rPr>
            </w:r>
            <w:r w:rsidR="00AE249F">
              <w:rPr>
                <w:noProof/>
                <w:webHidden/>
              </w:rPr>
              <w:fldChar w:fldCharType="separate"/>
            </w:r>
            <w:r w:rsidR="00733796">
              <w:rPr>
                <w:noProof/>
                <w:webHidden/>
              </w:rPr>
              <w:t>335</w:t>
            </w:r>
            <w:r w:rsidR="00AE249F">
              <w:rPr>
                <w:noProof/>
                <w:webHidden/>
              </w:rPr>
              <w:fldChar w:fldCharType="end"/>
            </w:r>
          </w:hyperlink>
        </w:p>
        <w:p w14:paraId="06AB272E" w14:textId="4B00D4FF"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03" w:history="1">
            <w:r w:rsidR="00AE249F" w:rsidRPr="005C22AB">
              <w:rPr>
                <w:rStyle w:val="-"/>
                <w:rFonts w:cs="Tahoma"/>
                <w:noProof/>
              </w:rPr>
              <w:t>3.2.1.</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Φ1 Συμβουλευτικές – Μελετητικές Υπηρεσίες</w:t>
            </w:r>
            <w:r w:rsidR="00AE249F">
              <w:rPr>
                <w:noProof/>
                <w:webHidden/>
              </w:rPr>
              <w:tab/>
            </w:r>
            <w:r w:rsidR="00AE249F">
              <w:rPr>
                <w:noProof/>
                <w:webHidden/>
              </w:rPr>
              <w:fldChar w:fldCharType="begin"/>
            </w:r>
            <w:r w:rsidR="00AE249F">
              <w:rPr>
                <w:noProof/>
                <w:webHidden/>
              </w:rPr>
              <w:instrText xml:space="preserve"> PAGEREF _Toc92885303 \h </w:instrText>
            </w:r>
            <w:r w:rsidR="00AE249F">
              <w:rPr>
                <w:noProof/>
                <w:webHidden/>
              </w:rPr>
            </w:r>
            <w:r w:rsidR="00AE249F">
              <w:rPr>
                <w:noProof/>
                <w:webHidden/>
              </w:rPr>
              <w:fldChar w:fldCharType="separate"/>
            </w:r>
            <w:r w:rsidR="00733796">
              <w:rPr>
                <w:noProof/>
                <w:webHidden/>
              </w:rPr>
              <w:t>335</w:t>
            </w:r>
            <w:r w:rsidR="00AE249F">
              <w:rPr>
                <w:noProof/>
                <w:webHidden/>
              </w:rPr>
              <w:fldChar w:fldCharType="end"/>
            </w:r>
          </w:hyperlink>
        </w:p>
        <w:p w14:paraId="6F0AB745" w14:textId="3D5E9C2F"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04" w:history="1">
            <w:r w:rsidR="00AE249F" w:rsidRPr="005C22AB">
              <w:rPr>
                <w:rStyle w:val="-"/>
                <w:rFonts w:cs="Tahoma"/>
                <w:noProof/>
                <w:lang w:val="el-GR"/>
              </w:rPr>
              <w:t>3.2.2.</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Φ2 Παράδοση και Εγκατάσταση Εξοπλισμού και Έτοιμου Λογισμικού</w:t>
            </w:r>
            <w:r w:rsidR="00AE249F">
              <w:rPr>
                <w:noProof/>
                <w:webHidden/>
              </w:rPr>
              <w:tab/>
            </w:r>
            <w:r w:rsidR="00AE249F">
              <w:rPr>
                <w:noProof/>
                <w:webHidden/>
              </w:rPr>
              <w:fldChar w:fldCharType="begin"/>
            </w:r>
            <w:r w:rsidR="00AE249F">
              <w:rPr>
                <w:noProof/>
                <w:webHidden/>
              </w:rPr>
              <w:instrText xml:space="preserve"> PAGEREF _Toc92885304 \h </w:instrText>
            </w:r>
            <w:r w:rsidR="00AE249F">
              <w:rPr>
                <w:noProof/>
                <w:webHidden/>
              </w:rPr>
            </w:r>
            <w:r w:rsidR="00AE249F">
              <w:rPr>
                <w:noProof/>
                <w:webHidden/>
              </w:rPr>
              <w:fldChar w:fldCharType="separate"/>
            </w:r>
            <w:r w:rsidR="00733796">
              <w:rPr>
                <w:noProof/>
                <w:webHidden/>
              </w:rPr>
              <w:t>335</w:t>
            </w:r>
            <w:r w:rsidR="00AE249F">
              <w:rPr>
                <w:noProof/>
                <w:webHidden/>
              </w:rPr>
              <w:fldChar w:fldCharType="end"/>
            </w:r>
          </w:hyperlink>
        </w:p>
        <w:p w14:paraId="0925CEAD" w14:textId="4EBF54D2"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05" w:history="1">
            <w:r w:rsidR="00AE249F" w:rsidRPr="005C22AB">
              <w:rPr>
                <w:rStyle w:val="-"/>
                <w:rFonts w:cs="Tahoma"/>
                <w:noProof/>
              </w:rPr>
              <w:t>3.2.3.</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Φ3 Ανάπτυξη Εφαρμογών</w:t>
            </w:r>
            <w:r w:rsidR="00AE249F">
              <w:rPr>
                <w:noProof/>
                <w:webHidden/>
              </w:rPr>
              <w:tab/>
            </w:r>
            <w:r w:rsidR="00AE249F">
              <w:rPr>
                <w:noProof/>
                <w:webHidden/>
              </w:rPr>
              <w:fldChar w:fldCharType="begin"/>
            </w:r>
            <w:r w:rsidR="00AE249F">
              <w:rPr>
                <w:noProof/>
                <w:webHidden/>
              </w:rPr>
              <w:instrText xml:space="preserve"> PAGEREF _Toc92885305 \h </w:instrText>
            </w:r>
            <w:r w:rsidR="00AE249F">
              <w:rPr>
                <w:noProof/>
                <w:webHidden/>
              </w:rPr>
            </w:r>
            <w:r w:rsidR="00AE249F">
              <w:rPr>
                <w:noProof/>
                <w:webHidden/>
              </w:rPr>
              <w:fldChar w:fldCharType="separate"/>
            </w:r>
            <w:r w:rsidR="00733796">
              <w:rPr>
                <w:noProof/>
                <w:webHidden/>
              </w:rPr>
              <w:t>336</w:t>
            </w:r>
            <w:r w:rsidR="00AE249F">
              <w:rPr>
                <w:noProof/>
                <w:webHidden/>
              </w:rPr>
              <w:fldChar w:fldCharType="end"/>
            </w:r>
          </w:hyperlink>
        </w:p>
        <w:p w14:paraId="0A767906" w14:textId="5199EA61"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06" w:history="1">
            <w:r w:rsidR="00AE249F" w:rsidRPr="005C22AB">
              <w:rPr>
                <w:rStyle w:val="-"/>
                <w:rFonts w:cs="Tahoma"/>
                <w:noProof/>
              </w:rPr>
              <w:t>3.2.4.</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Φ4 Μετ</w:t>
            </w:r>
            <w:r w:rsidR="00AE249F" w:rsidRPr="005C22AB">
              <w:rPr>
                <w:rStyle w:val="-"/>
                <w:rFonts w:cs="Tahoma"/>
                <w:noProof/>
              </w:rPr>
              <w:t>άπτωση</w:t>
            </w:r>
            <w:r w:rsidR="00AE249F">
              <w:rPr>
                <w:noProof/>
                <w:webHidden/>
              </w:rPr>
              <w:tab/>
            </w:r>
            <w:r w:rsidR="00AE249F">
              <w:rPr>
                <w:noProof/>
                <w:webHidden/>
              </w:rPr>
              <w:fldChar w:fldCharType="begin"/>
            </w:r>
            <w:r w:rsidR="00AE249F">
              <w:rPr>
                <w:noProof/>
                <w:webHidden/>
              </w:rPr>
              <w:instrText xml:space="preserve"> PAGEREF _Toc92885306 \h </w:instrText>
            </w:r>
            <w:r w:rsidR="00AE249F">
              <w:rPr>
                <w:noProof/>
                <w:webHidden/>
              </w:rPr>
            </w:r>
            <w:r w:rsidR="00AE249F">
              <w:rPr>
                <w:noProof/>
                <w:webHidden/>
              </w:rPr>
              <w:fldChar w:fldCharType="separate"/>
            </w:r>
            <w:r w:rsidR="00733796">
              <w:rPr>
                <w:noProof/>
                <w:webHidden/>
              </w:rPr>
              <w:t>337</w:t>
            </w:r>
            <w:r w:rsidR="00AE249F">
              <w:rPr>
                <w:noProof/>
                <w:webHidden/>
              </w:rPr>
              <w:fldChar w:fldCharType="end"/>
            </w:r>
          </w:hyperlink>
        </w:p>
        <w:p w14:paraId="7E0D9B2A" w14:textId="520F96BE"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07" w:history="1">
            <w:r w:rsidR="00AE249F" w:rsidRPr="005C22AB">
              <w:rPr>
                <w:rStyle w:val="-"/>
                <w:rFonts w:cs="Tahoma"/>
                <w:noProof/>
              </w:rPr>
              <w:t>3.2.5.</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 xml:space="preserve">Φ5 </w:t>
            </w:r>
            <w:r w:rsidR="00AE249F" w:rsidRPr="005C22AB">
              <w:rPr>
                <w:rStyle w:val="-"/>
                <w:rFonts w:cs="Tahoma"/>
                <w:noProof/>
                <w:lang w:val="el-GR"/>
              </w:rPr>
              <w:t>Δοκιμαστική</w:t>
            </w:r>
            <w:r w:rsidR="00AE249F" w:rsidRPr="005C22AB">
              <w:rPr>
                <w:rStyle w:val="-"/>
                <w:rFonts w:cs="Tahoma"/>
                <w:noProof/>
              </w:rPr>
              <w:t xml:space="preserve"> Λειτουργία</w:t>
            </w:r>
            <w:r w:rsidR="00AE249F">
              <w:rPr>
                <w:noProof/>
                <w:webHidden/>
              </w:rPr>
              <w:tab/>
            </w:r>
            <w:r w:rsidR="00AE249F">
              <w:rPr>
                <w:noProof/>
                <w:webHidden/>
              </w:rPr>
              <w:fldChar w:fldCharType="begin"/>
            </w:r>
            <w:r w:rsidR="00AE249F">
              <w:rPr>
                <w:noProof/>
                <w:webHidden/>
              </w:rPr>
              <w:instrText xml:space="preserve"> PAGEREF _Toc92885307 \h </w:instrText>
            </w:r>
            <w:r w:rsidR="00AE249F">
              <w:rPr>
                <w:noProof/>
                <w:webHidden/>
              </w:rPr>
            </w:r>
            <w:r w:rsidR="00AE249F">
              <w:rPr>
                <w:noProof/>
                <w:webHidden/>
              </w:rPr>
              <w:fldChar w:fldCharType="separate"/>
            </w:r>
            <w:r w:rsidR="00733796">
              <w:rPr>
                <w:noProof/>
                <w:webHidden/>
              </w:rPr>
              <w:t>338</w:t>
            </w:r>
            <w:r w:rsidR="00AE249F">
              <w:rPr>
                <w:noProof/>
                <w:webHidden/>
              </w:rPr>
              <w:fldChar w:fldCharType="end"/>
            </w:r>
          </w:hyperlink>
        </w:p>
        <w:p w14:paraId="6B069F1A" w14:textId="75F878B6"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08" w:history="1">
            <w:r w:rsidR="00AE249F" w:rsidRPr="005C22AB">
              <w:rPr>
                <w:rStyle w:val="-"/>
                <w:rFonts w:cs="Tahoma"/>
                <w:noProof/>
              </w:rPr>
              <w:t>3.2.6.</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Φ6 Εκπαίδευση χρηστών - διαχειριστών</w:t>
            </w:r>
            <w:r w:rsidR="00AE249F">
              <w:rPr>
                <w:noProof/>
                <w:webHidden/>
              </w:rPr>
              <w:tab/>
            </w:r>
            <w:r w:rsidR="00AE249F">
              <w:rPr>
                <w:noProof/>
                <w:webHidden/>
              </w:rPr>
              <w:fldChar w:fldCharType="begin"/>
            </w:r>
            <w:r w:rsidR="00AE249F">
              <w:rPr>
                <w:noProof/>
                <w:webHidden/>
              </w:rPr>
              <w:instrText xml:space="preserve"> PAGEREF _Toc92885308 \h </w:instrText>
            </w:r>
            <w:r w:rsidR="00AE249F">
              <w:rPr>
                <w:noProof/>
                <w:webHidden/>
              </w:rPr>
            </w:r>
            <w:r w:rsidR="00AE249F">
              <w:rPr>
                <w:noProof/>
                <w:webHidden/>
              </w:rPr>
              <w:fldChar w:fldCharType="separate"/>
            </w:r>
            <w:r w:rsidR="00733796">
              <w:rPr>
                <w:noProof/>
                <w:webHidden/>
              </w:rPr>
              <w:t>338</w:t>
            </w:r>
            <w:r w:rsidR="00AE249F">
              <w:rPr>
                <w:noProof/>
                <w:webHidden/>
              </w:rPr>
              <w:fldChar w:fldCharType="end"/>
            </w:r>
          </w:hyperlink>
        </w:p>
        <w:p w14:paraId="7812AA98" w14:textId="0BA4835A"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09" w:history="1">
            <w:r w:rsidR="00AE249F" w:rsidRPr="005C22AB">
              <w:rPr>
                <w:rStyle w:val="-"/>
                <w:rFonts w:cs="Tahoma"/>
                <w:noProof/>
              </w:rPr>
              <w:t>3.2.7.</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rPr>
              <w:t xml:space="preserve">Φ7 </w:t>
            </w:r>
            <w:r w:rsidR="00AE249F" w:rsidRPr="005C22AB">
              <w:rPr>
                <w:rStyle w:val="-"/>
                <w:rFonts w:cs="Tahoma"/>
                <w:noProof/>
                <w:lang w:val="el-GR"/>
              </w:rPr>
              <w:t>Πιλοτική</w:t>
            </w:r>
            <w:r w:rsidR="00AE249F" w:rsidRPr="005C22AB">
              <w:rPr>
                <w:rStyle w:val="-"/>
                <w:rFonts w:cs="Tahoma"/>
                <w:noProof/>
              </w:rPr>
              <w:t xml:space="preserve"> Λειτουργία</w:t>
            </w:r>
            <w:r w:rsidR="00AE249F">
              <w:rPr>
                <w:noProof/>
                <w:webHidden/>
              </w:rPr>
              <w:tab/>
            </w:r>
            <w:r w:rsidR="00AE249F">
              <w:rPr>
                <w:noProof/>
                <w:webHidden/>
              </w:rPr>
              <w:fldChar w:fldCharType="begin"/>
            </w:r>
            <w:r w:rsidR="00AE249F">
              <w:rPr>
                <w:noProof/>
                <w:webHidden/>
              </w:rPr>
              <w:instrText xml:space="preserve"> PAGEREF _Toc92885309 \h </w:instrText>
            </w:r>
            <w:r w:rsidR="00AE249F">
              <w:rPr>
                <w:noProof/>
                <w:webHidden/>
              </w:rPr>
            </w:r>
            <w:r w:rsidR="00AE249F">
              <w:rPr>
                <w:noProof/>
                <w:webHidden/>
              </w:rPr>
              <w:fldChar w:fldCharType="separate"/>
            </w:r>
            <w:r w:rsidR="00733796">
              <w:rPr>
                <w:noProof/>
                <w:webHidden/>
              </w:rPr>
              <w:t>339</w:t>
            </w:r>
            <w:r w:rsidR="00AE249F">
              <w:rPr>
                <w:noProof/>
                <w:webHidden/>
              </w:rPr>
              <w:fldChar w:fldCharType="end"/>
            </w:r>
          </w:hyperlink>
        </w:p>
        <w:p w14:paraId="7F2776AF" w14:textId="2AB8AA41" w:rsidR="00AE249F" w:rsidRDefault="004D359F">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2885310" w:history="1">
            <w:r w:rsidR="00AE249F" w:rsidRPr="005C22AB">
              <w:rPr>
                <w:rStyle w:val="-"/>
                <w:rFonts w:cs="Tahoma"/>
                <w:noProof/>
                <w:lang w:val="el-GR"/>
              </w:rPr>
              <w:t>3.2.8.</w:t>
            </w:r>
            <w:r w:rsidR="00AE249F">
              <w:rPr>
                <w:rFonts w:asciiTheme="minorHAnsi" w:eastAsiaTheme="minorEastAsia" w:hAnsiTheme="minorHAnsi" w:cstheme="minorBidi"/>
                <w:noProof/>
                <w:sz w:val="22"/>
                <w:szCs w:val="22"/>
                <w:lang w:val="el-GR" w:eastAsia="el-GR"/>
              </w:rPr>
              <w:tab/>
            </w:r>
            <w:r w:rsidR="00AE249F" w:rsidRPr="005C22AB">
              <w:rPr>
                <w:rStyle w:val="-"/>
                <w:rFonts w:cs="Tahoma"/>
                <w:noProof/>
                <w:lang w:val="el-GR"/>
              </w:rPr>
              <w:t>Διαδικασία ελέγχου παραδοτέων ανά φάση υλοποίησης</w:t>
            </w:r>
            <w:r w:rsidR="00AE249F">
              <w:rPr>
                <w:noProof/>
                <w:webHidden/>
              </w:rPr>
              <w:tab/>
            </w:r>
            <w:r w:rsidR="00AE249F">
              <w:rPr>
                <w:noProof/>
                <w:webHidden/>
              </w:rPr>
              <w:fldChar w:fldCharType="begin"/>
            </w:r>
            <w:r w:rsidR="00AE249F">
              <w:rPr>
                <w:noProof/>
                <w:webHidden/>
              </w:rPr>
              <w:instrText xml:space="preserve"> PAGEREF _Toc92885310 \h </w:instrText>
            </w:r>
            <w:r w:rsidR="00AE249F">
              <w:rPr>
                <w:noProof/>
                <w:webHidden/>
              </w:rPr>
            </w:r>
            <w:r w:rsidR="00AE249F">
              <w:rPr>
                <w:noProof/>
                <w:webHidden/>
              </w:rPr>
              <w:fldChar w:fldCharType="separate"/>
            </w:r>
            <w:r w:rsidR="00733796">
              <w:rPr>
                <w:noProof/>
                <w:webHidden/>
              </w:rPr>
              <w:t>340</w:t>
            </w:r>
            <w:r w:rsidR="00AE249F">
              <w:rPr>
                <w:noProof/>
                <w:webHidden/>
              </w:rPr>
              <w:fldChar w:fldCharType="end"/>
            </w:r>
          </w:hyperlink>
        </w:p>
        <w:p w14:paraId="28012650" w14:textId="02D22D9A"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311" w:history="1">
            <w:r w:rsidR="00AE249F" w:rsidRPr="005C22AB">
              <w:rPr>
                <w:rStyle w:val="-"/>
                <w:rFonts w:cs="Tahoma"/>
                <w:noProof/>
                <w:lang w:val="el-GR"/>
              </w:rPr>
              <w:t xml:space="preserve">ΠΑΡΑΡΤΗΜΑ </w:t>
            </w:r>
            <w:r w:rsidR="00AE249F" w:rsidRPr="005C22AB">
              <w:rPr>
                <w:rStyle w:val="-"/>
                <w:rFonts w:cs="Tahoma"/>
                <w:noProof/>
              </w:rPr>
              <w:t>V</w:t>
            </w:r>
            <w:r w:rsidR="00AE249F" w:rsidRPr="005C22AB">
              <w:rPr>
                <w:rStyle w:val="-"/>
                <w:rFonts w:cs="Tahoma"/>
                <w:noProof/>
                <w:lang w:val="el-GR"/>
              </w:rPr>
              <w:t xml:space="preserve"> – Παράρτημα Διαλειτουργικοτήτων</w:t>
            </w:r>
            <w:r w:rsidR="00AE249F">
              <w:rPr>
                <w:noProof/>
                <w:webHidden/>
              </w:rPr>
              <w:tab/>
            </w:r>
            <w:r w:rsidR="00AE249F">
              <w:rPr>
                <w:noProof/>
                <w:webHidden/>
              </w:rPr>
              <w:fldChar w:fldCharType="begin"/>
            </w:r>
            <w:r w:rsidR="00AE249F">
              <w:rPr>
                <w:noProof/>
                <w:webHidden/>
              </w:rPr>
              <w:instrText xml:space="preserve"> PAGEREF _Toc92885311 \h </w:instrText>
            </w:r>
            <w:r w:rsidR="00AE249F">
              <w:rPr>
                <w:noProof/>
                <w:webHidden/>
              </w:rPr>
            </w:r>
            <w:r w:rsidR="00AE249F">
              <w:rPr>
                <w:noProof/>
                <w:webHidden/>
              </w:rPr>
              <w:fldChar w:fldCharType="separate"/>
            </w:r>
            <w:r w:rsidR="00733796">
              <w:rPr>
                <w:noProof/>
                <w:webHidden/>
              </w:rPr>
              <w:t>341</w:t>
            </w:r>
            <w:r w:rsidR="00AE249F">
              <w:rPr>
                <w:noProof/>
                <w:webHidden/>
              </w:rPr>
              <w:fldChar w:fldCharType="end"/>
            </w:r>
          </w:hyperlink>
        </w:p>
        <w:p w14:paraId="4F27A5F3" w14:textId="3BAE035E"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312" w:history="1">
            <w:r w:rsidR="00AE249F" w:rsidRPr="005C22AB">
              <w:rPr>
                <w:rStyle w:val="-"/>
                <w:rFonts w:cs="Tahoma"/>
                <w:noProof/>
                <w:lang w:val="el-GR"/>
              </w:rPr>
              <w:t xml:space="preserve">ΠΑΡΑΡΤΗΜΑ </w:t>
            </w:r>
            <w:r w:rsidR="00AE249F" w:rsidRPr="005C22AB">
              <w:rPr>
                <w:rStyle w:val="-"/>
                <w:rFonts w:cs="Tahoma"/>
                <w:noProof/>
              </w:rPr>
              <w:t>VI</w:t>
            </w:r>
            <w:r w:rsidR="00AE249F" w:rsidRPr="005C22AB">
              <w:rPr>
                <w:rStyle w:val="-"/>
                <w:rFonts w:cs="Tahoma"/>
                <w:noProof/>
                <w:lang w:val="el-GR"/>
              </w:rPr>
              <w:t xml:space="preserve"> – Ευρωπαϊκό Ενιαίο Έγγραφο Σύμβασης (ΕΕΕΣ)</w:t>
            </w:r>
            <w:r w:rsidR="00AE249F">
              <w:rPr>
                <w:noProof/>
                <w:webHidden/>
              </w:rPr>
              <w:tab/>
            </w:r>
            <w:r w:rsidR="00AE249F">
              <w:rPr>
                <w:noProof/>
                <w:webHidden/>
              </w:rPr>
              <w:fldChar w:fldCharType="begin"/>
            </w:r>
            <w:r w:rsidR="00AE249F">
              <w:rPr>
                <w:noProof/>
                <w:webHidden/>
              </w:rPr>
              <w:instrText xml:space="preserve"> PAGEREF _Toc92885312 \h </w:instrText>
            </w:r>
            <w:r w:rsidR="00AE249F">
              <w:rPr>
                <w:noProof/>
                <w:webHidden/>
              </w:rPr>
            </w:r>
            <w:r w:rsidR="00AE249F">
              <w:rPr>
                <w:noProof/>
                <w:webHidden/>
              </w:rPr>
              <w:fldChar w:fldCharType="separate"/>
            </w:r>
            <w:r w:rsidR="00733796">
              <w:rPr>
                <w:noProof/>
                <w:webHidden/>
              </w:rPr>
              <w:t>345</w:t>
            </w:r>
            <w:r w:rsidR="00AE249F">
              <w:rPr>
                <w:noProof/>
                <w:webHidden/>
              </w:rPr>
              <w:fldChar w:fldCharType="end"/>
            </w:r>
          </w:hyperlink>
        </w:p>
        <w:p w14:paraId="3F1641C8" w14:textId="022AC228"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313" w:history="1">
            <w:r w:rsidR="00AE249F" w:rsidRPr="005C22AB">
              <w:rPr>
                <w:rStyle w:val="-"/>
                <w:rFonts w:cs="Tahoma"/>
                <w:noProof/>
                <w:lang w:val="el-GR"/>
              </w:rPr>
              <w:t xml:space="preserve">ΠΑΡΑΡΤΗΜΑ </w:t>
            </w:r>
            <w:r w:rsidR="00AE249F" w:rsidRPr="005C22AB">
              <w:rPr>
                <w:rStyle w:val="-"/>
                <w:rFonts w:cs="Tahoma"/>
                <w:noProof/>
              </w:rPr>
              <w:t>VII</w:t>
            </w:r>
            <w:r w:rsidR="00AE249F" w:rsidRPr="005C22AB">
              <w:rPr>
                <w:rStyle w:val="-"/>
                <w:rFonts w:cs="Tahoma"/>
                <w:noProof/>
                <w:lang w:val="el-GR"/>
              </w:rPr>
              <w:t xml:space="preserve"> – Υπόδειγμα Τεχνικής Προσφοράς</w:t>
            </w:r>
            <w:r w:rsidR="00AE249F">
              <w:rPr>
                <w:noProof/>
                <w:webHidden/>
              </w:rPr>
              <w:tab/>
            </w:r>
            <w:r w:rsidR="00AE249F">
              <w:rPr>
                <w:noProof/>
                <w:webHidden/>
              </w:rPr>
              <w:fldChar w:fldCharType="begin"/>
            </w:r>
            <w:r w:rsidR="00AE249F">
              <w:rPr>
                <w:noProof/>
                <w:webHidden/>
              </w:rPr>
              <w:instrText xml:space="preserve"> PAGEREF _Toc92885313 \h </w:instrText>
            </w:r>
            <w:r w:rsidR="00AE249F">
              <w:rPr>
                <w:noProof/>
                <w:webHidden/>
              </w:rPr>
            </w:r>
            <w:r w:rsidR="00AE249F">
              <w:rPr>
                <w:noProof/>
                <w:webHidden/>
              </w:rPr>
              <w:fldChar w:fldCharType="separate"/>
            </w:r>
            <w:r w:rsidR="00733796">
              <w:rPr>
                <w:noProof/>
                <w:webHidden/>
              </w:rPr>
              <w:t>346</w:t>
            </w:r>
            <w:r w:rsidR="00AE249F">
              <w:rPr>
                <w:noProof/>
                <w:webHidden/>
              </w:rPr>
              <w:fldChar w:fldCharType="end"/>
            </w:r>
          </w:hyperlink>
        </w:p>
        <w:p w14:paraId="53E65BB7" w14:textId="3C5A8005"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314" w:history="1">
            <w:r w:rsidR="00AE249F" w:rsidRPr="005C22AB">
              <w:rPr>
                <w:rStyle w:val="-"/>
                <w:rFonts w:cs="Tahoma"/>
                <w:noProof/>
                <w:lang w:val="el-GR"/>
              </w:rPr>
              <w:t xml:space="preserve">ΠΑΡΑΡΤΗΜΑ </w:t>
            </w:r>
            <w:r w:rsidR="00AE249F" w:rsidRPr="005C22AB">
              <w:rPr>
                <w:rStyle w:val="-"/>
                <w:rFonts w:cs="Tahoma"/>
                <w:noProof/>
              </w:rPr>
              <w:t>VIII</w:t>
            </w:r>
            <w:r w:rsidR="00AE249F" w:rsidRPr="005C22AB">
              <w:rPr>
                <w:rStyle w:val="-"/>
                <w:rFonts w:cs="Tahoma"/>
                <w:noProof/>
                <w:lang w:val="el-GR"/>
              </w:rPr>
              <w:t xml:space="preserve"> – Υπόδειγμα Οικονομικής Προσφοράς</w:t>
            </w:r>
            <w:r w:rsidR="00AE249F">
              <w:rPr>
                <w:noProof/>
                <w:webHidden/>
              </w:rPr>
              <w:tab/>
            </w:r>
            <w:r w:rsidR="00AE249F">
              <w:rPr>
                <w:noProof/>
                <w:webHidden/>
              </w:rPr>
              <w:fldChar w:fldCharType="begin"/>
            </w:r>
            <w:r w:rsidR="00AE249F">
              <w:rPr>
                <w:noProof/>
                <w:webHidden/>
              </w:rPr>
              <w:instrText xml:space="preserve"> PAGEREF _Toc92885314 \h </w:instrText>
            </w:r>
            <w:r w:rsidR="00AE249F">
              <w:rPr>
                <w:noProof/>
                <w:webHidden/>
              </w:rPr>
            </w:r>
            <w:r w:rsidR="00AE249F">
              <w:rPr>
                <w:noProof/>
                <w:webHidden/>
              </w:rPr>
              <w:fldChar w:fldCharType="separate"/>
            </w:r>
            <w:r w:rsidR="00733796">
              <w:rPr>
                <w:noProof/>
                <w:webHidden/>
              </w:rPr>
              <w:t>347</w:t>
            </w:r>
            <w:r w:rsidR="00AE249F">
              <w:rPr>
                <w:noProof/>
                <w:webHidden/>
              </w:rPr>
              <w:fldChar w:fldCharType="end"/>
            </w:r>
          </w:hyperlink>
        </w:p>
        <w:p w14:paraId="47594EF3" w14:textId="257B094D"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15" w:history="1">
            <w:r w:rsidR="00AE249F" w:rsidRPr="005C22AB">
              <w:rPr>
                <w:rStyle w:val="-"/>
                <w:rFonts w:cs="Tahoma"/>
                <w:noProof/>
                <w:lang w:val="el-GR"/>
              </w:rPr>
              <w:t>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Εξοπλισμός</w:t>
            </w:r>
            <w:r w:rsidR="00AE249F">
              <w:rPr>
                <w:noProof/>
                <w:webHidden/>
              </w:rPr>
              <w:tab/>
            </w:r>
            <w:r w:rsidR="00AE249F">
              <w:rPr>
                <w:noProof/>
                <w:webHidden/>
              </w:rPr>
              <w:fldChar w:fldCharType="begin"/>
            </w:r>
            <w:r w:rsidR="00AE249F">
              <w:rPr>
                <w:noProof/>
                <w:webHidden/>
              </w:rPr>
              <w:instrText xml:space="preserve"> PAGEREF _Toc92885315 \h </w:instrText>
            </w:r>
            <w:r w:rsidR="00AE249F">
              <w:rPr>
                <w:noProof/>
                <w:webHidden/>
              </w:rPr>
            </w:r>
            <w:r w:rsidR="00AE249F">
              <w:rPr>
                <w:noProof/>
                <w:webHidden/>
              </w:rPr>
              <w:fldChar w:fldCharType="separate"/>
            </w:r>
            <w:r w:rsidR="00733796">
              <w:rPr>
                <w:noProof/>
                <w:webHidden/>
              </w:rPr>
              <w:t>347</w:t>
            </w:r>
            <w:r w:rsidR="00AE249F">
              <w:rPr>
                <w:noProof/>
                <w:webHidden/>
              </w:rPr>
              <w:fldChar w:fldCharType="end"/>
            </w:r>
          </w:hyperlink>
        </w:p>
        <w:p w14:paraId="4836A774" w14:textId="0B9189E5"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16" w:history="1">
            <w:r w:rsidR="00AE249F" w:rsidRPr="005C22AB">
              <w:rPr>
                <w:rStyle w:val="-"/>
                <w:rFonts w:cs="Tahoma"/>
                <w:noProof/>
              </w:rPr>
              <w:t>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Έτοιμο Λογισμικό</w:t>
            </w:r>
            <w:r w:rsidR="00AE249F">
              <w:rPr>
                <w:noProof/>
                <w:webHidden/>
              </w:rPr>
              <w:tab/>
            </w:r>
            <w:r w:rsidR="00AE249F">
              <w:rPr>
                <w:noProof/>
                <w:webHidden/>
              </w:rPr>
              <w:fldChar w:fldCharType="begin"/>
            </w:r>
            <w:r w:rsidR="00AE249F">
              <w:rPr>
                <w:noProof/>
                <w:webHidden/>
              </w:rPr>
              <w:instrText xml:space="preserve"> PAGEREF _Toc92885316 \h </w:instrText>
            </w:r>
            <w:r w:rsidR="00AE249F">
              <w:rPr>
                <w:noProof/>
                <w:webHidden/>
              </w:rPr>
            </w:r>
            <w:r w:rsidR="00AE249F">
              <w:rPr>
                <w:noProof/>
                <w:webHidden/>
              </w:rPr>
              <w:fldChar w:fldCharType="separate"/>
            </w:r>
            <w:r w:rsidR="00733796">
              <w:rPr>
                <w:noProof/>
                <w:webHidden/>
              </w:rPr>
              <w:t>347</w:t>
            </w:r>
            <w:r w:rsidR="00AE249F">
              <w:rPr>
                <w:noProof/>
                <w:webHidden/>
              </w:rPr>
              <w:fldChar w:fldCharType="end"/>
            </w:r>
          </w:hyperlink>
        </w:p>
        <w:p w14:paraId="73C2EB8C" w14:textId="336D801B"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17" w:history="1">
            <w:r w:rsidR="00AE249F" w:rsidRPr="005C22AB">
              <w:rPr>
                <w:rStyle w:val="-"/>
                <w:rFonts w:cs="Tahoma"/>
                <w:noProof/>
                <w:lang w:val="el-GR"/>
              </w:rPr>
              <w:t>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Συμβουλευτικές – Μελετητικές Υπηρεσίες</w:t>
            </w:r>
            <w:r w:rsidR="00AE249F">
              <w:rPr>
                <w:noProof/>
                <w:webHidden/>
              </w:rPr>
              <w:tab/>
            </w:r>
            <w:r w:rsidR="00AE249F">
              <w:rPr>
                <w:noProof/>
                <w:webHidden/>
              </w:rPr>
              <w:fldChar w:fldCharType="begin"/>
            </w:r>
            <w:r w:rsidR="00AE249F">
              <w:rPr>
                <w:noProof/>
                <w:webHidden/>
              </w:rPr>
              <w:instrText xml:space="preserve"> PAGEREF _Toc92885317 \h </w:instrText>
            </w:r>
            <w:r w:rsidR="00AE249F">
              <w:rPr>
                <w:noProof/>
                <w:webHidden/>
              </w:rPr>
            </w:r>
            <w:r w:rsidR="00AE249F">
              <w:rPr>
                <w:noProof/>
                <w:webHidden/>
              </w:rPr>
              <w:fldChar w:fldCharType="separate"/>
            </w:r>
            <w:r w:rsidR="00733796">
              <w:rPr>
                <w:noProof/>
                <w:webHidden/>
              </w:rPr>
              <w:t>348</w:t>
            </w:r>
            <w:r w:rsidR="00AE249F">
              <w:rPr>
                <w:noProof/>
                <w:webHidden/>
              </w:rPr>
              <w:fldChar w:fldCharType="end"/>
            </w:r>
          </w:hyperlink>
        </w:p>
        <w:p w14:paraId="17D354F8" w14:textId="29283558"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18" w:history="1">
            <w:r w:rsidR="00AE249F" w:rsidRPr="005C22AB">
              <w:rPr>
                <w:rStyle w:val="-"/>
                <w:rFonts w:cs="Tahoma"/>
                <w:noProof/>
                <w:lang w:val="el-GR"/>
              </w:rPr>
              <w:t>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Ανάπτυξη Εφαρμογών</w:t>
            </w:r>
            <w:r w:rsidR="00AE249F">
              <w:rPr>
                <w:noProof/>
                <w:webHidden/>
              </w:rPr>
              <w:tab/>
            </w:r>
            <w:r w:rsidR="00AE249F">
              <w:rPr>
                <w:noProof/>
                <w:webHidden/>
              </w:rPr>
              <w:fldChar w:fldCharType="begin"/>
            </w:r>
            <w:r w:rsidR="00AE249F">
              <w:rPr>
                <w:noProof/>
                <w:webHidden/>
              </w:rPr>
              <w:instrText xml:space="preserve"> PAGEREF _Toc92885318 \h </w:instrText>
            </w:r>
            <w:r w:rsidR="00AE249F">
              <w:rPr>
                <w:noProof/>
                <w:webHidden/>
              </w:rPr>
            </w:r>
            <w:r w:rsidR="00AE249F">
              <w:rPr>
                <w:noProof/>
                <w:webHidden/>
              </w:rPr>
              <w:fldChar w:fldCharType="separate"/>
            </w:r>
            <w:r w:rsidR="00733796">
              <w:rPr>
                <w:noProof/>
                <w:webHidden/>
              </w:rPr>
              <w:t>349</w:t>
            </w:r>
            <w:r w:rsidR="00AE249F">
              <w:rPr>
                <w:noProof/>
                <w:webHidden/>
              </w:rPr>
              <w:fldChar w:fldCharType="end"/>
            </w:r>
          </w:hyperlink>
        </w:p>
        <w:p w14:paraId="216F725B" w14:textId="574E6B0C"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19" w:history="1">
            <w:r w:rsidR="00AE249F" w:rsidRPr="005C22AB">
              <w:rPr>
                <w:rStyle w:val="-"/>
                <w:rFonts w:cs="Tahoma"/>
                <w:noProof/>
                <w:lang w:val="el-GR"/>
              </w:rPr>
              <w:t>5.</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Υπηρεσίες Υποστήριξης</w:t>
            </w:r>
            <w:r w:rsidR="00AE249F">
              <w:rPr>
                <w:noProof/>
                <w:webHidden/>
              </w:rPr>
              <w:tab/>
            </w:r>
            <w:r w:rsidR="00AE249F">
              <w:rPr>
                <w:noProof/>
                <w:webHidden/>
              </w:rPr>
              <w:fldChar w:fldCharType="begin"/>
            </w:r>
            <w:r w:rsidR="00AE249F">
              <w:rPr>
                <w:noProof/>
                <w:webHidden/>
              </w:rPr>
              <w:instrText xml:space="preserve"> PAGEREF _Toc92885319 \h </w:instrText>
            </w:r>
            <w:r w:rsidR="00AE249F">
              <w:rPr>
                <w:noProof/>
                <w:webHidden/>
              </w:rPr>
            </w:r>
            <w:r w:rsidR="00AE249F">
              <w:rPr>
                <w:noProof/>
                <w:webHidden/>
              </w:rPr>
              <w:fldChar w:fldCharType="separate"/>
            </w:r>
            <w:r w:rsidR="00733796">
              <w:rPr>
                <w:noProof/>
                <w:webHidden/>
              </w:rPr>
              <w:t>350</w:t>
            </w:r>
            <w:r w:rsidR="00AE249F">
              <w:rPr>
                <w:noProof/>
                <w:webHidden/>
              </w:rPr>
              <w:fldChar w:fldCharType="end"/>
            </w:r>
          </w:hyperlink>
        </w:p>
        <w:p w14:paraId="4B82D2BE" w14:textId="6672DAF8"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0" w:history="1">
            <w:r w:rsidR="00AE249F" w:rsidRPr="005C22AB">
              <w:rPr>
                <w:rStyle w:val="-"/>
                <w:rFonts w:cs="Tahoma"/>
                <w:noProof/>
                <w:lang w:val="el-GR"/>
              </w:rPr>
              <w:t>6.</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Υπηρεσίες Εκπαίδευσης</w:t>
            </w:r>
            <w:r w:rsidR="00AE249F">
              <w:rPr>
                <w:noProof/>
                <w:webHidden/>
              </w:rPr>
              <w:tab/>
            </w:r>
            <w:r w:rsidR="00AE249F">
              <w:rPr>
                <w:noProof/>
                <w:webHidden/>
              </w:rPr>
              <w:fldChar w:fldCharType="begin"/>
            </w:r>
            <w:r w:rsidR="00AE249F">
              <w:rPr>
                <w:noProof/>
                <w:webHidden/>
              </w:rPr>
              <w:instrText xml:space="preserve"> PAGEREF _Toc92885320 \h </w:instrText>
            </w:r>
            <w:r w:rsidR="00AE249F">
              <w:rPr>
                <w:noProof/>
                <w:webHidden/>
              </w:rPr>
            </w:r>
            <w:r w:rsidR="00AE249F">
              <w:rPr>
                <w:noProof/>
                <w:webHidden/>
              </w:rPr>
              <w:fldChar w:fldCharType="separate"/>
            </w:r>
            <w:r w:rsidR="00733796">
              <w:rPr>
                <w:noProof/>
                <w:webHidden/>
              </w:rPr>
              <w:t>350</w:t>
            </w:r>
            <w:r w:rsidR="00AE249F">
              <w:rPr>
                <w:noProof/>
                <w:webHidden/>
              </w:rPr>
              <w:fldChar w:fldCharType="end"/>
            </w:r>
          </w:hyperlink>
        </w:p>
        <w:p w14:paraId="74DB9A03" w14:textId="4B5CD2F1"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1" w:history="1">
            <w:r w:rsidR="00AE249F" w:rsidRPr="005C22AB">
              <w:rPr>
                <w:rStyle w:val="-"/>
                <w:rFonts w:cs="Tahoma"/>
                <w:noProof/>
                <w:lang w:val="el-GR"/>
              </w:rPr>
              <w:t>7.</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Υπηρεσίες Δημοσιότητας</w:t>
            </w:r>
            <w:r w:rsidR="00AE249F">
              <w:rPr>
                <w:noProof/>
                <w:webHidden/>
              </w:rPr>
              <w:tab/>
            </w:r>
            <w:r w:rsidR="00AE249F">
              <w:rPr>
                <w:noProof/>
                <w:webHidden/>
              </w:rPr>
              <w:fldChar w:fldCharType="begin"/>
            </w:r>
            <w:r w:rsidR="00AE249F">
              <w:rPr>
                <w:noProof/>
                <w:webHidden/>
              </w:rPr>
              <w:instrText xml:space="preserve"> PAGEREF _Toc92885321 \h </w:instrText>
            </w:r>
            <w:r w:rsidR="00AE249F">
              <w:rPr>
                <w:noProof/>
                <w:webHidden/>
              </w:rPr>
            </w:r>
            <w:r w:rsidR="00AE249F">
              <w:rPr>
                <w:noProof/>
                <w:webHidden/>
              </w:rPr>
              <w:fldChar w:fldCharType="separate"/>
            </w:r>
            <w:r w:rsidR="00733796">
              <w:rPr>
                <w:noProof/>
                <w:webHidden/>
              </w:rPr>
              <w:t>351</w:t>
            </w:r>
            <w:r w:rsidR="00AE249F">
              <w:rPr>
                <w:noProof/>
                <w:webHidden/>
              </w:rPr>
              <w:fldChar w:fldCharType="end"/>
            </w:r>
          </w:hyperlink>
        </w:p>
        <w:p w14:paraId="27B060E0" w14:textId="22D91B39"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2" w:history="1">
            <w:r w:rsidR="00AE249F" w:rsidRPr="005C22AB">
              <w:rPr>
                <w:rStyle w:val="-"/>
                <w:rFonts w:cs="Tahoma"/>
                <w:noProof/>
                <w:lang w:val="el-GR"/>
              </w:rPr>
              <w:t>8.</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Συγκεντρωτικός Πίνακας Οικονομικής Προσφοράς Έργου</w:t>
            </w:r>
            <w:r w:rsidR="00AE249F">
              <w:rPr>
                <w:noProof/>
                <w:webHidden/>
              </w:rPr>
              <w:tab/>
            </w:r>
            <w:r w:rsidR="00AE249F">
              <w:rPr>
                <w:noProof/>
                <w:webHidden/>
              </w:rPr>
              <w:fldChar w:fldCharType="begin"/>
            </w:r>
            <w:r w:rsidR="00AE249F">
              <w:rPr>
                <w:noProof/>
                <w:webHidden/>
              </w:rPr>
              <w:instrText xml:space="preserve"> PAGEREF _Toc92885322 \h </w:instrText>
            </w:r>
            <w:r w:rsidR="00AE249F">
              <w:rPr>
                <w:noProof/>
                <w:webHidden/>
              </w:rPr>
            </w:r>
            <w:r w:rsidR="00AE249F">
              <w:rPr>
                <w:noProof/>
                <w:webHidden/>
              </w:rPr>
              <w:fldChar w:fldCharType="separate"/>
            </w:r>
            <w:r w:rsidR="00733796">
              <w:rPr>
                <w:noProof/>
                <w:webHidden/>
              </w:rPr>
              <w:t>351</w:t>
            </w:r>
            <w:r w:rsidR="00AE249F">
              <w:rPr>
                <w:noProof/>
                <w:webHidden/>
              </w:rPr>
              <w:fldChar w:fldCharType="end"/>
            </w:r>
          </w:hyperlink>
        </w:p>
        <w:p w14:paraId="3481278D" w14:textId="6877DB4A"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3" w:history="1">
            <w:r w:rsidR="00AE249F" w:rsidRPr="005C22AB">
              <w:rPr>
                <w:rStyle w:val="-"/>
                <w:rFonts w:cs="Tahoma"/>
                <w:noProof/>
                <w:lang w:val="el-GR"/>
              </w:rPr>
              <w:t>9.</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Συγκεντρωτικός Πίνακας Οικονομικής Προσφοράς Συντήρησης</w:t>
            </w:r>
            <w:r w:rsidR="00AE249F">
              <w:rPr>
                <w:noProof/>
                <w:webHidden/>
              </w:rPr>
              <w:tab/>
            </w:r>
            <w:r w:rsidR="00AE249F">
              <w:rPr>
                <w:noProof/>
                <w:webHidden/>
              </w:rPr>
              <w:fldChar w:fldCharType="begin"/>
            </w:r>
            <w:r w:rsidR="00AE249F">
              <w:rPr>
                <w:noProof/>
                <w:webHidden/>
              </w:rPr>
              <w:instrText xml:space="preserve"> PAGEREF _Toc92885323 \h </w:instrText>
            </w:r>
            <w:r w:rsidR="00AE249F">
              <w:rPr>
                <w:noProof/>
                <w:webHidden/>
              </w:rPr>
            </w:r>
            <w:r w:rsidR="00AE249F">
              <w:rPr>
                <w:noProof/>
                <w:webHidden/>
              </w:rPr>
              <w:fldChar w:fldCharType="separate"/>
            </w:r>
            <w:r w:rsidR="00733796">
              <w:rPr>
                <w:noProof/>
                <w:webHidden/>
              </w:rPr>
              <w:t>352</w:t>
            </w:r>
            <w:r w:rsidR="00AE249F">
              <w:rPr>
                <w:noProof/>
                <w:webHidden/>
              </w:rPr>
              <w:fldChar w:fldCharType="end"/>
            </w:r>
          </w:hyperlink>
        </w:p>
        <w:p w14:paraId="59D70C36" w14:textId="6AC890E8"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324" w:history="1">
            <w:r w:rsidR="00AE249F" w:rsidRPr="005C22AB">
              <w:rPr>
                <w:rStyle w:val="-"/>
                <w:rFonts w:cs="Tahoma"/>
                <w:noProof/>
                <w:lang w:val="el-GR"/>
              </w:rPr>
              <w:t xml:space="preserve">ΠΑΡΑΡΤΗΜΑ </w:t>
            </w:r>
            <w:r w:rsidR="00AE249F" w:rsidRPr="005C22AB">
              <w:rPr>
                <w:rStyle w:val="-"/>
                <w:rFonts w:cs="Tahoma"/>
                <w:noProof/>
              </w:rPr>
              <w:t>IX</w:t>
            </w:r>
            <w:r w:rsidR="00AE249F" w:rsidRPr="005C22AB">
              <w:rPr>
                <w:rStyle w:val="-"/>
                <w:rFonts w:cs="Tahoma"/>
                <w:noProof/>
                <w:lang w:val="el-GR"/>
              </w:rPr>
              <w:t xml:space="preserve"> – Υποδείγματα Εγγυητικών Επιστολών</w:t>
            </w:r>
            <w:r w:rsidR="00AE249F">
              <w:rPr>
                <w:noProof/>
                <w:webHidden/>
              </w:rPr>
              <w:tab/>
            </w:r>
            <w:r w:rsidR="00AE249F">
              <w:rPr>
                <w:noProof/>
                <w:webHidden/>
              </w:rPr>
              <w:fldChar w:fldCharType="begin"/>
            </w:r>
            <w:r w:rsidR="00AE249F">
              <w:rPr>
                <w:noProof/>
                <w:webHidden/>
              </w:rPr>
              <w:instrText xml:space="preserve"> PAGEREF _Toc92885324 \h </w:instrText>
            </w:r>
            <w:r w:rsidR="00AE249F">
              <w:rPr>
                <w:noProof/>
                <w:webHidden/>
              </w:rPr>
            </w:r>
            <w:r w:rsidR="00AE249F">
              <w:rPr>
                <w:noProof/>
                <w:webHidden/>
              </w:rPr>
              <w:fldChar w:fldCharType="separate"/>
            </w:r>
            <w:r w:rsidR="00733796">
              <w:rPr>
                <w:noProof/>
                <w:webHidden/>
              </w:rPr>
              <w:t>353</w:t>
            </w:r>
            <w:r w:rsidR="00AE249F">
              <w:rPr>
                <w:noProof/>
                <w:webHidden/>
              </w:rPr>
              <w:fldChar w:fldCharType="end"/>
            </w:r>
          </w:hyperlink>
        </w:p>
        <w:p w14:paraId="29FC521A" w14:textId="6BED6FB5"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5" w:history="1">
            <w:r w:rsidR="00AE249F" w:rsidRPr="005C22AB">
              <w:rPr>
                <w:rStyle w:val="-"/>
                <w:rFonts w:cs="Tahoma"/>
                <w:noProof/>
                <w:lang w:val="el-GR"/>
              </w:rPr>
              <w:t>1.</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Εγγυητική Επιστολή Συμμετοχής</w:t>
            </w:r>
            <w:r w:rsidR="00AE249F">
              <w:rPr>
                <w:noProof/>
                <w:webHidden/>
              </w:rPr>
              <w:tab/>
            </w:r>
            <w:r w:rsidR="00AE249F">
              <w:rPr>
                <w:noProof/>
                <w:webHidden/>
              </w:rPr>
              <w:fldChar w:fldCharType="begin"/>
            </w:r>
            <w:r w:rsidR="00AE249F">
              <w:rPr>
                <w:noProof/>
                <w:webHidden/>
              </w:rPr>
              <w:instrText xml:space="preserve"> PAGEREF _Toc92885325 \h </w:instrText>
            </w:r>
            <w:r w:rsidR="00AE249F">
              <w:rPr>
                <w:noProof/>
                <w:webHidden/>
              </w:rPr>
            </w:r>
            <w:r w:rsidR="00AE249F">
              <w:rPr>
                <w:noProof/>
                <w:webHidden/>
              </w:rPr>
              <w:fldChar w:fldCharType="separate"/>
            </w:r>
            <w:r w:rsidR="00733796">
              <w:rPr>
                <w:noProof/>
                <w:webHidden/>
              </w:rPr>
              <w:t>353</w:t>
            </w:r>
            <w:r w:rsidR="00AE249F">
              <w:rPr>
                <w:noProof/>
                <w:webHidden/>
              </w:rPr>
              <w:fldChar w:fldCharType="end"/>
            </w:r>
          </w:hyperlink>
        </w:p>
        <w:p w14:paraId="4FE68B28" w14:textId="42710435"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6" w:history="1">
            <w:r w:rsidR="00AE249F" w:rsidRPr="005C22AB">
              <w:rPr>
                <w:rStyle w:val="-"/>
                <w:rFonts w:cs="Tahoma"/>
                <w:noProof/>
                <w:lang w:val="el-GR"/>
              </w:rPr>
              <w:t>2.</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rPr>
              <w:t>Εγγυητική Επιστολή Καλής Εκτέλεσης</w:t>
            </w:r>
            <w:r w:rsidR="00AE249F">
              <w:rPr>
                <w:noProof/>
                <w:webHidden/>
              </w:rPr>
              <w:tab/>
            </w:r>
            <w:r w:rsidR="00AE249F">
              <w:rPr>
                <w:noProof/>
                <w:webHidden/>
              </w:rPr>
              <w:fldChar w:fldCharType="begin"/>
            </w:r>
            <w:r w:rsidR="00AE249F">
              <w:rPr>
                <w:noProof/>
                <w:webHidden/>
              </w:rPr>
              <w:instrText xml:space="preserve"> PAGEREF _Toc92885326 \h </w:instrText>
            </w:r>
            <w:r w:rsidR="00AE249F">
              <w:rPr>
                <w:noProof/>
                <w:webHidden/>
              </w:rPr>
            </w:r>
            <w:r w:rsidR="00AE249F">
              <w:rPr>
                <w:noProof/>
                <w:webHidden/>
              </w:rPr>
              <w:fldChar w:fldCharType="separate"/>
            </w:r>
            <w:r w:rsidR="00733796">
              <w:rPr>
                <w:noProof/>
                <w:webHidden/>
              </w:rPr>
              <w:t>355</w:t>
            </w:r>
            <w:r w:rsidR="00AE249F">
              <w:rPr>
                <w:noProof/>
                <w:webHidden/>
              </w:rPr>
              <w:fldChar w:fldCharType="end"/>
            </w:r>
          </w:hyperlink>
        </w:p>
        <w:p w14:paraId="5A7563F5" w14:textId="1F30E4BA"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7" w:history="1">
            <w:r w:rsidR="00AE249F" w:rsidRPr="005C22AB">
              <w:rPr>
                <w:rStyle w:val="-"/>
                <w:rFonts w:cs="Tahoma"/>
                <w:noProof/>
                <w:lang w:val="el-GR" w:eastAsia="el-GR"/>
              </w:rPr>
              <w:t>3.</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eastAsia="el-GR"/>
              </w:rPr>
              <w:t>Εγγυητική Επιστολή Προκαταβολής</w:t>
            </w:r>
            <w:r w:rsidR="00AE249F">
              <w:rPr>
                <w:noProof/>
                <w:webHidden/>
              </w:rPr>
              <w:tab/>
            </w:r>
            <w:r w:rsidR="00AE249F">
              <w:rPr>
                <w:noProof/>
                <w:webHidden/>
              </w:rPr>
              <w:fldChar w:fldCharType="begin"/>
            </w:r>
            <w:r w:rsidR="00AE249F">
              <w:rPr>
                <w:noProof/>
                <w:webHidden/>
              </w:rPr>
              <w:instrText xml:space="preserve"> PAGEREF _Toc92885327 \h </w:instrText>
            </w:r>
            <w:r w:rsidR="00AE249F">
              <w:rPr>
                <w:noProof/>
                <w:webHidden/>
              </w:rPr>
            </w:r>
            <w:r w:rsidR="00AE249F">
              <w:rPr>
                <w:noProof/>
                <w:webHidden/>
              </w:rPr>
              <w:fldChar w:fldCharType="separate"/>
            </w:r>
            <w:r w:rsidR="00733796">
              <w:rPr>
                <w:noProof/>
                <w:webHidden/>
              </w:rPr>
              <w:t>356</w:t>
            </w:r>
            <w:r w:rsidR="00AE249F">
              <w:rPr>
                <w:noProof/>
                <w:webHidden/>
              </w:rPr>
              <w:fldChar w:fldCharType="end"/>
            </w:r>
          </w:hyperlink>
        </w:p>
        <w:p w14:paraId="64889374" w14:textId="34E134A8" w:rsidR="00AE249F" w:rsidRDefault="004D359F">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2885328" w:history="1">
            <w:r w:rsidR="00AE249F" w:rsidRPr="005C22AB">
              <w:rPr>
                <w:rStyle w:val="-"/>
                <w:rFonts w:cs="Tahoma"/>
                <w:noProof/>
                <w:lang w:val="el-GR" w:eastAsia="el-GR"/>
              </w:rPr>
              <w:t>4.</w:t>
            </w:r>
            <w:r w:rsidR="00AE249F">
              <w:rPr>
                <w:rFonts w:asciiTheme="minorHAnsi" w:eastAsiaTheme="minorEastAsia" w:hAnsiTheme="minorHAnsi" w:cstheme="minorBidi"/>
                <w:smallCaps w:val="0"/>
                <w:noProof/>
                <w:sz w:val="22"/>
                <w:szCs w:val="22"/>
                <w:lang w:val="el-GR" w:eastAsia="el-GR"/>
              </w:rPr>
              <w:tab/>
            </w:r>
            <w:r w:rsidR="00AE249F" w:rsidRPr="005C22AB">
              <w:rPr>
                <w:rStyle w:val="-"/>
                <w:rFonts w:cs="Tahoma"/>
                <w:noProof/>
                <w:lang w:val="el-GR" w:eastAsia="el-GR"/>
              </w:rPr>
              <w:t>Εγγυητική Επιστολή Καλής Λειτουργίας</w:t>
            </w:r>
            <w:r w:rsidR="00AE249F">
              <w:rPr>
                <w:noProof/>
                <w:webHidden/>
              </w:rPr>
              <w:tab/>
            </w:r>
            <w:r w:rsidR="00AE249F">
              <w:rPr>
                <w:noProof/>
                <w:webHidden/>
              </w:rPr>
              <w:fldChar w:fldCharType="begin"/>
            </w:r>
            <w:r w:rsidR="00AE249F">
              <w:rPr>
                <w:noProof/>
                <w:webHidden/>
              </w:rPr>
              <w:instrText xml:space="preserve"> PAGEREF _Toc92885328 \h </w:instrText>
            </w:r>
            <w:r w:rsidR="00AE249F">
              <w:rPr>
                <w:noProof/>
                <w:webHidden/>
              </w:rPr>
            </w:r>
            <w:r w:rsidR="00AE249F">
              <w:rPr>
                <w:noProof/>
                <w:webHidden/>
              </w:rPr>
              <w:fldChar w:fldCharType="separate"/>
            </w:r>
            <w:r w:rsidR="00733796">
              <w:rPr>
                <w:noProof/>
                <w:webHidden/>
              </w:rPr>
              <w:t>357</w:t>
            </w:r>
            <w:r w:rsidR="00AE249F">
              <w:rPr>
                <w:noProof/>
                <w:webHidden/>
              </w:rPr>
              <w:fldChar w:fldCharType="end"/>
            </w:r>
          </w:hyperlink>
        </w:p>
        <w:p w14:paraId="668DC718" w14:textId="2E1E80F5"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329" w:history="1">
            <w:r w:rsidR="00AE249F" w:rsidRPr="005C22AB">
              <w:rPr>
                <w:rStyle w:val="-"/>
                <w:rFonts w:cs="Tahoma"/>
                <w:noProof/>
                <w:lang w:val="el-GR"/>
              </w:rPr>
              <w:t xml:space="preserve">ΠΑΡΑΡΤΗΜΑ </w:t>
            </w:r>
            <w:r w:rsidR="00AE249F" w:rsidRPr="005C22AB">
              <w:rPr>
                <w:rStyle w:val="-"/>
                <w:rFonts w:cs="Tahoma"/>
                <w:noProof/>
              </w:rPr>
              <w:t>X</w:t>
            </w:r>
            <w:r w:rsidR="00AE249F" w:rsidRPr="005C22AB">
              <w:rPr>
                <w:rStyle w:val="-"/>
                <w:rFonts w:cs="Tahoma"/>
                <w:noProof/>
                <w:lang w:val="el-GR"/>
              </w:rPr>
              <w:t xml:space="preserve"> – Υπόδειγμα Βιογραφικού Σημειώματος</w:t>
            </w:r>
            <w:r w:rsidR="00AE249F">
              <w:rPr>
                <w:noProof/>
                <w:webHidden/>
              </w:rPr>
              <w:tab/>
            </w:r>
            <w:r w:rsidR="00AE249F">
              <w:rPr>
                <w:noProof/>
                <w:webHidden/>
              </w:rPr>
              <w:fldChar w:fldCharType="begin"/>
            </w:r>
            <w:r w:rsidR="00AE249F">
              <w:rPr>
                <w:noProof/>
                <w:webHidden/>
              </w:rPr>
              <w:instrText xml:space="preserve"> PAGEREF _Toc92885329 \h </w:instrText>
            </w:r>
            <w:r w:rsidR="00AE249F">
              <w:rPr>
                <w:noProof/>
                <w:webHidden/>
              </w:rPr>
            </w:r>
            <w:r w:rsidR="00AE249F">
              <w:rPr>
                <w:noProof/>
                <w:webHidden/>
              </w:rPr>
              <w:fldChar w:fldCharType="separate"/>
            </w:r>
            <w:r w:rsidR="00733796">
              <w:rPr>
                <w:noProof/>
                <w:webHidden/>
              </w:rPr>
              <w:t>358</w:t>
            </w:r>
            <w:r w:rsidR="00AE249F">
              <w:rPr>
                <w:noProof/>
                <w:webHidden/>
              </w:rPr>
              <w:fldChar w:fldCharType="end"/>
            </w:r>
          </w:hyperlink>
        </w:p>
        <w:p w14:paraId="681BCA85" w14:textId="0EDF043A" w:rsidR="00AE249F" w:rsidRDefault="004D359F">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2885330" w:history="1">
            <w:r w:rsidR="00AE249F" w:rsidRPr="005C22AB">
              <w:rPr>
                <w:rStyle w:val="-"/>
                <w:rFonts w:cs="Tahoma"/>
                <w:noProof/>
                <w:lang w:val="el-GR"/>
              </w:rPr>
              <w:t>ΠΑΡΑΡΤΗΜΑ ΧΙ - ΕΝΗΜΕΡΩΣΗ ΓΙΑ ΤΗΝ ΕΠΕΞΕΡΓΑΣΙΑ ΠΡΟΣΩΠΙΚΩΝ ΔΕΔΟΜΕΝΩΝ</w:t>
            </w:r>
            <w:r w:rsidR="00AE249F">
              <w:rPr>
                <w:noProof/>
                <w:webHidden/>
              </w:rPr>
              <w:tab/>
            </w:r>
            <w:r w:rsidR="00AE249F">
              <w:rPr>
                <w:noProof/>
                <w:webHidden/>
              </w:rPr>
              <w:fldChar w:fldCharType="begin"/>
            </w:r>
            <w:r w:rsidR="00AE249F">
              <w:rPr>
                <w:noProof/>
                <w:webHidden/>
              </w:rPr>
              <w:instrText xml:space="preserve"> PAGEREF _Toc92885330 \h </w:instrText>
            </w:r>
            <w:r w:rsidR="00AE249F">
              <w:rPr>
                <w:noProof/>
                <w:webHidden/>
              </w:rPr>
            </w:r>
            <w:r w:rsidR="00AE249F">
              <w:rPr>
                <w:noProof/>
                <w:webHidden/>
              </w:rPr>
              <w:fldChar w:fldCharType="separate"/>
            </w:r>
            <w:r w:rsidR="00733796">
              <w:rPr>
                <w:noProof/>
                <w:webHidden/>
              </w:rPr>
              <w:t>360</w:t>
            </w:r>
            <w:r w:rsidR="00AE249F">
              <w:rPr>
                <w:noProof/>
                <w:webHidden/>
              </w:rPr>
              <w:fldChar w:fldCharType="end"/>
            </w:r>
          </w:hyperlink>
        </w:p>
        <w:p w14:paraId="778DAA29" w14:textId="77777777" w:rsidR="00CB340B" w:rsidRPr="001C080E" w:rsidRDefault="00AA626B">
          <w:pPr>
            <w:rPr>
              <w:rFonts w:cs="Tahoma"/>
            </w:rPr>
          </w:pPr>
          <w:r w:rsidRPr="001C080E">
            <w:rPr>
              <w:rFonts w:cs="Tahoma"/>
              <w:b/>
              <w:bCs/>
              <w:noProof/>
              <w:sz w:val="20"/>
              <w:szCs w:val="20"/>
            </w:rPr>
            <w:fldChar w:fldCharType="end"/>
          </w:r>
        </w:p>
      </w:sdtContent>
    </w:sdt>
    <w:p w14:paraId="10C5E261" w14:textId="77777777" w:rsidR="00CB340B" w:rsidRPr="001C080E" w:rsidRDefault="00CB340B" w:rsidP="00CB340B">
      <w:pPr>
        <w:rPr>
          <w:rFonts w:cs="Tahoma"/>
        </w:rPr>
      </w:pPr>
    </w:p>
    <w:p w14:paraId="128A63E8" w14:textId="77777777" w:rsidR="00D41FD6" w:rsidRPr="001C080E" w:rsidRDefault="00D41FD6">
      <w:pPr>
        <w:pStyle w:val="10"/>
        <w:numPr>
          <w:ilvl w:val="0"/>
          <w:numId w:val="3"/>
        </w:numPr>
        <w:tabs>
          <w:tab w:val="left" w:pos="567"/>
        </w:tabs>
        <w:ind w:left="567" w:hanging="567"/>
        <w:rPr>
          <w:rFonts w:cs="Tahoma"/>
          <w:color w:val="auto"/>
          <w:lang w:val="el-GR"/>
        </w:rPr>
      </w:pPr>
      <w:bookmarkStart w:id="7" w:name="_Toc52372567"/>
      <w:bookmarkStart w:id="8" w:name="_Toc52372828"/>
      <w:bookmarkStart w:id="9" w:name="_Toc92884999"/>
      <w:r w:rsidRPr="001C080E">
        <w:rPr>
          <w:rFonts w:cs="Tahoma"/>
          <w:color w:val="auto"/>
          <w:lang w:val="el-GR"/>
        </w:rPr>
        <w:lastRenderedPageBreak/>
        <w:t>ΑΝΑΘΕΤΟΥΣΑ ΑΡΧΗ ΚΑΙ ΑΝΤΙΚΕΙΜΕΝΟ ΣΥΜΒΑΣΗΣ</w:t>
      </w:r>
      <w:bookmarkEnd w:id="7"/>
      <w:bookmarkEnd w:id="8"/>
      <w:bookmarkEnd w:id="9"/>
    </w:p>
    <w:p w14:paraId="62276564" w14:textId="77777777" w:rsidR="00D41FD6" w:rsidRPr="001C080E" w:rsidRDefault="00D41FD6">
      <w:pPr>
        <w:pStyle w:val="20"/>
        <w:rPr>
          <w:rFonts w:cs="Tahoma"/>
          <w:color w:val="auto"/>
        </w:rPr>
      </w:pPr>
      <w:bookmarkStart w:id="10" w:name="_Toc52372568"/>
      <w:bookmarkStart w:id="11" w:name="_Toc52372829"/>
      <w:bookmarkStart w:id="12" w:name="_Toc92885000"/>
      <w:r w:rsidRPr="001C080E">
        <w:rPr>
          <w:rFonts w:cs="Tahoma"/>
          <w:color w:val="auto"/>
          <w:lang w:val="el-GR"/>
        </w:rPr>
        <w:t>1.1</w:t>
      </w:r>
      <w:r w:rsidRPr="001C080E">
        <w:rPr>
          <w:rFonts w:cs="Tahoma"/>
          <w:color w:val="auto"/>
          <w:lang w:val="el-GR"/>
        </w:rPr>
        <w:tab/>
        <w:t>Στοιχεία Αναθέτουσας Αρχής</w:t>
      </w:r>
      <w:bookmarkEnd w:id="10"/>
      <w:bookmarkEnd w:id="11"/>
      <w:bookmarkEnd w:id="12"/>
      <w:r w:rsidRPr="001C080E">
        <w:rPr>
          <w:rFonts w:cs="Tahoma"/>
          <w:color w:val="auto"/>
          <w:lang w:val="el-GR"/>
        </w:rPr>
        <w:t xml:space="preserve"> </w:t>
      </w:r>
    </w:p>
    <w:tbl>
      <w:tblPr>
        <w:tblW w:w="0" w:type="auto"/>
        <w:tblInd w:w="108" w:type="dxa"/>
        <w:tblLayout w:type="fixed"/>
        <w:tblLook w:val="0000" w:firstRow="0" w:lastRow="0" w:firstColumn="0" w:lastColumn="0" w:noHBand="0" w:noVBand="0"/>
      </w:tblPr>
      <w:tblGrid>
        <w:gridCol w:w="5245"/>
        <w:gridCol w:w="4129"/>
      </w:tblGrid>
      <w:tr w:rsidR="001C080E" w:rsidRPr="005025D3" w14:paraId="551CCC0B" w14:textId="77777777" w:rsidTr="00033F97">
        <w:tc>
          <w:tcPr>
            <w:tcW w:w="5245" w:type="dxa"/>
            <w:tcBorders>
              <w:top w:val="single" w:sz="4" w:space="0" w:color="000000"/>
              <w:left w:val="single" w:sz="4" w:space="0" w:color="000000"/>
              <w:bottom w:val="single" w:sz="4" w:space="0" w:color="000000"/>
            </w:tcBorders>
            <w:shd w:val="clear" w:color="auto" w:fill="auto"/>
          </w:tcPr>
          <w:p w14:paraId="1C698A51"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7EC08DD"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ΚΟΙΝΩΝΙΑ ΤΗΣ ΠΛΗΡΟΦΟΡΙΑΣ Α.Ε.</w:t>
            </w:r>
          </w:p>
        </w:tc>
      </w:tr>
      <w:tr w:rsidR="001C080E" w:rsidRPr="001C080E" w14:paraId="5552A5E2" w14:textId="77777777" w:rsidTr="00033F97">
        <w:tc>
          <w:tcPr>
            <w:tcW w:w="5245" w:type="dxa"/>
            <w:tcBorders>
              <w:top w:val="single" w:sz="4" w:space="0" w:color="000000"/>
              <w:left w:val="single" w:sz="4" w:space="0" w:color="000000"/>
              <w:bottom w:val="single" w:sz="4" w:space="0" w:color="000000"/>
            </w:tcBorders>
            <w:shd w:val="clear" w:color="auto" w:fill="auto"/>
          </w:tcPr>
          <w:p w14:paraId="4CCC9FF5"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214B4D"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999983307</w:t>
            </w:r>
          </w:p>
        </w:tc>
      </w:tr>
      <w:tr w:rsidR="001C080E" w:rsidRPr="001C080E" w14:paraId="08A5C1FB" w14:textId="77777777" w:rsidTr="00033F97">
        <w:tc>
          <w:tcPr>
            <w:tcW w:w="5245" w:type="dxa"/>
            <w:tcBorders>
              <w:top w:val="single" w:sz="4" w:space="0" w:color="000000"/>
              <w:left w:val="single" w:sz="4" w:space="0" w:color="000000"/>
              <w:bottom w:val="single" w:sz="4" w:space="0" w:color="000000"/>
            </w:tcBorders>
            <w:shd w:val="clear" w:color="auto" w:fill="auto"/>
          </w:tcPr>
          <w:p w14:paraId="5EB2B1EE"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860E7B5"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1053.E00553.00005</w:t>
            </w:r>
          </w:p>
        </w:tc>
      </w:tr>
      <w:tr w:rsidR="001C080E" w:rsidRPr="001C080E" w14:paraId="3190B4E4" w14:textId="77777777" w:rsidTr="00033F97">
        <w:tc>
          <w:tcPr>
            <w:tcW w:w="5245" w:type="dxa"/>
            <w:tcBorders>
              <w:top w:val="single" w:sz="4" w:space="0" w:color="000000"/>
              <w:left w:val="single" w:sz="4" w:space="0" w:color="000000"/>
              <w:bottom w:val="single" w:sz="4" w:space="0" w:color="000000"/>
            </w:tcBorders>
            <w:shd w:val="clear" w:color="auto" w:fill="auto"/>
          </w:tcPr>
          <w:p w14:paraId="5A0F68A3"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C2E26BC" w14:textId="38CD197D" w:rsidR="006C6A0E" w:rsidRPr="001C080E" w:rsidRDefault="0082280B" w:rsidP="00033F97">
            <w:pPr>
              <w:pStyle w:val="normalwithoutspacing"/>
              <w:snapToGrid w:val="0"/>
              <w:rPr>
                <w:rFonts w:ascii="Tahoma" w:hAnsi="Tahoma" w:cs="Tahoma"/>
                <w:szCs w:val="22"/>
              </w:rPr>
            </w:pPr>
            <w:r w:rsidRPr="0082280B">
              <w:rPr>
                <w:rFonts w:ascii="Tahoma" w:hAnsi="Tahoma" w:cs="Tahoma"/>
                <w:szCs w:val="22"/>
              </w:rPr>
              <w:t>Λ. Συγγρού 194</w:t>
            </w:r>
          </w:p>
        </w:tc>
      </w:tr>
      <w:tr w:rsidR="001C080E" w:rsidRPr="001C080E" w14:paraId="114713BC" w14:textId="77777777" w:rsidTr="00033F97">
        <w:tc>
          <w:tcPr>
            <w:tcW w:w="5245" w:type="dxa"/>
            <w:tcBorders>
              <w:top w:val="single" w:sz="4" w:space="0" w:color="000000"/>
              <w:left w:val="single" w:sz="4" w:space="0" w:color="000000"/>
              <w:bottom w:val="single" w:sz="4" w:space="0" w:color="000000"/>
            </w:tcBorders>
            <w:shd w:val="clear" w:color="auto" w:fill="auto"/>
          </w:tcPr>
          <w:p w14:paraId="17786A52"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19376F4" w14:textId="2F57901A" w:rsidR="006C6A0E" w:rsidRPr="001C080E" w:rsidRDefault="0082280B" w:rsidP="00033F97">
            <w:pPr>
              <w:pStyle w:val="normalwithoutspacing"/>
              <w:snapToGrid w:val="0"/>
              <w:rPr>
                <w:rFonts w:ascii="Tahoma" w:hAnsi="Tahoma" w:cs="Tahoma"/>
                <w:szCs w:val="22"/>
              </w:rPr>
            </w:pPr>
            <w:r>
              <w:rPr>
                <w:rFonts w:ascii="Tahoma" w:hAnsi="Tahoma" w:cs="Tahoma"/>
                <w:szCs w:val="22"/>
              </w:rPr>
              <w:t>Καλλιθέα</w:t>
            </w:r>
          </w:p>
        </w:tc>
      </w:tr>
      <w:tr w:rsidR="001C080E" w:rsidRPr="001C080E" w14:paraId="4E6F6B84" w14:textId="77777777" w:rsidTr="00033F97">
        <w:tc>
          <w:tcPr>
            <w:tcW w:w="5245" w:type="dxa"/>
            <w:tcBorders>
              <w:top w:val="single" w:sz="4" w:space="0" w:color="000000"/>
              <w:left w:val="single" w:sz="4" w:space="0" w:color="000000"/>
              <w:bottom w:val="single" w:sz="4" w:space="0" w:color="000000"/>
            </w:tcBorders>
            <w:shd w:val="clear" w:color="auto" w:fill="auto"/>
          </w:tcPr>
          <w:p w14:paraId="6ECCC366"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0711CEC" w14:textId="4D3FF80E" w:rsidR="006C6A0E" w:rsidRPr="001C080E" w:rsidRDefault="0082280B" w:rsidP="00033F97">
            <w:pPr>
              <w:pStyle w:val="normalwithoutspacing"/>
              <w:snapToGrid w:val="0"/>
              <w:rPr>
                <w:rFonts w:ascii="Tahoma" w:hAnsi="Tahoma" w:cs="Tahoma"/>
                <w:szCs w:val="22"/>
              </w:rPr>
            </w:pPr>
            <w:r>
              <w:rPr>
                <w:rFonts w:ascii="Tahoma" w:hAnsi="Tahoma" w:cs="Tahoma"/>
                <w:szCs w:val="22"/>
              </w:rPr>
              <w:t>176 71</w:t>
            </w:r>
          </w:p>
        </w:tc>
      </w:tr>
      <w:tr w:rsidR="001C080E" w:rsidRPr="001C080E" w14:paraId="37E73AF7" w14:textId="77777777" w:rsidTr="00033F97">
        <w:tc>
          <w:tcPr>
            <w:tcW w:w="5245" w:type="dxa"/>
            <w:tcBorders>
              <w:top w:val="single" w:sz="4" w:space="0" w:color="000000"/>
              <w:left w:val="single" w:sz="4" w:space="0" w:color="000000"/>
              <w:bottom w:val="single" w:sz="4" w:space="0" w:color="000000"/>
            </w:tcBorders>
            <w:shd w:val="clear" w:color="auto" w:fill="auto"/>
          </w:tcPr>
          <w:p w14:paraId="237C825E"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Χώρα</w:t>
            </w:r>
            <w:r w:rsidRPr="001C080E">
              <w:rPr>
                <w:rStyle w:val="WW-FootnoteReference"/>
                <w:rFonts w:ascii="Tahoma" w:hAnsi="Tahoma" w:cs="Tahoma"/>
                <w:szCs w:val="22"/>
              </w:rPr>
              <w:footnoteReference w:id="1"/>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AA21AB3" w14:textId="77777777" w:rsidR="006C6A0E" w:rsidRPr="001C080E" w:rsidRDefault="006C6A0E" w:rsidP="00033F97">
            <w:pPr>
              <w:pStyle w:val="normalwithoutspacing"/>
              <w:snapToGrid w:val="0"/>
              <w:rPr>
                <w:rFonts w:ascii="Tahoma" w:hAnsi="Tahoma" w:cs="Tahoma"/>
                <w:szCs w:val="22"/>
                <w:lang w:val="en-US"/>
              </w:rPr>
            </w:pPr>
            <w:r w:rsidRPr="001C080E">
              <w:rPr>
                <w:rFonts w:ascii="Tahoma" w:hAnsi="Tahoma" w:cs="Tahoma"/>
                <w:szCs w:val="22"/>
              </w:rPr>
              <w:t>ΕΛΛΑΔΑ</w:t>
            </w:r>
          </w:p>
        </w:tc>
      </w:tr>
      <w:tr w:rsidR="001C080E" w:rsidRPr="001C080E" w14:paraId="081E95C2" w14:textId="77777777" w:rsidTr="00033F97">
        <w:tc>
          <w:tcPr>
            <w:tcW w:w="5245" w:type="dxa"/>
            <w:tcBorders>
              <w:top w:val="single" w:sz="4" w:space="0" w:color="000000"/>
              <w:left w:val="single" w:sz="4" w:space="0" w:color="000000"/>
              <w:bottom w:val="single" w:sz="4" w:space="0" w:color="000000"/>
            </w:tcBorders>
            <w:shd w:val="clear" w:color="auto" w:fill="auto"/>
          </w:tcPr>
          <w:p w14:paraId="3CCDEBF9"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Κωδικός ΝUTS</w:t>
            </w:r>
            <w:r w:rsidRPr="001C080E">
              <w:rPr>
                <w:rStyle w:val="WW-FootnoteReference"/>
                <w:rFonts w:ascii="Tahoma" w:hAnsi="Tahoma" w:cs="Tahoma"/>
                <w:szCs w:val="22"/>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2E28BEB" w14:textId="77777777" w:rsidR="006C6A0E" w:rsidRPr="001C080E" w:rsidRDefault="006C6A0E" w:rsidP="00033F97">
            <w:pPr>
              <w:pStyle w:val="normalwithoutspacing"/>
              <w:snapToGrid w:val="0"/>
              <w:rPr>
                <w:rFonts w:ascii="Tahoma" w:hAnsi="Tahoma" w:cs="Tahoma"/>
                <w:szCs w:val="22"/>
                <w:lang w:val="de-DE"/>
              </w:rPr>
            </w:pPr>
            <w:r w:rsidRPr="001C080E">
              <w:rPr>
                <w:rFonts w:ascii="Tahoma" w:hAnsi="Tahoma" w:cs="Tahoma"/>
                <w:szCs w:val="22"/>
              </w:rPr>
              <w:t>GR 300</w:t>
            </w:r>
          </w:p>
        </w:tc>
      </w:tr>
      <w:tr w:rsidR="001C080E" w:rsidRPr="001C080E" w14:paraId="38016BA9" w14:textId="77777777" w:rsidTr="00033F97">
        <w:tc>
          <w:tcPr>
            <w:tcW w:w="5245" w:type="dxa"/>
            <w:tcBorders>
              <w:top w:val="single" w:sz="4" w:space="0" w:color="000000"/>
              <w:left w:val="single" w:sz="4" w:space="0" w:color="000000"/>
              <w:bottom w:val="single" w:sz="4" w:space="0" w:color="000000"/>
            </w:tcBorders>
            <w:shd w:val="clear" w:color="auto" w:fill="auto"/>
          </w:tcPr>
          <w:p w14:paraId="1863EFB9"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CF0412E" w14:textId="77777777" w:rsidR="006C6A0E" w:rsidRPr="001C080E" w:rsidRDefault="006C6A0E" w:rsidP="00033F97">
            <w:pPr>
              <w:pStyle w:val="normalwithoutspacing"/>
              <w:snapToGrid w:val="0"/>
              <w:rPr>
                <w:rFonts w:ascii="Tahoma" w:hAnsi="Tahoma" w:cs="Tahoma"/>
                <w:szCs w:val="22"/>
                <w:lang w:val="en-US"/>
              </w:rPr>
            </w:pPr>
            <w:r w:rsidRPr="001C080E">
              <w:rPr>
                <w:rFonts w:ascii="Tahoma" w:hAnsi="Tahoma" w:cs="Tahoma"/>
                <w:szCs w:val="22"/>
                <w:lang w:val="en-US"/>
              </w:rPr>
              <w:t>213 1300700</w:t>
            </w:r>
          </w:p>
        </w:tc>
      </w:tr>
      <w:tr w:rsidR="001C080E" w:rsidRPr="001C080E" w14:paraId="540888F3" w14:textId="77777777" w:rsidTr="00033F97">
        <w:tc>
          <w:tcPr>
            <w:tcW w:w="5245" w:type="dxa"/>
            <w:tcBorders>
              <w:top w:val="single" w:sz="4" w:space="0" w:color="000000"/>
              <w:left w:val="single" w:sz="4" w:space="0" w:color="000000"/>
              <w:bottom w:val="single" w:sz="4" w:space="0" w:color="000000"/>
            </w:tcBorders>
            <w:shd w:val="clear" w:color="auto" w:fill="auto"/>
          </w:tcPr>
          <w:p w14:paraId="298C0617"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BD27612" w14:textId="77777777" w:rsidR="006C6A0E" w:rsidRPr="001C080E" w:rsidRDefault="006C6A0E" w:rsidP="00033F97">
            <w:pPr>
              <w:pStyle w:val="normalwithoutspacing"/>
              <w:snapToGrid w:val="0"/>
              <w:rPr>
                <w:rFonts w:ascii="Tahoma" w:hAnsi="Tahoma" w:cs="Tahoma"/>
                <w:szCs w:val="22"/>
                <w:lang w:val="en-US"/>
              </w:rPr>
            </w:pPr>
            <w:r w:rsidRPr="001C080E">
              <w:rPr>
                <w:rFonts w:ascii="Tahoma" w:hAnsi="Tahoma" w:cs="Tahoma"/>
                <w:szCs w:val="22"/>
                <w:lang w:val="en-US"/>
              </w:rPr>
              <w:t>213 1300801</w:t>
            </w:r>
          </w:p>
        </w:tc>
      </w:tr>
      <w:tr w:rsidR="001C080E" w:rsidRPr="001C080E" w14:paraId="774C541C" w14:textId="77777777" w:rsidTr="00033F97">
        <w:tc>
          <w:tcPr>
            <w:tcW w:w="5245" w:type="dxa"/>
            <w:tcBorders>
              <w:top w:val="single" w:sz="4" w:space="0" w:color="000000"/>
              <w:left w:val="single" w:sz="4" w:space="0" w:color="000000"/>
              <w:bottom w:val="single" w:sz="4" w:space="0" w:color="000000"/>
            </w:tcBorders>
            <w:shd w:val="clear" w:color="auto" w:fill="auto"/>
          </w:tcPr>
          <w:p w14:paraId="667AA838"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A94534C" w14:textId="77777777" w:rsidR="006C6A0E" w:rsidRPr="001C080E" w:rsidRDefault="004D359F" w:rsidP="00033F97">
            <w:pPr>
              <w:pStyle w:val="normalwithoutspacing"/>
              <w:snapToGrid w:val="0"/>
              <w:rPr>
                <w:rFonts w:ascii="Tahoma" w:hAnsi="Tahoma" w:cs="Tahoma"/>
                <w:szCs w:val="22"/>
                <w:lang w:val="en-US"/>
              </w:rPr>
            </w:pPr>
            <w:hyperlink r:id="rId17" w:history="1">
              <w:r w:rsidR="006C6A0E" w:rsidRPr="001C080E">
                <w:rPr>
                  <w:rStyle w:val="-"/>
                  <w:rFonts w:ascii="Tahoma" w:hAnsi="Tahoma" w:cs="Tahoma"/>
                  <w:color w:val="auto"/>
                  <w:szCs w:val="22"/>
                  <w:lang w:val="en-US"/>
                </w:rPr>
                <w:t>info@ktpae.gr</w:t>
              </w:r>
            </w:hyperlink>
          </w:p>
        </w:tc>
      </w:tr>
      <w:tr w:rsidR="001C080E" w:rsidRPr="001C080E" w14:paraId="38F1BDA5" w14:textId="77777777" w:rsidTr="00033F97">
        <w:tc>
          <w:tcPr>
            <w:tcW w:w="5245" w:type="dxa"/>
            <w:tcBorders>
              <w:top w:val="single" w:sz="4" w:space="0" w:color="000000"/>
              <w:left w:val="single" w:sz="4" w:space="0" w:color="000000"/>
              <w:bottom w:val="single" w:sz="4" w:space="0" w:color="000000"/>
            </w:tcBorders>
            <w:shd w:val="clear" w:color="auto" w:fill="auto"/>
          </w:tcPr>
          <w:p w14:paraId="4643BDA4"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FCF2601" w14:textId="3E7F8901" w:rsidR="006C6A0E" w:rsidRPr="001C080E" w:rsidRDefault="00512884" w:rsidP="00033F97">
            <w:pPr>
              <w:pStyle w:val="normalwithoutspacing"/>
              <w:snapToGrid w:val="0"/>
              <w:rPr>
                <w:rFonts w:ascii="Tahoma" w:hAnsi="Tahoma" w:cs="Tahoma"/>
                <w:szCs w:val="22"/>
                <w:highlight w:val="magenta"/>
                <w:lang w:val="en-US"/>
              </w:rPr>
            </w:pPr>
            <w:r w:rsidRPr="006D677E">
              <w:rPr>
                <w:rFonts w:ascii="Tahoma" w:hAnsi="Tahoma" w:cs="Tahoma"/>
                <w:szCs w:val="22"/>
                <w:lang w:val="en-US"/>
              </w:rPr>
              <w:t>ΔΗΜΗΤΡΑ ΠΑΓΩΝΗ</w:t>
            </w:r>
          </w:p>
        </w:tc>
      </w:tr>
      <w:tr w:rsidR="001C080E" w:rsidRPr="001C080E" w14:paraId="67F9A5CD" w14:textId="77777777" w:rsidTr="00033F97">
        <w:tc>
          <w:tcPr>
            <w:tcW w:w="5245" w:type="dxa"/>
            <w:tcBorders>
              <w:top w:val="single" w:sz="4" w:space="0" w:color="000000"/>
              <w:left w:val="single" w:sz="4" w:space="0" w:color="000000"/>
              <w:bottom w:val="single" w:sz="4" w:space="0" w:color="000000"/>
            </w:tcBorders>
            <w:shd w:val="clear" w:color="auto" w:fill="auto"/>
          </w:tcPr>
          <w:p w14:paraId="2D052F25"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EE6DDE" w14:textId="77777777" w:rsidR="006C6A0E" w:rsidRPr="001C080E" w:rsidRDefault="004D359F" w:rsidP="00033F97">
            <w:pPr>
              <w:pStyle w:val="normalwithoutspacing"/>
              <w:snapToGrid w:val="0"/>
              <w:rPr>
                <w:rFonts w:ascii="Tahoma" w:hAnsi="Tahoma" w:cs="Tahoma"/>
                <w:szCs w:val="22"/>
              </w:rPr>
            </w:pPr>
            <w:hyperlink r:id="rId18" w:history="1">
              <w:r w:rsidR="006C6A0E" w:rsidRPr="001C080E">
                <w:rPr>
                  <w:rStyle w:val="-"/>
                  <w:rFonts w:ascii="Tahoma" w:hAnsi="Tahoma" w:cs="Tahoma"/>
                  <w:color w:val="auto"/>
                  <w:szCs w:val="22"/>
                </w:rPr>
                <w:t>http://www.ktpae.gr</w:t>
              </w:r>
            </w:hyperlink>
          </w:p>
        </w:tc>
      </w:tr>
      <w:tr w:rsidR="006C6A0E" w:rsidRPr="001C080E" w14:paraId="03148945" w14:textId="77777777" w:rsidTr="00033F97">
        <w:tc>
          <w:tcPr>
            <w:tcW w:w="5245" w:type="dxa"/>
            <w:tcBorders>
              <w:top w:val="single" w:sz="4" w:space="0" w:color="000000"/>
              <w:left w:val="single" w:sz="4" w:space="0" w:color="000000"/>
              <w:bottom w:val="single" w:sz="4" w:space="0" w:color="000000"/>
            </w:tcBorders>
            <w:shd w:val="clear" w:color="auto" w:fill="auto"/>
          </w:tcPr>
          <w:p w14:paraId="6F5AA69A"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3B648D3"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https://www.ktpae.gr/</w:t>
            </w:r>
          </w:p>
        </w:tc>
      </w:tr>
    </w:tbl>
    <w:p w14:paraId="45E2BB89" w14:textId="77777777" w:rsidR="00600122" w:rsidRPr="001C080E" w:rsidRDefault="00600122">
      <w:pPr>
        <w:pStyle w:val="normalwithoutspacing"/>
        <w:rPr>
          <w:rFonts w:ascii="Tahoma" w:hAnsi="Tahoma" w:cs="Tahoma"/>
          <w:b/>
        </w:rPr>
      </w:pPr>
    </w:p>
    <w:p w14:paraId="26415BB4" w14:textId="77777777" w:rsidR="00D41FD6" w:rsidRPr="001C080E" w:rsidRDefault="00D41FD6">
      <w:pPr>
        <w:pStyle w:val="normalwithoutspacing"/>
        <w:rPr>
          <w:rFonts w:ascii="Tahoma" w:hAnsi="Tahoma" w:cs="Tahoma"/>
        </w:rPr>
      </w:pPr>
      <w:r w:rsidRPr="001C080E">
        <w:rPr>
          <w:rFonts w:ascii="Tahoma" w:hAnsi="Tahoma" w:cs="Tahoma"/>
          <w:b/>
        </w:rPr>
        <w:t xml:space="preserve">Είδος Αναθέτουσας Αρχής </w:t>
      </w:r>
    </w:p>
    <w:p w14:paraId="3467C635" w14:textId="77777777" w:rsidR="00F05D64" w:rsidRPr="001C080E" w:rsidRDefault="00A05925">
      <w:pPr>
        <w:pStyle w:val="normalwithoutspacing"/>
        <w:rPr>
          <w:rFonts w:ascii="Tahoma" w:hAnsi="Tahoma" w:cs="Tahoma"/>
          <w:b/>
        </w:rPr>
      </w:pPr>
      <w:r w:rsidRPr="001C080E">
        <w:rPr>
          <w:rFonts w:ascii="Tahoma" w:hAnsi="Tahoma" w:cs="Tahoma"/>
          <w:szCs w:val="22"/>
        </w:rPr>
        <w:t xml:space="preserve">Η Αναθέτουσα Αρχή είναι  η Κοινωνία της Πληροφορίας </w:t>
      </w:r>
      <w:r w:rsidR="00342AA6" w:rsidRPr="001C080E">
        <w:rPr>
          <w:rFonts w:ascii="Tahoma" w:hAnsi="Tahoma" w:cs="Tahoma"/>
          <w:szCs w:val="22"/>
        </w:rPr>
        <w:t>Μ</w:t>
      </w:r>
      <w:r w:rsidRPr="001C080E">
        <w:rPr>
          <w:rFonts w:ascii="Tahoma" w:hAnsi="Tahoma" w:cs="Tahoma"/>
          <w:szCs w:val="22"/>
        </w:rPr>
        <w:t>ΑΕ</w:t>
      </w:r>
      <w:r w:rsidR="00342AA6" w:rsidRPr="001C080E">
        <w:rPr>
          <w:rFonts w:ascii="Tahoma" w:hAnsi="Tahoma" w:cs="Tahoma"/>
          <w:szCs w:val="22"/>
        </w:rPr>
        <w:t xml:space="preserve"> Μονοπρόσωπη </w:t>
      </w:r>
      <w:r w:rsidRPr="001C080E">
        <w:rPr>
          <w:rFonts w:ascii="Tahoma" w:hAnsi="Tahoma" w:cs="Tahoma"/>
          <w:szCs w:val="22"/>
        </w:rPr>
        <w:t xml:space="preserve">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0C2BB37A" w14:textId="77777777" w:rsidR="00D41FD6" w:rsidRPr="001C080E" w:rsidRDefault="00D41FD6">
      <w:pPr>
        <w:pStyle w:val="normalwithoutspacing"/>
        <w:rPr>
          <w:rFonts w:ascii="Tahoma" w:hAnsi="Tahoma" w:cs="Tahoma"/>
        </w:rPr>
      </w:pPr>
      <w:r w:rsidRPr="001C080E">
        <w:rPr>
          <w:rFonts w:ascii="Tahoma" w:hAnsi="Tahoma" w:cs="Tahoma"/>
          <w:b/>
        </w:rPr>
        <w:t>Κύρια δραστηριότητα Α.Α.</w:t>
      </w:r>
    </w:p>
    <w:p w14:paraId="03910918" w14:textId="77777777" w:rsidR="00A05925" w:rsidRPr="001C080E" w:rsidRDefault="00A05925" w:rsidP="00A05925">
      <w:pPr>
        <w:pStyle w:val="normalwithoutspacing"/>
        <w:rPr>
          <w:rFonts w:ascii="Tahoma" w:hAnsi="Tahoma" w:cs="Tahoma"/>
          <w:szCs w:val="22"/>
        </w:rPr>
      </w:pPr>
      <w:r w:rsidRPr="001C080E">
        <w:rPr>
          <w:rFonts w:ascii="Tahoma" w:hAnsi="Tahoma" w:cs="Tahoma"/>
          <w:szCs w:val="22"/>
        </w:rPr>
        <w:t>Η κύρια δραστηριότητα της Αναθέτουσας Αρχής είναι «Γενικές Δημόσιες Υπηρεσίες».</w:t>
      </w:r>
    </w:p>
    <w:p w14:paraId="6E1692EA" w14:textId="77777777" w:rsidR="00D41FD6" w:rsidRPr="001C080E" w:rsidRDefault="003977B0">
      <w:pPr>
        <w:pStyle w:val="normalwithoutspacing"/>
        <w:rPr>
          <w:rFonts w:ascii="Tahoma" w:hAnsi="Tahoma" w:cs="Tahoma"/>
          <w:szCs w:val="22"/>
        </w:rPr>
      </w:pPr>
      <w:r w:rsidRPr="001C080E">
        <w:rPr>
          <w:rFonts w:ascii="Tahoma" w:hAnsi="Tahoma" w:cs="Tahoma"/>
          <w:szCs w:val="22"/>
        </w:rPr>
        <w:t>Εφαρμοστέο εθνικό δίκαιο είναι το Ελληνικό.</w:t>
      </w:r>
    </w:p>
    <w:p w14:paraId="730F19DC" w14:textId="77777777" w:rsidR="00D41FD6" w:rsidRPr="001C080E" w:rsidRDefault="00D41FD6">
      <w:pPr>
        <w:pStyle w:val="normalwithoutspacing"/>
        <w:rPr>
          <w:rFonts w:ascii="Tahoma" w:hAnsi="Tahoma" w:cs="Tahoma"/>
        </w:rPr>
      </w:pPr>
      <w:r w:rsidRPr="001C080E">
        <w:rPr>
          <w:rFonts w:ascii="Tahoma" w:hAnsi="Tahoma" w:cs="Tahoma"/>
          <w:b/>
        </w:rPr>
        <w:t xml:space="preserve">Στοιχεία Επικοινωνίας </w:t>
      </w:r>
    </w:p>
    <w:p w14:paraId="255FFAB2" w14:textId="77777777" w:rsidR="003977B0" w:rsidRPr="001C080E" w:rsidRDefault="008A193D" w:rsidP="005008E8">
      <w:pPr>
        <w:pStyle w:val="normalwithoutspacing"/>
        <w:ind w:left="720" w:hanging="720"/>
        <w:rPr>
          <w:rFonts w:ascii="Tahoma" w:hAnsi="Tahoma" w:cs="Tahoma"/>
        </w:rPr>
      </w:pPr>
      <w:r w:rsidRPr="001C080E">
        <w:rPr>
          <w:rFonts w:ascii="Tahoma" w:hAnsi="Tahoma" w:cs="Tahoma"/>
        </w:rPr>
        <w:t xml:space="preserve">α) </w:t>
      </w:r>
      <w:r w:rsidR="003977B0" w:rsidRPr="001C080E">
        <w:rPr>
          <w:rFonts w:ascii="Tahoma" w:hAnsi="Tahoma" w:cs="Tahoma"/>
        </w:rPr>
        <w:t>Τα έγγραφα της σύμβασης είναι διαθέσιμα για ελεύθερη, πλήρη, άμεση &amp; δωρεάν ηλεκτρονική</w:t>
      </w:r>
    </w:p>
    <w:p w14:paraId="6E21362F" w14:textId="77777777" w:rsidR="003977B0" w:rsidRPr="001C080E" w:rsidRDefault="003977B0" w:rsidP="005008E8">
      <w:pPr>
        <w:pStyle w:val="normalwithoutspacing"/>
        <w:ind w:left="720" w:hanging="450"/>
        <w:rPr>
          <w:rFonts w:ascii="Tahoma" w:hAnsi="Tahoma" w:cs="Tahoma"/>
        </w:rPr>
      </w:pPr>
      <w:r w:rsidRPr="001C080E">
        <w:rPr>
          <w:rFonts w:ascii="Tahoma" w:hAnsi="Tahoma" w:cs="Tahoma"/>
        </w:rPr>
        <w:t xml:space="preserve">πρόσβαση στην διεύθυνση (URL): μέσω της διαδικτυακής πύλης </w:t>
      </w:r>
      <w:hyperlink r:id="rId19" w:history="1">
        <w:r w:rsidR="004501B5" w:rsidRPr="001C080E">
          <w:rPr>
            <w:rStyle w:val="-"/>
            <w:rFonts w:ascii="Tahoma" w:hAnsi="Tahoma" w:cs="Tahoma"/>
            <w:color w:val="auto"/>
          </w:rPr>
          <w:t>www.promitheus.gov.gr</w:t>
        </w:r>
      </w:hyperlink>
      <w:r w:rsidR="004501B5" w:rsidRPr="001C080E">
        <w:rPr>
          <w:rFonts w:ascii="Tahoma" w:hAnsi="Tahoma" w:cs="Tahoma"/>
        </w:rPr>
        <w:t xml:space="preserve"> </w:t>
      </w:r>
      <w:r w:rsidRPr="001C080E">
        <w:rPr>
          <w:rFonts w:ascii="Tahoma" w:hAnsi="Tahoma" w:cs="Tahoma"/>
        </w:rPr>
        <w:t>του</w:t>
      </w:r>
    </w:p>
    <w:p w14:paraId="0B2899C5" w14:textId="77777777" w:rsidR="003977B0" w:rsidRPr="001C080E" w:rsidRDefault="003977B0" w:rsidP="005008E8">
      <w:pPr>
        <w:pStyle w:val="normalwithoutspacing"/>
        <w:ind w:left="720" w:hanging="450"/>
        <w:rPr>
          <w:rFonts w:ascii="Tahoma" w:hAnsi="Tahoma" w:cs="Tahoma"/>
        </w:rPr>
      </w:pPr>
      <w:r w:rsidRPr="001C080E">
        <w:rPr>
          <w:rFonts w:ascii="Tahoma" w:hAnsi="Tahoma" w:cs="Tahoma"/>
        </w:rPr>
        <w:t xml:space="preserve">Ε.Σ.Η.ΔΗ.Σ. και μέσω της διαδικτυακής πύλης της Αναθέτουσας Αρχής </w:t>
      </w:r>
      <w:hyperlink r:id="rId20" w:history="1">
        <w:r w:rsidR="004501B5" w:rsidRPr="001C080E">
          <w:rPr>
            <w:rStyle w:val="-"/>
            <w:rFonts w:ascii="Tahoma" w:hAnsi="Tahoma" w:cs="Tahoma"/>
            <w:color w:val="auto"/>
          </w:rPr>
          <w:t>http://www.ktpae.gr</w:t>
        </w:r>
      </w:hyperlink>
      <w:r w:rsidR="004501B5" w:rsidRPr="001C080E">
        <w:rPr>
          <w:rFonts w:ascii="Tahoma" w:hAnsi="Tahoma" w:cs="Tahoma"/>
        </w:rPr>
        <w:t xml:space="preserve"> </w:t>
      </w:r>
    </w:p>
    <w:p w14:paraId="2F9FD53D" w14:textId="77777777" w:rsidR="00F6338C" w:rsidRPr="001C080E" w:rsidRDefault="00F6338C" w:rsidP="00F6338C">
      <w:pPr>
        <w:pStyle w:val="normalwithoutspacing"/>
        <w:ind w:left="270"/>
        <w:rPr>
          <w:rFonts w:ascii="Tahoma" w:hAnsi="Tahoma" w:cs="Tahoma"/>
          <w:szCs w:val="22"/>
        </w:rPr>
      </w:pPr>
      <w:r w:rsidRPr="001C080E">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21C44141" w14:textId="77777777" w:rsidR="00D41FD6" w:rsidRPr="001C080E" w:rsidRDefault="008A193D" w:rsidP="005008E8">
      <w:pPr>
        <w:pStyle w:val="normalwithoutspacing"/>
        <w:ind w:left="720" w:hanging="720"/>
        <w:rPr>
          <w:rFonts w:ascii="Tahoma" w:hAnsi="Tahoma" w:cs="Tahoma"/>
        </w:rPr>
      </w:pPr>
      <w:r w:rsidRPr="001C080E">
        <w:rPr>
          <w:rFonts w:ascii="Tahoma" w:hAnsi="Tahoma" w:cs="Tahoma"/>
        </w:rPr>
        <w:t xml:space="preserve">β) </w:t>
      </w:r>
      <w:r w:rsidR="003977B0" w:rsidRPr="001C080E">
        <w:rPr>
          <w:rFonts w:ascii="Tahoma" w:hAnsi="Tahoma" w:cs="Tahoma"/>
        </w:rPr>
        <w:t xml:space="preserve">Οι προσφορές πρέπει να υποβάλλονται ηλεκτρονικά στην διεύθυνση: </w:t>
      </w:r>
      <w:hyperlink r:id="rId21" w:history="1">
        <w:r w:rsidR="004501B5" w:rsidRPr="001C080E">
          <w:rPr>
            <w:rStyle w:val="-"/>
            <w:rFonts w:ascii="Tahoma" w:hAnsi="Tahoma" w:cs="Tahoma"/>
            <w:color w:val="auto"/>
          </w:rPr>
          <w:t>www.promitheus.gov.gr</w:t>
        </w:r>
      </w:hyperlink>
      <w:r w:rsidR="004501B5" w:rsidRPr="001C080E">
        <w:rPr>
          <w:rFonts w:ascii="Tahoma" w:hAnsi="Tahoma" w:cs="Tahoma"/>
        </w:rPr>
        <w:t xml:space="preserve"> </w:t>
      </w:r>
    </w:p>
    <w:p w14:paraId="01082805" w14:textId="77777777" w:rsidR="00D41FD6" w:rsidRPr="001C080E" w:rsidRDefault="00D41FD6">
      <w:pPr>
        <w:pStyle w:val="20"/>
        <w:rPr>
          <w:rFonts w:cs="Tahoma"/>
          <w:color w:val="auto"/>
          <w:lang w:val="el-GR"/>
        </w:rPr>
      </w:pPr>
      <w:bookmarkStart w:id="13" w:name="_Toc52372569"/>
      <w:bookmarkStart w:id="14" w:name="_Toc52372830"/>
      <w:bookmarkStart w:id="15" w:name="_Toc92885001"/>
      <w:r w:rsidRPr="001C080E">
        <w:rPr>
          <w:rFonts w:cs="Tahoma"/>
          <w:color w:val="auto"/>
          <w:lang w:val="el-GR"/>
        </w:rPr>
        <w:t>1.2</w:t>
      </w:r>
      <w:r w:rsidRPr="001C080E">
        <w:rPr>
          <w:rFonts w:cs="Tahoma"/>
          <w:color w:val="auto"/>
          <w:lang w:val="el-GR"/>
        </w:rPr>
        <w:tab/>
        <w:t>Στοιχεία Διαδικασίας-Χρηματοδότηση</w:t>
      </w:r>
      <w:bookmarkEnd w:id="13"/>
      <w:bookmarkEnd w:id="14"/>
      <w:bookmarkEnd w:id="15"/>
    </w:p>
    <w:p w14:paraId="30F3ED48" w14:textId="77777777" w:rsidR="00D41FD6" w:rsidRPr="001C080E" w:rsidRDefault="00D41FD6">
      <w:pPr>
        <w:rPr>
          <w:rFonts w:cs="Tahoma"/>
          <w:lang w:val="el-GR"/>
        </w:rPr>
      </w:pPr>
      <w:r w:rsidRPr="001C080E">
        <w:rPr>
          <w:rFonts w:cs="Tahoma"/>
          <w:b/>
          <w:lang w:val="el-GR"/>
        </w:rPr>
        <w:t xml:space="preserve">Είδος διαδικασίας </w:t>
      </w:r>
    </w:p>
    <w:p w14:paraId="18E2B61B" w14:textId="77777777" w:rsidR="00630B54" w:rsidRPr="001C080E" w:rsidRDefault="000409C2" w:rsidP="000409C2">
      <w:pPr>
        <w:pStyle w:val="normalwithoutspacing"/>
        <w:rPr>
          <w:rFonts w:ascii="Tahoma" w:hAnsi="Tahoma" w:cs="Tahoma"/>
          <w:szCs w:val="22"/>
          <w:lang w:eastAsia="el-GR"/>
        </w:rPr>
      </w:pPr>
      <w:r w:rsidRPr="001C080E">
        <w:rPr>
          <w:rFonts w:ascii="Tahoma" w:hAnsi="Tahoma" w:cs="Tahoma"/>
          <w:szCs w:val="22"/>
        </w:rPr>
        <w:t xml:space="preserve">Ο διαγωνισμός θα διεξαχθεί </w:t>
      </w:r>
      <w:r w:rsidR="00630B54" w:rsidRPr="001C080E">
        <w:rPr>
          <w:rFonts w:ascii="Tahoma" w:hAnsi="Tahoma" w:cs="Tahoma"/>
          <w:szCs w:val="22"/>
        </w:rPr>
        <w:t xml:space="preserve">με την ανοικτή διαδικασία του άρθρου 27 του ν. 4412/16. </w:t>
      </w:r>
    </w:p>
    <w:p w14:paraId="4C70EBB5" w14:textId="77777777" w:rsidR="00D41FD6" w:rsidRPr="001C080E" w:rsidRDefault="00D41FD6" w:rsidP="00630B54">
      <w:pPr>
        <w:pStyle w:val="normalwithoutspacing"/>
        <w:rPr>
          <w:rFonts w:ascii="Tahoma" w:hAnsi="Tahoma" w:cs="Tahoma"/>
        </w:rPr>
      </w:pPr>
    </w:p>
    <w:p w14:paraId="230F624C" w14:textId="77777777" w:rsidR="00D41FD6" w:rsidRPr="001C080E" w:rsidRDefault="00D41FD6">
      <w:pPr>
        <w:pStyle w:val="normalwithoutspacing"/>
        <w:rPr>
          <w:rFonts w:ascii="Tahoma" w:hAnsi="Tahoma" w:cs="Tahoma"/>
          <w:b/>
        </w:rPr>
      </w:pPr>
      <w:r w:rsidRPr="001C080E">
        <w:rPr>
          <w:rFonts w:ascii="Tahoma" w:hAnsi="Tahoma" w:cs="Tahoma"/>
          <w:b/>
        </w:rPr>
        <w:t>Χρηματοδότηση της σύμβασης</w:t>
      </w:r>
    </w:p>
    <w:p w14:paraId="57FA6E1F" w14:textId="77777777" w:rsidR="00512884" w:rsidRPr="001C080E" w:rsidRDefault="00512884" w:rsidP="00512884">
      <w:pPr>
        <w:pStyle w:val="normalwithoutspacing"/>
        <w:rPr>
          <w:rFonts w:ascii="Tahoma" w:hAnsi="Tahoma" w:cs="Tahoma"/>
        </w:rPr>
      </w:pPr>
      <w:r w:rsidRPr="001C080E">
        <w:rPr>
          <w:rFonts w:ascii="Tahoma" w:hAnsi="Tahoma" w:cs="Tahoma"/>
        </w:rPr>
        <w:t>Φορέας χρηματοδότησης της παρούσας σύμβασης είναι το Υπουργείο Ψηφιακής Διακυβέρνησης.</w:t>
      </w:r>
    </w:p>
    <w:p w14:paraId="3D5F6FEE" w14:textId="77777777" w:rsidR="00512884" w:rsidRDefault="00512884" w:rsidP="00512884">
      <w:pPr>
        <w:pStyle w:val="normalwithoutspacing"/>
        <w:rPr>
          <w:rFonts w:ascii="Tahoma" w:hAnsi="Tahoma" w:cs="Tahoma"/>
        </w:rPr>
      </w:pPr>
      <w:r w:rsidRPr="001C080E">
        <w:rPr>
          <w:rFonts w:ascii="Tahoma" w:hAnsi="Tahoma" w:cs="Tahoma"/>
        </w:rPr>
        <w:t>Η παρούσα σύμβαση χρηματοδοτείται από Πιστώσεις του Προγράμματος Δημοσίων Επενδύσεων και</w:t>
      </w:r>
      <w:r w:rsidRPr="00344366">
        <w:rPr>
          <w:rFonts w:ascii="Tahoma" w:hAnsi="Tahoma" w:cs="Tahoma"/>
        </w:rPr>
        <w:t xml:space="preserve"> </w:t>
      </w:r>
      <w:r w:rsidRPr="001C080E">
        <w:rPr>
          <w:rFonts w:ascii="Tahoma" w:hAnsi="Tahoma" w:cs="Tahoma"/>
        </w:rPr>
        <w:t xml:space="preserve">συγκεκριμένα από τη ΣΑΕ </w:t>
      </w:r>
      <w:r w:rsidRPr="006D677E">
        <w:rPr>
          <w:rFonts w:ascii="Tahoma" w:hAnsi="Tahoma" w:cs="Tahoma"/>
        </w:rPr>
        <w:t>Ε4631</w:t>
      </w:r>
      <w:r w:rsidRPr="001C080E">
        <w:rPr>
          <w:rFonts w:ascii="Tahoma" w:hAnsi="Tahoma" w:cs="Tahoma"/>
        </w:rPr>
        <w:t xml:space="preserve"> (κωδ. ενάριθ. έργου </w:t>
      </w:r>
      <w:r w:rsidRPr="006D677E">
        <w:rPr>
          <w:rFonts w:ascii="Tahoma" w:hAnsi="Tahoma" w:cs="Tahoma"/>
        </w:rPr>
        <w:t>2021ΣΕ46310016</w:t>
      </w:r>
      <w:r w:rsidRPr="001C080E">
        <w:rPr>
          <w:rFonts w:ascii="Tahoma" w:hAnsi="Tahoma" w:cs="Tahoma"/>
        </w:rPr>
        <w:t xml:space="preserve">). </w:t>
      </w:r>
    </w:p>
    <w:p w14:paraId="1155E10B" w14:textId="77777777" w:rsidR="00512884" w:rsidRDefault="00512884" w:rsidP="00512884">
      <w:pPr>
        <w:pStyle w:val="normalwithoutspacing"/>
        <w:rPr>
          <w:rFonts w:ascii="Tahoma" w:hAnsi="Tahoma" w:cs="Tahoma"/>
        </w:rPr>
      </w:pPr>
      <w:r w:rsidRPr="001C080E">
        <w:rPr>
          <w:rFonts w:ascii="Tahoma" w:hAnsi="Tahoma" w:cs="Tahoma"/>
        </w:rPr>
        <w:t>Η παρούσα σύμβαση χρηματοδοτείται από την Ευρωπαϊκή Ένωση (Ταμείο ΕΚΤ) και από εθνικούς πόρους μέσω του ΠΔΕ.</w:t>
      </w:r>
      <w:r w:rsidRPr="001C080E" w:rsidDel="008A193D">
        <w:rPr>
          <w:rFonts w:ascii="Tahoma" w:hAnsi="Tahoma" w:cs="Tahoma"/>
        </w:rPr>
        <w:t xml:space="preserve"> </w:t>
      </w:r>
    </w:p>
    <w:p w14:paraId="26A725D6" w14:textId="77777777" w:rsidR="00512884" w:rsidRDefault="00512884" w:rsidP="00512884">
      <w:pPr>
        <w:pStyle w:val="normalwithoutspacing"/>
        <w:rPr>
          <w:rFonts w:ascii="Tahoma" w:hAnsi="Tahoma" w:cs="Tahoma"/>
          <w:szCs w:val="22"/>
        </w:rPr>
      </w:pPr>
      <w:r>
        <w:rPr>
          <w:rFonts w:ascii="Tahoma" w:hAnsi="Tahoma" w:cs="Tahoma"/>
          <w:szCs w:val="22"/>
        </w:rPr>
        <w:t>Η σύμβαση πρόκειται να υλοποιηθεί μέσω τμηματοποιημένης Πράξης σε δύο Φάσεις Α’ και Β’. Η Α’ Φάση της σύμβασης θα υλοποιηθεί στο πλαίσιο της Προγραμματικής Περιόδου ΕΣΠΑ 2014 – 2021 και η Β’ φάση αυτής στο πλαίσιο της Προγραμματικής Περιόδου ΕΣΠΑ 2021 – 2027</w:t>
      </w:r>
    </w:p>
    <w:p w14:paraId="7563371D" w14:textId="77777777" w:rsidR="00512884" w:rsidRDefault="00512884" w:rsidP="00512884">
      <w:pPr>
        <w:pStyle w:val="normalwithoutspacing"/>
        <w:rPr>
          <w:rFonts w:ascii="Tahoma" w:hAnsi="Tahoma" w:cs="Tahoma"/>
          <w:szCs w:val="22"/>
        </w:rPr>
      </w:pPr>
      <w:r w:rsidRPr="001926B1">
        <w:rPr>
          <w:rFonts w:ascii="Tahoma" w:hAnsi="Tahoma" w:cs="Tahoma"/>
          <w:szCs w:val="22"/>
        </w:rPr>
        <w:t>Η Α’ Φάση της σύμβασης περιλαμβάνεται στο υποέργο Νο 1 της Πράξης : «Εκσυγχρονισμός του Ολοκληρωμένου Πληροφοριακού Συστήματος του Νομικού Συμβουλίου του Κράτους (ΝΣΚ) και Αναβάθμιση Ψηφιακών Υπηρεσιών αυτού (A’ Φάση)»</w:t>
      </w:r>
      <w:r w:rsidRPr="006D677E">
        <w:rPr>
          <w:rFonts w:ascii="Tahoma" w:hAnsi="Tahoma" w:cs="Tahoma"/>
          <w:szCs w:val="22"/>
        </w:rPr>
        <w:t xml:space="preserve"> η οποία έχει ενταχθεί στο Επιχειρησιακό Πρόγραμμα «Μεταρρύθμιση του Δημόσιου Τομέα» με βάση την απόφαση ένταξης με αρ. 2040/25-11-2021 (Αρ. Πρωτ. ΚτΠ Μ.Α.Ε. 17182/26-11-2021) της Ειδικής Υπηρεσίας Διαχείρισης και Εφαρμογής Τομέα Τεχνολογιών Πληροφορικής και Επικοινωνιών (ΕΥΔΕ-ΤΠΕ) και έχει λάβει κωδικό MIS 5069398. Η παρούσα σύμβαση χρηματοδοτείται από την Ευρωπαϊκή Ένωση (Ευρωπαϊκό Ταμείο Περιφερειακής Ανάπτυξης) και από εθνικούς πόρους μέσω του ΠΔΕ.</w:t>
      </w:r>
    </w:p>
    <w:p w14:paraId="52D973C1" w14:textId="77777777" w:rsidR="005254B8" w:rsidRPr="001C080E" w:rsidRDefault="005254B8" w:rsidP="008A193D">
      <w:pPr>
        <w:pStyle w:val="normalwithoutspacing"/>
        <w:rPr>
          <w:rFonts w:ascii="Tahoma" w:hAnsi="Tahoma" w:cs="Tahoma"/>
          <w:szCs w:val="22"/>
        </w:rPr>
      </w:pPr>
    </w:p>
    <w:p w14:paraId="09FBDDCC" w14:textId="603C4D95" w:rsidR="00D41FD6" w:rsidRPr="001C080E" w:rsidRDefault="00F32C05">
      <w:pPr>
        <w:pStyle w:val="20"/>
        <w:rPr>
          <w:rFonts w:cs="Tahoma"/>
          <w:color w:val="auto"/>
          <w:lang w:val="el-GR"/>
        </w:rPr>
      </w:pPr>
      <w:bookmarkStart w:id="16" w:name="_Toc52372570"/>
      <w:bookmarkStart w:id="17" w:name="_Toc52372831"/>
      <w:bookmarkStart w:id="18" w:name="_Toc92885002"/>
      <w:r>
        <w:rPr>
          <w:rFonts w:cs="Tahoma"/>
          <w:color w:val="auto"/>
          <w:lang w:val="el-GR"/>
        </w:rPr>
        <w:t>1.3</w:t>
      </w:r>
      <w:r>
        <w:rPr>
          <w:rFonts w:cs="Tahoma"/>
          <w:color w:val="auto"/>
          <w:lang w:val="el-GR"/>
        </w:rPr>
        <w:tab/>
        <w:t>Συνοπτική Περιγραφή Φυσικού και Οικονομικού Αντικειμένου της Σ</w:t>
      </w:r>
      <w:r w:rsidR="00D41FD6" w:rsidRPr="001C080E">
        <w:rPr>
          <w:rFonts w:cs="Tahoma"/>
          <w:color w:val="auto"/>
          <w:lang w:val="el-GR"/>
        </w:rPr>
        <w:t>ύμβασης</w:t>
      </w:r>
      <w:bookmarkEnd w:id="16"/>
      <w:bookmarkEnd w:id="17"/>
      <w:bookmarkEnd w:id="18"/>
      <w:r w:rsidR="00D41FD6" w:rsidRPr="001C080E">
        <w:rPr>
          <w:rFonts w:cs="Tahoma"/>
          <w:color w:val="auto"/>
          <w:lang w:val="el-GR"/>
        </w:rPr>
        <w:t xml:space="preserve"> </w:t>
      </w:r>
    </w:p>
    <w:p w14:paraId="1E78848C" w14:textId="77777777" w:rsidR="00F86C5D" w:rsidRPr="001C080E" w:rsidRDefault="008A193D" w:rsidP="00F86C5D">
      <w:pPr>
        <w:rPr>
          <w:rFonts w:cs="Tahoma"/>
          <w:lang w:val="el-GR"/>
        </w:rPr>
      </w:pPr>
      <w:r w:rsidRPr="001C080E">
        <w:rPr>
          <w:rFonts w:cs="Tahoma"/>
          <w:lang w:val="el-GR"/>
        </w:rPr>
        <w:t>Το Α</w:t>
      </w:r>
      <w:r w:rsidR="00F86C5D" w:rsidRPr="001C080E">
        <w:rPr>
          <w:rFonts w:cs="Tahoma"/>
          <w:lang w:val="el-GR"/>
        </w:rPr>
        <w:t xml:space="preserve">ντικείμενο </w:t>
      </w:r>
      <w:r w:rsidRPr="001C080E">
        <w:rPr>
          <w:rFonts w:cs="Tahoma"/>
          <w:lang w:val="el-GR"/>
        </w:rPr>
        <w:t>της σύμβασης</w:t>
      </w:r>
      <w:r w:rsidR="00F86C5D" w:rsidRPr="001C080E">
        <w:rPr>
          <w:rFonts w:cs="Tahoma"/>
          <w:lang w:val="el-GR"/>
        </w:rPr>
        <w:t>, αφορά:</w:t>
      </w:r>
    </w:p>
    <w:p w14:paraId="1081B37F" w14:textId="77777777" w:rsidR="00F86C5D" w:rsidRPr="001C080E" w:rsidRDefault="00F86C5D" w:rsidP="00D6789E">
      <w:pPr>
        <w:pStyle w:val="afc"/>
        <w:numPr>
          <w:ilvl w:val="0"/>
          <w:numId w:val="5"/>
        </w:numPr>
        <w:spacing w:line="360" w:lineRule="auto"/>
        <w:ind w:hanging="357"/>
        <w:rPr>
          <w:rFonts w:cs="Tahoma"/>
          <w:lang w:val="el-GR"/>
        </w:rPr>
      </w:pPr>
      <w:r w:rsidRPr="001C080E">
        <w:rPr>
          <w:rFonts w:cs="Tahoma"/>
          <w:lang w:val="el-GR"/>
        </w:rPr>
        <w:t xml:space="preserve">στην υλοποίηση της ολοκληρωμένης ψηφιακής διαχείρισης των λειτουργιών που </w:t>
      </w:r>
      <w:r w:rsidR="00CE3AEB" w:rsidRPr="001C080E">
        <w:rPr>
          <w:rFonts w:cs="Tahoma"/>
          <w:lang w:val="el-GR"/>
        </w:rPr>
        <w:t>σχετίζονται με το</w:t>
      </w:r>
      <w:r w:rsidRPr="001C080E">
        <w:rPr>
          <w:rFonts w:cs="Tahoma"/>
          <w:lang w:val="el-GR"/>
        </w:rPr>
        <w:t xml:space="preserve"> εσωτερικό περιβάλλον του ΝΣΚ, ήτοι:</w:t>
      </w:r>
    </w:p>
    <w:p w14:paraId="5ACFD14C" w14:textId="77777777" w:rsidR="00F86C5D" w:rsidRPr="001C080E" w:rsidRDefault="00F86C5D" w:rsidP="00D6789E">
      <w:pPr>
        <w:pStyle w:val="afc"/>
        <w:numPr>
          <w:ilvl w:val="0"/>
          <w:numId w:val="6"/>
        </w:numPr>
        <w:spacing w:line="360" w:lineRule="auto"/>
        <w:ind w:hanging="357"/>
        <w:rPr>
          <w:rFonts w:cs="Tahoma"/>
          <w:lang w:val="el-GR"/>
        </w:rPr>
      </w:pPr>
      <w:r w:rsidRPr="001C080E">
        <w:rPr>
          <w:rFonts w:cs="Tahoma"/>
          <w:lang w:val="el-GR"/>
        </w:rPr>
        <w:t xml:space="preserve">στην ύλη και τις λειτουργίες της Κεντρικής Υπηρεσίας του ΝΣΚ (ΚΥ του ΝΣΚ) και των Υπηρεσιών, των Μονάδων και των Γραφείων που υφίστανται εντός αυτής, </w:t>
      </w:r>
    </w:p>
    <w:p w14:paraId="719D395B" w14:textId="77777777" w:rsidR="00F86C5D" w:rsidRPr="001C080E" w:rsidRDefault="00F86C5D" w:rsidP="00D6789E">
      <w:pPr>
        <w:pStyle w:val="afc"/>
        <w:numPr>
          <w:ilvl w:val="0"/>
          <w:numId w:val="6"/>
        </w:numPr>
        <w:spacing w:line="360" w:lineRule="auto"/>
        <w:ind w:hanging="357"/>
        <w:rPr>
          <w:rFonts w:cs="Tahoma"/>
          <w:lang w:val="el-GR"/>
        </w:rPr>
      </w:pPr>
      <w:r w:rsidRPr="001C080E">
        <w:rPr>
          <w:rFonts w:cs="Tahoma"/>
          <w:lang w:val="el-GR"/>
        </w:rPr>
        <w:t xml:space="preserve">στην ύλη και τις λειτουργίες των Γραφείων Νομικού Συμβούλου και των Δικαστικών Γραφείων του ΝΣΚ, τα οποία διεκπεραιώνονται από το (κύριο και διοικητικό) προσωπικό </w:t>
      </w:r>
      <w:r w:rsidR="00CE3AEB" w:rsidRPr="001C080E">
        <w:rPr>
          <w:rFonts w:cs="Tahoma"/>
          <w:lang w:val="el-GR"/>
        </w:rPr>
        <w:t>τους,</w:t>
      </w:r>
      <w:r w:rsidRPr="001C080E">
        <w:rPr>
          <w:rFonts w:cs="Tahoma"/>
          <w:lang w:val="el-GR"/>
        </w:rPr>
        <w:t xml:space="preserve"> καθώς και </w:t>
      </w:r>
    </w:p>
    <w:p w14:paraId="37AE55B7" w14:textId="77777777" w:rsidR="00F86C5D" w:rsidRPr="001C080E" w:rsidRDefault="00F86C5D" w:rsidP="00D6789E">
      <w:pPr>
        <w:pStyle w:val="afc"/>
        <w:numPr>
          <w:ilvl w:val="0"/>
          <w:numId w:val="6"/>
        </w:numPr>
        <w:spacing w:line="360" w:lineRule="auto"/>
        <w:ind w:hanging="357"/>
        <w:rPr>
          <w:rFonts w:cs="Tahoma"/>
          <w:lang w:val="el-GR"/>
        </w:rPr>
      </w:pPr>
      <w:r w:rsidRPr="001C080E">
        <w:rPr>
          <w:rFonts w:cs="Tahoma"/>
          <w:lang w:val="el-GR"/>
        </w:rPr>
        <w:t>στην ύλη και τις λειτουργίες του προσωπικού με το οποίο συνεργάζεται το ΝΣΚ (δικηγόρους, δικαστικούς επιμελητές, κλπ.) για την εκπλήρωση της αποστολής του,</w:t>
      </w:r>
    </w:p>
    <w:p w14:paraId="361B187C" w14:textId="77777777" w:rsidR="00F86C5D" w:rsidRPr="001C080E" w:rsidRDefault="00F86C5D" w:rsidP="00D6789E">
      <w:pPr>
        <w:pStyle w:val="afc"/>
        <w:numPr>
          <w:ilvl w:val="0"/>
          <w:numId w:val="5"/>
        </w:numPr>
        <w:spacing w:line="360" w:lineRule="auto"/>
        <w:ind w:hanging="357"/>
        <w:rPr>
          <w:rFonts w:cs="Tahoma"/>
          <w:lang w:val="el-GR"/>
        </w:rPr>
      </w:pPr>
      <w:r w:rsidRPr="001C080E">
        <w:rPr>
          <w:rFonts w:cs="Tahoma"/>
          <w:lang w:val="el-GR"/>
        </w:rPr>
        <w:t>στην υλοποίηση της ολοκληρωμένης ψηφιακής διαχείρισης της εξωτερικής λειτουργίας του ΝΣΚ (σχέση του και διεπαφή του με όλα τα δικαστήρια της ημεδαπής όλων των βαθμών και δικαιοδοσιών, του φορείς του δημοσίου τομέα τους οποίους υποστηρίζει δικαστικά και νομικά το ΝΣΚ, τους φορείς του δημοσίου τομέα έναντι των οποίων το ΝΣΚ διατελεί σε κάθε είδους υποχρέωση και προς τούτο τους υποβάλει πληροφορίες, έγγραφα ή δεδομένα, ή και αντίστροφα, με τους φορείς του δημοσίου τομέα από τους οποίους αντλεί πληροφορίες, έγγραφα ή δεδομένα κατά την εκτέλεση του έργου του, με φυσικά και νομικά πρόσωπα ή νομικές οντότητες, κάθε είδους, που επιθυμούν να συμβληθούν ή συμβάλλονται με το ΝΣΚ και με τους δημοσίους φορείς ή τους ιδιώτες που είναι αποδέκτες υπηρεσιών του).</w:t>
      </w:r>
    </w:p>
    <w:p w14:paraId="48872011" w14:textId="77777777" w:rsidR="00D41FD6" w:rsidRPr="001C080E" w:rsidRDefault="00D41FD6">
      <w:pPr>
        <w:pStyle w:val="af1"/>
        <w:spacing w:after="120"/>
        <w:rPr>
          <w:rFonts w:ascii="Tahoma" w:hAnsi="Tahoma" w:cs="Tahoma"/>
          <w:lang w:val="el-GR"/>
        </w:rPr>
      </w:pPr>
      <w:r w:rsidRPr="001C080E">
        <w:rPr>
          <w:rFonts w:ascii="Tahoma" w:hAnsi="Tahoma" w:cs="Tahoma"/>
          <w:lang w:val="el-GR"/>
        </w:rPr>
        <w:lastRenderedPageBreak/>
        <w:t>Οι παρεχόμενες υπηρεσίες κατατάσσονται στους ακόλουθους κωδικούς του Κοινού Λεξιλογίου δημοσίων συμβάσεων (CPV):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0"/>
        <w:gridCol w:w="5447"/>
      </w:tblGrid>
      <w:tr w:rsidR="001C080E" w:rsidRPr="001C080E" w14:paraId="5C2AD395" w14:textId="77777777" w:rsidTr="00647671">
        <w:trPr>
          <w:trHeight w:val="398"/>
        </w:trPr>
        <w:tc>
          <w:tcPr>
            <w:tcW w:w="1530" w:type="dxa"/>
          </w:tcPr>
          <w:p w14:paraId="02E60FE9"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72262000-9</w:t>
            </w:r>
          </w:p>
        </w:tc>
        <w:tc>
          <w:tcPr>
            <w:tcW w:w="5447" w:type="dxa"/>
          </w:tcPr>
          <w:p w14:paraId="4EFD080E"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ανάπτυξης λογισμικού</w:t>
            </w:r>
          </w:p>
        </w:tc>
      </w:tr>
      <w:tr w:rsidR="001C080E" w:rsidRPr="005025D3" w14:paraId="269DF2F1" w14:textId="77777777" w:rsidTr="00647671">
        <w:trPr>
          <w:trHeight w:val="382"/>
        </w:trPr>
        <w:tc>
          <w:tcPr>
            <w:tcW w:w="1530" w:type="dxa"/>
          </w:tcPr>
          <w:p w14:paraId="7203EB72"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48000000-8</w:t>
            </w:r>
          </w:p>
        </w:tc>
        <w:tc>
          <w:tcPr>
            <w:tcW w:w="5447" w:type="dxa"/>
          </w:tcPr>
          <w:p w14:paraId="1B6C58F8"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Πακέτα λογισμικού και συστήματα πληροφορικής</w:t>
            </w:r>
          </w:p>
        </w:tc>
      </w:tr>
      <w:tr w:rsidR="001C080E" w:rsidRPr="005025D3" w14:paraId="524D46EF" w14:textId="77777777" w:rsidTr="00647671">
        <w:trPr>
          <w:trHeight w:val="398"/>
        </w:trPr>
        <w:tc>
          <w:tcPr>
            <w:tcW w:w="1530" w:type="dxa"/>
          </w:tcPr>
          <w:p w14:paraId="147DE105"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72266000-7</w:t>
            </w:r>
          </w:p>
        </w:tc>
        <w:tc>
          <w:tcPr>
            <w:tcW w:w="5447" w:type="dxa"/>
          </w:tcPr>
          <w:p w14:paraId="3C2E2BA6"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παροχής συμβουλών σε θέματα λογισμικού</w:t>
            </w:r>
          </w:p>
        </w:tc>
      </w:tr>
      <w:tr w:rsidR="001C080E" w:rsidRPr="001C080E" w14:paraId="7363C033" w14:textId="77777777" w:rsidTr="00647671">
        <w:trPr>
          <w:trHeight w:val="413"/>
        </w:trPr>
        <w:tc>
          <w:tcPr>
            <w:tcW w:w="1530" w:type="dxa"/>
          </w:tcPr>
          <w:p w14:paraId="79A73189"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30211300‐4</w:t>
            </w:r>
          </w:p>
        </w:tc>
        <w:tc>
          <w:tcPr>
            <w:tcW w:w="5447" w:type="dxa"/>
          </w:tcPr>
          <w:p w14:paraId="1E24587F"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Υποδομή ηλεκτρονικών υπολογιστών</w:t>
            </w:r>
          </w:p>
        </w:tc>
      </w:tr>
      <w:tr w:rsidR="001C080E" w:rsidRPr="001C080E" w14:paraId="0BF3C77A" w14:textId="77777777" w:rsidTr="00647671">
        <w:trPr>
          <w:trHeight w:val="398"/>
        </w:trPr>
        <w:tc>
          <w:tcPr>
            <w:tcW w:w="1530" w:type="dxa"/>
          </w:tcPr>
          <w:p w14:paraId="54D149FB"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72253200-5</w:t>
            </w:r>
          </w:p>
        </w:tc>
        <w:tc>
          <w:tcPr>
            <w:tcW w:w="5447" w:type="dxa"/>
          </w:tcPr>
          <w:p w14:paraId="7C0FF9EC"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υποστήριξης συστημάτων πληροφορικής</w:t>
            </w:r>
          </w:p>
        </w:tc>
      </w:tr>
      <w:tr w:rsidR="001C080E" w:rsidRPr="005025D3" w14:paraId="0E7CBF0D" w14:textId="77777777" w:rsidTr="00647671">
        <w:trPr>
          <w:trHeight w:val="382"/>
        </w:trPr>
        <w:tc>
          <w:tcPr>
            <w:tcW w:w="1530" w:type="dxa"/>
          </w:tcPr>
          <w:p w14:paraId="223846CC"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80533100-0</w:t>
            </w:r>
          </w:p>
        </w:tc>
        <w:tc>
          <w:tcPr>
            <w:tcW w:w="5447" w:type="dxa"/>
          </w:tcPr>
          <w:p w14:paraId="6400D1C8"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εκπαίδευσης στον τομέα της πληροφορικής</w:t>
            </w:r>
          </w:p>
        </w:tc>
      </w:tr>
      <w:tr w:rsidR="00530809" w:rsidRPr="001C080E" w14:paraId="4A1B4FDD" w14:textId="77777777" w:rsidTr="00647671">
        <w:trPr>
          <w:trHeight w:val="398"/>
        </w:trPr>
        <w:tc>
          <w:tcPr>
            <w:tcW w:w="1530" w:type="dxa"/>
          </w:tcPr>
          <w:p w14:paraId="62B9FD95"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79341000-6</w:t>
            </w:r>
          </w:p>
        </w:tc>
        <w:tc>
          <w:tcPr>
            <w:tcW w:w="5447" w:type="dxa"/>
          </w:tcPr>
          <w:p w14:paraId="14422F3F"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διαφήμισης</w:t>
            </w:r>
          </w:p>
        </w:tc>
      </w:tr>
    </w:tbl>
    <w:p w14:paraId="0E115B86" w14:textId="77777777" w:rsidR="006F288A" w:rsidRDefault="006F288A">
      <w:pPr>
        <w:rPr>
          <w:rFonts w:cs="Tahoma"/>
          <w:szCs w:val="22"/>
          <w:lang w:val="el-GR"/>
        </w:rPr>
      </w:pPr>
    </w:p>
    <w:p w14:paraId="14D3B22C" w14:textId="008E2DF6" w:rsidR="00D41FD6" w:rsidRPr="001C080E" w:rsidRDefault="006F288A">
      <w:pPr>
        <w:rPr>
          <w:rFonts w:cs="Tahoma"/>
          <w:szCs w:val="22"/>
          <w:lang w:val="el-GR"/>
        </w:rPr>
      </w:pPr>
      <w:r w:rsidRPr="006F288A">
        <w:rPr>
          <w:rFonts w:cs="Tahoma"/>
          <w:szCs w:val="22"/>
          <w:lang w:val="el-GR"/>
        </w:rPr>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w:t>
      </w:r>
      <w:r w:rsidR="001B4074">
        <w:rPr>
          <w:rFonts w:cs="Tahoma"/>
          <w:szCs w:val="22"/>
          <w:lang w:val="el-GR"/>
        </w:rPr>
        <w:t>ι</w:t>
      </w:r>
      <w:r w:rsidRPr="006F288A">
        <w:rPr>
          <w:rFonts w:cs="Tahoma"/>
          <w:szCs w:val="22"/>
          <w:lang w:val="el-GR"/>
        </w:rPr>
        <w:t xml:space="preserve"> των υψηλών απαιτήσεων διαλειτουργικότητας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w:t>
      </w:r>
      <w:r w:rsidRPr="006F288A">
        <w:rPr>
          <w:rFonts w:cs="Tahoma"/>
          <w:szCs w:val="22"/>
          <w:u w:val="single"/>
          <w:lang w:val="el-GR"/>
        </w:rPr>
        <w:fldChar w:fldCharType="begin"/>
      </w:r>
      <w:r w:rsidRPr="006F288A">
        <w:rPr>
          <w:rFonts w:cs="Tahoma"/>
          <w:szCs w:val="22"/>
          <w:u w:val="single"/>
          <w:lang w:val="el-GR"/>
        </w:rPr>
        <w:instrText xml:space="preserve"> REF _Ref81218586 \h </w:instrText>
      </w:r>
      <w:r w:rsidRPr="006F288A">
        <w:rPr>
          <w:rFonts w:cs="Tahoma"/>
          <w:szCs w:val="22"/>
          <w:u w:val="single"/>
          <w:lang w:val="el-GR"/>
        </w:rPr>
      </w:r>
      <w:r w:rsidRPr="006F288A">
        <w:rPr>
          <w:rFonts w:cs="Tahoma"/>
          <w:szCs w:val="22"/>
          <w:u w:val="single"/>
          <w:lang w:val="el-GR"/>
        </w:rPr>
        <w:fldChar w:fldCharType="separate"/>
      </w:r>
      <w:r w:rsidR="00733796" w:rsidRPr="001C080E">
        <w:rPr>
          <w:rFonts w:cs="Tahoma"/>
          <w:lang w:val="el-GR"/>
        </w:rPr>
        <w:t>ΠΑΡΑΡΤΗΜΑ Ι – Αναλυτική Περιγραφή Φυσικού και Οικονομικού Αντικειμένου του Έργου</w:t>
      </w:r>
      <w:r w:rsidRPr="006F288A">
        <w:rPr>
          <w:rFonts w:cs="Tahoma"/>
          <w:szCs w:val="22"/>
          <w:u w:val="single"/>
          <w:lang w:val="el-GR"/>
        </w:rPr>
        <w:fldChar w:fldCharType="end"/>
      </w:r>
      <w:r w:rsidRPr="006F288A">
        <w:rPr>
          <w:rFonts w:cs="Tahoma"/>
          <w:szCs w:val="22"/>
          <w:lang w:val="el-GR"/>
        </w:rPr>
        <w:t xml:space="preserve"> τεύχους διακήρυξης).  Προσφορές γίνονται αποδεκτές για το σύνολο των υπηρεσιών που περιγράφονται.</w:t>
      </w:r>
    </w:p>
    <w:p w14:paraId="1866F025" w14:textId="77777777" w:rsidR="002B1924" w:rsidRPr="001C080E" w:rsidRDefault="0043638E" w:rsidP="002B1924">
      <w:pPr>
        <w:pStyle w:val="normalwithoutspacing"/>
        <w:spacing w:after="0" w:line="360" w:lineRule="auto"/>
        <w:rPr>
          <w:rFonts w:ascii="Tahoma" w:hAnsi="Tahoma" w:cs="Tahoma"/>
          <w:w w:val="105"/>
          <w:szCs w:val="22"/>
        </w:rPr>
      </w:pPr>
      <w:r w:rsidRPr="001C080E">
        <w:rPr>
          <w:rFonts w:ascii="Tahoma" w:hAnsi="Tahoma" w:cs="Tahoma"/>
          <w:szCs w:val="22"/>
        </w:rPr>
        <w:t xml:space="preserve">Η </w:t>
      </w:r>
      <w:r w:rsidR="002B1924" w:rsidRPr="001C080E">
        <w:rPr>
          <w:rFonts w:ascii="Tahoma" w:hAnsi="Tahoma" w:cs="Tahoma"/>
          <w:w w:val="105"/>
          <w:szCs w:val="22"/>
        </w:rPr>
        <w:t xml:space="preserve">εκτιμώμενη αξία σύμβασης: εννέα εκατομμύρια τριακόσιες εξήντα οχτώ χιλιάδες διακόσια έντεκα Ευρώ και εξήντα τρία  λεπτά, </w:t>
      </w:r>
      <w:r w:rsidR="002B1924" w:rsidRPr="001C080E">
        <w:rPr>
          <w:rFonts w:ascii="Tahoma" w:hAnsi="Tahoma" w:cs="Tahoma"/>
          <w:b/>
          <w:bCs/>
          <w:w w:val="105"/>
          <w:szCs w:val="22"/>
        </w:rPr>
        <w:t>9.368.211,63€</w:t>
      </w:r>
      <w:r w:rsidR="002B1924" w:rsidRPr="001C080E">
        <w:rPr>
          <w:rFonts w:ascii="Tahoma" w:hAnsi="Tahoma" w:cs="Tahoma"/>
          <w:w w:val="105"/>
          <w:szCs w:val="22"/>
        </w:rPr>
        <w:t xml:space="preserve"> μη περιλαμβανομένου ΦΠΑ 24%  (προϋπολογισμός με ΦΠΑ: 11.616.582,42€  ΦΠΑ: 2.248.370,79€) :</w:t>
      </w:r>
    </w:p>
    <w:p w14:paraId="40176AB9" w14:textId="77777777" w:rsidR="002B1924" w:rsidRPr="001C080E" w:rsidRDefault="002B1924" w:rsidP="002C4DC6">
      <w:pPr>
        <w:pStyle w:val="TableParagraph"/>
        <w:numPr>
          <w:ilvl w:val="0"/>
          <w:numId w:val="87"/>
        </w:numPr>
        <w:spacing w:line="360" w:lineRule="auto"/>
        <w:ind w:left="360" w:right="173" w:hanging="270"/>
        <w:jc w:val="both"/>
        <w:rPr>
          <w:w w:val="105"/>
          <w:lang w:val="el-GR"/>
        </w:rPr>
      </w:pPr>
      <w:r w:rsidRPr="001C080E">
        <w:rPr>
          <w:w w:val="105"/>
          <w:lang w:val="el-GR"/>
        </w:rPr>
        <w:t xml:space="preserve">Προϋπολογισμός Αρχικού Έργου: έξι εκατομμύρια διακόσιες σαράντα πέντε χιλιάδες τετρακόσια εβδομήντα τέσσερα Ευρώ και σαράντα δύο λεπτά, </w:t>
      </w:r>
      <w:r w:rsidRPr="001C080E">
        <w:rPr>
          <w:b/>
          <w:bCs/>
          <w:w w:val="105"/>
          <w:lang w:val="el-GR"/>
        </w:rPr>
        <w:t>6.245.474,42€</w:t>
      </w:r>
      <w:r w:rsidRPr="001C080E">
        <w:rPr>
          <w:w w:val="105"/>
          <w:lang w:val="el-GR"/>
        </w:rPr>
        <w:t xml:space="preserve"> μη περιλαμβανομένου ΦΠΑ 24% (προϋπολογισμός με ΦΠΑ: 7.744.388,28 €, ΦΠΑ: 1.498.913,86 €).</w:t>
      </w:r>
      <w:r w:rsidR="00344366">
        <w:rPr>
          <w:w w:val="105"/>
          <w:lang w:val="el-GR"/>
        </w:rPr>
        <w:t xml:space="preserve"> </w:t>
      </w:r>
    </w:p>
    <w:p w14:paraId="5D660649" w14:textId="77777777" w:rsidR="002B1924" w:rsidRPr="001C080E" w:rsidRDefault="002B1924" w:rsidP="002C4DC6">
      <w:pPr>
        <w:pStyle w:val="TableParagraph"/>
        <w:numPr>
          <w:ilvl w:val="0"/>
          <w:numId w:val="87"/>
        </w:numPr>
        <w:spacing w:line="360" w:lineRule="auto"/>
        <w:ind w:left="360" w:right="173" w:hanging="270"/>
        <w:jc w:val="both"/>
        <w:rPr>
          <w:w w:val="105"/>
          <w:lang w:val="el-GR"/>
        </w:rPr>
      </w:pPr>
      <w:r w:rsidRPr="001C080E">
        <w:rPr>
          <w:w w:val="105"/>
          <w:lang w:val="el-GR"/>
        </w:rPr>
        <w:t>Προϋπολογισμός δικαιώματος προαίρεσης φυσικού αντικειμένου: έως δύο εκατομμύρια διακόσιες σαράντα ο</w:t>
      </w:r>
      <w:r w:rsidR="00CB5215" w:rsidRPr="001C080E">
        <w:rPr>
          <w:w w:val="105"/>
          <w:lang w:val="el-GR"/>
        </w:rPr>
        <w:t>κ</w:t>
      </w:r>
      <w:r w:rsidRPr="001C080E">
        <w:rPr>
          <w:w w:val="105"/>
          <w:lang w:val="el-GR"/>
        </w:rPr>
        <w:t xml:space="preserve">τώ χιλιάδες τριακόσια εβδομήντα Ευρώ και εβδομήντα εννέα λεπτά </w:t>
      </w:r>
      <w:r w:rsidRPr="001C080E">
        <w:rPr>
          <w:b/>
          <w:bCs/>
          <w:w w:val="105"/>
          <w:lang w:val="el-GR"/>
        </w:rPr>
        <w:t>2.248.370,79</w:t>
      </w:r>
      <w:r w:rsidRPr="001C080E">
        <w:rPr>
          <w:w w:val="105"/>
          <w:lang w:val="el-GR"/>
        </w:rPr>
        <w:t>€ μη περιλαμβανομένου ΦΠΑ 24% (προϋπολογισμός με ΦΠΑ: 2.787.979,78€, ΦΠΑ 539.608,99 €).</w:t>
      </w:r>
    </w:p>
    <w:p w14:paraId="2E0BF883" w14:textId="77777777" w:rsidR="002B1924" w:rsidRPr="001C080E" w:rsidRDefault="002B1924" w:rsidP="002C4DC6">
      <w:pPr>
        <w:pStyle w:val="TableParagraph"/>
        <w:numPr>
          <w:ilvl w:val="0"/>
          <w:numId w:val="87"/>
        </w:numPr>
        <w:spacing w:line="360" w:lineRule="auto"/>
        <w:ind w:left="360" w:right="173" w:hanging="270"/>
        <w:jc w:val="both"/>
        <w:rPr>
          <w:w w:val="105"/>
          <w:lang w:val="el-GR"/>
        </w:rPr>
      </w:pPr>
      <w:r w:rsidRPr="001C080E">
        <w:rPr>
          <w:w w:val="105"/>
          <w:lang w:val="el-GR"/>
        </w:rPr>
        <w:t>Προϋπολογισμός δικαιώματος προαίρεσης υπηρεσιών συντήρησης:  έως ο</w:t>
      </w:r>
      <w:r w:rsidR="00CB5215" w:rsidRPr="001C080E">
        <w:rPr>
          <w:w w:val="105"/>
          <w:lang w:val="el-GR"/>
        </w:rPr>
        <w:t>κ</w:t>
      </w:r>
      <w:r w:rsidRPr="001C080E">
        <w:rPr>
          <w:w w:val="105"/>
          <w:lang w:val="el-GR"/>
        </w:rPr>
        <w:t xml:space="preserve">τακόσιες εβδομήντα τέσσερεις χιλιάδες τριακόσια εξήντα έξι Ευρώ και σαράντα δύο λεπτά </w:t>
      </w:r>
      <w:r w:rsidRPr="001C080E">
        <w:rPr>
          <w:b/>
          <w:bCs/>
          <w:w w:val="105"/>
          <w:lang w:val="el-GR"/>
        </w:rPr>
        <w:t>874.366,42€</w:t>
      </w:r>
      <w:r w:rsidRPr="001C080E">
        <w:rPr>
          <w:w w:val="105"/>
          <w:lang w:val="el-GR"/>
        </w:rPr>
        <w:t xml:space="preserve"> μη περιλαμβανομένου ΦΠΑ 24% (προϋπολογισμός με ΦΠΑ: 1.084.214,36 €, ΦΠΑ: 209.847,94€).</w:t>
      </w:r>
    </w:p>
    <w:p w14:paraId="1C4972D6" w14:textId="1B3A8CF2" w:rsidR="0043638E" w:rsidRDefault="0043638E" w:rsidP="0043638E">
      <w:pPr>
        <w:spacing w:before="120"/>
        <w:rPr>
          <w:rFonts w:cs="Tahoma"/>
          <w:szCs w:val="22"/>
          <w:lang w:val="el-GR"/>
        </w:rPr>
      </w:pPr>
      <w:r w:rsidRPr="001C080E">
        <w:rPr>
          <w:rFonts w:cs="Tahoma"/>
          <w:szCs w:val="22"/>
          <w:lang w:val="el-GR"/>
        </w:rPr>
        <w:t xml:space="preserve">Συνοπτικά, ο Προϋπολογισμός της Σύμβασης έχει ως εξής: </w:t>
      </w:r>
    </w:p>
    <w:p w14:paraId="303DE693" w14:textId="77777777" w:rsidR="00512884" w:rsidRPr="001C080E" w:rsidRDefault="00512884" w:rsidP="0043638E">
      <w:pPr>
        <w:spacing w:before="120"/>
        <w:rPr>
          <w:rFonts w:cs="Tahoma"/>
          <w:szCs w:val="22"/>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5"/>
        <w:gridCol w:w="2453"/>
        <w:gridCol w:w="2058"/>
        <w:gridCol w:w="2242"/>
      </w:tblGrid>
      <w:tr w:rsidR="001C080E" w:rsidRPr="001C080E" w14:paraId="32BE898A" w14:textId="77777777" w:rsidTr="00BA7BA7">
        <w:tc>
          <w:tcPr>
            <w:tcW w:w="2875" w:type="dxa"/>
            <w:shd w:val="clear" w:color="auto" w:fill="FBE4D5" w:themeFill="accent2" w:themeFillTint="33"/>
            <w:vAlign w:val="center"/>
          </w:tcPr>
          <w:p w14:paraId="48C74CE4" w14:textId="77777777" w:rsidR="002B1924" w:rsidRPr="001C080E" w:rsidRDefault="002B1924" w:rsidP="00BA7BA7">
            <w:pPr>
              <w:spacing w:after="0"/>
              <w:jc w:val="center"/>
              <w:rPr>
                <w:rFonts w:cs="Tahoma"/>
                <w:szCs w:val="22"/>
                <w:lang w:val="el-GR"/>
              </w:rPr>
            </w:pPr>
          </w:p>
        </w:tc>
        <w:tc>
          <w:tcPr>
            <w:tcW w:w="2453" w:type="dxa"/>
            <w:shd w:val="clear" w:color="auto" w:fill="FBE4D5" w:themeFill="accent2" w:themeFillTint="33"/>
            <w:vAlign w:val="center"/>
          </w:tcPr>
          <w:p w14:paraId="20DD95CE" w14:textId="77777777" w:rsidR="002B1924" w:rsidRPr="001C080E" w:rsidRDefault="002B1924" w:rsidP="00BA7BA7">
            <w:pPr>
              <w:widowControl w:val="0"/>
              <w:suppressAutoHyphens w:val="0"/>
              <w:spacing w:after="0"/>
              <w:jc w:val="center"/>
              <w:rPr>
                <w:rFonts w:cs="Tahoma"/>
                <w:szCs w:val="22"/>
                <w:lang w:val="el-GR"/>
              </w:rPr>
            </w:pPr>
            <w:r w:rsidRPr="001C080E">
              <w:rPr>
                <w:rFonts w:cs="Tahoma"/>
                <w:b/>
                <w:szCs w:val="22"/>
                <w:lang w:val="el-GR" w:eastAsia="en-US"/>
              </w:rPr>
              <w:t>Καθαρή Αξία</w:t>
            </w:r>
          </w:p>
        </w:tc>
        <w:tc>
          <w:tcPr>
            <w:tcW w:w="2058" w:type="dxa"/>
            <w:shd w:val="clear" w:color="auto" w:fill="FBE4D5" w:themeFill="accent2" w:themeFillTint="33"/>
            <w:vAlign w:val="center"/>
          </w:tcPr>
          <w:p w14:paraId="6FC8C48B" w14:textId="77777777" w:rsidR="002B1924" w:rsidRPr="001C080E" w:rsidRDefault="002B1924" w:rsidP="00BA7BA7">
            <w:pPr>
              <w:spacing w:after="0"/>
              <w:jc w:val="center"/>
              <w:rPr>
                <w:rFonts w:cs="Tahoma"/>
                <w:szCs w:val="22"/>
                <w:lang w:val="el-GR"/>
              </w:rPr>
            </w:pPr>
            <w:r w:rsidRPr="001C080E">
              <w:rPr>
                <w:rFonts w:cs="Tahoma"/>
                <w:b/>
                <w:szCs w:val="22"/>
                <w:lang w:val="el-GR"/>
              </w:rPr>
              <w:t>Φ.Π.Α. 24%</w:t>
            </w:r>
          </w:p>
        </w:tc>
        <w:tc>
          <w:tcPr>
            <w:tcW w:w="2242" w:type="dxa"/>
            <w:shd w:val="clear" w:color="auto" w:fill="FBE4D5" w:themeFill="accent2" w:themeFillTint="33"/>
            <w:vAlign w:val="center"/>
          </w:tcPr>
          <w:p w14:paraId="0428F7FE" w14:textId="77777777" w:rsidR="002B1924" w:rsidRPr="001C080E" w:rsidRDefault="002B1924" w:rsidP="00BA7BA7">
            <w:pPr>
              <w:spacing w:after="0"/>
              <w:jc w:val="center"/>
              <w:rPr>
                <w:rFonts w:cs="Tahoma"/>
                <w:szCs w:val="22"/>
                <w:lang w:val="el-GR"/>
              </w:rPr>
            </w:pPr>
            <w:r w:rsidRPr="001C080E">
              <w:rPr>
                <w:rFonts w:cs="Tahoma"/>
                <w:b/>
                <w:szCs w:val="22"/>
                <w:lang w:val="el-GR" w:eastAsia="en-US"/>
              </w:rPr>
              <w:t>Συνολική Αξία</w:t>
            </w:r>
          </w:p>
        </w:tc>
      </w:tr>
      <w:tr w:rsidR="001C080E" w:rsidRPr="001C080E" w14:paraId="5CD1EF5B" w14:textId="77777777" w:rsidTr="00BA7BA7">
        <w:trPr>
          <w:trHeight w:val="782"/>
        </w:trPr>
        <w:tc>
          <w:tcPr>
            <w:tcW w:w="2875" w:type="dxa"/>
            <w:shd w:val="clear" w:color="auto" w:fill="D9D9D9" w:themeFill="background1" w:themeFillShade="D9"/>
            <w:vAlign w:val="center"/>
          </w:tcPr>
          <w:p w14:paraId="52AF4ACC" w14:textId="77777777" w:rsidR="002B1924" w:rsidRPr="001C080E" w:rsidRDefault="002B1924" w:rsidP="00BA7BA7">
            <w:pPr>
              <w:spacing w:line="240" w:lineRule="auto"/>
              <w:jc w:val="left"/>
              <w:rPr>
                <w:rFonts w:cs="Tahoma"/>
                <w:b/>
                <w:szCs w:val="22"/>
                <w:lang w:val="el-GR"/>
              </w:rPr>
            </w:pPr>
            <w:r w:rsidRPr="001C080E">
              <w:rPr>
                <w:rFonts w:cs="Tahoma"/>
                <w:b/>
                <w:szCs w:val="22"/>
                <w:lang w:val="el-GR"/>
              </w:rPr>
              <w:t>Αρχικός Προϋπολογισμός</w:t>
            </w:r>
          </w:p>
        </w:tc>
        <w:tc>
          <w:tcPr>
            <w:tcW w:w="2453" w:type="dxa"/>
            <w:vAlign w:val="center"/>
          </w:tcPr>
          <w:p w14:paraId="29D561E2" w14:textId="77777777" w:rsidR="002B1924" w:rsidRPr="001C080E" w:rsidRDefault="00D53687" w:rsidP="00BA7BA7">
            <w:pPr>
              <w:spacing w:after="0"/>
              <w:jc w:val="right"/>
              <w:rPr>
                <w:rFonts w:cs="Tahoma"/>
                <w:szCs w:val="22"/>
                <w:lang w:val="el-GR"/>
              </w:rPr>
            </w:pPr>
            <w:r w:rsidRPr="001C080E">
              <w:rPr>
                <w:w w:val="105"/>
                <w:sz w:val="20"/>
                <w:lang w:val="el-GR"/>
              </w:rPr>
              <w:t>6.245.474,42</w:t>
            </w:r>
            <w:r w:rsidRPr="001C080E">
              <w:rPr>
                <w:w w:val="105"/>
                <w:sz w:val="20"/>
                <w:lang w:val="en-US"/>
              </w:rPr>
              <w:t xml:space="preserve"> </w:t>
            </w:r>
            <w:r w:rsidR="002B1924" w:rsidRPr="001C080E">
              <w:rPr>
                <w:rFonts w:cs="Tahoma"/>
                <w:w w:val="105"/>
                <w:szCs w:val="22"/>
                <w:lang w:val="el-GR"/>
              </w:rPr>
              <w:t>€</w:t>
            </w:r>
          </w:p>
        </w:tc>
        <w:tc>
          <w:tcPr>
            <w:tcW w:w="2058" w:type="dxa"/>
            <w:vAlign w:val="center"/>
          </w:tcPr>
          <w:p w14:paraId="7A18D28C" w14:textId="77777777" w:rsidR="002B1924" w:rsidRPr="001C080E" w:rsidRDefault="00D53687" w:rsidP="00BA7BA7">
            <w:pPr>
              <w:spacing w:after="0"/>
              <w:jc w:val="right"/>
              <w:rPr>
                <w:rFonts w:cs="Tahoma"/>
                <w:szCs w:val="22"/>
                <w:lang w:val="el-GR"/>
              </w:rPr>
            </w:pPr>
            <w:r w:rsidRPr="001C080E">
              <w:rPr>
                <w:w w:val="105"/>
                <w:sz w:val="20"/>
                <w:lang w:val="el-GR"/>
              </w:rPr>
              <w:t xml:space="preserve">1.498.913,86 </w:t>
            </w:r>
            <w:r w:rsidR="002B1924" w:rsidRPr="001C080E">
              <w:rPr>
                <w:rFonts w:cs="Tahoma"/>
                <w:w w:val="105"/>
                <w:szCs w:val="22"/>
                <w:lang w:val="el-GR"/>
              </w:rPr>
              <w:t>€</w:t>
            </w:r>
          </w:p>
        </w:tc>
        <w:tc>
          <w:tcPr>
            <w:tcW w:w="2242" w:type="dxa"/>
            <w:vAlign w:val="center"/>
          </w:tcPr>
          <w:p w14:paraId="25522E96" w14:textId="77777777" w:rsidR="002B1924" w:rsidRPr="001C080E" w:rsidRDefault="00D53687" w:rsidP="00BA7BA7">
            <w:pPr>
              <w:spacing w:after="0"/>
              <w:jc w:val="right"/>
              <w:rPr>
                <w:rFonts w:cs="Tahoma"/>
                <w:szCs w:val="22"/>
                <w:lang w:val="el-GR"/>
              </w:rPr>
            </w:pPr>
            <w:r w:rsidRPr="001C080E">
              <w:rPr>
                <w:w w:val="105"/>
                <w:sz w:val="20"/>
                <w:lang w:val="el-GR"/>
              </w:rPr>
              <w:t xml:space="preserve">7.744.388,28 </w:t>
            </w:r>
            <w:r w:rsidR="002B1924" w:rsidRPr="001C080E">
              <w:rPr>
                <w:rFonts w:cs="Tahoma"/>
                <w:w w:val="105"/>
                <w:szCs w:val="22"/>
                <w:lang w:val="el-GR"/>
              </w:rPr>
              <w:t>€</w:t>
            </w:r>
          </w:p>
        </w:tc>
      </w:tr>
      <w:tr w:rsidR="001C080E" w:rsidRPr="001C080E" w14:paraId="44A44545" w14:textId="77777777" w:rsidTr="00BA7BA7">
        <w:trPr>
          <w:trHeight w:val="800"/>
        </w:trPr>
        <w:tc>
          <w:tcPr>
            <w:tcW w:w="2875" w:type="dxa"/>
            <w:shd w:val="clear" w:color="auto" w:fill="D9D9D9" w:themeFill="background1" w:themeFillShade="D9"/>
            <w:vAlign w:val="center"/>
          </w:tcPr>
          <w:p w14:paraId="7CD85F1B" w14:textId="77777777" w:rsidR="002B1924" w:rsidRPr="001C080E" w:rsidRDefault="002B1924" w:rsidP="00BA7BA7">
            <w:pPr>
              <w:spacing w:line="240" w:lineRule="auto"/>
              <w:jc w:val="left"/>
              <w:rPr>
                <w:rFonts w:cs="Tahoma"/>
                <w:b/>
                <w:szCs w:val="22"/>
                <w:lang w:val="el-GR"/>
              </w:rPr>
            </w:pPr>
            <w:r w:rsidRPr="001C080E">
              <w:rPr>
                <w:rFonts w:cs="Tahoma"/>
                <w:b/>
                <w:szCs w:val="22"/>
                <w:lang w:val="el-GR"/>
              </w:rPr>
              <w:t>Δικαίωμα Προαίρεσης Φυσικού Αντικειμένου</w:t>
            </w:r>
          </w:p>
        </w:tc>
        <w:tc>
          <w:tcPr>
            <w:tcW w:w="2453" w:type="dxa"/>
            <w:vAlign w:val="center"/>
          </w:tcPr>
          <w:p w14:paraId="13C581FA" w14:textId="77777777" w:rsidR="002B1924" w:rsidRPr="001C080E" w:rsidRDefault="009E641E" w:rsidP="00BA7BA7">
            <w:pPr>
              <w:spacing w:after="0"/>
              <w:jc w:val="right"/>
              <w:rPr>
                <w:rFonts w:cs="Tahoma"/>
                <w:szCs w:val="22"/>
                <w:lang w:val="el-GR"/>
              </w:rPr>
            </w:pPr>
            <w:r w:rsidRPr="001C080E">
              <w:rPr>
                <w:rFonts w:cs="Tahoma"/>
                <w:w w:val="105"/>
                <w:szCs w:val="22"/>
                <w:lang w:val="el-GR"/>
              </w:rPr>
              <w:t>2.248.370,79</w:t>
            </w:r>
            <w:r w:rsidRPr="001C080E">
              <w:rPr>
                <w:rFonts w:cs="Tahoma"/>
                <w:w w:val="105"/>
                <w:szCs w:val="22"/>
                <w:lang w:val="en-US"/>
              </w:rPr>
              <w:t xml:space="preserve"> </w:t>
            </w:r>
            <w:r w:rsidR="002B1924" w:rsidRPr="001C080E">
              <w:rPr>
                <w:rFonts w:cs="Tahoma"/>
                <w:w w:val="105"/>
                <w:szCs w:val="22"/>
                <w:lang w:val="el-GR"/>
              </w:rPr>
              <w:t>€</w:t>
            </w:r>
          </w:p>
        </w:tc>
        <w:tc>
          <w:tcPr>
            <w:tcW w:w="2058" w:type="dxa"/>
            <w:vAlign w:val="center"/>
          </w:tcPr>
          <w:p w14:paraId="1B180E58" w14:textId="77777777" w:rsidR="002B1924" w:rsidRPr="001C080E" w:rsidRDefault="009E641E" w:rsidP="00BA7BA7">
            <w:pPr>
              <w:spacing w:after="0"/>
              <w:jc w:val="right"/>
              <w:rPr>
                <w:rFonts w:cs="Tahoma"/>
                <w:szCs w:val="22"/>
                <w:lang w:val="el-GR"/>
              </w:rPr>
            </w:pPr>
            <w:r w:rsidRPr="001C080E">
              <w:rPr>
                <w:rFonts w:cs="Tahoma"/>
                <w:w w:val="105"/>
                <w:szCs w:val="22"/>
                <w:lang w:val="el-GR"/>
              </w:rPr>
              <w:t xml:space="preserve">539.608,99 </w:t>
            </w:r>
            <w:r w:rsidR="002B1924" w:rsidRPr="001C080E">
              <w:rPr>
                <w:rFonts w:cs="Tahoma"/>
                <w:w w:val="105"/>
                <w:szCs w:val="22"/>
                <w:lang w:val="el-GR"/>
              </w:rPr>
              <w:t>€</w:t>
            </w:r>
          </w:p>
        </w:tc>
        <w:tc>
          <w:tcPr>
            <w:tcW w:w="2242" w:type="dxa"/>
            <w:vAlign w:val="center"/>
          </w:tcPr>
          <w:p w14:paraId="04EAF421" w14:textId="77777777" w:rsidR="002B1924" w:rsidRPr="001C080E" w:rsidRDefault="009E641E" w:rsidP="00BA7BA7">
            <w:pPr>
              <w:spacing w:after="0"/>
              <w:jc w:val="right"/>
              <w:rPr>
                <w:rFonts w:cs="Tahoma"/>
                <w:szCs w:val="22"/>
                <w:lang w:val="el-GR"/>
              </w:rPr>
            </w:pPr>
            <w:r w:rsidRPr="001C080E">
              <w:rPr>
                <w:rFonts w:cs="Tahoma"/>
                <w:w w:val="105"/>
                <w:szCs w:val="22"/>
                <w:lang w:val="el-GR"/>
              </w:rPr>
              <w:t>2.787.979,78</w:t>
            </w:r>
            <w:r w:rsidRPr="001C080E">
              <w:rPr>
                <w:rFonts w:cs="Tahoma"/>
                <w:w w:val="105"/>
                <w:szCs w:val="22"/>
                <w:lang w:val="en-US"/>
              </w:rPr>
              <w:t xml:space="preserve"> </w:t>
            </w:r>
            <w:r w:rsidR="002B1924" w:rsidRPr="001C080E">
              <w:rPr>
                <w:rFonts w:cs="Tahoma"/>
                <w:w w:val="105"/>
                <w:szCs w:val="22"/>
                <w:lang w:val="el-GR"/>
              </w:rPr>
              <w:t>€</w:t>
            </w:r>
          </w:p>
        </w:tc>
      </w:tr>
      <w:tr w:rsidR="001C080E" w:rsidRPr="001C080E" w14:paraId="4D31234D" w14:textId="77777777" w:rsidTr="00BA7BA7">
        <w:trPr>
          <w:trHeight w:val="800"/>
        </w:trPr>
        <w:tc>
          <w:tcPr>
            <w:tcW w:w="2875" w:type="dxa"/>
            <w:shd w:val="clear" w:color="auto" w:fill="D9D9D9" w:themeFill="background1" w:themeFillShade="D9"/>
            <w:vAlign w:val="center"/>
          </w:tcPr>
          <w:p w14:paraId="6D023324" w14:textId="77777777" w:rsidR="002B1924" w:rsidRPr="001C080E" w:rsidRDefault="002B1924" w:rsidP="00BA7BA7">
            <w:pPr>
              <w:spacing w:line="240" w:lineRule="auto"/>
              <w:jc w:val="left"/>
              <w:rPr>
                <w:rFonts w:cs="Tahoma"/>
                <w:b/>
                <w:szCs w:val="22"/>
                <w:lang w:val="el-GR"/>
              </w:rPr>
            </w:pPr>
            <w:r w:rsidRPr="001C080E">
              <w:rPr>
                <w:rFonts w:cs="Tahoma"/>
                <w:b/>
                <w:szCs w:val="22"/>
                <w:lang w:val="el-GR"/>
              </w:rPr>
              <w:t>Δικαίωμα Προαίρεσης Υπηρεσιών Συντήρησης</w:t>
            </w:r>
          </w:p>
        </w:tc>
        <w:tc>
          <w:tcPr>
            <w:tcW w:w="2453" w:type="dxa"/>
            <w:vAlign w:val="center"/>
          </w:tcPr>
          <w:p w14:paraId="0870EC6F" w14:textId="77777777" w:rsidR="002B1924" w:rsidRPr="001C080E" w:rsidRDefault="009E641E" w:rsidP="00BA7BA7">
            <w:pPr>
              <w:spacing w:after="0"/>
              <w:jc w:val="right"/>
              <w:rPr>
                <w:rFonts w:cs="Tahoma"/>
                <w:w w:val="105"/>
                <w:szCs w:val="22"/>
                <w:lang w:val="el-GR"/>
              </w:rPr>
            </w:pPr>
            <w:r w:rsidRPr="001C080E">
              <w:rPr>
                <w:w w:val="105"/>
                <w:szCs w:val="22"/>
                <w:lang w:val="el-GR"/>
              </w:rPr>
              <w:t>874.366,42</w:t>
            </w:r>
            <w:r w:rsidRPr="001C080E">
              <w:rPr>
                <w:w w:val="105"/>
                <w:szCs w:val="22"/>
                <w:lang w:val="en-US"/>
              </w:rPr>
              <w:t xml:space="preserve"> </w:t>
            </w:r>
            <w:r w:rsidR="002B1924" w:rsidRPr="001C080E">
              <w:rPr>
                <w:w w:val="105"/>
                <w:szCs w:val="22"/>
                <w:lang w:val="el-GR"/>
              </w:rPr>
              <w:t>€</w:t>
            </w:r>
          </w:p>
        </w:tc>
        <w:tc>
          <w:tcPr>
            <w:tcW w:w="2058" w:type="dxa"/>
            <w:vAlign w:val="center"/>
          </w:tcPr>
          <w:p w14:paraId="6F2B17A4" w14:textId="77777777" w:rsidR="002B1924" w:rsidRPr="001C080E" w:rsidRDefault="009E641E" w:rsidP="00BA7BA7">
            <w:pPr>
              <w:spacing w:after="0"/>
              <w:jc w:val="right"/>
              <w:rPr>
                <w:rFonts w:cs="Tahoma"/>
                <w:w w:val="105"/>
                <w:szCs w:val="22"/>
                <w:lang w:val="el-GR"/>
              </w:rPr>
            </w:pPr>
            <w:r w:rsidRPr="001C080E">
              <w:rPr>
                <w:w w:val="105"/>
                <w:szCs w:val="22"/>
                <w:lang w:val="el-GR"/>
              </w:rPr>
              <w:t>209.847,94</w:t>
            </w:r>
            <w:r w:rsidRPr="001C080E">
              <w:rPr>
                <w:w w:val="105"/>
                <w:szCs w:val="22"/>
                <w:lang w:val="en-US"/>
              </w:rPr>
              <w:t xml:space="preserve"> </w:t>
            </w:r>
            <w:r w:rsidR="002B1924" w:rsidRPr="001C080E">
              <w:rPr>
                <w:w w:val="105"/>
                <w:szCs w:val="22"/>
                <w:lang w:val="el-GR"/>
              </w:rPr>
              <w:t>€</w:t>
            </w:r>
          </w:p>
        </w:tc>
        <w:tc>
          <w:tcPr>
            <w:tcW w:w="2242" w:type="dxa"/>
            <w:vAlign w:val="center"/>
          </w:tcPr>
          <w:p w14:paraId="6336ED0E" w14:textId="77777777" w:rsidR="002B1924" w:rsidRPr="001C080E" w:rsidRDefault="009E641E" w:rsidP="00BA7BA7">
            <w:pPr>
              <w:spacing w:after="0"/>
              <w:jc w:val="right"/>
              <w:rPr>
                <w:rFonts w:cs="Tahoma"/>
                <w:w w:val="105"/>
                <w:szCs w:val="22"/>
                <w:lang w:val="el-GR"/>
              </w:rPr>
            </w:pPr>
            <w:r w:rsidRPr="001C080E">
              <w:rPr>
                <w:w w:val="105"/>
                <w:szCs w:val="22"/>
                <w:lang w:val="el-GR"/>
              </w:rPr>
              <w:t xml:space="preserve">1.084.214,36 </w:t>
            </w:r>
            <w:r w:rsidR="002B1924" w:rsidRPr="001C080E">
              <w:rPr>
                <w:w w:val="105"/>
                <w:szCs w:val="22"/>
                <w:lang w:val="el-GR"/>
              </w:rPr>
              <w:t>€</w:t>
            </w:r>
          </w:p>
        </w:tc>
      </w:tr>
      <w:tr w:rsidR="001C080E" w:rsidRPr="001C080E" w14:paraId="4B84001D" w14:textId="77777777" w:rsidTr="00BA7BA7">
        <w:trPr>
          <w:trHeight w:val="593"/>
        </w:trPr>
        <w:tc>
          <w:tcPr>
            <w:tcW w:w="2875" w:type="dxa"/>
            <w:shd w:val="clear" w:color="auto" w:fill="D9D9D9" w:themeFill="background1" w:themeFillShade="D9"/>
          </w:tcPr>
          <w:p w14:paraId="71242C6B" w14:textId="77777777" w:rsidR="002B1924" w:rsidRPr="001C080E" w:rsidRDefault="002B1924" w:rsidP="00BA7BA7">
            <w:pPr>
              <w:spacing w:before="120" w:after="0" w:line="240" w:lineRule="auto"/>
              <w:rPr>
                <w:rFonts w:cs="Tahoma"/>
                <w:b/>
                <w:szCs w:val="22"/>
                <w:lang w:val="el-GR"/>
              </w:rPr>
            </w:pPr>
            <w:r w:rsidRPr="001C080E">
              <w:rPr>
                <w:rFonts w:cs="Tahoma"/>
                <w:b/>
                <w:szCs w:val="22"/>
                <w:lang w:val="el-GR"/>
              </w:rPr>
              <w:t xml:space="preserve">ΣΥΝΟΛΟ: </w:t>
            </w:r>
          </w:p>
        </w:tc>
        <w:tc>
          <w:tcPr>
            <w:tcW w:w="2453" w:type="dxa"/>
            <w:shd w:val="clear" w:color="auto" w:fill="D9D9D9" w:themeFill="background1" w:themeFillShade="D9"/>
          </w:tcPr>
          <w:p w14:paraId="13C8F0D9" w14:textId="77777777" w:rsidR="002B1924" w:rsidRPr="001C080E" w:rsidRDefault="009E641E" w:rsidP="00BA7BA7">
            <w:pPr>
              <w:spacing w:before="120" w:after="0" w:line="240" w:lineRule="auto"/>
              <w:jc w:val="right"/>
              <w:rPr>
                <w:rFonts w:cs="Tahoma"/>
                <w:b/>
                <w:szCs w:val="22"/>
                <w:lang w:val="el-GR"/>
              </w:rPr>
            </w:pPr>
            <w:r w:rsidRPr="001C080E">
              <w:rPr>
                <w:rFonts w:cs="Tahoma"/>
                <w:b/>
                <w:bCs/>
                <w:w w:val="105"/>
                <w:szCs w:val="22"/>
                <w:lang w:val="el-GR"/>
              </w:rPr>
              <w:t>9.368.211,63</w:t>
            </w:r>
            <w:r w:rsidRPr="001C080E">
              <w:rPr>
                <w:rFonts w:cs="Tahoma"/>
                <w:b/>
                <w:bCs/>
                <w:w w:val="105"/>
                <w:szCs w:val="22"/>
                <w:lang w:val="en-US"/>
              </w:rPr>
              <w:t xml:space="preserve"> </w:t>
            </w:r>
            <w:r w:rsidR="002B1924" w:rsidRPr="001C080E">
              <w:rPr>
                <w:rFonts w:cs="Tahoma"/>
                <w:b/>
                <w:w w:val="105"/>
                <w:szCs w:val="22"/>
                <w:lang w:val="el-GR"/>
              </w:rPr>
              <w:t>€</w:t>
            </w:r>
          </w:p>
        </w:tc>
        <w:tc>
          <w:tcPr>
            <w:tcW w:w="2058" w:type="dxa"/>
            <w:shd w:val="clear" w:color="auto" w:fill="D9D9D9" w:themeFill="background1" w:themeFillShade="D9"/>
          </w:tcPr>
          <w:p w14:paraId="1ECC5E92" w14:textId="77777777" w:rsidR="002B1924" w:rsidRPr="001C080E" w:rsidRDefault="009E641E" w:rsidP="00BA7BA7">
            <w:pPr>
              <w:spacing w:before="120" w:after="0" w:line="240" w:lineRule="auto"/>
              <w:jc w:val="right"/>
              <w:rPr>
                <w:rFonts w:cs="Tahoma"/>
                <w:b/>
                <w:szCs w:val="22"/>
                <w:lang w:val="el-GR"/>
              </w:rPr>
            </w:pPr>
            <w:r w:rsidRPr="001C080E">
              <w:rPr>
                <w:rFonts w:cs="Tahoma"/>
                <w:b/>
                <w:bCs/>
                <w:w w:val="105"/>
                <w:szCs w:val="22"/>
                <w:lang w:val="el-GR"/>
              </w:rPr>
              <w:t>2.248.370,79</w:t>
            </w:r>
            <w:r w:rsidRPr="001C080E">
              <w:rPr>
                <w:rFonts w:cs="Tahoma"/>
                <w:w w:val="105"/>
                <w:szCs w:val="22"/>
                <w:lang w:val="en-US"/>
              </w:rPr>
              <w:t xml:space="preserve"> </w:t>
            </w:r>
            <w:r w:rsidR="002B1924" w:rsidRPr="001C080E">
              <w:rPr>
                <w:rFonts w:cs="Tahoma"/>
                <w:b/>
                <w:w w:val="105"/>
                <w:szCs w:val="22"/>
                <w:lang w:val="el-GR"/>
              </w:rPr>
              <w:t>€</w:t>
            </w:r>
          </w:p>
        </w:tc>
        <w:tc>
          <w:tcPr>
            <w:tcW w:w="2242" w:type="dxa"/>
            <w:shd w:val="clear" w:color="auto" w:fill="D9D9D9" w:themeFill="background1" w:themeFillShade="D9"/>
          </w:tcPr>
          <w:p w14:paraId="2154C130" w14:textId="77777777" w:rsidR="002B1924" w:rsidRPr="001C080E" w:rsidRDefault="009E641E" w:rsidP="00BA7BA7">
            <w:pPr>
              <w:spacing w:before="120" w:after="0" w:line="240" w:lineRule="auto"/>
              <w:jc w:val="right"/>
              <w:rPr>
                <w:rFonts w:cs="Tahoma"/>
                <w:b/>
                <w:szCs w:val="22"/>
                <w:lang w:val="el-GR"/>
              </w:rPr>
            </w:pPr>
            <w:r w:rsidRPr="001C080E">
              <w:rPr>
                <w:rFonts w:cs="Tahoma"/>
                <w:b/>
                <w:w w:val="105"/>
                <w:szCs w:val="22"/>
                <w:lang w:val="el-GR"/>
              </w:rPr>
              <w:t>11.616.582,42</w:t>
            </w:r>
            <w:r w:rsidRPr="001C080E">
              <w:rPr>
                <w:rFonts w:cs="Tahoma"/>
                <w:b/>
                <w:w w:val="105"/>
                <w:szCs w:val="22"/>
                <w:lang w:val="en-US"/>
              </w:rPr>
              <w:t xml:space="preserve"> </w:t>
            </w:r>
            <w:r w:rsidR="002B1924" w:rsidRPr="001C080E">
              <w:rPr>
                <w:rFonts w:cs="Tahoma"/>
                <w:b/>
                <w:w w:val="105"/>
                <w:szCs w:val="22"/>
                <w:lang w:val="el-GR"/>
              </w:rPr>
              <w:t>€</w:t>
            </w:r>
          </w:p>
        </w:tc>
      </w:tr>
    </w:tbl>
    <w:p w14:paraId="220542C9" w14:textId="77777777" w:rsidR="00AC037D" w:rsidRPr="001C080E" w:rsidRDefault="00AC037D" w:rsidP="001D68FF">
      <w:pPr>
        <w:pStyle w:val="normalwithoutspacing"/>
        <w:rPr>
          <w:rFonts w:ascii="Tahoma" w:hAnsi="Tahoma" w:cs="Tahoma"/>
          <w:szCs w:val="22"/>
        </w:rPr>
      </w:pPr>
    </w:p>
    <w:p w14:paraId="3EDFE23A" w14:textId="250D552A" w:rsidR="00D41FD6" w:rsidRDefault="00D41FD6" w:rsidP="0078498B">
      <w:pPr>
        <w:rPr>
          <w:rFonts w:cs="Tahoma"/>
          <w:szCs w:val="22"/>
          <w:lang w:val="el-GR"/>
        </w:rPr>
      </w:pPr>
      <w:r w:rsidRPr="001C080E">
        <w:rPr>
          <w:rFonts w:cs="Tahoma"/>
          <w:szCs w:val="22"/>
          <w:lang w:val="el-GR"/>
        </w:rPr>
        <w:t xml:space="preserve">Η διάρκεια της </w:t>
      </w:r>
      <w:r w:rsidR="006D0C10" w:rsidRPr="001C080E">
        <w:rPr>
          <w:rFonts w:cs="Tahoma"/>
          <w:szCs w:val="22"/>
          <w:lang w:val="el-GR"/>
        </w:rPr>
        <w:t xml:space="preserve">Σύμβασης </w:t>
      </w:r>
      <w:r w:rsidRPr="001C080E">
        <w:rPr>
          <w:rFonts w:cs="Tahoma"/>
          <w:szCs w:val="22"/>
          <w:lang w:val="el-GR"/>
        </w:rPr>
        <w:t xml:space="preserve">ορίζεται σε </w:t>
      </w:r>
      <w:r w:rsidR="003F0F0B" w:rsidRPr="003F0F0B">
        <w:rPr>
          <w:rFonts w:cs="Tahoma"/>
          <w:szCs w:val="22"/>
          <w:lang w:val="el-GR"/>
        </w:rPr>
        <w:t>36</w:t>
      </w:r>
      <w:r w:rsidR="003F0F0B" w:rsidRPr="001C080E">
        <w:rPr>
          <w:rFonts w:cs="Tahoma"/>
          <w:szCs w:val="22"/>
          <w:lang w:val="el-GR"/>
        </w:rPr>
        <w:t xml:space="preserve"> </w:t>
      </w:r>
      <w:r w:rsidRPr="001C080E">
        <w:rPr>
          <w:rFonts w:cs="Tahoma"/>
          <w:szCs w:val="22"/>
          <w:lang w:val="el-GR"/>
        </w:rPr>
        <w:t>μήνες</w:t>
      </w:r>
      <w:r w:rsidR="008E76E7" w:rsidRPr="001C080E">
        <w:rPr>
          <w:rFonts w:cs="Tahoma"/>
          <w:szCs w:val="22"/>
          <w:lang w:val="el-GR"/>
        </w:rPr>
        <w:t xml:space="preserve">, συμπεριλαμβανομένης της διαδικασίας </w:t>
      </w:r>
      <w:r w:rsidR="00E63C53" w:rsidRPr="001C080E">
        <w:rPr>
          <w:rFonts w:cs="Tahoma"/>
          <w:szCs w:val="22"/>
          <w:lang w:val="el-GR"/>
        </w:rPr>
        <w:t>ελέγχου και παραλαβής</w:t>
      </w:r>
      <w:r w:rsidR="00E63C53" w:rsidRPr="001C080E" w:rsidDel="00E63C53">
        <w:rPr>
          <w:rFonts w:cs="Tahoma"/>
          <w:szCs w:val="22"/>
          <w:lang w:val="el-GR"/>
        </w:rPr>
        <w:t xml:space="preserve"> </w:t>
      </w:r>
      <w:r w:rsidR="008E76E7" w:rsidRPr="001C080E">
        <w:rPr>
          <w:rFonts w:cs="Tahoma"/>
          <w:szCs w:val="22"/>
          <w:lang w:val="el-GR"/>
        </w:rPr>
        <w:t>παραδοτέων, όπως ορίζεται στην Παρ</w:t>
      </w:r>
      <w:r w:rsidR="0078498B">
        <w:rPr>
          <w:rFonts w:cs="Tahoma"/>
          <w:szCs w:val="22"/>
          <w:lang w:val="el-GR"/>
        </w:rPr>
        <w:t xml:space="preserve">. </w:t>
      </w:r>
      <w:hyperlink w:anchor="_6.2__Διάρκεια" w:history="1">
        <w:r w:rsidR="0078498B" w:rsidRPr="0078498B">
          <w:rPr>
            <w:rStyle w:val="-"/>
            <w:rFonts w:cs="Tahoma"/>
            <w:szCs w:val="22"/>
            <w:lang w:val="el-GR"/>
          </w:rPr>
          <w:t>6.2 Διάρκεια σύμβασης</w:t>
        </w:r>
      </w:hyperlink>
      <w:r w:rsidR="008E76E7" w:rsidRPr="001C080E">
        <w:rPr>
          <w:rFonts w:cs="Tahoma"/>
          <w:szCs w:val="22"/>
          <w:lang w:val="el-GR"/>
        </w:rPr>
        <w:t xml:space="preserve"> της παρούσας.</w:t>
      </w:r>
    </w:p>
    <w:p w14:paraId="2DF6904E" w14:textId="0310C7DD" w:rsidR="00A66700" w:rsidRDefault="00E3198C" w:rsidP="00A66700">
      <w:pPr>
        <w:suppressAutoHyphens w:val="0"/>
        <w:spacing w:after="0" w:line="240" w:lineRule="auto"/>
        <w:rPr>
          <w:rFonts w:cs="Tahoma"/>
          <w:szCs w:val="22"/>
          <w:lang w:val="el-GR"/>
        </w:rPr>
      </w:pPr>
      <w:r>
        <w:rPr>
          <w:rFonts w:cs="Tahoma"/>
          <w:szCs w:val="22"/>
          <w:lang w:val="el-GR"/>
        </w:rPr>
        <w:t>Η σύμβαση</w:t>
      </w:r>
      <w:r w:rsidR="00344366">
        <w:rPr>
          <w:rFonts w:cs="Tahoma"/>
          <w:szCs w:val="22"/>
          <w:lang w:val="el-GR"/>
        </w:rPr>
        <w:t xml:space="preserve"> πρόκειται να υλοποιηθεί στο πλαίσιο δύο Προγραμματικών Περιόδων, δηλαδή στο ΕΣΠΑ 2014 – 2021 και το ΕΣΠΑ 2021 </w:t>
      </w:r>
      <w:r w:rsidR="00A66700">
        <w:rPr>
          <w:rFonts w:cs="Tahoma"/>
          <w:szCs w:val="22"/>
          <w:lang w:val="el-GR"/>
        </w:rPr>
        <w:t>–</w:t>
      </w:r>
      <w:r w:rsidR="00344366">
        <w:rPr>
          <w:rFonts w:cs="Tahoma"/>
          <w:szCs w:val="22"/>
          <w:lang w:val="el-GR"/>
        </w:rPr>
        <w:t xml:space="preserve"> 2027</w:t>
      </w:r>
      <w:r w:rsidR="00A66700">
        <w:rPr>
          <w:rFonts w:cs="Tahoma"/>
          <w:szCs w:val="22"/>
          <w:lang w:val="el-GR"/>
        </w:rPr>
        <w:t xml:space="preserve">. Συγκεκριμένα, στο ΕΣΠΑ 2014 – 2021 πρόκειται να υλοποιηθεί φυσικό αντικείμενο του αρχικού έργου που αντιστοιχεί σε προϋπολογισμό </w:t>
      </w:r>
      <w:r w:rsidR="00A66700" w:rsidRPr="00A66700">
        <w:rPr>
          <w:rFonts w:cs="Tahoma"/>
          <w:szCs w:val="22"/>
          <w:lang w:val="el-GR"/>
        </w:rPr>
        <w:t>3.666.933,15</w:t>
      </w:r>
      <w:r w:rsidR="00A66700">
        <w:rPr>
          <w:rFonts w:cs="Tahoma"/>
          <w:szCs w:val="22"/>
          <w:lang w:val="el-GR"/>
        </w:rPr>
        <w:t xml:space="preserve"> € με ΦΠΑ (</w:t>
      </w:r>
      <w:r w:rsidR="00A66700" w:rsidRPr="00A66700">
        <w:rPr>
          <w:rFonts w:cs="Tahoma"/>
          <w:szCs w:val="22"/>
          <w:lang w:val="el-GR"/>
        </w:rPr>
        <w:t>2.957.204,15</w:t>
      </w:r>
      <w:r w:rsidR="00A66700">
        <w:rPr>
          <w:rFonts w:cs="Tahoma"/>
          <w:szCs w:val="22"/>
          <w:lang w:val="el-GR"/>
        </w:rPr>
        <w:t xml:space="preserve">€ καθαρή αξία και </w:t>
      </w:r>
      <w:r w:rsidR="00A66700" w:rsidRPr="00A66700">
        <w:rPr>
          <w:rFonts w:cs="Tahoma"/>
          <w:szCs w:val="22"/>
          <w:lang w:val="el-GR"/>
        </w:rPr>
        <w:t>709.729,00</w:t>
      </w:r>
      <w:r w:rsidR="00A66700">
        <w:rPr>
          <w:rFonts w:cs="Tahoma"/>
          <w:szCs w:val="22"/>
          <w:lang w:val="el-GR"/>
        </w:rPr>
        <w:t xml:space="preserve"> € αξία ΦΠΑ), ενώ στο ΕΣΠΑ 2021 – 2027 προκειται να υλοποιηθεί φυσικό αντικείμενο του αρχικού έργου που αντιστοιχεί σε προϋπολογισμό </w:t>
      </w:r>
      <w:r w:rsidR="00A66700" w:rsidRPr="00A66700">
        <w:rPr>
          <w:rFonts w:cs="Tahoma"/>
          <w:szCs w:val="22"/>
          <w:lang w:val="el-GR"/>
        </w:rPr>
        <w:t>4.077.455,13</w:t>
      </w:r>
      <w:r w:rsidR="00A66700">
        <w:rPr>
          <w:rFonts w:cs="Tahoma"/>
          <w:szCs w:val="22"/>
          <w:lang w:val="el-GR"/>
        </w:rPr>
        <w:t xml:space="preserve"> € με ΦΠΑ (</w:t>
      </w:r>
      <w:r w:rsidR="00A66700" w:rsidRPr="00A66700">
        <w:rPr>
          <w:rFonts w:cs="Tahoma"/>
          <w:szCs w:val="22"/>
          <w:lang w:val="el-GR"/>
        </w:rPr>
        <w:t>3.288.270,27</w:t>
      </w:r>
      <w:r w:rsidR="00A66700">
        <w:rPr>
          <w:rFonts w:cs="Tahoma"/>
          <w:szCs w:val="22"/>
          <w:lang w:val="el-GR"/>
        </w:rPr>
        <w:t xml:space="preserve"> € καθαρ</w:t>
      </w:r>
      <w:r w:rsidR="00077D16">
        <w:rPr>
          <w:rFonts w:cs="Tahoma"/>
          <w:szCs w:val="22"/>
          <w:lang w:val="el-GR"/>
        </w:rPr>
        <w:t>ή</w:t>
      </w:r>
      <w:r w:rsidR="00A66700">
        <w:rPr>
          <w:rFonts w:cs="Tahoma"/>
          <w:szCs w:val="22"/>
          <w:lang w:val="el-GR"/>
        </w:rPr>
        <w:t xml:space="preserve"> αξία και </w:t>
      </w:r>
      <w:r w:rsidR="00A66700" w:rsidRPr="00A66700">
        <w:rPr>
          <w:rFonts w:cs="Tahoma"/>
          <w:szCs w:val="22"/>
          <w:lang w:val="el-GR"/>
        </w:rPr>
        <w:t>789.184,86 €</w:t>
      </w:r>
      <w:r w:rsidR="00A66700">
        <w:rPr>
          <w:rFonts w:cs="Tahoma"/>
          <w:szCs w:val="22"/>
          <w:lang w:val="el-GR"/>
        </w:rPr>
        <w:t xml:space="preserve"> αξία ΦΠΑ). </w:t>
      </w:r>
    </w:p>
    <w:p w14:paraId="670AD3E1" w14:textId="607D5C47" w:rsidR="00A66700" w:rsidRDefault="00A66700" w:rsidP="00A66700">
      <w:pPr>
        <w:suppressAutoHyphens w:val="0"/>
        <w:spacing w:after="0" w:line="240" w:lineRule="auto"/>
        <w:rPr>
          <w:rFonts w:cs="Tahoma"/>
          <w:szCs w:val="22"/>
          <w:lang w:val="el-GR"/>
        </w:rPr>
      </w:pPr>
      <w:r>
        <w:rPr>
          <w:rFonts w:cs="Tahoma"/>
          <w:szCs w:val="22"/>
          <w:lang w:val="el-GR"/>
        </w:rPr>
        <w:t xml:space="preserve">Η διάρκεια υλοποίησης </w:t>
      </w:r>
      <w:r w:rsidR="00C8559D">
        <w:rPr>
          <w:rFonts w:cs="Tahoma"/>
          <w:szCs w:val="22"/>
          <w:lang w:val="el-GR"/>
        </w:rPr>
        <w:t>της Σύμβασης</w:t>
      </w:r>
      <w:r>
        <w:rPr>
          <w:rFonts w:cs="Tahoma"/>
          <w:szCs w:val="22"/>
          <w:lang w:val="el-GR"/>
        </w:rPr>
        <w:t xml:space="preserve"> κατά την Προγραμματική περίοδο 2014 – 2021 είναι 11 μήνες από την υπογραφή της σύμβασης, ενώ η διάρκεια υλοπο</w:t>
      </w:r>
      <w:r w:rsidR="00004EC7">
        <w:rPr>
          <w:rFonts w:cs="Tahoma"/>
          <w:szCs w:val="22"/>
          <w:lang w:val="el-GR"/>
        </w:rPr>
        <w:t>ίησής</w:t>
      </w:r>
      <w:r>
        <w:rPr>
          <w:rFonts w:cs="Tahoma"/>
          <w:szCs w:val="22"/>
          <w:lang w:val="el-GR"/>
        </w:rPr>
        <w:t xml:space="preserve"> </w:t>
      </w:r>
      <w:r w:rsidR="00004EC7">
        <w:rPr>
          <w:rFonts w:cs="Tahoma"/>
          <w:szCs w:val="22"/>
          <w:lang w:val="el-GR"/>
        </w:rPr>
        <w:t>της</w:t>
      </w:r>
      <w:r>
        <w:rPr>
          <w:rFonts w:cs="Tahoma"/>
          <w:szCs w:val="22"/>
          <w:lang w:val="el-GR"/>
        </w:rPr>
        <w:t xml:space="preserve"> κατά την Προγραμματική Περίοδο ΕΣΠΑ 2021 – 2027 είναι </w:t>
      </w:r>
      <w:r w:rsidR="003F0F0B" w:rsidRPr="003F0F0B">
        <w:rPr>
          <w:rFonts w:cs="Tahoma"/>
          <w:szCs w:val="22"/>
          <w:lang w:val="el-GR"/>
        </w:rPr>
        <w:t>25</w:t>
      </w:r>
      <w:r>
        <w:rPr>
          <w:rFonts w:cs="Tahoma"/>
          <w:szCs w:val="22"/>
          <w:lang w:val="el-GR"/>
        </w:rPr>
        <w:t xml:space="preserve"> μήνες.</w:t>
      </w:r>
    </w:p>
    <w:p w14:paraId="256F4CE3" w14:textId="3867884C" w:rsidR="00A66700" w:rsidRDefault="00A66700" w:rsidP="00A66700">
      <w:pPr>
        <w:suppressAutoHyphens w:val="0"/>
        <w:spacing w:after="0" w:line="240" w:lineRule="auto"/>
        <w:rPr>
          <w:rFonts w:cs="Tahoma"/>
          <w:szCs w:val="22"/>
          <w:u w:val="single"/>
          <w:lang w:val="el-GR"/>
        </w:rPr>
      </w:pPr>
      <w:r>
        <w:rPr>
          <w:rFonts w:cs="Tahoma"/>
          <w:szCs w:val="22"/>
          <w:lang w:val="el-GR"/>
        </w:rPr>
        <w:t xml:space="preserve">Στον πίνακα που ακολουθεί παρουσιάζεται συνοπτικά ο διαχωρισμός του φυσικού και του οικονομικού αντικειμένου </w:t>
      </w:r>
      <w:r w:rsidR="00A6215F">
        <w:rPr>
          <w:rFonts w:cs="Tahoma"/>
          <w:szCs w:val="22"/>
          <w:lang w:val="el-GR"/>
        </w:rPr>
        <w:t>της Συμβασης</w:t>
      </w:r>
      <w:r w:rsidR="00F746B9">
        <w:rPr>
          <w:rFonts w:cs="Tahoma"/>
          <w:szCs w:val="22"/>
          <w:lang w:val="el-GR"/>
        </w:rPr>
        <w:t xml:space="preserve"> στις δύο Προγραμματικές Περιόδους, καθώς και οι φάσεις υλοποίησης του φυσικού αντικειμένου της Σύμβασης, έτσι όπως αυτές παρουσιάζονται στο κεφάλαιο </w:t>
      </w:r>
      <w:r w:rsidR="00F746B9" w:rsidRPr="00F746B9">
        <w:rPr>
          <w:rFonts w:cs="Tahoma"/>
          <w:szCs w:val="22"/>
          <w:u w:val="single"/>
          <w:lang w:val="el-GR"/>
        </w:rPr>
        <w:fldChar w:fldCharType="begin"/>
      </w:r>
      <w:r w:rsidR="00F746B9" w:rsidRPr="00F746B9">
        <w:rPr>
          <w:rFonts w:cs="Tahoma"/>
          <w:szCs w:val="22"/>
          <w:u w:val="single"/>
          <w:lang w:val="el-GR"/>
        </w:rPr>
        <w:instrText xml:space="preserve"> REF _Ref81210834 \r \h </w:instrText>
      </w:r>
      <w:r w:rsidR="00F746B9" w:rsidRPr="00F746B9">
        <w:rPr>
          <w:rFonts w:cs="Tahoma"/>
          <w:szCs w:val="22"/>
          <w:u w:val="single"/>
          <w:lang w:val="el-GR"/>
        </w:rPr>
      </w:r>
      <w:r w:rsidR="00F746B9" w:rsidRPr="00F746B9">
        <w:rPr>
          <w:rFonts w:cs="Tahoma"/>
          <w:szCs w:val="22"/>
          <w:u w:val="single"/>
          <w:lang w:val="el-GR"/>
        </w:rPr>
        <w:fldChar w:fldCharType="separate"/>
      </w:r>
      <w:r w:rsidR="00733796">
        <w:rPr>
          <w:rFonts w:cs="Tahoma"/>
          <w:szCs w:val="22"/>
          <w:u w:val="single"/>
          <w:lang w:val="el-GR"/>
        </w:rPr>
        <w:t>3</w:t>
      </w:r>
      <w:r w:rsidR="00F746B9" w:rsidRPr="00F746B9">
        <w:rPr>
          <w:rFonts w:cs="Tahoma"/>
          <w:szCs w:val="22"/>
          <w:u w:val="single"/>
          <w:lang w:val="el-GR"/>
        </w:rPr>
        <w:fldChar w:fldCharType="end"/>
      </w:r>
      <w:r w:rsidR="00F746B9" w:rsidRPr="00F746B9">
        <w:rPr>
          <w:rFonts w:cs="Tahoma"/>
          <w:szCs w:val="22"/>
          <w:u w:val="single"/>
          <w:lang w:val="el-GR"/>
        </w:rPr>
        <w:t xml:space="preserve">. </w:t>
      </w:r>
      <w:r w:rsidR="00F746B9" w:rsidRPr="00F746B9">
        <w:rPr>
          <w:rFonts w:cs="Tahoma"/>
          <w:szCs w:val="22"/>
          <w:u w:val="single"/>
          <w:lang w:val="el-GR"/>
        </w:rPr>
        <w:fldChar w:fldCharType="begin"/>
      </w:r>
      <w:r w:rsidR="00F746B9" w:rsidRPr="00F746B9">
        <w:rPr>
          <w:rFonts w:cs="Tahoma"/>
          <w:szCs w:val="22"/>
          <w:u w:val="single"/>
          <w:lang w:val="el-GR"/>
        </w:rPr>
        <w:instrText xml:space="preserve"> REF _Ref81210900 \h </w:instrText>
      </w:r>
      <w:r w:rsidR="00F746B9" w:rsidRPr="00F746B9">
        <w:rPr>
          <w:rFonts w:cs="Tahoma"/>
          <w:szCs w:val="22"/>
          <w:u w:val="single"/>
          <w:lang w:val="el-GR"/>
        </w:rPr>
      </w:r>
      <w:r w:rsidR="00F746B9" w:rsidRPr="00F746B9">
        <w:rPr>
          <w:rFonts w:cs="Tahoma"/>
          <w:szCs w:val="22"/>
          <w:u w:val="single"/>
          <w:lang w:val="el-GR"/>
        </w:rPr>
        <w:fldChar w:fldCharType="separate"/>
      </w:r>
      <w:r w:rsidR="00733796" w:rsidRPr="001C080E">
        <w:rPr>
          <w:rFonts w:cs="Tahoma"/>
          <w:lang w:val="el-GR"/>
        </w:rPr>
        <w:t>Φάσεις - Χρονοδιάγραμμα Έργου</w:t>
      </w:r>
      <w:r w:rsidR="00F746B9" w:rsidRPr="00F746B9">
        <w:rPr>
          <w:rFonts w:cs="Tahoma"/>
          <w:szCs w:val="22"/>
          <w:u w:val="single"/>
          <w:lang w:val="el-GR"/>
        </w:rPr>
        <w:fldChar w:fldCharType="end"/>
      </w:r>
      <w:r w:rsidRPr="00A66700">
        <w:rPr>
          <w:rFonts w:cs="Tahoma"/>
          <w:szCs w:val="22"/>
          <w:lang w:val="el-GR"/>
        </w:rPr>
        <w:t xml:space="preserve"> </w:t>
      </w:r>
      <w:r w:rsidR="00F746B9">
        <w:rPr>
          <w:rFonts w:cs="Tahoma"/>
          <w:szCs w:val="22"/>
          <w:lang w:val="el-GR"/>
        </w:rPr>
        <w:t xml:space="preserve">στο </w:t>
      </w:r>
      <w:r w:rsidR="00F746B9" w:rsidRPr="00F746B9">
        <w:rPr>
          <w:rFonts w:cs="Tahoma"/>
          <w:szCs w:val="22"/>
          <w:u w:val="single"/>
          <w:lang w:val="el-GR"/>
        </w:rPr>
        <w:fldChar w:fldCharType="begin"/>
      </w:r>
      <w:r w:rsidR="00F746B9" w:rsidRPr="00F746B9">
        <w:rPr>
          <w:rFonts w:cs="Tahoma"/>
          <w:szCs w:val="22"/>
          <w:u w:val="single"/>
          <w:lang w:val="el-GR"/>
        </w:rPr>
        <w:instrText xml:space="preserve"> REF _Ref81210967 \h </w:instrText>
      </w:r>
      <w:r w:rsidR="00F746B9" w:rsidRPr="00F746B9">
        <w:rPr>
          <w:rFonts w:cs="Tahoma"/>
          <w:szCs w:val="22"/>
          <w:u w:val="single"/>
          <w:lang w:val="el-GR"/>
        </w:rPr>
      </w:r>
      <w:r w:rsidR="00F746B9" w:rsidRPr="00F746B9">
        <w:rPr>
          <w:rFonts w:cs="Tahoma"/>
          <w:szCs w:val="22"/>
          <w:u w:val="single"/>
          <w:lang w:val="el-GR"/>
        </w:rPr>
        <w:fldChar w:fldCharType="separate"/>
      </w:r>
      <w:r w:rsidR="00733796" w:rsidRPr="001C080E">
        <w:rPr>
          <w:rFonts w:cs="Tahoma"/>
        </w:rPr>
        <w:t>ΠΑΡΑΡΤΗΜΑ ΙV – Παράρτημα Μεθοδολογιών</w:t>
      </w:r>
      <w:r w:rsidR="00F746B9" w:rsidRPr="00F746B9">
        <w:rPr>
          <w:rFonts w:cs="Tahoma"/>
          <w:szCs w:val="22"/>
          <w:u w:val="single"/>
          <w:lang w:val="el-GR"/>
        </w:rPr>
        <w:fldChar w:fldCharType="end"/>
      </w:r>
      <w:r w:rsidR="00F746B9">
        <w:rPr>
          <w:rFonts w:cs="Tahoma"/>
          <w:szCs w:val="22"/>
          <w:u w:val="single"/>
          <w:lang w:val="el-GR"/>
        </w:rPr>
        <w:t xml:space="preserve"> του παρόντος τεύχους διακήρυξης.</w:t>
      </w:r>
    </w:p>
    <w:p w14:paraId="39E55464" w14:textId="77777777" w:rsidR="003153FD" w:rsidRDefault="003153FD" w:rsidP="00A66700">
      <w:pPr>
        <w:suppressAutoHyphens w:val="0"/>
        <w:spacing w:after="0" w:line="240" w:lineRule="auto"/>
        <w:rPr>
          <w:rFonts w:cs="Tahoma"/>
          <w:szCs w:val="22"/>
          <w:u w:val="single"/>
          <w:lang w:val="el-GR"/>
        </w:rPr>
      </w:pPr>
    </w:p>
    <w:tbl>
      <w:tblPr>
        <w:tblStyle w:val="aff5"/>
        <w:tblW w:w="0" w:type="auto"/>
        <w:tblLook w:val="04A0" w:firstRow="1" w:lastRow="0" w:firstColumn="1" w:lastColumn="0" w:noHBand="0" w:noVBand="1"/>
      </w:tblPr>
      <w:tblGrid>
        <w:gridCol w:w="2445"/>
        <w:gridCol w:w="1334"/>
        <w:gridCol w:w="3458"/>
        <w:gridCol w:w="2391"/>
      </w:tblGrid>
      <w:tr w:rsidR="003153FD" w14:paraId="5183388E" w14:textId="77777777" w:rsidTr="00E3198C">
        <w:tc>
          <w:tcPr>
            <w:tcW w:w="2463" w:type="dxa"/>
            <w:shd w:val="clear" w:color="auto" w:fill="D9E2F3" w:themeFill="accent1" w:themeFillTint="33"/>
            <w:vAlign w:val="center"/>
          </w:tcPr>
          <w:p w14:paraId="2DE35573"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ΠΡΟΓΡΑΜΜΑΤΙΚΗ ΠΕΡΙΟΔΟΣ</w:t>
            </w:r>
          </w:p>
        </w:tc>
        <w:tc>
          <w:tcPr>
            <w:tcW w:w="1335" w:type="dxa"/>
            <w:shd w:val="clear" w:color="auto" w:fill="D9E2F3" w:themeFill="accent1" w:themeFillTint="33"/>
            <w:vAlign w:val="center"/>
          </w:tcPr>
          <w:p w14:paraId="0551DD72"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ΧΡΟΝΙΚΗ ΔΙΑΡΚΕΙΑ</w:t>
            </w:r>
          </w:p>
        </w:tc>
        <w:tc>
          <w:tcPr>
            <w:tcW w:w="3592" w:type="dxa"/>
            <w:shd w:val="clear" w:color="auto" w:fill="D9E2F3" w:themeFill="accent1" w:themeFillTint="33"/>
            <w:vAlign w:val="center"/>
          </w:tcPr>
          <w:p w14:paraId="30A90886"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ΦΑΣΕΙΣ ΥΛΟΠΟΙΗΣΗΣ ΕΡΓΟΥ</w:t>
            </w:r>
          </w:p>
        </w:tc>
        <w:tc>
          <w:tcPr>
            <w:tcW w:w="2464" w:type="dxa"/>
            <w:shd w:val="clear" w:color="auto" w:fill="D9E2F3" w:themeFill="accent1" w:themeFillTint="33"/>
            <w:vAlign w:val="center"/>
          </w:tcPr>
          <w:p w14:paraId="5FB8D9AA"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ΑΞΙΑ ΣΕ € ΜΕ ΦΠΑ</w:t>
            </w:r>
          </w:p>
        </w:tc>
      </w:tr>
      <w:tr w:rsidR="003153FD" w14:paraId="737820A4" w14:textId="77777777" w:rsidTr="008F5543">
        <w:tc>
          <w:tcPr>
            <w:tcW w:w="2463" w:type="dxa"/>
            <w:vAlign w:val="center"/>
          </w:tcPr>
          <w:p w14:paraId="321D8BB5"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ΕΣΠΑ 2014 – 2021</w:t>
            </w:r>
          </w:p>
          <w:p w14:paraId="32857CB7"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(Α’ ΦΑΣΗ)</w:t>
            </w:r>
          </w:p>
        </w:tc>
        <w:tc>
          <w:tcPr>
            <w:tcW w:w="1335" w:type="dxa"/>
            <w:vAlign w:val="center"/>
          </w:tcPr>
          <w:p w14:paraId="460E49C7" w14:textId="77777777" w:rsidR="003153FD" w:rsidRDefault="003153FD" w:rsidP="003153FD">
            <w:pPr>
              <w:suppressAutoHyphens w:val="0"/>
              <w:spacing w:after="0" w:line="240" w:lineRule="auto"/>
              <w:jc w:val="center"/>
              <w:rPr>
                <w:rFonts w:cs="Tahoma"/>
                <w:szCs w:val="22"/>
                <w:lang w:val="el-GR"/>
              </w:rPr>
            </w:pPr>
            <w:r>
              <w:rPr>
                <w:rFonts w:cs="Tahoma"/>
                <w:szCs w:val="22"/>
                <w:lang w:val="el-GR"/>
              </w:rPr>
              <w:t>11 μήνες</w:t>
            </w:r>
          </w:p>
        </w:tc>
        <w:tc>
          <w:tcPr>
            <w:tcW w:w="3592" w:type="dxa"/>
            <w:vAlign w:val="center"/>
          </w:tcPr>
          <w:p w14:paraId="2D313435" w14:textId="77777777" w:rsidR="003153FD" w:rsidRP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r w:rsidRPr="003153FD">
              <w:rPr>
                <w:rFonts w:cs="Tahoma"/>
                <w:szCs w:val="22"/>
                <w:lang w:val="el-GR"/>
              </w:rPr>
              <w:t>Φ1: Συμβουλευτικές – Μελετητικές Υπηρεσίες</w:t>
            </w:r>
          </w:p>
          <w:p w14:paraId="53AC91B8" w14:textId="77777777" w:rsidR="003153FD" w:rsidRP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r w:rsidRPr="003153FD">
              <w:rPr>
                <w:rFonts w:cs="Tahoma"/>
                <w:szCs w:val="22"/>
                <w:lang w:val="el-GR"/>
              </w:rPr>
              <w:t>Φ2: Παράδοση και Εγκατάσταση Εξοπλισμού και Έτοιμου Λογισμικού</w:t>
            </w:r>
          </w:p>
          <w:p w14:paraId="1E5F3017" w14:textId="77777777" w:rsidR="003153FD" w:rsidRP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r w:rsidRPr="003153FD">
              <w:rPr>
                <w:rFonts w:cs="Tahoma"/>
                <w:szCs w:val="22"/>
                <w:lang w:val="el-GR"/>
              </w:rPr>
              <w:t xml:space="preserve">Υποφάση Φ3.1 </w:t>
            </w:r>
            <w:r>
              <w:rPr>
                <w:rFonts w:cs="Tahoma"/>
                <w:szCs w:val="22"/>
                <w:lang w:val="el-GR"/>
              </w:rPr>
              <w:t xml:space="preserve">της </w:t>
            </w:r>
            <w:r w:rsidRPr="003153FD">
              <w:rPr>
                <w:rFonts w:cs="Tahoma"/>
                <w:szCs w:val="22"/>
                <w:lang w:val="el-GR"/>
              </w:rPr>
              <w:t xml:space="preserve">Φάσης Φ3: </w:t>
            </w:r>
            <w:r>
              <w:rPr>
                <w:rFonts w:cs="Tahoma"/>
                <w:szCs w:val="22"/>
                <w:lang w:val="el-GR"/>
              </w:rPr>
              <w:t>Α</w:t>
            </w:r>
            <w:r w:rsidRPr="003153FD">
              <w:rPr>
                <w:rFonts w:cs="Tahoma"/>
                <w:szCs w:val="22"/>
                <w:lang w:val="el-GR"/>
              </w:rPr>
              <w:t>νάπτυξη νέων εφαρμογών</w:t>
            </w:r>
          </w:p>
        </w:tc>
        <w:tc>
          <w:tcPr>
            <w:tcW w:w="2464" w:type="dxa"/>
            <w:vAlign w:val="center"/>
          </w:tcPr>
          <w:p w14:paraId="44C49994" w14:textId="77777777" w:rsidR="003153FD" w:rsidRPr="008B71AD" w:rsidRDefault="003153FD" w:rsidP="003153FD">
            <w:pPr>
              <w:suppressAutoHyphens w:val="0"/>
              <w:spacing w:after="0" w:line="240" w:lineRule="auto"/>
              <w:jc w:val="center"/>
              <w:rPr>
                <w:rFonts w:cs="Tahoma"/>
                <w:szCs w:val="22"/>
                <w:lang w:val="el-GR"/>
              </w:rPr>
            </w:pPr>
            <w:r w:rsidRPr="008B71AD">
              <w:rPr>
                <w:rFonts w:cs="Tahoma"/>
                <w:szCs w:val="22"/>
                <w:lang w:val="el-GR"/>
              </w:rPr>
              <w:t>3.666.933,15</w:t>
            </w:r>
          </w:p>
          <w:p w14:paraId="45449796" w14:textId="77777777" w:rsidR="003153FD" w:rsidRDefault="003153FD" w:rsidP="003153FD">
            <w:pPr>
              <w:suppressAutoHyphens w:val="0"/>
              <w:spacing w:after="0" w:line="240" w:lineRule="auto"/>
              <w:jc w:val="left"/>
              <w:rPr>
                <w:rFonts w:cs="Tahoma"/>
                <w:szCs w:val="22"/>
                <w:lang w:val="el-GR"/>
              </w:rPr>
            </w:pPr>
          </w:p>
        </w:tc>
      </w:tr>
      <w:tr w:rsidR="003153FD" w14:paraId="21244D00" w14:textId="77777777" w:rsidTr="008F5543">
        <w:tc>
          <w:tcPr>
            <w:tcW w:w="2463" w:type="dxa"/>
            <w:vAlign w:val="center"/>
          </w:tcPr>
          <w:p w14:paraId="62893AE6"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ΕΣΠΑ 2021 – 2027</w:t>
            </w:r>
          </w:p>
          <w:p w14:paraId="45A56531"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(Β’ ΦΑΣΗ)</w:t>
            </w:r>
          </w:p>
        </w:tc>
        <w:tc>
          <w:tcPr>
            <w:tcW w:w="1335" w:type="dxa"/>
            <w:vAlign w:val="center"/>
          </w:tcPr>
          <w:p w14:paraId="7527E842" w14:textId="4449EEE1" w:rsidR="003153FD" w:rsidRDefault="003F0F0B" w:rsidP="003153FD">
            <w:pPr>
              <w:suppressAutoHyphens w:val="0"/>
              <w:spacing w:after="0" w:line="240" w:lineRule="auto"/>
              <w:jc w:val="center"/>
              <w:rPr>
                <w:rFonts w:cs="Tahoma"/>
                <w:szCs w:val="22"/>
                <w:lang w:val="el-GR"/>
              </w:rPr>
            </w:pPr>
            <w:r>
              <w:rPr>
                <w:rFonts w:cs="Tahoma"/>
                <w:szCs w:val="22"/>
                <w:lang w:val="en-US"/>
              </w:rPr>
              <w:t>25</w:t>
            </w:r>
            <w:r w:rsidR="003153FD">
              <w:rPr>
                <w:rFonts w:cs="Tahoma"/>
                <w:szCs w:val="22"/>
                <w:lang w:val="el-GR"/>
              </w:rPr>
              <w:t xml:space="preserve"> μήνες</w:t>
            </w:r>
          </w:p>
        </w:tc>
        <w:tc>
          <w:tcPr>
            <w:tcW w:w="3592" w:type="dxa"/>
            <w:vAlign w:val="center"/>
          </w:tcPr>
          <w:p w14:paraId="1706158E" w14:textId="77777777" w:rsid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r>
              <w:rPr>
                <w:rFonts w:cs="Tahoma"/>
                <w:szCs w:val="22"/>
                <w:lang w:val="el-GR"/>
              </w:rPr>
              <w:t xml:space="preserve">Υποφάσεις Φ3.2, Φ3.3 και Φ3.4 </w:t>
            </w:r>
            <w:r w:rsidR="008F5543">
              <w:rPr>
                <w:rFonts w:cs="Tahoma"/>
                <w:szCs w:val="22"/>
                <w:lang w:val="el-GR"/>
              </w:rPr>
              <w:t xml:space="preserve">της </w:t>
            </w:r>
            <w:r w:rsidR="008F5543" w:rsidRPr="003153FD">
              <w:rPr>
                <w:rFonts w:cs="Tahoma"/>
                <w:szCs w:val="22"/>
                <w:lang w:val="el-GR"/>
              </w:rPr>
              <w:t xml:space="preserve">Φάσης Φ3: </w:t>
            </w:r>
            <w:r w:rsidR="008F5543">
              <w:rPr>
                <w:rFonts w:cs="Tahoma"/>
                <w:szCs w:val="22"/>
                <w:lang w:val="el-GR"/>
              </w:rPr>
              <w:t>Α</w:t>
            </w:r>
            <w:r w:rsidR="008F5543" w:rsidRPr="003153FD">
              <w:rPr>
                <w:rFonts w:cs="Tahoma"/>
                <w:szCs w:val="22"/>
                <w:lang w:val="el-GR"/>
              </w:rPr>
              <w:t>νάπτυξη νέων εφαρμογών</w:t>
            </w:r>
          </w:p>
          <w:p w14:paraId="5F759983"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Φ4: Μετάπτωση</w:t>
            </w:r>
          </w:p>
          <w:p w14:paraId="3D8F27E2"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Φ5: Δοκιμαστική Λειτουργία</w:t>
            </w:r>
          </w:p>
          <w:p w14:paraId="37F9D528"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 xml:space="preserve">Φ6: Εκπαίδευση χρηστών </w:t>
            </w:r>
            <w:r>
              <w:rPr>
                <w:rFonts w:cs="Tahoma"/>
                <w:szCs w:val="22"/>
                <w:lang w:val="el-GR"/>
              </w:rPr>
              <w:t>–</w:t>
            </w:r>
            <w:r w:rsidRPr="008F5543">
              <w:rPr>
                <w:rFonts w:cs="Tahoma"/>
                <w:szCs w:val="22"/>
                <w:lang w:val="el-GR"/>
              </w:rPr>
              <w:t xml:space="preserve"> διαχειριστών</w:t>
            </w:r>
          </w:p>
          <w:p w14:paraId="06732106"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Φ7: Πιλοτική Λειτουργία</w:t>
            </w:r>
          </w:p>
        </w:tc>
        <w:tc>
          <w:tcPr>
            <w:tcW w:w="2464" w:type="dxa"/>
            <w:vAlign w:val="center"/>
          </w:tcPr>
          <w:p w14:paraId="09C68D38" w14:textId="77777777" w:rsidR="003153FD" w:rsidRDefault="008B71AD" w:rsidP="008B71AD">
            <w:pPr>
              <w:suppressAutoHyphens w:val="0"/>
              <w:spacing w:after="0" w:line="240" w:lineRule="auto"/>
              <w:jc w:val="center"/>
              <w:rPr>
                <w:rFonts w:cs="Tahoma"/>
                <w:szCs w:val="22"/>
                <w:lang w:val="el-GR"/>
              </w:rPr>
            </w:pPr>
            <w:r w:rsidRPr="008B71AD">
              <w:rPr>
                <w:rFonts w:cs="Tahoma"/>
                <w:szCs w:val="22"/>
                <w:lang w:val="el-GR"/>
              </w:rPr>
              <w:t>4.077.455,13</w:t>
            </w:r>
          </w:p>
        </w:tc>
      </w:tr>
    </w:tbl>
    <w:p w14:paraId="08AAC08F" w14:textId="77777777" w:rsidR="003153FD" w:rsidRPr="00A66700" w:rsidRDefault="003153FD" w:rsidP="00A66700">
      <w:pPr>
        <w:suppressAutoHyphens w:val="0"/>
        <w:spacing w:after="0" w:line="240" w:lineRule="auto"/>
        <w:rPr>
          <w:rFonts w:cs="Tahoma"/>
          <w:szCs w:val="22"/>
          <w:lang w:val="el-GR"/>
        </w:rPr>
      </w:pPr>
    </w:p>
    <w:p w14:paraId="19A9F356" w14:textId="77777777" w:rsidR="00344366" w:rsidRPr="001C080E" w:rsidRDefault="00344366">
      <w:pPr>
        <w:rPr>
          <w:rFonts w:cs="Tahoma"/>
          <w:szCs w:val="22"/>
          <w:lang w:val="el-GR"/>
        </w:rPr>
      </w:pPr>
    </w:p>
    <w:p w14:paraId="27E8E55D" w14:textId="655BFC3A" w:rsidR="00D41FD6" w:rsidRPr="001C080E" w:rsidRDefault="00D41FD6">
      <w:pPr>
        <w:rPr>
          <w:rFonts w:cs="Tahoma"/>
          <w:szCs w:val="22"/>
          <w:lang w:val="el-GR"/>
        </w:rPr>
      </w:pPr>
      <w:r w:rsidRPr="001C080E">
        <w:rPr>
          <w:rFonts w:cs="Tahoma"/>
          <w:szCs w:val="22"/>
          <w:lang w:val="el-GR"/>
        </w:rPr>
        <w:lastRenderedPageBreak/>
        <w:t xml:space="preserve">Αναλυτική περιγραφή του φυσικού και οικονομικού αντικειμένου της </w:t>
      </w:r>
      <w:r w:rsidR="006D0C10" w:rsidRPr="001C080E">
        <w:rPr>
          <w:rFonts w:cs="Tahoma"/>
          <w:szCs w:val="22"/>
          <w:lang w:val="el-GR"/>
        </w:rPr>
        <w:t xml:space="preserve">Σύμβασης περιλαμβάνεται </w:t>
      </w:r>
      <w:r w:rsidRPr="001C080E">
        <w:rPr>
          <w:rFonts w:cs="Tahoma"/>
          <w:szCs w:val="22"/>
          <w:lang w:val="el-GR"/>
        </w:rPr>
        <w:t xml:space="preserve">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59626875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ΠΑΡΑΡΤΗΜΑ Ι – Αναλυτική Περιγραφή Φυσικού και Οικονομικού Αντικειμένου του Έργου</w:t>
      </w:r>
      <w:r w:rsidR="00344366">
        <w:fldChar w:fldCharType="end"/>
      </w:r>
      <w:r w:rsidR="00F053DB" w:rsidRPr="001C080E">
        <w:rPr>
          <w:rFonts w:cs="Tahoma"/>
          <w:szCs w:val="22"/>
          <w:lang w:val="el-GR"/>
        </w:rPr>
        <w:t xml:space="preserve">, </w:t>
      </w:r>
      <w:r w:rsidRPr="001C080E">
        <w:rPr>
          <w:rFonts w:cs="Tahoma"/>
          <w:szCs w:val="22"/>
          <w:lang w:val="el-GR"/>
        </w:rPr>
        <w:t>ή σε άλλο περιγραφικό έγγραφο</w:t>
      </w:r>
      <w:r w:rsidR="001D68FF" w:rsidRPr="001C080E">
        <w:rPr>
          <w:rFonts w:cs="Tahoma"/>
          <w:szCs w:val="22"/>
          <w:lang w:val="el-GR"/>
        </w:rPr>
        <w:t xml:space="preserve"> </w:t>
      </w:r>
      <w:r w:rsidRPr="001C080E">
        <w:rPr>
          <w:rFonts w:cs="Tahoma"/>
          <w:szCs w:val="22"/>
          <w:lang w:val="el-GR"/>
        </w:rPr>
        <w:t xml:space="preserve">της παρούσας διακήρυξης. </w:t>
      </w:r>
    </w:p>
    <w:p w14:paraId="2CB3E053" w14:textId="77777777" w:rsidR="001D68FF" w:rsidRPr="001C080E" w:rsidRDefault="001D68FF" w:rsidP="001D68FF">
      <w:pPr>
        <w:rPr>
          <w:rFonts w:cs="Tahoma"/>
          <w:szCs w:val="22"/>
          <w:lang w:val="el-GR"/>
        </w:rPr>
      </w:pPr>
      <w:r w:rsidRPr="001C080E">
        <w:rPr>
          <w:rFonts w:cs="Tahoma"/>
          <w:szCs w:val="22"/>
          <w:lang w:val="el-GR"/>
        </w:rPr>
        <w:t xml:space="preserve">Η </w:t>
      </w:r>
      <w:r w:rsidR="006D0C10" w:rsidRPr="001C080E">
        <w:rPr>
          <w:rFonts w:cs="Tahoma"/>
          <w:szCs w:val="22"/>
          <w:lang w:val="el-GR"/>
        </w:rPr>
        <w:t xml:space="preserve">Σύμβαση </w:t>
      </w:r>
      <w:r w:rsidRPr="001C080E">
        <w:rPr>
          <w:rFonts w:cs="Tahoma"/>
          <w:szCs w:val="22"/>
          <w:lang w:val="el-GR"/>
        </w:rPr>
        <w:t>θα ανατεθεί με το κριτήριο της πλέον συμφέρουσας από οικονομική άποψη προσφοράς, βάσει της βέλτιστης σχέσης ποιότητας – τιμής.</w:t>
      </w:r>
    </w:p>
    <w:p w14:paraId="0BB1AB32" w14:textId="469EB07E" w:rsidR="00D41FD6" w:rsidRPr="001C080E" w:rsidRDefault="00F32C05">
      <w:pPr>
        <w:pStyle w:val="20"/>
        <w:rPr>
          <w:rFonts w:cs="Tahoma"/>
          <w:color w:val="auto"/>
          <w:lang w:val="el-GR"/>
        </w:rPr>
      </w:pPr>
      <w:bookmarkStart w:id="19" w:name="_Toc52372571"/>
      <w:bookmarkStart w:id="20" w:name="_Toc52372832"/>
      <w:bookmarkStart w:id="21" w:name="_Toc92885003"/>
      <w:r>
        <w:rPr>
          <w:rFonts w:cs="Tahoma"/>
          <w:color w:val="auto"/>
          <w:lang w:val="el-GR"/>
        </w:rPr>
        <w:t>1.4</w:t>
      </w:r>
      <w:r>
        <w:rPr>
          <w:rFonts w:cs="Tahoma"/>
          <w:color w:val="auto"/>
          <w:lang w:val="el-GR"/>
        </w:rPr>
        <w:tab/>
        <w:t>Θεσμικό Π</w:t>
      </w:r>
      <w:r w:rsidR="00D41FD6" w:rsidRPr="001C080E">
        <w:rPr>
          <w:rFonts w:cs="Tahoma"/>
          <w:color w:val="auto"/>
          <w:lang w:val="el-GR"/>
        </w:rPr>
        <w:t>λαίσιο</w:t>
      </w:r>
      <w:bookmarkEnd w:id="19"/>
      <w:bookmarkEnd w:id="20"/>
      <w:bookmarkEnd w:id="21"/>
      <w:r w:rsidR="00D41FD6" w:rsidRPr="001C080E">
        <w:rPr>
          <w:rFonts w:cs="Tahoma"/>
          <w:color w:val="auto"/>
          <w:lang w:val="el-GR"/>
        </w:rPr>
        <w:t xml:space="preserve"> </w:t>
      </w:r>
    </w:p>
    <w:p w14:paraId="5DABFE30" w14:textId="35B9B348" w:rsidR="00CC59C3" w:rsidRPr="001C080E" w:rsidRDefault="00A85E7B" w:rsidP="00A85E7B">
      <w:pPr>
        <w:tabs>
          <w:tab w:val="left" w:pos="284"/>
        </w:tabs>
        <w:rPr>
          <w:rFonts w:cs="Tahoma"/>
          <w:szCs w:val="22"/>
          <w:lang w:val="el-GR"/>
        </w:rPr>
      </w:pPr>
      <w:r w:rsidRPr="001C080E">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3632F941"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bookmarkStart w:id="22" w:name="_Hlk40450941"/>
      <w:bookmarkStart w:id="23" w:name="_Hlk74828367"/>
      <w:bookmarkStart w:id="24" w:name="_Toc52372572"/>
      <w:bookmarkStart w:id="25" w:name="_Toc52372833"/>
      <w:bookmarkStart w:id="26" w:name="_Ref74750008"/>
      <w:r w:rsidRPr="003F4872">
        <w:rPr>
          <w:rFonts w:cs="Tahoma"/>
          <w:lang w:val="el-GR" w:eastAsia="el-GR"/>
        </w:rPr>
        <w:t xml:space="preserve">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w:t>
      </w:r>
      <w:r w:rsidRPr="000D70A7">
        <w:rPr>
          <w:rFonts w:cs="Tahoma"/>
          <w:lang w:eastAsia="el-GR"/>
        </w:rPr>
        <w:t>1081/2006 του Συμβουλίου.</w:t>
      </w:r>
    </w:p>
    <w:p w14:paraId="5C90F752"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w:t>
      </w:r>
      <w:r w:rsidRPr="000D70A7">
        <w:rPr>
          <w:rFonts w:cs="Tahoma"/>
          <w:lang w:eastAsia="el-GR"/>
        </w:rPr>
        <w:t>1083/2006.</w:t>
      </w:r>
    </w:p>
    <w:p w14:paraId="406CF44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2EE452C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0848C0B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w:t>
      </w:r>
      <w:r w:rsidRPr="003F4872">
        <w:rPr>
          <w:rFonts w:cs="Tahoma"/>
          <w:lang w:val="el-GR" w:eastAsia="el-GR"/>
        </w:rPr>
        <w:lastRenderedPageBreak/>
        <w:t>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6A14E75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w:t>
      </w:r>
      <w:r w:rsidRPr="000D70A7">
        <w:rPr>
          <w:rFonts w:cs="Tahoma"/>
          <w:lang w:eastAsia="el-GR"/>
        </w:rPr>
        <w:t>CPV</w:t>
      </w:r>
      <w:r w:rsidRPr="003F4872">
        <w:rPr>
          <w:rFonts w:cs="Tahoma"/>
          <w:lang w:val="el-GR" w:eastAsia="el-GR"/>
        </w:rPr>
        <w:t xml:space="preserve">)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w:t>
      </w:r>
      <w:r w:rsidRPr="000D70A7">
        <w:rPr>
          <w:rFonts w:cs="Tahoma"/>
          <w:lang w:eastAsia="el-GR"/>
        </w:rPr>
        <w:t>CPV</w:t>
      </w:r>
      <w:r w:rsidRPr="003F4872">
        <w:rPr>
          <w:rFonts w:cs="Tahoma"/>
          <w:lang w:val="el-GR" w:eastAsia="el-GR"/>
        </w:rPr>
        <w:t>.</w:t>
      </w:r>
    </w:p>
    <w:p w14:paraId="3EFBF8C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6383D404"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5369829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bookmarkStart w:id="27" w:name="_Hlk508181128"/>
    </w:p>
    <w:p w14:paraId="11C45665" w14:textId="77777777" w:rsidR="00512884" w:rsidRPr="005E1B40"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w:t>
      </w:r>
      <w:r w:rsidRPr="005E1B40">
        <w:rPr>
          <w:rFonts w:cs="Tahoma"/>
          <w:lang w:eastAsia="el-GR"/>
        </w:rPr>
        <w:t>N</w:t>
      </w:r>
      <w:r w:rsidRPr="003F4872">
        <w:rPr>
          <w:rFonts w:cs="Tahoma"/>
          <w:lang w:val="el-GR" w:eastAsia="el-GR"/>
        </w:rPr>
        <w:t xml:space="preserve">. 4270/2014 “Αρχές δημοσιονομικής διαχείρισης και εποπτείας (ενσωμάτωση της Οδηγίας 2011/85/ΕΕ) – δημόσιο λογιστικό και άλλες διατάξεις.” </w:t>
      </w:r>
      <w:r w:rsidRPr="005E1B40">
        <w:rPr>
          <w:rFonts w:cs="Tahoma"/>
          <w:lang w:eastAsia="el-GR"/>
        </w:rPr>
        <w:t>(ΦΕΚ 143/A/28-06-2014).</w:t>
      </w:r>
    </w:p>
    <w:p w14:paraId="34330B40"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w:t>
      </w:r>
      <w:r w:rsidRPr="000D70A7">
        <w:rPr>
          <w:rFonts w:cs="Tahoma"/>
          <w:lang w:eastAsia="el-GR"/>
        </w:rPr>
        <w:t>N</w:t>
      </w:r>
      <w:r w:rsidRPr="003F4872">
        <w:rPr>
          <w:rFonts w:cs="Tahoma"/>
          <w:lang w:val="el-GR" w:eastAsia="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0D70A7">
        <w:rPr>
          <w:rFonts w:cs="Tahoma"/>
          <w:lang w:eastAsia="el-GR"/>
        </w:rPr>
        <w:t>(ΦΕΚ 309/A/31-12-2003).</w:t>
      </w:r>
      <w:bookmarkEnd w:id="27"/>
    </w:p>
    <w:p w14:paraId="254376AF"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 xml:space="preserve">Την με αρ. </w:t>
      </w:r>
      <w:r w:rsidRPr="005E1B40">
        <w:rPr>
          <w:rFonts w:cs="Tahoma"/>
        </w:rPr>
        <w:t>C</w:t>
      </w:r>
      <w:r w:rsidRPr="003F4872">
        <w:rPr>
          <w:rFonts w:cs="Tahoma"/>
          <w:lang w:val="el-GR"/>
        </w:rPr>
        <w:t>(2014) 3542_</w:t>
      </w:r>
      <w:r w:rsidRPr="005E1B40">
        <w:rPr>
          <w:rFonts w:cs="Tahoma"/>
        </w:rPr>
        <w:t>final</w:t>
      </w:r>
      <w:r w:rsidRPr="003F4872">
        <w:rPr>
          <w:rFonts w:cs="Tahoma"/>
          <w:lang w:val="el-GR"/>
        </w:rPr>
        <w:t xml:space="preserve">/23-05-2014 απόφαση της Ε.Ε. για την έγκριση ορισμένων στοιχείων του Συμφώνου Εταιρικής Σχέσης με την Ελλάδα και την εκτελεστική απόφαση </w:t>
      </w:r>
      <w:r w:rsidRPr="005E1B40">
        <w:rPr>
          <w:rFonts w:cs="Tahoma"/>
        </w:rPr>
        <w:t>C</w:t>
      </w:r>
      <w:r w:rsidRPr="003F4872">
        <w:rPr>
          <w:rFonts w:cs="Tahoma"/>
          <w:lang w:val="el-GR"/>
        </w:rPr>
        <w:t xml:space="preserve">(2014)6582 − 24/09/2014 σχετικά με την διόρθωσή της (Κωδικός </w:t>
      </w:r>
      <w:r w:rsidRPr="005E1B40">
        <w:rPr>
          <w:rFonts w:cs="Tahoma"/>
        </w:rPr>
        <w:t>CCI</w:t>
      </w:r>
      <w:r w:rsidRPr="003F4872">
        <w:rPr>
          <w:rFonts w:cs="Tahoma"/>
          <w:lang w:val="el-GR"/>
        </w:rPr>
        <w:t xml:space="preserve"> 2014</w:t>
      </w:r>
      <w:r w:rsidRPr="005E1B40">
        <w:rPr>
          <w:rFonts w:cs="Tahoma"/>
        </w:rPr>
        <w:t>GR</w:t>
      </w:r>
      <w:r w:rsidRPr="003F4872">
        <w:rPr>
          <w:rFonts w:cs="Tahoma"/>
          <w:lang w:val="el-GR"/>
        </w:rPr>
        <w:t>16</w:t>
      </w:r>
      <w:r w:rsidRPr="005E1B40">
        <w:rPr>
          <w:rFonts w:cs="Tahoma"/>
        </w:rPr>
        <w:t>M</w:t>
      </w:r>
      <w:r w:rsidRPr="003F4872">
        <w:rPr>
          <w:rFonts w:cs="Tahoma"/>
          <w:lang w:val="el-GR"/>
        </w:rPr>
        <w:t>8</w:t>
      </w:r>
      <w:r w:rsidRPr="005E1B40">
        <w:rPr>
          <w:rFonts w:cs="Tahoma"/>
        </w:rPr>
        <w:t>PA</w:t>
      </w:r>
      <w:r w:rsidRPr="003F4872">
        <w:rPr>
          <w:rFonts w:cs="Tahoma"/>
          <w:lang w:val="el-GR"/>
        </w:rPr>
        <w:t>001).</w:t>
      </w:r>
    </w:p>
    <w:p w14:paraId="282CE8A6"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 xml:space="preserve">Την Εκτελεστική Απόφαση της Ευρωπαϊκής Επιτροπής της 17-12-2014 με αριθμό </w:t>
      </w:r>
      <w:r w:rsidRPr="00143FC4">
        <w:rPr>
          <w:rFonts w:cs="Tahoma"/>
        </w:rPr>
        <w:t>C</w:t>
      </w:r>
      <w:r w:rsidRPr="003F4872">
        <w:rPr>
          <w:rFonts w:cs="Tahoma"/>
          <w:lang w:val="el-GR"/>
        </w:rPr>
        <w:t xml:space="preserve">(2014) 10138 </w:t>
      </w:r>
      <w:r w:rsidRPr="00143FC4">
        <w:rPr>
          <w:rFonts w:cs="Tahoma"/>
        </w:rPr>
        <w:t>final</w:t>
      </w:r>
      <w:r w:rsidRPr="003F4872">
        <w:rPr>
          <w:rFonts w:cs="Tahoma"/>
          <w:lang w:val="el-GR"/>
        </w:rPr>
        <w:t>/17-12-2014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5DE5F04F"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Τον Ν. 4314/2014 «</w:t>
      </w:r>
      <w:r w:rsidRPr="003F4872">
        <w:rPr>
          <w:rFonts w:cs="Tahoma"/>
          <w:iCs/>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3F4872">
        <w:rPr>
          <w:rFonts w:cs="Tahoma"/>
          <w:iCs/>
          <w:vertAlign w:val="superscript"/>
          <w:lang w:val="el-GR"/>
        </w:rPr>
        <w:t>ης</w:t>
      </w:r>
      <w:r w:rsidRPr="003F4872">
        <w:rPr>
          <w:rFonts w:cs="Tahoma"/>
          <w:iCs/>
          <w:lang w:val="el-GR"/>
        </w:rPr>
        <w:t xml:space="preserve"> Ιουνίου 2012 (ΕΕ </w:t>
      </w:r>
      <w:r w:rsidRPr="005E1B40">
        <w:rPr>
          <w:rFonts w:cs="Tahoma"/>
          <w:iCs/>
        </w:rPr>
        <w:t>L</w:t>
      </w:r>
      <w:r w:rsidRPr="003F4872">
        <w:rPr>
          <w:rFonts w:cs="Tahoma"/>
          <w:iCs/>
          <w:lang w:val="el-GR"/>
        </w:rPr>
        <w:t xml:space="preserve"> 156/16.6.2012) στο ελληνικό δίκαιο, τροποποίηση του ν. 3419/2005 (Α 297) και άλλες διατάξεις» (ΦΕΚ 265/Α/23-12-2014).</w:t>
      </w:r>
    </w:p>
    <w:p w14:paraId="5940F5E4"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2C261AF3"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 xml:space="preserve">Την Αριθμ. 110427/ΕΥΘΥ/1020 Απόφαση του Υφυπουργού Οικονομίας, Ανάπτυξης και Τουρισμού “Τροποποίηση και αντικατάσταση της </w:t>
      </w:r>
      <w:r w:rsidRPr="00CC3D60">
        <w:rPr>
          <w:rFonts w:cs="Tahoma"/>
        </w:rPr>
        <w:t>YA</w:t>
      </w:r>
      <w:r w:rsidRPr="003F4872">
        <w:rPr>
          <w:rFonts w:cs="Tahoma"/>
          <w:lang w:val="el-GR"/>
        </w:rPr>
        <w:t xml:space="preserve"> Εθνικοί κανόνες επιλεξιμότητας δαπανών για τα προγράμματα του ΕΣΠΑ 2014 - 2020” (ΦΕΚ 3521/Β/01-11-2016).</w:t>
      </w:r>
    </w:p>
    <w:p w14:paraId="4CE49E1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Εγχειρίδιο Διαδικασιών ΣΔΕ ΕΣΠΑ 2014 - 2020.</w:t>
      </w:r>
    </w:p>
    <w:p w14:paraId="7990B815"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Α.88 του Ν. 1892/1990 «Για τον εκσυγχρονισμό και την ανάπτυξη και άλλες διατάξεις» (ΦΕΚ 101/Α/31-07-1990).</w:t>
      </w:r>
    </w:p>
    <w:p w14:paraId="3FF2E987"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Άρθρο Πρώτο Παρ. Ζ, Ν. 4152/2013 “Επείγοντα μέτρα εφαρμογής των νόμων 4046/2012, 4093/2012 και 4127/2013” (ΦΕΚ 107/Α/09-05-2013)”.</w:t>
      </w:r>
    </w:p>
    <w:p w14:paraId="64F5A91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lastRenderedPageBreak/>
        <w:t>Το Π.Δ. 80/2016 «Ανάληψη υποχρεώσεων από τους Διατάκτες» (ΦΕΚ 145/Α/05-08-2016).</w:t>
      </w:r>
    </w:p>
    <w:p w14:paraId="3F6501B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αριθμ. 1108437/2565/ΔΟΣ/2005 (1590/Β/16-11-2005) “Καθορισμός χωρών στις οποίες λειτουργούν εξωχώριες εταιρίες”, όπως έχει τροποποιηθεί και ισχύει.</w:t>
      </w:r>
    </w:p>
    <w:p w14:paraId="2100B1D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0D70A7">
        <w:rPr>
          <w:rFonts w:cs="Tahoma"/>
          <w:lang w:eastAsia="el-GR"/>
        </w:rPr>
        <w:t>B</w:t>
      </w:r>
      <w:r w:rsidRPr="003F4872">
        <w:rPr>
          <w:rFonts w:cs="Tahoma"/>
          <w:lang w:val="el-GR" w:eastAsia="el-GR"/>
        </w:rPr>
        <w:t>/23-08-2007).</w:t>
      </w:r>
    </w:p>
    <w:p w14:paraId="32B23F9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7B3E8B8C"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297C7831"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rPr>
        <w:t>Τον Ν.4013/2011 “</w:t>
      </w:r>
      <w:r w:rsidRPr="003F4872">
        <w:rPr>
          <w:rFonts w:cs="Tahoma"/>
          <w:iCs/>
          <w:lang w:val="el-GR" w:eastAsia="el-GR"/>
        </w:rPr>
        <w:t xml:space="preserve">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4B7A0E">
        <w:rPr>
          <w:rFonts w:cs="Tahoma"/>
          <w:iCs/>
          <w:lang w:eastAsia="el-GR"/>
        </w:rPr>
        <w:t>N</w:t>
      </w:r>
      <w:r w:rsidRPr="003F4872">
        <w:rPr>
          <w:rFonts w:cs="Tahoma"/>
          <w:iCs/>
          <w:lang w:val="el-GR" w:eastAsia="el-GR"/>
        </w:rPr>
        <w:t>. 3588/2007 (πτωχευτικός κώδικας) - Προπτωχευτική διαδικασία εξυγίανσης και άλλες διατάξεις.</w:t>
      </w:r>
      <w:r w:rsidRPr="003F4872">
        <w:rPr>
          <w:rFonts w:cs="Tahoma"/>
          <w:lang w:val="el-GR"/>
        </w:rPr>
        <w:t xml:space="preserve">” </w:t>
      </w:r>
      <w:r w:rsidRPr="004B7A0E">
        <w:rPr>
          <w:rFonts w:cs="Tahoma"/>
        </w:rPr>
        <w:t>(ΦΕΚ 204/Α/15-09-2011).</w:t>
      </w:r>
    </w:p>
    <w:p w14:paraId="271BACDF"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 με αριθμό 3/2018 Γνωμοδότηση του Νομικού Συμβουλίου του Κράτους.</w:t>
      </w:r>
    </w:p>
    <w:p w14:paraId="6BC39BE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από 13-07-2018 έντυπο της ΕΑΔΔΗΣΥ με θέμα: «ΥΠΟΧΡΕΩΣΕΙΣ ΔΗΜΟΣΙΕΥΣΕΩΝ ΣΤΟΝ ΕΘΝΙΚΟ ΤΥΠΟ ΚΑΤΑ ΤΟΝ Ν.4412/2016».</w:t>
      </w:r>
    </w:p>
    <w:p w14:paraId="4A411CA0"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Ν. 4155/2013 “Εθνικό Σύστημα Ηλεκτρονικών Δημοσίων Συμβάσεων και άλλες διατάξεις.” </w:t>
      </w:r>
      <w:r w:rsidRPr="000D70A7">
        <w:rPr>
          <w:rFonts w:cs="Tahoma"/>
          <w:lang w:eastAsia="el-GR"/>
        </w:rPr>
        <w:t>(ΦΕΚ 120/Α/29</w:t>
      </w:r>
      <w:r>
        <w:rPr>
          <w:rFonts w:cs="Tahoma"/>
          <w:lang w:eastAsia="el-GR"/>
        </w:rPr>
        <w:t>-05-2013)</w:t>
      </w:r>
      <w:r w:rsidRPr="000D70A7">
        <w:rPr>
          <w:rFonts w:cs="Tahoma"/>
          <w:lang w:eastAsia="el-GR"/>
        </w:rPr>
        <w:t>.</w:t>
      </w:r>
    </w:p>
    <w:p w14:paraId="3EF3FE04"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w:t>
      </w:r>
      <w:r w:rsidRPr="000D70A7">
        <w:rPr>
          <w:rFonts w:cs="Tahoma"/>
          <w:lang w:eastAsia="el-GR"/>
        </w:rPr>
        <w:t>(ΦΕΚ 74/Α/26-03-2014)</w:t>
      </w:r>
      <w:bookmarkStart w:id="28" w:name="_Hlk505157250"/>
      <w:r>
        <w:rPr>
          <w:rFonts w:cs="Tahoma"/>
          <w:lang w:val="en-US" w:eastAsia="el-GR"/>
        </w:rPr>
        <w:t>.</w:t>
      </w:r>
    </w:p>
    <w:p w14:paraId="3164BBC4"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bookmarkStart w:id="29" w:name="_Hlk506890608"/>
      <w:r w:rsidRPr="003F4872">
        <w:rPr>
          <w:rFonts w:cs="Tahoma"/>
          <w:lang w:val="el-GR" w:eastAsia="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127/Α/29-06-2020).</w:t>
      </w:r>
    </w:p>
    <w:p w14:paraId="00841FA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67BF0E26"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Ν. 2859/2000 «Κύρωση Κώδικα Φόρου Προστιθέμενης Αξίας» (248/Α/07-11-2000), όπως τροποποιήθηκε και ισχύει.</w:t>
      </w:r>
    </w:p>
    <w:p w14:paraId="278EC8C2"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Ν. 2121/1993 “Πνευματική Ιδιοκτησία, Συγγενικά Δικαιώματα και Πολιτιστικά Θέματα”, (ΦΕΚ 25/Α/04-03-1993).</w:t>
      </w:r>
      <w:bookmarkStart w:id="30" w:name="_Hlk505157354"/>
    </w:p>
    <w:p w14:paraId="2BB89092"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Π.Δ. 28/2015 “Κωδικοποίηση διατάξεων για την πρόσβαση σε δημόσια έγγραφα και στοιχεία” (ΦΕΚ 34/Α/23-03-2015)</w:t>
      </w:r>
      <w:bookmarkEnd w:id="30"/>
      <w:r w:rsidRPr="003F4872">
        <w:rPr>
          <w:rFonts w:cs="Tahoma"/>
          <w:lang w:val="el-GR" w:eastAsia="el-GR"/>
        </w:rPr>
        <w:t>.</w:t>
      </w:r>
      <w:bookmarkEnd w:id="28"/>
      <w:bookmarkEnd w:id="29"/>
    </w:p>
    <w:p w14:paraId="628EFF9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22EF1EF1"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w:t>
      </w:r>
      <w:r w:rsidRPr="003F4872">
        <w:rPr>
          <w:rFonts w:cs="Tahoma"/>
          <w:lang w:val="el-GR" w:eastAsia="el-GR"/>
        </w:rPr>
        <w:lastRenderedPageBreak/>
        <w:t xml:space="preserve">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w:t>
      </w:r>
      <w:r w:rsidRPr="000D70A7">
        <w:rPr>
          <w:rFonts w:cs="Tahoma"/>
          <w:lang w:eastAsia="el-GR"/>
        </w:rPr>
        <w:t>(ΦΕΚ 137/Α/29-08-2019).</w:t>
      </w:r>
    </w:p>
    <w:p w14:paraId="4A82BF0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Απόφαση Αρ.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14E7EB61"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Την Απόφαση Αρ. 56902/215 “Τεχνικές λεπτομέρειες και διαδικασίες λειτουργίας του Εθνικού Συστήματος Ηλεκτρονικών Δημοσίων Συμβάσεων (Ε.Σ.Η.ΔΗ.Σ.)” </w:t>
      </w:r>
      <w:r w:rsidRPr="000D70A7">
        <w:rPr>
          <w:rFonts w:cs="Tahoma"/>
          <w:lang w:eastAsia="el-GR"/>
        </w:rPr>
        <w:t>Υπουργού Οικονομίας και Ανάπτυξης (ΦΕΚ 1924/Β/02-06-2017).</w:t>
      </w:r>
    </w:p>
    <w:p w14:paraId="203DAEAC"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Π.Δ. 39/2017 «Κανονισμός εξέτασης Προδικαστικών Προσφυγών ενώπιον της Αρχής    Εξέτασης Προδικαστικών Προσφυγών» (ΦΕΚ 64/Α/04-05-2017).</w:t>
      </w:r>
    </w:p>
    <w:p w14:paraId="7962CC6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5E4990E5"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με αρ.  64233/08.06.2021 (Β΄2453/ 09.06.2021) Κοινή Υπουργική Απόφαση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474881A0"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w:t>
      </w:r>
      <w:r w:rsidRPr="00D54009">
        <w:rPr>
          <w:rFonts w:cs="Tahoma"/>
          <w:lang w:eastAsia="el-GR"/>
        </w:rPr>
        <w:t>N</w:t>
      </w:r>
      <w:r w:rsidRPr="003F4872">
        <w:rPr>
          <w:rFonts w:cs="Tahoma"/>
          <w:lang w:val="el-GR" w:eastAsia="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D54009">
        <w:rPr>
          <w:rFonts w:cs="Tahoma"/>
          <w:lang w:eastAsia="el-GR"/>
        </w:rPr>
        <w:t>ΦΕΚ (967/Β/21-07-2006).</w:t>
      </w:r>
    </w:p>
    <w:p w14:paraId="43A1A833"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D54009">
        <w:rPr>
          <w:rFonts w:cs="Tahoma"/>
          <w:lang w:eastAsia="el-GR"/>
        </w:rPr>
        <w:t>L</w:t>
      </w:r>
      <w:r w:rsidRPr="003F4872">
        <w:rPr>
          <w:rFonts w:cs="Tahoma"/>
          <w:lang w:val="el-GR" w:eastAsia="el-GR"/>
        </w:rPr>
        <w:t xml:space="preserve"> 156/16.6.2012) στο ελληνικό δίκαιο, τροποποίηση του ν. 3419/2005 (Α 297) και άλλες διατάξεις» (ΦΕΚ 265/Α/23-12-2014) και ισχύει.</w:t>
      </w:r>
    </w:p>
    <w:p w14:paraId="2BBE7489"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D54009">
        <w:rPr>
          <w:rFonts w:cs="Tahoma"/>
          <w:lang w:eastAsia="el-GR"/>
        </w:rPr>
        <w:t>(ΦΕΚ 119/Α/08-07-2019).</w:t>
      </w:r>
    </w:p>
    <w:p w14:paraId="4489749A"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Α.39 του Ν. 4578/2018 «Μείωση ασφαλιστικών εισφορών και άλλες διατάξεις» (ΦΕΚ 200/Α/03-12-2018).</w:t>
      </w:r>
    </w:p>
    <w:p w14:paraId="684B00B3"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2066BB2E" w14:textId="77777777" w:rsidR="00512884" w:rsidRPr="00FF3E9A"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w:t>
      </w:r>
      <w:r w:rsidRPr="003F4872">
        <w:rPr>
          <w:rFonts w:cs="Tahoma"/>
          <w:lang w:val="el-GR" w:eastAsia="el-GR"/>
        </w:rPr>
        <w:lastRenderedPageBreak/>
        <w:t xml:space="preserve">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FF3E9A">
        <w:rPr>
          <w:rFonts w:cs="Tahoma"/>
          <w:lang w:eastAsia="el-GR"/>
        </w:rPr>
        <w:t>(Β’ 164)» ΦΕΚ 2060/Β’/2021))» (ΦΕΚ 5807/Β/10-12-2021).</w:t>
      </w:r>
    </w:p>
    <w:p w14:paraId="2027999F" w14:textId="77777777" w:rsidR="00512884" w:rsidRP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υπ’ αρ. 13216 ΕΞ 2021 Απόφαση του Υπουργού Επικρατείας «Τροποποίηση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w:t>
      </w:r>
      <w:r w:rsidRPr="00512884">
        <w:rPr>
          <w:rFonts w:cs="Tahoma"/>
          <w:lang w:val="el-GR" w:eastAsia="el-GR"/>
        </w:rPr>
        <w:t>(ΦΕΚ 376/ΥΟΔΔ/14-05-2021).</w:t>
      </w:r>
    </w:p>
    <w:p w14:paraId="2A3D2E4C"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με αριθμό 2628/6-11-2019 (ΦΕΚ Β’ 4201/19-11-2019)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0825E2A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από 18-10-2019 (Αρ. Πρωτ. ΚτΠ Μ.Α.Ε. 9463/22-10-2019) Προγραμματική Συμφωνία μεταξύ του Νομικού Συμβουλίου του Κράτους (ΝΣΚ) και ΚτΠ Α.Ε., με την οποία ορίζεται η ΚτΠ Α.Ε. Δικαιούχος για την εκτέλεση του έργου: «Εκσυγχρονισμός του Ολοκληρωμένου Πληροφοριακού Συστήματος του Νομικού Συμβουλίου του Κράτους και Αναβάθμιση Ψηφιακών Υπηρεσιών αυτού».</w:t>
      </w:r>
    </w:p>
    <w:p w14:paraId="3075716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με αρ. πρωτ. </w:t>
      </w:r>
      <w:bookmarkStart w:id="31" w:name="_Hlk90644776"/>
      <w:r w:rsidRPr="003F4872">
        <w:rPr>
          <w:rFonts w:cs="Tahoma"/>
          <w:lang w:val="el-GR" w:eastAsia="el-GR"/>
        </w:rPr>
        <w:t xml:space="preserve">2040/25-11-2021 (Αρ. Πρωτ. ΚτΠ Μ.Α.Ε. 17182/26-11-2021) </w:t>
      </w:r>
      <w:bookmarkEnd w:id="31"/>
      <w:r w:rsidRPr="003F4872">
        <w:rPr>
          <w:rFonts w:cs="Tahoma"/>
          <w:lang w:val="el-GR" w:eastAsia="el-GR"/>
        </w:rPr>
        <w:t xml:space="preserve">Απόφαση </w:t>
      </w:r>
      <w:bookmarkStart w:id="32" w:name="_Hlk90644801"/>
      <w:r w:rsidRPr="003F4872">
        <w:rPr>
          <w:rFonts w:cs="Tahoma"/>
          <w:lang w:val="el-GR" w:eastAsia="el-GR"/>
        </w:rPr>
        <w:t xml:space="preserve">της Ειδικής Υπηρεσίας Διαχείρισης και Εφαρμογής Τομέα Τεχνολογιών Πληροφορικής και Επικοινωνιών (ΕΥΔΕ-ΤΠΕ) </w:t>
      </w:r>
      <w:bookmarkEnd w:id="32"/>
      <w:r w:rsidRPr="003F4872">
        <w:rPr>
          <w:rFonts w:cs="Tahoma"/>
          <w:lang w:val="el-GR" w:eastAsia="el-GR"/>
        </w:rPr>
        <w:t>με θέμα: “«Ένταξη της Πράξης «Εκσυγχρονισμός του Ολοκληρωμένου Πληροφοριακού Συστήματος του Νομικού Συμβουλίου του Κράτους (ΝΣΚ) και Αναβάθμιση Ψηφιακών Υπηρεσιών αυτού» με Κωδικό ΟΠΣ 5069398 στο Επιχειρησιακό Πρόγραμμα «Μεταρρύθμιση Δημόσιου Τομέα 2014-2020»”.</w:t>
      </w:r>
    </w:p>
    <w:p w14:paraId="248CF1A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από 12-10-2020 έως 27-12-2020 Δημόσια Διαβούλευση και τα αποτελέσματα αυτής.</w:t>
      </w:r>
    </w:p>
    <w:p w14:paraId="4E1FA76D"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 ΣΑΕ </w:t>
      </w:r>
      <w:bookmarkStart w:id="33" w:name="_Hlk90644687"/>
      <w:r w:rsidRPr="003F4872">
        <w:rPr>
          <w:lang w:val="el-GR"/>
        </w:rPr>
        <w:t>Ε4631</w:t>
      </w:r>
      <w:bookmarkEnd w:id="33"/>
      <w:r w:rsidRPr="003F4872">
        <w:rPr>
          <w:rFonts w:cs="Tahoma"/>
          <w:lang w:val="el-GR" w:eastAsia="el-GR"/>
        </w:rPr>
        <w:t xml:space="preserve"> για το έργο: «</w:t>
      </w:r>
      <w:r w:rsidRPr="003F4872">
        <w:rPr>
          <w:rFonts w:cs="Tahoma"/>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r w:rsidRPr="003F4872">
        <w:rPr>
          <w:rFonts w:cs="Tahoma"/>
          <w:lang w:val="el-GR" w:eastAsia="el-GR"/>
        </w:rPr>
        <w:t>» με ενάριθμο κωδικό:</w:t>
      </w:r>
      <w:r w:rsidRPr="003F4872">
        <w:rPr>
          <w:rFonts w:cs="Tahoma"/>
          <w:lang w:val="el-GR"/>
        </w:rPr>
        <w:t xml:space="preserve"> </w:t>
      </w:r>
      <w:bookmarkStart w:id="34" w:name="_Hlk90644699"/>
      <w:r w:rsidRPr="003F4872">
        <w:rPr>
          <w:lang w:val="el-GR"/>
        </w:rPr>
        <w:t>2021ΣΕ46310016</w:t>
      </w:r>
      <w:bookmarkEnd w:id="34"/>
      <w:r w:rsidRPr="003F4872">
        <w:rPr>
          <w:rFonts w:cs="Tahoma"/>
          <w:lang w:val="el-GR" w:eastAsia="el-GR"/>
        </w:rPr>
        <w:t xml:space="preserve"> του Υπουργείου Ψηφιακής Διακυβέρνησης με την οποία εγκρίθηκε η ένταξη στο Πρόγραμμα Δημοσίων Επενδύσεων (ΠΔΕ) του έργου.</w:t>
      </w:r>
    </w:p>
    <w:p w14:paraId="2F66E1E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bookmarkStart w:id="35" w:name="_Hlk90393607"/>
      <w:r w:rsidRPr="003F4872">
        <w:rPr>
          <w:rFonts w:cs="Tahoma"/>
          <w:lang w:val="el-GR" w:eastAsia="el-GR"/>
        </w:rPr>
        <w:t xml:space="preserve">Το υπ’ αρ. </w:t>
      </w:r>
      <w:r w:rsidRPr="003F4872">
        <w:rPr>
          <w:lang w:val="el-GR"/>
        </w:rPr>
        <w:t>102777/30-07-2021</w:t>
      </w:r>
      <w:r w:rsidRPr="003F4872">
        <w:rPr>
          <w:rFonts w:cs="Tahoma"/>
          <w:lang w:val="el-GR" w:eastAsia="el-GR"/>
        </w:rPr>
        <w:t xml:space="preserve"> (με Α.Π ΚτΠ Μ.Α.Ε. 11199/30-07-2021) έγγραφο του Κυρίου του Έργου Νομικό Συμβούλιο του Κράτους με θέμα: “Διαβίβαση εγκεκριμένου Τεύχους Διακήρυξης για το Έργο: «Εκσυγχρονισμός του Ολοκληρωμένου Πληροφοριακού Συστήματος του Νομικού Συμβουλίου του Κράτους και Αναβάθμιση Ψηφιακών Υπηρεσιών αυτού»</w:t>
      </w:r>
      <w:bookmarkEnd w:id="35"/>
      <w:r w:rsidRPr="003F4872">
        <w:rPr>
          <w:rFonts w:cs="Tahoma"/>
          <w:lang w:val="el-GR" w:eastAsia="el-GR"/>
        </w:rPr>
        <w:t>”.</w:t>
      </w:r>
    </w:p>
    <w:p w14:paraId="18F63F6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lang w:val="el-GR"/>
        </w:rPr>
      </w:pPr>
      <w:r w:rsidRPr="003F4872">
        <w:rPr>
          <w:lang w:val="el-GR"/>
        </w:rPr>
        <w:t>Το υπ’ αρ. 2004/19-11-2021 (με Α.Π ΚτΠ Α.Ε. 17269/29-11-2021) έγγραφο της Ειδικής Υπηρεσίας Διαχείρισης και Εφαρμογής Τομέα Τεχνολογιών Πληροφορικής και Επικοινωνιών (ΕΥΔΕ-ΤΠΕ) με θέμα: “Έγκριση Διακήρυξης για το Υποέργο «Εκσυγχρονισμός του Ολοκληρωμένου Πληροφοριακού Συστήματος του Νομικού Συμβουλίου του Κράτους (ΝΣΚ) και Αναβάθμιση Ψηφιακών Υπηρεσιών αυτού» Α/Α 1 της Πράξης 5069398”.</w:t>
      </w:r>
    </w:p>
    <w:p w14:paraId="39EC1BE1"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Απόφαση του ΔΣ της ΚτΠ Α.Ε. κατά την υπ’ αρ. 688/30-07-2019 Συνεδρίασή του, με θέμα Εκλογή Διευθύνοντος Συμβούλου (Θέμα 1).</w:t>
      </w:r>
    </w:p>
    <w:p w14:paraId="31F65411"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Απόφαση του ΔΣ της ΚτΠ Μ.Α.Ε. κατά </w:t>
      </w:r>
      <w:bookmarkStart w:id="36" w:name="_Hlk90393124"/>
      <w:r w:rsidRPr="003F4872">
        <w:rPr>
          <w:rFonts w:cs="Tahoma"/>
          <w:lang w:val="el-GR" w:eastAsia="el-GR"/>
        </w:rPr>
        <w:t xml:space="preserve">την υπ’ αρ. 811/08-12-2021 </w:t>
      </w:r>
      <w:bookmarkEnd w:id="36"/>
      <w:r w:rsidRPr="003F4872">
        <w:rPr>
          <w:rFonts w:cs="Tahoma"/>
          <w:lang w:val="el-GR" w:eastAsia="el-GR"/>
        </w:rPr>
        <w:t>Συνεδρίασή του (Θέμα 8.2).</w:t>
      </w:r>
    </w:p>
    <w:bookmarkEnd w:id="22"/>
    <w:p w14:paraId="5203D509" w14:textId="77777777" w:rsidR="00512884" w:rsidRPr="001C080E" w:rsidRDefault="00512884" w:rsidP="00512884">
      <w:pPr>
        <w:pStyle w:val="afc"/>
        <w:tabs>
          <w:tab w:val="left" w:pos="284"/>
        </w:tabs>
        <w:rPr>
          <w:rFonts w:cs="Tahoma"/>
          <w:lang w:val="el-GR" w:eastAsia="el-GR"/>
        </w:rPr>
      </w:pPr>
    </w:p>
    <w:p w14:paraId="78109155" w14:textId="77777777" w:rsidR="00512884" w:rsidRPr="001C080E" w:rsidRDefault="00512884" w:rsidP="00512884">
      <w:pPr>
        <w:pStyle w:val="afc"/>
        <w:tabs>
          <w:tab w:val="left" w:pos="284"/>
        </w:tabs>
        <w:rPr>
          <w:rFonts w:cs="Tahoma"/>
          <w:lang w:val="el-GR" w:eastAsia="el-GR"/>
        </w:rPr>
      </w:pPr>
    </w:p>
    <w:p w14:paraId="2EA46CA1" w14:textId="77777777" w:rsidR="00512884" w:rsidRPr="001C080E" w:rsidRDefault="00512884" w:rsidP="00512884">
      <w:pPr>
        <w:pStyle w:val="afc"/>
        <w:tabs>
          <w:tab w:val="left" w:pos="284"/>
        </w:tabs>
        <w:rPr>
          <w:rFonts w:cs="Tahoma"/>
          <w:lang w:val="el-GR" w:eastAsia="el-GR"/>
        </w:rPr>
      </w:pPr>
    </w:p>
    <w:p w14:paraId="4547568C" w14:textId="77777777" w:rsidR="000352AD" w:rsidRPr="001C080E" w:rsidRDefault="000352AD" w:rsidP="000352AD">
      <w:pPr>
        <w:pStyle w:val="afc"/>
        <w:tabs>
          <w:tab w:val="left" w:pos="284"/>
        </w:tabs>
        <w:rPr>
          <w:rFonts w:cs="Tahoma"/>
          <w:lang w:val="el-GR" w:eastAsia="el-GR"/>
        </w:rPr>
      </w:pPr>
    </w:p>
    <w:p w14:paraId="5CD007FB" w14:textId="77777777" w:rsidR="000352AD" w:rsidRPr="001C080E" w:rsidRDefault="000352AD" w:rsidP="000352AD">
      <w:pPr>
        <w:pStyle w:val="afc"/>
        <w:tabs>
          <w:tab w:val="left" w:pos="284"/>
        </w:tabs>
        <w:rPr>
          <w:rFonts w:cs="Tahoma"/>
          <w:lang w:val="el-GR" w:eastAsia="el-GR"/>
        </w:rPr>
      </w:pPr>
    </w:p>
    <w:p w14:paraId="33CF2132" w14:textId="77777777" w:rsidR="000352AD" w:rsidRPr="001C080E" w:rsidRDefault="000352AD" w:rsidP="000352AD">
      <w:pPr>
        <w:pStyle w:val="afc"/>
        <w:tabs>
          <w:tab w:val="left" w:pos="284"/>
        </w:tabs>
        <w:rPr>
          <w:rFonts w:cs="Tahoma"/>
          <w:lang w:val="el-GR" w:eastAsia="el-GR"/>
        </w:rPr>
      </w:pPr>
    </w:p>
    <w:p w14:paraId="2C393C0E" w14:textId="740A03CE" w:rsidR="00D41FD6" w:rsidRPr="001C080E" w:rsidRDefault="00F32C05">
      <w:pPr>
        <w:pStyle w:val="20"/>
        <w:rPr>
          <w:rFonts w:cs="Tahoma"/>
          <w:color w:val="auto"/>
          <w:lang w:val="el-GR"/>
        </w:rPr>
      </w:pPr>
      <w:bookmarkStart w:id="37" w:name="_Toc92885004"/>
      <w:bookmarkEnd w:id="23"/>
      <w:r>
        <w:rPr>
          <w:rFonts w:cs="Tahoma"/>
          <w:color w:val="auto"/>
          <w:lang w:val="el-GR"/>
        </w:rPr>
        <w:lastRenderedPageBreak/>
        <w:t>1.5</w:t>
      </w:r>
      <w:r>
        <w:rPr>
          <w:rFonts w:cs="Tahoma"/>
          <w:color w:val="auto"/>
          <w:lang w:val="el-GR"/>
        </w:rPr>
        <w:tab/>
        <w:t>Προθεσμία Παραλαβής Προσφορών και Διενέργεια Δ</w:t>
      </w:r>
      <w:r w:rsidR="00D41FD6" w:rsidRPr="001C080E">
        <w:rPr>
          <w:rFonts w:cs="Tahoma"/>
          <w:color w:val="auto"/>
          <w:lang w:val="el-GR"/>
        </w:rPr>
        <w:t>ιαγωνισμού</w:t>
      </w:r>
      <w:bookmarkEnd w:id="24"/>
      <w:bookmarkEnd w:id="25"/>
      <w:bookmarkEnd w:id="26"/>
      <w:bookmarkEnd w:id="37"/>
      <w:r w:rsidR="00D41FD6" w:rsidRPr="001C080E">
        <w:rPr>
          <w:rFonts w:cs="Tahoma"/>
          <w:color w:val="auto"/>
          <w:lang w:val="el-GR"/>
        </w:rPr>
        <w:t xml:space="preserve"> </w:t>
      </w:r>
    </w:p>
    <w:p w14:paraId="47D955A1" w14:textId="128BEBD8" w:rsidR="00512884" w:rsidRPr="001C080E" w:rsidRDefault="00512884" w:rsidP="00512884">
      <w:pPr>
        <w:rPr>
          <w:rFonts w:cs="Tahoma"/>
          <w:lang w:val="el-GR" w:eastAsia="el-GR"/>
        </w:rPr>
      </w:pPr>
      <w:bookmarkStart w:id="38" w:name="_Toc52372573"/>
      <w:bookmarkStart w:id="39" w:name="_Toc52372834"/>
      <w:r w:rsidRPr="001C080E">
        <w:rPr>
          <w:rFonts w:cs="Tahoma"/>
          <w:lang w:val="el-GR" w:eastAsia="el-GR"/>
        </w:rPr>
        <w:t xml:space="preserve">Η καταληκτική ημερομηνία παραλαβής των προσφορών είναι η </w:t>
      </w:r>
      <w:r w:rsidR="00F16536">
        <w:rPr>
          <w:rFonts w:cs="Tahoma"/>
          <w:lang w:val="el-GR" w:eastAsia="el-GR"/>
        </w:rPr>
        <w:t>14</w:t>
      </w:r>
      <w:r w:rsidRPr="00F32D0B">
        <w:rPr>
          <w:rFonts w:cs="Tahoma"/>
          <w:lang w:val="el-GR" w:eastAsia="el-GR"/>
        </w:rPr>
        <w:t>/0</w:t>
      </w:r>
      <w:r w:rsidR="00F16536">
        <w:rPr>
          <w:rFonts w:cs="Tahoma"/>
          <w:lang w:val="el-GR" w:eastAsia="el-GR"/>
        </w:rPr>
        <w:t>3</w:t>
      </w:r>
      <w:r w:rsidRPr="00F32D0B">
        <w:rPr>
          <w:rFonts w:cs="Tahoma"/>
          <w:lang w:val="el-GR" w:eastAsia="el-GR"/>
        </w:rPr>
        <w:t>/2022</w:t>
      </w:r>
      <w:r w:rsidRPr="001C080E">
        <w:rPr>
          <w:rFonts w:cs="Tahoma"/>
          <w:lang w:val="el-GR" w:eastAsia="el-GR"/>
        </w:rPr>
        <w:t xml:space="preserve"> και ώρα 1</w:t>
      </w:r>
      <w:r>
        <w:rPr>
          <w:rFonts w:cs="Tahoma"/>
          <w:lang w:val="el-GR" w:eastAsia="el-GR"/>
        </w:rPr>
        <w:t>4</w:t>
      </w:r>
      <w:r w:rsidRPr="001C080E">
        <w:rPr>
          <w:rFonts w:cs="Tahoma"/>
          <w:lang w:val="el-GR" w:eastAsia="el-GR"/>
        </w:rPr>
        <w:t xml:space="preserve">:00 και η Ημερομηνία έναρξης υποβολής προσφορών είναι η </w:t>
      </w:r>
      <w:r w:rsidRPr="00F32D0B">
        <w:rPr>
          <w:rFonts w:cs="Tahoma"/>
          <w:lang w:val="el-GR" w:eastAsia="el-GR"/>
        </w:rPr>
        <w:t>30/12/2021.</w:t>
      </w:r>
    </w:p>
    <w:p w14:paraId="77B6E105" w14:textId="5F874205" w:rsidR="00512884" w:rsidRPr="001C080E" w:rsidRDefault="00512884" w:rsidP="00512884">
      <w:pPr>
        <w:rPr>
          <w:rFonts w:cs="Tahoma"/>
          <w:lang w:val="el-GR" w:eastAsia="el-GR"/>
        </w:rPr>
      </w:pPr>
      <w:r w:rsidRPr="001C080E">
        <w:rPr>
          <w:rFonts w:cs="Tahoma"/>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τέσσερις (4) εργάσιμες ημέρες μετά την καταληκτική ημερομηνία υποβολής των προσφορών ήτοι </w:t>
      </w:r>
      <w:r w:rsidRPr="0008111B">
        <w:rPr>
          <w:rFonts w:cs="Tahoma"/>
          <w:lang w:val="el-GR" w:eastAsia="el-GR"/>
        </w:rPr>
        <w:t>1</w:t>
      </w:r>
      <w:r w:rsidR="00F16536">
        <w:rPr>
          <w:rFonts w:cs="Tahoma"/>
          <w:lang w:val="el-GR" w:eastAsia="el-GR"/>
        </w:rPr>
        <w:t>8</w:t>
      </w:r>
      <w:r w:rsidRPr="0008111B">
        <w:rPr>
          <w:rFonts w:cs="Tahoma"/>
          <w:lang w:val="el-GR" w:eastAsia="el-GR"/>
        </w:rPr>
        <w:t>/0</w:t>
      </w:r>
      <w:r w:rsidR="00F16536">
        <w:rPr>
          <w:rFonts w:cs="Tahoma"/>
          <w:lang w:val="el-GR" w:eastAsia="el-GR"/>
        </w:rPr>
        <w:t>3</w:t>
      </w:r>
      <w:r w:rsidRPr="0008111B">
        <w:rPr>
          <w:rFonts w:cs="Tahoma"/>
          <w:lang w:val="el-GR" w:eastAsia="el-GR"/>
        </w:rPr>
        <w:t>/2022</w:t>
      </w:r>
      <w:r w:rsidRPr="001C080E">
        <w:rPr>
          <w:rFonts w:cs="Tahoma"/>
          <w:lang w:val="el-GR" w:eastAsia="el-GR"/>
        </w:rPr>
        <w:t xml:space="preserve"> και ώρα 1</w:t>
      </w:r>
      <w:r>
        <w:rPr>
          <w:rFonts w:cs="Tahoma"/>
          <w:lang w:val="el-GR" w:eastAsia="el-GR"/>
        </w:rPr>
        <w:t>4</w:t>
      </w:r>
      <w:r w:rsidRPr="001C080E">
        <w:rPr>
          <w:rFonts w:cs="Tahoma"/>
          <w:lang w:val="el-GR" w:eastAsia="el-GR"/>
        </w:rPr>
        <w:t>:00.</w:t>
      </w:r>
    </w:p>
    <w:p w14:paraId="4F435919" w14:textId="77777777" w:rsidR="00D41FD6" w:rsidRPr="001C080E" w:rsidRDefault="00D41FD6">
      <w:pPr>
        <w:pStyle w:val="20"/>
        <w:rPr>
          <w:rFonts w:cs="Tahoma"/>
          <w:color w:val="auto"/>
          <w:lang w:val="el-GR"/>
        </w:rPr>
      </w:pPr>
      <w:bookmarkStart w:id="40" w:name="_Toc92885005"/>
      <w:r w:rsidRPr="001C080E">
        <w:rPr>
          <w:rFonts w:cs="Tahoma"/>
          <w:color w:val="auto"/>
          <w:lang w:val="el-GR"/>
        </w:rPr>
        <w:t>1.6</w:t>
      </w:r>
      <w:r w:rsidRPr="001C080E">
        <w:rPr>
          <w:rFonts w:cs="Tahoma"/>
          <w:color w:val="auto"/>
          <w:lang w:val="el-GR"/>
        </w:rPr>
        <w:tab/>
        <w:t>Δημοσιότητα</w:t>
      </w:r>
      <w:bookmarkEnd w:id="38"/>
      <w:bookmarkEnd w:id="39"/>
      <w:bookmarkEnd w:id="40"/>
    </w:p>
    <w:p w14:paraId="65BDF5A3" w14:textId="77777777" w:rsidR="00D41FD6" w:rsidRPr="001C080E" w:rsidRDefault="00D41FD6">
      <w:pPr>
        <w:rPr>
          <w:rFonts w:cs="Tahoma"/>
          <w:lang w:val="el-GR"/>
        </w:rPr>
      </w:pPr>
      <w:r w:rsidRPr="001C080E">
        <w:rPr>
          <w:rFonts w:cs="Tahoma"/>
          <w:b/>
          <w:lang w:val="el-GR"/>
        </w:rPr>
        <w:t>Α.</w:t>
      </w:r>
      <w:r w:rsidRPr="001C080E">
        <w:rPr>
          <w:rFonts w:cs="Tahoma"/>
          <w:b/>
          <w:lang w:val="el-GR"/>
        </w:rPr>
        <w:tab/>
        <w:t>Δημοσίευση στην Επίσημη Εφημερίδα της Ευρωπαϊκής Ένωσης</w:t>
      </w:r>
    </w:p>
    <w:p w14:paraId="43855B16" w14:textId="0DFC10F4" w:rsidR="00D41FD6" w:rsidRPr="001C080E" w:rsidRDefault="00D41FD6">
      <w:pPr>
        <w:rPr>
          <w:rFonts w:cs="Tahoma"/>
          <w:lang w:val="el-GR"/>
        </w:rPr>
      </w:pPr>
      <w:r w:rsidRPr="001C080E">
        <w:rPr>
          <w:rFonts w:cs="Tahoma"/>
          <w:lang w:val="el-GR"/>
        </w:rPr>
        <w:t xml:space="preserve">Προκήρυξη της παρούσας σύμβασης απεστάλη με ηλεκτρονικά μέσα για δημοσίευση </w:t>
      </w:r>
      <w:r w:rsidR="000D41CB" w:rsidRPr="001C080E">
        <w:rPr>
          <w:rFonts w:cs="Tahoma"/>
          <w:lang w:val="el-GR"/>
        </w:rPr>
        <w:t xml:space="preserve">στις </w:t>
      </w:r>
      <w:r w:rsidR="00C04801" w:rsidRPr="00C04801">
        <w:rPr>
          <w:rFonts w:cs="Tahoma"/>
          <w:lang w:val="el-GR"/>
        </w:rPr>
        <w:t>0</w:t>
      </w:r>
      <w:r w:rsidR="00D72102" w:rsidRPr="00D72102">
        <w:rPr>
          <w:rFonts w:cs="Tahoma"/>
          <w:lang w:val="el-GR"/>
        </w:rPr>
        <w:t>4</w:t>
      </w:r>
      <w:r w:rsidRPr="00D72102">
        <w:rPr>
          <w:rFonts w:cs="Tahoma"/>
          <w:lang w:val="el-GR"/>
        </w:rPr>
        <w:t>/</w:t>
      </w:r>
      <w:r w:rsidR="00C04801" w:rsidRPr="00C04801">
        <w:rPr>
          <w:rFonts w:cs="Tahoma"/>
          <w:lang w:val="el-GR"/>
        </w:rPr>
        <w:t>0</w:t>
      </w:r>
      <w:r w:rsidR="00D72102" w:rsidRPr="00D72102">
        <w:rPr>
          <w:rFonts w:cs="Tahoma"/>
          <w:lang w:val="el-GR"/>
        </w:rPr>
        <w:t>2</w:t>
      </w:r>
      <w:r w:rsidRPr="00D72102">
        <w:rPr>
          <w:rFonts w:cs="Tahoma"/>
          <w:lang w:val="el-GR"/>
        </w:rPr>
        <w:t>/</w:t>
      </w:r>
      <w:r w:rsidR="000D41CB" w:rsidRPr="00D72102">
        <w:rPr>
          <w:rFonts w:cs="Tahoma"/>
          <w:lang w:val="el-GR"/>
        </w:rPr>
        <w:t>202</w:t>
      </w:r>
      <w:r w:rsidR="00C04801" w:rsidRPr="00C04801">
        <w:rPr>
          <w:rFonts w:cs="Tahoma"/>
          <w:lang w:val="el-GR"/>
        </w:rPr>
        <w:t>2</w:t>
      </w:r>
      <w:r w:rsidRPr="001C080E">
        <w:rPr>
          <w:rFonts w:cs="Tahoma"/>
          <w:lang w:val="el-GR"/>
        </w:rPr>
        <w:t xml:space="preserve"> στην Υπηρεσία Εκδόσεων της Ευρωπαϊκής Ένωσης. </w:t>
      </w:r>
    </w:p>
    <w:p w14:paraId="6E0431E8" w14:textId="77777777" w:rsidR="00D41FD6" w:rsidRPr="001C080E" w:rsidRDefault="00D41FD6" w:rsidP="00FA6A88">
      <w:pPr>
        <w:rPr>
          <w:rFonts w:cs="Tahoma"/>
          <w:lang w:val="el-GR"/>
        </w:rPr>
      </w:pPr>
      <w:r w:rsidRPr="001C080E">
        <w:rPr>
          <w:rFonts w:cs="Tahoma"/>
          <w:b/>
          <w:lang w:val="el-GR"/>
        </w:rPr>
        <w:t>Β.</w:t>
      </w:r>
      <w:r w:rsidRPr="001C080E">
        <w:rPr>
          <w:rFonts w:cs="Tahoma"/>
          <w:b/>
          <w:lang w:val="el-GR"/>
        </w:rPr>
        <w:tab/>
        <w:t>Δημοσίευση σε εθνικό επίπεδο</w:t>
      </w:r>
    </w:p>
    <w:p w14:paraId="1112F345" w14:textId="4EA94BA1" w:rsidR="00512884" w:rsidRPr="001C080E" w:rsidRDefault="00512884" w:rsidP="00512884">
      <w:pPr>
        <w:rPr>
          <w:rFonts w:cs="Tahoma"/>
          <w:lang w:val="el-GR"/>
        </w:rPr>
      </w:pPr>
      <w:r w:rsidRPr="001C080E">
        <w:rPr>
          <w:rFonts w:cs="Tahoma"/>
          <w:lang w:val="el-GR"/>
        </w:rPr>
        <w:t xml:space="preserve">Η προκήρυξη και το πλήρες κείμενο της παρούσας Διακήρυξης καταχωρήθηκαν στο Κεντρικό Ηλεκτρονικό Μητρώο Δημοσίων Συμβάσεων (ΚΗΜΔΗΣ) στις </w:t>
      </w:r>
      <w:r w:rsidRPr="00F4284C">
        <w:rPr>
          <w:rFonts w:cs="Tahoma"/>
          <w:lang w:val="el-GR"/>
        </w:rPr>
        <w:t>0</w:t>
      </w:r>
      <w:r w:rsidR="00C04801" w:rsidRPr="00C04801">
        <w:rPr>
          <w:rFonts w:cs="Tahoma"/>
          <w:lang w:val="el-GR"/>
        </w:rPr>
        <w:t>4</w:t>
      </w:r>
      <w:r w:rsidRPr="00F4284C">
        <w:rPr>
          <w:rFonts w:cs="Tahoma"/>
          <w:lang w:val="el-GR"/>
        </w:rPr>
        <w:t>/</w:t>
      </w:r>
      <w:r w:rsidR="00C04801" w:rsidRPr="00C04801">
        <w:rPr>
          <w:rFonts w:cs="Tahoma"/>
          <w:lang w:val="el-GR"/>
        </w:rPr>
        <w:t>0</w:t>
      </w:r>
      <w:r w:rsidRPr="00F4284C">
        <w:rPr>
          <w:rFonts w:cs="Tahoma"/>
          <w:lang w:val="el-GR"/>
        </w:rPr>
        <w:t>2/202</w:t>
      </w:r>
      <w:r w:rsidR="00C04801" w:rsidRPr="00C04801">
        <w:rPr>
          <w:rFonts w:cs="Tahoma"/>
          <w:lang w:val="el-GR"/>
        </w:rPr>
        <w:t>2</w:t>
      </w:r>
      <w:r w:rsidRPr="001C080E">
        <w:rPr>
          <w:rFonts w:cs="Tahoma"/>
          <w:lang w:val="el-GR"/>
        </w:rPr>
        <w:t xml:space="preserve">. </w:t>
      </w:r>
    </w:p>
    <w:p w14:paraId="1F0B4D33" w14:textId="1261D4B1" w:rsidR="00512884" w:rsidRPr="00F4284C" w:rsidRDefault="00512884" w:rsidP="00512884">
      <w:pPr>
        <w:rPr>
          <w:rFonts w:eastAsia="Times New Roman" w:cs="Tahoma"/>
          <w:b/>
          <w:bCs/>
          <w:szCs w:val="22"/>
          <w:lang w:val="el-GR"/>
        </w:rPr>
      </w:pPr>
      <w:r w:rsidRPr="008605DD">
        <w:rPr>
          <w:rFonts w:eastAsia="Times New Roman" w:cs="Tahoma"/>
          <w:szCs w:val="22"/>
          <w:lang w:val="el-GR"/>
        </w:rPr>
        <w:t xml:space="preserve">Τα έγγραφα της σύμβασης </w:t>
      </w:r>
      <w:bookmarkStart w:id="41" w:name="_Hlk75874003"/>
      <w:r w:rsidRPr="008605DD">
        <w:rPr>
          <w:rFonts w:eastAsia="Times New Roman" w:cs="Tahoma"/>
          <w:szCs w:val="22"/>
          <w:lang w:val="el-GR"/>
        </w:rPr>
        <w:t xml:space="preserve">της παρούσας Διακήρυξης καταχωρήθηκαν </w:t>
      </w:r>
      <w:bookmarkEnd w:id="41"/>
      <w:r w:rsidRPr="008605DD">
        <w:rPr>
          <w:rFonts w:eastAsia="Times New Roman" w:cs="Tahoma"/>
          <w:szCs w:val="22"/>
          <w:lang w:val="el-GR"/>
        </w:rPr>
        <w:t xml:space="preserve">στη σχετική ηλεκτρονική διαδικασία σύναψης δημόσιας σύμβασης στο ΕΣΗΔΗΣ στις </w:t>
      </w:r>
      <w:r w:rsidR="00C04801" w:rsidRPr="00C04801">
        <w:rPr>
          <w:rFonts w:eastAsia="Times New Roman" w:cs="Tahoma"/>
          <w:szCs w:val="22"/>
          <w:lang w:val="el-GR"/>
        </w:rPr>
        <w:t>04</w:t>
      </w:r>
      <w:r w:rsidRPr="00F4284C">
        <w:rPr>
          <w:rFonts w:eastAsia="Times New Roman" w:cs="Tahoma"/>
          <w:szCs w:val="22"/>
          <w:lang w:val="el-GR"/>
        </w:rPr>
        <w:t>/</w:t>
      </w:r>
      <w:r w:rsidR="00C04801" w:rsidRPr="00C04801">
        <w:rPr>
          <w:rFonts w:eastAsia="Times New Roman" w:cs="Tahoma"/>
          <w:szCs w:val="22"/>
          <w:lang w:val="el-GR"/>
        </w:rPr>
        <w:t>0</w:t>
      </w:r>
      <w:r w:rsidRPr="00F4284C">
        <w:rPr>
          <w:rFonts w:eastAsia="Times New Roman" w:cs="Tahoma"/>
          <w:szCs w:val="22"/>
          <w:lang w:val="el-GR"/>
        </w:rPr>
        <w:t>2/202</w:t>
      </w:r>
      <w:r w:rsidR="00C04801" w:rsidRPr="00C04801">
        <w:rPr>
          <w:rFonts w:eastAsia="Times New Roman" w:cs="Tahoma"/>
          <w:szCs w:val="22"/>
          <w:lang w:val="el-GR"/>
        </w:rPr>
        <w:t>2</w:t>
      </w:r>
      <w:r w:rsidRPr="008605DD">
        <w:rPr>
          <w:rFonts w:eastAsia="Times New Roman" w:cs="Tahoma"/>
          <w:szCs w:val="22"/>
          <w:lang w:val="el-GR"/>
        </w:rPr>
        <w:t>, η οποία έλαβε Συστημικό Αύξοντα Αριθμό</w:t>
      </w:r>
      <w:bookmarkStart w:id="42" w:name="_Hlk75874030"/>
      <w:r w:rsidRPr="008605DD">
        <w:rPr>
          <w:rFonts w:eastAsia="Times New Roman" w:cs="Tahoma"/>
          <w:szCs w:val="22"/>
          <w:lang w:val="el-GR"/>
        </w:rPr>
        <w:t xml:space="preserve">: </w:t>
      </w:r>
      <w:bookmarkEnd w:id="42"/>
      <w:r w:rsidRPr="00F4284C">
        <w:rPr>
          <w:rFonts w:eastAsia="Times New Roman" w:cs="Tahoma"/>
          <w:b/>
          <w:bCs/>
          <w:szCs w:val="22"/>
          <w:lang w:val="el-GR"/>
        </w:rPr>
        <w:t>151377</w:t>
      </w:r>
      <w:r>
        <w:rPr>
          <w:rFonts w:eastAsia="Times New Roman" w:cs="Tahoma"/>
          <w:b/>
          <w:bCs/>
          <w:szCs w:val="22"/>
          <w:lang w:val="el-GR"/>
        </w:rPr>
        <w:t xml:space="preserve"> </w:t>
      </w:r>
      <w:r w:rsidRPr="008605DD">
        <w:rPr>
          <w:rFonts w:eastAsia="Times New Roman" w:cs="Tahoma"/>
          <w:szCs w:val="22"/>
          <w:lang w:val="el-GR"/>
        </w:rPr>
        <w:t>και αναρτήθηκαν στη Διαδικτυακή Πύλη (</w:t>
      </w:r>
      <w:hyperlink r:id="rId22" w:history="1">
        <w:r w:rsidRPr="008605DD">
          <w:rPr>
            <w:rFonts w:eastAsia="Times New Roman" w:cs="Tahoma"/>
            <w:color w:val="0000FF"/>
            <w:szCs w:val="22"/>
            <w:u w:val="single"/>
            <w:lang w:val="el-GR"/>
          </w:rPr>
          <w:t>www.promitheus.gov.gr</w:t>
        </w:r>
      </w:hyperlink>
      <w:r w:rsidRPr="008605DD">
        <w:rPr>
          <w:rFonts w:eastAsia="Times New Roman" w:cs="Tahoma"/>
          <w:szCs w:val="22"/>
          <w:lang w:val="el-GR"/>
        </w:rPr>
        <w:t>) του ΟΠΣ ΕΣΗΔΗΣ.</w:t>
      </w:r>
    </w:p>
    <w:p w14:paraId="0F9D5AAC" w14:textId="48B83E60" w:rsidR="00512884" w:rsidRPr="001C080E" w:rsidRDefault="00512884" w:rsidP="00512884">
      <w:pPr>
        <w:rPr>
          <w:rFonts w:cs="Tahoma"/>
          <w:lang w:val="el-GR"/>
        </w:rPr>
      </w:pPr>
      <w:r>
        <w:rPr>
          <w:rFonts w:cs="Tahoma"/>
          <w:lang w:val="el-GR"/>
        </w:rPr>
        <w:t>Π</w:t>
      </w:r>
      <w:r w:rsidRPr="001C080E">
        <w:rPr>
          <w:rFonts w:cs="Tahoma"/>
          <w:lang w:val="el-GR"/>
        </w:rPr>
        <w:t xml:space="preserve">ερίληψη της παρούσας Διακήρυξης </w:t>
      </w:r>
      <w:r w:rsidRPr="001C080E">
        <w:rPr>
          <w:rFonts w:cs="Tahoma"/>
          <w:lang w:val="el-GR" w:eastAsia="el-GR"/>
        </w:rPr>
        <w:t xml:space="preserve">όπως προβλέπεται στην περίπτωση </w:t>
      </w:r>
      <w:bookmarkStart w:id="43" w:name="_Hlk75874098"/>
      <w:r w:rsidRPr="00181C40">
        <w:rPr>
          <w:lang w:val="el-GR"/>
        </w:rPr>
        <w:t xml:space="preserve">(ιστ) </w:t>
      </w:r>
      <w:bookmarkEnd w:id="43"/>
      <w:r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Pr="00603221">
        <w:rPr>
          <w:lang w:val="el-GR" w:eastAsia="el-GR"/>
        </w:rPr>
        <w:t xml:space="preserve">στις </w:t>
      </w:r>
      <w:r w:rsidRPr="00F4284C">
        <w:rPr>
          <w:rFonts w:cs="Tahoma"/>
          <w:lang w:val="el-GR"/>
        </w:rPr>
        <w:t>0</w:t>
      </w:r>
      <w:r w:rsidR="00C04801" w:rsidRPr="00C04801">
        <w:rPr>
          <w:rFonts w:cs="Tahoma"/>
          <w:lang w:val="el-GR"/>
        </w:rPr>
        <w:t>4</w:t>
      </w:r>
      <w:r w:rsidRPr="00F4284C">
        <w:rPr>
          <w:rFonts w:cs="Tahoma"/>
          <w:lang w:val="el-GR"/>
        </w:rPr>
        <w:t>/</w:t>
      </w:r>
      <w:r w:rsidR="00C04801" w:rsidRPr="00C04801">
        <w:rPr>
          <w:rFonts w:cs="Tahoma"/>
          <w:lang w:val="el-GR"/>
        </w:rPr>
        <w:t>0</w:t>
      </w:r>
      <w:r w:rsidRPr="00F4284C">
        <w:rPr>
          <w:rFonts w:cs="Tahoma"/>
          <w:lang w:val="el-GR"/>
        </w:rPr>
        <w:t>2/202</w:t>
      </w:r>
      <w:r w:rsidR="00C04801" w:rsidRPr="00C04801">
        <w:rPr>
          <w:rFonts w:cs="Tahoma"/>
          <w:lang w:val="el-GR"/>
        </w:rPr>
        <w:t>2</w:t>
      </w:r>
      <w:r>
        <w:rPr>
          <w:rFonts w:cs="Tahoma"/>
          <w:lang w:val="el-GR"/>
        </w:rPr>
        <w:t>.</w:t>
      </w:r>
    </w:p>
    <w:p w14:paraId="22AC345B" w14:textId="0F084AA7" w:rsidR="00512884" w:rsidRPr="001C080E" w:rsidRDefault="00512884" w:rsidP="00512884">
      <w:pPr>
        <w:rPr>
          <w:rFonts w:cs="Tahoma"/>
          <w:lang w:val="el-GR"/>
        </w:rPr>
      </w:pPr>
      <w:r w:rsidRPr="001C080E">
        <w:rPr>
          <w:rFonts w:cs="Tahoma"/>
          <w:lang w:val="el-GR"/>
        </w:rPr>
        <w:t xml:space="preserve">Η Διακήρυξη καταχωρήθηκε στο διαδίκτυο, στην ιστοσελίδα της αναθέτουσας αρχής, στη διεύθυνση (URL) : </w:t>
      </w:r>
      <w:hyperlink r:id="rId23" w:history="1">
        <w:r w:rsidRPr="001C080E">
          <w:rPr>
            <w:rStyle w:val="-"/>
            <w:rFonts w:cs="Tahoma"/>
            <w:color w:val="auto"/>
            <w:lang w:val="el-GR"/>
          </w:rPr>
          <w:t>http://www.ktpae.gr</w:t>
        </w:r>
      </w:hyperlink>
      <w:r w:rsidRPr="001C080E">
        <w:rPr>
          <w:rFonts w:cs="Tahoma"/>
          <w:lang w:val="el-GR"/>
        </w:rPr>
        <w:t xml:space="preserve"> στη θέση Διαγωνισμοί στις </w:t>
      </w:r>
      <w:r w:rsidRPr="00F4284C">
        <w:rPr>
          <w:rFonts w:cs="Tahoma"/>
          <w:lang w:val="el-GR"/>
        </w:rPr>
        <w:t>0</w:t>
      </w:r>
      <w:r w:rsidR="00C04801" w:rsidRPr="00C04801">
        <w:rPr>
          <w:rFonts w:cs="Tahoma"/>
          <w:lang w:val="el-GR"/>
        </w:rPr>
        <w:t>4</w:t>
      </w:r>
      <w:r w:rsidRPr="00F4284C">
        <w:rPr>
          <w:rFonts w:cs="Tahoma"/>
          <w:lang w:val="el-GR"/>
        </w:rPr>
        <w:t>/</w:t>
      </w:r>
      <w:r w:rsidR="00C04801" w:rsidRPr="00C04801">
        <w:rPr>
          <w:rFonts w:cs="Tahoma"/>
          <w:lang w:val="el-GR"/>
        </w:rPr>
        <w:t>0</w:t>
      </w:r>
      <w:r w:rsidRPr="00F4284C">
        <w:rPr>
          <w:rFonts w:cs="Tahoma"/>
          <w:lang w:val="el-GR"/>
        </w:rPr>
        <w:t>2/202</w:t>
      </w:r>
      <w:r w:rsidR="00C04801" w:rsidRPr="00C04801">
        <w:rPr>
          <w:rFonts w:cs="Tahoma"/>
          <w:lang w:val="el-GR"/>
        </w:rPr>
        <w:t>2</w:t>
      </w:r>
      <w:r w:rsidRPr="001C080E">
        <w:rPr>
          <w:rFonts w:cs="Tahoma"/>
          <w:lang w:val="el-GR"/>
        </w:rPr>
        <w:t>.</w:t>
      </w:r>
    </w:p>
    <w:p w14:paraId="478B690C" w14:textId="77777777" w:rsidR="00B975F1" w:rsidRPr="001C080E" w:rsidRDefault="00D41FD6" w:rsidP="008B4136">
      <w:pPr>
        <w:rPr>
          <w:rFonts w:cs="Tahoma"/>
          <w:strike/>
          <w:lang w:val="el-GR"/>
        </w:rPr>
      </w:pPr>
      <w:r w:rsidRPr="001C080E">
        <w:rPr>
          <w:rFonts w:cs="Tahoma"/>
          <w:b/>
          <w:lang w:val="el-GR" w:eastAsia="el-GR"/>
        </w:rPr>
        <w:tab/>
      </w:r>
    </w:p>
    <w:p w14:paraId="4A49D264" w14:textId="117BF601" w:rsidR="00D41FD6" w:rsidRPr="001C080E" w:rsidRDefault="00F32C05">
      <w:pPr>
        <w:pStyle w:val="20"/>
        <w:rPr>
          <w:rFonts w:cs="Tahoma"/>
          <w:color w:val="auto"/>
          <w:lang w:val="el-GR"/>
        </w:rPr>
      </w:pPr>
      <w:bookmarkStart w:id="44" w:name="_Toc52372574"/>
      <w:bookmarkStart w:id="45" w:name="_Toc52372835"/>
      <w:bookmarkStart w:id="46" w:name="_Toc92885006"/>
      <w:r>
        <w:rPr>
          <w:rFonts w:cs="Tahoma"/>
          <w:color w:val="auto"/>
          <w:lang w:val="el-GR"/>
        </w:rPr>
        <w:t>1.7</w:t>
      </w:r>
      <w:r>
        <w:rPr>
          <w:rFonts w:cs="Tahoma"/>
          <w:color w:val="auto"/>
          <w:lang w:val="el-GR"/>
        </w:rPr>
        <w:tab/>
        <w:t>Αρχές Εφαρμοζόμενες στη Διαδικασία Σ</w:t>
      </w:r>
      <w:r w:rsidR="00D41FD6" w:rsidRPr="001C080E">
        <w:rPr>
          <w:rFonts w:cs="Tahoma"/>
          <w:color w:val="auto"/>
          <w:lang w:val="el-GR"/>
        </w:rPr>
        <w:t>ύναψης</w:t>
      </w:r>
      <w:bookmarkEnd w:id="44"/>
      <w:bookmarkEnd w:id="45"/>
      <w:bookmarkEnd w:id="46"/>
      <w:r w:rsidR="00D41FD6" w:rsidRPr="001C080E">
        <w:rPr>
          <w:rFonts w:cs="Tahoma"/>
          <w:color w:val="auto"/>
          <w:lang w:val="el-GR"/>
        </w:rPr>
        <w:t xml:space="preserve"> </w:t>
      </w:r>
    </w:p>
    <w:p w14:paraId="0D1928CA" w14:textId="77777777" w:rsidR="00D41FD6" w:rsidRPr="001C080E" w:rsidRDefault="00D41FD6">
      <w:pPr>
        <w:rPr>
          <w:rFonts w:cs="Tahoma"/>
          <w:lang w:val="el-GR"/>
        </w:rPr>
      </w:pPr>
      <w:r w:rsidRPr="001C080E">
        <w:rPr>
          <w:rFonts w:cs="Tahoma"/>
          <w:lang w:val="el-GR"/>
        </w:rPr>
        <w:t>Οι οικονομικοί φορείς δεσμεύονται ότι:</w:t>
      </w:r>
    </w:p>
    <w:p w14:paraId="193E746C" w14:textId="77777777" w:rsidR="00D41FD6" w:rsidRPr="001C080E" w:rsidRDefault="00D41FD6">
      <w:pPr>
        <w:rPr>
          <w:rFonts w:cs="Tahoma"/>
          <w:lang w:val="el-GR"/>
        </w:rPr>
      </w:pPr>
      <w:r w:rsidRPr="001C080E">
        <w:rPr>
          <w:rFonts w:cs="Tahoma"/>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w:t>
      </w:r>
      <w:r w:rsidRPr="001C080E">
        <w:rPr>
          <w:rFonts w:cs="Tahoma"/>
          <w:lang w:val="el-GR"/>
        </w:rPr>
        <w:lastRenderedPageBreak/>
        <w:t xml:space="preserve">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0C051F11" w14:textId="77777777" w:rsidR="00D41FD6" w:rsidRPr="001C080E" w:rsidRDefault="00D41FD6">
      <w:pPr>
        <w:rPr>
          <w:rFonts w:cs="Tahoma"/>
          <w:lang w:val="el-GR"/>
        </w:rPr>
      </w:pPr>
      <w:r w:rsidRPr="001C080E">
        <w:rPr>
          <w:rFonts w:cs="Tahoma"/>
          <w:lang w:val="el-GR"/>
        </w:rPr>
        <w:t xml:space="preserve">β) δεν θα ενεργήσουν αθέμιτα, παράνομα ή καταχρηστικά </w:t>
      </w:r>
      <w:r w:rsidR="00992C5D" w:rsidRPr="001C080E">
        <w:rPr>
          <w:rFonts w:cs="Tahoma"/>
          <w:lang w:val="el-GR"/>
        </w:rPr>
        <w:t>καθ΄ όλη</w:t>
      </w:r>
      <w:r w:rsidRPr="001C080E">
        <w:rPr>
          <w:rFonts w:cs="Tahoma"/>
          <w:lang w:val="el-GR"/>
        </w:rPr>
        <w:t xml:space="preserve"> τη διάρκεια της διαδικασίας ανάθεσης, αλλά και κατά το στάδιο εκτέλεσης της σύμβασης, εφόσον επιλεγούν</w:t>
      </w:r>
    </w:p>
    <w:p w14:paraId="3B857BC2" w14:textId="77777777" w:rsidR="00D41FD6" w:rsidRPr="001C080E" w:rsidRDefault="00D41FD6">
      <w:pPr>
        <w:rPr>
          <w:rFonts w:cs="Tahoma"/>
          <w:lang w:val="el-GR"/>
        </w:rPr>
      </w:pPr>
      <w:r w:rsidRPr="001C080E">
        <w:rPr>
          <w:rFonts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0AE99E3E" w14:textId="77777777" w:rsidR="00D41FD6" w:rsidRPr="001C080E" w:rsidRDefault="00D41FD6">
      <w:pPr>
        <w:pStyle w:val="10"/>
        <w:tabs>
          <w:tab w:val="left" w:pos="563"/>
        </w:tabs>
        <w:rPr>
          <w:rFonts w:cs="Tahoma"/>
          <w:color w:val="auto"/>
          <w:lang w:val="el-GR"/>
        </w:rPr>
      </w:pPr>
      <w:bookmarkStart w:id="47" w:name="_Toc52372575"/>
      <w:bookmarkStart w:id="48" w:name="_Toc52372836"/>
      <w:bookmarkStart w:id="49" w:name="_Toc92885007"/>
      <w:r w:rsidRPr="001C080E">
        <w:rPr>
          <w:rFonts w:cs="Tahoma"/>
          <w:color w:val="auto"/>
          <w:lang w:val="el-GR"/>
        </w:rPr>
        <w:lastRenderedPageBreak/>
        <w:t>2.</w:t>
      </w:r>
      <w:r w:rsidRPr="001C080E">
        <w:rPr>
          <w:rFonts w:cs="Tahoma"/>
          <w:color w:val="auto"/>
          <w:lang w:val="el-GR"/>
        </w:rPr>
        <w:tab/>
        <w:t>ΓΕΝΙΚΟΙ ΚΑΙ ΕΙΔΙΚΟΙ ΟΡΟΙ ΣΥΜΜΕΤΟΧΗΣ</w:t>
      </w:r>
      <w:bookmarkEnd w:id="47"/>
      <w:bookmarkEnd w:id="48"/>
      <w:bookmarkEnd w:id="49"/>
    </w:p>
    <w:p w14:paraId="3F685F0E" w14:textId="77777777" w:rsidR="00D41FD6" w:rsidRPr="001C080E" w:rsidRDefault="00D41FD6">
      <w:pPr>
        <w:pStyle w:val="20"/>
        <w:rPr>
          <w:rFonts w:cs="Tahoma"/>
          <w:color w:val="auto"/>
          <w:lang w:val="el-GR"/>
        </w:rPr>
      </w:pPr>
      <w:bookmarkStart w:id="50" w:name="_Toc52372576"/>
      <w:bookmarkStart w:id="51" w:name="_Toc52372837"/>
      <w:bookmarkStart w:id="52" w:name="_Toc92885008"/>
      <w:r w:rsidRPr="001C080E">
        <w:rPr>
          <w:rFonts w:cs="Tahoma"/>
          <w:color w:val="auto"/>
          <w:lang w:val="el-GR"/>
        </w:rPr>
        <w:t>2.1</w:t>
      </w:r>
      <w:r w:rsidRPr="001C080E">
        <w:rPr>
          <w:rFonts w:cs="Tahoma"/>
          <w:color w:val="auto"/>
          <w:lang w:val="el-GR"/>
        </w:rPr>
        <w:tab/>
        <w:t>Γενικές Πληροφορίες</w:t>
      </w:r>
      <w:bookmarkEnd w:id="50"/>
      <w:bookmarkEnd w:id="51"/>
      <w:bookmarkEnd w:id="52"/>
    </w:p>
    <w:p w14:paraId="22136E36" w14:textId="77777777" w:rsidR="00D41FD6" w:rsidRPr="001C080E" w:rsidRDefault="00D41FD6">
      <w:pPr>
        <w:pStyle w:val="3"/>
        <w:rPr>
          <w:rFonts w:ascii="Tahoma" w:hAnsi="Tahoma" w:cs="Tahoma"/>
          <w:lang w:val="el-GR"/>
        </w:rPr>
      </w:pPr>
      <w:bookmarkStart w:id="53" w:name="_Toc52372577"/>
      <w:bookmarkStart w:id="54" w:name="_Toc52372838"/>
      <w:bookmarkStart w:id="55" w:name="_Toc92885009"/>
      <w:r w:rsidRPr="001C080E">
        <w:rPr>
          <w:rFonts w:ascii="Tahoma" w:hAnsi="Tahoma" w:cs="Tahoma"/>
          <w:lang w:val="el-GR"/>
        </w:rPr>
        <w:t>2.1.1</w:t>
      </w:r>
      <w:r w:rsidRPr="001C080E">
        <w:rPr>
          <w:rFonts w:ascii="Tahoma" w:hAnsi="Tahoma" w:cs="Tahoma"/>
          <w:lang w:val="el-GR"/>
        </w:rPr>
        <w:tab/>
        <w:t xml:space="preserve">Έγγραφα της </w:t>
      </w:r>
      <w:r w:rsidR="00E7788D" w:rsidRPr="001C080E">
        <w:rPr>
          <w:rFonts w:ascii="Tahoma" w:hAnsi="Tahoma" w:cs="Tahoma"/>
          <w:lang w:val="el-GR"/>
        </w:rPr>
        <w:t>Σύμβασης</w:t>
      </w:r>
      <w:bookmarkEnd w:id="53"/>
      <w:bookmarkEnd w:id="54"/>
      <w:bookmarkEnd w:id="55"/>
    </w:p>
    <w:p w14:paraId="5E77C417" w14:textId="5C40C46F" w:rsidR="00D41FD6" w:rsidRPr="001C080E" w:rsidRDefault="00D41FD6">
      <w:pPr>
        <w:rPr>
          <w:rFonts w:cs="Tahoma"/>
          <w:lang w:val="el-GR"/>
        </w:rPr>
      </w:pPr>
      <w:r w:rsidRPr="001C080E">
        <w:rPr>
          <w:rFonts w:cs="Tahoma"/>
          <w:lang w:val="el-GR"/>
        </w:rPr>
        <w:t>Τα έγγραφα της παρούσας διαδικασίας σύναψης είναι τα ακόλουθα:</w:t>
      </w:r>
    </w:p>
    <w:p w14:paraId="33AA8238" w14:textId="39FE2D25" w:rsidR="00B975F1" w:rsidRPr="001C080E" w:rsidRDefault="00B975F1" w:rsidP="00D6789E">
      <w:pPr>
        <w:pStyle w:val="afc"/>
        <w:numPr>
          <w:ilvl w:val="0"/>
          <w:numId w:val="7"/>
        </w:numPr>
        <w:rPr>
          <w:rFonts w:cs="Tahoma"/>
          <w:lang w:val="el-GR"/>
        </w:rPr>
      </w:pPr>
      <w:r w:rsidRPr="001C080E">
        <w:rPr>
          <w:rFonts w:cs="Tahoma"/>
          <w:lang w:val="el-GR"/>
        </w:rPr>
        <w:t xml:space="preserve">η από </w:t>
      </w:r>
      <w:r w:rsidR="00C84AF5" w:rsidRPr="00C84AF5">
        <w:rPr>
          <w:rFonts w:cs="Tahoma"/>
          <w:b/>
          <w:bCs/>
          <w:lang w:val="el-GR"/>
        </w:rPr>
        <w:t>29</w:t>
      </w:r>
      <w:r w:rsidR="00512884" w:rsidRPr="00F4284C">
        <w:rPr>
          <w:rFonts w:cs="Tahoma"/>
          <w:b/>
          <w:bCs/>
          <w:lang w:val="el-GR"/>
        </w:rPr>
        <w:t>/</w:t>
      </w:r>
      <w:r w:rsidR="00C84AF5" w:rsidRPr="00C84AF5">
        <w:rPr>
          <w:rFonts w:cs="Tahoma"/>
          <w:b/>
          <w:bCs/>
          <w:lang w:val="el-GR"/>
        </w:rPr>
        <w:t>1</w:t>
      </w:r>
      <w:r w:rsidR="00512884" w:rsidRPr="00F4284C">
        <w:rPr>
          <w:rFonts w:cs="Tahoma"/>
          <w:b/>
          <w:bCs/>
          <w:lang w:val="el-GR"/>
        </w:rPr>
        <w:t>2/202</w:t>
      </w:r>
      <w:r w:rsidR="00C84AF5" w:rsidRPr="00C84AF5">
        <w:rPr>
          <w:rFonts w:cs="Tahoma"/>
          <w:b/>
          <w:bCs/>
          <w:lang w:val="el-GR"/>
        </w:rPr>
        <w:t>1</w:t>
      </w:r>
      <w:r w:rsidR="00512884" w:rsidRPr="001C080E">
        <w:rPr>
          <w:rFonts w:cs="Tahoma"/>
          <w:lang w:val="el-GR"/>
        </w:rPr>
        <w:t xml:space="preserve"> </w:t>
      </w:r>
      <w:r w:rsidRPr="001C080E">
        <w:rPr>
          <w:rFonts w:cs="Tahoma"/>
          <w:lang w:val="el-GR"/>
        </w:rPr>
        <w:t xml:space="preserve">Προκήρυξη της Σύμβασης, </w:t>
      </w:r>
      <w:r w:rsidR="003234CA">
        <w:rPr>
          <w:rFonts w:cs="Tahoma"/>
          <w:lang w:val="el-GR"/>
        </w:rPr>
        <w:t>ό</w:t>
      </w:r>
      <w:r w:rsidR="003234CA">
        <w:rPr>
          <w:rFonts w:cs="Tahoma"/>
          <w:lang w:val="el-GR"/>
        </w:rPr>
        <w:t>πως έχει τροποποιηθεί και ισχύει</w:t>
      </w:r>
      <w:r w:rsidR="003234CA">
        <w:rPr>
          <w:rFonts w:cs="Tahoma"/>
          <w:lang w:val="el-GR"/>
        </w:rPr>
        <w:t>,</w:t>
      </w:r>
      <w:r w:rsidR="003234CA" w:rsidRPr="001C080E">
        <w:rPr>
          <w:rFonts w:cs="Tahoma"/>
          <w:lang w:val="el-GR"/>
        </w:rPr>
        <w:t xml:space="preserve"> </w:t>
      </w:r>
      <w:r w:rsidRPr="001C080E">
        <w:rPr>
          <w:rFonts w:cs="Tahoma"/>
          <w:lang w:val="el-GR"/>
        </w:rPr>
        <w:t>όπως αυτή έχει σταλεί για δημοσίευση στην Επίσημη Εφημερίδα της Ευρωπαϊκής</w:t>
      </w:r>
      <w:r w:rsidR="003234CA">
        <w:rPr>
          <w:rFonts w:cs="Tahoma"/>
          <w:lang w:val="el-GR"/>
        </w:rPr>
        <w:t xml:space="preserve"> </w:t>
      </w:r>
      <w:r w:rsidRPr="001C080E">
        <w:rPr>
          <w:rFonts w:cs="Tahoma"/>
          <w:lang w:val="el-GR"/>
        </w:rPr>
        <w:t>Ένωσης</w:t>
      </w:r>
      <w:r w:rsidR="00C84AF5">
        <w:rPr>
          <w:rFonts w:cs="Tahoma"/>
          <w:lang w:val="el-GR"/>
        </w:rPr>
        <w:t>.</w:t>
      </w:r>
    </w:p>
    <w:p w14:paraId="2F526C58" w14:textId="77777777" w:rsidR="00B975F1" w:rsidRPr="001C080E" w:rsidRDefault="00B975F1" w:rsidP="00D6789E">
      <w:pPr>
        <w:pStyle w:val="afc"/>
        <w:numPr>
          <w:ilvl w:val="0"/>
          <w:numId w:val="7"/>
        </w:numPr>
        <w:rPr>
          <w:rFonts w:cs="Tahoma"/>
          <w:lang w:val="el-GR"/>
        </w:rPr>
      </w:pPr>
      <w:r w:rsidRPr="001C080E">
        <w:rPr>
          <w:rFonts w:cs="Tahoma"/>
          <w:lang w:val="el-GR"/>
        </w:rPr>
        <w:t>η παρούσα Διακήρυξη με τα Παραρτήματα που αποτελούν αναπόσπαστο μέρος αυτής</w:t>
      </w:r>
    </w:p>
    <w:p w14:paraId="0813492F" w14:textId="77777777" w:rsidR="00B975F1" w:rsidRPr="001C080E" w:rsidRDefault="00B975F1" w:rsidP="00D6789E">
      <w:pPr>
        <w:pStyle w:val="afc"/>
        <w:numPr>
          <w:ilvl w:val="0"/>
          <w:numId w:val="7"/>
        </w:numPr>
        <w:rPr>
          <w:rFonts w:cs="Tahoma"/>
          <w:lang w:val="el-GR"/>
        </w:rPr>
      </w:pPr>
      <w:r w:rsidRPr="001C080E">
        <w:rPr>
          <w:rFonts w:cs="Tahoma"/>
          <w:lang w:val="el-GR"/>
        </w:rPr>
        <w:t>το Ευρωπαϊκό Ενιαίο Έγγραφο Σύμβασης [ΕΕΕΣ]</w:t>
      </w:r>
    </w:p>
    <w:p w14:paraId="66EB420D" w14:textId="77777777" w:rsidR="00B975F1" w:rsidRPr="001C080E" w:rsidRDefault="00B975F1" w:rsidP="00D6789E">
      <w:pPr>
        <w:pStyle w:val="afc"/>
        <w:numPr>
          <w:ilvl w:val="0"/>
          <w:numId w:val="7"/>
        </w:numPr>
        <w:rPr>
          <w:rFonts w:cs="Tahoma"/>
          <w:lang w:val="el-GR"/>
        </w:rPr>
      </w:pPr>
      <w:r w:rsidRPr="001C080E">
        <w:rPr>
          <w:rFonts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A51CC7B" w14:textId="77777777" w:rsidR="00D41FD6" w:rsidRPr="001C080E" w:rsidRDefault="00D41FD6">
      <w:pPr>
        <w:pStyle w:val="3"/>
        <w:rPr>
          <w:rFonts w:ascii="Tahoma" w:hAnsi="Tahoma" w:cs="Tahoma"/>
          <w:lang w:val="el-GR"/>
        </w:rPr>
      </w:pPr>
      <w:bookmarkStart w:id="56" w:name="_Toc52372578"/>
      <w:bookmarkStart w:id="57" w:name="_Toc52372839"/>
      <w:bookmarkStart w:id="58" w:name="_Toc92885010"/>
      <w:r w:rsidRPr="001C080E">
        <w:rPr>
          <w:rFonts w:ascii="Tahoma" w:hAnsi="Tahoma" w:cs="Tahoma"/>
          <w:lang w:val="el-GR"/>
        </w:rPr>
        <w:t>2.1.2</w:t>
      </w:r>
      <w:r w:rsidRPr="001C080E">
        <w:rPr>
          <w:rFonts w:ascii="Tahoma" w:hAnsi="Tahoma" w:cs="Tahoma"/>
          <w:lang w:val="el-GR"/>
        </w:rPr>
        <w:tab/>
        <w:t>Επικοινωνία - Πρόσβαση στα έγγραφα της Σύμβασης</w:t>
      </w:r>
      <w:bookmarkEnd w:id="56"/>
      <w:bookmarkEnd w:id="57"/>
      <w:bookmarkEnd w:id="58"/>
    </w:p>
    <w:p w14:paraId="5F1E69C4" w14:textId="77777777" w:rsidR="00D41FD6" w:rsidRPr="001C080E" w:rsidRDefault="00D41FD6">
      <w:pPr>
        <w:rPr>
          <w:rFonts w:cs="Tahoma"/>
          <w:lang w:val="el-GR"/>
        </w:rPr>
      </w:pPr>
      <w:r w:rsidRPr="001C080E">
        <w:rPr>
          <w:rFonts w:cs="Tahoma"/>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4" w:history="1">
        <w:r w:rsidR="009D7516" w:rsidRPr="001C080E">
          <w:rPr>
            <w:rStyle w:val="-"/>
            <w:rFonts w:cs="Tahoma"/>
            <w:color w:val="auto"/>
            <w:lang w:val="el-GR"/>
          </w:rPr>
          <w:t>www.promitheus.gov.gr</w:t>
        </w:r>
      </w:hyperlink>
      <w:r w:rsidR="009D7516" w:rsidRPr="001C080E">
        <w:rPr>
          <w:rFonts w:cs="Tahoma"/>
          <w:lang w:val="el-GR"/>
        </w:rPr>
        <w:t xml:space="preserve"> </w:t>
      </w:r>
      <w:r w:rsidR="00EC75FC" w:rsidRPr="001C080E">
        <w:rPr>
          <w:rFonts w:cs="Tahoma"/>
          <w:lang w:val="el-GR"/>
        </w:rPr>
        <w:t>του ως άνω συστήματος</w:t>
      </w:r>
      <w:r w:rsidRPr="001C080E">
        <w:rPr>
          <w:rFonts w:cs="Tahoma"/>
          <w:lang w:val="el-GR"/>
        </w:rPr>
        <w:t>.</w:t>
      </w:r>
    </w:p>
    <w:p w14:paraId="2CCC714D" w14:textId="77777777" w:rsidR="00D41FD6" w:rsidRPr="001C080E" w:rsidRDefault="00D41FD6">
      <w:pPr>
        <w:pStyle w:val="3"/>
        <w:rPr>
          <w:rFonts w:ascii="Tahoma" w:hAnsi="Tahoma" w:cs="Tahoma"/>
          <w:lang w:val="el-GR"/>
        </w:rPr>
      </w:pPr>
      <w:bookmarkStart w:id="59" w:name="_Toc52372579"/>
      <w:bookmarkStart w:id="60" w:name="_Toc52372840"/>
      <w:bookmarkStart w:id="61" w:name="_Toc92885011"/>
      <w:r w:rsidRPr="001C080E">
        <w:rPr>
          <w:rFonts w:ascii="Tahoma" w:hAnsi="Tahoma" w:cs="Tahoma"/>
          <w:lang w:val="el-GR"/>
        </w:rPr>
        <w:t>2.1.3</w:t>
      </w:r>
      <w:r w:rsidRPr="001C080E">
        <w:rPr>
          <w:rFonts w:ascii="Tahoma" w:hAnsi="Tahoma" w:cs="Tahoma"/>
          <w:lang w:val="el-GR"/>
        </w:rPr>
        <w:tab/>
        <w:t>Παροχή Διευκρινίσεων</w:t>
      </w:r>
      <w:bookmarkEnd w:id="59"/>
      <w:bookmarkEnd w:id="60"/>
      <w:bookmarkEnd w:id="61"/>
    </w:p>
    <w:p w14:paraId="3A235C6F" w14:textId="31AC888E" w:rsidR="00C81405" w:rsidRPr="001C080E" w:rsidRDefault="00C81405" w:rsidP="00C81405">
      <w:pPr>
        <w:rPr>
          <w:rFonts w:cs="Tahoma"/>
          <w:lang w:val="el-GR"/>
        </w:rPr>
      </w:pPr>
      <w:r w:rsidRPr="001C080E">
        <w:rPr>
          <w:rFonts w:cs="Tahoma"/>
          <w:lang w:val="el-GR"/>
        </w:rPr>
        <w:t xml:space="preserve">Τα σχετικά αιτήματα παροχής  διευκρινίσεων  υποβάλλονται  ηλεκτρονικά, </w:t>
      </w:r>
      <w:r w:rsidR="0076015F">
        <w:rPr>
          <w:lang w:val="el-GR"/>
        </w:rPr>
        <w:t>το αργότερο</w:t>
      </w:r>
      <w:r w:rsidRPr="001C080E">
        <w:rPr>
          <w:rFonts w:cs="Tahoma"/>
          <w:lang w:val="el-GR"/>
        </w:rPr>
        <w:t xml:space="preserve"> έως  την  </w:t>
      </w:r>
      <w:r w:rsidR="00F16536">
        <w:rPr>
          <w:rFonts w:cs="Tahoma"/>
          <w:b/>
          <w:bCs/>
          <w:lang w:val="el-GR"/>
        </w:rPr>
        <w:t>22</w:t>
      </w:r>
      <w:r w:rsidR="00512884" w:rsidRPr="00F4284C">
        <w:rPr>
          <w:rFonts w:cs="Tahoma"/>
          <w:b/>
          <w:bCs/>
          <w:lang w:val="el-GR"/>
        </w:rPr>
        <w:t>/0</w:t>
      </w:r>
      <w:r w:rsidR="00F16536">
        <w:rPr>
          <w:rFonts w:cs="Tahoma"/>
          <w:b/>
          <w:bCs/>
          <w:lang w:val="el-GR"/>
        </w:rPr>
        <w:t>2</w:t>
      </w:r>
      <w:r w:rsidR="00512884" w:rsidRPr="00F4284C">
        <w:rPr>
          <w:rFonts w:cs="Tahoma"/>
          <w:b/>
          <w:bCs/>
          <w:lang w:val="el-GR"/>
        </w:rPr>
        <w:t>/202</w:t>
      </w:r>
      <w:r w:rsidR="00512884">
        <w:rPr>
          <w:rFonts w:cs="Tahoma"/>
          <w:b/>
          <w:bCs/>
          <w:lang w:val="el-GR"/>
        </w:rPr>
        <w:t>2</w:t>
      </w:r>
      <w:r w:rsidR="00512884" w:rsidRPr="001C080E">
        <w:rPr>
          <w:rFonts w:cs="Tahoma"/>
          <w:lang w:val="el-GR"/>
        </w:rPr>
        <w:t xml:space="preserve"> </w:t>
      </w:r>
      <w:r w:rsidRPr="001C080E">
        <w:rPr>
          <w:rFonts w:cs="Tahoma"/>
          <w:lang w:val="el-GR"/>
        </w:rPr>
        <w:t xml:space="preserve">και απαντώνται αντίστοιχα </w:t>
      </w:r>
      <w:r w:rsidR="0076015F" w:rsidRPr="0076015F">
        <w:rPr>
          <w:rFonts w:eastAsia="Times New Roman" w:cs="Tahoma"/>
          <w:szCs w:val="22"/>
          <w:lang w:val="el-GR" w:eastAsia="ar-SA"/>
        </w:rPr>
        <w:t>στο πλαίσιο της παρούσας,</w:t>
      </w:r>
      <w:r w:rsidR="0076015F" w:rsidRPr="0076015F">
        <w:rPr>
          <w:rFonts w:eastAsia="Times New Roman" w:cs="Tahoma"/>
          <w:szCs w:val="22"/>
          <w:lang w:val="el-GR"/>
        </w:rPr>
        <w:t xml:space="preserve"> </w:t>
      </w:r>
      <w:r w:rsidR="0076015F" w:rsidRPr="0076015F">
        <w:rPr>
          <w:rFonts w:eastAsia="Times New Roman" w:cs="Tahoma"/>
          <w:szCs w:val="22"/>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76015F" w:rsidRPr="0076015F">
        <w:rPr>
          <w:rFonts w:eastAsia="Times New Roman" w:cs="Tahoma"/>
          <w:szCs w:val="22"/>
          <w:lang w:val="el-GR"/>
        </w:rPr>
        <w:t xml:space="preserve">μέσω της Διαδικτυακής πύλης </w:t>
      </w:r>
      <w:hyperlink r:id="rId25" w:history="1">
        <w:r w:rsidR="00322BEB" w:rsidRPr="001C080E">
          <w:rPr>
            <w:rStyle w:val="-"/>
            <w:rFonts w:cs="Tahoma"/>
            <w:color w:val="auto"/>
            <w:lang w:val="el-GR"/>
          </w:rPr>
          <w:t>www.promitheus.gov.gr</w:t>
        </w:r>
      </w:hyperlink>
      <w:r w:rsidRPr="001C080E">
        <w:rPr>
          <w:rFonts w:cs="Tahoma"/>
          <w:lang w:val="el-GR"/>
        </w:rPr>
        <w:t>.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w:t>
      </w:r>
      <w:r w:rsidR="00CE3AEB" w:rsidRPr="001C080E">
        <w:rPr>
          <w:rFonts w:cs="Tahoma"/>
          <w:lang w:val="el-GR"/>
        </w:rPr>
        <w:t>,</w:t>
      </w:r>
      <w:r w:rsidRPr="001C080E">
        <w:rPr>
          <w:rFonts w:cs="Tahoma"/>
          <w:lang w:val="el-GR"/>
        </w:rPr>
        <w:t xml:space="preserve"> είτε το ηλεκτρονικό αρχείο που τα συνοδεύει δεν είναι ηλεκτρονικά υπογεγραμμένο, δεν εξετάζονται.</w:t>
      </w:r>
    </w:p>
    <w:p w14:paraId="799DD068" w14:textId="77777777" w:rsidR="00C81405" w:rsidRPr="001C080E" w:rsidRDefault="00C81405" w:rsidP="00C81405">
      <w:pPr>
        <w:rPr>
          <w:rFonts w:cs="Tahoma"/>
          <w:lang w:val="el-GR"/>
        </w:rPr>
      </w:pPr>
      <w:r w:rsidRPr="001C080E">
        <w:rPr>
          <w:rFonts w:cs="Tahoma"/>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6512DED" w14:textId="77777777" w:rsidR="00C81405" w:rsidRPr="001C080E" w:rsidRDefault="00C81405" w:rsidP="00C81405">
      <w:pPr>
        <w:rPr>
          <w:rFonts w:cs="Tahoma"/>
          <w:lang w:val="el-GR"/>
        </w:rPr>
      </w:pPr>
      <w:r w:rsidRPr="001C080E">
        <w:rPr>
          <w:rFonts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1C080E">
        <w:rPr>
          <w:rFonts w:cs="Tahoma"/>
          <w:b/>
          <w:bCs/>
          <w:lang w:val="el-GR"/>
        </w:rPr>
        <w:t>έξι (6) ημέρες</w:t>
      </w:r>
      <w:r w:rsidRPr="001C080E">
        <w:rPr>
          <w:rFonts w:cs="Tahoma"/>
          <w:lang w:val="el-GR"/>
        </w:rPr>
        <w:t xml:space="preserve"> πριν από την προθεσμία που ορίζεται για την παραλαβή των προσφορών,</w:t>
      </w:r>
    </w:p>
    <w:p w14:paraId="635BB895" w14:textId="77777777" w:rsidR="00C81405" w:rsidRPr="001C080E" w:rsidRDefault="00C81405" w:rsidP="00C81405">
      <w:pPr>
        <w:rPr>
          <w:rFonts w:cs="Tahoma"/>
          <w:lang w:val="el-GR"/>
        </w:rPr>
      </w:pPr>
      <w:r w:rsidRPr="001C080E">
        <w:rPr>
          <w:rFonts w:cs="Tahoma"/>
          <w:lang w:val="el-GR"/>
        </w:rPr>
        <w:t xml:space="preserve">β) όταν </w:t>
      </w:r>
      <w:r w:rsidR="00CB5215" w:rsidRPr="001C080E">
        <w:rPr>
          <w:rFonts w:cs="Tahoma"/>
          <w:lang w:val="el-GR"/>
        </w:rPr>
        <w:t>σ</w:t>
      </w:r>
      <w:r w:rsidRPr="001C080E">
        <w:rPr>
          <w:rFonts w:cs="Tahoma"/>
          <w:lang w:val="el-GR"/>
        </w:rPr>
        <w:t>τα έγγραφα της σύμβασης υφίστανται σημαντικές αλλαγές.</w:t>
      </w:r>
    </w:p>
    <w:p w14:paraId="50C52403" w14:textId="77777777" w:rsidR="000137E2" w:rsidRPr="001C080E" w:rsidRDefault="000137E2" w:rsidP="000137E2">
      <w:pPr>
        <w:rPr>
          <w:lang w:val="el-GR"/>
        </w:rPr>
      </w:pPr>
      <w:r w:rsidRPr="001C080E">
        <w:rPr>
          <w:lang w:val="el-GR"/>
        </w:rPr>
        <w:lastRenderedPageBreak/>
        <w:t>Η διάρκεια της παράτασης θα είναι ανάλογη με τη σπουδαιότητα των πληροφοριών που ζητήθηκαν ή των αλλαγών.</w:t>
      </w:r>
    </w:p>
    <w:p w14:paraId="360378E8" w14:textId="77777777" w:rsidR="000137E2" w:rsidRPr="001C080E" w:rsidRDefault="000137E2" w:rsidP="000137E2">
      <w:pPr>
        <w:rPr>
          <w:lang w:val="el-GR"/>
        </w:rPr>
      </w:pPr>
      <w:r w:rsidRPr="001C080E">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3E4232C0" w14:textId="77777777" w:rsidR="000137E2" w:rsidRPr="001C080E" w:rsidRDefault="000137E2" w:rsidP="000137E2">
      <w:pPr>
        <w:rPr>
          <w:lang w:val="el-GR"/>
        </w:rPr>
      </w:pPr>
      <w:r w:rsidRPr="001C080E">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0CA1BAC2" w14:textId="77777777" w:rsidR="00D41FD6" w:rsidRPr="001C080E" w:rsidRDefault="00D41FD6">
      <w:pPr>
        <w:pStyle w:val="3"/>
        <w:rPr>
          <w:rFonts w:ascii="Tahoma" w:hAnsi="Tahoma" w:cs="Tahoma"/>
          <w:lang w:val="el-GR"/>
        </w:rPr>
      </w:pPr>
      <w:bookmarkStart w:id="62" w:name="_Toc52372580"/>
      <w:bookmarkStart w:id="63" w:name="_Toc52372841"/>
      <w:bookmarkStart w:id="64" w:name="_Toc92885012"/>
      <w:r w:rsidRPr="001C080E">
        <w:rPr>
          <w:rFonts w:ascii="Tahoma" w:hAnsi="Tahoma" w:cs="Tahoma"/>
          <w:lang w:val="el-GR"/>
        </w:rPr>
        <w:t>2.1.4</w:t>
      </w:r>
      <w:r w:rsidRPr="001C080E">
        <w:rPr>
          <w:rFonts w:ascii="Tahoma" w:hAnsi="Tahoma" w:cs="Tahoma"/>
          <w:lang w:val="el-GR"/>
        </w:rPr>
        <w:tab/>
        <w:t>Γλώσσα</w:t>
      </w:r>
      <w:bookmarkEnd w:id="62"/>
      <w:bookmarkEnd w:id="63"/>
      <w:bookmarkEnd w:id="64"/>
    </w:p>
    <w:p w14:paraId="33865123" w14:textId="77777777" w:rsidR="004F3A67" w:rsidRPr="001C080E" w:rsidRDefault="00D41FD6" w:rsidP="004F3A67">
      <w:pPr>
        <w:rPr>
          <w:rFonts w:cs="Tahoma"/>
          <w:lang w:val="el-GR"/>
        </w:rPr>
      </w:pPr>
      <w:r w:rsidRPr="001C080E">
        <w:rPr>
          <w:rFonts w:cs="Tahoma"/>
          <w:lang w:val="el-GR"/>
        </w:rPr>
        <w:t>Τα έγγραφα της σύμβασης έχουν συνταχθεί στην ελληνική γλώσσα</w:t>
      </w:r>
      <w:r w:rsidR="00C81405" w:rsidRPr="001C080E">
        <w:rPr>
          <w:rFonts w:cs="Tahoma"/>
          <w:lang w:val="el-GR"/>
        </w:rPr>
        <w:t>.</w:t>
      </w:r>
    </w:p>
    <w:p w14:paraId="42E36915" w14:textId="740A6514" w:rsidR="004F3A67" w:rsidRPr="001C080E" w:rsidRDefault="004F3A67" w:rsidP="004F3A67">
      <w:pPr>
        <w:rPr>
          <w:rFonts w:cs="Tahoma"/>
          <w:szCs w:val="22"/>
          <w:lang w:val="el-GR"/>
        </w:rPr>
      </w:pPr>
      <w:r w:rsidRPr="001C080E">
        <w:rPr>
          <w:rFonts w:cs="Tahoma"/>
          <w:szCs w:val="22"/>
          <w:lang w:val="el-GR"/>
        </w:rPr>
        <w:t xml:space="preserve">Τυχόν προδικαστικές προσφυγές υποβάλλονται στην ελληνική γλώσσα. </w:t>
      </w:r>
    </w:p>
    <w:p w14:paraId="29431B67" w14:textId="77777777" w:rsidR="004F3A67" w:rsidRPr="001C080E" w:rsidRDefault="004F3A67" w:rsidP="004F3A67">
      <w:pPr>
        <w:rPr>
          <w:lang w:val="el-GR"/>
        </w:rPr>
      </w:pPr>
      <w:r w:rsidRPr="001C080E">
        <w:rPr>
          <w:lang w:val="el-GR"/>
        </w:rPr>
        <w:t xml:space="preserve">Οι </w:t>
      </w:r>
      <w:r w:rsidRPr="001C080E">
        <w:rPr>
          <w:bCs/>
          <w:lang w:val="el-GR"/>
        </w:rPr>
        <w:t>προσφορές,</w:t>
      </w:r>
      <w:r w:rsidRPr="001C080E">
        <w:rPr>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1C080E">
        <w:rPr>
          <w:rStyle w:val="0"/>
          <w:lang w:val="el-GR"/>
        </w:rPr>
        <w:footnoteReference w:id="3"/>
      </w:r>
      <w:r w:rsidRPr="001C080E">
        <w:rPr>
          <w:lang w:val="el-GR"/>
        </w:rPr>
        <w:t xml:space="preserve"> συντάσσονται στην ελληνική γλώσσα ή συνοδεύονται από επίσημη μετάφρασή τους στην ελληνική γλώσσα.</w:t>
      </w:r>
    </w:p>
    <w:p w14:paraId="0E7F10EB" w14:textId="77777777" w:rsidR="004F3A67" w:rsidRPr="001C080E" w:rsidRDefault="004F3A67" w:rsidP="004F3A67">
      <w:pPr>
        <w:rPr>
          <w:lang w:val="el-GR"/>
        </w:rPr>
      </w:pPr>
      <w:r w:rsidRPr="001C080E">
        <w:rPr>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p>
    <w:p w14:paraId="3BB8BA53" w14:textId="77777777" w:rsidR="00D41FD6" w:rsidRPr="001C080E" w:rsidRDefault="00D41FD6">
      <w:pPr>
        <w:rPr>
          <w:rFonts w:cs="Tahoma"/>
          <w:lang w:val="el-GR"/>
        </w:rPr>
      </w:pPr>
      <w:r w:rsidRPr="001C080E">
        <w:rPr>
          <w:rFonts w:cs="Tahoma"/>
          <w:lang w:val="el-GR"/>
        </w:rPr>
        <w:t xml:space="preserve">Ενημερωτικά και τεχνικά φυλλάδια και άλλα έντυπα -εταιρικά ή μη- με ειδικό τεχνικό </w:t>
      </w:r>
      <w:r w:rsidRPr="001C080E">
        <w:rPr>
          <w:rFonts w:cs="Tahoma"/>
          <w:iCs/>
          <w:lang w:val="el-GR"/>
        </w:rPr>
        <w:t>περιεχόμενο</w:t>
      </w:r>
      <w:r w:rsidRPr="001C080E">
        <w:rPr>
          <w:rFonts w:cs="Tahoma"/>
          <w:lang w:val="el-GR"/>
        </w:rPr>
        <w:t xml:space="preserve"> μπορούν να υποβάλλονται</w:t>
      </w:r>
      <w:r w:rsidR="003030A6" w:rsidRPr="001C080E">
        <w:rPr>
          <w:rFonts w:cs="Tahoma"/>
          <w:lang w:val="el-GR"/>
        </w:rPr>
        <w:t xml:space="preserve"> στην Αγγλική γλώσσα</w:t>
      </w:r>
      <w:r w:rsidRPr="001C080E">
        <w:rPr>
          <w:rFonts w:cs="Tahoma"/>
          <w:lang w:val="el-GR"/>
        </w:rPr>
        <w:t>, χωρίς να συνοδεύονται από μετάφραση στην ελληνική.</w:t>
      </w:r>
    </w:p>
    <w:p w14:paraId="38D0C969" w14:textId="77777777" w:rsidR="00D41FD6" w:rsidRPr="001C080E" w:rsidRDefault="00D41FD6">
      <w:pPr>
        <w:rPr>
          <w:rFonts w:cs="Tahoma"/>
          <w:lang w:val="el-GR"/>
        </w:rPr>
      </w:pPr>
      <w:r w:rsidRPr="001C080E">
        <w:rPr>
          <w:rFonts w:cs="Tahoma"/>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CCB9105" w14:textId="77777777" w:rsidR="00D41FD6" w:rsidRPr="001C080E" w:rsidRDefault="00D41FD6">
      <w:pPr>
        <w:pStyle w:val="3"/>
        <w:rPr>
          <w:rFonts w:ascii="Tahoma" w:hAnsi="Tahoma" w:cs="Tahoma"/>
          <w:lang w:val="el-GR"/>
        </w:rPr>
      </w:pPr>
      <w:bookmarkStart w:id="65" w:name="_Toc52372581"/>
      <w:bookmarkStart w:id="66" w:name="_Toc52372842"/>
      <w:bookmarkStart w:id="67" w:name="_Ref60584810"/>
      <w:bookmarkStart w:id="68" w:name="_Ref60658242"/>
      <w:bookmarkStart w:id="69" w:name="_Ref74750906"/>
      <w:bookmarkStart w:id="70" w:name="_Toc92885013"/>
      <w:r w:rsidRPr="001C080E">
        <w:rPr>
          <w:rFonts w:ascii="Tahoma" w:hAnsi="Tahoma" w:cs="Tahoma"/>
          <w:lang w:val="el-GR"/>
        </w:rPr>
        <w:t>2.1.5</w:t>
      </w:r>
      <w:r w:rsidRPr="001C080E">
        <w:rPr>
          <w:rFonts w:ascii="Tahoma" w:hAnsi="Tahoma" w:cs="Tahoma"/>
          <w:lang w:val="el-GR"/>
        </w:rPr>
        <w:tab/>
        <w:t>Εγγυήσεις</w:t>
      </w:r>
      <w:bookmarkEnd w:id="65"/>
      <w:bookmarkEnd w:id="66"/>
      <w:bookmarkEnd w:id="67"/>
      <w:bookmarkEnd w:id="68"/>
      <w:bookmarkEnd w:id="69"/>
      <w:bookmarkEnd w:id="70"/>
    </w:p>
    <w:p w14:paraId="6887386B" w14:textId="298C8CEA" w:rsidR="00D41FD6" w:rsidRPr="001C080E" w:rsidRDefault="00D41FD6">
      <w:pPr>
        <w:rPr>
          <w:rFonts w:cs="Tahoma"/>
          <w:lang w:val="el-GR"/>
        </w:rPr>
      </w:pPr>
      <w:r w:rsidRPr="001C080E">
        <w:rPr>
          <w:rFonts w:cs="Tahoma"/>
          <w:lang w:val="el-GR"/>
        </w:rPr>
        <w:t xml:space="preserve">Οι εγγυητικές επιστολές των παραγράφων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60735578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2.2.2</w:t>
      </w:r>
      <w:r w:rsidR="00733796" w:rsidRPr="00733796">
        <w:rPr>
          <w:rFonts w:cs="Tahoma"/>
          <w:u w:val="single"/>
          <w:lang w:val="el-GR"/>
        </w:rPr>
        <w:tab/>
        <w:t>Εγγύηση Συμμετοχής</w:t>
      </w:r>
      <w:r w:rsidR="00344366">
        <w:fldChar w:fldCharType="end"/>
      </w:r>
      <w:r w:rsidRPr="001C080E">
        <w:rPr>
          <w:rFonts w:cs="Tahoma"/>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60735634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4.1</w:t>
      </w:r>
      <w:r w:rsidR="00733796" w:rsidRPr="00733796">
        <w:rPr>
          <w:rFonts w:cs="Tahoma"/>
          <w:u w:val="single"/>
          <w:lang w:val="el-GR"/>
        </w:rPr>
        <w:tab/>
        <w:t>Εγγυήσεις  (καλής εκτέλεσης, προκαταβολής, καλής λειτουργίας)</w:t>
      </w:r>
      <w:r w:rsidR="00344366">
        <w:fldChar w:fldCharType="end"/>
      </w:r>
      <w:r w:rsidRPr="001C080E">
        <w:rPr>
          <w:rFonts w:cs="Tahoma"/>
          <w:lang w:val="el-GR"/>
        </w:rPr>
        <w:t xml:space="preserve"> εκδίδονται από πιστωτικά ιδρύματα</w:t>
      </w:r>
      <w:r w:rsidR="007C4BFA" w:rsidRPr="001C080E">
        <w:rPr>
          <w:rFonts w:cs="Tahoma"/>
          <w:lang w:val="el-GR"/>
        </w:rPr>
        <w:t xml:space="preserve"> ή </w:t>
      </w:r>
      <w:r w:rsidR="00246D2E" w:rsidRPr="001C080E">
        <w:rPr>
          <w:rFonts w:cs="Tahoma"/>
          <w:lang w:val="el-GR"/>
        </w:rPr>
        <w:t xml:space="preserve">χρηματοδοτικά ιδρύματα ή </w:t>
      </w:r>
      <w:r w:rsidR="007C4BFA" w:rsidRPr="001C080E">
        <w:rPr>
          <w:rFonts w:cs="Tahoma"/>
          <w:lang w:val="el-GR"/>
        </w:rPr>
        <w:t>ασφαλιστικές επιχειρήσεις κατά την έννοια των περιπτώσεων β΄ και γ΄ της παρ. 1 του άρθρου 14 του ν. 4364/ 2016 (Α΄13),</w:t>
      </w:r>
      <w:r w:rsidRPr="001C080E">
        <w:rPr>
          <w:rFonts w:cs="Tahoma"/>
          <w:lang w:val="el-GR"/>
        </w:rPr>
        <w:t xml:space="preserve"> που λειτουργούν νόμιμα στα κράτη - μέλη της </w:t>
      </w:r>
      <w:r w:rsidR="002B3983" w:rsidRPr="001C080E">
        <w:rPr>
          <w:rFonts w:cs="Tahoma"/>
          <w:lang w:val="el-GR"/>
        </w:rPr>
        <w:t>Έ</w:t>
      </w:r>
      <w:r w:rsidRPr="001C080E">
        <w:rPr>
          <w:rFonts w:cs="Tahoma"/>
          <w:lang w:val="el-GR"/>
        </w:rPr>
        <w:t xml:space="preserve">νωσης ή του Ευρωπαϊκού Οικονομικού Χώρου ή στα κράτη-μέρη της ΣΔΣ και έχουν, σύμφωνα με </w:t>
      </w:r>
      <w:r w:rsidRPr="001C080E">
        <w:rPr>
          <w:rFonts w:cs="Tahoma"/>
          <w:lang w:val="el-GR"/>
        </w:rPr>
        <w:lastRenderedPageBreak/>
        <w:t>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268C4547" w14:textId="77777777" w:rsidR="00D41FD6" w:rsidRPr="001C080E" w:rsidRDefault="00D41FD6">
      <w:pPr>
        <w:rPr>
          <w:rFonts w:cs="Tahoma"/>
          <w:lang w:val="el-GR"/>
        </w:rPr>
      </w:pPr>
      <w:r w:rsidRPr="001C080E">
        <w:rPr>
          <w:rFonts w:cs="Tahoma"/>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6E4A778D" w14:textId="77777777" w:rsidR="00D41FD6" w:rsidRPr="001C080E" w:rsidRDefault="00D41FD6">
      <w:pPr>
        <w:rPr>
          <w:rFonts w:cs="Tahoma"/>
          <w:lang w:val="el-GR"/>
        </w:rPr>
      </w:pPr>
      <w:r w:rsidRPr="001C080E">
        <w:rPr>
          <w:rFonts w:cs="Tahoma"/>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39D9565B" w14:textId="77777777" w:rsidR="00D1767E" w:rsidRPr="001C080E" w:rsidRDefault="00D1767E" w:rsidP="00D1767E">
      <w:pPr>
        <w:rPr>
          <w:lang w:val="el-GR"/>
        </w:rPr>
      </w:pPr>
      <w:r w:rsidRPr="001C080E">
        <w:rPr>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61D2BDE5" w14:textId="77777777" w:rsidR="003030A6" w:rsidRPr="001C080E" w:rsidRDefault="003030A6" w:rsidP="003030A6">
      <w:pPr>
        <w:rPr>
          <w:rFonts w:cs="Tahoma"/>
          <w:lang w:val="el-GR"/>
        </w:rPr>
      </w:pPr>
      <w:r w:rsidRPr="001C080E">
        <w:rPr>
          <w:rFonts w:cs="Tahoma"/>
          <w:lang w:val="el-GR"/>
        </w:rPr>
        <w:t>Οι εγγυητικές επιστολές συντάσσονται σύμφωνα με τα υποδείγματα του Παραρτήματος της παρούσας.</w:t>
      </w:r>
    </w:p>
    <w:p w14:paraId="6CCBD60D" w14:textId="77777777" w:rsidR="00D41FD6" w:rsidRPr="001C080E" w:rsidRDefault="003030A6" w:rsidP="003030A6">
      <w:pPr>
        <w:rPr>
          <w:rFonts w:cs="Tahoma"/>
          <w:lang w:val="el-GR"/>
        </w:rPr>
      </w:pPr>
      <w:r w:rsidRPr="001C080E">
        <w:rPr>
          <w:rFonts w:cs="Tahoma"/>
          <w:lang w:val="el-GR"/>
        </w:rPr>
        <w:t>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w:t>
      </w:r>
    </w:p>
    <w:p w14:paraId="62DFA516" w14:textId="77777777" w:rsidR="00517886" w:rsidRPr="001C080E" w:rsidRDefault="00D41FD6" w:rsidP="00517886">
      <w:pPr>
        <w:rPr>
          <w:rFonts w:cs="Tahoma"/>
          <w:szCs w:val="22"/>
          <w:lang w:val="el-GR"/>
        </w:rPr>
      </w:pPr>
      <w:r w:rsidRPr="001C080E">
        <w:rPr>
          <w:rFonts w:cs="Tahoma"/>
          <w:lang w:val="el-GR"/>
        </w:rPr>
        <w:t>Η αναθέτουσα αρχή επικοινωνεί με τους εκδότες των εγγυητικών επιστολών προκειμένου να διαπιστώσει την εγκυρότητά τους</w:t>
      </w:r>
      <w:r w:rsidR="00517886" w:rsidRPr="001C080E">
        <w:rPr>
          <w:rFonts w:cs="Tahoma"/>
          <w:lang w:val="el-GR"/>
        </w:rPr>
        <w:t>.</w:t>
      </w:r>
    </w:p>
    <w:p w14:paraId="38CD1A47" w14:textId="77777777" w:rsidR="00517886" w:rsidRPr="001C080E" w:rsidRDefault="00517886" w:rsidP="00517886">
      <w:pPr>
        <w:pStyle w:val="3"/>
        <w:rPr>
          <w:rFonts w:cs="Tahoma"/>
          <w:szCs w:val="22"/>
          <w:lang w:val="el-GR"/>
        </w:rPr>
      </w:pPr>
      <w:bookmarkStart w:id="71" w:name="_Toc74566818"/>
      <w:bookmarkStart w:id="72" w:name="_Toc92885014"/>
      <w:r w:rsidRPr="001C080E">
        <w:rPr>
          <w:lang w:val="el-GR"/>
        </w:rPr>
        <w:t>2.1.6  Προστασία Προσωπικών Δεδομένων</w:t>
      </w:r>
      <w:bookmarkEnd w:id="71"/>
      <w:bookmarkEnd w:id="72"/>
      <w:r w:rsidRPr="001C080E">
        <w:rPr>
          <w:lang w:val="el-GR"/>
        </w:rPr>
        <w:t xml:space="preserve"> </w:t>
      </w:r>
    </w:p>
    <w:p w14:paraId="2F75F51A" w14:textId="77777777" w:rsidR="00517886" w:rsidRPr="001C080E" w:rsidRDefault="00517886" w:rsidP="00517886">
      <w:pPr>
        <w:rPr>
          <w:lang w:val="el-GR"/>
        </w:rPr>
      </w:pPr>
      <w:r w:rsidRPr="001C080E">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w:t>
      </w:r>
      <w:r w:rsidRPr="001C080E">
        <w:rPr>
          <w:lang w:val="el-GR"/>
        </w:rPr>
        <w:lastRenderedPageBreak/>
        <w:t xml:space="preserve">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w:t>
      </w:r>
      <w:r w:rsidRPr="001C080E">
        <w:rPr>
          <w:lang w:val="en-US"/>
        </w:rPr>
        <w:t>IV</w:t>
      </w:r>
      <w:r w:rsidRPr="001C080E">
        <w:rPr>
          <w:lang w:val="el-GR"/>
        </w:rPr>
        <w:t xml:space="preserve"> στην παρούσα.</w:t>
      </w:r>
    </w:p>
    <w:p w14:paraId="5B48C215" w14:textId="77777777" w:rsidR="00517886" w:rsidRPr="001C080E" w:rsidRDefault="00517886">
      <w:pPr>
        <w:rPr>
          <w:rFonts w:cs="Tahoma"/>
          <w:lang w:val="el-GR"/>
        </w:rPr>
      </w:pPr>
    </w:p>
    <w:p w14:paraId="114A7F17" w14:textId="77777777" w:rsidR="00D41FD6" w:rsidRPr="001C080E" w:rsidRDefault="00D41FD6">
      <w:pPr>
        <w:pStyle w:val="20"/>
        <w:rPr>
          <w:rFonts w:cs="Tahoma"/>
          <w:color w:val="auto"/>
          <w:lang w:val="el-GR"/>
        </w:rPr>
      </w:pPr>
      <w:bookmarkStart w:id="73" w:name="_Toc52372582"/>
      <w:bookmarkStart w:id="74" w:name="_Toc52372843"/>
      <w:bookmarkStart w:id="75" w:name="_Toc92885015"/>
      <w:r w:rsidRPr="001C080E">
        <w:rPr>
          <w:rFonts w:cs="Tahoma"/>
          <w:color w:val="auto"/>
          <w:lang w:val="el-GR"/>
        </w:rPr>
        <w:t>2.2</w:t>
      </w:r>
      <w:r w:rsidRPr="001C080E">
        <w:rPr>
          <w:rFonts w:cs="Tahoma"/>
          <w:color w:val="auto"/>
          <w:lang w:val="el-GR"/>
        </w:rPr>
        <w:tab/>
        <w:t>Δικαίωμα Συμμετοχής - Κριτήρια Ποιοτικής Επιλογής</w:t>
      </w:r>
      <w:bookmarkEnd w:id="73"/>
      <w:bookmarkEnd w:id="74"/>
      <w:bookmarkEnd w:id="75"/>
    </w:p>
    <w:p w14:paraId="71FA5890" w14:textId="024414D1" w:rsidR="00D41FD6" w:rsidRPr="001C080E" w:rsidRDefault="00D41FD6">
      <w:pPr>
        <w:pStyle w:val="3"/>
        <w:rPr>
          <w:rFonts w:ascii="Tahoma" w:hAnsi="Tahoma" w:cs="Tahoma"/>
          <w:lang w:val="el-GR"/>
        </w:rPr>
      </w:pPr>
      <w:bookmarkStart w:id="76" w:name="_Toc52372583"/>
      <w:bookmarkStart w:id="77" w:name="_Toc52372844"/>
      <w:bookmarkStart w:id="78" w:name="_Ref60737804"/>
      <w:bookmarkStart w:id="79" w:name="_Ref74663564"/>
      <w:bookmarkStart w:id="80" w:name="_Toc92885016"/>
      <w:r w:rsidRPr="001C080E">
        <w:rPr>
          <w:rFonts w:ascii="Tahoma" w:hAnsi="Tahoma" w:cs="Tahoma"/>
          <w:lang w:val="el-GR"/>
        </w:rPr>
        <w:t>2.2.1</w:t>
      </w:r>
      <w:r w:rsidRPr="001C080E">
        <w:rPr>
          <w:rFonts w:ascii="Tahoma" w:hAnsi="Tahoma" w:cs="Tahoma"/>
          <w:lang w:val="el-GR"/>
        </w:rPr>
        <w:tab/>
        <w:t>Δικα</w:t>
      </w:r>
      <w:r w:rsidR="00BA0550" w:rsidRPr="001C080E">
        <w:rPr>
          <w:rFonts w:ascii="Tahoma" w:hAnsi="Tahoma" w:cs="Tahoma"/>
          <w:lang w:val="el-GR"/>
        </w:rPr>
        <w:t>ιούμενοι</w:t>
      </w:r>
      <w:r w:rsidR="00F32C05">
        <w:rPr>
          <w:rFonts w:ascii="Tahoma" w:hAnsi="Tahoma" w:cs="Tahoma"/>
          <w:lang w:val="el-GR"/>
        </w:rPr>
        <w:t xml:space="preserve"> Σ</w:t>
      </w:r>
      <w:r w:rsidRPr="001C080E">
        <w:rPr>
          <w:rFonts w:ascii="Tahoma" w:hAnsi="Tahoma" w:cs="Tahoma"/>
          <w:lang w:val="el-GR"/>
        </w:rPr>
        <w:t>υμμετοχής</w:t>
      </w:r>
      <w:bookmarkEnd w:id="76"/>
      <w:bookmarkEnd w:id="77"/>
      <w:bookmarkEnd w:id="78"/>
      <w:bookmarkEnd w:id="79"/>
      <w:bookmarkEnd w:id="80"/>
      <w:r w:rsidRPr="001C080E">
        <w:rPr>
          <w:rFonts w:ascii="Tahoma" w:hAnsi="Tahoma" w:cs="Tahoma"/>
          <w:lang w:val="el-GR"/>
        </w:rPr>
        <w:t xml:space="preserve"> </w:t>
      </w:r>
    </w:p>
    <w:p w14:paraId="2C2489E5" w14:textId="77777777" w:rsidR="00D41FD6" w:rsidRPr="001C080E" w:rsidRDefault="00D41FD6">
      <w:pPr>
        <w:rPr>
          <w:rFonts w:cs="Tahoma"/>
          <w:lang w:val="el-GR"/>
        </w:rPr>
      </w:pPr>
      <w:r w:rsidRPr="001C080E">
        <w:rPr>
          <w:rFonts w:cs="Tahoma"/>
          <w:b/>
          <w:bCs/>
          <w:lang w:val="el-GR"/>
        </w:rPr>
        <w:t>1.</w:t>
      </w:r>
      <w:r w:rsidRPr="001C080E">
        <w:rPr>
          <w:rFonts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0CADA28" w14:textId="77777777" w:rsidR="00D41FD6" w:rsidRPr="001C080E" w:rsidRDefault="00D41FD6">
      <w:pPr>
        <w:rPr>
          <w:rFonts w:cs="Tahoma"/>
          <w:lang w:val="el-GR"/>
        </w:rPr>
      </w:pPr>
      <w:r w:rsidRPr="001C080E">
        <w:rPr>
          <w:rFonts w:cs="Tahoma"/>
          <w:lang w:val="el-GR"/>
        </w:rPr>
        <w:t>α) κράτος-μέλος της Ένωσης,</w:t>
      </w:r>
    </w:p>
    <w:p w14:paraId="511FDA57" w14:textId="77777777" w:rsidR="00D41FD6" w:rsidRPr="001C080E" w:rsidRDefault="00D41FD6">
      <w:pPr>
        <w:rPr>
          <w:rFonts w:cs="Tahoma"/>
          <w:lang w:val="el-GR"/>
        </w:rPr>
      </w:pPr>
      <w:r w:rsidRPr="001C080E">
        <w:rPr>
          <w:rFonts w:cs="Tahoma"/>
          <w:lang w:val="el-GR"/>
        </w:rPr>
        <w:t>β) κράτος-μέλος του Ευρωπαϊκού Οικονομικού Χώρου (Ε.Ο.Χ.),</w:t>
      </w:r>
    </w:p>
    <w:p w14:paraId="4E082315" w14:textId="77777777" w:rsidR="00D41FD6" w:rsidRPr="001C080E" w:rsidRDefault="00D41FD6">
      <w:pPr>
        <w:rPr>
          <w:rFonts w:cs="Tahoma"/>
          <w:lang w:val="el-GR"/>
        </w:rPr>
      </w:pPr>
      <w:r w:rsidRPr="001C080E">
        <w:rPr>
          <w:rFonts w:cs="Tahoma"/>
          <w:lang w:val="el-GR"/>
        </w:rPr>
        <w:t>γ) τρίτες χώρες που έχουν υπογράψει και κυρώσει τη ΣΔΣ, στο βαθμό που η υπό ανάθεση δημόσια σύμβαση καλύπτεται από τα Παραρτήματα 1, 2, 4</w:t>
      </w:r>
      <w:r w:rsidR="00A43376" w:rsidRPr="001C080E">
        <w:rPr>
          <w:rFonts w:cs="Tahoma"/>
          <w:lang w:val="el-GR"/>
        </w:rPr>
        <w:t>, 5, 6</w:t>
      </w:r>
      <w:r w:rsidRPr="001C080E">
        <w:rPr>
          <w:rFonts w:cs="Tahoma"/>
          <w:lang w:val="el-GR"/>
        </w:rPr>
        <w:t xml:space="preserve"> και </w:t>
      </w:r>
      <w:r w:rsidR="00A43376" w:rsidRPr="001C080E">
        <w:rPr>
          <w:rFonts w:cs="Tahoma"/>
          <w:lang w:val="el-GR"/>
        </w:rPr>
        <w:t>7</w:t>
      </w:r>
      <w:r w:rsidRPr="001C080E">
        <w:rPr>
          <w:rFonts w:cs="Tahoma"/>
          <w:lang w:val="el-GR"/>
        </w:rPr>
        <w:t xml:space="preserve"> και τις γενικές σημειώσεις του σχετικού με την Ένωση Προσαρτήματος </w:t>
      </w:r>
      <w:r w:rsidRPr="001C080E">
        <w:rPr>
          <w:rFonts w:cs="Tahoma"/>
        </w:rPr>
        <w:t>I</w:t>
      </w:r>
      <w:r w:rsidRPr="001C080E">
        <w:rPr>
          <w:rFonts w:cs="Tahoma"/>
          <w:lang w:val="el-GR"/>
        </w:rPr>
        <w:t xml:space="preserve"> της ως άνω Συμφωνίας, καθώς και </w:t>
      </w:r>
    </w:p>
    <w:p w14:paraId="2936B08D" w14:textId="77777777" w:rsidR="00D41FD6" w:rsidRPr="001C080E" w:rsidRDefault="00D41FD6">
      <w:pPr>
        <w:rPr>
          <w:rFonts w:cs="Tahoma"/>
          <w:lang w:val="el-GR"/>
        </w:rPr>
      </w:pPr>
      <w:r w:rsidRPr="001C080E">
        <w:rPr>
          <w:rFonts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321FD57C" w14:textId="77777777" w:rsidR="00CA1EDE" w:rsidRPr="001C080E" w:rsidRDefault="00CA1EDE" w:rsidP="00CA1EDE">
      <w:pPr>
        <w:rPr>
          <w:rFonts w:cs="Tahoma"/>
          <w:b/>
          <w:bCs/>
          <w:szCs w:val="22"/>
          <w:lang w:val="el-GR"/>
        </w:rPr>
      </w:pPr>
      <w:r w:rsidRPr="001C080E">
        <w:rPr>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1C080E">
        <w:rPr>
          <w:rStyle w:val="0"/>
          <w:lang w:val="el-GR"/>
        </w:rPr>
        <w:footnoteReference w:id="4"/>
      </w:r>
    </w:p>
    <w:p w14:paraId="0A4DBBBC" w14:textId="77777777" w:rsidR="002523DB" w:rsidRPr="001C080E" w:rsidRDefault="00D41FD6" w:rsidP="002523DB">
      <w:pPr>
        <w:rPr>
          <w:rFonts w:cs="Tahoma"/>
          <w:i/>
          <w:iCs/>
          <w:szCs w:val="22"/>
          <w:lang w:val="el-GR"/>
        </w:rPr>
      </w:pPr>
      <w:r w:rsidRPr="001C080E">
        <w:rPr>
          <w:rFonts w:cs="Tahoma"/>
          <w:b/>
          <w:bCs/>
          <w:lang w:val="el-GR"/>
        </w:rPr>
        <w:lastRenderedPageBreak/>
        <w:t>2.</w:t>
      </w:r>
      <w:r w:rsidRPr="001C080E">
        <w:rPr>
          <w:rFonts w:cs="Tahoma"/>
          <w:lang w:val="el-GR"/>
        </w:rPr>
        <w:t xml:space="preserve"> </w:t>
      </w:r>
      <w:r w:rsidR="002523DB" w:rsidRPr="001C080E">
        <w:rPr>
          <w:rFonts w:cs="Tahoma"/>
          <w:szCs w:val="22"/>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6327CBEC" w14:textId="77777777" w:rsidR="00D712C9" w:rsidRPr="001C080E" w:rsidRDefault="00D41FD6" w:rsidP="003030A6">
      <w:pPr>
        <w:rPr>
          <w:rFonts w:cs="Tahoma"/>
          <w:lang w:val="el-GR"/>
        </w:rPr>
      </w:pPr>
      <w:r w:rsidRPr="001C080E">
        <w:rPr>
          <w:rFonts w:cs="Tahoma"/>
          <w:b/>
          <w:bCs/>
          <w:lang w:val="el-GR"/>
        </w:rPr>
        <w:t>3.</w:t>
      </w:r>
      <w:r w:rsidRPr="001C080E">
        <w:rPr>
          <w:rFonts w:cs="Tahoma"/>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08C71885" w14:textId="77A16985" w:rsidR="005710D7" w:rsidRPr="001C080E" w:rsidRDefault="00D41FD6" w:rsidP="005710D7">
      <w:pPr>
        <w:pStyle w:val="3"/>
        <w:rPr>
          <w:rFonts w:ascii="Tahoma" w:hAnsi="Tahoma" w:cs="Tahoma"/>
          <w:lang w:val="el-GR"/>
        </w:rPr>
      </w:pPr>
      <w:bookmarkStart w:id="81" w:name="_Toc52372584"/>
      <w:bookmarkStart w:id="82" w:name="_Toc52372845"/>
      <w:bookmarkStart w:id="83" w:name="_Ref60657193"/>
      <w:bookmarkStart w:id="84" w:name="_Ref60658276"/>
      <w:bookmarkStart w:id="85" w:name="_Ref60735578"/>
      <w:bookmarkStart w:id="86" w:name="_Ref74750924"/>
      <w:bookmarkStart w:id="87" w:name="_Toc92885017"/>
      <w:r w:rsidRPr="001C080E">
        <w:rPr>
          <w:rFonts w:ascii="Tahoma" w:hAnsi="Tahoma" w:cs="Tahoma"/>
          <w:lang w:val="el-GR"/>
        </w:rPr>
        <w:t>2.2.2</w:t>
      </w:r>
      <w:r w:rsidRPr="001C080E">
        <w:rPr>
          <w:rFonts w:ascii="Tahoma" w:hAnsi="Tahoma" w:cs="Tahoma"/>
          <w:lang w:val="el-GR"/>
        </w:rPr>
        <w:tab/>
        <w:t xml:space="preserve">Εγγύηση </w:t>
      </w:r>
      <w:r w:rsidR="00F32C05">
        <w:rPr>
          <w:rFonts w:ascii="Tahoma" w:hAnsi="Tahoma" w:cs="Tahoma"/>
          <w:lang w:val="el-GR"/>
        </w:rPr>
        <w:t>Σ</w:t>
      </w:r>
      <w:r w:rsidRPr="001C080E">
        <w:rPr>
          <w:rFonts w:ascii="Tahoma" w:hAnsi="Tahoma" w:cs="Tahoma"/>
          <w:lang w:val="el-GR"/>
        </w:rPr>
        <w:t>υμμετοχής</w:t>
      </w:r>
      <w:bookmarkEnd w:id="81"/>
      <w:bookmarkEnd w:id="82"/>
      <w:bookmarkEnd w:id="83"/>
      <w:bookmarkEnd w:id="84"/>
      <w:bookmarkEnd w:id="85"/>
      <w:bookmarkEnd w:id="86"/>
      <w:bookmarkEnd w:id="87"/>
    </w:p>
    <w:p w14:paraId="59045C7D" w14:textId="77777777" w:rsidR="00285206" w:rsidRPr="001C080E" w:rsidRDefault="00285206" w:rsidP="00285206">
      <w:pPr>
        <w:spacing w:after="0" w:line="240" w:lineRule="auto"/>
        <w:rPr>
          <w:rFonts w:cs="Tahoma"/>
          <w:lang w:val="el-GR"/>
        </w:rPr>
      </w:pPr>
    </w:p>
    <w:p w14:paraId="175D0DC4" w14:textId="27C1C161" w:rsidR="00DF128B" w:rsidRPr="001C080E" w:rsidRDefault="00D41FD6" w:rsidP="00E10EEB">
      <w:pPr>
        <w:rPr>
          <w:rFonts w:cs="Tahoma"/>
          <w:lang w:val="el-GR"/>
        </w:rPr>
      </w:pPr>
      <w:r w:rsidRPr="001C080E">
        <w:rPr>
          <w:rFonts w:cs="Tahoma"/>
          <w:b/>
          <w:bCs/>
          <w:lang w:val="el-GR"/>
        </w:rPr>
        <w:t>2.2.2.1.</w:t>
      </w:r>
      <w:r w:rsidRPr="001C080E">
        <w:rPr>
          <w:rFonts w:cs="Tahoma"/>
          <w:lang w:val="el-GR"/>
        </w:rPr>
        <w:t xml:space="preserve"> 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w:t>
      </w:r>
      <w:r w:rsidR="00BA0550" w:rsidRPr="001C080E">
        <w:rPr>
          <w:rFonts w:cs="Tahoma"/>
          <w:lang w:val="el-GR"/>
        </w:rPr>
        <w:t>σύμφωνα με το αντίστοιχο υπόδειγμα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60735806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IX</w:t>
      </w:r>
      <w:r w:rsidR="00733796" w:rsidRPr="00733796">
        <w:rPr>
          <w:rFonts w:cs="Tahoma"/>
          <w:u w:val="single"/>
          <w:lang w:val="el-GR"/>
        </w:rPr>
        <w:t xml:space="preserve"> – Υποδείγματα Εγγυητικών Επιστολών</w:t>
      </w:r>
      <w:r w:rsidR="00344366">
        <w:fldChar w:fldCharType="end"/>
      </w:r>
      <w:r w:rsidR="00BA0550" w:rsidRPr="001C080E">
        <w:rPr>
          <w:rFonts w:cs="Tahoma"/>
          <w:lang w:val="el-GR"/>
        </w:rPr>
        <w:t>» της παρούσας</w:t>
      </w:r>
      <w:r w:rsidR="00DF128B" w:rsidRPr="001C080E">
        <w:rPr>
          <w:rFonts w:cs="Tahoma"/>
          <w:lang w:val="el-GR"/>
        </w:rPr>
        <w:t>.</w:t>
      </w:r>
    </w:p>
    <w:p w14:paraId="1C6D9398" w14:textId="7281A238" w:rsidR="002F0B0C" w:rsidRPr="001C080E" w:rsidRDefault="002F0B0C" w:rsidP="00E10EEB">
      <w:pPr>
        <w:rPr>
          <w:rFonts w:cs="Tahoma"/>
          <w:lang w:val="el-GR"/>
        </w:rPr>
      </w:pPr>
      <w:r w:rsidRPr="001C080E">
        <w:rPr>
          <w:rFonts w:cs="Tahoma"/>
          <w:lang w:val="el-GR"/>
        </w:rPr>
        <w:t xml:space="preserve">Το ποσό της εγγυητικής επιστολής θα πρέπει να καλύπτει σε ευρώ (€) ποσοστό </w:t>
      </w:r>
      <w:r w:rsidRPr="001C080E">
        <w:rPr>
          <w:rFonts w:cs="Tahoma"/>
          <w:b/>
          <w:bCs/>
          <w:lang w:val="el-GR"/>
        </w:rPr>
        <w:t>1</w:t>
      </w:r>
      <w:r w:rsidRPr="001C080E">
        <w:rPr>
          <w:rFonts w:cs="Tahoma"/>
          <w:b/>
          <w:lang w:val="el-GR"/>
        </w:rPr>
        <w:t>%</w:t>
      </w:r>
      <w:r w:rsidRPr="001C080E">
        <w:rPr>
          <w:rFonts w:cs="Tahoma"/>
          <w:lang w:val="el-GR"/>
        </w:rPr>
        <w:t xml:space="preserve"> </w:t>
      </w:r>
      <w:r>
        <w:rPr>
          <w:rFonts w:cs="Tahoma"/>
          <w:lang w:val="el-GR"/>
        </w:rPr>
        <w:t xml:space="preserve">της </w:t>
      </w:r>
      <w:r w:rsidRPr="00AE2424">
        <w:rPr>
          <w:rFonts w:cs="Tahoma"/>
          <w:lang w:val="el-GR"/>
        </w:rPr>
        <w:t>εκτιμώμενης αξίας της σύμβασης, μη συμπεριλαμβανομένου του ΦΠΑ και των</w:t>
      </w:r>
      <w:r>
        <w:rPr>
          <w:rFonts w:cs="Tahoma"/>
          <w:lang w:val="el-GR"/>
        </w:rPr>
        <w:t xml:space="preserve"> </w:t>
      </w:r>
      <w:r w:rsidRPr="00AE2424">
        <w:rPr>
          <w:rFonts w:cs="Tahoma"/>
          <w:lang w:val="el-GR"/>
        </w:rPr>
        <w:t>δικαιωμάτων προαίρεσης, ήτοι ποσό εξήντα δύο χιλιάδες τετρακόσια πενήντα τέσσερα</w:t>
      </w:r>
      <w:r>
        <w:rPr>
          <w:rFonts w:cs="Tahoma"/>
          <w:lang w:val="el-GR"/>
        </w:rPr>
        <w:t xml:space="preserve"> </w:t>
      </w:r>
      <w:r w:rsidRPr="00AE2424">
        <w:rPr>
          <w:rFonts w:cs="Tahoma"/>
          <w:lang w:val="el-GR"/>
        </w:rPr>
        <w:t>ευρώ και εβδομήντα τέσσερα λεπτά του ευρώ (62.454,74 ευρώ</w:t>
      </w:r>
      <w:r w:rsidRPr="001C080E">
        <w:rPr>
          <w:rFonts w:cs="Tahoma"/>
          <w:lang w:val="el-GR"/>
        </w:rPr>
        <w:t>).</w:t>
      </w:r>
    </w:p>
    <w:p w14:paraId="7675DBDD" w14:textId="77777777" w:rsidR="00D41FD6" w:rsidRPr="001C080E" w:rsidRDefault="00D41FD6" w:rsidP="00E10EEB">
      <w:pPr>
        <w:rPr>
          <w:rFonts w:cs="Tahoma"/>
          <w:lang w:val="el-GR"/>
        </w:rPr>
      </w:pPr>
      <w:r w:rsidRPr="001C080E">
        <w:rPr>
          <w:rFonts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28093B7" w14:textId="5E964BC5" w:rsidR="005710D7" w:rsidRPr="001C080E" w:rsidRDefault="00D41FD6">
      <w:pPr>
        <w:rPr>
          <w:rFonts w:cs="Tahoma"/>
          <w:bCs/>
          <w:lang w:val="el-GR"/>
        </w:rPr>
      </w:pPr>
      <w:r w:rsidRPr="001C080E">
        <w:rPr>
          <w:rFonts w:cs="Tahoma"/>
          <w:bCs/>
          <w:lang w:val="el-GR"/>
        </w:rPr>
        <w:t xml:space="preserve">Η εγγύηση συμμετοχής πρέπει να ισχύει τουλάχιστον για τριάντα (30) ημέρες μετά τη λήξη του χρόνου ισχύος της προσφοράς του άρθρου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59627409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2.4.5</w:t>
      </w:r>
      <w:r w:rsidR="00733796" w:rsidRPr="00733796">
        <w:rPr>
          <w:rFonts w:cs="Tahoma"/>
          <w:u w:val="single"/>
          <w:lang w:val="el-GR"/>
        </w:rPr>
        <w:tab/>
        <w:t>Χρόνος Ισχύος των Προσφορών</w:t>
      </w:r>
      <w:r w:rsidR="00344366">
        <w:fldChar w:fldCharType="end"/>
      </w:r>
      <w:r w:rsidR="003320E3" w:rsidRPr="001C080E">
        <w:rPr>
          <w:u w:val="single"/>
          <w:lang w:val="el-GR"/>
        </w:rPr>
        <w:t>)</w:t>
      </w:r>
      <w:r w:rsidR="00F35885" w:rsidRPr="001C080E">
        <w:rPr>
          <w:rFonts w:cs="Tahoma"/>
          <w:bCs/>
          <w:lang w:val="el-GR"/>
        </w:rPr>
        <w:t xml:space="preserve"> </w:t>
      </w:r>
      <w:r w:rsidRPr="001C080E">
        <w:rPr>
          <w:rFonts w:cs="Tahoma"/>
          <w:bCs/>
          <w:lang w:val="el-GR"/>
        </w:rPr>
        <w:t xml:space="preserve">της παρούσας, άλλως η προσφορά απορρίπτεται. Η </w:t>
      </w:r>
      <w:r w:rsidR="00CE3AEB" w:rsidRPr="001C080E">
        <w:rPr>
          <w:rFonts w:cs="Tahoma"/>
          <w:bCs/>
          <w:lang w:val="el-GR"/>
        </w:rPr>
        <w:t xml:space="preserve">Αναθέτουσα Αρχή </w:t>
      </w:r>
      <w:r w:rsidRPr="001C080E">
        <w:rPr>
          <w:rFonts w:cs="Tahoma"/>
          <w:bCs/>
          <w:lang w:val="el-GR"/>
        </w:rPr>
        <w:t xml:space="preserve">μπορεί, πριν τη λήξη της προσφοράς, να ζητά από </w:t>
      </w:r>
      <w:r w:rsidR="0076015F">
        <w:rPr>
          <w:rFonts w:cs="Tahoma"/>
          <w:bCs/>
          <w:lang w:val="el-GR"/>
        </w:rPr>
        <w:t xml:space="preserve">τους </w:t>
      </w:r>
      <w:r w:rsidR="0076015F" w:rsidRPr="001C080E">
        <w:rPr>
          <w:rFonts w:cs="Tahoma"/>
          <w:bCs/>
          <w:lang w:val="el-GR"/>
        </w:rPr>
        <w:t>προσφέροντ</w:t>
      </w:r>
      <w:r w:rsidR="0076015F">
        <w:rPr>
          <w:rFonts w:cs="Tahoma"/>
          <w:bCs/>
          <w:lang w:val="el-GR"/>
        </w:rPr>
        <w:t>ες</w:t>
      </w:r>
      <w:r w:rsidR="0076015F" w:rsidRPr="001C080E">
        <w:rPr>
          <w:rFonts w:cs="Tahoma"/>
          <w:bCs/>
          <w:lang w:val="el-GR"/>
        </w:rPr>
        <w:t xml:space="preserve"> </w:t>
      </w:r>
      <w:r w:rsidRPr="001C080E">
        <w:rPr>
          <w:rFonts w:cs="Tahoma"/>
          <w:bCs/>
          <w:lang w:val="el-GR"/>
        </w:rPr>
        <w:t xml:space="preserve">να </w:t>
      </w:r>
      <w:r w:rsidR="0076015F" w:rsidRPr="001C080E">
        <w:rPr>
          <w:rFonts w:cs="Tahoma"/>
          <w:bCs/>
          <w:lang w:val="el-GR"/>
        </w:rPr>
        <w:t>παρατείν</w:t>
      </w:r>
      <w:r w:rsidR="0076015F">
        <w:rPr>
          <w:rFonts w:cs="Tahoma"/>
          <w:bCs/>
          <w:lang w:val="el-GR"/>
        </w:rPr>
        <w:t>ουν</w:t>
      </w:r>
      <w:r w:rsidRPr="001C080E">
        <w:rPr>
          <w:rFonts w:cs="Tahoma"/>
          <w:bCs/>
          <w:lang w:val="el-GR"/>
        </w:rPr>
        <w:t xml:space="preserve">, πριν </w:t>
      </w:r>
      <w:r w:rsidR="00CE3AEB" w:rsidRPr="001C080E">
        <w:rPr>
          <w:rFonts w:cs="Tahoma"/>
          <w:bCs/>
          <w:lang w:val="el-GR"/>
        </w:rPr>
        <w:t xml:space="preserve">από </w:t>
      </w:r>
      <w:r w:rsidRPr="001C080E">
        <w:rPr>
          <w:rFonts w:cs="Tahoma"/>
          <w:bCs/>
          <w:lang w:val="el-GR"/>
        </w:rPr>
        <w:t>τη λήξη τους, τη διάρκεια ισχύος της προσφοράς και της εγγύησης συμμετοχής.</w:t>
      </w:r>
    </w:p>
    <w:p w14:paraId="39AF92A5" w14:textId="648ED145" w:rsidR="007759EE" w:rsidRPr="001C080E" w:rsidRDefault="007759EE" w:rsidP="007759EE">
      <w:pPr>
        <w:rPr>
          <w:lang w:val="el-GR"/>
        </w:rPr>
      </w:pPr>
      <w:r w:rsidRPr="001C080E">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74833764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3.1</w:t>
      </w:r>
      <w:r w:rsidR="00733796">
        <w:rPr>
          <w:rFonts w:cs="Tahoma"/>
          <w:lang w:val="el-GR"/>
        </w:rPr>
        <w:tab/>
        <w:t>Αποσφράγιση και Αξιολόγηση Π</w:t>
      </w:r>
      <w:r w:rsidR="00733796" w:rsidRPr="001C080E">
        <w:rPr>
          <w:rFonts w:cs="Tahoma"/>
          <w:lang w:val="el-GR"/>
        </w:rPr>
        <w:t>ροσφορών</w:t>
      </w:r>
      <w:r w:rsidR="00344366">
        <w:fldChar w:fldCharType="end"/>
      </w:r>
      <w:r w:rsidRPr="001C080E">
        <w:rPr>
          <w:bCs/>
          <w:lang w:val="el-GR"/>
        </w:rPr>
        <w:t xml:space="preserve"> της παρούσας, άλλως η προσφορά απορρίπτεται ως απαράδεκτη, μετά από γνώμη της Επιτροπής Διαγωνισμού.</w:t>
      </w:r>
    </w:p>
    <w:p w14:paraId="1F99A281" w14:textId="77777777" w:rsidR="007759EE" w:rsidRPr="001C080E" w:rsidRDefault="007759EE">
      <w:pPr>
        <w:rPr>
          <w:rFonts w:cs="Tahoma"/>
          <w:b/>
          <w:bCs/>
          <w:szCs w:val="26"/>
          <w:lang w:val="el-GR"/>
        </w:rPr>
      </w:pPr>
    </w:p>
    <w:p w14:paraId="63FBEB2E" w14:textId="77777777" w:rsidR="00D41FD6" w:rsidRPr="001C080E" w:rsidRDefault="00D41FD6" w:rsidP="002B7A82">
      <w:pPr>
        <w:rPr>
          <w:rFonts w:cs="Tahoma"/>
          <w:lang w:val="el-GR"/>
        </w:rPr>
      </w:pPr>
      <w:r w:rsidRPr="001C080E">
        <w:rPr>
          <w:rFonts w:cs="Tahoma"/>
          <w:b/>
          <w:bCs/>
          <w:lang w:val="el-GR"/>
        </w:rPr>
        <w:t>2.2.2.2.</w:t>
      </w:r>
      <w:r w:rsidRPr="001C080E">
        <w:rPr>
          <w:rFonts w:cs="Tahoma"/>
          <w:lang w:val="el-GR"/>
        </w:rPr>
        <w:t xml:space="preserve"> Η εγγύηση συμμετοχής επιστρέφεται στον </w:t>
      </w:r>
      <w:r w:rsidR="00CE3AEB" w:rsidRPr="001C080E">
        <w:rPr>
          <w:rFonts w:cs="Tahoma"/>
          <w:lang w:val="el-GR"/>
        </w:rPr>
        <w:t xml:space="preserve">Ανάδοχο </w:t>
      </w:r>
      <w:r w:rsidRPr="001C080E">
        <w:rPr>
          <w:rFonts w:cs="Tahoma"/>
          <w:lang w:val="el-GR"/>
        </w:rPr>
        <w:t xml:space="preserve">με την προσκόμιση της εγγύησης καλής εκτέλεσης. </w:t>
      </w:r>
    </w:p>
    <w:p w14:paraId="527A2604" w14:textId="77777777" w:rsidR="00B0487D" w:rsidRPr="001C080E" w:rsidRDefault="00B0487D" w:rsidP="00B0487D">
      <w:pPr>
        <w:rPr>
          <w:rFonts w:cs="Tahoma"/>
          <w:szCs w:val="22"/>
          <w:lang w:val="el-GR"/>
        </w:rPr>
      </w:pPr>
      <w:r w:rsidRPr="001C080E">
        <w:rPr>
          <w:rFonts w:cs="Tahoma"/>
          <w:szCs w:val="22"/>
          <w:lang w:val="el-GR"/>
        </w:rPr>
        <w:lastRenderedPageBreak/>
        <w:t xml:space="preserve">Η εγγύηση συμμετοχής επιστρέφεται στους λοιπούς προσφέροντες σύμφωνα με τα ειδικότερα οριζόμενα </w:t>
      </w:r>
      <w:r w:rsidRPr="001C080E">
        <w:rPr>
          <w:rFonts w:cs="Tahoma"/>
          <w:bCs/>
          <w:lang w:val="el-GR"/>
        </w:rPr>
        <w:t xml:space="preserve">στην παρ. 3 </w:t>
      </w:r>
      <w:r w:rsidRPr="001C080E">
        <w:rPr>
          <w:rFonts w:cs="Tahoma"/>
          <w:bCs/>
          <w:szCs w:val="22"/>
          <w:lang w:val="el-GR"/>
        </w:rPr>
        <w:t>του άρθρου 72 του ν. 4412/2016</w:t>
      </w:r>
      <w:r w:rsidRPr="001C080E">
        <w:rPr>
          <w:rFonts w:cs="Tahoma"/>
          <w:szCs w:val="22"/>
          <w:lang w:val="el-GR"/>
        </w:rPr>
        <w:t>.</w:t>
      </w:r>
      <w:r w:rsidRPr="001C080E">
        <w:rPr>
          <w:rStyle w:val="WW-FootnoteReference17"/>
          <w:rFonts w:cs="Tahoma"/>
          <w:szCs w:val="22"/>
          <w:lang w:val="el-GR"/>
        </w:rPr>
        <w:t xml:space="preserve"> </w:t>
      </w:r>
      <w:r w:rsidRPr="001C080E">
        <w:rPr>
          <w:rStyle w:val="WW-FootnoteReference17"/>
          <w:rFonts w:cs="Tahoma"/>
          <w:szCs w:val="22"/>
        </w:rPr>
        <w:footnoteReference w:id="5"/>
      </w:r>
      <w:r w:rsidRPr="001C080E">
        <w:rPr>
          <w:rFonts w:cs="Tahoma"/>
          <w:szCs w:val="22"/>
          <w:lang w:val="el-GR"/>
        </w:rPr>
        <w:t xml:space="preserve"> </w:t>
      </w:r>
    </w:p>
    <w:p w14:paraId="33114D48" w14:textId="77777777" w:rsidR="00B0487D" w:rsidRPr="001C080E" w:rsidRDefault="00B0487D" w:rsidP="00B0487D">
      <w:pPr>
        <w:rPr>
          <w:rFonts w:cs="Tahoma"/>
          <w:szCs w:val="22"/>
          <w:lang w:val="el-GR"/>
        </w:rPr>
      </w:pPr>
      <w:r w:rsidRPr="001C080E">
        <w:rPr>
          <w:rFonts w:cs="Tahoma"/>
          <w:szCs w:val="22"/>
          <w:lang w:val="el-GR"/>
        </w:rPr>
        <w:t>Μετά από :</w:t>
      </w:r>
    </w:p>
    <w:p w14:paraId="39CE973A" w14:textId="77777777" w:rsidR="00B0487D" w:rsidRPr="001C080E" w:rsidRDefault="00B0487D" w:rsidP="00B0487D">
      <w:pPr>
        <w:rPr>
          <w:rFonts w:cs="Tahoma"/>
          <w:szCs w:val="22"/>
          <w:lang w:val="el-GR"/>
        </w:rPr>
      </w:pPr>
      <w:r w:rsidRPr="001C080E">
        <w:rPr>
          <w:rFonts w:cs="Tahoma"/>
          <w:szCs w:val="22"/>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458C5E44" w14:textId="77777777" w:rsidR="00B0487D" w:rsidRPr="001C080E" w:rsidRDefault="00B0487D" w:rsidP="00B0487D">
      <w:pPr>
        <w:rPr>
          <w:rFonts w:cs="Tahoma"/>
          <w:szCs w:val="22"/>
          <w:lang w:val="el-GR"/>
        </w:rPr>
      </w:pPr>
      <w:r w:rsidRPr="001C080E">
        <w:rPr>
          <w:rFonts w:cs="Tahoma"/>
          <w:szCs w:val="22"/>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35093A82" w14:textId="77777777" w:rsidR="00B0487D" w:rsidRPr="001C080E" w:rsidRDefault="00B0487D" w:rsidP="00B0487D">
      <w:pPr>
        <w:rPr>
          <w:rFonts w:cs="Tahoma"/>
          <w:szCs w:val="22"/>
          <w:lang w:val="el-GR"/>
        </w:rPr>
      </w:pPr>
      <w:r w:rsidRPr="001C080E">
        <w:rPr>
          <w:rFonts w:cs="Tahoma"/>
          <w:szCs w:val="22"/>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3E1664F8" w14:textId="77777777" w:rsidR="00B0487D" w:rsidRPr="001C080E" w:rsidRDefault="00B0487D" w:rsidP="00B0487D">
      <w:pPr>
        <w:rPr>
          <w:rFonts w:cs="Tahoma"/>
          <w:szCs w:val="22"/>
          <w:lang w:val="el-GR"/>
        </w:rPr>
      </w:pPr>
      <w:r w:rsidRPr="001C080E">
        <w:rPr>
          <w:rFonts w:cs="Tahoma"/>
          <w:szCs w:val="22"/>
          <w:lang w:val="el-GR"/>
        </w:rPr>
        <w:t>Για τα προηγούμενα στάδια της κατακύρωσης η εγγύηση συμμετοχής επιστρέφεται στους συμμετέχοντες σε περίπτωση:</w:t>
      </w:r>
    </w:p>
    <w:p w14:paraId="7C2C4C77" w14:textId="77777777" w:rsidR="00B0487D" w:rsidRPr="001C080E" w:rsidRDefault="00B0487D" w:rsidP="00B0487D">
      <w:pPr>
        <w:rPr>
          <w:rFonts w:cs="Tahoma"/>
          <w:szCs w:val="22"/>
          <w:lang w:val="el-GR"/>
        </w:rPr>
      </w:pPr>
      <w:r w:rsidRPr="001C080E">
        <w:rPr>
          <w:rFonts w:cs="Tahoma"/>
          <w:szCs w:val="22"/>
          <w:lang w:val="el-GR"/>
        </w:rPr>
        <w:t>α) λήξης του χρόνου ισχύος της προσφοράς και μη ανανέωσης αυτής και</w:t>
      </w:r>
    </w:p>
    <w:p w14:paraId="4A7E7148" w14:textId="77777777" w:rsidR="00B0487D" w:rsidRPr="001C080E" w:rsidRDefault="00B0487D" w:rsidP="00B0487D">
      <w:pPr>
        <w:rPr>
          <w:rFonts w:cs="Tahoma"/>
          <w:szCs w:val="22"/>
          <w:lang w:val="el-GR"/>
        </w:rPr>
      </w:pPr>
      <w:r w:rsidRPr="001C080E">
        <w:rPr>
          <w:rFonts w:cs="Tahoma"/>
          <w:szCs w:val="22"/>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6FCCC154" w14:textId="5CCDA4E8" w:rsidR="00B177ED" w:rsidRPr="001C080E" w:rsidRDefault="00D41FD6" w:rsidP="00B177ED">
      <w:pPr>
        <w:rPr>
          <w:rFonts w:cs="Tahoma"/>
          <w:szCs w:val="22"/>
          <w:lang w:val="el-GR"/>
        </w:rPr>
      </w:pPr>
      <w:r w:rsidRPr="001C080E">
        <w:rPr>
          <w:rFonts w:cs="Tahoma"/>
          <w:b/>
          <w:bCs/>
          <w:lang w:val="el-GR"/>
        </w:rPr>
        <w:t xml:space="preserve">2.2.2.3. </w:t>
      </w:r>
      <w:r w:rsidRPr="001C080E">
        <w:rPr>
          <w:rFonts w:cs="Tahoma"/>
          <w:lang w:val="el-GR"/>
        </w:rPr>
        <w:t xml:space="preserve">Η εγγύηση συμμετοχής καταπίπτει, </w:t>
      </w:r>
      <w:bookmarkStart w:id="88" w:name="_Toc52372585"/>
      <w:bookmarkStart w:id="89" w:name="_Toc52372846"/>
      <w:bookmarkStart w:id="90" w:name="_Ref59627524"/>
      <w:bookmarkStart w:id="91" w:name="_Ref59627538"/>
      <w:bookmarkStart w:id="92" w:name="_Ref59627548"/>
      <w:bookmarkStart w:id="93" w:name="_Ref60585578"/>
      <w:bookmarkStart w:id="94" w:name="_Ref60585594"/>
      <w:bookmarkStart w:id="95" w:name="_Ref60653524"/>
      <w:bookmarkStart w:id="96" w:name="_Ref60654087"/>
      <w:bookmarkStart w:id="97" w:name="_Ref60736724"/>
      <w:bookmarkStart w:id="98" w:name="_Ref60737902"/>
      <w:bookmarkStart w:id="99" w:name="_Ref60738124"/>
      <w:bookmarkStart w:id="100" w:name="_Ref74219826"/>
      <w:bookmarkStart w:id="101" w:name="_Ref74663253"/>
      <w:r w:rsidR="00B177ED" w:rsidRPr="001C080E">
        <w:rPr>
          <w:rFonts w:cs="Tahoma"/>
          <w:szCs w:val="22"/>
          <w:lang w:val="el-GR"/>
        </w:rPr>
        <w:t>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00B177ED" w:rsidRPr="001C080E" w:rsidDel="00C32872">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 xml:space="preserve">2.2.3  </w:t>
      </w:r>
      <w:r w:rsidR="00733796">
        <w:rPr>
          <w:lang w:val="el-GR"/>
        </w:rPr>
        <w:t>Λόγοι Α</w:t>
      </w:r>
      <w:r w:rsidR="00733796" w:rsidRPr="001C080E">
        <w:rPr>
          <w:lang w:val="el-GR"/>
        </w:rPr>
        <w:t>ποκλεισμού</w:t>
      </w:r>
      <w:r w:rsidR="00344366">
        <w:fldChar w:fldCharType="end"/>
      </w:r>
      <w:r w:rsidR="001B4074">
        <w:rPr>
          <w:lang w:val="el-GR"/>
        </w:rPr>
        <w:t xml:space="preserve"> </w:t>
      </w:r>
      <w:r w:rsidR="00B177ED" w:rsidRPr="001C080E">
        <w:rPr>
          <w:rFonts w:cs="Tahoma"/>
          <w:szCs w:val="22"/>
          <w:lang w:val="el-GR"/>
        </w:rPr>
        <w:t xml:space="preserve">έως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2.2.8.</w:t>
      </w:r>
      <w:r w:rsidR="00733796" w:rsidRPr="001C080E">
        <w:rPr>
          <w:rFonts w:cs="Tahoma"/>
          <w:lang w:val="el-GR"/>
        </w:rPr>
        <w:t xml:space="preserve"> </w:t>
      </w:r>
      <w:r w:rsidR="00733796">
        <w:rPr>
          <w:rFonts w:cs="Tahoma"/>
          <w:lang w:val="el-GR"/>
        </w:rPr>
        <w:t>Στήριξη στην Ικανότητα Τ</w:t>
      </w:r>
      <w:r w:rsidR="00733796" w:rsidRPr="001C080E">
        <w:rPr>
          <w:rFonts w:cs="Tahoma"/>
          <w:lang w:val="el-GR"/>
        </w:rPr>
        <w:t>ρίτων - Υπεργολαβία</w:t>
      </w:r>
      <w:r w:rsidR="00344366">
        <w:fldChar w:fldCharType="end"/>
      </w:r>
      <w:r w:rsidR="00B177ED" w:rsidRPr="001C080E">
        <w:rPr>
          <w:rFonts w:cs="Tahoma"/>
          <w:szCs w:val="22"/>
          <w:lang w:val="el-GR"/>
        </w:rPr>
        <w:t xml:space="preserve"> της παρούσας</w:t>
      </w:r>
      <w:r w:rsidR="00A76A0F" w:rsidRPr="001C080E">
        <w:rPr>
          <w:rFonts w:cs="Tahoma"/>
          <w:szCs w:val="22"/>
          <w:lang w:val="el-GR"/>
        </w:rPr>
        <w:t>,</w:t>
      </w:r>
      <w:r w:rsidR="00B177ED" w:rsidRPr="001C080E">
        <w:rPr>
          <w:rFonts w:cs="Tahoma"/>
          <w:szCs w:val="22"/>
          <w:lang w:val="el-GR"/>
        </w:rPr>
        <w:t xml:space="preserve"> γ) δεν προσκομίσει εγκαίρως τα προβλεπόμενα από την παρούσα δικαιολογητικά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74834857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2.2.9.2</w:t>
      </w:r>
      <w:r w:rsidR="00733796" w:rsidRPr="001C080E">
        <w:rPr>
          <w:rFonts w:cs="Tahoma"/>
          <w:lang w:val="el-GR"/>
        </w:rPr>
        <w:tab/>
        <w:t>Αποδεικτικά μέσα  - Δικαιολογητικά προσωρινού αναδόχου</w:t>
      </w:r>
      <w:r w:rsidR="00344366">
        <w:fldChar w:fldCharType="end"/>
      </w:r>
      <w:r w:rsidR="00A76A0F" w:rsidRPr="001C080E">
        <w:rPr>
          <w:rFonts w:cs="Tahoma"/>
          <w:szCs w:val="22"/>
          <w:lang w:val="el-GR"/>
        </w:rPr>
        <w:t xml:space="preserve"> </w:t>
      </w:r>
      <w:r w:rsidR="00B177ED" w:rsidRPr="001C080E">
        <w:rPr>
          <w:rFonts w:cs="Tahoma"/>
          <w:szCs w:val="22"/>
          <w:lang w:val="el-GR"/>
        </w:rPr>
        <w:t>&amp;</w:t>
      </w:r>
      <w:r w:rsidR="00A76A0F"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74665174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3.2</w:t>
      </w:r>
      <w:r w:rsidR="00733796" w:rsidRPr="001C080E">
        <w:rPr>
          <w:rFonts w:cs="Tahoma"/>
          <w:lang w:val="el-GR"/>
        </w:rPr>
        <w:tab/>
        <w:t xml:space="preserve">Πρόσκληση </w:t>
      </w:r>
      <w:r w:rsidR="00733796">
        <w:rPr>
          <w:rFonts w:cs="Tahoma"/>
          <w:lang w:val="el-GR"/>
        </w:rPr>
        <w:t>Υποβολής Δικαιολογητικών Προσωρινού Αναδόχου - Δικαιολογητικά Προσωρινού Α</w:t>
      </w:r>
      <w:r w:rsidR="00733796" w:rsidRPr="001C080E">
        <w:rPr>
          <w:rFonts w:cs="Tahoma"/>
          <w:lang w:val="el-GR"/>
        </w:rPr>
        <w:t>ναδόχου</w:t>
      </w:r>
      <w:r w:rsidR="00344366">
        <w:fldChar w:fldCharType="end"/>
      </w:r>
      <w:r w:rsidR="00B177ED" w:rsidRPr="001C080E">
        <w:rPr>
          <w:rFonts w:cs="Tahoma"/>
          <w:szCs w:val="22"/>
          <w:lang w:val="el-GR"/>
        </w:rPr>
        <w:t>)</w:t>
      </w:r>
      <w:r w:rsidR="00C4691D" w:rsidRPr="001C080E">
        <w:rPr>
          <w:rFonts w:cs="Tahoma"/>
          <w:szCs w:val="22"/>
          <w:lang w:val="el-GR"/>
        </w:rPr>
        <w:t>,</w:t>
      </w:r>
      <w:r w:rsidR="00B177ED" w:rsidRPr="001C080E">
        <w:rPr>
          <w:rFonts w:cs="Tahoma"/>
          <w:szCs w:val="22"/>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74665174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3.2</w:t>
      </w:r>
      <w:r w:rsidR="00733796" w:rsidRPr="001C080E">
        <w:rPr>
          <w:rFonts w:cs="Tahoma"/>
          <w:lang w:val="el-GR"/>
        </w:rPr>
        <w:tab/>
        <w:t xml:space="preserve">Πρόσκληση </w:t>
      </w:r>
      <w:r w:rsidR="00733796">
        <w:rPr>
          <w:rFonts w:cs="Tahoma"/>
          <w:lang w:val="el-GR"/>
        </w:rPr>
        <w:t>Υποβολής Δικαιολογητικών Προσωρινού Αναδόχου - Δικαιολογητικά Προσωρινού Α</w:t>
      </w:r>
      <w:r w:rsidR="00733796" w:rsidRPr="001C080E">
        <w:rPr>
          <w:rFonts w:cs="Tahoma"/>
          <w:lang w:val="el-GR"/>
        </w:rPr>
        <w:t>ναδόχου</w:t>
      </w:r>
      <w:r w:rsidR="00344366">
        <w:fldChar w:fldCharType="end"/>
      </w:r>
      <w:r w:rsidR="00B177ED" w:rsidRPr="001C080E">
        <w:rPr>
          <w:rFonts w:cs="Tahoma"/>
          <w:szCs w:val="22"/>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74834999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3.4</w:t>
      </w:r>
      <w:r w:rsidR="00733796" w:rsidRPr="001C080E">
        <w:rPr>
          <w:rFonts w:cs="Tahoma"/>
          <w:lang w:val="el-GR"/>
        </w:rPr>
        <w:tab/>
        <w:t xml:space="preserve">Προδικαστικές </w:t>
      </w:r>
      <w:r w:rsidR="00733796" w:rsidRPr="001C080E">
        <w:rPr>
          <w:rFonts w:cs="Tahoma"/>
          <w:lang w:val="el-GR"/>
        </w:rPr>
        <w:lastRenderedPageBreak/>
        <w:t>Προσφυγές - Προσωρινή και Οριστική Δικαστική Προστασία</w:t>
      </w:r>
      <w:r w:rsidR="00344366">
        <w:fldChar w:fldCharType="end"/>
      </w:r>
      <w:r w:rsidR="00B177ED" w:rsidRPr="001C080E">
        <w:rPr>
          <w:rFonts w:cs="Tahoma"/>
          <w:szCs w:val="22"/>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w:t>
      </w:r>
      <w:r w:rsidR="00056854"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 xml:space="preserve">2.2.3  </w:t>
      </w:r>
      <w:r w:rsidR="00733796">
        <w:rPr>
          <w:lang w:val="el-GR"/>
        </w:rPr>
        <w:t>Λόγοι Α</w:t>
      </w:r>
      <w:r w:rsidR="00733796" w:rsidRPr="001C080E">
        <w:rPr>
          <w:lang w:val="el-GR"/>
        </w:rPr>
        <w:t>ποκλεισμού</w:t>
      </w:r>
      <w:r w:rsidR="00344366">
        <w:fldChar w:fldCharType="end"/>
      </w:r>
      <w:r w:rsidR="00056854" w:rsidRPr="001C080E">
        <w:rPr>
          <w:rFonts w:cs="Tahoma"/>
          <w:szCs w:val="22"/>
          <w:lang w:val="el-GR"/>
        </w:rPr>
        <w:t>,</w:t>
      </w:r>
      <w:r w:rsidR="00B177ED" w:rsidRPr="001C080E">
        <w:rPr>
          <w:rFonts w:cs="Tahoma"/>
          <w:szCs w:val="22"/>
          <w:lang w:val="el-GR"/>
        </w:rPr>
        <w:t xml:space="preserve"> ή η πλήρωση μιας ή περισσότερων από τις απαιτήσεις των κριτηρίων ποιοτικής επιλογής.</w:t>
      </w:r>
    </w:p>
    <w:p w14:paraId="1D219C1E" w14:textId="77777777" w:rsidR="00B177ED" w:rsidRPr="001C080E" w:rsidRDefault="00B177ED" w:rsidP="00B177ED">
      <w:pPr>
        <w:rPr>
          <w:rFonts w:cs="Tahoma"/>
          <w:szCs w:val="22"/>
          <w:lang w:val="el-GR"/>
        </w:rPr>
      </w:pPr>
    </w:p>
    <w:p w14:paraId="2D6EF441" w14:textId="428AE5DE" w:rsidR="00B177ED" w:rsidRPr="001C080E" w:rsidRDefault="00F32C05" w:rsidP="00B177ED">
      <w:pPr>
        <w:pStyle w:val="3"/>
        <w:rPr>
          <w:lang w:val="el-GR"/>
        </w:rPr>
      </w:pPr>
      <w:bookmarkStart w:id="102" w:name="_2.2.3__Λόγοι"/>
      <w:bookmarkStart w:id="103" w:name="_Ref496541356"/>
      <w:bookmarkStart w:id="104" w:name="_Ref496541742"/>
      <w:bookmarkStart w:id="105" w:name="_Ref496541775"/>
      <w:bookmarkStart w:id="106" w:name="_Ref496541863"/>
      <w:bookmarkStart w:id="107" w:name="_Toc74566822"/>
      <w:bookmarkStart w:id="108" w:name="_Toc92885018"/>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Pr>
          <w:lang w:val="el-GR"/>
        </w:rPr>
        <w:t>2.2.3  Λόγοι Α</w:t>
      </w:r>
      <w:r w:rsidR="00B177ED" w:rsidRPr="001C080E">
        <w:rPr>
          <w:lang w:val="el-GR"/>
        </w:rPr>
        <w:t>ποκλεισμού</w:t>
      </w:r>
      <w:bookmarkEnd w:id="103"/>
      <w:bookmarkEnd w:id="104"/>
      <w:bookmarkEnd w:id="105"/>
      <w:bookmarkEnd w:id="106"/>
      <w:bookmarkEnd w:id="107"/>
      <w:bookmarkEnd w:id="108"/>
      <w:r w:rsidR="00B177ED" w:rsidRPr="001C080E">
        <w:rPr>
          <w:lang w:val="el-GR"/>
        </w:rPr>
        <w:t xml:space="preserve"> </w:t>
      </w:r>
    </w:p>
    <w:p w14:paraId="149D34C9" w14:textId="77777777" w:rsidR="00D41FD6" w:rsidRPr="001C080E" w:rsidRDefault="00D41FD6">
      <w:pPr>
        <w:rPr>
          <w:rFonts w:cs="Tahoma"/>
          <w:lang w:val="el-GR"/>
        </w:rPr>
      </w:pPr>
      <w:r w:rsidRPr="001C080E">
        <w:rPr>
          <w:rFonts w:cs="Tahoma"/>
          <w:lang w:val="el-GR"/>
        </w:rPr>
        <w:t>Αποκλείεται από τη συμμετοχή στην παρούσα διαδικασία σύναψης σύμβασης (διαγωνισμό)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6DFECE52" w14:textId="64D913DB" w:rsidR="00D41FD6" w:rsidRPr="001C080E" w:rsidRDefault="00D41FD6" w:rsidP="00285206">
      <w:pPr>
        <w:rPr>
          <w:rFonts w:cs="Tahoma"/>
          <w:lang w:val="el-GR"/>
        </w:rPr>
      </w:pPr>
      <w:bookmarkStart w:id="109" w:name="παρ_2231"/>
      <w:bookmarkStart w:id="110" w:name="_Ref60587421"/>
      <w:r w:rsidRPr="001C080E">
        <w:rPr>
          <w:rFonts w:cs="Tahoma"/>
          <w:b/>
          <w:bCs/>
          <w:szCs w:val="26"/>
          <w:lang w:val="el-GR"/>
        </w:rPr>
        <w:t>2.2.3.1.</w:t>
      </w:r>
      <w:r w:rsidRPr="001C080E">
        <w:rPr>
          <w:rFonts w:cs="Tahoma"/>
          <w:lang w:val="el-GR"/>
        </w:rPr>
        <w:t xml:space="preserve"> </w:t>
      </w:r>
      <w:bookmarkEnd w:id="109"/>
      <w:r w:rsidRPr="001C080E">
        <w:rPr>
          <w:rFonts w:cs="Tahoma"/>
          <w:lang w:val="el-GR"/>
        </w:rPr>
        <w:t xml:space="preserve">Όταν υπάρχει σε βάρος του αμετάκλητη καταδικαστική απόφαση για ένα από </w:t>
      </w:r>
      <w:r w:rsidR="0076015F">
        <w:rPr>
          <w:lang w:val="el-GR"/>
        </w:rPr>
        <w:t xml:space="preserve">τα ακόλουθα εγκλήματα </w:t>
      </w:r>
      <w:r w:rsidRPr="001C080E">
        <w:rPr>
          <w:rFonts w:cs="Tahoma"/>
          <w:lang w:val="el-GR"/>
        </w:rPr>
        <w:t>:</w:t>
      </w:r>
      <w:bookmarkEnd w:id="110"/>
      <w:r w:rsidRPr="001C080E">
        <w:rPr>
          <w:rFonts w:cs="Tahoma"/>
          <w:lang w:val="el-GR"/>
        </w:rPr>
        <w:t xml:space="preserve"> </w:t>
      </w:r>
    </w:p>
    <w:p w14:paraId="633E0EAE" w14:textId="77777777" w:rsidR="00B0712C" w:rsidRPr="001C080E" w:rsidRDefault="00B0712C" w:rsidP="00B0712C">
      <w:pPr>
        <w:rPr>
          <w:rFonts w:cs="Tahoma"/>
          <w:szCs w:val="22"/>
          <w:lang w:val="el-GR"/>
        </w:rPr>
      </w:pPr>
      <w:bookmarkStart w:id="111" w:name="_Hlk74134931"/>
      <w:r w:rsidRPr="001C080E">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1C080E">
        <w:rPr>
          <w:rFonts w:cs="Tahoma"/>
          <w:szCs w:val="22"/>
        </w:rPr>
        <w:t>L</w:t>
      </w:r>
      <w:r w:rsidRPr="001C080E">
        <w:rPr>
          <w:rFonts w:cs="Tahoma"/>
          <w:szCs w:val="22"/>
          <w:lang w:val="el-GR"/>
        </w:rPr>
        <w:t xml:space="preserve"> 300 της 11.11.2008 σ.</w:t>
      </w:r>
      <w:r w:rsidR="00727CF0" w:rsidRPr="001C080E">
        <w:rPr>
          <w:lang w:val="el-GR"/>
        </w:rPr>
        <w:t xml:space="preserve"> </w:t>
      </w:r>
      <w:r w:rsidR="00727CF0" w:rsidRPr="001C080E">
        <w:rPr>
          <w:rFonts w:cs="Tahoma"/>
          <w:szCs w:val="22"/>
          <w:lang w:val="el-GR"/>
        </w:rPr>
        <w:t>42 και τα εγκλήματα του άρθρου 187 του Ποινικού Κώδικα (εγκληματική οργάνωση),</w:t>
      </w:r>
    </w:p>
    <w:p w14:paraId="5EC622D1" w14:textId="76DB9910" w:rsidR="002B2200" w:rsidRPr="001C080E" w:rsidRDefault="00B0712C" w:rsidP="00B0712C">
      <w:pPr>
        <w:rPr>
          <w:rFonts w:cs="Tahoma"/>
          <w:szCs w:val="22"/>
          <w:lang w:val="el-GR"/>
        </w:rPr>
      </w:pPr>
      <w:r w:rsidRPr="001C080E">
        <w:rPr>
          <w:rFonts w:cs="Tahoma"/>
          <w:szCs w:val="22"/>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1C080E">
        <w:rPr>
          <w:rFonts w:cs="Tahoma"/>
          <w:szCs w:val="22"/>
        </w:rPr>
        <w:t>C</w:t>
      </w:r>
      <w:r w:rsidRPr="001C080E">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1C080E">
        <w:rPr>
          <w:rFonts w:cs="Tahoma"/>
          <w:szCs w:val="22"/>
        </w:rPr>
        <w:t>L</w:t>
      </w:r>
      <w:r w:rsidRPr="001C080E">
        <w:rPr>
          <w:rFonts w:cs="Tahoma"/>
          <w:szCs w:val="22"/>
          <w:lang w:val="el-GR"/>
        </w:rPr>
        <w:t xml:space="preserve"> 192 της 31.7.2003, σ. 54), καθώς και όπως ορίζεται στο εθνικό δίκαιο του οικονομικού φορέα, και τα εγκλήματα των άρθρων 159</w:t>
      </w:r>
      <w:r w:rsidRPr="001C080E">
        <w:rPr>
          <w:rFonts w:cs="Tahoma"/>
          <w:szCs w:val="22"/>
          <w:vertAlign w:val="superscript"/>
          <w:lang w:val="el-GR"/>
        </w:rPr>
        <w:t>Α</w:t>
      </w:r>
      <w:r w:rsidRPr="001C080E">
        <w:rPr>
          <w:rFonts w:cs="Tahoma"/>
          <w:szCs w:val="22"/>
          <w:lang w:val="el-GR"/>
        </w:rPr>
        <w:t xml:space="preserve"> (δωροδοκία πολιτικών προσώπων), 236 (δωροδοκία υπαλλήλου), 237 παρ.2-4 (δωροδοκία δικαστικών λειτουργών), 237</w:t>
      </w:r>
      <w:r w:rsidRPr="001C080E">
        <w:rPr>
          <w:rFonts w:cs="Tahoma"/>
          <w:szCs w:val="22"/>
          <w:vertAlign w:val="superscript"/>
          <w:lang w:val="el-GR"/>
        </w:rPr>
        <w:t>Α</w:t>
      </w:r>
      <w:r w:rsidRPr="001C080E">
        <w:rPr>
          <w:rFonts w:cs="Tahoma"/>
          <w:szCs w:val="22"/>
          <w:lang w:val="el-GR"/>
        </w:rPr>
        <w:t xml:space="preserve"> παρ.2 (εμπορία επιρροής – μεσάζοντες) 396 παρ.2 (δωροδοκία στον ιδιωτικό τομέα) του Ποινικού Κώδικα.</w:t>
      </w:r>
    </w:p>
    <w:p w14:paraId="7232A48F" w14:textId="77777777" w:rsidR="00B0712C" w:rsidRPr="001C080E" w:rsidRDefault="00B0712C" w:rsidP="00B0712C">
      <w:pPr>
        <w:rPr>
          <w:rFonts w:cs="Tahoma"/>
          <w:szCs w:val="22"/>
          <w:lang w:val="el-GR"/>
        </w:rPr>
      </w:pPr>
      <w:r w:rsidRPr="001C080E">
        <w:rPr>
          <w:rFonts w:cs="Tahoma"/>
          <w:szCs w:val="22"/>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1C080E">
        <w:rPr>
          <w:rFonts w:cs="Tahoma"/>
          <w:szCs w:val="22"/>
        </w:rPr>
        <w:t>L</w:t>
      </w:r>
      <w:r w:rsidRPr="001C080E">
        <w:rPr>
          <w:rFonts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Pr="001C080E">
        <w:rPr>
          <w:rFonts w:cs="Tahoma"/>
          <w:szCs w:val="22"/>
        </w:rPr>
        <w:t> </w:t>
      </w:r>
      <w:r w:rsidRPr="001C080E">
        <w:rPr>
          <w:rFonts w:cs="Tahoma"/>
          <w:szCs w:val="22"/>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w:t>
      </w:r>
      <w:r w:rsidRPr="001C080E">
        <w:rPr>
          <w:rFonts w:cs="Tahoma"/>
          <w:szCs w:val="22"/>
          <w:lang w:val="el-GR"/>
        </w:rPr>
        <w:lastRenderedPageBreak/>
        <w:t>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1C080E">
        <w:rPr>
          <w:rFonts w:cs="Tahoma"/>
          <w:szCs w:val="22"/>
        </w:rPr>
        <w:t> </w:t>
      </w:r>
      <w:r w:rsidRPr="001C080E">
        <w:rPr>
          <w:rFonts w:cs="Tahoma"/>
          <w:szCs w:val="22"/>
          <w:lang w:val="el-GR"/>
        </w:rPr>
        <w:t>4689/2020 (Α’</w:t>
      </w:r>
      <w:r w:rsidRPr="001C080E">
        <w:rPr>
          <w:rFonts w:cs="Tahoma"/>
          <w:szCs w:val="22"/>
        </w:rPr>
        <w:t> </w:t>
      </w:r>
      <w:r w:rsidRPr="001C080E">
        <w:rPr>
          <w:rFonts w:cs="Tahoma"/>
          <w:szCs w:val="22"/>
          <w:lang w:val="el-GR"/>
        </w:rPr>
        <w:t>103),</w:t>
      </w:r>
    </w:p>
    <w:p w14:paraId="1BDFECB9" w14:textId="77777777" w:rsidR="00B0712C" w:rsidRPr="001C080E" w:rsidRDefault="00B0712C" w:rsidP="00B0712C">
      <w:pPr>
        <w:rPr>
          <w:rFonts w:cs="Tahoma"/>
          <w:szCs w:val="22"/>
          <w:lang w:val="el-GR"/>
        </w:rPr>
      </w:pPr>
      <w:r w:rsidRPr="001C080E">
        <w:rPr>
          <w:rFonts w:cs="Tahoma"/>
          <w:szCs w:val="22"/>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1C080E">
        <w:rPr>
          <w:rFonts w:cs="Tahoma"/>
          <w:szCs w:val="22"/>
        </w:rPr>
        <w:t> </w:t>
      </w:r>
      <w:r w:rsidRPr="001C080E">
        <w:rPr>
          <w:rFonts w:cs="Tahoma"/>
          <w:szCs w:val="22"/>
          <w:lang w:val="el-GR"/>
        </w:rPr>
        <w:t>- πλαισίου 2002/475/ΔΕΥ του Συμβουλίου και για την τροποποίηση της απόφασης 2005/671/ΔΕΥ του Συμβουλίου (</w:t>
      </w:r>
      <w:r w:rsidRPr="001C080E">
        <w:rPr>
          <w:rFonts w:cs="Tahoma"/>
          <w:szCs w:val="22"/>
        </w:rPr>
        <w:t>EE</w:t>
      </w:r>
      <w:r w:rsidRPr="001C080E">
        <w:rPr>
          <w:rFonts w:cs="Tahoma"/>
          <w:szCs w:val="22"/>
          <w:lang w:val="el-GR"/>
        </w:rPr>
        <w:t xml:space="preserve"> </w:t>
      </w:r>
      <w:r w:rsidRPr="001C080E">
        <w:rPr>
          <w:rFonts w:cs="Tahoma"/>
          <w:szCs w:val="22"/>
        </w:rPr>
        <w:t>L</w:t>
      </w:r>
      <w:r w:rsidRPr="001C080E">
        <w:rPr>
          <w:rFonts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1C080E">
        <w:rPr>
          <w:rFonts w:cs="Tahoma"/>
          <w:szCs w:val="22"/>
        </w:rPr>
        <w:t> </w:t>
      </w:r>
      <w:r w:rsidRPr="001C080E">
        <w:rPr>
          <w:rFonts w:cs="Tahoma"/>
          <w:szCs w:val="22"/>
          <w:lang w:val="el-GR"/>
        </w:rPr>
        <w:t>4689/2020 (Α’</w:t>
      </w:r>
      <w:r w:rsidRPr="001C080E">
        <w:rPr>
          <w:rFonts w:cs="Tahoma"/>
          <w:szCs w:val="22"/>
        </w:rPr>
        <w:t> </w:t>
      </w:r>
      <w:r w:rsidRPr="001C080E">
        <w:rPr>
          <w:rFonts w:cs="Tahoma"/>
          <w:szCs w:val="22"/>
          <w:lang w:val="el-GR"/>
        </w:rPr>
        <w:t>103),</w:t>
      </w:r>
    </w:p>
    <w:p w14:paraId="788948E6" w14:textId="77777777" w:rsidR="00B0712C" w:rsidRPr="001C080E" w:rsidRDefault="00B0712C" w:rsidP="00B0712C">
      <w:pPr>
        <w:rPr>
          <w:rFonts w:cs="Tahoma"/>
          <w:szCs w:val="22"/>
          <w:lang w:val="el-GR"/>
        </w:rPr>
      </w:pPr>
      <w:r w:rsidRPr="001C080E">
        <w:rPr>
          <w:rFonts w:cs="Tahoma"/>
          <w:szCs w:val="22"/>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1C080E">
        <w:rPr>
          <w:rFonts w:cs="Tahoma"/>
          <w:szCs w:val="22"/>
        </w:rPr>
        <w:t>EE</w:t>
      </w:r>
      <w:r w:rsidRPr="001C080E">
        <w:rPr>
          <w:rFonts w:cs="Tahoma"/>
          <w:szCs w:val="22"/>
          <w:lang w:val="el-GR"/>
        </w:rPr>
        <w:t xml:space="preserve"> </w:t>
      </w:r>
      <w:r w:rsidRPr="001C080E">
        <w:rPr>
          <w:rFonts w:cs="Tahoma"/>
          <w:szCs w:val="22"/>
        </w:rPr>
        <w:t>L</w:t>
      </w:r>
      <w:r w:rsidRPr="001C080E">
        <w:rPr>
          <w:rFonts w:cs="Tahoma"/>
          <w:szCs w:val="22"/>
          <w:lang w:val="el-GR"/>
        </w:rPr>
        <w:t xml:space="preserve"> 141/05.06.2015) και τα εγκλήματα των άρθρων 2 και 39 του ν.</w:t>
      </w:r>
      <w:r w:rsidRPr="001C080E">
        <w:rPr>
          <w:rFonts w:cs="Tahoma"/>
          <w:szCs w:val="22"/>
        </w:rPr>
        <w:t> </w:t>
      </w:r>
      <w:r w:rsidRPr="001C080E">
        <w:rPr>
          <w:rFonts w:cs="Tahoma"/>
          <w:szCs w:val="22"/>
          <w:lang w:val="el-GR"/>
        </w:rPr>
        <w:t>4557/2018 (Α’</w:t>
      </w:r>
      <w:r w:rsidRPr="001C080E">
        <w:rPr>
          <w:rFonts w:cs="Tahoma"/>
          <w:szCs w:val="22"/>
        </w:rPr>
        <w:t> </w:t>
      </w:r>
      <w:r w:rsidRPr="001C080E">
        <w:rPr>
          <w:rFonts w:cs="Tahoma"/>
          <w:szCs w:val="22"/>
          <w:lang w:val="el-GR"/>
        </w:rPr>
        <w:t>139),</w:t>
      </w:r>
    </w:p>
    <w:p w14:paraId="45BE9BA3" w14:textId="77777777" w:rsidR="00B0712C" w:rsidRPr="001C080E" w:rsidRDefault="00B0712C" w:rsidP="00B0712C">
      <w:pPr>
        <w:rPr>
          <w:rFonts w:cs="Tahoma"/>
          <w:szCs w:val="22"/>
          <w:lang w:val="el-GR"/>
        </w:rPr>
      </w:pPr>
      <w:r w:rsidRPr="001C080E">
        <w:rPr>
          <w:rFonts w:cs="Tahoma"/>
          <w:szCs w:val="22"/>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1C080E">
        <w:rPr>
          <w:rFonts w:cs="Tahoma"/>
          <w:szCs w:val="22"/>
        </w:rPr>
        <w:t> </w:t>
      </w:r>
      <w:r w:rsidRPr="001C080E">
        <w:rPr>
          <w:rFonts w:cs="Tahoma"/>
          <w:szCs w:val="22"/>
          <w:lang w:val="el-GR"/>
        </w:rPr>
        <w:t xml:space="preserve">- πλαίσιο 2002/629/ΔΕΥ του Συμβουλίου (ΕΕ </w:t>
      </w:r>
      <w:r w:rsidRPr="001C080E">
        <w:rPr>
          <w:rFonts w:cs="Tahoma"/>
          <w:szCs w:val="22"/>
        </w:rPr>
        <w:t>L</w:t>
      </w:r>
      <w:r w:rsidRPr="001C080E">
        <w:rPr>
          <w:rFonts w:cs="Tahoma"/>
          <w:szCs w:val="22"/>
          <w:lang w:val="el-GR"/>
        </w:rPr>
        <w:t xml:space="preserve"> 101 της 15.4.2011, σ. 1) και τα εγκλήματα του άρθρου 323Α του Ποινικού κώδικα (εμπορία ανθρώπων).</w:t>
      </w:r>
    </w:p>
    <w:p w14:paraId="3C658E43" w14:textId="77777777" w:rsidR="00B0712C" w:rsidRPr="001C080E" w:rsidRDefault="00B0712C" w:rsidP="00B0712C">
      <w:pPr>
        <w:rPr>
          <w:rFonts w:cs="Tahoma"/>
          <w:szCs w:val="22"/>
          <w:lang w:val="el-GR"/>
        </w:rPr>
      </w:pPr>
      <w:r w:rsidRPr="001C080E">
        <w:rPr>
          <w:rFonts w:cs="Tahoma"/>
          <w:szCs w:val="22"/>
          <w:lang w:val="el-GR"/>
        </w:rPr>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1F0F7636" w14:textId="77777777" w:rsidR="00C727AA" w:rsidRPr="001C080E" w:rsidRDefault="00C727AA" w:rsidP="00C727AA">
      <w:pPr>
        <w:rPr>
          <w:lang w:val="el-GR"/>
        </w:rPr>
      </w:pPr>
      <w:r w:rsidRPr="001C080E">
        <w:rPr>
          <w:lang w:val="el-GR"/>
        </w:rPr>
        <w:t xml:space="preserve">Η υποχρέωση του προηγούμενου εδαφίου αφορά: </w:t>
      </w:r>
    </w:p>
    <w:p w14:paraId="2F36AF3D" w14:textId="77777777" w:rsidR="00C727AA" w:rsidRPr="001C080E" w:rsidRDefault="00C727AA" w:rsidP="00C727AA">
      <w:pPr>
        <w:rPr>
          <w:lang w:val="el-GR"/>
        </w:rPr>
      </w:pPr>
      <w:r w:rsidRPr="001C080E">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5FED84C9" w14:textId="77777777" w:rsidR="00C727AA" w:rsidRPr="001C080E" w:rsidRDefault="00C727AA" w:rsidP="00C727AA">
      <w:pPr>
        <w:rPr>
          <w:lang w:val="el-GR"/>
        </w:rPr>
      </w:pPr>
      <w:r w:rsidRPr="001C080E">
        <w:rPr>
          <w:lang w:val="el-GR"/>
        </w:rPr>
        <w:lastRenderedPageBreak/>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60BF3C1" w14:textId="77777777" w:rsidR="00C727AA" w:rsidRPr="001C080E" w:rsidRDefault="00C727AA" w:rsidP="00C727AA">
      <w:pPr>
        <w:rPr>
          <w:lang w:val="el-GR"/>
        </w:rPr>
      </w:pPr>
      <w:r w:rsidRPr="001C080E">
        <w:rPr>
          <w:lang w:val="el-GR"/>
        </w:rPr>
        <w:t>- στις περιπτώσεις Συνεταιρισμών, τα μέλη του Διοικητικού Συμβουλίου.</w:t>
      </w:r>
    </w:p>
    <w:p w14:paraId="0392F9B3" w14:textId="77777777" w:rsidR="00B4758C" w:rsidRPr="001C080E" w:rsidRDefault="00C727AA" w:rsidP="00C727AA">
      <w:pPr>
        <w:rPr>
          <w:lang w:val="el-GR"/>
        </w:rPr>
      </w:pPr>
      <w:r w:rsidRPr="001C080E">
        <w:rPr>
          <w:lang w:val="el-GR"/>
        </w:rPr>
        <w:t>- σε όλες τις υπόλοιπες περιπτώσεις νομικών προσώπων, τον κατά περίπτωση νόμιμο εκπρόσωπο.</w:t>
      </w:r>
    </w:p>
    <w:p w14:paraId="3881FF8D" w14:textId="77777777" w:rsidR="00C727AA" w:rsidRPr="001C080E" w:rsidRDefault="00C727AA" w:rsidP="00C727AA">
      <w:pPr>
        <w:rPr>
          <w:b/>
          <w:bCs/>
          <w:lang w:val="el-GR"/>
        </w:rPr>
      </w:pPr>
      <w:r w:rsidRPr="001C080E">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6E358E8D" w14:textId="77777777" w:rsidR="00C727AA" w:rsidRPr="001C080E" w:rsidRDefault="00C727AA" w:rsidP="00B0712C">
      <w:pPr>
        <w:rPr>
          <w:rFonts w:cs="Tahoma"/>
          <w:szCs w:val="22"/>
          <w:lang w:val="el-GR"/>
        </w:rPr>
      </w:pPr>
    </w:p>
    <w:p w14:paraId="17AA9842" w14:textId="77777777" w:rsidR="00D41FD6" w:rsidRPr="001C080E" w:rsidRDefault="00D41FD6" w:rsidP="00285206">
      <w:pPr>
        <w:spacing w:after="0"/>
        <w:rPr>
          <w:rFonts w:cs="Tahoma"/>
          <w:lang w:val="el-GR"/>
        </w:rPr>
      </w:pPr>
      <w:bookmarkStart w:id="112" w:name="παρ_2232"/>
      <w:bookmarkEnd w:id="111"/>
      <w:r w:rsidRPr="001C080E">
        <w:rPr>
          <w:rFonts w:cs="Tahoma"/>
          <w:b/>
          <w:bCs/>
          <w:lang w:val="el-GR"/>
        </w:rPr>
        <w:t>2.2.3.2</w:t>
      </w:r>
      <w:r w:rsidRPr="001C080E">
        <w:rPr>
          <w:rFonts w:cs="Tahoma"/>
          <w:lang w:val="el-GR"/>
        </w:rPr>
        <w:t>.</w:t>
      </w:r>
      <w:bookmarkEnd w:id="112"/>
      <w:r w:rsidRPr="001C080E">
        <w:rPr>
          <w:rFonts w:cs="Tahoma"/>
          <w:lang w:val="el-GR"/>
        </w:rPr>
        <w:t xml:space="preserve"> Στις ακόλουθες περιπτώσεις :</w:t>
      </w:r>
    </w:p>
    <w:p w14:paraId="069FD826" w14:textId="77777777" w:rsidR="00DC6189" w:rsidRPr="001C080E" w:rsidRDefault="00DC6189" w:rsidP="00DC6189">
      <w:pPr>
        <w:spacing w:before="120"/>
        <w:rPr>
          <w:lang w:val="el-GR"/>
        </w:rPr>
      </w:pPr>
      <w:bookmarkStart w:id="113" w:name="παρ_2233"/>
      <w:r w:rsidRPr="001C080E">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3D33D7D0" w14:textId="77777777" w:rsidR="00DC6189" w:rsidRPr="001C080E" w:rsidRDefault="00DC6189" w:rsidP="00DC6189">
      <w:pPr>
        <w:rPr>
          <w:lang w:val="el-GR"/>
        </w:rPr>
      </w:pPr>
      <w:r w:rsidRPr="001C080E">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08EB0E46" w14:textId="77777777" w:rsidR="00DC6189" w:rsidRPr="001C080E" w:rsidRDefault="00DC6189" w:rsidP="00DC6189">
      <w:pPr>
        <w:rPr>
          <w:lang w:val="el-GR"/>
        </w:rPr>
      </w:pPr>
      <w:r w:rsidRPr="001C080E">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3C8F4063" w14:textId="77777777" w:rsidR="00DC6189" w:rsidRPr="001C080E" w:rsidRDefault="00DC6189" w:rsidP="00DC6189">
      <w:pPr>
        <w:rPr>
          <w:lang w:val="el-GR"/>
        </w:rPr>
      </w:pPr>
      <w:r w:rsidRPr="001C080E">
        <w:rPr>
          <w:szCs w:val="22"/>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5EA5EF34" w14:textId="77777777" w:rsidR="00DC6189" w:rsidRPr="001C080E" w:rsidRDefault="00DC6189" w:rsidP="00DC6189">
      <w:pPr>
        <w:rPr>
          <w:lang w:val="el-GR"/>
        </w:rPr>
      </w:pPr>
      <w:r w:rsidRPr="001C080E">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1ED6848B" w14:textId="4D6F27B4" w:rsidR="00D31A29" w:rsidRPr="001C080E" w:rsidRDefault="00D31A29" w:rsidP="00DC6189">
      <w:pPr>
        <w:spacing w:before="120"/>
        <w:rPr>
          <w:rFonts w:cs="Tahoma"/>
          <w:szCs w:val="22"/>
          <w:lang w:val="el-GR" w:eastAsia="en-US"/>
        </w:rPr>
      </w:pPr>
    </w:p>
    <w:p w14:paraId="26A79C7E" w14:textId="77777777" w:rsidR="00D7089A" w:rsidRPr="001C080E" w:rsidRDefault="00D41FD6" w:rsidP="00D31A29">
      <w:pPr>
        <w:spacing w:after="0"/>
        <w:rPr>
          <w:rFonts w:cs="Tahoma"/>
          <w:lang w:val="el-GR"/>
        </w:rPr>
      </w:pPr>
      <w:bookmarkStart w:id="114" w:name="παρ__2233"/>
      <w:r w:rsidRPr="001C080E">
        <w:rPr>
          <w:rFonts w:cs="Tahoma"/>
          <w:b/>
          <w:bCs/>
          <w:lang w:val="el-GR"/>
        </w:rPr>
        <w:t>2.2.3.3</w:t>
      </w:r>
      <w:r w:rsidR="00285206" w:rsidRPr="001C080E">
        <w:rPr>
          <w:rFonts w:cs="Tahoma"/>
          <w:lang w:val="el-GR"/>
        </w:rPr>
        <w:t>.</w:t>
      </w:r>
      <w:bookmarkEnd w:id="113"/>
      <w:bookmarkEnd w:id="114"/>
      <w:r w:rsidR="00285206" w:rsidRPr="001C080E">
        <w:rPr>
          <w:rFonts w:cs="Tahoma"/>
          <w:lang w:val="el-GR"/>
        </w:rPr>
        <w:t xml:space="preserve"> </w:t>
      </w:r>
      <w:r w:rsidR="004035CD" w:rsidRPr="001C080E">
        <w:rPr>
          <w:rFonts w:cs="Tahoma"/>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p>
    <w:p w14:paraId="072B5901" w14:textId="77777777" w:rsidR="004035CD" w:rsidRPr="001C080E" w:rsidRDefault="004035CD" w:rsidP="004035CD">
      <w:pPr>
        <w:rPr>
          <w:rFonts w:cs="Tahoma"/>
          <w:szCs w:val="22"/>
          <w:lang w:val="el-GR"/>
        </w:rPr>
      </w:pPr>
      <w:r w:rsidRPr="001C080E">
        <w:rPr>
          <w:rFonts w:cs="Tahoma"/>
          <w:szCs w:val="22"/>
          <w:lang w:val="el-GR"/>
        </w:rPr>
        <w:lastRenderedPageBreak/>
        <w:t xml:space="preserve">(α) εάν έχει αθετήσει τις υποχρεώσεις που προβλέπονται στην παρ. 2 του άρθρου 18 του ν. 4412/2016, </w:t>
      </w:r>
      <w:r w:rsidR="00915BD4" w:rsidRPr="001C080E">
        <w:rPr>
          <w:lang w:val="el-GR"/>
        </w:rPr>
        <w:t>περί αρχών που εφαρμόζονται στις διαδικασίες σύναψης δημοσίων συμβάσεων,</w:t>
      </w:r>
    </w:p>
    <w:p w14:paraId="25023CED" w14:textId="77777777" w:rsidR="007D2D9E" w:rsidRPr="001C080E" w:rsidRDefault="004035CD" w:rsidP="004035CD">
      <w:pPr>
        <w:rPr>
          <w:rFonts w:cs="Tahoma"/>
          <w:szCs w:val="22"/>
          <w:lang w:val="el-GR"/>
        </w:rPr>
      </w:pPr>
      <w:r w:rsidRPr="001C080E">
        <w:rPr>
          <w:rFonts w:cs="Tahoma"/>
          <w:szCs w:val="22"/>
          <w:lang w:val="el-GR"/>
        </w:rPr>
        <w:t xml:space="preserve">(β) </w:t>
      </w:r>
      <w:r w:rsidR="007D2D9E" w:rsidRPr="001C080E">
        <w:rPr>
          <w:rFonts w:cs="Tahoma"/>
          <w:szCs w:val="22"/>
          <w:lang w:val="el-GR"/>
        </w:rPr>
        <w:t>εάν τελεί υπό πτώχευση ή έχει υπαχθεί σε διαδικασία ειδικής εκκαθάρισης ή τελεί υπό αναγκαστική διαχείριση 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w:t>
      </w:r>
    </w:p>
    <w:p w14:paraId="61E82776" w14:textId="77777777" w:rsidR="004035CD" w:rsidRPr="001C080E" w:rsidRDefault="004035CD" w:rsidP="004035CD">
      <w:pPr>
        <w:rPr>
          <w:rFonts w:cs="Tahoma"/>
          <w:szCs w:val="22"/>
          <w:lang w:val="el-GR"/>
        </w:rPr>
      </w:pPr>
      <w:r w:rsidRPr="001C080E">
        <w:rPr>
          <w:rFonts w:cs="Tahoma"/>
          <w:szCs w:val="22"/>
          <w:lang w:val="el-GR"/>
        </w:rPr>
        <w:t xml:space="preserve">(γ) </w:t>
      </w:r>
      <w:r w:rsidR="00B61894" w:rsidRPr="001C080E">
        <w:rPr>
          <w:rFonts w:cs="Tahoma"/>
          <w:szCs w:val="22"/>
          <w:lang w:val="el-GR"/>
        </w:rPr>
        <w:t>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w:t>
      </w:r>
    </w:p>
    <w:p w14:paraId="223ED221" w14:textId="77777777" w:rsidR="004035CD" w:rsidRPr="001C080E" w:rsidRDefault="004035CD" w:rsidP="004035CD">
      <w:pPr>
        <w:rPr>
          <w:rFonts w:cs="Tahoma"/>
          <w:szCs w:val="22"/>
          <w:lang w:val="el-GR"/>
        </w:rPr>
      </w:pPr>
      <w:r w:rsidRPr="001C080E">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F1003EB" w14:textId="77777777" w:rsidR="004035CD" w:rsidRPr="001C080E" w:rsidRDefault="004035CD" w:rsidP="004035CD">
      <w:pPr>
        <w:rPr>
          <w:rFonts w:cs="Tahoma"/>
          <w:szCs w:val="22"/>
          <w:lang w:val="el-GR"/>
        </w:rPr>
      </w:pPr>
      <w:r w:rsidRPr="001C080E">
        <w:rPr>
          <w:rFonts w:cs="Tahoma"/>
          <w:szCs w:val="22"/>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0473369A" w14:textId="77777777" w:rsidR="004035CD" w:rsidRPr="001C080E" w:rsidRDefault="004035CD" w:rsidP="004035CD">
      <w:pPr>
        <w:rPr>
          <w:rFonts w:cs="Tahoma"/>
          <w:szCs w:val="22"/>
          <w:lang w:val="el-GR"/>
        </w:rPr>
      </w:pPr>
      <w:r w:rsidRPr="001C080E">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53025875" w14:textId="44FDEFF1" w:rsidR="004035CD" w:rsidRPr="001C080E" w:rsidRDefault="004035CD" w:rsidP="004035CD">
      <w:pPr>
        <w:rPr>
          <w:rFonts w:cs="Tahoma"/>
          <w:szCs w:val="22"/>
          <w:lang w:val="el-GR"/>
        </w:rPr>
      </w:pPr>
      <w:r w:rsidRPr="001C080E">
        <w:rPr>
          <w:rFonts w:cs="Tahoma"/>
          <w:szCs w:val="22"/>
          <w:lang w:val="el-GR"/>
        </w:rPr>
        <w:t>(ζ)</w:t>
      </w:r>
      <w:r w:rsidR="0087511B" w:rsidRPr="001C080E">
        <w:rPr>
          <w:rFonts w:cs="Tahoma"/>
          <w:szCs w:val="22"/>
          <w:lang w:val="el-GR"/>
        </w:rPr>
        <w:t xml:space="preserve">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w:t>
      </w:r>
      <w:r w:rsidR="00F8381F">
        <w:rPr>
          <w:rFonts w:cs="Tahoma"/>
          <w:szCs w:val="22"/>
          <w:lang w:val="el-GR"/>
        </w:rPr>
        <w:t xml:space="preserve"> </w:t>
      </w:r>
      <w:hyperlink w:anchor="_2.2.9.2_Αποδεικτικά_μέσα_1" w:history="1">
        <w:r w:rsidR="00F8381F" w:rsidRPr="00F8381F">
          <w:rPr>
            <w:rStyle w:val="-"/>
            <w:rFonts w:cs="Tahoma"/>
            <w:szCs w:val="22"/>
            <w:lang w:val="el-GR"/>
          </w:rPr>
          <w:t>2.2.9.2 Αποδεικτικά μέσα</w:t>
        </w:r>
      </w:hyperlink>
      <w:r w:rsidR="00F8381F">
        <w:rPr>
          <w:rFonts w:cs="Tahoma"/>
          <w:szCs w:val="22"/>
          <w:lang w:val="el-GR"/>
        </w:rPr>
        <w:t xml:space="preserve"> </w:t>
      </w:r>
      <w:r w:rsidRPr="001C080E">
        <w:rPr>
          <w:rFonts w:cs="Tahoma"/>
          <w:szCs w:val="22"/>
          <w:lang w:val="el-GR"/>
        </w:rPr>
        <w:t xml:space="preserve">της παρούσας. </w:t>
      </w:r>
    </w:p>
    <w:p w14:paraId="1C086848" w14:textId="77777777" w:rsidR="004035CD" w:rsidRPr="001C080E" w:rsidRDefault="004035CD" w:rsidP="004035CD">
      <w:pPr>
        <w:rPr>
          <w:rFonts w:cs="Tahoma"/>
          <w:szCs w:val="22"/>
          <w:lang w:val="el-GR"/>
        </w:rPr>
      </w:pPr>
      <w:r w:rsidRPr="001C080E">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09955B97" w14:textId="77777777" w:rsidR="002B0F3A" w:rsidRPr="001C080E" w:rsidRDefault="004035CD" w:rsidP="002B0F3A">
      <w:pPr>
        <w:rPr>
          <w:rFonts w:cs="Tahoma"/>
          <w:szCs w:val="22"/>
          <w:lang w:val="el-GR"/>
        </w:rPr>
      </w:pPr>
      <w:r w:rsidRPr="001C080E">
        <w:rPr>
          <w:rFonts w:cs="Tahoma"/>
          <w:szCs w:val="22"/>
          <w:lang w:val="el-GR"/>
        </w:rPr>
        <w:t xml:space="preserve">(θ) </w:t>
      </w:r>
      <w:r w:rsidR="002B0F3A" w:rsidRPr="001C080E">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41E763A2" w14:textId="77777777" w:rsidR="002B0F3A" w:rsidRPr="001C080E" w:rsidRDefault="002B0F3A" w:rsidP="002B0F3A">
      <w:pPr>
        <w:rPr>
          <w:rFonts w:cs="Tahoma"/>
          <w:b/>
          <w:bCs/>
          <w:szCs w:val="22"/>
          <w:lang w:val="el-GR"/>
        </w:rPr>
      </w:pPr>
      <w:r w:rsidRPr="001C080E">
        <w:rPr>
          <w:rFonts w:cs="Tahoma"/>
          <w:b/>
          <w:bCs/>
          <w:szCs w:val="22"/>
          <w:lang w:val="el-GR"/>
        </w:rPr>
        <w:lastRenderedPageBreak/>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64E60508" w14:textId="77777777" w:rsidR="002614F2" w:rsidRPr="001C080E" w:rsidRDefault="00D41FD6" w:rsidP="002614F2">
      <w:pPr>
        <w:rPr>
          <w:rFonts w:cs="Tahoma"/>
          <w:szCs w:val="22"/>
          <w:lang w:val="el-GR"/>
        </w:rPr>
      </w:pPr>
      <w:bookmarkStart w:id="115" w:name="παρ_2234"/>
      <w:r w:rsidRPr="001C080E">
        <w:rPr>
          <w:rFonts w:cs="Tahoma"/>
          <w:b/>
          <w:bCs/>
          <w:lang w:val="el-GR"/>
        </w:rPr>
        <w:t>2.2.3.4.</w:t>
      </w:r>
      <w:bookmarkEnd w:id="115"/>
      <w:r w:rsidRPr="001C080E">
        <w:rPr>
          <w:rFonts w:cs="Tahoma"/>
          <w:lang w:val="el-GR"/>
        </w:rPr>
        <w:t xml:space="preserve"> </w:t>
      </w:r>
      <w:r w:rsidR="00AE53C1" w:rsidRPr="001C080E">
        <w:rPr>
          <w:rFonts w:cs="Tahoma"/>
          <w:lang w:val="el-GR"/>
        </w:rPr>
        <w:t xml:space="preserve">Αποκλείεται, </w:t>
      </w:r>
      <w:r w:rsidR="00AE53C1" w:rsidRPr="001C080E">
        <w:rPr>
          <w:rFonts w:cs="Tahoma"/>
          <w:szCs w:val="22"/>
          <w:lang w:val="el-GR"/>
        </w:rPr>
        <w:t>επίσης, ο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w:t>
      </w:r>
      <w:r w:rsidR="002614F2" w:rsidRPr="001C080E">
        <w:rPr>
          <w:rFonts w:cs="Tahoma"/>
          <w:szCs w:val="22"/>
          <w:lang w:val="el-GR"/>
        </w:rPr>
        <w:t xml:space="preserve">.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 </w:t>
      </w:r>
    </w:p>
    <w:p w14:paraId="675BF32C" w14:textId="77777777" w:rsidR="00D41FD6" w:rsidRPr="001C080E" w:rsidRDefault="002614F2" w:rsidP="002614F2">
      <w:pPr>
        <w:rPr>
          <w:rFonts w:cs="Tahoma"/>
          <w:lang w:val="el-GR"/>
        </w:rPr>
      </w:pPr>
      <w:r w:rsidRPr="001C080E">
        <w:rPr>
          <w:rFonts w:cs="Tahoma"/>
          <w:szCs w:val="22"/>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p>
    <w:p w14:paraId="4D8CD512" w14:textId="77777777" w:rsidR="00D41FD6" w:rsidRPr="001C080E" w:rsidRDefault="00D41FD6" w:rsidP="00836D45">
      <w:pPr>
        <w:rPr>
          <w:rFonts w:cs="Tahoma"/>
          <w:lang w:val="el-GR"/>
        </w:rPr>
      </w:pPr>
      <w:r w:rsidRPr="001C080E">
        <w:rPr>
          <w:rFonts w:cs="Tahoma"/>
          <w:b/>
          <w:bCs/>
          <w:lang w:val="el-GR"/>
        </w:rPr>
        <w:t>2.2.3.5.</w:t>
      </w:r>
      <w:r w:rsidRPr="001C080E">
        <w:rPr>
          <w:rFonts w:cs="Tahoma"/>
          <w:lang w:val="el-GR"/>
        </w:rPr>
        <w:t xml:space="preserve"> </w:t>
      </w:r>
      <w:r w:rsidR="00AE53C1" w:rsidRPr="001C080E">
        <w:rPr>
          <w:rFonts w:cs="Tahoma"/>
          <w:lang w:val="el-GR"/>
        </w:rPr>
        <w:t>Ο οικονομικός φορέας αποκλείεται σε οποιοδήποτε χρονικό σημείο κατά τη διάρκεια της διαδικασίας σύναψης της σύμβασης, όταν αποδεικνύεται ότι βρίσκεται, λόγω πράξεων ή παραλείψεών του, είτε πριν είτε κατά τη διαδικασία, σε μία από τις ως άνω περιπτώσεις</w:t>
      </w:r>
      <w:r w:rsidR="00836D45" w:rsidRPr="001C080E">
        <w:rPr>
          <w:rFonts w:cs="Tahoma"/>
          <w:lang w:val="el-GR"/>
        </w:rPr>
        <w:t>.</w:t>
      </w:r>
    </w:p>
    <w:p w14:paraId="2ED6F792" w14:textId="55B26CAE" w:rsidR="002614F2" w:rsidRPr="001C080E" w:rsidRDefault="00D41FD6" w:rsidP="002614F2">
      <w:pPr>
        <w:rPr>
          <w:rFonts w:cs="Tahoma"/>
          <w:lang w:val="el-GR"/>
        </w:rPr>
      </w:pPr>
      <w:r w:rsidRPr="001C080E">
        <w:rPr>
          <w:rFonts w:cs="Tahoma"/>
          <w:b/>
          <w:bCs/>
          <w:lang w:val="el-GR"/>
        </w:rPr>
        <w:t xml:space="preserve">2.2.3.6. </w:t>
      </w:r>
      <w:r w:rsidR="002614F2" w:rsidRPr="001C080E">
        <w:rPr>
          <w:rFonts w:cs="Tahoma"/>
          <w:lang w:val="el-GR"/>
        </w:rPr>
        <w:t xml:space="preserve">Ο οικονομικός φορέας που εμπίπτει σε μια από τις καταστάσεις που αναφέρονται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παρ_2231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Cs w:val="26"/>
          <w:u w:val="single"/>
          <w:lang w:val="el-GR"/>
        </w:rPr>
        <w:t xml:space="preserve">2.2.3.1. </w:t>
      </w:r>
      <w:r w:rsidR="00344366">
        <w:fldChar w:fldCharType="end"/>
      </w:r>
      <w:r w:rsidR="002614F2" w:rsidRPr="001C080E">
        <w:rPr>
          <w:rFonts w:cs="Tahoma"/>
          <w:lang w:val="el-GR"/>
        </w:rPr>
        <w:t xml:space="preserve">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παρ__2233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Cs w:val="26"/>
          <w:u w:val="single"/>
          <w:lang w:val="el-GR"/>
        </w:rPr>
        <w:t>2.2.3.3.</w:t>
      </w:r>
      <w:r w:rsidR="00344366">
        <w:fldChar w:fldCharType="end"/>
      </w:r>
      <w:r w:rsidR="002614F2" w:rsidRPr="001C080E">
        <w:rPr>
          <w:rFonts w:cs="Tahoma"/>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002614F2" w:rsidRPr="001C080E">
        <w:rPr>
          <w:rFonts w:cs="Tahoma"/>
          <w:lang w:val="en-US"/>
        </w:rPr>
        <w:t>o</w:t>
      </w:r>
      <w:r w:rsidR="002614F2" w:rsidRPr="001C080E">
        <w:rPr>
          <w:rFonts w:cs="Tahoma"/>
          <w:lang w:val="el-GR"/>
        </w:rPr>
        <w:t xml:space="preserve">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w:t>
      </w:r>
      <w:r w:rsidR="002614F2" w:rsidRPr="001C080E">
        <w:rPr>
          <w:rFonts w:cs="Tahoma"/>
          <w:lang w:val="el-GR"/>
        </w:rPr>
        <w:lastRenderedPageBreak/>
        <w:t>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7E46253" w14:textId="77777777" w:rsidR="00665988" w:rsidRPr="001C080E" w:rsidRDefault="00665988" w:rsidP="00F4243D">
      <w:pPr>
        <w:rPr>
          <w:rFonts w:cs="Tahoma"/>
          <w:b/>
          <w:bCs/>
          <w:lang w:val="el-GR"/>
        </w:rPr>
      </w:pPr>
    </w:p>
    <w:p w14:paraId="5F9CCC2A" w14:textId="77777777" w:rsidR="00F4243D" w:rsidRPr="001C080E" w:rsidRDefault="00D41FD6" w:rsidP="00F4243D">
      <w:pPr>
        <w:rPr>
          <w:rFonts w:cs="Tahoma"/>
          <w:lang w:val="el-GR"/>
        </w:rPr>
      </w:pPr>
      <w:r w:rsidRPr="001C080E">
        <w:rPr>
          <w:rFonts w:cs="Tahoma"/>
          <w:b/>
          <w:bCs/>
          <w:lang w:val="el-GR"/>
        </w:rPr>
        <w:t>2.2.3.7.</w:t>
      </w:r>
      <w:r w:rsidRPr="001C080E">
        <w:rPr>
          <w:rFonts w:cs="Tahoma"/>
          <w:lang w:val="el-GR"/>
        </w:rPr>
        <w:t xml:space="preserve"> </w:t>
      </w:r>
      <w:r w:rsidR="00F4243D" w:rsidRPr="001C080E">
        <w:rPr>
          <w:rFonts w:cs="Tahoma"/>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1D514213" w14:textId="77777777" w:rsidR="004B475E" w:rsidRPr="001C080E" w:rsidRDefault="00D41FD6">
      <w:pPr>
        <w:rPr>
          <w:rFonts w:cs="Tahoma"/>
          <w:lang w:val="el-GR"/>
        </w:rPr>
      </w:pPr>
      <w:bookmarkStart w:id="116" w:name="παρ_2238"/>
      <w:r w:rsidRPr="001C080E">
        <w:rPr>
          <w:rFonts w:cs="Tahoma"/>
          <w:b/>
          <w:bCs/>
          <w:lang w:val="el-GR"/>
        </w:rPr>
        <w:t>2.2.3.8.</w:t>
      </w:r>
      <w:bookmarkEnd w:id="116"/>
      <w:r w:rsidRPr="001C080E">
        <w:rPr>
          <w:rFonts w:cs="Tahoma"/>
          <w:lang w:val="el-GR"/>
        </w:rPr>
        <w:t xml:space="preserve"> </w:t>
      </w:r>
      <w:r w:rsidR="00B86BE7" w:rsidRPr="001C080E">
        <w:rPr>
          <w:rFonts w:cs="Tahoma"/>
          <w:b/>
          <w:bCs/>
          <w:lang w:val="el-GR"/>
        </w:rPr>
        <w:t xml:space="preserve"> </w:t>
      </w:r>
      <w:r w:rsidR="00F4243D" w:rsidRPr="001C080E">
        <w:rPr>
          <w:rFonts w:cs="Tahoma"/>
          <w:lang w:val="el-GR"/>
        </w:rPr>
        <w:t xml:space="preserve">Οικονομικός φορέας, </w:t>
      </w:r>
      <w:r w:rsidR="000F698F" w:rsidRPr="001C080E">
        <w:rPr>
          <w:rFonts w:cs="Tahoma"/>
          <w:lang w:val="el-GR"/>
        </w:rPr>
        <w:t>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51608C12" w14:textId="77777777" w:rsidR="00665988" w:rsidRPr="001C080E" w:rsidRDefault="00665988">
      <w:pPr>
        <w:rPr>
          <w:rFonts w:cs="Tahoma"/>
          <w:lang w:val="el-GR"/>
        </w:rPr>
      </w:pPr>
    </w:p>
    <w:p w14:paraId="7FEA7F14" w14:textId="77777777" w:rsidR="00D41FD6" w:rsidRPr="001C080E" w:rsidRDefault="00D41FD6">
      <w:pPr>
        <w:jc w:val="left"/>
        <w:rPr>
          <w:rFonts w:cs="Tahoma"/>
          <w:lang w:val="el-GR"/>
        </w:rPr>
      </w:pPr>
      <w:r w:rsidRPr="001C080E">
        <w:rPr>
          <w:rFonts w:cs="Tahoma"/>
          <w:b/>
          <w:bCs/>
          <w:sz w:val="26"/>
          <w:szCs w:val="26"/>
          <w:lang w:val="el-GR"/>
        </w:rPr>
        <w:t xml:space="preserve">Κριτήρια </w:t>
      </w:r>
      <w:r w:rsidR="00A908A8" w:rsidRPr="001C080E">
        <w:rPr>
          <w:rFonts w:cs="Tahoma"/>
          <w:b/>
          <w:bCs/>
          <w:sz w:val="26"/>
          <w:szCs w:val="26"/>
          <w:lang w:val="el-GR"/>
        </w:rPr>
        <w:t xml:space="preserve">Ποιοτικής </w:t>
      </w:r>
      <w:r w:rsidRPr="001C080E">
        <w:rPr>
          <w:rFonts w:cs="Tahoma"/>
          <w:b/>
          <w:bCs/>
          <w:sz w:val="26"/>
          <w:szCs w:val="26"/>
          <w:lang w:val="el-GR"/>
        </w:rPr>
        <w:t>Επιλογής</w:t>
      </w:r>
      <w:r w:rsidR="00A908A8" w:rsidRPr="001C080E">
        <w:rPr>
          <w:rFonts w:cs="Tahoma"/>
          <w:b/>
          <w:bCs/>
          <w:sz w:val="26"/>
          <w:szCs w:val="26"/>
          <w:lang w:val="el-GR"/>
        </w:rPr>
        <w:t xml:space="preserve"> &amp; αποδε</w:t>
      </w:r>
      <w:r w:rsidR="00694AE2" w:rsidRPr="001C080E">
        <w:rPr>
          <w:rFonts w:cs="Tahoma"/>
          <w:b/>
          <w:bCs/>
          <w:sz w:val="26"/>
          <w:szCs w:val="26"/>
          <w:lang w:val="el-GR"/>
        </w:rPr>
        <w:t>ι</w:t>
      </w:r>
      <w:r w:rsidR="00A908A8" w:rsidRPr="001C080E">
        <w:rPr>
          <w:rFonts w:cs="Tahoma"/>
          <w:b/>
          <w:bCs/>
          <w:sz w:val="26"/>
          <w:szCs w:val="26"/>
          <w:lang w:val="el-GR"/>
        </w:rPr>
        <w:t>κτ</w:t>
      </w:r>
      <w:r w:rsidR="00E12406" w:rsidRPr="001C080E">
        <w:rPr>
          <w:rFonts w:cs="Tahoma"/>
          <w:b/>
          <w:bCs/>
          <w:sz w:val="26"/>
          <w:szCs w:val="26"/>
          <w:lang w:val="el-GR"/>
        </w:rPr>
        <w:t>ι</w:t>
      </w:r>
      <w:r w:rsidR="00A53B73" w:rsidRPr="001C080E">
        <w:rPr>
          <w:rFonts w:cs="Tahoma"/>
          <w:b/>
          <w:bCs/>
          <w:sz w:val="26"/>
          <w:szCs w:val="26"/>
          <w:lang w:val="el-GR"/>
        </w:rPr>
        <w:t>κά</w:t>
      </w:r>
      <w:r w:rsidR="00A908A8" w:rsidRPr="001C080E">
        <w:rPr>
          <w:rFonts w:cs="Tahoma"/>
          <w:b/>
          <w:bCs/>
          <w:sz w:val="26"/>
          <w:szCs w:val="26"/>
          <w:lang w:val="el-GR"/>
        </w:rPr>
        <w:t xml:space="preserve"> στοιχεία</w:t>
      </w:r>
    </w:p>
    <w:p w14:paraId="621A1BB9" w14:textId="77777777" w:rsidR="00D41FD6" w:rsidRPr="001C080E" w:rsidRDefault="00D41FD6">
      <w:pPr>
        <w:pStyle w:val="3"/>
        <w:rPr>
          <w:rFonts w:ascii="Tahoma" w:hAnsi="Tahoma" w:cs="Tahoma"/>
          <w:lang w:val="el-GR"/>
        </w:rPr>
      </w:pPr>
      <w:bookmarkStart w:id="117" w:name="_2.2.4__Καταλληλότητα"/>
      <w:bookmarkStart w:id="118" w:name="_Toc52372586"/>
      <w:bookmarkStart w:id="119" w:name="_Toc52372847"/>
      <w:bookmarkStart w:id="120" w:name="_Ref60653300"/>
      <w:bookmarkStart w:id="121" w:name="_Ref60736784"/>
      <w:bookmarkStart w:id="122" w:name="_Ref60738947"/>
      <w:bookmarkStart w:id="123" w:name="_Ref74219879"/>
      <w:bookmarkStart w:id="124" w:name="_Ref74835515"/>
      <w:bookmarkStart w:id="125" w:name="_Toc92885019"/>
      <w:bookmarkEnd w:id="117"/>
      <w:r w:rsidRPr="001C080E">
        <w:rPr>
          <w:rFonts w:ascii="Tahoma" w:hAnsi="Tahoma" w:cs="Tahoma"/>
          <w:lang w:val="el-GR"/>
        </w:rPr>
        <w:t>2.2.4</w:t>
      </w:r>
      <w:r w:rsidR="00F87EB5" w:rsidRPr="001C080E">
        <w:rPr>
          <w:rFonts w:ascii="Tahoma" w:hAnsi="Tahoma" w:cs="Tahoma"/>
          <w:lang w:val="el-GR"/>
        </w:rPr>
        <w:t xml:space="preserve"> </w:t>
      </w:r>
      <w:r w:rsidRPr="001C080E">
        <w:rPr>
          <w:rFonts w:ascii="Tahoma" w:hAnsi="Tahoma" w:cs="Tahoma"/>
          <w:lang w:val="el-GR"/>
        </w:rPr>
        <w:tab/>
        <w:t>Καταλληλότητα άσκησης επαγγελματικής δραστηριότητας</w:t>
      </w:r>
      <w:bookmarkEnd w:id="118"/>
      <w:bookmarkEnd w:id="119"/>
      <w:bookmarkEnd w:id="120"/>
      <w:bookmarkEnd w:id="121"/>
      <w:bookmarkEnd w:id="122"/>
      <w:bookmarkEnd w:id="123"/>
      <w:bookmarkEnd w:id="124"/>
      <w:bookmarkEnd w:id="125"/>
      <w:r w:rsidRPr="001C080E">
        <w:rPr>
          <w:rFonts w:ascii="Tahoma" w:hAnsi="Tahoma" w:cs="Tahoma"/>
          <w:lang w:val="el-GR"/>
        </w:rPr>
        <w:t xml:space="preserve"> </w:t>
      </w:r>
    </w:p>
    <w:p w14:paraId="1EA672FB" w14:textId="77777777" w:rsidR="0034124D" w:rsidRPr="001C080E" w:rsidRDefault="00D41FD6">
      <w:pPr>
        <w:rPr>
          <w:rFonts w:eastAsia="Calibri" w:cs="Tahoma"/>
          <w:bCs/>
          <w:lang w:val="el-GR"/>
        </w:rPr>
      </w:pPr>
      <w:r w:rsidRPr="001C080E">
        <w:rPr>
          <w:rFonts w:eastAsia="Calibri" w:cs="Tahoma"/>
          <w:bCs/>
          <w:lang w:val="el-GR"/>
        </w:rPr>
        <w:t xml:space="preserve">Οι οικονομικοί φορείς που συμμετέχουν στη διαδικασία σύναψης της παρούσας σύμβασης απαιτείται να ασκούν δραστηριότητα συναφή με το αντικείμενο της </w:t>
      </w:r>
      <w:r w:rsidR="00D83A10" w:rsidRPr="001C080E">
        <w:rPr>
          <w:rFonts w:eastAsia="Calibri" w:cs="Tahoma"/>
          <w:bCs/>
          <w:lang w:val="el-GR"/>
        </w:rPr>
        <w:t>σύμβασης</w:t>
      </w:r>
      <w:r w:rsidRPr="001C080E">
        <w:rPr>
          <w:rFonts w:eastAsia="Calibri" w:cs="Tahoma"/>
          <w:bCs/>
          <w:lang w:val="el-GR"/>
        </w:rPr>
        <w:t>.</w:t>
      </w:r>
    </w:p>
    <w:p w14:paraId="7295DACD" w14:textId="77777777" w:rsidR="0034124D" w:rsidRPr="001C080E" w:rsidRDefault="00D41FD6">
      <w:pPr>
        <w:rPr>
          <w:rFonts w:eastAsia="Calibri" w:cs="Tahoma"/>
          <w:bCs/>
          <w:i/>
          <w:lang w:val="el-GR"/>
        </w:rPr>
      </w:pPr>
      <w:r w:rsidRPr="001C080E">
        <w:rPr>
          <w:rFonts w:eastAsia="Calibri" w:cs="Tahoma"/>
          <w:bCs/>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w:t>
      </w:r>
      <w:r w:rsidR="0034124D" w:rsidRPr="001C080E">
        <w:rPr>
          <w:rFonts w:eastAsia="Calibri" w:cs="Tahoma"/>
          <w:bCs/>
          <w:lang w:val="el-GR"/>
        </w:rPr>
        <w:t>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w:t>
      </w:r>
      <w:r w:rsidR="0034124D" w:rsidRPr="001C080E">
        <w:rPr>
          <w:rFonts w:eastAsia="Calibri" w:cs="Tahoma"/>
          <w:bCs/>
          <w:i/>
          <w:lang w:val="el-GR"/>
        </w:rPr>
        <w:t xml:space="preserve">. </w:t>
      </w:r>
    </w:p>
    <w:p w14:paraId="79F7DF95" w14:textId="77777777" w:rsidR="0034124D" w:rsidRPr="001C080E" w:rsidRDefault="00D41FD6">
      <w:pPr>
        <w:rPr>
          <w:rFonts w:eastAsia="Calibri" w:cs="Tahoma"/>
          <w:bCs/>
          <w:lang w:val="el-GR"/>
        </w:rPr>
      </w:pPr>
      <w:r w:rsidRPr="001C080E">
        <w:rPr>
          <w:rFonts w:eastAsia="Calibri" w:cs="Tahoma"/>
          <w:bCs/>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r w:rsidR="00A6499C" w:rsidRPr="001C080E">
        <w:rPr>
          <w:rFonts w:eastAsia="Calibri" w:cs="Tahoma"/>
          <w:bCs/>
          <w:lang w:val="el-GR"/>
        </w:rPr>
        <w:t xml:space="preserve"> </w:t>
      </w:r>
    </w:p>
    <w:p w14:paraId="354953BC" w14:textId="77777777" w:rsidR="00D41FD6" w:rsidRPr="001C080E" w:rsidRDefault="0034124D">
      <w:pPr>
        <w:rPr>
          <w:rFonts w:eastAsia="Calibri" w:cs="Tahoma"/>
          <w:bCs/>
          <w:lang w:val="el-GR"/>
        </w:rPr>
      </w:pPr>
      <w:r w:rsidRPr="001C080E">
        <w:rPr>
          <w:rFonts w:eastAsia="Calibri" w:cs="Tahoma"/>
          <w:bCs/>
          <w:lang w:val="el-GR"/>
        </w:rPr>
        <w:lastRenderedPageBreak/>
        <w:t>Ο</w:t>
      </w:r>
      <w:r w:rsidR="00D41FD6" w:rsidRPr="001C080E">
        <w:rPr>
          <w:rFonts w:eastAsia="Calibri" w:cs="Tahoma"/>
          <w:bCs/>
          <w:lang w:val="el-GR"/>
        </w:rPr>
        <w:t xml:space="preserve">ι εγκατεστημένοι στην Ελλάδα οικονομικοί φορείς </w:t>
      </w:r>
      <w:r w:rsidR="00D83A10" w:rsidRPr="001C080E">
        <w:rPr>
          <w:rFonts w:eastAsia="Calibri" w:cs="Tahoma"/>
          <w:bCs/>
          <w:lang w:val="el-GR"/>
        </w:rPr>
        <w:t xml:space="preserve">θα πρέπει </w:t>
      </w:r>
      <w:r w:rsidR="00D41FD6" w:rsidRPr="001C080E">
        <w:rPr>
          <w:rFonts w:eastAsia="Calibri" w:cs="Tahoma"/>
          <w:bCs/>
          <w:lang w:val="el-GR"/>
        </w:rPr>
        <w:t>να είναι εγγεγραμμένοι στο</w:t>
      </w:r>
      <w:r w:rsidR="00183826" w:rsidRPr="001C080E">
        <w:rPr>
          <w:rFonts w:eastAsia="Calibri" w:cs="Tahoma"/>
          <w:bCs/>
          <w:lang w:val="el-GR"/>
        </w:rPr>
        <w:t xml:space="preserve"> </w:t>
      </w:r>
      <w:r w:rsidR="00D83A10" w:rsidRPr="001C080E">
        <w:rPr>
          <w:rFonts w:eastAsia="Calibri" w:cs="Tahoma"/>
          <w:bCs/>
          <w:lang w:val="el-GR"/>
        </w:rPr>
        <w:t>οικείο επαγγελματικό μητρώο, εφόσον, κατά την κείμενη νομοθεσία, απαιτείται η εγγραφή τους για την υπό ανάθεση υπηρεσία</w:t>
      </w:r>
      <w:r w:rsidR="00D7089A" w:rsidRPr="001C080E">
        <w:rPr>
          <w:rFonts w:eastAsia="Calibri" w:cs="Tahoma"/>
          <w:bCs/>
          <w:lang w:val="el-GR"/>
        </w:rPr>
        <w:t>.</w:t>
      </w:r>
    </w:p>
    <w:p w14:paraId="591E2FD5" w14:textId="77777777" w:rsidR="000268E5" w:rsidRPr="001C080E" w:rsidRDefault="000268E5">
      <w:pPr>
        <w:rPr>
          <w:rFonts w:eastAsia="Calibri" w:cs="Tahoma"/>
          <w:bCs/>
          <w:lang w:val="el-GR"/>
        </w:rPr>
      </w:pPr>
      <w:r w:rsidRPr="001C080E">
        <w:rPr>
          <w:rFonts w:eastAsia="Calibri" w:cs="Tahoma"/>
          <w:bCs/>
          <w:lang w:val="el-GR"/>
        </w:rPr>
        <w:t xml:space="preserve">Στην περίπτωση ένωσης οικονομικών φορέων η καταλληλότητα άσκησης επαγγελματικής δραστηριότητας απαιτείται να καλύπτεται σωρευτικά από τα μέλη της ένωσης.   </w:t>
      </w:r>
    </w:p>
    <w:p w14:paraId="761DE4BA" w14:textId="13188A8E" w:rsidR="00D41FD6" w:rsidRPr="001C080E" w:rsidRDefault="00D41FD6">
      <w:pPr>
        <w:pStyle w:val="3"/>
        <w:rPr>
          <w:rFonts w:ascii="Tahoma" w:hAnsi="Tahoma" w:cs="Tahoma"/>
          <w:lang w:val="el-GR"/>
        </w:rPr>
      </w:pPr>
      <w:bookmarkStart w:id="126" w:name="_Toc52372587"/>
      <w:bookmarkStart w:id="127" w:name="_Toc52372848"/>
      <w:bookmarkStart w:id="128" w:name="_Ref60736576"/>
      <w:bookmarkStart w:id="129" w:name="_Ref60736820"/>
      <w:bookmarkStart w:id="130" w:name="_Ref60737940"/>
      <w:bookmarkStart w:id="131" w:name="_Ref60739238"/>
      <w:bookmarkStart w:id="132" w:name="_Ref74663978"/>
      <w:bookmarkStart w:id="133" w:name="_Ref74668780"/>
      <w:bookmarkStart w:id="134" w:name="_Toc74924289"/>
      <w:bookmarkStart w:id="135" w:name="_Toc92885020"/>
      <w:r w:rsidRPr="001C080E">
        <w:rPr>
          <w:rFonts w:ascii="Tahoma" w:hAnsi="Tahoma" w:cs="Tahoma"/>
          <w:lang w:val="el-GR"/>
        </w:rPr>
        <w:t>2.2.5</w:t>
      </w:r>
      <w:r w:rsidRPr="001C080E">
        <w:rPr>
          <w:rFonts w:ascii="Tahoma" w:hAnsi="Tahoma" w:cs="Tahoma"/>
          <w:lang w:val="el-GR"/>
        </w:rPr>
        <w:tab/>
      </w:r>
      <w:r w:rsidR="00A6499C" w:rsidRPr="001C080E">
        <w:rPr>
          <w:rFonts w:ascii="Tahoma" w:hAnsi="Tahoma" w:cs="Tahoma"/>
          <w:lang w:val="el-GR"/>
        </w:rPr>
        <w:t xml:space="preserve"> </w:t>
      </w:r>
      <w:r w:rsidRPr="001C080E">
        <w:rPr>
          <w:rFonts w:ascii="Tahoma" w:hAnsi="Tahoma" w:cs="Tahoma"/>
          <w:lang w:val="el-GR"/>
        </w:rPr>
        <w:t xml:space="preserve">Οικονομική και </w:t>
      </w:r>
      <w:r w:rsidR="00F32C05">
        <w:rPr>
          <w:rFonts w:ascii="Tahoma" w:hAnsi="Tahoma" w:cs="Tahoma"/>
          <w:lang w:val="el-GR"/>
        </w:rPr>
        <w:t>Χρηματοοικονομική Ε</w:t>
      </w:r>
      <w:r w:rsidRPr="001C080E">
        <w:rPr>
          <w:rFonts w:ascii="Tahoma" w:hAnsi="Tahoma" w:cs="Tahoma"/>
          <w:lang w:val="el-GR"/>
        </w:rPr>
        <w:t>πάρκεια</w:t>
      </w:r>
      <w:bookmarkEnd w:id="126"/>
      <w:bookmarkEnd w:id="127"/>
      <w:bookmarkEnd w:id="128"/>
      <w:bookmarkEnd w:id="129"/>
      <w:bookmarkEnd w:id="130"/>
      <w:bookmarkEnd w:id="131"/>
      <w:bookmarkEnd w:id="132"/>
      <w:bookmarkEnd w:id="133"/>
      <w:bookmarkEnd w:id="134"/>
      <w:bookmarkEnd w:id="135"/>
    </w:p>
    <w:p w14:paraId="73DCB86A" w14:textId="77777777" w:rsidR="006242CA" w:rsidRPr="001C080E" w:rsidRDefault="00A246D7" w:rsidP="00A246D7">
      <w:pPr>
        <w:pStyle w:val="4"/>
        <w:ind w:left="864" w:hanging="864"/>
        <w:rPr>
          <w:rFonts w:ascii="Tahoma" w:eastAsia="Times New Roman" w:hAnsi="Tahoma"/>
          <w:lang w:val="el-GR"/>
        </w:rPr>
      </w:pPr>
      <w:bookmarkStart w:id="136" w:name="_Toc92885021"/>
      <w:r w:rsidRPr="001C080E">
        <w:rPr>
          <w:rFonts w:ascii="Tahoma" w:eastAsia="Times New Roman" w:hAnsi="Tahoma"/>
          <w:lang w:val="el-GR"/>
        </w:rPr>
        <w:t>2.2.5.1</w:t>
      </w:r>
      <w:bookmarkEnd w:id="136"/>
      <w:r w:rsidRPr="001C080E">
        <w:rPr>
          <w:rFonts w:ascii="Tahoma" w:eastAsia="Times New Roman" w:hAnsi="Tahoma"/>
          <w:lang w:val="el-GR"/>
        </w:rPr>
        <w:t xml:space="preserve"> </w:t>
      </w:r>
    </w:p>
    <w:p w14:paraId="759BBCA8" w14:textId="77777777" w:rsidR="00D7089A" w:rsidRPr="001C080E" w:rsidRDefault="00674A34" w:rsidP="006242CA">
      <w:pPr>
        <w:rPr>
          <w:lang w:val="el-GR"/>
        </w:rPr>
      </w:pPr>
      <w:r w:rsidRPr="001C080E">
        <w:rPr>
          <w:lang w:val="el-GR"/>
        </w:rPr>
        <w:t xml:space="preserve">Οι οικονομικοί φορείς που συμμετέχουν στη διαδικασία σύναψης της παρούσας απαιτείται </w:t>
      </w:r>
      <w:r w:rsidR="004E2B3F" w:rsidRPr="001C080E">
        <w:rPr>
          <w:lang w:val="el-GR"/>
        </w:rPr>
        <w:t xml:space="preserve">για τις </w:t>
      </w:r>
      <w:r w:rsidR="002F7114" w:rsidRPr="001C080E">
        <w:rPr>
          <w:lang w:val="el-GR"/>
        </w:rPr>
        <w:t xml:space="preserve"> </w:t>
      </w:r>
      <w:r w:rsidR="006F2D5D" w:rsidRPr="001C080E">
        <w:rPr>
          <w:lang w:val="el-GR"/>
        </w:rPr>
        <w:t xml:space="preserve">τρεις </w:t>
      </w:r>
      <w:r w:rsidR="004E2B3F" w:rsidRPr="001C080E">
        <w:rPr>
          <w:lang w:val="el-GR"/>
        </w:rPr>
        <w:t xml:space="preserve">οικονομικές χρήσεις </w:t>
      </w:r>
      <w:r w:rsidR="00FD2718" w:rsidRPr="001C080E">
        <w:rPr>
          <w:lang w:val="el-GR"/>
        </w:rPr>
        <w:t>201</w:t>
      </w:r>
      <w:r w:rsidR="00DF7A67" w:rsidRPr="001C080E">
        <w:rPr>
          <w:lang w:val="el-GR"/>
        </w:rPr>
        <w:t>8</w:t>
      </w:r>
      <w:r w:rsidR="00FD2718" w:rsidRPr="001C080E">
        <w:rPr>
          <w:lang w:val="el-GR"/>
        </w:rPr>
        <w:t>-201</w:t>
      </w:r>
      <w:r w:rsidR="00DF7A67" w:rsidRPr="001C080E">
        <w:rPr>
          <w:lang w:val="el-GR"/>
        </w:rPr>
        <w:t>9</w:t>
      </w:r>
      <w:r w:rsidR="00FD2718" w:rsidRPr="001C080E">
        <w:rPr>
          <w:lang w:val="el-GR"/>
        </w:rPr>
        <w:t>-20</w:t>
      </w:r>
      <w:r w:rsidR="00DF7A67" w:rsidRPr="001C080E">
        <w:rPr>
          <w:lang w:val="el-GR"/>
        </w:rPr>
        <w:t>20</w:t>
      </w:r>
      <w:r w:rsidR="00FD2718" w:rsidRPr="001C080E">
        <w:rPr>
          <w:lang w:val="el-GR"/>
        </w:rPr>
        <w:t xml:space="preserve"> </w:t>
      </w:r>
      <w:r w:rsidR="006F2D5D" w:rsidRPr="001C080E">
        <w:rPr>
          <w:lang w:val="el-GR"/>
        </w:rPr>
        <w:t xml:space="preserve">ή </w:t>
      </w:r>
      <w:r w:rsidR="00484E13" w:rsidRPr="001C080E">
        <w:rPr>
          <w:lang w:val="el-GR"/>
        </w:rPr>
        <w:t xml:space="preserve">και για λιγότερες από αυτές τις χρήσεις εάν οι οικονομικοί φορείς δεν δραστηριοποιούνται σε όλες αυτές, </w:t>
      </w:r>
      <w:r w:rsidR="00544FCC" w:rsidRPr="001C080E">
        <w:rPr>
          <w:lang w:val="el-GR"/>
        </w:rPr>
        <w:t xml:space="preserve">να έχουν μέσο γενικό ετήσιο κύκλο εργασιών </w:t>
      </w:r>
      <w:r w:rsidR="00006C2E" w:rsidRPr="001C080E">
        <w:rPr>
          <w:lang w:val="el-GR"/>
        </w:rPr>
        <w:t>κατ’ ελάχιστον ίσο με το</w:t>
      </w:r>
      <w:r w:rsidRPr="001C080E">
        <w:rPr>
          <w:lang w:val="el-GR"/>
        </w:rPr>
        <w:t xml:space="preserve"> </w:t>
      </w:r>
      <w:r w:rsidR="00DF7A67" w:rsidRPr="001C080E">
        <w:rPr>
          <w:lang w:val="el-GR"/>
        </w:rPr>
        <w:t>1</w:t>
      </w:r>
      <w:r w:rsidRPr="001C080E">
        <w:rPr>
          <w:lang w:val="el-GR"/>
        </w:rPr>
        <w:t xml:space="preserve">00% του </w:t>
      </w:r>
      <w:r w:rsidR="00544FCC" w:rsidRPr="001C080E">
        <w:rPr>
          <w:lang w:val="el-GR"/>
        </w:rPr>
        <w:t xml:space="preserve">αρχικού </w:t>
      </w:r>
      <w:r w:rsidRPr="001C080E">
        <w:rPr>
          <w:lang w:val="el-GR"/>
        </w:rPr>
        <w:t xml:space="preserve">προϋπολογισμού </w:t>
      </w:r>
      <w:r w:rsidR="00544FCC" w:rsidRPr="001C080E">
        <w:rPr>
          <w:lang w:val="el-GR"/>
        </w:rPr>
        <w:t>(χωρίς ΦΠΑ</w:t>
      </w:r>
      <w:r w:rsidR="00E64254" w:rsidRPr="001C080E">
        <w:rPr>
          <w:lang w:val="el-GR"/>
        </w:rPr>
        <w:t xml:space="preserve"> </w:t>
      </w:r>
      <w:r w:rsidR="008B5BD8" w:rsidRPr="001C080E">
        <w:rPr>
          <w:lang w:val="el-GR"/>
        </w:rPr>
        <w:t xml:space="preserve">και </w:t>
      </w:r>
      <w:r w:rsidR="00E64254" w:rsidRPr="001C080E">
        <w:rPr>
          <w:lang w:val="el-GR"/>
        </w:rPr>
        <w:t>μη περιλαμβανομένων των δικαιωμάτων προαίρεσης</w:t>
      </w:r>
      <w:r w:rsidR="00544FCC" w:rsidRPr="001C080E">
        <w:rPr>
          <w:lang w:val="el-GR"/>
        </w:rPr>
        <w:t xml:space="preserve">) </w:t>
      </w:r>
      <w:r w:rsidRPr="001C080E">
        <w:rPr>
          <w:lang w:val="el-GR"/>
        </w:rPr>
        <w:t>του</w:t>
      </w:r>
      <w:r w:rsidR="0022180C" w:rsidRPr="001C080E">
        <w:rPr>
          <w:lang w:val="el-GR"/>
        </w:rPr>
        <w:t xml:space="preserve"> υπό ανάθεση</w:t>
      </w:r>
      <w:r w:rsidRPr="001C080E">
        <w:rPr>
          <w:lang w:val="el-GR"/>
        </w:rPr>
        <w:t xml:space="preserve"> Έργου</w:t>
      </w:r>
      <w:r w:rsidR="00F9244D" w:rsidRPr="001C080E">
        <w:rPr>
          <w:lang w:val="el-GR"/>
        </w:rPr>
        <w:t xml:space="preserve"> </w:t>
      </w:r>
      <w:r w:rsidR="0022180C" w:rsidRPr="001C080E">
        <w:rPr>
          <w:lang w:val="el-GR"/>
        </w:rPr>
        <w:t>για το οποίο υποβάλλει προσφορά</w:t>
      </w:r>
      <w:r w:rsidR="00544FCC" w:rsidRPr="001C080E">
        <w:rPr>
          <w:lang w:val="el-GR"/>
        </w:rPr>
        <w:t>.</w:t>
      </w:r>
      <w:r w:rsidR="0022180C" w:rsidRPr="001C080E">
        <w:rPr>
          <w:lang w:val="el-GR"/>
        </w:rPr>
        <w:t xml:space="preserve"> </w:t>
      </w:r>
    </w:p>
    <w:p w14:paraId="72A16680" w14:textId="77777777" w:rsidR="00476DE8" w:rsidRPr="001C080E" w:rsidRDefault="00476DE8" w:rsidP="00476DE8">
      <w:pPr>
        <w:rPr>
          <w:lang w:val="el-GR" w:eastAsia="en-US"/>
        </w:rPr>
      </w:pPr>
      <w:r w:rsidRPr="001C080E">
        <w:rPr>
          <w:lang w:val="el-GR"/>
        </w:rPr>
        <w:t>Σε περίπτωση ένωσης οικονομικών φορέων, οι παραπάνω απαιτήσεις καλύπτονται αθροιστικά από τα μέλη της ένωσης</w:t>
      </w:r>
    </w:p>
    <w:p w14:paraId="34E624E0" w14:textId="77777777" w:rsidR="002F7114" w:rsidRPr="001C080E" w:rsidRDefault="002F7114" w:rsidP="00D7089A">
      <w:pPr>
        <w:rPr>
          <w:rFonts w:cs="Tahoma"/>
          <w:lang w:val="el-GR"/>
        </w:rPr>
      </w:pPr>
    </w:p>
    <w:p w14:paraId="7C218042" w14:textId="3A9A2E28" w:rsidR="00596549" w:rsidRPr="001C080E" w:rsidRDefault="00D41FD6" w:rsidP="004D406B">
      <w:pPr>
        <w:pStyle w:val="3"/>
        <w:tabs>
          <w:tab w:val="left" w:pos="720"/>
          <w:tab w:val="left" w:pos="1440"/>
          <w:tab w:val="left" w:pos="2160"/>
          <w:tab w:val="left" w:pos="2880"/>
          <w:tab w:val="left" w:pos="3600"/>
          <w:tab w:val="left" w:pos="4320"/>
          <w:tab w:val="left" w:pos="5040"/>
          <w:tab w:val="left" w:pos="5578"/>
        </w:tabs>
        <w:rPr>
          <w:rFonts w:ascii="Tahoma" w:hAnsi="Tahoma" w:cs="Tahoma"/>
          <w:lang w:val="el-GR"/>
        </w:rPr>
      </w:pPr>
      <w:bookmarkStart w:id="137" w:name="_Toc52372588"/>
      <w:bookmarkStart w:id="138" w:name="_Toc52372849"/>
      <w:bookmarkStart w:id="139" w:name="_Ref60672545"/>
      <w:bookmarkStart w:id="140" w:name="_Ref60736653"/>
      <w:bookmarkStart w:id="141" w:name="_Ref60736851"/>
      <w:bookmarkStart w:id="142" w:name="_Ref60739442"/>
      <w:bookmarkStart w:id="143" w:name="_Ref61507216"/>
      <w:bookmarkStart w:id="144" w:name="_Ref67460601"/>
      <w:bookmarkStart w:id="145" w:name="_Ref74664005"/>
      <w:bookmarkStart w:id="146" w:name="_Toc92885022"/>
      <w:r w:rsidRPr="001C080E">
        <w:rPr>
          <w:rFonts w:ascii="Tahoma" w:hAnsi="Tahoma" w:cs="Tahoma"/>
          <w:lang w:val="el-GR"/>
        </w:rPr>
        <w:t>2.2.6</w:t>
      </w:r>
      <w:r w:rsidR="006D526A" w:rsidRPr="001C080E">
        <w:rPr>
          <w:rFonts w:ascii="Tahoma" w:hAnsi="Tahoma" w:cs="Tahoma"/>
          <w:lang w:val="el-GR"/>
        </w:rPr>
        <w:t>.</w:t>
      </w:r>
      <w:r w:rsidRPr="001C080E">
        <w:rPr>
          <w:rFonts w:ascii="Tahoma" w:hAnsi="Tahoma" w:cs="Tahoma"/>
          <w:lang w:val="el-GR"/>
        </w:rPr>
        <w:tab/>
      </w:r>
      <w:r w:rsidR="008511CE" w:rsidRPr="001C080E">
        <w:rPr>
          <w:rFonts w:ascii="Tahoma" w:hAnsi="Tahoma" w:cs="Tahoma"/>
          <w:lang w:val="el-GR"/>
        </w:rPr>
        <w:t xml:space="preserve"> </w:t>
      </w:r>
      <w:r w:rsidR="00F32C05">
        <w:rPr>
          <w:rFonts w:ascii="Tahoma" w:hAnsi="Tahoma" w:cs="Tahoma"/>
          <w:lang w:val="el-GR"/>
        </w:rPr>
        <w:t>Τεχνική και Επαγγελματική Ι</w:t>
      </w:r>
      <w:r w:rsidRPr="001C080E">
        <w:rPr>
          <w:rFonts w:ascii="Tahoma" w:hAnsi="Tahoma" w:cs="Tahoma"/>
          <w:lang w:val="el-GR"/>
        </w:rPr>
        <w:t>κανότητα</w:t>
      </w:r>
      <w:bookmarkEnd w:id="137"/>
      <w:bookmarkEnd w:id="138"/>
      <w:bookmarkEnd w:id="139"/>
      <w:bookmarkEnd w:id="140"/>
      <w:bookmarkEnd w:id="141"/>
      <w:bookmarkEnd w:id="142"/>
      <w:bookmarkEnd w:id="143"/>
      <w:bookmarkEnd w:id="144"/>
      <w:bookmarkEnd w:id="145"/>
      <w:bookmarkEnd w:id="146"/>
    </w:p>
    <w:p w14:paraId="2C4270D8" w14:textId="77777777" w:rsidR="00554BEF" w:rsidRPr="00321223" w:rsidRDefault="00554BEF" w:rsidP="00321223">
      <w:pPr>
        <w:rPr>
          <w:rFonts w:cs="Tahoma"/>
          <w:szCs w:val="22"/>
          <w:lang w:val="el-GR"/>
        </w:rPr>
      </w:pPr>
      <w:bookmarkStart w:id="147" w:name="_Ref61715280"/>
      <w:bookmarkStart w:id="148" w:name="_Ref61860716"/>
    </w:p>
    <w:p w14:paraId="0BEFD488" w14:textId="77777777" w:rsidR="00674A34" w:rsidRPr="001C080E" w:rsidRDefault="00596549" w:rsidP="00C41193">
      <w:pPr>
        <w:pStyle w:val="4"/>
        <w:rPr>
          <w:rFonts w:ascii="Tahoma" w:hAnsi="Tahoma" w:cs="Tahoma"/>
          <w:lang w:val="el-GR"/>
        </w:rPr>
      </w:pPr>
      <w:bookmarkStart w:id="149" w:name="_Toc92885023"/>
      <w:r w:rsidRPr="001C080E">
        <w:rPr>
          <w:rFonts w:ascii="Tahoma" w:hAnsi="Tahoma" w:cs="Tahoma"/>
          <w:lang w:val="el-GR"/>
        </w:rPr>
        <w:t>2.2.6.1</w:t>
      </w:r>
      <w:r w:rsidR="006D526A" w:rsidRPr="001C080E">
        <w:rPr>
          <w:rFonts w:ascii="Tahoma" w:hAnsi="Tahoma" w:cs="Tahoma"/>
          <w:lang w:val="el-GR"/>
        </w:rPr>
        <w:t>.</w:t>
      </w:r>
      <w:r w:rsidRPr="001C080E">
        <w:rPr>
          <w:rFonts w:ascii="Tahoma" w:hAnsi="Tahoma" w:cs="Tahoma"/>
          <w:lang w:val="el-GR"/>
        </w:rPr>
        <w:t xml:space="preserve"> </w:t>
      </w:r>
      <w:bookmarkStart w:id="150" w:name="_Hlk64559037"/>
      <w:r w:rsidRPr="001C080E">
        <w:rPr>
          <w:rFonts w:ascii="Tahoma" w:hAnsi="Tahoma" w:cs="Tahoma"/>
          <w:lang w:val="el-GR"/>
        </w:rPr>
        <w:t>Τεχνική Ικανότητα</w:t>
      </w:r>
      <w:bookmarkEnd w:id="147"/>
      <w:bookmarkEnd w:id="148"/>
      <w:bookmarkEnd w:id="149"/>
      <w:bookmarkEnd w:id="150"/>
      <w:r w:rsidR="004D406B" w:rsidRPr="001C080E">
        <w:rPr>
          <w:rFonts w:ascii="Tahoma" w:hAnsi="Tahoma" w:cs="Tahoma"/>
          <w:lang w:val="el-GR"/>
        </w:rPr>
        <w:tab/>
      </w:r>
      <w:r w:rsidR="004D406B" w:rsidRPr="001C080E">
        <w:rPr>
          <w:rFonts w:ascii="Tahoma" w:hAnsi="Tahoma" w:cs="Tahoma"/>
          <w:lang w:val="el-GR"/>
        </w:rPr>
        <w:tab/>
      </w:r>
    </w:p>
    <w:p w14:paraId="790812C3" w14:textId="77777777" w:rsidR="00DD625A" w:rsidRPr="001C080E" w:rsidRDefault="00DD625A" w:rsidP="00DD625A">
      <w:pPr>
        <w:rPr>
          <w:rFonts w:cs="Tahoma"/>
          <w:szCs w:val="22"/>
          <w:lang w:val="el-GR"/>
        </w:rPr>
      </w:pPr>
      <w:r w:rsidRPr="001C080E">
        <w:rPr>
          <w:rFonts w:cs="Tahoma"/>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τα παρακάτω.</w:t>
      </w:r>
    </w:p>
    <w:p w14:paraId="45C4C79D" w14:textId="24DDD0E0" w:rsidR="00DD625A" w:rsidRPr="001C080E" w:rsidRDefault="00DD625A" w:rsidP="00DD625A">
      <w:pPr>
        <w:rPr>
          <w:rFonts w:cs="Tahoma"/>
          <w:szCs w:val="22"/>
          <w:lang w:val="el-GR"/>
        </w:rPr>
      </w:pPr>
      <w:r w:rsidRPr="001C080E">
        <w:rPr>
          <w:rFonts w:cs="Tahoma"/>
          <w:szCs w:val="22"/>
          <w:lang w:val="el-GR"/>
        </w:rPr>
        <w:t>Συγκεκριμένα απαιτείται να έχουν ολοκληρώσει επιτυχώς</w:t>
      </w:r>
      <w:r w:rsidR="00F702BF">
        <w:rPr>
          <w:rFonts w:cs="Tahoma"/>
          <w:szCs w:val="22"/>
          <w:lang w:val="el-GR"/>
        </w:rPr>
        <w:t>,</w:t>
      </w:r>
      <w:r w:rsidRPr="001C080E">
        <w:rPr>
          <w:rFonts w:cs="Tahoma"/>
          <w:szCs w:val="22"/>
          <w:lang w:val="el-GR"/>
        </w:rPr>
        <w:t xml:space="preserve"> κατά τα</w:t>
      </w:r>
      <w:r w:rsidR="00F702BF" w:rsidRPr="00F702BF">
        <w:rPr>
          <w:rFonts w:cs="Tahoma"/>
          <w:szCs w:val="22"/>
          <w:lang w:val="el-GR"/>
        </w:rPr>
        <w:t xml:space="preserve"> </w:t>
      </w:r>
      <w:r w:rsidR="00F702BF">
        <w:rPr>
          <w:rFonts w:cs="Tahoma"/>
          <w:szCs w:val="22"/>
          <w:lang w:val="el-GR"/>
        </w:rPr>
        <w:t>τελευταία τρία (3)</w:t>
      </w:r>
      <w:r w:rsidRPr="001C080E">
        <w:rPr>
          <w:rFonts w:cs="Tahoma"/>
          <w:szCs w:val="22"/>
          <w:lang w:val="el-GR"/>
        </w:rPr>
        <w:t xml:space="preserve"> έτη </w:t>
      </w:r>
      <w:r w:rsidR="00F702BF">
        <w:rPr>
          <w:rFonts w:cs="Tahoma"/>
          <w:szCs w:val="22"/>
          <w:lang w:val="el-GR"/>
        </w:rPr>
        <w:t>εως την ημερομηνία διενέργειας του διαγωνισμού,</w:t>
      </w:r>
      <w:r w:rsidRPr="001C080E">
        <w:rPr>
          <w:rFonts w:cs="Tahoma"/>
          <w:szCs w:val="22"/>
          <w:lang w:val="el-GR"/>
        </w:rPr>
        <w:t xml:space="preserve"> έργα ως εξής :</w:t>
      </w:r>
    </w:p>
    <w:p w14:paraId="292AA6C8" w14:textId="77777777" w:rsidR="00DD625A" w:rsidRPr="001C080E" w:rsidRDefault="00DD625A" w:rsidP="00DD625A">
      <w:pPr>
        <w:rPr>
          <w:rFonts w:cs="Tahoma"/>
          <w:szCs w:val="22"/>
          <w:lang w:val="el-GR"/>
        </w:rPr>
      </w:pPr>
      <w:r w:rsidRPr="001C080E">
        <w:rPr>
          <w:rFonts w:cs="Tahoma"/>
          <w:szCs w:val="22"/>
          <w:lang w:val="el-GR"/>
        </w:rPr>
        <w:t xml:space="preserve">Α) Δύο (2) τουλάχιστον έργα, με συμμετοχή στο κατά περίπτωση Ανάδοχο σχήμα (ένωση ή κοινοπραξία) σε ποσοστό τουλάχιστον ίσο με 30%, με </w:t>
      </w:r>
      <w:r w:rsidRPr="001C080E">
        <w:rPr>
          <w:rFonts w:eastAsia="Times New Roman" w:cs="Tahoma"/>
          <w:szCs w:val="22"/>
          <w:lang w:val="el-GR" w:eastAsia="el-GR"/>
        </w:rPr>
        <w:t xml:space="preserve">συμβατική αξία (χωρίς ΦΠΑ) για καθένα από αυτά μεγαλύτερη του ποσού 1.000.000€, </w:t>
      </w:r>
      <w:r w:rsidR="00E62F21" w:rsidRPr="001C080E">
        <w:rPr>
          <w:rFonts w:eastAsia="Times New Roman" w:cs="Tahoma"/>
          <w:szCs w:val="22"/>
          <w:lang w:val="el-GR" w:eastAsia="el-GR"/>
        </w:rPr>
        <w:t xml:space="preserve">το αντικείμενο των οποίων να περιλαμβάνει κατ’ελάχιστον </w:t>
      </w:r>
      <w:r w:rsidRPr="001C080E">
        <w:rPr>
          <w:rFonts w:cs="Tahoma"/>
          <w:szCs w:val="22"/>
          <w:lang w:val="el-GR"/>
        </w:rPr>
        <w:t>τα εξής:</w:t>
      </w:r>
    </w:p>
    <w:p w14:paraId="644D0AD7" w14:textId="77777777" w:rsidR="00DD625A" w:rsidRPr="001C080E" w:rsidRDefault="00DD625A" w:rsidP="00DD625A">
      <w:pPr>
        <w:ind w:left="720"/>
        <w:rPr>
          <w:rFonts w:cs="Tahoma"/>
          <w:szCs w:val="22"/>
          <w:lang w:val="el-GR"/>
        </w:rPr>
      </w:pPr>
      <w:r w:rsidRPr="001C080E">
        <w:rPr>
          <w:rFonts w:cs="Tahoma"/>
          <w:szCs w:val="22"/>
          <w:lang w:val="el-GR"/>
        </w:rPr>
        <w:t>• Σχεδιασμό και Ανάπτυξη Διαδικτυακού Ολοκληρωμένου Πληροφοριακού Συστήματος, στο οποίο να περιλαμβάνεται και Διοικητική Πληροφόρηση.</w:t>
      </w:r>
    </w:p>
    <w:p w14:paraId="7AA5BF2E" w14:textId="77777777" w:rsidR="00DD625A" w:rsidRPr="001C080E" w:rsidRDefault="00DD625A" w:rsidP="00DD625A">
      <w:pPr>
        <w:ind w:left="720"/>
        <w:rPr>
          <w:rFonts w:cs="Tahoma"/>
          <w:szCs w:val="22"/>
          <w:lang w:val="el-GR"/>
        </w:rPr>
      </w:pPr>
      <w:r w:rsidRPr="001C080E">
        <w:rPr>
          <w:rFonts w:cs="Tahoma"/>
          <w:szCs w:val="22"/>
          <w:lang w:val="el-GR"/>
        </w:rPr>
        <w:lastRenderedPageBreak/>
        <w:t>• Διασφάλιση υψηλής διαθεσιμότητας.</w:t>
      </w:r>
    </w:p>
    <w:p w14:paraId="43A44930" w14:textId="53430AD7" w:rsidR="00DD625A" w:rsidRPr="001C080E" w:rsidRDefault="00DD625A" w:rsidP="00DD625A">
      <w:pPr>
        <w:rPr>
          <w:rFonts w:cs="Tahoma"/>
          <w:szCs w:val="22"/>
          <w:lang w:val="el-GR"/>
        </w:rPr>
      </w:pPr>
      <w:r w:rsidRPr="001C080E">
        <w:rPr>
          <w:rFonts w:cs="Tahoma"/>
          <w:szCs w:val="22"/>
          <w:lang w:val="el-GR"/>
        </w:rPr>
        <w:t>Β) Δύο (2) τουλάχιστον έργα,</w:t>
      </w:r>
      <w:r w:rsidR="00F922C0">
        <w:rPr>
          <w:rFonts w:cs="Tahoma"/>
          <w:szCs w:val="22"/>
          <w:lang w:val="el-GR"/>
        </w:rPr>
        <w:t xml:space="preserve"> που να αφορ</w:t>
      </w:r>
      <w:r w:rsidR="00071A4C">
        <w:rPr>
          <w:rFonts w:cs="Tahoma"/>
          <w:szCs w:val="22"/>
          <w:lang w:val="el-GR"/>
        </w:rPr>
        <w:t>ούν</w:t>
      </w:r>
      <w:r w:rsidR="00F922C0">
        <w:rPr>
          <w:rFonts w:cs="Tahoma"/>
          <w:szCs w:val="22"/>
          <w:lang w:val="el-GR"/>
        </w:rPr>
        <w:t xml:space="preserve"> </w:t>
      </w:r>
      <w:r w:rsidR="00591DF2">
        <w:rPr>
          <w:rFonts w:cs="Tahoma"/>
          <w:szCs w:val="22"/>
          <w:lang w:val="el-GR"/>
        </w:rPr>
        <w:t xml:space="preserve">την υλοποίηση </w:t>
      </w:r>
      <w:r w:rsidR="00F922C0" w:rsidRPr="00F922C0">
        <w:rPr>
          <w:rFonts w:cs="Tahoma"/>
          <w:szCs w:val="22"/>
          <w:lang w:val="el-GR"/>
        </w:rPr>
        <w:t>διαδικτυακή</w:t>
      </w:r>
      <w:r w:rsidR="00591DF2">
        <w:rPr>
          <w:rFonts w:cs="Tahoma"/>
          <w:szCs w:val="22"/>
          <w:lang w:val="el-GR"/>
        </w:rPr>
        <w:t>ς</w:t>
      </w:r>
      <w:r w:rsidR="00F922C0" w:rsidRPr="00F922C0">
        <w:rPr>
          <w:rFonts w:cs="Tahoma"/>
          <w:szCs w:val="22"/>
          <w:lang w:val="el-GR"/>
        </w:rPr>
        <w:t xml:space="preserve"> πλατφόρμα</w:t>
      </w:r>
      <w:r w:rsidR="00591DF2">
        <w:rPr>
          <w:rFonts w:cs="Tahoma"/>
          <w:szCs w:val="22"/>
          <w:lang w:val="el-GR"/>
        </w:rPr>
        <w:t>ς</w:t>
      </w:r>
      <w:r w:rsidR="00F922C0" w:rsidRPr="00F922C0">
        <w:rPr>
          <w:rFonts w:cs="Tahoma"/>
          <w:szCs w:val="22"/>
          <w:lang w:val="el-GR"/>
        </w:rPr>
        <w:t xml:space="preserve"> με ενσωμάτωση Τεχνολογιών Διαχείρισης Γνώσης/Knowledge Management Technology (ανάπτυξη και χρήση οντολογίας νομικού περιεχομένου), και Επεξεργασία</w:t>
      </w:r>
      <w:r w:rsidR="00591DF2">
        <w:rPr>
          <w:rFonts w:cs="Tahoma"/>
          <w:szCs w:val="22"/>
          <w:lang w:val="el-GR"/>
        </w:rPr>
        <w:t>ς</w:t>
      </w:r>
      <w:r w:rsidR="00F922C0" w:rsidRPr="00F922C0">
        <w:rPr>
          <w:rFonts w:cs="Tahoma"/>
          <w:szCs w:val="22"/>
          <w:lang w:val="el-GR"/>
        </w:rPr>
        <w:t xml:space="preserve"> Φυσικής Γλώσσας/Natural Language Processing - Μηχανική</w:t>
      </w:r>
      <w:r w:rsidR="00591DF2">
        <w:rPr>
          <w:rFonts w:cs="Tahoma"/>
          <w:szCs w:val="22"/>
          <w:lang w:val="el-GR"/>
        </w:rPr>
        <w:t>ς</w:t>
      </w:r>
      <w:r w:rsidR="00F922C0" w:rsidRPr="00F922C0">
        <w:rPr>
          <w:rFonts w:cs="Tahoma"/>
          <w:szCs w:val="22"/>
          <w:lang w:val="el-GR"/>
        </w:rPr>
        <w:t xml:space="preserve"> Μάθηση</w:t>
      </w:r>
      <w:r w:rsidR="00591DF2">
        <w:rPr>
          <w:rFonts w:cs="Tahoma"/>
          <w:szCs w:val="22"/>
          <w:lang w:val="el-GR"/>
        </w:rPr>
        <w:t>ς</w:t>
      </w:r>
      <w:r w:rsidR="00F922C0" w:rsidRPr="00F922C0">
        <w:rPr>
          <w:rFonts w:cs="Tahoma"/>
          <w:szCs w:val="22"/>
          <w:lang w:val="el-GR"/>
        </w:rPr>
        <w:t>/Machine Learning</w:t>
      </w:r>
      <w:r w:rsidR="00F922C0">
        <w:rPr>
          <w:rFonts w:cs="Tahoma"/>
          <w:szCs w:val="22"/>
          <w:lang w:val="el-GR"/>
        </w:rPr>
        <w:t>,</w:t>
      </w:r>
      <w:r w:rsidRPr="001C080E">
        <w:rPr>
          <w:rFonts w:cs="Tahoma"/>
          <w:szCs w:val="22"/>
          <w:lang w:val="el-GR"/>
        </w:rPr>
        <w:t xml:space="preserve"> συνολικής συμβατικής αξίας (χωρίς ΦΠΑ) τουλάχιστον 150.000€, με ποσοστό συμμετοχής στο κατά περίπτωση σχήμα </w:t>
      </w:r>
      <w:r w:rsidR="00591DF2">
        <w:rPr>
          <w:rFonts w:cs="Tahoma"/>
          <w:szCs w:val="22"/>
          <w:lang w:val="el-GR"/>
        </w:rPr>
        <w:t>α</w:t>
      </w:r>
      <w:r w:rsidR="00F922C0">
        <w:rPr>
          <w:rFonts w:cs="Tahoma"/>
          <w:szCs w:val="22"/>
          <w:lang w:val="el-GR"/>
        </w:rPr>
        <w:t xml:space="preserve">ναδόχου </w:t>
      </w:r>
      <w:r w:rsidRPr="001C080E">
        <w:rPr>
          <w:rFonts w:cs="Tahoma"/>
          <w:szCs w:val="22"/>
          <w:lang w:val="el-GR"/>
        </w:rPr>
        <w:t xml:space="preserve">(ένωση </w:t>
      </w:r>
      <w:r w:rsidR="00F922C0">
        <w:rPr>
          <w:rFonts w:cs="Tahoma"/>
          <w:szCs w:val="22"/>
          <w:lang w:val="el-GR"/>
        </w:rPr>
        <w:t>/</w:t>
      </w:r>
      <w:r w:rsidRPr="001C080E">
        <w:rPr>
          <w:rFonts w:cs="Tahoma"/>
          <w:szCs w:val="22"/>
          <w:lang w:val="el-GR"/>
        </w:rPr>
        <w:t>κοινοπραξία)</w:t>
      </w:r>
      <w:r w:rsidR="00F922C0">
        <w:rPr>
          <w:rFonts w:cs="Tahoma"/>
          <w:szCs w:val="22"/>
          <w:lang w:val="el-GR"/>
        </w:rPr>
        <w:t xml:space="preserve"> ή δικαιούχου</w:t>
      </w:r>
      <w:r w:rsidRPr="001C080E">
        <w:rPr>
          <w:rFonts w:cs="Tahoma"/>
          <w:szCs w:val="22"/>
          <w:lang w:val="el-GR"/>
        </w:rPr>
        <w:t xml:space="preserve"> μεγαλύτερο ή ίσο του 50%.</w:t>
      </w:r>
    </w:p>
    <w:p w14:paraId="10988B7C" w14:textId="77777777" w:rsidR="00476DE8" w:rsidRPr="001C080E" w:rsidRDefault="00476DE8" w:rsidP="00C41193">
      <w:pPr>
        <w:rPr>
          <w:rFonts w:cs="Tahoma"/>
          <w:szCs w:val="22"/>
          <w:lang w:val="el-GR" w:eastAsia="el-GR"/>
        </w:rPr>
      </w:pPr>
    </w:p>
    <w:p w14:paraId="472BCDBE" w14:textId="77777777" w:rsidR="00596549" w:rsidRPr="001C080E" w:rsidRDefault="00596549" w:rsidP="00C41193">
      <w:pPr>
        <w:pStyle w:val="4"/>
        <w:rPr>
          <w:rFonts w:ascii="Tahoma" w:hAnsi="Tahoma" w:cs="Tahoma"/>
          <w:lang w:val="el-GR"/>
        </w:rPr>
      </w:pPr>
      <w:bookmarkStart w:id="151" w:name="_Toc92885024"/>
      <w:bookmarkStart w:id="152" w:name="team2262"/>
      <w:r w:rsidRPr="001C080E">
        <w:rPr>
          <w:rFonts w:ascii="Tahoma" w:hAnsi="Tahoma" w:cs="Tahoma"/>
          <w:lang w:val="el-GR"/>
        </w:rPr>
        <w:t>2.2.6.2</w:t>
      </w:r>
      <w:bookmarkStart w:id="153" w:name="_Toc61608353"/>
      <w:r w:rsidR="00996AC6" w:rsidRPr="001C080E">
        <w:rPr>
          <w:rFonts w:ascii="Tahoma" w:hAnsi="Tahoma" w:cs="Tahoma"/>
          <w:lang w:val="el-GR"/>
        </w:rPr>
        <w:t xml:space="preserve"> </w:t>
      </w:r>
      <w:bookmarkStart w:id="154" w:name="_Hlk64559117"/>
      <w:r w:rsidRPr="001C080E">
        <w:rPr>
          <w:rFonts w:ascii="Tahoma" w:hAnsi="Tahoma" w:cs="Tahoma"/>
          <w:lang w:val="el-GR"/>
        </w:rPr>
        <w:t>Επαγγελματική Ικανότητα – Ομάδα Έργου</w:t>
      </w:r>
      <w:bookmarkEnd w:id="151"/>
      <w:bookmarkEnd w:id="153"/>
      <w:bookmarkEnd w:id="154"/>
    </w:p>
    <w:bookmarkEnd w:id="152"/>
    <w:p w14:paraId="7680C69D" w14:textId="77777777" w:rsidR="00B5698F" w:rsidRPr="001C080E" w:rsidRDefault="00B5698F" w:rsidP="00CF79D4">
      <w:pPr>
        <w:spacing w:before="120"/>
        <w:rPr>
          <w:rFonts w:cs="Tahoma"/>
          <w:lang w:val="el-GR"/>
        </w:rPr>
      </w:pPr>
      <w:r w:rsidRPr="001C080E">
        <w:rPr>
          <w:rFonts w:cs="Tahoma"/>
          <w:lang w:val="el-GR"/>
        </w:rPr>
        <w:t xml:space="preserve">Οι οικονομικοί φορείς </w:t>
      </w:r>
      <w:r w:rsidR="00697A64" w:rsidRPr="001C080E">
        <w:rPr>
          <w:rFonts w:cs="Tahoma"/>
          <w:szCs w:val="22"/>
          <w:lang w:val="el-GR" w:eastAsia="el-GR"/>
        </w:rPr>
        <w:t xml:space="preserve">που συμμετέχουν στην διαδικασία σύναψης της παρούσας </w:t>
      </w:r>
      <w:r w:rsidR="00CE228D" w:rsidRPr="001C080E">
        <w:rPr>
          <w:rFonts w:cs="Tahoma"/>
          <w:lang w:val="el-GR"/>
        </w:rPr>
        <w:t xml:space="preserve">απαιτείται </w:t>
      </w:r>
      <w:r w:rsidRPr="001C080E">
        <w:rPr>
          <w:rFonts w:cs="Tahoma"/>
          <w:lang w:val="el-GR"/>
        </w:rPr>
        <w:t>να διαθέ</w:t>
      </w:r>
      <w:r w:rsidR="00CE228D" w:rsidRPr="001C080E">
        <w:rPr>
          <w:rFonts w:cs="Tahoma"/>
          <w:lang w:val="el-GR"/>
        </w:rPr>
        <w:t>τ</w:t>
      </w:r>
      <w:r w:rsidRPr="001C080E">
        <w:rPr>
          <w:rFonts w:cs="Tahoma"/>
          <w:lang w:val="el-GR"/>
        </w:rPr>
        <w:t>ουν για το παρόν έργο κατάλληλη Ομάδα Έργου που θα περιλαμβάνει:</w:t>
      </w:r>
    </w:p>
    <w:p w14:paraId="45507803" w14:textId="77777777" w:rsidR="00EC6FE5" w:rsidRPr="001C080E" w:rsidRDefault="00EC6FE5">
      <w:pPr>
        <w:rPr>
          <w:rFonts w:cs="Tahoma"/>
          <w:u w:val="single"/>
          <w:lang w:val="el-GR"/>
        </w:rPr>
      </w:pPr>
      <w:r w:rsidRPr="001C080E">
        <w:rPr>
          <w:rFonts w:cs="Tahoma"/>
          <w:u w:val="single"/>
          <w:lang w:val="el-GR"/>
        </w:rPr>
        <w:t>Στελέχη Διοίκησης Έργου</w:t>
      </w:r>
    </w:p>
    <w:p w14:paraId="3B18D20C" w14:textId="77777777" w:rsidR="00BD6721" w:rsidRPr="001C080E" w:rsidRDefault="00BD6721">
      <w:pPr>
        <w:rPr>
          <w:rFonts w:cs="Tahoma"/>
          <w:lang w:val="el-GR"/>
        </w:rPr>
      </w:pPr>
      <w:r w:rsidRPr="001C080E">
        <w:rPr>
          <w:rFonts w:cs="Tahoma"/>
          <w:lang w:val="el-GR"/>
        </w:rPr>
        <w:t>Έναν (1) Υπεύθυνο Έργου (ΥΕ), ο οποίος πρέπει να διαθέτει τα ακόλουθα προσόντα:</w:t>
      </w:r>
    </w:p>
    <w:p w14:paraId="423EF0B9" w14:textId="77777777" w:rsidR="00BD6721" w:rsidRPr="001C080E" w:rsidRDefault="001A2AD2" w:rsidP="00D6789E">
      <w:pPr>
        <w:pStyle w:val="afc"/>
        <w:numPr>
          <w:ilvl w:val="0"/>
          <w:numId w:val="17"/>
        </w:numPr>
        <w:spacing w:line="360" w:lineRule="auto"/>
        <w:rPr>
          <w:rFonts w:cs="Tahoma"/>
          <w:lang w:val="el-GR"/>
        </w:rPr>
      </w:pPr>
      <w:r w:rsidRPr="001C080E">
        <w:rPr>
          <w:rFonts w:cs="Tahoma"/>
          <w:lang w:val="el-GR"/>
        </w:rPr>
        <w:t>Πανεπιστημιακό και μεταπτυχιακό τίτλο σπουδών στην Πληροφορική</w:t>
      </w:r>
      <w:r w:rsidR="00BD6721" w:rsidRPr="001C080E">
        <w:rPr>
          <w:rFonts w:cs="Tahoma"/>
          <w:lang w:val="el-GR"/>
        </w:rPr>
        <w:t>.</w:t>
      </w:r>
    </w:p>
    <w:p w14:paraId="03A5C54C" w14:textId="39C3F9A9" w:rsidR="00BD6721" w:rsidRPr="001C080E" w:rsidRDefault="00BD6721" w:rsidP="00D6789E">
      <w:pPr>
        <w:pStyle w:val="afc"/>
        <w:numPr>
          <w:ilvl w:val="0"/>
          <w:numId w:val="17"/>
        </w:numPr>
        <w:spacing w:line="360" w:lineRule="auto"/>
        <w:rPr>
          <w:rFonts w:cs="Tahoma"/>
          <w:lang w:val="el-GR"/>
        </w:rPr>
      </w:pPr>
      <w:r w:rsidRPr="001C080E">
        <w:rPr>
          <w:rFonts w:cs="Tahoma"/>
          <w:lang w:val="el-GR"/>
        </w:rPr>
        <w:t>Να διαθέτει τουλάχιστον δεκ</w:t>
      </w:r>
      <w:r w:rsidR="00A6499C" w:rsidRPr="001C080E">
        <w:rPr>
          <w:rFonts w:cs="Tahoma"/>
          <w:lang w:val="el-GR"/>
        </w:rPr>
        <w:t>α</w:t>
      </w:r>
      <w:r w:rsidRPr="001C080E">
        <w:rPr>
          <w:rFonts w:cs="Tahoma"/>
          <w:lang w:val="el-GR"/>
        </w:rPr>
        <w:t>ετή (</w:t>
      </w:r>
      <w:r w:rsidR="00063BDA" w:rsidRPr="001C080E">
        <w:rPr>
          <w:rFonts w:cs="Tahoma"/>
          <w:lang w:val="el-GR"/>
        </w:rPr>
        <w:t xml:space="preserve">10 </w:t>
      </w:r>
      <w:r w:rsidRPr="001C080E">
        <w:rPr>
          <w:rFonts w:cs="Tahoma"/>
          <w:lang w:val="el-GR"/>
        </w:rPr>
        <w:t xml:space="preserve">έτη) επαγγελματική εμπειρία </w:t>
      </w:r>
      <w:r w:rsidR="008A3DE2" w:rsidRPr="001C080E">
        <w:rPr>
          <w:rFonts w:cs="Tahoma"/>
          <w:lang w:val="el-GR"/>
        </w:rPr>
        <w:t>σε θέση Υπευθύνου Έργου (</w:t>
      </w:r>
      <w:r w:rsidR="008A3DE2" w:rsidRPr="001C080E">
        <w:rPr>
          <w:rFonts w:cs="Tahoma"/>
          <w:lang w:val="en-US"/>
        </w:rPr>
        <w:t>Project</w:t>
      </w:r>
      <w:r w:rsidR="008A3DE2" w:rsidRPr="001C080E">
        <w:rPr>
          <w:rFonts w:cs="Tahoma"/>
          <w:lang w:val="el-GR"/>
        </w:rPr>
        <w:t xml:space="preserve"> </w:t>
      </w:r>
      <w:r w:rsidR="008A3DE2" w:rsidRPr="001C080E">
        <w:rPr>
          <w:rFonts w:cs="Tahoma"/>
          <w:lang w:val="en-US"/>
        </w:rPr>
        <w:t>Manager</w:t>
      </w:r>
      <w:r w:rsidR="008A3DE2" w:rsidRPr="001C080E">
        <w:rPr>
          <w:rFonts w:cs="Tahoma"/>
          <w:lang w:val="el-GR"/>
        </w:rPr>
        <w:t xml:space="preserve">), </w:t>
      </w:r>
      <w:r w:rsidRPr="001C080E">
        <w:rPr>
          <w:rFonts w:cs="Tahoma"/>
          <w:lang w:val="el-GR"/>
        </w:rPr>
        <w:t>στη διοίκηση έργων</w:t>
      </w:r>
      <w:r w:rsidR="0002151B" w:rsidRPr="001C080E">
        <w:rPr>
          <w:rFonts w:cs="Tahoma"/>
          <w:lang w:val="el-GR"/>
        </w:rPr>
        <w:t xml:space="preserve"> Πληροφορικής</w:t>
      </w:r>
      <w:r w:rsidR="00A6499C" w:rsidRPr="001C080E">
        <w:rPr>
          <w:rFonts w:cs="Tahoma"/>
          <w:lang w:val="el-GR"/>
        </w:rPr>
        <w:t xml:space="preserve"> Δημοσίου</w:t>
      </w:r>
      <w:r w:rsidR="00313524">
        <w:rPr>
          <w:rFonts w:cs="Tahoma"/>
          <w:lang w:val="el-GR"/>
        </w:rPr>
        <w:t xml:space="preserve"> ή Ιδιωτικού Τομέα</w:t>
      </w:r>
      <w:r w:rsidR="00A6499C" w:rsidRPr="001C080E">
        <w:rPr>
          <w:rFonts w:cs="Tahoma"/>
          <w:lang w:val="el-GR"/>
        </w:rPr>
        <w:t>.</w:t>
      </w:r>
    </w:p>
    <w:p w14:paraId="098EB128" w14:textId="77777777" w:rsidR="00BD6721" w:rsidRPr="001C080E" w:rsidRDefault="00BD6721">
      <w:pPr>
        <w:rPr>
          <w:rFonts w:cs="Tahoma"/>
          <w:lang w:val="el-GR"/>
        </w:rPr>
      </w:pPr>
      <w:r w:rsidRPr="001C080E">
        <w:rPr>
          <w:rFonts w:cs="Tahoma"/>
          <w:lang w:val="el-GR"/>
        </w:rPr>
        <w:t>Έναν (1) Αναπληρωτή Υπεύθυνο Έργου (ΑΥΕ)</w:t>
      </w:r>
      <w:r w:rsidR="00727BE5" w:rsidRPr="001C080E">
        <w:rPr>
          <w:rFonts w:cs="Tahoma"/>
          <w:lang w:val="el-GR"/>
        </w:rPr>
        <w:t xml:space="preserve"> –</w:t>
      </w:r>
      <w:r w:rsidR="00DF1BFC" w:rsidRPr="001C080E">
        <w:rPr>
          <w:rFonts w:cs="Tahoma"/>
          <w:lang w:val="el-GR"/>
        </w:rPr>
        <w:t xml:space="preserve"> Υπεύθυνο</w:t>
      </w:r>
      <w:r w:rsidR="00727BE5" w:rsidRPr="001C080E">
        <w:rPr>
          <w:rFonts w:cs="Tahoma"/>
          <w:lang w:val="el-GR"/>
        </w:rPr>
        <w:t xml:space="preserve"> Ποιότητας</w:t>
      </w:r>
      <w:r w:rsidRPr="001C080E">
        <w:rPr>
          <w:rFonts w:cs="Tahoma"/>
          <w:lang w:val="el-GR"/>
        </w:rPr>
        <w:t>, ο οποίος πρέπει να διαθέτει τα ακόλουθα προσόντα:</w:t>
      </w:r>
    </w:p>
    <w:p w14:paraId="422EF604" w14:textId="77777777" w:rsidR="00BD6721" w:rsidRPr="001C080E" w:rsidRDefault="00BD6721" w:rsidP="00D6789E">
      <w:pPr>
        <w:pStyle w:val="afc"/>
        <w:numPr>
          <w:ilvl w:val="0"/>
          <w:numId w:val="18"/>
        </w:numPr>
        <w:spacing w:line="360" w:lineRule="auto"/>
        <w:rPr>
          <w:rFonts w:cs="Tahoma"/>
          <w:strike/>
          <w:lang w:val="el-GR"/>
        </w:rPr>
      </w:pPr>
      <w:r w:rsidRPr="001C080E">
        <w:rPr>
          <w:rFonts w:cs="Tahoma"/>
          <w:lang w:val="el-GR"/>
        </w:rPr>
        <w:t xml:space="preserve">Πανεπιστημιακό </w:t>
      </w:r>
      <w:r w:rsidR="004B2B54" w:rsidRPr="001C080E">
        <w:rPr>
          <w:rFonts w:cs="Tahoma"/>
          <w:lang w:val="el-GR"/>
        </w:rPr>
        <w:t>και μεταπτυχιακό τίτλο σπουδών στην Πληροφορική</w:t>
      </w:r>
      <w:r w:rsidRPr="001C080E">
        <w:rPr>
          <w:rFonts w:cs="Tahoma"/>
          <w:strike/>
          <w:lang w:val="el-GR"/>
        </w:rPr>
        <w:t>.</w:t>
      </w:r>
    </w:p>
    <w:p w14:paraId="1EA0D0EB" w14:textId="64985B3F" w:rsidR="004B2B54" w:rsidRPr="001C080E" w:rsidRDefault="00BD6721" w:rsidP="00D6789E">
      <w:pPr>
        <w:pStyle w:val="afc"/>
        <w:numPr>
          <w:ilvl w:val="0"/>
          <w:numId w:val="18"/>
        </w:numPr>
        <w:spacing w:line="360" w:lineRule="auto"/>
        <w:rPr>
          <w:rFonts w:cs="Tahoma"/>
          <w:lang w:val="el-GR"/>
        </w:rPr>
      </w:pPr>
      <w:r w:rsidRPr="001C080E">
        <w:rPr>
          <w:rFonts w:cs="Tahoma"/>
          <w:lang w:val="el-GR"/>
        </w:rPr>
        <w:t>Να διαθέτει τουλάχιστον δεκαετή (10 έτη) επαγγελματική εμπειρία</w:t>
      </w:r>
      <w:r w:rsidR="004B2B54" w:rsidRPr="001C080E">
        <w:rPr>
          <w:rFonts w:cs="Tahoma"/>
          <w:lang w:val="el-GR"/>
        </w:rPr>
        <w:t xml:space="preserve"> σε θέση Υπευθύνου Έργου (</w:t>
      </w:r>
      <w:r w:rsidR="004B2B54" w:rsidRPr="001C080E">
        <w:rPr>
          <w:rFonts w:cs="Tahoma"/>
          <w:lang w:val="en-US"/>
        </w:rPr>
        <w:t>Project</w:t>
      </w:r>
      <w:r w:rsidR="004B2B54" w:rsidRPr="001C080E">
        <w:rPr>
          <w:rFonts w:cs="Tahoma"/>
          <w:lang w:val="el-GR"/>
        </w:rPr>
        <w:t xml:space="preserve"> </w:t>
      </w:r>
      <w:r w:rsidR="004B2B54" w:rsidRPr="001C080E">
        <w:rPr>
          <w:rFonts w:cs="Tahoma"/>
          <w:lang w:val="en-US"/>
        </w:rPr>
        <w:t>Manager</w:t>
      </w:r>
      <w:r w:rsidR="004B2B54" w:rsidRPr="001C080E">
        <w:rPr>
          <w:rFonts w:cs="Tahoma"/>
          <w:lang w:val="el-GR"/>
        </w:rPr>
        <w:t>), στη διοίκηση έργων Πληροφορικής Δημοσίου ή Ιδιωτικού Τομέα</w:t>
      </w:r>
      <w:r w:rsidR="00B820ED">
        <w:rPr>
          <w:rFonts w:cs="Tahoma"/>
          <w:lang w:val="el-GR"/>
        </w:rPr>
        <w:t>.</w:t>
      </w:r>
    </w:p>
    <w:p w14:paraId="1A7B9C91" w14:textId="77777777" w:rsidR="00EC6FE5" w:rsidRPr="001C080E" w:rsidRDefault="00EC6FE5">
      <w:pPr>
        <w:rPr>
          <w:rFonts w:cs="Tahoma"/>
          <w:u w:val="single"/>
          <w:lang w:val="el-GR"/>
        </w:rPr>
      </w:pPr>
      <w:r w:rsidRPr="001C080E">
        <w:rPr>
          <w:rFonts w:cs="Tahoma"/>
          <w:u w:val="single"/>
          <w:lang w:val="el-GR"/>
        </w:rPr>
        <w:t>Εξειδικευμένοι εμπειρογνώμονες</w:t>
      </w:r>
    </w:p>
    <w:p w14:paraId="13322E4F" w14:textId="77777777" w:rsidR="006D0FA7" w:rsidRPr="001C080E" w:rsidRDefault="006E366A">
      <w:pPr>
        <w:rPr>
          <w:rFonts w:cs="Tahoma"/>
          <w:lang w:val="el-GR"/>
        </w:rPr>
      </w:pPr>
      <w:r w:rsidRPr="001C080E">
        <w:rPr>
          <w:rFonts w:cs="Tahoma"/>
          <w:lang w:val="el-GR"/>
        </w:rPr>
        <w:t xml:space="preserve">Δεδομένου του ιδιαίτερα προηγμένου τεχνολογικού υπόβαθρου των ζητούμενων </w:t>
      </w:r>
      <w:r w:rsidR="008A1161" w:rsidRPr="001C080E">
        <w:rPr>
          <w:rFonts w:cs="Tahoma"/>
          <w:lang w:val="el-GR"/>
        </w:rPr>
        <w:t>Ε</w:t>
      </w:r>
      <w:r w:rsidRPr="001C080E">
        <w:rPr>
          <w:rFonts w:cs="Tahoma"/>
          <w:lang w:val="el-GR"/>
        </w:rPr>
        <w:t xml:space="preserve">φαρμογών </w:t>
      </w:r>
      <w:r w:rsidR="008A1161" w:rsidRPr="001C080E">
        <w:rPr>
          <w:rFonts w:cs="Tahoma"/>
          <w:lang w:val="el-GR"/>
        </w:rPr>
        <w:t xml:space="preserve">Λογισμικού, </w:t>
      </w:r>
      <w:r w:rsidRPr="001C080E">
        <w:rPr>
          <w:rFonts w:cs="Tahoma"/>
          <w:lang w:val="el-GR"/>
        </w:rPr>
        <w:t>η Ομάδα Έργου του Αναδόχου α</w:t>
      </w:r>
      <w:r w:rsidR="00B46915" w:rsidRPr="001C080E">
        <w:rPr>
          <w:rFonts w:cs="Tahoma"/>
          <w:lang w:val="el-GR"/>
        </w:rPr>
        <w:t xml:space="preserve">παιτείται να </w:t>
      </w:r>
      <w:r w:rsidRPr="001C080E">
        <w:rPr>
          <w:rFonts w:cs="Tahoma"/>
          <w:lang w:val="el-GR"/>
        </w:rPr>
        <w:t>περιλαμβάνει τουλάχιστον δύο (2) εξειδικευμένους εμπειρογνώμονες με τα εξής χαρακτηριστικά:</w:t>
      </w:r>
    </w:p>
    <w:p w14:paraId="0727590E" w14:textId="77777777" w:rsidR="00094E76" w:rsidRPr="001C080E" w:rsidRDefault="00094E76" w:rsidP="00094E76">
      <w:pPr>
        <w:rPr>
          <w:rFonts w:cs="Tahoma"/>
          <w:lang w:val="el-GR"/>
        </w:rPr>
      </w:pPr>
      <w:r w:rsidRPr="001C080E">
        <w:rPr>
          <w:rFonts w:cs="Tahoma"/>
          <w:lang w:val="el-GR"/>
        </w:rPr>
        <w:t xml:space="preserve">Ένας (1) εμπειρογνώμονας με τα εξής προσόντα: </w:t>
      </w:r>
    </w:p>
    <w:p w14:paraId="0B902516" w14:textId="77777777" w:rsidR="00094E76" w:rsidRPr="001C080E" w:rsidRDefault="00094E76" w:rsidP="00094E76">
      <w:pPr>
        <w:ind w:left="360"/>
        <w:rPr>
          <w:rFonts w:cs="Tahoma"/>
          <w:lang w:val="el-GR"/>
        </w:rPr>
      </w:pPr>
      <w:r w:rsidRPr="001C080E">
        <w:rPr>
          <w:rFonts w:cs="Tahoma"/>
          <w:lang w:val="el-GR"/>
        </w:rPr>
        <w:t xml:space="preserve">Τίτλοι σπουδών – Διπλώματα: </w:t>
      </w:r>
    </w:p>
    <w:p w14:paraId="33EB7CE8" w14:textId="77777777" w:rsidR="00094E76" w:rsidRPr="001C080E" w:rsidRDefault="0002318D" w:rsidP="002C4DC6">
      <w:pPr>
        <w:pStyle w:val="afc"/>
        <w:numPr>
          <w:ilvl w:val="0"/>
          <w:numId w:val="79"/>
        </w:numPr>
        <w:spacing w:after="120" w:line="360" w:lineRule="auto"/>
        <w:ind w:left="1080"/>
        <w:rPr>
          <w:rFonts w:cs="Tahoma"/>
          <w:lang w:val="el-GR"/>
        </w:rPr>
      </w:pPr>
      <w:r w:rsidRPr="001C080E">
        <w:rPr>
          <w:rFonts w:cs="Tahoma"/>
          <w:lang w:val="el-GR"/>
        </w:rPr>
        <w:t xml:space="preserve">Με Πανεπιστημιακό τίτλο σπουδών και </w:t>
      </w:r>
      <w:r w:rsidR="004B2B54" w:rsidRPr="001C080E">
        <w:rPr>
          <w:rFonts w:cs="Tahoma"/>
          <w:lang w:val="el-GR"/>
        </w:rPr>
        <w:t>τουλάχιστον</w:t>
      </w:r>
      <w:r w:rsidRPr="001C080E">
        <w:rPr>
          <w:rFonts w:cs="Tahoma"/>
          <w:lang w:val="el-GR"/>
        </w:rPr>
        <w:t xml:space="preserve"> μεταπτυχιακό</w:t>
      </w:r>
      <w:r w:rsidR="009D03D1" w:rsidRPr="001C080E">
        <w:rPr>
          <w:rFonts w:cs="Tahoma"/>
          <w:lang w:val="el-GR"/>
        </w:rPr>
        <w:t xml:space="preserve"> τίτλο σπουδών</w:t>
      </w:r>
      <w:r w:rsidRPr="001C080E">
        <w:rPr>
          <w:rFonts w:cs="Tahoma"/>
          <w:lang w:val="el-GR"/>
        </w:rPr>
        <w:t xml:space="preserve"> </w:t>
      </w:r>
      <w:r w:rsidR="00094E76" w:rsidRPr="001C080E">
        <w:rPr>
          <w:rFonts w:cs="Tahoma"/>
          <w:lang w:val="el-GR"/>
        </w:rPr>
        <w:t>στον τομέα της Τεχνητής Νοημοσύνης</w:t>
      </w:r>
      <w:r w:rsidR="00FF44EF" w:rsidRPr="001C080E">
        <w:rPr>
          <w:rFonts w:cs="Tahoma"/>
          <w:lang w:val="el-GR"/>
        </w:rPr>
        <w:t>, με σχετική διπλωματική</w:t>
      </w:r>
      <w:r w:rsidR="00F76273" w:rsidRPr="001C080E">
        <w:rPr>
          <w:rFonts w:cs="Tahoma"/>
          <w:lang w:val="el-GR"/>
        </w:rPr>
        <w:t xml:space="preserve"> εργασία</w:t>
      </w:r>
      <w:r w:rsidR="00FF44EF" w:rsidRPr="001C080E">
        <w:rPr>
          <w:rFonts w:cs="Tahoma"/>
          <w:lang w:val="el-GR"/>
        </w:rPr>
        <w:t>/διδακτορική</w:t>
      </w:r>
      <w:r w:rsidR="00F76273" w:rsidRPr="001C080E">
        <w:rPr>
          <w:rFonts w:cs="Tahoma"/>
          <w:lang w:val="el-GR"/>
        </w:rPr>
        <w:t xml:space="preserve"> </w:t>
      </w:r>
      <w:r w:rsidR="00FF44EF" w:rsidRPr="001C080E">
        <w:rPr>
          <w:rFonts w:cs="Tahoma"/>
          <w:lang w:val="el-GR"/>
        </w:rPr>
        <w:t>διατριβή στον τομέα της Μηχανικής Μάθησης ή/και της Επεξεργασίας Φυσικής Γλώσσας</w:t>
      </w:r>
      <w:r w:rsidR="00094E76" w:rsidRPr="001C080E">
        <w:rPr>
          <w:rFonts w:cs="Tahoma"/>
          <w:lang w:val="el-GR"/>
        </w:rPr>
        <w:t>.</w:t>
      </w:r>
    </w:p>
    <w:p w14:paraId="6C23A7CC" w14:textId="77777777" w:rsidR="00094E76" w:rsidRPr="001C080E" w:rsidRDefault="00094E76" w:rsidP="00094E76">
      <w:pPr>
        <w:ind w:left="360"/>
        <w:rPr>
          <w:rFonts w:cs="Tahoma"/>
          <w:lang w:val="el-GR"/>
        </w:rPr>
      </w:pPr>
      <w:r w:rsidRPr="001C080E">
        <w:rPr>
          <w:rFonts w:cs="Tahoma"/>
          <w:lang w:val="el-GR"/>
        </w:rPr>
        <w:lastRenderedPageBreak/>
        <w:t xml:space="preserve">Επαγγελματικά προσόντα: </w:t>
      </w:r>
    </w:p>
    <w:p w14:paraId="2EE91CF2" w14:textId="77777777" w:rsidR="00094E76" w:rsidRPr="001C080E" w:rsidRDefault="00094E76" w:rsidP="002C4DC6">
      <w:pPr>
        <w:pStyle w:val="afc"/>
        <w:numPr>
          <w:ilvl w:val="0"/>
          <w:numId w:val="77"/>
        </w:numPr>
        <w:spacing w:after="120" w:line="360" w:lineRule="auto"/>
        <w:ind w:left="1080"/>
        <w:rPr>
          <w:rFonts w:cs="Tahoma"/>
          <w:lang w:val="el-GR"/>
        </w:rPr>
      </w:pPr>
      <w:r w:rsidRPr="001C080E">
        <w:rPr>
          <w:rFonts w:cs="Tahoma"/>
          <w:lang w:val="el-GR"/>
        </w:rPr>
        <w:t>δραστηριοποίηση (παραγωγική</w:t>
      </w:r>
      <w:r w:rsidR="0064133A" w:rsidRPr="001C080E">
        <w:rPr>
          <w:rFonts w:cs="Tahoma"/>
          <w:lang w:val="el-GR"/>
        </w:rPr>
        <w:t xml:space="preserve"> </w:t>
      </w:r>
      <w:r w:rsidR="00DA2188" w:rsidRPr="001C080E">
        <w:rPr>
          <w:rFonts w:cs="Tahoma"/>
          <w:lang w:val="el-GR"/>
        </w:rPr>
        <w:t>ή/και ερευνητική ή/και</w:t>
      </w:r>
      <w:r w:rsidR="0064133A" w:rsidRPr="001C080E" w:rsidDel="0064133A">
        <w:rPr>
          <w:rFonts w:cs="Tahoma"/>
          <w:lang w:val="el-GR"/>
        </w:rPr>
        <w:t xml:space="preserve"> </w:t>
      </w:r>
      <w:r w:rsidRPr="001C080E">
        <w:rPr>
          <w:rFonts w:cs="Tahoma"/>
          <w:lang w:val="el-GR"/>
        </w:rPr>
        <w:t>ακαδημαϊκή) στους τομείς της Τεχνητής Νοημοσύνης  και της Επεξεργασίας Φυσικής Γλώσσας</w:t>
      </w:r>
      <w:r w:rsidR="00081127" w:rsidRPr="001C080E">
        <w:rPr>
          <w:rFonts w:cs="Tahoma"/>
          <w:lang w:val="el-GR"/>
        </w:rPr>
        <w:t xml:space="preserve"> </w:t>
      </w:r>
      <w:r w:rsidR="00386A22" w:rsidRPr="001C080E">
        <w:rPr>
          <w:rFonts w:cs="Tahoma"/>
          <w:lang w:val="el-GR"/>
        </w:rPr>
        <w:t>με οκταετή τουλάχιστον εμπειρία</w:t>
      </w:r>
      <w:r w:rsidRPr="001C080E">
        <w:rPr>
          <w:rFonts w:cs="Tahoma"/>
          <w:lang w:val="el-GR"/>
        </w:rPr>
        <w:t>,</w:t>
      </w:r>
    </w:p>
    <w:p w14:paraId="40082FAE" w14:textId="77777777" w:rsidR="00094E76" w:rsidRPr="001C080E" w:rsidRDefault="00094E76" w:rsidP="002C4DC6">
      <w:pPr>
        <w:pStyle w:val="afc"/>
        <w:numPr>
          <w:ilvl w:val="0"/>
          <w:numId w:val="77"/>
        </w:numPr>
        <w:spacing w:after="120" w:line="360" w:lineRule="auto"/>
        <w:ind w:left="1080"/>
        <w:rPr>
          <w:rFonts w:cs="Tahoma"/>
          <w:strike/>
          <w:lang w:val="el-GR"/>
        </w:rPr>
      </w:pPr>
      <w:r w:rsidRPr="001C080E">
        <w:rPr>
          <w:rFonts w:cs="Tahoma"/>
          <w:lang w:val="el-GR"/>
        </w:rPr>
        <w:t xml:space="preserve">συμμετοχή από θέση ευθύνης στην ομάδα υλοποίησης δύο (2) τουλάχιστον έργων στον τομέα της Μηχανικής Μάθησης, ερευνητικών ή εφαρμοσμένων, τα οποία να έχουν ολοκληρωθεί </w:t>
      </w:r>
      <w:r w:rsidR="003A2E48" w:rsidRPr="001C080E">
        <w:rPr>
          <w:rFonts w:cs="Tahoma"/>
          <w:lang w:val="el-GR"/>
        </w:rPr>
        <w:t xml:space="preserve"> </w:t>
      </w:r>
      <w:r w:rsidR="004D6285" w:rsidRPr="001C080E">
        <w:rPr>
          <w:rFonts w:cs="Tahoma"/>
          <w:bCs/>
          <w:lang w:val="el-GR"/>
        </w:rPr>
        <w:t>κατά τα έτη 2018-2020</w:t>
      </w:r>
      <w:r w:rsidRPr="001C080E">
        <w:rPr>
          <w:rFonts w:cs="Tahoma"/>
          <w:lang w:val="el-GR"/>
        </w:rPr>
        <w:t>.</w:t>
      </w:r>
    </w:p>
    <w:p w14:paraId="1519EFCB" w14:textId="77777777" w:rsidR="00094E76" w:rsidRPr="001C080E" w:rsidRDefault="00094E76" w:rsidP="00094E76">
      <w:pPr>
        <w:rPr>
          <w:rFonts w:cs="Tahoma"/>
          <w:lang w:val="el-GR"/>
        </w:rPr>
      </w:pPr>
      <w:r w:rsidRPr="001C080E">
        <w:rPr>
          <w:rFonts w:cs="Tahoma"/>
          <w:lang w:val="el-GR"/>
        </w:rPr>
        <w:t xml:space="preserve">Ένας (1) εμπειρογνώμονας με τα εξής προσόντα: </w:t>
      </w:r>
    </w:p>
    <w:p w14:paraId="1F110076" w14:textId="77777777" w:rsidR="00094E76" w:rsidRPr="001C080E" w:rsidRDefault="00094E76" w:rsidP="00094E76">
      <w:pPr>
        <w:ind w:left="360"/>
        <w:rPr>
          <w:rFonts w:cs="Tahoma"/>
          <w:lang w:val="el-GR"/>
        </w:rPr>
      </w:pPr>
      <w:r w:rsidRPr="001C080E">
        <w:rPr>
          <w:rFonts w:cs="Tahoma"/>
          <w:lang w:val="el-GR"/>
        </w:rPr>
        <w:t xml:space="preserve">Τίτλοι σπουδών – Διπλώματα: </w:t>
      </w:r>
    </w:p>
    <w:p w14:paraId="6A4B6DCE" w14:textId="77777777" w:rsidR="00094E76" w:rsidRPr="001C080E" w:rsidRDefault="0002318D" w:rsidP="002C4DC6">
      <w:pPr>
        <w:pStyle w:val="afc"/>
        <w:numPr>
          <w:ilvl w:val="0"/>
          <w:numId w:val="80"/>
        </w:numPr>
        <w:spacing w:after="120" w:line="360" w:lineRule="auto"/>
        <w:ind w:left="1080"/>
        <w:rPr>
          <w:rFonts w:cs="Tahoma"/>
          <w:lang w:val="el-GR"/>
        </w:rPr>
      </w:pPr>
      <w:r w:rsidRPr="001C080E">
        <w:rPr>
          <w:rFonts w:cs="Tahoma"/>
          <w:lang w:val="el-GR"/>
        </w:rPr>
        <w:t>Με Πανεπιστημιακό τίτλο σπουδών και</w:t>
      </w:r>
      <w:r w:rsidR="009D03D1" w:rsidRPr="001C080E">
        <w:rPr>
          <w:rFonts w:cs="Tahoma"/>
          <w:lang w:val="el-GR"/>
        </w:rPr>
        <w:t xml:space="preserve"> τουλάχιστον μεταπτυχιακό τίτλο σπουδών</w:t>
      </w:r>
      <w:r w:rsidRPr="001C080E">
        <w:rPr>
          <w:rFonts w:cs="Tahoma"/>
          <w:lang w:val="el-GR"/>
        </w:rPr>
        <w:t xml:space="preserve">  </w:t>
      </w:r>
      <w:r w:rsidR="00094E76" w:rsidRPr="001C080E">
        <w:rPr>
          <w:rFonts w:cs="Tahoma"/>
          <w:lang w:val="el-GR"/>
        </w:rPr>
        <w:t>στον τομέα των Βάσεων Δεδομένων.</w:t>
      </w:r>
    </w:p>
    <w:p w14:paraId="6AC067DA" w14:textId="77777777" w:rsidR="00094E76" w:rsidRPr="001C080E" w:rsidRDefault="00094E76" w:rsidP="00094E76">
      <w:pPr>
        <w:ind w:left="360"/>
        <w:rPr>
          <w:rFonts w:cs="Tahoma"/>
          <w:lang w:val="el-GR"/>
        </w:rPr>
      </w:pPr>
      <w:r w:rsidRPr="001C080E">
        <w:rPr>
          <w:rFonts w:cs="Tahoma"/>
          <w:lang w:val="el-GR"/>
        </w:rPr>
        <w:t xml:space="preserve">Επαγγελματικά προσόντα: </w:t>
      </w:r>
    </w:p>
    <w:p w14:paraId="725D053C" w14:textId="77777777" w:rsidR="001F47CD" w:rsidRPr="001C080E" w:rsidRDefault="00094E76" w:rsidP="002C4DC6">
      <w:pPr>
        <w:pStyle w:val="afc"/>
        <w:numPr>
          <w:ilvl w:val="0"/>
          <w:numId w:val="78"/>
        </w:numPr>
        <w:spacing w:after="120" w:line="360" w:lineRule="auto"/>
        <w:ind w:left="1080"/>
        <w:rPr>
          <w:rFonts w:cs="Tahoma"/>
          <w:lang w:val="el-GR"/>
        </w:rPr>
      </w:pPr>
      <w:r w:rsidRPr="001C080E">
        <w:rPr>
          <w:rFonts w:cs="Tahoma"/>
          <w:lang w:val="el-GR"/>
        </w:rPr>
        <w:t>δραστηριοποίηση (παραγωγική</w:t>
      </w:r>
      <w:r w:rsidR="0064133A" w:rsidRPr="001C080E">
        <w:rPr>
          <w:rFonts w:cs="Tahoma"/>
          <w:lang w:val="el-GR"/>
        </w:rPr>
        <w:t xml:space="preserve"> </w:t>
      </w:r>
      <w:r w:rsidR="00DA2188" w:rsidRPr="001C080E">
        <w:rPr>
          <w:rFonts w:cs="Tahoma"/>
          <w:lang w:val="el-GR"/>
        </w:rPr>
        <w:t>ή/και ερευνητική ή/και</w:t>
      </w:r>
      <w:r w:rsidR="00103E40" w:rsidRPr="001C080E">
        <w:rPr>
          <w:rFonts w:cs="Tahoma"/>
          <w:lang w:val="el-GR"/>
        </w:rPr>
        <w:t xml:space="preserve"> </w:t>
      </w:r>
      <w:r w:rsidRPr="001C080E">
        <w:rPr>
          <w:rFonts w:cs="Tahoma"/>
          <w:lang w:val="el-GR"/>
        </w:rPr>
        <w:t xml:space="preserve">ακαδημαϊκή) στους τομείς της Τεχνητής Νοημοσύνης και σε Τεχνολογίες Γνώσης/Διασυνδεδεμένων Δεδομένων </w:t>
      </w:r>
      <w:r w:rsidR="00386A22" w:rsidRPr="001C080E">
        <w:rPr>
          <w:rFonts w:cs="Tahoma"/>
          <w:lang w:val="el-GR"/>
        </w:rPr>
        <w:t>με οκταετή τουλάχιστον εμπειρία</w:t>
      </w:r>
      <w:r w:rsidR="002A75EE" w:rsidRPr="001C080E">
        <w:rPr>
          <w:rFonts w:cs="Tahoma"/>
          <w:lang w:val="el-GR"/>
        </w:rPr>
        <w:t xml:space="preserve">. </w:t>
      </w:r>
    </w:p>
    <w:p w14:paraId="759ED657" w14:textId="77777777" w:rsidR="00EC6FE5" w:rsidRPr="001C080E" w:rsidRDefault="00EC6FE5">
      <w:pPr>
        <w:rPr>
          <w:rFonts w:cs="Tahoma"/>
          <w:u w:val="single"/>
          <w:lang w:val="el-GR"/>
        </w:rPr>
      </w:pPr>
      <w:r w:rsidRPr="001C080E">
        <w:rPr>
          <w:rFonts w:cs="Tahoma"/>
          <w:u w:val="single"/>
          <w:lang w:val="el-GR"/>
        </w:rPr>
        <w:t>Μέλη Ομάδας Έργου</w:t>
      </w:r>
    </w:p>
    <w:p w14:paraId="6991B812" w14:textId="77777777" w:rsidR="00BD6721" w:rsidRPr="001C080E" w:rsidRDefault="00BD6721">
      <w:pPr>
        <w:rPr>
          <w:rFonts w:cs="Tahoma"/>
          <w:lang w:val="el-GR"/>
        </w:rPr>
      </w:pPr>
      <w:r w:rsidRPr="001C080E">
        <w:rPr>
          <w:rFonts w:cs="Tahoma"/>
          <w:lang w:val="el-GR"/>
        </w:rPr>
        <w:t>Η Ομάδα Έργου του Αναδόχου πρέπει περιλαμβάνει ως μέλη, κατ΄ελάχιστον:</w:t>
      </w:r>
    </w:p>
    <w:p w14:paraId="164F7D1B" w14:textId="798949F4" w:rsidR="00BD6721" w:rsidRPr="001C080E" w:rsidRDefault="00D30BBD">
      <w:pPr>
        <w:rPr>
          <w:rFonts w:cs="Tahoma"/>
          <w:lang w:val="el-GR"/>
        </w:rPr>
      </w:pPr>
      <w:r>
        <w:rPr>
          <w:rFonts w:cs="Tahoma"/>
          <w:lang w:val="el-GR"/>
        </w:rPr>
        <w:t>Τρία</w:t>
      </w:r>
      <w:r w:rsidRPr="001C080E">
        <w:rPr>
          <w:rFonts w:cs="Tahoma"/>
          <w:lang w:val="el-GR"/>
        </w:rPr>
        <w:t xml:space="preserve"> </w:t>
      </w:r>
      <w:r w:rsidR="00BD6721" w:rsidRPr="001C080E">
        <w:rPr>
          <w:rFonts w:cs="Tahoma"/>
          <w:lang w:val="el-GR"/>
        </w:rPr>
        <w:t>(</w:t>
      </w:r>
      <w:r>
        <w:rPr>
          <w:rFonts w:cs="Tahoma"/>
          <w:lang w:val="el-GR"/>
        </w:rPr>
        <w:t>3</w:t>
      </w:r>
      <w:r w:rsidR="00BD6721" w:rsidRPr="001C080E">
        <w:rPr>
          <w:rFonts w:cs="Tahoma"/>
          <w:lang w:val="el-GR"/>
        </w:rPr>
        <w:t>) στελέχη, ο καθένας εκ των οποίων να διαθέτει:</w:t>
      </w:r>
    </w:p>
    <w:p w14:paraId="027F443D" w14:textId="77777777" w:rsidR="00BD6721" w:rsidRPr="001C080E" w:rsidRDefault="00BD6721" w:rsidP="00D6789E">
      <w:pPr>
        <w:pStyle w:val="afc"/>
        <w:numPr>
          <w:ilvl w:val="0"/>
          <w:numId w:val="19"/>
        </w:numPr>
        <w:spacing w:line="360" w:lineRule="auto"/>
        <w:rPr>
          <w:rFonts w:cs="Tahoma"/>
          <w:lang w:val="el-GR"/>
        </w:rPr>
      </w:pPr>
      <w:r w:rsidRPr="001C080E">
        <w:rPr>
          <w:rFonts w:cs="Tahoma"/>
          <w:lang w:val="el-GR"/>
        </w:rPr>
        <w:t xml:space="preserve">Πανεπιστημιακό τίτλο σπουδών και τουλάχιστον </w:t>
      </w:r>
      <w:r w:rsidR="00103E40" w:rsidRPr="001C080E">
        <w:rPr>
          <w:rFonts w:cs="Tahoma"/>
          <w:lang w:val="el-GR"/>
        </w:rPr>
        <w:t xml:space="preserve">δεκαετή </w:t>
      </w:r>
      <w:r w:rsidRPr="001C080E">
        <w:rPr>
          <w:rFonts w:cs="Tahoma"/>
          <w:lang w:val="el-GR"/>
        </w:rPr>
        <w:t>(</w:t>
      </w:r>
      <w:r w:rsidR="006F7CCA" w:rsidRPr="001C080E">
        <w:rPr>
          <w:rFonts w:cs="Tahoma"/>
          <w:lang w:val="el-GR"/>
        </w:rPr>
        <w:t>10</w:t>
      </w:r>
      <w:r w:rsidRPr="001C080E">
        <w:rPr>
          <w:rFonts w:cs="Tahoma"/>
          <w:lang w:val="el-GR"/>
        </w:rPr>
        <w:t xml:space="preserve"> έτη) εργασιακή, αθροιστικά, εμπειρία στα κάτωθι γνωστικά αντικείμενα:</w:t>
      </w:r>
    </w:p>
    <w:p w14:paraId="676979F3" w14:textId="77777777" w:rsidR="00BD6721" w:rsidRPr="001C080E" w:rsidRDefault="00BD6721" w:rsidP="00D6789E">
      <w:pPr>
        <w:pStyle w:val="afc"/>
        <w:numPr>
          <w:ilvl w:val="0"/>
          <w:numId w:val="20"/>
        </w:numPr>
        <w:spacing w:line="360" w:lineRule="auto"/>
        <w:rPr>
          <w:rFonts w:cs="Tahoma"/>
          <w:lang w:val="el-GR"/>
        </w:rPr>
      </w:pPr>
      <w:r w:rsidRPr="001C080E">
        <w:rPr>
          <w:rFonts w:cs="Tahoma"/>
          <w:lang w:val="el-GR"/>
        </w:rPr>
        <w:t>Σχεδιασμός πληροφοριακών συστημάτων</w:t>
      </w:r>
    </w:p>
    <w:p w14:paraId="54785C69" w14:textId="77777777" w:rsidR="003F6A9C" w:rsidRPr="001C080E" w:rsidRDefault="00BD6721" w:rsidP="00D6789E">
      <w:pPr>
        <w:pStyle w:val="afc"/>
        <w:numPr>
          <w:ilvl w:val="0"/>
          <w:numId w:val="20"/>
        </w:numPr>
        <w:spacing w:line="360" w:lineRule="auto"/>
        <w:rPr>
          <w:rFonts w:cs="Tahoma"/>
          <w:lang w:val="el-GR"/>
        </w:rPr>
      </w:pPr>
      <w:r w:rsidRPr="001C080E">
        <w:rPr>
          <w:rFonts w:cs="Tahoma"/>
          <w:lang w:val="el-GR"/>
        </w:rPr>
        <w:t>Υλοποίηση πληροφοριακών συστημάτων</w:t>
      </w:r>
    </w:p>
    <w:p w14:paraId="287DFFAA" w14:textId="77777777" w:rsidR="00BD6721" w:rsidRPr="001C080E" w:rsidRDefault="00BD6721">
      <w:pPr>
        <w:rPr>
          <w:rFonts w:cs="Tahoma"/>
          <w:lang w:val="el-GR"/>
        </w:rPr>
      </w:pPr>
      <w:r w:rsidRPr="001C080E">
        <w:rPr>
          <w:rFonts w:cs="Tahoma"/>
          <w:lang w:val="el-GR"/>
        </w:rPr>
        <w:t>Τέσσερα (4) στελέχη, ο καθένας εκ των οποίων να διαθέτει:</w:t>
      </w:r>
    </w:p>
    <w:p w14:paraId="04C5D63B" w14:textId="77777777" w:rsidR="007C6BCA" w:rsidRPr="001C080E" w:rsidRDefault="00BD6721" w:rsidP="00D6789E">
      <w:pPr>
        <w:pStyle w:val="afc"/>
        <w:numPr>
          <w:ilvl w:val="0"/>
          <w:numId w:val="19"/>
        </w:numPr>
        <w:spacing w:line="360" w:lineRule="auto"/>
        <w:rPr>
          <w:rFonts w:cs="Tahoma"/>
          <w:lang w:val="el-GR"/>
        </w:rPr>
      </w:pPr>
      <w:r w:rsidRPr="001C080E">
        <w:rPr>
          <w:rFonts w:cs="Tahoma"/>
          <w:lang w:val="el-GR"/>
        </w:rPr>
        <w:t xml:space="preserve">Πανεπιστημιακό τίτλο σπουδών και τουλάχιστον </w:t>
      </w:r>
      <w:r w:rsidR="001A2B89" w:rsidRPr="001C080E">
        <w:rPr>
          <w:rFonts w:cs="Tahoma"/>
          <w:lang w:val="el-GR"/>
        </w:rPr>
        <w:t>πενταετή</w:t>
      </w:r>
      <w:r w:rsidRPr="001C080E">
        <w:rPr>
          <w:rFonts w:cs="Tahoma"/>
          <w:lang w:val="el-GR"/>
        </w:rPr>
        <w:t xml:space="preserve"> (</w:t>
      </w:r>
      <w:r w:rsidR="007C6BCA" w:rsidRPr="001C080E">
        <w:rPr>
          <w:rFonts w:cs="Tahoma"/>
          <w:lang w:val="el-GR"/>
        </w:rPr>
        <w:t>5</w:t>
      </w:r>
      <w:r w:rsidRPr="001C080E">
        <w:rPr>
          <w:rFonts w:cs="Tahoma"/>
          <w:lang w:val="el-GR"/>
        </w:rPr>
        <w:t xml:space="preserve"> έτη) εργασιακή εμπειρία αθροιστικά στους τομείς: </w:t>
      </w:r>
    </w:p>
    <w:p w14:paraId="34B85520" w14:textId="77777777" w:rsidR="007C6BCA" w:rsidRPr="001C080E" w:rsidRDefault="00BD6721" w:rsidP="00D6789E">
      <w:pPr>
        <w:pStyle w:val="afc"/>
        <w:numPr>
          <w:ilvl w:val="0"/>
          <w:numId w:val="21"/>
        </w:numPr>
        <w:spacing w:line="360" w:lineRule="auto"/>
        <w:ind w:left="1134" w:hanging="425"/>
        <w:rPr>
          <w:rFonts w:cs="Tahoma"/>
          <w:lang w:val="el-GR"/>
        </w:rPr>
      </w:pPr>
      <w:r w:rsidRPr="001C080E">
        <w:rPr>
          <w:rFonts w:cs="Tahoma"/>
          <w:lang w:val="el-GR"/>
        </w:rPr>
        <w:t xml:space="preserve">ανασχεδιασμός - απλούστευση διαδικασιών </w:t>
      </w:r>
    </w:p>
    <w:p w14:paraId="1EA66F3D" w14:textId="77777777" w:rsidR="007C6BCA" w:rsidRPr="001C080E" w:rsidRDefault="00BD6721" w:rsidP="00D6789E">
      <w:pPr>
        <w:pStyle w:val="afc"/>
        <w:numPr>
          <w:ilvl w:val="0"/>
          <w:numId w:val="21"/>
        </w:numPr>
        <w:spacing w:line="360" w:lineRule="auto"/>
        <w:ind w:left="1134" w:hanging="425"/>
        <w:rPr>
          <w:rFonts w:cs="Tahoma"/>
          <w:lang w:val="el-GR"/>
        </w:rPr>
      </w:pPr>
      <w:r w:rsidRPr="001C080E">
        <w:rPr>
          <w:rFonts w:cs="Tahoma"/>
          <w:lang w:val="el-GR"/>
        </w:rPr>
        <w:t>ανάλυση και απεικόνιση ροών εργασίας</w:t>
      </w:r>
    </w:p>
    <w:p w14:paraId="72063CFE" w14:textId="77777777" w:rsidR="003F6A9C" w:rsidRPr="001C080E" w:rsidRDefault="00BD6721" w:rsidP="00D6789E">
      <w:pPr>
        <w:pStyle w:val="afc"/>
        <w:numPr>
          <w:ilvl w:val="0"/>
          <w:numId w:val="21"/>
        </w:numPr>
        <w:spacing w:line="360" w:lineRule="auto"/>
        <w:ind w:left="1134" w:hanging="425"/>
        <w:rPr>
          <w:rFonts w:cs="Tahoma"/>
          <w:lang w:val="el-GR"/>
        </w:rPr>
      </w:pPr>
      <w:r w:rsidRPr="001C080E">
        <w:rPr>
          <w:rFonts w:cs="Tahoma"/>
          <w:lang w:val="el-GR"/>
        </w:rPr>
        <w:t>κατάρτιση κανονισμών λειτουργίας/ οργανογραμμάτων</w:t>
      </w:r>
    </w:p>
    <w:p w14:paraId="745EC133" w14:textId="7AA90833" w:rsidR="001A2B89" w:rsidRPr="001C080E" w:rsidRDefault="00D30BBD">
      <w:pPr>
        <w:rPr>
          <w:rFonts w:cs="Tahoma"/>
          <w:lang w:val="el-GR"/>
        </w:rPr>
      </w:pPr>
      <w:r>
        <w:rPr>
          <w:rFonts w:cs="Tahoma"/>
          <w:lang w:val="el-GR"/>
        </w:rPr>
        <w:t>Ένα</w:t>
      </w:r>
      <w:r w:rsidRPr="001C080E">
        <w:rPr>
          <w:rFonts w:cs="Tahoma"/>
          <w:lang w:val="el-GR"/>
        </w:rPr>
        <w:t xml:space="preserve"> </w:t>
      </w:r>
      <w:r w:rsidR="001A2B89" w:rsidRPr="001C080E">
        <w:rPr>
          <w:rFonts w:cs="Tahoma"/>
          <w:lang w:val="el-GR"/>
        </w:rPr>
        <w:t>(</w:t>
      </w:r>
      <w:r>
        <w:rPr>
          <w:rFonts w:cs="Tahoma"/>
          <w:lang w:val="el-GR"/>
        </w:rPr>
        <w:t>1</w:t>
      </w:r>
      <w:r w:rsidR="001A2B89" w:rsidRPr="001C080E">
        <w:rPr>
          <w:rFonts w:cs="Tahoma"/>
          <w:lang w:val="el-GR"/>
        </w:rPr>
        <w:t>) στ</w:t>
      </w:r>
      <w:r>
        <w:rPr>
          <w:rFonts w:cs="Tahoma"/>
          <w:lang w:val="el-GR"/>
        </w:rPr>
        <w:t>έλεχος</w:t>
      </w:r>
      <w:r w:rsidR="001A2B89" w:rsidRPr="001C080E">
        <w:rPr>
          <w:rFonts w:cs="Tahoma"/>
          <w:lang w:val="el-GR"/>
        </w:rPr>
        <w:t xml:space="preserve">, </w:t>
      </w:r>
      <w:r>
        <w:rPr>
          <w:rFonts w:cs="Tahoma"/>
          <w:lang w:val="el-GR"/>
        </w:rPr>
        <w:t>που</w:t>
      </w:r>
      <w:r w:rsidR="001A2B89" w:rsidRPr="001C080E">
        <w:rPr>
          <w:rFonts w:cs="Tahoma"/>
          <w:lang w:val="el-GR"/>
        </w:rPr>
        <w:t xml:space="preserve"> να διαθέτει:</w:t>
      </w:r>
    </w:p>
    <w:p w14:paraId="7226B524" w14:textId="77777777" w:rsidR="001A2B89" w:rsidRPr="001C080E" w:rsidRDefault="001A2B89" w:rsidP="00D6789E">
      <w:pPr>
        <w:pStyle w:val="afc"/>
        <w:numPr>
          <w:ilvl w:val="0"/>
          <w:numId w:val="23"/>
        </w:numPr>
        <w:spacing w:line="360" w:lineRule="auto"/>
        <w:rPr>
          <w:rFonts w:cs="Tahoma"/>
          <w:lang w:val="el-GR"/>
        </w:rPr>
      </w:pPr>
      <w:r w:rsidRPr="001C080E">
        <w:rPr>
          <w:rFonts w:cs="Tahoma"/>
          <w:lang w:val="el-GR"/>
        </w:rPr>
        <w:lastRenderedPageBreak/>
        <w:t xml:space="preserve">Πανεπιστημιακό τίτλο σπουδών στη Πληροφορική και τουλάχιστον </w:t>
      </w:r>
      <w:r w:rsidR="001F1049" w:rsidRPr="001C080E">
        <w:rPr>
          <w:rFonts w:cs="Tahoma"/>
          <w:lang w:val="el-GR"/>
        </w:rPr>
        <w:t>πενταετή (</w:t>
      </w:r>
      <w:r w:rsidRPr="001C080E">
        <w:rPr>
          <w:rFonts w:cs="Tahoma"/>
          <w:lang w:val="el-GR"/>
        </w:rPr>
        <w:t>5</w:t>
      </w:r>
      <w:r w:rsidR="001F1049" w:rsidRPr="001C080E">
        <w:rPr>
          <w:rFonts w:cs="Tahoma"/>
          <w:lang w:val="el-GR"/>
        </w:rPr>
        <w:t xml:space="preserve"> έτη)</w:t>
      </w:r>
      <w:r w:rsidRPr="001C080E">
        <w:rPr>
          <w:rFonts w:cs="Tahoma"/>
          <w:lang w:val="el-GR"/>
        </w:rPr>
        <w:t xml:space="preserve"> εργασιακή εμπειρία στους τομείς παροχής ηλεκτρονικών υπηρεσιών προς τον πολίτη.</w:t>
      </w:r>
    </w:p>
    <w:p w14:paraId="52000A68" w14:textId="41AC895C" w:rsidR="001A2B89" w:rsidRPr="001C080E" w:rsidRDefault="00D30BBD">
      <w:pPr>
        <w:rPr>
          <w:rFonts w:cs="Tahoma"/>
          <w:lang w:val="el-GR"/>
        </w:rPr>
      </w:pPr>
      <w:r>
        <w:rPr>
          <w:rFonts w:cs="Tahoma"/>
          <w:lang w:val="el-GR"/>
        </w:rPr>
        <w:t>Δέκα τ</w:t>
      </w:r>
      <w:r w:rsidR="001A2B89" w:rsidRPr="001C080E">
        <w:rPr>
          <w:rFonts w:cs="Tahoma"/>
          <w:lang w:val="el-GR"/>
        </w:rPr>
        <w:t>έσσερα (</w:t>
      </w:r>
      <w:r>
        <w:rPr>
          <w:rFonts w:cs="Tahoma"/>
          <w:lang w:val="el-GR"/>
        </w:rPr>
        <w:t>1</w:t>
      </w:r>
      <w:r w:rsidR="001A2B89" w:rsidRPr="001C080E">
        <w:rPr>
          <w:rFonts w:cs="Tahoma"/>
          <w:lang w:val="el-GR"/>
        </w:rPr>
        <w:t>4) στελέχη, ο καθένας εκ των οποίων να διαθέτει:</w:t>
      </w:r>
    </w:p>
    <w:p w14:paraId="669C1A03" w14:textId="77777777" w:rsidR="001A2B89" w:rsidRPr="001C080E" w:rsidRDefault="001A2B89" w:rsidP="00D6789E">
      <w:pPr>
        <w:pStyle w:val="afc"/>
        <w:numPr>
          <w:ilvl w:val="0"/>
          <w:numId w:val="23"/>
        </w:numPr>
        <w:spacing w:line="360" w:lineRule="auto"/>
        <w:rPr>
          <w:rFonts w:cs="Tahoma"/>
          <w:lang w:val="el-GR"/>
        </w:rPr>
      </w:pPr>
      <w:r w:rsidRPr="001C080E">
        <w:rPr>
          <w:rFonts w:cs="Tahoma"/>
          <w:lang w:val="el-GR"/>
        </w:rPr>
        <w:t xml:space="preserve">Πανεπιστημιακό τίτλο σπουδών στη Πληροφορική και τουλάχιστον </w:t>
      </w:r>
      <w:r w:rsidR="001F1049" w:rsidRPr="001C080E">
        <w:rPr>
          <w:rFonts w:cs="Tahoma"/>
          <w:lang w:val="el-GR"/>
        </w:rPr>
        <w:t>πενταετή (</w:t>
      </w:r>
      <w:r w:rsidRPr="001C080E">
        <w:rPr>
          <w:rFonts w:cs="Tahoma"/>
          <w:lang w:val="el-GR"/>
        </w:rPr>
        <w:t>5</w:t>
      </w:r>
      <w:r w:rsidR="001F1049" w:rsidRPr="001C080E">
        <w:rPr>
          <w:rFonts w:cs="Tahoma"/>
          <w:lang w:val="el-GR"/>
        </w:rPr>
        <w:t xml:space="preserve"> έτη)</w:t>
      </w:r>
      <w:r w:rsidRPr="001C080E">
        <w:rPr>
          <w:rFonts w:cs="Tahoma"/>
          <w:lang w:val="el-GR"/>
        </w:rPr>
        <w:t xml:space="preserve"> εργασιακή εμπειρία στην ανάπτυξη εφαρμογών.</w:t>
      </w:r>
    </w:p>
    <w:p w14:paraId="0D9EC3F4" w14:textId="77777777" w:rsidR="00BD6721" w:rsidRPr="001C080E" w:rsidRDefault="00BD6721">
      <w:pPr>
        <w:rPr>
          <w:rFonts w:cs="Tahoma"/>
          <w:lang w:val="el-GR"/>
        </w:rPr>
      </w:pPr>
      <w:r w:rsidRPr="001C080E">
        <w:rPr>
          <w:rFonts w:cs="Tahoma"/>
          <w:lang w:val="el-GR"/>
        </w:rPr>
        <w:t xml:space="preserve">Ένα (1) στέλεχος, που </w:t>
      </w:r>
      <w:r w:rsidR="00B5698F" w:rsidRPr="001C080E">
        <w:rPr>
          <w:rFonts w:cs="Tahoma"/>
          <w:lang w:val="el-GR"/>
        </w:rPr>
        <w:t xml:space="preserve">να </w:t>
      </w:r>
      <w:r w:rsidRPr="001C080E">
        <w:rPr>
          <w:rFonts w:cs="Tahoma"/>
          <w:lang w:val="el-GR"/>
        </w:rPr>
        <w:t>διαθέτει:</w:t>
      </w:r>
    </w:p>
    <w:p w14:paraId="1ED01978" w14:textId="77777777" w:rsidR="00BD6721" w:rsidRPr="001C080E" w:rsidRDefault="00BD6721" w:rsidP="00D6789E">
      <w:pPr>
        <w:pStyle w:val="afc"/>
        <w:numPr>
          <w:ilvl w:val="0"/>
          <w:numId w:val="22"/>
        </w:numPr>
        <w:spacing w:line="360" w:lineRule="auto"/>
        <w:rPr>
          <w:rFonts w:cs="Tahoma"/>
          <w:lang w:val="el-GR"/>
        </w:rPr>
      </w:pPr>
      <w:r w:rsidRPr="001C080E">
        <w:rPr>
          <w:rFonts w:cs="Tahoma"/>
          <w:lang w:val="el-GR"/>
        </w:rPr>
        <w:t>Πανεπιστημιακό τίτλο σπουδών και τουλάχιστον τριετή (3 έτη) εργασιακή εμπειρία στην ανάπτυξη Διαδικτυακών Υπηρεσιών (Web Services), για την υλοποίηση διαλειτουργικότητας μεταξύ πληροφοριακών συστημάτων</w:t>
      </w:r>
      <w:r w:rsidR="007C6BCA" w:rsidRPr="001C080E">
        <w:rPr>
          <w:rFonts w:cs="Tahoma"/>
          <w:lang w:val="el-GR"/>
        </w:rPr>
        <w:t>.</w:t>
      </w:r>
    </w:p>
    <w:p w14:paraId="306DE26B" w14:textId="0E5F3D5D" w:rsidR="007C6BCA" w:rsidRPr="001C080E" w:rsidRDefault="00D30BBD">
      <w:pPr>
        <w:rPr>
          <w:rFonts w:cs="Tahoma"/>
          <w:lang w:val="el-GR"/>
        </w:rPr>
      </w:pPr>
      <w:r>
        <w:rPr>
          <w:rFonts w:cs="Tahoma"/>
          <w:lang w:val="el-GR"/>
        </w:rPr>
        <w:t>Τρία</w:t>
      </w:r>
      <w:r w:rsidRPr="001C080E">
        <w:rPr>
          <w:rFonts w:cs="Tahoma"/>
          <w:lang w:val="el-GR"/>
        </w:rPr>
        <w:t xml:space="preserve"> </w:t>
      </w:r>
      <w:r w:rsidR="007C6BCA" w:rsidRPr="001C080E">
        <w:rPr>
          <w:rFonts w:cs="Tahoma"/>
          <w:lang w:val="el-GR"/>
        </w:rPr>
        <w:t>(</w:t>
      </w:r>
      <w:r>
        <w:rPr>
          <w:rFonts w:cs="Tahoma"/>
          <w:lang w:val="el-GR"/>
        </w:rPr>
        <w:t>3</w:t>
      </w:r>
      <w:r w:rsidR="007C6BCA" w:rsidRPr="001C080E">
        <w:rPr>
          <w:rFonts w:cs="Tahoma"/>
          <w:lang w:val="el-GR"/>
        </w:rPr>
        <w:t xml:space="preserve">) </w:t>
      </w:r>
      <w:r w:rsidR="001A2B89" w:rsidRPr="001C080E">
        <w:rPr>
          <w:rFonts w:cs="Tahoma"/>
          <w:lang w:val="el-GR"/>
        </w:rPr>
        <w:t>στελέχη</w:t>
      </w:r>
      <w:r w:rsidR="007C6BCA" w:rsidRPr="001C080E">
        <w:rPr>
          <w:rFonts w:cs="Tahoma"/>
          <w:lang w:val="el-GR"/>
        </w:rPr>
        <w:t xml:space="preserve">, </w:t>
      </w:r>
      <w:r w:rsidR="00B5698F" w:rsidRPr="001C080E">
        <w:rPr>
          <w:rFonts w:cs="Tahoma"/>
          <w:lang w:val="el-GR"/>
        </w:rPr>
        <w:t>ο καθένας εκ των οποίων να διαθέτει</w:t>
      </w:r>
      <w:r w:rsidR="007C6BCA" w:rsidRPr="001C080E">
        <w:rPr>
          <w:rFonts w:cs="Tahoma"/>
          <w:lang w:val="el-GR"/>
        </w:rPr>
        <w:t>:</w:t>
      </w:r>
    </w:p>
    <w:p w14:paraId="0293E3D7" w14:textId="51079B58" w:rsidR="001A2B89" w:rsidRDefault="007C6BCA" w:rsidP="00D6789E">
      <w:pPr>
        <w:pStyle w:val="afc"/>
        <w:numPr>
          <w:ilvl w:val="0"/>
          <w:numId w:val="22"/>
        </w:numPr>
        <w:spacing w:line="360" w:lineRule="auto"/>
        <w:rPr>
          <w:rFonts w:cs="Tahoma"/>
          <w:lang w:val="el-GR"/>
        </w:rPr>
      </w:pPr>
      <w:r w:rsidRPr="001C080E">
        <w:rPr>
          <w:rFonts w:cs="Tahoma"/>
          <w:lang w:val="el-GR"/>
        </w:rPr>
        <w:t>Πανεπιστημιακό τίτλο σπουδών και τουλάχιστον τριετή  (3 έτη) εργασιακή εμπειρία στην</w:t>
      </w:r>
      <w:r w:rsidR="001A2B89" w:rsidRPr="001C080E">
        <w:rPr>
          <w:rFonts w:cs="Tahoma"/>
          <w:lang w:val="el-GR"/>
        </w:rPr>
        <w:t xml:space="preserve"> επιστήμη δεδομένων.</w:t>
      </w:r>
    </w:p>
    <w:p w14:paraId="756BD269" w14:textId="77777777" w:rsidR="00D30BBD" w:rsidRPr="001C080E" w:rsidRDefault="00D30BBD" w:rsidP="00D30BBD">
      <w:pPr>
        <w:rPr>
          <w:rFonts w:cs="Tahoma"/>
          <w:lang w:val="el-GR"/>
        </w:rPr>
      </w:pPr>
      <w:r>
        <w:rPr>
          <w:rFonts w:cs="Tahoma"/>
          <w:lang w:val="el-GR"/>
        </w:rPr>
        <w:t>Τέσσερα</w:t>
      </w:r>
      <w:r w:rsidRPr="001C080E">
        <w:rPr>
          <w:rFonts w:cs="Tahoma"/>
          <w:lang w:val="el-GR"/>
        </w:rPr>
        <w:t xml:space="preserve"> (</w:t>
      </w:r>
      <w:r>
        <w:rPr>
          <w:rFonts w:cs="Tahoma"/>
          <w:lang w:val="el-GR"/>
        </w:rPr>
        <w:t>4</w:t>
      </w:r>
      <w:r w:rsidRPr="001C080E">
        <w:rPr>
          <w:rFonts w:cs="Tahoma"/>
          <w:lang w:val="el-GR"/>
        </w:rPr>
        <w:t xml:space="preserve">) </w:t>
      </w:r>
      <w:r>
        <w:rPr>
          <w:rFonts w:cs="Tahoma"/>
          <w:lang w:val="el-GR"/>
        </w:rPr>
        <w:t>στελέχη</w:t>
      </w:r>
      <w:r w:rsidRPr="001C080E">
        <w:rPr>
          <w:rFonts w:cs="Tahoma"/>
          <w:lang w:val="el-GR"/>
        </w:rPr>
        <w:t>, ο καθένας εκ των οποίων να διαθέτει</w:t>
      </w:r>
      <w:r w:rsidRPr="001C080E" w:rsidDel="00934550">
        <w:rPr>
          <w:rFonts w:cs="Tahoma"/>
          <w:lang w:val="el-GR"/>
        </w:rPr>
        <w:t xml:space="preserve"> </w:t>
      </w:r>
      <w:r w:rsidRPr="001C080E">
        <w:rPr>
          <w:rFonts w:cs="Tahoma"/>
          <w:lang w:val="el-GR"/>
        </w:rPr>
        <w:t>:</w:t>
      </w:r>
    </w:p>
    <w:p w14:paraId="4473F2DE" w14:textId="77777777" w:rsidR="00D30BBD" w:rsidRPr="001C080E" w:rsidRDefault="00D30BBD" w:rsidP="00D30BBD">
      <w:pPr>
        <w:pStyle w:val="afc"/>
        <w:numPr>
          <w:ilvl w:val="0"/>
          <w:numId w:val="22"/>
        </w:numPr>
        <w:spacing w:line="360" w:lineRule="auto"/>
        <w:rPr>
          <w:rFonts w:cs="Tahoma"/>
          <w:lang w:val="el-GR"/>
        </w:rPr>
      </w:pPr>
      <w:r w:rsidRPr="001C080E">
        <w:rPr>
          <w:rFonts w:cs="Tahoma"/>
          <w:lang w:val="el-GR"/>
        </w:rPr>
        <w:t xml:space="preserve">Πανεπιστημιακό τίτλο σπουδών και τουλάχιστον τριετή (3 έτη) εργασιακή εμπειρία στη </w:t>
      </w:r>
      <w:r>
        <w:rPr>
          <w:rFonts w:cs="Tahoma"/>
          <w:lang w:val="el-GR"/>
        </w:rPr>
        <w:t>διαχείριση Βάσεων Δεδομένων</w:t>
      </w:r>
      <w:r w:rsidRPr="001C080E">
        <w:rPr>
          <w:rFonts w:cs="Tahoma"/>
          <w:lang w:val="el-GR"/>
        </w:rPr>
        <w:t>.</w:t>
      </w:r>
    </w:p>
    <w:p w14:paraId="2F38F7B4" w14:textId="77777777" w:rsidR="00D30BBD" w:rsidRPr="001C080E" w:rsidRDefault="00D30BBD" w:rsidP="00D30BBD">
      <w:pPr>
        <w:rPr>
          <w:rFonts w:cs="Tahoma"/>
          <w:lang w:val="el-GR"/>
        </w:rPr>
      </w:pPr>
      <w:r>
        <w:rPr>
          <w:rFonts w:cs="Tahoma"/>
          <w:lang w:val="el-GR"/>
        </w:rPr>
        <w:t>Τέσσερα</w:t>
      </w:r>
      <w:r w:rsidRPr="001C080E">
        <w:rPr>
          <w:rFonts w:cs="Tahoma"/>
          <w:lang w:val="el-GR"/>
        </w:rPr>
        <w:t xml:space="preserve"> (</w:t>
      </w:r>
      <w:r>
        <w:rPr>
          <w:rFonts w:cs="Tahoma"/>
          <w:lang w:val="el-GR"/>
        </w:rPr>
        <w:t>4)</w:t>
      </w:r>
      <w:r w:rsidRPr="001C080E">
        <w:rPr>
          <w:rFonts w:cs="Tahoma"/>
          <w:lang w:val="el-GR"/>
        </w:rPr>
        <w:t xml:space="preserve"> </w:t>
      </w:r>
      <w:r>
        <w:rPr>
          <w:rFonts w:cs="Tahoma"/>
          <w:lang w:val="el-GR"/>
        </w:rPr>
        <w:t>στελέχη</w:t>
      </w:r>
      <w:r w:rsidRPr="001C080E">
        <w:rPr>
          <w:rFonts w:cs="Tahoma"/>
          <w:lang w:val="el-GR"/>
        </w:rPr>
        <w:t>, ο καθένας εκ των οποίων να διαθέτει</w:t>
      </w:r>
      <w:r w:rsidRPr="001C080E" w:rsidDel="00934550">
        <w:rPr>
          <w:rFonts w:cs="Tahoma"/>
          <w:lang w:val="el-GR"/>
        </w:rPr>
        <w:t xml:space="preserve"> </w:t>
      </w:r>
      <w:r w:rsidRPr="001C080E">
        <w:rPr>
          <w:rFonts w:cs="Tahoma"/>
          <w:lang w:val="el-GR"/>
        </w:rPr>
        <w:t>:</w:t>
      </w:r>
    </w:p>
    <w:p w14:paraId="3783920D" w14:textId="77777777" w:rsidR="00D30BBD" w:rsidRPr="001C080E" w:rsidRDefault="00D30BBD" w:rsidP="00D30BBD">
      <w:pPr>
        <w:pStyle w:val="afc"/>
        <w:numPr>
          <w:ilvl w:val="0"/>
          <w:numId w:val="22"/>
        </w:numPr>
        <w:spacing w:line="360" w:lineRule="auto"/>
        <w:rPr>
          <w:rFonts w:cs="Tahoma"/>
          <w:lang w:val="el-GR"/>
        </w:rPr>
      </w:pPr>
      <w:r w:rsidRPr="001C080E">
        <w:rPr>
          <w:rFonts w:cs="Tahoma"/>
          <w:lang w:val="el-GR"/>
        </w:rPr>
        <w:t xml:space="preserve">Πανεπιστημιακό τίτλο σπουδών και τουλάχιστον τριετή (3 έτη) εργασιακή εμπειρία στη </w:t>
      </w:r>
      <w:r>
        <w:rPr>
          <w:rFonts w:cs="Tahoma"/>
          <w:lang w:val="el-GR"/>
        </w:rPr>
        <w:t>διαχείριση υπολογιστικών υποδομών</w:t>
      </w:r>
      <w:r w:rsidRPr="001C080E">
        <w:rPr>
          <w:rFonts w:cs="Tahoma"/>
          <w:lang w:val="el-GR"/>
        </w:rPr>
        <w:t>.</w:t>
      </w:r>
    </w:p>
    <w:p w14:paraId="2BDF6BB1" w14:textId="77777777" w:rsidR="00D30BBD" w:rsidRPr="00D30BBD" w:rsidRDefault="00D30BBD" w:rsidP="00D30BBD">
      <w:pPr>
        <w:rPr>
          <w:rFonts w:cs="Tahoma"/>
          <w:lang w:val="el-GR"/>
        </w:rPr>
      </w:pPr>
    </w:p>
    <w:p w14:paraId="7E984EB9" w14:textId="61213AF4" w:rsidR="00D41FD6" w:rsidRPr="001C080E" w:rsidRDefault="00D41FD6" w:rsidP="00A1393F">
      <w:pPr>
        <w:pStyle w:val="3"/>
        <w:rPr>
          <w:rFonts w:ascii="Tahoma" w:hAnsi="Tahoma" w:cs="Tahoma"/>
          <w:lang w:val="el-GR"/>
        </w:rPr>
      </w:pPr>
      <w:bookmarkStart w:id="155" w:name="_Toc52372589"/>
      <w:bookmarkStart w:id="156" w:name="_Toc52372850"/>
      <w:bookmarkStart w:id="157" w:name="_Ref60672352"/>
      <w:bookmarkStart w:id="158" w:name="_Ref60736883"/>
      <w:bookmarkStart w:id="159" w:name="_Ref61470132"/>
      <w:bookmarkStart w:id="160" w:name="_Ref61470159"/>
      <w:bookmarkStart w:id="161" w:name="_Ref64463340"/>
      <w:bookmarkStart w:id="162" w:name="_Ref64463357"/>
      <w:bookmarkStart w:id="163" w:name="_Ref64463366"/>
      <w:bookmarkStart w:id="164" w:name="_Ref74661950"/>
      <w:bookmarkStart w:id="165" w:name="_Toc92885025"/>
      <w:r w:rsidRPr="001C080E">
        <w:rPr>
          <w:rFonts w:ascii="Tahoma" w:hAnsi="Tahoma" w:cs="Tahoma"/>
          <w:lang w:val="el-GR"/>
        </w:rPr>
        <w:t>2.2.7</w:t>
      </w:r>
      <w:r w:rsidRPr="001C080E">
        <w:rPr>
          <w:rFonts w:ascii="Tahoma" w:hAnsi="Tahoma" w:cs="Tahoma"/>
          <w:lang w:val="el-GR"/>
        </w:rPr>
        <w:tab/>
      </w:r>
      <w:r w:rsidR="00420A44" w:rsidRPr="001C080E">
        <w:rPr>
          <w:rFonts w:ascii="Tahoma" w:hAnsi="Tahoma" w:cs="Tahoma"/>
          <w:lang w:val="el-GR"/>
        </w:rPr>
        <w:t xml:space="preserve"> </w:t>
      </w:r>
      <w:r w:rsidR="00F32C05">
        <w:rPr>
          <w:rFonts w:ascii="Tahoma" w:hAnsi="Tahoma" w:cs="Tahoma"/>
          <w:lang w:val="el-GR"/>
        </w:rPr>
        <w:t>Πρότυπα Διασφάλισης Π</w:t>
      </w:r>
      <w:r w:rsidRPr="001C080E">
        <w:rPr>
          <w:rFonts w:ascii="Tahoma" w:hAnsi="Tahoma" w:cs="Tahoma"/>
          <w:lang w:val="el-GR"/>
        </w:rPr>
        <w:t>οιότητας</w:t>
      </w:r>
      <w:bookmarkEnd w:id="155"/>
      <w:bookmarkEnd w:id="156"/>
      <w:bookmarkEnd w:id="157"/>
      <w:bookmarkEnd w:id="158"/>
      <w:bookmarkEnd w:id="159"/>
      <w:bookmarkEnd w:id="160"/>
      <w:bookmarkEnd w:id="161"/>
      <w:bookmarkEnd w:id="162"/>
      <w:bookmarkEnd w:id="163"/>
      <w:bookmarkEnd w:id="164"/>
      <w:bookmarkEnd w:id="165"/>
    </w:p>
    <w:p w14:paraId="34110213" w14:textId="77777777" w:rsidR="0002318D" w:rsidRPr="001C080E" w:rsidRDefault="003E6F54" w:rsidP="003E6F54">
      <w:pPr>
        <w:rPr>
          <w:rFonts w:cs="Tahoma"/>
          <w:lang w:val="el-GR"/>
        </w:rPr>
      </w:pPr>
      <w:r w:rsidRPr="001C080E">
        <w:rPr>
          <w:rFonts w:cs="Tahoma"/>
          <w:lang w:val="el-GR"/>
        </w:rPr>
        <w:t>Οι οικονομικοί φορείς για την παρούσα διαδικασία σύναψης σύμβασης οφείλουν να συμμορφώνονται με πρότυπ</w:t>
      </w:r>
      <w:r w:rsidR="005A372B" w:rsidRPr="001C080E">
        <w:rPr>
          <w:rFonts w:cs="Tahoma"/>
          <w:lang w:val="el-GR"/>
        </w:rPr>
        <w:t>α</w:t>
      </w:r>
      <w:r w:rsidRPr="001C080E">
        <w:rPr>
          <w:rFonts w:cs="Tahoma"/>
          <w:lang w:val="el-GR"/>
        </w:rPr>
        <w:t xml:space="preserve"> διασφάλισης ποιότητας και συγκεκριμένα να διαθέτουν σε ισχύ: </w:t>
      </w:r>
    </w:p>
    <w:p w14:paraId="0B896ED8" w14:textId="77777777" w:rsidR="004D6285" w:rsidRPr="001C080E" w:rsidRDefault="004D6285" w:rsidP="002C4DC6">
      <w:pPr>
        <w:pStyle w:val="afc"/>
        <w:numPr>
          <w:ilvl w:val="1"/>
          <w:numId w:val="82"/>
        </w:numPr>
        <w:spacing w:line="360" w:lineRule="auto"/>
        <w:ind w:left="0" w:firstLine="0"/>
        <w:rPr>
          <w:rFonts w:cs="Tahoma"/>
          <w:bCs/>
          <w:lang w:val="el-GR"/>
        </w:rPr>
      </w:pPr>
      <w:r w:rsidRPr="001C080E">
        <w:rPr>
          <w:rFonts w:cs="Tahoma"/>
          <w:bCs/>
          <w:lang w:val="el-GR"/>
        </w:rPr>
        <w:t xml:space="preserve">Πρότυπο πιστοποίησης συστημάτων διαχείρισης ποιότητας ISO 9001 ή ισοδύναμο. </w:t>
      </w:r>
    </w:p>
    <w:p w14:paraId="326E0313" w14:textId="77777777" w:rsidR="004D6285" w:rsidRPr="001C080E" w:rsidRDefault="004D6285" w:rsidP="002C4DC6">
      <w:pPr>
        <w:pStyle w:val="afc"/>
        <w:numPr>
          <w:ilvl w:val="1"/>
          <w:numId w:val="82"/>
        </w:numPr>
        <w:spacing w:line="360" w:lineRule="auto"/>
        <w:ind w:left="0" w:firstLine="0"/>
        <w:rPr>
          <w:rFonts w:cs="Tahoma"/>
          <w:bCs/>
          <w:lang w:val="el-GR"/>
        </w:rPr>
      </w:pPr>
      <w:r w:rsidRPr="001C080E">
        <w:rPr>
          <w:rFonts w:cs="Tahoma"/>
          <w:bCs/>
          <w:lang w:val="el-GR"/>
        </w:rPr>
        <w:t>Πρότυπο διαχείρισης παροχής υπηρεσιών Πληροφορικής ISO 20000-1 ή ισοδύναμο.</w:t>
      </w:r>
    </w:p>
    <w:p w14:paraId="4178C8FE" w14:textId="77777777" w:rsidR="00A824D5" w:rsidRPr="001C080E" w:rsidRDefault="004D6285" w:rsidP="002C4DC6">
      <w:pPr>
        <w:pStyle w:val="afc"/>
        <w:numPr>
          <w:ilvl w:val="1"/>
          <w:numId w:val="82"/>
        </w:numPr>
        <w:spacing w:line="360" w:lineRule="auto"/>
        <w:ind w:left="0" w:firstLine="0"/>
        <w:rPr>
          <w:rFonts w:cs="Tahoma"/>
          <w:bCs/>
          <w:lang w:val="el-GR"/>
        </w:rPr>
      </w:pPr>
      <w:r w:rsidRPr="001C080E">
        <w:rPr>
          <w:rFonts w:cs="Tahoma"/>
          <w:bCs/>
          <w:lang w:val="el-GR"/>
        </w:rPr>
        <w:t>Πρότυπο διαχείρισης ασφάλειας πληροφοριών ISO 27001 ή ισοδύναμο.</w:t>
      </w:r>
      <w:bookmarkStart w:id="166" w:name="_Ref61862075"/>
    </w:p>
    <w:p w14:paraId="51C390FD" w14:textId="77777777" w:rsidR="00A824D5" w:rsidRPr="001C080E" w:rsidRDefault="00A824D5" w:rsidP="00A824D5">
      <w:pPr>
        <w:pStyle w:val="afc"/>
        <w:spacing w:line="360" w:lineRule="auto"/>
        <w:ind w:left="0"/>
        <w:rPr>
          <w:rFonts w:cs="Tahoma"/>
          <w:bCs/>
          <w:lang w:val="el-GR"/>
        </w:rPr>
      </w:pPr>
    </w:p>
    <w:p w14:paraId="569E1625" w14:textId="77777777" w:rsidR="00A824D5" w:rsidRPr="001C080E" w:rsidRDefault="00A824D5" w:rsidP="00A824D5">
      <w:pPr>
        <w:pStyle w:val="afc"/>
        <w:spacing w:line="360" w:lineRule="auto"/>
        <w:ind w:left="0"/>
        <w:rPr>
          <w:rFonts w:cs="Tahoma"/>
          <w:bCs/>
          <w:lang w:val="el-GR"/>
        </w:rPr>
      </w:pPr>
      <w:r w:rsidRPr="001C080E">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bookmarkEnd w:id="166"/>
    </w:p>
    <w:p w14:paraId="09C47A49" w14:textId="77777777" w:rsidR="003E6F54" w:rsidRPr="001C080E" w:rsidRDefault="003E6F54" w:rsidP="003E6F54">
      <w:pPr>
        <w:rPr>
          <w:rFonts w:cs="Tahoma"/>
          <w:lang w:val="el-GR"/>
        </w:rPr>
      </w:pPr>
      <w:r w:rsidRPr="001C080E">
        <w:rPr>
          <w:rFonts w:cs="Tahoma"/>
          <w:lang w:val="el-GR"/>
        </w:rPr>
        <w:lastRenderedPageBreak/>
        <w:t xml:space="preserve">Στην περίπτωση ένωσης οικονομικών φορέων η παραπάνω απαίτηση μπορεί να καλύπτεται αθροιστικά από τα μέλη της ένωσης </w:t>
      </w:r>
      <w:r w:rsidR="0002318D" w:rsidRPr="001C080E">
        <w:rPr>
          <w:rFonts w:cs="Tahoma"/>
          <w:lang w:val="el-GR"/>
        </w:rPr>
        <w:t xml:space="preserve">ήτοι </w:t>
      </w:r>
      <w:r w:rsidRPr="001C080E">
        <w:rPr>
          <w:rFonts w:cs="Tahoma"/>
          <w:lang w:val="el-GR"/>
        </w:rPr>
        <w:t xml:space="preserve">τουλάχιστον </w:t>
      </w:r>
      <w:r w:rsidR="00740B39" w:rsidRPr="001C080E">
        <w:rPr>
          <w:rFonts w:cs="Tahoma"/>
          <w:lang w:val="el-GR"/>
        </w:rPr>
        <w:t xml:space="preserve">από ένα </w:t>
      </w:r>
      <w:r w:rsidRPr="001C080E">
        <w:rPr>
          <w:rFonts w:cs="Tahoma"/>
          <w:lang w:val="el-GR"/>
        </w:rPr>
        <w:t>μέλος της ένωσης/κοινοπραξίας.</w:t>
      </w:r>
    </w:p>
    <w:p w14:paraId="51940B20" w14:textId="77777777" w:rsidR="00476DE8" w:rsidRPr="001C080E" w:rsidRDefault="00476DE8" w:rsidP="00476DE8">
      <w:pPr>
        <w:rPr>
          <w:lang w:val="el-GR"/>
        </w:rPr>
      </w:pPr>
      <w:bookmarkStart w:id="167" w:name="_Toc52372590"/>
      <w:bookmarkStart w:id="168" w:name="_Toc52372851"/>
      <w:bookmarkStart w:id="169" w:name="_Ref59627611"/>
      <w:bookmarkStart w:id="170" w:name="_Ref60653375"/>
      <w:bookmarkStart w:id="171" w:name="_Ref60737838"/>
      <w:bookmarkStart w:id="172" w:name="_Ref67460625"/>
      <w:bookmarkStart w:id="173" w:name="_Ref74219926"/>
      <w:r w:rsidRPr="001C080E">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77BA4D7" w14:textId="016A0F4F" w:rsidR="00D41FD6" w:rsidRPr="001C080E" w:rsidRDefault="00D41FD6" w:rsidP="00E019E3">
      <w:pPr>
        <w:pStyle w:val="3"/>
        <w:rPr>
          <w:rFonts w:ascii="Tahoma" w:hAnsi="Tahoma" w:cs="Tahoma"/>
          <w:lang w:val="el-GR"/>
        </w:rPr>
      </w:pPr>
      <w:bookmarkStart w:id="174" w:name="_Ref74663627"/>
      <w:bookmarkStart w:id="175" w:name="_Toc92885026"/>
      <w:r w:rsidRPr="001C080E">
        <w:rPr>
          <w:rFonts w:ascii="Tahoma" w:hAnsi="Tahoma" w:cs="Tahoma"/>
          <w:lang w:val="el-GR"/>
        </w:rPr>
        <w:t>2.2.8</w:t>
      </w:r>
      <w:r w:rsidR="00952283" w:rsidRPr="001C080E">
        <w:rPr>
          <w:rFonts w:ascii="Tahoma" w:hAnsi="Tahoma" w:cs="Tahoma"/>
          <w:lang w:val="el-GR"/>
        </w:rPr>
        <w:t>.</w:t>
      </w:r>
      <w:r w:rsidR="00420A44" w:rsidRPr="001C080E">
        <w:rPr>
          <w:rFonts w:ascii="Tahoma" w:hAnsi="Tahoma" w:cs="Tahoma"/>
          <w:lang w:val="el-GR"/>
        </w:rPr>
        <w:t xml:space="preserve"> </w:t>
      </w:r>
      <w:r w:rsidR="00F32C05">
        <w:rPr>
          <w:rFonts w:ascii="Tahoma" w:hAnsi="Tahoma" w:cs="Tahoma"/>
          <w:lang w:val="el-GR"/>
        </w:rPr>
        <w:t>Στήριξη στην Ικανότητα Τ</w:t>
      </w:r>
      <w:r w:rsidRPr="001C080E">
        <w:rPr>
          <w:rFonts w:ascii="Tahoma" w:hAnsi="Tahoma" w:cs="Tahoma"/>
          <w:lang w:val="el-GR"/>
        </w:rPr>
        <w:t>ρίτων</w:t>
      </w:r>
      <w:bookmarkEnd w:id="167"/>
      <w:bookmarkEnd w:id="168"/>
      <w:bookmarkEnd w:id="169"/>
      <w:bookmarkEnd w:id="170"/>
      <w:bookmarkEnd w:id="171"/>
      <w:bookmarkEnd w:id="172"/>
      <w:bookmarkEnd w:id="173"/>
      <w:r w:rsidR="00701610" w:rsidRPr="001C080E">
        <w:rPr>
          <w:rFonts w:ascii="Tahoma" w:hAnsi="Tahoma" w:cs="Tahoma"/>
          <w:lang w:val="el-GR"/>
        </w:rPr>
        <w:t xml:space="preserve"> - Υπεργολαβία</w:t>
      </w:r>
      <w:bookmarkEnd w:id="174"/>
      <w:bookmarkEnd w:id="175"/>
      <w:r w:rsidRPr="001C080E">
        <w:rPr>
          <w:rFonts w:ascii="Tahoma" w:hAnsi="Tahoma" w:cs="Tahoma"/>
          <w:lang w:val="el-GR"/>
        </w:rPr>
        <w:t xml:space="preserve"> </w:t>
      </w:r>
    </w:p>
    <w:p w14:paraId="1D6F9A42" w14:textId="77777777" w:rsidR="00701610" w:rsidRPr="001C080E" w:rsidRDefault="00701610" w:rsidP="00701610">
      <w:pPr>
        <w:pStyle w:val="4"/>
        <w:rPr>
          <w:lang w:val="el-GR"/>
        </w:rPr>
      </w:pPr>
      <w:bookmarkStart w:id="176" w:name="_Toc74566834"/>
      <w:bookmarkStart w:id="177" w:name="_Toc92885027"/>
      <w:r w:rsidRPr="001C080E">
        <w:rPr>
          <w:lang w:val="el-GR"/>
        </w:rPr>
        <w:t>2.2.8.1 Στήριξη στην ικανότητα τρίτων</w:t>
      </w:r>
      <w:bookmarkEnd w:id="176"/>
      <w:bookmarkEnd w:id="177"/>
    </w:p>
    <w:p w14:paraId="5D7D9AC2" w14:textId="6EFFB2C9" w:rsidR="00D41FD6" w:rsidRPr="001C080E" w:rsidRDefault="00D41FD6">
      <w:pPr>
        <w:rPr>
          <w:rFonts w:cs="Tahoma"/>
          <w:lang w:val="el-GR"/>
        </w:rPr>
      </w:pPr>
      <w:r w:rsidRPr="001C080E">
        <w:rPr>
          <w:rFonts w:cs="Tahoma"/>
          <w:lang w:val="el-GR"/>
        </w:rPr>
        <w:t xml:space="preserve">Οι οικονομικοί φορείς μπορούν, όσον αφορά </w:t>
      </w:r>
      <w:r w:rsidR="00CE3AEB" w:rsidRPr="001C080E">
        <w:rPr>
          <w:rFonts w:cs="Tahoma"/>
          <w:lang w:val="el-GR"/>
        </w:rPr>
        <w:t>σ</w:t>
      </w:r>
      <w:r w:rsidRPr="001C080E">
        <w:rPr>
          <w:rFonts w:cs="Tahoma"/>
          <w:lang w:val="el-GR"/>
        </w:rPr>
        <w:t xml:space="preserve">τα κριτήρια της οικονομικής και χρηματοοικονομικής επάρκειας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60736576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2.2.5</w:t>
      </w:r>
      <w:r w:rsidR="00733796" w:rsidRPr="00733796">
        <w:rPr>
          <w:rFonts w:cs="Tahoma"/>
          <w:u w:val="single"/>
          <w:lang w:val="el-GR"/>
        </w:rPr>
        <w:tab/>
        <w:t xml:space="preserve"> Οικονομική και Χρηματοοικονομική Επάρκεια</w:t>
      </w:r>
      <w:r w:rsidR="00344366">
        <w:fldChar w:fldCharType="end"/>
      </w:r>
      <w:r w:rsidRPr="001C080E">
        <w:rPr>
          <w:rFonts w:cs="Tahoma"/>
          <w:lang w:val="el-GR"/>
        </w:rPr>
        <w:t xml:space="preserve">) και τα σχετικά με την τεχνική και επαγγελματική ικανότητα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60736653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2.2.6.</w:t>
      </w:r>
      <w:r w:rsidR="00733796" w:rsidRPr="00733796">
        <w:rPr>
          <w:rFonts w:cs="Tahoma"/>
          <w:u w:val="single"/>
          <w:lang w:val="el-GR"/>
        </w:rPr>
        <w:tab/>
        <w:t xml:space="preserve"> Τεχνική και Επαγγελματική Ικανότητα</w:t>
      </w:r>
      <w:r w:rsidR="00344366">
        <w:fldChar w:fldCharType="end"/>
      </w:r>
      <w:r w:rsidR="00CE36D1" w:rsidRPr="001C080E">
        <w:rPr>
          <w:rFonts w:cs="Tahoma"/>
          <w:lang w:val="el-GR"/>
        </w:rPr>
        <w:t xml:space="preserve">, </w:t>
      </w:r>
      <w:r w:rsidR="0002318D" w:rsidRPr="001C080E">
        <w:rPr>
          <w:rFonts w:cs="Tahoma"/>
          <w:lang w:val="el-GR"/>
        </w:rPr>
        <w:t>σύμφωνα με τα αναφερόμενα στη σχετική παράγραφο</w:t>
      </w:r>
      <w:r w:rsidRPr="001C080E">
        <w:rPr>
          <w:rFonts w:cs="Tahoma"/>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6A6FAF0" w14:textId="77777777" w:rsidR="00D41FD6" w:rsidRPr="001C080E" w:rsidRDefault="00D41FD6">
      <w:pPr>
        <w:rPr>
          <w:rFonts w:cs="Tahoma"/>
          <w:lang w:val="el-GR"/>
        </w:rPr>
      </w:pPr>
      <w:r w:rsidRPr="001C080E">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3EF5A9B2" w14:textId="77777777" w:rsidR="00D41FD6" w:rsidRPr="001C080E" w:rsidRDefault="00D41FD6">
      <w:pPr>
        <w:rPr>
          <w:rFonts w:cs="Tahoma"/>
          <w:lang w:val="el-GR"/>
        </w:rPr>
      </w:pPr>
      <w:r w:rsidRPr="001C080E">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717BE9B4" w14:textId="77777777" w:rsidR="00D41FD6" w:rsidRPr="001C080E" w:rsidRDefault="00D41FD6">
      <w:pPr>
        <w:rPr>
          <w:rFonts w:cs="Tahoma"/>
          <w:szCs w:val="22"/>
          <w:lang w:val="el-GR"/>
        </w:rPr>
      </w:pPr>
      <w:r w:rsidRPr="001C080E">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39C188A4" w14:textId="77777777" w:rsidR="007A633A" w:rsidRPr="001C080E" w:rsidRDefault="007A633A" w:rsidP="007A633A">
      <w:pPr>
        <w:rPr>
          <w:rFonts w:cs="Tahoma"/>
          <w:szCs w:val="22"/>
          <w:lang w:val="el-GR"/>
        </w:rPr>
      </w:pPr>
      <w:r w:rsidRPr="001C080E">
        <w:rPr>
          <w:rFonts w:cs="Tahoma"/>
          <w:szCs w:val="22"/>
          <w:lang w:val="el-GR"/>
        </w:rPr>
        <w:t>Επισημαίνεται ότι σε περίπτωση που ο υποψήφιος Ανάδοχος αποτελεί Ένωση / Κοινοπραξία:</w:t>
      </w:r>
    </w:p>
    <w:p w14:paraId="50A3C4EF" w14:textId="77777777" w:rsidR="007A633A" w:rsidRPr="001C080E" w:rsidRDefault="007A633A" w:rsidP="002C4DC6">
      <w:pPr>
        <w:numPr>
          <w:ilvl w:val="0"/>
          <w:numId w:val="74"/>
        </w:numPr>
        <w:suppressAutoHyphens w:val="0"/>
        <w:spacing w:line="240" w:lineRule="auto"/>
        <w:rPr>
          <w:rFonts w:cs="Tahoma"/>
          <w:szCs w:val="22"/>
          <w:lang w:val="el-GR"/>
        </w:rPr>
      </w:pPr>
      <w:r w:rsidRPr="001C080E">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35C6D7FF" w14:textId="77777777" w:rsidR="007A633A" w:rsidRPr="001C080E" w:rsidRDefault="007A633A" w:rsidP="002C4DC6">
      <w:pPr>
        <w:pStyle w:val="afc"/>
        <w:numPr>
          <w:ilvl w:val="0"/>
          <w:numId w:val="74"/>
        </w:numPr>
        <w:rPr>
          <w:rFonts w:cs="Tahoma"/>
          <w:szCs w:val="22"/>
          <w:lang w:val="el-GR"/>
        </w:rPr>
      </w:pPr>
      <w:r w:rsidRPr="001C080E">
        <w:rPr>
          <w:rFonts w:cs="Tahoma"/>
          <w:szCs w:val="22"/>
          <w:lang w:val="el-GR"/>
        </w:rPr>
        <w:lastRenderedPageBreak/>
        <w:t>επιτρέπεται η μερική κάλυψη των προϋποθέσεων από τα Μέλη της, αρκεί όμως συνολικά-αθροιστικά να καλύπτονται όλες.</w:t>
      </w:r>
    </w:p>
    <w:p w14:paraId="28591CF1" w14:textId="77777777" w:rsidR="001818DB" w:rsidRPr="001C080E" w:rsidRDefault="001818DB" w:rsidP="001818DB">
      <w:pPr>
        <w:rPr>
          <w:bCs/>
          <w:lang w:val="el-GR" w:eastAsia="ar-SA"/>
        </w:rPr>
      </w:pPr>
    </w:p>
    <w:p w14:paraId="7DB81214" w14:textId="0AA566B8" w:rsidR="001818DB" w:rsidRPr="001C080E" w:rsidRDefault="001818DB" w:rsidP="00313524">
      <w:pPr>
        <w:rPr>
          <w:bCs/>
          <w:lang w:val="el-GR" w:eastAsia="ar-SA"/>
        </w:rPr>
      </w:pPr>
      <w:r w:rsidRPr="001C080E">
        <w:rPr>
          <w:bCs/>
          <w:lang w:val="el-GR" w:eastAsia="ar-SA"/>
        </w:rPr>
        <w:t>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w:t>
      </w:r>
      <w:r w:rsidR="00313524">
        <w:rPr>
          <w:bCs/>
          <w:lang w:val="el-GR" w:eastAsia="ar-SA"/>
        </w:rPr>
        <w:t xml:space="preserve">υ </w:t>
      </w:r>
      <w:hyperlink w:anchor="_2.2.3__Λόγοι" w:history="1">
        <w:r w:rsidR="00313524" w:rsidRPr="00E4070F">
          <w:rPr>
            <w:rStyle w:val="-"/>
            <w:bCs/>
            <w:lang w:val="el-GR" w:eastAsia="ar-SA"/>
          </w:rPr>
          <w:t>2.2.3 Λόγοι αποκλεισμού</w:t>
        </w:r>
      </w:hyperlink>
      <w:r w:rsidR="00E4070F">
        <w:rPr>
          <w:bCs/>
          <w:lang w:val="el-GR" w:eastAsia="ar-SA"/>
        </w:rPr>
        <w:t>.</w:t>
      </w:r>
      <w:r w:rsidR="00313524">
        <w:rPr>
          <w:bCs/>
          <w:lang w:val="el-GR" w:eastAsia="ar-SA"/>
        </w:rPr>
        <w:t xml:space="preserve"> </w:t>
      </w:r>
      <w:r w:rsidRPr="001C080E">
        <w:rPr>
          <w:bCs/>
          <w:lang w:val="el-GR" w:eastAsia="ar-SA"/>
        </w:rPr>
        <w:t>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 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99A82E0" w14:textId="77777777" w:rsidR="003E132F" w:rsidRPr="001C080E" w:rsidRDefault="003E132F" w:rsidP="003E132F">
      <w:pPr>
        <w:pStyle w:val="4"/>
        <w:rPr>
          <w:lang w:val="el-GR"/>
        </w:rPr>
      </w:pPr>
      <w:bookmarkStart w:id="178" w:name="_Toc74566835"/>
      <w:bookmarkStart w:id="179" w:name="_Toc92885028"/>
      <w:r w:rsidRPr="001C080E">
        <w:rPr>
          <w:lang w:val="el-GR"/>
        </w:rPr>
        <w:t>2.2.8.2 Υπεργολαβία</w:t>
      </w:r>
      <w:bookmarkEnd w:id="178"/>
      <w:bookmarkEnd w:id="179"/>
      <w:r w:rsidRPr="001C080E">
        <w:rPr>
          <w:lang w:val="el-GR"/>
        </w:rPr>
        <w:t xml:space="preserve"> </w:t>
      </w:r>
    </w:p>
    <w:p w14:paraId="579B9DB8" w14:textId="233E6CDD" w:rsidR="007A633A" w:rsidRPr="001C080E" w:rsidRDefault="003E132F" w:rsidP="003D5E4D">
      <w:pPr>
        <w:rPr>
          <w:lang w:val="el-GR"/>
        </w:rPr>
      </w:pPr>
      <w:r w:rsidRPr="001C080E">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1C080E">
        <w:rPr>
          <w:bCs/>
          <w:lang w:val="en-US"/>
        </w:rPr>
        <w:t>o</w:t>
      </w:r>
      <w:r w:rsidRPr="001C080E">
        <w:rPr>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w:t>
      </w:r>
      <w:r w:rsidR="00E4070F">
        <w:rPr>
          <w:bCs/>
          <w:lang w:val="el-GR"/>
        </w:rPr>
        <w:t xml:space="preserve"> </w:t>
      </w:r>
      <w:hyperlink w:anchor="_2.2.3__Λόγοι" w:history="1">
        <w:r w:rsidR="00E4070F" w:rsidRPr="00E4070F">
          <w:rPr>
            <w:rStyle w:val="-"/>
            <w:bCs/>
            <w:lang w:val="el-GR"/>
          </w:rPr>
          <w:t>2.2.3 Λόγοι αποκλεισμού</w:t>
        </w:r>
      </w:hyperlink>
      <w:r w:rsidRPr="001C080E">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w:t>
      </w:r>
      <w:r w:rsidR="00E4070F">
        <w:rPr>
          <w:bCs/>
          <w:lang w:val="el-GR"/>
        </w:rPr>
        <w:t xml:space="preserve"> </w:t>
      </w:r>
      <w:hyperlink w:anchor="_2.2.3__Λόγοι" w:history="1">
        <w:r w:rsidR="00E4070F" w:rsidRPr="00E4070F">
          <w:rPr>
            <w:rStyle w:val="-"/>
            <w:bCs/>
            <w:lang w:val="el-GR"/>
          </w:rPr>
          <w:t>2.2.3 Λόγοι αποκλεισμού</w:t>
        </w:r>
      </w:hyperlink>
      <w:r w:rsidR="0026457D">
        <w:rPr>
          <w:rStyle w:val="-"/>
          <w:bCs/>
          <w:lang w:val="el-GR"/>
        </w:rPr>
        <w:t>.</w:t>
      </w:r>
    </w:p>
    <w:p w14:paraId="07FE8D97" w14:textId="77777777" w:rsidR="00D41FD6" w:rsidRPr="001C080E" w:rsidRDefault="00D41FD6">
      <w:pPr>
        <w:pStyle w:val="3"/>
        <w:rPr>
          <w:rFonts w:ascii="Tahoma" w:hAnsi="Tahoma" w:cs="Tahoma"/>
          <w:lang w:val="el-GR"/>
        </w:rPr>
      </w:pPr>
      <w:bookmarkStart w:id="180" w:name="_Toc52372591"/>
      <w:bookmarkStart w:id="181" w:name="_Toc52372852"/>
      <w:bookmarkStart w:id="182" w:name="_Toc92885029"/>
      <w:r w:rsidRPr="001C080E">
        <w:rPr>
          <w:rFonts w:ascii="Tahoma" w:hAnsi="Tahoma" w:cs="Tahoma"/>
          <w:lang w:val="el-GR"/>
        </w:rPr>
        <w:t>2.2.9</w:t>
      </w:r>
      <w:r w:rsidR="00710E62" w:rsidRPr="001C080E">
        <w:rPr>
          <w:rFonts w:ascii="Tahoma" w:hAnsi="Tahoma" w:cs="Tahoma"/>
          <w:lang w:val="el-GR"/>
        </w:rPr>
        <w:t xml:space="preserve"> </w:t>
      </w:r>
      <w:r w:rsidRPr="001C080E">
        <w:rPr>
          <w:rFonts w:ascii="Tahoma" w:hAnsi="Tahoma" w:cs="Tahoma"/>
          <w:lang w:val="el-GR"/>
        </w:rPr>
        <w:tab/>
        <w:t>Κανόνες απόδειξης ποιοτικής επιλογής</w:t>
      </w:r>
      <w:bookmarkEnd w:id="180"/>
      <w:bookmarkEnd w:id="181"/>
      <w:bookmarkEnd w:id="182"/>
    </w:p>
    <w:p w14:paraId="09963E06" w14:textId="1BEEEF8B" w:rsidR="00EB5E2F" w:rsidRPr="001C080E" w:rsidRDefault="00E373CE" w:rsidP="00E373CE">
      <w:pPr>
        <w:rPr>
          <w:bCs/>
          <w:lang w:val="el-GR" w:eastAsia="ar-SA"/>
        </w:rPr>
      </w:pPr>
      <w:r w:rsidRPr="001C080E">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74663564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2.2.1</w:t>
      </w:r>
      <w:r w:rsidR="00733796" w:rsidRPr="001C080E">
        <w:rPr>
          <w:rFonts w:cs="Tahoma"/>
          <w:lang w:val="el-GR"/>
        </w:rPr>
        <w:tab/>
        <w:t>Δικαιούμενοι</w:t>
      </w:r>
      <w:r w:rsidR="00733796">
        <w:rPr>
          <w:rFonts w:cs="Tahoma"/>
          <w:lang w:val="el-GR"/>
        </w:rPr>
        <w:t xml:space="preserve"> Σ</w:t>
      </w:r>
      <w:r w:rsidR="00733796" w:rsidRPr="001C080E">
        <w:rPr>
          <w:rFonts w:cs="Tahoma"/>
          <w:lang w:val="el-GR"/>
        </w:rPr>
        <w:t>υμμετοχής</w:t>
      </w:r>
      <w:r w:rsidR="00344366">
        <w:fldChar w:fldCharType="end"/>
      </w:r>
      <w:r w:rsidRPr="001C080E">
        <w:rPr>
          <w:bCs/>
          <w:lang w:val="el-GR" w:eastAsia="ar-SA"/>
        </w:rPr>
        <w:t xml:space="preserve"> έως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2.2.8.</w:t>
      </w:r>
      <w:r w:rsidR="00733796" w:rsidRPr="001C080E">
        <w:rPr>
          <w:rFonts w:cs="Tahoma"/>
          <w:lang w:val="el-GR"/>
        </w:rPr>
        <w:t xml:space="preserve"> </w:t>
      </w:r>
      <w:r w:rsidR="00733796">
        <w:rPr>
          <w:rFonts w:cs="Tahoma"/>
          <w:lang w:val="el-GR"/>
        </w:rPr>
        <w:t>Στήριξη στην Ικανότητα Τ</w:t>
      </w:r>
      <w:r w:rsidR="00733796" w:rsidRPr="001C080E">
        <w:rPr>
          <w:rFonts w:cs="Tahoma"/>
          <w:lang w:val="el-GR"/>
        </w:rPr>
        <w:t>ρίτων - Υπεργολαβία</w:t>
      </w:r>
      <w:r w:rsidR="00344366">
        <w:fldChar w:fldCharType="end"/>
      </w:r>
      <w:r w:rsidRPr="001C080E">
        <w:rPr>
          <w:bCs/>
          <w:lang w:val="el-GR" w:eastAsia="ar-SA"/>
        </w:rPr>
        <w:t xml:space="preserve">, κρίνονται κατά την υποβολή της προσφοράς δια του ΕΕΕΣ κατά τα οριζόμενα στην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74663727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2.2.9.1</w:t>
      </w:r>
      <w:r w:rsidR="00733796" w:rsidRPr="001C080E">
        <w:rPr>
          <w:rFonts w:cs="Tahoma"/>
          <w:lang w:val="el-GR"/>
        </w:rPr>
        <w:t xml:space="preserve"> Προκαταρκτική απόδειξη κατά την υποβολή προσφορών</w:t>
      </w:r>
      <w:r w:rsidR="00344366">
        <w:fldChar w:fldCharType="end"/>
      </w:r>
      <w:r w:rsidRPr="001C080E">
        <w:rPr>
          <w:bCs/>
          <w:lang w:val="el-GR" w:eastAsia="ar-SA"/>
        </w:rPr>
        <w:t xml:space="preserve">, κατά την υποβολή των δικαιολογητικών της παραγράφου </w:t>
      </w:r>
      <w:hyperlink w:anchor="_2.2.9.2_Αποδεικτικά_μέσα_1" w:history="1">
        <w:r w:rsidR="00D2709F" w:rsidRPr="00D2709F">
          <w:rPr>
            <w:rStyle w:val="-"/>
            <w:bCs/>
            <w:lang w:val="el-GR" w:eastAsia="ar-SA"/>
          </w:rPr>
          <w:t>2.2.9.2</w:t>
        </w:r>
        <w:r w:rsidR="0026457D" w:rsidRPr="0026457D">
          <w:rPr>
            <w:lang w:val="el-GR"/>
          </w:rPr>
          <w:t xml:space="preserve"> </w:t>
        </w:r>
        <w:r w:rsidR="0026457D" w:rsidRPr="0026457D">
          <w:rPr>
            <w:rStyle w:val="-"/>
            <w:bCs/>
            <w:lang w:val="el-GR" w:eastAsia="ar-SA"/>
          </w:rPr>
          <w:t>Αποδεικτικά μέσα - Δικαιολογητικά προσωρινού αναδόχου</w:t>
        </w:r>
      </w:hyperlink>
      <w:r w:rsidR="00D2709F" w:rsidRPr="00D2709F">
        <w:rPr>
          <w:bCs/>
          <w:lang w:val="el-GR" w:eastAsia="ar-SA"/>
        </w:rPr>
        <w:t xml:space="preserve"> </w:t>
      </w:r>
      <w:r w:rsidRPr="001C080E">
        <w:rPr>
          <w:bCs/>
          <w:lang w:val="el-GR" w:eastAsia="ar-SA"/>
        </w:rPr>
        <w:t xml:space="preserve">και κατά τη σύναψη της σύμβασης δια της υπεύθυνης δήλωσης, της περ. δ΄ της παρ. 3 του άρθρου 105 του ν. 4412/2016. </w:t>
      </w:r>
    </w:p>
    <w:p w14:paraId="1BD01966" w14:textId="3FC6BEC7" w:rsidR="00E373CE" w:rsidRPr="001C080E" w:rsidRDefault="00E373CE" w:rsidP="003D5E4D">
      <w:pPr>
        <w:rPr>
          <w:bCs/>
          <w:lang w:val="el-GR" w:eastAsia="ar-SA"/>
        </w:rPr>
      </w:pPr>
      <w:bookmarkStart w:id="183" w:name="_Hlk92713473"/>
      <w:r w:rsidRPr="001C080E">
        <w:rPr>
          <w:bCs/>
          <w:lang w:val="el-GR" w:eastAsia="ar-SA"/>
        </w:rPr>
        <w:t xml:space="preserve">Στην περίπτωση που ο οικονομικός φορέας στηρίζεται στις ικανότητες άλλων φορέων, σύμφωνα με </w:t>
      </w:r>
      <w:r w:rsidRPr="001C080E">
        <w:rPr>
          <w:lang w:val="el-GR" w:eastAsia="ar-SA"/>
        </w:rPr>
        <w:t xml:space="preserve">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2.2.8.</w:t>
      </w:r>
      <w:r w:rsidR="00733796" w:rsidRPr="001C080E">
        <w:rPr>
          <w:rFonts w:cs="Tahoma"/>
          <w:lang w:val="el-GR"/>
        </w:rPr>
        <w:t xml:space="preserve"> </w:t>
      </w:r>
      <w:r w:rsidR="00733796">
        <w:rPr>
          <w:rFonts w:cs="Tahoma"/>
          <w:lang w:val="el-GR"/>
        </w:rPr>
        <w:t>Στήριξη στην Ικανότητα Τ</w:t>
      </w:r>
      <w:r w:rsidR="00733796" w:rsidRPr="001C080E">
        <w:rPr>
          <w:rFonts w:cs="Tahoma"/>
          <w:lang w:val="el-GR"/>
        </w:rPr>
        <w:t>ρίτων - Υπεργολαβία</w:t>
      </w:r>
      <w:r w:rsidR="00344366">
        <w:fldChar w:fldCharType="end"/>
      </w:r>
      <w:r w:rsidRPr="001C080E">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74663727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2.2.9.1</w:t>
      </w:r>
      <w:r w:rsidR="00733796" w:rsidRPr="001C080E">
        <w:rPr>
          <w:rFonts w:cs="Tahoma"/>
          <w:lang w:val="el-GR"/>
        </w:rPr>
        <w:t xml:space="preserve"> Προκαταρκτική απόδειξη κατά την υποβολή προσφορών</w:t>
      </w:r>
      <w:r w:rsidR="00344366">
        <w:fldChar w:fldCharType="end"/>
      </w:r>
      <w:r w:rsidRPr="001C080E">
        <w:rPr>
          <w:bCs/>
          <w:lang w:val="el-GR" w:eastAsia="ar-SA"/>
        </w:rPr>
        <w:t xml:space="preserve"> και</w:t>
      </w:r>
      <w:r w:rsidR="00E4070F">
        <w:rPr>
          <w:bCs/>
          <w:lang w:val="el-GR" w:eastAsia="ar-SA"/>
        </w:rPr>
        <w:t xml:space="preserve"> </w:t>
      </w:r>
      <w:hyperlink w:anchor="_2.2.9.2_Αποδεικτικά_μέσα_1" w:history="1">
        <w:r w:rsidR="00E4070F" w:rsidRPr="00E4070F">
          <w:rPr>
            <w:rStyle w:val="-"/>
            <w:bCs/>
            <w:lang w:val="el-GR" w:eastAsia="ar-SA"/>
          </w:rPr>
          <w:t xml:space="preserve">2.2.9.2 </w:t>
        </w:r>
        <w:r w:rsidR="0026457D" w:rsidRPr="0026457D">
          <w:rPr>
            <w:rStyle w:val="-"/>
            <w:bCs/>
            <w:lang w:val="el-GR" w:eastAsia="ar-SA"/>
          </w:rPr>
          <w:t>Αποδεικτικά μέσα   - Δικαιολογητικά προσωρινού αναδόχου</w:t>
        </w:r>
      </w:hyperlink>
      <w:r w:rsidR="00570D70">
        <w:rPr>
          <w:bCs/>
          <w:lang w:val="el-GR" w:eastAsia="ar-SA"/>
        </w:rPr>
        <w:t xml:space="preserve">, </w:t>
      </w:r>
      <w:r w:rsidRPr="001C080E">
        <w:rPr>
          <w:bCs/>
          <w:lang w:val="el-GR" w:eastAsia="ar-SA"/>
        </w:rPr>
        <w:t xml:space="preserve">ότι δεν συντρέχουν οι λόγοι </w:t>
      </w:r>
      <w:r w:rsidRPr="001C080E">
        <w:rPr>
          <w:bCs/>
          <w:lang w:val="el-GR" w:eastAsia="ar-SA"/>
        </w:rPr>
        <w:lastRenderedPageBreak/>
        <w:t xml:space="preserve">αποκλεισμού </w:t>
      </w:r>
      <w:r w:rsidRPr="001C080E">
        <w:rPr>
          <w:lang w:val="el-GR" w:eastAsia="ar-SA"/>
        </w:rPr>
        <w:t>της παραγράφου</w:t>
      </w:r>
      <w:r w:rsidR="00570D70">
        <w:rPr>
          <w:lang w:val="el-GR" w:eastAsia="ar-SA"/>
        </w:rPr>
        <w:t xml:space="preserve"> </w:t>
      </w:r>
      <w:hyperlink w:anchor="_2.2.3__Λόγοι" w:history="1">
        <w:r w:rsidR="00570D70" w:rsidRPr="00570D70">
          <w:rPr>
            <w:rStyle w:val="-"/>
            <w:lang w:val="el-GR" w:eastAsia="ar-SA"/>
          </w:rPr>
          <w:t>2.2.3 Λόγοι αποκλεισμού</w:t>
        </w:r>
      </w:hyperlink>
      <w:r w:rsidR="00570D70">
        <w:rPr>
          <w:lang w:val="el-GR" w:eastAsia="ar-SA"/>
        </w:rPr>
        <w:t xml:space="preserve"> </w:t>
      </w:r>
      <w:bookmarkEnd w:id="183"/>
      <w:r w:rsidRPr="001C080E">
        <w:rPr>
          <w:bCs/>
          <w:lang w:val="el-GR" w:eastAsia="ar-SA"/>
        </w:rPr>
        <w:t xml:space="preserve">της παρούσας και ότι πληρούν τα σχετικά κριτήρια επιλογής κατά περίπτωση (παράγραφοι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74663978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2.2.5</w:t>
      </w:r>
      <w:r w:rsidR="00733796" w:rsidRPr="001C080E">
        <w:rPr>
          <w:rFonts w:cs="Tahoma"/>
          <w:lang w:val="el-GR"/>
        </w:rPr>
        <w:tab/>
        <w:t xml:space="preserve"> Οικονομική και </w:t>
      </w:r>
      <w:r w:rsidR="00733796">
        <w:rPr>
          <w:rFonts w:cs="Tahoma"/>
          <w:lang w:val="el-GR"/>
        </w:rPr>
        <w:t>Χρηματοοικονομική Ε</w:t>
      </w:r>
      <w:r w:rsidR="00733796" w:rsidRPr="001C080E">
        <w:rPr>
          <w:rFonts w:cs="Tahoma"/>
          <w:lang w:val="el-GR"/>
        </w:rPr>
        <w:t>πάρκεια</w:t>
      </w:r>
      <w:r w:rsidR="00344366">
        <w:fldChar w:fldCharType="end"/>
      </w:r>
      <w:r w:rsidR="00570D70">
        <w:rPr>
          <w:lang w:val="el-GR"/>
        </w:rPr>
        <w:t xml:space="preserve"> και</w:t>
      </w:r>
      <w:r w:rsidRPr="001C080E">
        <w:rPr>
          <w:bCs/>
          <w:lang w:val="el-GR" w:eastAsia="ar-SA"/>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74664005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2.2.6.</w:t>
      </w:r>
      <w:r w:rsidR="00733796" w:rsidRPr="001C080E">
        <w:rPr>
          <w:rFonts w:cs="Tahoma"/>
          <w:lang w:val="el-GR"/>
        </w:rPr>
        <w:tab/>
        <w:t xml:space="preserve"> </w:t>
      </w:r>
      <w:r w:rsidR="00733796">
        <w:rPr>
          <w:rFonts w:cs="Tahoma"/>
          <w:lang w:val="el-GR"/>
        </w:rPr>
        <w:t>Τεχνική και Επαγγελματική Ι</w:t>
      </w:r>
      <w:r w:rsidR="00733796" w:rsidRPr="001C080E">
        <w:rPr>
          <w:rFonts w:cs="Tahoma"/>
          <w:lang w:val="el-GR"/>
        </w:rPr>
        <w:t>κανότητα</w:t>
      </w:r>
      <w:r w:rsidR="00344366">
        <w:fldChar w:fldCharType="end"/>
      </w:r>
      <w:r w:rsidRPr="001C080E">
        <w:rPr>
          <w:bCs/>
          <w:lang w:val="el-GR" w:eastAsia="ar-SA"/>
        </w:rPr>
        <w:t>).</w:t>
      </w:r>
    </w:p>
    <w:p w14:paraId="394D1888" w14:textId="4D39A700" w:rsidR="005C3B6E" w:rsidRDefault="00E373CE" w:rsidP="005C3B6E">
      <w:pPr>
        <w:rPr>
          <w:rFonts w:eastAsia="Calibri" w:cs="Times New Roman"/>
          <w:szCs w:val="22"/>
          <w:lang w:val="el-GR" w:eastAsia="en-US"/>
        </w:rPr>
      </w:pPr>
      <w:r w:rsidRPr="001C080E">
        <w:rPr>
          <w:bCs/>
          <w:lang w:val="el-GR" w:eastAsia="ar-SA"/>
        </w:rPr>
        <w:t xml:space="preserve">Στην περίπτωση που </w:t>
      </w:r>
      <w:r w:rsidRPr="001C080E">
        <w:rPr>
          <w:bCs/>
          <w:lang w:val="en-US" w:eastAsia="ar-SA"/>
        </w:rPr>
        <w:t>o</w:t>
      </w:r>
      <w:r w:rsidRPr="001C080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74663727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2.2.9.1</w:t>
      </w:r>
      <w:r w:rsidR="00733796" w:rsidRPr="001C080E">
        <w:rPr>
          <w:rFonts w:cs="Tahoma"/>
          <w:lang w:val="el-GR"/>
        </w:rPr>
        <w:t xml:space="preserve"> Προκαταρκτική απόδειξη κατά την υποβολή προσφορών</w:t>
      </w:r>
      <w:r w:rsidR="00344366">
        <w:fldChar w:fldCharType="end"/>
      </w:r>
      <w:r w:rsidRPr="001C080E">
        <w:rPr>
          <w:bCs/>
          <w:lang w:val="el-GR" w:eastAsia="ar-SA"/>
        </w:rPr>
        <w:t xml:space="preserve"> και</w:t>
      </w:r>
      <w:r w:rsidR="005C3B6E">
        <w:rPr>
          <w:bCs/>
          <w:lang w:val="el-GR" w:eastAsia="ar-SA"/>
        </w:rPr>
        <w:t xml:space="preserve"> </w:t>
      </w:r>
      <w:hyperlink w:anchor="_2.2.9.2_Αποδεικτικά_μέσα_1" w:history="1">
        <w:r w:rsidR="005C3B6E" w:rsidRPr="005C3B6E">
          <w:rPr>
            <w:rStyle w:val="-"/>
            <w:bCs/>
            <w:lang w:val="el-GR" w:eastAsia="ar-SA"/>
          </w:rPr>
          <w:t>2.2.9.2</w:t>
        </w:r>
        <w:r w:rsidR="0026457D" w:rsidRPr="0026457D">
          <w:rPr>
            <w:lang w:val="el-GR"/>
          </w:rPr>
          <w:t xml:space="preserve"> </w:t>
        </w:r>
        <w:r w:rsidR="0026457D" w:rsidRPr="0026457D">
          <w:rPr>
            <w:rStyle w:val="-"/>
            <w:bCs/>
            <w:lang w:val="el-GR" w:eastAsia="ar-SA"/>
          </w:rPr>
          <w:t>Αποδεικτικά μέσα   - Δικαιολογητικά προσωρινού αναδόχου</w:t>
        </w:r>
      </w:hyperlink>
      <w:r w:rsidR="005C3B6E">
        <w:rPr>
          <w:bCs/>
          <w:lang w:val="el-GR" w:eastAsia="ar-SA"/>
        </w:rPr>
        <w:t xml:space="preserve">, ότι </w:t>
      </w:r>
      <w:r w:rsidR="005C3B6E" w:rsidRPr="005C3B6E">
        <w:rPr>
          <w:bCs/>
          <w:lang w:val="el-GR" w:eastAsia="ar-SA"/>
        </w:rPr>
        <w:t xml:space="preserve">δεν συντρέχουν οι λόγοι αποκλεισμού της παραγράφου </w:t>
      </w:r>
      <w:hyperlink w:anchor="_2.2.3__Λόγοι" w:history="1">
        <w:r w:rsidR="005C3B6E" w:rsidRPr="005C3B6E">
          <w:rPr>
            <w:rStyle w:val="-"/>
            <w:bCs/>
            <w:lang w:val="el-GR" w:eastAsia="ar-SA"/>
          </w:rPr>
          <w:t>2.2.3 Λόγοι αποκλεισμού</w:t>
        </w:r>
      </w:hyperlink>
      <w:r w:rsidR="005C3B6E">
        <w:rPr>
          <w:bCs/>
          <w:lang w:val="el-GR" w:eastAsia="ar-SA"/>
        </w:rPr>
        <w:t xml:space="preserve"> </w:t>
      </w:r>
      <w:r w:rsidR="005C3B6E" w:rsidRPr="005C3B6E">
        <w:rPr>
          <w:bCs/>
          <w:lang w:val="el-GR" w:eastAsia="ar-SA"/>
        </w:rPr>
        <w:t>της παρούσας</w:t>
      </w:r>
      <w:r w:rsidR="005C3B6E">
        <w:rPr>
          <w:bCs/>
          <w:lang w:val="el-GR" w:eastAsia="ar-SA"/>
        </w:rPr>
        <w:t>.</w:t>
      </w:r>
    </w:p>
    <w:p w14:paraId="40382A47" w14:textId="30A80824" w:rsidR="00E373CE" w:rsidRPr="001C080E" w:rsidRDefault="00E373CE" w:rsidP="005C3B6E">
      <w:pPr>
        <w:rPr>
          <w:rFonts w:eastAsia="Calibri" w:cs="Times New Roman"/>
          <w:szCs w:val="22"/>
          <w:lang w:val="el-GR" w:eastAsia="en-US"/>
        </w:rPr>
      </w:pPr>
      <w:r w:rsidRPr="001C080E">
        <w:rPr>
          <w:rFonts w:eastAsia="Calibri" w:cs="Times New Roman"/>
          <w:szCs w:val="22"/>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45BACB2C" w14:textId="77777777" w:rsidR="00E373CE" w:rsidRPr="001C080E" w:rsidRDefault="00E373CE" w:rsidP="00E373CE">
      <w:pPr>
        <w:rPr>
          <w:lang w:val="el-GR"/>
        </w:rPr>
      </w:pPr>
    </w:p>
    <w:p w14:paraId="2A11279C" w14:textId="77777777" w:rsidR="00D41FD6" w:rsidRPr="001C080E" w:rsidRDefault="00D41FD6">
      <w:pPr>
        <w:pStyle w:val="4"/>
        <w:ind w:left="567" w:hanging="567"/>
        <w:rPr>
          <w:rFonts w:ascii="Tahoma" w:hAnsi="Tahoma" w:cs="Tahoma"/>
          <w:lang w:val="el-GR"/>
        </w:rPr>
      </w:pPr>
      <w:bookmarkStart w:id="184" w:name="_Toc52372592"/>
      <w:bookmarkStart w:id="185" w:name="_Toc52372853"/>
      <w:bookmarkStart w:id="186" w:name="_Ref74663727"/>
      <w:bookmarkStart w:id="187" w:name="_Toc92885030"/>
      <w:r w:rsidRPr="001C080E">
        <w:rPr>
          <w:rFonts w:ascii="Tahoma" w:hAnsi="Tahoma" w:cs="Tahoma"/>
          <w:lang w:val="el-GR"/>
        </w:rPr>
        <w:t>2.2.9.1</w:t>
      </w:r>
      <w:r w:rsidR="00FB2A22" w:rsidRPr="001C080E">
        <w:rPr>
          <w:rFonts w:ascii="Tahoma" w:hAnsi="Tahoma" w:cs="Tahoma"/>
          <w:lang w:val="el-GR"/>
        </w:rPr>
        <w:t xml:space="preserve"> </w:t>
      </w:r>
      <w:r w:rsidRPr="001C080E">
        <w:rPr>
          <w:rFonts w:ascii="Tahoma" w:hAnsi="Tahoma" w:cs="Tahoma"/>
          <w:lang w:val="el-GR"/>
        </w:rPr>
        <w:t>Προκαταρκτική απόδειξη κατά την υποβολή προσφορών</w:t>
      </w:r>
      <w:bookmarkEnd w:id="184"/>
      <w:bookmarkEnd w:id="185"/>
      <w:bookmarkEnd w:id="186"/>
      <w:bookmarkEnd w:id="187"/>
      <w:r w:rsidRPr="001C080E">
        <w:rPr>
          <w:rFonts w:ascii="Tahoma" w:hAnsi="Tahoma" w:cs="Tahoma"/>
          <w:lang w:val="el-GR"/>
        </w:rPr>
        <w:t xml:space="preserve"> </w:t>
      </w:r>
    </w:p>
    <w:p w14:paraId="6F29503B" w14:textId="74A7209D" w:rsidR="004C45BD" w:rsidRPr="001C080E" w:rsidRDefault="00D41FD6" w:rsidP="008A6B15">
      <w:pPr>
        <w:rPr>
          <w:lang w:val="el-GR"/>
        </w:rPr>
      </w:pPr>
      <w:r w:rsidRPr="001C080E">
        <w:rPr>
          <w:rFonts w:cs="Tahoma"/>
          <w:lang w:val="el-GR"/>
        </w:rPr>
        <w:t>Προς προκαταρκτική απόδειξη ότι οι προσφέροντες οικονομικοί φορείς: α) δεν βρίσκονται σε μία από τις καταστάσεις της παραγράφου</w:t>
      </w:r>
      <w:r w:rsidR="008A6B15">
        <w:rPr>
          <w:rFonts w:cs="Tahoma"/>
          <w:lang w:val="el-GR"/>
        </w:rPr>
        <w:t xml:space="preserve"> </w:t>
      </w:r>
      <w:hyperlink w:anchor="_2.2.3__Λόγοι" w:history="1">
        <w:r w:rsidR="008A6B15" w:rsidRPr="008A6B15">
          <w:rPr>
            <w:rStyle w:val="-"/>
            <w:rFonts w:cs="Tahoma"/>
            <w:lang w:val="el-GR"/>
          </w:rPr>
          <w:t>2.2.3 Λόγοι αποκλεισμού</w:t>
        </w:r>
      </w:hyperlink>
      <w:r w:rsidR="008A6B15">
        <w:rPr>
          <w:rFonts w:cs="Tahoma"/>
          <w:lang w:val="el-GR"/>
        </w:rPr>
        <w:t xml:space="preserve"> </w:t>
      </w:r>
      <w:r w:rsidRPr="001C080E">
        <w:rPr>
          <w:rFonts w:cs="Tahoma"/>
          <w:lang w:val="el-GR"/>
        </w:rPr>
        <w:t xml:space="preserve">και β) πληρούν τα σχετικά κριτήρια επιλογής των παραγράφων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60736784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2.2.4 </w:t>
      </w:r>
      <w:r w:rsidR="00733796" w:rsidRPr="00733796">
        <w:rPr>
          <w:rFonts w:cs="Tahoma"/>
          <w:u w:val="single"/>
          <w:lang w:val="el-GR"/>
        </w:rPr>
        <w:tab/>
      </w:r>
      <w:r w:rsidR="00733796" w:rsidRPr="001C080E">
        <w:rPr>
          <w:rFonts w:cs="Tahoma"/>
          <w:lang w:val="el-GR"/>
        </w:rPr>
        <w:t>Καταλληλότητα άσκησης επαγγελματικής δραστηριότητας</w:t>
      </w:r>
      <w:r w:rsidR="00344366">
        <w:fldChar w:fldCharType="end"/>
      </w:r>
      <w:r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60736820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2.2.5</w:t>
      </w:r>
      <w:r w:rsidR="00733796" w:rsidRPr="00733796">
        <w:rPr>
          <w:rFonts w:cs="Tahoma"/>
          <w:u w:val="single"/>
          <w:lang w:val="el-GR"/>
        </w:rPr>
        <w:tab/>
        <w:t xml:space="preserve"> </w:t>
      </w:r>
      <w:r w:rsidR="00733796" w:rsidRPr="001C080E">
        <w:rPr>
          <w:rFonts w:cs="Tahoma"/>
          <w:lang w:val="el-GR"/>
        </w:rPr>
        <w:t xml:space="preserve">Οικονομική και </w:t>
      </w:r>
      <w:r w:rsidR="00733796">
        <w:rPr>
          <w:rFonts w:cs="Tahoma"/>
          <w:lang w:val="el-GR"/>
        </w:rPr>
        <w:t>Χρηματοοικονομική Ε</w:t>
      </w:r>
      <w:r w:rsidR="00733796" w:rsidRPr="001C080E">
        <w:rPr>
          <w:rFonts w:cs="Tahoma"/>
          <w:lang w:val="el-GR"/>
        </w:rPr>
        <w:t>πάρκεια</w:t>
      </w:r>
      <w:r w:rsidR="00344366">
        <w:fldChar w:fldCharType="end"/>
      </w:r>
      <w:r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60736851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2.2.6.</w:t>
      </w:r>
      <w:r w:rsidR="00733796" w:rsidRPr="001C080E">
        <w:rPr>
          <w:rFonts w:cs="Tahoma"/>
          <w:lang w:val="el-GR"/>
        </w:rPr>
        <w:tab/>
        <w:t xml:space="preserve"> </w:t>
      </w:r>
      <w:r w:rsidR="00733796">
        <w:rPr>
          <w:rFonts w:cs="Tahoma"/>
          <w:lang w:val="el-GR"/>
        </w:rPr>
        <w:t>Τεχνική και Επαγγελματική Ι</w:t>
      </w:r>
      <w:r w:rsidR="00733796" w:rsidRPr="001C080E">
        <w:rPr>
          <w:rFonts w:cs="Tahoma"/>
          <w:lang w:val="el-GR"/>
        </w:rPr>
        <w:t>κανότητα</w:t>
      </w:r>
      <w:r w:rsidR="00344366">
        <w:fldChar w:fldCharType="end"/>
      </w:r>
      <w:r w:rsidR="00FB2A22" w:rsidRPr="001C080E">
        <w:rPr>
          <w:lang w:val="el-GR"/>
        </w:rPr>
        <w:t xml:space="preserve"> </w:t>
      </w:r>
      <w:r w:rsidRPr="001C080E">
        <w:rPr>
          <w:rFonts w:cs="Tahoma"/>
          <w:lang w:val="el-GR"/>
        </w:rPr>
        <w:t xml:space="preserve">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60736883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2.2.7</w:t>
      </w:r>
      <w:r w:rsidR="00733796" w:rsidRPr="001C080E">
        <w:rPr>
          <w:rFonts w:cs="Tahoma"/>
          <w:lang w:val="el-GR"/>
        </w:rPr>
        <w:tab/>
        <w:t xml:space="preserve"> </w:t>
      </w:r>
      <w:r w:rsidR="00733796">
        <w:rPr>
          <w:rFonts w:cs="Tahoma"/>
          <w:lang w:val="el-GR"/>
        </w:rPr>
        <w:t>Πρότυπα Διασφάλισης Π</w:t>
      </w:r>
      <w:r w:rsidR="00733796" w:rsidRPr="001C080E">
        <w:rPr>
          <w:rFonts w:cs="Tahoma"/>
          <w:lang w:val="el-GR"/>
        </w:rPr>
        <w:t>οιότητας</w:t>
      </w:r>
      <w:r w:rsidR="00344366">
        <w:fldChar w:fldCharType="end"/>
      </w:r>
      <w:r w:rsidR="004C45BD" w:rsidRPr="001C080E">
        <w:rPr>
          <w:lang w:val="el-GR"/>
        </w:rPr>
        <w:t xml:space="preserve"> </w:t>
      </w:r>
      <w:r w:rsidRPr="001C080E">
        <w:rPr>
          <w:rFonts w:cs="Tahoma"/>
          <w:lang w:val="el-GR"/>
        </w:rPr>
        <w:t>της παρούσης,</w:t>
      </w:r>
      <w:r w:rsidRPr="001C080E">
        <w:rPr>
          <w:rFonts w:cs="Tahoma"/>
          <w:sz w:val="20"/>
          <w:szCs w:val="20"/>
          <w:lang w:val="el-GR"/>
        </w:rPr>
        <w:t xml:space="preserve"> </w:t>
      </w:r>
      <w:r w:rsidRPr="001C080E">
        <w:rPr>
          <w:rFonts w:cs="Tahoma"/>
          <w:lang w:val="el-GR"/>
        </w:rPr>
        <w:t xml:space="preserve">προσκομίζουν κατά την υποβολή της προσφοράς τους </w:t>
      </w:r>
      <w:r w:rsidRPr="001C080E">
        <w:rPr>
          <w:rFonts w:cs="Tahoma"/>
          <w:u w:val="single"/>
          <w:lang w:val="el-GR"/>
        </w:rPr>
        <w:t>ως δικαιολογητικό συμμετοχής,</w:t>
      </w:r>
      <w:r w:rsidRPr="001C080E">
        <w:rPr>
          <w:rFonts w:cs="Tahoma"/>
          <w:lang w:val="el-GR"/>
        </w:rPr>
        <w:t xml:space="preserve"> το προβλεπόμενο από το άρθρο 79 παρ. 1 και 3 του ν. 4412/2016 Ευρωπαϊκό Ενιαίο Έγγραφο Σύμβασης (ΕΕΕΣ), σύμφωνα με το επισυναπτόμενο στην παρούσα </w:t>
      </w:r>
      <w:r w:rsidR="003E6F54" w:rsidRPr="001C080E">
        <w:rPr>
          <w:rFonts w:cs="Tahoma"/>
          <w:lang w:val="el-GR"/>
        </w:rPr>
        <w:t xml:space="preserve">ΠΑΡΑΡΤΗΜΑ </w:t>
      </w:r>
      <w:r w:rsidR="00E81361" w:rsidRPr="001C080E">
        <w:rPr>
          <w:rFonts w:cs="Tahoma"/>
          <w:lang w:val="en-US"/>
        </w:rPr>
        <w:t>V</w:t>
      </w:r>
      <w:r w:rsidR="003E6F54" w:rsidRPr="001C080E">
        <w:rPr>
          <w:rFonts w:cs="Tahoma"/>
          <w:lang w:val="el-GR"/>
        </w:rPr>
        <w:t xml:space="preserve"> – ΕΥΡΩΠΑΙΚΟ ΕΝΙΑΙΟ ΕΓΓΡΑΦΟ ΣΥΜΒΑΣΗΣ (ΕΕΕΣ)</w:t>
      </w:r>
      <w:r w:rsidR="004C45BD" w:rsidRPr="001C080E">
        <w:rPr>
          <w:rFonts w:cs="Tahoma"/>
          <w:lang w:val="el-GR"/>
        </w:rPr>
        <w:t>,</w:t>
      </w:r>
      <w:r w:rsidR="003E6F54" w:rsidRPr="001C080E">
        <w:rPr>
          <w:rFonts w:cs="Tahoma"/>
          <w:lang w:val="el-GR"/>
        </w:rPr>
        <w:t xml:space="preserve"> </w:t>
      </w:r>
      <w:r w:rsidR="004C45BD" w:rsidRPr="001C080E">
        <w:rPr>
          <w:rFonts w:cs="Tahoma"/>
          <w:szCs w:val="22"/>
          <w:lang w:val="el-GR"/>
        </w:rPr>
        <w:t xml:space="preserve">το οποίο ισοδυναμεί  με ενημερωμένη υπεύθυνη δήλωση, με τις συνέπειες του ν. 1599/1986. Το ΕΕΕΣ </w:t>
      </w:r>
      <w:r w:rsidR="004C45BD" w:rsidRPr="001C080E">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4C45BD" w:rsidRPr="001C080E">
        <w:rPr>
          <w:rStyle w:val="WW-FootnoteReference10"/>
          <w:lang w:val="el-GR"/>
        </w:rPr>
        <w:footnoteReference w:id="6"/>
      </w:r>
      <w:r w:rsidR="004C45BD" w:rsidRPr="001C080E">
        <w:rPr>
          <w:lang w:val="el-GR"/>
        </w:rPr>
        <w:t>.</w:t>
      </w:r>
    </w:p>
    <w:p w14:paraId="1EF7C8FE" w14:textId="77777777" w:rsidR="007A633A" w:rsidRPr="001C080E" w:rsidRDefault="007A633A">
      <w:pPr>
        <w:rPr>
          <w:rFonts w:cs="Tahoma"/>
          <w:lang w:val="el-GR"/>
        </w:rPr>
      </w:pPr>
      <w:r w:rsidRPr="001C080E">
        <w:rPr>
          <w:rFonts w:cs="Tahoma"/>
          <w:szCs w:val="22"/>
          <w:u w:val="single"/>
          <w:lang w:val="el-GR"/>
        </w:rPr>
        <w:lastRenderedPageBreak/>
        <w:t>Επισημαίνεται ότι οι προσφέροντες για το μέρος IV Κριτήρια επιλογής του ΕΕΕΣ συμπληρώνουν μόνο την</w:t>
      </w:r>
      <w:r w:rsidRPr="001C080E">
        <w:rPr>
          <w:rFonts w:cs="Tahoma"/>
          <w:b/>
          <w:bCs/>
          <w:szCs w:val="22"/>
          <w:u w:val="single"/>
          <w:lang w:val="el-GR"/>
        </w:rPr>
        <w:t xml:space="preserve"> ενότητα α</w:t>
      </w:r>
      <w:r w:rsidR="00F74676" w:rsidRPr="001C080E">
        <w:rPr>
          <w:rFonts w:cs="Tahoma"/>
          <w:b/>
          <w:bCs/>
          <w:szCs w:val="22"/>
          <w:u w:val="single"/>
          <w:lang w:val="el-GR"/>
        </w:rPr>
        <w:t>)</w:t>
      </w:r>
      <w:r w:rsidRPr="001C080E">
        <w:rPr>
          <w:rFonts w:cs="Tahoma"/>
          <w:b/>
          <w:bCs/>
          <w:szCs w:val="22"/>
          <w:u w:val="single"/>
          <w:lang w:val="el-GR"/>
        </w:rPr>
        <w:t xml:space="preserve"> «Γενική ένδειξη για όλα τα κριτήρια επιλογής».</w:t>
      </w:r>
      <w:r w:rsidRPr="001C080E">
        <w:rPr>
          <w:rFonts w:cs="Tahoma"/>
          <w:i/>
          <w:szCs w:val="22"/>
          <w:u w:val="single"/>
          <w:lang w:val="el-GR"/>
        </w:rPr>
        <w:t xml:space="preserve"> </w:t>
      </w:r>
    </w:p>
    <w:p w14:paraId="22E67EEF" w14:textId="77777777" w:rsidR="004C45BD" w:rsidRPr="001C080E" w:rsidRDefault="004C45BD" w:rsidP="004C45BD">
      <w:pPr>
        <w:rPr>
          <w:lang w:val="el-GR"/>
        </w:rPr>
      </w:pPr>
      <w:bookmarkStart w:id="188" w:name="_2.2.9.2_Αποδεικτικά_μέσα"/>
      <w:bookmarkStart w:id="189" w:name="_Toc52372593"/>
      <w:bookmarkStart w:id="190" w:name="_Toc52372854"/>
      <w:bookmarkStart w:id="191" w:name="_Ref60585697"/>
      <w:bookmarkStart w:id="192" w:name="_Ref60653942"/>
      <w:bookmarkStart w:id="193" w:name="_Ref60658181"/>
      <w:bookmarkStart w:id="194" w:name="_Ref67460387"/>
      <w:bookmarkStart w:id="195" w:name="_Ref74657870"/>
      <w:bookmarkStart w:id="196" w:name="_Ref74663783"/>
      <w:bookmarkEnd w:id="188"/>
      <w:r w:rsidRPr="001C080E">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1C080E">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7FA05550" w14:textId="444E7F7F" w:rsidR="004C45BD" w:rsidRPr="001C080E" w:rsidRDefault="004C45BD" w:rsidP="00B67B66">
      <w:pPr>
        <w:rPr>
          <w:lang w:val="el-GR"/>
        </w:rPr>
      </w:pPr>
      <w:r w:rsidRPr="001C080E">
        <w:rPr>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w:t>
      </w:r>
      <w:r w:rsidR="00B67B66">
        <w:rPr>
          <w:lang w:val="el-GR"/>
        </w:rPr>
        <w:t xml:space="preserve"> </w:t>
      </w:r>
      <w:hyperlink w:anchor="_2.2.3__Λόγοι" w:history="1">
        <w:r w:rsidR="00B67B66" w:rsidRPr="00B67B66">
          <w:rPr>
            <w:rStyle w:val="-"/>
            <w:lang w:val="el-GR"/>
          </w:rPr>
          <w:t>2.2.3 Λόγοι αποκλεισμού</w:t>
        </w:r>
      </w:hyperlink>
      <w:r w:rsidR="00B67B66">
        <w:rPr>
          <w:lang w:val="el-GR"/>
        </w:rPr>
        <w:t xml:space="preserve"> τ</w:t>
      </w:r>
      <w:r w:rsidRPr="001C080E">
        <w:rPr>
          <w:lang w:val="el-GR"/>
        </w:rPr>
        <w:t>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44F5CAA2" w14:textId="77777777" w:rsidR="004C45BD" w:rsidRPr="001C080E" w:rsidRDefault="004C45BD" w:rsidP="004C45BD">
      <w:pPr>
        <w:rPr>
          <w:lang w:val="el-GR"/>
        </w:rPr>
      </w:pPr>
      <w:r w:rsidRPr="001C080E">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46B8A56" w14:textId="77777777" w:rsidR="004C45BD" w:rsidRPr="001C080E" w:rsidRDefault="004C45BD" w:rsidP="004C45BD">
      <w:pPr>
        <w:rPr>
          <w:lang w:val="el-GR" w:eastAsia="ar-SA"/>
        </w:rPr>
      </w:pPr>
      <w:r w:rsidRPr="001C080E">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1C080E">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6" w:history="1"/>
      <w:hyperlink r:id="rId27" w:history="1"/>
    </w:p>
    <w:p w14:paraId="4CA6C4C8" w14:textId="1EE7F71A" w:rsidR="004C45BD" w:rsidRPr="001C080E" w:rsidRDefault="004C45BD" w:rsidP="00B67B66">
      <w:pPr>
        <w:suppressAutoHyphens w:val="0"/>
        <w:rPr>
          <w:rFonts w:eastAsia="Calibri" w:cs="Times New Roman"/>
          <w:szCs w:val="22"/>
          <w:lang w:val="el-GR" w:eastAsia="en-US"/>
        </w:rPr>
      </w:pPr>
      <w:r w:rsidRPr="001C080E">
        <w:rPr>
          <w:rFonts w:eastAsia="Calibri" w:cs="Times New Roman"/>
          <w:szCs w:val="22"/>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w:t>
      </w:r>
      <w:r w:rsidR="00B67B66">
        <w:rPr>
          <w:rFonts w:eastAsia="Calibri" w:cs="Times New Roman"/>
          <w:szCs w:val="22"/>
          <w:lang w:val="el-GR" w:eastAsia="en-US"/>
        </w:rPr>
        <w:t xml:space="preserve">υ </w:t>
      </w:r>
      <w:hyperlink w:anchor="_2.2.3__Λόγοι" w:history="1">
        <w:r w:rsidR="00B67B66" w:rsidRPr="00B67B66">
          <w:rPr>
            <w:rStyle w:val="-"/>
            <w:rFonts w:eastAsia="Calibri" w:cs="Times New Roman"/>
            <w:szCs w:val="22"/>
            <w:lang w:val="el-GR" w:eastAsia="en-US"/>
          </w:rPr>
          <w:t>2.2.3 Λόγοι αποκλεισμού</w:t>
        </w:r>
      </w:hyperlink>
      <w:r w:rsidR="00B67B66">
        <w:rPr>
          <w:rFonts w:eastAsia="Calibri" w:cs="Times New Roman"/>
          <w:szCs w:val="22"/>
          <w:lang w:val="el-GR" w:eastAsia="en-US"/>
        </w:rPr>
        <w:t xml:space="preserve"> τ</w:t>
      </w:r>
      <w:r w:rsidRPr="001C080E">
        <w:rPr>
          <w:rFonts w:eastAsia="Calibri" w:cs="Times New Roman"/>
          <w:szCs w:val="22"/>
          <w:lang w:val="el-GR" w:eastAsia="en-US"/>
        </w:rPr>
        <w:t>ης παρούσης και ταυτόχρονα να επικαλεσθεί και τυχόν ληφθέντα μέτρα προς αποκατάσταση της αξιοπιστίας του.</w:t>
      </w:r>
    </w:p>
    <w:p w14:paraId="34D807B2" w14:textId="10DC3590" w:rsidR="004C45BD" w:rsidRPr="001C080E" w:rsidRDefault="004C45BD" w:rsidP="00A862C5">
      <w:pPr>
        <w:suppressAutoHyphens w:val="0"/>
        <w:spacing w:after="160"/>
        <w:rPr>
          <w:rFonts w:eastAsia="Calibri" w:cs="Times New Roman"/>
          <w:szCs w:val="22"/>
          <w:lang w:val="el-GR" w:eastAsia="en-US"/>
        </w:rPr>
      </w:pPr>
      <w:r w:rsidRPr="001C080E">
        <w:rPr>
          <w:rFonts w:eastAsia="Calibri" w:cs="Times New Roman"/>
          <w:szCs w:val="22"/>
          <w:lang w:val="el-GR" w:eastAsia="en-US"/>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w:t>
      </w:r>
      <w:r w:rsidRPr="001C080E">
        <w:rPr>
          <w:rFonts w:eastAsia="Calibri" w:cs="Times New Roman"/>
          <w:szCs w:val="22"/>
          <w:lang w:val="el-GR" w:eastAsia="en-US"/>
        </w:rPr>
        <w:lastRenderedPageBreak/>
        <w:t xml:space="preserve">3β του άρθρου 44 του ν. 3959/2011, σύμφωνα με την περ. γ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παρ_2234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2.2.3.4.</w:t>
      </w:r>
      <w:r w:rsidR="00344366">
        <w:fldChar w:fldCharType="end"/>
      </w:r>
      <w:r w:rsidR="00F573F0" w:rsidRPr="001C080E">
        <w:rPr>
          <w:rFonts w:eastAsia="Calibri" w:cs="Times New Roman"/>
          <w:szCs w:val="22"/>
          <w:lang w:val="el-GR" w:eastAsia="en-US"/>
        </w:rPr>
        <w:t xml:space="preserve"> </w:t>
      </w:r>
      <w:r w:rsidRPr="001C080E">
        <w:rPr>
          <w:rFonts w:eastAsia="Calibri" w:cs="Times New Roman"/>
          <w:szCs w:val="22"/>
          <w:lang w:val="el-GR" w:eastAsia="en-US"/>
        </w:rPr>
        <w:t>της παρούσης, αναλύεται στο σχετικό πεδίο που προβάλλει κατόπιν θετικής απάντησης</w:t>
      </w:r>
      <w:r w:rsidRPr="001C080E">
        <w:rPr>
          <w:rFonts w:eastAsia="Calibri" w:cs="Times New Roman"/>
          <w:szCs w:val="22"/>
          <w:vertAlign w:val="superscript"/>
          <w:lang w:val="el-GR" w:eastAsia="en-US"/>
        </w:rPr>
        <w:footnoteReference w:id="7"/>
      </w:r>
      <w:r w:rsidRPr="001C080E">
        <w:rPr>
          <w:rFonts w:eastAsia="Calibri" w:cs="Times New Roman"/>
          <w:szCs w:val="22"/>
          <w:lang w:val="el-GR" w:eastAsia="en-US"/>
        </w:rPr>
        <w:t>.</w:t>
      </w:r>
    </w:p>
    <w:p w14:paraId="5EAC05BD" w14:textId="77777777" w:rsidR="004C45BD" w:rsidRPr="001C080E" w:rsidRDefault="004C45BD" w:rsidP="004C45BD">
      <w:pPr>
        <w:rPr>
          <w:lang w:val="el-GR"/>
        </w:rPr>
      </w:pPr>
      <w:r w:rsidRPr="001C080E">
        <w:rPr>
          <w:rFonts w:eastAsia="Calibri" w:cs="Times New Roman"/>
          <w:szCs w:val="22"/>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086507D8" w14:textId="77777777" w:rsidR="004C45BD" w:rsidRPr="001C080E" w:rsidRDefault="004C45BD" w:rsidP="004C45BD">
      <w:pPr>
        <w:rPr>
          <w:rFonts w:cs="Tahoma"/>
          <w:iCs/>
          <w:szCs w:val="22"/>
          <w:lang w:val="el-GR"/>
        </w:rPr>
      </w:pPr>
    </w:p>
    <w:p w14:paraId="26EA9754" w14:textId="77777777" w:rsidR="00D41FD6" w:rsidRPr="001C080E" w:rsidRDefault="00D41FD6">
      <w:pPr>
        <w:pStyle w:val="4"/>
        <w:rPr>
          <w:rFonts w:ascii="Tahoma" w:hAnsi="Tahoma" w:cs="Tahoma"/>
          <w:lang w:val="el-GR"/>
        </w:rPr>
      </w:pPr>
      <w:bookmarkStart w:id="197" w:name="_2.2.9.2_Αποδεικτικά_μέσα_1"/>
      <w:bookmarkStart w:id="198" w:name="_Ref74834857"/>
      <w:bookmarkStart w:id="199" w:name="_Ref74835469"/>
      <w:bookmarkStart w:id="200" w:name="_Toc92885031"/>
      <w:bookmarkEnd w:id="197"/>
      <w:r w:rsidRPr="001C080E">
        <w:rPr>
          <w:rFonts w:ascii="Tahoma" w:hAnsi="Tahoma" w:cs="Tahoma"/>
          <w:lang w:val="el-GR"/>
        </w:rPr>
        <w:t>2.2.9.2</w:t>
      </w:r>
      <w:r w:rsidRPr="001C080E">
        <w:rPr>
          <w:rFonts w:ascii="Tahoma" w:hAnsi="Tahoma" w:cs="Tahoma"/>
          <w:lang w:val="el-GR"/>
        </w:rPr>
        <w:tab/>
        <w:t>Αποδεικτικά μέσα</w:t>
      </w:r>
      <w:bookmarkEnd w:id="189"/>
      <w:bookmarkEnd w:id="190"/>
      <w:bookmarkEnd w:id="191"/>
      <w:bookmarkEnd w:id="192"/>
      <w:bookmarkEnd w:id="193"/>
      <w:bookmarkEnd w:id="194"/>
      <w:r w:rsidR="002671D6" w:rsidRPr="001C080E">
        <w:rPr>
          <w:rFonts w:ascii="Tahoma" w:hAnsi="Tahoma" w:cs="Tahoma"/>
          <w:lang w:val="el-GR"/>
        </w:rPr>
        <w:t xml:space="preserve"> </w:t>
      </w:r>
      <w:r w:rsidR="002671D6" w:rsidRPr="001C080E">
        <w:rPr>
          <w:rStyle w:val="ae"/>
          <w:rFonts w:ascii="Tahoma" w:hAnsi="Tahoma" w:cs="Tahoma"/>
          <w:lang w:val="en-US"/>
        </w:rPr>
        <w:footnoteReference w:id="8"/>
      </w:r>
      <w:r w:rsidR="002671D6" w:rsidRPr="001C080E">
        <w:rPr>
          <w:rFonts w:ascii="Tahoma" w:hAnsi="Tahoma" w:cs="Tahoma"/>
          <w:lang w:val="el-GR"/>
        </w:rPr>
        <w:t xml:space="preserve"> - Δικαιολογητικά προσωρινού αναδόχου</w:t>
      </w:r>
      <w:bookmarkEnd w:id="195"/>
      <w:bookmarkEnd w:id="196"/>
      <w:bookmarkEnd w:id="198"/>
      <w:bookmarkEnd w:id="199"/>
      <w:bookmarkEnd w:id="200"/>
    </w:p>
    <w:p w14:paraId="10BC2B4A" w14:textId="746B268C" w:rsidR="0020610A" w:rsidRPr="001C080E" w:rsidRDefault="0020610A" w:rsidP="00082B5A">
      <w:pPr>
        <w:rPr>
          <w:rFonts w:cs="Tahoma"/>
          <w:bCs/>
          <w:szCs w:val="22"/>
          <w:lang w:val="el-GR"/>
        </w:rPr>
      </w:pPr>
      <w:bookmarkStart w:id="201" w:name="__RefHeading___Toc316_3433287216"/>
      <w:bookmarkEnd w:id="201"/>
      <w:r w:rsidRPr="001C080E">
        <w:rPr>
          <w:rFonts w:cs="Tahoma"/>
          <w:b/>
          <w:bCs/>
          <w:szCs w:val="22"/>
          <w:lang w:val="el-GR"/>
        </w:rPr>
        <w:t>Α</w:t>
      </w:r>
      <w:r w:rsidRPr="001C080E">
        <w:rPr>
          <w:rFonts w:cs="Tahoma"/>
          <w:bCs/>
          <w:szCs w:val="22"/>
          <w:lang w:val="el-GR"/>
        </w:rPr>
        <w:t>. Για την απόδειξη της μη συνδρομής λόγων αποκλεισμού κατ’ άρθρ</w:t>
      </w:r>
      <w:r w:rsidR="00D8114B">
        <w:rPr>
          <w:rFonts w:cs="Tahoma"/>
          <w:bCs/>
          <w:szCs w:val="22"/>
          <w:lang w:val="el-GR"/>
        </w:rPr>
        <w:t xml:space="preserve">ο </w:t>
      </w:r>
      <w:hyperlink w:anchor="_2.2.3__Λόγοι" w:history="1">
        <w:r w:rsidR="00D8114B" w:rsidRPr="00072CEC">
          <w:rPr>
            <w:rStyle w:val="-"/>
            <w:rFonts w:cs="Tahoma"/>
            <w:bCs/>
            <w:szCs w:val="22"/>
            <w:lang w:val="el-GR"/>
          </w:rPr>
          <w:t xml:space="preserve">2.2.3 Λόγοι </w:t>
        </w:r>
        <w:r w:rsidR="00072CEC" w:rsidRPr="00072CEC">
          <w:rPr>
            <w:rStyle w:val="-"/>
            <w:rFonts w:cs="Tahoma"/>
            <w:bCs/>
            <w:szCs w:val="22"/>
            <w:lang w:val="el-GR"/>
          </w:rPr>
          <w:t>αποκλεισμού</w:t>
        </w:r>
      </w:hyperlink>
      <w:r w:rsidR="00072CEC">
        <w:rPr>
          <w:rFonts w:cs="Tahoma"/>
          <w:bCs/>
          <w:szCs w:val="22"/>
          <w:lang w:val="el-GR"/>
        </w:rPr>
        <w:t xml:space="preserve"> </w:t>
      </w:r>
      <w:r w:rsidRPr="001C080E">
        <w:rPr>
          <w:rFonts w:cs="Tahoma"/>
          <w:bCs/>
          <w:szCs w:val="22"/>
          <w:lang w:val="el-GR"/>
        </w:rPr>
        <w:t xml:space="preserve">και της πλήρωσης των κριτηρίων ποιοτικής επιλογής κατά 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60736784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2.2.4 </w:t>
      </w:r>
      <w:r w:rsidR="00733796" w:rsidRPr="00733796">
        <w:rPr>
          <w:rFonts w:cs="Tahoma"/>
          <w:u w:val="single"/>
          <w:lang w:val="el-GR"/>
        </w:rPr>
        <w:tab/>
      </w:r>
      <w:r w:rsidR="00733796" w:rsidRPr="001C080E">
        <w:rPr>
          <w:rFonts w:cs="Tahoma"/>
          <w:lang w:val="el-GR"/>
        </w:rPr>
        <w:t>Καταλληλότητα άσκησης επαγγελματικής δραστηριότητας</w:t>
      </w:r>
      <w:r w:rsidR="00344366">
        <w:fldChar w:fldCharType="end"/>
      </w:r>
      <w:r w:rsidR="00D72A0D"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60736820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2.2.5</w:t>
      </w:r>
      <w:r w:rsidR="00733796" w:rsidRPr="00733796">
        <w:rPr>
          <w:rFonts w:cs="Tahoma"/>
          <w:u w:val="single"/>
          <w:lang w:val="el-GR"/>
        </w:rPr>
        <w:tab/>
        <w:t xml:space="preserve"> </w:t>
      </w:r>
      <w:r w:rsidR="00733796" w:rsidRPr="001C080E">
        <w:rPr>
          <w:rFonts w:cs="Tahoma"/>
          <w:lang w:val="el-GR"/>
        </w:rPr>
        <w:t xml:space="preserve">Οικονομική και </w:t>
      </w:r>
      <w:r w:rsidR="00733796">
        <w:rPr>
          <w:rFonts w:cs="Tahoma"/>
          <w:lang w:val="el-GR"/>
        </w:rPr>
        <w:t>Χρηματοοικονομική Ε</w:t>
      </w:r>
      <w:r w:rsidR="00733796" w:rsidRPr="001C080E">
        <w:rPr>
          <w:rFonts w:cs="Tahoma"/>
          <w:lang w:val="el-GR"/>
        </w:rPr>
        <w:t>πάρκεια</w:t>
      </w:r>
      <w:r w:rsidR="00344366">
        <w:fldChar w:fldCharType="end"/>
      </w:r>
      <w:r w:rsidR="00D72A0D"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60736851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2.2.6.</w:t>
      </w:r>
      <w:r w:rsidR="00733796" w:rsidRPr="001C080E">
        <w:rPr>
          <w:rFonts w:cs="Tahoma"/>
          <w:lang w:val="el-GR"/>
        </w:rPr>
        <w:tab/>
        <w:t xml:space="preserve"> </w:t>
      </w:r>
      <w:r w:rsidR="00733796">
        <w:rPr>
          <w:rFonts w:cs="Tahoma"/>
          <w:lang w:val="el-GR"/>
        </w:rPr>
        <w:t>Τεχνική και Επαγγελματική Ι</w:t>
      </w:r>
      <w:r w:rsidR="00733796" w:rsidRPr="001C080E">
        <w:rPr>
          <w:rFonts w:cs="Tahoma"/>
          <w:lang w:val="el-GR"/>
        </w:rPr>
        <w:t>κανότητα</w:t>
      </w:r>
      <w:r w:rsidR="00344366">
        <w:fldChar w:fldCharType="end"/>
      </w:r>
      <w:r w:rsidR="00D72A0D" w:rsidRPr="001C080E">
        <w:rPr>
          <w:lang w:val="el-GR"/>
        </w:rPr>
        <w:t xml:space="preserve"> </w:t>
      </w:r>
      <w:r w:rsidR="00D72A0D" w:rsidRPr="001C080E">
        <w:rPr>
          <w:rFonts w:cs="Tahoma"/>
          <w:lang w:val="el-GR"/>
        </w:rPr>
        <w:t xml:space="preserve">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60736883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2.2.7</w:t>
      </w:r>
      <w:r w:rsidR="00733796" w:rsidRPr="001C080E">
        <w:rPr>
          <w:rFonts w:cs="Tahoma"/>
          <w:lang w:val="el-GR"/>
        </w:rPr>
        <w:tab/>
        <w:t xml:space="preserve"> </w:t>
      </w:r>
      <w:r w:rsidR="00733796">
        <w:rPr>
          <w:rFonts w:cs="Tahoma"/>
          <w:lang w:val="el-GR"/>
        </w:rPr>
        <w:t>Πρότυπα Διασφάλισης Π</w:t>
      </w:r>
      <w:r w:rsidR="00733796" w:rsidRPr="001C080E">
        <w:rPr>
          <w:rFonts w:cs="Tahoma"/>
          <w:lang w:val="el-GR"/>
        </w:rPr>
        <w:t>οιότητας</w:t>
      </w:r>
      <w:r w:rsidR="00344366">
        <w:fldChar w:fldCharType="end"/>
      </w:r>
      <w:r w:rsidRPr="001C080E">
        <w:rPr>
          <w:rFonts w:cs="Tahoma"/>
          <w:bCs/>
          <w:szCs w:val="22"/>
          <w:lang w:val="el-GR"/>
        </w:rPr>
        <w:t xml:space="preserve">,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74665174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3.2</w:t>
      </w:r>
      <w:r w:rsidR="00733796" w:rsidRPr="001C080E">
        <w:rPr>
          <w:rFonts w:cs="Tahoma"/>
          <w:lang w:val="el-GR"/>
        </w:rPr>
        <w:tab/>
        <w:t xml:space="preserve">Πρόσκληση </w:t>
      </w:r>
      <w:r w:rsidR="00733796">
        <w:rPr>
          <w:rFonts w:cs="Tahoma"/>
          <w:lang w:val="el-GR"/>
        </w:rPr>
        <w:t>Υποβολής Δικαιολογητικών Προσωρινού Αναδόχου - Δικαιολογητικά Προσωρινού Α</w:t>
      </w:r>
      <w:r w:rsidR="00733796" w:rsidRPr="001C080E">
        <w:rPr>
          <w:rFonts w:cs="Tahoma"/>
          <w:lang w:val="el-GR"/>
        </w:rPr>
        <w:t>ναδόχου</w:t>
      </w:r>
      <w:r w:rsidR="00344366">
        <w:fldChar w:fldCharType="end"/>
      </w:r>
      <w:r w:rsidRPr="001C080E">
        <w:rPr>
          <w:rFonts w:cs="Tahoma"/>
          <w:bCs/>
          <w:szCs w:val="22"/>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DD56B16" w14:textId="77777777" w:rsidR="0020610A" w:rsidRPr="001C080E" w:rsidRDefault="0020610A" w:rsidP="0020610A">
      <w:pPr>
        <w:rPr>
          <w:bCs/>
          <w:lang w:val="el-GR"/>
        </w:rPr>
      </w:pPr>
      <w:r w:rsidRPr="001C080E">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1F79DD1F" w14:textId="77777777" w:rsidR="0020610A" w:rsidRPr="001C080E" w:rsidRDefault="0020610A" w:rsidP="0020610A">
      <w:pPr>
        <w:rPr>
          <w:bCs/>
          <w:lang w:val="el-GR"/>
        </w:rPr>
      </w:pPr>
      <w:r w:rsidRPr="001C080E">
        <w:rPr>
          <w:bCs/>
          <w:lang w:val="el-GR"/>
        </w:rPr>
        <w:lastRenderedPageBreak/>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124B598" w14:textId="6FCCF3F1" w:rsidR="0020610A" w:rsidRPr="001C080E" w:rsidRDefault="0020610A" w:rsidP="0020610A">
      <w:pPr>
        <w:rPr>
          <w:bCs/>
          <w:lang w:val="el-GR"/>
        </w:rPr>
      </w:pPr>
      <w:r w:rsidRPr="001C080E">
        <w:rPr>
          <w:bCs/>
          <w:lang w:val="el-GR"/>
        </w:rPr>
        <w:t>Τα δικαιολογητικά του παρόντος υποβάλλονται και γίνονται αποδεκτά σύμφωνα με την παράγραφο</w:t>
      </w:r>
      <w:r w:rsidR="00421EB2">
        <w:rPr>
          <w:bCs/>
          <w:lang w:val="el-GR"/>
        </w:rPr>
        <w:t xml:space="preserve"> </w:t>
      </w:r>
      <w:hyperlink w:anchor="_2.4.2.5" w:history="1">
        <w:r w:rsidR="00421EB2" w:rsidRPr="00421EB2">
          <w:rPr>
            <w:rStyle w:val="-"/>
            <w:bCs/>
            <w:lang w:val="el-GR"/>
          </w:rPr>
          <w:t>2.4.2.5</w:t>
        </w:r>
      </w:hyperlink>
      <w:r w:rsidR="00421EB2">
        <w:rPr>
          <w:bCs/>
          <w:lang w:val="el-GR"/>
        </w:rPr>
        <w:t xml:space="preserve"> </w:t>
      </w:r>
      <w:r w:rsidRPr="001C080E">
        <w:rPr>
          <w:bCs/>
          <w:lang w:val="el-GR"/>
        </w:rPr>
        <w:t xml:space="preserve">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74665174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3.2</w:t>
      </w:r>
      <w:r w:rsidR="00733796" w:rsidRPr="001C080E">
        <w:rPr>
          <w:rFonts w:cs="Tahoma"/>
          <w:lang w:val="el-GR"/>
        </w:rPr>
        <w:tab/>
        <w:t xml:space="preserve">Πρόσκληση </w:t>
      </w:r>
      <w:r w:rsidR="00733796">
        <w:rPr>
          <w:rFonts w:cs="Tahoma"/>
          <w:lang w:val="el-GR"/>
        </w:rPr>
        <w:t>Υποβολής Δικαιολογητικών Προσωρινού Αναδόχου - Δικαιολογητικά Προσωρινού Α</w:t>
      </w:r>
      <w:r w:rsidR="00733796" w:rsidRPr="001C080E">
        <w:rPr>
          <w:rFonts w:cs="Tahoma"/>
          <w:lang w:val="el-GR"/>
        </w:rPr>
        <w:t>ναδόχου</w:t>
      </w:r>
      <w:r w:rsidR="00344366">
        <w:fldChar w:fldCharType="end"/>
      </w:r>
      <w:r w:rsidRPr="001C080E">
        <w:rPr>
          <w:bCs/>
          <w:lang w:val="el-GR"/>
        </w:rPr>
        <w:t xml:space="preserve"> της παρούσας.</w:t>
      </w:r>
    </w:p>
    <w:p w14:paraId="18575F10" w14:textId="722F0B85" w:rsidR="0020610A" w:rsidRPr="001C080E" w:rsidRDefault="00421EB2" w:rsidP="0020610A">
      <w:pPr>
        <w:rPr>
          <w:b/>
          <w:bCs/>
          <w:lang w:val="el-GR"/>
        </w:rPr>
      </w:pPr>
      <w:r>
        <w:rPr>
          <w:lang w:val="el-GR"/>
        </w:rPr>
        <w:t>Τ</w:t>
      </w:r>
      <w:r w:rsidR="0020610A" w:rsidRPr="001C080E">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r w:rsidR="00242A9B">
        <w:rPr>
          <w:lang w:val="el-GR"/>
        </w:rPr>
        <w:t xml:space="preserve"> Γλώσσα</w:t>
      </w:r>
      <w:r w:rsidR="0020610A" w:rsidRPr="001C080E">
        <w:rPr>
          <w:lang w:val="el-GR"/>
        </w:rPr>
        <w:t>.</w:t>
      </w:r>
    </w:p>
    <w:p w14:paraId="6AE6B04B" w14:textId="7EF57E2C" w:rsidR="0020610A" w:rsidRPr="001C080E" w:rsidRDefault="0020610A" w:rsidP="0020610A">
      <w:pPr>
        <w:rPr>
          <w:lang w:val="el-GR"/>
        </w:rPr>
      </w:pPr>
      <w:r w:rsidRPr="001C080E">
        <w:rPr>
          <w:b/>
          <w:bCs/>
          <w:lang w:val="el-GR"/>
        </w:rPr>
        <w:t>Β.</w:t>
      </w:r>
      <w:r w:rsidRPr="001C080E">
        <w:rPr>
          <w:lang w:val="el-GR"/>
        </w:rPr>
        <w:t xml:space="preserve"> </w:t>
      </w:r>
      <w:r w:rsidRPr="001C080E">
        <w:rPr>
          <w:b/>
          <w:lang w:val="el-GR"/>
        </w:rPr>
        <w:t>1.</w:t>
      </w:r>
      <w:r w:rsidRPr="001C080E">
        <w:rPr>
          <w:lang w:val="el-GR"/>
        </w:rPr>
        <w:t xml:space="preserve"> Για την απόδειξη της μη συνδρομής των λόγων αποκλεισμού της παραγράφου </w:t>
      </w:r>
      <w:hyperlink w:anchor="_2.2.3__Λόγοι" w:history="1">
        <w:r w:rsidR="00421EB2" w:rsidRPr="00421EB2">
          <w:rPr>
            <w:rStyle w:val="-"/>
            <w:lang w:val="el-GR"/>
          </w:rPr>
          <w:t>2.2.3 Λόγοι αποκλεισμού</w:t>
        </w:r>
      </w:hyperlink>
      <w:r w:rsidRPr="001C080E">
        <w:rPr>
          <w:lang w:val="el-GR"/>
        </w:rPr>
        <w:t xml:space="preserve"> οι προσφέροντες οικονομικοί φορείς προσκομίζουν αντίστοιχα τα δικαιολογητικά που αναφέρονται παρακάτω:</w:t>
      </w:r>
    </w:p>
    <w:p w14:paraId="2F061207" w14:textId="20159153" w:rsidR="0020610A" w:rsidRPr="001C080E" w:rsidRDefault="0020610A" w:rsidP="0020610A">
      <w:pPr>
        <w:rPr>
          <w:lang w:val="el-GR"/>
        </w:rPr>
      </w:pPr>
      <w:r w:rsidRPr="001C080E">
        <w:rPr>
          <w:lang w:val="el-GR"/>
        </w:rPr>
        <w:t xml:space="preserve">Αν το αρμόδιο για την έκδοση των ανωτέρω κράτος-μέλος ή χώρα δεν εκδίδει τέτοιου είδους έγγραφα ή πιστοποιητικά ή όπου </w:t>
      </w:r>
      <w:r w:rsidR="00902D58" w:rsidRPr="001C080E">
        <w:rPr>
          <w:lang w:val="el-GR"/>
        </w:rPr>
        <w:t>τ</w:t>
      </w:r>
      <w:r w:rsidR="00902D58">
        <w:rPr>
          <w:lang w:val="el-GR"/>
        </w:rPr>
        <w:t>α</w:t>
      </w:r>
      <w:r w:rsidR="00902D58" w:rsidRPr="001C080E">
        <w:rPr>
          <w:lang w:val="el-GR"/>
        </w:rPr>
        <w:t xml:space="preserve"> </w:t>
      </w:r>
      <w:r w:rsidRPr="001C080E">
        <w:rPr>
          <w:lang w:val="el-GR"/>
        </w:rPr>
        <w:t xml:space="preserve">έγγραφα ή τα πιστοποιητικά αυτά δεν καλύπτουν όλες τις περιπτώσεις που αναφέρονται στις παραγράφους </w:t>
      </w:r>
      <w:hyperlink w:anchor="παρ_2231" w:history="1">
        <w:r w:rsidRPr="005B2ACB">
          <w:rPr>
            <w:rStyle w:val="-"/>
            <w:lang w:val="el-GR"/>
          </w:rPr>
          <w:t>2.2.3.1</w:t>
        </w:r>
      </w:hyperlink>
      <w:r w:rsidRPr="001C080E">
        <w:rPr>
          <w:lang w:val="el-GR"/>
        </w:rPr>
        <w:t xml:space="preserve"> και </w:t>
      </w:r>
      <w:hyperlink w:anchor="παρ_2232" w:history="1">
        <w:r w:rsidRPr="005B2ACB">
          <w:rPr>
            <w:rStyle w:val="-"/>
            <w:lang w:val="el-GR"/>
          </w:rPr>
          <w:t>2.2.3.2</w:t>
        </w:r>
      </w:hyperlink>
      <w:r w:rsidRPr="001C080E">
        <w:rPr>
          <w:lang w:val="el-GR"/>
        </w:rPr>
        <w:t xml:space="preserve"> περ. α’ και β’, καθώς και στην περ. β΄ της παραγράφου</w:t>
      </w:r>
      <w:r w:rsidR="00421EB2">
        <w:rPr>
          <w:lang w:val="el-GR"/>
        </w:rPr>
        <w:t xml:space="preserve"> </w:t>
      </w:r>
      <w:hyperlink w:anchor="παρ_2233" w:history="1">
        <w:r w:rsidR="00421EB2" w:rsidRPr="005B2ACB">
          <w:rPr>
            <w:rStyle w:val="-"/>
            <w:lang w:val="el-GR"/>
          </w:rPr>
          <w:t>2.2.3.3</w:t>
        </w:r>
      </w:hyperlink>
      <w:r w:rsidRPr="001C080E">
        <w:rPr>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hyperlink w:anchor="παρ_2231" w:history="1">
        <w:r w:rsidRPr="005B2ACB">
          <w:rPr>
            <w:rStyle w:val="-"/>
            <w:lang w:val="el-GR"/>
          </w:rPr>
          <w:t>2.2.3.1</w:t>
        </w:r>
      </w:hyperlink>
      <w:r w:rsidRPr="001C080E">
        <w:rPr>
          <w:lang w:val="el-GR"/>
        </w:rPr>
        <w:t xml:space="preserve"> και </w:t>
      </w:r>
      <w:hyperlink w:anchor="παρ_2232" w:history="1">
        <w:r w:rsidRPr="005B2ACB">
          <w:rPr>
            <w:rStyle w:val="-"/>
            <w:lang w:val="el-GR"/>
          </w:rPr>
          <w:t>2.2.3.2</w:t>
        </w:r>
      </w:hyperlink>
      <w:r w:rsidRPr="001C080E">
        <w:rPr>
          <w:lang w:val="el-GR"/>
        </w:rPr>
        <w:t xml:space="preserve"> περ. α’ και β’, καθώς και στην περ. β΄ της παραγράφου</w:t>
      </w:r>
      <w:r w:rsidR="005B2ACB">
        <w:rPr>
          <w:lang w:val="el-GR"/>
        </w:rPr>
        <w:t xml:space="preserve"> </w:t>
      </w:r>
      <w:hyperlink w:anchor="παρ_2233" w:history="1">
        <w:r w:rsidR="005B2ACB" w:rsidRPr="005B2ACB">
          <w:rPr>
            <w:rStyle w:val="-"/>
            <w:lang w:val="el-GR"/>
          </w:rPr>
          <w:t>2.2.3.3</w:t>
        </w:r>
      </w:hyperlink>
      <w:r w:rsidRPr="001C080E">
        <w:rPr>
          <w:lang w:val="el-GR"/>
        </w:rPr>
        <w:t>. Οι επίσημες δηλώσεις καθίστανται διαθέσιμες μέσω του επιγραμμικού αποθετηρίου πιστοποιητικών (</w:t>
      </w:r>
      <w:r w:rsidRPr="001C080E">
        <w:rPr>
          <w:lang w:val="en-US"/>
        </w:rPr>
        <w:t>e</w:t>
      </w:r>
      <w:r w:rsidRPr="001C080E">
        <w:rPr>
          <w:lang w:val="el-GR"/>
        </w:rPr>
        <w:t>-</w:t>
      </w:r>
      <w:r w:rsidRPr="001C080E">
        <w:rPr>
          <w:lang w:val="en-US"/>
        </w:rPr>
        <w:t>Certis</w:t>
      </w:r>
      <w:r w:rsidRPr="001C080E">
        <w:rPr>
          <w:lang w:val="el-GR"/>
        </w:rPr>
        <w:t>) του άρθρου 81 του ν. 4412/2016.</w:t>
      </w:r>
    </w:p>
    <w:p w14:paraId="16EE55DC" w14:textId="77777777" w:rsidR="0020610A" w:rsidRPr="001C080E" w:rsidRDefault="0020610A" w:rsidP="0020610A">
      <w:pPr>
        <w:rPr>
          <w:lang w:val="el-GR"/>
        </w:rPr>
      </w:pPr>
      <w:r w:rsidRPr="001C080E">
        <w:rPr>
          <w:lang w:val="el-GR"/>
        </w:rPr>
        <w:t>Ειδικότερα οι οικονομικοί φορείς προσκομίζουν:</w:t>
      </w:r>
    </w:p>
    <w:p w14:paraId="50609F0E" w14:textId="570178B5" w:rsidR="0020610A" w:rsidRPr="001C080E" w:rsidRDefault="0020610A" w:rsidP="0020610A">
      <w:pPr>
        <w:rPr>
          <w:lang w:val="el-GR"/>
        </w:rPr>
      </w:pPr>
      <w:r w:rsidRPr="001C080E">
        <w:rPr>
          <w:b/>
          <w:bCs/>
          <w:lang w:val="el-GR"/>
        </w:rPr>
        <w:t>α)</w:t>
      </w:r>
      <w:r w:rsidRPr="001C080E">
        <w:rPr>
          <w:lang w:val="el-GR"/>
        </w:rPr>
        <w:t xml:space="preserve"> για την παράγραφο </w:t>
      </w:r>
      <w:hyperlink w:anchor="παρ_2231" w:history="1">
        <w:r w:rsidR="005B2ACB" w:rsidRPr="005B2ACB">
          <w:rPr>
            <w:rStyle w:val="-"/>
            <w:b/>
            <w:bCs/>
            <w:lang w:val="el-GR"/>
          </w:rPr>
          <w:t>2.2.3.1</w:t>
        </w:r>
      </w:hyperlink>
      <w:r w:rsidR="005B2ACB">
        <w:rPr>
          <w:b/>
          <w:bCs/>
          <w:lang w:val="el-GR"/>
        </w:rPr>
        <w:t xml:space="preserve"> </w:t>
      </w:r>
      <w:r w:rsidRPr="001C080E">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να έχει εκδοθεί έως τρεις (3) μήνες πριν από την υποβολή του. </w:t>
      </w:r>
    </w:p>
    <w:p w14:paraId="25C2B687" w14:textId="54E876A8" w:rsidR="0020610A" w:rsidRPr="001C080E" w:rsidRDefault="0020610A" w:rsidP="0020610A">
      <w:pPr>
        <w:rPr>
          <w:lang w:val="el-GR"/>
        </w:rPr>
      </w:pPr>
      <w:r w:rsidRPr="001C080E">
        <w:rPr>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rsidR="005B2ACB">
        <w:rPr>
          <w:lang w:val="el-GR"/>
        </w:rPr>
        <w:t xml:space="preserve"> </w:t>
      </w:r>
      <w:hyperlink w:anchor="παρ_2231" w:history="1">
        <w:r w:rsidR="005B2ACB" w:rsidRPr="005B2ACB">
          <w:rPr>
            <w:rStyle w:val="-"/>
            <w:lang w:val="el-GR"/>
          </w:rPr>
          <w:t>2.2.3.1</w:t>
        </w:r>
      </w:hyperlink>
      <w:r w:rsidRPr="001C080E">
        <w:rPr>
          <w:lang w:val="el-GR"/>
        </w:rPr>
        <w:t>,</w:t>
      </w:r>
    </w:p>
    <w:p w14:paraId="39E115BC" w14:textId="71990444" w:rsidR="0020610A" w:rsidRPr="001C080E" w:rsidRDefault="0020610A" w:rsidP="0020610A">
      <w:pPr>
        <w:rPr>
          <w:lang w:val="el-GR"/>
        </w:rPr>
      </w:pPr>
      <w:r w:rsidRPr="001C080E">
        <w:rPr>
          <w:b/>
          <w:bCs/>
          <w:lang w:val="el-GR"/>
        </w:rPr>
        <w:lastRenderedPageBreak/>
        <w:t>β)</w:t>
      </w:r>
      <w:r w:rsidRPr="001C080E">
        <w:rPr>
          <w:lang w:val="el-GR"/>
        </w:rPr>
        <w:t xml:space="preserve"> για την παράγραφο </w:t>
      </w:r>
      <w:hyperlink w:anchor="παρ_2232" w:history="1">
        <w:r w:rsidR="005B2ACB" w:rsidRPr="005B2ACB">
          <w:rPr>
            <w:rStyle w:val="-"/>
            <w:b/>
            <w:bCs/>
            <w:lang w:val="el-GR"/>
          </w:rPr>
          <w:t>2.2.3.2</w:t>
        </w:r>
      </w:hyperlink>
      <w:r w:rsidR="005B2ACB">
        <w:rPr>
          <w:b/>
          <w:bCs/>
          <w:lang w:val="el-GR"/>
        </w:rPr>
        <w:t xml:space="preserve"> </w:t>
      </w:r>
      <w:r w:rsidRPr="001C080E">
        <w:rPr>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1C080E">
        <w:rPr>
          <w:rStyle w:val="0"/>
          <w:lang w:val="el-GR"/>
        </w:rPr>
        <w:footnoteReference w:id="9"/>
      </w:r>
      <w:r w:rsidRPr="001C080E">
        <w:rPr>
          <w:lang w:val="el-GR"/>
        </w:rPr>
        <w:t xml:space="preserve">  </w:t>
      </w:r>
    </w:p>
    <w:p w14:paraId="0B0BAC16" w14:textId="77777777" w:rsidR="0020610A" w:rsidRPr="001C080E" w:rsidRDefault="0020610A" w:rsidP="0020610A">
      <w:pPr>
        <w:rPr>
          <w:b/>
          <w:bCs/>
          <w:lang w:val="el-GR"/>
        </w:rPr>
      </w:pPr>
      <w:r w:rsidRPr="001C080E">
        <w:rPr>
          <w:lang w:val="el-GR"/>
        </w:rPr>
        <w:t>Ιδίως οι οικονομικοί φορείς που είναι εγκατεστημένοι στην Ελλάδα προσκομίζουν:</w:t>
      </w:r>
    </w:p>
    <w:p w14:paraId="59D572DA" w14:textId="06FCBF3E" w:rsidR="0020610A" w:rsidRPr="001C080E" w:rsidRDefault="0020610A" w:rsidP="0020610A">
      <w:pPr>
        <w:rPr>
          <w:b/>
          <w:lang w:val="el-GR"/>
        </w:rPr>
      </w:pPr>
      <w:r w:rsidRPr="001C080E">
        <w:rPr>
          <w:b/>
          <w:bCs/>
          <w:lang w:val="en-US"/>
        </w:rPr>
        <w:t>i</w:t>
      </w:r>
      <w:r w:rsidRPr="001C080E">
        <w:rPr>
          <w:b/>
          <w:bCs/>
          <w:lang w:val="el-GR"/>
        </w:rPr>
        <w:t xml:space="preserve">) </w:t>
      </w:r>
      <w:r w:rsidRPr="001C080E">
        <w:rPr>
          <w:lang w:val="el-GR"/>
        </w:rPr>
        <w:t xml:space="preserve">Για την απόδειξη της εκπλήρωσης των φορολογικών υποχρεώσεων της παραγράφου </w:t>
      </w:r>
      <w:hyperlink w:anchor="παρ_2232" w:history="1">
        <w:r w:rsidR="007D52D1" w:rsidRPr="007D52D1">
          <w:rPr>
            <w:rStyle w:val="-"/>
            <w:lang w:val="el-GR"/>
          </w:rPr>
          <w:t>2.2.3.2</w:t>
        </w:r>
      </w:hyperlink>
      <w:r w:rsidR="007D52D1">
        <w:rPr>
          <w:lang w:val="el-GR"/>
        </w:rPr>
        <w:t xml:space="preserve"> </w:t>
      </w:r>
      <w:r w:rsidRPr="001C080E">
        <w:rPr>
          <w:lang w:val="el-GR"/>
        </w:rPr>
        <w:t>περίπτωση α’ αποδεικτικό ενημερότητας εκδιδόμενο από την Α.Α.Δ.Ε..</w:t>
      </w:r>
    </w:p>
    <w:p w14:paraId="6CA3EB23" w14:textId="4AF9BCC5" w:rsidR="0020610A" w:rsidRPr="001C080E" w:rsidRDefault="0020610A" w:rsidP="0020610A">
      <w:pPr>
        <w:rPr>
          <w:lang w:val="el-GR"/>
        </w:rPr>
      </w:pPr>
      <w:r w:rsidRPr="001C080E">
        <w:rPr>
          <w:b/>
          <w:bCs/>
          <w:lang w:val="en-US"/>
        </w:rPr>
        <w:t>ii</w:t>
      </w:r>
      <w:r w:rsidRPr="001C080E">
        <w:rPr>
          <w:b/>
          <w:bCs/>
          <w:lang w:val="el-GR"/>
        </w:rPr>
        <w:t xml:space="preserve">) </w:t>
      </w:r>
      <w:r w:rsidRPr="001C080E">
        <w:rPr>
          <w:lang w:val="el-GR"/>
        </w:rPr>
        <w:t>Για την απόδειξη της εκπλήρωσης των υποχρεώσεων προς τους οργανισμούς κοινωνικής ασφάλισης της παραγράφου</w:t>
      </w:r>
      <w:r w:rsidRPr="001C080E">
        <w:rPr>
          <w:b/>
          <w:bCs/>
          <w:lang w:val="el-GR"/>
        </w:rPr>
        <w:t xml:space="preserve"> </w:t>
      </w:r>
      <w:hyperlink w:anchor="παρ_2232" w:history="1">
        <w:r w:rsidR="007D52D1" w:rsidRPr="007D52D1">
          <w:rPr>
            <w:rStyle w:val="-"/>
            <w:b/>
            <w:bCs/>
            <w:lang w:val="el-GR"/>
          </w:rPr>
          <w:t>2.2.3.2</w:t>
        </w:r>
      </w:hyperlink>
      <w:r w:rsidRPr="001C080E">
        <w:rPr>
          <w:b/>
          <w:bCs/>
          <w:lang w:val="el-GR"/>
        </w:rPr>
        <w:t xml:space="preserve"> </w:t>
      </w:r>
      <w:r w:rsidRPr="001C080E">
        <w:rPr>
          <w:lang w:val="el-GR"/>
        </w:rPr>
        <w:t xml:space="preserve">περίπτωση α’ πιστοποιητικό εκδιδόμενο από τον </w:t>
      </w:r>
      <w:r w:rsidRPr="001C080E">
        <w:rPr>
          <w:lang w:val="en-US"/>
        </w:rPr>
        <w:t>e</w:t>
      </w:r>
      <w:r w:rsidRPr="001C080E">
        <w:rPr>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678084AA" w14:textId="43BDFA80" w:rsidR="0020610A" w:rsidRPr="001C080E" w:rsidRDefault="0020610A" w:rsidP="0020610A">
      <w:pPr>
        <w:rPr>
          <w:lang w:val="el-GR"/>
        </w:rPr>
      </w:pPr>
      <w:r w:rsidRPr="001C080E">
        <w:rPr>
          <w:b/>
          <w:bCs/>
          <w:lang w:val="en-US"/>
        </w:rPr>
        <w:t>iii</w:t>
      </w:r>
      <w:r w:rsidRPr="001C080E">
        <w:rPr>
          <w:b/>
          <w:bCs/>
          <w:lang w:val="el-GR"/>
        </w:rPr>
        <w:t xml:space="preserve">) </w:t>
      </w:r>
      <w:r w:rsidRPr="001C080E">
        <w:rPr>
          <w:lang w:val="el-GR"/>
        </w:rPr>
        <w:t xml:space="preserve">Για την παράγραφο </w:t>
      </w:r>
      <w:hyperlink w:anchor="παρ_2232" w:history="1">
        <w:r w:rsidR="007D52D1" w:rsidRPr="007D52D1">
          <w:rPr>
            <w:rStyle w:val="-"/>
            <w:lang w:val="el-GR"/>
          </w:rPr>
          <w:t>2.2.3.2</w:t>
        </w:r>
      </w:hyperlink>
      <w:r w:rsidR="007D52D1">
        <w:rPr>
          <w:lang w:val="el-GR"/>
        </w:rPr>
        <w:t xml:space="preserve"> </w:t>
      </w:r>
      <w:r w:rsidRPr="001C080E">
        <w:rPr>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486E5DC7" w14:textId="2C944534" w:rsidR="0020610A" w:rsidRPr="001C080E" w:rsidRDefault="0020610A" w:rsidP="0020610A">
      <w:pPr>
        <w:rPr>
          <w:lang w:val="el-GR"/>
        </w:rPr>
      </w:pPr>
      <w:r w:rsidRPr="001C080E">
        <w:rPr>
          <w:b/>
          <w:bCs/>
          <w:lang w:val="el-GR"/>
        </w:rPr>
        <w:t xml:space="preserve">γ) </w:t>
      </w:r>
      <w:r w:rsidRPr="001C080E">
        <w:rPr>
          <w:lang w:val="el-GR"/>
        </w:rPr>
        <w:t xml:space="preserve">για την παράγραφο </w:t>
      </w:r>
      <w:hyperlink w:anchor="παρ_2233" w:history="1">
        <w:r w:rsidR="007D52D1" w:rsidRPr="007D52D1">
          <w:rPr>
            <w:rStyle w:val="-"/>
            <w:lang w:val="el-GR"/>
          </w:rPr>
          <w:t>2.2.3.3</w:t>
        </w:r>
      </w:hyperlink>
      <w:r w:rsidR="007D52D1">
        <w:rPr>
          <w:lang w:val="el-GR"/>
        </w:rPr>
        <w:t xml:space="preserve"> </w:t>
      </w:r>
      <w:r w:rsidRPr="001C080E">
        <w:rPr>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4D1063F9" w14:textId="77777777" w:rsidR="0020610A" w:rsidRPr="001C080E" w:rsidRDefault="0020610A" w:rsidP="0020610A">
      <w:pPr>
        <w:rPr>
          <w:b/>
          <w:bCs/>
          <w:lang w:val="el-GR"/>
        </w:rPr>
      </w:pPr>
      <w:r w:rsidRPr="001C080E">
        <w:rPr>
          <w:lang w:val="el-GR"/>
        </w:rPr>
        <w:t>Ιδίως οι οικονομικοί φορείς που είναι εγκατεστημένοι στην Ελλάδα προσκομίζουν:</w:t>
      </w:r>
    </w:p>
    <w:p w14:paraId="08D828A5" w14:textId="77777777" w:rsidR="0020610A" w:rsidRPr="001C080E" w:rsidRDefault="0020610A" w:rsidP="0020610A">
      <w:pPr>
        <w:rPr>
          <w:b/>
          <w:lang w:val="el-GR"/>
        </w:rPr>
      </w:pPr>
      <w:bookmarkStart w:id="202" w:name="_Hlk69240569"/>
      <w:r w:rsidRPr="001C080E">
        <w:rPr>
          <w:b/>
          <w:bCs/>
          <w:lang w:val="en-US"/>
        </w:rPr>
        <w:t>i</w:t>
      </w:r>
      <w:r w:rsidRPr="001C080E">
        <w:rPr>
          <w:b/>
          <w:bCs/>
          <w:lang w:val="el-GR"/>
        </w:rPr>
        <w:t>)</w:t>
      </w:r>
      <w:r w:rsidRPr="001C080E">
        <w:rPr>
          <w:bCs/>
          <w:lang w:val="el-GR"/>
        </w:rPr>
        <w:t xml:space="preserve"> Ενιαίο Πιστοποιητικό Δικαστικής Φερεγγυότητας</w:t>
      </w:r>
      <w:bookmarkEnd w:id="202"/>
      <w:r w:rsidRPr="001C080E">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679BE59B" w14:textId="77777777" w:rsidR="0020610A" w:rsidRPr="001C080E" w:rsidRDefault="0020610A" w:rsidP="0020610A">
      <w:pPr>
        <w:rPr>
          <w:b/>
          <w:bCs/>
          <w:lang w:val="el-GR"/>
        </w:rPr>
      </w:pPr>
      <w:r w:rsidRPr="001C080E">
        <w:rPr>
          <w:b/>
          <w:lang w:val="en-US"/>
        </w:rPr>
        <w:t>ii</w:t>
      </w:r>
      <w:r w:rsidRPr="001C080E">
        <w:rPr>
          <w:b/>
          <w:lang w:val="el-GR"/>
        </w:rPr>
        <w:t xml:space="preserve">) </w:t>
      </w:r>
      <w:r w:rsidRPr="001C080E">
        <w:rPr>
          <w:bCs/>
          <w:lang w:val="el-GR"/>
        </w:rPr>
        <w:t>Π</w:t>
      </w:r>
      <w:r w:rsidRPr="001C080E">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62C456D4" w14:textId="77777777" w:rsidR="0020610A" w:rsidRPr="001C080E" w:rsidRDefault="0020610A" w:rsidP="0020610A">
      <w:pPr>
        <w:rPr>
          <w:bCs/>
          <w:lang w:val="el-GR"/>
        </w:rPr>
      </w:pPr>
      <w:r w:rsidRPr="001C080E">
        <w:rPr>
          <w:b/>
          <w:bCs/>
          <w:lang w:val="en-US"/>
        </w:rPr>
        <w:lastRenderedPageBreak/>
        <w:t>iii</w:t>
      </w:r>
      <w:r w:rsidRPr="001C080E">
        <w:rPr>
          <w:b/>
          <w:bCs/>
          <w:lang w:val="el-GR"/>
        </w:rPr>
        <w:t xml:space="preserve">) </w:t>
      </w:r>
      <w:r w:rsidRPr="001C080E">
        <w:rPr>
          <w:lang w:val="el-GR"/>
        </w:rPr>
        <w:t xml:space="preserve">Εκτύπωση της καρτέλας “Στοιχεία Μητρώου/ Επιχείρησης” </w:t>
      </w:r>
      <w:r w:rsidRPr="001C080E">
        <w:rPr>
          <w:bCs/>
          <w:lang w:val="el-GR"/>
        </w:rPr>
        <w:t>από την ηλεκτρονική πλατφόρμα της Ανεξάρτητης Αρχής Δημοσίων Εσόδων</w:t>
      </w:r>
      <w:r w:rsidRPr="001C080E">
        <w:rPr>
          <w:lang w:val="el-GR"/>
        </w:rPr>
        <w:t xml:space="preserve">, όπως αυτά εμφανίζονται στο taxisnet, από την οποία να προκύπτει η </w:t>
      </w:r>
      <w:r w:rsidRPr="001C080E">
        <w:rPr>
          <w:bCs/>
          <w:lang w:val="el-GR"/>
        </w:rPr>
        <w:t>μη αναστολή της επιχειρηματικής δραστηριότητάς τους.</w:t>
      </w:r>
    </w:p>
    <w:p w14:paraId="2143F5F5" w14:textId="77777777" w:rsidR="0020610A" w:rsidRPr="001C080E" w:rsidRDefault="0020610A" w:rsidP="0020610A">
      <w:pPr>
        <w:rPr>
          <w:b/>
          <w:lang w:val="el-GR"/>
        </w:rPr>
      </w:pPr>
      <w:r w:rsidRPr="001C080E">
        <w:rPr>
          <w:bCs/>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73F83E8" w14:textId="738F81C9" w:rsidR="0020610A" w:rsidRPr="001C080E" w:rsidRDefault="0020610A" w:rsidP="0020610A">
      <w:pPr>
        <w:rPr>
          <w:lang w:val="el-GR"/>
        </w:rPr>
      </w:pPr>
      <w:r w:rsidRPr="001C080E">
        <w:rPr>
          <w:b/>
          <w:lang w:val="el-GR"/>
        </w:rPr>
        <w:t>δ)</w:t>
      </w:r>
      <w:r w:rsidRPr="001C080E">
        <w:rPr>
          <w:lang w:val="el-GR"/>
        </w:rPr>
        <w:t xml:space="preserve"> Για τις λοιπές περιπτώσεις της παραγράφου</w:t>
      </w:r>
      <w:r w:rsidR="007D52D1">
        <w:rPr>
          <w:lang w:val="el-GR"/>
        </w:rPr>
        <w:t xml:space="preserve"> </w:t>
      </w:r>
      <w:hyperlink w:anchor="παρ_2233" w:history="1">
        <w:r w:rsidR="007D52D1" w:rsidRPr="007D52D1">
          <w:rPr>
            <w:rStyle w:val="-"/>
            <w:lang w:val="el-GR"/>
          </w:rPr>
          <w:t>2.2.3.3</w:t>
        </w:r>
      </w:hyperlink>
      <w:r w:rsidRPr="001C080E">
        <w:rPr>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AB43531" w14:textId="4B0CA201" w:rsidR="0020610A" w:rsidRPr="001C080E" w:rsidRDefault="0020610A" w:rsidP="0020610A">
      <w:pPr>
        <w:tabs>
          <w:tab w:val="left" w:pos="1980"/>
        </w:tabs>
        <w:rPr>
          <w:lang w:val="el-GR"/>
        </w:rPr>
      </w:pPr>
      <w:r w:rsidRPr="001C080E">
        <w:rPr>
          <w:b/>
          <w:bCs/>
          <w:lang w:val="el-GR"/>
        </w:rPr>
        <w:t>ε)</w:t>
      </w:r>
      <w:r w:rsidRPr="001C080E">
        <w:rPr>
          <w:lang w:val="el-GR"/>
        </w:rPr>
        <w:t xml:space="preserve"> για την παράγραφο </w:t>
      </w:r>
      <w:hyperlink w:anchor="παρ_2238" w:history="1">
        <w:r w:rsidR="007D52D1" w:rsidRPr="007D52D1">
          <w:rPr>
            <w:rStyle w:val="-"/>
            <w:lang w:val="el-GR"/>
          </w:rPr>
          <w:t>2.2.3.8</w:t>
        </w:r>
      </w:hyperlink>
      <w:r w:rsidR="007D52D1">
        <w:rPr>
          <w:lang w:val="el-GR"/>
        </w:rPr>
        <w:t xml:space="preserve"> </w:t>
      </w:r>
      <w:r w:rsidRPr="001C080E">
        <w:rPr>
          <w:lang w:val="el-GR"/>
        </w:rPr>
        <w:t>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p>
    <w:p w14:paraId="1E6997CE" w14:textId="1E5783F2" w:rsidR="0020610A" w:rsidRPr="001C080E" w:rsidRDefault="0020610A" w:rsidP="0020610A">
      <w:pPr>
        <w:tabs>
          <w:tab w:val="left" w:pos="1980"/>
        </w:tabs>
        <w:rPr>
          <w:lang w:val="el-GR"/>
        </w:rPr>
      </w:pPr>
      <w:r w:rsidRPr="001C080E">
        <w:rPr>
          <w:b/>
          <w:lang w:val="el-GR"/>
        </w:rPr>
        <w:t>στ)</w:t>
      </w:r>
      <w:r w:rsidRPr="001C080E">
        <w:rPr>
          <w:lang w:val="el-GR"/>
        </w:rPr>
        <w:t xml:space="preserve"> για την παράγραφο </w:t>
      </w:r>
      <w:hyperlink w:anchor="παρ_2234" w:history="1">
        <w:r w:rsidR="00F01FA0" w:rsidRPr="00F01FA0">
          <w:rPr>
            <w:rStyle w:val="-"/>
            <w:lang w:val="el-GR"/>
          </w:rPr>
          <w:t>2.2.3.4</w:t>
        </w:r>
      </w:hyperlink>
      <w:r w:rsidR="00F01FA0">
        <w:rPr>
          <w:lang w:val="el-GR"/>
        </w:rPr>
        <w:t xml:space="preserve"> </w:t>
      </w:r>
      <w:r w:rsidRPr="001C080E">
        <w:rPr>
          <w:bCs/>
          <w:i/>
          <w:lang w:val="el-GR"/>
        </w:rPr>
        <w:t>[εφόσον η εκτιμώμενη αξία της σύμβασης υπερβαίνει το 1.000.000 ευρώ]</w:t>
      </w:r>
      <w:r w:rsidRPr="001C080E">
        <w:rPr>
          <w:lang w:val="el-GR"/>
        </w:rPr>
        <w:t xml:space="preserve">,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 ή νομικό πρόσωπο της αλλοδαπής που αντιστοιχεί σε ανώνυμη εταιρεία (πλην των περιπτώσεων που αναφέρθηκαν στην παρ. </w:t>
      </w:r>
      <w:hyperlink w:anchor="παρ_2234" w:history="1">
        <w:r w:rsidR="00F01FA0" w:rsidRPr="00F01FA0">
          <w:rPr>
            <w:rStyle w:val="-"/>
            <w:lang w:val="el-GR"/>
          </w:rPr>
          <w:t>2.2.3.4</w:t>
        </w:r>
      </w:hyperlink>
      <w:r w:rsidR="00F01FA0">
        <w:rPr>
          <w:lang w:val="el-GR"/>
        </w:rPr>
        <w:t xml:space="preserve"> </w:t>
      </w:r>
      <w:r w:rsidRPr="001C080E">
        <w:rPr>
          <w:lang w:val="el-GR"/>
        </w:rPr>
        <w:t xml:space="preserve">της παρούσας ανωτέρω).  </w:t>
      </w:r>
    </w:p>
    <w:p w14:paraId="53F18F1A" w14:textId="77777777" w:rsidR="0020610A" w:rsidRPr="001C080E" w:rsidRDefault="0020610A" w:rsidP="0020610A">
      <w:pPr>
        <w:tabs>
          <w:tab w:val="left" w:pos="1980"/>
        </w:tabs>
        <w:rPr>
          <w:lang w:val="el-GR"/>
        </w:rPr>
      </w:pPr>
      <w:r w:rsidRPr="001C080E">
        <w:rPr>
          <w:lang w:val="el-GR"/>
        </w:rPr>
        <w:t>Συγκεκριμένα, προσκομίζονται:</w:t>
      </w:r>
    </w:p>
    <w:p w14:paraId="750BCD68" w14:textId="6ED0C368" w:rsidR="0020610A" w:rsidRPr="001C080E" w:rsidRDefault="0020610A" w:rsidP="0020610A">
      <w:pPr>
        <w:tabs>
          <w:tab w:val="left" w:pos="1980"/>
        </w:tabs>
        <w:rPr>
          <w:lang w:val="el-GR"/>
        </w:rPr>
      </w:pPr>
      <w:r w:rsidRPr="001C080E">
        <w:rPr>
          <w:b/>
          <w:bCs/>
          <w:lang w:val="en-US"/>
        </w:rPr>
        <w:t>i</w:t>
      </w:r>
      <w:r w:rsidRPr="001C080E">
        <w:rPr>
          <w:b/>
          <w:bCs/>
          <w:lang w:val="el-GR"/>
        </w:rPr>
        <w:t xml:space="preserve">) </w:t>
      </w:r>
      <w:r w:rsidRPr="001C080E">
        <w:rPr>
          <w:lang w:val="el-GR"/>
        </w:rPr>
        <w:t>Για την απόδειξη της εξαίρεσης από την υποχρέωση ονομαστικοποίησης των μετοχών τους κατά την περ. α) της παραγράφου</w:t>
      </w:r>
      <w:r w:rsidR="00F01FA0">
        <w:rPr>
          <w:lang w:val="el-GR"/>
        </w:rPr>
        <w:t xml:space="preserve"> </w:t>
      </w:r>
      <w:hyperlink w:anchor="παρ_2234" w:history="1">
        <w:r w:rsidR="00F01FA0" w:rsidRPr="00F01FA0">
          <w:rPr>
            <w:rStyle w:val="-"/>
            <w:lang w:val="el-GR"/>
          </w:rPr>
          <w:t>2.2.3.4</w:t>
        </w:r>
      </w:hyperlink>
      <w:r w:rsidRPr="001C080E">
        <w:rPr>
          <w:lang w:val="el-GR"/>
        </w:rPr>
        <w:t xml:space="preserve"> βεβαίωση του αρμοδίου Χρηματιστηρίου. </w:t>
      </w:r>
    </w:p>
    <w:p w14:paraId="60D3FD60" w14:textId="5C427DE5" w:rsidR="0020610A" w:rsidRPr="001C080E" w:rsidRDefault="0020610A" w:rsidP="0020610A">
      <w:pPr>
        <w:tabs>
          <w:tab w:val="left" w:pos="1980"/>
        </w:tabs>
        <w:rPr>
          <w:lang w:val="el-GR"/>
        </w:rPr>
      </w:pPr>
      <w:r w:rsidRPr="001C080E">
        <w:rPr>
          <w:b/>
          <w:bCs/>
          <w:lang w:val="en-US"/>
        </w:rPr>
        <w:t>ii</w:t>
      </w:r>
      <w:r w:rsidRPr="001C080E">
        <w:rPr>
          <w:b/>
          <w:bCs/>
          <w:lang w:val="el-GR"/>
        </w:rPr>
        <w:t xml:space="preserve">) </w:t>
      </w:r>
      <w:r w:rsidRPr="001C080E">
        <w:rPr>
          <w:lang w:val="el-GR"/>
        </w:rPr>
        <w:t>Όσον αφορά την εξαίρεση της περ. β) της παραγράφου</w:t>
      </w:r>
      <w:r w:rsidR="00F01FA0">
        <w:rPr>
          <w:lang w:val="el-GR"/>
        </w:rPr>
        <w:t xml:space="preserve"> </w:t>
      </w:r>
      <w:hyperlink w:anchor="παρ_2234" w:history="1">
        <w:r w:rsidR="00F01FA0" w:rsidRPr="00F01FA0">
          <w:rPr>
            <w:rStyle w:val="-"/>
            <w:lang w:val="el-GR"/>
          </w:rPr>
          <w:t>2.2.3.4</w:t>
        </w:r>
      </w:hyperlink>
      <w:r w:rsidRPr="001C080E">
        <w:rPr>
          <w:lang w:val="el-GR"/>
        </w:rPr>
        <w:t>,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w:t>
      </w:r>
      <w:r w:rsidR="00F01FA0">
        <w:rPr>
          <w:lang w:val="el-GR"/>
        </w:rPr>
        <w:t xml:space="preserve"> </w:t>
      </w:r>
      <w:hyperlink w:anchor="παρ_2234" w:history="1">
        <w:r w:rsidR="00F01FA0" w:rsidRPr="00F01FA0">
          <w:rPr>
            <w:rStyle w:val="-"/>
            <w:lang w:val="el-GR"/>
          </w:rPr>
          <w:t>2.2.3.4</w:t>
        </w:r>
      </w:hyperlink>
      <w:r w:rsidRPr="001C080E">
        <w:rPr>
          <w:lang w:val="el-GR"/>
        </w:rPr>
        <w:t>.</w:t>
      </w:r>
    </w:p>
    <w:p w14:paraId="3FAC299C" w14:textId="77777777" w:rsidR="0020610A" w:rsidRPr="001C080E" w:rsidRDefault="0020610A" w:rsidP="0020610A">
      <w:pPr>
        <w:tabs>
          <w:tab w:val="left" w:pos="1980"/>
        </w:tabs>
        <w:rPr>
          <w:lang w:val="el-GR"/>
        </w:rPr>
      </w:pPr>
      <w:r w:rsidRPr="001C080E">
        <w:rPr>
          <w:b/>
          <w:bCs/>
          <w:lang w:val="en-US"/>
        </w:rPr>
        <w:t>iii</w:t>
      </w:r>
      <w:r w:rsidRPr="001C080E">
        <w:rPr>
          <w:b/>
          <w:bCs/>
          <w:lang w:val="el-GR"/>
        </w:rPr>
        <w:t>)</w:t>
      </w:r>
      <w:r w:rsidRPr="001C080E">
        <w:rPr>
          <w:lang w:val="el-GR"/>
        </w:rPr>
        <w:t xml:space="preserve"> Δικαιολογητικά ονομαστικοποίησης μετοχών του προσωρινού αναδόχου:</w:t>
      </w:r>
    </w:p>
    <w:p w14:paraId="4AC5286D" w14:textId="77777777" w:rsidR="0020610A" w:rsidRPr="001C080E" w:rsidRDefault="0020610A" w:rsidP="0020610A">
      <w:pPr>
        <w:tabs>
          <w:tab w:val="left" w:pos="1980"/>
        </w:tabs>
        <w:rPr>
          <w:lang w:val="el-GR"/>
        </w:rPr>
      </w:pPr>
      <w:r w:rsidRPr="001C080E">
        <w:rPr>
          <w:lang w:val="el-GR"/>
        </w:rPr>
        <w:lastRenderedPageBreak/>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08ACC6E0" w14:textId="77777777" w:rsidR="0020610A" w:rsidRPr="001C080E" w:rsidRDefault="0020610A" w:rsidP="0020610A">
      <w:pPr>
        <w:tabs>
          <w:tab w:val="left" w:pos="1980"/>
        </w:tabs>
        <w:rPr>
          <w:lang w:val="el-GR"/>
        </w:rPr>
      </w:pPr>
      <w:r w:rsidRPr="001C080E">
        <w:rPr>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67563AB7" w14:textId="77777777" w:rsidR="0020610A" w:rsidRPr="001C080E" w:rsidRDefault="0020610A" w:rsidP="0020610A">
      <w:pPr>
        <w:tabs>
          <w:tab w:val="left" w:pos="1980"/>
        </w:tabs>
        <w:rPr>
          <w:lang w:val="el-GR"/>
        </w:rPr>
      </w:pPr>
      <w:r w:rsidRPr="001C080E">
        <w:rPr>
          <w:lang w:val="el-GR"/>
        </w:rPr>
        <w:t>Ειδικότερα:</w:t>
      </w:r>
    </w:p>
    <w:p w14:paraId="72177949" w14:textId="77777777" w:rsidR="0020610A" w:rsidRPr="001C080E" w:rsidRDefault="0020610A" w:rsidP="0020610A">
      <w:pPr>
        <w:tabs>
          <w:tab w:val="left" w:pos="1980"/>
        </w:tabs>
        <w:rPr>
          <w:lang w:val="el-GR"/>
        </w:rPr>
      </w:pPr>
      <w:r w:rsidRPr="001C080E">
        <w:rPr>
          <w:b/>
          <w:lang w:val="el-GR"/>
        </w:rPr>
        <w:t xml:space="preserve">- </w:t>
      </w:r>
      <w:r w:rsidRPr="001C080E">
        <w:rPr>
          <w:lang w:val="el-GR"/>
        </w:rPr>
        <w:t xml:space="preserve">Όσον αφορά στις </w:t>
      </w:r>
      <w:r w:rsidRPr="001C080E">
        <w:rPr>
          <w:b/>
          <w:lang w:val="el-GR"/>
        </w:rPr>
        <w:t>εγκατεστημένες στην Ελλάδα ανώνυμες εταιρείες</w:t>
      </w:r>
      <w:r w:rsidRPr="001C080E">
        <w:rPr>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0994DA90" w14:textId="77777777" w:rsidR="0020610A" w:rsidRPr="001C080E" w:rsidRDefault="0020610A" w:rsidP="0020610A">
      <w:pPr>
        <w:tabs>
          <w:tab w:val="left" w:pos="1980"/>
        </w:tabs>
        <w:rPr>
          <w:lang w:val="el-GR"/>
        </w:rPr>
      </w:pPr>
      <w:r w:rsidRPr="001C080E">
        <w:rPr>
          <w:b/>
          <w:lang w:val="el-GR"/>
        </w:rPr>
        <w:t xml:space="preserve">- </w:t>
      </w:r>
      <w:r w:rsidRPr="001C080E">
        <w:rPr>
          <w:lang w:val="el-GR"/>
        </w:rPr>
        <w:t xml:space="preserve">Όσον αφορά στις </w:t>
      </w:r>
      <w:r w:rsidRPr="001C080E">
        <w:rPr>
          <w:b/>
          <w:lang w:val="el-GR"/>
        </w:rPr>
        <w:t>αλλοδαπές ανώνυμες εταιρίες ή αλλοδαπά νομικά πρόσωπα που αντιστοιχούν σε ανώνυμες εταιρείες</w:t>
      </w:r>
      <w:r w:rsidRPr="001C080E">
        <w:rPr>
          <w:lang w:val="el-GR"/>
        </w:rPr>
        <w:t>:</w:t>
      </w:r>
    </w:p>
    <w:p w14:paraId="2E916F4D" w14:textId="7DE4A735" w:rsidR="0020610A" w:rsidRPr="001C080E" w:rsidRDefault="0020610A" w:rsidP="0020610A">
      <w:pPr>
        <w:tabs>
          <w:tab w:val="left" w:pos="1980"/>
        </w:tabs>
        <w:rPr>
          <w:b/>
          <w:lang w:val="el-GR"/>
        </w:rPr>
      </w:pPr>
      <w:r w:rsidRPr="001C080E">
        <w:rPr>
          <w:b/>
          <w:lang w:val="el-GR"/>
        </w:rPr>
        <w:t>Α) εφόσον έχουν κατά το δίκαιο της έδρας τους ονομαστικές μετοχές, προσκομίζουν :</w:t>
      </w:r>
    </w:p>
    <w:p w14:paraId="1C679E2A" w14:textId="77777777" w:rsidR="0020610A" w:rsidRPr="001C080E" w:rsidRDefault="0020610A" w:rsidP="0020610A">
      <w:pPr>
        <w:tabs>
          <w:tab w:val="left" w:pos="1980"/>
        </w:tabs>
        <w:rPr>
          <w:lang w:val="el-GR"/>
        </w:rPr>
      </w:pPr>
      <w:r w:rsidRPr="001C080E">
        <w:rPr>
          <w:lang w:val="en-US"/>
        </w:rPr>
        <w:t>i</w:t>
      </w:r>
      <w:r w:rsidRPr="001C080E">
        <w:rPr>
          <w:lang w:val="el-GR"/>
        </w:rPr>
        <w:t>) Πιστοποιητικό αρμόδιας αρχής του κράτους της έδρας, από το οποίο να προκύπτει ότι οι μετοχές τους είναι ονομαστικές</w:t>
      </w:r>
    </w:p>
    <w:p w14:paraId="4E2B65C8" w14:textId="77777777" w:rsidR="0020610A" w:rsidRPr="001C080E" w:rsidRDefault="0020610A" w:rsidP="0020610A">
      <w:pPr>
        <w:tabs>
          <w:tab w:val="left" w:pos="1980"/>
        </w:tabs>
        <w:rPr>
          <w:lang w:val="el-GR"/>
        </w:rPr>
      </w:pPr>
      <w:r w:rsidRPr="001C080E">
        <w:rPr>
          <w:lang w:val="en-US"/>
        </w:rPr>
        <w:t>ii</w:t>
      </w:r>
      <w:r w:rsidRPr="001C080E">
        <w:rPr>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71EC9028" w14:textId="77777777" w:rsidR="0020610A" w:rsidRPr="001C080E" w:rsidRDefault="0020610A" w:rsidP="0020610A">
      <w:pPr>
        <w:tabs>
          <w:tab w:val="left" w:pos="1980"/>
        </w:tabs>
        <w:rPr>
          <w:lang w:val="el-GR"/>
        </w:rPr>
      </w:pPr>
      <w:r w:rsidRPr="001C080E">
        <w:rPr>
          <w:lang w:val="en-US"/>
        </w:rPr>
        <w:t>iii</w:t>
      </w:r>
      <w:r w:rsidRPr="001C080E">
        <w:rPr>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1B633AF4" w14:textId="47EFA778" w:rsidR="0020610A" w:rsidRPr="001C080E" w:rsidRDefault="0020610A" w:rsidP="0020610A">
      <w:pPr>
        <w:tabs>
          <w:tab w:val="left" w:pos="1980"/>
        </w:tabs>
        <w:rPr>
          <w:b/>
          <w:lang w:val="el-GR"/>
        </w:rPr>
      </w:pPr>
      <w:r w:rsidRPr="001C080E">
        <w:rPr>
          <w:b/>
          <w:lang w:val="el-GR"/>
        </w:rPr>
        <w:t>Β) εφόσον δεν έχουν υποχρέωση ονομαστικοποίησης μετοχών ή δεν προβλέπεται η ονομαστικοποίηση των μετοχών, προσκομίζουν:</w:t>
      </w:r>
    </w:p>
    <w:p w14:paraId="48D9762F" w14:textId="77777777" w:rsidR="0020610A" w:rsidRPr="001C080E" w:rsidRDefault="0020610A" w:rsidP="0020610A">
      <w:pPr>
        <w:tabs>
          <w:tab w:val="left" w:pos="1980"/>
        </w:tabs>
        <w:rPr>
          <w:lang w:val="el-GR"/>
        </w:rPr>
      </w:pPr>
      <w:r w:rsidRPr="001C080E">
        <w:rPr>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5997D738" w14:textId="77777777" w:rsidR="0020610A" w:rsidRPr="001C080E" w:rsidRDefault="0020610A" w:rsidP="0020610A">
      <w:pPr>
        <w:tabs>
          <w:tab w:val="left" w:pos="1980"/>
        </w:tabs>
        <w:rPr>
          <w:lang w:val="el-GR"/>
        </w:rPr>
      </w:pPr>
      <w:r w:rsidRPr="001C080E">
        <w:rPr>
          <w:lang w:val="el-GR"/>
        </w:rPr>
        <w:t>ii) έγκυρη και ενημερωμένη κατάσταση προσώπων που κατέχουν τουλάχιστον 1% των μετοχών ή δικαιωμάτων ψήφου,</w:t>
      </w:r>
    </w:p>
    <w:p w14:paraId="312859A2" w14:textId="77777777" w:rsidR="0020610A" w:rsidRPr="001C080E" w:rsidRDefault="0020610A" w:rsidP="0020610A">
      <w:pPr>
        <w:tabs>
          <w:tab w:val="left" w:pos="1980"/>
        </w:tabs>
        <w:rPr>
          <w:lang w:val="el-GR"/>
        </w:rPr>
      </w:pPr>
      <w:r w:rsidRPr="001C080E">
        <w:rPr>
          <w:lang w:val="el-GR"/>
        </w:rPr>
        <w:lastRenderedPageBreak/>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740370F8" w14:textId="77777777" w:rsidR="0020610A" w:rsidRPr="001C080E" w:rsidRDefault="0020610A" w:rsidP="0020610A">
      <w:pPr>
        <w:tabs>
          <w:tab w:val="left" w:pos="1980"/>
        </w:tabs>
        <w:rPr>
          <w:lang w:val="el-GR"/>
        </w:rPr>
      </w:pPr>
      <w:r w:rsidRPr="001C080E">
        <w:rPr>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4311C11F" w14:textId="24EED670" w:rsidR="0020610A" w:rsidRPr="001C080E" w:rsidRDefault="0020610A" w:rsidP="0020610A">
      <w:pPr>
        <w:rPr>
          <w:b/>
          <w:lang w:val="el-GR"/>
        </w:rPr>
      </w:pPr>
      <w:r w:rsidRPr="001C080E">
        <w:rPr>
          <w:lang w:val="el-GR"/>
        </w:rPr>
        <w:t xml:space="preserve">Ελλείψεις στα δικαιολογητικά ονομαστικοποίησης των μετοχών συμπληρώνονται κατά την παράγραφο </w:t>
      </w:r>
      <w:hyperlink w:anchor="_3.1.2_Αξιολόγηση_προσφορών" w:history="1">
        <w:r w:rsidRPr="00F01FA0">
          <w:rPr>
            <w:rStyle w:val="-"/>
            <w:lang w:val="el-GR"/>
          </w:rPr>
          <w:t xml:space="preserve">3.1.2 </w:t>
        </w:r>
        <w:r w:rsidR="00F01FA0" w:rsidRPr="00F01FA0">
          <w:rPr>
            <w:rStyle w:val="-"/>
            <w:lang w:val="el-GR"/>
          </w:rPr>
          <w:t>Αξιολόγηση προσφορών</w:t>
        </w:r>
      </w:hyperlink>
      <w:r w:rsidR="00F01FA0">
        <w:rPr>
          <w:lang w:val="el-GR"/>
        </w:rPr>
        <w:t xml:space="preserve"> </w:t>
      </w:r>
      <w:r w:rsidRPr="001C080E">
        <w:rPr>
          <w:lang w:val="el-GR"/>
        </w:rPr>
        <w:t>της παρούσας</w:t>
      </w:r>
      <w:r w:rsidRPr="001C080E">
        <w:rPr>
          <w:b/>
          <w:lang w:val="el-GR"/>
        </w:rPr>
        <w:t>.</w:t>
      </w:r>
    </w:p>
    <w:p w14:paraId="1B2A92D0" w14:textId="77777777" w:rsidR="0020610A" w:rsidRPr="001C080E" w:rsidRDefault="0020610A" w:rsidP="0020610A">
      <w:pPr>
        <w:rPr>
          <w:lang w:val="el-GR"/>
        </w:rPr>
      </w:pPr>
      <w:r w:rsidRPr="001C080E">
        <w:rPr>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1C080E">
        <w:rPr>
          <w:b/>
          <w:lang w:val="el-GR"/>
        </w:rPr>
        <w:t xml:space="preserve"> </w:t>
      </w:r>
      <w:r w:rsidRPr="001C080E">
        <w:rPr>
          <w:lang w:val="el-GR"/>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w:t>
      </w:r>
      <w:r w:rsidR="003E053C" w:rsidRPr="001C080E">
        <w:rPr>
          <w:lang w:val="el-GR"/>
        </w:rPr>
        <w:t>ν</w:t>
      </w:r>
      <w:r w:rsidRPr="001C080E">
        <w:rPr>
          <w:lang w:val="el-GR"/>
        </w:rPr>
        <w:t>. 3310/2005 όπως ισχύει.</w:t>
      </w:r>
      <w:r w:rsidRPr="001C080E">
        <w:rPr>
          <w:lang w:val="el-GR"/>
        </w:rPr>
        <w:cr/>
      </w:r>
    </w:p>
    <w:p w14:paraId="4B4EF327" w14:textId="704CC97D" w:rsidR="00C13B26" w:rsidRPr="001C080E" w:rsidRDefault="00D41FD6">
      <w:pPr>
        <w:rPr>
          <w:rFonts w:eastAsia="Calibri" w:cs="Tahoma"/>
          <w:lang w:val="el-GR"/>
        </w:rPr>
      </w:pPr>
      <w:r w:rsidRPr="001C080E">
        <w:rPr>
          <w:rFonts w:cs="Tahoma"/>
          <w:b/>
          <w:bCs/>
          <w:lang w:val="en-US"/>
        </w:rPr>
        <w:t>B</w:t>
      </w:r>
      <w:r w:rsidRPr="001C080E">
        <w:rPr>
          <w:rFonts w:cs="Tahoma"/>
          <w:b/>
          <w:bCs/>
          <w:lang w:val="el-GR"/>
        </w:rPr>
        <w:t>.2.</w:t>
      </w:r>
      <w:r w:rsidRPr="001C080E">
        <w:rPr>
          <w:rFonts w:cs="Tahoma"/>
          <w:lang w:val="el-GR"/>
        </w:rPr>
        <w:t xml:space="preserve"> </w:t>
      </w:r>
      <w:r w:rsidRPr="001C080E">
        <w:rPr>
          <w:rFonts w:eastAsia="Calibri" w:cs="Tahoma"/>
          <w:b/>
          <w:bCs/>
          <w:lang w:val="el-GR"/>
        </w:rPr>
        <w:t xml:space="preserve">Για την απόδειξη της απαίτησης του άρθρου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60738947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
          <w:bCs/>
          <w:u w:val="single"/>
          <w:lang w:val="el-GR"/>
        </w:rPr>
        <w:t xml:space="preserve">2.2.4 </w:t>
      </w:r>
      <w:r w:rsidR="00733796" w:rsidRPr="00733796">
        <w:rPr>
          <w:rFonts w:cs="Tahoma"/>
          <w:b/>
          <w:bCs/>
          <w:u w:val="single"/>
          <w:lang w:val="el-GR"/>
        </w:rPr>
        <w:tab/>
        <w:t>Καταλληλότητα άσκησης επαγγελματικής δραστηριότητας</w:t>
      </w:r>
      <w:r w:rsidR="00344366">
        <w:fldChar w:fldCharType="end"/>
      </w:r>
      <w:r w:rsidR="004E1924" w:rsidRPr="001C080E">
        <w:rPr>
          <w:rFonts w:eastAsia="Calibri" w:cs="Tahoma"/>
          <w:b/>
          <w:bCs/>
          <w:u w:val="single"/>
          <w:lang w:val="el-GR"/>
        </w:rPr>
        <w:t>)</w:t>
      </w:r>
      <w:r w:rsidR="004E1924" w:rsidRPr="001C080E">
        <w:rPr>
          <w:rFonts w:eastAsia="Calibri" w:cs="Tahoma"/>
          <w:b/>
          <w:bCs/>
          <w:lang w:val="el-GR"/>
        </w:rPr>
        <w:t>,</w:t>
      </w:r>
      <w:r w:rsidRPr="001C080E">
        <w:rPr>
          <w:rFonts w:eastAsia="Calibri" w:cs="Tahoma"/>
          <w:b/>
          <w:bCs/>
          <w:lang w:val="el-GR"/>
        </w:rPr>
        <w:t xml:space="preserve"> προσκομίζουν</w:t>
      </w:r>
      <w:r w:rsidR="004D6E8F" w:rsidRPr="001C080E">
        <w:rPr>
          <w:rFonts w:eastAsia="Calibri" w:cs="Tahoma"/>
          <w:lang w:val="el-GR"/>
        </w:rPr>
        <w:t xml:space="preserve"> </w:t>
      </w:r>
      <w:r w:rsidR="004D6E8F" w:rsidRPr="001C080E">
        <w:rPr>
          <w:rFonts w:cs="Tahoma"/>
          <w:b/>
          <w:szCs w:val="22"/>
          <w:lang w:val="el-GR"/>
        </w:rPr>
        <w:t xml:space="preserve"> τα αναφερόμενα στον κατωτέρω πίνακα</w:t>
      </w:r>
      <w:r w:rsidRPr="001C080E">
        <w:rPr>
          <w:rFonts w:eastAsia="Calibri" w:cs="Tahoma"/>
          <w:lang w:val="el-GR"/>
        </w:rPr>
        <w:t xml:space="preserve"> </w:t>
      </w:r>
      <w:r w:rsidR="00C13B26" w:rsidRPr="001C080E">
        <w:rPr>
          <w:rFonts w:eastAsia="Calibri" w:cs="Tahoma"/>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C080E" w:rsidRPr="005025D3" w14:paraId="709528C0" w14:textId="77777777" w:rsidTr="007C4C30">
        <w:trPr>
          <w:trHeight w:val="711"/>
        </w:trPr>
        <w:tc>
          <w:tcPr>
            <w:tcW w:w="675" w:type="dxa"/>
            <w:shd w:val="clear" w:color="auto" w:fill="D9D9D9"/>
          </w:tcPr>
          <w:p w14:paraId="2ED304D9" w14:textId="77777777" w:rsidR="00F745AF" w:rsidRPr="001C080E" w:rsidRDefault="00F745AF" w:rsidP="007C4C30">
            <w:pPr>
              <w:rPr>
                <w:rFonts w:cs="Tahoma"/>
                <w:b/>
                <w:szCs w:val="22"/>
              </w:rPr>
            </w:pPr>
            <w:r w:rsidRPr="001C080E">
              <w:rPr>
                <w:rFonts w:cs="Tahoma"/>
                <w:b/>
                <w:szCs w:val="22"/>
                <w:lang w:val="el-GR"/>
              </w:rPr>
              <w:t>1</w:t>
            </w:r>
            <w:r w:rsidRPr="001C080E">
              <w:rPr>
                <w:rFonts w:cs="Tahoma"/>
                <w:b/>
                <w:szCs w:val="22"/>
              </w:rPr>
              <w:t>.</w:t>
            </w:r>
          </w:p>
        </w:tc>
        <w:tc>
          <w:tcPr>
            <w:tcW w:w="9180" w:type="dxa"/>
            <w:shd w:val="clear" w:color="auto" w:fill="D9D9D9"/>
          </w:tcPr>
          <w:p w14:paraId="706DBEF6" w14:textId="77777777" w:rsidR="00F745AF" w:rsidRPr="001C080E" w:rsidRDefault="00F745AF" w:rsidP="007C4C30">
            <w:pPr>
              <w:pStyle w:val="Tabletext"/>
              <w:jc w:val="both"/>
              <w:rPr>
                <w:rFonts w:cs="Tahoma"/>
                <w:b/>
                <w:bCs/>
                <w:sz w:val="22"/>
                <w:szCs w:val="22"/>
              </w:rPr>
            </w:pPr>
            <w:r w:rsidRPr="001C080E">
              <w:rPr>
                <w:rFonts w:cs="Tahoma"/>
                <w:b/>
                <w:bCs/>
                <w:sz w:val="22"/>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w:t>
            </w:r>
            <w:r w:rsidR="000E0569" w:rsidRPr="001C080E">
              <w:rPr>
                <w:rFonts w:cs="Tahoma"/>
                <w:b/>
                <w:bCs/>
                <w:sz w:val="22"/>
                <w:szCs w:val="22"/>
              </w:rPr>
              <w:t>το αντικείμενο της ανάπτυξης εφαρμογών πληροφορικής, ήτοι ανάπτυξη πληροφοριακών συστημάτων.</w:t>
            </w:r>
          </w:p>
          <w:p w14:paraId="3D43E42B" w14:textId="77777777" w:rsidR="00F745AF" w:rsidRPr="001C080E" w:rsidRDefault="00F745AF" w:rsidP="007C4C30">
            <w:pPr>
              <w:autoSpaceDE w:val="0"/>
              <w:autoSpaceDN w:val="0"/>
              <w:adjustRightInd w:val="0"/>
              <w:rPr>
                <w:rFonts w:cs="Tahoma"/>
                <w:szCs w:val="22"/>
                <w:lang w:val="el-GR" w:eastAsia="el-GR"/>
              </w:rPr>
            </w:pPr>
            <w:r w:rsidRPr="001C080E">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025D3" w14:paraId="0AD9C60E" w14:textId="77777777" w:rsidTr="007C4C30">
        <w:trPr>
          <w:trHeight w:val="1480"/>
        </w:trPr>
        <w:tc>
          <w:tcPr>
            <w:tcW w:w="675" w:type="dxa"/>
          </w:tcPr>
          <w:p w14:paraId="25493381" w14:textId="77777777" w:rsidR="00F745AF" w:rsidRPr="001C080E" w:rsidRDefault="00F745AF" w:rsidP="007C4C30">
            <w:pPr>
              <w:rPr>
                <w:rFonts w:cs="Tahoma"/>
                <w:szCs w:val="22"/>
                <w:lang w:val="el-GR"/>
              </w:rPr>
            </w:pPr>
            <w:r w:rsidRPr="001C080E">
              <w:rPr>
                <w:rFonts w:cs="Tahoma"/>
                <w:szCs w:val="22"/>
                <w:lang w:val="el-GR"/>
              </w:rPr>
              <w:lastRenderedPageBreak/>
              <w:t>1.1</w:t>
            </w:r>
          </w:p>
        </w:tc>
        <w:tc>
          <w:tcPr>
            <w:tcW w:w="9180" w:type="dxa"/>
          </w:tcPr>
          <w:p w14:paraId="0449A91E" w14:textId="77777777" w:rsidR="00C00D8F" w:rsidRPr="001C080E" w:rsidRDefault="00C00D8F" w:rsidP="00C00D8F">
            <w:pPr>
              <w:autoSpaceDE w:val="0"/>
              <w:autoSpaceDN w:val="0"/>
              <w:adjustRightInd w:val="0"/>
              <w:spacing w:after="0"/>
              <w:rPr>
                <w:rFonts w:cs="Tahoma"/>
                <w:szCs w:val="22"/>
                <w:lang w:val="el-GR"/>
              </w:rPr>
            </w:pPr>
            <w:r w:rsidRPr="001C080E">
              <w:rPr>
                <w:rFonts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18E9A1CB" w14:textId="77777777" w:rsidR="00C00D8F" w:rsidRPr="001C080E" w:rsidRDefault="00C00D8F" w:rsidP="00C00D8F">
            <w:pPr>
              <w:autoSpaceDE w:val="0"/>
              <w:autoSpaceDN w:val="0"/>
              <w:adjustRightInd w:val="0"/>
              <w:spacing w:after="0"/>
              <w:rPr>
                <w:rFonts w:cs="Tahoma"/>
                <w:szCs w:val="22"/>
                <w:lang w:val="el-GR"/>
              </w:rPr>
            </w:pPr>
            <w:r w:rsidRPr="001C080E">
              <w:rPr>
                <w:rFonts w:cs="Tahoma"/>
                <w:szCs w:val="22"/>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5F09D92" w14:textId="77777777" w:rsidR="00F745AF" w:rsidRPr="001C080E" w:rsidRDefault="00F745AF" w:rsidP="007C4C30">
            <w:pPr>
              <w:autoSpaceDE w:val="0"/>
              <w:autoSpaceDN w:val="0"/>
              <w:adjustRightInd w:val="0"/>
              <w:spacing w:after="0"/>
              <w:rPr>
                <w:rFonts w:cs="Tahoma"/>
                <w:szCs w:val="22"/>
                <w:lang w:val="el-GR" w:eastAsia="el-GR"/>
              </w:rPr>
            </w:pPr>
          </w:p>
        </w:tc>
      </w:tr>
    </w:tbl>
    <w:p w14:paraId="5F8FBCA8" w14:textId="77777777" w:rsidR="00F745AF" w:rsidRPr="001C080E" w:rsidRDefault="00F745AF">
      <w:pPr>
        <w:rPr>
          <w:rFonts w:eastAsia="Calibri" w:cs="Tahoma"/>
          <w:lang w:val="el-GR"/>
        </w:rPr>
      </w:pPr>
    </w:p>
    <w:p w14:paraId="2845745D" w14:textId="1A6EADB9" w:rsidR="009077DE" w:rsidRPr="001C080E" w:rsidRDefault="00AB4484" w:rsidP="009077DE">
      <w:pPr>
        <w:rPr>
          <w:rFonts w:eastAsia="Calibri" w:cs="Tahoma"/>
          <w:b/>
          <w:lang w:val="el-GR"/>
        </w:rPr>
      </w:pPr>
      <w:r w:rsidRPr="001C080E">
        <w:rPr>
          <w:rFonts w:eastAsia="Calibri" w:cs="Tahoma"/>
          <w:b/>
          <w:lang w:val="el-GR"/>
        </w:rPr>
        <w:t>Επισημαίνεται</w:t>
      </w:r>
      <w:r w:rsidR="00E66B93" w:rsidRPr="001C080E">
        <w:rPr>
          <w:rFonts w:eastAsia="Calibri" w:cs="Tahoma"/>
          <w:b/>
          <w:lang w:val="el-GR"/>
        </w:rPr>
        <w:t xml:space="preserve"> ότι, τα δικαιολογητικά που αφορούν στην απόδειξη της απαίτησης του άρθρου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60738947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2.2.4 </w:t>
      </w:r>
      <w:r w:rsidR="00733796" w:rsidRPr="00733796">
        <w:rPr>
          <w:rFonts w:cs="Tahoma"/>
          <w:u w:val="single"/>
          <w:lang w:val="el-GR"/>
        </w:rPr>
        <w:tab/>
        <w:t>Καταλληλότητα άσκησης επαγγελματικής δραστηριότητας</w:t>
      </w:r>
      <w:r w:rsidR="00344366">
        <w:fldChar w:fldCharType="end"/>
      </w:r>
      <w:r w:rsidR="00A7638C" w:rsidRPr="001C080E">
        <w:rPr>
          <w:rFonts w:eastAsia="Calibri" w:cs="Tahoma"/>
          <w:lang w:val="el-GR"/>
        </w:rPr>
        <w:t>),</w:t>
      </w:r>
      <w:r w:rsidR="00E66B93" w:rsidRPr="001C080E">
        <w:rPr>
          <w:rFonts w:eastAsia="Calibri" w:cs="Tahoma"/>
          <w:b/>
          <w:lang w:val="el-GR"/>
        </w:rPr>
        <w:t xml:space="preserve"> γίνονται αποδεκτά, εφόσον έχουν εκδοθεί έως τριάντα (30) εργάσιμες ημέρες πριν από την υποβολή τους,</w:t>
      </w:r>
      <w:r w:rsidR="009077DE" w:rsidRPr="001C080E">
        <w:rPr>
          <w:rFonts w:eastAsia="Calibri" w:cs="Tahoma"/>
          <w:b/>
          <w:lang w:val="el-GR"/>
        </w:rPr>
        <w:t xml:space="preserve"> εκτός αν, σύμφωνα με τις ειδικότερες διατάξεις αυτών, φέρουν συγκεκριμένο χρόνο ισχύος.</w:t>
      </w:r>
    </w:p>
    <w:p w14:paraId="0B8DECE1" w14:textId="77777777" w:rsidR="00B54C73" w:rsidRPr="001C080E" w:rsidRDefault="00B54C73" w:rsidP="009077DE">
      <w:pPr>
        <w:rPr>
          <w:rFonts w:eastAsia="Calibri" w:cs="Tahoma"/>
          <w:b/>
          <w:lang w:val="el-GR"/>
        </w:rPr>
      </w:pPr>
    </w:p>
    <w:p w14:paraId="5EC52617" w14:textId="005808BA" w:rsidR="00C13B26" w:rsidRPr="001C080E" w:rsidRDefault="00D41FD6" w:rsidP="00023D19">
      <w:pPr>
        <w:rPr>
          <w:rFonts w:cs="Tahoma"/>
          <w:b/>
          <w:lang w:val="el-GR"/>
        </w:rPr>
      </w:pPr>
      <w:r w:rsidRPr="001C080E">
        <w:rPr>
          <w:rFonts w:cs="Tahoma"/>
          <w:b/>
          <w:lang w:val="el-GR"/>
        </w:rPr>
        <w:t xml:space="preserve">Β.3. </w:t>
      </w:r>
      <w:r w:rsidR="006E3B70" w:rsidRPr="001C080E">
        <w:rPr>
          <w:rFonts w:cs="Tahoma"/>
          <w:b/>
          <w:lang w:val="el-GR"/>
        </w:rPr>
        <w:t xml:space="preserve">Για την απόδειξη της οικονομικής και χρηματοοικονομικής επάρκειας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60739238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
          <w:u w:val="single"/>
          <w:lang w:val="el-GR"/>
        </w:rPr>
        <w:t>2.2.5</w:t>
      </w:r>
      <w:r w:rsidR="00733796" w:rsidRPr="00733796">
        <w:rPr>
          <w:rFonts w:cs="Tahoma"/>
          <w:b/>
          <w:u w:val="single"/>
          <w:lang w:val="el-GR"/>
        </w:rPr>
        <w:tab/>
        <w:t xml:space="preserve"> Οικονομική και Χρηματοοικονομική Επάρκεια</w:t>
      </w:r>
      <w:r w:rsidR="00344366">
        <w:fldChar w:fldCharType="end"/>
      </w:r>
      <w:r w:rsidR="005456C7" w:rsidRPr="001C080E">
        <w:rPr>
          <w:lang w:val="el-GR"/>
        </w:rPr>
        <w:t>)</w:t>
      </w:r>
      <w:r w:rsidR="006E3B70" w:rsidRPr="001C080E">
        <w:rPr>
          <w:rFonts w:cs="Tahoma"/>
          <w:b/>
          <w:lang w:val="el-GR"/>
        </w:rPr>
        <w:t xml:space="preserve"> οι οικονομικοί φορείς προσκομίζουν </w:t>
      </w:r>
      <w:r w:rsidR="00B54C73" w:rsidRPr="001C080E">
        <w:rPr>
          <w:rFonts w:cs="Tahoma"/>
          <w:b/>
          <w:szCs w:val="22"/>
          <w:lang w:val="el-GR"/>
        </w:rPr>
        <w:t xml:space="preserve">τα αναφερόμενα στον κατωτέρω πίνακα </w:t>
      </w:r>
      <w:r w:rsidR="00E51876" w:rsidRPr="001C080E">
        <w:rPr>
          <w:rFonts w:cs="Tahoma"/>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C080E" w:rsidRPr="005025D3" w14:paraId="6B8644A1" w14:textId="77777777" w:rsidTr="007C4C30">
        <w:trPr>
          <w:trHeight w:val="711"/>
        </w:trPr>
        <w:tc>
          <w:tcPr>
            <w:tcW w:w="675" w:type="dxa"/>
            <w:shd w:val="clear" w:color="auto" w:fill="D9D9D9"/>
          </w:tcPr>
          <w:p w14:paraId="4C531C97" w14:textId="77777777" w:rsidR="00B54C73" w:rsidRPr="001C080E" w:rsidRDefault="00B54C73" w:rsidP="007C4C30">
            <w:pPr>
              <w:rPr>
                <w:rFonts w:cs="Tahoma"/>
                <w:b/>
                <w:szCs w:val="22"/>
                <w:lang w:val="el-GR"/>
              </w:rPr>
            </w:pPr>
            <w:r w:rsidRPr="001C080E">
              <w:rPr>
                <w:rFonts w:cs="Tahoma"/>
                <w:b/>
                <w:szCs w:val="22"/>
                <w:lang w:val="el-GR"/>
              </w:rPr>
              <w:t>2.</w:t>
            </w:r>
          </w:p>
        </w:tc>
        <w:tc>
          <w:tcPr>
            <w:tcW w:w="9180" w:type="dxa"/>
            <w:shd w:val="clear" w:color="auto" w:fill="D9D9D9"/>
          </w:tcPr>
          <w:p w14:paraId="2B7CBDB3" w14:textId="77777777" w:rsidR="00B54C73" w:rsidRPr="001C080E" w:rsidRDefault="00B54C73" w:rsidP="007C4C30">
            <w:pPr>
              <w:autoSpaceDE w:val="0"/>
              <w:autoSpaceDN w:val="0"/>
              <w:adjustRightInd w:val="0"/>
              <w:rPr>
                <w:rFonts w:cs="Tahoma"/>
                <w:szCs w:val="22"/>
                <w:lang w:val="el-GR" w:eastAsia="el-GR"/>
              </w:rPr>
            </w:pPr>
            <w:r w:rsidRPr="001C080E">
              <w:rPr>
                <w:rFonts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οικονομικές χρήσεις </w:t>
            </w:r>
            <w:r w:rsidR="00C11B24" w:rsidRPr="001C080E">
              <w:rPr>
                <w:rFonts w:cs="Tahoma"/>
                <w:b/>
                <w:szCs w:val="22"/>
                <w:lang w:val="el-GR" w:eastAsia="el-GR"/>
              </w:rPr>
              <w:t xml:space="preserve"> </w:t>
            </w:r>
            <w:r w:rsidR="006F0695" w:rsidRPr="001C080E">
              <w:rPr>
                <w:rFonts w:cs="Tahoma"/>
                <w:b/>
                <w:szCs w:val="22"/>
                <w:lang w:val="el-GR" w:eastAsia="el-GR"/>
              </w:rPr>
              <w:t>2018-2019-2020</w:t>
            </w:r>
            <w:r w:rsidR="00083079" w:rsidRPr="001C080E">
              <w:rPr>
                <w:rFonts w:cs="Tahoma"/>
                <w:bCs/>
                <w:szCs w:val="22"/>
                <w:lang w:val="el-GR"/>
              </w:rPr>
              <w:t xml:space="preserve"> ή και για λιγότερες από αυτές τις χρήσεις εάν οι οικονομικοί φορείς δεν δραστηριοποιούνται σε όλες αυτές</w:t>
            </w:r>
            <w:r w:rsidRPr="001C080E">
              <w:rPr>
                <w:rFonts w:cs="Tahoma"/>
                <w:b/>
                <w:szCs w:val="22"/>
                <w:lang w:val="el-GR" w:eastAsia="el-GR"/>
              </w:rPr>
              <w:t xml:space="preserve">, συνολικά </w:t>
            </w:r>
            <w:r w:rsidR="009F788C" w:rsidRPr="001C080E">
              <w:rPr>
                <w:rFonts w:cs="Tahoma"/>
                <w:b/>
                <w:szCs w:val="22"/>
                <w:lang w:val="el-GR" w:eastAsia="el-GR"/>
              </w:rPr>
              <w:t>κατ’ ελάχιστον</w:t>
            </w:r>
            <w:r w:rsidR="000260F7" w:rsidRPr="001C080E">
              <w:rPr>
                <w:rFonts w:cs="Tahoma"/>
                <w:b/>
                <w:szCs w:val="22"/>
                <w:lang w:val="el-GR" w:eastAsia="el-GR"/>
              </w:rPr>
              <w:t xml:space="preserve"> ίσο με</w:t>
            </w:r>
            <w:r w:rsidRPr="001C080E">
              <w:rPr>
                <w:rFonts w:cs="Tahoma"/>
                <w:b/>
                <w:szCs w:val="22"/>
                <w:lang w:val="el-GR" w:eastAsia="el-GR"/>
              </w:rPr>
              <w:t xml:space="preserve"> το </w:t>
            </w:r>
            <w:r w:rsidR="00A824D5" w:rsidRPr="001C080E">
              <w:rPr>
                <w:rFonts w:cs="Tahoma"/>
                <w:b/>
                <w:szCs w:val="22"/>
                <w:lang w:val="el-GR" w:eastAsia="el-GR"/>
              </w:rPr>
              <w:t>1</w:t>
            </w:r>
            <w:r w:rsidR="000D1B2F" w:rsidRPr="001C080E">
              <w:rPr>
                <w:rFonts w:cs="Tahoma"/>
                <w:b/>
                <w:szCs w:val="22"/>
                <w:lang w:val="el-GR" w:eastAsia="el-GR"/>
              </w:rPr>
              <w:t>00</w:t>
            </w:r>
            <w:r w:rsidRPr="001C080E">
              <w:rPr>
                <w:rFonts w:cs="Tahoma"/>
                <w:b/>
                <w:szCs w:val="22"/>
                <w:lang w:val="el-GR" w:eastAsia="el-GR"/>
              </w:rPr>
              <w:t xml:space="preserve">% </w:t>
            </w:r>
            <w:r w:rsidR="00EE0C0B" w:rsidRPr="001C080E">
              <w:rPr>
                <w:rFonts w:cs="Tahoma"/>
                <w:b/>
                <w:szCs w:val="22"/>
                <w:lang w:val="el-GR" w:eastAsia="el-GR"/>
              </w:rPr>
              <w:t xml:space="preserve">του αρχικού προϋπολογισμού (χωρίς ΦΠΑ </w:t>
            </w:r>
            <w:r w:rsidR="007B6FA4" w:rsidRPr="001C080E">
              <w:rPr>
                <w:rFonts w:cs="Tahoma"/>
                <w:b/>
                <w:szCs w:val="22"/>
                <w:lang w:val="el-GR" w:eastAsia="el-GR"/>
              </w:rPr>
              <w:t xml:space="preserve">και </w:t>
            </w:r>
            <w:r w:rsidR="00EE0C0B" w:rsidRPr="001C080E">
              <w:rPr>
                <w:rFonts w:cs="Tahoma"/>
                <w:b/>
                <w:szCs w:val="22"/>
                <w:lang w:val="el-GR" w:eastAsia="el-GR"/>
              </w:rPr>
              <w:t xml:space="preserve">μη περιλαμβανομένων των δικαιωμάτων προαίρεσης) </w:t>
            </w:r>
            <w:r w:rsidRPr="001C080E">
              <w:rPr>
                <w:rFonts w:cs="Tahoma"/>
                <w:b/>
                <w:szCs w:val="22"/>
                <w:lang w:val="el-GR" w:eastAsia="el-GR"/>
              </w:rPr>
              <w:t xml:space="preserve">του υπό ανάθεση Έργου, για το οποίο υποβάλλει </w:t>
            </w:r>
            <w:r w:rsidRPr="001C080E">
              <w:rPr>
                <w:rFonts w:cs="Tahoma"/>
                <w:b/>
                <w:szCs w:val="22"/>
                <w:lang w:val="el-GR" w:eastAsia="el-GR"/>
              </w:rPr>
              <w:lastRenderedPageBreak/>
              <w:t>προσφορά.</w:t>
            </w:r>
            <w:r w:rsidRPr="001C080E">
              <w:rPr>
                <w:rFonts w:cs="Tahoma"/>
                <w:szCs w:val="22"/>
                <w:lang w:val="el-GR"/>
              </w:rPr>
              <w:t xml:space="preserve"> 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025D3" w14:paraId="3ECC5F0C" w14:textId="77777777" w:rsidTr="007C4C30">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903D511" w14:textId="77777777" w:rsidR="00B54C73" w:rsidRPr="001C080E" w:rsidRDefault="00B54C73" w:rsidP="007C4C30">
            <w:pPr>
              <w:rPr>
                <w:rFonts w:cs="Tahoma"/>
                <w:b/>
                <w:szCs w:val="22"/>
                <w:lang w:val="el-GR"/>
              </w:rPr>
            </w:pPr>
            <w:r w:rsidRPr="001C080E">
              <w:rPr>
                <w:rFonts w:cs="Tahoma"/>
                <w:b/>
                <w:szCs w:val="22"/>
                <w:lang w:val="el-GR"/>
              </w:rPr>
              <w:lastRenderedPageBreak/>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4311BB53" w14:textId="7B55A9F2" w:rsidR="000E64DC" w:rsidRPr="001C080E" w:rsidRDefault="000E64DC" w:rsidP="000E64DC">
            <w:pPr>
              <w:rPr>
                <w:rFonts w:cs="Tahoma"/>
                <w:szCs w:val="22"/>
                <w:lang w:val="el-GR" w:eastAsia="en-US"/>
              </w:rPr>
            </w:pPr>
            <w:r w:rsidRPr="001C080E">
              <w:rPr>
                <w:rFonts w:cs="Tahoma"/>
                <w:szCs w:val="22"/>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w:t>
            </w:r>
            <w:r w:rsidR="006F0695" w:rsidRPr="001C080E">
              <w:rPr>
                <w:rFonts w:cs="Tahoma"/>
                <w:szCs w:val="22"/>
                <w:lang w:val="el-GR" w:eastAsia="en-US"/>
              </w:rPr>
              <w:t xml:space="preserve">σε περίπτωση που δεν υποχρεούται στην έκδοση Ισολογισμών, </w:t>
            </w:r>
            <w:r w:rsidRPr="001C080E">
              <w:rPr>
                <w:rFonts w:cs="Tahoma"/>
                <w:szCs w:val="22"/>
                <w:lang w:val="el-GR" w:eastAsia="en-US"/>
              </w:rPr>
              <w:t xml:space="preserve">φορολογικά έγγραφα για την επιβεβαίωση του κύκλου εργασιών του ή Ένορκη Βεβαίωση </w:t>
            </w:r>
            <w:r w:rsidR="006F0695" w:rsidRPr="001C080E">
              <w:rPr>
                <w:rFonts w:cs="Tahoma"/>
                <w:szCs w:val="22"/>
                <w:lang w:val="el-GR" w:eastAsia="en-US"/>
              </w:rPr>
              <w:t xml:space="preserve">περί </w:t>
            </w:r>
            <w:r w:rsidRPr="001C080E">
              <w:rPr>
                <w:rFonts w:cs="Tahoma"/>
                <w:szCs w:val="22"/>
                <w:lang w:val="el-GR" w:eastAsia="en-US"/>
              </w:rPr>
              <w:t xml:space="preserve">του συνολικού ύψους του ετήσιου κύκλου εργασιών </w:t>
            </w:r>
            <w:r w:rsidR="006F0695" w:rsidRPr="001C080E">
              <w:rPr>
                <w:rFonts w:cs="Tahoma"/>
                <w:szCs w:val="22"/>
                <w:lang w:val="el-GR" w:eastAsia="en-US"/>
              </w:rPr>
              <w:t xml:space="preserve">ή </w:t>
            </w:r>
            <w:r w:rsidRPr="001C080E">
              <w:rPr>
                <w:rFonts w:cs="Tahoma"/>
                <w:szCs w:val="22"/>
                <w:lang w:val="el-GR" w:eastAsia="en-US"/>
              </w:rPr>
              <w:t xml:space="preserve">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74668780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2.2.5</w:t>
            </w:r>
            <w:r w:rsidR="00733796" w:rsidRPr="001C080E">
              <w:rPr>
                <w:rFonts w:cs="Tahoma"/>
                <w:lang w:val="el-GR"/>
              </w:rPr>
              <w:tab/>
              <w:t xml:space="preserve"> Οικονομική και </w:t>
            </w:r>
            <w:r w:rsidR="00733796">
              <w:rPr>
                <w:rFonts w:cs="Tahoma"/>
                <w:lang w:val="el-GR"/>
              </w:rPr>
              <w:t>Χρηματοοικονομική Ε</w:t>
            </w:r>
            <w:r w:rsidR="00733796" w:rsidRPr="001C080E">
              <w:rPr>
                <w:rFonts w:cs="Tahoma"/>
                <w:lang w:val="el-GR"/>
              </w:rPr>
              <w:t>πάρκεια</w:t>
            </w:r>
            <w:r w:rsidR="00344366">
              <w:fldChar w:fldCharType="end"/>
            </w:r>
            <w:r w:rsidRPr="001C080E">
              <w:rPr>
                <w:rFonts w:cs="Tahoma"/>
                <w:szCs w:val="22"/>
                <w:lang w:val="el-GR" w:eastAsia="en-US"/>
              </w:rPr>
              <w:t xml:space="preserve">. </w:t>
            </w:r>
          </w:p>
          <w:p w14:paraId="1A4C4A4D" w14:textId="77777777" w:rsidR="000E64DC" w:rsidRPr="001C080E" w:rsidRDefault="000E64DC" w:rsidP="000E64DC">
            <w:pPr>
              <w:rPr>
                <w:rFonts w:cs="Tahoma"/>
                <w:szCs w:val="22"/>
                <w:lang w:val="el-GR" w:eastAsia="en-US"/>
              </w:rPr>
            </w:pPr>
            <w:r w:rsidRPr="001C080E">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7BCB3C11" w14:textId="77777777" w:rsidR="00B54C73" w:rsidRPr="001C080E" w:rsidRDefault="00B54C73" w:rsidP="007C4C30">
            <w:pPr>
              <w:autoSpaceDE w:val="0"/>
              <w:autoSpaceDN w:val="0"/>
              <w:adjustRightInd w:val="0"/>
              <w:rPr>
                <w:rFonts w:cs="Tahoma"/>
                <w:b/>
                <w:szCs w:val="22"/>
                <w:lang w:val="el-GR" w:eastAsia="el-GR"/>
              </w:rPr>
            </w:pPr>
          </w:p>
        </w:tc>
      </w:tr>
    </w:tbl>
    <w:p w14:paraId="41672766" w14:textId="77777777" w:rsidR="001969D3" w:rsidRPr="001C080E" w:rsidRDefault="001969D3" w:rsidP="00023D19">
      <w:pPr>
        <w:rPr>
          <w:rFonts w:cs="Tahoma"/>
          <w:b/>
          <w:lang w:val="el-GR"/>
        </w:rPr>
      </w:pPr>
    </w:p>
    <w:p w14:paraId="2D5F5E4E" w14:textId="77777777" w:rsidR="00C47560" w:rsidRPr="001C080E" w:rsidRDefault="00C47560" w:rsidP="00C47560">
      <w:pPr>
        <w:pStyle w:val="TableParagraph"/>
        <w:ind w:right="86"/>
        <w:jc w:val="both"/>
        <w:rPr>
          <w:b/>
          <w:bCs/>
          <w:lang w:val="el-GR"/>
        </w:rPr>
      </w:pPr>
    </w:p>
    <w:p w14:paraId="3EB19F8B" w14:textId="7D7DE494" w:rsidR="00D41FD6" w:rsidRPr="001C080E" w:rsidRDefault="00D41FD6" w:rsidP="00C47560">
      <w:pPr>
        <w:pStyle w:val="TableParagraph"/>
        <w:ind w:right="86"/>
        <w:jc w:val="both"/>
        <w:rPr>
          <w:lang w:val="el-GR"/>
        </w:rPr>
      </w:pPr>
      <w:r w:rsidRPr="001C080E">
        <w:rPr>
          <w:b/>
          <w:bCs/>
          <w:lang w:val="el-GR"/>
        </w:rPr>
        <w:t xml:space="preserve">Β.4. </w:t>
      </w:r>
      <w:r w:rsidRPr="001C080E">
        <w:rPr>
          <w:lang w:val="el-GR"/>
        </w:rPr>
        <w:t xml:space="preserve">Για την απόδειξη της τεχνικής ικανότητας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60739442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2.2.6.</w:t>
      </w:r>
      <w:r w:rsidR="00733796" w:rsidRPr="00733796">
        <w:rPr>
          <w:u w:val="single"/>
          <w:lang w:val="el-GR"/>
        </w:rPr>
        <w:tab/>
        <w:t xml:space="preserve"> Τεχνική και Επαγγελματική Ικανότητα</w:t>
      </w:r>
      <w:r w:rsidR="00344366">
        <w:fldChar w:fldCharType="end"/>
      </w:r>
      <w:r w:rsidR="00107B09" w:rsidRPr="001C080E">
        <w:rPr>
          <w:u w:val="single"/>
          <w:lang w:val="el-GR"/>
        </w:rPr>
        <w:t>)</w:t>
      </w:r>
      <w:r w:rsidR="00107B09" w:rsidRPr="001C080E">
        <w:rPr>
          <w:lang w:val="el-GR"/>
        </w:rPr>
        <w:t>,</w:t>
      </w:r>
      <w:r w:rsidR="00A00738" w:rsidRPr="001C080E">
        <w:rPr>
          <w:b/>
          <w:lang w:val="el-GR"/>
        </w:rPr>
        <w:t xml:space="preserve">  </w:t>
      </w:r>
      <w:r w:rsidRPr="001C080E">
        <w:rPr>
          <w:lang w:val="el-GR"/>
        </w:rPr>
        <w:t xml:space="preserve">οι οικονομικοί φορείς προσκομίζουν </w:t>
      </w:r>
      <w:r w:rsidR="00023D19" w:rsidRPr="001C080E">
        <w:rPr>
          <w:lang w:val="el-GR"/>
        </w:rPr>
        <w:t>τα αναφερόμενα κατωτέρω:</w:t>
      </w:r>
    </w:p>
    <w:p w14:paraId="3F425CBB" w14:textId="77777777" w:rsidR="00A00738" w:rsidRPr="001C080E" w:rsidRDefault="00A00738" w:rsidP="00A00738">
      <w:pPr>
        <w:pStyle w:val="TableParagraph"/>
        <w:ind w:left="108" w:right="86"/>
        <w:jc w:val="both"/>
        <w:rPr>
          <w:lang w:val="el-GR"/>
        </w:rPr>
      </w:pPr>
    </w:p>
    <w:tbl>
      <w:tblPr>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9"/>
        <w:gridCol w:w="287"/>
        <w:gridCol w:w="280"/>
        <w:gridCol w:w="992"/>
        <w:gridCol w:w="1843"/>
        <w:gridCol w:w="570"/>
        <w:gridCol w:w="1134"/>
        <w:gridCol w:w="1384"/>
        <w:gridCol w:w="1451"/>
        <w:gridCol w:w="1556"/>
      </w:tblGrid>
      <w:tr w:rsidR="001C080E" w:rsidRPr="005025D3" w14:paraId="482AD52D" w14:textId="77777777" w:rsidTr="00991435">
        <w:trPr>
          <w:trHeight w:val="1841"/>
        </w:trPr>
        <w:tc>
          <w:tcPr>
            <w:tcW w:w="709" w:type="dxa"/>
            <w:shd w:val="clear" w:color="auto" w:fill="D8D8D8"/>
          </w:tcPr>
          <w:p w14:paraId="6FEC457A" w14:textId="77777777" w:rsidR="0060735F" w:rsidRPr="001C080E" w:rsidRDefault="00AA4439" w:rsidP="00ED1D4D">
            <w:pPr>
              <w:pStyle w:val="TableParagraph"/>
              <w:spacing w:line="264" w:lineRule="exact"/>
              <w:ind w:left="107"/>
              <w:rPr>
                <w:b/>
              </w:rPr>
            </w:pPr>
            <w:r w:rsidRPr="001C080E">
              <w:rPr>
                <w:b/>
                <w:lang w:val="el-GR"/>
              </w:rPr>
              <w:t>3</w:t>
            </w:r>
            <w:r w:rsidR="00AE6FB5" w:rsidRPr="001C080E">
              <w:rPr>
                <w:b/>
              </w:rPr>
              <w:t>.</w:t>
            </w:r>
          </w:p>
        </w:tc>
        <w:tc>
          <w:tcPr>
            <w:tcW w:w="9497" w:type="dxa"/>
            <w:gridSpan w:val="9"/>
            <w:shd w:val="clear" w:color="auto" w:fill="D8D8D8"/>
          </w:tcPr>
          <w:p w14:paraId="390C7C50" w14:textId="77777777" w:rsidR="00733796" w:rsidRPr="00733796" w:rsidRDefault="0060735F" w:rsidP="00733796">
            <w:pPr>
              <w:pStyle w:val="TableParagraph"/>
              <w:ind w:left="108" w:right="85"/>
              <w:rPr>
                <w:b/>
                <w:u w:val="single"/>
                <w:lang w:val="el-GR"/>
              </w:rPr>
            </w:pPr>
            <w:r w:rsidRPr="001C080E">
              <w:rPr>
                <w:b/>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E51876" w:rsidRPr="001C080E">
              <w:rPr>
                <w:b/>
                <w:lang w:val="el-GR"/>
              </w:rPr>
              <w:t>, σύμφωνα με την παρ</w:t>
            </w:r>
            <w:r w:rsidR="00AA4439" w:rsidRPr="001C080E">
              <w:rPr>
                <w:b/>
                <w:strike/>
                <w:lang w:val="el-GR"/>
              </w:rPr>
              <w:t>.</w:t>
            </w:r>
            <w:r w:rsidR="00E51876" w:rsidRPr="001C080E">
              <w:rPr>
                <w:b/>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61715280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p>
          <w:p w14:paraId="56324777" w14:textId="27FC78FB" w:rsidR="00C41193" w:rsidRPr="001C080E" w:rsidRDefault="00733796" w:rsidP="00AE6FB5">
            <w:pPr>
              <w:pStyle w:val="TableParagraph"/>
              <w:ind w:left="108" w:right="85"/>
              <w:jc w:val="both"/>
              <w:rPr>
                <w:b/>
                <w:u w:val="single"/>
                <w:lang w:val="el-GR"/>
              </w:rPr>
            </w:pPr>
            <w:r w:rsidRPr="00733796">
              <w:rPr>
                <w:b/>
                <w:u w:val="single"/>
                <w:lang w:val="el-GR"/>
              </w:rPr>
              <w:t xml:space="preserve">2.2.6.1. Τεχνική </w:t>
            </w:r>
            <w:r w:rsidRPr="001C080E">
              <w:rPr>
                <w:lang w:val="el-GR"/>
              </w:rPr>
              <w:t>Ικανότητα</w:t>
            </w:r>
            <w:r w:rsidR="00344366">
              <w:fldChar w:fldCharType="end"/>
            </w:r>
          </w:p>
          <w:p w14:paraId="61EC7AAB" w14:textId="77777777" w:rsidR="0060735F" w:rsidRPr="001C080E" w:rsidRDefault="0060735F" w:rsidP="00C41193">
            <w:pPr>
              <w:pStyle w:val="TableParagraph"/>
              <w:ind w:left="108" w:right="86"/>
              <w:jc w:val="both"/>
              <w:rPr>
                <w:lang w:val="el-GR"/>
              </w:rPr>
            </w:pPr>
            <w:r w:rsidRPr="001C080E">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025D3" w14:paraId="7C5C46EB" w14:textId="77777777" w:rsidTr="00991435">
        <w:trPr>
          <w:trHeight w:val="916"/>
        </w:trPr>
        <w:tc>
          <w:tcPr>
            <w:tcW w:w="709" w:type="dxa"/>
            <w:vMerge w:val="restart"/>
          </w:tcPr>
          <w:p w14:paraId="2E40FE22" w14:textId="77777777" w:rsidR="0060735F" w:rsidRPr="001C080E" w:rsidRDefault="00AA4439" w:rsidP="00ED1D4D">
            <w:pPr>
              <w:pStyle w:val="TableParagraph"/>
              <w:spacing w:line="264" w:lineRule="exact"/>
              <w:ind w:left="107"/>
              <w:rPr>
                <w:lang w:val="el-GR"/>
              </w:rPr>
            </w:pPr>
            <w:r w:rsidRPr="001C080E">
              <w:rPr>
                <w:lang w:val="el-GR"/>
              </w:rPr>
              <w:t>3</w:t>
            </w:r>
            <w:r w:rsidR="0060735F" w:rsidRPr="001C080E">
              <w:rPr>
                <w:lang w:val="el-GR"/>
              </w:rPr>
              <w:t>.1</w:t>
            </w:r>
          </w:p>
        </w:tc>
        <w:tc>
          <w:tcPr>
            <w:tcW w:w="9497" w:type="dxa"/>
            <w:gridSpan w:val="9"/>
          </w:tcPr>
          <w:p w14:paraId="649D8EFE" w14:textId="77777777" w:rsidR="00733796" w:rsidRPr="00733796" w:rsidRDefault="00485018" w:rsidP="00733796">
            <w:pPr>
              <w:pStyle w:val="TableParagraph"/>
              <w:ind w:left="720" w:right="85"/>
              <w:rPr>
                <w:u w:val="single"/>
                <w:lang w:val="el-GR"/>
              </w:rPr>
            </w:pPr>
            <w:r w:rsidRPr="001C080E">
              <w:rPr>
                <w:lang w:val="el-GR"/>
              </w:rPr>
              <w:t xml:space="preserve">Κατάλογο των </w:t>
            </w:r>
            <w:r w:rsidR="00A20474" w:rsidRPr="001C080E">
              <w:rPr>
                <w:lang w:val="el-GR"/>
              </w:rPr>
              <w:t xml:space="preserve">ζητούμενων έργων της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61715280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p>
          <w:p w14:paraId="0E622F94" w14:textId="50FBB181" w:rsidR="00485018" w:rsidRPr="009D2821" w:rsidRDefault="00733796" w:rsidP="00F823CD">
            <w:pPr>
              <w:pStyle w:val="TableParagraph"/>
              <w:ind w:left="720" w:right="85"/>
              <w:jc w:val="both"/>
              <w:rPr>
                <w:lang w:val="el-GR"/>
              </w:rPr>
            </w:pPr>
            <w:r w:rsidRPr="00733796">
              <w:rPr>
                <w:u w:val="single"/>
                <w:lang w:val="el-GR"/>
              </w:rPr>
              <w:t xml:space="preserve">2.2.6.1. Τεχνική </w:t>
            </w:r>
            <w:r w:rsidRPr="001C080E">
              <w:rPr>
                <w:lang w:val="el-GR"/>
              </w:rPr>
              <w:t>Ικανότητα</w:t>
            </w:r>
            <w:r w:rsidR="00344366">
              <w:fldChar w:fldCharType="end"/>
            </w:r>
            <w:r w:rsidR="00A20474" w:rsidRPr="001C080E">
              <w:rPr>
                <w:u w:val="single"/>
                <w:lang w:val="el-GR"/>
              </w:rPr>
              <w:t>,</w:t>
            </w:r>
            <w:r w:rsidR="00485018" w:rsidRPr="009D2821">
              <w:rPr>
                <w:lang w:val="el-GR"/>
              </w:rPr>
              <w:t>, σύμφωνα με το ακόλουθο Υπόδειγμα:</w:t>
            </w:r>
          </w:p>
          <w:p w14:paraId="67C7F058" w14:textId="77777777" w:rsidR="00485018" w:rsidRPr="001C080E" w:rsidRDefault="00485018">
            <w:pPr>
              <w:pStyle w:val="TableParagraph"/>
              <w:ind w:left="108" w:right="85"/>
              <w:jc w:val="both"/>
              <w:rPr>
                <w:lang w:val="el-GR"/>
              </w:rPr>
            </w:pPr>
          </w:p>
        </w:tc>
      </w:tr>
      <w:tr w:rsidR="001C080E" w:rsidRPr="005025D3" w14:paraId="1EDE84BB" w14:textId="77777777" w:rsidTr="00991435">
        <w:trPr>
          <w:trHeight w:val="2682"/>
        </w:trPr>
        <w:tc>
          <w:tcPr>
            <w:tcW w:w="709" w:type="dxa"/>
            <w:vMerge/>
            <w:tcBorders>
              <w:top w:val="nil"/>
            </w:tcBorders>
          </w:tcPr>
          <w:p w14:paraId="7B19953C" w14:textId="77777777" w:rsidR="0060735F" w:rsidRPr="001C080E" w:rsidRDefault="0060735F" w:rsidP="00ED1D4D">
            <w:pPr>
              <w:rPr>
                <w:rFonts w:cs="Tahoma"/>
                <w:sz w:val="2"/>
                <w:szCs w:val="2"/>
                <w:lang w:val="el-GR"/>
              </w:rPr>
            </w:pPr>
          </w:p>
        </w:tc>
        <w:tc>
          <w:tcPr>
            <w:tcW w:w="287" w:type="dxa"/>
            <w:vMerge w:val="restart"/>
            <w:tcBorders>
              <w:top w:val="nil"/>
              <w:bottom w:val="nil"/>
            </w:tcBorders>
          </w:tcPr>
          <w:p w14:paraId="1F7F2658" w14:textId="77777777" w:rsidR="0060735F" w:rsidRPr="001C080E" w:rsidRDefault="0060735F" w:rsidP="00ED1D4D">
            <w:pPr>
              <w:pStyle w:val="TableParagraph"/>
              <w:rPr>
                <w:sz w:val="20"/>
                <w:lang w:val="el-GR"/>
              </w:rPr>
            </w:pPr>
          </w:p>
        </w:tc>
        <w:tc>
          <w:tcPr>
            <w:tcW w:w="280" w:type="dxa"/>
            <w:shd w:val="clear" w:color="auto" w:fill="D8D8D8"/>
          </w:tcPr>
          <w:p w14:paraId="6BEEC812" w14:textId="77777777" w:rsidR="0060735F" w:rsidRPr="001C080E" w:rsidRDefault="0060735F" w:rsidP="00ED1D4D">
            <w:pPr>
              <w:pStyle w:val="TableParagraph"/>
              <w:spacing w:line="264" w:lineRule="exact"/>
              <w:ind w:left="111"/>
              <w:rPr>
                <w:sz w:val="18"/>
                <w:szCs w:val="18"/>
                <w:lang w:val="el-GR"/>
              </w:rPr>
            </w:pPr>
            <w:r w:rsidRPr="001C080E">
              <w:rPr>
                <w:sz w:val="18"/>
                <w:szCs w:val="18"/>
                <w:lang w:val="el-GR"/>
              </w:rPr>
              <w:t>Α</w:t>
            </w:r>
          </w:p>
          <w:p w14:paraId="427E4D08" w14:textId="77777777" w:rsidR="0060735F" w:rsidRPr="001C080E" w:rsidRDefault="0060735F" w:rsidP="00ED1D4D">
            <w:pPr>
              <w:pStyle w:val="TableParagraph"/>
              <w:spacing w:before="39" w:line="278" w:lineRule="auto"/>
              <w:ind w:left="111" w:right="36"/>
              <w:rPr>
                <w:sz w:val="18"/>
                <w:szCs w:val="18"/>
                <w:lang w:val="el-GR"/>
              </w:rPr>
            </w:pPr>
            <w:r w:rsidRPr="001C080E">
              <w:rPr>
                <w:sz w:val="18"/>
                <w:szCs w:val="18"/>
                <w:lang w:val="el-GR"/>
              </w:rPr>
              <w:t>/ Α</w:t>
            </w:r>
          </w:p>
        </w:tc>
        <w:tc>
          <w:tcPr>
            <w:tcW w:w="992" w:type="dxa"/>
            <w:shd w:val="clear" w:color="auto" w:fill="D8D8D8"/>
          </w:tcPr>
          <w:p w14:paraId="025DF45E" w14:textId="77777777" w:rsidR="0060735F" w:rsidRPr="001C080E" w:rsidRDefault="0060735F" w:rsidP="00ED1D4D">
            <w:pPr>
              <w:pStyle w:val="TableParagraph"/>
              <w:spacing w:line="276" w:lineRule="auto"/>
              <w:ind w:left="4" w:right="146"/>
              <w:rPr>
                <w:sz w:val="18"/>
                <w:szCs w:val="18"/>
                <w:lang w:val="el-GR"/>
              </w:rPr>
            </w:pPr>
            <w:r w:rsidRPr="001C080E">
              <w:rPr>
                <w:sz w:val="18"/>
                <w:szCs w:val="18"/>
                <w:lang w:val="el-GR"/>
              </w:rPr>
              <w:t>ΠΕΛΑΤΗΣ</w:t>
            </w:r>
          </w:p>
        </w:tc>
        <w:tc>
          <w:tcPr>
            <w:tcW w:w="1843" w:type="dxa"/>
            <w:shd w:val="clear" w:color="auto" w:fill="D8D8D8"/>
          </w:tcPr>
          <w:p w14:paraId="6974600F" w14:textId="77777777" w:rsidR="00700E31" w:rsidRPr="001C080E" w:rsidRDefault="0060735F" w:rsidP="00700E31">
            <w:pPr>
              <w:pStyle w:val="TableParagraph"/>
              <w:spacing w:line="276" w:lineRule="auto"/>
              <w:ind w:left="2" w:right="113"/>
              <w:jc w:val="both"/>
              <w:rPr>
                <w:sz w:val="18"/>
                <w:szCs w:val="18"/>
                <w:lang w:val="el-GR"/>
              </w:rPr>
            </w:pPr>
            <w:r w:rsidRPr="001C080E">
              <w:rPr>
                <w:sz w:val="18"/>
                <w:szCs w:val="18"/>
                <w:lang w:val="el-GR"/>
              </w:rPr>
              <w:t>ΣΥΝΤΟΜΗ ΠΕΡΙΓΡΑΦΗ ΤΟΥ ΕΡΓΟΥ</w:t>
            </w:r>
            <w:r w:rsidR="00DA2188" w:rsidRPr="001C080E">
              <w:rPr>
                <w:sz w:val="18"/>
                <w:szCs w:val="18"/>
                <w:lang w:val="el-GR"/>
              </w:rPr>
              <w:t xml:space="preserve"> </w:t>
            </w:r>
          </w:p>
          <w:p w14:paraId="30961C35" w14:textId="77777777" w:rsidR="0060735F" w:rsidRPr="001C080E" w:rsidRDefault="00700E31">
            <w:pPr>
              <w:pStyle w:val="TableParagraph"/>
              <w:spacing w:line="276" w:lineRule="auto"/>
              <w:ind w:left="2" w:right="113"/>
              <w:jc w:val="both"/>
              <w:rPr>
                <w:sz w:val="18"/>
                <w:szCs w:val="18"/>
                <w:lang w:val="el-GR"/>
              </w:rPr>
            </w:pPr>
            <w:r w:rsidRPr="001C080E">
              <w:rPr>
                <w:sz w:val="18"/>
                <w:szCs w:val="18"/>
                <w:lang w:val="el-GR"/>
              </w:rPr>
              <w:t>(σύμφωνα με τη σχετική σύμβαση)</w:t>
            </w:r>
          </w:p>
        </w:tc>
        <w:tc>
          <w:tcPr>
            <w:tcW w:w="570" w:type="dxa"/>
            <w:shd w:val="clear" w:color="auto" w:fill="D8D8D8"/>
          </w:tcPr>
          <w:p w14:paraId="09C4F84C" w14:textId="77777777" w:rsidR="0060735F" w:rsidRPr="001C080E" w:rsidRDefault="0060735F" w:rsidP="00ED1D4D">
            <w:pPr>
              <w:pStyle w:val="TableParagraph"/>
              <w:spacing w:line="276" w:lineRule="auto"/>
              <w:ind w:left="-18" w:right="105"/>
              <w:rPr>
                <w:sz w:val="18"/>
                <w:szCs w:val="18"/>
                <w:lang w:val="el-GR"/>
              </w:rPr>
            </w:pPr>
            <w:r w:rsidRPr="001C080E">
              <w:rPr>
                <w:sz w:val="18"/>
                <w:szCs w:val="18"/>
                <w:lang w:val="el-GR"/>
              </w:rPr>
              <w:t>ΔΙΑΡΚΕΙΑ ΕΚΤΕΛΕΣΗΣ ΕΡΓΟΥ</w:t>
            </w:r>
          </w:p>
        </w:tc>
        <w:tc>
          <w:tcPr>
            <w:tcW w:w="1134" w:type="dxa"/>
            <w:shd w:val="clear" w:color="auto" w:fill="D8D8D8"/>
          </w:tcPr>
          <w:p w14:paraId="64762352" w14:textId="77777777" w:rsidR="0060735F" w:rsidRPr="001C080E" w:rsidRDefault="0060735F" w:rsidP="0060735F">
            <w:pPr>
              <w:pStyle w:val="TableParagraph"/>
              <w:spacing w:line="276" w:lineRule="auto"/>
              <w:ind w:right="128"/>
              <w:rPr>
                <w:sz w:val="18"/>
                <w:szCs w:val="18"/>
                <w:lang w:val="el-GR"/>
              </w:rPr>
            </w:pPr>
            <w:r w:rsidRPr="001C080E">
              <w:rPr>
                <w:sz w:val="18"/>
                <w:szCs w:val="18"/>
                <w:lang w:val="el-GR"/>
              </w:rPr>
              <w:t>ΠΡΟΫΠΟ-ΛΟΓΙΣΜΟΣ</w:t>
            </w:r>
          </w:p>
        </w:tc>
        <w:tc>
          <w:tcPr>
            <w:tcW w:w="1384" w:type="dxa"/>
            <w:shd w:val="clear" w:color="auto" w:fill="D8D8D8"/>
          </w:tcPr>
          <w:p w14:paraId="2335E4F8" w14:textId="77777777" w:rsidR="0060735F" w:rsidRPr="001C080E" w:rsidRDefault="0060735F" w:rsidP="0060735F">
            <w:pPr>
              <w:pStyle w:val="TableParagraph"/>
              <w:tabs>
                <w:tab w:val="left" w:pos="878"/>
              </w:tabs>
              <w:spacing w:line="276" w:lineRule="auto"/>
              <w:ind w:right="85"/>
              <w:rPr>
                <w:sz w:val="18"/>
                <w:szCs w:val="18"/>
                <w:lang w:val="el-GR"/>
              </w:rPr>
            </w:pPr>
            <w:r w:rsidRPr="001C080E">
              <w:rPr>
                <w:sz w:val="18"/>
                <w:szCs w:val="18"/>
                <w:lang w:val="el-GR"/>
              </w:rPr>
              <w:t xml:space="preserve">ΣΥΝΟΠΤΙΚΗ ΠΕΡΙΓΡΑΦΗ ΣΥΝΕΙΣΦΟΡΑΣ </w:t>
            </w:r>
            <w:r w:rsidRPr="001C080E">
              <w:rPr>
                <w:spacing w:val="-7"/>
                <w:sz w:val="18"/>
                <w:szCs w:val="18"/>
                <w:lang w:val="el-GR"/>
              </w:rPr>
              <w:t xml:space="preserve">ΣΤΟ </w:t>
            </w:r>
            <w:r w:rsidRPr="001C080E">
              <w:rPr>
                <w:sz w:val="18"/>
                <w:szCs w:val="18"/>
                <w:lang w:val="el-GR"/>
              </w:rPr>
              <w:t>ΕΡΓΟ (αντικείμενο)</w:t>
            </w:r>
          </w:p>
        </w:tc>
        <w:tc>
          <w:tcPr>
            <w:tcW w:w="1451" w:type="dxa"/>
            <w:shd w:val="clear" w:color="auto" w:fill="D8D8D8"/>
          </w:tcPr>
          <w:p w14:paraId="659DD250" w14:textId="77777777" w:rsidR="0060735F" w:rsidRPr="001C080E" w:rsidRDefault="0060735F" w:rsidP="0060735F">
            <w:pPr>
              <w:pStyle w:val="TableParagraph"/>
              <w:spacing w:line="276" w:lineRule="auto"/>
              <w:ind w:right="147"/>
              <w:rPr>
                <w:sz w:val="18"/>
                <w:szCs w:val="18"/>
                <w:lang w:val="el-GR"/>
              </w:rPr>
            </w:pPr>
            <w:r w:rsidRPr="001C080E">
              <w:rPr>
                <w:sz w:val="18"/>
                <w:szCs w:val="18"/>
                <w:lang w:val="el-GR"/>
              </w:rPr>
              <w:t>ΠΟΣΟΣΤΟ ΣΥΜΜΕΤΟΧΗΣ ΣΤΟ ΕΡΓΟ (προϋπολογισμός)</w:t>
            </w:r>
          </w:p>
        </w:tc>
        <w:tc>
          <w:tcPr>
            <w:tcW w:w="1556" w:type="dxa"/>
            <w:shd w:val="clear" w:color="auto" w:fill="D8D8D8"/>
          </w:tcPr>
          <w:p w14:paraId="729A2731" w14:textId="77777777" w:rsidR="0060735F" w:rsidRPr="001C080E" w:rsidRDefault="0060735F" w:rsidP="0060735F">
            <w:pPr>
              <w:pStyle w:val="TableParagraph"/>
              <w:spacing w:line="276" w:lineRule="auto"/>
              <w:ind w:right="83"/>
              <w:rPr>
                <w:sz w:val="18"/>
                <w:szCs w:val="18"/>
                <w:lang w:val="el-GR"/>
              </w:rPr>
            </w:pPr>
            <w:r w:rsidRPr="001C080E">
              <w:rPr>
                <w:sz w:val="18"/>
                <w:szCs w:val="18"/>
                <w:lang w:val="el-GR"/>
              </w:rPr>
              <w:t xml:space="preserve">ΣΤΟΙΧΕΙΟ ΤΕΚΜΗΡΙΩΣΗΣ (τύπος </w:t>
            </w:r>
            <w:r w:rsidRPr="001C080E">
              <w:rPr>
                <w:spacing w:val="-17"/>
                <w:sz w:val="18"/>
                <w:szCs w:val="18"/>
                <w:lang w:val="el-GR"/>
              </w:rPr>
              <w:t xml:space="preserve">&amp; </w:t>
            </w:r>
            <w:r w:rsidRPr="001C080E">
              <w:rPr>
                <w:sz w:val="18"/>
                <w:szCs w:val="18"/>
                <w:lang w:val="el-GR"/>
              </w:rPr>
              <w:t>ημ/νία)</w:t>
            </w:r>
          </w:p>
        </w:tc>
      </w:tr>
      <w:tr w:rsidR="001C080E" w:rsidRPr="005025D3" w14:paraId="033228DD" w14:textId="77777777" w:rsidTr="00991435">
        <w:trPr>
          <w:trHeight w:val="426"/>
        </w:trPr>
        <w:tc>
          <w:tcPr>
            <w:tcW w:w="709" w:type="dxa"/>
            <w:vMerge/>
            <w:tcBorders>
              <w:top w:val="nil"/>
            </w:tcBorders>
          </w:tcPr>
          <w:p w14:paraId="5996AC36" w14:textId="77777777" w:rsidR="0060735F" w:rsidRPr="001C080E" w:rsidRDefault="0060735F" w:rsidP="00ED1D4D">
            <w:pPr>
              <w:rPr>
                <w:rFonts w:cs="Tahoma"/>
                <w:sz w:val="2"/>
                <w:szCs w:val="2"/>
                <w:lang w:val="el-GR"/>
              </w:rPr>
            </w:pPr>
          </w:p>
        </w:tc>
        <w:tc>
          <w:tcPr>
            <w:tcW w:w="287" w:type="dxa"/>
            <w:vMerge/>
            <w:tcBorders>
              <w:top w:val="nil"/>
              <w:bottom w:val="nil"/>
            </w:tcBorders>
          </w:tcPr>
          <w:p w14:paraId="045968E4" w14:textId="77777777" w:rsidR="0060735F" w:rsidRPr="001C080E" w:rsidRDefault="0060735F" w:rsidP="00ED1D4D">
            <w:pPr>
              <w:rPr>
                <w:rFonts w:cs="Tahoma"/>
                <w:sz w:val="2"/>
                <w:szCs w:val="2"/>
                <w:lang w:val="el-GR"/>
              </w:rPr>
            </w:pPr>
          </w:p>
        </w:tc>
        <w:tc>
          <w:tcPr>
            <w:tcW w:w="280" w:type="dxa"/>
          </w:tcPr>
          <w:p w14:paraId="75199B10" w14:textId="77777777" w:rsidR="0060735F" w:rsidRPr="001C080E" w:rsidRDefault="0060735F" w:rsidP="00ED1D4D">
            <w:pPr>
              <w:pStyle w:val="TableParagraph"/>
              <w:rPr>
                <w:sz w:val="20"/>
                <w:lang w:val="el-GR"/>
              </w:rPr>
            </w:pPr>
          </w:p>
        </w:tc>
        <w:tc>
          <w:tcPr>
            <w:tcW w:w="992" w:type="dxa"/>
          </w:tcPr>
          <w:p w14:paraId="725EA367" w14:textId="77777777" w:rsidR="0060735F" w:rsidRPr="001C080E" w:rsidRDefault="0060735F" w:rsidP="00ED1D4D">
            <w:pPr>
              <w:pStyle w:val="TableParagraph"/>
              <w:rPr>
                <w:sz w:val="20"/>
                <w:lang w:val="el-GR"/>
              </w:rPr>
            </w:pPr>
          </w:p>
        </w:tc>
        <w:tc>
          <w:tcPr>
            <w:tcW w:w="1843" w:type="dxa"/>
          </w:tcPr>
          <w:p w14:paraId="33AFAA85" w14:textId="77777777" w:rsidR="0060735F" w:rsidRPr="001C080E" w:rsidRDefault="0060735F" w:rsidP="00ED1D4D">
            <w:pPr>
              <w:pStyle w:val="TableParagraph"/>
              <w:rPr>
                <w:sz w:val="20"/>
                <w:lang w:val="el-GR"/>
              </w:rPr>
            </w:pPr>
          </w:p>
        </w:tc>
        <w:tc>
          <w:tcPr>
            <w:tcW w:w="570" w:type="dxa"/>
          </w:tcPr>
          <w:p w14:paraId="752D6CC8" w14:textId="77777777" w:rsidR="0060735F" w:rsidRPr="001C080E" w:rsidRDefault="0060735F" w:rsidP="00ED1D4D">
            <w:pPr>
              <w:pStyle w:val="TableParagraph"/>
              <w:rPr>
                <w:sz w:val="20"/>
                <w:lang w:val="el-GR"/>
              </w:rPr>
            </w:pPr>
          </w:p>
        </w:tc>
        <w:tc>
          <w:tcPr>
            <w:tcW w:w="1134" w:type="dxa"/>
          </w:tcPr>
          <w:p w14:paraId="6AB324E6" w14:textId="77777777" w:rsidR="0060735F" w:rsidRPr="001C080E" w:rsidRDefault="0060735F" w:rsidP="00ED1D4D">
            <w:pPr>
              <w:pStyle w:val="TableParagraph"/>
              <w:rPr>
                <w:sz w:val="20"/>
                <w:lang w:val="el-GR"/>
              </w:rPr>
            </w:pPr>
          </w:p>
        </w:tc>
        <w:tc>
          <w:tcPr>
            <w:tcW w:w="1384" w:type="dxa"/>
          </w:tcPr>
          <w:p w14:paraId="759B6949" w14:textId="77777777" w:rsidR="0060735F" w:rsidRPr="001C080E" w:rsidRDefault="0060735F" w:rsidP="00ED1D4D">
            <w:pPr>
              <w:pStyle w:val="TableParagraph"/>
              <w:rPr>
                <w:sz w:val="20"/>
                <w:lang w:val="el-GR"/>
              </w:rPr>
            </w:pPr>
          </w:p>
        </w:tc>
        <w:tc>
          <w:tcPr>
            <w:tcW w:w="1451" w:type="dxa"/>
          </w:tcPr>
          <w:p w14:paraId="66231EA3" w14:textId="77777777" w:rsidR="0060735F" w:rsidRPr="001C080E" w:rsidRDefault="0060735F" w:rsidP="00ED1D4D">
            <w:pPr>
              <w:pStyle w:val="TableParagraph"/>
              <w:rPr>
                <w:sz w:val="20"/>
                <w:lang w:val="el-GR"/>
              </w:rPr>
            </w:pPr>
          </w:p>
        </w:tc>
        <w:tc>
          <w:tcPr>
            <w:tcW w:w="1556" w:type="dxa"/>
          </w:tcPr>
          <w:p w14:paraId="6C5B3CA3" w14:textId="77777777" w:rsidR="0060735F" w:rsidRPr="001C080E" w:rsidRDefault="0060735F" w:rsidP="00ED1D4D">
            <w:pPr>
              <w:pStyle w:val="TableParagraph"/>
              <w:rPr>
                <w:sz w:val="20"/>
                <w:lang w:val="el-GR"/>
              </w:rPr>
            </w:pPr>
          </w:p>
        </w:tc>
      </w:tr>
      <w:tr w:rsidR="001C080E" w:rsidRPr="005025D3" w14:paraId="322A99FD" w14:textId="77777777" w:rsidTr="00991435">
        <w:trPr>
          <w:trHeight w:val="2416"/>
        </w:trPr>
        <w:tc>
          <w:tcPr>
            <w:tcW w:w="709" w:type="dxa"/>
            <w:vMerge/>
            <w:tcBorders>
              <w:top w:val="nil"/>
            </w:tcBorders>
          </w:tcPr>
          <w:p w14:paraId="36564C46" w14:textId="77777777" w:rsidR="0060735F" w:rsidRPr="001C080E" w:rsidRDefault="0060735F" w:rsidP="00ED1D4D">
            <w:pPr>
              <w:rPr>
                <w:rFonts w:cs="Tahoma"/>
                <w:sz w:val="2"/>
                <w:szCs w:val="2"/>
                <w:lang w:val="el-GR"/>
              </w:rPr>
            </w:pPr>
          </w:p>
        </w:tc>
        <w:tc>
          <w:tcPr>
            <w:tcW w:w="9497" w:type="dxa"/>
            <w:gridSpan w:val="9"/>
          </w:tcPr>
          <w:p w14:paraId="27B8F6CB" w14:textId="77777777" w:rsidR="00E51876" w:rsidRPr="001C080E" w:rsidRDefault="006E3B70" w:rsidP="00C47560">
            <w:pPr>
              <w:pStyle w:val="TableParagraph"/>
              <w:spacing w:line="276" w:lineRule="auto"/>
              <w:ind w:left="144" w:right="144"/>
              <w:jc w:val="both"/>
              <w:rPr>
                <w:b/>
                <w:bCs/>
                <w:lang w:val="el-GR"/>
              </w:rPr>
            </w:pPr>
            <w:r w:rsidRPr="001C080E">
              <w:rPr>
                <w:lang w:val="el-GR"/>
              </w:rPr>
              <w:t xml:space="preserve">όπου </w:t>
            </w:r>
            <w:r w:rsidRPr="001C080E">
              <w:rPr>
                <w:b/>
                <w:bCs/>
                <w:lang w:val="el-GR"/>
              </w:rPr>
              <w:t>«ΣΤΟΙΧΕΙΟ ΤΕΚΜΗΡΙΩΣΗΣ»</w:t>
            </w:r>
            <w:r w:rsidR="00E51876" w:rsidRPr="001C080E">
              <w:rPr>
                <w:b/>
                <w:bCs/>
                <w:lang w:val="el-GR"/>
              </w:rPr>
              <w:t>:</w:t>
            </w:r>
          </w:p>
          <w:p w14:paraId="0D30C6FC" w14:textId="77777777" w:rsidR="00733796" w:rsidRPr="00321223" w:rsidRDefault="00DA2188" w:rsidP="00733796">
            <w:pPr>
              <w:pStyle w:val="TableParagraph"/>
              <w:numPr>
                <w:ilvl w:val="0"/>
                <w:numId w:val="75"/>
              </w:numPr>
              <w:spacing w:line="276" w:lineRule="auto"/>
              <w:ind w:left="504" w:right="115"/>
              <w:rPr>
                <w:lang w:val="el-GR"/>
              </w:rPr>
            </w:pPr>
            <w:r w:rsidRPr="001C080E">
              <w:rPr>
                <w:lang w:val="el-GR"/>
              </w:rPr>
              <w:t xml:space="preserve">Εάν ο Πελάτης είναι Δημόσιος Φορέας ως στοιχείο τεκμηρίωσης υποβάλλεται Βεβαίωση </w:t>
            </w:r>
            <w:r w:rsidR="00F823CD" w:rsidRPr="001C080E">
              <w:rPr>
                <w:lang w:val="el-GR"/>
              </w:rPr>
              <w:t xml:space="preserve">Καλής Εκτέλεσης, Πιστοποιητικό </w:t>
            </w:r>
            <w:r w:rsidRPr="001C080E">
              <w:rPr>
                <w:lang w:val="el-GR"/>
              </w:rPr>
              <w:t>ή Πρωτόκολλο Οριστικής Παραλαβής έργο</w:t>
            </w:r>
            <w:r w:rsidR="00740740" w:rsidRPr="001C080E">
              <w:rPr>
                <w:lang w:val="el-GR"/>
              </w:rPr>
              <w:t>υ</w:t>
            </w:r>
            <w:r w:rsidRPr="001C080E">
              <w:rPr>
                <w:lang w:val="el-GR"/>
              </w:rPr>
              <w:t xml:space="preserve"> που συντάσσετ</w:t>
            </w:r>
            <w:r w:rsidR="004B475E" w:rsidRPr="001C080E">
              <w:rPr>
                <w:lang w:val="el-GR"/>
              </w:rPr>
              <w:t>αι από την αρμόδια Δημόσια Αρχή</w:t>
            </w:r>
            <w:r w:rsidR="006606AF" w:rsidRPr="001C080E">
              <w:rPr>
                <w:lang w:val="el-GR"/>
              </w:rPr>
              <w:t xml:space="preserve">, </w:t>
            </w:r>
            <w:r w:rsidRPr="001C080E">
              <w:rPr>
                <w:lang w:val="el-GR"/>
              </w:rPr>
              <w:t xml:space="preserve">συνοδευόμενο από τα σχετικά συμβατικά έγγραφα που τεκμηριώνουν τα χαρακτηριστικά κάθε έργου σε σχέση με τις απαιτήσεις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61860716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p>
          <w:p w14:paraId="7DE0A0A9" w14:textId="1474A71A" w:rsidR="004B475E" w:rsidRPr="00705113" w:rsidRDefault="00733796" w:rsidP="00705113">
            <w:pPr>
              <w:pStyle w:val="TableParagraph"/>
              <w:numPr>
                <w:ilvl w:val="0"/>
                <w:numId w:val="75"/>
              </w:numPr>
              <w:spacing w:line="276" w:lineRule="auto"/>
              <w:ind w:left="504" w:right="115"/>
              <w:rPr>
                <w:lang w:val="el-GR"/>
              </w:rPr>
            </w:pPr>
            <w:r w:rsidRPr="001C080E">
              <w:rPr>
                <w:lang w:val="el-GR"/>
              </w:rPr>
              <w:t>2.2.6.1. Τεχνική Ικανότητα</w:t>
            </w:r>
            <w:r w:rsidR="00344366">
              <w:fldChar w:fldCharType="end"/>
            </w:r>
            <w:r w:rsidR="00DA2188" w:rsidRPr="00705113">
              <w:rPr>
                <w:lang w:val="el-GR"/>
              </w:rPr>
              <w:t xml:space="preserve">. </w:t>
            </w:r>
          </w:p>
          <w:p w14:paraId="2D806836" w14:textId="77777777" w:rsidR="00DD3ACC" w:rsidRPr="001C080E" w:rsidRDefault="00DA2188" w:rsidP="002C4DC6">
            <w:pPr>
              <w:pStyle w:val="TableParagraph"/>
              <w:numPr>
                <w:ilvl w:val="0"/>
                <w:numId w:val="75"/>
              </w:numPr>
              <w:spacing w:line="276" w:lineRule="auto"/>
              <w:ind w:left="504" w:right="115"/>
              <w:jc w:val="both"/>
              <w:rPr>
                <w:lang w:val="el-GR"/>
              </w:rPr>
            </w:pPr>
            <w:r w:rsidRPr="001C080E">
              <w:rPr>
                <w:lang w:val="el-GR"/>
              </w:rPr>
              <w:t>Εάν ο Πελάτης είναι ιδιώτης, ως στοιχείο τεκμηρίωσ</w:t>
            </w:r>
            <w:r w:rsidR="004B475E" w:rsidRPr="001C080E">
              <w:rPr>
                <w:lang w:val="el-GR"/>
              </w:rPr>
              <w:t xml:space="preserve">ης υποβάλλεται Υπεύθυνη Δήλωση </w:t>
            </w:r>
            <w:r w:rsidR="008F3D66" w:rsidRPr="001C080E">
              <w:rPr>
                <w:lang w:val="el-GR"/>
              </w:rPr>
              <w:t>είτε του ιδιώτη</w:t>
            </w:r>
            <w:r w:rsidR="00B7755D" w:rsidRPr="001C080E">
              <w:rPr>
                <w:lang w:val="el-GR"/>
              </w:rPr>
              <w:t xml:space="preserve"> όπως εκπροσωπείται από το Νόμιμο Εκπρόσωπο</w:t>
            </w:r>
            <w:r w:rsidR="008F3D66" w:rsidRPr="001C080E">
              <w:rPr>
                <w:lang w:val="el-GR"/>
              </w:rPr>
              <w:t xml:space="preserve">, είτε του υποψηφίου </w:t>
            </w:r>
            <w:r w:rsidR="00B7755D" w:rsidRPr="001C080E">
              <w:rPr>
                <w:lang w:val="el-GR"/>
              </w:rPr>
              <w:t xml:space="preserve">οικονομικού φορέα </w:t>
            </w:r>
            <w:r w:rsidRPr="001C080E">
              <w:rPr>
                <w:lang w:val="el-GR"/>
              </w:rPr>
              <w:t>που αφορά στην ολοκλήρωση και την οριστική παραλαβή του Έργου και των σχετικών υπηρεσιών</w:t>
            </w:r>
            <w:r w:rsidR="008827DE" w:rsidRPr="001C080E">
              <w:rPr>
                <w:lang w:val="el-GR"/>
              </w:rPr>
              <w:t>.</w:t>
            </w:r>
          </w:p>
        </w:tc>
      </w:tr>
      <w:tr w:rsidR="001C080E" w:rsidRPr="005025D3" w14:paraId="29DBDB41" w14:textId="77777777" w:rsidTr="00E646AD">
        <w:trPr>
          <w:trHeight w:val="1569"/>
        </w:trPr>
        <w:tc>
          <w:tcPr>
            <w:tcW w:w="709" w:type="dxa"/>
            <w:shd w:val="clear" w:color="auto" w:fill="D8D8D8"/>
          </w:tcPr>
          <w:p w14:paraId="2762457F" w14:textId="77777777" w:rsidR="0060735F" w:rsidRPr="001C080E" w:rsidRDefault="00160FC6" w:rsidP="00295D27">
            <w:pPr>
              <w:pStyle w:val="TableParagraph"/>
              <w:spacing w:before="60" w:after="60"/>
              <w:ind w:left="108"/>
              <w:rPr>
                <w:b/>
                <w:lang w:val="el-GR"/>
              </w:rPr>
            </w:pPr>
            <w:r w:rsidRPr="001C080E">
              <w:rPr>
                <w:b/>
                <w:lang w:val="el-GR"/>
              </w:rPr>
              <w:t>4</w:t>
            </w:r>
            <w:r w:rsidR="0060735F" w:rsidRPr="001C080E">
              <w:rPr>
                <w:b/>
                <w:lang w:val="el-GR"/>
              </w:rPr>
              <w:t>.</w:t>
            </w:r>
          </w:p>
        </w:tc>
        <w:tc>
          <w:tcPr>
            <w:tcW w:w="9497" w:type="dxa"/>
            <w:gridSpan w:val="9"/>
            <w:shd w:val="clear" w:color="auto" w:fill="D8D8D8"/>
            <w:vAlign w:val="center"/>
          </w:tcPr>
          <w:p w14:paraId="73B5C5E7" w14:textId="77777777" w:rsidR="00733796" w:rsidRPr="00733796" w:rsidRDefault="0060735F" w:rsidP="00733796">
            <w:pPr>
              <w:spacing w:before="60" w:after="0"/>
              <w:ind w:left="113" w:right="113"/>
              <w:rPr>
                <w:rFonts w:cs="Tahoma"/>
                <w:b/>
                <w:bCs/>
                <w:u w:val="single"/>
                <w:lang w:val="el-GR"/>
              </w:rPr>
            </w:pPr>
            <w:r w:rsidRPr="001C080E">
              <w:rPr>
                <w:rFonts w:cs="Tahoma"/>
                <w:b/>
                <w:bCs/>
                <w:lang w:val="el-GR"/>
              </w:rPr>
              <w:t>Οι οικονομικοί φορείς που συμμετέχουν στη διαδικασία σύναψης της παρούσας απαιτείται</w:t>
            </w:r>
            <w:r w:rsidRPr="001C080E">
              <w:rPr>
                <w:rFonts w:cs="Tahoma"/>
                <w:b/>
                <w:bCs/>
                <w:spacing w:val="-17"/>
                <w:lang w:val="el-GR"/>
              </w:rPr>
              <w:t xml:space="preserve"> </w:t>
            </w:r>
            <w:r w:rsidRPr="001C080E">
              <w:rPr>
                <w:rFonts w:cs="Tahoma"/>
                <w:b/>
                <w:bCs/>
                <w:lang w:val="el-GR"/>
              </w:rPr>
              <w:t>να</w:t>
            </w:r>
            <w:r w:rsidRPr="001C080E">
              <w:rPr>
                <w:rFonts w:cs="Tahoma"/>
                <w:b/>
                <w:bCs/>
                <w:spacing w:val="-15"/>
                <w:lang w:val="el-GR"/>
              </w:rPr>
              <w:t xml:space="preserve"> </w:t>
            </w:r>
            <w:r w:rsidRPr="001C080E">
              <w:rPr>
                <w:rFonts w:cs="Tahoma"/>
                <w:b/>
                <w:bCs/>
                <w:lang w:val="el-GR"/>
              </w:rPr>
              <w:t>διαθέτουν</w:t>
            </w:r>
            <w:r w:rsidRPr="001C080E">
              <w:rPr>
                <w:rFonts w:cs="Tahoma"/>
                <w:b/>
                <w:bCs/>
                <w:spacing w:val="-16"/>
                <w:lang w:val="el-GR"/>
              </w:rPr>
              <w:t xml:space="preserve"> </w:t>
            </w:r>
            <w:r w:rsidRPr="001C080E">
              <w:rPr>
                <w:rFonts w:cs="Tahoma"/>
                <w:b/>
                <w:bCs/>
                <w:lang w:val="el-GR"/>
              </w:rPr>
              <w:t>Ομάδα</w:t>
            </w:r>
            <w:r w:rsidRPr="001C080E">
              <w:rPr>
                <w:rFonts w:cs="Tahoma"/>
                <w:b/>
                <w:bCs/>
                <w:spacing w:val="-15"/>
                <w:lang w:val="el-GR"/>
              </w:rPr>
              <w:t xml:space="preserve"> </w:t>
            </w:r>
            <w:r w:rsidRPr="001C080E">
              <w:rPr>
                <w:rFonts w:cs="Tahoma"/>
                <w:b/>
                <w:bCs/>
                <w:lang w:val="el-GR"/>
              </w:rPr>
              <w:t>Έργου</w:t>
            </w:r>
            <w:r w:rsidRPr="001C080E">
              <w:rPr>
                <w:rFonts w:cs="Tahoma"/>
                <w:b/>
                <w:bCs/>
                <w:spacing w:val="-16"/>
                <w:lang w:val="el-GR"/>
              </w:rPr>
              <w:t xml:space="preserve"> </w:t>
            </w:r>
            <w:r w:rsidRPr="001C080E">
              <w:rPr>
                <w:rFonts w:cs="Tahoma"/>
                <w:b/>
                <w:bCs/>
                <w:lang w:val="el-GR"/>
              </w:rPr>
              <w:t>με</w:t>
            </w:r>
            <w:r w:rsidRPr="001C080E">
              <w:rPr>
                <w:rFonts w:cs="Tahoma"/>
                <w:b/>
                <w:bCs/>
                <w:spacing w:val="-18"/>
                <w:lang w:val="el-GR"/>
              </w:rPr>
              <w:t xml:space="preserve"> </w:t>
            </w:r>
            <w:r w:rsidRPr="001C080E">
              <w:rPr>
                <w:rFonts w:cs="Tahoma"/>
                <w:b/>
                <w:bCs/>
                <w:lang w:val="el-GR"/>
              </w:rPr>
              <w:t>στελέχη</w:t>
            </w:r>
            <w:r w:rsidRPr="001C080E">
              <w:rPr>
                <w:rFonts w:cs="Tahoma"/>
                <w:b/>
                <w:bCs/>
                <w:spacing w:val="-14"/>
                <w:lang w:val="el-GR"/>
              </w:rPr>
              <w:t xml:space="preserve"> </w:t>
            </w:r>
            <w:r w:rsidRPr="001C080E">
              <w:rPr>
                <w:rFonts w:cs="Tahoma"/>
                <w:b/>
                <w:bCs/>
                <w:lang w:val="el-GR"/>
              </w:rPr>
              <w:t>επαρκή</w:t>
            </w:r>
            <w:r w:rsidRPr="001C080E">
              <w:rPr>
                <w:rFonts w:cs="Tahoma"/>
                <w:b/>
                <w:bCs/>
                <w:spacing w:val="-15"/>
                <w:lang w:val="el-GR"/>
              </w:rPr>
              <w:t xml:space="preserve"> </w:t>
            </w:r>
            <w:r w:rsidRPr="001C080E">
              <w:rPr>
                <w:rFonts w:cs="Tahoma"/>
                <w:b/>
                <w:bCs/>
                <w:lang w:val="el-GR"/>
              </w:rPr>
              <w:t>σε</w:t>
            </w:r>
            <w:r w:rsidRPr="001C080E">
              <w:rPr>
                <w:rFonts w:cs="Tahoma"/>
                <w:b/>
                <w:bCs/>
                <w:spacing w:val="-14"/>
                <w:lang w:val="el-GR"/>
              </w:rPr>
              <w:t xml:space="preserve"> </w:t>
            </w:r>
            <w:r w:rsidRPr="001C080E">
              <w:rPr>
                <w:rFonts w:cs="Tahoma"/>
                <w:b/>
                <w:bCs/>
                <w:lang w:val="el-GR"/>
              </w:rPr>
              <w:t>πλήθος</w:t>
            </w:r>
            <w:r w:rsidRPr="001C080E">
              <w:rPr>
                <w:rFonts w:cs="Tahoma"/>
                <w:b/>
                <w:bCs/>
                <w:spacing w:val="-15"/>
                <w:lang w:val="el-GR"/>
              </w:rPr>
              <w:t xml:space="preserve"> </w:t>
            </w:r>
            <w:r w:rsidRPr="001C080E">
              <w:rPr>
                <w:rFonts w:cs="Tahoma"/>
                <w:b/>
                <w:bCs/>
                <w:lang w:val="el-GR"/>
              </w:rPr>
              <w:t>και</w:t>
            </w:r>
            <w:r w:rsidRPr="001C080E">
              <w:rPr>
                <w:rFonts w:cs="Tahoma"/>
                <w:b/>
                <w:bCs/>
                <w:spacing w:val="-14"/>
                <w:lang w:val="el-GR"/>
              </w:rPr>
              <w:t xml:space="preserve"> </w:t>
            </w:r>
            <w:r w:rsidRPr="001C080E">
              <w:rPr>
                <w:rFonts w:cs="Tahoma"/>
                <w:b/>
                <w:bCs/>
                <w:lang w:val="el-GR"/>
              </w:rPr>
              <w:t>δεξιότητες για την ανάληψη του</w:t>
            </w:r>
            <w:r w:rsidRPr="001C080E">
              <w:rPr>
                <w:rFonts w:cs="Tahoma"/>
                <w:b/>
                <w:bCs/>
                <w:spacing w:val="-6"/>
                <w:lang w:val="el-GR"/>
              </w:rPr>
              <w:t xml:space="preserve"> </w:t>
            </w:r>
            <w:r w:rsidRPr="001C080E">
              <w:rPr>
                <w:rFonts w:cs="Tahoma"/>
                <w:b/>
                <w:bCs/>
                <w:lang w:val="el-GR"/>
              </w:rPr>
              <w:t>Έργου</w:t>
            </w:r>
            <w:r w:rsidR="00E51876" w:rsidRPr="001C080E">
              <w:rPr>
                <w:rFonts w:cs="Tahoma"/>
                <w:b/>
                <w:bCs/>
                <w:lang w:val="el-GR"/>
              </w:rPr>
              <w:t xml:space="preserve">, </w:t>
            </w:r>
            <w:r w:rsidR="00E51876" w:rsidRPr="001C080E">
              <w:rPr>
                <w:rFonts w:cs="Tahoma"/>
                <w:b/>
                <w:bCs/>
                <w:lang w:val="el-GR" w:eastAsia="el-GR"/>
              </w:rPr>
              <w:t xml:space="preserve">σύμφωνα με την παράγραφο </w:t>
            </w:r>
            <w:r w:rsidR="00AA626B" w:rsidRPr="001C080E">
              <w:rPr>
                <w:rFonts w:cs="Tahoma"/>
                <w:b/>
                <w:bCs/>
                <w:u w:val="single"/>
                <w:lang w:val="el-GR"/>
              </w:rPr>
              <w:fldChar w:fldCharType="begin"/>
            </w:r>
            <w:r w:rsidR="00B57B1A" w:rsidRPr="001C080E">
              <w:rPr>
                <w:rFonts w:cs="Tahoma"/>
                <w:b/>
                <w:bCs/>
                <w:strike/>
                <w:highlight w:val="green"/>
                <w:u w:val="single"/>
                <w:lang w:val="el-GR" w:eastAsia="el-GR"/>
              </w:rPr>
              <w:instrText xml:space="preserve"> REF team2262 \h </w:instrText>
            </w:r>
            <w:r w:rsidR="00B57B1A" w:rsidRPr="001C080E">
              <w:rPr>
                <w:rFonts w:cs="Tahoma"/>
                <w:b/>
                <w:bCs/>
                <w:u w:val="single"/>
                <w:lang w:val="el-GR"/>
              </w:rPr>
              <w:instrText xml:space="preserve"> \* MERGEFORMAT </w:instrText>
            </w:r>
            <w:r w:rsidR="00AA626B" w:rsidRPr="001C080E">
              <w:rPr>
                <w:rFonts w:cs="Tahoma"/>
                <w:b/>
                <w:bCs/>
                <w:u w:val="single"/>
                <w:lang w:val="el-GR"/>
              </w:rPr>
            </w:r>
            <w:r w:rsidR="00AA626B" w:rsidRPr="001C080E">
              <w:rPr>
                <w:rFonts w:cs="Tahoma"/>
                <w:b/>
                <w:bCs/>
                <w:u w:val="single"/>
                <w:lang w:val="el-GR"/>
              </w:rPr>
              <w:fldChar w:fldCharType="separate"/>
            </w:r>
            <w:r w:rsidR="00733796" w:rsidRPr="00733796">
              <w:rPr>
                <w:rFonts w:cs="Tahoma"/>
                <w:b/>
                <w:bCs/>
                <w:u w:val="single"/>
                <w:lang w:val="el-GR"/>
              </w:rPr>
              <w:t>2.2.6.2 Επαγγελματική Ικανότητα – Ομάδα Έργου</w:t>
            </w:r>
          </w:p>
          <w:p w14:paraId="2021ADBA" w14:textId="77777777" w:rsidR="00991435" w:rsidRPr="001C080E" w:rsidRDefault="00AA626B" w:rsidP="00DE05EE">
            <w:pPr>
              <w:spacing w:before="60" w:after="0" w:line="240" w:lineRule="auto"/>
              <w:ind w:right="113"/>
              <w:rPr>
                <w:lang w:val="el-GR"/>
              </w:rPr>
            </w:pPr>
            <w:r w:rsidRPr="001C080E">
              <w:rPr>
                <w:rFonts w:cs="Tahoma"/>
                <w:b/>
                <w:bCs/>
                <w:u w:val="single"/>
                <w:lang w:val="el-GR"/>
              </w:rPr>
              <w:fldChar w:fldCharType="end"/>
            </w:r>
            <w:r w:rsidR="0060735F" w:rsidRPr="001C080E">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p w14:paraId="4712733E" w14:textId="77777777" w:rsidR="00F3460B" w:rsidRPr="001C080E" w:rsidRDefault="00F3460B" w:rsidP="00F3460B">
            <w:pPr>
              <w:spacing w:before="120" w:after="0" w:line="120" w:lineRule="auto"/>
              <w:ind w:right="115"/>
              <w:rPr>
                <w:lang w:val="el-GR"/>
              </w:rPr>
            </w:pPr>
          </w:p>
        </w:tc>
      </w:tr>
      <w:tr w:rsidR="001C080E" w:rsidRPr="005025D3" w14:paraId="68CC02EF" w14:textId="77777777" w:rsidTr="0099143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584"/>
        </w:trPr>
        <w:tc>
          <w:tcPr>
            <w:tcW w:w="709" w:type="dxa"/>
          </w:tcPr>
          <w:p w14:paraId="72771C42" w14:textId="77777777" w:rsidR="008404DE" w:rsidRPr="001C080E" w:rsidRDefault="008404DE" w:rsidP="007C4C30">
            <w:pPr>
              <w:rPr>
                <w:rFonts w:cs="Tahoma"/>
                <w:szCs w:val="22"/>
              </w:rPr>
            </w:pPr>
            <w:r w:rsidRPr="001C080E">
              <w:rPr>
                <w:rFonts w:cs="Tahoma"/>
                <w:szCs w:val="22"/>
                <w:lang w:val="el-GR"/>
              </w:rPr>
              <w:t>4</w:t>
            </w:r>
            <w:r w:rsidRPr="001C080E">
              <w:rPr>
                <w:rFonts w:cs="Tahoma"/>
                <w:szCs w:val="22"/>
              </w:rPr>
              <w:t>.1</w:t>
            </w:r>
          </w:p>
        </w:tc>
        <w:tc>
          <w:tcPr>
            <w:tcW w:w="9497" w:type="dxa"/>
            <w:gridSpan w:val="9"/>
          </w:tcPr>
          <w:p w14:paraId="5E841366" w14:textId="77777777" w:rsidR="008404DE" w:rsidRPr="001C080E" w:rsidRDefault="008404DE" w:rsidP="00295D27">
            <w:pPr>
              <w:spacing w:after="0"/>
              <w:rPr>
                <w:rFonts w:cs="Tahoma"/>
                <w:szCs w:val="22"/>
                <w:lang w:val="el-GR"/>
              </w:rPr>
            </w:pPr>
            <w:r w:rsidRPr="001C080E">
              <w:rPr>
                <w:rFonts w:cs="Tahoma"/>
                <w:szCs w:val="22"/>
                <w:lang w:val="el-GR"/>
              </w:rPr>
              <w:t xml:space="preserve">Πίνακα των </w:t>
            </w:r>
            <w:r w:rsidRPr="001C080E">
              <w:rPr>
                <w:rFonts w:cs="Tahoma"/>
                <w:b/>
                <w:szCs w:val="22"/>
                <w:lang w:val="el-GR"/>
              </w:rPr>
              <w:t xml:space="preserve">υπαλλήλων του Οικονομικού Φορέα </w:t>
            </w:r>
            <w:r w:rsidRPr="001C080E">
              <w:rPr>
                <w:rFonts w:cs="Tahoma"/>
                <w:szCs w:val="22"/>
                <w:lang w:val="el-GR"/>
              </w:rPr>
              <w:t>που συμμετέχουν στην Ομάδα Έργου, σύμφωνα με το ακόλουθο υπόδειγμα:</w:t>
            </w:r>
          </w:p>
          <w:tbl>
            <w:tblPr>
              <w:tblW w:w="9214" w:type="dxa"/>
              <w:tblInd w:w="23"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568"/>
              <w:gridCol w:w="1940"/>
              <w:gridCol w:w="1813"/>
              <w:gridCol w:w="1729"/>
              <w:gridCol w:w="1323"/>
              <w:gridCol w:w="1841"/>
            </w:tblGrid>
            <w:tr w:rsidR="001C080E" w:rsidRPr="005025D3" w14:paraId="62921F0D" w14:textId="77777777" w:rsidTr="00295D27">
              <w:trPr>
                <w:trHeight w:val="788"/>
              </w:trPr>
              <w:tc>
                <w:tcPr>
                  <w:tcW w:w="308" w:type="pct"/>
                  <w:shd w:val="clear" w:color="auto" w:fill="E0E0E0"/>
                  <w:vAlign w:val="center"/>
                </w:tcPr>
                <w:p w14:paraId="0BE920FA" w14:textId="77777777" w:rsidR="008404DE" w:rsidRPr="001C080E" w:rsidRDefault="008404DE" w:rsidP="00295D27">
                  <w:pPr>
                    <w:spacing w:after="0" w:line="240" w:lineRule="auto"/>
                    <w:rPr>
                      <w:rFonts w:cs="Tahoma"/>
                      <w:sz w:val="20"/>
                      <w:szCs w:val="20"/>
                    </w:rPr>
                  </w:pPr>
                  <w:r w:rsidRPr="001C080E">
                    <w:rPr>
                      <w:rFonts w:cs="Tahoma"/>
                      <w:sz w:val="20"/>
                      <w:szCs w:val="20"/>
                    </w:rPr>
                    <w:t>Α/Α</w:t>
                  </w:r>
                </w:p>
              </w:tc>
              <w:tc>
                <w:tcPr>
                  <w:tcW w:w="1053" w:type="pct"/>
                  <w:shd w:val="clear" w:color="auto" w:fill="E0E0E0"/>
                  <w:vAlign w:val="center"/>
                </w:tcPr>
                <w:p w14:paraId="09A2C009"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Εταιρεία</w:t>
                  </w:r>
                  <w:r w:rsidR="00991435" w:rsidRPr="001C080E">
                    <w:rPr>
                      <w:rFonts w:cs="Tahoma"/>
                      <w:sz w:val="20"/>
                      <w:szCs w:val="20"/>
                      <w:lang w:val="el-GR"/>
                    </w:rPr>
                    <w:t xml:space="preserve"> </w:t>
                  </w:r>
                  <w:r w:rsidRPr="001C080E">
                    <w:rPr>
                      <w:rFonts w:cs="Tahoma"/>
                      <w:sz w:val="20"/>
                      <w:szCs w:val="20"/>
                      <w:lang w:val="el-GR"/>
                    </w:rPr>
                    <w:t>(σε περίπτωση Ένωσης / Κοινοπραξίας)</w:t>
                  </w:r>
                </w:p>
              </w:tc>
              <w:tc>
                <w:tcPr>
                  <w:tcW w:w="984" w:type="pct"/>
                  <w:shd w:val="clear" w:color="auto" w:fill="E0E0E0"/>
                  <w:vAlign w:val="center"/>
                </w:tcPr>
                <w:p w14:paraId="43ADC900"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Ονοματεπώνυμο Μέλους Ομάδας Έργου</w:t>
                  </w:r>
                </w:p>
              </w:tc>
              <w:tc>
                <w:tcPr>
                  <w:tcW w:w="938" w:type="pct"/>
                  <w:shd w:val="clear" w:color="auto" w:fill="E0E0E0"/>
                  <w:vAlign w:val="center"/>
                </w:tcPr>
                <w:p w14:paraId="7D04D385"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Θέση στην Ομάδα Έργου</w:t>
                  </w:r>
                </w:p>
              </w:tc>
              <w:tc>
                <w:tcPr>
                  <w:tcW w:w="718" w:type="pct"/>
                  <w:shd w:val="clear" w:color="auto" w:fill="E0E0E0"/>
                  <w:vAlign w:val="center"/>
                </w:tcPr>
                <w:p w14:paraId="3D33A34E"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Ανθρωπομήνες</w:t>
                  </w:r>
                </w:p>
              </w:tc>
              <w:tc>
                <w:tcPr>
                  <w:tcW w:w="999" w:type="pct"/>
                  <w:shd w:val="clear" w:color="auto" w:fill="C0C0C0"/>
                  <w:vAlign w:val="center"/>
                </w:tcPr>
                <w:p w14:paraId="010CC945"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Ποσοστό συμμετοχής* (%)</w:t>
                  </w:r>
                </w:p>
              </w:tc>
            </w:tr>
            <w:tr w:rsidR="001C080E" w:rsidRPr="005025D3" w14:paraId="02022895" w14:textId="77777777" w:rsidTr="00295D27">
              <w:trPr>
                <w:trHeight w:val="394"/>
              </w:trPr>
              <w:tc>
                <w:tcPr>
                  <w:tcW w:w="308" w:type="pct"/>
                  <w:vAlign w:val="center"/>
                </w:tcPr>
                <w:p w14:paraId="1ABE1E67" w14:textId="77777777" w:rsidR="008404DE" w:rsidRPr="001C080E" w:rsidRDefault="008404DE" w:rsidP="007C4C30">
                  <w:pPr>
                    <w:spacing w:line="276" w:lineRule="auto"/>
                    <w:rPr>
                      <w:rFonts w:cs="Tahoma"/>
                      <w:sz w:val="20"/>
                      <w:szCs w:val="20"/>
                      <w:lang w:val="el-GR"/>
                    </w:rPr>
                  </w:pPr>
                </w:p>
              </w:tc>
              <w:tc>
                <w:tcPr>
                  <w:tcW w:w="1053" w:type="pct"/>
                  <w:vAlign w:val="center"/>
                </w:tcPr>
                <w:p w14:paraId="0AA10AD8" w14:textId="77777777" w:rsidR="008404DE" w:rsidRPr="001C080E" w:rsidRDefault="008404DE" w:rsidP="007C4C30">
                  <w:pPr>
                    <w:spacing w:line="276" w:lineRule="auto"/>
                    <w:rPr>
                      <w:rFonts w:cs="Tahoma"/>
                      <w:sz w:val="20"/>
                      <w:szCs w:val="20"/>
                      <w:lang w:val="el-GR"/>
                    </w:rPr>
                  </w:pPr>
                </w:p>
              </w:tc>
              <w:tc>
                <w:tcPr>
                  <w:tcW w:w="984" w:type="pct"/>
                  <w:vAlign w:val="center"/>
                </w:tcPr>
                <w:p w14:paraId="5F29C780" w14:textId="77777777" w:rsidR="008404DE" w:rsidRPr="001C080E" w:rsidRDefault="008404DE" w:rsidP="007C4C30">
                  <w:pPr>
                    <w:spacing w:line="276" w:lineRule="auto"/>
                    <w:rPr>
                      <w:rFonts w:cs="Tahoma"/>
                      <w:sz w:val="20"/>
                      <w:szCs w:val="20"/>
                      <w:lang w:val="el-GR"/>
                    </w:rPr>
                  </w:pPr>
                </w:p>
              </w:tc>
              <w:tc>
                <w:tcPr>
                  <w:tcW w:w="938" w:type="pct"/>
                  <w:vAlign w:val="center"/>
                </w:tcPr>
                <w:p w14:paraId="60D75AD5" w14:textId="77777777" w:rsidR="008404DE" w:rsidRPr="001C080E" w:rsidRDefault="008404DE" w:rsidP="007C4C30">
                  <w:pPr>
                    <w:spacing w:line="276" w:lineRule="auto"/>
                    <w:rPr>
                      <w:rFonts w:cs="Tahoma"/>
                      <w:sz w:val="20"/>
                      <w:szCs w:val="20"/>
                      <w:lang w:val="el-GR"/>
                    </w:rPr>
                  </w:pPr>
                </w:p>
              </w:tc>
              <w:tc>
                <w:tcPr>
                  <w:tcW w:w="718" w:type="pct"/>
                  <w:vAlign w:val="center"/>
                </w:tcPr>
                <w:p w14:paraId="40C47558" w14:textId="77777777" w:rsidR="008404DE" w:rsidRPr="001C080E" w:rsidRDefault="008404DE" w:rsidP="007C4C30">
                  <w:pPr>
                    <w:spacing w:line="276" w:lineRule="auto"/>
                    <w:rPr>
                      <w:rFonts w:cs="Tahoma"/>
                      <w:sz w:val="20"/>
                      <w:szCs w:val="20"/>
                      <w:lang w:val="el-GR"/>
                    </w:rPr>
                  </w:pPr>
                </w:p>
              </w:tc>
              <w:tc>
                <w:tcPr>
                  <w:tcW w:w="999" w:type="pct"/>
                  <w:shd w:val="clear" w:color="auto" w:fill="C0C0C0"/>
                </w:tcPr>
                <w:p w14:paraId="4BD69440" w14:textId="77777777" w:rsidR="008404DE" w:rsidRPr="001C080E" w:rsidRDefault="008404DE" w:rsidP="007C4C30">
                  <w:pPr>
                    <w:spacing w:line="276" w:lineRule="auto"/>
                    <w:rPr>
                      <w:rFonts w:cs="Tahoma"/>
                      <w:sz w:val="20"/>
                      <w:szCs w:val="20"/>
                      <w:lang w:val="el-GR"/>
                    </w:rPr>
                  </w:pPr>
                </w:p>
              </w:tc>
            </w:tr>
            <w:tr w:rsidR="001C080E" w:rsidRPr="005025D3" w14:paraId="68A9196A" w14:textId="77777777" w:rsidTr="00295D27">
              <w:trPr>
                <w:trHeight w:val="394"/>
              </w:trPr>
              <w:tc>
                <w:tcPr>
                  <w:tcW w:w="308" w:type="pct"/>
                  <w:vAlign w:val="center"/>
                </w:tcPr>
                <w:p w14:paraId="27DB7AA0" w14:textId="77777777" w:rsidR="008404DE" w:rsidRPr="001C080E" w:rsidRDefault="008404DE" w:rsidP="007C4C30">
                  <w:pPr>
                    <w:spacing w:line="276" w:lineRule="auto"/>
                    <w:rPr>
                      <w:rFonts w:cs="Tahoma"/>
                      <w:sz w:val="20"/>
                      <w:szCs w:val="20"/>
                      <w:lang w:val="el-GR"/>
                    </w:rPr>
                  </w:pPr>
                </w:p>
              </w:tc>
              <w:tc>
                <w:tcPr>
                  <w:tcW w:w="1053" w:type="pct"/>
                  <w:vAlign w:val="center"/>
                </w:tcPr>
                <w:p w14:paraId="29FC2332" w14:textId="77777777" w:rsidR="008404DE" w:rsidRPr="001C080E" w:rsidRDefault="008404DE" w:rsidP="007C4C30">
                  <w:pPr>
                    <w:spacing w:line="276" w:lineRule="auto"/>
                    <w:rPr>
                      <w:rFonts w:cs="Tahoma"/>
                      <w:sz w:val="20"/>
                      <w:szCs w:val="20"/>
                      <w:lang w:val="el-GR"/>
                    </w:rPr>
                  </w:pPr>
                </w:p>
              </w:tc>
              <w:tc>
                <w:tcPr>
                  <w:tcW w:w="984" w:type="pct"/>
                  <w:vAlign w:val="center"/>
                </w:tcPr>
                <w:p w14:paraId="48DF0231" w14:textId="77777777" w:rsidR="008404DE" w:rsidRPr="001C080E" w:rsidRDefault="008404DE" w:rsidP="007C4C30">
                  <w:pPr>
                    <w:spacing w:line="276" w:lineRule="auto"/>
                    <w:rPr>
                      <w:rFonts w:cs="Tahoma"/>
                      <w:sz w:val="20"/>
                      <w:szCs w:val="20"/>
                      <w:lang w:val="el-GR"/>
                    </w:rPr>
                  </w:pPr>
                </w:p>
              </w:tc>
              <w:tc>
                <w:tcPr>
                  <w:tcW w:w="938" w:type="pct"/>
                  <w:vAlign w:val="center"/>
                </w:tcPr>
                <w:p w14:paraId="2E63E127" w14:textId="77777777" w:rsidR="008404DE" w:rsidRPr="001C080E" w:rsidRDefault="008404DE" w:rsidP="007C4C30">
                  <w:pPr>
                    <w:spacing w:line="276" w:lineRule="auto"/>
                    <w:rPr>
                      <w:rFonts w:cs="Tahoma"/>
                      <w:sz w:val="20"/>
                      <w:szCs w:val="20"/>
                      <w:lang w:val="el-GR"/>
                    </w:rPr>
                  </w:pPr>
                </w:p>
              </w:tc>
              <w:tc>
                <w:tcPr>
                  <w:tcW w:w="718" w:type="pct"/>
                  <w:vAlign w:val="center"/>
                </w:tcPr>
                <w:p w14:paraId="48C1565B" w14:textId="77777777" w:rsidR="008404DE" w:rsidRPr="001C080E" w:rsidRDefault="008404DE" w:rsidP="007C4C30">
                  <w:pPr>
                    <w:spacing w:line="276" w:lineRule="auto"/>
                    <w:rPr>
                      <w:rFonts w:cs="Tahoma"/>
                      <w:sz w:val="20"/>
                      <w:szCs w:val="20"/>
                      <w:lang w:val="el-GR"/>
                    </w:rPr>
                  </w:pPr>
                </w:p>
              </w:tc>
              <w:tc>
                <w:tcPr>
                  <w:tcW w:w="999" w:type="pct"/>
                  <w:shd w:val="clear" w:color="auto" w:fill="C0C0C0"/>
                </w:tcPr>
                <w:p w14:paraId="3C1ABBF2" w14:textId="77777777" w:rsidR="008404DE" w:rsidRPr="001C080E" w:rsidRDefault="008404DE" w:rsidP="007C4C30">
                  <w:pPr>
                    <w:spacing w:line="276" w:lineRule="auto"/>
                    <w:rPr>
                      <w:rFonts w:cs="Tahoma"/>
                      <w:sz w:val="20"/>
                      <w:szCs w:val="20"/>
                      <w:lang w:val="el-GR"/>
                    </w:rPr>
                  </w:pPr>
                </w:p>
              </w:tc>
            </w:tr>
            <w:tr w:rsidR="001C080E" w:rsidRPr="005025D3" w14:paraId="7196F03D" w14:textId="77777777" w:rsidTr="00295D27">
              <w:trPr>
                <w:trHeight w:val="394"/>
              </w:trPr>
              <w:tc>
                <w:tcPr>
                  <w:tcW w:w="308" w:type="pct"/>
                  <w:vAlign w:val="center"/>
                </w:tcPr>
                <w:p w14:paraId="3A40E3EE" w14:textId="77777777" w:rsidR="008404DE" w:rsidRPr="001C080E" w:rsidRDefault="008404DE" w:rsidP="007C4C30">
                  <w:pPr>
                    <w:spacing w:line="276" w:lineRule="auto"/>
                    <w:rPr>
                      <w:rFonts w:cs="Tahoma"/>
                      <w:sz w:val="20"/>
                      <w:szCs w:val="20"/>
                      <w:lang w:val="el-GR"/>
                    </w:rPr>
                  </w:pPr>
                </w:p>
              </w:tc>
              <w:tc>
                <w:tcPr>
                  <w:tcW w:w="1053" w:type="pct"/>
                  <w:vAlign w:val="center"/>
                </w:tcPr>
                <w:p w14:paraId="6674F4EE" w14:textId="77777777" w:rsidR="008404DE" w:rsidRPr="001C080E" w:rsidRDefault="008404DE" w:rsidP="007C4C30">
                  <w:pPr>
                    <w:spacing w:line="276" w:lineRule="auto"/>
                    <w:rPr>
                      <w:rFonts w:cs="Tahoma"/>
                      <w:sz w:val="20"/>
                      <w:szCs w:val="20"/>
                      <w:lang w:val="el-GR"/>
                    </w:rPr>
                  </w:pPr>
                </w:p>
              </w:tc>
              <w:tc>
                <w:tcPr>
                  <w:tcW w:w="984" w:type="pct"/>
                  <w:vAlign w:val="center"/>
                </w:tcPr>
                <w:p w14:paraId="2FE535A3" w14:textId="77777777" w:rsidR="008404DE" w:rsidRPr="001C080E" w:rsidRDefault="008404DE" w:rsidP="007C4C30">
                  <w:pPr>
                    <w:spacing w:line="276" w:lineRule="auto"/>
                    <w:rPr>
                      <w:rFonts w:cs="Tahoma"/>
                      <w:sz w:val="20"/>
                      <w:szCs w:val="20"/>
                      <w:lang w:val="el-GR"/>
                    </w:rPr>
                  </w:pPr>
                </w:p>
              </w:tc>
              <w:tc>
                <w:tcPr>
                  <w:tcW w:w="938" w:type="pct"/>
                  <w:vAlign w:val="center"/>
                </w:tcPr>
                <w:p w14:paraId="07478CA1" w14:textId="77777777" w:rsidR="008404DE" w:rsidRPr="001C080E" w:rsidRDefault="008404DE" w:rsidP="007C4C30">
                  <w:pPr>
                    <w:spacing w:line="276" w:lineRule="auto"/>
                    <w:rPr>
                      <w:rFonts w:cs="Tahoma"/>
                      <w:sz w:val="20"/>
                      <w:szCs w:val="20"/>
                      <w:lang w:val="el-GR"/>
                    </w:rPr>
                  </w:pPr>
                </w:p>
              </w:tc>
              <w:tc>
                <w:tcPr>
                  <w:tcW w:w="718" w:type="pct"/>
                  <w:vAlign w:val="center"/>
                </w:tcPr>
                <w:p w14:paraId="5EEAAADE" w14:textId="77777777" w:rsidR="008404DE" w:rsidRPr="001C080E" w:rsidRDefault="008404DE" w:rsidP="007C4C30">
                  <w:pPr>
                    <w:spacing w:line="276" w:lineRule="auto"/>
                    <w:rPr>
                      <w:rFonts w:cs="Tahoma"/>
                      <w:sz w:val="20"/>
                      <w:szCs w:val="20"/>
                      <w:lang w:val="el-GR"/>
                    </w:rPr>
                  </w:pPr>
                </w:p>
              </w:tc>
              <w:tc>
                <w:tcPr>
                  <w:tcW w:w="999" w:type="pct"/>
                  <w:shd w:val="clear" w:color="auto" w:fill="C0C0C0"/>
                </w:tcPr>
                <w:p w14:paraId="6BA9F132" w14:textId="77777777" w:rsidR="008404DE" w:rsidRPr="001C080E" w:rsidRDefault="008404DE" w:rsidP="007C4C30">
                  <w:pPr>
                    <w:spacing w:line="276" w:lineRule="auto"/>
                    <w:rPr>
                      <w:rFonts w:cs="Tahoma"/>
                      <w:sz w:val="20"/>
                      <w:szCs w:val="20"/>
                      <w:lang w:val="el-GR"/>
                    </w:rPr>
                  </w:pPr>
                </w:p>
              </w:tc>
            </w:tr>
            <w:tr w:rsidR="001C080E" w:rsidRPr="005025D3" w14:paraId="1F1996F6" w14:textId="77777777" w:rsidTr="00295D27">
              <w:trPr>
                <w:trHeight w:val="380"/>
              </w:trPr>
              <w:tc>
                <w:tcPr>
                  <w:tcW w:w="3283" w:type="pct"/>
                  <w:gridSpan w:val="4"/>
                  <w:tcBorders>
                    <w:bottom w:val="single" w:sz="4" w:space="0" w:color="000080"/>
                  </w:tcBorders>
                  <w:shd w:val="clear" w:color="auto" w:fill="C0C0C0"/>
                  <w:vAlign w:val="center"/>
                </w:tcPr>
                <w:p w14:paraId="468B55B6" w14:textId="77777777" w:rsidR="008404DE" w:rsidRPr="001C080E" w:rsidRDefault="008404DE" w:rsidP="007C4C30">
                  <w:pPr>
                    <w:spacing w:line="276" w:lineRule="auto"/>
                    <w:rPr>
                      <w:rFonts w:cs="Tahoma"/>
                      <w:b/>
                      <w:sz w:val="20"/>
                      <w:szCs w:val="20"/>
                      <w:lang w:val="el-GR"/>
                    </w:rPr>
                  </w:pPr>
                  <w:r w:rsidRPr="001C080E">
                    <w:rPr>
                      <w:rFonts w:cs="Tahoma"/>
                      <w:b/>
                      <w:sz w:val="20"/>
                      <w:szCs w:val="20"/>
                      <w:lang w:val="el-GR"/>
                    </w:rPr>
                    <w:t xml:space="preserve">ΜΕΡΙΚΟ ΣΥΝΟΛΟ (1) </w:t>
                  </w:r>
                </w:p>
              </w:tc>
              <w:tc>
                <w:tcPr>
                  <w:tcW w:w="718" w:type="pct"/>
                  <w:tcBorders>
                    <w:bottom w:val="single" w:sz="4" w:space="0" w:color="000080"/>
                  </w:tcBorders>
                  <w:shd w:val="clear" w:color="auto" w:fill="C0C0C0"/>
                  <w:vAlign w:val="center"/>
                </w:tcPr>
                <w:p w14:paraId="6A640334" w14:textId="77777777" w:rsidR="008404DE" w:rsidRPr="001C080E" w:rsidRDefault="008404DE" w:rsidP="007C4C30">
                  <w:pPr>
                    <w:spacing w:line="276" w:lineRule="auto"/>
                    <w:rPr>
                      <w:rFonts w:cs="Tahoma"/>
                      <w:sz w:val="20"/>
                      <w:szCs w:val="20"/>
                      <w:lang w:val="el-GR"/>
                    </w:rPr>
                  </w:pPr>
                </w:p>
              </w:tc>
              <w:tc>
                <w:tcPr>
                  <w:tcW w:w="999" w:type="pct"/>
                  <w:tcBorders>
                    <w:bottom w:val="single" w:sz="4" w:space="0" w:color="000080"/>
                  </w:tcBorders>
                  <w:shd w:val="clear" w:color="auto" w:fill="C0C0C0"/>
                </w:tcPr>
                <w:p w14:paraId="19DBC4CC" w14:textId="77777777" w:rsidR="008404DE" w:rsidRPr="001C080E" w:rsidRDefault="008404DE" w:rsidP="007C4C30">
                  <w:pPr>
                    <w:spacing w:line="276" w:lineRule="auto"/>
                    <w:rPr>
                      <w:rFonts w:cs="Tahoma"/>
                      <w:sz w:val="20"/>
                      <w:szCs w:val="20"/>
                      <w:lang w:val="el-GR"/>
                    </w:rPr>
                  </w:pPr>
                </w:p>
              </w:tc>
            </w:tr>
          </w:tbl>
          <w:p w14:paraId="33C10E78" w14:textId="77777777" w:rsidR="00991435" w:rsidRPr="001C080E" w:rsidRDefault="00991435" w:rsidP="007C4C30">
            <w:pPr>
              <w:spacing w:line="276" w:lineRule="auto"/>
              <w:rPr>
                <w:rFonts w:cs="Tahoma"/>
                <w:szCs w:val="22"/>
                <w:lang w:val="el-GR"/>
              </w:rPr>
            </w:pPr>
          </w:p>
          <w:p w14:paraId="1054E6CA" w14:textId="77777777" w:rsidR="008404DE" w:rsidRPr="001C080E" w:rsidRDefault="008404DE" w:rsidP="007C4C30">
            <w:pPr>
              <w:spacing w:line="276" w:lineRule="auto"/>
              <w:rPr>
                <w:rFonts w:cs="Tahoma"/>
                <w:szCs w:val="22"/>
                <w:lang w:val="el-GR"/>
              </w:rPr>
            </w:pPr>
            <w:r w:rsidRPr="001C080E">
              <w:rPr>
                <w:rFonts w:cs="Tahoma"/>
                <w:szCs w:val="22"/>
                <w:lang w:val="el-GR"/>
              </w:rPr>
              <w:t xml:space="preserve">Πίνακα των </w:t>
            </w:r>
            <w:r w:rsidRPr="001C080E">
              <w:rPr>
                <w:rFonts w:cs="Tahoma"/>
                <w:b/>
                <w:szCs w:val="22"/>
                <w:lang w:val="el-GR"/>
              </w:rPr>
              <w:t>στελεχών των Υπεργολάβων</w:t>
            </w:r>
            <w:r w:rsidRPr="001C080E">
              <w:rPr>
                <w:rFonts w:cs="Tahoma"/>
                <w:szCs w:val="22"/>
                <w:lang w:val="el-GR"/>
              </w:rPr>
              <w:t xml:space="preserve"> </w:t>
            </w:r>
            <w:r w:rsidRPr="001C080E">
              <w:rPr>
                <w:rFonts w:cs="Tahoma"/>
                <w:b/>
                <w:szCs w:val="22"/>
                <w:lang w:val="el-GR"/>
              </w:rPr>
              <w:t>του Οικονομικού Φορέα</w:t>
            </w:r>
            <w:r w:rsidRPr="001C080E">
              <w:rPr>
                <w:rFonts w:cs="Tahoma"/>
                <w:szCs w:val="22"/>
                <w:lang w:val="el-GR"/>
              </w:rPr>
              <w:t xml:space="preserve"> που συμμετέχουν στην Ομάδα Έργου, σύμφωνα με το ακόλουθο υπόδειγμα: </w:t>
            </w:r>
          </w:p>
          <w:tbl>
            <w:tblPr>
              <w:tblW w:w="923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149"/>
              <w:gridCol w:w="1419"/>
            </w:tblGrid>
            <w:tr w:rsidR="001C080E" w:rsidRPr="005025D3" w14:paraId="2B21E794" w14:textId="77777777" w:rsidTr="008404DE">
              <w:trPr>
                <w:trHeight w:val="788"/>
              </w:trPr>
              <w:tc>
                <w:tcPr>
                  <w:tcW w:w="255" w:type="pct"/>
                  <w:shd w:val="clear" w:color="auto" w:fill="E0E0E0"/>
                  <w:vAlign w:val="center"/>
                </w:tcPr>
                <w:p w14:paraId="24269B04"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Α/Α</w:t>
                  </w:r>
                </w:p>
              </w:tc>
              <w:tc>
                <w:tcPr>
                  <w:tcW w:w="1118" w:type="pct"/>
                  <w:shd w:val="clear" w:color="auto" w:fill="E0E0E0"/>
                  <w:vAlign w:val="center"/>
                </w:tcPr>
                <w:p w14:paraId="7815B4CD"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Επωνυμία Εταιρείας Υπεργολάβου</w:t>
                  </w:r>
                </w:p>
              </w:tc>
              <w:tc>
                <w:tcPr>
                  <w:tcW w:w="1118" w:type="pct"/>
                  <w:shd w:val="clear" w:color="auto" w:fill="E0E0E0"/>
                  <w:vAlign w:val="center"/>
                </w:tcPr>
                <w:p w14:paraId="73C62032"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Ονοματεπώνυμο Μέλους Ομάδας Έργου</w:t>
                  </w:r>
                </w:p>
              </w:tc>
              <w:tc>
                <w:tcPr>
                  <w:tcW w:w="1119" w:type="pct"/>
                  <w:shd w:val="clear" w:color="auto" w:fill="E0E0E0"/>
                  <w:vAlign w:val="center"/>
                </w:tcPr>
                <w:p w14:paraId="12CE0498"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Θέση στην Ομάδα Έργου</w:t>
                  </w:r>
                </w:p>
              </w:tc>
              <w:tc>
                <w:tcPr>
                  <w:tcW w:w="622" w:type="pct"/>
                  <w:shd w:val="clear" w:color="auto" w:fill="E0E0E0"/>
                  <w:vAlign w:val="center"/>
                </w:tcPr>
                <w:p w14:paraId="0492FA63"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Ανθρωπομήνες</w:t>
                  </w:r>
                </w:p>
              </w:tc>
              <w:tc>
                <w:tcPr>
                  <w:tcW w:w="768" w:type="pct"/>
                  <w:shd w:val="clear" w:color="auto" w:fill="C0C0C0"/>
                </w:tcPr>
                <w:p w14:paraId="159C602A"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Ποσοστό συμμετοχής* (%)</w:t>
                  </w:r>
                </w:p>
              </w:tc>
            </w:tr>
            <w:tr w:rsidR="001C080E" w:rsidRPr="005025D3" w14:paraId="6AAD2BC0" w14:textId="77777777" w:rsidTr="008404DE">
              <w:trPr>
                <w:trHeight w:val="380"/>
              </w:trPr>
              <w:tc>
                <w:tcPr>
                  <w:tcW w:w="255" w:type="pct"/>
                  <w:vAlign w:val="center"/>
                </w:tcPr>
                <w:p w14:paraId="4EBDD4B5" w14:textId="77777777" w:rsidR="008404DE" w:rsidRPr="001C080E" w:rsidRDefault="008404DE" w:rsidP="007C4C30">
                  <w:pPr>
                    <w:spacing w:line="276" w:lineRule="auto"/>
                    <w:rPr>
                      <w:rFonts w:cs="Tahoma"/>
                      <w:sz w:val="20"/>
                      <w:szCs w:val="20"/>
                      <w:lang w:val="el-GR"/>
                    </w:rPr>
                  </w:pPr>
                </w:p>
              </w:tc>
              <w:tc>
                <w:tcPr>
                  <w:tcW w:w="1118" w:type="pct"/>
                  <w:vAlign w:val="center"/>
                </w:tcPr>
                <w:p w14:paraId="63960994" w14:textId="77777777" w:rsidR="008404DE" w:rsidRPr="001C080E" w:rsidRDefault="008404DE" w:rsidP="007C4C30">
                  <w:pPr>
                    <w:spacing w:line="276" w:lineRule="auto"/>
                    <w:rPr>
                      <w:rFonts w:cs="Tahoma"/>
                      <w:sz w:val="20"/>
                      <w:szCs w:val="20"/>
                      <w:lang w:val="el-GR"/>
                    </w:rPr>
                  </w:pPr>
                </w:p>
              </w:tc>
              <w:tc>
                <w:tcPr>
                  <w:tcW w:w="1118" w:type="pct"/>
                  <w:vAlign w:val="center"/>
                </w:tcPr>
                <w:p w14:paraId="0DFA6D34" w14:textId="77777777" w:rsidR="008404DE" w:rsidRPr="001C080E" w:rsidRDefault="008404DE" w:rsidP="007C4C30">
                  <w:pPr>
                    <w:spacing w:line="276" w:lineRule="auto"/>
                    <w:rPr>
                      <w:rFonts w:cs="Tahoma"/>
                      <w:sz w:val="20"/>
                      <w:szCs w:val="20"/>
                      <w:lang w:val="el-GR"/>
                    </w:rPr>
                  </w:pPr>
                </w:p>
              </w:tc>
              <w:tc>
                <w:tcPr>
                  <w:tcW w:w="1119" w:type="pct"/>
                  <w:vAlign w:val="center"/>
                </w:tcPr>
                <w:p w14:paraId="5B3C0FB9" w14:textId="77777777" w:rsidR="008404DE" w:rsidRPr="001C080E" w:rsidRDefault="008404DE" w:rsidP="007C4C30">
                  <w:pPr>
                    <w:spacing w:line="276" w:lineRule="auto"/>
                    <w:rPr>
                      <w:rFonts w:cs="Tahoma"/>
                      <w:sz w:val="20"/>
                      <w:szCs w:val="20"/>
                      <w:lang w:val="el-GR"/>
                    </w:rPr>
                  </w:pPr>
                </w:p>
              </w:tc>
              <w:tc>
                <w:tcPr>
                  <w:tcW w:w="622" w:type="pct"/>
                  <w:vAlign w:val="center"/>
                </w:tcPr>
                <w:p w14:paraId="2A341003" w14:textId="77777777" w:rsidR="008404DE" w:rsidRPr="001C080E" w:rsidRDefault="008404DE" w:rsidP="007C4C30">
                  <w:pPr>
                    <w:spacing w:line="276" w:lineRule="auto"/>
                    <w:rPr>
                      <w:rFonts w:cs="Tahoma"/>
                      <w:sz w:val="20"/>
                      <w:szCs w:val="20"/>
                      <w:lang w:val="el-GR"/>
                    </w:rPr>
                  </w:pPr>
                </w:p>
              </w:tc>
              <w:tc>
                <w:tcPr>
                  <w:tcW w:w="768" w:type="pct"/>
                  <w:shd w:val="clear" w:color="auto" w:fill="C0C0C0"/>
                </w:tcPr>
                <w:p w14:paraId="2A571AD5" w14:textId="77777777" w:rsidR="008404DE" w:rsidRPr="001C080E" w:rsidRDefault="008404DE" w:rsidP="007C4C30">
                  <w:pPr>
                    <w:spacing w:line="276" w:lineRule="auto"/>
                    <w:rPr>
                      <w:rFonts w:cs="Tahoma"/>
                      <w:sz w:val="20"/>
                      <w:szCs w:val="20"/>
                      <w:lang w:val="el-GR"/>
                    </w:rPr>
                  </w:pPr>
                </w:p>
              </w:tc>
            </w:tr>
            <w:tr w:rsidR="001C080E" w:rsidRPr="005025D3" w14:paraId="45D1A3C4" w14:textId="77777777" w:rsidTr="008404DE">
              <w:trPr>
                <w:trHeight w:val="394"/>
              </w:trPr>
              <w:tc>
                <w:tcPr>
                  <w:tcW w:w="255" w:type="pct"/>
                  <w:vAlign w:val="center"/>
                </w:tcPr>
                <w:p w14:paraId="107464CE" w14:textId="77777777" w:rsidR="008404DE" w:rsidRPr="001C080E" w:rsidRDefault="008404DE" w:rsidP="007C4C30">
                  <w:pPr>
                    <w:spacing w:line="276" w:lineRule="auto"/>
                    <w:rPr>
                      <w:rFonts w:cs="Tahoma"/>
                      <w:sz w:val="20"/>
                      <w:szCs w:val="20"/>
                      <w:lang w:val="el-GR"/>
                    </w:rPr>
                  </w:pPr>
                </w:p>
              </w:tc>
              <w:tc>
                <w:tcPr>
                  <w:tcW w:w="1118" w:type="pct"/>
                  <w:vAlign w:val="center"/>
                </w:tcPr>
                <w:p w14:paraId="5C4BF692" w14:textId="77777777" w:rsidR="008404DE" w:rsidRPr="001C080E" w:rsidRDefault="008404DE" w:rsidP="007C4C30">
                  <w:pPr>
                    <w:spacing w:line="276" w:lineRule="auto"/>
                    <w:rPr>
                      <w:rFonts w:cs="Tahoma"/>
                      <w:sz w:val="20"/>
                      <w:szCs w:val="20"/>
                      <w:lang w:val="el-GR"/>
                    </w:rPr>
                  </w:pPr>
                </w:p>
              </w:tc>
              <w:tc>
                <w:tcPr>
                  <w:tcW w:w="1118" w:type="pct"/>
                  <w:vAlign w:val="center"/>
                </w:tcPr>
                <w:p w14:paraId="693F20AB" w14:textId="77777777" w:rsidR="008404DE" w:rsidRPr="001C080E" w:rsidRDefault="008404DE" w:rsidP="007C4C30">
                  <w:pPr>
                    <w:spacing w:line="276" w:lineRule="auto"/>
                    <w:rPr>
                      <w:rFonts w:cs="Tahoma"/>
                      <w:sz w:val="20"/>
                      <w:szCs w:val="20"/>
                      <w:lang w:val="el-GR"/>
                    </w:rPr>
                  </w:pPr>
                </w:p>
              </w:tc>
              <w:tc>
                <w:tcPr>
                  <w:tcW w:w="1119" w:type="pct"/>
                  <w:vAlign w:val="center"/>
                </w:tcPr>
                <w:p w14:paraId="35D533F6" w14:textId="77777777" w:rsidR="008404DE" w:rsidRPr="001C080E" w:rsidRDefault="008404DE" w:rsidP="007C4C30">
                  <w:pPr>
                    <w:spacing w:line="276" w:lineRule="auto"/>
                    <w:rPr>
                      <w:rFonts w:cs="Tahoma"/>
                      <w:sz w:val="20"/>
                      <w:szCs w:val="20"/>
                      <w:lang w:val="el-GR"/>
                    </w:rPr>
                  </w:pPr>
                </w:p>
              </w:tc>
              <w:tc>
                <w:tcPr>
                  <w:tcW w:w="622" w:type="pct"/>
                  <w:vAlign w:val="center"/>
                </w:tcPr>
                <w:p w14:paraId="4F37372A" w14:textId="77777777" w:rsidR="008404DE" w:rsidRPr="001C080E" w:rsidRDefault="008404DE" w:rsidP="007C4C30">
                  <w:pPr>
                    <w:spacing w:line="276" w:lineRule="auto"/>
                    <w:rPr>
                      <w:rFonts w:cs="Tahoma"/>
                      <w:sz w:val="20"/>
                      <w:szCs w:val="20"/>
                      <w:lang w:val="el-GR"/>
                    </w:rPr>
                  </w:pPr>
                </w:p>
              </w:tc>
              <w:tc>
                <w:tcPr>
                  <w:tcW w:w="768" w:type="pct"/>
                  <w:shd w:val="clear" w:color="auto" w:fill="C0C0C0"/>
                </w:tcPr>
                <w:p w14:paraId="144C1516" w14:textId="77777777" w:rsidR="008404DE" w:rsidRPr="001C080E" w:rsidRDefault="008404DE" w:rsidP="007C4C30">
                  <w:pPr>
                    <w:spacing w:line="276" w:lineRule="auto"/>
                    <w:rPr>
                      <w:rFonts w:cs="Tahoma"/>
                      <w:sz w:val="20"/>
                      <w:szCs w:val="20"/>
                      <w:lang w:val="el-GR"/>
                    </w:rPr>
                  </w:pPr>
                </w:p>
              </w:tc>
            </w:tr>
            <w:tr w:rsidR="001C080E" w:rsidRPr="005025D3" w14:paraId="0D9F81E9" w14:textId="77777777" w:rsidTr="008404DE">
              <w:trPr>
                <w:trHeight w:val="394"/>
              </w:trPr>
              <w:tc>
                <w:tcPr>
                  <w:tcW w:w="255" w:type="pct"/>
                  <w:vAlign w:val="center"/>
                </w:tcPr>
                <w:p w14:paraId="16846794" w14:textId="77777777" w:rsidR="008404DE" w:rsidRPr="001C080E" w:rsidRDefault="008404DE" w:rsidP="007C4C30">
                  <w:pPr>
                    <w:spacing w:line="276" w:lineRule="auto"/>
                    <w:rPr>
                      <w:rFonts w:cs="Tahoma"/>
                      <w:sz w:val="20"/>
                      <w:szCs w:val="20"/>
                      <w:lang w:val="el-GR"/>
                    </w:rPr>
                  </w:pPr>
                </w:p>
              </w:tc>
              <w:tc>
                <w:tcPr>
                  <w:tcW w:w="1118" w:type="pct"/>
                  <w:vAlign w:val="center"/>
                </w:tcPr>
                <w:p w14:paraId="70865647" w14:textId="77777777" w:rsidR="008404DE" w:rsidRPr="001C080E" w:rsidRDefault="008404DE" w:rsidP="007C4C30">
                  <w:pPr>
                    <w:spacing w:line="276" w:lineRule="auto"/>
                    <w:rPr>
                      <w:rFonts w:cs="Tahoma"/>
                      <w:sz w:val="20"/>
                      <w:szCs w:val="20"/>
                      <w:lang w:val="el-GR"/>
                    </w:rPr>
                  </w:pPr>
                </w:p>
              </w:tc>
              <w:tc>
                <w:tcPr>
                  <w:tcW w:w="1118" w:type="pct"/>
                  <w:vAlign w:val="center"/>
                </w:tcPr>
                <w:p w14:paraId="6CA8E6DD" w14:textId="77777777" w:rsidR="008404DE" w:rsidRPr="001C080E" w:rsidRDefault="008404DE" w:rsidP="007C4C30">
                  <w:pPr>
                    <w:spacing w:line="276" w:lineRule="auto"/>
                    <w:rPr>
                      <w:rFonts w:cs="Tahoma"/>
                      <w:sz w:val="20"/>
                      <w:szCs w:val="20"/>
                      <w:lang w:val="el-GR"/>
                    </w:rPr>
                  </w:pPr>
                </w:p>
              </w:tc>
              <w:tc>
                <w:tcPr>
                  <w:tcW w:w="1119" w:type="pct"/>
                  <w:vAlign w:val="center"/>
                </w:tcPr>
                <w:p w14:paraId="26AD9CE7" w14:textId="77777777" w:rsidR="008404DE" w:rsidRPr="001C080E" w:rsidRDefault="008404DE" w:rsidP="007C4C30">
                  <w:pPr>
                    <w:spacing w:line="276" w:lineRule="auto"/>
                    <w:rPr>
                      <w:rFonts w:cs="Tahoma"/>
                      <w:sz w:val="20"/>
                      <w:szCs w:val="20"/>
                      <w:lang w:val="el-GR"/>
                    </w:rPr>
                  </w:pPr>
                </w:p>
              </w:tc>
              <w:tc>
                <w:tcPr>
                  <w:tcW w:w="622" w:type="pct"/>
                  <w:vAlign w:val="center"/>
                </w:tcPr>
                <w:p w14:paraId="6D69240E" w14:textId="77777777" w:rsidR="008404DE" w:rsidRPr="001C080E" w:rsidRDefault="008404DE" w:rsidP="007C4C30">
                  <w:pPr>
                    <w:spacing w:line="276" w:lineRule="auto"/>
                    <w:rPr>
                      <w:rFonts w:cs="Tahoma"/>
                      <w:sz w:val="20"/>
                      <w:szCs w:val="20"/>
                      <w:lang w:val="el-GR"/>
                    </w:rPr>
                  </w:pPr>
                </w:p>
              </w:tc>
              <w:tc>
                <w:tcPr>
                  <w:tcW w:w="768" w:type="pct"/>
                  <w:shd w:val="clear" w:color="auto" w:fill="C0C0C0"/>
                </w:tcPr>
                <w:p w14:paraId="75991AA1" w14:textId="77777777" w:rsidR="008404DE" w:rsidRPr="001C080E" w:rsidRDefault="008404DE" w:rsidP="007C4C30">
                  <w:pPr>
                    <w:spacing w:line="276" w:lineRule="auto"/>
                    <w:rPr>
                      <w:rFonts w:cs="Tahoma"/>
                      <w:sz w:val="20"/>
                      <w:szCs w:val="20"/>
                      <w:lang w:val="el-GR"/>
                    </w:rPr>
                  </w:pPr>
                </w:p>
              </w:tc>
            </w:tr>
            <w:tr w:rsidR="001C080E" w:rsidRPr="005025D3" w14:paraId="70D025BF" w14:textId="77777777" w:rsidTr="008404DE">
              <w:trPr>
                <w:trHeight w:val="394"/>
              </w:trPr>
              <w:tc>
                <w:tcPr>
                  <w:tcW w:w="3610" w:type="pct"/>
                  <w:gridSpan w:val="4"/>
                  <w:tcBorders>
                    <w:bottom w:val="single" w:sz="4" w:space="0" w:color="000080"/>
                  </w:tcBorders>
                  <w:shd w:val="clear" w:color="auto" w:fill="C0C0C0"/>
                  <w:vAlign w:val="center"/>
                </w:tcPr>
                <w:p w14:paraId="3B477F04" w14:textId="77777777" w:rsidR="008404DE" w:rsidRPr="001C080E" w:rsidRDefault="008404DE" w:rsidP="007C4C30">
                  <w:pPr>
                    <w:spacing w:line="276" w:lineRule="auto"/>
                    <w:rPr>
                      <w:rFonts w:cs="Tahoma"/>
                      <w:b/>
                      <w:sz w:val="20"/>
                      <w:szCs w:val="20"/>
                      <w:lang w:val="el-GR"/>
                    </w:rPr>
                  </w:pPr>
                  <w:r w:rsidRPr="001C080E">
                    <w:rPr>
                      <w:rFonts w:cs="Tahoma"/>
                      <w:b/>
                      <w:sz w:val="20"/>
                      <w:szCs w:val="20"/>
                      <w:lang w:val="el-GR"/>
                    </w:rPr>
                    <w:t xml:space="preserve">ΜΕΡΙΚΟ ΣΥΝΟΛΟ (2) </w:t>
                  </w:r>
                </w:p>
              </w:tc>
              <w:tc>
                <w:tcPr>
                  <w:tcW w:w="622" w:type="pct"/>
                  <w:tcBorders>
                    <w:bottom w:val="single" w:sz="4" w:space="0" w:color="000080"/>
                  </w:tcBorders>
                  <w:shd w:val="clear" w:color="auto" w:fill="C0C0C0"/>
                  <w:vAlign w:val="center"/>
                </w:tcPr>
                <w:p w14:paraId="40E09F35" w14:textId="77777777" w:rsidR="008404DE" w:rsidRPr="001C080E" w:rsidRDefault="008404DE" w:rsidP="007C4C30">
                  <w:pPr>
                    <w:spacing w:line="276" w:lineRule="auto"/>
                    <w:rPr>
                      <w:rFonts w:cs="Tahoma"/>
                      <w:sz w:val="20"/>
                      <w:szCs w:val="20"/>
                      <w:lang w:val="el-GR"/>
                    </w:rPr>
                  </w:pPr>
                </w:p>
              </w:tc>
              <w:tc>
                <w:tcPr>
                  <w:tcW w:w="768" w:type="pct"/>
                  <w:tcBorders>
                    <w:bottom w:val="single" w:sz="4" w:space="0" w:color="000080"/>
                  </w:tcBorders>
                  <w:shd w:val="clear" w:color="auto" w:fill="C0C0C0"/>
                </w:tcPr>
                <w:p w14:paraId="04489D88" w14:textId="77777777" w:rsidR="008404DE" w:rsidRPr="001C080E" w:rsidRDefault="008404DE" w:rsidP="007C4C30">
                  <w:pPr>
                    <w:spacing w:line="276" w:lineRule="auto"/>
                    <w:rPr>
                      <w:rFonts w:cs="Tahoma"/>
                      <w:sz w:val="20"/>
                      <w:szCs w:val="20"/>
                      <w:lang w:val="el-GR"/>
                    </w:rPr>
                  </w:pPr>
                </w:p>
              </w:tc>
            </w:tr>
          </w:tbl>
          <w:p w14:paraId="7C450B31" w14:textId="77777777" w:rsidR="008404DE" w:rsidRPr="001C080E" w:rsidRDefault="008404DE" w:rsidP="007C4C30">
            <w:pPr>
              <w:autoSpaceDE w:val="0"/>
              <w:autoSpaceDN w:val="0"/>
              <w:adjustRightInd w:val="0"/>
              <w:spacing w:after="70"/>
              <w:jc w:val="left"/>
              <w:rPr>
                <w:rFonts w:cs="Tahoma"/>
                <w:b/>
                <w:bCs/>
                <w:szCs w:val="22"/>
                <w:lang w:val="el-GR" w:eastAsia="el-GR"/>
              </w:rPr>
            </w:pPr>
          </w:p>
          <w:p w14:paraId="7FCB4BE9" w14:textId="77777777" w:rsidR="008404DE" w:rsidRPr="001C080E" w:rsidRDefault="008404DE" w:rsidP="007C4C30">
            <w:pPr>
              <w:spacing w:line="276" w:lineRule="auto"/>
              <w:rPr>
                <w:rFonts w:cs="Tahoma"/>
                <w:szCs w:val="22"/>
                <w:lang w:val="el-GR"/>
              </w:rPr>
            </w:pPr>
            <w:r w:rsidRPr="001C080E">
              <w:rPr>
                <w:rFonts w:cs="Tahoma"/>
                <w:szCs w:val="22"/>
                <w:lang w:val="el-GR"/>
              </w:rPr>
              <w:t xml:space="preserve">Πίνακα των </w:t>
            </w:r>
            <w:r w:rsidRPr="001C080E">
              <w:rPr>
                <w:rFonts w:cs="Tahoma"/>
                <w:b/>
                <w:szCs w:val="22"/>
                <w:lang w:val="el-GR"/>
              </w:rPr>
              <w:t xml:space="preserve">εξωτερικών συνεργατών του Οικονομικού Φορέα </w:t>
            </w:r>
            <w:r w:rsidRPr="001C080E">
              <w:rPr>
                <w:rFonts w:cs="Tahoma"/>
                <w:szCs w:val="22"/>
                <w:lang w:val="el-GR"/>
              </w:rPr>
              <w:t>που συμμετέχουν στην Ομάδα Έργου, σύμφωνα με το ακόλουθο υπόδειγμα:</w:t>
            </w:r>
          </w:p>
          <w:tbl>
            <w:tblPr>
              <w:tblW w:w="923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1"/>
              <w:gridCol w:w="4088"/>
              <w:gridCol w:w="1844"/>
              <w:gridCol w:w="1275"/>
              <w:gridCol w:w="1559"/>
            </w:tblGrid>
            <w:tr w:rsidR="001C080E" w:rsidRPr="005025D3" w14:paraId="607C0E69" w14:textId="77777777" w:rsidTr="00290135">
              <w:trPr>
                <w:trHeight w:val="788"/>
              </w:trPr>
              <w:tc>
                <w:tcPr>
                  <w:tcW w:w="255" w:type="pct"/>
                  <w:shd w:val="clear" w:color="auto" w:fill="E0E0E0"/>
                  <w:vAlign w:val="center"/>
                </w:tcPr>
                <w:p w14:paraId="352C2640"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lastRenderedPageBreak/>
                    <w:t>Α/Α</w:t>
                  </w:r>
                </w:p>
              </w:tc>
              <w:tc>
                <w:tcPr>
                  <w:tcW w:w="2213" w:type="pct"/>
                  <w:shd w:val="clear" w:color="auto" w:fill="E0E0E0"/>
                  <w:vAlign w:val="center"/>
                </w:tcPr>
                <w:p w14:paraId="79C441C9"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Ονοματεπώνυμο Μέλους Ομάδας Έργου</w:t>
                  </w:r>
                </w:p>
              </w:tc>
              <w:tc>
                <w:tcPr>
                  <w:tcW w:w="998" w:type="pct"/>
                  <w:shd w:val="clear" w:color="auto" w:fill="E0E0E0"/>
                  <w:vAlign w:val="center"/>
                </w:tcPr>
                <w:p w14:paraId="791CA25E"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Θέση στην Ομάδα Έργου</w:t>
                  </w:r>
                </w:p>
              </w:tc>
              <w:tc>
                <w:tcPr>
                  <w:tcW w:w="690" w:type="pct"/>
                  <w:shd w:val="clear" w:color="auto" w:fill="E0E0E0"/>
                  <w:vAlign w:val="center"/>
                </w:tcPr>
                <w:p w14:paraId="5A8DF525"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Ανθρωπομήνες</w:t>
                  </w:r>
                </w:p>
              </w:tc>
              <w:tc>
                <w:tcPr>
                  <w:tcW w:w="844" w:type="pct"/>
                  <w:shd w:val="clear" w:color="auto" w:fill="C0C0C0"/>
                  <w:vAlign w:val="center"/>
                </w:tcPr>
                <w:p w14:paraId="1302762B"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Ποσοστό συμμετοχής* (%)</w:t>
                  </w:r>
                </w:p>
              </w:tc>
            </w:tr>
            <w:tr w:rsidR="001C080E" w:rsidRPr="005025D3" w14:paraId="69F4670C" w14:textId="77777777" w:rsidTr="008404DE">
              <w:trPr>
                <w:trHeight w:val="394"/>
              </w:trPr>
              <w:tc>
                <w:tcPr>
                  <w:tcW w:w="255" w:type="pct"/>
                  <w:vAlign w:val="center"/>
                </w:tcPr>
                <w:p w14:paraId="1241B43B" w14:textId="77777777" w:rsidR="008404DE" w:rsidRPr="001C080E" w:rsidRDefault="008404DE" w:rsidP="007C4C30">
                  <w:pPr>
                    <w:spacing w:line="276" w:lineRule="auto"/>
                    <w:rPr>
                      <w:rFonts w:cs="Tahoma"/>
                      <w:sz w:val="20"/>
                      <w:szCs w:val="20"/>
                      <w:lang w:val="el-GR"/>
                    </w:rPr>
                  </w:pPr>
                </w:p>
              </w:tc>
              <w:tc>
                <w:tcPr>
                  <w:tcW w:w="2213" w:type="pct"/>
                  <w:vAlign w:val="center"/>
                </w:tcPr>
                <w:p w14:paraId="7DABE5FD" w14:textId="77777777" w:rsidR="008404DE" w:rsidRPr="001C080E" w:rsidRDefault="008404DE" w:rsidP="007C4C30">
                  <w:pPr>
                    <w:spacing w:line="276" w:lineRule="auto"/>
                    <w:rPr>
                      <w:rFonts w:cs="Tahoma"/>
                      <w:sz w:val="20"/>
                      <w:szCs w:val="20"/>
                      <w:lang w:val="el-GR"/>
                    </w:rPr>
                  </w:pPr>
                </w:p>
              </w:tc>
              <w:tc>
                <w:tcPr>
                  <w:tcW w:w="998" w:type="pct"/>
                  <w:vAlign w:val="center"/>
                </w:tcPr>
                <w:p w14:paraId="46A321B5" w14:textId="77777777" w:rsidR="008404DE" w:rsidRPr="001C080E" w:rsidRDefault="008404DE" w:rsidP="007C4C30">
                  <w:pPr>
                    <w:spacing w:line="276" w:lineRule="auto"/>
                    <w:rPr>
                      <w:rFonts w:cs="Tahoma"/>
                      <w:sz w:val="20"/>
                      <w:szCs w:val="20"/>
                      <w:lang w:val="el-GR"/>
                    </w:rPr>
                  </w:pPr>
                </w:p>
              </w:tc>
              <w:tc>
                <w:tcPr>
                  <w:tcW w:w="690" w:type="pct"/>
                  <w:vAlign w:val="center"/>
                </w:tcPr>
                <w:p w14:paraId="7B50EDE6"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6AC385E4" w14:textId="77777777" w:rsidR="008404DE" w:rsidRPr="001C080E" w:rsidRDefault="008404DE" w:rsidP="007C4C30">
                  <w:pPr>
                    <w:spacing w:line="276" w:lineRule="auto"/>
                    <w:rPr>
                      <w:rFonts w:cs="Tahoma"/>
                      <w:sz w:val="20"/>
                      <w:szCs w:val="20"/>
                      <w:lang w:val="el-GR"/>
                    </w:rPr>
                  </w:pPr>
                </w:p>
              </w:tc>
            </w:tr>
            <w:tr w:rsidR="001C080E" w:rsidRPr="005025D3" w14:paraId="5AEF79C7" w14:textId="77777777" w:rsidTr="008404DE">
              <w:trPr>
                <w:trHeight w:val="394"/>
              </w:trPr>
              <w:tc>
                <w:tcPr>
                  <w:tcW w:w="255" w:type="pct"/>
                  <w:vAlign w:val="center"/>
                </w:tcPr>
                <w:p w14:paraId="602234CA" w14:textId="77777777" w:rsidR="008404DE" w:rsidRPr="001C080E" w:rsidRDefault="008404DE" w:rsidP="007C4C30">
                  <w:pPr>
                    <w:spacing w:line="276" w:lineRule="auto"/>
                    <w:rPr>
                      <w:rFonts w:cs="Tahoma"/>
                      <w:sz w:val="20"/>
                      <w:szCs w:val="20"/>
                      <w:lang w:val="el-GR"/>
                    </w:rPr>
                  </w:pPr>
                </w:p>
              </w:tc>
              <w:tc>
                <w:tcPr>
                  <w:tcW w:w="2213" w:type="pct"/>
                  <w:vAlign w:val="center"/>
                </w:tcPr>
                <w:p w14:paraId="1B5005C6" w14:textId="77777777" w:rsidR="008404DE" w:rsidRPr="001C080E" w:rsidRDefault="008404DE" w:rsidP="007C4C30">
                  <w:pPr>
                    <w:spacing w:line="276" w:lineRule="auto"/>
                    <w:rPr>
                      <w:rFonts w:cs="Tahoma"/>
                      <w:sz w:val="20"/>
                      <w:szCs w:val="20"/>
                      <w:lang w:val="el-GR"/>
                    </w:rPr>
                  </w:pPr>
                </w:p>
              </w:tc>
              <w:tc>
                <w:tcPr>
                  <w:tcW w:w="998" w:type="pct"/>
                  <w:vAlign w:val="center"/>
                </w:tcPr>
                <w:p w14:paraId="67FA2EFB" w14:textId="77777777" w:rsidR="008404DE" w:rsidRPr="001C080E" w:rsidRDefault="008404DE" w:rsidP="007C4C30">
                  <w:pPr>
                    <w:spacing w:line="276" w:lineRule="auto"/>
                    <w:rPr>
                      <w:rFonts w:cs="Tahoma"/>
                      <w:sz w:val="20"/>
                      <w:szCs w:val="20"/>
                      <w:lang w:val="el-GR"/>
                    </w:rPr>
                  </w:pPr>
                </w:p>
              </w:tc>
              <w:tc>
                <w:tcPr>
                  <w:tcW w:w="690" w:type="pct"/>
                  <w:vAlign w:val="center"/>
                </w:tcPr>
                <w:p w14:paraId="03E939EA"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255F7A9C" w14:textId="77777777" w:rsidR="008404DE" w:rsidRPr="001C080E" w:rsidRDefault="008404DE" w:rsidP="007C4C30">
                  <w:pPr>
                    <w:spacing w:line="276" w:lineRule="auto"/>
                    <w:rPr>
                      <w:rFonts w:cs="Tahoma"/>
                      <w:sz w:val="20"/>
                      <w:szCs w:val="20"/>
                      <w:lang w:val="el-GR"/>
                    </w:rPr>
                  </w:pPr>
                </w:p>
              </w:tc>
            </w:tr>
            <w:tr w:rsidR="001C080E" w:rsidRPr="005025D3" w14:paraId="61306A4B" w14:textId="77777777" w:rsidTr="008404DE">
              <w:trPr>
                <w:trHeight w:val="394"/>
              </w:trPr>
              <w:tc>
                <w:tcPr>
                  <w:tcW w:w="255" w:type="pct"/>
                  <w:vAlign w:val="center"/>
                </w:tcPr>
                <w:p w14:paraId="301FAF98" w14:textId="77777777" w:rsidR="008404DE" w:rsidRPr="001C080E" w:rsidRDefault="008404DE" w:rsidP="007C4C30">
                  <w:pPr>
                    <w:spacing w:line="276" w:lineRule="auto"/>
                    <w:rPr>
                      <w:rFonts w:cs="Tahoma"/>
                      <w:sz w:val="20"/>
                      <w:szCs w:val="20"/>
                      <w:lang w:val="el-GR"/>
                    </w:rPr>
                  </w:pPr>
                </w:p>
              </w:tc>
              <w:tc>
                <w:tcPr>
                  <w:tcW w:w="2213" w:type="pct"/>
                  <w:vAlign w:val="center"/>
                </w:tcPr>
                <w:p w14:paraId="4AA02E10" w14:textId="77777777" w:rsidR="008404DE" w:rsidRPr="001C080E" w:rsidRDefault="008404DE" w:rsidP="007C4C30">
                  <w:pPr>
                    <w:spacing w:line="276" w:lineRule="auto"/>
                    <w:rPr>
                      <w:rFonts w:cs="Tahoma"/>
                      <w:sz w:val="20"/>
                      <w:szCs w:val="20"/>
                      <w:lang w:val="el-GR"/>
                    </w:rPr>
                  </w:pPr>
                </w:p>
              </w:tc>
              <w:tc>
                <w:tcPr>
                  <w:tcW w:w="998" w:type="pct"/>
                  <w:vAlign w:val="center"/>
                </w:tcPr>
                <w:p w14:paraId="7E13FF77" w14:textId="77777777" w:rsidR="008404DE" w:rsidRPr="001C080E" w:rsidRDefault="008404DE" w:rsidP="007C4C30">
                  <w:pPr>
                    <w:spacing w:line="276" w:lineRule="auto"/>
                    <w:rPr>
                      <w:rFonts w:cs="Tahoma"/>
                      <w:sz w:val="20"/>
                      <w:szCs w:val="20"/>
                      <w:lang w:val="el-GR"/>
                    </w:rPr>
                  </w:pPr>
                </w:p>
              </w:tc>
              <w:tc>
                <w:tcPr>
                  <w:tcW w:w="690" w:type="pct"/>
                  <w:vAlign w:val="center"/>
                </w:tcPr>
                <w:p w14:paraId="603C6866"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087DE7C0" w14:textId="77777777" w:rsidR="008404DE" w:rsidRPr="001C080E" w:rsidRDefault="008404DE" w:rsidP="007C4C30">
                  <w:pPr>
                    <w:spacing w:line="276" w:lineRule="auto"/>
                    <w:rPr>
                      <w:rFonts w:cs="Tahoma"/>
                      <w:sz w:val="20"/>
                      <w:szCs w:val="20"/>
                      <w:lang w:val="el-GR"/>
                    </w:rPr>
                  </w:pPr>
                </w:p>
              </w:tc>
            </w:tr>
            <w:tr w:rsidR="001C080E" w:rsidRPr="005025D3" w14:paraId="1E4D9CF1" w14:textId="77777777" w:rsidTr="008404DE">
              <w:trPr>
                <w:trHeight w:val="380"/>
              </w:trPr>
              <w:tc>
                <w:tcPr>
                  <w:tcW w:w="3466" w:type="pct"/>
                  <w:gridSpan w:val="3"/>
                  <w:shd w:val="clear" w:color="auto" w:fill="C0C0C0"/>
                  <w:vAlign w:val="center"/>
                </w:tcPr>
                <w:p w14:paraId="196AAC45" w14:textId="77777777" w:rsidR="008404DE" w:rsidRPr="001C080E" w:rsidRDefault="008404DE" w:rsidP="007C4C30">
                  <w:pPr>
                    <w:spacing w:line="276" w:lineRule="auto"/>
                    <w:rPr>
                      <w:rFonts w:cs="Tahoma"/>
                      <w:sz w:val="20"/>
                      <w:szCs w:val="20"/>
                      <w:lang w:val="el-GR"/>
                    </w:rPr>
                  </w:pPr>
                  <w:r w:rsidRPr="001C080E">
                    <w:rPr>
                      <w:rFonts w:cs="Tahoma"/>
                      <w:b/>
                      <w:sz w:val="20"/>
                      <w:szCs w:val="20"/>
                      <w:lang w:val="el-GR"/>
                    </w:rPr>
                    <w:t>ΜΕΡΙΚΟ ΣΥΝΟΛΟ (3)</w:t>
                  </w:r>
                </w:p>
              </w:tc>
              <w:tc>
                <w:tcPr>
                  <w:tcW w:w="690" w:type="pct"/>
                  <w:shd w:val="clear" w:color="auto" w:fill="C0C0C0"/>
                  <w:vAlign w:val="center"/>
                </w:tcPr>
                <w:p w14:paraId="2C5F918F"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695FE128" w14:textId="77777777" w:rsidR="008404DE" w:rsidRPr="001C080E" w:rsidRDefault="008404DE" w:rsidP="007C4C30">
                  <w:pPr>
                    <w:spacing w:line="276" w:lineRule="auto"/>
                    <w:rPr>
                      <w:rFonts w:cs="Tahoma"/>
                      <w:sz w:val="20"/>
                      <w:szCs w:val="20"/>
                      <w:lang w:val="el-GR"/>
                    </w:rPr>
                  </w:pPr>
                </w:p>
              </w:tc>
            </w:tr>
          </w:tbl>
          <w:p w14:paraId="228A8220" w14:textId="77777777" w:rsidR="008404DE" w:rsidRPr="001C080E" w:rsidRDefault="008404DE" w:rsidP="007C4C30">
            <w:pPr>
              <w:spacing w:line="276" w:lineRule="auto"/>
              <w:rPr>
                <w:rFonts w:cs="Tahoma"/>
                <w:szCs w:val="22"/>
                <w:lang w:val="el-GR"/>
              </w:rPr>
            </w:pPr>
            <w:r w:rsidRPr="001C080E">
              <w:rPr>
                <w:rFonts w:cs="Tahoma"/>
                <w:szCs w:val="22"/>
                <w:lang w:val="el-GR"/>
              </w:rPr>
              <w:t xml:space="preserve">*ως </w:t>
            </w:r>
            <w:r w:rsidRPr="001C080E">
              <w:rPr>
                <w:rFonts w:cs="Tahoma"/>
                <w:b/>
                <w:szCs w:val="22"/>
                <w:lang w:val="el-GR"/>
              </w:rPr>
              <w:t>Ποσοστό Συμμετοχής</w:t>
            </w:r>
            <w:r w:rsidRPr="001C080E">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36AEBE6C" w14:textId="77777777" w:rsidR="008404DE" w:rsidRPr="001C080E" w:rsidRDefault="008404DE" w:rsidP="007C4C30">
            <w:pPr>
              <w:autoSpaceDE w:val="0"/>
              <w:autoSpaceDN w:val="0"/>
              <w:adjustRightInd w:val="0"/>
              <w:spacing w:after="70"/>
              <w:rPr>
                <w:rFonts w:cs="Tahoma"/>
                <w:b/>
                <w:bCs/>
                <w:szCs w:val="22"/>
                <w:lang w:val="el-GR" w:eastAsia="el-GR"/>
              </w:rPr>
            </w:pPr>
            <w:r w:rsidRPr="001C080E">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C080E" w:rsidRPr="001C080E" w14:paraId="084E9E34" w14:textId="77777777" w:rsidTr="0099143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687"/>
        </w:trPr>
        <w:tc>
          <w:tcPr>
            <w:tcW w:w="709" w:type="dxa"/>
          </w:tcPr>
          <w:p w14:paraId="75997286" w14:textId="77777777" w:rsidR="008404DE" w:rsidRPr="001C080E" w:rsidRDefault="008404DE" w:rsidP="007C4C30">
            <w:pPr>
              <w:rPr>
                <w:rFonts w:cs="Tahoma"/>
                <w:szCs w:val="22"/>
              </w:rPr>
            </w:pPr>
            <w:r w:rsidRPr="001C080E">
              <w:rPr>
                <w:rFonts w:cs="Tahoma"/>
                <w:szCs w:val="22"/>
                <w:lang w:val="el-GR"/>
              </w:rPr>
              <w:lastRenderedPageBreak/>
              <w:t>4</w:t>
            </w:r>
            <w:r w:rsidRPr="001C080E">
              <w:rPr>
                <w:rFonts w:cs="Tahoma"/>
                <w:szCs w:val="22"/>
              </w:rPr>
              <w:t>.2</w:t>
            </w:r>
          </w:p>
        </w:tc>
        <w:tc>
          <w:tcPr>
            <w:tcW w:w="9497" w:type="dxa"/>
            <w:gridSpan w:val="9"/>
          </w:tcPr>
          <w:p w14:paraId="1ACB6782" w14:textId="65A81052" w:rsidR="008404DE" w:rsidRPr="001C080E" w:rsidRDefault="008404DE" w:rsidP="002C4DC6">
            <w:pPr>
              <w:numPr>
                <w:ilvl w:val="0"/>
                <w:numId w:val="84"/>
              </w:numPr>
              <w:suppressAutoHyphens w:val="0"/>
              <w:autoSpaceDE w:val="0"/>
              <w:autoSpaceDN w:val="0"/>
              <w:adjustRightInd w:val="0"/>
              <w:spacing w:after="70" w:line="240" w:lineRule="auto"/>
              <w:jc w:val="left"/>
              <w:rPr>
                <w:rFonts w:cs="Tahoma"/>
                <w:szCs w:val="22"/>
                <w:lang w:val="el-GR" w:eastAsia="el-GR"/>
              </w:rPr>
            </w:pPr>
            <w:r w:rsidRPr="001C080E">
              <w:rPr>
                <w:rFonts w:cs="Tahoma"/>
                <w:szCs w:val="22"/>
                <w:lang w:val="el-GR" w:eastAsia="el-GR"/>
              </w:rPr>
              <w:t>Βιογραφικά σημειώματα της Ομάδας Έργου (</w:t>
            </w:r>
            <w:r w:rsidRPr="001C080E">
              <w:rPr>
                <w:rFonts w:cs="Tahoma"/>
                <w:szCs w:val="22"/>
                <w:lang w:val="el-GR"/>
              </w:rPr>
              <w:t>βάσει του υποδείγματος / βλ. «</w:t>
            </w:r>
            <w:r w:rsidR="00344366">
              <w:fldChar w:fldCharType="begin"/>
            </w:r>
            <w:r w:rsidR="00344366">
              <w:instrText xml:space="preserve"> REF _Ref61622467 \h  \* MERGEFORMAT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X</w:t>
            </w:r>
            <w:r w:rsidR="00733796" w:rsidRPr="00733796">
              <w:rPr>
                <w:rFonts w:cs="Tahoma"/>
                <w:u w:val="single"/>
                <w:lang w:val="el-GR"/>
              </w:rPr>
              <w:t xml:space="preserve"> – Υπόδειγμα Βιογραφικού Σημειώματος</w:t>
            </w:r>
            <w:r w:rsidR="00344366">
              <w:fldChar w:fldCharType="end"/>
            </w:r>
            <w:r w:rsidRPr="001C080E">
              <w:rPr>
                <w:rFonts w:cs="Tahoma"/>
                <w:szCs w:val="22"/>
                <w:lang w:val="el-GR"/>
              </w:rPr>
              <w:t>»)</w:t>
            </w:r>
          </w:p>
        </w:tc>
      </w:tr>
    </w:tbl>
    <w:p w14:paraId="4B17D84D" w14:textId="77777777" w:rsidR="0060735F" w:rsidRPr="001C080E" w:rsidRDefault="0060735F" w:rsidP="0060735F">
      <w:pPr>
        <w:pStyle w:val="af1"/>
        <w:spacing w:before="11"/>
        <w:rPr>
          <w:rFonts w:ascii="Tahoma" w:hAnsi="Tahoma" w:cs="Tahoma"/>
          <w:b/>
          <w:sz w:val="9"/>
          <w:lang w:val="el-GR"/>
        </w:rPr>
      </w:pPr>
    </w:p>
    <w:p w14:paraId="6CD1F0A4" w14:textId="52E889D6" w:rsidR="00B52295" w:rsidRPr="001C080E" w:rsidRDefault="00D41FD6" w:rsidP="00B52295">
      <w:pPr>
        <w:rPr>
          <w:rFonts w:cs="Tahoma"/>
          <w:b/>
          <w:bCs/>
          <w:szCs w:val="22"/>
          <w:lang w:val="el-GR"/>
        </w:rPr>
      </w:pPr>
      <w:r w:rsidRPr="001C080E">
        <w:rPr>
          <w:rFonts w:cs="Tahoma"/>
          <w:b/>
          <w:bCs/>
          <w:lang w:val="el-GR"/>
        </w:rPr>
        <w:t xml:space="preserve">Β.5. Για την απόδειξη της συμμόρφωσής τους με </w:t>
      </w:r>
      <w:r w:rsidR="001F1049" w:rsidRPr="001C080E">
        <w:rPr>
          <w:rFonts w:cs="Tahoma"/>
          <w:b/>
          <w:bCs/>
          <w:lang w:val="el-GR"/>
        </w:rPr>
        <w:t xml:space="preserve">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60672352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
          <w:bCs/>
          <w:u w:val="single"/>
          <w:lang w:val="el-GR"/>
        </w:rPr>
        <w:t>2.2.7</w:t>
      </w:r>
      <w:r w:rsidR="00733796" w:rsidRPr="00733796">
        <w:rPr>
          <w:rFonts w:cs="Tahoma"/>
          <w:b/>
          <w:bCs/>
          <w:u w:val="single"/>
          <w:lang w:val="el-GR"/>
        </w:rPr>
        <w:tab/>
        <w:t xml:space="preserve"> Πρότυπα Διασφάλισης Ποιότητας</w:t>
      </w:r>
      <w:r w:rsidR="00344366">
        <w:fldChar w:fldCharType="end"/>
      </w:r>
      <w:r w:rsidR="00303613" w:rsidRPr="001C080E">
        <w:rPr>
          <w:rFonts w:cs="Tahoma"/>
          <w:b/>
          <w:bCs/>
          <w:lang w:val="el-GR"/>
        </w:rPr>
        <w:t>,</w:t>
      </w:r>
      <w:r w:rsidR="001F1049" w:rsidRPr="001C080E">
        <w:rPr>
          <w:rFonts w:cs="Tahoma"/>
          <w:b/>
          <w:bCs/>
          <w:lang w:val="el-GR"/>
        </w:rPr>
        <w:t xml:space="preserve"> </w:t>
      </w:r>
      <w:r w:rsidR="003C4A26" w:rsidRPr="001C080E">
        <w:rPr>
          <w:rFonts w:cs="Tahoma"/>
          <w:b/>
          <w:bCs/>
          <w:lang w:val="el-GR"/>
        </w:rPr>
        <w:t xml:space="preserve">οι οικονομικοί φορείς </w:t>
      </w:r>
      <w:r w:rsidR="00B52295" w:rsidRPr="001C080E">
        <w:rPr>
          <w:rFonts w:cs="Tahoma"/>
          <w:b/>
          <w:bCs/>
          <w:szCs w:val="22"/>
          <w:lang w:val="el-GR"/>
        </w:rPr>
        <w:t>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C080E" w:rsidRPr="005025D3" w14:paraId="7BC35416" w14:textId="77777777" w:rsidTr="007C4C30">
        <w:trPr>
          <w:trHeight w:val="711"/>
        </w:trPr>
        <w:tc>
          <w:tcPr>
            <w:tcW w:w="675" w:type="dxa"/>
            <w:shd w:val="clear" w:color="auto" w:fill="D9D9D9"/>
          </w:tcPr>
          <w:p w14:paraId="4D09A848" w14:textId="77777777" w:rsidR="00B52295" w:rsidRPr="001C080E" w:rsidRDefault="00B52295" w:rsidP="007C4C30">
            <w:pPr>
              <w:rPr>
                <w:rFonts w:cs="Tahoma"/>
                <w:b/>
                <w:szCs w:val="22"/>
              </w:rPr>
            </w:pPr>
            <w:r w:rsidRPr="001C080E">
              <w:rPr>
                <w:rFonts w:cs="Tahoma"/>
                <w:b/>
                <w:szCs w:val="22"/>
                <w:lang w:val="el-GR"/>
              </w:rPr>
              <w:t>5</w:t>
            </w:r>
            <w:r w:rsidRPr="001C080E">
              <w:rPr>
                <w:rFonts w:cs="Tahoma"/>
                <w:b/>
                <w:szCs w:val="22"/>
              </w:rPr>
              <w:t>.</w:t>
            </w:r>
          </w:p>
        </w:tc>
        <w:tc>
          <w:tcPr>
            <w:tcW w:w="9180" w:type="dxa"/>
            <w:shd w:val="clear" w:color="auto" w:fill="D9D9D9"/>
          </w:tcPr>
          <w:p w14:paraId="0689B0CB" w14:textId="6B9714EC" w:rsidR="009B5CAA" w:rsidRPr="001C080E" w:rsidRDefault="00B52295" w:rsidP="00F3460B">
            <w:pPr>
              <w:suppressAutoHyphens w:val="0"/>
              <w:spacing w:after="0"/>
              <w:rPr>
                <w:rFonts w:cs="Tahoma"/>
                <w:sz w:val="24"/>
                <w:lang w:val="el-GR" w:eastAsia="el-GR"/>
              </w:rPr>
            </w:pPr>
            <w:r w:rsidRPr="001C080E">
              <w:rPr>
                <w:rFonts w:cs="Tahoma"/>
                <w:lang w:val="el-GR" w:eastAsia="el-GR"/>
              </w:rPr>
              <w:t xml:space="preserve">Οι οικονομικοί φορείς που συμμετέχουν στη διαδικασία σύναψης της παρούσας απαιτείται </w:t>
            </w:r>
            <w:r w:rsidRPr="001C080E">
              <w:rPr>
                <w:rFonts w:cs="Tahoma"/>
                <w:lang w:val="el-GR"/>
              </w:rPr>
              <w:t xml:space="preserve">να εξασφαλίζουν την ποιότητα των παρεχόμενων υπηρεσιών </w:t>
            </w:r>
            <w:r w:rsidR="00A20474" w:rsidRPr="001C080E">
              <w:rPr>
                <w:rFonts w:cs="Tahoma"/>
                <w:sz w:val="24"/>
                <w:lang w:val="el-GR" w:eastAsia="el-GR"/>
              </w:rPr>
              <w:t xml:space="preserve">σύμφωνα με τις απαιτήσεις της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64463366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2.2.7</w:t>
            </w:r>
            <w:r w:rsidR="00733796" w:rsidRPr="00733796">
              <w:rPr>
                <w:rFonts w:cs="Tahoma"/>
                <w:u w:val="single"/>
                <w:lang w:val="el-GR"/>
              </w:rPr>
              <w:tab/>
              <w:t xml:space="preserve"> Πρότυπα Διασφάλισης Ποιότητας</w:t>
            </w:r>
            <w:r w:rsidR="00344366">
              <w:fldChar w:fldCharType="end"/>
            </w:r>
            <w:r w:rsidR="00F3460B" w:rsidRPr="001C080E">
              <w:rPr>
                <w:rFonts w:cs="Tahoma"/>
                <w:sz w:val="24"/>
                <w:u w:val="single"/>
                <w:lang w:val="el-GR" w:eastAsia="el-GR"/>
              </w:rPr>
              <w:t>)</w:t>
            </w:r>
            <w:r w:rsidR="00F3460B" w:rsidRPr="001C080E">
              <w:rPr>
                <w:rFonts w:cs="Tahoma"/>
                <w:sz w:val="24"/>
                <w:lang w:val="el-GR" w:eastAsia="el-GR"/>
              </w:rPr>
              <w:t xml:space="preserve"> </w:t>
            </w:r>
            <w:r w:rsidR="00A20474" w:rsidRPr="001C080E">
              <w:rPr>
                <w:rFonts w:cs="Tahoma"/>
                <w:sz w:val="24"/>
                <w:lang w:val="el-GR" w:eastAsia="el-GR"/>
              </w:rPr>
              <w:t xml:space="preserve">της </w:t>
            </w:r>
            <w:r w:rsidR="00A20474" w:rsidRPr="001C080E">
              <w:rPr>
                <w:rFonts w:cs="Tahoma"/>
                <w:szCs w:val="22"/>
                <w:lang w:val="el-GR" w:eastAsia="el-GR"/>
              </w:rPr>
              <w:t>διακηρυξης</w:t>
            </w:r>
            <w:r w:rsidR="00A20474" w:rsidRPr="001C080E">
              <w:rPr>
                <w:rFonts w:cs="Tahoma"/>
                <w:sz w:val="24"/>
                <w:lang w:val="el-GR" w:eastAsia="el-GR"/>
              </w:rPr>
              <w:t>.</w:t>
            </w:r>
          </w:p>
          <w:p w14:paraId="6B501F08" w14:textId="77777777" w:rsidR="00B52295" w:rsidRPr="001C080E" w:rsidRDefault="00B52295" w:rsidP="00F3460B">
            <w:pPr>
              <w:autoSpaceDE w:val="0"/>
              <w:autoSpaceDN w:val="0"/>
              <w:adjustRightInd w:val="0"/>
              <w:rPr>
                <w:rFonts w:cs="Tahoma"/>
                <w:szCs w:val="22"/>
                <w:lang w:val="el-GR" w:eastAsia="el-GR"/>
              </w:rPr>
            </w:pPr>
            <w:r w:rsidRPr="001C080E">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025D3" w14:paraId="334B77DA" w14:textId="77777777" w:rsidTr="007C4C30">
        <w:trPr>
          <w:trHeight w:val="1480"/>
        </w:trPr>
        <w:tc>
          <w:tcPr>
            <w:tcW w:w="675" w:type="dxa"/>
          </w:tcPr>
          <w:p w14:paraId="0F7DDCA3" w14:textId="77777777" w:rsidR="00B52295" w:rsidRPr="001C080E" w:rsidRDefault="00B52295" w:rsidP="001201E9">
            <w:pPr>
              <w:spacing w:before="60"/>
              <w:rPr>
                <w:rFonts w:cs="Tahoma"/>
                <w:szCs w:val="22"/>
              </w:rPr>
            </w:pPr>
            <w:r w:rsidRPr="001C080E">
              <w:rPr>
                <w:rFonts w:cs="Tahoma"/>
                <w:szCs w:val="22"/>
                <w:lang w:val="el-GR"/>
              </w:rPr>
              <w:t>5</w:t>
            </w:r>
            <w:r w:rsidRPr="001C080E">
              <w:rPr>
                <w:rFonts w:cs="Tahoma"/>
                <w:szCs w:val="22"/>
              </w:rPr>
              <w:t>.1</w:t>
            </w:r>
          </w:p>
        </w:tc>
        <w:tc>
          <w:tcPr>
            <w:tcW w:w="9180" w:type="dxa"/>
          </w:tcPr>
          <w:p w14:paraId="6A860A71" w14:textId="77777777" w:rsidR="00B52295" w:rsidRPr="001C080E" w:rsidRDefault="00B52295" w:rsidP="001201E9">
            <w:pPr>
              <w:pStyle w:val="Tabletext"/>
              <w:spacing w:before="60"/>
              <w:jc w:val="both"/>
              <w:rPr>
                <w:rFonts w:cs="Tahoma"/>
                <w:szCs w:val="22"/>
                <w:lang w:eastAsia="el-GR"/>
              </w:rPr>
            </w:pPr>
            <w:r w:rsidRPr="001C080E">
              <w:rPr>
                <w:rFonts w:cs="Tahoma"/>
                <w:sz w:val="22"/>
                <w:szCs w:val="22"/>
              </w:rPr>
              <w:t>Οι οικονομικοί φορείς προσκομίζουν πιστοποιητικά συστήματος διαχείρισης ποιότητας (ISO ή ισοδύναμο) εν ισχύ</w:t>
            </w:r>
            <w:r w:rsidR="00874A62" w:rsidRPr="001C080E">
              <w:rPr>
                <w:rFonts w:cs="Tahoma"/>
                <w:sz w:val="22"/>
                <w:szCs w:val="22"/>
              </w:rPr>
              <w:t>ι</w:t>
            </w:r>
            <w:r w:rsidRPr="001C080E">
              <w:rPr>
                <w:rFonts w:cs="Tahoma"/>
                <w:sz w:val="22"/>
                <w:szCs w:val="22"/>
              </w:rPr>
              <w:t>, από διαπιστευμένο φορέα, στο πεδί</w:t>
            </w:r>
            <w:r w:rsidR="00A20474" w:rsidRPr="001C080E">
              <w:rPr>
                <w:rFonts w:cs="Tahoma"/>
                <w:sz w:val="22"/>
                <w:szCs w:val="22"/>
              </w:rPr>
              <w:t>α</w:t>
            </w:r>
            <w:r w:rsidRPr="001C080E">
              <w:rPr>
                <w:rFonts w:cs="Tahoma"/>
                <w:sz w:val="22"/>
                <w:szCs w:val="22"/>
              </w:rPr>
              <w:t xml:space="preserve"> που ζητεί</w:t>
            </w:r>
            <w:r w:rsidR="00A20474" w:rsidRPr="001C080E">
              <w:rPr>
                <w:rFonts w:cs="Tahoma"/>
                <w:sz w:val="22"/>
                <w:szCs w:val="22"/>
              </w:rPr>
              <w:t xml:space="preserve">ται </w:t>
            </w:r>
            <w:r w:rsidRPr="001C080E">
              <w:rPr>
                <w:rFonts w:cs="Tahoma"/>
                <w:sz w:val="22"/>
                <w:szCs w:val="22"/>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1C080E">
              <w:rPr>
                <w:rFonts w:cs="Tahoma"/>
              </w:rPr>
              <w:t>.</w:t>
            </w:r>
          </w:p>
        </w:tc>
      </w:tr>
      <w:tr w:rsidR="001C080E" w:rsidRPr="005025D3" w14:paraId="46A6A548" w14:textId="77777777" w:rsidTr="007C4C30">
        <w:trPr>
          <w:trHeight w:val="1480"/>
        </w:trPr>
        <w:tc>
          <w:tcPr>
            <w:tcW w:w="675" w:type="dxa"/>
          </w:tcPr>
          <w:p w14:paraId="7141C820" w14:textId="77777777" w:rsidR="00A824D5" w:rsidRPr="001C080E" w:rsidRDefault="00A824D5" w:rsidP="001201E9">
            <w:pPr>
              <w:spacing w:before="60"/>
              <w:rPr>
                <w:rFonts w:cs="Tahoma"/>
                <w:szCs w:val="22"/>
                <w:lang w:val="el-GR"/>
              </w:rPr>
            </w:pPr>
            <w:r w:rsidRPr="001C080E">
              <w:rPr>
                <w:rFonts w:cs="Tahoma"/>
                <w:szCs w:val="22"/>
                <w:lang w:val="el-GR"/>
              </w:rPr>
              <w:t>5.2</w:t>
            </w:r>
          </w:p>
        </w:tc>
        <w:tc>
          <w:tcPr>
            <w:tcW w:w="9180" w:type="dxa"/>
          </w:tcPr>
          <w:p w14:paraId="03A75CFA" w14:textId="77777777" w:rsidR="00A824D5" w:rsidRPr="001C080E" w:rsidRDefault="00A824D5" w:rsidP="001201E9">
            <w:pPr>
              <w:pStyle w:val="Tabletext"/>
              <w:spacing w:before="60"/>
              <w:jc w:val="both"/>
              <w:rPr>
                <w:rFonts w:cs="Tahoma"/>
                <w:sz w:val="22"/>
                <w:szCs w:val="22"/>
              </w:rPr>
            </w:pPr>
            <w:r w:rsidRPr="001C080E">
              <w:rPr>
                <w:rFonts w:eastAsia="Times New Roman" w:cs="Tahoma"/>
                <w:sz w:val="22"/>
                <w:szCs w:val="22"/>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3α του άρθρου 12 του ν. 3688/2008.</w:t>
            </w:r>
          </w:p>
        </w:tc>
      </w:tr>
    </w:tbl>
    <w:p w14:paraId="021F996C" w14:textId="77777777" w:rsidR="00546853" w:rsidRPr="001C080E" w:rsidRDefault="00D41FD6">
      <w:pPr>
        <w:rPr>
          <w:rFonts w:cs="Tahoma"/>
          <w:lang w:val="el-GR"/>
        </w:rPr>
      </w:pPr>
      <w:r w:rsidRPr="001C080E">
        <w:rPr>
          <w:rFonts w:cs="Tahoma"/>
          <w:b/>
          <w:bCs/>
          <w:lang w:val="el-GR"/>
        </w:rPr>
        <w:t xml:space="preserve">Β.6. Για την απόδειξη της νόμιμης </w:t>
      </w:r>
      <w:r w:rsidR="00546853" w:rsidRPr="001C080E">
        <w:rPr>
          <w:rFonts w:cs="Tahoma"/>
          <w:b/>
          <w:bCs/>
          <w:lang w:val="el-GR"/>
        </w:rPr>
        <w:t xml:space="preserve">σύστασης και </w:t>
      </w:r>
      <w:r w:rsidRPr="001C080E">
        <w:rPr>
          <w:rFonts w:cs="Tahoma"/>
          <w:b/>
          <w:bCs/>
          <w:lang w:val="el-GR"/>
        </w:rPr>
        <w:t>εκπροσώπησης</w:t>
      </w:r>
      <w:r w:rsidR="00546853" w:rsidRPr="001C080E">
        <w:rPr>
          <w:rFonts w:cs="Tahoma"/>
          <w:b/>
          <w:bCs/>
          <w:lang w:val="el-GR"/>
        </w:rPr>
        <w:t>:</w:t>
      </w:r>
    </w:p>
    <w:p w14:paraId="114D64AE" w14:textId="77777777" w:rsidR="00AB5ACD" w:rsidRPr="001C080E" w:rsidRDefault="00AB5ACD" w:rsidP="00AB5ACD">
      <w:pPr>
        <w:rPr>
          <w:lang w:val="el-GR"/>
        </w:rPr>
      </w:pPr>
      <w:r w:rsidRPr="001C080E">
        <w:rPr>
          <w:lang w:val="el-GR"/>
        </w:rPr>
        <w:lastRenderedPageBreak/>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611C33A3" w14:textId="77777777" w:rsidR="00AB5ACD" w:rsidRPr="001C080E" w:rsidRDefault="00AB5ACD" w:rsidP="00AB5ACD">
      <w:pPr>
        <w:rPr>
          <w:lang w:val="el-GR"/>
        </w:rPr>
      </w:pPr>
      <w:r w:rsidRPr="001C080E">
        <w:rPr>
          <w:lang w:val="el-GR"/>
        </w:rPr>
        <w:t>Ειδικότερα για τους ημεδαπούς οικονομικούς φορείς προσκομίζονται:</w:t>
      </w:r>
    </w:p>
    <w:p w14:paraId="11F5EF8D" w14:textId="77777777" w:rsidR="00AB5ACD" w:rsidRPr="001C080E" w:rsidRDefault="00AB5ACD" w:rsidP="00AB5ACD">
      <w:pPr>
        <w:rPr>
          <w:lang w:val="el-GR"/>
        </w:rPr>
      </w:pPr>
      <w:r w:rsidRPr="001C080E">
        <w:rPr>
          <w:lang w:val="el-GR"/>
        </w:rPr>
        <w:t xml:space="preserve"> i) </w:t>
      </w:r>
      <w:r w:rsidRPr="001C080E">
        <w:rPr>
          <w:b/>
          <w:lang w:val="el-GR"/>
        </w:rPr>
        <w:t>για την απόδειξη της νόμιμης εκπροσώπησης</w:t>
      </w:r>
      <w:r w:rsidRPr="001C080E">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2F3A6F4" w14:textId="77777777" w:rsidR="00AB5ACD" w:rsidRPr="001C080E" w:rsidRDefault="00AB5ACD" w:rsidP="00AB5ACD">
      <w:pPr>
        <w:rPr>
          <w:lang w:val="el-GR"/>
        </w:rPr>
      </w:pPr>
      <w:r w:rsidRPr="001C080E">
        <w:rPr>
          <w:lang w:val="el-GR"/>
        </w:rPr>
        <w:t xml:space="preserve">ii) Για την </w:t>
      </w:r>
      <w:r w:rsidRPr="001C080E">
        <w:rPr>
          <w:b/>
          <w:lang w:val="el-GR"/>
        </w:rPr>
        <w:t>απόδειξη της νόμιμης σύστασης και των μεταβολών</w:t>
      </w:r>
      <w:r w:rsidRPr="001C080E">
        <w:rPr>
          <w:lang w:val="el-GR"/>
        </w:rPr>
        <w:t xml:space="preserve"> του νομικού προσώπου γενικό πιστοποιητικό μεταβολών του ΓΕΜΗ, εφόσον έχει εκδοθεί έως τρεις (3) μήνες πριν από την υποβολή του.  </w:t>
      </w:r>
    </w:p>
    <w:p w14:paraId="785890FD" w14:textId="77777777" w:rsidR="00AB5ACD" w:rsidRPr="001C080E" w:rsidRDefault="00AB5ACD" w:rsidP="00AB5ACD">
      <w:pPr>
        <w:rPr>
          <w:lang w:val="el-GR"/>
        </w:rPr>
      </w:pPr>
      <w:r w:rsidRPr="001C080E">
        <w:rPr>
          <w:lang w:val="el-GR"/>
        </w:rPr>
        <w:t>Στις λοιπές περιπτώσεις τα κατά περίπτωση νομιμοποιητικά έγγραφα σύστασης και νόμιμης εκπροσώπησης (όπως καταστατικά, πιστοποιητικά μεταβολών, αντίστοιχα ΦΕΚ, αποφάσεις συγκρότησης οργάνων διοίκησης σε σώμα,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78BF3C82" w14:textId="77777777" w:rsidR="00AB5ACD" w:rsidRPr="001C080E" w:rsidRDefault="00AB5ACD" w:rsidP="00AB5ACD">
      <w:pPr>
        <w:rPr>
          <w:lang w:val="el-GR"/>
        </w:rPr>
      </w:pPr>
      <w:r w:rsidRPr="001C080E">
        <w:rPr>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5B813824" w14:textId="77777777" w:rsidR="00AB5ACD" w:rsidRPr="001C080E" w:rsidRDefault="00AB5ACD" w:rsidP="00AB5ACD">
      <w:pPr>
        <w:rPr>
          <w:bCs/>
          <w:lang w:val="el-GR"/>
        </w:rPr>
      </w:pPr>
      <w:r w:rsidRPr="001C080E">
        <w:rPr>
          <w:bCs/>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753B318" w14:textId="77777777" w:rsidR="00AB5ACD" w:rsidRPr="001C080E" w:rsidRDefault="00AB5ACD" w:rsidP="00AB5ACD">
      <w:pPr>
        <w:rPr>
          <w:bCs/>
          <w:lang w:val="el-GR"/>
        </w:rPr>
      </w:pPr>
      <w:r w:rsidRPr="001C080E">
        <w:rPr>
          <w:bCs/>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310A566B" w14:textId="77777777" w:rsidR="00AB5ACD" w:rsidRPr="001C080E" w:rsidRDefault="00AB5ACD" w:rsidP="00AB5ACD">
      <w:pPr>
        <w:rPr>
          <w:lang w:val="el-GR"/>
        </w:rPr>
      </w:pPr>
      <w:r w:rsidRPr="001C080E">
        <w:rPr>
          <w:lang w:val="el-GR"/>
        </w:rPr>
        <w:t xml:space="preserve">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w:t>
      </w:r>
      <w:r w:rsidRPr="001C080E">
        <w:rPr>
          <w:lang w:val="el-GR"/>
        </w:rPr>
        <w:lastRenderedPageBreak/>
        <w:t>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4A21146" w14:textId="77777777" w:rsidR="00AB5ACD" w:rsidRPr="001C080E" w:rsidRDefault="00AB5ACD" w:rsidP="00AB5ACD">
      <w:pPr>
        <w:rPr>
          <w:rFonts w:cs="Tahoma"/>
          <w:b/>
          <w:bCs/>
          <w:szCs w:val="22"/>
          <w:lang w:val="el-GR"/>
        </w:rPr>
      </w:pPr>
    </w:p>
    <w:p w14:paraId="087D926F" w14:textId="77777777" w:rsidR="00AB5ACD" w:rsidRPr="001C080E" w:rsidRDefault="00AB5ACD" w:rsidP="00AB5ACD">
      <w:pPr>
        <w:rPr>
          <w:lang w:val="el-GR"/>
        </w:rPr>
      </w:pPr>
      <w:r w:rsidRPr="001C080E">
        <w:rPr>
          <w:b/>
          <w:bCs/>
          <w:lang w:val="el-GR"/>
        </w:rPr>
        <w:t>Β.7.</w:t>
      </w:r>
      <w:r w:rsidRPr="001C080E">
        <w:rPr>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1C080E">
        <w:t>VII</w:t>
      </w:r>
      <w:r w:rsidRPr="001C080E">
        <w:rPr>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5467644B" w14:textId="77777777" w:rsidR="00AB5ACD" w:rsidRPr="001C080E" w:rsidRDefault="00AB5ACD" w:rsidP="00AB5ACD">
      <w:pPr>
        <w:rPr>
          <w:lang w:val="el-GR"/>
        </w:rPr>
      </w:pPr>
      <w:r w:rsidRPr="001C080E">
        <w:rPr>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1D7F8563" w14:textId="77777777" w:rsidR="00AB5ACD" w:rsidRPr="001C080E" w:rsidRDefault="00AB5ACD" w:rsidP="00AB5ACD">
      <w:pPr>
        <w:rPr>
          <w:lang w:val="el-GR"/>
        </w:rPr>
      </w:pPr>
      <w:r w:rsidRPr="001C080E">
        <w:rPr>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402CEF45" w14:textId="77777777" w:rsidR="00AB5ACD" w:rsidRPr="001C080E" w:rsidRDefault="00AB5ACD" w:rsidP="00AB5ACD">
      <w:pPr>
        <w:rPr>
          <w:lang w:val="el-GR"/>
        </w:rPr>
      </w:pPr>
      <w:r w:rsidRPr="001C080E">
        <w:rPr>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1C080E">
        <w:rPr>
          <w:lang w:val="en-US"/>
        </w:rPr>
        <w:t>i</w:t>
      </w:r>
      <w:r w:rsidRPr="001C080E">
        <w:rPr>
          <w:lang w:val="el-GR"/>
        </w:rPr>
        <w:t xml:space="preserve">, </w:t>
      </w:r>
      <w:r w:rsidRPr="001C080E">
        <w:rPr>
          <w:lang w:val="en-US"/>
        </w:rPr>
        <w:t>ii</w:t>
      </w:r>
      <w:r w:rsidRPr="001C080E">
        <w:rPr>
          <w:lang w:val="el-GR"/>
        </w:rPr>
        <w:t xml:space="preserve"> και </w:t>
      </w:r>
      <w:r w:rsidRPr="001C080E">
        <w:rPr>
          <w:lang w:val="en-US"/>
        </w:rPr>
        <w:t>iii</w:t>
      </w:r>
      <w:r w:rsidRPr="001C080E">
        <w:rPr>
          <w:lang w:val="el-GR"/>
        </w:rPr>
        <w:t xml:space="preserve"> της περ. β.</w:t>
      </w:r>
    </w:p>
    <w:p w14:paraId="16E40EC6" w14:textId="77777777" w:rsidR="00AB5ACD" w:rsidRPr="001C080E" w:rsidRDefault="00AB5ACD" w:rsidP="00AB5ACD">
      <w:pPr>
        <w:rPr>
          <w:rFonts w:cs="Tahoma"/>
          <w:szCs w:val="22"/>
          <w:lang w:val="el-GR"/>
        </w:rPr>
      </w:pPr>
      <w:r w:rsidRPr="001C080E">
        <w:rPr>
          <w:rFonts w:cs="Tahoma"/>
          <w:b/>
          <w:bCs/>
          <w:szCs w:val="22"/>
          <w:lang w:val="el-GR"/>
        </w:rPr>
        <w:t>Β.8.</w:t>
      </w:r>
      <w:r w:rsidRPr="001C080E">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46177A33" w14:textId="77777777" w:rsidR="00AB5ACD" w:rsidRPr="001C080E" w:rsidRDefault="00AB5ACD" w:rsidP="00AB5ACD">
      <w:pPr>
        <w:rPr>
          <w:rFonts w:cs="Tahoma"/>
          <w:szCs w:val="22"/>
          <w:lang w:val="el-GR"/>
        </w:rPr>
      </w:pPr>
      <w:r w:rsidRPr="001C080E">
        <w:rPr>
          <w:rFonts w:cs="Tahoma"/>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DB7E02E" w14:textId="7B1E60FB" w:rsidR="000F5A20" w:rsidRPr="001C080E" w:rsidRDefault="000F5A20" w:rsidP="000F5A20">
      <w:pPr>
        <w:rPr>
          <w:rFonts w:cs="Tahoma"/>
          <w:szCs w:val="22"/>
          <w:lang w:val="el-GR"/>
        </w:rPr>
      </w:pPr>
      <w:r w:rsidRPr="001C080E">
        <w:rPr>
          <w:rFonts w:cs="Tahoma"/>
          <w:b/>
          <w:bCs/>
          <w:szCs w:val="22"/>
          <w:lang w:val="el-GR"/>
        </w:rPr>
        <w:t>Β.9.</w:t>
      </w:r>
      <w:r w:rsidRPr="001C080E">
        <w:rPr>
          <w:rFonts w:cs="Tahoma"/>
          <w:szCs w:val="22"/>
          <w:lang w:val="el-GR"/>
        </w:rPr>
        <w:t xml:space="preserve"> Στην περίπτωση που οικονομικός φορέας επιθυμεί να στηριχθεί στις ικανότητες άλλων φορέων,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2.2.8.</w:t>
      </w:r>
      <w:r w:rsidR="00733796" w:rsidRPr="001C080E">
        <w:rPr>
          <w:rFonts w:cs="Tahoma"/>
          <w:lang w:val="el-GR"/>
        </w:rPr>
        <w:t xml:space="preserve"> </w:t>
      </w:r>
      <w:r w:rsidR="00733796">
        <w:rPr>
          <w:rFonts w:cs="Tahoma"/>
          <w:lang w:val="el-GR"/>
        </w:rPr>
        <w:t>Στήριξη στην Ικανότητα Τ</w:t>
      </w:r>
      <w:r w:rsidR="00733796" w:rsidRPr="001C080E">
        <w:rPr>
          <w:rFonts w:cs="Tahoma"/>
          <w:lang w:val="el-GR"/>
        </w:rPr>
        <w:t>ρίτων - Υπεργολαβία</w:t>
      </w:r>
      <w:r w:rsidR="00344366">
        <w:fldChar w:fldCharType="end"/>
      </w:r>
      <w:r w:rsidR="0027019F" w:rsidRPr="001C080E">
        <w:rPr>
          <w:rFonts w:cs="Tahoma"/>
          <w:szCs w:val="22"/>
          <w:lang w:val="el-GR"/>
        </w:rPr>
        <w:t xml:space="preserve"> </w:t>
      </w:r>
      <w:r w:rsidRPr="001C080E">
        <w:rPr>
          <w:rFonts w:cs="Tahoma"/>
          <w:szCs w:val="22"/>
          <w:lang w:val="el-GR"/>
        </w:rPr>
        <w:t xml:space="preserve">για την απόδειξη </w:t>
      </w:r>
      <w:r w:rsidRPr="001C080E">
        <w:rPr>
          <w:rFonts w:cs="Tahoma"/>
          <w:szCs w:val="22"/>
          <w:lang w:val="el-GR"/>
        </w:rPr>
        <w:lastRenderedPageBreak/>
        <w:t xml:space="preserve">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621FFC88" w14:textId="77777777" w:rsidR="000F5A20" w:rsidRPr="001C080E" w:rsidRDefault="000F5A20" w:rsidP="000F5A20">
      <w:pPr>
        <w:rPr>
          <w:lang w:val="el-GR"/>
        </w:rPr>
      </w:pPr>
      <w:r w:rsidRPr="001C080E">
        <w:rPr>
          <w:rFonts w:cs="Tahoma"/>
          <w:szCs w:val="22"/>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Pr="001C080E">
        <w:rPr>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0027D39D" w14:textId="77777777" w:rsidR="000F5A20" w:rsidRPr="001C080E" w:rsidRDefault="000F5A20" w:rsidP="000F5A20">
      <w:pPr>
        <w:rPr>
          <w:lang w:val="el-GR"/>
        </w:rPr>
      </w:pPr>
      <w:r w:rsidRPr="001C080E">
        <w:rPr>
          <w:lang w:val="el-GR"/>
        </w:rPr>
        <w:t xml:space="preserve">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 </w:t>
      </w:r>
    </w:p>
    <w:p w14:paraId="12EDD839" w14:textId="77777777" w:rsidR="000F5A20" w:rsidRPr="001C080E" w:rsidRDefault="000F5A20" w:rsidP="000F5A20">
      <w:pPr>
        <w:rPr>
          <w:rFonts w:cs="Tahoma"/>
          <w:szCs w:val="22"/>
          <w:lang w:val="el-GR"/>
        </w:rPr>
      </w:pPr>
      <w:r w:rsidRPr="001C080E">
        <w:rPr>
          <w:rFonts w:cs="Tahoma"/>
          <w:b/>
          <w:bCs/>
          <w:szCs w:val="22"/>
          <w:lang w:val="el-GR"/>
        </w:rPr>
        <w:t>Β.10.</w:t>
      </w:r>
      <w:r w:rsidRPr="001C080E">
        <w:rPr>
          <w:rFonts w:cs="Tahoma"/>
          <w:szCs w:val="22"/>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98CC04D" w14:textId="77777777" w:rsidR="000F5A20" w:rsidRPr="001C080E" w:rsidRDefault="000F5A20" w:rsidP="000F5A20">
      <w:pPr>
        <w:rPr>
          <w:b/>
          <w:bCs/>
          <w:lang w:val="el-GR"/>
        </w:rPr>
      </w:pPr>
      <w:r w:rsidRPr="001C080E">
        <w:rPr>
          <w:b/>
          <w:bCs/>
          <w:lang w:val="el-GR"/>
        </w:rPr>
        <w:t>Β.11. Επισημαίνεται ότι γίνονται αποδεκτές:</w:t>
      </w:r>
    </w:p>
    <w:p w14:paraId="37BA17A8" w14:textId="77777777" w:rsidR="000F5A20" w:rsidRPr="001C080E" w:rsidRDefault="000F5A20" w:rsidP="002C4DC6">
      <w:pPr>
        <w:numPr>
          <w:ilvl w:val="0"/>
          <w:numId w:val="88"/>
        </w:numPr>
        <w:spacing w:after="0"/>
        <w:rPr>
          <w:b/>
          <w:bCs/>
          <w:lang w:val="el-GR"/>
        </w:rPr>
      </w:pPr>
      <w:r w:rsidRPr="001C080E">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92A513C" w14:textId="77777777" w:rsidR="000F5A20" w:rsidRPr="001C080E" w:rsidRDefault="000F5A20" w:rsidP="002C4DC6">
      <w:pPr>
        <w:numPr>
          <w:ilvl w:val="0"/>
          <w:numId w:val="88"/>
        </w:numPr>
        <w:spacing w:after="0"/>
        <w:rPr>
          <w:rFonts w:cs="Tahoma"/>
          <w:szCs w:val="22"/>
          <w:lang w:val="el-GR"/>
        </w:rPr>
      </w:pPr>
      <w:r w:rsidRPr="001C080E">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77B5664" w14:textId="77777777" w:rsidR="003E557F" w:rsidRPr="001C080E" w:rsidRDefault="003E557F" w:rsidP="004B475E">
      <w:pPr>
        <w:spacing w:after="0"/>
        <w:rPr>
          <w:rFonts w:cs="Tahoma"/>
          <w:lang w:val="el-GR"/>
        </w:rPr>
      </w:pPr>
    </w:p>
    <w:p w14:paraId="01AE343E" w14:textId="77777777" w:rsidR="00D41FD6" w:rsidRPr="001C080E" w:rsidRDefault="00D41FD6" w:rsidP="00530EA5">
      <w:pPr>
        <w:pStyle w:val="20"/>
        <w:rPr>
          <w:rFonts w:cs="Tahoma"/>
          <w:color w:val="auto"/>
          <w:lang w:val="el-GR"/>
        </w:rPr>
      </w:pPr>
      <w:bookmarkStart w:id="203" w:name="_Toc52372594"/>
      <w:bookmarkStart w:id="204" w:name="_Toc52372855"/>
      <w:bookmarkStart w:id="205" w:name="_Toc92885032"/>
      <w:r w:rsidRPr="001C080E">
        <w:rPr>
          <w:rFonts w:cs="Tahoma"/>
          <w:bCs/>
          <w:color w:val="auto"/>
          <w:lang w:val="el-GR"/>
        </w:rPr>
        <w:lastRenderedPageBreak/>
        <w:t>2.3</w:t>
      </w:r>
      <w:r w:rsidRPr="001C080E">
        <w:rPr>
          <w:rFonts w:cs="Tahoma"/>
          <w:bCs/>
          <w:color w:val="auto"/>
          <w:lang w:val="el-GR"/>
        </w:rPr>
        <w:tab/>
        <w:t>Κριτήρια Ανάθεσης</w:t>
      </w:r>
      <w:bookmarkEnd w:id="203"/>
      <w:bookmarkEnd w:id="204"/>
      <w:bookmarkEnd w:id="205"/>
      <w:r w:rsidRPr="001C080E">
        <w:rPr>
          <w:rFonts w:cs="Tahoma"/>
          <w:bCs/>
          <w:color w:val="auto"/>
          <w:lang w:val="el-GR"/>
        </w:rPr>
        <w:t xml:space="preserve">  </w:t>
      </w:r>
    </w:p>
    <w:p w14:paraId="1316CFF2" w14:textId="78AABA49" w:rsidR="00D41FD6" w:rsidRPr="001C080E" w:rsidRDefault="00F32C05">
      <w:pPr>
        <w:pStyle w:val="3"/>
        <w:rPr>
          <w:rFonts w:ascii="Tahoma" w:hAnsi="Tahoma" w:cs="Tahoma"/>
          <w:lang w:val="el-GR"/>
        </w:rPr>
      </w:pPr>
      <w:bookmarkStart w:id="206" w:name="_2.3.1_Κριτήριο_ανάθεσης"/>
      <w:bookmarkStart w:id="207" w:name="_Toc52372595"/>
      <w:bookmarkStart w:id="208" w:name="_Toc52372856"/>
      <w:bookmarkStart w:id="209" w:name="_Ref60654675"/>
      <w:bookmarkStart w:id="210" w:name="_Ref74748641"/>
      <w:bookmarkStart w:id="211" w:name="_Toc92885033"/>
      <w:bookmarkEnd w:id="206"/>
      <w:r>
        <w:rPr>
          <w:rFonts w:ascii="Tahoma" w:hAnsi="Tahoma" w:cs="Tahoma"/>
          <w:lang w:val="el-GR"/>
        </w:rPr>
        <w:t>2.3.1</w:t>
      </w:r>
      <w:r>
        <w:rPr>
          <w:rFonts w:ascii="Tahoma" w:hAnsi="Tahoma" w:cs="Tahoma"/>
          <w:lang w:val="el-GR"/>
        </w:rPr>
        <w:tab/>
        <w:t>Κριτήριο Α</w:t>
      </w:r>
      <w:r w:rsidR="00D41FD6" w:rsidRPr="001C080E">
        <w:rPr>
          <w:rFonts w:ascii="Tahoma" w:hAnsi="Tahoma" w:cs="Tahoma"/>
          <w:lang w:val="el-GR"/>
        </w:rPr>
        <w:t>νάθεσης</w:t>
      </w:r>
      <w:bookmarkEnd w:id="207"/>
      <w:bookmarkEnd w:id="208"/>
      <w:bookmarkEnd w:id="209"/>
      <w:bookmarkEnd w:id="210"/>
      <w:bookmarkEnd w:id="211"/>
      <w:r w:rsidR="00D41FD6" w:rsidRPr="001C080E">
        <w:rPr>
          <w:rFonts w:ascii="Tahoma" w:hAnsi="Tahoma" w:cs="Tahoma"/>
          <w:lang w:val="el-GR"/>
        </w:rPr>
        <w:t xml:space="preserve"> </w:t>
      </w:r>
    </w:p>
    <w:p w14:paraId="6D342AD7" w14:textId="77777777" w:rsidR="00D41FD6" w:rsidRPr="001C080E" w:rsidRDefault="00D41FD6">
      <w:pPr>
        <w:rPr>
          <w:rFonts w:cs="Tahoma"/>
          <w:lang w:val="el-GR"/>
        </w:rPr>
      </w:pPr>
      <w:r w:rsidRPr="001C080E">
        <w:rPr>
          <w:rFonts w:cs="Tahoma"/>
          <w:lang w:val="el-GR"/>
        </w:rPr>
        <w:t>Κριτήριο ανάθεσης της Σύμβασης είναι η πλέον συμφέρουσα από οικονομική άποψη προσφορά</w:t>
      </w:r>
      <w:r w:rsidR="00FA7FD6" w:rsidRPr="001C080E">
        <w:rPr>
          <w:rFonts w:cs="Tahoma"/>
          <w:lang w:val="el-GR"/>
        </w:rPr>
        <w:t xml:space="preserve"> </w:t>
      </w:r>
      <w:r w:rsidRPr="001C080E">
        <w:rPr>
          <w:rFonts w:cs="Tahoma"/>
          <w:lang w:val="el-GR"/>
        </w:rPr>
        <w:t xml:space="preserve">βάσει βέλτιστης σχέσης ποιότητας – τιμής, η οποία εκτιμάται βάσει των κάτωθι </w:t>
      </w:r>
      <w:r w:rsidR="00D514BD" w:rsidRPr="001C080E">
        <w:rPr>
          <w:rFonts w:cs="Tahoma"/>
          <w:lang w:val="el-GR"/>
        </w:rPr>
        <w:t>Κριτηρίων</w:t>
      </w:r>
      <w:r w:rsidRPr="001C080E">
        <w:rPr>
          <w:rFonts w:cs="Tahoma"/>
          <w:lang w:val="el-GR"/>
        </w:rPr>
        <w:t xml:space="preserve">: </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3913"/>
        <w:gridCol w:w="1800"/>
        <w:gridCol w:w="2973"/>
      </w:tblGrid>
      <w:tr w:rsidR="001C080E" w:rsidRPr="005025D3" w14:paraId="2254CB82" w14:textId="77777777" w:rsidTr="00647671">
        <w:trPr>
          <w:trHeight w:val="513"/>
          <w:tblHeader/>
        </w:trPr>
        <w:tc>
          <w:tcPr>
            <w:tcW w:w="942" w:type="dxa"/>
            <w:tcBorders>
              <w:bottom w:val="single" w:sz="4" w:space="0" w:color="auto"/>
            </w:tcBorders>
            <w:shd w:val="clear" w:color="000000" w:fill="B3B3B3"/>
            <w:vAlign w:val="center"/>
            <w:hideMark/>
          </w:tcPr>
          <w:p w14:paraId="055C663B" w14:textId="77777777" w:rsidR="00623BC7" w:rsidRPr="001C080E" w:rsidRDefault="00623BC7" w:rsidP="007C6BCA">
            <w:pPr>
              <w:spacing w:after="0"/>
              <w:jc w:val="center"/>
              <w:rPr>
                <w:rFonts w:cs="Tahoma"/>
                <w:b/>
                <w:szCs w:val="22"/>
                <w:lang w:val="el-GR" w:eastAsia="el-GR"/>
              </w:rPr>
            </w:pPr>
            <w:r w:rsidRPr="001C080E">
              <w:rPr>
                <w:rFonts w:cs="Tahoma"/>
                <w:b/>
                <w:szCs w:val="22"/>
                <w:lang w:val="el-GR" w:eastAsia="el-GR"/>
              </w:rPr>
              <w:t>Α/Α</w:t>
            </w:r>
          </w:p>
        </w:tc>
        <w:tc>
          <w:tcPr>
            <w:tcW w:w="3913" w:type="dxa"/>
            <w:tcBorders>
              <w:bottom w:val="single" w:sz="4" w:space="0" w:color="auto"/>
            </w:tcBorders>
            <w:shd w:val="clear" w:color="000000" w:fill="B3B3B3"/>
            <w:vAlign w:val="center"/>
            <w:hideMark/>
          </w:tcPr>
          <w:p w14:paraId="44CA9D1B" w14:textId="77777777" w:rsidR="00623BC7" w:rsidRPr="001C080E" w:rsidRDefault="00623BC7" w:rsidP="007C6BCA">
            <w:pPr>
              <w:spacing w:after="0"/>
              <w:jc w:val="center"/>
              <w:rPr>
                <w:rFonts w:cs="Tahoma"/>
                <w:b/>
                <w:szCs w:val="22"/>
                <w:lang w:val="en-US" w:eastAsia="el-GR"/>
              </w:rPr>
            </w:pPr>
            <w:r w:rsidRPr="001C080E">
              <w:rPr>
                <w:rFonts w:cs="Tahoma"/>
                <w:b/>
                <w:szCs w:val="22"/>
                <w:lang w:val="el-GR" w:eastAsia="el-GR"/>
              </w:rPr>
              <w:t>Κριτήρια Αξιολόγησης</w:t>
            </w:r>
            <w:r w:rsidR="002315CC" w:rsidRPr="001C080E">
              <w:rPr>
                <w:rFonts w:cs="Tahoma"/>
                <w:b/>
                <w:szCs w:val="22"/>
                <w:lang w:val="el-GR" w:eastAsia="el-GR"/>
              </w:rPr>
              <w:t xml:space="preserve"> (Κ</w:t>
            </w:r>
            <w:r w:rsidR="002315CC" w:rsidRPr="001C080E">
              <w:rPr>
                <w:rFonts w:cs="Tahoma"/>
                <w:b/>
                <w:szCs w:val="22"/>
                <w:lang w:val="en-US" w:eastAsia="el-GR"/>
              </w:rPr>
              <w:t>x)</w:t>
            </w:r>
          </w:p>
        </w:tc>
        <w:tc>
          <w:tcPr>
            <w:tcW w:w="1800" w:type="dxa"/>
            <w:tcBorders>
              <w:bottom w:val="single" w:sz="4" w:space="0" w:color="auto"/>
            </w:tcBorders>
            <w:shd w:val="clear" w:color="000000" w:fill="B3B3B3"/>
            <w:vAlign w:val="center"/>
            <w:hideMark/>
          </w:tcPr>
          <w:p w14:paraId="2BF9ED13" w14:textId="77777777" w:rsidR="00623BC7" w:rsidRPr="001C080E" w:rsidRDefault="00623BC7" w:rsidP="007C6BCA">
            <w:pPr>
              <w:spacing w:after="0"/>
              <w:jc w:val="center"/>
              <w:rPr>
                <w:rFonts w:cs="Tahoma"/>
                <w:b/>
                <w:szCs w:val="22"/>
                <w:lang w:val="el-GR" w:eastAsia="el-GR"/>
              </w:rPr>
            </w:pPr>
            <w:r w:rsidRPr="001C080E">
              <w:rPr>
                <w:rFonts w:cs="Tahoma"/>
                <w:b/>
                <w:szCs w:val="22"/>
                <w:lang w:val="el-GR" w:eastAsia="el-GR"/>
              </w:rPr>
              <w:t xml:space="preserve">Συντελεστής </w:t>
            </w:r>
            <w:r w:rsidR="005D1548" w:rsidRPr="001C080E">
              <w:rPr>
                <w:rFonts w:cs="Tahoma"/>
                <w:b/>
                <w:szCs w:val="22"/>
                <w:lang w:val="el-GR" w:eastAsia="el-GR"/>
              </w:rPr>
              <w:t>Β</w:t>
            </w:r>
            <w:r w:rsidRPr="001C080E">
              <w:rPr>
                <w:rFonts w:cs="Tahoma"/>
                <w:b/>
                <w:szCs w:val="22"/>
                <w:lang w:val="el-GR" w:eastAsia="el-GR"/>
              </w:rPr>
              <w:t>αρύτητας</w:t>
            </w:r>
            <w:r w:rsidR="002315CC" w:rsidRPr="001C080E">
              <w:rPr>
                <w:rFonts w:cs="Tahoma"/>
                <w:b/>
                <w:szCs w:val="22"/>
                <w:lang w:val="en-US" w:eastAsia="el-GR"/>
              </w:rPr>
              <w:t xml:space="preserve"> (</w:t>
            </w:r>
            <w:r w:rsidR="002315CC" w:rsidRPr="001C080E">
              <w:rPr>
                <w:rFonts w:cs="Tahoma"/>
                <w:b/>
                <w:szCs w:val="22"/>
                <w:lang w:val="el-GR" w:eastAsia="el-GR"/>
              </w:rPr>
              <w:t>σ</w:t>
            </w:r>
            <w:r w:rsidR="002315CC" w:rsidRPr="001C080E">
              <w:rPr>
                <w:rFonts w:cs="Tahoma"/>
                <w:b/>
                <w:szCs w:val="22"/>
                <w:lang w:val="en-US" w:eastAsia="el-GR"/>
              </w:rPr>
              <w:t>x)</w:t>
            </w:r>
            <w:r w:rsidRPr="001C080E">
              <w:rPr>
                <w:rFonts w:cs="Tahoma"/>
                <w:b/>
                <w:szCs w:val="22"/>
                <w:lang w:val="el-GR" w:eastAsia="el-GR"/>
              </w:rPr>
              <w:t xml:space="preserve"> </w:t>
            </w:r>
          </w:p>
        </w:tc>
        <w:tc>
          <w:tcPr>
            <w:tcW w:w="2973" w:type="dxa"/>
            <w:tcBorders>
              <w:bottom w:val="single" w:sz="4" w:space="0" w:color="auto"/>
            </w:tcBorders>
            <w:shd w:val="clear" w:color="000000" w:fill="B3B3B3"/>
          </w:tcPr>
          <w:p w14:paraId="2E08CAB2" w14:textId="77777777" w:rsidR="00623BC7" w:rsidRPr="001C080E" w:rsidRDefault="00623BC7" w:rsidP="007C6BCA">
            <w:pPr>
              <w:spacing w:after="0"/>
              <w:jc w:val="center"/>
              <w:rPr>
                <w:rFonts w:cs="Tahoma"/>
                <w:b/>
                <w:szCs w:val="22"/>
                <w:lang w:val="el-GR" w:eastAsia="el-GR"/>
              </w:rPr>
            </w:pPr>
            <w:r w:rsidRPr="001C080E">
              <w:rPr>
                <w:rFonts w:cs="Tahoma"/>
                <w:b/>
                <w:szCs w:val="22"/>
                <w:lang w:val="el-GR"/>
              </w:rPr>
              <w:t xml:space="preserve">Παραπομπή σε παρ. απαίτησης της </w:t>
            </w:r>
            <w:r w:rsidR="005D1548" w:rsidRPr="001C080E">
              <w:rPr>
                <w:rFonts w:cs="Tahoma"/>
                <w:b/>
                <w:szCs w:val="22"/>
                <w:lang w:val="el-GR"/>
              </w:rPr>
              <w:t>Δ</w:t>
            </w:r>
            <w:r w:rsidRPr="001C080E">
              <w:rPr>
                <w:rFonts w:cs="Tahoma"/>
                <w:b/>
                <w:szCs w:val="22"/>
                <w:lang w:val="el-GR"/>
              </w:rPr>
              <w:t>ιακήρυξης</w:t>
            </w:r>
          </w:p>
        </w:tc>
      </w:tr>
      <w:tr w:rsidR="001C080E" w:rsidRPr="001C080E" w14:paraId="56CCCBA3" w14:textId="77777777" w:rsidTr="00647671">
        <w:trPr>
          <w:trHeight w:val="315"/>
        </w:trPr>
        <w:tc>
          <w:tcPr>
            <w:tcW w:w="942" w:type="dxa"/>
            <w:shd w:val="clear" w:color="auto" w:fill="D0CECE" w:themeFill="background2" w:themeFillShade="E6"/>
            <w:vAlign w:val="center"/>
          </w:tcPr>
          <w:p w14:paraId="2A100096" w14:textId="77777777" w:rsidR="00623BC7" w:rsidRPr="001C080E" w:rsidRDefault="00623BC7"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tcPr>
          <w:p w14:paraId="42F34379" w14:textId="77777777" w:rsidR="00623BC7" w:rsidRPr="001C080E" w:rsidRDefault="00623BC7" w:rsidP="005D1548">
            <w:pPr>
              <w:spacing w:after="0"/>
              <w:jc w:val="left"/>
              <w:rPr>
                <w:rFonts w:cs="Tahoma"/>
                <w:b/>
                <w:szCs w:val="22"/>
                <w:lang w:val="el-GR" w:eastAsia="el-GR"/>
              </w:rPr>
            </w:pPr>
            <w:r w:rsidRPr="001C080E">
              <w:rPr>
                <w:rFonts w:cs="Tahoma"/>
                <w:b/>
                <w:szCs w:val="22"/>
                <w:lang w:val="el-GR" w:eastAsia="el-GR"/>
              </w:rPr>
              <w:t>Γενικές Αρχές &amp; Απαιτήσεις</w:t>
            </w:r>
          </w:p>
        </w:tc>
        <w:tc>
          <w:tcPr>
            <w:tcW w:w="1800" w:type="dxa"/>
            <w:shd w:val="clear" w:color="auto" w:fill="D0CECE" w:themeFill="background2" w:themeFillShade="E6"/>
            <w:vAlign w:val="center"/>
          </w:tcPr>
          <w:p w14:paraId="09704FA7" w14:textId="77777777" w:rsidR="00623BC7" w:rsidRPr="001C080E" w:rsidDel="0036745A" w:rsidRDefault="001F7856" w:rsidP="007C6BCA">
            <w:pPr>
              <w:spacing w:after="0"/>
              <w:jc w:val="center"/>
              <w:rPr>
                <w:rFonts w:cs="Tahoma"/>
                <w:b/>
                <w:szCs w:val="22"/>
                <w:lang w:val="el-GR" w:eastAsia="el-GR"/>
              </w:rPr>
            </w:pPr>
            <w:r w:rsidRPr="001C080E">
              <w:rPr>
                <w:rFonts w:cs="Tahoma"/>
                <w:b/>
                <w:szCs w:val="22"/>
                <w:lang w:val="el-GR" w:eastAsia="el-GR"/>
              </w:rPr>
              <w:t>1</w:t>
            </w:r>
            <w:r w:rsidR="003301AD" w:rsidRPr="001C080E">
              <w:rPr>
                <w:rFonts w:cs="Tahoma"/>
                <w:b/>
                <w:szCs w:val="22"/>
                <w:lang w:val="el-GR" w:eastAsia="el-GR"/>
              </w:rPr>
              <w:t>0</w:t>
            </w:r>
            <w:r w:rsidR="00623BC7" w:rsidRPr="001C080E">
              <w:rPr>
                <w:rFonts w:cs="Tahoma"/>
                <w:b/>
                <w:szCs w:val="22"/>
                <w:lang w:val="el-GR" w:eastAsia="el-GR"/>
              </w:rPr>
              <w:t>%</w:t>
            </w:r>
          </w:p>
        </w:tc>
        <w:tc>
          <w:tcPr>
            <w:tcW w:w="2973" w:type="dxa"/>
            <w:shd w:val="clear" w:color="auto" w:fill="D0CECE" w:themeFill="background2" w:themeFillShade="E6"/>
          </w:tcPr>
          <w:p w14:paraId="34AC7337" w14:textId="77777777" w:rsidR="00623BC7" w:rsidRPr="001C080E" w:rsidRDefault="00623BC7" w:rsidP="007C6BCA">
            <w:pPr>
              <w:spacing w:after="0"/>
              <w:rPr>
                <w:rFonts w:cs="Tahoma"/>
                <w:b/>
                <w:szCs w:val="22"/>
                <w:lang w:val="el-GR" w:eastAsia="el-GR"/>
              </w:rPr>
            </w:pPr>
          </w:p>
        </w:tc>
      </w:tr>
      <w:tr w:rsidR="001C080E" w:rsidRPr="005025D3" w14:paraId="0B218D60" w14:textId="77777777" w:rsidTr="00647671">
        <w:trPr>
          <w:trHeight w:val="315"/>
        </w:trPr>
        <w:tc>
          <w:tcPr>
            <w:tcW w:w="942" w:type="dxa"/>
            <w:shd w:val="clear" w:color="auto" w:fill="auto"/>
            <w:vAlign w:val="center"/>
          </w:tcPr>
          <w:p w14:paraId="09AD1112"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vAlign w:val="center"/>
          </w:tcPr>
          <w:p w14:paraId="4F74A5BF" w14:textId="77777777" w:rsidR="00623BC7" w:rsidRPr="001C080E" w:rsidRDefault="00623BC7" w:rsidP="005D1548">
            <w:pPr>
              <w:spacing w:after="0"/>
              <w:jc w:val="left"/>
              <w:rPr>
                <w:rFonts w:cs="Tahoma"/>
                <w:szCs w:val="22"/>
                <w:lang w:val="el-GR" w:eastAsia="el-GR"/>
              </w:rPr>
            </w:pPr>
            <w:r w:rsidRPr="001C080E">
              <w:rPr>
                <w:rFonts w:cs="Tahoma"/>
                <w:szCs w:val="22"/>
                <w:lang w:val="el-GR" w:eastAsia="el-GR"/>
              </w:rPr>
              <w:t>Κατανόηση Έργου</w:t>
            </w:r>
          </w:p>
        </w:tc>
        <w:tc>
          <w:tcPr>
            <w:tcW w:w="1800" w:type="dxa"/>
            <w:shd w:val="clear" w:color="auto" w:fill="auto"/>
            <w:vAlign w:val="center"/>
          </w:tcPr>
          <w:p w14:paraId="490771CB" w14:textId="77777777" w:rsidR="00623BC7" w:rsidRPr="001C080E" w:rsidRDefault="00AE58BF" w:rsidP="007C6BCA">
            <w:pPr>
              <w:spacing w:after="0"/>
              <w:jc w:val="center"/>
              <w:rPr>
                <w:rFonts w:cs="Tahoma"/>
                <w:b/>
                <w:szCs w:val="22"/>
                <w:highlight w:val="cyan"/>
                <w:lang w:val="el-GR" w:eastAsia="el-GR"/>
              </w:rPr>
            </w:pPr>
            <w:r w:rsidRPr="001C080E">
              <w:rPr>
                <w:rFonts w:cs="Tahoma"/>
                <w:szCs w:val="22"/>
                <w:lang w:val="el-GR" w:eastAsia="el-GR"/>
              </w:rPr>
              <w:t>4</w:t>
            </w:r>
            <w:r w:rsidR="006E3B70" w:rsidRPr="001C080E">
              <w:rPr>
                <w:rFonts w:cs="Tahoma"/>
                <w:szCs w:val="22"/>
                <w:lang w:val="el-GR" w:eastAsia="el-GR"/>
              </w:rPr>
              <w:t>%</w:t>
            </w:r>
          </w:p>
        </w:tc>
        <w:tc>
          <w:tcPr>
            <w:tcW w:w="2973" w:type="dxa"/>
            <w:shd w:val="clear" w:color="auto" w:fill="auto"/>
          </w:tcPr>
          <w:p w14:paraId="3DA557AE" w14:textId="77777777" w:rsidR="00623BC7" w:rsidRPr="001C080E" w:rsidRDefault="004D359F" w:rsidP="009C3032">
            <w:pPr>
              <w:spacing w:after="0"/>
              <w:jc w:val="left"/>
              <w:rPr>
                <w:rFonts w:cs="Tahoma"/>
                <w:szCs w:val="22"/>
                <w:u w:val="single"/>
                <w:lang w:val="el-GR" w:eastAsia="el-GR"/>
              </w:rPr>
            </w:pPr>
            <w:hyperlink w:anchor="_Περιβάλλον_της_Σύμβασ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623BC7" w:rsidRPr="001C080E">
                <w:rPr>
                  <w:rStyle w:val="-"/>
                  <w:rFonts w:cs="Tahoma"/>
                  <w:color w:val="auto"/>
                  <w:szCs w:val="22"/>
                  <w:lang w:val="el-GR" w:eastAsia="el-GR"/>
                </w:rPr>
                <w:t>1,</w:t>
              </w:r>
            </w:hyperlink>
            <w:r w:rsidR="00DB659E" w:rsidRPr="001C080E">
              <w:rPr>
                <w:rFonts w:cs="Tahoma"/>
                <w:szCs w:val="22"/>
                <w:u w:val="single"/>
                <w:lang w:val="el-GR" w:eastAsia="el-GR"/>
              </w:rPr>
              <w:t xml:space="preserve"> </w:t>
            </w:r>
            <w:hyperlink w:anchor="_Υφιστάμενη_Κατάσταση"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623BC7" w:rsidRPr="001C080E">
                <w:rPr>
                  <w:rStyle w:val="-"/>
                  <w:rFonts w:cs="Tahoma"/>
                  <w:color w:val="auto"/>
                  <w:szCs w:val="22"/>
                  <w:lang w:val="el-GR" w:eastAsia="el-GR"/>
                </w:rPr>
                <w:t>2,</w:t>
              </w:r>
            </w:hyperlink>
            <w:r w:rsidR="00DB659E" w:rsidRPr="001C080E">
              <w:rPr>
                <w:rFonts w:cs="Tahoma"/>
                <w:szCs w:val="22"/>
                <w:u w:val="single"/>
                <w:lang w:val="el-GR" w:eastAsia="el-GR"/>
              </w:rPr>
              <w:t xml:space="preserve"> </w:t>
            </w:r>
            <w:hyperlink w:anchor="_Αντικείμενο_της_Σύμβασ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623BC7" w:rsidRPr="001C080E">
                <w:rPr>
                  <w:rStyle w:val="-"/>
                  <w:rFonts w:cs="Tahoma"/>
                  <w:color w:val="auto"/>
                  <w:szCs w:val="22"/>
                  <w:lang w:val="el-GR" w:eastAsia="el-GR"/>
                </w:rPr>
                <w:t>3</w:t>
              </w:r>
              <w:r w:rsidR="009C3032" w:rsidRPr="001C080E">
                <w:rPr>
                  <w:rStyle w:val="-"/>
                  <w:rFonts w:cs="Tahoma"/>
                  <w:color w:val="auto"/>
                  <w:szCs w:val="22"/>
                  <w:lang w:val="el-GR" w:eastAsia="el-GR"/>
                </w:rPr>
                <w:t>.</w:t>
              </w:r>
            </w:hyperlink>
          </w:p>
        </w:tc>
      </w:tr>
      <w:tr w:rsidR="001C080E" w:rsidRPr="001C080E" w14:paraId="25830366" w14:textId="77777777" w:rsidTr="00647671">
        <w:trPr>
          <w:trHeight w:val="315"/>
        </w:trPr>
        <w:tc>
          <w:tcPr>
            <w:tcW w:w="942" w:type="dxa"/>
            <w:shd w:val="clear" w:color="auto" w:fill="auto"/>
            <w:vAlign w:val="center"/>
          </w:tcPr>
          <w:p w14:paraId="21394337"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vAlign w:val="center"/>
            <w:hideMark/>
          </w:tcPr>
          <w:p w14:paraId="2CD45652" w14:textId="77777777" w:rsidR="00623BC7" w:rsidRPr="001C080E" w:rsidRDefault="00324E8F" w:rsidP="005D1548">
            <w:pPr>
              <w:spacing w:after="0"/>
              <w:jc w:val="left"/>
              <w:rPr>
                <w:rFonts w:cs="Tahoma"/>
                <w:szCs w:val="22"/>
                <w:lang w:val="el-GR" w:eastAsia="el-GR"/>
              </w:rPr>
            </w:pPr>
            <w:r w:rsidRPr="001C080E">
              <w:rPr>
                <w:rFonts w:cs="Tahoma"/>
                <w:szCs w:val="22"/>
                <w:lang w:val="el-GR" w:eastAsia="el-GR"/>
              </w:rPr>
              <w:t>Γενικές Αρχές Σχεδιασμού Συστήματος</w:t>
            </w:r>
          </w:p>
        </w:tc>
        <w:tc>
          <w:tcPr>
            <w:tcW w:w="1800" w:type="dxa"/>
            <w:shd w:val="clear" w:color="auto" w:fill="auto"/>
            <w:vAlign w:val="center"/>
            <w:hideMark/>
          </w:tcPr>
          <w:p w14:paraId="69004A40" w14:textId="77777777" w:rsidR="00623BC7" w:rsidRPr="001C080E" w:rsidRDefault="005D1548" w:rsidP="007C6BCA">
            <w:pPr>
              <w:spacing w:after="0"/>
              <w:jc w:val="center"/>
              <w:rPr>
                <w:rFonts w:cs="Tahoma"/>
                <w:szCs w:val="22"/>
                <w:highlight w:val="cyan"/>
                <w:lang w:val="el-GR" w:eastAsia="el-GR"/>
              </w:rPr>
            </w:pPr>
            <w:r w:rsidRPr="001C080E">
              <w:rPr>
                <w:rFonts w:cs="Tahoma"/>
                <w:szCs w:val="22"/>
                <w:lang w:val="el-GR" w:eastAsia="el-GR"/>
              </w:rPr>
              <w:t>2</w:t>
            </w:r>
            <w:r w:rsidR="00623BC7" w:rsidRPr="001C080E">
              <w:rPr>
                <w:rFonts w:cs="Tahoma"/>
                <w:szCs w:val="22"/>
                <w:lang w:val="el-GR" w:eastAsia="el-GR"/>
              </w:rPr>
              <w:t>%</w:t>
            </w:r>
          </w:p>
        </w:tc>
        <w:tc>
          <w:tcPr>
            <w:tcW w:w="2973" w:type="dxa"/>
          </w:tcPr>
          <w:p w14:paraId="4B2D5782" w14:textId="77777777" w:rsidR="00623BC7" w:rsidRPr="001C080E" w:rsidRDefault="004D359F" w:rsidP="007C6BCA">
            <w:pPr>
              <w:spacing w:after="0"/>
              <w:rPr>
                <w:rFonts w:cs="Tahoma"/>
                <w:szCs w:val="22"/>
                <w:u w:val="single"/>
                <w:lang w:val="el-GR" w:eastAsia="el-GR"/>
              </w:rPr>
            </w:pPr>
            <w:hyperlink w:anchor="_Γενικές_Αρχές_Σχεδιασμού"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 </w:t>
              </w:r>
              <w:r w:rsidR="00324E8F" w:rsidRPr="001C080E">
                <w:rPr>
                  <w:rStyle w:val="-"/>
                  <w:rFonts w:cs="Tahoma"/>
                  <w:color w:val="auto"/>
                  <w:szCs w:val="22"/>
                  <w:lang w:val="el-GR" w:eastAsia="el-GR"/>
                </w:rPr>
                <w:t>4</w:t>
              </w:r>
            </w:hyperlink>
          </w:p>
        </w:tc>
      </w:tr>
      <w:tr w:rsidR="001C080E" w:rsidRPr="005025D3" w14:paraId="337E1E9B" w14:textId="77777777" w:rsidTr="00647671">
        <w:trPr>
          <w:trHeight w:val="315"/>
        </w:trPr>
        <w:tc>
          <w:tcPr>
            <w:tcW w:w="942" w:type="dxa"/>
            <w:shd w:val="clear" w:color="auto" w:fill="auto"/>
          </w:tcPr>
          <w:p w14:paraId="2E262C7C"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09854F04" w14:textId="77777777" w:rsidR="00623BC7" w:rsidRPr="001C080E" w:rsidRDefault="005D1548" w:rsidP="005D1548">
            <w:pPr>
              <w:spacing w:after="0"/>
              <w:jc w:val="left"/>
              <w:rPr>
                <w:rFonts w:cs="Tahoma"/>
                <w:szCs w:val="22"/>
                <w:lang w:val="el-GR" w:eastAsia="el-GR"/>
              </w:rPr>
            </w:pPr>
            <w:r w:rsidRPr="001C080E">
              <w:rPr>
                <w:rFonts w:cs="Tahoma"/>
                <w:szCs w:val="22"/>
                <w:lang w:val="el-GR" w:eastAsia="el-GR"/>
              </w:rPr>
              <w:t xml:space="preserve">Λογική Αρχιτεκτονική, </w:t>
            </w:r>
            <w:r w:rsidR="00324E8F" w:rsidRPr="001C080E">
              <w:rPr>
                <w:rFonts w:cs="Tahoma"/>
                <w:szCs w:val="22"/>
                <w:lang w:val="el-GR" w:eastAsia="el-GR"/>
              </w:rPr>
              <w:t>Φυσική Αρχιτεκτονική</w:t>
            </w:r>
            <w:r w:rsidR="00B57BE6" w:rsidRPr="001C080E">
              <w:rPr>
                <w:rFonts w:cs="Tahoma"/>
                <w:szCs w:val="22"/>
                <w:lang w:val="el-GR" w:eastAsia="el-GR"/>
              </w:rPr>
              <w:t xml:space="preserve"> και</w:t>
            </w:r>
            <w:r w:rsidR="00324E8F" w:rsidRPr="001C080E">
              <w:rPr>
                <w:rFonts w:cs="Tahoma"/>
                <w:szCs w:val="22"/>
                <w:lang w:val="el-GR" w:eastAsia="el-GR"/>
              </w:rPr>
              <w:t xml:space="preserve"> </w:t>
            </w:r>
            <w:r w:rsidR="00623BC7" w:rsidRPr="001C080E">
              <w:rPr>
                <w:rFonts w:cs="Tahoma"/>
                <w:szCs w:val="22"/>
                <w:lang w:val="el-GR" w:eastAsia="el-GR"/>
              </w:rPr>
              <w:t xml:space="preserve">Συμβατότητα με </w:t>
            </w:r>
            <w:r w:rsidR="00623BC7" w:rsidRPr="001C080E">
              <w:rPr>
                <w:rFonts w:cs="Tahoma"/>
                <w:szCs w:val="22"/>
                <w:lang w:val="en-US" w:eastAsia="el-GR"/>
              </w:rPr>
              <w:t>G</w:t>
            </w:r>
            <w:r w:rsidR="00623BC7" w:rsidRPr="001C080E">
              <w:rPr>
                <w:rFonts w:cs="Tahoma"/>
                <w:szCs w:val="22"/>
                <w:lang w:val="el-GR" w:eastAsia="el-GR"/>
              </w:rPr>
              <w:t>-</w:t>
            </w:r>
            <w:r w:rsidR="00623BC7" w:rsidRPr="001C080E">
              <w:rPr>
                <w:rFonts w:cs="Tahoma"/>
                <w:szCs w:val="22"/>
                <w:lang w:val="en-US" w:eastAsia="el-GR"/>
              </w:rPr>
              <w:t>Cloud</w:t>
            </w:r>
          </w:p>
        </w:tc>
        <w:tc>
          <w:tcPr>
            <w:tcW w:w="1800" w:type="dxa"/>
            <w:shd w:val="clear" w:color="auto" w:fill="auto"/>
          </w:tcPr>
          <w:p w14:paraId="5A35083F" w14:textId="77777777" w:rsidR="00623BC7" w:rsidRPr="001C080E" w:rsidRDefault="005D1548" w:rsidP="007C6BCA">
            <w:pPr>
              <w:spacing w:after="0"/>
              <w:jc w:val="center"/>
              <w:rPr>
                <w:rFonts w:cs="Tahoma"/>
                <w:szCs w:val="22"/>
                <w:highlight w:val="cyan"/>
                <w:lang w:val="el-GR" w:eastAsia="el-GR"/>
              </w:rPr>
            </w:pPr>
            <w:r w:rsidRPr="001C080E">
              <w:rPr>
                <w:rFonts w:cs="Tahoma"/>
                <w:szCs w:val="22"/>
                <w:lang w:val="el-GR" w:eastAsia="el-GR"/>
              </w:rPr>
              <w:t>2</w:t>
            </w:r>
            <w:r w:rsidR="00623BC7" w:rsidRPr="001C080E">
              <w:rPr>
                <w:rFonts w:cs="Tahoma"/>
                <w:szCs w:val="22"/>
                <w:lang w:val="el-GR" w:eastAsia="el-GR"/>
              </w:rPr>
              <w:t>%</w:t>
            </w:r>
          </w:p>
        </w:tc>
        <w:tc>
          <w:tcPr>
            <w:tcW w:w="2973" w:type="dxa"/>
          </w:tcPr>
          <w:p w14:paraId="3F8A30C7" w14:textId="77777777" w:rsidR="00623BC7" w:rsidRPr="001C080E" w:rsidRDefault="004D359F" w:rsidP="00E22BE3">
            <w:pPr>
              <w:spacing w:after="0"/>
              <w:jc w:val="left"/>
              <w:rPr>
                <w:rFonts w:cs="Tahoma"/>
                <w:szCs w:val="22"/>
                <w:lang w:val="el-GR" w:eastAsia="el-GR"/>
              </w:rPr>
            </w:pPr>
            <w:hyperlink w:anchor="_Λογική_Αρχιτεκτονική"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5D1548" w:rsidRPr="001C080E">
                <w:rPr>
                  <w:rStyle w:val="-"/>
                  <w:rFonts w:cs="Tahoma"/>
                  <w:color w:val="auto"/>
                  <w:szCs w:val="22"/>
                  <w:lang w:val="el-GR" w:eastAsia="el-GR"/>
                </w:rPr>
                <w:t>5</w:t>
              </w:r>
            </w:hyperlink>
            <w:r w:rsidR="005D1548" w:rsidRPr="001C080E">
              <w:rPr>
                <w:rFonts w:cs="Tahoma"/>
                <w:szCs w:val="22"/>
                <w:u w:val="single"/>
                <w:lang w:val="el-GR" w:eastAsia="el-GR"/>
              </w:rPr>
              <w:t xml:space="preserve">, </w:t>
            </w:r>
            <w:hyperlink w:anchor="_Φυσική_Αρχιτεκτονική"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763228" w:rsidRPr="001C080E">
                <w:rPr>
                  <w:rStyle w:val="-"/>
                  <w:rFonts w:cs="Tahoma"/>
                  <w:color w:val="auto"/>
                  <w:szCs w:val="22"/>
                  <w:lang w:val="el-GR" w:eastAsia="el-GR"/>
                </w:rPr>
                <w:t xml:space="preserve"> Κεφ. 6</w:t>
              </w:r>
            </w:hyperlink>
            <w:r w:rsidR="00E22BE3" w:rsidRPr="001C080E">
              <w:rPr>
                <w:rFonts w:cs="Tahoma"/>
                <w:szCs w:val="22"/>
                <w:lang w:val="el-GR" w:eastAsia="el-GR"/>
              </w:rPr>
              <w:t>.</w:t>
            </w:r>
            <w:r w:rsidR="008468B3" w:rsidRPr="001C080E">
              <w:rPr>
                <w:rFonts w:cs="Tahoma"/>
                <w:szCs w:val="22"/>
                <w:lang w:val="el-GR" w:eastAsia="el-GR"/>
              </w:rPr>
              <w:t xml:space="preserve"> </w:t>
            </w:r>
          </w:p>
        </w:tc>
      </w:tr>
      <w:tr w:rsidR="001C080E" w:rsidRPr="005025D3" w14:paraId="3C0F9865" w14:textId="77777777" w:rsidTr="00647671">
        <w:trPr>
          <w:trHeight w:val="315"/>
        </w:trPr>
        <w:tc>
          <w:tcPr>
            <w:tcW w:w="942" w:type="dxa"/>
            <w:shd w:val="clear" w:color="auto" w:fill="auto"/>
            <w:vAlign w:val="center"/>
          </w:tcPr>
          <w:p w14:paraId="0868F1C2" w14:textId="77777777" w:rsidR="00B51DD9" w:rsidRPr="001C080E" w:rsidRDefault="00B51DD9" w:rsidP="00D6789E">
            <w:pPr>
              <w:numPr>
                <w:ilvl w:val="1"/>
                <w:numId w:val="9"/>
              </w:numPr>
              <w:spacing w:before="120" w:after="0"/>
              <w:contextualSpacing/>
              <w:jc w:val="center"/>
              <w:rPr>
                <w:rFonts w:cs="Tahoma"/>
                <w:szCs w:val="22"/>
                <w:lang w:val="el-GR" w:eastAsia="el-GR"/>
              </w:rPr>
            </w:pPr>
          </w:p>
        </w:tc>
        <w:tc>
          <w:tcPr>
            <w:tcW w:w="3913" w:type="dxa"/>
            <w:shd w:val="clear" w:color="auto" w:fill="auto"/>
            <w:vAlign w:val="center"/>
          </w:tcPr>
          <w:p w14:paraId="3D0F63F6" w14:textId="77777777" w:rsidR="00B51DD9" w:rsidRPr="001C080E" w:rsidRDefault="00B51DD9" w:rsidP="005D1548">
            <w:pPr>
              <w:spacing w:after="0"/>
              <w:jc w:val="left"/>
              <w:rPr>
                <w:rFonts w:cs="Tahoma"/>
                <w:szCs w:val="22"/>
                <w:lang w:val="el-GR" w:eastAsia="el-GR"/>
              </w:rPr>
            </w:pPr>
            <w:r w:rsidRPr="001C080E">
              <w:rPr>
                <w:rFonts w:cs="Tahoma"/>
                <w:szCs w:val="22"/>
                <w:lang w:val="el-GR" w:eastAsia="el-GR"/>
              </w:rPr>
              <w:t>Εξοπλισμός</w:t>
            </w:r>
            <w:r w:rsidR="005D1548" w:rsidRPr="001C080E">
              <w:rPr>
                <w:rFonts w:cs="Tahoma"/>
                <w:szCs w:val="22"/>
                <w:lang w:val="el-GR" w:eastAsia="el-GR"/>
              </w:rPr>
              <w:t xml:space="preserve"> - Λογισμικό</w:t>
            </w:r>
          </w:p>
        </w:tc>
        <w:tc>
          <w:tcPr>
            <w:tcW w:w="1800" w:type="dxa"/>
            <w:shd w:val="clear" w:color="auto" w:fill="auto"/>
            <w:vAlign w:val="center"/>
          </w:tcPr>
          <w:p w14:paraId="127AAEF5" w14:textId="77777777" w:rsidR="00B51DD9" w:rsidRPr="001C080E" w:rsidRDefault="00E029A9" w:rsidP="007C6BCA">
            <w:pPr>
              <w:spacing w:after="0"/>
              <w:jc w:val="center"/>
              <w:rPr>
                <w:rFonts w:cs="Tahoma"/>
                <w:szCs w:val="22"/>
                <w:highlight w:val="cyan"/>
                <w:lang w:val="el-GR" w:eastAsia="el-GR"/>
              </w:rPr>
            </w:pPr>
            <w:r w:rsidRPr="001C080E">
              <w:rPr>
                <w:rFonts w:cs="Tahoma"/>
                <w:szCs w:val="22"/>
                <w:lang w:val="el-GR" w:eastAsia="el-GR"/>
              </w:rPr>
              <w:t>2</w:t>
            </w:r>
            <w:r w:rsidR="00B51DD9" w:rsidRPr="001C080E">
              <w:rPr>
                <w:rFonts w:cs="Tahoma"/>
                <w:szCs w:val="22"/>
                <w:lang w:val="el-GR" w:eastAsia="el-GR"/>
              </w:rPr>
              <w:t>%</w:t>
            </w:r>
          </w:p>
        </w:tc>
        <w:tc>
          <w:tcPr>
            <w:tcW w:w="2973" w:type="dxa"/>
          </w:tcPr>
          <w:p w14:paraId="0796B7A3" w14:textId="77777777" w:rsidR="00B51DD9" w:rsidRPr="001C080E" w:rsidRDefault="004D359F" w:rsidP="00E22BE3">
            <w:pPr>
              <w:spacing w:after="0"/>
              <w:jc w:val="left"/>
              <w:rPr>
                <w:rFonts w:cs="Tahoma"/>
                <w:szCs w:val="22"/>
                <w:lang w:val="el-GR" w:eastAsia="el-GR"/>
              </w:rPr>
            </w:pPr>
            <w:hyperlink w:anchor="_Εξοπλισμό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7</w:t>
              </w:r>
            </w:hyperlink>
            <w:r w:rsidR="005D1548" w:rsidRPr="001C080E">
              <w:rPr>
                <w:rFonts w:cs="Tahoma"/>
                <w:szCs w:val="22"/>
                <w:u w:val="single"/>
                <w:lang w:val="el-GR" w:eastAsia="el-GR"/>
              </w:rPr>
              <w:t>,</w:t>
            </w:r>
            <w:r w:rsidR="005D1548" w:rsidRPr="001C080E">
              <w:rPr>
                <w:rFonts w:cs="Tahoma"/>
                <w:szCs w:val="22"/>
                <w:lang w:val="el-GR" w:eastAsia="el-GR"/>
              </w:rPr>
              <w:t xml:space="preserve"> </w:t>
            </w:r>
            <w:hyperlink w:anchor="_Λογισμικό"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5D1548" w:rsidRPr="001C080E">
                <w:rPr>
                  <w:rStyle w:val="-"/>
                  <w:rFonts w:cs="Tahoma"/>
                  <w:color w:val="auto"/>
                  <w:szCs w:val="22"/>
                  <w:lang w:val="el-GR" w:eastAsia="el-GR"/>
                </w:rPr>
                <w:t>8</w:t>
              </w:r>
            </w:hyperlink>
            <w:r w:rsidR="00E22BE3" w:rsidRPr="001C080E">
              <w:rPr>
                <w:rFonts w:cs="Tahoma"/>
                <w:szCs w:val="22"/>
                <w:u w:val="single"/>
                <w:lang w:val="el-GR" w:eastAsia="el-GR"/>
              </w:rPr>
              <w:t>.</w:t>
            </w:r>
          </w:p>
        </w:tc>
      </w:tr>
      <w:tr w:rsidR="001C080E" w:rsidRPr="001C080E" w14:paraId="3FDF93FC" w14:textId="77777777" w:rsidTr="00647671">
        <w:trPr>
          <w:trHeight w:val="315"/>
        </w:trPr>
        <w:tc>
          <w:tcPr>
            <w:tcW w:w="942" w:type="dxa"/>
            <w:shd w:val="clear" w:color="auto" w:fill="D0CECE" w:themeFill="background2" w:themeFillShade="E6"/>
            <w:vAlign w:val="center"/>
            <w:hideMark/>
          </w:tcPr>
          <w:p w14:paraId="3D562CAA" w14:textId="77777777" w:rsidR="00623BC7" w:rsidRPr="001C080E" w:rsidRDefault="00623BC7"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hideMark/>
          </w:tcPr>
          <w:p w14:paraId="2DFC44A9" w14:textId="77777777" w:rsidR="00623BC7" w:rsidRPr="001C080E" w:rsidRDefault="00B57BE6" w:rsidP="005D1548">
            <w:pPr>
              <w:spacing w:after="0"/>
              <w:jc w:val="left"/>
              <w:rPr>
                <w:rFonts w:cs="Tahoma"/>
                <w:b/>
                <w:szCs w:val="22"/>
                <w:lang w:val="el-GR" w:eastAsia="el-GR"/>
              </w:rPr>
            </w:pPr>
            <w:r w:rsidRPr="001C080E">
              <w:rPr>
                <w:rFonts w:cs="Tahoma"/>
                <w:b/>
                <w:szCs w:val="22"/>
                <w:lang w:val="el-GR" w:eastAsia="el-GR"/>
              </w:rPr>
              <w:t>Ανάπτυξη Εφαρμογών Λογισμικού</w:t>
            </w:r>
          </w:p>
        </w:tc>
        <w:tc>
          <w:tcPr>
            <w:tcW w:w="1800" w:type="dxa"/>
            <w:shd w:val="clear" w:color="auto" w:fill="D0CECE" w:themeFill="background2" w:themeFillShade="E6"/>
            <w:vAlign w:val="center"/>
            <w:hideMark/>
          </w:tcPr>
          <w:p w14:paraId="41E2C523" w14:textId="77777777" w:rsidR="00623BC7" w:rsidRPr="001C080E" w:rsidRDefault="005534B4" w:rsidP="007C6BCA">
            <w:pPr>
              <w:spacing w:after="0"/>
              <w:jc w:val="center"/>
              <w:rPr>
                <w:rFonts w:cs="Tahoma"/>
                <w:b/>
                <w:szCs w:val="22"/>
                <w:lang w:val="el-GR" w:eastAsia="el-GR"/>
              </w:rPr>
            </w:pPr>
            <w:r w:rsidRPr="001C080E">
              <w:rPr>
                <w:rFonts w:cs="Tahoma"/>
                <w:b/>
                <w:szCs w:val="22"/>
                <w:lang w:val="el-GR" w:eastAsia="el-GR"/>
              </w:rPr>
              <w:t>58</w:t>
            </w:r>
            <w:r w:rsidR="00623BC7" w:rsidRPr="001C080E">
              <w:rPr>
                <w:rFonts w:cs="Tahoma"/>
                <w:b/>
                <w:szCs w:val="22"/>
                <w:lang w:val="el-GR" w:eastAsia="el-GR"/>
              </w:rPr>
              <w:t>%</w:t>
            </w:r>
          </w:p>
        </w:tc>
        <w:tc>
          <w:tcPr>
            <w:tcW w:w="2973" w:type="dxa"/>
            <w:shd w:val="clear" w:color="auto" w:fill="D0CECE" w:themeFill="background2" w:themeFillShade="E6"/>
          </w:tcPr>
          <w:p w14:paraId="33B19CF8" w14:textId="77777777" w:rsidR="00623BC7" w:rsidRPr="001C080E" w:rsidRDefault="00623BC7" w:rsidP="007C6BCA">
            <w:pPr>
              <w:spacing w:after="0"/>
              <w:rPr>
                <w:rFonts w:cs="Tahoma"/>
                <w:szCs w:val="22"/>
                <w:lang w:val="el-GR" w:eastAsia="el-GR"/>
              </w:rPr>
            </w:pPr>
          </w:p>
        </w:tc>
      </w:tr>
      <w:tr w:rsidR="001C080E" w:rsidRPr="001C080E" w14:paraId="0B17DD2B" w14:textId="77777777" w:rsidTr="00647671">
        <w:trPr>
          <w:trHeight w:val="315"/>
        </w:trPr>
        <w:tc>
          <w:tcPr>
            <w:tcW w:w="942" w:type="dxa"/>
            <w:shd w:val="clear" w:color="auto" w:fill="auto"/>
          </w:tcPr>
          <w:p w14:paraId="7F3D05BB" w14:textId="77777777" w:rsidR="00623BC7" w:rsidRPr="001C080E" w:rsidRDefault="00623BC7" w:rsidP="00D6789E">
            <w:pPr>
              <w:numPr>
                <w:ilvl w:val="1"/>
                <w:numId w:val="9"/>
              </w:numPr>
              <w:spacing w:before="120" w:after="0"/>
              <w:contextualSpacing/>
              <w:jc w:val="center"/>
              <w:rPr>
                <w:rFonts w:cs="Tahoma"/>
                <w:szCs w:val="22"/>
                <w:lang w:val="el-GR" w:eastAsia="el-GR"/>
              </w:rPr>
            </w:pPr>
            <w:bookmarkStart w:id="212" w:name="_Hlk72482387"/>
          </w:p>
        </w:tc>
        <w:tc>
          <w:tcPr>
            <w:tcW w:w="3913" w:type="dxa"/>
            <w:shd w:val="clear" w:color="auto" w:fill="auto"/>
          </w:tcPr>
          <w:p w14:paraId="6311D94F" w14:textId="77777777" w:rsidR="00623BC7" w:rsidRPr="001C080E" w:rsidRDefault="00B57BE6" w:rsidP="005D1548">
            <w:pPr>
              <w:spacing w:after="0"/>
              <w:jc w:val="left"/>
              <w:rPr>
                <w:rFonts w:cs="Tahoma"/>
                <w:lang w:val="el-GR"/>
              </w:rPr>
            </w:pPr>
            <w:r w:rsidRPr="001C080E">
              <w:rPr>
                <w:rFonts w:cs="Tahoma"/>
                <w:lang w:val="el-GR"/>
              </w:rPr>
              <w:t>Λογισμικό Εφαρμογών Παραγωγικών Λειτουργιών</w:t>
            </w:r>
          </w:p>
        </w:tc>
        <w:tc>
          <w:tcPr>
            <w:tcW w:w="1800" w:type="dxa"/>
            <w:shd w:val="clear" w:color="auto" w:fill="auto"/>
          </w:tcPr>
          <w:p w14:paraId="3ECA87A3" w14:textId="77777777" w:rsidR="00623BC7" w:rsidRPr="001C080E" w:rsidRDefault="005534B4" w:rsidP="007C6BCA">
            <w:pPr>
              <w:spacing w:after="0"/>
              <w:jc w:val="center"/>
              <w:rPr>
                <w:rFonts w:cs="Tahoma"/>
                <w:szCs w:val="22"/>
                <w:lang w:val="el-GR" w:eastAsia="el-GR"/>
              </w:rPr>
            </w:pPr>
            <w:r w:rsidRPr="001C080E">
              <w:rPr>
                <w:rFonts w:cs="Tahoma"/>
                <w:szCs w:val="22"/>
                <w:lang w:val="el-GR" w:eastAsia="el-GR"/>
              </w:rPr>
              <w:t>4</w:t>
            </w:r>
            <w:r w:rsidR="00A46888" w:rsidRPr="001C080E">
              <w:rPr>
                <w:rFonts w:cs="Tahoma"/>
                <w:szCs w:val="22"/>
                <w:lang w:val="el-GR" w:eastAsia="el-GR"/>
              </w:rPr>
              <w:t>0</w:t>
            </w:r>
            <w:r w:rsidR="00623BC7" w:rsidRPr="001C080E">
              <w:rPr>
                <w:rFonts w:cs="Tahoma"/>
                <w:szCs w:val="22"/>
                <w:lang w:val="el-GR" w:eastAsia="el-GR"/>
              </w:rPr>
              <w:t>%</w:t>
            </w:r>
          </w:p>
        </w:tc>
        <w:tc>
          <w:tcPr>
            <w:tcW w:w="2973" w:type="dxa"/>
          </w:tcPr>
          <w:p w14:paraId="7AC24D2E" w14:textId="77777777" w:rsidR="00623BC7" w:rsidRPr="001C080E" w:rsidRDefault="004D359F" w:rsidP="009C3032">
            <w:pPr>
              <w:rPr>
                <w:rFonts w:cs="Tahoma"/>
                <w:szCs w:val="22"/>
                <w:lang w:val="el-GR" w:eastAsia="el-GR"/>
              </w:rPr>
            </w:pPr>
            <w:hyperlink w:anchor="p1_10_1" w:history="1">
              <w:r w:rsidR="009C3032" w:rsidRPr="001C080E">
                <w:rPr>
                  <w:rStyle w:val="-"/>
                  <w:rFonts w:cs="Tahoma"/>
                  <w:color w:val="auto"/>
                  <w:szCs w:val="22"/>
                  <w:lang w:val="el-GR" w:eastAsia="el-GR"/>
                </w:rPr>
                <w:t>Παράρτημα I Κεφ. 10.1</w:t>
              </w:r>
            </w:hyperlink>
          </w:p>
        </w:tc>
      </w:tr>
      <w:bookmarkEnd w:id="212"/>
      <w:tr w:rsidR="001C080E" w:rsidRPr="001C080E" w14:paraId="1B1D58D1" w14:textId="77777777" w:rsidTr="00647671">
        <w:trPr>
          <w:trHeight w:val="315"/>
        </w:trPr>
        <w:tc>
          <w:tcPr>
            <w:tcW w:w="942" w:type="dxa"/>
            <w:shd w:val="clear" w:color="auto" w:fill="auto"/>
          </w:tcPr>
          <w:p w14:paraId="2D8C6D0D"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7F404890" w14:textId="77777777" w:rsidR="00623BC7" w:rsidRPr="001C080E" w:rsidRDefault="00B57BE6" w:rsidP="005D1548">
            <w:pPr>
              <w:spacing w:after="0"/>
              <w:jc w:val="left"/>
              <w:rPr>
                <w:rFonts w:cs="Tahoma"/>
                <w:szCs w:val="22"/>
                <w:lang w:val="el-GR" w:eastAsia="el-GR"/>
              </w:rPr>
            </w:pPr>
            <w:r w:rsidRPr="001C080E">
              <w:rPr>
                <w:rFonts w:cs="Tahoma"/>
                <w:lang w:val="el-GR"/>
              </w:rPr>
              <w:t>Λογισμικό Εφαρμογών Διοικητικών – Οικονομικών Λειτουργιών</w:t>
            </w:r>
          </w:p>
        </w:tc>
        <w:tc>
          <w:tcPr>
            <w:tcW w:w="1800" w:type="dxa"/>
            <w:shd w:val="clear" w:color="auto" w:fill="auto"/>
          </w:tcPr>
          <w:p w14:paraId="602CA908" w14:textId="77777777" w:rsidR="00623BC7" w:rsidRPr="001C080E" w:rsidRDefault="005534B4" w:rsidP="007C6BCA">
            <w:pPr>
              <w:spacing w:after="0"/>
              <w:jc w:val="center"/>
              <w:rPr>
                <w:rFonts w:cs="Tahoma"/>
                <w:szCs w:val="22"/>
                <w:lang w:val="el-GR" w:eastAsia="el-GR"/>
              </w:rPr>
            </w:pPr>
            <w:r w:rsidRPr="001C080E">
              <w:rPr>
                <w:rFonts w:cs="Tahoma"/>
                <w:szCs w:val="22"/>
                <w:lang w:val="el-GR" w:eastAsia="el-GR"/>
              </w:rPr>
              <w:t>10</w:t>
            </w:r>
            <w:r w:rsidR="00623BC7" w:rsidRPr="001C080E">
              <w:rPr>
                <w:rFonts w:cs="Tahoma"/>
                <w:szCs w:val="22"/>
                <w:lang w:val="el-GR" w:eastAsia="el-GR"/>
              </w:rPr>
              <w:t>%</w:t>
            </w:r>
          </w:p>
        </w:tc>
        <w:tc>
          <w:tcPr>
            <w:tcW w:w="2973" w:type="dxa"/>
          </w:tcPr>
          <w:p w14:paraId="2C5D8753" w14:textId="77777777" w:rsidR="00623BC7" w:rsidRPr="001C080E" w:rsidRDefault="004D359F" w:rsidP="007C6BCA">
            <w:pPr>
              <w:spacing w:after="0"/>
              <w:rPr>
                <w:rFonts w:cs="Tahoma"/>
                <w:szCs w:val="22"/>
                <w:lang w:val="el-GR" w:eastAsia="el-GR"/>
              </w:rPr>
            </w:pPr>
            <w:hyperlink w:anchor="p1_10_2"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 xml:space="preserve">I </w:t>
              </w:r>
              <w:r w:rsidR="00DB659E" w:rsidRPr="001C080E">
                <w:rPr>
                  <w:rStyle w:val="-"/>
                  <w:rFonts w:cs="Tahoma"/>
                  <w:color w:val="auto"/>
                  <w:szCs w:val="22"/>
                  <w:lang w:val="el-GR" w:eastAsia="el-GR"/>
                </w:rPr>
                <w:t xml:space="preserve">Κεφ. </w:t>
              </w:r>
              <w:r w:rsidR="009C3032" w:rsidRPr="001C080E">
                <w:rPr>
                  <w:rStyle w:val="-"/>
                  <w:rFonts w:cs="Tahoma"/>
                  <w:color w:val="auto"/>
                  <w:szCs w:val="22"/>
                  <w:lang w:val="en-US" w:eastAsia="el-GR"/>
                </w:rPr>
                <w:t>10.2</w:t>
              </w:r>
            </w:hyperlink>
          </w:p>
        </w:tc>
      </w:tr>
      <w:tr w:rsidR="001C080E" w:rsidRPr="001C080E" w14:paraId="30F18062" w14:textId="77777777" w:rsidTr="00647671">
        <w:trPr>
          <w:trHeight w:val="315"/>
        </w:trPr>
        <w:tc>
          <w:tcPr>
            <w:tcW w:w="942" w:type="dxa"/>
            <w:shd w:val="clear" w:color="auto" w:fill="auto"/>
          </w:tcPr>
          <w:p w14:paraId="4FE4FF59" w14:textId="77777777" w:rsidR="00B57BE6" w:rsidRPr="001C080E" w:rsidRDefault="00B57BE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1F24E6BB" w14:textId="77777777" w:rsidR="00B57BE6" w:rsidRPr="001C080E" w:rsidRDefault="00B57BE6" w:rsidP="005D1548">
            <w:pPr>
              <w:spacing w:after="0"/>
              <w:jc w:val="left"/>
              <w:rPr>
                <w:rFonts w:cs="Tahoma"/>
                <w:lang w:val="el-GR"/>
              </w:rPr>
            </w:pPr>
            <w:r w:rsidRPr="001C080E">
              <w:rPr>
                <w:rFonts w:cs="Tahoma"/>
                <w:lang w:val="el-GR"/>
              </w:rPr>
              <w:t>Διαδικτυακή Πύλη</w:t>
            </w:r>
          </w:p>
        </w:tc>
        <w:tc>
          <w:tcPr>
            <w:tcW w:w="1800" w:type="dxa"/>
            <w:shd w:val="clear" w:color="auto" w:fill="auto"/>
          </w:tcPr>
          <w:p w14:paraId="65B44EE6" w14:textId="77777777" w:rsidR="00B57BE6" w:rsidRPr="001C080E" w:rsidRDefault="00A46888" w:rsidP="007C6BCA">
            <w:pPr>
              <w:spacing w:after="0"/>
              <w:jc w:val="center"/>
              <w:rPr>
                <w:rFonts w:cs="Tahoma"/>
                <w:szCs w:val="22"/>
                <w:lang w:val="el-GR" w:eastAsia="el-GR"/>
              </w:rPr>
            </w:pPr>
            <w:r w:rsidRPr="001C080E">
              <w:rPr>
                <w:rFonts w:cs="Tahoma"/>
                <w:szCs w:val="22"/>
                <w:lang w:val="el-GR" w:eastAsia="el-GR"/>
              </w:rPr>
              <w:t>3</w:t>
            </w:r>
            <w:r w:rsidR="00B57BE6" w:rsidRPr="001C080E">
              <w:rPr>
                <w:rFonts w:cs="Tahoma"/>
                <w:szCs w:val="22"/>
                <w:lang w:val="el-GR" w:eastAsia="el-GR"/>
              </w:rPr>
              <w:t>%</w:t>
            </w:r>
          </w:p>
        </w:tc>
        <w:tc>
          <w:tcPr>
            <w:tcW w:w="2973" w:type="dxa"/>
          </w:tcPr>
          <w:p w14:paraId="5143CBE2" w14:textId="77777777" w:rsidR="00B57BE6" w:rsidRPr="001C080E" w:rsidRDefault="004D359F" w:rsidP="007C6BCA">
            <w:pPr>
              <w:spacing w:after="0"/>
              <w:rPr>
                <w:rFonts w:cs="Tahoma"/>
                <w:szCs w:val="22"/>
                <w:lang w:val="en-US" w:eastAsia="el-GR"/>
              </w:rPr>
            </w:pPr>
            <w:hyperlink w:anchor="p1_10_3"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 xml:space="preserve">I </w:t>
              </w:r>
              <w:r w:rsidR="00DB659E" w:rsidRPr="001C080E">
                <w:rPr>
                  <w:rStyle w:val="-"/>
                  <w:rFonts w:cs="Tahoma"/>
                  <w:color w:val="auto"/>
                  <w:szCs w:val="22"/>
                  <w:lang w:val="el-GR" w:eastAsia="el-GR"/>
                </w:rPr>
                <w:t>Κεφ.</w:t>
              </w:r>
              <w:r w:rsidR="00E24D49" w:rsidRPr="001C080E">
                <w:rPr>
                  <w:rStyle w:val="-"/>
                  <w:rFonts w:cs="Tahoma"/>
                  <w:color w:val="auto"/>
                  <w:szCs w:val="22"/>
                  <w:lang w:val="el-GR" w:eastAsia="el-GR"/>
                </w:rPr>
                <w:t xml:space="preserve"> </w:t>
              </w:r>
              <w:r w:rsidR="009C3032" w:rsidRPr="001C080E">
                <w:rPr>
                  <w:rStyle w:val="-"/>
                  <w:rFonts w:cs="Tahoma"/>
                  <w:color w:val="auto"/>
                  <w:szCs w:val="22"/>
                  <w:lang w:val="en-US" w:eastAsia="el-GR"/>
                </w:rPr>
                <w:t>10.3</w:t>
              </w:r>
            </w:hyperlink>
          </w:p>
        </w:tc>
      </w:tr>
      <w:tr w:rsidR="001C080E" w:rsidRPr="001C080E" w14:paraId="2B62FC55" w14:textId="77777777" w:rsidTr="00647671">
        <w:trPr>
          <w:trHeight w:val="315"/>
        </w:trPr>
        <w:tc>
          <w:tcPr>
            <w:tcW w:w="942" w:type="dxa"/>
            <w:tcBorders>
              <w:bottom w:val="single" w:sz="4" w:space="0" w:color="auto"/>
            </w:tcBorders>
            <w:shd w:val="clear" w:color="auto" w:fill="auto"/>
          </w:tcPr>
          <w:p w14:paraId="3BD6FCEE"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tcBorders>
              <w:bottom w:val="single" w:sz="4" w:space="0" w:color="auto"/>
            </w:tcBorders>
            <w:shd w:val="clear" w:color="auto" w:fill="auto"/>
          </w:tcPr>
          <w:p w14:paraId="41B1FB52" w14:textId="77777777" w:rsidR="00623BC7" w:rsidRPr="001C080E" w:rsidRDefault="00B57BE6" w:rsidP="005D1548">
            <w:pPr>
              <w:spacing w:after="0"/>
              <w:jc w:val="left"/>
              <w:rPr>
                <w:rFonts w:cs="Tahoma"/>
                <w:szCs w:val="22"/>
                <w:lang w:val="el-GR" w:eastAsia="el-GR"/>
              </w:rPr>
            </w:pPr>
            <w:r w:rsidRPr="001C080E">
              <w:rPr>
                <w:rFonts w:cs="Tahoma"/>
                <w:lang w:val="el-GR"/>
              </w:rPr>
              <w:t>Εργαλεία ΟΠΣ</w:t>
            </w:r>
          </w:p>
        </w:tc>
        <w:tc>
          <w:tcPr>
            <w:tcW w:w="1800" w:type="dxa"/>
            <w:tcBorders>
              <w:bottom w:val="single" w:sz="4" w:space="0" w:color="auto"/>
            </w:tcBorders>
            <w:shd w:val="clear" w:color="auto" w:fill="auto"/>
          </w:tcPr>
          <w:p w14:paraId="64034FDB" w14:textId="77777777" w:rsidR="00623BC7" w:rsidRPr="001C080E" w:rsidRDefault="00A46888" w:rsidP="007C6BCA">
            <w:pPr>
              <w:spacing w:after="0"/>
              <w:jc w:val="center"/>
              <w:rPr>
                <w:rFonts w:cs="Tahoma"/>
                <w:szCs w:val="22"/>
                <w:lang w:val="el-GR" w:eastAsia="el-GR"/>
              </w:rPr>
            </w:pPr>
            <w:r w:rsidRPr="001C080E">
              <w:rPr>
                <w:rFonts w:cs="Tahoma"/>
                <w:szCs w:val="22"/>
                <w:lang w:val="el-GR" w:eastAsia="el-GR"/>
              </w:rPr>
              <w:t>5</w:t>
            </w:r>
            <w:r w:rsidR="00623BC7" w:rsidRPr="001C080E">
              <w:rPr>
                <w:rFonts w:cs="Tahoma"/>
                <w:szCs w:val="22"/>
                <w:lang w:val="el-GR" w:eastAsia="el-GR"/>
              </w:rPr>
              <w:t>%</w:t>
            </w:r>
          </w:p>
        </w:tc>
        <w:tc>
          <w:tcPr>
            <w:tcW w:w="2973" w:type="dxa"/>
            <w:tcBorders>
              <w:bottom w:val="single" w:sz="4" w:space="0" w:color="auto"/>
            </w:tcBorders>
          </w:tcPr>
          <w:p w14:paraId="6E1B60F1" w14:textId="77777777" w:rsidR="00623BC7" w:rsidRPr="001C080E" w:rsidRDefault="004D359F" w:rsidP="007C6BCA">
            <w:pPr>
              <w:spacing w:after="0"/>
              <w:rPr>
                <w:rFonts w:cs="Tahoma"/>
                <w:szCs w:val="22"/>
                <w:lang w:val="el-GR" w:eastAsia="el-GR"/>
              </w:rPr>
            </w:pPr>
            <w:hyperlink w:anchor="p1_10_4"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 xml:space="preserve">I </w:t>
              </w:r>
              <w:r w:rsidR="00DB659E" w:rsidRPr="001C080E">
                <w:rPr>
                  <w:rStyle w:val="-"/>
                  <w:rFonts w:cs="Tahoma"/>
                  <w:color w:val="auto"/>
                  <w:szCs w:val="22"/>
                  <w:lang w:val="el-GR" w:eastAsia="el-GR"/>
                </w:rPr>
                <w:t xml:space="preserve">Κεφ. </w:t>
              </w:r>
              <w:r w:rsidR="009C3032" w:rsidRPr="001C080E">
                <w:rPr>
                  <w:rStyle w:val="-"/>
                  <w:rFonts w:cs="Tahoma"/>
                  <w:color w:val="auto"/>
                  <w:szCs w:val="22"/>
                  <w:lang w:val="en-US" w:eastAsia="el-GR"/>
                </w:rPr>
                <w:t>10.4</w:t>
              </w:r>
            </w:hyperlink>
          </w:p>
        </w:tc>
      </w:tr>
      <w:tr w:rsidR="001C080E" w:rsidRPr="001C080E" w14:paraId="54F1A575" w14:textId="77777777" w:rsidTr="00647671">
        <w:trPr>
          <w:trHeight w:val="315"/>
        </w:trPr>
        <w:tc>
          <w:tcPr>
            <w:tcW w:w="942" w:type="dxa"/>
            <w:shd w:val="clear" w:color="auto" w:fill="D0CECE" w:themeFill="background2" w:themeFillShade="E6"/>
            <w:vAlign w:val="center"/>
            <w:hideMark/>
          </w:tcPr>
          <w:p w14:paraId="0F77093F" w14:textId="77777777" w:rsidR="00623BC7" w:rsidRPr="001C080E" w:rsidRDefault="00623BC7"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hideMark/>
          </w:tcPr>
          <w:p w14:paraId="64AA6A7C" w14:textId="77777777" w:rsidR="00623BC7" w:rsidRPr="001C080E" w:rsidRDefault="00623BC7" w:rsidP="005D1548">
            <w:pPr>
              <w:spacing w:after="0"/>
              <w:jc w:val="left"/>
              <w:rPr>
                <w:rFonts w:cs="Tahoma"/>
                <w:b/>
                <w:szCs w:val="22"/>
                <w:lang w:val="el-GR" w:eastAsia="el-GR"/>
              </w:rPr>
            </w:pPr>
            <w:r w:rsidRPr="001C080E">
              <w:rPr>
                <w:rFonts w:cs="Tahoma"/>
                <w:b/>
                <w:szCs w:val="22"/>
                <w:lang w:val="el-GR" w:eastAsia="el-GR"/>
              </w:rPr>
              <w:t xml:space="preserve">Προσφερόμενες </w:t>
            </w:r>
            <w:r w:rsidR="001F7856" w:rsidRPr="001C080E">
              <w:rPr>
                <w:rFonts w:cs="Tahoma"/>
                <w:b/>
                <w:szCs w:val="22"/>
                <w:lang w:val="el-GR" w:eastAsia="el-GR"/>
              </w:rPr>
              <w:t>Υ</w:t>
            </w:r>
            <w:r w:rsidRPr="001C080E">
              <w:rPr>
                <w:rFonts w:cs="Tahoma"/>
                <w:b/>
                <w:szCs w:val="22"/>
                <w:lang w:val="el-GR" w:eastAsia="el-GR"/>
              </w:rPr>
              <w:t>πηρεσίες</w:t>
            </w:r>
          </w:p>
        </w:tc>
        <w:tc>
          <w:tcPr>
            <w:tcW w:w="1800" w:type="dxa"/>
            <w:shd w:val="clear" w:color="auto" w:fill="D0CECE" w:themeFill="background2" w:themeFillShade="E6"/>
            <w:vAlign w:val="center"/>
            <w:hideMark/>
          </w:tcPr>
          <w:p w14:paraId="78C40484" w14:textId="77777777" w:rsidR="00623BC7" w:rsidRPr="001C080E" w:rsidRDefault="00AC0FD6" w:rsidP="007C6BCA">
            <w:pPr>
              <w:spacing w:after="0"/>
              <w:jc w:val="center"/>
              <w:rPr>
                <w:rFonts w:cs="Tahoma"/>
                <w:b/>
                <w:szCs w:val="22"/>
                <w:lang w:val="el-GR" w:eastAsia="el-GR"/>
              </w:rPr>
            </w:pPr>
            <w:r w:rsidRPr="001C080E">
              <w:rPr>
                <w:rFonts w:cs="Tahoma"/>
                <w:b/>
                <w:szCs w:val="22"/>
                <w:lang w:val="el-GR" w:eastAsia="el-GR"/>
              </w:rPr>
              <w:t>20</w:t>
            </w:r>
            <w:r w:rsidR="00623BC7" w:rsidRPr="001C080E">
              <w:rPr>
                <w:rFonts w:cs="Tahoma"/>
                <w:b/>
                <w:szCs w:val="22"/>
                <w:lang w:val="el-GR" w:eastAsia="el-GR"/>
              </w:rPr>
              <w:t>%</w:t>
            </w:r>
          </w:p>
        </w:tc>
        <w:tc>
          <w:tcPr>
            <w:tcW w:w="2973" w:type="dxa"/>
            <w:shd w:val="clear" w:color="auto" w:fill="D0CECE" w:themeFill="background2" w:themeFillShade="E6"/>
          </w:tcPr>
          <w:p w14:paraId="12EE2442" w14:textId="77777777" w:rsidR="00623BC7" w:rsidRPr="001C080E" w:rsidRDefault="00623BC7" w:rsidP="007C6BCA">
            <w:pPr>
              <w:spacing w:after="0"/>
              <w:rPr>
                <w:rFonts w:cs="Tahoma"/>
                <w:szCs w:val="22"/>
                <w:lang w:val="el-GR" w:eastAsia="el-GR"/>
              </w:rPr>
            </w:pPr>
          </w:p>
        </w:tc>
      </w:tr>
      <w:tr w:rsidR="001C080E" w:rsidRPr="001C080E" w14:paraId="57E3F6E1" w14:textId="77777777" w:rsidTr="00647671">
        <w:trPr>
          <w:trHeight w:val="315"/>
        </w:trPr>
        <w:tc>
          <w:tcPr>
            <w:tcW w:w="942" w:type="dxa"/>
            <w:shd w:val="clear" w:color="auto" w:fill="auto"/>
            <w:hideMark/>
          </w:tcPr>
          <w:p w14:paraId="55655D28"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hideMark/>
          </w:tcPr>
          <w:p w14:paraId="2CB3B7B3" w14:textId="77777777" w:rsidR="00623BC7" w:rsidRPr="001C080E" w:rsidRDefault="00B57BE6" w:rsidP="005D1548">
            <w:pPr>
              <w:spacing w:after="0"/>
              <w:jc w:val="left"/>
              <w:rPr>
                <w:rFonts w:cs="Tahoma"/>
                <w:szCs w:val="22"/>
                <w:lang w:val="el-GR" w:eastAsia="el-GR"/>
              </w:rPr>
            </w:pPr>
            <w:r w:rsidRPr="001C080E">
              <w:rPr>
                <w:rFonts w:cs="Tahoma"/>
                <w:lang w:val="el-GR"/>
              </w:rPr>
              <w:t>Συμβουλευτικές – Μελετητικές Υπηρεσίες</w:t>
            </w:r>
          </w:p>
        </w:tc>
        <w:tc>
          <w:tcPr>
            <w:tcW w:w="1800" w:type="dxa"/>
            <w:shd w:val="clear" w:color="auto" w:fill="auto"/>
            <w:hideMark/>
          </w:tcPr>
          <w:p w14:paraId="059B24A6" w14:textId="77777777" w:rsidR="00623BC7" w:rsidRPr="001C080E" w:rsidRDefault="00AC0FD6" w:rsidP="007C6BCA">
            <w:pPr>
              <w:spacing w:after="0"/>
              <w:jc w:val="center"/>
              <w:rPr>
                <w:rFonts w:cs="Tahoma"/>
                <w:szCs w:val="22"/>
                <w:highlight w:val="cyan"/>
                <w:lang w:val="el-GR" w:eastAsia="el-GR"/>
              </w:rPr>
            </w:pPr>
            <w:r w:rsidRPr="001C080E">
              <w:rPr>
                <w:rFonts w:cs="Tahoma"/>
                <w:szCs w:val="22"/>
                <w:lang w:val="el-GR" w:eastAsia="el-GR"/>
              </w:rPr>
              <w:t>6</w:t>
            </w:r>
            <w:r w:rsidR="006E3B70" w:rsidRPr="001C080E">
              <w:rPr>
                <w:rFonts w:cs="Tahoma"/>
                <w:szCs w:val="22"/>
                <w:lang w:val="el-GR" w:eastAsia="el-GR"/>
              </w:rPr>
              <w:t>%</w:t>
            </w:r>
          </w:p>
        </w:tc>
        <w:tc>
          <w:tcPr>
            <w:tcW w:w="2973" w:type="dxa"/>
          </w:tcPr>
          <w:p w14:paraId="2BD9A6E2" w14:textId="77777777" w:rsidR="00623BC7" w:rsidRPr="001C080E" w:rsidRDefault="004D359F" w:rsidP="007C6BCA">
            <w:pPr>
              <w:spacing w:after="0"/>
              <w:rPr>
                <w:rFonts w:cs="Tahoma"/>
                <w:szCs w:val="22"/>
                <w:u w:val="single"/>
                <w:lang w:val="el-GR" w:eastAsia="el-GR"/>
              </w:rPr>
            </w:pPr>
            <w:hyperlink w:anchor="_Συμβουλευτικές_–_Μελετητικέ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 </w:t>
              </w:r>
              <w:r w:rsidR="00B57BE6" w:rsidRPr="001C080E">
                <w:rPr>
                  <w:rStyle w:val="-"/>
                  <w:rFonts w:cs="Tahoma"/>
                  <w:color w:val="auto"/>
                  <w:szCs w:val="22"/>
                  <w:lang w:val="el-GR" w:eastAsia="el-GR"/>
                </w:rPr>
                <w:t>9</w:t>
              </w:r>
            </w:hyperlink>
          </w:p>
        </w:tc>
      </w:tr>
      <w:tr w:rsidR="001C080E" w:rsidRPr="001C080E" w14:paraId="1255E8ED" w14:textId="77777777" w:rsidTr="00647671">
        <w:trPr>
          <w:trHeight w:val="272"/>
        </w:trPr>
        <w:tc>
          <w:tcPr>
            <w:tcW w:w="942" w:type="dxa"/>
            <w:shd w:val="clear" w:color="auto" w:fill="auto"/>
            <w:hideMark/>
          </w:tcPr>
          <w:p w14:paraId="5F82FA37"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hideMark/>
          </w:tcPr>
          <w:p w14:paraId="3EC60013" w14:textId="77777777" w:rsidR="00623BC7" w:rsidRPr="001C080E" w:rsidRDefault="00B51DD9" w:rsidP="005D1548">
            <w:pPr>
              <w:spacing w:after="0"/>
              <w:jc w:val="left"/>
              <w:rPr>
                <w:rFonts w:cs="Tahoma"/>
                <w:szCs w:val="22"/>
                <w:lang w:val="el-GR" w:eastAsia="el-GR"/>
              </w:rPr>
            </w:pPr>
            <w:r w:rsidRPr="001C080E">
              <w:rPr>
                <w:rFonts w:cs="Tahoma"/>
                <w:szCs w:val="22"/>
                <w:lang w:val="el-GR" w:eastAsia="el-GR"/>
              </w:rPr>
              <w:t xml:space="preserve">Υπηρεσίες </w:t>
            </w:r>
            <w:r w:rsidR="00734573" w:rsidRPr="001C080E">
              <w:rPr>
                <w:rFonts w:cs="Tahoma"/>
                <w:szCs w:val="22"/>
                <w:lang w:val="el-GR" w:eastAsia="el-GR"/>
              </w:rPr>
              <w:t>Υποστήριξης</w:t>
            </w:r>
          </w:p>
        </w:tc>
        <w:tc>
          <w:tcPr>
            <w:tcW w:w="1800" w:type="dxa"/>
            <w:shd w:val="clear" w:color="auto" w:fill="auto"/>
            <w:hideMark/>
          </w:tcPr>
          <w:p w14:paraId="4CFDA88D" w14:textId="77777777" w:rsidR="00623BC7" w:rsidRPr="001C080E" w:rsidRDefault="00AC0FD6" w:rsidP="007C6BCA">
            <w:pPr>
              <w:spacing w:after="0"/>
              <w:jc w:val="center"/>
              <w:rPr>
                <w:rFonts w:cs="Tahoma"/>
                <w:szCs w:val="22"/>
                <w:highlight w:val="cyan"/>
                <w:lang w:val="el-GR" w:eastAsia="el-GR"/>
              </w:rPr>
            </w:pPr>
            <w:r w:rsidRPr="001C080E">
              <w:rPr>
                <w:rFonts w:cs="Tahoma"/>
                <w:szCs w:val="22"/>
                <w:lang w:val="el-GR" w:eastAsia="el-GR"/>
              </w:rPr>
              <w:t>6</w:t>
            </w:r>
            <w:r w:rsidR="006E3B70" w:rsidRPr="001C080E">
              <w:rPr>
                <w:rFonts w:cs="Tahoma"/>
                <w:szCs w:val="22"/>
                <w:lang w:val="el-GR" w:eastAsia="el-GR"/>
              </w:rPr>
              <w:t>%</w:t>
            </w:r>
          </w:p>
        </w:tc>
        <w:tc>
          <w:tcPr>
            <w:tcW w:w="2973" w:type="dxa"/>
          </w:tcPr>
          <w:p w14:paraId="3A380649" w14:textId="77777777" w:rsidR="00623BC7" w:rsidRPr="001C080E" w:rsidRDefault="004D359F" w:rsidP="007C6BCA">
            <w:pPr>
              <w:spacing w:after="0"/>
              <w:rPr>
                <w:rFonts w:cs="Tahoma"/>
                <w:szCs w:val="22"/>
                <w:u w:val="single"/>
                <w:lang w:val="el-GR" w:eastAsia="el-GR"/>
              </w:rPr>
            </w:pPr>
            <w:hyperlink w:anchor="_Υπηρεσίες_Υποστήριξ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11</w:t>
              </w:r>
            </w:hyperlink>
          </w:p>
        </w:tc>
      </w:tr>
      <w:tr w:rsidR="001C080E" w:rsidRPr="001C080E" w14:paraId="61949B73" w14:textId="77777777" w:rsidTr="00647671">
        <w:trPr>
          <w:trHeight w:val="315"/>
        </w:trPr>
        <w:tc>
          <w:tcPr>
            <w:tcW w:w="942" w:type="dxa"/>
            <w:shd w:val="clear" w:color="auto" w:fill="auto"/>
          </w:tcPr>
          <w:p w14:paraId="04D58DBD" w14:textId="77777777" w:rsidR="00B51DD9" w:rsidRPr="001C080E" w:rsidRDefault="00B51DD9"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0FAB43A3" w14:textId="77777777" w:rsidR="00B51DD9" w:rsidRPr="001C080E" w:rsidRDefault="00B51DD9" w:rsidP="005D1548">
            <w:pPr>
              <w:spacing w:after="0"/>
              <w:jc w:val="left"/>
              <w:rPr>
                <w:rFonts w:cs="Tahoma"/>
                <w:szCs w:val="22"/>
                <w:lang w:val="el-GR" w:eastAsia="el-GR"/>
              </w:rPr>
            </w:pPr>
            <w:r w:rsidRPr="001C080E">
              <w:rPr>
                <w:rFonts w:cs="Tahoma"/>
                <w:szCs w:val="22"/>
                <w:lang w:val="el-GR" w:eastAsia="el-GR"/>
              </w:rPr>
              <w:t>Υπηρεσίες Εκπαίδευσης</w:t>
            </w:r>
          </w:p>
        </w:tc>
        <w:tc>
          <w:tcPr>
            <w:tcW w:w="1800" w:type="dxa"/>
            <w:shd w:val="clear" w:color="auto" w:fill="auto"/>
          </w:tcPr>
          <w:p w14:paraId="384E6BA1" w14:textId="77777777" w:rsidR="00B51DD9" w:rsidRPr="001C080E" w:rsidRDefault="00B51DD9" w:rsidP="007C6BCA">
            <w:pPr>
              <w:spacing w:after="0"/>
              <w:jc w:val="center"/>
              <w:rPr>
                <w:rFonts w:cs="Tahoma"/>
                <w:szCs w:val="22"/>
                <w:lang w:val="el-GR" w:eastAsia="el-GR"/>
              </w:rPr>
            </w:pPr>
            <w:r w:rsidRPr="001C080E">
              <w:rPr>
                <w:rFonts w:cs="Tahoma"/>
                <w:szCs w:val="22"/>
                <w:lang w:val="el-GR" w:eastAsia="el-GR"/>
              </w:rPr>
              <w:t>2%</w:t>
            </w:r>
          </w:p>
        </w:tc>
        <w:tc>
          <w:tcPr>
            <w:tcW w:w="2973" w:type="dxa"/>
          </w:tcPr>
          <w:p w14:paraId="3383C7CC" w14:textId="77777777" w:rsidR="00B51DD9" w:rsidRPr="001C080E" w:rsidRDefault="004D359F" w:rsidP="007C6BCA">
            <w:pPr>
              <w:spacing w:after="0"/>
              <w:jc w:val="left"/>
              <w:rPr>
                <w:rFonts w:cs="Tahoma"/>
                <w:szCs w:val="22"/>
                <w:u w:val="single"/>
                <w:lang w:val="el-GR" w:eastAsia="el-GR"/>
              </w:rPr>
            </w:pPr>
            <w:hyperlink w:anchor="_Υπηρεσίες_Εκπαίδευσ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12</w:t>
              </w:r>
            </w:hyperlink>
          </w:p>
        </w:tc>
      </w:tr>
      <w:tr w:rsidR="001C080E" w:rsidRPr="001C080E" w14:paraId="2BF3DD4F" w14:textId="77777777" w:rsidTr="00647671">
        <w:trPr>
          <w:trHeight w:val="315"/>
        </w:trPr>
        <w:tc>
          <w:tcPr>
            <w:tcW w:w="942" w:type="dxa"/>
            <w:shd w:val="clear" w:color="auto" w:fill="auto"/>
          </w:tcPr>
          <w:p w14:paraId="1D1C696A"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6604CACB" w14:textId="77777777" w:rsidR="001F7856" w:rsidRPr="001C080E" w:rsidRDefault="001F7856" w:rsidP="005D1548">
            <w:pPr>
              <w:spacing w:after="0"/>
              <w:jc w:val="left"/>
              <w:rPr>
                <w:rFonts w:cs="Tahoma"/>
                <w:szCs w:val="22"/>
                <w:lang w:val="el-GR" w:eastAsia="el-GR"/>
              </w:rPr>
            </w:pPr>
            <w:r w:rsidRPr="001C080E">
              <w:rPr>
                <w:rFonts w:cs="Tahoma"/>
                <w:szCs w:val="22"/>
                <w:lang w:val="el-GR" w:eastAsia="el-GR"/>
              </w:rPr>
              <w:t xml:space="preserve">Υπηρεσίες </w:t>
            </w:r>
            <w:r w:rsidR="005D1548" w:rsidRPr="001C080E">
              <w:rPr>
                <w:rFonts w:cs="Tahoma"/>
                <w:szCs w:val="22"/>
                <w:lang w:val="el-GR" w:eastAsia="el-GR"/>
              </w:rPr>
              <w:t>Δημοσιότητας</w:t>
            </w:r>
          </w:p>
        </w:tc>
        <w:tc>
          <w:tcPr>
            <w:tcW w:w="1800" w:type="dxa"/>
            <w:shd w:val="clear" w:color="auto" w:fill="auto"/>
          </w:tcPr>
          <w:p w14:paraId="60E4ABEE" w14:textId="77777777" w:rsidR="001F7856" w:rsidRPr="001C080E" w:rsidRDefault="005D1548" w:rsidP="001F7856">
            <w:pPr>
              <w:spacing w:after="0"/>
              <w:jc w:val="center"/>
              <w:rPr>
                <w:rFonts w:cs="Tahoma"/>
                <w:szCs w:val="22"/>
                <w:lang w:val="el-GR" w:eastAsia="el-GR"/>
              </w:rPr>
            </w:pPr>
            <w:r w:rsidRPr="001C080E">
              <w:rPr>
                <w:rFonts w:cs="Tahoma"/>
                <w:szCs w:val="22"/>
                <w:lang w:val="el-GR" w:eastAsia="el-GR"/>
              </w:rPr>
              <w:t>1</w:t>
            </w:r>
            <w:r w:rsidR="001F7856" w:rsidRPr="001C080E">
              <w:rPr>
                <w:rFonts w:cs="Tahoma"/>
                <w:szCs w:val="22"/>
                <w:lang w:val="el-GR" w:eastAsia="el-GR"/>
              </w:rPr>
              <w:t>%</w:t>
            </w:r>
          </w:p>
        </w:tc>
        <w:tc>
          <w:tcPr>
            <w:tcW w:w="2973" w:type="dxa"/>
          </w:tcPr>
          <w:p w14:paraId="3FA4AFAA" w14:textId="77777777" w:rsidR="001F7856" w:rsidRPr="001C080E" w:rsidRDefault="004D359F" w:rsidP="000E7B9D">
            <w:pPr>
              <w:spacing w:after="0"/>
              <w:rPr>
                <w:rFonts w:cs="Tahoma"/>
                <w:szCs w:val="22"/>
                <w:u w:val="single"/>
                <w:lang w:val="el-GR" w:eastAsia="el-GR"/>
              </w:rPr>
            </w:pPr>
            <w:hyperlink w:anchor="_Υπηρεσίες_Δημοσιότητας" w:history="1">
              <w:r w:rsidR="00DB659E" w:rsidRPr="001C080E">
                <w:rPr>
                  <w:rStyle w:val="-"/>
                  <w:rFonts w:cs="Tahoma"/>
                  <w:color w:val="auto"/>
                  <w:szCs w:val="22"/>
                  <w:lang w:val="el-GR" w:eastAsia="el-GR"/>
                </w:rPr>
                <w:t xml:space="preserve">Παράρτημα I Κεφ. </w:t>
              </w:r>
              <w:r w:rsidR="001F7856" w:rsidRPr="001C080E">
                <w:rPr>
                  <w:rStyle w:val="-"/>
                  <w:rFonts w:cs="Tahoma"/>
                  <w:color w:val="auto"/>
                  <w:szCs w:val="22"/>
                  <w:lang w:val="el-GR" w:eastAsia="el-GR"/>
                </w:rPr>
                <w:t>1</w:t>
              </w:r>
              <w:r w:rsidR="008F499A" w:rsidRPr="001C080E">
                <w:rPr>
                  <w:rStyle w:val="-"/>
                  <w:rFonts w:cs="Tahoma"/>
                  <w:color w:val="auto"/>
                  <w:szCs w:val="22"/>
                  <w:lang w:val="el-GR" w:eastAsia="el-GR"/>
                </w:rPr>
                <w:t>3</w:t>
              </w:r>
            </w:hyperlink>
          </w:p>
        </w:tc>
      </w:tr>
      <w:tr w:rsidR="001C080E" w:rsidRPr="005025D3" w14:paraId="2EF66440" w14:textId="77777777" w:rsidTr="00647671">
        <w:trPr>
          <w:trHeight w:val="315"/>
        </w:trPr>
        <w:tc>
          <w:tcPr>
            <w:tcW w:w="942" w:type="dxa"/>
            <w:shd w:val="clear" w:color="auto" w:fill="auto"/>
          </w:tcPr>
          <w:p w14:paraId="457DDD4A" w14:textId="77777777" w:rsidR="00B51DD9" w:rsidRPr="001C080E" w:rsidRDefault="00B51DD9"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089F4590" w14:textId="77777777" w:rsidR="00B51DD9" w:rsidRPr="001C080E" w:rsidRDefault="00B51DD9" w:rsidP="005D1548">
            <w:pPr>
              <w:spacing w:after="0"/>
              <w:jc w:val="left"/>
              <w:rPr>
                <w:rFonts w:cs="Tahoma"/>
                <w:szCs w:val="22"/>
                <w:lang w:val="el-GR" w:eastAsia="el-GR"/>
              </w:rPr>
            </w:pPr>
            <w:r w:rsidRPr="001C080E">
              <w:rPr>
                <w:rFonts w:cs="Tahoma"/>
                <w:szCs w:val="22"/>
                <w:lang w:val="el-GR" w:eastAsia="el-GR"/>
              </w:rPr>
              <w:t>Υπηρεσίες Εγγύησης και Συντήρησης</w:t>
            </w:r>
          </w:p>
        </w:tc>
        <w:tc>
          <w:tcPr>
            <w:tcW w:w="1800" w:type="dxa"/>
            <w:shd w:val="clear" w:color="auto" w:fill="auto"/>
          </w:tcPr>
          <w:p w14:paraId="613C6B72" w14:textId="77777777" w:rsidR="00B51DD9" w:rsidRPr="001C080E" w:rsidRDefault="005534B4" w:rsidP="007C6BCA">
            <w:pPr>
              <w:spacing w:after="0"/>
              <w:jc w:val="center"/>
              <w:rPr>
                <w:rFonts w:cs="Tahoma"/>
                <w:szCs w:val="22"/>
                <w:lang w:val="el-GR" w:eastAsia="el-GR"/>
              </w:rPr>
            </w:pPr>
            <w:r w:rsidRPr="001C080E">
              <w:rPr>
                <w:rFonts w:cs="Tahoma"/>
                <w:szCs w:val="22"/>
                <w:lang w:val="el-GR" w:eastAsia="el-GR"/>
              </w:rPr>
              <w:t>5</w:t>
            </w:r>
            <w:r w:rsidR="00B51DD9" w:rsidRPr="001C080E">
              <w:rPr>
                <w:rFonts w:cs="Tahoma"/>
                <w:szCs w:val="22"/>
                <w:lang w:val="el-GR" w:eastAsia="el-GR"/>
              </w:rPr>
              <w:t>%</w:t>
            </w:r>
          </w:p>
        </w:tc>
        <w:tc>
          <w:tcPr>
            <w:tcW w:w="2973" w:type="dxa"/>
          </w:tcPr>
          <w:p w14:paraId="65F2CEDA" w14:textId="77777777" w:rsidR="00B51DD9" w:rsidRPr="001C080E" w:rsidRDefault="004D359F" w:rsidP="007C6BCA">
            <w:pPr>
              <w:spacing w:after="0"/>
              <w:jc w:val="left"/>
              <w:rPr>
                <w:rFonts w:cs="Tahoma"/>
                <w:szCs w:val="22"/>
                <w:lang w:val="el-GR" w:eastAsia="el-GR"/>
              </w:rPr>
            </w:pPr>
            <w:hyperlink w:anchor="_Περίοδος_Εγγύησης_και"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14</w:t>
              </w:r>
              <w:r w:rsidR="005D1548" w:rsidRPr="001C080E">
                <w:rPr>
                  <w:rStyle w:val="-"/>
                  <w:rFonts w:cs="Tahoma"/>
                  <w:color w:val="auto"/>
                  <w:szCs w:val="22"/>
                  <w:lang w:val="el-GR" w:eastAsia="el-GR"/>
                </w:rPr>
                <w:t>,</w:t>
              </w:r>
            </w:hyperlink>
            <w:r w:rsidR="005D1548" w:rsidRPr="001C080E">
              <w:rPr>
                <w:rFonts w:cs="Tahoma"/>
                <w:szCs w:val="22"/>
                <w:lang w:val="el-GR" w:eastAsia="el-GR"/>
              </w:rPr>
              <w:t xml:space="preserve"> </w:t>
            </w:r>
            <w:hyperlink w:anchor="_Τήρηση_Εγγυημένου_Επιπέδου"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5D1548" w:rsidRPr="001C080E">
                <w:rPr>
                  <w:rStyle w:val="-"/>
                  <w:rFonts w:cs="Tahoma"/>
                  <w:color w:val="auto"/>
                  <w:szCs w:val="22"/>
                  <w:lang w:val="el-GR" w:eastAsia="el-GR"/>
                </w:rPr>
                <w:t>15</w:t>
              </w:r>
              <w:r w:rsidR="009C3032" w:rsidRPr="001C080E">
                <w:rPr>
                  <w:rStyle w:val="-"/>
                  <w:rFonts w:cs="Tahoma"/>
                  <w:color w:val="auto"/>
                  <w:szCs w:val="22"/>
                  <w:lang w:val="el-GR" w:eastAsia="el-GR"/>
                </w:rPr>
                <w:t>.</w:t>
              </w:r>
            </w:hyperlink>
          </w:p>
        </w:tc>
      </w:tr>
      <w:tr w:rsidR="001C080E" w:rsidRPr="001C080E" w14:paraId="3488FDD4" w14:textId="77777777" w:rsidTr="00647671">
        <w:trPr>
          <w:trHeight w:val="315"/>
        </w:trPr>
        <w:tc>
          <w:tcPr>
            <w:tcW w:w="942" w:type="dxa"/>
            <w:shd w:val="clear" w:color="auto" w:fill="D0CECE" w:themeFill="background2" w:themeFillShade="E6"/>
            <w:vAlign w:val="center"/>
            <w:hideMark/>
          </w:tcPr>
          <w:p w14:paraId="3D70CA09" w14:textId="77777777" w:rsidR="001F7856" w:rsidRPr="001C080E" w:rsidRDefault="001F7856"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hideMark/>
          </w:tcPr>
          <w:p w14:paraId="2B038C7E" w14:textId="77777777" w:rsidR="001F7856" w:rsidRPr="001C080E" w:rsidRDefault="001F7856" w:rsidP="005D1548">
            <w:pPr>
              <w:spacing w:after="0"/>
              <w:jc w:val="left"/>
              <w:rPr>
                <w:rFonts w:cs="Tahoma"/>
                <w:b/>
                <w:szCs w:val="22"/>
                <w:lang w:val="el-GR" w:eastAsia="el-GR"/>
              </w:rPr>
            </w:pPr>
            <w:r w:rsidRPr="001C080E">
              <w:rPr>
                <w:rFonts w:cs="Tahoma"/>
                <w:b/>
                <w:szCs w:val="22"/>
                <w:lang w:val="el-GR" w:eastAsia="el-GR"/>
              </w:rPr>
              <w:t>Μεθοδολογί</w:t>
            </w:r>
            <w:r w:rsidR="002527C2" w:rsidRPr="001C080E">
              <w:rPr>
                <w:rFonts w:cs="Tahoma"/>
                <w:b/>
                <w:szCs w:val="22"/>
                <w:lang w:val="el-GR" w:eastAsia="el-GR"/>
              </w:rPr>
              <w:t>ες</w:t>
            </w:r>
          </w:p>
        </w:tc>
        <w:tc>
          <w:tcPr>
            <w:tcW w:w="1800" w:type="dxa"/>
            <w:shd w:val="clear" w:color="auto" w:fill="D0CECE" w:themeFill="background2" w:themeFillShade="E6"/>
            <w:vAlign w:val="center"/>
            <w:hideMark/>
          </w:tcPr>
          <w:p w14:paraId="423193B7" w14:textId="77777777" w:rsidR="001F7856" w:rsidRPr="001C080E" w:rsidRDefault="00AC0FD6" w:rsidP="007C6BCA">
            <w:pPr>
              <w:spacing w:after="0"/>
              <w:jc w:val="center"/>
              <w:rPr>
                <w:rFonts w:cs="Tahoma"/>
                <w:b/>
                <w:szCs w:val="22"/>
                <w:lang w:val="el-GR" w:eastAsia="el-GR"/>
              </w:rPr>
            </w:pPr>
            <w:r w:rsidRPr="001C080E">
              <w:rPr>
                <w:rFonts w:cs="Tahoma"/>
                <w:b/>
                <w:szCs w:val="22"/>
                <w:lang w:val="el-GR" w:eastAsia="el-GR"/>
              </w:rPr>
              <w:t>12</w:t>
            </w:r>
            <w:r w:rsidR="001F7856" w:rsidRPr="001C080E">
              <w:rPr>
                <w:rFonts w:cs="Tahoma"/>
                <w:b/>
                <w:szCs w:val="22"/>
                <w:lang w:val="el-GR" w:eastAsia="el-GR"/>
              </w:rPr>
              <w:t>%</w:t>
            </w:r>
          </w:p>
        </w:tc>
        <w:tc>
          <w:tcPr>
            <w:tcW w:w="2973" w:type="dxa"/>
            <w:shd w:val="clear" w:color="auto" w:fill="D0CECE" w:themeFill="background2" w:themeFillShade="E6"/>
          </w:tcPr>
          <w:p w14:paraId="02FCBA70" w14:textId="77777777" w:rsidR="001F7856" w:rsidRPr="001C080E" w:rsidRDefault="001F7856" w:rsidP="007C6BCA">
            <w:pPr>
              <w:spacing w:after="0"/>
              <w:rPr>
                <w:rFonts w:cs="Tahoma"/>
                <w:szCs w:val="22"/>
                <w:lang w:val="el-GR" w:eastAsia="el-GR"/>
              </w:rPr>
            </w:pPr>
          </w:p>
        </w:tc>
      </w:tr>
      <w:tr w:rsidR="001C080E" w:rsidRPr="001C080E" w14:paraId="3EA01E88" w14:textId="77777777" w:rsidTr="00647671">
        <w:trPr>
          <w:trHeight w:val="315"/>
        </w:trPr>
        <w:tc>
          <w:tcPr>
            <w:tcW w:w="942" w:type="dxa"/>
            <w:shd w:val="clear" w:color="auto" w:fill="auto"/>
            <w:hideMark/>
          </w:tcPr>
          <w:p w14:paraId="067E8F21"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hideMark/>
          </w:tcPr>
          <w:p w14:paraId="404598B0" w14:textId="77777777" w:rsidR="001F7856" w:rsidRPr="001C080E" w:rsidRDefault="001F7856" w:rsidP="005D1548">
            <w:pPr>
              <w:spacing w:after="0"/>
              <w:jc w:val="left"/>
              <w:rPr>
                <w:rFonts w:cs="Tahoma"/>
                <w:szCs w:val="22"/>
                <w:lang w:val="el-GR" w:eastAsia="el-GR"/>
              </w:rPr>
            </w:pPr>
            <w:r w:rsidRPr="001C080E">
              <w:rPr>
                <w:rFonts w:cs="Tahoma"/>
                <w:lang w:val="el-GR"/>
              </w:rPr>
              <w:t xml:space="preserve">Μεθοδολογία Διοίκησης Έργου </w:t>
            </w:r>
          </w:p>
        </w:tc>
        <w:tc>
          <w:tcPr>
            <w:tcW w:w="1800" w:type="dxa"/>
            <w:shd w:val="clear" w:color="auto" w:fill="auto"/>
            <w:hideMark/>
          </w:tcPr>
          <w:p w14:paraId="48FF7E84" w14:textId="77777777" w:rsidR="001F7856" w:rsidRPr="001C080E" w:rsidRDefault="00A46888" w:rsidP="001F7856">
            <w:pPr>
              <w:spacing w:after="0"/>
              <w:jc w:val="center"/>
              <w:rPr>
                <w:rFonts w:cs="Tahoma"/>
                <w:szCs w:val="22"/>
                <w:lang w:val="el-GR" w:eastAsia="el-GR"/>
              </w:rPr>
            </w:pPr>
            <w:r w:rsidRPr="001C080E">
              <w:rPr>
                <w:rFonts w:cs="Tahoma"/>
                <w:szCs w:val="22"/>
                <w:lang w:val="el-GR" w:eastAsia="el-GR"/>
              </w:rPr>
              <w:t>2</w:t>
            </w:r>
            <w:r w:rsidR="001F7856" w:rsidRPr="001C080E">
              <w:rPr>
                <w:rFonts w:cs="Tahoma"/>
                <w:szCs w:val="22"/>
                <w:lang w:val="el-GR" w:eastAsia="el-GR"/>
              </w:rPr>
              <w:t>%</w:t>
            </w:r>
          </w:p>
        </w:tc>
        <w:tc>
          <w:tcPr>
            <w:tcW w:w="2973" w:type="dxa"/>
          </w:tcPr>
          <w:p w14:paraId="0CA55AFC" w14:textId="77777777" w:rsidR="001F7856" w:rsidRPr="001C080E" w:rsidRDefault="004D359F" w:rsidP="001F7856">
            <w:pPr>
              <w:spacing w:after="0"/>
              <w:rPr>
                <w:rFonts w:cs="Tahoma"/>
                <w:szCs w:val="22"/>
                <w:u w:val="single"/>
                <w:lang w:val="el-GR" w:eastAsia="el-GR"/>
              </w:rPr>
            </w:pPr>
            <w:hyperlink w:anchor="_Μεθοδολογία_Διοίκησης_Έργου" w:history="1">
              <w:r w:rsidR="00503962" w:rsidRPr="001C080E">
                <w:rPr>
                  <w:rStyle w:val="-"/>
                  <w:rFonts w:cs="Tahoma"/>
                  <w:color w:val="auto"/>
                  <w:szCs w:val="22"/>
                  <w:lang w:val="el-GR" w:eastAsia="el-GR"/>
                </w:rPr>
                <w:t xml:space="preserve">Παράρτημα </w:t>
              </w:r>
              <w:r w:rsidR="00503962" w:rsidRPr="001C080E">
                <w:rPr>
                  <w:rStyle w:val="-"/>
                  <w:rFonts w:cs="Tahoma"/>
                  <w:color w:val="auto"/>
                  <w:szCs w:val="22"/>
                  <w:lang w:val="en-US" w:eastAsia="el-GR"/>
                </w:rPr>
                <w:t>I</w:t>
              </w:r>
              <w:r w:rsidR="009C3032" w:rsidRPr="001C080E">
                <w:rPr>
                  <w:rStyle w:val="-"/>
                  <w:rFonts w:cs="Tahoma"/>
                  <w:color w:val="auto"/>
                  <w:szCs w:val="22"/>
                  <w:lang w:val="en-US" w:eastAsia="el-GR"/>
                </w:rPr>
                <w:t>V</w:t>
              </w:r>
              <w:r w:rsidR="00503962" w:rsidRPr="001C080E">
                <w:rPr>
                  <w:rStyle w:val="-"/>
                  <w:rFonts w:cs="Tahoma"/>
                  <w:color w:val="auto"/>
                  <w:szCs w:val="22"/>
                  <w:lang w:val="el-GR" w:eastAsia="el-GR"/>
                </w:rPr>
                <w:t xml:space="preserve"> – Κεφ</w:t>
              </w:r>
              <w:r w:rsidR="009C3032" w:rsidRPr="001C080E">
                <w:rPr>
                  <w:rStyle w:val="-"/>
                  <w:rFonts w:cs="Tahoma"/>
                  <w:color w:val="auto"/>
                  <w:szCs w:val="22"/>
                  <w:lang w:val="en-US" w:eastAsia="el-GR"/>
                </w:rPr>
                <w:t>.</w:t>
              </w:r>
              <w:r w:rsidR="00503962" w:rsidRPr="001C080E">
                <w:rPr>
                  <w:rStyle w:val="-"/>
                  <w:rFonts w:cs="Tahoma"/>
                  <w:color w:val="auto"/>
                  <w:szCs w:val="22"/>
                  <w:lang w:val="el-GR" w:eastAsia="el-GR"/>
                </w:rPr>
                <w:t xml:space="preserve"> 1</w:t>
              </w:r>
            </w:hyperlink>
          </w:p>
        </w:tc>
      </w:tr>
      <w:tr w:rsidR="001C080E" w:rsidRPr="001C080E" w14:paraId="45E9C0BC" w14:textId="77777777" w:rsidTr="00647671">
        <w:trPr>
          <w:trHeight w:val="315"/>
        </w:trPr>
        <w:tc>
          <w:tcPr>
            <w:tcW w:w="942" w:type="dxa"/>
            <w:shd w:val="clear" w:color="auto" w:fill="auto"/>
          </w:tcPr>
          <w:p w14:paraId="1FC02EF6"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2AD647E5" w14:textId="77777777" w:rsidR="001F7856" w:rsidRPr="001C080E" w:rsidRDefault="001F7856" w:rsidP="005D1548">
            <w:pPr>
              <w:spacing w:after="0"/>
              <w:jc w:val="left"/>
              <w:rPr>
                <w:rFonts w:cs="Tahoma"/>
                <w:lang w:val="el-GR"/>
              </w:rPr>
            </w:pPr>
            <w:r w:rsidRPr="001C080E">
              <w:rPr>
                <w:rFonts w:cs="Tahoma"/>
                <w:lang w:val="el-GR"/>
              </w:rPr>
              <w:t>Μεθοδολογία Υλοποίησης Έργου</w:t>
            </w:r>
          </w:p>
        </w:tc>
        <w:tc>
          <w:tcPr>
            <w:tcW w:w="1800" w:type="dxa"/>
            <w:shd w:val="clear" w:color="auto" w:fill="auto"/>
          </w:tcPr>
          <w:p w14:paraId="7990DC54" w14:textId="77777777" w:rsidR="001F7856" w:rsidRPr="001C080E" w:rsidRDefault="005534B4" w:rsidP="001F7856">
            <w:pPr>
              <w:spacing w:after="0"/>
              <w:jc w:val="center"/>
              <w:rPr>
                <w:rFonts w:cs="Tahoma"/>
                <w:szCs w:val="22"/>
                <w:lang w:val="el-GR" w:eastAsia="el-GR"/>
              </w:rPr>
            </w:pPr>
            <w:r w:rsidRPr="001C080E">
              <w:rPr>
                <w:rFonts w:cs="Tahoma"/>
                <w:szCs w:val="22"/>
                <w:lang w:val="el-GR" w:eastAsia="el-GR"/>
              </w:rPr>
              <w:t>8</w:t>
            </w:r>
            <w:r w:rsidR="005D1548" w:rsidRPr="001C080E">
              <w:rPr>
                <w:rFonts w:cs="Tahoma"/>
                <w:szCs w:val="22"/>
                <w:lang w:val="el-GR" w:eastAsia="el-GR"/>
              </w:rPr>
              <w:t>%</w:t>
            </w:r>
          </w:p>
        </w:tc>
        <w:tc>
          <w:tcPr>
            <w:tcW w:w="2973" w:type="dxa"/>
          </w:tcPr>
          <w:p w14:paraId="45616EF0" w14:textId="77777777" w:rsidR="001F7856" w:rsidRPr="001C080E" w:rsidRDefault="004D359F" w:rsidP="001F7856">
            <w:pPr>
              <w:spacing w:after="0"/>
              <w:rPr>
                <w:rFonts w:cs="Tahoma"/>
                <w:szCs w:val="22"/>
                <w:u w:val="single"/>
                <w:lang w:val="el-GR" w:eastAsia="el-GR"/>
              </w:rPr>
            </w:pPr>
            <w:hyperlink w:anchor="_Μεθοδολογία_Υλοποίησης_Έργου" w:history="1">
              <w:r w:rsidR="00503962" w:rsidRPr="001C080E">
                <w:rPr>
                  <w:rStyle w:val="-"/>
                  <w:rFonts w:cs="Tahoma"/>
                  <w:color w:val="auto"/>
                  <w:szCs w:val="22"/>
                  <w:lang w:val="el-GR" w:eastAsia="el-GR"/>
                </w:rPr>
                <w:t xml:space="preserve">Παράρτημα </w:t>
              </w:r>
              <w:r w:rsidR="00503962" w:rsidRPr="001C080E">
                <w:rPr>
                  <w:rStyle w:val="-"/>
                  <w:rFonts w:cs="Tahoma"/>
                  <w:color w:val="auto"/>
                  <w:szCs w:val="22"/>
                  <w:lang w:val="en-US" w:eastAsia="el-GR"/>
                </w:rPr>
                <w:t>I</w:t>
              </w:r>
              <w:r w:rsidR="009C3032" w:rsidRPr="001C080E">
                <w:rPr>
                  <w:rStyle w:val="-"/>
                  <w:rFonts w:cs="Tahoma"/>
                  <w:color w:val="auto"/>
                  <w:szCs w:val="22"/>
                  <w:lang w:val="en-US" w:eastAsia="el-GR"/>
                </w:rPr>
                <w:t>V</w:t>
              </w:r>
              <w:r w:rsidR="00503962" w:rsidRPr="001C080E">
                <w:rPr>
                  <w:rStyle w:val="-"/>
                  <w:rFonts w:cs="Tahoma"/>
                  <w:color w:val="auto"/>
                  <w:szCs w:val="22"/>
                  <w:lang w:val="el-GR" w:eastAsia="el-GR"/>
                </w:rPr>
                <w:t xml:space="preserve"> – Κεφ</w:t>
              </w:r>
              <w:r w:rsidR="009C3032" w:rsidRPr="001C080E">
                <w:rPr>
                  <w:rStyle w:val="-"/>
                  <w:rFonts w:cs="Tahoma"/>
                  <w:color w:val="auto"/>
                  <w:szCs w:val="22"/>
                  <w:lang w:val="en-US" w:eastAsia="el-GR"/>
                </w:rPr>
                <w:t>.</w:t>
              </w:r>
              <w:r w:rsidR="00503962" w:rsidRPr="001C080E">
                <w:rPr>
                  <w:rStyle w:val="-"/>
                  <w:rFonts w:cs="Tahoma"/>
                  <w:color w:val="auto"/>
                  <w:szCs w:val="22"/>
                  <w:lang w:val="el-GR" w:eastAsia="el-GR"/>
                </w:rPr>
                <w:t xml:space="preserve"> 2</w:t>
              </w:r>
            </w:hyperlink>
          </w:p>
        </w:tc>
      </w:tr>
      <w:tr w:rsidR="001C080E" w:rsidRPr="001C080E" w14:paraId="11266659" w14:textId="77777777" w:rsidTr="00647671">
        <w:trPr>
          <w:trHeight w:val="315"/>
        </w:trPr>
        <w:tc>
          <w:tcPr>
            <w:tcW w:w="942" w:type="dxa"/>
            <w:shd w:val="clear" w:color="auto" w:fill="auto"/>
          </w:tcPr>
          <w:p w14:paraId="3393B414"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44703D8E" w14:textId="77777777" w:rsidR="001F7856" w:rsidRPr="001C080E" w:rsidRDefault="006E3B70" w:rsidP="005D1548">
            <w:pPr>
              <w:spacing w:after="0"/>
              <w:jc w:val="left"/>
              <w:rPr>
                <w:rFonts w:cs="Tahoma"/>
                <w:lang w:val="el-GR"/>
              </w:rPr>
            </w:pPr>
            <w:r w:rsidRPr="001C080E">
              <w:rPr>
                <w:rFonts w:cs="Tahoma"/>
                <w:lang w:val="el-GR"/>
              </w:rPr>
              <w:t>Φάσεις - Χρονοδιάγραμμα Υλοποίησης Έργου</w:t>
            </w:r>
          </w:p>
        </w:tc>
        <w:tc>
          <w:tcPr>
            <w:tcW w:w="1800" w:type="dxa"/>
            <w:shd w:val="clear" w:color="auto" w:fill="auto"/>
          </w:tcPr>
          <w:p w14:paraId="20F645B5" w14:textId="77777777" w:rsidR="001F7856" w:rsidRPr="001C080E" w:rsidRDefault="00A46888" w:rsidP="001F7856">
            <w:pPr>
              <w:spacing w:after="0"/>
              <w:jc w:val="center"/>
              <w:rPr>
                <w:rFonts w:cs="Tahoma"/>
                <w:szCs w:val="22"/>
                <w:lang w:val="el-GR" w:eastAsia="el-GR"/>
              </w:rPr>
            </w:pPr>
            <w:r w:rsidRPr="001C080E">
              <w:rPr>
                <w:rFonts w:cs="Tahoma"/>
                <w:szCs w:val="22"/>
                <w:lang w:val="el-GR" w:eastAsia="el-GR"/>
              </w:rPr>
              <w:t>2</w:t>
            </w:r>
            <w:r w:rsidR="001F7856" w:rsidRPr="001C080E">
              <w:rPr>
                <w:rFonts w:cs="Tahoma"/>
                <w:szCs w:val="22"/>
                <w:lang w:val="el-GR" w:eastAsia="el-GR"/>
              </w:rPr>
              <w:t>%</w:t>
            </w:r>
          </w:p>
        </w:tc>
        <w:tc>
          <w:tcPr>
            <w:tcW w:w="2973" w:type="dxa"/>
          </w:tcPr>
          <w:p w14:paraId="22DCF16B" w14:textId="77777777" w:rsidR="001F7856" w:rsidRPr="001C080E" w:rsidRDefault="004D359F" w:rsidP="001F7856">
            <w:pPr>
              <w:spacing w:after="0"/>
              <w:rPr>
                <w:rFonts w:cs="Tahoma"/>
                <w:szCs w:val="22"/>
                <w:u w:val="single"/>
                <w:lang w:val="el-GR" w:eastAsia="el-GR"/>
              </w:rPr>
            </w:pPr>
            <w:hyperlink w:anchor="_Φάσεις_-_Χρονοδιάγραμμα" w:history="1">
              <w:r w:rsidR="00503962" w:rsidRPr="001C080E">
                <w:rPr>
                  <w:rStyle w:val="-"/>
                  <w:rFonts w:cs="Tahoma"/>
                  <w:color w:val="auto"/>
                  <w:szCs w:val="22"/>
                  <w:lang w:val="el-GR" w:eastAsia="el-GR"/>
                </w:rPr>
                <w:t xml:space="preserve">Παράρτημα </w:t>
              </w:r>
              <w:r w:rsidR="00503962" w:rsidRPr="001C080E">
                <w:rPr>
                  <w:rStyle w:val="-"/>
                  <w:rFonts w:cs="Tahoma"/>
                  <w:color w:val="auto"/>
                  <w:szCs w:val="22"/>
                  <w:lang w:val="en-US" w:eastAsia="el-GR"/>
                </w:rPr>
                <w:t>I</w:t>
              </w:r>
              <w:r w:rsidR="009C3032" w:rsidRPr="001C080E">
                <w:rPr>
                  <w:rStyle w:val="-"/>
                  <w:rFonts w:cs="Tahoma"/>
                  <w:color w:val="auto"/>
                  <w:szCs w:val="22"/>
                  <w:lang w:val="en-US" w:eastAsia="el-GR"/>
                </w:rPr>
                <w:t>V</w:t>
              </w:r>
              <w:r w:rsidR="00503962" w:rsidRPr="001C080E">
                <w:rPr>
                  <w:rStyle w:val="-"/>
                  <w:rFonts w:cs="Tahoma"/>
                  <w:color w:val="auto"/>
                  <w:szCs w:val="22"/>
                  <w:lang w:val="el-GR" w:eastAsia="el-GR"/>
                </w:rPr>
                <w:t xml:space="preserve"> – Κεφ</w:t>
              </w:r>
              <w:r w:rsidR="009C3032" w:rsidRPr="001C080E">
                <w:rPr>
                  <w:rStyle w:val="-"/>
                  <w:rFonts w:cs="Tahoma"/>
                  <w:color w:val="auto"/>
                  <w:szCs w:val="22"/>
                  <w:lang w:val="en-US" w:eastAsia="el-GR"/>
                </w:rPr>
                <w:t>.</w:t>
              </w:r>
              <w:r w:rsidR="00503962" w:rsidRPr="001C080E">
                <w:rPr>
                  <w:rStyle w:val="-"/>
                  <w:rFonts w:cs="Tahoma"/>
                  <w:color w:val="auto"/>
                  <w:szCs w:val="22"/>
                  <w:lang w:val="el-GR" w:eastAsia="el-GR"/>
                </w:rPr>
                <w:t xml:space="preserve"> 3</w:t>
              </w:r>
            </w:hyperlink>
          </w:p>
        </w:tc>
      </w:tr>
      <w:tr w:rsidR="001C080E" w:rsidRPr="001C080E" w14:paraId="41C05D31" w14:textId="77777777" w:rsidTr="00647671">
        <w:trPr>
          <w:trHeight w:val="315"/>
        </w:trPr>
        <w:tc>
          <w:tcPr>
            <w:tcW w:w="942" w:type="dxa"/>
            <w:shd w:val="clear" w:color="000000" w:fill="B3B3B3"/>
            <w:vAlign w:val="center"/>
          </w:tcPr>
          <w:p w14:paraId="09311AF5" w14:textId="77777777" w:rsidR="00E029A9" w:rsidRPr="001C080E" w:rsidRDefault="00E029A9" w:rsidP="00E029A9">
            <w:pPr>
              <w:spacing w:after="0"/>
              <w:jc w:val="center"/>
              <w:rPr>
                <w:rFonts w:cs="Tahoma"/>
                <w:b/>
                <w:szCs w:val="22"/>
                <w:lang w:val="el-GR" w:eastAsia="el-GR"/>
              </w:rPr>
            </w:pPr>
          </w:p>
        </w:tc>
        <w:tc>
          <w:tcPr>
            <w:tcW w:w="3913" w:type="dxa"/>
            <w:shd w:val="clear" w:color="000000" w:fill="B3B3B3"/>
            <w:vAlign w:val="center"/>
          </w:tcPr>
          <w:p w14:paraId="3BE3EC71" w14:textId="77777777" w:rsidR="00E029A9" w:rsidRPr="001C080E" w:rsidRDefault="00E029A9" w:rsidP="00E029A9">
            <w:pPr>
              <w:spacing w:after="0"/>
              <w:rPr>
                <w:rFonts w:cs="Tahoma"/>
                <w:b/>
                <w:szCs w:val="22"/>
                <w:lang w:val="el-GR" w:eastAsia="el-GR"/>
              </w:rPr>
            </w:pPr>
            <w:r w:rsidRPr="001C080E">
              <w:rPr>
                <w:rFonts w:cs="Tahoma"/>
                <w:b/>
                <w:szCs w:val="22"/>
                <w:lang w:val="el-GR" w:eastAsia="el-GR"/>
              </w:rPr>
              <w:t>ΣΥΝΟΛΟ</w:t>
            </w:r>
          </w:p>
        </w:tc>
        <w:tc>
          <w:tcPr>
            <w:tcW w:w="1800" w:type="dxa"/>
            <w:shd w:val="clear" w:color="000000" w:fill="B3B3B3"/>
            <w:vAlign w:val="center"/>
          </w:tcPr>
          <w:p w14:paraId="31F270CF" w14:textId="77777777" w:rsidR="00E029A9" w:rsidRPr="001C080E" w:rsidRDefault="00E029A9" w:rsidP="00E029A9">
            <w:pPr>
              <w:spacing w:after="0"/>
              <w:jc w:val="center"/>
              <w:rPr>
                <w:rFonts w:cs="Tahoma"/>
                <w:b/>
                <w:szCs w:val="22"/>
                <w:lang w:val="el-GR" w:eastAsia="el-GR"/>
              </w:rPr>
            </w:pPr>
            <w:r w:rsidRPr="001C080E">
              <w:rPr>
                <w:rFonts w:cs="Tahoma"/>
                <w:b/>
                <w:szCs w:val="22"/>
                <w:lang w:val="el-GR" w:eastAsia="el-GR"/>
              </w:rPr>
              <w:t>100%</w:t>
            </w:r>
          </w:p>
        </w:tc>
        <w:tc>
          <w:tcPr>
            <w:tcW w:w="2973" w:type="dxa"/>
            <w:shd w:val="clear" w:color="000000" w:fill="B3B3B3"/>
          </w:tcPr>
          <w:p w14:paraId="3CDE9329" w14:textId="77777777" w:rsidR="00E029A9" w:rsidRPr="001C080E" w:rsidRDefault="00E029A9" w:rsidP="00E029A9">
            <w:pPr>
              <w:spacing w:after="0"/>
              <w:rPr>
                <w:rFonts w:cs="Tahoma"/>
                <w:b/>
                <w:szCs w:val="22"/>
                <w:lang w:val="el-GR" w:eastAsia="el-GR"/>
              </w:rPr>
            </w:pPr>
          </w:p>
        </w:tc>
      </w:tr>
    </w:tbl>
    <w:p w14:paraId="0BC3FDB7" w14:textId="77777777" w:rsidR="00D41FD6" w:rsidRPr="001C080E" w:rsidRDefault="00D41FD6">
      <w:pPr>
        <w:pStyle w:val="aff"/>
        <w:rPr>
          <w:rFonts w:ascii="Tahoma" w:hAnsi="Tahoma" w:cs="Tahoma"/>
          <w:lang w:val="el-GR"/>
        </w:rPr>
      </w:pPr>
    </w:p>
    <w:p w14:paraId="78E911F2" w14:textId="30FF21D9" w:rsidR="00E807BD" w:rsidRPr="001C080E" w:rsidRDefault="00E807BD" w:rsidP="00E807BD">
      <w:pPr>
        <w:spacing w:before="120"/>
        <w:rPr>
          <w:rFonts w:cs="Tahoma"/>
          <w:b/>
          <w:iCs/>
          <w:szCs w:val="22"/>
          <w:lang w:val="el-GR"/>
        </w:rPr>
      </w:pPr>
      <w:r w:rsidRPr="001C080E">
        <w:rPr>
          <w:rFonts w:cs="Tahoma"/>
          <w:b/>
          <w:iCs/>
          <w:szCs w:val="22"/>
          <w:lang w:val="el-GR"/>
        </w:rPr>
        <w:t>Επεξήγηση Κριτηρίων</w:t>
      </w:r>
      <w:r w:rsidR="00E567AA">
        <w:rPr>
          <w:rFonts w:cs="Tahoma"/>
          <w:b/>
          <w:iCs/>
          <w:szCs w:val="22"/>
          <w:lang w:val="en-US"/>
        </w:rPr>
        <w:t xml:space="preserve"> </w:t>
      </w:r>
      <w:r w:rsidR="00E567AA">
        <w:rPr>
          <w:rFonts w:cs="Tahoma"/>
          <w:b/>
          <w:iCs/>
          <w:szCs w:val="22"/>
          <w:lang w:val="el-GR"/>
        </w:rPr>
        <w:t>Αξιολόγησης</w:t>
      </w:r>
      <w:r w:rsidRPr="001C080E">
        <w:rPr>
          <w:rFonts w:cs="Tahoma"/>
          <w:b/>
          <w:iCs/>
          <w:szCs w:val="22"/>
          <w:lang w:val="el-GR"/>
        </w:rPr>
        <w:t xml:space="preserve">: </w:t>
      </w:r>
    </w:p>
    <w:p w14:paraId="20626129" w14:textId="7AE2CFF4" w:rsidR="00E807BD" w:rsidRPr="001C080E" w:rsidRDefault="00E807BD" w:rsidP="00E807BD">
      <w:pPr>
        <w:spacing w:before="120"/>
        <w:rPr>
          <w:rFonts w:cs="Tahoma"/>
          <w:szCs w:val="22"/>
          <w:lang w:val="el-GR"/>
        </w:rPr>
      </w:pPr>
      <w:r w:rsidRPr="001C080E">
        <w:rPr>
          <w:rFonts w:cs="Tahoma"/>
          <w:szCs w:val="22"/>
          <w:lang w:val="el-GR"/>
        </w:rPr>
        <w:t xml:space="preserve">Ανά </w:t>
      </w:r>
      <w:r w:rsidR="00E567AA">
        <w:rPr>
          <w:rFonts w:cs="Tahoma"/>
          <w:szCs w:val="22"/>
          <w:lang w:val="el-GR"/>
        </w:rPr>
        <w:t>ομάδα</w:t>
      </w:r>
      <w:r w:rsidR="00E567AA" w:rsidRPr="001C080E">
        <w:rPr>
          <w:rFonts w:cs="Tahoma"/>
          <w:szCs w:val="22"/>
          <w:lang w:val="el-GR"/>
        </w:rPr>
        <w:t xml:space="preserve"> </w:t>
      </w:r>
      <w:r w:rsidRPr="001C080E">
        <w:rPr>
          <w:rFonts w:cs="Tahoma"/>
          <w:szCs w:val="22"/>
          <w:lang w:val="el-GR"/>
        </w:rPr>
        <w:t>και κριτήριο αξιολογούνται:</w:t>
      </w:r>
    </w:p>
    <w:tbl>
      <w:tblPr>
        <w:tblW w:w="9855" w:type="dxa"/>
        <w:tblBorders>
          <w:top w:val="single" w:sz="12" w:space="0" w:color="auto"/>
          <w:left w:val="single" w:sz="12" w:space="0" w:color="auto"/>
          <w:bottom w:val="single" w:sz="12" w:space="0" w:color="auto"/>
          <w:right w:val="single" w:sz="12" w:space="0" w:color="auto"/>
        </w:tblBorders>
        <w:shd w:val="clear" w:color="auto" w:fill="FFFFFF" w:themeFill="background1"/>
        <w:tblLayout w:type="fixed"/>
        <w:tblLook w:val="01E0" w:firstRow="1" w:lastRow="1" w:firstColumn="1" w:lastColumn="1" w:noHBand="0" w:noVBand="0"/>
      </w:tblPr>
      <w:tblGrid>
        <w:gridCol w:w="9855"/>
      </w:tblGrid>
      <w:tr w:rsidR="001C080E" w:rsidRPr="001C080E" w14:paraId="2B742876" w14:textId="77777777" w:rsidTr="00E567AA">
        <w:tc>
          <w:tcPr>
            <w:tcW w:w="9855" w:type="dxa"/>
            <w:shd w:val="clear" w:color="auto" w:fill="FFFFFF" w:themeFill="background1"/>
          </w:tcPr>
          <w:p w14:paraId="79361943" w14:textId="77777777" w:rsidR="00E807BD" w:rsidRPr="001C080E" w:rsidRDefault="00E807BD" w:rsidP="007C6BCA">
            <w:pPr>
              <w:spacing w:before="120"/>
              <w:rPr>
                <w:rFonts w:cs="Tahoma"/>
                <w:szCs w:val="22"/>
                <w:u w:val="single"/>
                <w:lang w:val="el-GR"/>
              </w:rPr>
            </w:pPr>
            <w:r w:rsidRPr="001C080E">
              <w:rPr>
                <w:rFonts w:cs="Tahoma"/>
                <w:szCs w:val="22"/>
                <w:u w:val="single"/>
                <w:lang w:val="el-GR"/>
              </w:rPr>
              <w:br w:type="page"/>
            </w:r>
            <w:r w:rsidRPr="001C080E">
              <w:rPr>
                <w:rFonts w:cs="Tahoma"/>
                <w:b/>
                <w:szCs w:val="22"/>
                <w:lang w:val="el-GR"/>
              </w:rPr>
              <w:t>Ομάδα 1 - Γενικές Αρχές &amp; Απαιτήσεις</w:t>
            </w:r>
          </w:p>
        </w:tc>
      </w:tr>
      <w:tr w:rsidR="001C080E" w:rsidRPr="005025D3" w14:paraId="60CA57E2" w14:textId="77777777" w:rsidTr="00E567AA">
        <w:tc>
          <w:tcPr>
            <w:tcW w:w="9855" w:type="dxa"/>
            <w:shd w:val="clear" w:color="auto" w:fill="FFFFFF" w:themeFill="background1"/>
          </w:tcPr>
          <w:p w14:paraId="2240F9EE" w14:textId="77777777" w:rsidR="00E807BD" w:rsidRPr="001C080E" w:rsidRDefault="00E807BD" w:rsidP="007C6BCA">
            <w:pPr>
              <w:spacing w:before="120"/>
              <w:rPr>
                <w:rFonts w:cs="Tahoma"/>
                <w:b/>
                <w:szCs w:val="22"/>
                <w:lang w:val="el-GR"/>
              </w:rPr>
            </w:pPr>
            <w:r w:rsidRPr="001C080E">
              <w:rPr>
                <w:rFonts w:cs="Tahoma"/>
                <w:b/>
                <w:szCs w:val="22"/>
                <w:lang w:val="el-GR"/>
              </w:rPr>
              <w:t xml:space="preserve">1.1 Κατανόηση Έργου </w:t>
            </w:r>
          </w:p>
          <w:p w14:paraId="31C0E8BE" w14:textId="77777777" w:rsidR="00E807B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συνολική αντίληψη του </w:t>
            </w:r>
            <w:r w:rsidR="00470E9F" w:rsidRPr="001C080E">
              <w:rPr>
                <w:rFonts w:cs="Tahoma"/>
                <w:szCs w:val="22"/>
                <w:lang w:val="el-GR" w:eastAsia="el-GR"/>
              </w:rPr>
              <w:t xml:space="preserve">Υποψηφίου </w:t>
            </w:r>
            <w:r w:rsidRPr="001C080E">
              <w:rPr>
                <w:rFonts w:cs="Tahoma"/>
                <w:szCs w:val="22"/>
                <w:lang w:val="el-GR" w:eastAsia="el-GR"/>
              </w:rPr>
              <w:t xml:space="preserve">Αναδόχου </w:t>
            </w:r>
            <w:r w:rsidR="00470E9F" w:rsidRPr="001C080E">
              <w:rPr>
                <w:rFonts w:cs="Tahoma"/>
                <w:szCs w:val="22"/>
                <w:lang w:val="el-GR" w:eastAsia="el-GR"/>
              </w:rPr>
              <w:t>αναφορικά με το</w:t>
            </w:r>
            <w:r w:rsidRPr="001C080E">
              <w:rPr>
                <w:rFonts w:cs="Tahoma"/>
                <w:szCs w:val="22"/>
                <w:lang w:val="el-GR" w:eastAsia="el-GR"/>
              </w:rPr>
              <w:t xml:space="preserve"> αντικείμενο του </w:t>
            </w:r>
            <w:r w:rsidR="00470E9F" w:rsidRPr="001C080E">
              <w:rPr>
                <w:rFonts w:cs="Tahoma"/>
                <w:szCs w:val="22"/>
                <w:lang w:val="el-GR" w:eastAsia="el-GR"/>
              </w:rPr>
              <w:t>Έ</w:t>
            </w:r>
            <w:r w:rsidRPr="001C080E">
              <w:rPr>
                <w:rFonts w:cs="Tahoma"/>
                <w:szCs w:val="22"/>
                <w:lang w:val="el-GR" w:eastAsia="el-GR"/>
              </w:rPr>
              <w:t>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50AD8D3A" w14:textId="77777777" w:rsidR="00E807B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κατανόηση από πλευράς του </w:t>
            </w:r>
            <w:r w:rsidR="00470E9F" w:rsidRPr="001C080E">
              <w:rPr>
                <w:rFonts w:cs="Tahoma"/>
                <w:szCs w:val="22"/>
                <w:lang w:val="el-GR" w:eastAsia="el-GR"/>
              </w:rPr>
              <w:t xml:space="preserve">Υποψηφίου </w:t>
            </w:r>
            <w:r w:rsidRPr="001C080E">
              <w:rPr>
                <w:rFonts w:cs="Tahoma"/>
                <w:szCs w:val="22"/>
                <w:lang w:val="el-GR" w:eastAsia="el-GR"/>
              </w:rPr>
              <w:t xml:space="preserve">Αναδόχου του περιβάλλοντος του έργου και συγκεκριμένα </w:t>
            </w:r>
            <w:r w:rsidR="00CE3AEB" w:rsidRPr="001C080E">
              <w:rPr>
                <w:rFonts w:cs="Tahoma"/>
                <w:szCs w:val="22"/>
                <w:lang w:val="el-GR" w:eastAsia="el-GR"/>
              </w:rPr>
              <w:t xml:space="preserve">των ιδιαιτεροτήτων του φορέα, των διασυνδέσεών του μετά των, εν γένει, </w:t>
            </w:r>
            <w:r w:rsidRPr="001C080E">
              <w:rPr>
                <w:rFonts w:cs="Tahoma"/>
                <w:szCs w:val="22"/>
                <w:lang w:val="el-GR" w:eastAsia="el-GR"/>
              </w:rPr>
              <w:t>εμπλεκομένων μερών</w:t>
            </w:r>
            <w:r w:rsidR="00CE3AEB" w:rsidRPr="001C080E">
              <w:rPr>
                <w:rFonts w:cs="Tahoma"/>
                <w:szCs w:val="22"/>
                <w:lang w:val="el-GR" w:eastAsia="el-GR"/>
              </w:rPr>
              <w:t xml:space="preserve"> και</w:t>
            </w:r>
            <w:r w:rsidRPr="001C080E">
              <w:rPr>
                <w:rFonts w:cs="Tahoma"/>
                <w:szCs w:val="22"/>
                <w:lang w:val="el-GR" w:eastAsia="el-GR"/>
              </w:rPr>
              <w:t xml:space="preserve">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2D0FB97F" w14:textId="77777777" w:rsidR="00E807B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τεκμηριωμένη αντίληψη του </w:t>
            </w:r>
            <w:r w:rsidR="00470E9F" w:rsidRPr="001C080E">
              <w:rPr>
                <w:rFonts w:cs="Tahoma"/>
                <w:szCs w:val="22"/>
                <w:lang w:val="el-GR" w:eastAsia="el-GR"/>
              </w:rPr>
              <w:t xml:space="preserve">Υποψηφίου </w:t>
            </w:r>
            <w:r w:rsidRPr="001C080E">
              <w:rPr>
                <w:rFonts w:cs="Tahoma"/>
                <w:szCs w:val="22"/>
                <w:lang w:val="el-GR" w:eastAsia="el-GR"/>
              </w:rPr>
              <w:t>Αναδόχου σχετικά με τις παραμέτρους που συνθέτουν την υφιστάμενη κατάσταση τόσο σε επιχειρησιακό, όσο και σε τεχνολογικό επίπεδο.</w:t>
            </w:r>
          </w:p>
          <w:p w14:paraId="4F4C054B" w14:textId="77777777" w:rsidR="00FF0D6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τεκμηριωμένη αντίληψη του </w:t>
            </w:r>
            <w:r w:rsidR="00470E9F" w:rsidRPr="001C080E">
              <w:rPr>
                <w:rFonts w:cs="Tahoma"/>
                <w:szCs w:val="22"/>
                <w:lang w:val="el-GR" w:eastAsia="el-GR"/>
              </w:rPr>
              <w:t xml:space="preserve">Υποψηφίου </w:t>
            </w:r>
            <w:r w:rsidRPr="001C080E">
              <w:rPr>
                <w:rFonts w:cs="Tahoma"/>
                <w:szCs w:val="22"/>
                <w:lang w:val="el-GR" w:eastAsia="el-GR"/>
              </w:rPr>
              <w:t xml:space="preserve">Αναδόχου σχετικά με τη διαδικασία αλλαγής που συνεπάγεται η υλοποίηση του </w:t>
            </w:r>
            <w:r w:rsidR="00470E9F" w:rsidRPr="001C080E">
              <w:rPr>
                <w:rFonts w:cs="Tahoma"/>
                <w:szCs w:val="22"/>
                <w:lang w:val="el-GR" w:eastAsia="el-GR"/>
              </w:rPr>
              <w:t>Έ</w:t>
            </w:r>
            <w:r w:rsidRPr="001C080E">
              <w:rPr>
                <w:rFonts w:cs="Tahoma"/>
                <w:szCs w:val="22"/>
                <w:lang w:val="el-GR" w:eastAsia="el-GR"/>
              </w:rPr>
              <w:t xml:space="preserve">ργου, τόσο σε επίπεδο λειτουργίας του </w:t>
            </w:r>
            <w:r w:rsidR="00470E9F" w:rsidRPr="001C080E">
              <w:rPr>
                <w:rFonts w:cs="Tahoma"/>
                <w:szCs w:val="22"/>
                <w:lang w:val="el-GR" w:eastAsia="el-GR"/>
              </w:rPr>
              <w:t xml:space="preserve">Φορέα </w:t>
            </w:r>
            <w:r w:rsidRPr="001C080E">
              <w:rPr>
                <w:rFonts w:cs="Tahoma"/>
                <w:szCs w:val="22"/>
                <w:lang w:val="el-GR" w:eastAsia="el-GR"/>
              </w:rPr>
              <w:t>όσο και στις σχέσεις του φορέα με το περιβάλλον του, καθώς και κυρίως η πρόταση του σχετικά με τη διαχείριση των εν λόγω αλλαγών.</w:t>
            </w:r>
          </w:p>
          <w:p w14:paraId="3273E504" w14:textId="77777777" w:rsidR="00FF0D6D" w:rsidRPr="001C080E" w:rsidRDefault="00FF0D6D" w:rsidP="00FF0D6D">
            <w:pPr>
              <w:spacing w:before="120"/>
              <w:rPr>
                <w:rFonts w:cs="Tahoma"/>
                <w:b/>
                <w:szCs w:val="22"/>
                <w:lang w:val="el-GR"/>
              </w:rPr>
            </w:pPr>
            <w:r w:rsidRPr="001C080E">
              <w:rPr>
                <w:rFonts w:cs="Tahoma"/>
                <w:b/>
                <w:szCs w:val="22"/>
                <w:lang w:val="el-GR"/>
              </w:rPr>
              <w:lastRenderedPageBreak/>
              <w:t xml:space="preserve">1.2 Γενικές Αρχές Σχεδιασμού Συστήματος </w:t>
            </w:r>
          </w:p>
          <w:p w14:paraId="23258AF8" w14:textId="5220D169" w:rsidR="00FF0D6D" w:rsidRPr="001C080E" w:rsidRDefault="00413BF3" w:rsidP="00D6789E">
            <w:pPr>
              <w:pStyle w:val="afc"/>
              <w:numPr>
                <w:ilvl w:val="0"/>
                <w:numId w:val="16"/>
              </w:numPr>
              <w:suppressAutoHyphens w:val="0"/>
              <w:autoSpaceDE w:val="0"/>
              <w:autoSpaceDN w:val="0"/>
              <w:adjustRightInd w:val="0"/>
              <w:spacing w:before="60" w:after="60"/>
              <w:rPr>
                <w:rFonts w:cs="Tahoma"/>
                <w:b/>
                <w:szCs w:val="22"/>
                <w:lang w:val="el-GR"/>
              </w:rPr>
            </w:pPr>
            <w:r w:rsidRPr="001C080E">
              <w:rPr>
                <w:rFonts w:cs="Tahoma"/>
                <w:bCs/>
                <w:szCs w:val="22"/>
                <w:lang w:val="el-GR"/>
              </w:rPr>
              <w:t>Η κάλυψη των απαιτήσεων τ</w:t>
            </w:r>
            <w:r w:rsidR="000B69E5" w:rsidRPr="001C080E">
              <w:rPr>
                <w:rFonts w:cs="Tahoma"/>
                <w:bCs/>
                <w:szCs w:val="22"/>
                <w:lang w:val="el-GR"/>
              </w:rPr>
              <w:t>ου</w:t>
            </w:r>
            <w:r w:rsidRPr="001C080E">
              <w:rPr>
                <w:rFonts w:cs="Tahoma"/>
                <w:bCs/>
                <w:szCs w:val="22"/>
                <w:lang w:val="el-GR"/>
              </w:rPr>
              <w:t xml:space="preserve"> </w:t>
            </w:r>
            <w:r w:rsidR="00494A08">
              <w:rPr>
                <w:rFonts w:cs="Tahoma"/>
                <w:bCs/>
                <w:szCs w:val="22"/>
                <w:lang w:val="el-GR"/>
              </w:rPr>
              <w:t xml:space="preserve">Παραρτήματος Ι -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60667815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Cs w:val="22"/>
                <w:u w:val="single"/>
                <w:lang w:val="el-GR"/>
              </w:rPr>
              <w:t>Γενικές Αρχές Σχεδιασμού Συστήματος</w:t>
            </w:r>
            <w:r w:rsidR="00344366">
              <w:fldChar w:fldCharType="end"/>
            </w:r>
            <w:r w:rsidR="00A6504B" w:rsidRPr="001C080E">
              <w:rPr>
                <w:rFonts w:cs="Tahoma"/>
                <w:szCs w:val="22"/>
                <w:lang w:val="el-GR" w:eastAsia="el-GR"/>
              </w:rPr>
              <w:t>.</w:t>
            </w:r>
          </w:p>
          <w:p w14:paraId="72510EA1" w14:textId="77777777" w:rsidR="00E807BD" w:rsidRPr="001C080E" w:rsidRDefault="00E807BD" w:rsidP="007C6BCA">
            <w:pPr>
              <w:spacing w:before="120"/>
              <w:rPr>
                <w:rFonts w:cs="Tahoma"/>
                <w:b/>
                <w:szCs w:val="22"/>
                <w:lang w:val="el-GR"/>
              </w:rPr>
            </w:pPr>
            <w:r w:rsidRPr="001C080E">
              <w:rPr>
                <w:rFonts w:cs="Tahoma"/>
                <w:b/>
                <w:szCs w:val="22"/>
                <w:lang w:val="el-GR"/>
              </w:rPr>
              <w:t>1.</w:t>
            </w:r>
            <w:r w:rsidR="00FF0D6D" w:rsidRPr="001C080E">
              <w:rPr>
                <w:rFonts w:cs="Tahoma"/>
                <w:b/>
                <w:szCs w:val="22"/>
                <w:lang w:val="el-GR"/>
              </w:rPr>
              <w:t>3</w:t>
            </w:r>
            <w:r w:rsidRPr="001C080E">
              <w:rPr>
                <w:rFonts w:cs="Tahoma"/>
                <w:b/>
                <w:szCs w:val="22"/>
                <w:lang w:val="el-GR"/>
              </w:rPr>
              <w:t xml:space="preserve"> </w:t>
            </w:r>
            <w:r w:rsidR="00FF0D6D" w:rsidRPr="001C080E">
              <w:rPr>
                <w:rFonts w:cs="Tahoma"/>
                <w:b/>
                <w:szCs w:val="22"/>
                <w:lang w:val="el-GR"/>
              </w:rPr>
              <w:t xml:space="preserve">Λογική </w:t>
            </w:r>
            <w:r w:rsidRPr="001C080E">
              <w:rPr>
                <w:rFonts w:cs="Tahoma"/>
                <w:b/>
                <w:szCs w:val="22"/>
                <w:lang w:val="el-GR"/>
              </w:rPr>
              <w:t>Αρχιτεκτονική</w:t>
            </w:r>
            <w:r w:rsidR="00FF0D6D" w:rsidRPr="001C080E">
              <w:rPr>
                <w:rFonts w:cs="Tahoma"/>
                <w:b/>
                <w:szCs w:val="22"/>
                <w:lang w:val="el-GR"/>
              </w:rPr>
              <w:t xml:space="preserve">, Φυσική Αρχιτεκτονική και Συμβατότητα με </w:t>
            </w:r>
            <w:r w:rsidR="00FF0D6D" w:rsidRPr="001C080E">
              <w:rPr>
                <w:rFonts w:cs="Tahoma"/>
                <w:b/>
                <w:szCs w:val="22"/>
                <w:lang w:val="en-US"/>
              </w:rPr>
              <w:t>G</w:t>
            </w:r>
            <w:r w:rsidR="00FF0D6D" w:rsidRPr="001C080E">
              <w:rPr>
                <w:rFonts w:cs="Tahoma"/>
                <w:b/>
                <w:szCs w:val="22"/>
                <w:lang w:val="el-GR"/>
              </w:rPr>
              <w:t>-</w:t>
            </w:r>
            <w:r w:rsidR="00FF0D6D" w:rsidRPr="001C080E">
              <w:rPr>
                <w:rFonts w:cs="Tahoma"/>
                <w:b/>
                <w:szCs w:val="22"/>
                <w:lang w:val="en-US"/>
              </w:rPr>
              <w:t>Cloud</w:t>
            </w:r>
            <w:r w:rsidRPr="001C080E">
              <w:rPr>
                <w:rFonts w:cs="Tahoma"/>
                <w:b/>
                <w:szCs w:val="22"/>
                <w:lang w:val="el-GR"/>
              </w:rPr>
              <w:t xml:space="preserve"> </w:t>
            </w:r>
          </w:p>
          <w:p w14:paraId="2AAB1BB8" w14:textId="77777777" w:rsidR="00E807BD" w:rsidRPr="001C080E" w:rsidRDefault="00E807BD" w:rsidP="00D6789E">
            <w:pPr>
              <w:pStyle w:val="afc"/>
              <w:numPr>
                <w:ilvl w:val="0"/>
                <w:numId w:val="11"/>
              </w:numPr>
              <w:spacing w:before="120" w:line="360" w:lineRule="auto"/>
              <w:ind w:left="714" w:hanging="357"/>
              <w:rPr>
                <w:rFonts w:cs="Tahoma"/>
                <w:szCs w:val="22"/>
                <w:lang w:val="el-GR" w:eastAsia="el-GR"/>
              </w:rPr>
            </w:pPr>
            <w:r w:rsidRPr="001C080E">
              <w:rPr>
                <w:rFonts w:cs="Tahoma"/>
                <w:bCs/>
                <w:szCs w:val="22"/>
                <w:lang w:val="el-GR"/>
              </w:rPr>
              <w:t>Η κάλυψη των απαιτήσεων τ</w:t>
            </w:r>
            <w:r w:rsidR="00ED6888" w:rsidRPr="001C080E">
              <w:rPr>
                <w:rFonts w:cs="Tahoma"/>
                <w:bCs/>
                <w:szCs w:val="22"/>
                <w:lang w:val="el-GR"/>
              </w:rPr>
              <w:t xml:space="preserve">ου </w:t>
            </w:r>
            <w:hyperlink w:anchor="_Λογική_Αρχιτεκτονική" w:history="1">
              <w:r w:rsidR="00ED6888" w:rsidRPr="001C080E">
                <w:rPr>
                  <w:rStyle w:val="-"/>
                  <w:rFonts w:cs="Tahoma"/>
                  <w:bCs/>
                  <w:color w:val="auto"/>
                  <w:szCs w:val="22"/>
                  <w:lang w:val="el-GR"/>
                </w:rPr>
                <w:t>Παραρτήματος Ι – Λογική Αρχιτεκτονική</w:t>
              </w:r>
            </w:hyperlink>
            <w:r w:rsidR="00A6504B" w:rsidRPr="001C080E">
              <w:rPr>
                <w:rFonts w:cs="Tahoma"/>
                <w:szCs w:val="22"/>
                <w:lang w:val="el-GR" w:eastAsia="el-GR"/>
              </w:rPr>
              <w:t xml:space="preserve">. </w:t>
            </w:r>
          </w:p>
          <w:p w14:paraId="0153249C" w14:textId="77777777" w:rsidR="00ED65CF" w:rsidRPr="001C080E" w:rsidRDefault="00FF0D6D" w:rsidP="00D6789E">
            <w:pPr>
              <w:pStyle w:val="afc"/>
              <w:numPr>
                <w:ilvl w:val="0"/>
                <w:numId w:val="11"/>
              </w:numPr>
              <w:spacing w:before="120" w:line="360" w:lineRule="auto"/>
              <w:ind w:left="714" w:hanging="357"/>
              <w:rPr>
                <w:rFonts w:cs="Tahoma"/>
                <w:szCs w:val="22"/>
                <w:lang w:val="el-GR" w:eastAsia="el-GR"/>
              </w:rPr>
            </w:pPr>
            <w:r w:rsidRPr="001C080E">
              <w:rPr>
                <w:rFonts w:cs="Tahoma"/>
                <w:bCs/>
                <w:szCs w:val="22"/>
                <w:lang w:val="el-GR"/>
              </w:rPr>
              <w:t>Η κάλυψη των απαιτήσεων τ</w:t>
            </w:r>
            <w:r w:rsidR="007C260E" w:rsidRPr="001C080E">
              <w:rPr>
                <w:rFonts w:cs="Tahoma"/>
                <w:bCs/>
                <w:szCs w:val="22"/>
                <w:lang w:val="el-GR"/>
              </w:rPr>
              <w:t xml:space="preserve">ου </w:t>
            </w:r>
            <w:hyperlink w:anchor="_Φυσική_Αρχιτεκτονική" w:history="1">
              <w:r w:rsidR="007C260E" w:rsidRPr="001C080E">
                <w:rPr>
                  <w:rStyle w:val="-"/>
                  <w:rFonts w:cs="Tahoma"/>
                  <w:bCs/>
                  <w:color w:val="auto"/>
                  <w:szCs w:val="22"/>
                  <w:lang w:val="el-GR"/>
                </w:rPr>
                <w:t>Παραρτήματος Ι – Φυσική Αρχιτεκτονική</w:t>
              </w:r>
            </w:hyperlink>
            <w:r w:rsidR="00ED65CF" w:rsidRPr="001C080E">
              <w:rPr>
                <w:rFonts w:cs="Tahoma"/>
                <w:szCs w:val="22"/>
                <w:lang w:val="el-GR" w:eastAsia="el-GR"/>
              </w:rPr>
              <w:t xml:space="preserve">. </w:t>
            </w:r>
          </w:p>
          <w:p w14:paraId="6DB02213" w14:textId="77777777" w:rsidR="00FF0D6D" w:rsidRPr="001C080E" w:rsidRDefault="00FF0D6D" w:rsidP="00D6789E">
            <w:pPr>
              <w:pStyle w:val="afc"/>
              <w:numPr>
                <w:ilvl w:val="0"/>
                <w:numId w:val="11"/>
              </w:numPr>
              <w:spacing w:before="120" w:line="360" w:lineRule="auto"/>
              <w:ind w:left="714" w:hanging="357"/>
              <w:rPr>
                <w:rFonts w:cs="Tahoma"/>
                <w:bCs/>
                <w:szCs w:val="22"/>
                <w:lang w:val="el-GR"/>
              </w:rPr>
            </w:pPr>
            <w:r w:rsidRPr="001C080E">
              <w:rPr>
                <w:rFonts w:cs="Tahoma"/>
                <w:bCs/>
                <w:szCs w:val="22"/>
                <w:lang w:val="el-GR"/>
              </w:rPr>
              <w:t>Η τεκμηριωμένη και ολοκληρωμένη πρόταση σχετικά με την υλοποίηση λύσης συμβατής με τις υποδομές και το περιβάλλον λειτουργίας του G-Cloud</w:t>
            </w:r>
            <w:r w:rsidR="00470E9F" w:rsidRPr="001C080E">
              <w:rPr>
                <w:rFonts w:cs="Tahoma"/>
                <w:bCs/>
                <w:szCs w:val="22"/>
                <w:lang w:val="el-GR"/>
              </w:rPr>
              <w:t>,</w:t>
            </w:r>
            <w:r w:rsidRPr="001C080E">
              <w:rPr>
                <w:rFonts w:cs="Tahoma"/>
                <w:bCs/>
                <w:szCs w:val="22"/>
                <w:lang w:val="el-GR"/>
              </w:rPr>
              <w:t xml:space="preserve"> η οποία θα συμμορφώνεται με τις τεχνικο-επιχειρησιακές προδιαγραφές που διέπουν τη λειτουργία του.</w:t>
            </w:r>
          </w:p>
          <w:p w14:paraId="191835F5" w14:textId="77777777" w:rsidR="00E807BD" w:rsidRPr="001C080E" w:rsidRDefault="00E807BD" w:rsidP="007C6BCA">
            <w:pPr>
              <w:spacing w:before="120"/>
              <w:rPr>
                <w:rFonts w:cs="Tahoma"/>
                <w:b/>
                <w:szCs w:val="22"/>
                <w:lang w:val="el-GR"/>
              </w:rPr>
            </w:pPr>
            <w:r w:rsidRPr="001C080E">
              <w:rPr>
                <w:rFonts w:cs="Tahoma"/>
                <w:b/>
                <w:szCs w:val="22"/>
                <w:lang w:val="el-GR"/>
              </w:rPr>
              <w:t>1.</w:t>
            </w:r>
            <w:r w:rsidR="00FF0D6D" w:rsidRPr="001C080E">
              <w:rPr>
                <w:rFonts w:cs="Tahoma"/>
                <w:b/>
                <w:szCs w:val="22"/>
                <w:lang w:val="el-GR"/>
              </w:rPr>
              <w:t>4</w:t>
            </w:r>
            <w:r w:rsidRPr="001C080E">
              <w:rPr>
                <w:rFonts w:cs="Tahoma"/>
                <w:b/>
                <w:szCs w:val="22"/>
                <w:lang w:val="el-GR"/>
              </w:rPr>
              <w:t xml:space="preserve"> </w:t>
            </w:r>
            <w:r w:rsidR="00FF0D6D" w:rsidRPr="001C080E">
              <w:rPr>
                <w:rFonts w:cs="Tahoma"/>
                <w:b/>
                <w:szCs w:val="22"/>
                <w:lang w:val="el-GR"/>
              </w:rPr>
              <w:t>Εξοπλισμός - Λογισμικό</w:t>
            </w:r>
            <w:r w:rsidRPr="001C080E">
              <w:rPr>
                <w:rFonts w:cs="Tahoma"/>
                <w:b/>
                <w:szCs w:val="22"/>
                <w:lang w:val="el-GR"/>
              </w:rPr>
              <w:t xml:space="preserve"> </w:t>
            </w:r>
          </w:p>
          <w:p w14:paraId="50DAAB2E" w14:textId="77777777" w:rsidR="00ED65CF" w:rsidRPr="001C080E" w:rsidRDefault="00FF0D6D" w:rsidP="00D6789E">
            <w:pPr>
              <w:pStyle w:val="afc"/>
              <w:numPr>
                <w:ilvl w:val="0"/>
                <w:numId w:val="11"/>
              </w:numPr>
              <w:spacing w:before="120" w:line="360" w:lineRule="auto"/>
              <w:ind w:left="714" w:hanging="357"/>
              <w:rPr>
                <w:rFonts w:cs="Tahoma"/>
                <w:szCs w:val="22"/>
                <w:lang w:val="el-GR" w:eastAsia="el-GR"/>
              </w:rPr>
            </w:pPr>
            <w:r w:rsidRPr="001C080E">
              <w:rPr>
                <w:rFonts w:cs="Tahoma"/>
                <w:bCs/>
                <w:szCs w:val="22"/>
                <w:lang w:val="el-GR"/>
              </w:rPr>
              <w:t>Η κάλυψη των απαιτήσεων τ</w:t>
            </w:r>
            <w:r w:rsidR="007C260E" w:rsidRPr="001C080E">
              <w:rPr>
                <w:rFonts w:cs="Tahoma"/>
                <w:bCs/>
                <w:szCs w:val="22"/>
                <w:lang w:val="el-GR"/>
              </w:rPr>
              <w:t xml:space="preserve">ου </w:t>
            </w:r>
            <w:hyperlink w:anchor="_Εξοπλισμός" w:history="1">
              <w:r w:rsidR="007C260E" w:rsidRPr="001C080E">
                <w:rPr>
                  <w:rStyle w:val="-"/>
                  <w:rFonts w:cs="Tahoma"/>
                  <w:bCs/>
                  <w:color w:val="auto"/>
                  <w:szCs w:val="22"/>
                  <w:lang w:val="el-GR"/>
                </w:rPr>
                <w:t>Παραρτήματος Ι - Εξοπλισμός</w:t>
              </w:r>
            </w:hyperlink>
            <w:r w:rsidR="00F76A23" w:rsidRPr="001C080E">
              <w:rPr>
                <w:rFonts w:cs="Tahoma"/>
                <w:bCs/>
                <w:szCs w:val="22"/>
                <w:lang w:val="el-GR"/>
              </w:rPr>
              <w:t>.</w:t>
            </w:r>
          </w:p>
          <w:p w14:paraId="6FE5DFDF" w14:textId="77777777" w:rsidR="00E807BD" w:rsidRPr="001C080E" w:rsidRDefault="00FF0D6D" w:rsidP="00D6789E">
            <w:pPr>
              <w:pStyle w:val="afc"/>
              <w:numPr>
                <w:ilvl w:val="0"/>
                <w:numId w:val="11"/>
              </w:numPr>
              <w:spacing w:before="120" w:line="360" w:lineRule="auto"/>
              <w:ind w:left="714" w:hanging="357"/>
              <w:rPr>
                <w:rFonts w:cs="Tahoma"/>
                <w:bCs/>
                <w:szCs w:val="22"/>
                <w:lang w:val="el-GR"/>
              </w:rPr>
            </w:pPr>
            <w:r w:rsidRPr="001C080E">
              <w:rPr>
                <w:rFonts w:cs="Tahoma"/>
                <w:bCs/>
                <w:szCs w:val="22"/>
                <w:lang w:val="el-GR"/>
              </w:rPr>
              <w:t>Η κάλυψη των απαιτήσεων τ</w:t>
            </w:r>
            <w:r w:rsidR="007C260E" w:rsidRPr="001C080E">
              <w:rPr>
                <w:rFonts w:cs="Tahoma"/>
                <w:bCs/>
                <w:szCs w:val="22"/>
                <w:lang w:val="el-GR"/>
              </w:rPr>
              <w:t xml:space="preserve">ου </w:t>
            </w:r>
            <w:hyperlink w:anchor="_Λογισμικό" w:history="1">
              <w:r w:rsidR="007C260E" w:rsidRPr="001C080E">
                <w:rPr>
                  <w:rStyle w:val="-"/>
                  <w:rFonts w:cs="Tahoma"/>
                  <w:bCs/>
                  <w:color w:val="auto"/>
                  <w:szCs w:val="22"/>
                  <w:lang w:val="el-GR"/>
                </w:rPr>
                <w:t>Παραρτήματος Ι - Λογισμικό</w:t>
              </w:r>
            </w:hyperlink>
            <w:r w:rsidR="007C260E" w:rsidRPr="001C080E">
              <w:rPr>
                <w:rFonts w:cs="Tahoma"/>
                <w:szCs w:val="22"/>
                <w:lang w:val="el-GR" w:eastAsia="el-GR"/>
              </w:rPr>
              <w:t>.</w:t>
            </w:r>
          </w:p>
        </w:tc>
      </w:tr>
      <w:tr w:rsidR="001C080E" w:rsidRPr="001C080E" w14:paraId="38384D83" w14:textId="77777777" w:rsidTr="00E567AA">
        <w:tc>
          <w:tcPr>
            <w:tcW w:w="9855" w:type="dxa"/>
            <w:shd w:val="clear" w:color="auto" w:fill="FFFFFF" w:themeFill="background1"/>
          </w:tcPr>
          <w:p w14:paraId="4D9A6C44" w14:textId="77777777" w:rsidR="00E807BD" w:rsidRPr="001C080E" w:rsidRDefault="00E807BD" w:rsidP="007C6BCA">
            <w:pPr>
              <w:spacing w:before="120"/>
              <w:rPr>
                <w:rFonts w:cs="Tahoma"/>
                <w:b/>
                <w:szCs w:val="22"/>
                <w:lang w:val="el-GR"/>
              </w:rPr>
            </w:pPr>
            <w:r w:rsidRPr="001C080E">
              <w:rPr>
                <w:rFonts w:cs="Tahoma"/>
                <w:szCs w:val="22"/>
                <w:u w:val="single"/>
                <w:lang w:val="el-GR"/>
              </w:rPr>
              <w:lastRenderedPageBreak/>
              <w:br w:type="page"/>
            </w:r>
            <w:r w:rsidRPr="001C080E">
              <w:rPr>
                <w:rFonts w:cs="Tahoma"/>
                <w:b/>
                <w:szCs w:val="22"/>
                <w:lang w:val="el-GR"/>
              </w:rPr>
              <w:t>Ομάδα 2</w:t>
            </w:r>
            <w:r w:rsidRPr="001C080E">
              <w:rPr>
                <w:rFonts w:cs="Tahoma"/>
                <w:b/>
                <w:szCs w:val="22"/>
                <w:lang w:val="en-US"/>
              </w:rPr>
              <w:t xml:space="preserve"> </w:t>
            </w:r>
            <w:r w:rsidR="00194A51" w:rsidRPr="001C080E">
              <w:rPr>
                <w:rFonts w:cs="Tahoma"/>
                <w:b/>
                <w:szCs w:val="22"/>
                <w:lang w:val="el-GR"/>
              </w:rPr>
              <w:t>–</w:t>
            </w:r>
            <w:r w:rsidRPr="001C080E">
              <w:rPr>
                <w:rFonts w:cs="Tahoma"/>
                <w:b/>
                <w:szCs w:val="22"/>
                <w:lang w:val="el-GR"/>
              </w:rPr>
              <w:t xml:space="preserve"> </w:t>
            </w:r>
            <w:r w:rsidR="00194A51" w:rsidRPr="001C080E">
              <w:rPr>
                <w:rFonts w:cs="Tahoma"/>
                <w:b/>
                <w:szCs w:val="22"/>
                <w:lang w:val="el-GR"/>
              </w:rPr>
              <w:t>Ανάπτυξη Εφαρμογών Λογισμικού</w:t>
            </w:r>
          </w:p>
        </w:tc>
      </w:tr>
      <w:tr w:rsidR="001C080E" w:rsidRPr="005025D3" w14:paraId="24D0FDDD" w14:textId="77777777" w:rsidTr="00E567AA">
        <w:tc>
          <w:tcPr>
            <w:tcW w:w="9855" w:type="dxa"/>
            <w:shd w:val="clear" w:color="auto" w:fill="FFFFFF" w:themeFill="background1"/>
          </w:tcPr>
          <w:p w14:paraId="63026824" w14:textId="77777777" w:rsidR="00E807BD" w:rsidRPr="001C080E" w:rsidRDefault="00E807BD" w:rsidP="007C6BCA">
            <w:pPr>
              <w:spacing w:before="120"/>
              <w:rPr>
                <w:rFonts w:cs="Tahoma"/>
                <w:szCs w:val="22"/>
                <w:lang w:val="el-GR"/>
              </w:rPr>
            </w:pPr>
            <w:r w:rsidRPr="001C080E">
              <w:rPr>
                <w:rFonts w:cs="Tahoma"/>
                <w:szCs w:val="22"/>
                <w:lang w:val="el-GR"/>
              </w:rPr>
              <w:t>Για κάθε ένα από τα Υποσυστήματα:</w:t>
            </w:r>
          </w:p>
          <w:p w14:paraId="6E6206D7" w14:textId="77777777" w:rsidR="00E807BD" w:rsidRPr="001C080E" w:rsidRDefault="00E807BD" w:rsidP="00D6789E">
            <w:pPr>
              <w:numPr>
                <w:ilvl w:val="0"/>
                <w:numId w:val="12"/>
              </w:numPr>
              <w:spacing w:before="120"/>
              <w:rPr>
                <w:rFonts w:cs="Tahoma"/>
                <w:bCs/>
                <w:szCs w:val="22"/>
                <w:lang w:val="el-GR"/>
              </w:rPr>
            </w:pPr>
            <w:r w:rsidRPr="001C080E">
              <w:rPr>
                <w:rFonts w:cs="Tahoma"/>
                <w:bCs/>
                <w:szCs w:val="22"/>
                <w:lang w:val="el-GR"/>
              </w:rPr>
              <w:t>Η κάλυψη των λειτουργικών και τεχνικών απαιτήσεων του Έργου</w:t>
            </w:r>
            <w:r w:rsidR="000B69E5" w:rsidRPr="001C080E">
              <w:rPr>
                <w:rFonts w:cs="Tahoma"/>
                <w:bCs/>
                <w:szCs w:val="22"/>
                <w:lang w:val="el-GR"/>
              </w:rPr>
              <w:t xml:space="preserve"> (</w:t>
            </w:r>
            <w:hyperlink w:anchor="_Ανάπτυξη_Εφαρμογών_Λογισμικού" w:history="1">
              <w:r w:rsidR="000B69E5" w:rsidRPr="001C080E">
                <w:rPr>
                  <w:rStyle w:val="-"/>
                  <w:rFonts w:cs="Tahoma"/>
                  <w:bCs/>
                  <w:color w:val="auto"/>
                  <w:szCs w:val="22"/>
                  <w:lang w:val="el-GR"/>
                </w:rPr>
                <w:t>Παράρτημα Ι – Κεφ. 10</w:t>
              </w:r>
            </w:hyperlink>
            <w:r w:rsidR="000B69E5" w:rsidRPr="001C080E">
              <w:rPr>
                <w:rFonts w:cs="Tahoma"/>
                <w:bCs/>
                <w:szCs w:val="22"/>
                <w:lang w:val="el-GR"/>
              </w:rPr>
              <w:t>)</w:t>
            </w:r>
            <w:r w:rsidR="00ED6888" w:rsidRPr="001C080E">
              <w:rPr>
                <w:rFonts w:cs="Tahoma"/>
                <w:bCs/>
                <w:szCs w:val="22"/>
                <w:lang w:val="el-GR"/>
              </w:rPr>
              <w:t>.</w:t>
            </w:r>
          </w:p>
          <w:p w14:paraId="41AD572C" w14:textId="77777777" w:rsidR="004B475E" w:rsidRPr="001C080E" w:rsidRDefault="006E3B70" w:rsidP="00D6789E">
            <w:pPr>
              <w:numPr>
                <w:ilvl w:val="0"/>
                <w:numId w:val="12"/>
              </w:numPr>
              <w:spacing w:before="120"/>
              <w:rPr>
                <w:rFonts w:cs="Tahoma"/>
                <w:bCs/>
                <w:szCs w:val="22"/>
                <w:lang w:val="el-GR"/>
              </w:rPr>
            </w:pPr>
            <w:r w:rsidRPr="001C080E">
              <w:rPr>
                <w:rFonts w:cs="Tahoma"/>
                <w:bCs/>
                <w:szCs w:val="22"/>
                <w:lang w:val="el-GR"/>
              </w:rPr>
              <w:t xml:space="preserve">Η αναλυτική και τεκμηριωμένη </w:t>
            </w:r>
            <w:r w:rsidR="005F5FA3" w:rsidRPr="001C080E">
              <w:rPr>
                <w:rFonts w:cs="Tahoma"/>
                <w:bCs/>
                <w:szCs w:val="22"/>
                <w:lang w:val="el-GR"/>
              </w:rPr>
              <w:t>εξειδίκευση</w:t>
            </w:r>
            <w:r w:rsidRPr="001C080E">
              <w:rPr>
                <w:rFonts w:cs="Tahoma"/>
                <w:bCs/>
                <w:szCs w:val="22"/>
                <w:lang w:val="el-GR"/>
              </w:rPr>
              <w:t xml:space="preserve"> των προδιαγραφών υλοποίησης των απαιτούμενων Υποσυστημάτων</w:t>
            </w:r>
            <w:r w:rsidR="00ED6888" w:rsidRPr="001C080E">
              <w:rPr>
                <w:rFonts w:cs="Tahoma"/>
                <w:bCs/>
                <w:szCs w:val="22"/>
                <w:lang w:val="el-GR"/>
              </w:rPr>
              <w:t>.</w:t>
            </w:r>
          </w:p>
          <w:p w14:paraId="5CACB9FF" w14:textId="77777777" w:rsidR="0008431F" w:rsidRPr="0008431F" w:rsidRDefault="004C23FD" w:rsidP="0008431F">
            <w:pPr>
              <w:numPr>
                <w:ilvl w:val="0"/>
                <w:numId w:val="12"/>
              </w:numPr>
              <w:spacing w:before="120"/>
              <w:rPr>
                <w:rFonts w:cs="Tahoma"/>
                <w:bCs/>
                <w:szCs w:val="22"/>
                <w:lang w:val="el-GR"/>
              </w:rPr>
            </w:pPr>
            <w:r w:rsidRPr="001C080E">
              <w:rPr>
                <w:rFonts w:cs="Tahoma"/>
                <w:bCs/>
                <w:lang w:val="el-GR"/>
              </w:rPr>
              <w:t xml:space="preserve">Η τεκμηριωμένη και ολοκληρωμένη πρόταση σχετικά με τις προδιαγραφές υλοποίησης του λογισμικού υποδομής των παραγωγικών λειτουργιών (σύμφωνα και με τις απαιτήσεις του </w:t>
            </w:r>
            <w:hyperlink w:anchor="eidika_texn" w:history="1">
              <w:r w:rsidRPr="001C080E">
                <w:rPr>
                  <w:rStyle w:val="-"/>
                  <w:rFonts w:cs="Tahoma"/>
                  <w:bCs/>
                  <w:color w:val="auto"/>
                  <w:lang w:val="el-GR"/>
                </w:rPr>
                <w:t xml:space="preserve">Παραρτήματος I – παρ. </w:t>
              </w:r>
              <w:r w:rsidR="007C260E" w:rsidRPr="001C080E">
                <w:rPr>
                  <w:rStyle w:val="-"/>
                  <w:rFonts w:cs="Tahoma"/>
                  <w:bCs/>
                  <w:color w:val="auto"/>
                  <w:lang w:val="el-GR"/>
                </w:rPr>
                <w:t>10.1.3 Ειδικά Τεχνικά – Τεχνολογικά Χαρακτηριστικά</w:t>
              </w:r>
            </w:hyperlink>
            <w:r w:rsidRPr="001C080E">
              <w:rPr>
                <w:rFonts w:cs="Tahoma"/>
                <w:bCs/>
                <w:lang w:val="el-GR"/>
              </w:rPr>
              <w:t xml:space="preserve">) καθώς και οι προδιαγραφές υλοποίησης των διαλειτουργικοτήτων με τρίτα συστήματα (σύμφωνα και με τις απαιτήσεις </w:t>
            </w:r>
            <w:r w:rsidR="007C260E" w:rsidRPr="001C080E">
              <w:rPr>
                <w:rFonts w:cs="Tahoma"/>
                <w:bCs/>
                <w:lang w:val="el-GR"/>
              </w:rPr>
              <w:t xml:space="preserve">του </w:t>
            </w:r>
            <w:hyperlink w:anchor="dialeit" w:history="1">
              <w:r w:rsidR="007C260E" w:rsidRPr="001C080E">
                <w:rPr>
                  <w:rStyle w:val="-"/>
                  <w:rFonts w:cs="Tahoma"/>
                  <w:bCs/>
                  <w:color w:val="auto"/>
                  <w:lang w:val="el-GR"/>
                </w:rPr>
                <w:t>Παραρτήματος Ι –</w:t>
              </w:r>
              <w:r w:rsidRPr="001C080E">
                <w:rPr>
                  <w:rStyle w:val="-"/>
                  <w:rFonts w:cs="Tahoma"/>
                  <w:bCs/>
                  <w:color w:val="auto"/>
                  <w:lang w:val="el-GR"/>
                </w:rPr>
                <w:t xml:space="preserve"> </w:t>
              </w:r>
              <w:r w:rsidR="007C260E" w:rsidRPr="001C080E">
                <w:rPr>
                  <w:rStyle w:val="-"/>
                  <w:rFonts w:cs="Tahoma"/>
                  <w:bCs/>
                  <w:color w:val="auto"/>
                  <w:lang w:val="el-GR"/>
                </w:rPr>
                <w:t xml:space="preserve">παρ. 10.4.12.2 </w:t>
              </w:r>
              <w:r w:rsidRPr="001C080E">
                <w:rPr>
                  <w:rStyle w:val="-"/>
                  <w:rFonts w:cs="Tahoma"/>
                  <w:bCs/>
                  <w:color w:val="auto"/>
                  <w:lang w:val="el-GR"/>
                </w:rPr>
                <w:t>Διαλειτουργικότητες</w:t>
              </w:r>
            </w:hyperlink>
            <w:r w:rsidRPr="001C080E">
              <w:rPr>
                <w:rFonts w:cs="Tahoma"/>
                <w:bCs/>
                <w:lang w:val="el-GR"/>
              </w:rPr>
              <w:t>).</w:t>
            </w:r>
          </w:p>
          <w:p w14:paraId="47E685DC" w14:textId="33E7BF90" w:rsidR="00E807BD" w:rsidRPr="0008431F" w:rsidRDefault="00E807BD" w:rsidP="0008431F">
            <w:pPr>
              <w:numPr>
                <w:ilvl w:val="0"/>
                <w:numId w:val="12"/>
              </w:numPr>
              <w:spacing w:before="120"/>
              <w:rPr>
                <w:rFonts w:cs="Tahoma"/>
                <w:bCs/>
                <w:szCs w:val="22"/>
                <w:lang w:val="el-GR"/>
              </w:rPr>
            </w:pPr>
            <w:r w:rsidRPr="0008431F">
              <w:rPr>
                <w:rFonts w:cs="Tahoma"/>
                <w:bCs/>
                <w:szCs w:val="22"/>
                <w:lang w:val="el-GR"/>
              </w:rPr>
              <w:t>Επιπλέον λειτουργικότητες που προσφέρονται</w:t>
            </w:r>
            <w:r w:rsidR="0000794B" w:rsidRPr="0008431F">
              <w:rPr>
                <w:rFonts w:cs="Tahoma"/>
                <w:bCs/>
                <w:szCs w:val="22"/>
                <w:lang w:val="el-GR"/>
              </w:rPr>
              <w:t>,</w:t>
            </w:r>
            <w:r w:rsidRPr="0008431F">
              <w:rPr>
                <w:rFonts w:cs="Tahoma"/>
                <w:bCs/>
                <w:szCs w:val="22"/>
                <w:lang w:val="el-GR"/>
              </w:rPr>
              <w:t xml:space="preserve"> πέραν των ζητούμενων στην παρούσα, οι οποίες κρίνεται ότι συμβάλουν στην εξυπηρέτηση των στόχων του Έργου</w:t>
            </w:r>
            <w:r w:rsidR="00ED6888" w:rsidRPr="0008431F">
              <w:rPr>
                <w:rFonts w:cs="Tahoma"/>
                <w:bCs/>
                <w:szCs w:val="22"/>
                <w:lang w:val="el-GR"/>
              </w:rPr>
              <w:t>.</w:t>
            </w:r>
          </w:p>
          <w:p w14:paraId="71AA1412" w14:textId="77777777" w:rsidR="00194A51" w:rsidRPr="001C080E" w:rsidRDefault="00194A51" w:rsidP="0051513C">
            <w:pPr>
              <w:spacing w:before="120"/>
              <w:ind w:left="720"/>
              <w:rPr>
                <w:rFonts w:cs="Tahoma"/>
                <w:bCs/>
                <w:szCs w:val="22"/>
                <w:lang w:val="el-GR"/>
              </w:rPr>
            </w:pPr>
          </w:p>
        </w:tc>
      </w:tr>
      <w:tr w:rsidR="001C080E" w:rsidRPr="001C080E" w14:paraId="3DF99969" w14:textId="77777777" w:rsidTr="00E567AA">
        <w:tc>
          <w:tcPr>
            <w:tcW w:w="9855" w:type="dxa"/>
            <w:shd w:val="clear" w:color="auto" w:fill="FFFFFF" w:themeFill="background1"/>
          </w:tcPr>
          <w:p w14:paraId="00A7BC90" w14:textId="77777777" w:rsidR="00E807BD" w:rsidRPr="001C080E" w:rsidRDefault="00E807BD" w:rsidP="007C6BCA">
            <w:pPr>
              <w:spacing w:before="120"/>
              <w:rPr>
                <w:rFonts w:cs="Tahoma"/>
                <w:b/>
                <w:szCs w:val="22"/>
                <w:lang w:val="el-GR"/>
              </w:rPr>
            </w:pPr>
            <w:r w:rsidRPr="001C080E">
              <w:rPr>
                <w:rFonts w:cs="Tahoma"/>
                <w:b/>
                <w:szCs w:val="22"/>
                <w:lang w:val="el-GR"/>
              </w:rPr>
              <w:br w:type="page"/>
              <w:t xml:space="preserve">Ομάδα 3 – Προσφερόμενες Υπηρεσίες </w:t>
            </w:r>
          </w:p>
        </w:tc>
      </w:tr>
      <w:tr w:rsidR="001C080E" w:rsidRPr="005025D3" w14:paraId="5AD74CA0" w14:textId="77777777" w:rsidTr="00E567AA">
        <w:tc>
          <w:tcPr>
            <w:tcW w:w="9855" w:type="dxa"/>
            <w:shd w:val="clear" w:color="auto" w:fill="FFFFFF" w:themeFill="background1"/>
          </w:tcPr>
          <w:p w14:paraId="2B7F145C" w14:textId="77777777" w:rsidR="00E807BD" w:rsidRPr="001C080E" w:rsidRDefault="00E807BD" w:rsidP="007C6BCA">
            <w:pPr>
              <w:spacing w:before="120"/>
              <w:rPr>
                <w:rFonts w:cs="Tahoma"/>
                <w:szCs w:val="22"/>
                <w:lang w:val="el-GR" w:eastAsia="el-GR"/>
              </w:rPr>
            </w:pPr>
            <w:r w:rsidRPr="001C080E">
              <w:rPr>
                <w:rFonts w:cs="Tahoma"/>
                <w:b/>
                <w:szCs w:val="22"/>
                <w:lang w:val="el-GR"/>
              </w:rPr>
              <w:t xml:space="preserve">3.1 </w:t>
            </w:r>
            <w:r w:rsidR="00294F73" w:rsidRPr="001C080E">
              <w:rPr>
                <w:rFonts w:cs="Tahoma"/>
                <w:b/>
                <w:szCs w:val="22"/>
                <w:lang w:val="el-GR"/>
              </w:rPr>
              <w:t>Συμβουλευτικές – Μελετητικές Υπηρεσίες</w:t>
            </w:r>
          </w:p>
          <w:p w14:paraId="453CC9BD" w14:textId="77777777" w:rsidR="00E807BD" w:rsidRPr="001C080E" w:rsidRDefault="00E807BD" w:rsidP="00AE58BF">
            <w:pPr>
              <w:pStyle w:val="squarebullets"/>
              <w:rPr>
                <w:rFonts w:cs="Tahoma"/>
              </w:rPr>
            </w:pPr>
            <w:r w:rsidRPr="001C080E">
              <w:rPr>
                <w:rFonts w:cs="Tahoma"/>
              </w:rPr>
              <w:t xml:space="preserve">Η αναλυτική εξειδίκευση των </w:t>
            </w:r>
            <w:r w:rsidR="00743866" w:rsidRPr="001C080E">
              <w:rPr>
                <w:rFonts w:cs="Tahoma"/>
              </w:rPr>
              <w:t xml:space="preserve">Συμβουλευτικών – Μελετητικών Υπηρεσιών </w:t>
            </w:r>
            <w:r w:rsidR="00A61272" w:rsidRPr="001C080E">
              <w:rPr>
                <w:rFonts w:cs="Tahoma"/>
              </w:rPr>
              <w:t>του</w:t>
            </w:r>
            <w:r w:rsidR="000A431E" w:rsidRPr="001C080E">
              <w:rPr>
                <w:rFonts w:cs="Tahoma"/>
              </w:rPr>
              <w:t xml:space="preserve"> </w:t>
            </w:r>
            <w:hyperlink w:anchor="_Συμβουλευτικές_–_Μελετητικές" w:history="1">
              <w:r w:rsidR="00ED6888" w:rsidRPr="001C080E">
                <w:rPr>
                  <w:rStyle w:val="-"/>
                  <w:rFonts w:cs="Tahoma"/>
                  <w:color w:val="auto"/>
                </w:rPr>
                <w:t>Παραρτήματος Ι</w:t>
              </w:r>
              <w:r w:rsidR="000E7B9D" w:rsidRPr="001C080E">
                <w:rPr>
                  <w:rStyle w:val="-"/>
                  <w:rFonts w:cs="Tahoma"/>
                  <w:color w:val="auto"/>
                </w:rPr>
                <w:t xml:space="preserve"> -</w:t>
              </w:r>
              <w:r w:rsidR="00ED6888" w:rsidRPr="001C080E">
                <w:rPr>
                  <w:rStyle w:val="-"/>
                  <w:rFonts w:cs="Tahoma"/>
                  <w:color w:val="auto"/>
                </w:rPr>
                <w:t xml:space="preserve"> Συμβουλευτικές – Μελετητικές Υπηρεσίες</w:t>
              </w:r>
            </w:hyperlink>
            <w:r w:rsidR="00ED6888" w:rsidRPr="001C080E">
              <w:rPr>
                <w:rFonts w:cs="Tahoma"/>
              </w:rPr>
              <w:t>.</w:t>
            </w:r>
            <w:r w:rsidRPr="001C080E">
              <w:rPr>
                <w:rFonts w:cs="Tahoma"/>
              </w:rPr>
              <w:t xml:space="preserve"> </w:t>
            </w:r>
          </w:p>
          <w:p w14:paraId="481439F7" w14:textId="77777777" w:rsidR="00AE58BF" w:rsidRPr="001C080E" w:rsidRDefault="00E807BD" w:rsidP="007C6BCA">
            <w:pPr>
              <w:spacing w:before="120"/>
              <w:ind w:left="321" w:hanging="321"/>
              <w:rPr>
                <w:rFonts w:cs="Tahoma"/>
                <w:b/>
                <w:szCs w:val="22"/>
                <w:lang w:val="el-GR"/>
              </w:rPr>
            </w:pPr>
            <w:r w:rsidRPr="001C080E">
              <w:rPr>
                <w:rFonts w:cs="Tahoma"/>
                <w:b/>
                <w:szCs w:val="22"/>
                <w:lang w:val="en-US"/>
              </w:rPr>
              <w:lastRenderedPageBreak/>
              <w:t>3.</w:t>
            </w:r>
            <w:r w:rsidR="006E3B70" w:rsidRPr="001C080E">
              <w:rPr>
                <w:rFonts w:cs="Tahoma"/>
                <w:b/>
                <w:szCs w:val="22"/>
                <w:lang w:val="en-US"/>
              </w:rPr>
              <w:t xml:space="preserve">2 </w:t>
            </w:r>
            <w:r w:rsidR="006E3B70" w:rsidRPr="001C080E">
              <w:rPr>
                <w:rFonts w:cs="Tahoma"/>
                <w:b/>
                <w:szCs w:val="22"/>
                <w:lang w:val="el-GR"/>
              </w:rPr>
              <w:t>Υπηρεσίες</w:t>
            </w:r>
            <w:r w:rsidR="006E3B70" w:rsidRPr="001C080E">
              <w:rPr>
                <w:rFonts w:cs="Tahoma"/>
                <w:b/>
                <w:szCs w:val="22"/>
                <w:lang w:val="en-US"/>
              </w:rPr>
              <w:t xml:space="preserve"> </w:t>
            </w:r>
            <w:r w:rsidR="006E3B70" w:rsidRPr="001C080E">
              <w:rPr>
                <w:rFonts w:cs="Tahoma"/>
                <w:b/>
                <w:szCs w:val="22"/>
                <w:lang w:val="el-GR"/>
              </w:rPr>
              <w:t>Υποστήριξης</w:t>
            </w:r>
          </w:p>
          <w:p w14:paraId="4B009E8F" w14:textId="77777777" w:rsidR="003626CF" w:rsidRPr="001C080E" w:rsidRDefault="006E3B70">
            <w:pPr>
              <w:pStyle w:val="squarebullets"/>
              <w:rPr>
                <w:rFonts w:cs="Tahoma"/>
              </w:rPr>
            </w:pPr>
            <w:r w:rsidRPr="001C080E">
              <w:rPr>
                <w:rFonts w:cs="Tahoma"/>
              </w:rPr>
              <w:t xml:space="preserve">Η </w:t>
            </w:r>
            <w:r w:rsidR="00AE58BF" w:rsidRPr="001C080E">
              <w:rPr>
                <w:rFonts w:cs="Tahoma"/>
              </w:rPr>
              <w:t xml:space="preserve">αναλυτική εξειδίκευση των </w:t>
            </w:r>
            <w:hyperlink w:anchor="_Υπηρεσίες_Υποστήριξης" w:history="1">
              <w:r w:rsidR="00ED6888" w:rsidRPr="001C080E">
                <w:rPr>
                  <w:rStyle w:val="-"/>
                  <w:rFonts w:cs="Tahoma"/>
                  <w:color w:val="auto"/>
                </w:rPr>
                <w:t>Παραρτήματος Ι - Υπηρεσιών Υποστήριξης</w:t>
              </w:r>
            </w:hyperlink>
            <w:r w:rsidR="003626CF" w:rsidRPr="001C080E">
              <w:rPr>
                <w:rFonts w:cs="Tahoma"/>
              </w:rPr>
              <w:t xml:space="preserve"> και η προσφορά υπηρεσιών πέραν των ζητο</w:t>
            </w:r>
            <w:r w:rsidR="00810CFA" w:rsidRPr="001C080E">
              <w:rPr>
                <w:rFonts w:cs="Tahoma"/>
              </w:rPr>
              <w:t>υ</w:t>
            </w:r>
            <w:r w:rsidR="003626CF" w:rsidRPr="001C080E">
              <w:rPr>
                <w:rFonts w:cs="Tahoma"/>
              </w:rPr>
              <w:t>μ</w:t>
            </w:r>
            <w:r w:rsidR="00810CFA" w:rsidRPr="001C080E">
              <w:rPr>
                <w:rFonts w:cs="Tahoma"/>
              </w:rPr>
              <w:t>έ</w:t>
            </w:r>
            <w:r w:rsidR="003626CF" w:rsidRPr="001C080E">
              <w:rPr>
                <w:rFonts w:cs="Tahoma"/>
              </w:rPr>
              <w:t>νων στην παρούσα.</w:t>
            </w:r>
          </w:p>
          <w:p w14:paraId="71CFA804" w14:textId="77777777" w:rsidR="00DB659E" w:rsidRPr="001C080E" w:rsidRDefault="00E807BD" w:rsidP="00DB659E">
            <w:pPr>
              <w:spacing w:before="120"/>
              <w:ind w:left="321" w:hanging="321"/>
              <w:rPr>
                <w:rFonts w:cs="Tahoma"/>
                <w:b/>
                <w:szCs w:val="22"/>
                <w:lang w:val="el-GR"/>
              </w:rPr>
            </w:pPr>
            <w:r w:rsidRPr="001C080E">
              <w:rPr>
                <w:rFonts w:cs="Tahoma"/>
                <w:b/>
                <w:szCs w:val="22"/>
                <w:lang w:val="el-GR"/>
              </w:rPr>
              <w:t xml:space="preserve">3.3 </w:t>
            </w:r>
            <w:r w:rsidR="00DB659E" w:rsidRPr="001C080E">
              <w:rPr>
                <w:rFonts w:cs="Tahoma"/>
                <w:b/>
                <w:szCs w:val="22"/>
                <w:lang w:val="el-GR"/>
              </w:rPr>
              <w:t>Υπηρεσίες Εκπαίδευσης</w:t>
            </w:r>
          </w:p>
          <w:p w14:paraId="466D9A03" w14:textId="77777777" w:rsidR="00AE58BF" w:rsidRPr="001C080E" w:rsidRDefault="00AE58BF" w:rsidP="00AE58BF">
            <w:pPr>
              <w:pStyle w:val="squarebullets"/>
              <w:rPr>
                <w:rFonts w:cs="Tahoma"/>
              </w:rPr>
            </w:pPr>
            <w:r w:rsidRPr="001C080E">
              <w:rPr>
                <w:rFonts w:cs="Tahoma"/>
              </w:rPr>
              <w:t>Η αναλυτική εξειδίκευση των</w:t>
            </w:r>
            <w:r w:rsidR="00ED6888" w:rsidRPr="001C080E">
              <w:rPr>
                <w:rFonts w:cs="Tahoma"/>
              </w:rPr>
              <w:t xml:space="preserve"> </w:t>
            </w:r>
            <w:hyperlink w:anchor="_Υπηρεσίες_Εκπαίδευσης" w:history="1">
              <w:r w:rsidR="00ED6888" w:rsidRPr="001C080E">
                <w:rPr>
                  <w:rStyle w:val="-"/>
                  <w:rFonts w:cs="Tahoma"/>
                  <w:color w:val="auto"/>
                </w:rPr>
                <w:t>Παραρτήματος Ι - Υπηρεσιών Εκπαίδευσης</w:t>
              </w:r>
            </w:hyperlink>
            <w:r w:rsidR="00000187" w:rsidRPr="001C080E">
              <w:rPr>
                <w:rFonts w:cs="Tahoma"/>
              </w:rPr>
              <w:t xml:space="preserve"> και η προσφορά υπηρεσιών πέραν των ζητουμένων στην παρούσα</w:t>
            </w:r>
            <w:r w:rsidR="00ED6888" w:rsidRPr="001C080E">
              <w:rPr>
                <w:rFonts w:cs="Tahoma"/>
              </w:rPr>
              <w:t>.</w:t>
            </w:r>
          </w:p>
          <w:p w14:paraId="75BA48F7" w14:textId="77777777" w:rsidR="00E807BD" w:rsidRPr="001C080E" w:rsidRDefault="00E807BD" w:rsidP="007C6BCA">
            <w:pPr>
              <w:spacing w:before="120"/>
              <w:ind w:left="321" w:hanging="321"/>
              <w:rPr>
                <w:rFonts w:cs="Tahoma"/>
                <w:b/>
                <w:szCs w:val="22"/>
                <w:lang w:val="el-GR"/>
              </w:rPr>
            </w:pPr>
            <w:r w:rsidRPr="001C080E">
              <w:rPr>
                <w:rFonts w:cs="Tahoma"/>
                <w:b/>
                <w:szCs w:val="22"/>
                <w:lang w:val="en-US"/>
              </w:rPr>
              <w:t>3.</w:t>
            </w:r>
            <w:r w:rsidR="00294F73" w:rsidRPr="001C080E">
              <w:rPr>
                <w:rFonts w:cs="Tahoma"/>
                <w:b/>
                <w:szCs w:val="22"/>
                <w:lang w:val="en-US"/>
              </w:rPr>
              <w:t>4</w:t>
            </w:r>
            <w:r w:rsidR="00DB659E" w:rsidRPr="001C080E">
              <w:rPr>
                <w:rFonts w:cs="Tahoma"/>
                <w:b/>
                <w:szCs w:val="22"/>
                <w:lang w:val="el-GR"/>
              </w:rPr>
              <w:t xml:space="preserve"> Υπηρεσίες Δημοσιότητας</w:t>
            </w:r>
          </w:p>
          <w:p w14:paraId="068E30CF" w14:textId="77777777" w:rsidR="00AE58BF" w:rsidRPr="001C080E" w:rsidRDefault="00AE58BF" w:rsidP="00AE58BF">
            <w:pPr>
              <w:pStyle w:val="squarebullets"/>
              <w:rPr>
                <w:rFonts w:cs="Tahoma"/>
              </w:rPr>
            </w:pPr>
            <w:r w:rsidRPr="001C080E">
              <w:rPr>
                <w:rFonts w:cs="Tahoma"/>
              </w:rPr>
              <w:t>Η αναλυτική εξειδίκευση των</w:t>
            </w:r>
            <w:r w:rsidR="00ED6888" w:rsidRPr="001C080E">
              <w:rPr>
                <w:rStyle w:val="-"/>
                <w:color w:val="auto"/>
                <w:u w:val="none"/>
              </w:rPr>
              <w:t xml:space="preserve"> </w:t>
            </w:r>
            <w:hyperlink w:anchor="_Υπηρεσίες_Δημοσιότητας" w:history="1">
              <w:r w:rsidR="00ED6888" w:rsidRPr="001C080E">
                <w:rPr>
                  <w:rStyle w:val="-"/>
                  <w:rFonts w:cs="Tahoma"/>
                  <w:color w:val="auto"/>
                </w:rPr>
                <w:t>Παραρτήματος Ι - Υπηρεσιών Δημοσιότητας</w:t>
              </w:r>
            </w:hyperlink>
            <w:r w:rsidR="00000187" w:rsidRPr="001C080E">
              <w:rPr>
                <w:rFonts w:cs="Tahoma"/>
              </w:rPr>
              <w:t xml:space="preserve"> και η προσφορά υπηρεσιών πέραν των ζητουμένων στην παρούσα</w:t>
            </w:r>
            <w:r w:rsidR="00ED6888" w:rsidRPr="001C080E">
              <w:rPr>
                <w:rFonts w:cs="Tahoma"/>
              </w:rPr>
              <w:t>.</w:t>
            </w:r>
          </w:p>
          <w:p w14:paraId="17F31918" w14:textId="77777777" w:rsidR="00E807BD" w:rsidRPr="001C080E" w:rsidRDefault="00E807BD" w:rsidP="007C6BCA">
            <w:pPr>
              <w:spacing w:before="120"/>
              <w:ind w:left="321" w:hanging="321"/>
              <w:rPr>
                <w:rFonts w:cs="Tahoma"/>
                <w:b/>
                <w:szCs w:val="22"/>
                <w:lang w:val="en-US"/>
              </w:rPr>
            </w:pPr>
            <w:r w:rsidRPr="001C080E">
              <w:rPr>
                <w:rFonts w:cs="Tahoma"/>
                <w:b/>
                <w:szCs w:val="22"/>
                <w:lang w:val="en-US"/>
              </w:rPr>
              <w:t>3.</w:t>
            </w:r>
            <w:r w:rsidR="00294F73" w:rsidRPr="001C080E">
              <w:rPr>
                <w:rFonts w:cs="Tahoma"/>
                <w:b/>
                <w:szCs w:val="22"/>
                <w:lang w:val="en-US"/>
              </w:rPr>
              <w:t>5</w:t>
            </w:r>
            <w:r w:rsidRPr="001C080E">
              <w:rPr>
                <w:rFonts w:cs="Tahoma"/>
                <w:b/>
                <w:szCs w:val="22"/>
                <w:lang w:val="en-US"/>
              </w:rPr>
              <w:t xml:space="preserve"> </w:t>
            </w:r>
            <w:r w:rsidR="00DB659E" w:rsidRPr="001C080E">
              <w:rPr>
                <w:rFonts w:cs="Tahoma"/>
                <w:b/>
                <w:szCs w:val="22"/>
                <w:lang w:val="el-GR"/>
              </w:rPr>
              <w:t xml:space="preserve">Υπηρεσίες Εγγύησης </w:t>
            </w:r>
            <w:r w:rsidR="00AE58BF" w:rsidRPr="001C080E">
              <w:rPr>
                <w:rFonts w:cs="Tahoma"/>
                <w:b/>
                <w:szCs w:val="22"/>
                <w:lang w:val="el-GR"/>
              </w:rPr>
              <w:t xml:space="preserve">- </w:t>
            </w:r>
            <w:r w:rsidR="00DB659E" w:rsidRPr="001C080E">
              <w:rPr>
                <w:rFonts w:cs="Tahoma"/>
                <w:b/>
                <w:szCs w:val="22"/>
                <w:lang w:val="el-GR"/>
              </w:rPr>
              <w:t>Συντήρησης</w:t>
            </w:r>
          </w:p>
          <w:p w14:paraId="6416616B" w14:textId="77777777" w:rsidR="00AE58BF" w:rsidRPr="001C080E" w:rsidRDefault="00AE58BF" w:rsidP="004B475E">
            <w:pPr>
              <w:pStyle w:val="squarebullets"/>
              <w:spacing w:line="360" w:lineRule="auto"/>
              <w:rPr>
                <w:rFonts w:cs="Tahoma"/>
              </w:rPr>
            </w:pPr>
            <w:r w:rsidRPr="001C080E">
              <w:rPr>
                <w:rFonts w:cs="Tahoma"/>
              </w:rPr>
              <w:t>Η αναλυτική εξειδίκευση των</w:t>
            </w:r>
            <w:r w:rsidR="00ED6888" w:rsidRPr="001C080E">
              <w:rPr>
                <w:rFonts w:cs="Tahoma"/>
              </w:rPr>
              <w:t xml:space="preserve"> </w:t>
            </w:r>
            <w:hyperlink w:anchor="_Περίοδος_Εγγύησης_και" w:history="1">
              <w:r w:rsidR="00ED6888" w:rsidRPr="001C080E">
                <w:rPr>
                  <w:rStyle w:val="-"/>
                  <w:rFonts w:cs="Tahoma"/>
                  <w:color w:val="auto"/>
                </w:rPr>
                <w:t>Παραρτήματος Ι - Υπηρεσιών Εγγύησης-Συντήρησης</w:t>
              </w:r>
            </w:hyperlink>
            <w:r w:rsidR="00ED6888" w:rsidRPr="001C080E">
              <w:rPr>
                <w:rFonts w:cs="Tahoma"/>
              </w:rPr>
              <w:t>.</w:t>
            </w:r>
          </w:p>
          <w:p w14:paraId="49A42C73" w14:textId="77777777" w:rsidR="00426DE5" w:rsidRPr="001C080E" w:rsidRDefault="00E807BD" w:rsidP="004B475E">
            <w:pPr>
              <w:pStyle w:val="squarebullets"/>
              <w:spacing w:line="360" w:lineRule="auto"/>
              <w:rPr>
                <w:rFonts w:cs="Tahoma"/>
              </w:rPr>
            </w:pPr>
            <w:r w:rsidRPr="001C080E">
              <w:rPr>
                <w:rFonts w:cs="Tahoma"/>
              </w:rPr>
              <w:t>Η χρονική διάρκεια της προσφερόμενης Εγγύησης πέραν της ζητούμενης</w:t>
            </w:r>
            <w:r w:rsidR="00ED6888" w:rsidRPr="001C080E">
              <w:rPr>
                <w:rFonts w:cs="Tahoma"/>
              </w:rPr>
              <w:t>.</w:t>
            </w:r>
          </w:p>
          <w:p w14:paraId="3A4A04CE" w14:textId="77777777" w:rsidR="004B475E" w:rsidRPr="001C080E" w:rsidRDefault="004B475E" w:rsidP="004B475E">
            <w:pPr>
              <w:pStyle w:val="squarebullets"/>
              <w:spacing w:line="360" w:lineRule="auto"/>
              <w:rPr>
                <w:rFonts w:cs="Tahoma"/>
              </w:rPr>
            </w:pPr>
            <w:r w:rsidRPr="001C080E">
              <w:t>Η προσφορά υπηρεσιών ανάπτυξης λογισμικού για επιμέρους προσθήκες-βελτιώσεις στις εφαρμογές που θα έχουν ήδη αναπτυχθεί από τον Ανάδοχο, πέραν της ζητούμενης</w:t>
            </w:r>
            <w:r w:rsidR="00ED6888" w:rsidRPr="001C080E">
              <w:t>.</w:t>
            </w:r>
          </w:p>
          <w:p w14:paraId="44A7222F" w14:textId="77777777" w:rsidR="006177C2" w:rsidRPr="001C080E" w:rsidRDefault="006177C2" w:rsidP="004C23FD">
            <w:pPr>
              <w:pStyle w:val="squarebullets"/>
              <w:numPr>
                <w:ilvl w:val="0"/>
                <w:numId w:val="0"/>
              </w:numPr>
              <w:rPr>
                <w:rFonts w:cs="Tahoma"/>
              </w:rPr>
            </w:pPr>
          </w:p>
        </w:tc>
      </w:tr>
      <w:tr w:rsidR="001C080E" w:rsidRPr="001C080E" w14:paraId="69336697" w14:textId="77777777" w:rsidTr="00E567AA">
        <w:tc>
          <w:tcPr>
            <w:tcW w:w="9855" w:type="dxa"/>
            <w:shd w:val="clear" w:color="auto" w:fill="FFFFFF" w:themeFill="background1"/>
          </w:tcPr>
          <w:p w14:paraId="10A37104" w14:textId="77777777" w:rsidR="00CD7C23" w:rsidRPr="001C080E" w:rsidRDefault="00CD7C23" w:rsidP="007C6BCA">
            <w:pPr>
              <w:spacing w:before="120"/>
              <w:rPr>
                <w:rFonts w:cs="Tahoma"/>
                <w:b/>
                <w:szCs w:val="22"/>
                <w:lang w:val="el-GR"/>
              </w:rPr>
            </w:pPr>
            <w:r w:rsidRPr="001C080E">
              <w:rPr>
                <w:rFonts w:cs="Tahoma"/>
                <w:b/>
                <w:szCs w:val="22"/>
                <w:lang w:val="el-GR"/>
              </w:rPr>
              <w:lastRenderedPageBreak/>
              <w:t>Ομάδα 4 – Μεθοδολογίες</w:t>
            </w:r>
          </w:p>
        </w:tc>
      </w:tr>
      <w:tr w:rsidR="001C080E" w:rsidRPr="005025D3" w14:paraId="2DAF840F" w14:textId="77777777" w:rsidTr="00E567AA">
        <w:tc>
          <w:tcPr>
            <w:tcW w:w="9855" w:type="dxa"/>
            <w:shd w:val="clear" w:color="auto" w:fill="FFFFFF" w:themeFill="background1"/>
          </w:tcPr>
          <w:p w14:paraId="73F39B46" w14:textId="77777777" w:rsidR="00CD7C23" w:rsidRPr="001C080E" w:rsidRDefault="00CD7C23" w:rsidP="00CD7C23">
            <w:pPr>
              <w:spacing w:before="120"/>
              <w:ind w:left="321" w:hanging="321"/>
              <w:rPr>
                <w:rFonts w:cs="Tahoma"/>
                <w:b/>
                <w:szCs w:val="22"/>
                <w:lang w:val="el-GR"/>
              </w:rPr>
            </w:pPr>
            <w:r w:rsidRPr="001C080E">
              <w:rPr>
                <w:rFonts w:cs="Tahoma"/>
                <w:b/>
                <w:szCs w:val="22"/>
                <w:lang w:val="el-GR"/>
              </w:rPr>
              <w:t>4.1  Μεθοδολογία Διοίκησης Έργου</w:t>
            </w:r>
          </w:p>
          <w:p w14:paraId="6398C643"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μεθοδολογία διοίκησης του Έργου</w:t>
            </w:r>
          </w:p>
          <w:p w14:paraId="76FADFAA"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μεθοδολογία διαχείρισης ποιότητας</w:t>
            </w:r>
          </w:p>
          <w:p w14:paraId="1163691B"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μεθοδολογία διαχείρισης κινδύνων</w:t>
            </w:r>
          </w:p>
          <w:p w14:paraId="2DC3FD76"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πληρότητα του σχήματος διοίκησης</w:t>
            </w:r>
          </w:p>
          <w:p w14:paraId="52DF6ABD" w14:textId="77777777" w:rsidR="00470E9F" w:rsidRPr="001C080E" w:rsidRDefault="00470E9F" w:rsidP="00D6789E">
            <w:pPr>
              <w:numPr>
                <w:ilvl w:val="0"/>
                <w:numId w:val="15"/>
              </w:numPr>
              <w:suppressAutoHyphens w:val="0"/>
              <w:spacing w:before="120"/>
              <w:rPr>
                <w:rFonts w:cs="Tahoma"/>
                <w:szCs w:val="22"/>
                <w:lang w:val="el-GR"/>
              </w:rPr>
            </w:pPr>
            <w:r w:rsidRPr="001C080E">
              <w:rPr>
                <w:rFonts w:cs="Tahoma"/>
                <w:szCs w:val="22"/>
                <w:lang w:val="el-GR"/>
              </w:rPr>
              <w:t>Η πληρότητα των ρόλων της Ομάδας Έργου για την κάλυψη όλων των τμημάτων του Φυσικού Αντικειμένου</w:t>
            </w:r>
          </w:p>
          <w:p w14:paraId="600EAA74"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Το σχέδιο επικοινωνίας του έργου και το πλαίσιο διαδικασιών συνεργασίας με τα αρμόδια όργανα της Αναθέτουσας Αρχής</w:t>
            </w:r>
          </w:p>
          <w:p w14:paraId="2DADFD28" w14:textId="77777777" w:rsidR="00CD7C23" w:rsidRPr="001C080E" w:rsidRDefault="00CD7C23" w:rsidP="00CD7C23">
            <w:pPr>
              <w:spacing w:before="120"/>
              <w:ind w:left="321" w:hanging="321"/>
              <w:rPr>
                <w:rFonts w:cs="Tahoma"/>
                <w:b/>
                <w:szCs w:val="22"/>
                <w:lang w:val="el-GR"/>
              </w:rPr>
            </w:pPr>
            <w:r w:rsidRPr="001C080E">
              <w:rPr>
                <w:rFonts w:cs="Tahoma"/>
                <w:b/>
                <w:szCs w:val="22"/>
                <w:lang w:val="el-GR"/>
              </w:rPr>
              <w:t>4.2  Μεθοδολογία Υλοποίησης Έργου</w:t>
            </w:r>
          </w:p>
          <w:p w14:paraId="06D5B948" w14:textId="77777777" w:rsidR="00CD7C23" w:rsidRPr="001C080E" w:rsidRDefault="00CD7C23" w:rsidP="00D6789E">
            <w:pPr>
              <w:numPr>
                <w:ilvl w:val="0"/>
                <w:numId w:val="14"/>
              </w:numPr>
              <w:suppressAutoHyphens w:val="0"/>
              <w:spacing w:before="120"/>
              <w:rPr>
                <w:rFonts w:cs="Tahoma"/>
                <w:szCs w:val="22"/>
                <w:lang w:val="el-GR"/>
              </w:rPr>
            </w:pPr>
            <w:r w:rsidRPr="001C080E">
              <w:rPr>
                <w:rFonts w:cs="Tahoma"/>
                <w:szCs w:val="22"/>
                <w:lang w:val="el-GR"/>
              </w:rPr>
              <w:t>Οι μεθοδολογίες υλοποίησης των επιμέρους τμημάτων του φυσικού αντικειμένου του Έργου</w:t>
            </w:r>
            <w:r w:rsidR="00293780" w:rsidRPr="001C080E">
              <w:rPr>
                <w:rFonts w:cs="Tahoma"/>
                <w:szCs w:val="22"/>
                <w:lang w:val="el-GR"/>
              </w:rPr>
              <w:t>, με έμφαση στα αναφερόμενα στο Παράρτημα IV - παράγραφο 2</w:t>
            </w:r>
            <w:r w:rsidR="00F67209" w:rsidRPr="001C080E">
              <w:rPr>
                <w:rFonts w:cs="Tahoma"/>
                <w:szCs w:val="22"/>
                <w:lang w:val="el-GR"/>
              </w:rPr>
              <w:t xml:space="preserve"> (Μεθοδολογία Υλοποίησης Έργου)</w:t>
            </w:r>
          </w:p>
          <w:p w14:paraId="5031B926" w14:textId="77777777" w:rsidR="00CD7C23" w:rsidRPr="001C080E" w:rsidRDefault="00CD7C23" w:rsidP="00CD7C23">
            <w:pPr>
              <w:spacing w:before="120"/>
              <w:ind w:left="321" w:hanging="321"/>
              <w:rPr>
                <w:rFonts w:cs="Tahoma"/>
                <w:b/>
                <w:szCs w:val="22"/>
                <w:lang w:val="el-GR"/>
              </w:rPr>
            </w:pPr>
            <w:r w:rsidRPr="001C080E">
              <w:rPr>
                <w:rFonts w:cs="Tahoma"/>
                <w:b/>
                <w:szCs w:val="22"/>
                <w:lang w:val="el-GR"/>
              </w:rPr>
              <w:lastRenderedPageBreak/>
              <w:t>4.3  Φάσεις</w:t>
            </w:r>
            <w:r w:rsidR="00470E9F" w:rsidRPr="001C080E">
              <w:rPr>
                <w:rFonts w:cs="Tahoma"/>
                <w:b/>
                <w:szCs w:val="22"/>
                <w:lang w:val="el-GR"/>
              </w:rPr>
              <w:t xml:space="preserve"> – Χρονοδιάγραμμα Υλοποίησης του Έργου</w:t>
            </w:r>
          </w:p>
          <w:p w14:paraId="1E98D746" w14:textId="77777777" w:rsidR="00CD7C23" w:rsidRPr="001C080E" w:rsidRDefault="00CD7C23" w:rsidP="00D6789E">
            <w:pPr>
              <w:numPr>
                <w:ilvl w:val="0"/>
                <w:numId w:val="13"/>
              </w:numPr>
              <w:suppressAutoHyphens w:val="0"/>
              <w:spacing w:before="120"/>
              <w:rPr>
                <w:rFonts w:cs="Tahoma"/>
                <w:szCs w:val="22"/>
                <w:lang w:val="el-GR"/>
              </w:rPr>
            </w:pPr>
            <w:r w:rsidRPr="001C080E">
              <w:rPr>
                <w:rFonts w:cs="Tahoma"/>
                <w:szCs w:val="22"/>
                <w:lang w:val="el-GR"/>
              </w:rPr>
              <w:t xml:space="preserve">Η εξειδίκευση </w:t>
            </w:r>
            <w:r w:rsidR="00470E9F" w:rsidRPr="001C080E">
              <w:rPr>
                <w:rFonts w:cs="Tahoma"/>
                <w:szCs w:val="22"/>
                <w:lang w:val="el-GR"/>
              </w:rPr>
              <w:t>των Φάσεων Υλοποίησης</w:t>
            </w:r>
            <w:r w:rsidRPr="001C080E">
              <w:rPr>
                <w:rFonts w:cs="Tahoma"/>
                <w:szCs w:val="22"/>
                <w:lang w:val="el-GR"/>
              </w:rPr>
              <w:t xml:space="preserve"> </w:t>
            </w:r>
          </w:p>
          <w:p w14:paraId="6887648E" w14:textId="77777777" w:rsidR="00CD7C23" w:rsidRPr="001C080E" w:rsidRDefault="00470E9F" w:rsidP="00D6789E">
            <w:pPr>
              <w:numPr>
                <w:ilvl w:val="0"/>
                <w:numId w:val="13"/>
              </w:numPr>
              <w:suppressAutoHyphens w:val="0"/>
              <w:spacing w:before="120"/>
              <w:rPr>
                <w:rFonts w:cs="Tahoma"/>
                <w:szCs w:val="22"/>
                <w:lang w:val="el-GR"/>
              </w:rPr>
            </w:pPr>
            <w:r w:rsidRPr="001C080E">
              <w:rPr>
                <w:rFonts w:cs="Tahoma"/>
                <w:szCs w:val="22"/>
                <w:lang w:val="el-GR"/>
              </w:rPr>
              <w:t>Το Χρονοδιάγραμμα Υλοποίησης</w:t>
            </w:r>
          </w:p>
          <w:p w14:paraId="2D298A68" w14:textId="77777777" w:rsidR="0051629C" w:rsidRPr="001C080E" w:rsidRDefault="00CD7C23" w:rsidP="00D6789E">
            <w:pPr>
              <w:pStyle w:val="afc"/>
              <w:numPr>
                <w:ilvl w:val="0"/>
                <w:numId w:val="13"/>
              </w:numPr>
              <w:spacing w:before="120"/>
              <w:rPr>
                <w:rFonts w:cs="Tahoma"/>
                <w:b/>
                <w:szCs w:val="22"/>
                <w:lang w:val="el-GR"/>
              </w:rPr>
            </w:pPr>
            <w:r w:rsidRPr="001C080E">
              <w:rPr>
                <w:rFonts w:cs="Tahoma"/>
                <w:szCs w:val="22"/>
                <w:lang w:val="el-GR"/>
              </w:rPr>
              <w:t xml:space="preserve">Η αναγνώριση των κρίσιμων σημείων </w:t>
            </w:r>
            <w:r w:rsidR="00470E9F" w:rsidRPr="001C080E">
              <w:rPr>
                <w:rFonts w:cs="Tahoma"/>
                <w:szCs w:val="22"/>
                <w:lang w:val="el-GR"/>
              </w:rPr>
              <w:t xml:space="preserve">στην υλοποίηση </w:t>
            </w:r>
            <w:r w:rsidRPr="001C080E">
              <w:rPr>
                <w:rFonts w:cs="Tahoma"/>
                <w:szCs w:val="22"/>
                <w:lang w:val="el-GR"/>
              </w:rPr>
              <w:t>του Έργου</w:t>
            </w:r>
            <w:r w:rsidR="00D33E2A" w:rsidRPr="001C080E">
              <w:rPr>
                <w:rFonts w:cs="Tahoma"/>
                <w:szCs w:val="22"/>
                <w:lang w:val="el-GR"/>
              </w:rPr>
              <w:t xml:space="preserve"> </w:t>
            </w:r>
          </w:p>
        </w:tc>
      </w:tr>
    </w:tbl>
    <w:p w14:paraId="3559CD66" w14:textId="77777777" w:rsidR="00E567AA" w:rsidRDefault="00E567AA" w:rsidP="0061388F">
      <w:pPr>
        <w:rPr>
          <w:lang w:val="el-GR"/>
        </w:rPr>
      </w:pPr>
      <w:bookmarkStart w:id="213" w:name="ομάδα_5"/>
      <w:bookmarkStart w:id="214" w:name="_2.3.2__Βαθμολόγηση"/>
      <w:bookmarkStart w:id="215" w:name="_Toc52372596"/>
      <w:bookmarkStart w:id="216" w:name="_Toc52372857"/>
      <w:bookmarkStart w:id="217" w:name="_Ref60654713"/>
      <w:bookmarkEnd w:id="213"/>
      <w:bookmarkEnd w:id="214"/>
    </w:p>
    <w:p w14:paraId="3B1E3A44" w14:textId="0BD63FCA" w:rsidR="00011DEF" w:rsidRDefault="00011DEF" w:rsidP="0061388F">
      <w:pPr>
        <w:rPr>
          <w:lang w:val="el-GR"/>
        </w:rPr>
      </w:pPr>
      <w:r>
        <w:rPr>
          <w:lang w:val="el-GR"/>
        </w:rPr>
        <w:t>Επιπλέον των ανωτέρω, τα πρόσθετα</w:t>
      </w:r>
      <w:r w:rsidRPr="00011DEF">
        <w:rPr>
          <w:lang w:val="el-GR"/>
        </w:rPr>
        <w:t xml:space="preserve">, σε σχέση με τα ελάχιστα απαιτούμενα από </w:t>
      </w:r>
      <w:r w:rsidR="0008431F">
        <w:rPr>
          <w:lang w:val="el-GR"/>
        </w:rPr>
        <w:t>την παρούσα,</w:t>
      </w:r>
      <w:r w:rsidRPr="00011DEF">
        <w:rPr>
          <w:lang w:val="el-GR"/>
        </w:rPr>
        <w:t xml:space="preserve"> χαρακτηριστικά</w:t>
      </w:r>
      <w:r>
        <w:rPr>
          <w:lang w:val="el-GR"/>
        </w:rPr>
        <w:t xml:space="preserve"> </w:t>
      </w:r>
      <w:r w:rsidR="0008431F">
        <w:rPr>
          <w:lang w:val="el-GR"/>
        </w:rPr>
        <w:t>των Τεχνικών Προσφορών</w:t>
      </w:r>
      <w:r>
        <w:rPr>
          <w:lang w:val="el-GR"/>
        </w:rPr>
        <w:t xml:space="preserve">, θα βαθμολογηθούν λαμβάνοντας υπόψη </w:t>
      </w:r>
      <w:r w:rsidR="0008431F">
        <w:rPr>
          <w:lang w:val="el-GR"/>
        </w:rPr>
        <w:t xml:space="preserve">και </w:t>
      </w:r>
      <w:r>
        <w:rPr>
          <w:lang w:val="el-GR"/>
        </w:rPr>
        <w:t xml:space="preserve">τα </w:t>
      </w:r>
      <w:r w:rsidR="0008431F">
        <w:rPr>
          <w:lang w:val="el-GR"/>
        </w:rPr>
        <w:t>εξής</w:t>
      </w:r>
      <w:r>
        <w:rPr>
          <w:lang w:val="el-GR"/>
        </w:rPr>
        <w:t>:</w:t>
      </w:r>
    </w:p>
    <w:tbl>
      <w:tblPr>
        <w:tblStyle w:val="aff5"/>
        <w:tblW w:w="0" w:type="auto"/>
        <w:tblLook w:val="04A0" w:firstRow="1" w:lastRow="0" w:firstColumn="1" w:lastColumn="0" w:noHBand="0" w:noVBand="1"/>
      </w:tblPr>
      <w:tblGrid>
        <w:gridCol w:w="2547"/>
        <w:gridCol w:w="5749"/>
      </w:tblGrid>
      <w:tr w:rsidR="006E7795" w:rsidRPr="00690A8E" w14:paraId="46B8EF2D" w14:textId="77777777" w:rsidTr="00E4690B">
        <w:trPr>
          <w:trHeight w:val="315"/>
        </w:trPr>
        <w:tc>
          <w:tcPr>
            <w:tcW w:w="2547" w:type="dxa"/>
            <w:vMerge w:val="restart"/>
            <w:noWrap/>
            <w:vAlign w:val="center"/>
            <w:hideMark/>
          </w:tcPr>
          <w:p w14:paraId="07E2F060"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Καταλληλότητα λειτουργίας (</w:t>
            </w:r>
            <w:r w:rsidRPr="00FB4E13">
              <w:rPr>
                <w:rFonts w:cs="Tahoma"/>
                <w:szCs w:val="22"/>
              </w:rPr>
              <w:t>Functional suitability)</w:t>
            </w:r>
          </w:p>
        </w:tc>
        <w:tc>
          <w:tcPr>
            <w:tcW w:w="5749" w:type="dxa"/>
            <w:noWrap/>
            <w:hideMark/>
          </w:tcPr>
          <w:p w14:paraId="282C4DFF" w14:textId="77777777" w:rsidR="0008431F" w:rsidRPr="00FB4E13" w:rsidRDefault="0008431F" w:rsidP="0008431F">
            <w:pPr>
              <w:pStyle w:val="afc"/>
              <w:numPr>
                <w:ilvl w:val="0"/>
                <w:numId w:val="99"/>
              </w:numPr>
              <w:suppressAutoHyphens w:val="0"/>
              <w:spacing w:after="0" w:line="259" w:lineRule="auto"/>
              <w:jc w:val="left"/>
              <w:rPr>
                <w:rFonts w:cs="Tahoma"/>
                <w:szCs w:val="22"/>
              </w:rPr>
            </w:pPr>
            <w:r w:rsidRPr="00FB4E13">
              <w:rPr>
                <w:rFonts w:cs="Tahoma"/>
                <w:szCs w:val="22"/>
                <w:lang w:val="el-GR"/>
              </w:rPr>
              <w:t>πληρότητα</w:t>
            </w:r>
            <w:r w:rsidRPr="00FB4E13">
              <w:rPr>
                <w:rFonts w:cs="Tahoma"/>
                <w:szCs w:val="22"/>
              </w:rPr>
              <w:t xml:space="preserve"> (completeness)</w:t>
            </w:r>
          </w:p>
        </w:tc>
      </w:tr>
      <w:tr w:rsidR="006E7795" w:rsidRPr="00690A8E" w14:paraId="491DC3D0" w14:textId="77777777" w:rsidTr="00E4690B">
        <w:trPr>
          <w:trHeight w:val="300"/>
        </w:trPr>
        <w:tc>
          <w:tcPr>
            <w:tcW w:w="2547" w:type="dxa"/>
            <w:vMerge/>
            <w:vAlign w:val="center"/>
            <w:hideMark/>
          </w:tcPr>
          <w:p w14:paraId="3FBC6C63"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3A96E00A" w14:textId="77777777" w:rsidR="0008431F" w:rsidRPr="00FB4E13" w:rsidRDefault="0008431F" w:rsidP="0008431F">
            <w:pPr>
              <w:pStyle w:val="afc"/>
              <w:numPr>
                <w:ilvl w:val="0"/>
                <w:numId w:val="99"/>
              </w:numPr>
              <w:suppressAutoHyphens w:val="0"/>
              <w:spacing w:after="0" w:line="259" w:lineRule="auto"/>
              <w:jc w:val="left"/>
              <w:rPr>
                <w:rFonts w:cs="Tahoma"/>
                <w:szCs w:val="22"/>
              </w:rPr>
            </w:pPr>
            <w:r w:rsidRPr="00FB4E13">
              <w:rPr>
                <w:rFonts w:cs="Tahoma"/>
                <w:szCs w:val="22"/>
                <w:lang w:val="el-GR"/>
              </w:rPr>
              <w:t>ορθότητα</w:t>
            </w:r>
            <w:r w:rsidRPr="00FB4E13">
              <w:rPr>
                <w:rFonts w:cs="Tahoma"/>
                <w:szCs w:val="22"/>
              </w:rPr>
              <w:t xml:space="preserve"> (correctness)</w:t>
            </w:r>
          </w:p>
        </w:tc>
      </w:tr>
      <w:tr w:rsidR="006E7795" w:rsidRPr="00690A8E" w14:paraId="4E869EF2" w14:textId="77777777" w:rsidTr="00E4690B">
        <w:trPr>
          <w:trHeight w:val="300"/>
        </w:trPr>
        <w:tc>
          <w:tcPr>
            <w:tcW w:w="2547" w:type="dxa"/>
            <w:vMerge/>
            <w:vAlign w:val="center"/>
            <w:hideMark/>
          </w:tcPr>
          <w:p w14:paraId="15EDD6C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605596CA" w14:textId="77777777" w:rsidR="0008431F" w:rsidRPr="00FB4E13" w:rsidRDefault="0008431F" w:rsidP="0008431F">
            <w:pPr>
              <w:pStyle w:val="afc"/>
              <w:numPr>
                <w:ilvl w:val="0"/>
                <w:numId w:val="99"/>
              </w:numPr>
              <w:suppressAutoHyphens w:val="0"/>
              <w:spacing w:after="0" w:line="259" w:lineRule="auto"/>
              <w:jc w:val="left"/>
              <w:rPr>
                <w:rFonts w:cs="Tahoma"/>
                <w:szCs w:val="22"/>
              </w:rPr>
            </w:pPr>
            <w:r w:rsidRPr="00FB4E13">
              <w:rPr>
                <w:rFonts w:cs="Tahoma"/>
                <w:szCs w:val="22"/>
                <w:lang w:val="el-GR"/>
              </w:rPr>
              <w:t>ακρίβεια</w:t>
            </w:r>
            <w:r w:rsidRPr="00FB4E13">
              <w:rPr>
                <w:rFonts w:cs="Tahoma"/>
                <w:szCs w:val="22"/>
              </w:rPr>
              <w:t>-</w:t>
            </w:r>
            <w:r w:rsidRPr="00FB4E13">
              <w:rPr>
                <w:rFonts w:cs="Tahoma"/>
                <w:szCs w:val="22"/>
                <w:lang w:val="el-GR"/>
              </w:rPr>
              <w:t>καταλληλότητα</w:t>
            </w:r>
            <w:r w:rsidRPr="00FB4E13">
              <w:rPr>
                <w:rFonts w:cs="Tahoma"/>
                <w:szCs w:val="22"/>
              </w:rPr>
              <w:t xml:space="preserve"> (appropriateness)</w:t>
            </w:r>
          </w:p>
        </w:tc>
      </w:tr>
      <w:tr w:rsidR="006E7795" w:rsidRPr="00690A8E" w14:paraId="17790A61" w14:textId="77777777" w:rsidTr="00E4690B">
        <w:trPr>
          <w:trHeight w:val="300"/>
        </w:trPr>
        <w:tc>
          <w:tcPr>
            <w:tcW w:w="2547" w:type="dxa"/>
            <w:vMerge w:val="restart"/>
            <w:noWrap/>
            <w:vAlign w:val="center"/>
            <w:hideMark/>
          </w:tcPr>
          <w:p w14:paraId="1D8C8268"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Απόδοση</w:t>
            </w:r>
            <w:r w:rsidRPr="00FB4E13">
              <w:rPr>
                <w:rFonts w:cs="Tahoma"/>
                <w:szCs w:val="22"/>
              </w:rPr>
              <w:t xml:space="preserve"> (Performance efficiency)</w:t>
            </w:r>
          </w:p>
        </w:tc>
        <w:tc>
          <w:tcPr>
            <w:tcW w:w="5749" w:type="dxa"/>
            <w:noWrap/>
            <w:hideMark/>
          </w:tcPr>
          <w:p w14:paraId="3273971D" w14:textId="77777777" w:rsidR="0008431F" w:rsidRPr="00FB4E13" w:rsidRDefault="0008431F" w:rsidP="0008431F">
            <w:pPr>
              <w:pStyle w:val="afc"/>
              <w:numPr>
                <w:ilvl w:val="0"/>
                <w:numId w:val="98"/>
              </w:numPr>
              <w:suppressAutoHyphens w:val="0"/>
              <w:spacing w:after="0" w:line="259" w:lineRule="auto"/>
              <w:jc w:val="left"/>
              <w:rPr>
                <w:rFonts w:cs="Tahoma"/>
                <w:szCs w:val="22"/>
              </w:rPr>
            </w:pPr>
            <w:r w:rsidRPr="00FB4E13">
              <w:rPr>
                <w:rFonts w:cs="Tahoma"/>
                <w:szCs w:val="22"/>
                <w:lang w:val="el-GR"/>
              </w:rPr>
              <w:t>χρονική</w:t>
            </w:r>
            <w:r w:rsidRPr="00FB4E13">
              <w:rPr>
                <w:rFonts w:cs="Tahoma"/>
                <w:szCs w:val="22"/>
              </w:rPr>
              <w:t xml:space="preserve"> (time behavior)</w:t>
            </w:r>
          </w:p>
        </w:tc>
      </w:tr>
      <w:tr w:rsidR="006E7795" w:rsidRPr="00690A8E" w14:paraId="6030F65D" w14:textId="77777777" w:rsidTr="00E4690B">
        <w:trPr>
          <w:trHeight w:val="300"/>
        </w:trPr>
        <w:tc>
          <w:tcPr>
            <w:tcW w:w="2547" w:type="dxa"/>
            <w:vMerge/>
            <w:vAlign w:val="center"/>
            <w:hideMark/>
          </w:tcPr>
          <w:p w14:paraId="198FF2B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425F619F" w14:textId="77777777" w:rsidR="0008431F" w:rsidRPr="00FB4E13" w:rsidRDefault="0008431F" w:rsidP="0008431F">
            <w:pPr>
              <w:pStyle w:val="afc"/>
              <w:numPr>
                <w:ilvl w:val="0"/>
                <w:numId w:val="98"/>
              </w:numPr>
              <w:suppressAutoHyphens w:val="0"/>
              <w:spacing w:after="0" w:line="259" w:lineRule="auto"/>
              <w:jc w:val="left"/>
              <w:rPr>
                <w:rFonts w:cs="Tahoma"/>
                <w:szCs w:val="22"/>
              </w:rPr>
            </w:pPr>
            <w:r w:rsidRPr="00FB4E13">
              <w:rPr>
                <w:rFonts w:cs="Tahoma"/>
                <w:szCs w:val="22"/>
                <w:lang w:val="el-GR"/>
              </w:rPr>
              <w:t>χρήση</w:t>
            </w:r>
            <w:r w:rsidRPr="00FB4E13">
              <w:rPr>
                <w:rFonts w:cs="Tahoma"/>
                <w:szCs w:val="22"/>
              </w:rPr>
              <w:t xml:space="preserve"> </w:t>
            </w:r>
            <w:r w:rsidRPr="00FB4E13">
              <w:rPr>
                <w:rFonts w:cs="Tahoma"/>
                <w:szCs w:val="22"/>
                <w:lang w:val="el-GR"/>
              </w:rPr>
              <w:t>πόρων</w:t>
            </w:r>
            <w:r w:rsidRPr="00FB4E13">
              <w:rPr>
                <w:rFonts w:cs="Tahoma"/>
                <w:szCs w:val="22"/>
              </w:rPr>
              <w:t xml:space="preserve"> (resource utilization)</w:t>
            </w:r>
          </w:p>
        </w:tc>
      </w:tr>
      <w:tr w:rsidR="006E7795" w:rsidRPr="00690A8E" w14:paraId="09255072" w14:textId="77777777" w:rsidTr="00E4690B">
        <w:trPr>
          <w:trHeight w:val="300"/>
        </w:trPr>
        <w:tc>
          <w:tcPr>
            <w:tcW w:w="2547" w:type="dxa"/>
            <w:vMerge/>
            <w:vAlign w:val="center"/>
            <w:hideMark/>
          </w:tcPr>
          <w:p w14:paraId="51683350"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258562A0" w14:textId="77777777" w:rsidR="0008431F" w:rsidRPr="00FB4E13" w:rsidRDefault="0008431F" w:rsidP="0008431F">
            <w:pPr>
              <w:pStyle w:val="afc"/>
              <w:numPr>
                <w:ilvl w:val="0"/>
                <w:numId w:val="98"/>
              </w:numPr>
              <w:suppressAutoHyphens w:val="0"/>
              <w:spacing w:after="0" w:line="259" w:lineRule="auto"/>
              <w:jc w:val="left"/>
              <w:rPr>
                <w:rFonts w:cs="Tahoma"/>
                <w:szCs w:val="22"/>
              </w:rPr>
            </w:pPr>
            <w:r w:rsidRPr="00FB4E13">
              <w:rPr>
                <w:rFonts w:cs="Tahoma"/>
                <w:szCs w:val="22"/>
                <w:lang w:val="el-GR"/>
              </w:rPr>
              <w:t>χωρητικότητα</w:t>
            </w:r>
            <w:r w:rsidRPr="00FB4E13">
              <w:rPr>
                <w:rFonts w:cs="Tahoma"/>
                <w:szCs w:val="22"/>
              </w:rPr>
              <w:t xml:space="preserve"> (capacity)</w:t>
            </w:r>
          </w:p>
        </w:tc>
      </w:tr>
      <w:tr w:rsidR="006E7795" w:rsidRPr="005025D3" w14:paraId="64F2E99B" w14:textId="77777777" w:rsidTr="00E4690B">
        <w:trPr>
          <w:trHeight w:val="300"/>
        </w:trPr>
        <w:tc>
          <w:tcPr>
            <w:tcW w:w="2547" w:type="dxa"/>
            <w:vMerge w:val="restart"/>
            <w:noWrap/>
            <w:vAlign w:val="center"/>
            <w:hideMark/>
          </w:tcPr>
          <w:p w14:paraId="778BE15B"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Συμβατότητα</w:t>
            </w:r>
            <w:r w:rsidRPr="00FB4E13">
              <w:rPr>
                <w:rFonts w:cs="Tahoma"/>
                <w:szCs w:val="22"/>
              </w:rPr>
              <w:t xml:space="preserve"> (Compatibility</w:t>
            </w:r>
            <w:r w:rsidRPr="00FB4E13">
              <w:rPr>
                <w:rFonts w:cs="Tahoma"/>
                <w:szCs w:val="22"/>
                <w:lang w:val="el-GR"/>
              </w:rPr>
              <w:t>)</w:t>
            </w:r>
          </w:p>
        </w:tc>
        <w:tc>
          <w:tcPr>
            <w:tcW w:w="5749" w:type="dxa"/>
            <w:noWrap/>
            <w:hideMark/>
          </w:tcPr>
          <w:p w14:paraId="4C5145E3" w14:textId="77777777" w:rsidR="0008431F" w:rsidRPr="00FB4E13" w:rsidRDefault="0008431F" w:rsidP="0008431F">
            <w:pPr>
              <w:pStyle w:val="afc"/>
              <w:numPr>
                <w:ilvl w:val="0"/>
                <w:numId w:val="97"/>
              </w:numPr>
              <w:suppressAutoHyphens w:val="0"/>
              <w:spacing w:after="0" w:line="259" w:lineRule="auto"/>
              <w:jc w:val="left"/>
              <w:rPr>
                <w:rFonts w:cs="Tahoma"/>
                <w:szCs w:val="22"/>
                <w:lang w:val="el-GR"/>
              </w:rPr>
            </w:pPr>
            <w:r w:rsidRPr="00FB4E13">
              <w:rPr>
                <w:rFonts w:cs="Tahoma"/>
                <w:szCs w:val="22"/>
                <w:lang w:val="el-GR"/>
              </w:rPr>
              <w:t>συμβατότητα με εσωτερικές λειτουργίες (</w:t>
            </w:r>
            <w:r w:rsidRPr="00FB4E13">
              <w:rPr>
                <w:rFonts w:cs="Tahoma"/>
                <w:szCs w:val="22"/>
              </w:rPr>
              <w:t>co</w:t>
            </w:r>
            <w:r w:rsidRPr="00FB4E13">
              <w:rPr>
                <w:rFonts w:cs="Tahoma"/>
                <w:szCs w:val="22"/>
                <w:lang w:val="el-GR"/>
              </w:rPr>
              <w:t>-</w:t>
            </w:r>
            <w:r w:rsidRPr="00FB4E13">
              <w:rPr>
                <w:rFonts w:cs="Tahoma"/>
                <w:szCs w:val="22"/>
              </w:rPr>
              <w:t>existence</w:t>
            </w:r>
            <w:r w:rsidRPr="00FB4E13">
              <w:rPr>
                <w:rFonts w:cs="Tahoma"/>
                <w:szCs w:val="22"/>
                <w:lang w:val="el-GR"/>
              </w:rPr>
              <w:t>)</w:t>
            </w:r>
          </w:p>
        </w:tc>
      </w:tr>
      <w:tr w:rsidR="006E7795" w:rsidRPr="005025D3" w14:paraId="048308B8" w14:textId="77777777" w:rsidTr="00E4690B">
        <w:trPr>
          <w:trHeight w:val="300"/>
        </w:trPr>
        <w:tc>
          <w:tcPr>
            <w:tcW w:w="2547" w:type="dxa"/>
            <w:vMerge/>
            <w:vAlign w:val="center"/>
            <w:hideMark/>
          </w:tcPr>
          <w:p w14:paraId="55F8DED6"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4789976D" w14:textId="77777777" w:rsidR="0008431F" w:rsidRPr="00FB4E13" w:rsidRDefault="0008431F" w:rsidP="0008431F">
            <w:pPr>
              <w:pStyle w:val="afc"/>
              <w:numPr>
                <w:ilvl w:val="0"/>
                <w:numId w:val="97"/>
              </w:numPr>
              <w:suppressAutoHyphens w:val="0"/>
              <w:spacing w:after="0" w:line="259" w:lineRule="auto"/>
              <w:jc w:val="left"/>
              <w:rPr>
                <w:rFonts w:cs="Tahoma"/>
                <w:szCs w:val="22"/>
                <w:lang w:val="el-GR"/>
              </w:rPr>
            </w:pPr>
            <w:r w:rsidRPr="00FB4E13">
              <w:rPr>
                <w:rFonts w:cs="Tahoma"/>
                <w:szCs w:val="22"/>
                <w:lang w:val="el-GR"/>
              </w:rPr>
              <w:t>διαλειτουργικότητα με εξωτερικές λειτουργίες (</w:t>
            </w:r>
            <w:r w:rsidRPr="00FB4E13">
              <w:rPr>
                <w:rFonts w:cs="Tahoma"/>
                <w:szCs w:val="22"/>
              </w:rPr>
              <w:t>interoperability</w:t>
            </w:r>
            <w:r w:rsidRPr="00FB4E13">
              <w:rPr>
                <w:rFonts w:cs="Tahoma"/>
                <w:szCs w:val="22"/>
                <w:lang w:val="el-GR"/>
              </w:rPr>
              <w:t>)</w:t>
            </w:r>
          </w:p>
        </w:tc>
      </w:tr>
      <w:tr w:rsidR="006E7795" w:rsidRPr="005025D3" w14:paraId="5B58BB1F" w14:textId="77777777" w:rsidTr="00E4690B">
        <w:trPr>
          <w:trHeight w:val="300"/>
        </w:trPr>
        <w:tc>
          <w:tcPr>
            <w:tcW w:w="2547" w:type="dxa"/>
            <w:vMerge w:val="restart"/>
            <w:noWrap/>
            <w:vAlign w:val="center"/>
            <w:hideMark/>
          </w:tcPr>
          <w:p w14:paraId="31F21F56"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Ευχρηστία</w:t>
            </w:r>
            <w:r w:rsidRPr="00FB4E13">
              <w:rPr>
                <w:rFonts w:cs="Tahoma"/>
                <w:szCs w:val="22"/>
              </w:rPr>
              <w:t xml:space="preserve"> (Usability)</w:t>
            </w:r>
          </w:p>
        </w:tc>
        <w:tc>
          <w:tcPr>
            <w:tcW w:w="5749" w:type="dxa"/>
            <w:noWrap/>
            <w:hideMark/>
          </w:tcPr>
          <w:p w14:paraId="30A8EB54"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αναγνώριση της κατάλληλης λειτουργίας από τους χρήστες (</w:t>
            </w:r>
            <w:r w:rsidRPr="00FB4E13">
              <w:rPr>
                <w:rFonts w:cs="Tahoma"/>
                <w:szCs w:val="22"/>
              </w:rPr>
              <w:t>appropriateness</w:t>
            </w:r>
            <w:r w:rsidRPr="00FB4E13">
              <w:rPr>
                <w:rFonts w:cs="Tahoma"/>
                <w:szCs w:val="22"/>
                <w:lang w:val="el-GR"/>
              </w:rPr>
              <w:t xml:space="preserve"> </w:t>
            </w:r>
            <w:r w:rsidRPr="00FB4E13">
              <w:rPr>
                <w:rFonts w:cs="Tahoma"/>
                <w:szCs w:val="22"/>
              </w:rPr>
              <w:t>recognizability</w:t>
            </w:r>
            <w:r w:rsidRPr="00FB4E13">
              <w:rPr>
                <w:rFonts w:cs="Tahoma"/>
                <w:szCs w:val="22"/>
                <w:lang w:val="el-GR"/>
              </w:rPr>
              <w:t>)</w:t>
            </w:r>
          </w:p>
        </w:tc>
      </w:tr>
      <w:tr w:rsidR="006E7795" w:rsidRPr="00690A8E" w14:paraId="326CC9B5" w14:textId="77777777" w:rsidTr="00E4690B">
        <w:trPr>
          <w:trHeight w:val="300"/>
        </w:trPr>
        <w:tc>
          <w:tcPr>
            <w:tcW w:w="2547" w:type="dxa"/>
            <w:vMerge/>
            <w:vAlign w:val="center"/>
            <w:hideMark/>
          </w:tcPr>
          <w:p w14:paraId="760F8AA5"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4D46DBD8" w14:textId="77777777" w:rsidR="0008431F" w:rsidRPr="00FB4E13" w:rsidRDefault="0008431F" w:rsidP="0008431F">
            <w:pPr>
              <w:pStyle w:val="afc"/>
              <w:numPr>
                <w:ilvl w:val="0"/>
                <w:numId w:val="96"/>
              </w:numPr>
              <w:suppressAutoHyphens w:val="0"/>
              <w:spacing w:after="0" w:line="259" w:lineRule="auto"/>
              <w:jc w:val="left"/>
              <w:rPr>
                <w:rFonts w:cs="Tahoma"/>
                <w:szCs w:val="22"/>
              </w:rPr>
            </w:pPr>
            <w:r w:rsidRPr="00FB4E13">
              <w:rPr>
                <w:rFonts w:cs="Tahoma"/>
                <w:szCs w:val="22"/>
                <w:lang w:val="el-GR"/>
              </w:rPr>
              <w:t>ευκολία</w:t>
            </w:r>
            <w:r w:rsidRPr="00FB4E13">
              <w:rPr>
                <w:rFonts w:cs="Tahoma"/>
                <w:szCs w:val="22"/>
              </w:rPr>
              <w:t xml:space="preserve"> </w:t>
            </w:r>
            <w:r w:rsidRPr="00FB4E13">
              <w:rPr>
                <w:rFonts w:cs="Tahoma"/>
                <w:szCs w:val="22"/>
                <w:lang w:val="el-GR"/>
              </w:rPr>
              <w:t>εκπαίδευσης</w:t>
            </w:r>
            <w:r w:rsidRPr="00FB4E13">
              <w:rPr>
                <w:rFonts w:cs="Tahoma"/>
                <w:szCs w:val="22"/>
              </w:rPr>
              <w:t xml:space="preserve"> </w:t>
            </w:r>
            <w:r w:rsidRPr="00FB4E13">
              <w:rPr>
                <w:rFonts w:cs="Tahoma"/>
                <w:szCs w:val="22"/>
                <w:lang w:val="el-GR"/>
              </w:rPr>
              <w:t>χρηστών</w:t>
            </w:r>
            <w:r w:rsidRPr="00FB4E13">
              <w:rPr>
                <w:rFonts w:cs="Tahoma"/>
                <w:szCs w:val="22"/>
              </w:rPr>
              <w:t xml:space="preserve"> (learnability)</w:t>
            </w:r>
          </w:p>
        </w:tc>
      </w:tr>
      <w:tr w:rsidR="006E7795" w:rsidRPr="00690A8E" w14:paraId="31A9DEA2" w14:textId="77777777" w:rsidTr="00E4690B">
        <w:trPr>
          <w:trHeight w:val="300"/>
        </w:trPr>
        <w:tc>
          <w:tcPr>
            <w:tcW w:w="2547" w:type="dxa"/>
            <w:vMerge/>
            <w:vAlign w:val="center"/>
            <w:hideMark/>
          </w:tcPr>
          <w:p w14:paraId="1282EF3C"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44209967" w14:textId="77777777" w:rsidR="0008431F" w:rsidRPr="00FB4E13" w:rsidRDefault="0008431F" w:rsidP="0008431F">
            <w:pPr>
              <w:pStyle w:val="afc"/>
              <w:numPr>
                <w:ilvl w:val="0"/>
                <w:numId w:val="96"/>
              </w:numPr>
              <w:suppressAutoHyphens w:val="0"/>
              <w:spacing w:after="0" w:line="259" w:lineRule="auto"/>
              <w:jc w:val="left"/>
              <w:rPr>
                <w:rFonts w:cs="Tahoma"/>
                <w:szCs w:val="22"/>
              </w:rPr>
            </w:pPr>
            <w:r w:rsidRPr="00FB4E13">
              <w:rPr>
                <w:rFonts w:cs="Tahoma"/>
                <w:szCs w:val="22"/>
                <w:lang w:val="el-GR"/>
              </w:rPr>
              <w:t>ευκολία</w:t>
            </w:r>
            <w:r w:rsidRPr="00FB4E13">
              <w:rPr>
                <w:rFonts w:cs="Tahoma"/>
                <w:szCs w:val="22"/>
              </w:rPr>
              <w:t xml:space="preserve"> </w:t>
            </w:r>
            <w:r w:rsidRPr="00FB4E13">
              <w:rPr>
                <w:rFonts w:cs="Tahoma"/>
                <w:szCs w:val="22"/>
                <w:lang w:val="el-GR"/>
              </w:rPr>
              <w:t>χρήσης</w:t>
            </w:r>
            <w:r w:rsidRPr="00FB4E13">
              <w:rPr>
                <w:rFonts w:cs="Tahoma"/>
                <w:szCs w:val="22"/>
              </w:rPr>
              <w:t xml:space="preserve"> (operability)</w:t>
            </w:r>
          </w:p>
        </w:tc>
      </w:tr>
      <w:tr w:rsidR="006E7795" w:rsidRPr="005025D3" w14:paraId="5D05B3E7" w14:textId="77777777" w:rsidTr="00E4690B">
        <w:trPr>
          <w:trHeight w:val="300"/>
        </w:trPr>
        <w:tc>
          <w:tcPr>
            <w:tcW w:w="2547" w:type="dxa"/>
            <w:vMerge/>
            <w:vAlign w:val="center"/>
            <w:hideMark/>
          </w:tcPr>
          <w:p w14:paraId="5CCEBB00"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01E8DA27"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προστασία των χρηστών από λάθος χρήση (</w:t>
            </w:r>
            <w:r w:rsidRPr="00FB4E13">
              <w:rPr>
                <w:rFonts w:cs="Tahoma"/>
                <w:szCs w:val="22"/>
              </w:rPr>
              <w:t>user</w:t>
            </w:r>
            <w:r w:rsidRPr="00FB4E13">
              <w:rPr>
                <w:rFonts w:cs="Tahoma"/>
                <w:szCs w:val="22"/>
                <w:lang w:val="el-GR"/>
              </w:rPr>
              <w:t xml:space="preserve"> </w:t>
            </w:r>
            <w:r w:rsidRPr="00FB4E13">
              <w:rPr>
                <w:rFonts w:cs="Tahoma"/>
                <w:szCs w:val="22"/>
              </w:rPr>
              <w:t>error</w:t>
            </w:r>
            <w:r w:rsidRPr="00FB4E13">
              <w:rPr>
                <w:rFonts w:cs="Tahoma"/>
                <w:szCs w:val="22"/>
                <w:lang w:val="el-GR"/>
              </w:rPr>
              <w:t xml:space="preserve"> </w:t>
            </w:r>
            <w:r w:rsidRPr="00FB4E13">
              <w:rPr>
                <w:rFonts w:cs="Tahoma"/>
                <w:szCs w:val="22"/>
              </w:rPr>
              <w:t>protection</w:t>
            </w:r>
            <w:r w:rsidRPr="00FB4E13">
              <w:rPr>
                <w:rFonts w:cs="Tahoma"/>
                <w:szCs w:val="22"/>
                <w:lang w:val="el-GR"/>
              </w:rPr>
              <w:t>)</w:t>
            </w:r>
          </w:p>
        </w:tc>
      </w:tr>
      <w:tr w:rsidR="006E7795" w:rsidRPr="005025D3" w14:paraId="052395C4" w14:textId="77777777" w:rsidTr="00E4690B">
        <w:trPr>
          <w:trHeight w:val="300"/>
        </w:trPr>
        <w:tc>
          <w:tcPr>
            <w:tcW w:w="2547" w:type="dxa"/>
            <w:vMerge/>
            <w:vAlign w:val="center"/>
            <w:hideMark/>
          </w:tcPr>
          <w:p w14:paraId="3ED3856E"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53B295A4"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 xml:space="preserve">δυνατότητα παραμετροποίησης </w:t>
            </w:r>
            <w:r w:rsidRPr="00FB4E13">
              <w:rPr>
                <w:rFonts w:cs="Tahoma"/>
                <w:szCs w:val="22"/>
              </w:rPr>
              <w:t>front</w:t>
            </w:r>
            <w:r w:rsidRPr="00FB4E13">
              <w:rPr>
                <w:rFonts w:cs="Tahoma"/>
                <w:szCs w:val="22"/>
                <w:lang w:val="el-GR"/>
              </w:rPr>
              <w:t>-</w:t>
            </w:r>
            <w:r w:rsidRPr="00FB4E13">
              <w:rPr>
                <w:rFonts w:cs="Tahoma"/>
                <w:szCs w:val="22"/>
              </w:rPr>
              <w:t>end</w:t>
            </w:r>
            <w:r w:rsidRPr="00FB4E13">
              <w:rPr>
                <w:rFonts w:cs="Tahoma"/>
                <w:szCs w:val="22"/>
                <w:lang w:val="el-GR"/>
              </w:rPr>
              <w:t xml:space="preserve"> ώστε να ενσωματωθεί στο ΟΠΣ και να διατηρήσει την ομοιομορφία του (</w:t>
            </w:r>
            <w:r w:rsidRPr="00FB4E13">
              <w:rPr>
                <w:rFonts w:cs="Tahoma"/>
                <w:szCs w:val="22"/>
              </w:rPr>
              <w:t>user</w:t>
            </w:r>
            <w:r w:rsidRPr="00FB4E13">
              <w:rPr>
                <w:rFonts w:cs="Tahoma"/>
                <w:szCs w:val="22"/>
                <w:lang w:val="el-GR"/>
              </w:rPr>
              <w:t xml:space="preserve"> </w:t>
            </w:r>
            <w:r w:rsidRPr="00FB4E13">
              <w:rPr>
                <w:rFonts w:cs="Tahoma"/>
                <w:szCs w:val="22"/>
              </w:rPr>
              <w:t>interface</w:t>
            </w:r>
            <w:r w:rsidRPr="00FB4E13">
              <w:rPr>
                <w:rFonts w:cs="Tahoma"/>
                <w:szCs w:val="22"/>
                <w:lang w:val="el-GR"/>
              </w:rPr>
              <w:t xml:space="preserve"> </w:t>
            </w:r>
            <w:r w:rsidRPr="00FB4E13">
              <w:rPr>
                <w:rFonts w:cs="Tahoma"/>
                <w:szCs w:val="22"/>
              </w:rPr>
              <w:t>aesthetics</w:t>
            </w:r>
            <w:r w:rsidRPr="00FB4E13">
              <w:rPr>
                <w:rFonts w:cs="Tahoma"/>
                <w:szCs w:val="22"/>
                <w:lang w:val="el-GR"/>
              </w:rPr>
              <w:t>)</w:t>
            </w:r>
          </w:p>
        </w:tc>
      </w:tr>
      <w:tr w:rsidR="006E7795" w:rsidRPr="005025D3" w14:paraId="608A4F8F" w14:textId="77777777" w:rsidTr="00E4690B">
        <w:trPr>
          <w:trHeight w:val="300"/>
        </w:trPr>
        <w:tc>
          <w:tcPr>
            <w:tcW w:w="2547" w:type="dxa"/>
            <w:vMerge/>
            <w:vAlign w:val="center"/>
            <w:hideMark/>
          </w:tcPr>
          <w:p w14:paraId="413523DF"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2EADE72C"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δυνατότητα χρήσης από άτομα με ειδικές ανάγκες (</w:t>
            </w:r>
            <w:r w:rsidRPr="00FB4E13">
              <w:rPr>
                <w:rFonts w:cs="Tahoma"/>
                <w:szCs w:val="22"/>
              </w:rPr>
              <w:t>accessibility</w:t>
            </w:r>
            <w:r w:rsidRPr="00FB4E13">
              <w:rPr>
                <w:rFonts w:cs="Tahoma"/>
                <w:szCs w:val="22"/>
                <w:lang w:val="el-GR"/>
              </w:rPr>
              <w:t>)</w:t>
            </w:r>
          </w:p>
        </w:tc>
      </w:tr>
      <w:tr w:rsidR="006E7795" w:rsidRPr="005025D3" w14:paraId="6F8B6FD4" w14:textId="77777777" w:rsidTr="00E4690B">
        <w:trPr>
          <w:trHeight w:val="300"/>
        </w:trPr>
        <w:tc>
          <w:tcPr>
            <w:tcW w:w="2547" w:type="dxa"/>
            <w:vMerge w:val="restart"/>
            <w:noWrap/>
            <w:vAlign w:val="center"/>
            <w:hideMark/>
          </w:tcPr>
          <w:p w14:paraId="351B1337"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Αξιοπιστία</w:t>
            </w:r>
            <w:r w:rsidRPr="00FB4E13">
              <w:rPr>
                <w:rFonts w:cs="Tahoma"/>
                <w:szCs w:val="22"/>
              </w:rPr>
              <w:t xml:space="preserve"> (Reliability)</w:t>
            </w:r>
          </w:p>
        </w:tc>
        <w:tc>
          <w:tcPr>
            <w:tcW w:w="5749" w:type="dxa"/>
            <w:noWrap/>
            <w:hideMark/>
          </w:tcPr>
          <w:p w14:paraId="6ABCFEE4" w14:textId="77777777" w:rsidR="0008431F" w:rsidRPr="00FB4E13" w:rsidRDefault="0008431F" w:rsidP="0008431F">
            <w:pPr>
              <w:pStyle w:val="afc"/>
              <w:numPr>
                <w:ilvl w:val="0"/>
                <w:numId w:val="95"/>
              </w:numPr>
              <w:suppressAutoHyphens w:val="0"/>
              <w:spacing w:after="0" w:line="259" w:lineRule="auto"/>
              <w:jc w:val="left"/>
              <w:rPr>
                <w:rFonts w:cs="Tahoma"/>
                <w:szCs w:val="22"/>
                <w:lang w:val="el-GR"/>
              </w:rPr>
            </w:pPr>
            <w:r w:rsidRPr="00FB4E13">
              <w:rPr>
                <w:rFonts w:cs="Tahoma"/>
                <w:szCs w:val="22"/>
                <w:lang w:val="el-GR"/>
              </w:rPr>
              <w:t>ωριμότητα τεχνολογικής-τεχνικής λύσης (</w:t>
            </w:r>
            <w:r w:rsidRPr="00FB4E13">
              <w:rPr>
                <w:rFonts w:cs="Tahoma"/>
                <w:szCs w:val="22"/>
              </w:rPr>
              <w:t>maturity</w:t>
            </w:r>
            <w:r w:rsidRPr="00FB4E13">
              <w:rPr>
                <w:rFonts w:cs="Tahoma"/>
                <w:szCs w:val="22"/>
                <w:lang w:val="el-GR"/>
              </w:rPr>
              <w:t>)</w:t>
            </w:r>
          </w:p>
        </w:tc>
      </w:tr>
      <w:tr w:rsidR="006E7795" w:rsidRPr="00690A8E" w14:paraId="490D6D41" w14:textId="77777777" w:rsidTr="00E4690B">
        <w:trPr>
          <w:trHeight w:val="300"/>
        </w:trPr>
        <w:tc>
          <w:tcPr>
            <w:tcW w:w="2547" w:type="dxa"/>
            <w:vMerge/>
            <w:vAlign w:val="center"/>
            <w:hideMark/>
          </w:tcPr>
          <w:p w14:paraId="534E13A5"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7554960D" w14:textId="77777777" w:rsidR="0008431F" w:rsidRPr="00FB4E13" w:rsidRDefault="0008431F" w:rsidP="0008431F">
            <w:pPr>
              <w:pStyle w:val="afc"/>
              <w:numPr>
                <w:ilvl w:val="0"/>
                <w:numId w:val="95"/>
              </w:numPr>
              <w:suppressAutoHyphens w:val="0"/>
              <w:spacing w:after="0" w:line="259" w:lineRule="auto"/>
              <w:jc w:val="left"/>
              <w:rPr>
                <w:rFonts w:cs="Tahoma"/>
                <w:szCs w:val="22"/>
              </w:rPr>
            </w:pPr>
            <w:r w:rsidRPr="00FB4E13">
              <w:rPr>
                <w:rFonts w:cs="Tahoma"/>
                <w:szCs w:val="22"/>
                <w:lang w:val="el-GR"/>
              </w:rPr>
              <w:t>διαθεσιμότητα</w:t>
            </w:r>
            <w:r w:rsidRPr="00FB4E13">
              <w:rPr>
                <w:rFonts w:cs="Tahoma"/>
                <w:szCs w:val="22"/>
              </w:rPr>
              <w:t xml:space="preserve"> (availability)</w:t>
            </w:r>
          </w:p>
        </w:tc>
      </w:tr>
      <w:tr w:rsidR="006E7795" w:rsidRPr="00690A8E" w14:paraId="2DF21214" w14:textId="77777777" w:rsidTr="00E4690B">
        <w:trPr>
          <w:trHeight w:val="300"/>
        </w:trPr>
        <w:tc>
          <w:tcPr>
            <w:tcW w:w="2547" w:type="dxa"/>
            <w:vMerge/>
            <w:vAlign w:val="center"/>
            <w:hideMark/>
          </w:tcPr>
          <w:p w14:paraId="23252C42"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641FAB0E" w14:textId="77777777" w:rsidR="0008431F" w:rsidRPr="00FB4E13" w:rsidRDefault="0008431F" w:rsidP="0008431F">
            <w:pPr>
              <w:pStyle w:val="afc"/>
              <w:numPr>
                <w:ilvl w:val="0"/>
                <w:numId w:val="95"/>
              </w:numPr>
              <w:suppressAutoHyphens w:val="0"/>
              <w:spacing w:after="0" w:line="259" w:lineRule="auto"/>
              <w:jc w:val="left"/>
              <w:rPr>
                <w:rFonts w:cs="Tahoma"/>
                <w:szCs w:val="22"/>
              </w:rPr>
            </w:pPr>
            <w:r w:rsidRPr="00FB4E13">
              <w:rPr>
                <w:rFonts w:cs="Tahoma"/>
                <w:szCs w:val="22"/>
                <w:lang w:val="el-GR"/>
              </w:rPr>
              <w:t>ανοχή</w:t>
            </w:r>
            <w:r w:rsidRPr="00FB4E13">
              <w:rPr>
                <w:rFonts w:cs="Tahoma"/>
                <w:szCs w:val="22"/>
              </w:rPr>
              <w:t xml:space="preserve"> </w:t>
            </w:r>
            <w:r w:rsidRPr="00FB4E13">
              <w:rPr>
                <w:rFonts w:cs="Tahoma"/>
                <w:szCs w:val="22"/>
                <w:lang w:val="el-GR"/>
              </w:rPr>
              <w:t>σε</w:t>
            </w:r>
            <w:r w:rsidRPr="00FB4E13">
              <w:rPr>
                <w:rFonts w:cs="Tahoma"/>
                <w:szCs w:val="22"/>
              </w:rPr>
              <w:t xml:space="preserve"> </w:t>
            </w:r>
            <w:r w:rsidRPr="00FB4E13">
              <w:rPr>
                <w:rFonts w:cs="Tahoma"/>
                <w:szCs w:val="22"/>
                <w:lang w:val="el-GR"/>
              </w:rPr>
              <w:t>λάθη</w:t>
            </w:r>
            <w:r w:rsidRPr="00FB4E13">
              <w:rPr>
                <w:rFonts w:cs="Tahoma"/>
                <w:szCs w:val="22"/>
              </w:rPr>
              <w:t xml:space="preserve"> (fault tolerance)</w:t>
            </w:r>
          </w:p>
        </w:tc>
      </w:tr>
      <w:tr w:rsidR="006E7795" w:rsidRPr="00690A8E" w14:paraId="42D85DA2" w14:textId="77777777" w:rsidTr="00E4690B">
        <w:trPr>
          <w:trHeight w:val="300"/>
        </w:trPr>
        <w:tc>
          <w:tcPr>
            <w:tcW w:w="2547" w:type="dxa"/>
            <w:vMerge/>
            <w:vAlign w:val="center"/>
            <w:hideMark/>
          </w:tcPr>
          <w:p w14:paraId="3AAC4283"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7D806CBC" w14:textId="77777777" w:rsidR="0008431F" w:rsidRPr="00FB4E13" w:rsidRDefault="0008431F" w:rsidP="0008431F">
            <w:pPr>
              <w:pStyle w:val="afc"/>
              <w:numPr>
                <w:ilvl w:val="0"/>
                <w:numId w:val="95"/>
              </w:numPr>
              <w:suppressAutoHyphens w:val="0"/>
              <w:spacing w:after="0" w:line="259" w:lineRule="auto"/>
              <w:jc w:val="left"/>
              <w:rPr>
                <w:rFonts w:cs="Tahoma"/>
                <w:szCs w:val="22"/>
              </w:rPr>
            </w:pPr>
            <w:r w:rsidRPr="00FB4E13">
              <w:rPr>
                <w:rFonts w:cs="Tahoma"/>
                <w:szCs w:val="22"/>
                <w:lang w:val="el-GR"/>
              </w:rPr>
              <w:t>αμεσότητα</w:t>
            </w:r>
            <w:r w:rsidRPr="00FB4E13">
              <w:rPr>
                <w:rFonts w:cs="Tahoma"/>
                <w:szCs w:val="22"/>
              </w:rPr>
              <w:t xml:space="preserve"> </w:t>
            </w:r>
            <w:r w:rsidRPr="00FB4E13">
              <w:rPr>
                <w:rFonts w:cs="Tahoma"/>
                <w:szCs w:val="22"/>
                <w:lang w:val="el-GR"/>
              </w:rPr>
              <w:t>επαναλειτουργίας</w:t>
            </w:r>
            <w:r w:rsidRPr="00FB4E13">
              <w:rPr>
                <w:rFonts w:cs="Tahoma"/>
                <w:szCs w:val="22"/>
              </w:rPr>
              <w:t xml:space="preserve"> (recoverability)</w:t>
            </w:r>
          </w:p>
        </w:tc>
      </w:tr>
      <w:tr w:rsidR="006E7795" w:rsidRPr="00690A8E" w14:paraId="55DEAC7B" w14:textId="77777777" w:rsidTr="00E4690B">
        <w:trPr>
          <w:trHeight w:val="300"/>
        </w:trPr>
        <w:tc>
          <w:tcPr>
            <w:tcW w:w="2547" w:type="dxa"/>
            <w:vMerge w:val="restart"/>
            <w:noWrap/>
            <w:vAlign w:val="center"/>
            <w:hideMark/>
          </w:tcPr>
          <w:p w14:paraId="018CFB14"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Ασφάλεια</w:t>
            </w:r>
            <w:r w:rsidRPr="00FB4E13">
              <w:rPr>
                <w:rFonts w:cs="Tahoma"/>
                <w:szCs w:val="22"/>
              </w:rPr>
              <w:t xml:space="preserve"> (Security)</w:t>
            </w:r>
          </w:p>
        </w:tc>
        <w:tc>
          <w:tcPr>
            <w:tcW w:w="5749" w:type="dxa"/>
            <w:noWrap/>
            <w:hideMark/>
          </w:tcPr>
          <w:p w14:paraId="1888DEF9" w14:textId="77777777" w:rsidR="0008431F" w:rsidRPr="00FB4E13" w:rsidRDefault="0008431F" w:rsidP="0008431F">
            <w:pPr>
              <w:pStyle w:val="afc"/>
              <w:numPr>
                <w:ilvl w:val="0"/>
                <w:numId w:val="94"/>
              </w:numPr>
              <w:suppressAutoHyphens w:val="0"/>
              <w:spacing w:after="0" w:line="259" w:lineRule="auto"/>
              <w:jc w:val="left"/>
              <w:rPr>
                <w:rFonts w:cs="Tahoma"/>
                <w:szCs w:val="22"/>
              </w:rPr>
            </w:pPr>
            <w:r w:rsidRPr="00FB4E13">
              <w:rPr>
                <w:rFonts w:cs="Tahoma"/>
                <w:szCs w:val="22"/>
                <w:lang w:val="el-GR"/>
              </w:rPr>
              <w:t>εμπιστευτικότητα</w:t>
            </w:r>
            <w:r w:rsidRPr="00FB4E13">
              <w:rPr>
                <w:rFonts w:cs="Tahoma"/>
                <w:szCs w:val="22"/>
              </w:rPr>
              <w:t xml:space="preserve"> (confidentiality)</w:t>
            </w:r>
          </w:p>
        </w:tc>
      </w:tr>
      <w:tr w:rsidR="006E7795" w:rsidRPr="00690A8E" w14:paraId="4B9FFA71" w14:textId="77777777" w:rsidTr="00E4690B">
        <w:trPr>
          <w:trHeight w:val="300"/>
        </w:trPr>
        <w:tc>
          <w:tcPr>
            <w:tcW w:w="2547" w:type="dxa"/>
            <w:vMerge/>
            <w:vAlign w:val="center"/>
            <w:hideMark/>
          </w:tcPr>
          <w:p w14:paraId="5A8BCE9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4081B8EC" w14:textId="77777777" w:rsidR="0008431F" w:rsidRPr="00FB4E13" w:rsidRDefault="0008431F" w:rsidP="0008431F">
            <w:pPr>
              <w:pStyle w:val="afc"/>
              <w:numPr>
                <w:ilvl w:val="0"/>
                <w:numId w:val="94"/>
              </w:numPr>
              <w:suppressAutoHyphens w:val="0"/>
              <w:spacing w:after="0" w:line="259" w:lineRule="auto"/>
              <w:jc w:val="left"/>
              <w:rPr>
                <w:rFonts w:cs="Tahoma"/>
                <w:szCs w:val="22"/>
              </w:rPr>
            </w:pPr>
            <w:r w:rsidRPr="00FB4E13">
              <w:rPr>
                <w:rFonts w:cs="Tahoma"/>
                <w:szCs w:val="22"/>
                <w:lang w:val="el-GR"/>
              </w:rPr>
              <w:t>ακεραιότητα</w:t>
            </w:r>
            <w:r w:rsidRPr="00FB4E13">
              <w:rPr>
                <w:rFonts w:cs="Tahoma"/>
                <w:szCs w:val="22"/>
              </w:rPr>
              <w:t xml:space="preserve"> (integrity)</w:t>
            </w:r>
          </w:p>
        </w:tc>
      </w:tr>
      <w:tr w:rsidR="006E7795" w:rsidRPr="005025D3" w14:paraId="7491084A" w14:textId="77777777" w:rsidTr="00E4690B">
        <w:trPr>
          <w:trHeight w:val="300"/>
        </w:trPr>
        <w:tc>
          <w:tcPr>
            <w:tcW w:w="2547" w:type="dxa"/>
            <w:vMerge/>
            <w:vAlign w:val="center"/>
            <w:hideMark/>
          </w:tcPr>
          <w:p w14:paraId="5357B08B"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661CA91F" w14:textId="77777777" w:rsidR="0008431F" w:rsidRPr="00FB4E13" w:rsidRDefault="0008431F" w:rsidP="0008431F">
            <w:pPr>
              <w:pStyle w:val="afc"/>
              <w:numPr>
                <w:ilvl w:val="0"/>
                <w:numId w:val="94"/>
              </w:numPr>
              <w:suppressAutoHyphens w:val="0"/>
              <w:spacing w:after="0" w:line="259" w:lineRule="auto"/>
              <w:jc w:val="left"/>
              <w:rPr>
                <w:rFonts w:cs="Tahoma"/>
                <w:szCs w:val="22"/>
                <w:lang w:val="el-GR"/>
              </w:rPr>
            </w:pPr>
            <w:r w:rsidRPr="00FB4E13">
              <w:rPr>
                <w:rFonts w:cs="Tahoma"/>
                <w:szCs w:val="22"/>
                <w:lang w:val="el-GR"/>
              </w:rPr>
              <w:t>μη-αποκήρυξη ενεργειών/γεγονότων (</w:t>
            </w:r>
            <w:r w:rsidRPr="00FB4E13">
              <w:rPr>
                <w:rFonts w:cs="Tahoma"/>
                <w:szCs w:val="22"/>
              </w:rPr>
              <w:t>non</w:t>
            </w:r>
            <w:r w:rsidRPr="00FB4E13">
              <w:rPr>
                <w:rFonts w:cs="Tahoma"/>
                <w:szCs w:val="22"/>
                <w:lang w:val="el-GR"/>
              </w:rPr>
              <w:t>-</w:t>
            </w:r>
            <w:r w:rsidRPr="00FB4E13">
              <w:rPr>
                <w:rFonts w:cs="Tahoma"/>
                <w:szCs w:val="22"/>
              </w:rPr>
              <w:t>repudiation</w:t>
            </w:r>
            <w:r w:rsidRPr="00FB4E13">
              <w:rPr>
                <w:rFonts w:cs="Tahoma"/>
                <w:szCs w:val="22"/>
                <w:lang w:val="el-GR"/>
              </w:rPr>
              <w:t>)</w:t>
            </w:r>
          </w:p>
        </w:tc>
      </w:tr>
      <w:tr w:rsidR="006E7795" w:rsidRPr="005025D3" w14:paraId="41A231FD" w14:textId="77777777" w:rsidTr="00E4690B">
        <w:trPr>
          <w:trHeight w:val="300"/>
        </w:trPr>
        <w:tc>
          <w:tcPr>
            <w:tcW w:w="2547" w:type="dxa"/>
            <w:vMerge/>
            <w:vAlign w:val="center"/>
            <w:hideMark/>
          </w:tcPr>
          <w:p w14:paraId="7AF7ECA6"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143EA08E" w14:textId="77777777" w:rsidR="0008431F" w:rsidRPr="00FB4E13" w:rsidRDefault="0008431F" w:rsidP="0008431F">
            <w:pPr>
              <w:pStyle w:val="afc"/>
              <w:numPr>
                <w:ilvl w:val="0"/>
                <w:numId w:val="94"/>
              </w:numPr>
              <w:suppressAutoHyphens w:val="0"/>
              <w:spacing w:after="0" w:line="259" w:lineRule="auto"/>
              <w:jc w:val="left"/>
              <w:rPr>
                <w:rFonts w:cs="Tahoma"/>
                <w:szCs w:val="22"/>
                <w:lang w:val="el-GR"/>
              </w:rPr>
            </w:pPr>
            <w:r w:rsidRPr="00FB4E13">
              <w:rPr>
                <w:rFonts w:cs="Tahoma"/>
                <w:szCs w:val="22"/>
                <w:lang w:val="el-GR"/>
              </w:rPr>
              <w:t>ιχνηλάτηση ενεργειών χρήστη/συστήματος (</w:t>
            </w:r>
            <w:r w:rsidRPr="00FB4E13">
              <w:rPr>
                <w:rFonts w:cs="Tahoma"/>
                <w:szCs w:val="22"/>
              </w:rPr>
              <w:t>accountability</w:t>
            </w:r>
            <w:r w:rsidRPr="00FB4E13">
              <w:rPr>
                <w:rFonts w:cs="Tahoma"/>
                <w:szCs w:val="22"/>
                <w:lang w:val="el-GR"/>
              </w:rPr>
              <w:t>)</w:t>
            </w:r>
          </w:p>
        </w:tc>
      </w:tr>
      <w:tr w:rsidR="006E7795" w:rsidRPr="00690A8E" w14:paraId="42E420F6" w14:textId="77777777" w:rsidTr="00E4690B">
        <w:trPr>
          <w:trHeight w:val="300"/>
        </w:trPr>
        <w:tc>
          <w:tcPr>
            <w:tcW w:w="2547" w:type="dxa"/>
            <w:vMerge/>
            <w:vAlign w:val="center"/>
            <w:hideMark/>
          </w:tcPr>
          <w:p w14:paraId="06649EEA"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5D312EFA" w14:textId="77777777" w:rsidR="0008431F" w:rsidRPr="00FB4E13" w:rsidRDefault="0008431F" w:rsidP="0008431F">
            <w:pPr>
              <w:pStyle w:val="afc"/>
              <w:numPr>
                <w:ilvl w:val="0"/>
                <w:numId w:val="94"/>
              </w:numPr>
              <w:suppressAutoHyphens w:val="0"/>
              <w:spacing w:after="0" w:line="259" w:lineRule="auto"/>
              <w:jc w:val="left"/>
              <w:rPr>
                <w:rFonts w:cs="Tahoma"/>
                <w:szCs w:val="22"/>
              </w:rPr>
            </w:pPr>
            <w:r w:rsidRPr="00FB4E13">
              <w:rPr>
                <w:rFonts w:cs="Tahoma"/>
                <w:szCs w:val="22"/>
                <w:lang w:val="el-GR"/>
              </w:rPr>
              <w:t>αυθεντικότητα</w:t>
            </w:r>
            <w:r w:rsidRPr="00FB4E13">
              <w:rPr>
                <w:rFonts w:cs="Tahoma"/>
                <w:szCs w:val="22"/>
              </w:rPr>
              <w:t xml:space="preserve"> (authenticity)</w:t>
            </w:r>
          </w:p>
        </w:tc>
      </w:tr>
      <w:tr w:rsidR="006E7795" w:rsidRPr="00690A8E" w14:paraId="38C25C13" w14:textId="77777777" w:rsidTr="00E4690B">
        <w:trPr>
          <w:trHeight w:val="300"/>
        </w:trPr>
        <w:tc>
          <w:tcPr>
            <w:tcW w:w="2547" w:type="dxa"/>
            <w:vMerge w:val="restart"/>
            <w:noWrap/>
            <w:vAlign w:val="center"/>
            <w:hideMark/>
          </w:tcPr>
          <w:p w14:paraId="44D145AC"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Συντήρηση</w:t>
            </w:r>
            <w:r w:rsidRPr="00FB4E13">
              <w:rPr>
                <w:rFonts w:cs="Tahoma"/>
                <w:szCs w:val="22"/>
              </w:rPr>
              <w:t xml:space="preserve"> (Maintainability)</w:t>
            </w:r>
          </w:p>
        </w:tc>
        <w:tc>
          <w:tcPr>
            <w:tcW w:w="5749" w:type="dxa"/>
            <w:noWrap/>
            <w:hideMark/>
          </w:tcPr>
          <w:p w14:paraId="2B6ABC31" w14:textId="77777777" w:rsidR="0008431F" w:rsidRPr="00FB4E13" w:rsidRDefault="0008431F" w:rsidP="0008431F">
            <w:pPr>
              <w:pStyle w:val="afc"/>
              <w:numPr>
                <w:ilvl w:val="0"/>
                <w:numId w:val="93"/>
              </w:numPr>
              <w:suppressAutoHyphens w:val="0"/>
              <w:spacing w:after="0" w:line="259" w:lineRule="auto"/>
              <w:jc w:val="left"/>
              <w:rPr>
                <w:rFonts w:cs="Tahoma"/>
                <w:szCs w:val="22"/>
              </w:rPr>
            </w:pPr>
            <w:r w:rsidRPr="00FB4E13">
              <w:rPr>
                <w:rFonts w:cs="Tahoma"/>
                <w:szCs w:val="22"/>
                <w:lang w:val="el-GR"/>
              </w:rPr>
              <w:t>χρήση αρθρωτής αρχιτεκτονικής</w:t>
            </w:r>
            <w:r w:rsidRPr="00FB4E13">
              <w:rPr>
                <w:rFonts w:cs="Tahoma"/>
                <w:szCs w:val="22"/>
              </w:rPr>
              <w:t xml:space="preserve"> (modularity)</w:t>
            </w:r>
          </w:p>
        </w:tc>
      </w:tr>
      <w:tr w:rsidR="006E7795" w:rsidRPr="00690A8E" w14:paraId="5CC174F6" w14:textId="77777777" w:rsidTr="00E4690B">
        <w:trPr>
          <w:trHeight w:val="300"/>
        </w:trPr>
        <w:tc>
          <w:tcPr>
            <w:tcW w:w="2547" w:type="dxa"/>
            <w:vMerge/>
            <w:vAlign w:val="center"/>
            <w:hideMark/>
          </w:tcPr>
          <w:p w14:paraId="13530831"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736DF79F" w14:textId="77777777" w:rsidR="0008431F" w:rsidRPr="00FB4E13" w:rsidRDefault="0008431F" w:rsidP="0008431F">
            <w:pPr>
              <w:pStyle w:val="afc"/>
              <w:numPr>
                <w:ilvl w:val="0"/>
                <w:numId w:val="93"/>
              </w:numPr>
              <w:suppressAutoHyphens w:val="0"/>
              <w:spacing w:after="0" w:line="259" w:lineRule="auto"/>
              <w:jc w:val="left"/>
              <w:rPr>
                <w:rFonts w:cs="Tahoma"/>
                <w:szCs w:val="22"/>
              </w:rPr>
            </w:pPr>
            <w:r w:rsidRPr="00FB4E13">
              <w:rPr>
                <w:rFonts w:cs="Tahoma"/>
                <w:szCs w:val="22"/>
                <w:lang w:val="el-GR"/>
              </w:rPr>
              <w:t>επαναχρησιμοποίηση</w:t>
            </w:r>
            <w:r w:rsidRPr="00FB4E13">
              <w:rPr>
                <w:rFonts w:cs="Tahoma"/>
                <w:szCs w:val="22"/>
              </w:rPr>
              <w:t xml:space="preserve"> (reusability)</w:t>
            </w:r>
          </w:p>
        </w:tc>
      </w:tr>
      <w:tr w:rsidR="006E7795" w:rsidRPr="005025D3" w14:paraId="4ECA4810" w14:textId="77777777" w:rsidTr="00E4690B">
        <w:trPr>
          <w:trHeight w:val="300"/>
        </w:trPr>
        <w:tc>
          <w:tcPr>
            <w:tcW w:w="2547" w:type="dxa"/>
            <w:vMerge/>
            <w:vAlign w:val="center"/>
            <w:hideMark/>
          </w:tcPr>
          <w:p w14:paraId="04B0F848"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14319FC0" w14:textId="77777777" w:rsidR="0008431F" w:rsidRPr="00FB4E13" w:rsidRDefault="0008431F" w:rsidP="0008431F">
            <w:pPr>
              <w:pStyle w:val="afc"/>
              <w:numPr>
                <w:ilvl w:val="0"/>
                <w:numId w:val="93"/>
              </w:numPr>
              <w:suppressAutoHyphens w:val="0"/>
              <w:spacing w:after="0" w:line="259" w:lineRule="auto"/>
              <w:jc w:val="left"/>
              <w:rPr>
                <w:rFonts w:cs="Tahoma"/>
                <w:szCs w:val="22"/>
                <w:lang w:val="el-GR"/>
              </w:rPr>
            </w:pPr>
            <w:r w:rsidRPr="00FB4E13">
              <w:rPr>
                <w:rFonts w:cs="Tahoma"/>
                <w:szCs w:val="22"/>
                <w:lang w:val="el-GR"/>
              </w:rPr>
              <w:t>δυνατότητα ανάλυσης με σκοπό την αξιολόγηση των επιπτώσεων μίας σκοπούμενης αλλαγής, διάγνωσης προβλημάτων ή αναγνώρισης τμημάτων που χρίζουν τροποποίησης (</w:t>
            </w:r>
            <w:r w:rsidRPr="00FB4E13">
              <w:rPr>
                <w:rFonts w:cs="Tahoma"/>
                <w:szCs w:val="22"/>
              </w:rPr>
              <w:t>analyzability</w:t>
            </w:r>
            <w:r w:rsidRPr="00FB4E13">
              <w:rPr>
                <w:rFonts w:cs="Tahoma"/>
                <w:szCs w:val="22"/>
                <w:lang w:val="el-GR"/>
              </w:rPr>
              <w:t>)</w:t>
            </w:r>
          </w:p>
        </w:tc>
      </w:tr>
      <w:tr w:rsidR="006E7795" w:rsidRPr="00690A8E" w14:paraId="441538C5" w14:textId="77777777" w:rsidTr="00E4690B">
        <w:trPr>
          <w:trHeight w:val="300"/>
        </w:trPr>
        <w:tc>
          <w:tcPr>
            <w:tcW w:w="2547" w:type="dxa"/>
            <w:vMerge/>
            <w:vAlign w:val="center"/>
            <w:hideMark/>
          </w:tcPr>
          <w:p w14:paraId="413B7A4F"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21D00324" w14:textId="77777777" w:rsidR="0008431F" w:rsidRPr="00FB4E13" w:rsidRDefault="0008431F" w:rsidP="0008431F">
            <w:pPr>
              <w:pStyle w:val="afc"/>
              <w:numPr>
                <w:ilvl w:val="0"/>
                <w:numId w:val="93"/>
              </w:numPr>
              <w:suppressAutoHyphens w:val="0"/>
              <w:spacing w:after="0" w:line="259" w:lineRule="auto"/>
              <w:jc w:val="left"/>
              <w:rPr>
                <w:rFonts w:cs="Tahoma"/>
                <w:szCs w:val="22"/>
              </w:rPr>
            </w:pPr>
            <w:r w:rsidRPr="00FB4E13">
              <w:rPr>
                <w:rFonts w:cs="Tahoma"/>
                <w:szCs w:val="22"/>
                <w:lang w:val="el-GR"/>
              </w:rPr>
              <w:t>ευκολία</w:t>
            </w:r>
            <w:r w:rsidRPr="00FB4E13">
              <w:rPr>
                <w:rFonts w:cs="Tahoma"/>
                <w:szCs w:val="22"/>
              </w:rPr>
              <w:t xml:space="preserve"> </w:t>
            </w:r>
            <w:r w:rsidRPr="00FB4E13">
              <w:rPr>
                <w:rFonts w:cs="Tahoma"/>
                <w:szCs w:val="22"/>
                <w:lang w:val="el-GR"/>
              </w:rPr>
              <w:t>παραμετροποίησης</w:t>
            </w:r>
            <w:r w:rsidRPr="00FB4E13">
              <w:rPr>
                <w:rFonts w:cs="Tahoma"/>
                <w:szCs w:val="22"/>
              </w:rPr>
              <w:t xml:space="preserve"> (modifiability)</w:t>
            </w:r>
          </w:p>
        </w:tc>
      </w:tr>
      <w:tr w:rsidR="006E7795" w:rsidRPr="005025D3" w14:paraId="2772A251" w14:textId="77777777" w:rsidTr="00E4690B">
        <w:trPr>
          <w:trHeight w:val="300"/>
        </w:trPr>
        <w:tc>
          <w:tcPr>
            <w:tcW w:w="2547" w:type="dxa"/>
            <w:vMerge/>
            <w:vAlign w:val="center"/>
            <w:hideMark/>
          </w:tcPr>
          <w:p w14:paraId="7D2FBC5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2B5999EB" w14:textId="77777777" w:rsidR="0008431F" w:rsidRPr="00FB4E13" w:rsidRDefault="0008431F" w:rsidP="0008431F">
            <w:pPr>
              <w:pStyle w:val="afc"/>
              <w:numPr>
                <w:ilvl w:val="0"/>
                <w:numId w:val="93"/>
              </w:numPr>
              <w:suppressAutoHyphens w:val="0"/>
              <w:spacing w:after="0" w:line="259" w:lineRule="auto"/>
              <w:jc w:val="left"/>
              <w:rPr>
                <w:rFonts w:cs="Tahoma"/>
                <w:szCs w:val="22"/>
                <w:lang w:val="el-GR"/>
              </w:rPr>
            </w:pPr>
            <w:r w:rsidRPr="00FB4E13">
              <w:rPr>
                <w:rFonts w:cs="Tahoma"/>
                <w:szCs w:val="22"/>
                <w:lang w:val="el-GR"/>
              </w:rPr>
              <w:t>δυνατότητα δημιουργίας ρουτίνων ελέγχου (</w:t>
            </w:r>
            <w:r w:rsidRPr="00FB4E13">
              <w:rPr>
                <w:rFonts w:cs="Tahoma"/>
                <w:szCs w:val="22"/>
              </w:rPr>
              <w:t>testability</w:t>
            </w:r>
            <w:r w:rsidRPr="00FB4E13">
              <w:rPr>
                <w:rFonts w:cs="Tahoma"/>
                <w:szCs w:val="22"/>
                <w:lang w:val="el-GR"/>
              </w:rPr>
              <w:t>)</w:t>
            </w:r>
          </w:p>
        </w:tc>
      </w:tr>
      <w:tr w:rsidR="006E7795" w:rsidRPr="00690A8E" w14:paraId="08466031" w14:textId="77777777" w:rsidTr="00E4690B">
        <w:trPr>
          <w:trHeight w:val="300"/>
        </w:trPr>
        <w:tc>
          <w:tcPr>
            <w:tcW w:w="2547" w:type="dxa"/>
            <w:vMerge w:val="restart"/>
            <w:noWrap/>
            <w:vAlign w:val="center"/>
            <w:hideMark/>
          </w:tcPr>
          <w:p w14:paraId="73C9BE03"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Αλλαγή περιβάλλοντος (</w:t>
            </w:r>
            <w:r w:rsidRPr="00FB4E13">
              <w:rPr>
                <w:rFonts w:cs="Tahoma"/>
                <w:szCs w:val="22"/>
              </w:rPr>
              <w:t>Portability)</w:t>
            </w:r>
          </w:p>
        </w:tc>
        <w:tc>
          <w:tcPr>
            <w:tcW w:w="5749" w:type="dxa"/>
            <w:noWrap/>
            <w:hideMark/>
          </w:tcPr>
          <w:p w14:paraId="1D8B68F6" w14:textId="77777777" w:rsidR="0008431F" w:rsidRPr="00FB4E13" w:rsidRDefault="0008431F" w:rsidP="0008431F">
            <w:pPr>
              <w:pStyle w:val="afc"/>
              <w:numPr>
                <w:ilvl w:val="0"/>
                <w:numId w:val="92"/>
              </w:numPr>
              <w:suppressAutoHyphens w:val="0"/>
              <w:spacing w:after="0" w:line="259" w:lineRule="auto"/>
              <w:jc w:val="left"/>
              <w:rPr>
                <w:rFonts w:cs="Tahoma"/>
                <w:szCs w:val="22"/>
              </w:rPr>
            </w:pPr>
            <w:r w:rsidRPr="00FB4E13">
              <w:rPr>
                <w:rFonts w:cs="Tahoma"/>
                <w:szCs w:val="22"/>
                <w:lang w:val="el-GR"/>
              </w:rPr>
              <w:t>προσαρμοστικότητα</w:t>
            </w:r>
            <w:r w:rsidRPr="00FB4E13">
              <w:rPr>
                <w:rFonts w:cs="Tahoma"/>
                <w:szCs w:val="22"/>
              </w:rPr>
              <w:t xml:space="preserve"> (adaptability)</w:t>
            </w:r>
          </w:p>
        </w:tc>
      </w:tr>
      <w:tr w:rsidR="006E7795" w:rsidRPr="00690A8E" w14:paraId="12346BB1" w14:textId="77777777" w:rsidTr="00E4690B">
        <w:trPr>
          <w:trHeight w:val="300"/>
        </w:trPr>
        <w:tc>
          <w:tcPr>
            <w:tcW w:w="2547" w:type="dxa"/>
            <w:vMerge/>
            <w:hideMark/>
          </w:tcPr>
          <w:p w14:paraId="0EE4DB78" w14:textId="77777777" w:rsidR="0008431F" w:rsidRPr="00FB4E13" w:rsidRDefault="0008431F" w:rsidP="00E4690B">
            <w:pPr>
              <w:jc w:val="left"/>
              <w:rPr>
                <w:rFonts w:cs="Tahoma"/>
                <w:szCs w:val="22"/>
              </w:rPr>
            </w:pPr>
          </w:p>
        </w:tc>
        <w:tc>
          <w:tcPr>
            <w:tcW w:w="5749" w:type="dxa"/>
            <w:noWrap/>
            <w:hideMark/>
          </w:tcPr>
          <w:p w14:paraId="7CC44FC0" w14:textId="77777777" w:rsidR="0008431F" w:rsidRPr="00FB4E13" w:rsidRDefault="0008431F" w:rsidP="0008431F">
            <w:pPr>
              <w:pStyle w:val="afc"/>
              <w:numPr>
                <w:ilvl w:val="0"/>
                <w:numId w:val="92"/>
              </w:numPr>
              <w:suppressAutoHyphens w:val="0"/>
              <w:spacing w:after="0" w:line="259" w:lineRule="auto"/>
              <w:jc w:val="left"/>
              <w:rPr>
                <w:rFonts w:cs="Tahoma"/>
                <w:szCs w:val="22"/>
              </w:rPr>
            </w:pPr>
            <w:r w:rsidRPr="00FB4E13">
              <w:rPr>
                <w:rFonts w:cs="Tahoma"/>
                <w:szCs w:val="22"/>
                <w:lang w:val="el-GR"/>
              </w:rPr>
              <w:t>εγκατάσταση</w:t>
            </w:r>
            <w:r w:rsidRPr="00FB4E13">
              <w:rPr>
                <w:rFonts w:cs="Tahoma"/>
                <w:szCs w:val="22"/>
              </w:rPr>
              <w:t xml:space="preserve"> (installability)</w:t>
            </w:r>
          </w:p>
        </w:tc>
      </w:tr>
      <w:tr w:rsidR="006E7795" w:rsidRPr="00690A8E" w14:paraId="65979842" w14:textId="77777777" w:rsidTr="00E4690B">
        <w:trPr>
          <w:trHeight w:val="300"/>
        </w:trPr>
        <w:tc>
          <w:tcPr>
            <w:tcW w:w="2547" w:type="dxa"/>
            <w:vMerge/>
            <w:hideMark/>
          </w:tcPr>
          <w:p w14:paraId="0014315B" w14:textId="77777777" w:rsidR="0008431F" w:rsidRPr="00FB4E13" w:rsidRDefault="0008431F" w:rsidP="00E4690B">
            <w:pPr>
              <w:jc w:val="left"/>
              <w:rPr>
                <w:rFonts w:cs="Tahoma"/>
                <w:szCs w:val="22"/>
              </w:rPr>
            </w:pPr>
          </w:p>
        </w:tc>
        <w:tc>
          <w:tcPr>
            <w:tcW w:w="5749" w:type="dxa"/>
            <w:noWrap/>
            <w:hideMark/>
          </w:tcPr>
          <w:p w14:paraId="21B6318C" w14:textId="77777777" w:rsidR="0008431F" w:rsidRPr="00FB4E13" w:rsidRDefault="0008431F" w:rsidP="0008431F">
            <w:pPr>
              <w:pStyle w:val="afc"/>
              <w:numPr>
                <w:ilvl w:val="0"/>
                <w:numId w:val="92"/>
              </w:numPr>
              <w:suppressAutoHyphens w:val="0"/>
              <w:spacing w:after="0" w:line="259" w:lineRule="auto"/>
              <w:jc w:val="left"/>
              <w:rPr>
                <w:rFonts w:cs="Tahoma"/>
                <w:szCs w:val="22"/>
              </w:rPr>
            </w:pPr>
            <w:r w:rsidRPr="00FB4E13">
              <w:rPr>
                <w:rFonts w:cs="Tahoma"/>
                <w:szCs w:val="22"/>
                <w:lang w:val="el-GR"/>
              </w:rPr>
              <w:t>αντικατάσταση λογισμικού</w:t>
            </w:r>
            <w:r w:rsidRPr="00FB4E13">
              <w:rPr>
                <w:rFonts w:cs="Tahoma"/>
                <w:szCs w:val="22"/>
              </w:rPr>
              <w:t xml:space="preserve"> (replaceability)</w:t>
            </w:r>
          </w:p>
        </w:tc>
      </w:tr>
    </w:tbl>
    <w:p w14:paraId="248EAE89" w14:textId="77777777" w:rsidR="0061388F" w:rsidRPr="0061388F" w:rsidRDefault="0061388F" w:rsidP="0061388F">
      <w:pPr>
        <w:rPr>
          <w:lang w:val="el-GR"/>
        </w:rPr>
      </w:pPr>
    </w:p>
    <w:p w14:paraId="416A09D7" w14:textId="0F058B91" w:rsidR="00D41FD6" w:rsidRPr="001C080E" w:rsidRDefault="00D41FD6" w:rsidP="00FA7FD6">
      <w:pPr>
        <w:pStyle w:val="3"/>
        <w:rPr>
          <w:rFonts w:ascii="Tahoma" w:hAnsi="Tahoma" w:cs="Tahoma"/>
          <w:lang w:val="el-GR"/>
        </w:rPr>
      </w:pPr>
      <w:bookmarkStart w:id="218" w:name="_Toc92885034"/>
      <w:r w:rsidRPr="001C080E">
        <w:rPr>
          <w:rFonts w:ascii="Tahoma" w:hAnsi="Tahoma" w:cs="Tahoma"/>
          <w:lang w:val="el-GR"/>
        </w:rPr>
        <w:t>2.3.2</w:t>
      </w:r>
      <w:r w:rsidRPr="001C080E">
        <w:rPr>
          <w:rFonts w:ascii="Tahoma" w:hAnsi="Tahoma" w:cs="Tahoma"/>
          <w:lang w:val="el-GR"/>
        </w:rPr>
        <w:tab/>
      </w:r>
      <w:r w:rsidR="002174AC" w:rsidRPr="001C080E">
        <w:rPr>
          <w:rFonts w:ascii="Tahoma" w:hAnsi="Tahoma" w:cs="Tahoma"/>
          <w:lang w:val="el-GR"/>
        </w:rPr>
        <w:t xml:space="preserve"> </w:t>
      </w:r>
      <w:r w:rsidR="00F32C05">
        <w:rPr>
          <w:rFonts w:ascii="Tahoma" w:hAnsi="Tahoma" w:cs="Tahoma"/>
          <w:lang w:val="el-GR"/>
        </w:rPr>
        <w:t>Βαθμολόγηση και Κατάταξη Π</w:t>
      </w:r>
      <w:r w:rsidRPr="001C080E">
        <w:rPr>
          <w:rFonts w:ascii="Tahoma" w:hAnsi="Tahoma" w:cs="Tahoma"/>
          <w:lang w:val="el-GR"/>
        </w:rPr>
        <w:t>ροσφορών</w:t>
      </w:r>
      <w:bookmarkEnd w:id="215"/>
      <w:bookmarkEnd w:id="216"/>
      <w:bookmarkEnd w:id="217"/>
      <w:bookmarkEnd w:id="218"/>
    </w:p>
    <w:p w14:paraId="1C086782" w14:textId="77777777" w:rsidR="00565D0E" w:rsidRPr="001C080E" w:rsidRDefault="00565D0E" w:rsidP="004B475E">
      <w:pPr>
        <w:spacing w:after="0"/>
        <w:rPr>
          <w:rFonts w:cs="Tahoma"/>
          <w:szCs w:val="22"/>
          <w:lang w:val="el-GR"/>
        </w:rPr>
      </w:pPr>
    </w:p>
    <w:p w14:paraId="09779702" w14:textId="6A687080" w:rsidR="00565D0E" w:rsidRPr="001C080E" w:rsidRDefault="00430EDA" w:rsidP="00A52E7E">
      <w:pPr>
        <w:rPr>
          <w:rFonts w:cs="Tahoma"/>
          <w:b/>
          <w:szCs w:val="22"/>
          <w:lang w:val="el-GR"/>
        </w:rPr>
      </w:pPr>
      <w:r w:rsidRPr="00430EDA">
        <w:rPr>
          <w:rFonts w:eastAsia="Times New Roman" w:cs="Tahoma"/>
          <w:b/>
          <w:bCs/>
          <w:szCs w:val="22"/>
          <w:u w:val="single"/>
          <w:lang w:val="el-GR"/>
        </w:rPr>
        <w:t>2.3.2.1</w:t>
      </w:r>
      <w:r>
        <w:rPr>
          <w:rFonts w:cs="Tahoma"/>
          <w:b/>
          <w:szCs w:val="22"/>
          <w:lang w:val="el-GR"/>
        </w:rPr>
        <w:t xml:space="preserve"> </w:t>
      </w:r>
      <w:r w:rsidR="00565D0E" w:rsidRPr="001C080E">
        <w:rPr>
          <w:rFonts w:cs="Tahoma"/>
          <w:b/>
          <w:szCs w:val="22"/>
          <w:lang w:val="el-GR"/>
        </w:rPr>
        <w:t>Βαθμολόγηση Τεχνικών Προσφορών</w:t>
      </w:r>
    </w:p>
    <w:p w14:paraId="53C18E29" w14:textId="68912824" w:rsidR="009D3CBE" w:rsidRDefault="00874A62" w:rsidP="00565D0E">
      <w:pPr>
        <w:rPr>
          <w:rFonts w:cs="Tahoma"/>
          <w:szCs w:val="22"/>
          <w:lang w:val="el-GR"/>
        </w:rPr>
      </w:pPr>
      <w:r w:rsidRPr="001C080E">
        <w:rPr>
          <w:rFonts w:cs="Tahoma"/>
          <w:szCs w:val="22"/>
          <w:u w:val="single"/>
          <w:lang w:val="el-GR"/>
        </w:rPr>
        <w:t xml:space="preserve">Η Βαθμολόγηση των τεχνικών προσφορών θα γίνει σύμφωνα με τα “Κριτήρια Αξιολόγησης”, όπως αυτά προσδιορίζονται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74748641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2.3.1</w:t>
      </w:r>
      <w:r w:rsidR="00733796">
        <w:rPr>
          <w:rFonts w:cs="Tahoma"/>
          <w:lang w:val="el-GR"/>
        </w:rPr>
        <w:tab/>
        <w:t>Κριτήριο Α</w:t>
      </w:r>
      <w:r w:rsidR="00733796" w:rsidRPr="001C080E">
        <w:rPr>
          <w:rFonts w:cs="Tahoma"/>
          <w:lang w:val="el-GR"/>
        </w:rPr>
        <w:t>νάθεσης</w:t>
      </w:r>
      <w:r w:rsidR="00344366">
        <w:fldChar w:fldCharType="end"/>
      </w:r>
      <w:r w:rsidR="009D3CBE">
        <w:rPr>
          <w:rFonts w:cs="Tahoma"/>
          <w:szCs w:val="22"/>
          <w:lang w:val="el-GR"/>
        </w:rPr>
        <w:t xml:space="preserve">.  </w:t>
      </w:r>
    </w:p>
    <w:p w14:paraId="409B3B23" w14:textId="4377ADFC" w:rsidR="00565D0E" w:rsidRPr="001C080E" w:rsidRDefault="00565D0E" w:rsidP="00565D0E">
      <w:pPr>
        <w:rPr>
          <w:rFonts w:cs="Tahoma"/>
          <w:szCs w:val="22"/>
          <w:lang w:val="el-GR"/>
        </w:rPr>
      </w:pPr>
      <w:r w:rsidRPr="001C080E">
        <w:rPr>
          <w:rFonts w:cs="Tahoma"/>
          <w:szCs w:val="22"/>
          <w:lang w:val="el-GR"/>
        </w:rPr>
        <w:t xml:space="preserve">Η βαθμολόγηση κάθε κριτηρίου αξιολόγησης </w:t>
      </w:r>
      <w:bookmarkStart w:id="219" w:name="_Hlk59703594"/>
      <w:r w:rsidRPr="001C080E">
        <w:rPr>
          <w:rFonts w:cs="Tahoma"/>
          <w:szCs w:val="22"/>
          <w:lang w:val="el-GR"/>
        </w:rPr>
        <w:t xml:space="preserve">κυμαίνεται από 100 βαθμούς στην περίπτωση που ικανοποιούνται ακριβώς όλοι οι όροι των τεχνικών προδιαγραφών, αυξάνεται δε μέχρι τους </w:t>
      </w:r>
      <w:r w:rsidR="00C627A1" w:rsidRPr="001C080E">
        <w:rPr>
          <w:rFonts w:cs="Tahoma"/>
          <w:szCs w:val="22"/>
          <w:lang w:val="el-GR"/>
        </w:rPr>
        <w:t>1</w:t>
      </w:r>
      <w:r w:rsidR="00C627A1">
        <w:rPr>
          <w:rFonts w:cs="Tahoma"/>
          <w:szCs w:val="22"/>
          <w:lang w:val="el-GR"/>
        </w:rPr>
        <w:t>5</w:t>
      </w:r>
      <w:r w:rsidR="00C627A1" w:rsidRPr="001C080E">
        <w:rPr>
          <w:rFonts w:cs="Tahoma"/>
          <w:szCs w:val="22"/>
          <w:lang w:val="el-GR"/>
        </w:rPr>
        <w:t xml:space="preserve">0 </w:t>
      </w:r>
      <w:r w:rsidRPr="001C080E">
        <w:rPr>
          <w:rFonts w:cs="Tahoma"/>
          <w:szCs w:val="22"/>
          <w:lang w:val="el-GR"/>
        </w:rPr>
        <w:t>βαθμούς όταν υπερκαλύπτονται οι απαιτήσεις του συγκεκριμένου κριτηρίου</w:t>
      </w:r>
      <w:r w:rsidRPr="001C080E">
        <w:rPr>
          <w:rStyle w:val="14"/>
          <w:rFonts w:cs="Tahoma"/>
          <w:b/>
          <w:szCs w:val="22"/>
          <w:lang w:val="el-GR"/>
        </w:rPr>
        <w:t>.</w:t>
      </w:r>
      <w:bookmarkEnd w:id="219"/>
      <w:r w:rsidRPr="001C080E">
        <w:rPr>
          <w:rFonts w:cs="Tahoma"/>
          <w:b/>
          <w:szCs w:val="22"/>
          <w:lang w:val="el-GR"/>
        </w:rPr>
        <w:t xml:space="preserve"> </w:t>
      </w:r>
    </w:p>
    <w:p w14:paraId="1E3894D2" w14:textId="77777777" w:rsidR="00565D0E" w:rsidRPr="001C080E" w:rsidRDefault="00565D0E" w:rsidP="00565D0E">
      <w:pPr>
        <w:rPr>
          <w:rFonts w:cs="Tahoma"/>
          <w:szCs w:val="22"/>
          <w:lang w:val="el-GR"/>
        </w:rPr>
      </w:pPr>
      <w:r w:rsidRPr="001C080E">
        <w:rPr>
          <w:rFonts w:cs="Tahoma"/>
          <w:szCs w:val="22"/>
          <w:lang w:val="el-GR"/>
        </w:rPr>
        <w:t xml:space="preserve">Κάθε κριτήριο αξιολόγησης βαθμολογείται αυτόνομα με βάση τα στοιχεία της προσφοράς. </w:t>
      </w:r>
    </w:p>
    <w:p w14:paraId="7BB1ED5D" w14:textId="77777777" w:rsidR="00565D0E" w:rsidRPr="001C080E" w:rsidRDefault="005C16E4" w:rsidP="00565D0E">
      <w:pPr>
        <w:rPr>
          <w:rFonts w:cs="Tahoma"/>
          <w:szCs w:val="22"/>
          <w:lang w:val="el-GR"/>
        </w:rPr>
      </w:pPr>
      <w:r w:rsidRPr="001C080E">
        <w:rPr>
          <w:rFonts w:cs="Tahoma"/>
          <w:szCs w:val="22"/>
          <w:lang w:val="el-GR"/>
        </w:rPr>
        <w:t>Κριτήρια με βαθμολογία μικρότερη από 100 βαθμούς (ήτοι που δεν καλύπτουν/παρουσιάζουν αποκλίσεις από τις τεχνικές προδιαγραφές της παρούσας) επιφέρουν την απόρριψη της προσφοράς</w:t>
      </w:r>
    </w:p>
    <w:p w14:paraId="73EC0803" w14:textId="77777777" w:rsidR="00D14C81" w:rsidRPr="001C080E" w:rsidRDefault="006E3B70">
      <w:pPr>
        <w:rPr>
          <w:rFonts w:cs="Tahoma"/>
          <w:szCs w:val="22"/>
          <w:lang w:val="el-GR"/>
        </w:rPr>
      </w:pPr>
      <w:r w:rsidRPr="001C080E">
        <w:rPr>
          <w:rFonts w:cs="Tahoma"/>
          <w:szCs w:val="22"/>
          <w:lang w:val="el-GR"/>
        </w:rPr>
        <w:t>Η βαθμολογία της Προσφοράς σε κάθε Κριτήριο Αξιολόγησης (Κ</w:t>
      </w:r>
      <w:r w:rsidRPr="001C080E">
        <w:rPr>
          <w:rFonts w:cs="Tahoma"/>
          <w:szCs w:val="22"/>
          <w:lang w:val="en-US"/>
        </w:rPr>
        <w:t>x</w:t>
      </w:r>
      <w:r w:rsidRPr="001C080E">
        <w:rPr>
          <w:rFonts w:cs="Tahoma"/>
          <w:szCs w:val="22"/>
          <w:lang w:val="el-GR"/>
        </w:rPr>
        <w:t>) πολλαπλασιάζεται επί τον αντίστοιχο Συντελεστή Βαρύτητας (σ</w:t>
      </w:r>
      <w:r w:rsidRPr="001C080E">
        <w:rPr>
          <w:rFonts w:cs="Tahoma"/>
          <w:szCs w:val="22"/>
          <w:lang w:val="en-US"/>
        </w:rPr>
        <w:t>x</w:t>
      </w:r>
      <w:r w:rsidRPr="001C080E">
        <w:rPr>
          <w:rFonts w:cs="Tahoma"/>
          <w:szCs w:val="22"/>
          <w:lang w:val="el-GR"/>
        </w:rPr>
        <w:t>) και συνιστά τη σταθμισμένη βαθμολογία του.</w:t>
      </w:r>
    </w:p>
    <w:p w14:paraId="40FC456A" w14:textId="77777777" w:rsidR="00D41FD6" w:rsidRPr="001C080E" w:rsidRDefault="006E3B70">
      <w:pPr>
        <w:rPr>
          <w:rFonts w:cs="Tahoma"/>
          <w:szCs w:val="22"/>
          <w:lang w:val="el-GR"/>
        </w:rPr>
      </w:pPr>
      <w:r w:rsidRPr="001C080E">
        <w:rPr>
          <w:rFonts w:cs="Tahoma"/>
          <w:szCs w:val="22"/>
          <w:lang w:val="el-GR"/>
        </w:rPr>
        <w:t xml:space="preserve">Η συνολική </w:t>
      </w:r>
      <w:r w:rsidR="00CA2EB4" w:rsidRPr="001C080E">
        <w:rPr>
          <w:rFonts w:cs="Tahoma"/>
          <w:szCs w:val="22"/>
          <w:lang w:val="el-GR"/>
        </w:rPr>
        <w:t>Β</w:t>
      </w:r>
      <w:r w:rsidRPr="001C080E">
        <w:rPr>
          <w:rFonts w:cs="Tahoma"/>
          <w:szCs w:val="22"/>
          <w:lang w:val="el-GR"/>
        </w:rPr>
        <w:t xml:space="preserve">αθμολογία της Τεχνικής Προσφοράς </w:t>
      </w:r>
      <w:r w:rsidR="00565D0E" w:rsidRPr="001C080E">
        <w:rPr>
          <w:rFonts w:cs="Tahoma"/>
          <w:szCs w:val="22"/>
          <w:lang w:val="el-GR"/>
        </w:rPr>
        <w:t>υπολογίζεται με βάση τον παρακάτω τύπο</w:t>
      </w:r>
      <w:r w:rsidRPr="001C080E">
        <w:rPr>
          <w:rFonts w:cs="Tahoma"/>
          <w:szCs w:val="22"/>
          <w:lang w:val="el-GR"/>
        </w:rPr>
        <w:t xml:space="preserve">: </w:t>
      </w:r>
    </w:p>
    <w:p w14:paraId="28FFC3C2" w14:textId="5160CBE6" w:rsidR="002315CC" w:rsidRPr="001C080E" w:rsidRDefault="002315CC" w:rsidP="002315CC">
      <w:pPr>
        <w:jc w:val="center"/>
        <w:rPr>
          <w:rFonts w:cs="Tahoma"/>
          <w:b/>
          <w:bCs/>
          <w:lang w:val="el-GR"/>
        </w:rPr>
      </w:pPr>
      <w:r w:rsidRPr="001C080E">
        <w:rPr>
          <w:rFonts w:cs="Tahoma"/>
          <w:b/>
          <w:bCs/>
          <w:lang w:val="el-GR"/>
        </w:rPr>
        <w:t>Β = σ1</w:t>
      </w:r>
      <w:r w:rsidR="000407BD" w:rsidRPr="001C080E">
        <w:rPr>
          <w:rFonts w:cs="Tahoma"/>
          <w:b/>
          <w:bCs/>
          <w:lang w:val="el-GR"/>
        </w:rPr>
        <w:t>*</w:t>
      </w:r>
      <w:r w:rsidRPr="001C080E">
        <w:rPr>
          <w:rFonts w:cs="Tahoma"/>
          <w:b/>
          <w:bCs/>
          <w:lang w:val="el-GR"/>
        </w:rPr>
        <w:t>Κ1 + σ2</w:t>
      </w:r>
      <w:r w:rsidR="000407BD" w:rsidRPr="001C080E">
        <w:rPr>
          <w:rFonts w:cs="Tahoma"/>
          <w:b/>
          <w:bCs/>
          <w:lang w:val="el-GR"/>
        </w:rPr>
        <w:t>*</w:t>
      </w:r>
      <w:r w:rsidRPr="001C080E">
        <w:rPr>
          <w:rFonts w:cs="Tahoma"/>
          <w:b/>
          <w:bCs/>
          <w:lang w:val="el-GR"/>
        </w:rPr>
        <w:t>Κ2 +…</w:t>
      </w:r>
      <w:r w:rsidR="00423878" w:rsidRPr="005025D3">
        <w:rPr>
          <w:rFonts w:cs="Tahoma"/>
          <w:b/>
          <w:bCs/>
          <w:lang w:val="el-GR"/>
        </w:rPr>
        <w:t>.</w:t>
      </w:r>
      <w:r w:rsidRPr="001C080E">
        <w:rPr>
          <w:rFonts w:cs="Tahoma"/>
          <w:b/>
          <w:bCs/>
          <w:lang w:val="el-GR"/>
        </w:rPr>
        <w:t>…+σ</w:t>
      </w:r>
      <w:r w:rsidR="000407BD" w:rsidRPr="001C080E">
        <w:rPr>
          <w:rFonts w:cs="Tahoma"/>
          <w:b/>
          <w:bCs/>
          <w:lang w:val="en-US"/>
        </w:rPr>
        <w:t>x</w:t>
      </w:r>
      <w:r w:rsidR="000407BD" w:rsidRPr="001C080E">
        <w:rPr>
          <w:rFonts w:cs="Tahoma"/>
          <w:b/>
          <w:bCs/>
          <w:lang w:val="el-GR"/>
        </w:rPr>
        <w:t>*</w:t>
      </w:r>
      <w:r w:rsidRPr="001C080E">
        <w:rPr>
          <w:rFonts w:cs="Tahoma"/>
          <w:b/>
          <w:bCs/>
          <w:lang w:val="el-GR"/>
        </w:rPr>
        <w:t>Κ</w:t>
      </w:r>
      <w:r w:rsidR="000407BD" w:rsidRPr="001C080E">
        <w:rPr>
          <w:rFonts w:cs="Tahoma"/>
          <w:b/>
          <w:bCs/>
          <w:lang w:val="en-US"/>
        </w:rPr>
        <w:t>x</w:t>
      </w:r>
    </w:p>
    <w:p w14:paraId="7705B18E" w14:textId="77777777" w:rsidR="00CA2EB4" w:rsidRPr="001C080E" w:rsidRDefault="006E3B70" w:rsidP="00295202">
      <w:pPr>
        <w:rPr>
          <w:rFonts w:cs="Tahoma"/>
          <w:lang w:val="el-GR"/>
        </w:rPr>
      </w:pPr>
      <w:r w:rsidRPr="001C080E">
        <w:rPr>
          <w:rFonts w:cs="Tahoma"/>
          <w:szCs w:val="22"/>
          <w:lang w:val="el-GR"/>
        </w:rPr>
        <w:t>Εφόσον η Τεχνική Προσφορ</w:t>
      </w:r>
      <w:r w:rsidR="00D14C81" w:rsidRPr="001C080E">
        <w:rPr>
          <w:rFonts w:cs="Tahoma"/>
          <w:szCs w:val="22"/>
          <w:lang w:val="el-GR"/>
        </w:rPr>
        <w:t>ά</w:t>
      </w:r>
      <w:r w:rsidRPr="001C080E">
        <w:rPr>
          <w:rFonts w:cs="Tahoma"/>
          <w:szCs w:val="22"/>
          <w:lang w:val="el-GR"/>
        </w:rPr>
        <w:t xml:space="preserve"> βαθμολογηθεί με βαθμό μικρότερο των 100, έστω σε ένα Κριτήριο Αξιολόγησης</w:t>
      </w:r>
      <w:r w:rsidR="00B73628" w:rsidRPr="001C080E">
        <w:rPr>
          <w:rFonts w:cs="Tahoma"/>
          <w:szCs w:val="22"/>
          <w:lang w:val="el-GR"/>
        </w:rPr>
        <w:t xml:space="preserve"> από τα παραπάνω αναφερόμενα υπό 1.1 έως 1.4, από 2.1 έως 2.4, από 3.1 έως 3.5 και από 4.1 έως 4.3, όπως αυτά προσδιορίζονται στην παρ. 2.3.1</w:t>
      </w:r>
      <w:r w:rsidRPr="001C080E">
        <w:rPr>
          <w:rFonts w:cs="Tahoma"/>
          <w:szCs w:val="22"/>
          <w:lang w:val="el-GR"/>
        </w:rPr>
        <w:t>, τότε απορρίπτεται και αποκλείεται από το επόμενο στάδιο της διαδικασίας.</w:t>
      </w:r>
    </w:p>
    <w:p w14:paraId="30798AC0" w14:textId="43B0BF15" w:rsidR="00CA2EB4" w:rsidRPr="001C080E" w:rsidRDefault="00430EDA" w:rsidP="00295202">
      <w:pPr>
        <w:rPr>
          <w:rFonts w:cs="Tahoma"/>
          <w:b/>
          <w:lang w:val="el-GR"/>
        </w:rPr>
      </w:pPr>
      <w:r w:rsidRPr="00430EDA">
        <w:rPr>
          <w:rFonts w:eastAsia="Times New Roman" w:cs="Tahoma"/>
          <w:b/>
          <w:bCs/>
          <w:szCs w:val="22"/>
          <w:u w:val="single"/>
          <w:lang w:val="el-GR"/>
        </w:rPr>
        <w:t>2.3.2.2</w:t>
      </w:r>
      <w:r>
        <w:rPr>
          <w:rFonts w:cs="Tahoma"/>
          <w:b/>
          <w:lang w:val="el-GR"/>
        </w:rPr>
        <w:t xml:space="preserve"> </w:t>
      </w:r>
      <w:r w:rsidR="00CA2EB4" w:rsidRPr="001C080E">
        <w:rPr>
          <w:rFonts w:cs="Tahoma"/>
          <w:b/>
          <w:lang w:val="el-GR"/>
        </w:rPr>
        <w:t>Κατάταξη προσφορών</w:t>
      </w:r>
    </w:p>
    <w:p w14:paraId="41CCAC76" w14:textId="77777777" w:rsidR="00CA2EB4" w:rsidRPr="001C080E" w:rsidRDefault="00CA2EB4" w:rsidP="00CA2EB4">
      <w:pPr>
        <w:rPr>
          <w:rFonts w:cs="Tahoma"/>
          <w:szCs w:val="22"/>
          <w:lang w:val="el-GR"/>
        </w:rPr>
      </w:pPr>
      <w:r w:rsidRPr="001C080E">
        <w:rPr>
          <w:rFonts w:cs="Tahoma"/>
          <w:szCs w:val="22"/>
          <w:lang w:val="el-GR"/>
        </w:rPr>
        <w:t>Πλέον συμφέρουσα από οικονομική άποψη προσφορά είναι εκείνη που παρουσιάζει το μεγαλύτερο Λ</w:t>
      </w:r>
      <w:r w:rsidRPr="001C080E">
        <w:rPr>
          <w:rFonts w:cs="Tahoma"/>
          <w:szCs w:val="22"/>
          <w:lang w:val="en-US"/>
        </w:rPr>
        <w:t>i</w:t>
      </w:r>
      <w:r w:rsidRPr="001C080E">
        <w:rPr>
          <w:rFonts w:cs="Tahoma"/>
          <w:szCs w:val="22"/>
          <w:lang w:val="el-GR"/>
        </w:rPr>
        <w:t xml:space="preserve"> ο οποίος υπολογίζεται με βάση τον παρακάτω τύπο:</w:t>
      </w:r>
    </w:p>
    <w:p w14:paraId="6400F3FF" w14:textId="77777777" w:rsidR="00CA2EB4" w:rsidRPr="00FF474A" w:rsidRDefault="00874A62" w:rsidP="00CA2EB4">
      <w:pPr>
        <w:jc w:val="center"/>
        <w:rPr>
          <w:rFonts w:cs="Tahoma"/>
          <w:szCs w:val="22"/>
          <w:lang w:val="en-US"/>
        </w:rPr>
      </w:pPr>
      <w:r w:rsidRPr="001C080E">
        <w:rPr>
          <w:lang w:val="el-GR"/>
        </w:rPr>
        <w:lastRenderedPageBreak/>
        <w:t xml:space="preserve"> Λ</w:t>
      </w:r>
      <w:r w:rsidRPr="001C080E">
        <w:rPr>
          <w:vertAlign w:val="subscript"/>
        </w:rPr>
        <w:t>i</w:t>
      </w:r>
      <w:r w:rsidRPr="00FF474A">
        <w:rPr>
          <w:lang w:val="en-US"/>
        </w:rPr>
        <w:t xml:space="preserve"> = 0,8</w:t>
      </w:r>
      <w:r w:rsidR="0073184A" w:rsidRPr="00FF474A">
        <w:rPr>
          <w:lang w:val="en-US"/>
        </w:rPr>
        <w:t>0</w:t>
      </w:r>
      <w:r w:rsidRPr="00FF474A">
        <w:rPr>
          <w:lang w:val="en-US"/>
        </w:rPr>
        <w:t xml:space="preserve"> * ( </w:t>
      </w:r>
      <w:r w:rsidRPr="001C080E">
        <w:rPr>
          <w:lang w:val="el-GR"/>
        </w:rPr>
        <w:t>Β</w:t>
      </w:r>
      <w:r w:rsidRPr="001C080E">
        <w:rPr>
          <w:vertAlign w:val="subscript"/>
        </w:rPr>
        <w:t>i</w:t>
      </w:r>
      <w:r w:rsidRPr="00FF474A">
        <w:rPr>
          <w:vertAlign w:val="subscript"/>
          <w:lang w:val="en-US"/>
        </w:rPr>
        <w:t xml:space="preserve"> </w:t>
      </w:r>
      <w:r w:rsidRPr="00FF474A">
        <w:rPr>
          <w:lang w:val="en-US"/>
        </w:rPr>
        <w:t xml:space="preserve">/ </w:t>
      </w:r>
      <w:r w:rsidRPr="001C080E">
        <w:rPr>
          <w:lang w:val="el-GR"/>
        </w:rPr>
        <w:t>Β</w:t>
      </w:r>
      <w:r w:rsidRPr="001C080E">
        <w:rPr>
          <w:vertAlign w:val="subscript"/>
        </w:rPr>
        <w:t>max</w:t>
      </w:r>
      <w:r w:rsidRPr="00FF474A">
        <w:rPr>
          <w:vertAlign w:val="subscript"/>
          <w:lang w:val="en-US"/>
        </w:rPr>
        <w:t xml:space="preserve"> </w:t>
      </w:r>
      <w:r w:rsidRPr="00FF474A">
        <w:rPr>
          <w:lang w:val="en-US"/>
        </w:rPr>
        <w:t>) + 0,</w:t>
      </w:r>
      <w:r w:rsidR="0073184A" w:rsidRPr="00FF474A">
        <w:rPr>
          <w:lang w:val="en-US"/>
        </w:rPr>
        <w:t>20</w:t>
      </w:r>
      <w:r w:rsidRPr="00FF474A">
        <w:rPr>
          <w:lang w:val="en-US"/>
        </w:rPr>
        <w:t xml:space="preserve"> * (</w:t>
      </w:r>
      <w:r w:rsidRPr="001C080E">
        <w:t>K</w:t>
      </w:r>
      <w:r w:rsidRPr="001C080E">
        <w:rPr>
          <w:vertAlign w:val="subscript"/>
        </w:rPr>
        <w:t>min</w:t>
      </w:r>
      <w:r w:rsidRPr="00FF474A">
        <w:rPr>
          <w:lang w:val="en-US"/>
        </w:rPr>
        <w:t>/</w:t>
      </w:r>
      <w:r w:rsidRPr="001C080E">
        <w:t>K</w:t>
      </w:r>
      <w:r w:rsidRPr="001C080E">
        <w:rPr>
          <w:vertAlign w:val="subscript"/>
        </w:rPr>
        <w:t>i</w:t>
      </w:r>
      <w:r w:rsidRPr="00FF474A">
        <w:rPr>
          <w:lang w:val="en-US"/>
        </w:rPr>
        <w:t>)</w:t>
      </w:r>
    </w:p>
    <w:p w14:paraId="139D6245" w14:textId="77777777" w:rsidR="00CA2EB4" w:rsidRPr="001C080E" w:rsidRDefault="00CA2EB4" w:rsidP="00CA2EB4">
      <w:pPr>
        <w:ind w:left="284"/>
        <w:rPr>
          <w:rFonts w:cs="Tahoma"/>
          <w:szCs w:val="22"/>
          <w:lang w:val="el-GR"/>
        </w:rPr>
      </w:pPr>
      <w:r w:rsidRPr="001C080E">
        <w:rPr>
          <w:rFonts w:cs="Tahoma"/>
          <w:szCs w:val="22"/>
          <w:lang w:val="el-GR"/>
        </w:rPr>
        <w:t>όπου:</w:t>
      </w:r>
    </w:p>
    <w:p w14:paraId="17CFA25F" w14:textId="77777777" w:rsidR="00CA2EB4" w:rsidRPr="001C080E" w:rsidRDefault="00CA2EB4" w:rsidP="00CA2EB4">
      <w:pPr>
        <w:tabs>
          <w:tab w:val="left" w:pos="1080"/>
        </w:tabs>
        <w:ind w:left="284"/>
        <w:rPr>
          <w:rFonts w:cs="Tahoma"/>
          <w:szCs w:val="22"/>
          <w:lang w:val="el-GR"/>
        </w:rPr>
      </w:pPr>
      <w:r w:rsidRPr="001C080E">
        <w:rPr>
          <w:rFonts w:cs="Tahoma"/>
          <w:szCs w:val="22"/>
          <w:lang w:val="el-GR"/>
        </w:rPr>
        <w:t>Β</w:t>
      </w:r>
      <w:r w:rsidRPr="001C080E">
        <w:rPr>
          <w:rFonts w:cs="Tahoma"/>
          <w:szCs w:val="22"/>
          <w:vertAlign w:val="subscript"/>
        </w:rPr>
        <w:t>max</w:t>
      </w:r>
      <w:r w:rsidRPr="001C080E">
        <w:rPr>
          <w:rFonts w:cs="Tahoma"/>
          <w:szCs w:val="22"/>
          <w:vertAlign w:val="subscript"/>
          <w:lang w:val="el-GR"/>
        </w:rPr>
        <w:t xml:space="preserve"> </w:t>
      </w:r>
      <w:r w:rsidRPr="001C080E">
        <w:rPr>
          <w:rFonts w:cs="Tahoma"/>
          <w:szCs w:val="22"/>
          <w:vertAlign w:val="subscript"/>
          <w:lang w:val="el-GR"/>
        </w:rPr>
        <w:tab/>
      </w:r>
      <w:r w:rsidRPr="001C080E">
        <w:rPr>
          <w:rFonts w:cs="Tahoma"/>
          <w:szCs w:val="22"/>
          <w:lang w:val="el-GR"/>
        </w:rPr>
        <w:t xml:space="preserve">η συνολική βαθμολογία που έλαβε η καλύτερη Τεχνική Προσφορά </w:t>
      </w:r>
    </w:p>
    <w:p w14:paraId="1394DDEC" w14:textId="77777777" w:rsidR="00CA2EB4" w:rsidRPr="001C080E" w:rsidRDefault="00CA2EB4" w:rsidP="00CA2EB4">
      <w:pPr>
        <w:tabs>
          <w:tab w:val="left" w:pos="1080"/>
        </w:tabs>
        <w:ind w:left="284"/>
        <w:rPr>
          <w:rFonts w:cs="Tahoma"/>
          <w:szCs w:val="22"/>
          <w:lang w:val="el-GR"/>
        </w:rPr>
      </w:pPr>
      <w:r w:rsidRPr="001C080E">
        <w:rPr>
          <w:rFonts w:cs="Tahoma"/>
          <w:szCs w:val="22"/>
          <w:lang w:val="el-GR"/>
        </w:rPr>
        <w:t>Β</w:t>
      </w:r>
      <w:r w:rsidRPr="001C080E">
        <w:rPr>
          <w:rFonts w:cs="Tahoma"/>
          <w:szCs w:val="22"/>
          <w:vertAlign w:val="subscript"/>
        </w:rPr>
        <w:t>i</w:t>
      </w:r>
      <w:r w:rsidRPr="001C080E">
        <w:rPr>
          <w:rFonts w:cs="Tahoma"/>
          <w:szCs w:val="22"/>
          <w:vertAlign w:val="subscript"/>
          <w:lang w:val="el-GR"/>
        </w:rPr>
        <w:tab/>
      </w:r>
      <w:r w:rsidRPr="001C080E">
        <w:rPr>
          <w:rFonts w:cs="Tahoma"/>
          <w:szCs w:val="22"/>
          <w:lang w:val="el-GR"/>
        </w:rPr>
        <w:t xml:space="preserve">η συνολική βαθμολογία της Τεχνικής Προσφοράς </w:t>
      </w:r>
      <w:r w:rsidRPr="001C080E">
        <w:rPr>
          <w:rFonts w:cs="Tahoma"/>
          <w:szCs w:val="22"/>
        </w:rPr>
        <w:t>i</w:t>
      </w:r>
    </w:p>
    <w:p w14:paraId="51125E2E" w14:textId="77777777" w:rsidR="00CA2EB4" w:rsidRPr="001C080E" w:rsidRDefault="00CA2EB4" w:rsidP="00CA2EB4">
      <w:pPr>
        <w:tabs>
          <w:tab w:val="left" w:pos="1080"/>
        </w:tabs>
        <w:ind w:left="284"/>
        <w:rPr>
          <w:rFonts w:cs="Tahoma"/>
          <w:szCs w:val="22"/>
          <w:lang w:val="el-GR"/>
        </w:rPr>
      </w:pPr>
      <w:r w:rsidRPr="001C080E">
        <w:rPr>
          <w:rFonts w:cs="Tahoma"/>
          <w:szCs w:val="22"/>
        </w:rPr>
        <w:t>K</w:t>
      </w:r>
      <w:r w:rsidRPr="001C080E">
        <w:rPr>
          <w:rFonts w:cs="Tahoma"/>
          <w:szCs w:val="22"/>
          <w:vertAlign w:val="subscript"/>
        </w:rPr>
        <w:t>min</w:t>
      </w:r>
      <w:r w:rsidRPr="001C080E">
        <w:rPr>
          <w:rFonts w:cs="Tahoma"/>
          <w:szCs w:val="22"/>
          <w:vertAlign w:val="subscript"/>
          <w:lang w:val="el-GR"/>
        </w:rPr>
        <w:t xml:space="preserve"> </w:t>
      </w:r>
      <w:r w:rsidRPr="001C080E">
        <w:rPr>
          <w:rFonts w:cs="Tahoma"/>
          <w:szCs w:val="22"/>
          <w:vertAlign w:val="subscript"/>
          <w:lang w:val="el-GR"/>
        </w:rPr>
        <w:tab/>
      </w:r>
      <w:r w:rsidRPr="001C080E">
        <w:rPr>
          <w:rFonts w:cs="Tahoma"/>
          <w:szCs w:val="22"/>
          <w:lang w:val="el-GR"/>
        </w:rPr>
        <w:t xml:space="preserve">το συνολικό συγκριτικό κόστος της Προσφοράς με τη μικρότερη τιμή </w:t>
      </w:r>
    </w:p>
    <w:p w14:paraId="48B3F46F" w14:textId="77777777" w:rsidR="00CA2EB4" w:rsidRPr="001C080E" w:rsidRDefault="00CA2EB4" w:rsidP="00CA2EB4">
      <w:pPr>
        <w:tabs>
          <w:tab w:val="left" w:pos="1080"/>
        </w:tabs>
        <w:ind w:left="284"/>
        <w:rPr>
          <w:rFonts w:cs="Tahoma"/>
          <w:szCs w:val="22"/>
          <w:lang w:val="el-GR"/>
        </w:rPr>
      </w:pPr>
      <w:r w:rsidRPr="001C080E">
        <w:rPr>
          <w:rFonts w:cs="Tahoma"/>
          <w:szCs w:val="22"/>
          <w:lang w:val="el-GR"/>
        </w:rPr>
        <w:t>Κ</w:t>
      </w:r>
      <w:r w:rsidRPr="001C080E">
        <w:rPr>
          <w:rFonts w:cs="Tahoma"/>
          <w:szCs w:val="22"/>
          <w:vertAlign w:val="subscript"/>
        </w:rPr>
        <w:t>i</w:t>
      </w:r>
      <w:r w:rsidRPr="001C080E">
        <w:rPr>
          <w:rFonts w:cs="Tahoma"/>
          <w:szCs w:val="22"/>
          <w:vertAlign w:val="subscript"/>
          <w:lang w:val="el-GR"/>
        </w:rPr>
        <w:tab/>
      </w:r>
      <w:r w:rsidRPr="001C080E">
        <w:rPr>
          <w:rFonts w:cs="Tahoma"/>
          <w:szCs w:val="22"/>
          <w:lang w:val="el-GR"/>
        </w:rPr>
        <w:t xml:space="preserve">το συνολικό συγκριτικό κόστος της Προσφοράς </w:t>
      </w:r>
      <w:r w:rsidRPr="001C080E">
        <w:rPr>
          <w:rFonts w:cs="Tahoma"/>
          <w:szCs w:val="22"/>
        </w:rPr>
        <w:t>i</w:t>
      </w:r>
      <w:r w:rsidRPr="001C080E">
        <w:rPr>
          <w:rFonts w:cs="Tahoma"/>
          <w:szCs w:val="22"/>
          <w:lang w:val="el-GR"/>
        </w:rPr>
        <w:t xml:space="preserve"> </w:t>
      </w:r>
    </w:p>
    <w:p w14:paraId="3AB52B7A" w14:textId="77777777" w:rsidR="00FA7FD6" w:rsidRPr="001C080E" w:rsidRDefault="00CA2EB4" w:rsidP="00225F01">
      <w:pPr>
        <w:tabs>
          <w:tab w:val="left" w:pos="1080"/>
        </w:tabs>
        <w:ind w:left="284"/>
        <w:rPr>
          <w:rFonts w:cs="Tahoma"/>
          <w:b/>
          <w:bCs/>
          <w:lang w:val="el-GR"/>
        </w:rPr>
      </w:pPr>
      <w:r w:rsidRPr="001C080E">
        <w:rPr>
          <w:rFonts w:cs="Tahoma"/>
          <w:szCs w:val="22"/>
          <w:lang w:val="el-GR"/>
        </w:rPr>
        <w:t>Λ</w:t>
      </w:r>
      <w:r w:rsidRPr="001C080E">
        <w:rPr>
          <w:rFonts w:cs="Tahoma"/>
          <w:szCs w:val="22"/>
          <w:vertAlign w:val="subscript"/>
        </w:rPr>
        <w:t>i</w:t>
      </w:r>
      <w:r w:rsidRPr="001C080E">
        <w:rPr>
          <w:rFonts w:cs="Tahoma"/>
          <w:szCs w:val="22"/>
          <w:lang w:val="el-GR"/>
        </w:rPr>
        <w:tab/>
        <w:t>το οποίο στρογγυλοποιείται στα 2 δεκαδικά ψηφία.</w:t>
      </w:r>
    </w:p>
    <w:p w14:paraId="5351C967" w14:textId="6E9F67A3" w:rsidR="00AF791E" w:rsidRPr="001C080E" w:rsidRDefault="00430EDA" w:rsidP="00AF791E">
      <w:pPr>
        <w:rPr>
          <w:rFonts w:cs="Tahoma"/>
          <w:b/>
          <w:bCs/>
          <w:lang w:val="el-GR"/>
        </w:rPr>
      </w:pPr>
      <w:r w:rsidRPr="00430EDA">
        <w:rPr>
          <w:rFonts w:eastAsia="Times New Roman" w:cs="Tahoma"/>
          <w:b/>
          <w:bCs/>
          <w:szCs w:val="22"/>
          <w:u w:val="single"/>
          <w:lang w:val="el-GR"/>
        </w:rPr>
        <w:t>2.3.2.3</w:t>
      </w:r>
      <w:r>
        <w:rPr>
          <w:rFonts w:cs="Tahoma"/>
          <w:b/>
          <w:bCs/>
          <w:lang w:val="el-GR"/>
        </w:rPr>
        <w:t xml:space="preserve"> </w:t>
      </w:r>
      <w:r w:rsidR="00AF791E" w:rsidRPr="001C080E">
        <w:rPr>
          <w:rFonts w:cs="Tahoma"/>
          <w:b/>
          <w:bCs/>
          <w:lang w:val="el-GR"/>
        </w:rPr>
        <w:t xml:space="preserve">Διαμόρφωση </w:t>
      </w:r>
      <w:r w:rsidR="005C4E87" w:rsidRPr="001C080E">
        <w:rPr>
          <w:rFonts w:cs="Tahoma"/>
          <w:b/>
          <w:bCs/>
          <w:lang w:val="el-GR"/>
        </w:rPr>
        <w:t xml:space="preserve">Συγκριτικού Κόστους </w:t>
      </w:r>
      <w:r w:rsidR="00AF791E" w:rsidRPr="001C080E">
        <w:rPr>
          <w:rFonts w:cs="Tahoma"/>
          <w:b/>
          <w:bCs/>
          <w:lang w:val="el-GR"/>
        </w:rPr>
        <w:t>Προσφοράς</w:t>
      </w:r>
    </w:p>
    <w:p w14:paraId="03A84558" w14:textId="77777777" w:rsidR="002315CC" w:rsidRPr="001C080E" w:rsidRDefault="00AF791E" w:rsidP="002315CC">
      <w:pPr>
        <w:rPr>
          <w:rFonts w:cs="Tahoma"/>
          <w:lang w:val="el-GR"/>
        </w:rPr>
      </w:pPr>
      <w:r w:rsidRPr="001C080E">
        <w:rPr>
          <w:rFonts w:cs="Tahoma"/>
          <w:lang w:val="el-GR"/>
        </w:rPr>
        <w:t xml:space="preserve">Το </w:t>
      </w:r>
      <w:r w:rsidR="005C4E87" w:rsidRPr="001C080E">
        <w:rPr>
          <w:rFonts w:cs="Tahoma"/>
          <w:lang w:val="el-GR"/>
        </w:rPr>
        <w:t xml:space="preserve">Συγκριτικό Κόστος </w:t>
      </w:r>
      <w:r w:rsidRPr="001C080E">
        <w:rPr>
          <w:rFonts w:cs="Tahoma"/>
          <w:lang w:val="el-GR"/>
        </w:rPr>
        <w:t>κάθε Προσφοράς περιλαμβάνει</w:t>
      </w:r>
      <w:r w:rsidR="00E203AB" w:rsidRPr="001C080E">
        <w:rPr>
          <w:rFonts w:cs="Tahoma"/>
          <w:lang w:val="el-GR"/>
        </w:rPr>
        <w:t xml:space="preserve"> </w:t>
      </w:r>
      <w:r w:rsidRPr="001C080E">
        <w:rPr>
          <w:rFonts w:cs="Tahoma"/>
          <w:lang w:val="el-GR"/>
        </w:rPr>
        <w:t xml:space="preserve">το συνολικό κόστος για το Έργο, χωρίς ΦΠΑ </w:t>
      </w:r>
      <w:r w:rsidR="004E0493" w:rsidRPr="001C080E">
        <w:rPr>
          <w:rFonts w:cs="Tahoma"/>
          <w:lang w:val="el-GR"/>
        </w:rPr>
        <w:t>(</w:t>
      </w:r>
      <w:r w:rsidRPr="001C080E">
        <w:rPr>
          <w:rFonts w:cs="Tahoma"/>
          <w:lang w:val="el-GR"/>
        </w:rPr>
        <w:t xml:space="preserve">βλ. </w:t>
      </w:r>
      <w:hyperlink w:anchor="_Συγκεντρωτικός_Πίνακας_Οικονομικής" w:history="1">
        <w:r w:rsidR="004E0493" w:rsidRPr="001C080E">
          <w:rPr>
            <w:rStyle w:val="-"/>
            <w:rFonts w:cs="Tahoma"/>
            <w:color w:val="auto"/>
            <w:lang w:val="el-GR"/>
          </w:rPr>
          <w:t xml:space="preserve">Παράρτημα </w:t>
        </w:r>
        <w:r w:rsidR="004E0493" w:rsidRPr="001C080E">
          <w:rPr>
            <w:rStyle w:val="-"/>
            <w:rFonts w:cs="Tahoma"/>
            <w:color w:val="auto"/>
            <w:lang w:val="en-US"/>
          </w:rPr>
          <w:t>VIII</w:t>
        </w:r>
        <w:r w:rsidR="004E0493" w:rsidRPr="001C080E">
          <w:rPr>
            <w:rStyle w:val="-"/>
            <w:rFonts w:cs="Tahoma"/>
            <w:color w:val="auto"/>
            <w:lang w:val="el-GR"/>
          </w:rPr>
          <w:t xml:space="preserve"> - Συγκεντρωτικός Πίνακας Οικονομικής Προσφοράς Έργου</w:t>
        </w:r>
      </w:hyperlink>
      <w:r w:rsidR="004E0493" w:rsidRPr="001C080E">
        <w:rPr>
          <w:rFonts w:cs="Tahoma"/>
          <w:lang w:val="el-GR"/>
        </w:rPr>
        <w:t>)</w:t>
      </w:r>
      <w:r w:rsidR="002968D6" w:rsidRPr="001C080E">
        <w:rPr>
          <w:rFonts w:cs="Tahoma"/>
          <w:lang w:val="el-GR"/>
        </w:rPr>
        <w:t xml:space="preserve"> </w:t>
      </w:r>
      <w:r w:rsidR="00426DE5" w:rsidRPr="001C080E">
        <w:rPr>
          <w:rFonts w:cs="Tahoma"/>
          <w:lang w:val="el-GR"/>
        </w:rPr>
        <w:t xml:space="preserve">συν </w:t>
      </w:r>
      <w:r w:rsidRPr="001C080E">
        <w:rPr>
          <w:rFonts w:cs="Tahoma"/>
          <w:lang w:val="el-GR"/>
        </w:rPr>
        <w:t xml:space="preserve">το κόστος συντήρησης </w:t>
      </w:r>
      <w:r w:rsidR="006E136C" w:rsidRPr="001C080E">
        <w:rPr>
          <w:rFonts w:cs="Tahoma"/>
          <w:lang w:val="el-GR"/>
        </w:rPr>
        <w:t>που αντιστοιχεί στο</w:t>
      </w:r>
      <w:r w:rsidR="001171AF" w:rsidRPr="001C080E">
        <w:rPr>
          <w:rFonts w:cs="Tahoma"/>
          <w:lang w:val="el-GR"/>
        </w:rPr>
        <w:t xml:space="preserve"> </w:t>
      </w:r>
      <w:r w:rsidR="006E136C" w:rsidRPr="001C080E">
        <w:rPr>
          <w:rFonts w:cs="Tahoma"/>
          <w:lang w:val="el-GR"/>
        </w:rPr>
        <w:t>πρώτο (</w:t>
      </w:r>
      <w:r w:rsidRPr="001C080E">
        <w:rPr>
          <w:rFonts w:cs="Tahoma"/>
          <w:lang w:val="el-GR"/>
        </w:rPr>
        <w:t>1</w:t>
      </w:r>
      <w:r w:rsidR="006E3B70" w:rsidRPr="001C080E">
        <w:rPr>
          <w:rFonts w:cs="Tahoma"/>
          <w:vertAlign w:val="superscript"/>
          <w:lang w:val="el-GR"/>
        </w:rPr>
        <w:t>ο</w:t>
      </w:r>
      <w:r w:rsidR="006E136C" w:rsidRPr="001C080E">
        <w:rPr>
          <w:rFonts w:cs="Tahoma"/>
          <w:lang w:val="el-GR"/>
        </w:rPr>
        <w:t xml:space="preserve">) </w:t>
      </w:r>
      <w:r w:rsidRPr="001C080E">
        <w:rPr>
          <w:rFonts w:cs="Tahoma"/>
          <w:lang w:val="el-GR"/>
        </w:rPr>
        <w:t>έτος</w:t>
      </w:r>
      <w:r w:rsidR="00681323" w:rsidRPr="001C080E">
        <w:rPr>
          <w:rFonts w:cs="Tahoma"/>
          <w:lang w:val="el-GR"/>
        </w:rPr>
        <w:t>,</w:t>
      </w:r>
      <w:r w:rsidRPr="001C080E">
        <w:rPr>
          <w:rFonts w:cs="Tahoma"/>
          <w:lang w:val="el-GR"/>
        </w:rPr>
        <w:t xml:space="preserve"> μετά την προσφερόμενη </w:t>
      </w:r>
      <w:r w:rsidR="006E136C" w:rsidRPr="001C080E">
        <w:rPr>
          <w:rFonts w:cs="Tahoma"/>
          <w:lang w:val="el-GR"/>
        </w:rPr>
        <w:t xml:space="preserve">περίοδο </w:t>
      </w:r>
      <w:r w:rsidRPr="001C080E">
        <w:rPr>
          <w:rFonts w:cs="Tahoma"/>
          <w:lang w:val="el-GR"/>
        </w:rPr>
        <w:t>εγγύηση</w:t>
      </w:r>
      <w:r w:rsidR="006E136C" w:rsidRPr="001C080E">
        <w:rPr>
          <w:rFonts w:cs="Tahoma"/>
          <w:lang w:val="el-GR"/>
        </w:rPr>
        <w:t>ς</w:t>
      </w:r>
      <w:r w:rsidRPr="001C080E">
        <w:rPr>
          <w:rFonts w:cs="Tahoma"/>
          <w:lang w:val="el-GR"/>
        </w:rPr>
        <w:t xml:space="preserve">, χωρίς ΦΠΑ </w:t>
      </w:r>
      <w:r w:rsidR="004E0493" w:rsidRPr="001C080E">
        <w:rPr>
          <w:rFonts w:cs="Tahoma"/>
          <w:lang w:val="el-GR"/>
        </w:rPr>
        <w:t>(</w:t>
      </w:r>
      <w:r w:rsidRPr="001C080E">
        <w:rPr>
          <w:rFonts w:cs="Tahoma"/>
          <w:lang w:val="el-GR"/>
        </w:rPr>
        <w:t>βλ.</w:t>
      </w:r>
      <w:r w:rsidR="004E0493" w:rsidRPr="001C080E">
        <w:rPr>
          <w:rFonts w:cs="Tahoma"/>
          <w:lang w:val="el-GR"/>
        </w:rPr>
        <w:t xml:space="preserve"> </w:t>
      </w:r>
      <w:hyperlink w:anchor="_Συγκεντρωτικός_Πίνακας_Οικονομικής_1" w:history="1">
        <w:r w:rsidR="004E0493" w:rsidRPr="001C080E">
          <w:rPr>
            <w:rStyle w:val="-"/>
            <w:rFonts w:cs="Tahoma"/>
            <w:color w:val="auto"/>
            <w:lang w:val="el-GR"/>
          </w:rPr>
          <w:t xml:space="preserve">Παράρτημα </w:t>
        </w:r>
        <w:r w:rsidR="004E0493" w:rsidRPr="001C080E">
          <w:rPr>
            <w:rStyle w:val="-"/>
            <w:rFonts w:cs="Tahoma"/>
            <w:color w:val="auto"/>
            <w:lang w:val="en-US"/>
          </w:rPr>
          <w:t>VIII</w:t>
        </w:r>
        <w:r w:rsidR="004E0493" w:rsidRPr="001C080E">
          <w:rPr>
            <w:rStyle w:val="-"/>
            <w:rFonts w:cs="Tahoma"/>
            <w:color w:val="auto"/>
            <w:lang w:val="el-GR"/>
          </w:rPr>
          <w:t xml:space="preserve"> - Συγκεντρωτικός Πίνακας Οικονομικής Προσφοράς Συντήρησης</w:t>
        </w:r>
      </w:hyperlink>
      <w:r w:rsidR="004E0493" w:rsidRPr="001C080E">
        <w:rPr>
          <w:rFonts w:cs="Tahoma"/>
          <w:lang w:val="el-GR"/>
        </w:rPr>
        <w:t xml:space="preserve">), </w:t>
      </w:r>
      <w:r w:rsidRPr="001C080E">
        <w:rPr>
          <w:rFonts w:cs="Tahoma"/>
          <w:lang w:val="el-GR"/>
        </w:rPr>
        <w:t>όπως προκύπτει από τους Πίνακες Οικονομικής Προσφοράς του υποψηφίου Οικονομικού Φορέα</w:t>
      </w:r>
      <w:r w:rsidR="00983600" w:rsidRPr="001C080E">
        <w:rPr>
          <w:rFonts w:cs="Tahoma"/>
          <w:lang w:val="el-GR"/>
        </w:rPr>
        <w:t>}</w:t>
      </w:r>
      <w:r w:rsidRPr="001C080E">
        <w:rPr>
          <w:rFonts w:cs="Tahoma"/>
          <w:lang w:val="el-GR"/>
        </w:rPr>
        <w:t>.</w:t>
      </w:r>
    </w:p>
    <w:p w14:paraId="6978FB09" w14:textId="77777777" w:rsidR="00D41FD6" w:rsidRPr="001C080E" w:rsidRDefault="00D41FD6">
      <w:pPr>
        <w:pStyle w:val="20"/>
        <w:rPr>
          <w:rFonts w:cs="Tahoma"/>
          <w:color w:val="auto"/>
          <w:lang w:val="el-GR"/>
        </w:rPr>
      </w:pPr>
      <w:bookmarkStart w:id="220" w:name="_Toc52372597"/>
      <w:bookmarkStart w:id="221" w:name="_Toc52372858"/>
      <w:bookmarkStart w:id="222" w:name="_Toc92885035"/>
      <w:r w:rsidRPr="001C080E">
        <w:rPr>
          <w:rFonts w:cs="Tahoma"/>
          <w:color w:val="auto"/>
          <w:lang w:val="el-GR"/>
        </w:rPr>
        <w:t>2.4</w:t>
      </w:r>
      <w:r w:rsidRPr="001C080E">
        <w:rPr>
          <w:rFonts w:cs="Tahoma"/>
          <w:color w:val="auto"/>
          <w:lang w:val="el-GR"/>
        </w:rPr>
        <w:tab/>
        <w:t>Κατάρτιση - Περιεχόμενο Προσφορών</w:t>
      </w:r>
      <w:bookmarkEnd w:id="220"/>
      <w:bookmarkEnd w:id="221"/>
      <w:bookmarkEnd w:id="222"/>
    </w:p>
    <w:p w14:paraId="61437FB4" w14:textId="2A635EBB" w:rsidR="00D41FD6" w:rsidRPr="001C080E" w:rsidRDefault="00F32C05">
      <w:pPr>
        <w:pStyle w:val="3"/>
        <w:rPr>
          <w:rFonts w:ascii="Tahoma" w:hAnsi="Tahoma" w:cs="Tahoma"/>
          <w:lang w:val="el-GR"/>
        </w:rPr>
      </w:pPr>
      <w:bookmarkStart w:id="223" w:name="_Toc52372598"/>
      <w:bookmarkStart w:id="224" w:name="_Toc52372859"/>
      <w:bookmarkStart w:id="225" w:name="_Ref60656677"/>
      <w:bookmarkStart w:id="226" w:name="_Toc92885036"/>
      <w:r>
        <w:rPr>
          <w:rFonts w:ascii="Tahoma" w:hAnsi="Tahoma" w:cs="Tahoma"/>
          <w:lang w:val="el-GR"/>
        </w:rPr>
        <w:t>2.4.1</w:t>
      </w:r>
      <w:r>
        <w:rPr>
          <w:rFonts w:ascii="Tahoma" w:hAnsi="Tahoma" w:cs="Tahoma"/>
          <w:lang w:val="el-GR"/>
        </w:rPr>
        <w:tab/>
        <w:t>Γενικοί όροι Υποβολής Π</w:t>
      </w:r>
      <w:r w:rsidR="00D41FD6" w:rsidRPr="001C080E">
        <w:rPr>
          <w:rFonts w:ascii="Tahoma" w:hAnsi="Tahoma" w:cs="Tahoma"/>
          <w:lang w:val="el-GR"/>
        </w:rPr>
        <w:t>ροσφορών</w:t>
      </w:r>
      <w:bookmarkEnd w:id="223"/>
      <w:bookmarkEnd w:id="224"/>
      <w:bookmarkEnd w:id="225"/>
      <w:bookmarkEnd w:id="226"/>
    </w:p>
    <w:p w14:paraId="75870AC2" w14:textId="77777777" w:rsidR="00D41FD6" w:rsidRPr="001C080E" w:rsidRDefault="00D41FD6">
      <w:pPr>
        <w:rPr>
          <w:rFonts w:cs="Tahoma"/>
          <w:lang w:val="el-GR"/>
        </w:rPr>
      </w:pPr>
      <w:r w:rsidRPr="001C080E">
        <w:rPr>
          <w:rFonts w:cs="Tahoma"/>
          <w:lang w:val="el-GR"/>
        </w:rPr>
        <w:t>Οι προσφορές υποβάλλονται με βάση τις απαιτήσεις</w:t>
      </w:r>
      <w:r w:rsidR="00295202" w:rsidRPr="001C080E">
        <w:rPr>
          <w:rFonts w:cs="Tahoma"/>
          <w:lang w:val="el-GR"/>
        </w:rPr>
        <w:t xml:space="preserve"> </w:t>
      </w:r>
      <w:r w:rsidRPr="001C080E">
        <w:rPr>
          <w:rFonts w:cs="Tahoma"/>
          <w:lang w:val="el-GR"/>
        </w:rPr>
        <w:t xml:space="preserve">της </w:t>
      </w:r>
      <w:r w:rsidR="00B44DE9" w:rsidRPr="001C080E">
        <w:rPr>
          <w:rFonts w:cs="Tahoma"/>
          <w:lang w:val="el-GR"/>
        </w:rPr>
        <w:t xml:space="preserve">παρούσας </w:t>
      </w:r>
      <w:r w:rsidRPr="001C080E">
        <w:rPr>
          <w:rFonts w:cs="Tahoma"/>
          <w:lang w:val="el-GR"/>
        </w:rPr>
        <w:t>Διακήρυξης</w:t>
      </w:r>
      <w:r w:rsidR="00295202" w:rsidRPr="001C080E">
        <w:rPr>
          <w:rFonts w:cs="Tahoma"/>
          <w:lang w:val="el-GR"/>
        </w:rPr>
        <w:t xml:space="preserve"> </w:t>
      </w:r>
      <w:r w:rsidRPr="001C080E">
        <w:rPr>
          <w:rFonts w:cs="Tahoma"/>
          <w:lang w:val="el-GR"/>
        </w:rPr>
        <w:t xml:space="preserve">για όλες τις περιγραφόμενες υπηρεσίες. </w:t>
      </w:r>
    </w:p>
    <w:p w14:paraId="58B4A3AB" w14:textId="77777777" w:rsidR="002F186D" w:rsidRPr="001C080E" w:rsidRDefault="002F186D" w:rsidP="002F186D">
      <w:pPr>
        <w:rPr>
          <w:rFonts w:cs="Tahoma"/>
          <w:i/>
          <w:iCs/>
          <w:szCs w:val="22"/>
          <w:lang w:val="el-GR"/>
        </w:rPr>
      </w:pPr>
      <w:bookmarkStart w:id="227" w:name="_Toc52372599"/>
      <w:bookmarkStart w:id="228" w:name="_Toc52372860"/>
      <w:bookmarkStart w:id="229" w:name="_Ref60656755"/>
      <w:bookmarkStart w:id="230" w:name="_Ref64823511"/>
      <w:r w:rsidRPr="001C080E">
        <w:rPr>
          <w:rFonts w:cs="Tahoma"/>
          <w:szCs w:val="22"/>
          <w:lang w:val="el-GR"/>
        </w:rPr>
        <w:t>Δεν επιτρέπονται εναλλακτικές προσφορές</w:t>
      </w:r>
      <w:r w:rsidRPr="001C080E">
        <w:rPr>
          <w:rFonts w:cs="Tahoma"/>
          <w:i/>
          <w:iCs/>
          <w:szCs w:val="22"/>
          <w:lang w:val="el-GR"/>
        </w:rPr>
        <w:t>.</w:t>
      </w:r>
    </w:p>
    <w:p w14:paraId="24F7C63E" w14:textId="77777777" w:rsidR="002F186D" w:rsidRPr="001C080E" w:rsidRDefault="002F186D" w:rsidP="002F186D">
      <w:pPr>
        <w:rPr>
          <w:rFonts w:cs="Helvetica"/>
          <w:szCs w:val="22"/>
          <w:lang w:val="el-GR" w:eastAsia="el-GR"/>
        </w:rPr>
      </w:pPr>
      <w:r w:rsidRPr="001C080E">
        <w:rPr>
          <w:rFonts w:cs="Helvetica"/>
          <w:szCs w:val="22"/>
          <w:lang w:val="el-GR" w:eastAsia="el-GR"/>
        </w:rPr>
        <w:t xml:space="preserve">Η ένωση οικονομικών φορέων υποβάλλει κοινή προσφορά, η οποία υπογράφεται υποχρεωτικά </w:t>
      </w:r>
      <w:r w:rsidRPr="001C080E">
        <w:rPr>
          <w:lang w:val="el-GR"/>
        </w:rPr>
        <w:t xml:space="preserve">ηλεκτρονικά </w:t>
      </w:r>
      <w:r w:rsidRPr="001C080E">
        <w:rPr>
          <w:rFonts w:cs="Helvetica"/>
          <w:szCs w:val="22"/>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1C080E">
        <w:rPr>
          <w:rStyle w:val="WW-FootnoteReference7"/>
          <w:rFonts w:cs="Helvetica"/>
          <w:szCs w:val="22"/>
          <w:lang w:val="el-GR" w:eastAsia="el-GR"/>
        </w:rPr>
        <w:footnoteReference w:id="10"/>
      </w:r>
      <w:r w:rsidRPr="001C080E">
        <w:rPr>
          <w:rFonts w:cs="Helvetica"/>
          <w:szCs w:val="22"/>
          <w:lang w:val="el-GR" w:eastAsia="el-GR"/>
        </w:rPr>
        <w:t>.</w:t>
      </w:r>
    </w:p>
    <w:p w14:paraId="507CFA4F" w14:textId="77777777" w:rsidR="002F186D" w:rsidRPr="001C080E" w:rsidRDefault="002F186D" w:rsidP="002F186D">
      <w:pPr>
        <w:rPr>
          <w:lang w:val="el-GR"/>
        </w:rPr>
      </w:pPr>
      <w:r w:rsidRPr="001C080E">
        <w:rPr>
          <w:rFonts w:cs="Helvetica"/>
          <w:szCs w:val="22"/>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1C080E">
        <w:rPr>
          <w:rStyle w:val="ae"/>
          <w:rFonts w:cs="Helvetica"/>
          <w:szCs w:val="22"/>
          <w:lang w:val="el-GR" w:eastAsia="el-GR"/>
        </w:rPr>
        <w:footnoteReference w:id="11"/>
      </w:r>
    </w:p>
    <w:p w14:paraId="659B94F8" w14:textId="47A638A8" w:rsidR="00D41FD6" w:rsidRPr="001C080E" w:rsidRDefault="00F32C05">
      <w:pPr>
        <w:pStyle w:val="3"/>
        <w:rPr>
          <w:rFonts w:ascii="Tahoma" w:hAnsi="Tahoma" w:cs="Tahoma"/>
          <w:lang w:val="el-GR"/>
        </w:rPr>
      </w:pPr>
      <w:bookmarkStart w:id="231" w:name="_Toc92885037"/>
      <w:r>
        <w:rPr>
          <w:rFonts w:ascii="Tahoma" w:hAnsi="Tahoma" w:cs="Tahoma"/>
          <w:lang w:val="el-GR"/>
        </w:rPr>
        <w:lastRenderedPageBreak/>
        <w:t>2.4.2</w:t>
      </w:r>
      <w:r>
        <w:rPr>
          <w:rFonts w:ascii="Tahoma" w:hAnsi="Tahoma" w:cs="Tahoma"/>
          <w:lang w:val="el-GR"/>
        </w:rPr>
        <w:tab/>
        <w:t>Χρόνος και Τρόπος Υποβολής Π</w:t>
      </w:r>
      <w:r w:rsidR="00D41FD6" w:rsidRPr="001C080E">
        <w:rPr>
          <w:rFonts w:ascii="Tahoma" w:hAnsi="Tahoma" w:cs="Tahoma"/>
          <w:lang w:val="el-GR"/>
        </w:rPr>
        <w:t>ροσφορών</w:t>
      </w:r>
      <w:bookmarkEnd w:id="227"/>
      <w:bookmarkEnd w:id="228"/>
      <w:bookmarkEnd w:id="229"/>
      <w:bookmarkEnd w:id="230"/>
      <w:bookmarkEnd w:id="231"/>
      <w:r w:rsidR="00D41FD6" w:rsidRPr="001C080E">
        <w:rPr>
          <w:rFonts w:ascii="Tahoma" w:hAnsi="Tahoma" w:cs="Tahoma"/>
          <w:lang w:val="el-GR"/>
        </w:rPr>
        <w:t xml:space="preserve"> </w:t>
      </w:r>
    </w:p>
    <w:p w14:paraId="1CAED9FE" w14:textId="77777777" w:rsidR="00E656D8" w:rsidRPr="001C080E" w:rsidRDefault="00B0501C" w:rsidP="00B0501C">
      <w:pPr>
        <w:pStyle w:val="4"/>
        <w:spacing w:line="360" w:lineRule="auto"/>
        <w:rPr>
          <w:lang w:val="el-GR"/>
        </w:rPr>
      </w:pPr>
      <w:bookmarkStart w:id="232" w:name="_Toc92885038"/>
      <w:bookmarkStart w:id="233" w:name="_Toc74566863"/>
      <w:r w:rsidRPr="001C080E">
        <w:rPr>
          <w:rFonts w:ascii="Tahoma" w:hAnsi="Tahoma" w:cs="Tahoma"/>
          <w:lang w:val="el-GR"/>
        </w:rPr>
        <w:t>2.4.2.1</w:t>
      </w:r>
      <w:bookmarkEnd w:id="232"/>
      <w:r w:rsidRPr="001C080E">
        <w:rPr>
          <w:lang w:val="el-GR"/>
        </w:rPr>
        <w:t xml:space="preserve"> </w:t>
      </w:r>
    </w:p>
    <w:p w14:paraId="7AEDAE53" w14:textId="16C2B62C" w:rsidR="00B0501C" w:rsidRPr="001C080E" w:rsidRDefault="00B0501C" w:rsidP="00E669F3">
      <w:pPr>
        <w:rPr>
          <w:lang w:val="el-GR"/>
        </w:rPr>
      </w:pPr>
      <w:r w:rsidRPr="001C080E">
        <w:rPr>
          <w:lang w:val="el-GR"/>
        </w:rPr>
        <w:t xml:space="preserve">Οι προσφορές υποβάλλονται από τους ενδιαφερόμενους ηλεκτρονικά, μέσω της διαδικτυακής πύλης </w:t>
      </w:r>
      <w:r w:rsidRPr="001C080E">
        <w:t>www</w:t>
      </w:r>
      <w:r w:rsidRPr="001C080E">
        <w:rPr>
          <w:lang w:val="el-GR"/>
        </w:rPr>
        <w:t>.</w:t>
      </w:r>
      <w:r w:rsidRPr="001C080E">
        <w:t>promitheus</w:t>
      </w:r>
      <w:r w:rsidRPr="001C080E">
        <w:rPr>
          <w:lang w:val="el-GR"/>
        </w:rPr>
        <w:t>.</w:t>
      </w:r>
      <w:r w:rsidRPr="001C080E">
        <w:t>gov</w:t>
      </w:r>
      <w:r w:rsidRPr="001C080E">
        <w:rPr>
          <w:lang w:val="el-GR"/>
        </w:rPr>
        <w:t>.</w:t>
      </w:r>
      <w:r w:rsidRPr="001C080E">
        <w:t>gr</w:t>
      </w:r>
      <w:r w:rsidRPr="001C080E">
        <w:rPr>
          <w:lang w:val="el-GR"/>
        </w:rPr>
        <w:t xml:space="preserve"> του ΕΣΗΔΗΣ, μέχρι την καταληκτική ημερομηνία και ώρα που ορίζει η παρούσα διακήρυξη</w:t>
      </w:r>
      <w:r w:rsidR="00932DFA" w:rsidRPr="00932DFA">
        <w:rPr>
          <w:lang w:val="el-GR"/>
        </w:rPr>
        <w:t>(</w:t>
      </w:r>
      <w:r w:rsidR="00932DFA">
        <w:rPr>
          <w:lang w:val="el-GR"/>
        </w:rPr>
        <w:t>άρθρο 1.5 Προθεσμία παραλαβής προσφορών και διενέργεια διαγωνισμού)</w:t>
      </w:r>
      <w:r w:rsidR="00E669F3" w:rsidRPr="001C080E">
        <w:rPr>
          <w:lang w:val="el-GR"/>
        </w:rPr>
        <w:t>,</w:t>
      </w:r>
      <w:r w:rsidR="00C52767" w:rsidRPr="001C080E">
        <w:rPr>
          <w:lang w:val="el-GR"/>
        </w:rPr>
        <w:t xml:space="preserve"> </w:t>
      </w:r>
      <w:r w:rsidRPr="001C080E">
        <w:rPr>
          <w:lang w:val="el-GR"/>
        </w:rPr>
        <w:t>στην Ελληνική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33"/>
    </w:p>
    <w:p w14:paraId="0B45AA2E" w14:textId="77777777" w:rsidR="00B0501C" w:rsidRPr="001C080E" w:rsidRDefault="00B0501C" w:rsidP="00B0501C">
      <w:pPr>
        <w:rPr>
          <w:b/>
          <w:bCs/>
          <w:lang w:val="el-GR"/>
        </w:rPr>
      </w:pPr>
      <w:r w:rsidRPr="001C080E">
        <w:rPr>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0A9E5C4A" w14:textId="77777777" w:rsidR="00EF34E9" w:rsidRPr="001C080E" w:rsidRDefault="00B0501C" w:rsidP="00B0501C">
      <w:pPr>
        <w:pStyle w:val="4"/>
        <w:spacing w:line="360" w:lineRule="auto"/>
        <w:rPr>
          <w:rFonts w:ascii="Tahoma" w:hAnsi="Tahoma" w:cs="Tahoma"/>
          <w:lang w:val="el-GR"/>
        </w:rPr>
      </w:pPr>
      <w:bookmarkStart w:id="234" w:name="_Toc92885039"/>
      <w:bookmarkStart w:id="235" w:name="_Toc74566864"/>
      <w:r w:rsidRPr="001C080E">
        <w:rPr>
          <w:rFonts w:ascii="Tahoma" w:hAnsi="Tahoma" w:cs="Tahoma"/>
          <w:lang w:val="el-GR"/>
        </w:rPr>
        <w:t>2.4.2.2</w:t>
      </w:r>
      <w:bookmarkEnd w:id="234"/>
      <w:r w:rsidRPr="001C080E">
        <w:rPr>
          <w:rFonts w:ascii="Tahoma" w:hAnsi="Tahoma" w:cs="Tahoma"/>
          <w:lang w:val="el-GR"/>
        </w:rPr>
        <w:t xml:space="preserve"> </w:t>
      </w:r>
    </w:p>
    <w:p w14:paraId="7847317C" w14:textId="77777777" w:rsidR="00B0501C" w:rsidRPr="001C080E" w:rsidRDefault="00B0501C" w:rsidP="00EF34E9">
      <w:pPr>
        <w:rPr>
          <w:lang w:val="el-GR"/>
        </w:rPr>
      </w:pPr>
      <w:r w:rsidRPr="001C080E">
        <w:rPr>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235"/>
    </w:p>
    <w:p w14:paraId="5E426180" w14:textId="77777777" w:rsidR="00B0501C" w:rsidRPr="001C080E" w:rsidRDefault="00B0501C" w:rsidP="00EF34E9">
      <w:pPr>
        <w:rPr>
          <w:lang w:val="el-GR"/>
        </w:rPr>
      </w:pPr>
      <w:r w:rsidRPr="001C080E">
        <w:rPr>
          <w:lang w:val="el-GR"/>
        </w:rPr>
        <w:t>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33A3444B" w14:textId="77777777" w:rsidR="00B0501C" w:rsidRPr="001C080E" w:rsidRDefault="00B0501C" w:rsidP="00EF34E9">
      <w:pPr>
        <w:rPr>
          <w:lang w:val="el-GR"/>
        </w:rPr>
      </w:pPr>
    </w:p>
    <w:p w14:paraId="197FAE17" w14:textId="77777777" w:rsidR="00B0501C" w:rsidRPr="001C080E" w:rsidRDefault="00B0501C" w:rsidP="00EF34E9">
      <w:pPr>
        <w:rPr>
          <w:lang w:val="el-GR"/>
        </w:rPr>
      </w:pPr>
      <w:r w:rsidRPr="001C080E">
        <w:rPr>
          <w:lang w:val="el-GR"/>
        </w:rPr>
        <w:t>Μετά την παρέλευση της καταληκτικής ημερομηνίας και ώρας, δεν υπάρχει η δυνατότητα υποβολής προσφοράς στο Σύστημα. 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52466EB6" w14:textId="77777777" w:rsidR="00EF34E9" w:rsidRPr="001C080E" w:rsidRDefault="00260D32" w:rsidP="00B0501C">
      <w:pPr>
        <w:pStyle w:val="4"/>
        <w:spacing w:line="360" w:lineRule="auto"/>
        <w:rPr>
          <w:rFonts w:ascii="Tahoma" w:hAnsi="Tahoma" w:cs="Tahoma"/>
          <w:lang w:val="el-GR"/>
        </w:rPr>
      </w:pPr>
      <w:bookmarkStart w:id="236" w:name="_Toc74566865"/>
      <w:bookmarkStart w:id="237" w:name="_Toc92885040"/>
      <w:bookmarkStart w:id="238" w:name="_Toc74566866"/>
      <w:bookmarkEnd w:id="236"/>
      <w:r w:rsidRPr="001C080E">
        <w:rPr>
          <w:rFonts w:ascii="Tahoma" w:hAnsi="Tahoma" w:cs="Tahoma"/>
          <w:lang w:val="el-GR"/>
        </w:rPr>
        <w:lastRenderedPageBreak/>
        <w:t>2.4.2.3</w:t>
      </w:r>
      <w:bookmarkEnd w:id="237"/>
      <w:r w:rsidRPr="001C080E">
        <w:rPr>
          <w:rFonts w:ascii="Tahoma" w:hAnsi="Tahoma" w:cs="Tahoma"/>
          <w:lang w:val="el-GR"/>
        </w:rPr>
        <w:t xml:space="preserve"> </w:t>
      </w:r>
    </w:p>
    <w:p w14:paraId="73122B75" w14:textId="77777777" w:rsidR="00B0501C" w:rsidRPr="001C080E" w:rsidRDefault="00B0501C" w:rsidP="00EF34E9">
      <w:pPr>
        <w:rPr>
          <w:lang w:val="el-GR"/>
        </w:rPr>
      </w:pPr>
      <w:r w:rsidRPr="001C080E">
        <w:rPr>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38"/>
      <w:r w:rsidRPr="001C080E">
        <w:rPr>
          <w:lang w:val="el-GR"/>
        </w:rPr>
        <w:t xml:space="preserve"> </w:t>
      </w:r>
    </w:p>
    <w:p w14:paraId="1B1A2490" w14:textId="77777777" w:rsidR="00B0501C" w:rsidRPr="001C080E" w:rsidRDefault="00B0501C" w:rsidP="00B0501C">
      <w:pPr>
        <w:rPr>
          <w:lang w:val="el-GR"/>
        </w:rPr>
      </w:pPr>
      <w:r w:rsidRPr="001C080E">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4F961EE" w14:textId="77777777" w:rsidR="00B0501C" w:rsidRPr="001C080E" w:rsidRDefault="00B0501C" w:rsidP="00B0501C">
      <w:pPr>
        <w:rPr>
          <w:lang w:val="el-GR"/>
        </w:rPr>
      </w:pPr>
      <w:r w:rsidRPr="001C080E">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E2EDB72" w14:textId="77777777" w:rsidR="00B0501C" w:rsidRPr="001C080E" w:rsidRDefault="00B0501C" w:rsidP="00B0501C">
      <w:pPr>
        <w:rPr>
          <w:lang w:val="el-GR"/>
        </w:rPr>
      </w:pPr>
      <w:r w:rsidRPr="001C080E">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6A5AB82" w14:textId="77777777" w:rsidR="00B0501C" w:rsidRPr="001C080E" w:rsidRDefault="00B0501C" w:rsidP="00B0501C">
      <w:pPr>
        <w:rPr>
          <w:lang w:val="el-GR"/>
        </w:rPr>
      </w:pPr>
      <w:r w:rsidRPr="001C080E">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7CB1873E" w14:textId="77777777" w:rsidR="00EF34E9" w:rsidRPr="001C080E" w:rsidRDefault="00F758DA" w:rsidP="00F758DA">
      <w:pPr>
        <w:pStyle w:val="4"/>
        <w:spacing w:line="360" w:lineRule="auto"/>
        <w:rPr>
          <w:rFonts w:cs="Tahoma"/>
          <w:lang w:val="el-GR"/>
        </w:rPr>
      </w:pPr>
      <w:bookmarkStart w:id="239" w:name="_Toc92885041"/>
      <w:r w:rsidRPr="001C080E">
        <w:rPr>
          <w:rFonts w:ascii="Tahoma" w:hAnsi="Tahoma" w:cs="Tahoma"/>
          <w:lang w:val="el-GR"/>
        </w:rPr>
        <w:t>2.4.2.4</w:t>
      </w:r>
      <w:bookmarkEnd w:id="239"/>
      <w:r w:rsidR="00525746" w:rsidRPr="001C080E">
        <w:rPr>
          <w:rFonts w:ascii="Tahoma" w:hAnsi="Tahoma" w:cs="Tahoma"/>
          <w:lang w:val="el-GR"/>
        </w:rPr>
        <w:t xml:space="preserve"> </w:t>
      </w:r>
      <w:r w:rsidR="00D41FD6" w:rsidRPr="001C080E">
        <w:rPr>
          <w:rFonts w:cs="Tahoma"/>
          <w:lang w:val="el-GR"/>
        </w:rPr>
        <w:t xml:space="preserve"> </w:t>
      </w:r>
    </w:p>
    <w:p w14:paraId="419E60BE" w14:textId="22211B15" w:rsidR="00D41FD6" w:rsidRPr="001C080E" w:rsidRDefault="00D41FD6" w:rsidP="00EF34E9">
      <w:pPr>
        <w:rPr>
          <w:lang w:val="el-GR"/>
        </w:rPr>
      </w:pPr>
      <w:r w:rsidRPr="001C080E">
        <w:rPr>
          <w:lang w:val="el-GR"/>
        </w:rPr>
        <w:t xml:space="preserve">Οι οικονομικοί φορείς συντάσσουν την τεχνική και οικονομική τους προσφορά </w:t>
      </w:r>
      <w:r w:rsidR="00295202" w:rsidRPr="001C080E">
        <w:rPr>
          <w:lang w:val="el-GR"/>
        </w:rPr>
        <w:t xml:space="preserve">σύμφωνα με τις απαιτήσεις των Παραρτημάτων: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60658393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 xml:space="preserve">ΠΑΡΑΡΤΗΜΑ </w:t>
      </w:r>
      <w:r w:rsidR="00733796" w:rsidRPr="00733796">
        <w:rPr>
          <w:u w:val="single"/>
        </w:rPr>
        <w:t>VII</w:t>
      </w:r>
      <w:r w:rsidR="00733796" w:rsidRPr="00733796">
        <w:rPr>
          <w:u w:val="single"/>
          <w:lang w:val="el-GR"/>
        </w:rPr>
        <w:t xml:space="preserve"> – Υπόδειγμα Τεχνικής Προσφοράς</w:t>
      </w:r>
      <w:r w:rsidR="00344366">
        <w:fldChar w:fldCharType="end"/>
      </w:r>
      <w:r w:rsidR="00295202" w:rsidRPr="001C080E">
        <w:rPr>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60658432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 xml:space="preserve">ΠΑΡΑΡΤΗΜΑ </w:t>
      </w:r>
      <w:r w:rsidR="00733796" w:rsidRPr="00733796">
        <w:rPr>
          <w:u w:val="single"/>
        </w:rPr>
        <w:t>VIII</w:t>
      </w:r>
      <w:r w:rsidR="00733796" w:rsidRPr="00733796">
        <w:rPr>
          <w:u w:val="single"/>
          <w:lang w:val="el-GR"/>
        </w:rPr>
        <w:t xml:space="preserve"> – Υπόδειγμα Οικονομικής Προσφοράς</w:t>
      </w:r>
      <w:r w:rsidR="00344366">
        <w:fldChar w:fldCharType="end"/>
      </w:r>
      <w:r w:rsidR="00295202" w:rsidRPr="001C080E">
        <w:rPr>
          <w:lang w:val="el-GR"/>
        </w:rPr>
        <w:t>.</w:t>
      </w:r>
    </w:p>
    <w:p w14:paraId="73F21F61" w14:textId="77777777" w:rsidR="004D48FA" w:rsidRPr="001C080E" w:rsidRDefault="00D74F69" w:rsidP="00525746">
      <w:pPr>
        <w:pStyle w:val="4"/>
        <w:spacing w:line="360" w:lineRule="auto"/>
        <w:rPr>
          <w:rFonts w:cs="Tahoma"/>
          <w:lang w:val="el-GR"/>
        </w:rPr>
      </w:pPr>
      <w:bookmarkStart w:id="240" w:name="_2.4.2.5"/>
      <w:bookmarkStart w:id="241" w:name="_Ref74835668"/>
      <w:bookmarkStart w:id="242" w:name="_Toc92885042"/>
      <w:bookmarkStart w:id="243" w:name="_Ref74750716"/>
      <w:bookmarkEnd w:id="240"/>
      <w:r w:rsidRPr="001C080E">
        <w:rPr>
          <w:rFonts w:ascii="Tahoma" w:hAnsi="Tahoma" w:cs="Tahoma"/>
          <w:lang w:val="el-GR"/>
        </w:rPr>
        <w:t>2.4.2.</w:t>
      </w:r>
      <w:r w:rsidR="00D41FD6" w:rsidRPr="001C080E">
        <w:rPr>
          <w:rFonts w:ascii="Tahoma" w:hAnsi="Tahoma" w:cs="Tahoma"/>
          <w:lang w:val="el-GR"/>
        </w:rPr>
        <w:t>5</w:t>
      </w:r>
      <w:bookmarkEnd w:id="241"/>
      <w:bookmarkEnd w:id="242"/>
      <w:r w:rsidR="00D41FD6" w:rsidRPr="001C080E">
        <w:rPr>
          <w:rFonts w:cs="Tahoma"/>
          <w:lang w:val="el-GR"/>
        </w:rPr>
        <w:t xml:space="preserve"> </w:t>
      </w:r>
      <w:bookmarkStart w:id="244" w:name="_Toc74566874"/>
      <w:bookmarkStart w:id="245" w:name="_Toc52372600"/>
      <w:bookmarkStart w:id="246" w:name="_Toc52372861"/>
      <w:bookmarkStart w:id="247" w:name="_Ref60656816"/>
      <w:r w:rsidR="00525746" w:rsidRPr="001C080E">
        <w:rPr>
          <w:rFonts w:cs="Tahoma"/>
          <w:lang w:val="el-GR"/>
        </w:rPr>
        <w:t xml:space="preserve"> </w:t>
      </w:r>
    </w:p>
    <w:p w14:paraId="2AAABB95" w14:textId="77777777" w:rsidR="00525746" w:rsidRPr="001C080E" w:rsidRDefault="00525746" w:rsidP="004D48FA">
      <w:pPr>
        <w:rPr>
          <w:lang w:val="el-GR"/>
        </w:rPr>
      </w:pPr>
      <w:r w:rsidRPr="001C080E">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43"/>
      <w:bookmarkEnd w:id="244"/>
    </w:p>
    <w:p w14:paraId="72EB19F8" w14:textId="77777777" w:rsidR="00525746" w:rsidRPr="001C080E" w:rsidRDefault="00525746" w:rsidP="00525746">
      <w:pPr>
        <w:rPr>
          <w:rFonts w:cs="Tahoma"/>
          <w:lang w:val="el-GR"/>
        </w:rPr>
      </w:pPr>
      <w:bookmarkStart w:id="248" w:name="_Hlk71366084"/>
      <w:r w:rsidRPr="001C080E">
        <w:rPr>
          <w:rFonts w:cs="Tahoma"/>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40502CF0" w14:textId="77777777" w:rsidR="00525746" w:rsidRPr="001C080E" w:rsidRDefault="00525746" w:rsidP="00525746">
      <w:pPr>
        <w:rPr>
          <w:rFonts w:cs="Tahoma"/>
          <w:lang w:val="el-GR"/>
        </w:rPr>
      </w:pPr>
      <w:r w:rsidRPr="001C080E">
        <w:rPr>
          <w:rFonts w:cs="Tahoma"/>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1C080E">
        <w:rPr>
          <w:rFonts w:cs="Tahoma"/>
          <w:lang w:val="en-US"/>
        </w:rPr>
        <w:t>e</w:t>
      </w:r>
      <w:r w:rsidRPr="001C080E">
        <w:rPr>
          <w:rFonts w:cs="Tahoma"/>
          <w:lang w:val="el-GR"/>
        </w:rPr>
        <w:t>-</w:t>
      </w:r>
      <w:r w:rsidRPr="001C080E">
        <w:rPr>
          <w:rFonts w:cs="Tahoma"/>
          <w:lang w:val="en-US"/>
        </w:rPr>
        <w:t>Apostille</w:t>
      </w:r>
      <w:r w:rsidRPr="001C080E">
        <w:rPr>
          <w:rFonts w:cs="Tahoma"/>
          <w:lang w:val="el-GR"/>
        </w:rPr>
        <w:t xml:space="preserve"> </w:t>
      </w:r>
    </w:p>
    <w:p w14:paraId="5ED8D81D" w14:textId="77777777" w:rsidR="00525746" w:rsidRPr="001C080E" w:rsidRDefault="00525746" w:rsidP="00525746">
      <w:pPr>
        <w:rPr>
          <w:rFonts w:cs="Tahoma"/>
          <w:lang w:val="el-GR"/>
        </w:rPr>
      </w:pPr>
      <w:r w:rsidRPr="001C080E">
        <w:rPr>
          <w:rFonts w:cs="Tahoma"/>
          <w:lang w:val="el-GR"/>
        </w:rPr>
        <w:lastRenderedPageBreak/>
        <w:t xml:space="preserve">β) είτε των άρθρων 15 και 27 του ν. 4727/2020 (Α΄ 184) περί ηλεκτρονικών ιδιωτικών εγγράφων που φέρουν ηλεκτρονική υπογραφή ή σφραγίδα </w:t>
      </w:r>
    </w:p>
    <w:p w14:paraId="3FE7C413" w14:textId="77777777" w:rsidR="00525746" w:rsidRPr="001C080E" w:rsidRDefault="00525746" w:rsidP="00525746">
      <w:pPr>
        <w:rPr>
          <w:rFonts w:cs="Tahoma"/>
          <w:lang w:val="el-GR"/>
        </w:rPr>
      </w:pPr>
      <w:r w:rsidRPr="001C080E">
        <w:rPr>
          <w:rFonts w:cs="Tahoma"/>
          <w:lang w:val="el-GR"/>
        </w:rPr>
        <w:t>γ) είτε του άρθρου 11 του ν. 2690/1999 (Α΄ 45),</w:t>
      </w:r>
      <w:r w:rsidRPr="001C080E">
        <w:rPr>
          <w:rStyle w:val="ae"/>
          <w:rFonts w:cs="Tahoma"/>
          <w:lang w:val="el-GR"/>
        </w:rPr>
        <w:t xml:space="preserve"> </w:t>
      </w:r>
    </w:p>
    <w:p w14:paraId="3959EA30" w14:textId="77777777" w:rsidR="00525746" w:rsidRPr="001C080E" w:rsidRDefault="00525746" w:rsidP="00525746">
      <w:pPr>
        <w:rPr>
          <w:rFonts w:cs="Tahoma"/>
          <w:lang w:val="el-GR"/>
        </w:rPr>
      </w:pPr>
      <w:r w:rsidRPr="001C080E">
        <w:rPr>
          <w:rFonts w:cs="Tahoma"/>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497A12BF" w14:textId="77777777" w:rsidR="00525746" w:rsidRPr="001C080E" w:rsidRDefault="00525746" w:rsidP="00525746">
      <w:pPr>
        <w:rPr>
          <w:rFonts w:cs="Tahoma"/>
          <w:lang w:val="el-GR"/>
        </w:rPr>
      </w:pPr>
      <w:r w:rsidRPr="001C080E">
        <w:rPr>
          <w:rFonts w:cs="Tahoma"/>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6B2E0506" w14:textId="77777777" w:rsidR="00525746" w:rsidRPr="001C080E" w:rsidRDefault="00525746" w:rsidP="00525746">
      <w:pPr>
        <w:rPr>
          <w:rFonts w:cs="Tahoma"/>
          <w:lang w:val="el-GR"/>
        </w:rPr>
      </w:pPr>
      <w:r w:rsidRPr="001C080E">
        <w:rPr>
          <w:rFonts w:cs="Tahoma"/>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5F8396A3" w14:textId="77777777" w:rsidR="00525746" w:rsidRPr="001C080E" w:rsidRDefault="00525746" w:rsidP="00525746">
      <w:pPr>
        <w:spacing w:after="144"/>
        <w:rPr>
          <w:rFonts w:cs="Tahoma"/>
          <w:b/>
          <w:strike/>
          <w:lang w:val="el-GR"/>
        </w:rPr>
      </w:pPr>
      <w:r w:rsidRPr="001C080E">
        <w:rPr>
          <w:rFonts w:cs="Tahoma"/>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1C080E">
        <w:rPr>
          <w:rFonts w:cs="Tahoma"/>
          <w:b/>
          <w:lang w:val="el-GR"/>
        </w:rPr>
        <w:t xml:space="preserve">. </w:t>
      </w:r>
      <w:bookmarkEnd w:id="248"/>
    </w:p>
    <w:p w14:paraId="5636D4F0" w14:textId="77777777" w:rsidR="00525746" w:rsidRPr="001C080E" w:rsidRDefault="00525746" w:rsidP="00525746">
      <w:pPr>
        <w:rPr>
          <w:rFonts w:cs="Tahoma"/>
          <w:lang w:val="el-GR"/>
        </w:rPr>
      </w:pPr>
      <w:r w:rsidRPr="001C080E">
        <w:rPr>
          <w:rFonts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1C080E">
        <w:rPr>
          <w:rFonts w:eastAsia="Calibri" w:cs="Tahoma"/>
          <w:szCs w:val="22"/>
          <w:lang w:val="el-GR" w:eastAsia="el-GR"/>
        </w:rPr>
        <w:t xml:space="preserve"> </w:t>
      </w:r>
      <w:r w:rsidRPr="001C080E">
        <w:rPr>
          <w:rFonts w:cs="Tahoma"/>
          <w:lang w:val="el-GR"/>
        </w:rPr>
        <w:t>Τέτοια στοιχεία και δικαιολογητικά ενδεικτικά είναι :</w:t>
      </w:r>
    </w:p>
    <w:p w14:paraId="1093E058" w14:textId="77777777" w:rsidR="00525746" w:rsidRPr="001C080E" w:rsidRDefault="00525746" w:rsidP="00525746">
      <w:pPr>
        <w:rPr>
          <w:rFonts w:cs="Tahoma"/>
          <w:lang w:val="el-GR"/>
        </w:rPr>
      </w:pPr>
      <w:r w:rsidRPr="001C080E">
        <w:rPr>
          <w:rFonts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14124BB1" w14:textId="77777777" w:rsidR="00525746" w:rsidRPr="001C080E" w:rsidRDefault="00525746" w:rsidP="00525746">
      <w:pPr>
        <w:rPr>
          <w:rFonts w:cs="Tahoma"/>
          <w:lang w:val="el-GR"/>
        </w:rPr>
      </w:pPr>
      <w:r w:rsidRPr="001C080E">
        <w:rPr>
          <w:rFonts w:cs="Tahoma"/>
          <w:lang w:val="el-GR"/>
        </w:rPr>
        <w:t xml:space="preserve">β) αυτά που δεν υπάγονται στις διατάξεις του άρθρου 11 παρ. 2 του ν. 2690/1999, </w:t>
      </w:r>
    </w:p>
    <w:p w14:paraId="1CEE6FDD" w14:textId="77777777" w:rsidR="00525746" w:rsidRPr="001C080E" w:rsidRDefault="00525746" w:rsidP="00525746">
      <w:pPr>
        <w:rPr>
          <w:rFonts w:cs="Tahoma"/>
          <w:lang w:val="el-GR"/>
        </w:rPr>
      </w:pPr>
      <w:r w:rsidRPr="001C080E">
        <w:rPr>
          <w:rFonts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02462B5C" w14:textId="77777777" w:rsidR="00525746" w:rsidRPr="001C080E" w:rsidRDefault="00525746" w:rsidP="00525746">
      <w:pPr>
        <w:rPr>
          <w:rFonts w:cs="Tahoma"/>
          <w:lang w:val="el-GR"/>
        </w:rPr>
      </w:pPr>
      <w:r w:rsidRPr="001C080E">
        <w:rPr>
          <w:rFonts w:cs="Tahoma"/>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58FA1321" w14:textId="77777777" w:rsidR="00525746" w:rsidRPr="001C080E" w:rsidRDefault="00525746" w:rsidP="00525746">
      <w:pPr>
        <w:rPr>
          <w:rFonts w:cs="Tahoma"/>
          <w:lang w:val="el-GR"/>
        </w:rPr>
      </w:pPr>
      <w:r w:rsidRPr="001C080E">
        <w:rPr>
          <w:rFonts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0CBCC75D" w14:textId="77777777" w:rsidR="00525746" w:rsidRPr="001C080E" w:rsidRDefault="00525746" w:rsidP="00525746">
      <w:pPr>
        <w:rPr>
          <w:rFonts w:cs="Tahoma"/>
          <w:lang w:val="el-GR"/>
        </w:rPr>
      </w:pPr>
      <w:r w:rsidRPr="001C080E">
        <w:rPr>
          <w:rFonts w:cs="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w:t>
      </w:r>
      <w:r w:rsidRPr="001C080E">
        <w:rPr>
          <w:rFonts w:cs="Tahoma"/>
          <w:lang w:val="el-GR"/>
        </w:rPr>
        <w:lastRenderedPageBreak/>
        <w:t xml:space="preserve">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4138F441" w14:textId="77777777" w:rsidR="00525746" w:rsidRPr="001C080E" w:rsidRDefault="00525746" w:rsidP="00525746">
      <w:pPr>
        <w:rPr>
          <w:rFonts w:cs="Tahoma"/>
          <w:lang w:val="el-GR"/>
        </w:rPr>
      </w:pPr>
      <w:r w:rsidRPr="001C080E">
        <w:rPr>
          <w:rFonts w:cs="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40FF47AA" w14:textId="544EF349" w:rsidR="00525746" w:rsidRPr="001C080E" w:rsidRDefault="00525746" w:rsidP="00525746">
      <w:pPr>
        <w:rPr>
          <w:rFonts w:cs="Tahoma"/>
          <w:lang w:val="el-GR"/>
        </w:rPr>
      </w:pPr>
      <w:r w:rsidRPr="001C080E">
        <w:rPr>
          <w:rFonts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hyperlink w:anchor="_3.1_Αποσφράγιση_και" w:history="1">
        <w:r w:rsidRPr="00CA2229">
          <w:rPr>
            <w:rStyle w:val="-"/>
            <w:rFonts w:cs="Tahoma"/>
            <w:lang w:val="el-GR"/>
          </w:rPr>
          <w:t>3.1</w:t>
        </w:r>
      </w:hyperlink>
      <w:r w:rsidR="00CA2229">
        <w:rPr>
          <w:rFonts w:cs="Tahoma"/>
          <w:lang w:val="el-GR"/>
        </w:rPr>
        <w:t xml:space="preserve"> Αποσφράγιση και αξιολόγηση προσφορών</w:t>
      </w:r>
      <w:r w:rsidRPr="001C080E">
        <w:rPr>
          <w:rFonts w:cs="Tahoma"/>
          <w:lang w:val="el-GR"/>
        </w:rPr>
        <w:t xml:space="preserve"> της παρούσας, άλλως η προσφορά απορρίπτεται ως απαράδεκτη μετά από γνώμη της Επιτροπής Διαγωνισμού.  </w:t>
      </w:r>
    </w:p>
    <w:p w14:paraId="1C6D2DBC" w14:textId="77777777" w:rsidR="00525746" w:rsidRPr="001C080E" w:rsidRDefault="00525746" w:rsidP="00525746">
      <w:pPr>
        <w:rPr>
          <w:rFonts w:cs="Tahoma"/>
          <w:lang w:val="el-GR"/>
        </w:rPr>
      </w:pPr>
      <w:r w:rsidRPr="001C080E">
        <w:rPr>
          <w:rFonts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23804B22" w14:textId="77777777" w:rsidR="00525746" w:rsidRPr="001C080E" w:rsidRDefault="00525746" w:rsidP="00525746">
      <w:pPr>
        <w:rPr>
          <w:rFonts w:cs="Tahoma"/>
          <w:lang w:val="el-GR"/>
        </w:rPr>
      </w:pPr>
      <w:r w:rsidRPr="001C080E">
        <w:rPr>
          <w:rFonts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0BCF15EC" w14:textId="77777777" w:rsidR="00D41FD6" w:rsidRPr="001C080E" w:rsidRDefault="00D41FD6" w:rsidP="00B62BD5">
      <w:pPr>
        <w:pStyle w:val="3"/>
        <w:rPr>
          <w:rFonts w:ascii="Tahoma" w:hAnsi="Tahoma" w:cs="Tahoma"/>
          <w:lang w:val="el-GR"/>
        </w:rPr>
      </w:pPr>
      <w:bookmarkStart w:id="249" w:name="_Toc92885043"/>
      <w:r w:rsidRPr="001C080E">
        <w:rPr>
          <w:rFonts w:ascii="Tahoma" w:hAnsi="Tahoma" w:cs="Tahoma"/>
          <w:lang w:val="el-GR"/>
        </w:rPr>
        <w:lastRenderedPageBreak/>
        <w:t>2.4.3</w:t>
      </w:r>
      <w:r w:rsidRPr="001C080E">
        <w:rPr>
          <w:rFonts w:ascii="Tahoma" w:hAnsi="Tahoma" w:cs="Tahoma"/>
          <w:lang w:val="el-GR"/>
        </w:rPr>
        <w:tab/>
        <w:t>Περιεχόμενα Φακέλου «Δικαιολογητικά Συμμετοχής- Τεχνική Προσφορά»</w:t>
      </w:r>
      <w:bookmarkEnd w:id="245"/>
      <w:bookmarkEnd w:id="246"/>
      <w:bookmarkEnd w:id="247"/>
      <w:bookmarkEnd w:id="249"/>
      <w:r w:rsidRPr="001C080E">
        <w:rPr>
          <w:rFonts w:ascii="Tahoma" w:hAnsi="Tahoma" w:cs="Tahoma"/>
          <w:lang w:val="el-GR"/>
        </w:rPr>
        <w:t xml:space="preserve"> </w:t>
      </w:r>
    </w:p>
    <w:p w14:paraId="2288A58D" w14:textId="77777777" w:rsidR="007525C8" w:rsidRPr="001C080E" w:rsidRDefault="00D41FD6" w:rsidP="0006560B">
      <w:pPr>
        <w:pStyle w:val="4"/>
        <w:rPr>
          <w:rFonts w:ascii="Tahoma" w:hAnsi="Tahoma" w:cs="Tahoma"/>
          <w:lang w:val="el-GR"/>
        </w:rPr>
      </w:pPr>
      <w:bookmarkStart w:id="250" w:name="_Toc52372601"/>
      <w:bookmarkStart w:id="251" w:name="_Toc52372862"/>
      <w:bookmarkStart w:id="252" w:name="_Toc92885044"/>
      <w:r w:rsidRPr="001C080E">
        <w:rPr>
          <w:rFonts w:ascii="Tahoma" w:hAnsi="Tahoma" w:cs="Tahoma"/>
          <w:lang w:val="el-GR"/>
        </w:rPr>
        <w:t xml:space="preserve">2.4.3.1 </w:t>
      </w:r>
      <w:r w:rsidR="007525C8" w:rsidRPr="001C080E">
        <w:rPr>
          <w:rFonts w:ascii="Tahoma" w:hAnsi="Tahoma" w:cs="Tahoma"/>
          <w:lang w:val="el-GR"/>
        </w:rPr>
        <w:t>Δικαιολογητικά Συμμετοχής</w:t>
      </w:r>
      <w:bookmarkEnd w:id="250"/>
      <w:bookmarkEnd w:id="251"/>
      <w:bookmarkEnd w:id="252"/>
    </w:p>
    <w:p w14:paraId="6F43C924" w14:textId="77777777" w:rsidR="000F74CE" w:rsidRPr="001C080E" w:rsidRDefault="000F74CE" w:rsidP="00D11329">
      <w:pPr>
        <w:rPr>
          <w:lang w:val="el-GR"/>
        </w:rPr>
      </w:pPr>
      <w:bookmarkStart w:id="253" w:name="_Toc52372602"/>
      <w:bookmarkStart w:id="254" w:name="_Toc52372863"/>
      <w:r w:rsidRPr="001C080E">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16886FC1" w14:textId="77777777" w:rsidR="000F74CE" w:rsidRPr="001C080E" w:rsidRDefault="000F74CE" w:rsidP="00D11329">
      <w:pPr>
        <w:rPr>
          <w:lang w:val="el-GR"/>
        </w:rPr>
      </w:pPr>
      <w:r w:rsidRPr="001C080E">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0B33F464" w14:textId="0F039F03" w:rsidR="000F74CE" w:rsidRPr="001C080E" w:rsidRDefault="000F74CE" w:rsidP="00D11329">
      <w:pPr>
        <w:rPr>
          <w:lang w:val="el-GR"/>
        </w:rPr>
      </w:pPr>
      <w:r w:rsidRPr="001C080E">
        <w:rPr>
          <w:lang w:val="el-GR"/>
        </w:rPr>
        <w:t xml:space="preserve">β) την εγγύηση συμμετοχής, όπως προβλέπεται στο άρθρο 72 του Ν.4412/2016 και τις παραγράφους </w:t>
      </w:r>
      <w:r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74750906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2.1.5</w:t>
      </w:r>
      <w:r w:rsidR="00733796" w:rsidRPr="001C080E">
        <w:rPr>
          <w:rFonts w:cs="Tahoma"/>
          <w:lang w:val="el-GR"/>
        </w:rPr>
        <w:tab/>
        <w:t>Εγγυήσεις</w:t>
      </w:r>
      <w:r w:rsidR="00344366">
        <w:fldChar w:fldCharType="end"/>
      </w:r>
      <w:r w:rsidRPr="001C080E">
        <w:rPr>
          <w:rFonts w:cs="Tahoma"/>
          <w:szCs w:val="22"/>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74750924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2.2.2</w:t>
      </w:r>
      <w:r w:rsidR="00733796" w:rsidRPr="001C080E">
        <w:rPr>
          <w:rFonts w:cs="Tahoma"/>
          <w:lang w:val="el-GR"/>
        </w:rPr>
        <w:tab/>
        <w:t xml:space="preserve">Εγγύηση </w:t>
      </w:r>
      <w:r w:rsidR="00733796">
        <w:rPr>
          <w:rFonts w:cs="Tahoma"/>
          <w:lang w:val="el-GR"/>
        </w:rPr>
        <w:t>Σ</w:t>
      </w:r>
      <w:r w:rsidR="00733796" w:rsidRPr="001C080E">
        <w:rPr>
          <w:rFonts w:cs="Tahoma"/>
          <w:lang w:val="el-GR"/>
        </w:rPr>
        <w:t>υμμετοχής</w:t>
      </w:r>
      <w:r w:rsidR="00344366">
        <w:fldChar w:fldCharType="end"/>
      </w:r>
      <w:r w:rsidRPr="001C080E">
        <w:rPr>
          <w:rFonts w:cs="Tahoma"/>
          <w:szCs w:val="22"/>
          <w:lang w:val="el-GR"/>
        </w:rPr>
        <w:t xml:space="preserve"> </w:t>
      </w:r>
      <w:r w:rsidRPr="001C080E">
        <w:rPr>
          <w:lang w:val="el-GR"/>
        </w:rPr>
        <w:t xml:space="preserve">αντίστοιχα της παρούσας διακήρυξης.  </w:t>
      </w:r>
    </w:p>
    <w:p w14:paraId="6333596C" w14:textId="4C2BC973" w:rsidR="000F74CE" w:rsidRPr="001C080E" w:rsidRDefault="000F74CE" w:rsidP="00D11329">
      <w:pPr>
        <w:rPr>
          <w:rFonts w:cs="Tahoma"/>
          <w:szCs w:val="22"/>
          <w:lang w:val="el-GR"/>
        </w:rPr>
      </w:pPr>
      <w:r w:rsidRPr="001C080E">
        <w:rPr>
          <w:rFonts w:cs="Tahoma"/>
          <w:szCs w:val="22"/>
          <w:lang w:val="el-GR"/>
        </w:rPr>
        <w:t>Οι προσφέροντες συμπληρώνουν το σχετικό υπόδειγμα ΕΕΕΣ,  το οποίο αποτελεί αναπόσπαστο μέρος της παρούσας διακήρυξης (</w:t>
      </w:r>
      <w:r w:rsidR="00AE778D">
        <w:rPr>
          <w:rFonts w:cs="Tahoma"/>
          <w:szCs w:val="22"/>
          <w:lang w:val="el-GR"/>
        </w:rPr>
        <w:t xml:space="preserve">ΠΑΡΑΡΤΗΜΑ </w:t>
      </w:r>
      <w:r w:rsidR="00AE778D">
        <w:rPr>
          <w:rFonts w:cs="Tahoma"/>
          <w:szCs w:val="22"/>
          <w:lang w:val="en-US"/>
        </w:rPr>
        <w:t>VI</w:t>
      </w:r>
      <w:r w:rsidR="00AE778D" w:rsidRPr="00AE778D">
        <w:rPr>
          <w:rFonts w:cs="Tahoma"/>
          <w:szCs w:val="22"/>
          <w:lang w:val="el-GR"/>
        </w:rPr>
        <w:t xml:space="preserve"> </w:t>
      </w:r>
      <w:r w:rsidR="00AE778D">
        <w:rPr>
          <w:rFonts w:cs="Tahoma"/>
          <w:szCs w:val="22"/>
          <w:lang w:val="el-GR"/>
        </w:rPr>
        <w:t>–</w:t>
      </w:r>
      <w:r w:rsidR="00AE778D" w:rsidRPr="00AE778D">
        <w:rPr>
          <w:rFonts w:cs="Tahoma"/>
          <w:szCs w:val="22"/>
          <w:lang w:val="el-GR"/>
        </w:rPr>
        <w:t xml:space="preserve"> </w:t>
      </w:r>
      <w:r w:rsidR="00AE778D">
        <w:rPr>
          <w:rFonts w:cs="Tahoma"/>
          <w:szCs w:val="22"/>
          <w:lang w:val="el-GR"/>
        </w:rPr>
        <w:t>Ευρωπαϊκό Ενιαίο Έγγραφο Σύμβασης (ΕΕΕΣ)</w:t>
      </w:r>
      <w:r w:rsidR="009D01E4" w:rsidRPr="001C080E">
        <w:rPr>
          <w:rFonts w:cs="Tahoma"/>
          <w:szCs w:val="22"/>
          <w:lang w:val="el-GR"/>
        </w:rPr>
        <w:t xml:space="preserve">, </w:t>
      </w:r>
      <w:r w:rsidRPr="001C080E">
        <w:rPr>
          <w:rFonts w:cs="Tahoma"/>
          <w:szCs w:val="22"/>
          <w:lang w:val="el-GR"/>
        </w:rPr>
        <w:t xml:space="preserve">ως Παράρτημα αυτής. </w:t>
      </w:r>
    </w:p>
    <w:p w14:paraId="43FA6DCF" w14:textId="77777777" w:rsidR="000F74CE" w:rsidRPr="001C080E" w:rsidRDefault="000F74CE" w:rsidP="00D11329">
      <w:pPr>
        <w:rPr>
          <w:rFonts w:cs="Tahoma"/>
          <w:szCs w:val="22"/>
          <w:lang w:val="el-GR"/>
        </w:rPr>
      </w:pPr>
      <w:r w:rsidRPr="001C080E">
        <w:rPr>
          <w:rFonts w:cs="Tahoma"/>
          <w:szCs w:val="22"/>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30B130B6" w14:textId="77777777" w:rsidR="00733796" w:rsidRPr="001C080E" w:rsidRDefault="000F74CE" w:rsidP="00525746">
      <w:pPr>
        <w:pStyle w:val="4"/>
        <w:spacing w:line="360" w:lineRule="auto"/>
        <w:rPr>
          <w:rFonts w:cs="Tahoma"/>
          <w:lang w:val="el-GR"/>
        </w:rPr>
      </w:pPr>
      <w:r w:rsidRPr="001C080E">
        <w:rPr>
          <w:rFonts w:cs="Tahoma"/>
          <w:szCs w:val="22"/>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w:t>
      </w:r>
      <w:r w:rsidR="004032C9" w:rsidRPr="004032C9">
        <w:rPr>
          <w:rFonts w:cs="Tahoma"/>
          <w:szCs w:val="22"/>
          <w:lang w:val="el-GR"/>
        </w:rPr>
        <w:t xml:space="preserve"> 2.4.2.5 </w:t>
      </w:r>
      <w:r w:rsidR="00CA2229">
        <w:fldChar w:fldCharType="begin"/>
      </w:r>
      <w:r w:rsidR="00CA2229" w:rsidRPr="00344366">
        <w:rPr>
          <w:lang w:val="el-GR"/>
        </w:rPr>
        <w:instrText xml:space="preserve"> </w:instrText>
      </w:r>
      <w:r w:rsidR="00CA2229">
        <w:instrText>REF</w:instrText>
      </w:r>
      <w:r w:rsidR="00CA2229" w:rsidRPr="00344366">
        <w:rPr>
          <w:lang w:val="el-GR"/>
        </w:rPr>
        <w:instrText xml:space="preserve"> _</w:instrText>
      </w:r>
      <w:r w:rsidR="00CA2229">
        <w:instrText>Ref</w:instrText>
      </w:r>
      <w:r w:rsidR="00CA2229" w:rsidRPr="00344366">
        <w:rPr>
          <w:lang w:val="el-GR"/>
        </w:rPr>
        <w:instrText>74750716 \</w:instrText>
      </w:r>
      <w:r w:rsidR="00CA2229">
        <w:instrText>h</w:instrText>
      </w:r>
      <w:r w:rsidR="00CA2229" w:rsidRPr="00344366">
        <w:rPr>
          <w:lang w:val="el-GR"/>
        </w:rPr>
        <w:instrText xml:space="preserve">  \* </w:instrText>
      </w:r>
      <w:r w:rsidR="00CA2229">
        <w:instrText>MERGEFORMAT</w:instrText>
      </w:r>
      <w:r w:rsidR="00CA2229" w:rsidRPr="00344366">
        <w:rPr>
          <w:lang w:val="el-GR"/>
        </w:rPr>
        <w:instrText xml:space="preserve"> </w:instrText>
      </w:r>
      <w:r w:rsidR="00733796">
        <w:fldChar w:fldCharType="separate"/>
      </w:r>
      <w:r w:rsidR="00733796" w:rsidRPr="001C080E">
        <w:rPr>
          <w:rFonts w:ascii="Tahoma" w:hAnsi="Tahoma" w:cs="Tahoma"/>
          <w:lang w:val="el-GR"/>
        </w:rPr>
        <w:t>2.4.2.5</w:t>
      </w:r>
      <w:r w:rsidR="00733796" w:rsidRPr="001C080E">
        <w:rPr>
          <w:rFonts w:cs="Tahoma"/>
          <w:lang w:val="el-GR"/>
        </w:rPr>
        <w:t xml:space="preserve">  </w:t>
      </w:r>
    </w:p>
    <w:p w14:paraId="7953756A" w14:textId="18A69641" w:rsidR="000F74CE" w:rsidRPr="001C080E" w:rsidRDefault="00733796" w:rsidP="004032C9">
      <w:pPr>
        <w:rPr>
          <w:rFonts w:cs="Tahoma"/>
          <w:szCs w:val="22"/>
          <w:lang w:val="el-GR"/>
        </w:rPr>
      </w:pPr>
      <w:r w:rsidRPr="001C080E">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r w:rsidR="00CA2229">
        <w:fldChar w:fldCharType="end"/>
      </w:r>
      <w:r w:rsidR="00CA2229">
        <w:rPr>
          <w:lang w:val="el-GR"/>
        </w:rPr>
        <w:t>τ</w:t>
      </w:r>
      <w:r w:rsidR="000F74CE" w:rsidRPr="001C080E">
        <w:rPr>
          <w:rFonts w:cs="Tahoma"/>
          <w:szCs w:val="22"/>
          <w:lang w:val="el-GR"/>
        </w:rPr>
        <w:t>ης παρούσας, σε ψηφιακά υπογεγραμμένο ηλεκτρονικό αρχείο με μορφότυπο PDF.</w:t>
      </w:r>
    </w:p>
    <w:p w14:paraId="11CC4DD6" w14:textId="77777777" w:rsidR="000F74CE" w:rsidRPr="001C080E" w:rsidRDefault="000F74CE" w:rsidP="00D11329">
      <w:pPr>
        <w:rPr>
          <w:rFonts w:cs="Tahoma"/>
          <w:szCs w:val="22"/>
          <w:lang w:val="el-GR"/>
        </w:rPr>
      </w:pPr>
      <w:r w:rsidRPr="001C080E">
        <w:rPr>
          <w:rFonts w:cs="Tahoma"/>
          <w:szCs w:val="22"/>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8" w:history="1">
        <w:r w:rsidRPr="001C080E">
          <w:rPr>
            <w:rFonts w:cs="Tahoma"/>
            <w:szCs w:val="22"/>
            <w:lang w:val="el-GR"/>
          </w:rPr>
          <w:t>www.promitheus.gov.gr</w:t>
        </w:r>
      </w:hyperlink>
      <w:r w:rsidRPr="001C080E">
        <w:rPr>
          <w:rFonts w:cs="Tahoma"/>
          <w:szCs w:val="22"/>
          <w:lang w:val="el-GR"/>
        </w:rPr>
        <w:t>) του ΟΠΣ ΕΣΗΔΗΣ.</w:t>
      </w:r>
    </w:p>
    <w:p w14:paraId="65D2B4A0" w14:textId="77777777" w:rsidR="000F74CE" w:rsidRPr="001C080E" w:rsidRDefault="000F74CE" w:rsidP="00D11329">
      <w:pPr>
        <w:rPr>
          <w:rFonts w:cs="Tahoma"/>
          <w:szCs w:val="22"/>
          <w:lang w:val="el-GR"/>
        </w:rPr>
      </w:pPr>
      <w:r w:rsidRPr="001C080E">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5F684C91" w14:textId="77777777" w:rsidR="000F74CE" w:rsidRPr="001C080E" w:rsidRDefault="000F74CE" w:rsidP="00D11329">
      <w:pPr>
        <w:rPr>
          <w:rFonts w:cs="Tahoma"/>
          <w:b/>
          <w:szCs w:val="22"/>
          <w:u w:val="single"/>
          <w:lang w:val="el-GR"/>
        </w:rPr>
      </w:pPr>
      <w:r w:rsidRPr="001C080E">
        <w:rPr>
          <w:rFonts w:cs="Tahoma"/>
          <w:b/>
          <w:szCs w:val="22"/>
          <w:u w:val="single"/>
          <w:lang w:val="el-GR"/>
        </w:rPr>
        <w:t xml:space="preserve">ΕΕΕΣ </w:t>
      </w:r>
    </w:p>
    <w:p w14:paraId="3F4E4CD7" w14:textId="77777777" w:rsidR="000F74CE" w:rsidRPr="001C080E" w:rsidRDefault="000F74CE" w:rsidP="00D11329">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w:t>
      </w:r>
      <w:r w:rsidRPr="001C080E">
        <w:rPr>
          <w:rFonts w:cs="Tahoma"/>
          <w:szCs w:val="22"/>
          <w:lang w:val="el-GR" w:eastAsia="el-GR"/>
        </w:rPr>
        <w:lastRenderedPageBreak/>
        <w:t xml:space="preserve">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39E698BE" w14:textId="77777777" w:rsidR="000F74CE" w:rsidRPr="001C080E" w:rsidRDefault="000F74CE" w:rsidP="00D11329">
      <w:pPr>
        <w:rPr>
          <w:rFonts w:cs="Tahoma"/>
          <w:b/>
          <w:szCs w:val="22"/>
          <w:u w:val="single"/>
          <w:lang w:val="el-GR"/>
        </w:rPr>
      </w:pPr>
    </w:p>
    <w:p w14:paraId="5E7E732F" w14:textId="622213B6" w:rsidR="000F74CE" w:rsidRPr="001C080E" w:rsidRDefault="000F74CE" w:rsidP="00D11329">
      <w:pPr>
        <w:rPr>
          <w:rFonts w:cs="Tahoma"/>
          <w:szCs w:val="22"/>
          <w:lang w:val="el-GR"/>
        </w:rPr>
      </w:pPr>
      <w:r w:rsidRPr="001C080E">
        <w:rPr>
          <w:rFonts w:cs="Tahoma"/>
          <w:szCs w:val="22"/>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594C44"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74750638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VI</w:t>
      </w:r>
      <w:r w:rsidR="00733796" w:rsidRPr="00733796">
        <w:rPr>
          <w:rFonts w:cs="Tahoma"/>
          <w:u w:val="single"/>
          <w:lang w:val="el-GR"/>
        </w:rPr>
        <w:t xml:space="preserve"> – Ευρωπαϊκό Ενιαίο Έγγραφο Σύμβασης (ΕΕΕΣ)</w:t>
      </w:r>
      <w:r w:rsidR="00344366">
        <w:fldChar w:fldCharType="end"/>
      </w:r>
      <w:r w:rsidRPr="001C080E">
        <w:rPr>
          <w:rFonts w:cs="Tahoma"/>
          <w:szCs w:val="22"/>
          <w:lang w:val="el-GR"/>
        </w:rPr>
        <w:t xml:space="preserve">. </w:t>
      </w:r>
    </w:p>
    <w:p w14:paraId="3415BAD3" w14:textId="77777777" w:rsidR="000F74CE" w:rsidRPr="001C080E" w:rsidRDefault="000F74CE" w:rsidP="00D11329">
      <w:pPr>
        <w:rPr>
          <w:rFonts w:cs="Tahoma"/>
          <w:szCs w:val="22"/>
          <w:lang w:val="el-GR"/>
        </w:rPr>
      </w:pPr>
      <w:r w:rsidRPr="001C080E">
        <w:rPr>
          <w:rFonts w:cs="Tahoma"/>
          <w:szCs w:val="22"/>
          <w:lang w:val="el-GR"/>
        </w:rPr>
        <w:t>Επισημαίνονται τα ακόλουθα, αναφορικά με την συμπλήρωση και υποβολή του ΕΕΕΣ:</w:t>
      </w:r>
    </w:p>
    <w:p w14:paraId="40AD07F2" w14:textId="77777777" w:rsidR="000F74CE" w:rsidRPr="001C080E" w:rsidRDefault="000F74CE" w:rsidP="00D11329">
      <w:pPr>
        <w:rPr>
          <w:rFonts w:cs="Tahoma"/>
          <w:szCs w:val="22"/>
          <w:u w:val="single"/>
          <w:lang w:val="el-GR" w:eastAsia="el-GR"/>
        </w:rPr>
      </w:pPr>
      <w:r w:rsidRPr="001C080E">
        <w:rPr>
          <w:rFonts w:cs="Tahoma"/>
          <w:szCs w:val="22"/>
          <w:lang w:val="el-GR"/>
        </w:rPr>
        <w:t xml:space="preserve">α. </w:t>
      </w:r>
      <w:r w:rsidRPr="001C080E">
        <w:rPr>
          <w:rFonts w:cs="Tahoma"/>
          <w:szCs w:val="22"/>
          <w:u w:val="single"/>
          <w:lang w:val="el-GR" w:eastAsia="el-GR"/>
        </w:rPr>
        <w:t xml:space="preserve">ΕΕΕΣ –Οικονομικού Φορέα </w:t>
      </w:r>
    </w:p>
    <w:p w14:paraId="491699D8" w14:textId="77777777" w:rsidR="000F74CE" w:rsidRPr="001C080E" w:rsidRDefault="000F74CE" w:rsidP="00D11329">
      <w:pPr>
        <w:rPr>
          <w:rFonts w:cs="Tahoma"/>
          <w:szCs w:val="22"/>
          <w:lang w:val="el-GR"/>
        </w:rPr>
      </w:pPr>
      <w:r w:rsidRPr="001C080E">
        <w:rPr>
          <w:rFonts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0318BF86" w14:textId="77777777" w:rsidR="000F74CE" w:rsidRPr="001C080E" w:rsidRDefault="000F74CE" w:rsidP="00D11329">
      <w:pPr>
        <w:rPr>
          <w:rFonts w:cs="Tahoma"/>
          <w:szCs w:val="22"/>
          <w:u w:val="single"/>
          <w:lang w:val="el-GR"/>
        </w:rPr>
      </w:pPr>
      <w:r w:rsidRPr="001C080E">
        <w:rPr>
          <w:rFonts w:cs="Tahoma"/>
          <w:szCs w:val="22"/>
          <w:u w:val="single"/>
          <w:lang w:val="el-GR"/>
        </w:rPr>
        <w:t>β.</w:t>
      </w:r>
      <w:r w:rsidRPr="001C080E">
        <w:rPr>
          <w:rFonts w:cs="Tahoma"/>
          <w:szCs w:val="22"/>
          <w:u w:val="single"/>
          <w:lang w:val="el-GR" w:eastAsia="el-GR"/>
        </w:rPr>
        <w:t xml:space="preserve"> ΕΕΕΣ – Στήριξη Οικονομικού Φορέα στις ικανότητες άλλων </w:t>
      </w:r>
      <w:r w:rsidRPr="001C080E">
        <w:rPr>
          <w:rFonts w:cs="Tahoma"/>
          <w:szCs w:val="22"/>
          <w:u w:val="single"/>
          <w:lang w:val="el-GR"/>
        </w:rPr>
        <w:t>φορέων</w:t>
      </w:r>
    </w:p>
    <w:p w14:paraId="6778392A" w14:textId="77777777" w:rsidR="000F74CE" w:rsidRPr="001C080E" w:rsidRDefault="000F74CE" w:rsidP="00D11329">
      <w:pPr>
        <w:rPr>
          <w:rFonts w:cs="Tahoma"/>
          <w:szCs w:val="22"/>
          <w:lang w:val="el-GR"/>
        </w:rPr>
      </w:pPr>
      <w:r w:rsidRPr="001C080E">
        <w:rPr>
          <w:rFonts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0A35F706" w14:textId="77777777" w:rsidR="000F74CE" w:rsidRPr="001C080E" w:rsidRDefault="000F74CE" w:rsidP="002C4DC6">
      <w:pPr>
        <w:pStyle w:val="afc"/>
        <w:numPr>
          <w:ilvl w:val="0"/>
          <w:numId w:val="76"/>
        </w:numPr>
        <w:spacing w:after="120" w:line="360" w:lineRule="auto"/>
        <w:rPr>
          <w:rFonts w:cs="Tahoma"/>
          <w:szCs w:val="22"/>
          <w:lang w:val="el-GR" w:eastAsia="el-GR"/>
        </w:rPr>
      </w:pPr>
      <w:r w:rsidRPr="001C080E">
        <w:rPr>
          <w:rFonts w:cs="Tahoma"/>
          <w:szCs w:val="22"/>
          <w:lang w:val="el-GR"/>
        </w:rPr>
        <w:t xml:space="preserve">τις ενότητες των Α και Β του Μέρους ΙΙ , το Μέρος ΙΙΙ , το Μέρος </w:t>
      </w:r>
      <w:r w:rsidRPr="001C080E">
        <w:rPr>
          <w:rFonts w:cs="Tahoma"/>
          <w:szCs w:val="22"/>
          <w:lang w:eastAsia="el-GR"/>
        </w:rPr>
        <w:t>IV</w:t>
      </w:r>
      <w:r w:rsidRPr="001C080E">
        <w:rPr>
          <w:rFonts w:cs="Tahoma"/>
          <w:szCs w:val="22"/>
          <w:lang w:val="el-GR" w:eastAsia="el-GR"/>
        </w:rPr>
        <w:t xml:space="preserve"> </w:t>
      </w:r>
      <w:r w:rsidRPr="001C080E">
        <w:rPr>
          <w:rFonts w:cs="Tahoma"/>
          <w:szCs w:val="22"/>
          <w:lang w:val="el-GR"/>
        </w:rPr>
        <w:t xml:space="preserve">σχετικά με τις ικανότητες που δανείζει στον υποψήφιο οικονομικό φορέα </w:t>
      </w:r>
      <w:r w:rsidRPr="001C080E">
        <w:rPr>
          <w:rFonts w:cs="Tahoma"/>
          <w:szCs w:val="22"/>
          <w:lang w:val="el-GR" w:eastAsia="el-GR"/>
        </w:rPr>
        <w:t xml:space="preserve">καθώς και το Μέρος </w:t>
      </w:r>
      <w:r w:rsidRPr="001C080E">
        <w:rPr>
          <w:rFonts w:cs="Tahoma"/>
          <w:szCs w:val="22"/>
          <w:lang w:val="en-US" w:eastAsia="el-GR"/>
        </w:rPr>
        <w:t>VI</w:t>
      </w:r>
      <w:r w:rsidRPr="001C080E">
        <w:rPr>
          <w:rFonts w:cs="Tahoma"/>
          <w:szCs w:val="22"/>
          <w:lang w:val="el-GR" w:eastAsia="el-GR"/>
        </w:rPr>
        <w:t xml:space="preserve"> Τελικές Δηλώσεις </w:t>
      </w:r>
    </w:p>
    <w:p w14:paraId="535267D6" w14:textId="77777777" w:rsidR="000F74CE" w:rsidRPr="001C080E" w:rsidRDefault="000F74CE" w:rsidP="00D11329">
      <w:pPr>
        <w:rPr>
          <w:rFonts w:cs="Tahoma"/>
          <w:szCs w:val="22"/>
          <w:lang w:val="el-GR" w:eastAsia="el-GR"/>
        </w:rPr>
      </w:pPr>
      <w:r w:rsidRPr="001C080E">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1B666199" w14:textId="77777777" w:rsidR="000F74CE" w:rsidRPr="001C080E" w:rsidRDefault="000F74CE" w:rsidP="00D11329">
      <w:pPr>
        <w:rPr>
          <w:rFonts w:cs="Tahoma"/>
          <w:szCs w:val="22"/>
          <w:u w:val="single"/>
          <w:lang w:val="el-GR" w:eastAsia="el-GR"/>
        </w:rPr>
      </w:pPr>
      <w:r w:rsidRPr="001C080E">
        <w:rPr>
          <w:rFonts w:cs="Tahoma"/>
          <w:szCs w:val="22"/>
          <w:u w:val="single"/>
          <w:lang w:val="el-GR"/>
        </w:rPr>
        <w:t>γ. ΕΕΕΣ</w:t>
      </w:r>
      <w:r w:rsidRPr="001C080E">
        <w:rPr>
          <w:rFonts w:cs="Tahoma"/>
          <w:szCs w:val="22"/>
          <w:u w:val="single"/>
          <w:lang w:val="el-GR" w:eastAsia="el-GR"/>
        </w:rPr>
        <w:t xml:space="preserve"> - Ενώσεις οικονομικών φορέων Κοινοπραξίες κλπ</w:t>
      </w:r>
    </w:p>
    <w:p w14:paraId="41BAF0CA" w14:textId="77777777" w:rsidR="000F74CE" w:rsidRPr="001C080E" w:rsidRDefault="000F74CE" w:rsidP="00D11329">
      <w:pPr>
        <w:rPr>
          <w:rFonts w:cs="Tahoma"/>
          <w:szCs w:val="22"/>
          <w:lang w:val="el-GR"/>
        </w:rPr>
      </w:pPr>
      <w:r w:rsidRPr="001C080E">
        <w:rPr>
          <w:rFonts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w:t>
      </w:r>
      <w:r w:rsidRPr="001C080E" w:rsidDel="00A01EC2">
        <w:rPr>
          <w:rFonts w:cs="Tahoma"/>
          <w:szCs w:val="22"/>
          <w:lang w:val="el-GR"/>
        </w:rPr>
        <w:t xml:space="preserve"> </w:t>
      </w:r>
      <w:r w:rsidRPr="001C080E">
        <w:rPr>
          <w:rFonts w:cs="Tahoma"/>
          <w:szCs w:val="22"/>
          <w:lang w:val="el-GR"/>
        </w:rPr>
        <w:t>για κάθε έναν συμμετέχοντα οικονομικό φορέα.</w:t>
      </w:r>
    </w:p>
    <w:p w14:paraId="3BB456CA" w14:textId="77777777" w:rsidR="000F74CE" w:rsidRPr="001C080E" w:rsidRDefault="000F74CE" w:rsidP="00D11329">
      <w:pPr>
        <w:rPr>
          <w:rFonts w:cs="Tahoma"/>
          <w:szCs w:val="22"/>
          <w:u w:val="single"/>
          <w:lang w:val="el-GR" w:eastAsia="el-GR"/>
        </w:rPr>
      </w:pPr>
      <w:r w:rsidRPr="001C080E">
        <w:rPr>
          <w:rFonts w:cs="Tahoma"/>
          <w:szCs w:val="22"/>
          <w:u w:val="single"/>
          <w:lang w:val="el-GR" w:eastAsia="el-GR"/>
        </w:rPr>
        <w:t>δ. ΕΕΕΣ - Υπεργολάβοι:</w:t>
      </w:r>
    </w:p>
    <w:p w14:paraId="10726252" w14:textId="77777777" w:rsidR="000F74CE" w:rsidRPr="001C080E" w:rsidRDefault="000F74CE" w:rsidP="00D11329">
      <w:pPr>
        <w:rPr>
          <w:rFonts w:cs="Tahoma"/>
          <w:szCs w:val="22"/>
          <w:lang w:val="el-GR"/>
        </w:rPr>
      </w:pPr>
      <w:r w:rsidRPr="001C080E">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r w:rsidRPr="001C080E">
        <w:rPr>
          <w:rFonts w:cs="Tahoma"/>
          <w:szCs w:val="22"/>
          <w:lang w:val="el-GR"/>
        </w:rPr>
        <w:lastRenderedPageBreak/>
        <w:t xml:space="preserve">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1C080E">
        <w:rPr>
          <w:rFonts w:cs="Tahoma"/>
          <w:szCs w:val="22"/>
          <w:lang w:val="el-GR" w:eastAsia="el-GR"/>
        </w:rPr>
        <w:t xml:space="preserve">καθώς και το Μέρος </w:t>
      </w:r>
      <w:r w:rsidRPr="001C080E">
        <w:rPr>
          <w:rFonts w:cs="Tahoma"/>
          <w:szCs w:val="22"/>
          <w:lang w:val="en-US" w:eastAsia="el-GR"/>
        </w:rPr>
        <w:t>VI</w:t>
      </w:r>
      <w:r w:rsidRPr="001C080E">
        <w:rPr>
          <w:rFonts w:cs="Tahoma"/>
          <w:szCs w:val="22"/>
          <w:lang w:val="el-GR" w:eastAsia="el-GR"/>
        </w:rPr>
        <w:t xml:space="preserve"> Τελικές Δηλώσεις</w:t>
      </w:r>
      <w:r w:rsidRPr="001C080E">
        <w:rPr>
          <w:rFonts w:cs="Tahoma"/>
          <w:szCs w:val="22"/>
          <w:lang w:val="el-GR"/>
        </w:rPr>
        <w:t xml:space="preserve">. </w:t>
      </w:r>
    </w:p>
    <w:p w14:paraId="0F329C97" w14:textId="77777777" w:rsidR="000F74CE" w:rsidRPr="001C080E" w:rsidRDefault="000F74CE" w:rsidP="00D11329">
      <w:pPr>
        <w:rPr>
          <w:rFonts w:cs="Tahoma"/>
          <w:szCs w:val="22"/>
          <w:lang w:val="el-GR"/>
        </w:rPr>
      </w:pPr>
      <w:r w:rsidRPr="001C080E">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23ADF432" w14:textId="77777777" w:rsidR="000F74CE" w:rsidRPr="001C080E" w:rsidRDefault="000F74CE" w:rsidP="000F74CE">
      <w:pPr>
        <w:rPr>
          <w:rFonts w:cs="Tahoma"/>
          <w:b/>
          <w:bCs/>
          <w:i/>
          <w:iCs/>
          <w:szCs w:val="22"/>
          <w:lang w:val="el-GR"/>
        </w:rPr>
      </w:pPr>
    </w:p>
    <w:p w14:paraId="637DE380" w14:textId="77777777" w:rsidR="007525C8" w:rsidRPr="001C080E" w:rsidRDefault="00D41FD6" w:rsidP="0006560B">
      <w:pPr>
        <w:pStyle w:val="4"/>
        <w:rPr>
          <w:rFonts w:ascii="Tahoma" w:hAnsi="Tahoma" w:cs="Tahoma"/>
          <w:lang w:val="el-GR"/>
        </w:rPr>
      </w:pPr>
      <w:bookmarkStart w:id="255" w:name="_Toc92885045"/>
      <w:r w:rsidRPr="001C080E">
        <w:rPr>
          <w:rFonts w:ascii="Tahoma" w:hAnsi="Tahoma" w:cs="Tahoma"/>
          <w:lang w:val="el-GR"/>
        </w:rPr>
        <w:t xml:space="preserve">2.4.3.2 </w:t>
      </w:r>
      <w:r w:rsidR="007525C8" w:rsidRPr="001C080E">
        <w:rPr>
          <w:rFonts w:ascii="Tahoma" w:hAnsi="Tahoma" w:cs="Tahoma"/>
          <w:lang w:val="el-GR"/>
        </w:rPr>
        <w:t>Τεχνική Προσφορά</w:t>
      </w:r>
      <w:bookmarkEnd w:id="253"/>
      <w:bookmarkEnd w:id="254"/>
      <w:bookmarkEnd w:id="255"/>
    </w:p>
    <w:p w14:paraId="6F8D8E52" w14:textId="77777777" w:rsidR="00EF2940" w:rsidRPr="001C080E" w:rsidRDefault="00EF2940" w:rsidP="00EF2940">
      <w:pPr>
        <w:rPr>
          <w:rFonts w:cs="Tahoma"/>
          <w:lang w:val="el-GR"/>
        </w:rPr>
      </w:pPr>
      <w:r w:rsidRPr="001C080E">
        <w:rPr>
          <w:rFonts w:cs="Tahoma"/>
          <w:lang w:val="el-GR"/>
        </w:rPr>
        <w:t xml:space="preserve">H τεχνική προσφορά θα πρέπει να καλύπτει όλες τις απαιτήσεις και τις προδιαγραφές </w:t>
      </w:r>
      <w:r w:rsidR="00F01427" w:rsidRPr="001C080E">
        <w:rPr>
          <w:rFonts w:cs="Tahoma"/>
          <w:lang w:val="el-GR"/>
        </w:rPr>
        <w:t>της παρούσας και συγκεκριμένα των Παραρτημάτων</w:t>
      </w:r>
      <w:r w:rsidR="004E0493" w:rsidRPr="001C080E">
        <w:rPr>
          <w:rFonts w:cs="Tahoma"/>
          <w:lang w:val="el-GR"/>
        </w:rPr>
        <w:t xml:space="preserve"> </w:t>
      </w:r>
      <w:hyperlink w:anchor="_ΠΑΡΑΡΤΗΜΑ_Ι_–" w:history="1">
        <w:r w:rsidR="004E0493" w:rsidRPr="001C080E">
          <w:rPr>
            <w:rStyle w:val="-"/>
            <w:rFonts w:cs="Tahoma"/>
            <w:color w:val="auto"/>
            <w:lang w:val="el-GR"/>
          </w:rPr>
          <w:t>Ι</w:t>
        </w:r>
      </w:hyperlink>
      <w:r w:rsidR="004E0493" w:rsidRPr="001C080E">
        <w:rPr>
          <w:rFonts w:cs="Tahoma"/>
          <w:lang w:val="el-GR"/>
        </w:rPr>
        <w:t xml:space="preserve">, </w:t>
      </w:r>
      <w:hyperlink w:anchor="_ΠΑΡΑΡΤΗΜΑ_ΙΙ_–" w:history="1">
        <w:r w:rsidR="004E0493" w:rsidRPr="001C080E">
          <w:rPr>
            <w:rStyle w:val="-"/>
            <w:rFonts w:cs="Tahoma"/>
            <w:color w:val="auto"/>
            <w:lang w:val="el-GR"/>
          </w:rPr>
          <w:t>ΙΙ</w:t>
        </w:r>
      </w:hyperlink>
      <w:r w:rsidR="004E0493" w:rsidRPr="001C080E">
        <w:rPr>
          <w:rFonts w:cs="Tahoma"/>
          <w:lang w:val="el-GR"/>
        </w:rPr>
        <w:t xml:space="preserve">, </w:t>
      </w:r>
      <w:hyperlink w:anchor="_ΠΑΡΑΡΤΗΜΑ_ΙΙΙ_–" w:history="1">
        <w:r w:rsidR="004E0493" w:rsidRPr="001C080E">
          <w:rPr>
            <w:rStyle w:val="-"/>
            <w:rFonts w:cs="Tahoma"/>
            <w:color w:val="auto"/>
            <w:lang w:val="el-GR"/>
          </w:rPr>
          <w:t>ΙΙΙ</w:t>
        </w:r>
      </w:hyperlink>
      <w:r w:rsidR="004E0493" w:rsidRPr="001C080E">
        <w:rPr>
          <w:rFonts w:cs="Tahoma"/>
          <w:lang w:val="el-GR"/>
        </w:rPr>
        <w:t xml:space="preserve">, </w:t>
      </w:r>
      <w:hyperlink w:anchor="_ΠΑΡΑΡΤΗΜΑ_ΙV_–" w:history="1">
        <w:r w:rsidR="004E0493" w:rsidRPr="001C080E">
          <w:rPr>
            <w:rStyle w:val="-"/>
            <w:rFonts w:cs="Tahoma"/>
            <w:color w:val="auto"/>
            <w:lang w:val="en-US"/>
          </w:rPr>
          <w:t>IV</w:t>
        </w:r>
      </w:hyperlink>
      <w:r w:rsidR="004E0493" w:rsidRPr="001C080E">
        <w:rPr>
          <w:rFonts w:cs="Tahoma"/>
          <w:lang w:val="el-GR"/>
        </w:rPr>
        <w:t xml:space="preserve"> και </w:t>
      </w:r>
      <w:hyperlink w:anchor="_ΠΑΡΑΡΤΗΜΑ_V_–" w:history="1">
        <w:r w:rsidR="004E0493" w:rsidRPr="001C080E">
          <w:rPr>
            <w:rStyle w:val="-"/>
            <w:rFonts w:cs="Tahoma"/>
            <w:color w:val="auto"/>
            <w:lang w:val="en-US"/>
          </w:rPr>
          <w:t>V</w:t>
        </w:r>
      </w:hyperlink>
      <w:r w:rsidR="004E0493" w:rsidRPr="001C080E">
        <w:rPr>
          <w:rFonts w:cs="Tahoma"/>
          <w:lang w:val="el-GR"/>
        </w:rPr>
        <w:t xml:space="preserve"> </w:t>
      </w:r>
      <w:r w:rsidRPr="001C080E">
        <w:rPr>
          <w:rFonts w:cs="Tahoma"/>
          <w:lang w:val="el-GR"/>
        </w:rPr>
        <w:t>της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w:t>
      </w:r>
      <w:r w:rsidR="00CB2554" w:rsidRPr="001C080E">
        <w:rPr>
          <w:rFonts w:cs="Tahoma"/>
          <w:lang w:val="el-GR"/>
        </w:rPr>
        <w:t>τ</w:t>
      </w:r>
      <w:r w:rsidRPr="001C080E">
        <w:rPr>
          <w:rFonts w:cs="Tahoma"/>
          <w:lang w:val="el-GR"/>
        </w:rPr>
        <w:t xml:space="preserve">ητα των προσφερόμενων </w:t>
      </w:r>
      <w:r w:rsidR="00CB2554" w:rsidRPr="001C080E">
        <w:rPr>
          <w:rFonts w:cs="Tahoma"/>
          <w:lang w:val="el-GR"/>
        </w:rPr>
        <w:t xml:space="preserve">υπηρεσιών </w:t>
      </w:r>
      <w:r w:rsidRPr="001C080E">
        <w:rPr>
          <w:rFonts w:cs="Tahoma"/>
          <w:lang w:val="el-GR"/>
        </w:rPr>
        <w:t>, με βάση το κριτήριο ανάθεσης, σύμφωνα με τα αναλυτικώς αναφερόμενα στ</w:t>
      </w:r>
      <w:r w:rsidR="00F01427" w:rsidRPr="001C080E">
        <w:rPr>
          <w:rFonts w:cs="Tahoma"/>
          <w:lang w:val="el-GR"/>
        </w:rPr>
        <w:t>α</w:t>
      </w:r>
      <w:r w:rsidRPr="001C080E">
        <w:rPr>
          <w:rFonts w:cs="Tahoma"/>
          <w:lang w:val="el-GR"/>
        </w:rPr>
        <w:t xml:space="preserve"> ως άνω Παρ</w:t>
      </w:r>
      <w:r w:rsidR="00F01427" w:rsidRPr="001C080E">
        <w:rPr>
          <w:rFonts w:cs="Tahoma"/>
          <w:lang w:val="el-GR"/>
        </w:rPr>
        <w:t>α</w:t>
      </w:r>
      <w:r w:rsidRPr="001C080E">
        <w:rPr>
          <w:rFonts w:cs="Tahoma"/>
          <w:lang w:val="el-GR"/>
        </w:rPr>
        <w:t>ρτ</w:t>
      </w:r>
      <w:r w:rsidR="00F01427" w:rsidRPr="001C080E">
        <w:rPr>
          <w:rFonts w:cs="Tahoma"/>
          <w:lang w:val="el-GR"/>
        </w:rPr>
        <w:t>ή</w:t>
      </w:r>
      <w:r w:rsidRPr="001C080E">
        <w:rPr>
          <w:rFonts w:cs="Tahoma"/>
          <w:lang w:val="el-GR"/>
        </w:rPr>
        <w:t>μα</w:t>
      </w:r>
      <w:r w:rsidR="00F01427" w:rsidRPr="001C080E">
        <w:rPr>
          <w:rFonts w:cs="Tahoma"/>
          <w:lang w:val="el-GR"/>
        </w:rPr>
        <w:t>τα</w:t>
      </w:r>
      <w:r w:rsidRPr="001C080E">
        <w:rPr>
          <w:rFonts w:cs="Tahoma"/>
          <w:lang w:val="el-GR"/>
        </w:rPr>
        <w:t>.</w:t>
      </w:r>
    </w:p>
    <w:p w14:paraId="2499E46A" w14:textId="34559BD5" w:rsidR="00EF2940" w:rsidRPr="001C080E" w:rsidRDefault="00E41562" w:rsidP="00EF2940">
      <w:pPr>
        <w:rPr>
          <w:rFonts w:cs="Tahoma"/>
          <w:lang w:val="el-GR"/>
        </w:rPr>
      </w:pPr>
      <w:r w:rsidRPr="001C080E">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F01427" w:rsidRPr="001C080E">
        <w:rPr>
          <w:rFonts w:cs="Tahoma"/>
          <w:lang w:val="el-GR"/>
        </w:rPr>
        <w:t xml:space="preserve">σύμφωνα με το </w:t>
      </w:r>
      <w:r w:rsidR="007A2294" w:rsidRPr="001C080E">
        <w:rPr>
          <w:rFonts w:cs="Tahoma"/>
          <w:lang w:val="el-GR"/>
        </w:rPr>
        <w:t>Παρ</w:t>
      </w:r>
      <w:r w:rsidR="00DC51A5" w:rsidRPr="001C080E">
        <w:rPr>
          <w:rFonts w:cs="Tahoma"/>
          <w:lang w:val="el-GR"/>
        </w:rPr>
        <w:t>ά</w:t>
      </w:r>
      <w:r w:rsidR="007A2294" w:rsidRPr="001C080E">
        <w:rPr>
          <w:rFonts w:cs="Tahoma"/>
          <w:lang w:val="el-GR"/>
        </w:rPr>
        <w:t>ρτ</w:t>
      </w:r>
      <w:r w:rsidR="00DC51A5" w:rsidRPr="001C080E">
        <w:rPr>
          <w:rFonts w:cs="Tahoma"/>
          <w:lang w:val="el-GR"/>
        </w:rPr>
        <w:t>η</w:t>
      </w:r>
      <w:r w:rsidR="007A2294" w:rsidRPr="001C080E">
        <w:rPr>
          <w:rFonts w:cs="Tahoma"/>
          <w:lang w:val="el-GR"/>
        </w:rPr>
        <w:t xml:space="preserve">μα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61507456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VII</w:t>
      </w:r>
      <w:r w:rsidR="00733796" w:rsidRPr="00733796">
        <w:rPr>
          <w:rFonts w:cs="Tahoma"/>
          <w:u w:val="single"/>
          <w:lang w:val="el-GR"/>
        </w:rPr>
        <w:t xml:space="preserve"> – Υπόδειγμα Τεχνικής Προσφοράς</w:t>
      </w:r>
      <w:r w:rsidR="00344366">
        <w:fldChar w:fldCharType="end"/>
      </w:r>
      <w:r w:rsidR="00F01427" w:rsidRPr="001C080E">
        <w:rPr>
          <w:rFonts w:cs="Tahoma"/>
          <w:lang w:val="el-GR"/>
        </w:rPr>
        <w:t xml:space="preserve"> της παρούσας διακήρυξης</w:t>
      </w:r>
      <w:r w:rsidR="007512AF" w:rsidRPr="001C080E">
        <w:rPr>
          <w:rFonts w:cs="Tahoma"/>
          <w:lang w:val="el-GR"/>
        </w:rPr>
        <w:t xml:space="preserve">(σε συμπιεσμένη μορφή και κατά προτίμηση σε (1) ένα αρχείο </w:t>
      </w:r>
      <w:r w:rsidR="007512AF" w:rsidRPr="001C080E">
        <w:rPr>
          <w:rFonts w:cs="Tahoma"/>
          <w:lang w:val="en-US"/>
        </w:rPr>
        <w:t>pdf</w:t>
      </w:r>
      <w:r w:rsidR="007512AF" w:rsidRPr="001C080E">
        <w:rPr>
          <w:rFonts w:cs="Tahoma"/>
          <w:lang w:val="el-GR"/>
        </w:rPr>
        <w:t>).</w:t>
      </w:r>
      <w:r w:rsidR="007512AF" w:rsidRPr="001C080E">
        <w:rPr>
          <w:rFonts w:cs="Tahoma"/>
          <w:szCs w:val="22"/>
          <w:lang w:val="el-GR"/>
        </w:rPr>
        <w:t xml:space="preserve">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r w:rsidR="00886D49" w:rsidRPr="001C080E">
        <w:rPr>
          <w:rFonts w:cs="Tahoma"/>
          <w:szCs w:val="22"/>
          <w:lang w:val="el-GR"/>
        </w:rPr>
        <w:t>.</w:t>
      </w:r>
    </w:p>
    <w:p w14:paraId="3EDC7D77" w14:textId="77777777" w:rsidR="00D41FD6" w:rsidRPr="001C080E" w:rsidRDefault="00D41FD6">
      <w:pPr>
        <w:pStyle w:val="3"/>
        <w:rPr>
          <w:rFonts w:ascii="Tahoma" w:hAnsi="Tahoma" w:cs="Tahoma"/>
          <w:lang w:val="el-GR"/>
        </w:rPr>
      </w:pPr>
      <w:bookmarkStart w:id="256" w:name="_Toc52372603"/>
      <w:bookmarkStart w:id="257" w:name="_Toc52372864"/>
      <w:bookmarkStart w:id="258" w:name="_Ref60656910"/>
      <w:bookmarkStart w:id="259" w:name="_Toc92885046"/>
      <w:r w:rsidRPr="001C080E">
        <w:rPr>
          <w:rFonts w:ascii="Tahoma" w:hAnsi="Tahoma" w:cs="Tahoma"/>
          <w:lang w:val="el-GR"/>
        </w:rPr>
        <w:t>2.4.4</w:t>
      </w:r>
      <w:r w:rsidRPr="001C080E">
        <w:rPr>
          <w:rFonts w:ascii="Tahoma" w:hAnsi="Tahoma" w:cs="Tahoma"/>
          <w:lang w:val="el-GR"/>
        </w:rPr>
        <w:tab/>
        <w:t>Περιεχόμενα Φακέλου «Οικονομική Προσφορά» / Τρόπος σύνταξης και υποβολής οικονομικών προσφορών</w:t>
      </w:r>
      <w:bookmarkEnd w:id="256"/>
      <w:bookmarkEnd w:id="257"/>
      <w:bookmarkEnd w:id="258"/>
      <w:bookmarkEnd w:id="259"/>
    </w:p>
    <w:p w14:paraId="69AA5B4E" w14:textId="3707EBFA" w:rsidR="00EF2940"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Η οικονομική προσφορά συντάσσεται με βάση το κριτήριο ανάθεσης και σύμφωνα με το υπόδειγμα που παρέχεται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60657348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VIII</w:t>
      </w:r>
      <w:r w:rsidR="00733796" w:rsidRPr="00733796">
        <w:rPr>
          <w:rFonts w:cs="Tahoma"/>
          <w:u w:val="single"/>
          <w:lang w:val="el-GR"/>
        </w:rPr>
        <w:t xml:space="preserve"> – Υπόδειγμα Οικονομικής Προσφοράς</w:t>
      </w:r>
      <w:r w:rsidR="00344366">
        <w:fldChar w:fldCharType="end"/>
      </w:r>
      <w:r w:rsidR="007B6E18" w:rsidRPr="001C080E">
        <w:rPr>
          <w:rFonts w:cs="Tahoma"/>
          <w:szCs w:val="22"/>
          <w:lang w:val="el-GR" w:eastAsia="el-GR"/>
        </w:rPr>
        <w:t xml:space="preserve"> </w:t>
      </w:r>
      <w:r w:rsidRPr="001C080E">
        <w:rPr>
          <w:rFonts w:cs="Tahoma"/>
          <w:szCs w:val="22"/>
          <w:lang w:val="el-GR" w:eastAsia="el-GR"/>
        </w:rPr>
        <w:t>της παρούσας Διακήρυξης και υποβάλλεται ηλεκτρονικά σε μορφή αρχείου pdf ψηφιακά υπογεγραμμένη, στον Υποφάκελο</w:t>
      </w:r>
      <w:r w:rsidR="006F79E4">
        <w:rPr>
          <w:rFonts w:cs="Tahoma"/>
          <w:szCs w:val="22"/>
          <w:lang w:val="el-GR" w:eastAsia="el-GR"/>
        </w:rPr>
        <w:t xml:space="preserve"> </w:t>
      </w:r>
      <w:r w:rsidRPr="001C080E">
        <w:rPr>
          <w:rFonts w:cs="Tahoma"/>
          <w:szCs w:val="22"/>
          <w:lang w:val="el-GR" w:eastAsia="el-GR"/>
        </w:rPr>
        <w:t>«Οικονομική Προσφορά».</w:t>
      </w:r>
    </w:p>
    <w:p w14:paraId="477DA23E"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Η τιμή δίνεται σε ευρώ ανά μονάδα μέτρησης.</w:t>
      </w:r>
    </w:p>
    <w:p w14:paraId="7A6316F9"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Οι υπέρ τρίτων κρατήσεις υπόκεινται στο εκάστοτε ισχύον αναλογικό τέλος χαρτοσήμου και στην επ’ αυτού εισφορά υπέρ </w:t>
      </w:r>
      <w:r w:rsidR="00273B74" w:rsidRPr="001C080E">
        <w:rPr>
          <w:rFonts w:cs="Tahoma"/>
          <w:szCs w:val="22"/>
          <w:lang w:val="el-GR" w:eastAsia="el-GR"/>
        </w:rPr>
        <w:t xml:space="preserve">του τέως </w:t>
      </w:r>
      <w:r w:rsidRPr="001C080E">
        <w:rPr>
          <w:rFonts w:cs="Tahoma"/>
          <w:szCs w:val="22"/>
          <w:lang w:val="el-GR" w:eastAsia="el-GR"/>
        </w:rPr>
        <w:t>ΟΓΑ.</w:t>
      </w:r>
    </w:p>
    <w:p w14:paraId="46754A04"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Επισημαίνεται ότι το εκάστοτε ποσοστό ΦΠΑ επί τοις εκατό, της ανωτέρω τιμής θα υπολογίζεται αυτόματα από το σύστημα.</w:t>
      </w:r>
    </w:p>
    <w:p w14:paraId="1CA54329"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Οι προσφερόμενες τιμές είναι σταθερές καθ’ όλη τη διάρκεια της σύμβασης και δεν αναπροσαρμόζονται.</w:t>
      </w:r>
    </w:p>
    <w:p w14:paraId="0B0E4F38"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Ως απαράδεκτες θα απορρίπτονται προσφορές στις οποίες:</w:t>
      </w:r>
    </w:p>
    <w:p w14:paraId="3F01CA38"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lastRenderedPageBreak/>
        <w:t>α) δεν δίνεται τιμή σε ΕΥΡΩ ή που καθορίζεται σχέση ΕΥΡΩ προς ξένο νόμισμα,</w:t>
      </w:r>
    </w:p>
    <w:p w14:paraId="42B7ACFF"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β) δεν προκύπτει με σαφήνεια η προσφερόμενη τιμή, με την επιφύλαξη της παρ. 4 του άρθρου 102 του ν. 4412/2016</w:t>
      </w:r>
      <w:r w:rsidR="00677D75" w:rsidRPr="001C080E">
        <w:rPr>
          <w:rFonts w:cs="Tahoma"/>
          <w:szCs w:val="22"/>
          <w:lang w:val="el-GR" w:eastAsia="el-GR"/>
        </w:rPr>
        <w:t>,</w:t>
      </w:r>
      <w:r w:rsidR="009C2511" w:rsidRPr="001C080E">
        <w:rPr>
          <w:lang w:val="el-GR"/>
        </w:rPr>
        <w:t xml:space="preserve"> </w:t>
      </w:r>
      <w:r w:rsidR="009C2511" w:rsidRPr="001C080E">
        <w:rPr>
          <w:rFonts w:cs="Tahoma"/>
          <w:szCs w:val="22"/>
          <w:lang w:val="el-GR" w:eastAsia="el-GR"/>
        </w:rPr>
        <w:t xml:space="preserve">όπως τροποποιήθηκε με το άρθρο 42 του ν. 4782/Α36/9-3-2021 </w:t>
      </w:r>
      <w:r w:rsidRPr="001C080E">
        <w:rPr>
          <w:rFonts w:cs="Tahoma"/>
          <w:szCs w:val="22"/>
          <w:lang w:val="el-GR" w:eastAsia="el-GR"/>
        </w:rPr>
        <w:t xml:space="preserve"> και</w:t>
      </w:r>
    </w:p>
    <w:p w14:paraId="1B7486A2"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γ) η τιμή υπερβαίνει τον προϋπολογισμό της σύμβασης που καθορίζεται στην παρούσα διακήρυξη.</w:t>
      </w:r>
    </w:p>
    <w:p w14:paraId="605DC014" w14:textId="452B7DFE"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Στην οικονομική προσφορά θα πρέπει να επιλέγεται με σαφήνεια ένας από τους τρόπους πληρωμής που περιγράφονται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60657277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5.1</w:t>
      </w:r>
      <w:r w:rsidR="00733796">
        <w:rPr>
          <w:rFonts w:cs="Tahoma"/>
          <w:lang w:val="el-GR"/>
        </w:rPr>
        <w:tab/>
        <w:t>Τρόπος Π</w:t>
      </w:r>
      <w:r w:rsidR="00733796" w:rsidRPr="001C080E">
        <w:rPr>
          <w:rFonts w:cs="Tahoma"/>
          <w:lang w:val="el-GR"/>
        </w:rPr>
        <w:t>ληρωμής</w:t>
      </w:r>
      <w:r w:rsidR="00344366">
        <w:fldChar w:fldCharType="end"/>
      </w:r>
      <w:r w:rsidR="007B6E18" w:rsidRPr="001C080E">
        <w:rPr>
          <w:rFonts w:cs="Tahoma"/>
          <w:szCs w:val="22"/>
          <w:lang w:val="el-GR" w:eastAsia="el-GR"/>
        </w:rPr>
        <w:t xml:space="preserve"> </w:t>
      </w:r>
      <w:r w:rsidR="00886D49" w:rsidRPr="001C080E">
        <w:rPr>
          <w:rFonts w:cs="Tahoma"/>
          <w:szCs w:val="22"/>
          <w:lang w:val="el-GR" w:eastAsia="el-GR"/>
        </w:rPr>
        <w:t xml:space="preserve"> </w:t>
      </w:r>
      <w:r w:rsidRPr="001C080E">
        <w:rPr>
          <w:rFonts w:cs="Tahoma"/>
          <w:szCs w:val="22"/>
          <w:lang w:val="el-GR" w:eastAsia="el-GR"/>
        </w:rPr>
        <w:t>της παρούσας διακήρυξης.</w:t>
      </w:r>
    </w:p>
    <w:p w14:paraId="079EA732" w14:textId="2A3FDE9A" w:rsidR="00D41FD6" w:rsidRPr="001C080E" w:rsidRDefault="00F32C05">
      <w:pPr>
        <w:pStyle w:val="3"/>
        <w:rPr>
          <w:rFonts w:ascii="Tahoma" w:hAnsi="Tahoma" w:cs="Tahoma"/>
          <w:lang w:val="el-GR"/>
        </w:rPr>
      </w:pPr>
      <w:bookmarkStart w:id="260" w:name="_Toc52372604"/>
      <w:bookmarkStart w:id="261" w:name="_Toc52372865"/>
      <w:bookmarkStart w:id="262" w:name="_Ref59627409"/>
      <w:bookmarkStart w:id="263" w:name="_Ref60656996"/>
      <w:bookmarkStart w:id="264" w:name="_Toc92885047"/>
      <w:r>
        <w:rPr>
          <w:rFonts w:ascii="Tahoma" w:hAnsi="Tahoma" w:cs="Tahoma"/>
          <w:lang w:val="el-GR"/>
        </w:rPr>
        <w:t>2.4.5</w:t>
      </w:r>
      <w:r>
        <w:rPr>
          <w:rFonts w:ascii="Tahoma" w:hAnsi="Tahoma" w:cs="Tahoma"/>
          <w:lang w:val="el-GR"/>
        </w:rPr>
        <w:tab/>
        <w:t>Χρόνος Ισχύος των Π</w:t>
      </w:r>
      <w:r w:rsidR="00D41FD6" w:rsidRPr="001C080E">
        <w:rPr>
          <w:rFonts w:ascii="Tahoma" w:hAnsi="Tahoma" w:cs="Tahoma"/>
          <w:lang w:val="el-GR"/>
        </w:rPr>
        <w:t>ροσφορών</w:t>
      </w:r>
      <w:bookmarkEnd w:id="260"/>
      <w:bookmarkEnd w:id="261"/>
      <w:bookmarkEnd w:id="262"/>
      <w:bookmarkEnd w:id="263"/>
      <w:bookmarkEnd w:id="264"/>
      <w:r w:rsidR="00D41FD6" w:rsidRPr="001C080E">
        <w:rPr>
          <w:rFonts w:ascii="Tahoma" w:hAnsi="Tahoma" w:cs="Tahoma"/>
          <w:lang w:val="el-GR"/>
        </w:rPr>
        <w:t xml:space="preserve">  </w:t>
      </w:r>
    </w:p>
    <w:p w14:paraId="6C80DA2A" w14:textId="77777777" w:rsidR="00D41FD6" w:rsidRPr="001C080E" w:rsidRDefault="00D41FD6">
      <w:pPr>
        <w:rPr>
          <w:rFonts w:cs="Tahoma"/>
          <w:lang w:val="el-GR"/>
        </w:rPr>
      </w:pPr>
      <w:r w:rsidRPr="001C080E">
        <w:rPr>
          <w:rFonts w:cs="Tahoma"/>
          <w:lang w:val="el-GR" w:eastAsia="el-GR"/>
        </w:rPr>
        <w:t xml:space="preserve">Οι υποβαλλόμενες προσφορές ισχύουν και δεσμεύουν τους οικονομικούς φορείς για διάστημα </w:t>
      </w:r>
      <w:r w:rsidR="00EF2940" w:rsidRPr="001C080E">
        <w:rPr>
          <w:rFonts w:cs="Tahoma"/>
          <w:lang w:val="el-GR" w:eastAsia="el-GR"/>
        </w:rPr>
        <w:t>δώδεκα (12)</w:t>
      </w:r>
      <w:r w:rsidRPr="001C080E">
        <w:rPr>
          <w:rFonts w:cs="Tahoma"/>
          <w:lang w:val="el-GR" w:eastAsia="el-GR"/>
        </w:rPr>
        <w:t xml:space="preserve"> μηνών από την επόμενη της </w:t>
      </w:r>
      <w:r w:rsidR="00666D80" w:rsidRPr="001C080E">
        <w:rPr>
          <w:rFonts w:cs="Tahoma"/>
          <w:szCs w:val="22"/>
          <w:lang w:val="el-GR" w:eastAsia="el-GR"/>
        </w:rPr>
        <w:t>καταληκτικής ημερομηνίας υποβολής τους</w:t>
      </w:r>
    </w:p>
    <w:p w14:paraId="263E7585" w14:textId="77777777" w:rsidR="00D41FD6" w:rsidRPr="001C080E" w:rsidRDefault="00D41FD6">
      <w:pPr>
        <w:rPr>
          <w:rFonts w:cs="Tahoma"/>
          <w:lang w:val="el-GR"/>
        </w:rPr>
      </w:pPr>
      <w:r w:rsidRPr="001C080E">
        <w:rPr>
          <w:rFonts w:cs="Tahoma"/>
          <w:lang w:val="el-GR" w:eastAsia="el-GR"/>
        </w:rPr>
        <w:t>Προσφορά η οποία ορίζει χρόνο ισχύος μικρότερο από τον ανωτέρω προβλεπόμενο απορρίπτεται.</w:t>
      </w:r>
    </w:p>
    <w:p w14:paraId="452F3753" w14:textId="6F0AD0F4" w:rsidR="00D41FD6" w:rsidRPr="001C080E" w:rsidRDefault="00D41FD6">
      <w:pPr>
        <w:rPr>
          <w:rFonts w:cs="Tahoma"/>
          <w:lang w:val="el-GR"/>
        </w:rPr>
      </w:pPr>
      <w:r w:rsidRPr="001C080E">
        <w:rPr>
          <w:rFonts w:cs="Tahoma"/>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1α του ν. 4412/2016 και </w:t>
      </w:r>
      <w:r w:rsidRPr="001C080E">
        <w:rPr>
          <w:rFonts w:cs="Tahoma"/>
          <w:lang w:val="el-GR"/>
        </w:rPr>
        <w:t xml:space="preserve">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60657193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2.2.2</w:t>
      </w:r>
      <w:r w:rsidR="00733796" w:rsidRPr="001C080E">
        <w:rPr>
          <w:rFonts w:cs="Tahoma"/>
          <w:lang w:val="el-GR"/>
        </w:rPr>
        <w:tab/>
        <w:t xml:space="preserve">Εγγύηση </w:t>
      </w:r>
      <w:r w:rsidR="00733796">
        <w:rPr>
          <w:rFonts w:cs="Tahoma"/>
          <w:lang w:val="el-GR"/>
        </w:rPr>
        <w:t>Σ</w:t>
      </w:r>
      <w:r w:rsidR="00733796" w:rsidRPr="001C080E">
        <w:rPr>
          <w:rFonts w:cs="Tahoma"/>
          <w:lang w:val="el-GR"/>
        </w:rPr>
        <w:t>υμμετοχής</w:t>
      </w:r>
      <w:r w:rsidR="00344366">
        <w:fldChar w:fldCharType="end"/>
      </w:r>
      <w:r w:rsidR="00851B41" w:rsidRPr="001C080E">
        <w:rPr>
          <w:rFonts w:cs="Tahoma"/>
          <w:lang w:val="el-GR"/>
        </w:rPr>
        <w:t xml:space="preserve"> </w:t>
      </w:r>
      <w:r w:rsidRPr="001C080E">
        <w:rPr>
          <w:rFonts w:cs="Tahoma"/>
          <w:lang w:val="el-GR" w:eastAsia="el-GR"/>
        </w:rPr>
        <w:t>της παρούσας, κατ' ανώτατο όριο για χρονικό διάστημα ίσο με την προβλεπόμενη ως άνω αρχική διάρκεια.</w:t>
      </w:r>
      <w:r w:rsidR="006F79E4">
        <w:rPr>
          <w:rFonts w:cs="Tahoma"/>
          <w:lang w:val="el-GR" w:eastAsia="el-GR"/>
        </w:rPr>
        <w:t xml:space="preserve"> </w:t>
      </w:r>
      <w:r w:rsidR="006F79E4"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3F6A33FC" w14:textId="77777777" w:rsidR="00D41FD6" w:rsidRPr="001C080E" w:rsidRDefault="00D41FD6">
      <w:pPr>
        <w:rPr>
          <w:rFonts w:cs="Tahoma"/>
          <w:lang w:val="el-GR" w:eastAsia="el-GR"/>
        </w:rPr>
      </w:pPr>
      <w:r w:rsidRPr="001C080E">
        <w:rPr>
          <w:rFonts w:cs="Tahoma"/>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w:t>
      </w:r>
      <w:r w:rsidR="00BB551C" w:rsidRPr="001C080E">
        <w:rPr>
          <w:rFonts w:cs="Tahoma"/>
          <w:lang w:val="el-GR" w:eastAsia="el-GR"/>
        </w:rPr>
        <w:t xml:space="preserve">Αναθέτουσα Αρχή </w:t>
      </w:r>
      <w:r w:rsidRPr="001C080E">
        <w:rPr>
          <w:rFonts w:cs="Tahoma"/>
          <w:lang w:val="el-GR" w:eastAsia="el-GR"/>
        </w:rPr>
        <w:t xml:space="preserve">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w:t>
      </w:r>
      <w:r w:rsidR="00BB551C" w:rsidRPr="001C080E">
        <w:rPr>
          <w:rFonts w:cs="Tahoma"/>
          <w:lang w:val="el-GR" w:eastAsia="el-GR"/>
        </w:rPr>
        <w:t xml:space="preserve">από </w:t>
      </w:r>
      <w:r w:rsidRPr="001C080E">
        <w:rPr>
          <w:rFonts w:cs="Tahoma"/>
          <w:lang w:val="el-GR" w:eastAsia="el-GR"/>
        </w:rPr>
        <w:t xml:space="preserve">την πάροδο του ανωτέρω ανώτατου ορίου παράτασης της προσφοράς </w:t>
      </w:r>
      <w:r w:rsidR="00BB551C" w:rsidRPr="001C080E">
        <w:rPr>
          <w:rFonts w:cs="Tahoma"/>
          <w:lang w:val="el-GR" w:eastAsia="el-GR"/>
        </w:rPr>
        <w:t>τους,</w:t>
      </w:r>
      <w:r w:rsidRPr="001C080E">
        <w:rPr>
          <w:rFonts w:cs="Tahoma"/>
          <w:lang w:val="el-GR" w:eastAsia="el-GR"/>
        </w:rPr>
        <w:t xml:space="preserve"> είτε όχι. Στην τελευταία περίπτωση, η διαδικασία συνεχίζεται με όσους παρέτειναν τις προσφορές τους και αποκλείονται οι λοιποί οικονομικοί φορείς.</w:t>
      </w:r>
    </w:p>
    <w:p w14:paraId="6859134D" w14:textId="77777777" w:rsidR="00FC48C4" w:rsidRPr="001C080E" w:rsidRDefault="00FC48C4">
      <w:pPr>
        <w:rPr>
          <w:rFonts w:cs="Tahoma"/>
          <w:lang w:val="el-GR"/>
        </w:rPr>
      </w:pPr>
      <w:r w:rsidRPr="001C080E">
        <w:rPr>
          <w:rFonts w:cs="Tahoma"/>
          <w:lang w:val="el-GR"/>
        </w:rPr>
        <w:t xml:space="preserve">Σε περίπτωση που λήξει ο χρόνος ισχύος των προσφορών και δεν ζητηθεί παράταση της προσφοράς, η </w:t>
      </w:r>
      <w:r w:rsidR="00BB551C" w:rsidRPr="001C080E">
        <w:rPr>
          <w:rFonts w:cs="Tahoma"/>
          <w:lang w:val="el-GR"/>
        </w:rPr>
        <w:t xml:space="preserve">Αναθέτουσα Αρχή </w:t>
      </w:r>
      <w:r w:rsidRPr="001C080E">
        <w:rPr>
          <w:rFonts w:cs="Tahoma"/>
          <w:lang w:val="el-GR"/>
        </w:rPr>
        <w:t xml:space="preserve">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w:t>
      </w:r>
      <w:r w:rsidR="00BB551C" w:rsidRPr="001C080E">
        <w:rPr>
          <w:rFonts w:cs="Tahoma"/>
          <w:lang w:val="el-GR"/>
        </w:rPr>
        <w:t>τους,</w:t>
      </w:r>
      <w:r w:rsidRPr="001C080E">
        <w:rPr>
          <w:rFonts w:cs="Tahoma"/>
          <w:lang w:val="el-GR"/>
        </w:rPr>
        <w:t xml:space="preserve"> είτε όχι.</w:t>
      </w:r>
      <w:r w:rsidR="00666D80" w:rsidRPr="001C080E">
        <w:rPr>
          <w:rFonts w:cs="Tahoma"/>
          <w:szCs w:val="22"/>
          <w:lang w:val="el-GR" w:eastAsia="el-GR"/>
        </w:rPr>
        <w:t xml:space="preserve"> Στην τελευταία περίπτωση, η διαδικασία συνεχίζεται με όσους παράτειναν τις προσφορές </w:t>
      </w:r>
      <w:r w:rsidR="004B475E" w:rsidRPr="001C080E">
        <w:rPr>
          <w:rFonts w:cs="Tahoma"/>
          <w:szCs w:val="22"/>
          <w:lang w:val="el-GR" w:eastAsia="el-GR"/>
        </w:rPr>
        <w:t>τους.</w:t>
      </w:r>
    </w:p>
    <w:p w14:paraId="3C465920" w14:textId="5350FF62" w:rsidR="00D41FD6" w:rsidRPr="001C080E" w:rsidRDefault="00D41FD6">
      <w:pPr>
        <w:pStyle w:val="3"/>
        <w:rPr>
          <w:rFonts w:ascii="Tahoma" w:hAnsi="Tahoma" w:cs="Tahoma"/>
          <w:lang w:val="el-GR"/>
        </w:rPr>
      </w:pPr>
      <w:bookmarkStart w:id="265" w:name="_Toc52372605"/>
      <w:bookmarkStart w:id="266" w:name="_Toc52372866"/>
      <w:bookmarkStart w:id="267" w:name="_Toc92885048"/>
      <w:r w:rsidRPr="001C080E">
        <w:rPr>
          <w:rFonts w:ascii="Tahoma" w:hAnsi="Tahoma" w:cs="Tahoma"/>
          <w:lang w:val="el-GR"/>
        </w:rPr>
        <w:lastRenderedPageBreak/>
        <w:t>2.4.6</w:t>
      </w:r>
      <w:r w:rsidRPr="001C080E">
        <w:rPr>
          <w:rFonts w:ascii="Tahoma" w:hAnsi="Tahoma" w:cs="Tahoma"/>
          <w:lang w:val="el-GR"/>
        </w:rPr>
        <w:tab/>
        <w:t>Λόγοι</w:t>
      </w:r>
      <w:r w:rsidR="00F32C05">
        <w:rPr>
          <w:rFonts w:ascii="Tahoma" w:hAnsi="Tahoma" w:cs="Tahoma"/>
          <w:lang w:val="el-GR"/>
        </w:rPr>
        <w:t xml:space="preserve"> Απόρριψης Π</w:t>
      </w:r>
      <w:r w:rsidRPr="001C080E">
        <w:rPr>
          <w:rFonts w:ascii="Tahoma" w:hAnsi="Tahoma" w:cs="Tahoma"/>
          <w:lang w:val="el-GR"/>
        </w:rPr>
        <w:t>ροσφορών</w:t>
      </w:r>
      <w:bookmarkEnd w:id="265"/>
      <w:bookmarkEnd w:id="266"/>
      <w:bookmarkEnd w:id="267"/>
    </w:p>
    <w:p w14:paraId="71D5E688" w14:textId="77777777" w:rsidR="00D41FD6" w:rsidRPr="001C080E" w:rsidRDefault="00D41FD6">
      <w:pPr>
        <w:rPr>
          <w:rFonts w:cs="Tahoma"/>
          <w:lang w:val="el-GR"/>
        </w:rPr>
      </w:pPr>
      <w:r w:rsidRPr="001C080E">
        <w:rPr>
          <w:rFonts w:cs="Tahoma"/>
          <w:lang w:val="en-US"/>
        </w:rPr>
        <w:t>H</w:t>
      </w:r>
      <w:r w:rsidRPr="001C080E">
        <w:rPr>
          <w:rFonts w:cs="Tahoma"/>
          <w:lang w:val="el-GR"/>
        </w:rPr>
        <w:t xml:space="preserve"> </w:t>
      </w:r>
      <w:r w:rsidR="00BB551C" w:rsidRPr="001C080E">
        <w:rPr>
          <w:rFonts w:cs="Tahoma"/>
          <w:lang w:val="el-GR"/>
        </w:rPr>
        <w:t xml:space="preserve">Αναθέτουσα Αρχή, </w:t>
      </w:r>
      <w:r w:rsidRPr="001C080E">
        <w:rPr>
          <w:rFonts w:cs="Tahoma"/>
          <w:lang w:val="el-GR"/>
        </w:rPr>
        <w:t>με βάση τα αποτελέσματα του ελέγχου και της αξιολόγησης των προσφορών, απορρίπτει, σε κάθε περίπτωση, προσφορά:</w:t>
      </w:r>
    </w:p>
    <w:p w14:paraId="6FBE322F" w14:textId="6F8023BF" w:rsidR="00047838" w:rsidRPr="001C080E" w:rsidRDefault="003F0B73" w:rsidP="005A6790">
      <w:pPr>
        <w:pStyle w:val="afc"/>
        <w:numPr>
          <w:ilvl w:val="0"/>
          <w:numId w:val="85"/>
        </w:numPr>
        <w:spacing w:before="120" w:after="120" w:line="360" w:lineRule="auto"/>
        <w:rPr>
          <w:rFonts w:cs="Tahoma"/>
          <w:lang w:val="el-GR"/>
        </w:rPr>
      </w:pPr>
      <w:r w:rsidRPr="001C080E">
        <w:rPr>
          <w:rFonts w:cs="Tahoma"/>
          <w:lang w:val="el-GR"/>
        </w:rPr>
        <w:t>η οποία αποκλίνει από απαράβατους όρους περί σύνταξης και υποβολής της προσφοράς, ή δεν υποβάλλεται εμπρόθεσμα</w:t>
      </w:r>
      <w:r w:rsidR="002338C9">
        <w:rPr>
          <w:rFonts w:cs="Tahoma"/>
          <w:lang w:val="el-GR"/>
        </w:rPr>
        <w:t xml:space="preserve"> </w:t>
      </w:r>
      <w:r w:rsidRPr="001C080E">
        <w:rPr>
          <w:rFonts w:cs="Tahoma"/>
          <w:lang w:val="el-GR"/>
        </w:rPr>
        <w:t xml:space="preserve">με τον τρόπο και με το περιεχόμενο που ορίζεται </w:t>
      </w:r>
      <w:r>
        <w:rPr>
          <w:lang w:val="el-GR"/>
        </w:rPr>
        <w:t>στην παρούσα</w:t>
      </w:r>
      <w:r w:rsidRPr="00603221">
        <w:rPr>
          <w:lang w:val="el-GR"/>
        </w:rPr>
        <w:t xml:space="preserve"> </w:t>
      </w:r>
      <w:r w:rsidRPr="001C080E">
        <w:rPr>
          <w:rFonts w:cs="Tahoma"/>
          <w:lang w:val="el-GR"/>
        </w:rPr>
        <w:t xml:space="preserve">και συγκεκριμένα στις παραγράφους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60656677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733796" w:rsidRPr="00733796">
        <w:rPr>
          <w:rFonts w:cs="Tahoma"/>
          <w:u w:val="single"/>
          <w:lang w:val="el-GR"/>
        </w:rPr>
        <w:t>2.4.1</w:t>
      </w:r>
      <w:r w:rsidR="00733796" w:rsidRPr="00733796">
        <w:rPr>
          <w:rFonts w:cs="Tahoma"/>
          <w:u w:val="single"/>
          <w:lang w:val="el-GR"/>
        </w:rPr>
        <w:tab/>
        <w:t>Γενικοί όροι Υποβολής Προσφορών</w:t>
      </w:r>
      <w:r>
        <w:fldChar w:fldCharType="end"/>
      </w:r>
      <w:r w:rsidRPr="001C080E">
        <w:rPr>
          <w:rFonts w:cs="Tahoma"/>
          <w:u w:val="single"/>
          <w:lang w:val="el-GR"/>
        </w:rPr>
        <w:t>)</w:t>
      </w:r>
      <w:r w:rsidRPr="001C080E">
        <w:rPr>
          <w:rFonts w:cs="Tahoma"/>
          <w:lang w:val="el-GR"/>
        </w:rPr>
        <w:t xml:space="preserve">, </w:t>
      </w:r>
      <w:r w:rsidR="0084357C" w:rsidRPr="0020392B">
        <w:rPr>
          <w:rFonts w:cs="Tahoma"/>
          <w:lang w:val="el-GR"/>
        </w:rPr>
        <w:t>2.4.2. (Χρόνος και τρόπος υποβολής προσφορών), 2.4.3. (Περιεχόμεν</w:t>
      </w:r>
      <w:r w:rsidR="002338C9">
        <w:rPr>
          <w:rFonts w:cs="Tahoma"/>
          <w:lang w:val="el-GR"/>
        </w:rPr>
        <w:t>α</w:t>
      </w:r>
      <w:r w:rsidR="0084357C" w:rsidRPr="0020392B">
        <w:rPr>
          <w:rFonts w:cs="Tahoma"/>
          <w:lang w:val="el-GR"/>
        </w:rPr>
        <w:t xml:space="preserve"> φακέλ</w:t>
      </w:r>
      <w:r w:rsidR="002338C9">
        <w:rPr>
          <w:rFonts w:cs="Tahoma"/>
          <w:lang w:val="el-GR"/>
        </w:rPr>
        <w:t>ου</w:t>
      </w:r>
      <w:r w:rsidR="0084357C" w:rsidRPr="0020392B">
        <w:rPr>
          <w:rFonts w:cs="Tahoma"/>
          <w:lang w:val="el-GR"/>
        </w:rPr>
        <w:t xml:space="preserve"> </w:t>
      </w:r>
      <w:r w:rsidR="002338C9">
        <w:rPr>
          <w:rFonts w:cs="Tahoma"/>
          <w:lang w:val="el-GR"/>
        </w:rPr>
        <w:t>«Δ</w:t>
      </w:r>
      <w:r w:rsidR="0084357C" w:rsidRPr="0020392B">
        <w:rPr>
          <w:rFonts w:cs="Tahoma"/>
          <w:lang w:val="el-GR"/>
        </w:rPr>
        <w:t>ικαιολογητικ</w:t>
      </w:r>
      <w:r w:rsidR="002338C9">
        <w:rPr>
          <w:rFonts w:cs="Tahoma"/>
          <w:lang w:val="el-GR"/>
        </w:rPr>
        <w:t>ά</w:t>
      </w:r>
      <w:r w:rsidR="0084357C" w:rsidRPr="0020392B">
        <w:rPr>
          <w:rFonts w:cs="Tahoma"/>
          <w:lang w:val="el-GR"/>
        </w:rPr>
        <w:t xml:space="preserve"> </w:t>
      </w:r>
      <w:r w:rsidR="002338C9">
        <w:rPr>
          <w:rFonts w:cs="Tahoma"/>
          <w:lang w:val="el-GR"/>
        </w:rPr>
        <w:t>Σ</w:t>
      </w:r>
      <w:r w:rsidR="0084357C" w:rsidRPr="0020392B">
        <w:rPr>
          <w:rFonts w:cs="Tahoma"/>
          <w:lang w:val="el-GR"/>
        </w:rPr>
        <w:t>υμμετοχής</w:t>
      </w:r>
      <w:r w:rsidR="002338C9">
        <w:rPr>
          <w:rFonts w:cs="Tahoma"/>
          <w:lang w:val="el-GR"/>
        </w:rPr>
        <w:t xml:space="preserve"> -</w:t>
      </w:r>
      <w:r w:rsidR="0084357C" w:rsidRPr="0020392B">
        <w:rPr>
          <w:rFonts w:cs="Tahoma"/>
          <w:lang w:val="el-GR"/>
        </w:rPr>
        <w:t xml:space="preserve"> </w:t>
      </w:r>
      <w:r w:rsidR="002338C9">
        <w:rPr>
          <w:rFonts w:cs="Tahoma"/>
          <w:lang w:val="el-GR"/>
        </w:rPr>
        <w:t>Τ</w:t>
      </w:r>
      <w:r w:rsidR="0084357C" w:rsidRPr="0020392B">
        <w:rPr>
          <w:rFonts w:cs="Tahoma"/>
          <w:lang w:val="el-GR"/>
        </w:rPr>
        <w:t xml:space="preserve">εχνική </w:t>
      </w:r>
      <w:r w:rsidR="002338C9">
        <w:rPr>
          <w:rFonts w:cs="Tahoma"/>
          <w:lang w:val="el-GR"/>
        </w:rPr>
        <w:t>Π</w:t>
      </w:r>
      <w:r w:rsidR="0084357C" w:rsidRPr="0020392B">
        <w:rPr>
          <w:rFonts w:cs="Tahoma"/>
          <w:lang w:val="el-GR"/>
        </w:rPr>
        <w:t xml:space="preserve">ροσφορά), </w:t>
      </w:r>
      <w:r w:rsidRPr="001C080E">
        <w:rPr>
          <w:rFonts w:cs="Tahoma"/>
          <w:lang w:val="el-GR"/>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60656910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733796" w:rsidRPr="00733796">
        <w:rPr>
          <w:rFonts w:cs="Tahoma"/>
          <w:u w:val="single"/>
          <w:lang w:val="el-GR"/>
        </w:rPr>
        <w:t>2.4.4</w:t>
      </w:r>
      <w:r w:rsidR="00733796" w:rsidRPr="00733796">
        <w:rPr>
          <w:rFonts w:cs="Tahoma"/>
          <w:u w:val="single"/>
          <w:lang w:val="el-GR"/>
        </w:rPr>
        <w:tab/>
        <w:t>Περιεχόμενα Φακέλου «Οικονομική Προσφορά» / Τρόπος σύνταξης και υποβολής οικονομικών προσφορών</w:t>
      </w:r>
      <w:r>
        <w:fldChar w:fldCharType="end"/>
      </w:r>
      <w:r w:rsidRPr="001C080E">
        <w:rPr>
          <w:rFonts w:cs="Tahoma"/>
          <w:u w:val="single"/>
          <w:lang w:val="el-GR"/>
        </w:rPr>
        <w:t>)</w:t>
      </w:r>
      <w:r w:rsidRPr="001C080E">
        <w:rPr>
          <w:rFonts w:cs="Tahoma"/>
          <w:lang w:val="el-GR"/>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60656996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733796" w:rsidRPr="00733796">
        <w:rPr>
          <w:rFonts w:cs="Tahoma"/>
          <w:u w:val="single"/>
          <w:lang w:val="el-GR"/>
        </w:rPr>
        <w:t>2.4.5</w:t>
      </w:r>
      <w:r w:rsidR="00733796" w:rsidRPr="00733796">
        <w:rPr>
          <w:rFonts w:cs="Tahoma"/>
          <w:u w:val="single"/>
          <w:lang w:val="el-GR"/>
        </w:rPr>
        <w:tab/>
        <w:t>Χρόνος Ισχύος των Προσφορών</w:t>
      </w:r>
      <w:r>
        <w:fldChar w:fldCharType="end"/>
      </w:r>
      <w:r w:rsidRPr="001C080E">
        <w:rPr>
          <w:rFonts w:cs="Tahoma"/>
          <w:u w:val="single"/>
          <w:lang w:val="el-GR"/>
        </w:rPr>
        <w:t>)</w:t>
      </w:r>
      <w:r w:rsidRPr="001C080E">
        <w:rPr>
          <w:rFonts w:cs="Tahoma"/>
          <w:lang w:val="el-GR"/>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60657043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733796" w:rsidRPr="00733796">
        <w:rPr>
          <w:rFonts w:cs="Tahoma"/>
          <w:u w:val="single"/>
          <w:lang w:val="el-GR"/>
        </w:rPr>
        <w:t>3.1</w:t>
      </w:r>
      <w:r w:rsidR="00733796" w:rsidRPr="00733796">
        <w:rPr>
          <w:rFonts w:cs="Tahoma"/>
          <w:u w:val="single"/>
          <w:lang w:val="el-GR"/>
        </w:rPr>
        <w:tab/>
        <w:t>Αποσφράγιση και Αξιολόγηση Προσφορών</w:t>
      </w:r>
      <w:r>
        <w:fldChar w:fldCharType="end"/>
      </w:r>
      <w:r w:rsidRPr="001C080E">
        <w:rPr>
          <w:rFonts w:cs="Tahoma"/>
          <w:u w:val="single"/>
          <w:lang w:val="el-GR"/>
        </w:rPr>
        <w:t>)</w:t>
      </w:r>
      <w:r w:rsidRPr="001C080E">
        <w:rPr>
          <w:rFonts w:cs="Tahoma"/>
          <w:lang w:val="el-GR"/>
        </w:rPr>
        <w:t>,</w:t>
      </w:r>
      <w:r w:rsidR="00047838" w:rsidRPr="0084357C">
        <w:rPr>
          <w:rFonts w:cs="Tahoma"/>
          <w:lang w:val="el-GR"/>
        </w:rPr>
        <w:t xml:space="preserve"> </w:t>
      </w:r>
      <w:r w:rsidR="0084357C" w:rsidRPr="0020392B">
        <w:rPr>
          <w:rFonts w:cs="Tahoma"/>
          <w:lang w:val="el-GR"/>
        </w:rPr>
        <w:t xml:space="preserve">3.2 (Πρόσκληση </w:t>
      </w:r>
      <w:r w:rsidR="000F1215">
        <w:rPr>
          <w:rFonts w:cs="Tahoma"/>
          <w:lang w:val="el-GR"/>
        </w:rPr>
        <w:t>Υ</w:t>
      </w:r>
      <w:r w:rsidR="0084357C" w:rsidRPr="0020392B">
        <w:rPr>
          <w:rFonts w:cs="Tahoma"/>
          <w:lang w:val="el-GR"/>
        </w:rPr>
        <w:t xml:space="preserve">ποβολής </w:t>
      </w:r>
      <w:r w:rsidR="000F1215">
        <w:rPr>
          <w:rFonts w:cs="Tahoma"/>
          <w:lang w:val="el-GR"/>
        </w:rPr>
        <w:t>Δ</w:t>
      </w:r>
      <w:r w:rsidR="0084357C" w:rsidRPr="0020392B">
        <w:rPr>
          <w:rFonts w:cs="Tahoma"/>
          <w:lang w:val="el-GR"/>
        </w:rPr>
        <w:t xml:space="preserve">ικαιολογητικών </w:t>
      </w:r>
      <w:r w:rsidR="000F1215">
        <w:rPr>
          <w:rFonts w:cs="Tahoma"/>
          <w:lang w:val="el-GR"/>
        </w:rPr>
        <w:t>Π</w:t>
      </w:r>
      <w:r w:rsidR="0084357C" w:rsidRPr="0020392B">
        <w:rPr>
          <w:rFonts w:cs="Tahoma"/>
          <w:lang w:val="el-GR"/>
        </w:rPr>
        <w:t xml:space="preserve">ροσωρινού </w:t>
      </w:r>
      <w:r w:rsidR="000F1215">
        <w:rPr>
          <w:rFonts w:cs="Tahoma"/>
          <w:lang w:val="el-GR"/>
        </w:rPr>
        <w:t>Α</w:t>
      </w:r>
      <w:r w:rsidR="0084357C" w:rsidRPr="0020392B">
        <w:rPr>
          <w:rFonts w:cs="Tahoma"/>
          <w:lang w:val="el-GR"/>
        </w:rPr>
        <w:t>ναδόχου</w:t>
      </w:r>
      <w:r w:rsidR="000F1215">
        <w:rPr>
          <w:rFonts w:cs="Tahoma"/>
          <w:lang w:val="el-GR"/>
        </w:rPr>
        <w:t xml:space="preserve"> – Δικαιολογητικά Προσωρινού Αναδόχου</w:t>
      </w:r>
      <w:r w:rsidR="0084357C" w:rsidRPr="0020392B">
        <w:rPr>
          <w:rFonts w:cs="Tahoma"/>
          <w:lang w:val="el-GR"/>
        </w:rPr>
        <w:t>) της παρούσας</w:t>
      </w:r>
      <w:r w:rsidR="0084357C" w:rsidRPr="0084357C">
        <w:rPr>
          <w:rFonts w:cs="Tahoma"/>
          <w:lang w:val="el-GR"/>
        </w:rPr>
        <w:t>.</w:t>
      </w:r>
    </w:p>
    <w:p w14:paraId="634866B5" w14:textId="40066853" w:rsidR="003F0B73" w:rsidRPr="00047838" w:rsidRDefault="003F0B73" w:rsidP="005A6790">
      <w:pPr>
        <w:pStyle w:val="afc"/>
        <w:numPr>
          <w:ilvl w:val="0"/>
          <w:numId w:val="85"/>
        </w:numPr>
        <w:spacing w:before="120" w:after="120" w:line="360" w:lineRule="auto"/>
        <w:rPr>
          <w:rFonts w:cs="Tahoma"/>
          <w:lang w:val="el-GR"/>
        </w:rPr>
      </w:pPr>
      <w:r w:rsidRPr="00047838">
        <w:rPr>
          <w:rFonts w:cs="Tahoma"/>
          <w:lang w:val="el-GR"/>
        </w:rPr>
        <w:t xml:space="preserve">η οποία περιέχει </w:t>
      </w:r>
      <w:r w:rsidRPr="00047838">
        <w:rPr>
          <w:lang w:val="el-GR"/>
        </w:rPr>
        <w:t xml:space="preserve">ατελείς, ελλιπείς, ασαφείς </w:t>
      </w:r>
      <w:r w:rsidRPr="00047838">
        <w:rPr>
          <w:rFonts w:cs="Tahoma"/>
          <w:lang w:val="el-GR"/>
        </w:rPr>
        <w:t xml:space="preserve">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παράγραφο</w:t>
      </w:r>
      <w:r w:rsidR="006834E4">
        <w:rPr>
          <w:rFonts w:cs="Tahoma"/>
          <w:lang w:val="el-GR"/>
        </w:rPr>
        <w:t xml:space="preserve"> 3.1.2 Αξιολόγηση Προσφορών </w:t>
      </w:r>
      <w:r w:rsidRPr="00047838">
        <w:rPr>
          <w:rFonts w:cs="Tahoma"/>
          <w:lang w:val="el-GR"/>
        </w:rPr>
        <w:t>της παρούσ</w:t>
      </w:r>
      <w:r w:rsidR="003F1B6F">
        <w:rPr>
          <w:rFonts w:cs="Tahoma"/>
          <w:lang w:val="el-GR"/>
        </w:rPr>
        <w:t>α</w:t>
      </w:r>
      <w:r w:rsidRPr="00047838">
        <w:rPr>
          <w:rFonts w:cs="Tahoma"/>
          <w:lang w:val="el-GR"/>
        </w:rPr>
        <w:t>ς διακήρυξης,</w:t>
      </w:r>
    </w:p>
    <w:p w14:paraId="6A68D102" w14:textId="60FEC655" w:rsidR="003F0B73" w:rsidRPr="003F0B73" w:rsidRDefault="003F0B73" w:rsidP="005A6790">
      <w:pPr>
        <w:pStyle w:val="afc"/>
        <w:numPr>
          <w:ilvl w:val="0"/>
          <w:numId w:val="85"/>
        </w:numPr>
        <w:spacing w:before="120" w:after="120" w:line="360" w:lineRule="auto"/>
        <w:rPr>
          <w:rFonts w:cs="Tahoma"/>
          <w:lang w:val="el-GR"/>
        </w:rPr>
      </w:pPr>
      <w:r w:rsidRPr="001C080E">
        <w:rPr>
          <w:rFonts w:cs="Tahoma"/>
          <w:lang w:val="el-GR"/>
        </w:rPr>
        <w:t>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w:t>
      </w:r>
      <w:r w:rsidR="003F1B6F">
        <w:rPr>
          <w:rFonts w:cs="Tahoma"/>
          <w:lang w:val="el-GR"/>
        </w:rPr>
        <w:t xml:space="preserve"> 3.1.2 </w:t>
      </w:r>
      <w:r w:rsidR="006834E4">
        <w:rPr>
          <w:rFonts w:cs="Tahoma"/>
          <w:lang w:val="el-GR"/>
        </w:rPr>
        <w:t xml:space="preserve">Αξιολόγηση Προσφορών </w:t>
      </w:r>
      <w:r w:rsidRPr="001C080E">
        <w:rPr>
          <w:rFonts w:cs="Tahoma"/>
          <w:lang w:val="el-GR"/>
        </w:rPr>
        <w:t>της παρούσας και τα άρθρα 102 και 103 του ν. 4412/2016,</w:t>
      </w:r>
    </w:p>
    <w:p w14:paraId="52271F41" w14:textId="77777777" w:rsidR="003F0B73" w:rsidRPr="001C080E" w:rsidRDefault="003F0B73" w:rsidP="005A6790">
      <w:pPr>
        <w:pStyle w:val="afc"/>
        <w:numPr>
          <w:ilvl w:val="0"/>
          <w:numId w:val="85"/>
        </w:numPr>
        <w:spacing w:before="120" w:after="120" w:line="360" w:lineRule="auto"/>
        <w:rPr>
          <w:rFonts w:cs="Tahoma"/>
          <w:lang w:val="el-GR"/>
        </w:rPr>
      </w:pPr>
      <w:r w:rsidRPr="001C080E">
        <w:rPr>
          <w:rFonts w:cs="Tahoma"/>
          <w:lang w:val="el-GR"/>
        </w:rPr>
        <w:t>η οποία είναι εναλλακτική προσφορά,</w:t>
      </w:r>
    </w:p>
    <w:p w14:paraId="41E6DF2C" w14:textId="45A59194" w:rsidR="003F0B73" w:rsidRPr="001C080E" w:rsidRDefault="003F0B73" w:rsidP="005A6790">
      <w:pPr>
        <w:pStyle w:val="afc"/>
        <w:numPr>
          <w:ilvl w:val="0"/>
          <w:numId w:val="85"/>
        </w:numPr>
        <w:spacing w:before="120" w:after="120" w:line="360" w:lineRule="auto"/>
        <w:rPr>
          <w:rFonts w:cs="Tahoma"/>
          <w:lang w:val="el-GR"/>
        </w:rPr>
      </w:pPr>
      <w:r w:rsidRPr="001C080E">
        <w:rPr>
          <w:rFonts w:cs="Tahoma"/>
          <w:lang w:val="el-GR"/>
        </w:rPr>
        <w:t>η οποία υποβάλλεται από έναν προσφέροντα που έχει υποβάλει δύο ή περισσότερες</w:t>
      </w:r>
      <w:r w:rsidR="00896AA5">
        <w:rPr>
          <w:rFonts w:cs="Tahoma"/>
          <w:lang w:val="el-GR"/>
        </w:rPr>
        <w:t xml:space="preserve"> προσφορές</w:t>
      </w:r>
      <w:r w:rsidRPr="001C080E">
        <w:rPr>
          <w:rFonts w:cs="Tahoma"/>
          <w:lang w:val="el-GR"/>
        </w:rPr>
        <w:t xml:space="preserve">. Ο περιορισμός αυτός ισχύει, υπό τους όρους της παραγράφου </w:t>
      </w:r>
      <w:r w:rsidR="00047838" w:rsidRPr="0026457D">
        <w:rPr>
          <w:rFonts w:cs="Tahoma"/>
          <w:lang w:val="el-GR"/>
        </w:rPr>
        <w:t xml:space="preserve">2.2.3.3 </w:t>
      </w:r>
      <w:r w:rsidRPr="001C080E">
        <w:rPr>
          <w:rFonts w:cs="Tahoma"/>
          <w:lang w:val="el-GR"/>
        </w:rPr>
        <w:t>περ.γ της παρούσας ( περ. γ΄ της παρ. 4 του άρθρου</w:t>
      </w:r>
      <w:r w:rsidR="00896AA5">
        <w:rPr>
          <w:rFonts w:cs="Tahoma"/>
          <w:lang w:val="el-GR"/>
        </w:rPr>
        <w:t xml:space="preserve"> </w:t>
      </w:r>
      <w:r w:rsidRPr="001C080E">
        <w:rPr>
          <w:rFonts w:cs="Tahoma"/>
          <w:lang w:val="el-GR"/>
        </w:rPr>
        <w:t>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p>
    <w:p w14:paraId="510C7DAA" w14:textId="77777777" w:rsidR="003F0B73" w:rsidRPr="001C080E" w:rsidRDefault="003F0B73" w:rsidP="005A6790">
      <w:pPr>
        <w:pStyle w:val="afc"/>
        <w:numPr>
          <w:ilvl w:val="0"/>
          <w:numId w:val="85"/>
        </w:numPr>
        <w:spacing w:before="120" w:after="120" w:line="360" w:lineRule="auto"/>
        <w:rPr>
          <w:rFonts w:cs="Tahoma"/>
          <w:lang w:val="el-GR"/>
        </w:rPr>
      </w:pPr>
      <w:r w:rsidRPr="001C080E">
        <w:rPr>
          <w:rFonts w:cs="Tahoma"/>
          <w:lang w:val="el-GR"/>
        </w:rPr>
        <w:t>η οποία είναι υπό αίρεση,</w:t>
      </w:r>
    </w:p>
    <w:p w14:paraId="673DC510" w14:textId="77777777" w:rsidR="003F0B73" w:rsidRPr="001C080E" w:rsidRDefault="003F0B73" w:rsidP="002C4DC6">
      <w:pPr>
        <w:pStyle w:val="afc"/>
        <w:numPr>
          <w:ilvl w:val="0"/>
          <w:numId w:val="85"/>
        </w:numPr>
        <w:spacing w:before="120" w:after="120" w:line="360" w:lineRule="auto"/>
        <w:rPr>
          <w:rFonts w:cs="Tahoma"/>
          <w:lang w:val="el-GR"/>
        </w:rPr>
      </w:pPr>
      <w:r w:rsidRPr="001C080E">
        <w:rPr>
          <w:rFonts w:cs="Tahoma"/>
          <w:lang w:val="el-GR"/>
        </w:rPr>
        <w:t xml:space="preserve">η οποία θέτει όρο αναπροσαρμογής, </w:t>
      </w:r>
    </w:p>
    <w:p w14:paraId="47BDDCA4" w14:textId="77777777"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9C653A5" w14:textId="290BA23E" w:rsidR="003F0B73" w:rsidRPr="001C080E" w:rsidRDefault="003F0B73" w:rsidP="002C4DC6">
      <w:pPr>
        <w:pStyle w:val="afc"/>
        <w:numPr>
          <w:ilvl w:val="0"/>
          <w:numId w:val="85"/>
        </w:numPr>
        <w:spacing w:before="120" w:after="120" w:line="360" w:lineRule="auto"/>
        <w:contextualSpacing w:val="0"/>
        <w:rPr>
          <w:lang w:val="el-GR"/>
        </w:rPr>
      </w:pPr>
      <w:r w:rsidRPr="001C080E">
        <w:rPr>
          <w:lang w:val="el-GR"/>
        </w:rPr>
        <w:t xml:space="preserve">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w:t>
      </w:r>
      <w:r w:rsidRPr="001C080E">
        <w:rPr>
          <w:lang w:val="el-GR"/>
        </w:rPr>
        <w:lastRenderedPageBreak/>
        <w:t>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2883D981" w14:textId="77777777" w:rsidR="003F0B73" w:rsidRPr="001C080E" w:rsidRDefault="003F0B73" w:rsidP="002C4DC6">
      <w:pPr>
        <w:pStyle w:val="afc"/>
        <w:numPr>
          <w:ilvl w:val="0"/>
          <w:numId w:val="85"/>
        </w:numPr>
        <w:spacing w:before="120" w:after="120" w:line="360" w:lineRule="auto"/>
        <w:contextualSpacing w:val="0"/>
        <w:rPr>
          <w:lang w:val="el-GR"/>
        </w:rPr>
      </w:pPr>
      <w:r w:rsidRPr="001C080E">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653BE74D" w14:textId="77777777"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η οποία παρουσιάζει αποκλίσεις ως προς τους όρους και τις τεχνικές προδιαγραφές της σύμβασης,</w:t>
      </w:r>
    </w:p>
    <w:p w14:paraId="46257314" w14:textId="77777777"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5BC94A4" w14:textId="5FF14104"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hyperlink w:anchor="_2.2.3__Λόγοι" w:history="1">
        <w:r w:rsidRPr="003F0B73">
          <w:rPr>
            <w:rStyle w:val="-"/>
            <w:rFonts w:cs="Tahoma"/>
            <w:szCs w:val="22"/>
            <w:lang w:val="el-GR"/>
          </w:rPr>
          <w:t>2.2.3</w:t>
        </w:r>
      </w:hyperlink>
      <w:r w:rsidRPr="003F0B73">
        <w:rPr>
          <w:rFonts w:cs="Tahoma"/>
          <w:szCs w:val="22"/>
          <w:lang w:val="el-GR"/>
        </w:rPr>
        <w:t xml:space="preserve"> </w:t>
      </w:r>
      <w:r>
        <w:rPr>
          <w:rFonts w:cs="Tahoma"/>
          <w:szCs w:val="22"/>
          <w:lang w:val="el-GR"/>
        </w:rPr>
        <w:t>Λόγοι αποκλεισμού</w:t>
      </w:r>
      <w:r w:rsidRPr="001C080E">
        <w:rPr>
          <w:rFonts w:cs="Tahoma"/>
          <w:szCs w:val="22"/>
          <w:lang w:val="el-GR"/>
        </w:rPr>
        <w:t xml:space="preserve"> της παρούσας ή η πλήρωση μιας ή περισσότερων από τις απαιτήσεις των κριτηρίων ποιοτικής επιλογής, σύμφωνα με τις παραγράφους </w:t>
      </w:r>
      <w:hyperlink w:anchor="_2.2.4__Καταλληλότητα" w:history="1">
        <w:r w:rsidRPr="003F0B73">
          <w:rPr>
            <w:rStyle w:val="-"/>
            <w:rFonts w:cs="Tahoma"/>
            <w:szCs w:val="22"/>
            <w:lang w:val="el-GR"/>
          </w:rPr>
          <w:t>2.2.4</w:t>
        </w:r>
      </w:hyperlink>
      <w:r>
        <w:rPr>
          <w:rFonts w:cs="Tahoma"/>
          <w:szCs w:val="22"/>
          <w:lang w:val="el-GR"/>
        </w:rPr>
        <w:t xml:space="preserve"> Καταλληλότητα άσκησης επαγγελματικής δραστηριότητας</w:t>
      </w:r>
      <w:r w:rsidRPr="001C080E">
        <w:rPr>
          <w:rFonts w:cs="Tahoma"/>
          <w:szCs w:val="22"/>
          <w:lang w:val="el-GR"/>
        </w:rPr>
        <w:t>, περί κριτηρίων επιλογής,</w:t>
      </w:r>
    </w:p>
    <w:p w14:paraId="4E9F3144" w14:textId="77777777"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4C31E7CD" w14:textId="77777777"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3196851B" w14:textId="77777777"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t>της οποίας το συνολικό τίμημα υπερβαίνει τον προϋπολογισμό του Έργου,</w:t>
      </w:r>
    </w:p>
    <w:p w14:paraId="767D2A48" w14:textId="40D844F9"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t>της οποίας η προσφερόμενη εγγύηση είναι μικρότερης χρονικής διάρκειας από την ελάχιστη ζητούμενη και δεν καλύπτει το σύνολο της προσφερόμενης λύσης.</w:t>
      </w:r>
    </w:p>
    <w:p w14:paraId="44981FFA" w14:textId="58CEA257" w:rsidR="00550488" w:rsidRPr="001C080E" w:rsidRDefault="00550488" w:rsidP="003F0B73">
      <w:pPr>
        <w:rPr>
          <w:szCs w:val="22"/>
          <w:lang w:val="el-GR"/>
        </w:rPr>
      </w:pPr>
    </w:p>
    <w:p w14:paraId="1B0F99F5" w14:textId="3A569DEC" w:rsidR="00F549D6" w:rsidRDefault="00F549D6" w:rsidP="001653B0">
      <w:pPr>
        <w:spacing w:before="120"/>
        <w:rPr>
          <w:rFonts w:cs="Tahoma"/>
          <w:lang w:val="el-GR"/>
        </w:rPr>
      </w:pPr>
      <w:r>
        <w:rPr>
          <w:rFonts w:cs="Tahoma"/>
          <w:lang w:val="el-GR"/>
        </w:rPr>
        <w:br w:type="page"/>
      </w:r>
    </w:p>
    <w:p w14:paraId="40920134" w14:textId="77777777" w:rsidR="00D41FD6" w:rsidRPr="001C080E" w:rsidRDefault="00D41FD6">
      <w:pPr>
        <w:pStyle w:val="10"/>
        <w:tabs>
          <w:tab w:val="left" w:pos="567"/>
        </w:tabs>
        <w:ind w:left="567" w:hanging="567"/>
        <w:rPr>
          <w:rFonts w:cs="Tahoma"/>
          <w:color w:val="auto"/>
          <w:lang w:val="el-GR"/>
        </w:rPr>
      </w:pPr>
      <w:bookmarkStart w:id="268" w:name="_Toc52372606"/>
      <w:bookmarkStart w:id="269" w:name="_Toc52372867"/>
      <w:bookmarkStart w:id="270" w:name="_Toc92885049"/>
      <w:r w:rsidRPr="001C080E">
        <w:rPr>
          <w:rFonts w:cs="Tahoma"/>
          <w:color w:val="auto"/>
          <w:lang w:val="el-GR"/>
        </w:rPr>
        <w:lastRenderedPageBreak/>
        <w:t>3.</w:t>
      </w:r>
      <w:r w:rsidRPr="001C080E">
        <w:rPr>
          <w:rFonts w:cs="Tahoma"/>
          <w:color w:val="auto"/>
          <w:lang w:val="el-GR"/>
        </w:rPr>
        <w:tab/>
        <w:t>ΔΙΕΝΕΡΓΕΙΑ ΔΙΑΔΙΚΑΣΙΑΣ - ΑΞΙΟΛΟΓΗΣΗ ΠΡΟΣΦΟΡΩΝ</w:t>
      </w:r>
      <w:bookmarkEnd w:id="268"/>
      <w:bookmarkEnd w:id="269"/>
      <w:bookmarkEnd w:id="270"/>
      <w:r w:rsidRPr="001C080E">
        <w:rPr>
          <w:rFonts w:cs="Tahoma"/>
          <w:color w:val="auto"/>
          <w:lang w:val="el-GR"/>
        </w:rPr>
        <w:t xml:space="preserve">  </w:t>
      </w:r>
    </w:p>
    <w:p w14:paraId="3C450062" w14:textId="046243A9" w:rsidR="00D41FD6" w:rsidRPr="001C080E" w:rsidRDefault="00F32C05">
      <w:pPr>
        <w:pStyle w:val="20"/>
        <w:rPr>
          <w:rFonts w:cs="Tahoma"/>
          <w:color w:val="auto"/>
          <w:lang w:val="el-GR"/>
        </w:rPr>
      </w:pPr>
      <w:bookmarkStart w:id="271" w:name="_3.1_Αποσφράγιση_και"/>
      <w:bookmarkStart w:id="272" w:name="_Toc52372607"/>
      <w:bookmarkStart w:id="273" w:name="_Toc52372868"/>
      <w:bookmarkStart w:id="274" w:name="_Ref60657043"/>
      <w:bookmarkStart w:id="275" w:name="_Ref74833764"/>
      <w:bookmarkStart w:id="276" w:name="_Toc92885050"/>
      <w:bookmarkEnd w:id="271"/>
      <w:r>
        <w:rPr>
          <w:rFonts w:cs="Tahoma"/>
          <w:color w:val="auto"/>
          <w:lang w:val="el-GR"/>
        </w:rPr>
        <w:t>3.1</w:t>
      </w:r>
      <w:r>
        <w:rPr>
          <w:rFonts w:cs="Tahoma"/>
          <w:color w:val="auto"/>
          <w:lang w:val="el-GR"/>
        </w:rPr>
        <w:tab/>
        <w:t>Αποσφράγιση και Αξιολόγηση Π</w:t>
      </w:r>
      <w:r w:rsidR="00D41FD6" w:rsidRPr="001C080E">
        <w:rPr>
          <w:rFonts w:cs="Tahoma"/>
          <w:color w:val="auto"/>
          <w:lang w:val="el-GR"/>
        </w:rPr>
        <w:t>ροσφορών</w:t>
      </w:r>
      <w:bookmarkEnd w:id="272"/>
      <w:bookmarkEnd w:id="273"/>
      <w:bookmarkEnd w:id="274"/>
      <w:bookmarkEnd w:id="275"/>
      <w:bookmarkEnd w:id="276"/>
      <w:r w:rsidR="00D41FD6" w:rsidRPr="001C080E">
        <w:rPr>
          <w:rFonts w:cs="Tahoma"/>
          <w:color w:val="auto"/>
          <w:lang w:val="el-GR"/>
        </w:rPr>
        <w:t xml:space="preserve"> </w:t>
      </w:r>
    </w:p>
    <w:p w14:paraId="3E2C76EF" w14:textId="5FF54F57" w:rsidR="00D41FD6" w:rsidRPr="001C080E" w:rsidRDefault="00F32C05">
      <w:pPr>
        <w:pStyle w:val="3"/>
        <w:rPr>
          <w:rFonts w:ascii="Tahoma" w:hAnsi="Tahoma" w:cs="Tahoma"/>
          <w:kern w:val="1"/>
          <w:lang w:val="el-GR"/>
        </w:rPr>
      </w:pPr>
      <w:bookmarkStart w:id="277" w:name="_Toc52372608"/>
      <w:bookmarkStart w:id="278" w:name="_Toc52372869"/>
      <w:bookmarkStart w:id="279" w:name="_Ref60656170"/>
      <w:bookmarkStart w:id="280" w:name="_Toc92885051"/>
      <w:r>
        <w:rPr>
          <w:rFonts w:ascii="Tahoma" w:hAnsi="Tahoma" w:cs="Tahoma"/>
          <w:kern w:val="1"/>
          <w:lang w:val="el-GR"/>
        </w:rPr>
        <w:t>3.1.1</w:t>
      </w:r>
      <w:r>
        <w:rPr>
          <w:rFonts w:ascii="Tahoma" w:hAnsi="Tahoma" w:cs="Tahoma"/>
          <w:kern w:val="1"/>
          <w:lang w:val="el-GR"/>
        </w:rPr>
        <w:tab/>
        <w:t>Ηλεκτρονική Αποσφράγιση Π</w:t>
      </w:r>
      <w:r w:rsidR="00D41FD6" w:rsidRPr="001C080E">
        <w:rPr>
          <w:rFonts w:ascii="Tahoma" w:hAnsi="Tahoma" w:cs="Tahoma"/>
          <w:kern w:val="1"/>
          <w:lang w:val="el-GR"/>
        </w:rPr>
        <w:t>ροσφορών</w:t>
      </w:r>
      <w:bookmarkEnd w:id="277"/>
      <w:bookmarkEnd w:id="278"/>
      <w:bookmarkEnd w:id="279"/>
      <w:bookmarkEnd w:id="280"/>
    </w:p>
    <w:p w14:paraId="4ADB85AA" w14:textId="77777777" w:rsidR="008C27DE" w:rsidRPr="001C080E" w:rsidRDefault="008C27DE" w:rsidP="008C27DE">
      <w:pPr>
        <w:spacing w:after="0"/>
        <w:rPr>
          <w:rFonts w:cs="Tahoma"/>
          <w:szCs w:val="22"/>
          <w:lang w:val="el-GR"/>
        </w:rPr>
      </w:pPr>
      <w:r w:rsidRPr="001C080E">
        <w:rPr>
          <w:rFonts w:cs="Tahoma"/>
          <w:szCs w:val="22"/>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62A3B89A" w14:textId="66829243" w:rsidR="009B156F" w:rsidRPr="001C080E" w:rsidRDefault="009B156F" w:rsidP="002C4DC6">
      <w:pPr>
        <w:widowControl w:val="0"/>
        <w:numPr>
          <w:ilvl w:val="0"/>
          <w:numId w:val="89"/>
        </w:numPr>
        <w:spacing w:after="60"/>
        <w:textAlignment w:val="baseline"/>
        <w:rPr>
          <w:rFonts w:cs="Tahoma"/>
          <w:kern w:val="1"/>
          <w:szCs w:val="22"/>
          <w:lang w:val="el-GR" w:eastAsia="ar-SA"/>
        </w:rPr>
      </w:pPr>
      <w:bookmarkStart w:id="281" w:name="_Toc52372609"/>
      <w:bookmarkStart w:id="282" w:name="_Toc52372870"/>
      <w:bookmarkStart w:id="283" w:name="_Ref60654788"/>
      <w:r w:rsidRPr="001C080E">
        <w:rPr>
          <w:kern w:val="1"/>
          <w:lang w:val="el-GR" w:eastAsia="ar-SA"/>
        </w:rPr>
        <w:t xml:space="preserve">Ηλεκτρονική Αποσφράγιση του (υπό)φακέλου «Δικαιολογητικά Συμμετοχής-Τεχνική Προσφορά», </w:t>
      </w:r>
      <w:r w:rsidRPr="001C080E">
        <w:rPr>
          <w:rFonts w:cs="Tahoma"/>
          <w:szCs w:val="22"/>
          <w:lang w:val="el-GR"/>
        </w:rPr>
        <w:t xml:space="preserve">τέσσερις (4) εργάσιμες ημέρες μετά την καταληκτική ημερομηνία προσφορών </w:t>
      </w:r>
      <w:r w:rsidRPr="00F71EF1">
        <w:rPr>
          <w:rFonts w:cs="Tahoma"/>
          <w:szCs w:val="22"/>
          <w:lang w:val="el-GR"/>
        </w:rPr>
        <w:t xml:space="preserve">ήτοι </w:t>
      </w:r>
      <w:r w:rsidR="005A5297" w:rsidRPr="00F71EF1">
        <w:rPr>
          <w:rFonts w:cs="Tahoma"/>
          <w:b/>
          <w:bCs/>
          <w:szCs w:val="22"/>
          <w:lang w:val="el-GR"/>
        </w:rPr>
        <w:t>1</w:t>
      </w:r>
      <w:r w:rsidR="00F16536">
        <w:rPr>
          <w:rFonts w:cs="Tahoma"/>
          <w:b/>
          <w:bCs/>
          <w:szCs w:val="22"/>
          <w:lang w:val="el-GR"/>
        </w:rPr>
        <w:t>8</w:t>
      </w:r>
      <w:r w:rsidRPr="00F71EF1">
        <w:rPr>
          <w:rFonts w:cs="Tahoma"/>
          <w:b/>
          <w:bCs/>
          <w:szCs w:val="22"/>
          <w:lang w:val="el-GR"/>
        </w:rPr>
        <w:t>-</w:t>
      </w:r>
      <w:r w:rsidR="005A5297" w:rsidRPr="00F71EF1">
        <w:rPr>
          <w:rFonts w:cs="Tahoma"/>
          <w:b/>
          <w:bCs/>
          <w:szCs w:val="22"/>
          <w:lang w:val="el-GR"/>
        </w:rPr>
        <w:t>0</w:t>
      </w:r>
      <w:r w:rsidR="00F16536">
        <w:rPr>
          <w:rFonts w:cs="Tahoma"/>
          <w:b/>
          <w:bCs/>
          <w:szCs w:val="22"/>
          <w:lang w:val="el-GR"/>
        </w:rPr>
        <w:t>3</w:t>
      </w:r>
      <w:r w:rsidRPr="00F71EF1">
        <w:rPr>
          <w:rFonts w:cs="Tahoma"/>
          <w:b/>
          <w:bCs/>
          <w:szCs w:val="22"/>
          <w:lang w:val="el-GR"/>
        </w:rPr>
        <w:t>-202</w:t>
      </w:r>
      <w:r w:rsidR="005A5297" w:rsidRPr="00F71EF1">
        <w:rPr>
          <w:rFonts w:cs="Tahoma"/>
          <w:b/>
          <w:bCs/>
          <w:szCs w:val="22"/>
          <w:lang w:val="el-GR"/>
        </w:rPr>
        <w:t>2</w:t>
      </w:r>
      <w:r w:rsidRPr="00F71EF1">
        <w:rPr>
          <w:rFonts w:cs="Tahoma"/>
          <w:szCs w:val="22"/>
          <w:lang w:val="el-GR"/>
        </w:rPr>
        <w:t xml:space="preserve"> και ώρα </w:t>
      </w:r>
      <w:r w:rsidR="005A5297" w:rsidRPr="00F71EF1">
        <w:rPr>
          <w:rFonts w:cs="Tahoma"/>
          <w:b/>
          <w:bCs/>
          <w:szCs w:val="22"/>
          <w:lang w:val="el-GR"/>
        </w:rPr>
        <w:t>14</w:t>
      </w:r>
      <w:r w:rsidRPr="00F71EF1">
        <w:rPr>
          <w:rFonts w:cs="Tahoma"/>
          <w:b/>
          <w:bCs/>
          <w:szCs w:val="22"/>
          <w:lang w:val="el-GR"/>
        </w:rPr>
        <w:t>:</w:t>
      </w:r>
      <w:r w:rsidR="005A5297" w:rsidRPr="00F71EF1">
        <w:rPr>
          <w:rFonts w:cs="Tahoma"/>
          <w:b/>
          <w:bCs/>
          <w:szCs w:val="22"/>
          <w:lang w:val="el-GR"/>
        </w:rPr>
        <w:t>00</w:t>
      </w:r>
      <w:r w:rsidRPr="001C080E">
        <w:rPr>
          <w:rFonts w:cs="Tahoma"/>
          <w:szCs w:val="22"/>
          <w:lang w:val="el-GR"/>
        </w:rPr>
        <w:t xml:space="preserve">.  </w:t>
      </w:r>
    </w:p>
    <w:p w14:paraId="3DEDD0B9" w14:textId="77777777" w:rsidR="009B156F" w:rsidRPr="001C080E" w:rsidRDefault="009B156F" w:rsidP="002C4DC6">
      <w:pPr>
        <w:numPr>
          <w:ilvl w:val="0"/>
          <w:numId w:val="89"/>
        </w:numPr>
        <w:spacing w:after="60"/>
        <w:textAlignment w:val="baseline"/>
        <w:rPr>
          <w:kern w:val="1"/>
          <w:lang w:val="el-GR" w:eastAsia="ar-SA"/>
        </w:rPr>
      </w:pPr>
      <w:r w:rsidRPr="001C080E">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676D2ECF" w14:textId="77777777" w:rsidR="00A824D5" w:rsidRPr="001C080E" w:rsidRDefault="009B156F" w:rsidP="009B156F">
      <w:pPr>
        <w:spacing w:after="60"/>
        <w:textAlignment w:val="baseline"/>
        <w:rPr>
          <w:kern w:val="1"/>
          <w:lang w:val="el-GR" w:eastAsia="ar-SA"/>
        </w:rPr>
      </w:pPr>
      <w:r w:rsidRPr="001C080E">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62A9A0BA" w14:textId="77777777" w:rsidR="008C27DE" w:rsidRPr="001C080E" w:rsidRDefault="008C27DE" w:rsidP="00A824D5">
      <w:pPr>
        <w:spacing w:after="60"/>
        <w:textAlignment w:val="baseline"/>
        <w:rPr>
          <w:lang w:val="el-GR"/>
        </w:rPr>
      </w:pPr>
    </w:p>
    <w:p w14:paraId="2087DE22" w14:textId="2349C61A" w:rsidR="00D41FD6" w:rsidRPr="001C080E" w:rsidRDefault="00F32C05" w:rsidP="002E0F7D">
      <w:pPr>
        <w:pStyle w:val="3"/>
        <w:spacing w:before="0" w:after="0" w:line="360" w:lineRule="auto"/>
        <w:rPr>
          <w:rFonts w:ascii="Tahoma" w:hAnsi="Tahoma" w:cs="Tahoma"/>
          <w:lang w:val="el-GR"/>
        </w:rPr>
      </w:pPr>
      <w:bookmarkStart w:id="284" w:name="_3.1.2_Αξιολόγηση_προσφορών"/>
      <w:bookmarkStart w:id="285" w:name="_Ref74836053"/>
      <w:bookmarkStart w:id="286" w:name="_Toc92885052"/>
      <w:bookmarkEnd w:id="284"/>
      <w:r>
        <w:rPr>
          <w:rFonts w:ascii="Tahoma" w:hAnsi="Tahoma" w:cs="Tahoma"/>
          <w:lang w:val="el-GR"/>
        </w:rPr>
        <w:t>3.1.2</w:t>
      </w:r>
      <w:r>
        <w:rPr>
          <w:rFonts w:ascii="Tahoma" w:hAnsi="Tahoma" w:cs="Tahoma"/>
          <w:lang w:val="el-GR"/>
        </w:rPr>
        <w:tab/>
        <w:t>Αξιολόγηση Π</w:t>
      </w:r>
      <w:r w:rsidR="00D41FD6" w:rsidRPr="001C080E">
        <w:rPr>
          <w:rFonts w:ascii="Tahoma" w:hAnsi="Tahoma" w:cs="Tahoma"/>
          <w:lang w:val="el-GR"/>
        </w:rPr>
        <w:t>ροσφορών</w:t>
      </w:r>
      <w:bookmarkEnd w:id="281"/>
      <w:bookmarkEnd w:id="282"/>
      <w:bookmarkEnd w:id="283"/>
      <w:bookmarkEnd w:id="285"/>
      <w:bookmarkEnd w:id="286"/>
    </w:p>
    <w:p w14:paraId="17617AAC" w14:textId="77777777" w:rsidR="00021FD4" w:rsidRPr="001C080E" w:rsidRDefault="00021FD4" w:rsidP="00021FD4">
      <w:pPr>
        <w:textAlignment w:val="baseline"/>
        <w:rPr>
          <w:rFonts w:cs="Tahoma"/>
          <w:szCs w:val="22"/>
          <w:lang w:val="el-GR"/>
        </w:rPr>
      </w:pPr>
      <w:bookmarkStart w:id="287" w:name="__RefHeading___Toc491950129"/>
      <w:bookmarkStart w:id="288" w:name="_Toc52372610"/>
      <w:bookmarkStart w:id="289" w:name="_Toc52372871"/>
      <w:bookmarkStart w:id="290" w:name="_Ref60657097"/>
      <w:bookmarkEnd w:id="287"/>
      <w:r w:rsidRPr="001C080E">
        <w:rPr>
          <w:rFonts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11ABD46E" w14:textId="77777777" w:rsidR="00021FD4" w:rsidRPr="001C080E" w:rsidRDefault="00021FD4" w:rsidP="00021FD4">
      <w:pPr>
        <w:textAlignment w:val="baseline"/>
        <w:rPr>
          <w:kern w:val="1"/>
          <w:lang w:val="el-GR" w:eastAsia="ar-SA"/>
        </w:rPr>
      </w:pPr>
      <w:r w:rsidRPr="001C080E">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1C080E">
        <w:rPr>
          <w:lang w:val="el-GR" w:eastAsia="ar-SA"/>
        </w:rPr>
        <w:t xml:space="preserve"> Η συμπλήρωση ή η αποσαφήνιση ζητείται και γίνεται αποδεκτή υπό την προϋπόθεση ότι δεν </w:t>
      </w:r>
      <w:r w:rsidRPr="001C080E">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08013F6E" w14:textId="77777777" w:rsidR="00021FD4" w:rsidRPr="001C080E" w:rsidRDefault="00021FD4" w:rsidP="00021FD4">
      <w:pPr>
        <w:textAlignment w:val="baseline"/>
        <w:rPr>
          <w:rFonts w:eastAsia="Calibri"/>
          <w:i/>
          <w:iCs/>
          <w:kern w:val="1"/>
          <w:lang w:val="el-GR" w:eastAsia="el-GR"/>
        </w:rPr>
      </w:pPr>
      <w:r w:rsidRPr="001C080E">
        <w:rPr>
          <w:kern w:val="1"/>
          <w:lang w:val="el-GR"/>
        </w:rPr>
        <w:t>Ειδικότερα :</w:t>
      </w:r>
    </w:p>
    <w:p w14:paraId="32EB0CAB" w14:textId="77777777" w:rsidR="00021FD4" w:rsidRPr="001C080E" w:rsidRDefault="00021FD4" w:rsidP="00021FD4">
      <w:pPr>
        <w:textAlignment w:val="baseline"/>
        <w:rPr>
          <w:b/>
          <w:bCs/>
          <w:strike/>
          <w:kern w:val="1"/>
          <w:lang w:val="el-GR"/>
        </w:rPr>
      </w:pPr>
      <w:r w:rsidRPr="001C080E">
        <w:rPr>
          <w:kern w:val="1"/>
          <w:lang w:val="el-GR"/>
        </w:rPr>
        <w:lastRenderedPageBreak/>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7E51CE50" w14:textId="77777777" w:rsidR="00021FD4" w:rsidRPr="001C080E" w:rsidRDefault="00021FD4" w:rsidP="00021FD4">
      <w:pPr>
        <w:textAlignment w:val="baseline"/>
        <w:rPr>
          <w:kern w:val="1"/>
          <w:lang w:val="el-GR"/>
        </w:rPr>
      </w:pPr>
      <w:r w:rsidRPr="001C080E">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2364DD3B" w14:textId="712FA4A4" w:rsidR="00021FD4" w:rsidRPr="001C080E" w:rsidRDefault="00021FD4" w:rsidP="00021FD4">
      <w:pPr>
        <w:textAlignment w:val="baseline"/>
        <w:rPr>
          <w:kern w:val="1"/>
          <w:lang w:val="el-GR"/>
        </w:rPr>
      </w:pPr>
      <w:r w:rsidRPr="001C080E">
        <w:rPr>
          <w:kern w:val="1"/>
          <w:lang w:val="el-GR"/>
        </w:rPr>
        <w:t xml:space="preserve">Κατά της εν λόγω απόφασης χωρεί προδικαστική προσφυγή, σύμφωνα με τα οριζόμενα στην παράγραφο </w:t>
      </w:r>
      <w:hyperlink w:anchor="_3.4_Προδικαστικές_Προσφυγές" w:history="1">
        <w:r w:rsidRPr="00D30F54">
          <w:rPr>
            <w:rStyle w:val="-"/>
            <w:kern w:val="1"/>
            <w:lang w:val="el-GR"/>
          </w:rPr>
          <w:t>3.4</w:t>
        </w:r>
      </w:hyperlink>
      <w:r w:rsidR="00D30F54">
        <w:rPr>
          <w:kern w:val="1"/>
          <w:lang w:val="el-GR"/>
        </w:rPr>
        <w:t xml:space="preserve"> </w:t>
      </w:r>
      <w:r w:rsidR="00D30F54" w:rsidRPr="00D30F54">
        <w:rPr>
          <w:kern w:val="1"/>
          <w:lang w:val="el-GR"/>
        </w:rPr>
        <w:t>Προδικαστικές Προσφυγές - Προσωρινή και Οριστική Δικαστική Προστασία</w:t>
      </w:r>
      <w:r w:rsidRPr="001C080E">
        <w:rPr>
          <w:kern w:val="1"/>
          <w:lang w:val="el-GR"/>
        </w:rPr>
        <w:t xml:space="preserve"> της παρούσας.</w:t>
      </w:r>
    </w:p>
    <w:p w14:paraId="6F87F82C" w14:textId="77777777" w:rsidR="00021FD4" w:rsidRPr="001C080E" w:rsidRDefault="00021FD4" w:rsidP="00021FD4">
      <w:pPr>
        <w:textAlignment w:val="baseline"/>
        <w:rPr>
          <w:kern w:val="1"/>
          <w:lang w:val="el-GR"/>
        </w:rPr>
      </w:pPr>
      <w:r w:rsidRPr="001C080E">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E48A4B9" w14:textId="009C4135" w:rsidR="00021FD4" w:rsidRPr="001C080E" w:rsidRDefault="00021FD4" w:rsidP="00021FD4">
      <w:pPr>
        <w:textAlignment w:val="baseline"/>
        <w:rPr>
          <w:kern w:val="1"/>
          <w:lang w:val="el-GR"/>
        </w:rPr>
      </w:pPr>
      <w:r w:rsidRPr="001C080E">
        <w:rPr>
          <w:kern w:val="1"/>
          <w:lang w:val="el-GR"/>
        </w:rPr>
        <w:t xml:space="preserve">β) </w:t>
      </w:r>
      <w:r w:rsidR="00F549D6" w:rsidRPr="00754F62">
        <w:rPr>
          <w:kern w:val="1"/>
          <w:lang w:val="el-GR"/>
        </w:rPr>
        <w:t>Μετά την έκδοση της ανωτέρω απόφασης</w:t>
      </w:r>
      <w:r w:rsidR="00F549D6">
        <w:rPr>
          <w:kern w:val="1"/>
          <w:lang w:val="el-GR"/>
        </w:rPr>
        <w:t xml:space="preserve"> </w:t>
      </w:r>
      <w:r w:rsidRPr="001C080E">
        <w:rPr>
          <w:kern w:val="1"/>
          <w:lang w:val="el-GR"/>
        </w:rPr>
        <w:t xml:space="preserve">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hyperlink w:anchor="_2.3.1_Κριτήριο_ανάθεσης" w:history="1">
        <w:r w:rsidRPr="00D30F54">
          <w:rPr>
            <w:rStyle w:val="-"/>
            <w:kern w:val="1"/>
            <w:lang w:val="el-GR"/>
          </w:rPr>
          <w:t>2.3.1</w:t>
        </w:r>
      </w:hyperlink>
      <w:r w:rsidR="00D30F54">
        <w:rPr>
          <w:kern w:val="1"/>
          <w:lang w:val="el-GR"/>
        </w:rPr>
        <w:t xml:space="preserve"> Κριτήριο ανάθεσης</w:t>
      </w:r>
      <w:r w:rsidRPr="001C080E">
        <w:rPr>
          <w:kern w:val="1"/>
          <w:lang w:val="el-GR"/>
        </w:rPr>
        <w:t xml:space="preserve"> και </w:t>
      </w:r>
      <w:hyperlink w:anchor="_2.3.2__Βαθμολόγηση" w:history="1">
        <w:r w:rsidRPr="00D30F54">
          <w:rPr>
            <w:rStyle w:val="-"/>
            <w:kern w:val="1"/>
            <w:lang w:val="el-GR"/>
          </w:rPr>
          <w:t>2.3.2</w:t>
        </w:r>
      </w:hyperlink>
      <w:r w:rsidR="00D30F54">
        <w:rPr>
          <w:kern w:val="1"/>
          <w:lang w:val="el-GR"/>
        </w:rPr>
        <w:t xml:space="preserve"> Βαθμολόγηση και κατάταξη προσφορών</w:t>
      </w:r>
      <w:r w:rsidRPr="001C080E">
        <w:rPr>
          <w:kern w:val="1"/>
          <w:lang w:val="el-GR"/>
        </w:rPr>
        <w:t xml:space="preserve"> της παρούσας. </w:t>
      </w:r>
    </w:p>
    <w:p w14:paraId="53E4270C" w14:textId="77777777" w:rsidR="00021FD4" w:rsidRPr="001C080E" w:rsidRDefault="00021FD4" w:rsidP="00021FD4">
      <w:pPr>
        <w:textAlignment w:val="baseline"/>
        <w:rPr>
          <w:kern w:val="1"/>
          <w:lang w:val="el-GR" w:eastAsia="el-GR"/>
        </w:rPr>
      </w:pPr>
      <w:r w:rsidRPr="001C080E">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72BAC907" w14:textId="77777777" w:rsidR="00021FD4" w:rsidRPr="001C080E" w:rsidRDefault="00021FD4" w:rsidP="00021FD4">
      <w:pPr>
        <w:textAlignment w:val="baseline"/>
        <w:rPr>
          <w:kern w:val="1"/>
          <w:lang w:val="el-GR"/>
        </w:rPr>
      </w:pPr>
      <w:r w:rsidRPr="001C080E">
        <w:rPr>
          <w:kern w:val="1"/>
          <w:lang w:val="el-GR" w:eastAsia="el-GR"/>
        </w:rPr>
        <w:lastRenderedPageBreak/>
        <w:t>Κατά της εν λόγω απόφασης χωρεί προδικαστική προσφυγή, σύμφωνα με τα οριζόμενα στην παράγραφο 3.4 της παρούσας.</w:t>
      </w:r>
    </w:p>
    <w:p w14:paraId="02BF114D" w14:textId="77777777" w:rsidR="00021FD4" w:rsidRPr="001C080E" w:rsidRDefault="00021FD4" w:rsidP="00021FD4">
      <w:pPr>
        <w:textAlignment w:val="baseline"/>
        <w:rPr>
          <w:kern w:val="1"/>
          <w:lang w:val="el-GR"/>
        </w:rPr>
      </w:pPr>
      <w:r w:rsidRPr="001C080E">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075EE8" w14:textId="77777777" w:rsidR="00021FD4" w:rsidRPr="001C080E" w:rsidRDefault="00021FD4" w:rsidP="00021FD4">
      <w:pPr>
        <w:suppressAutoHyphens w:val="0"/>
        <w:autoSpaceDE w:val="0"/>
        <w:autoSpaceDN w:val="0"/>
        <w:adjustRightInd w:val="0"/>
        <w:spacing w:after="0"/>
        <w:rPr>
          <w:kern w:val="1"/>
          <w:lang w:val="el-GR"/>
        </w:rPr>
      </w:pPr>
      <w:r w:rsidRPr="001C080E">
        <w:rPr>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70D0E35D" w14:textId="77777777" w:rsidR="00021FD4" w:rsidRPr="001C080E" w:rsidRDefault="00021FD4" w:rsidP="00021FD4">
      <w:pPr>
        <w:textAlignment w:val="baseline"/>
        <w:rPr>
          <w:kern w:val="1"/>
          <w:lang w:val="el-GR" w:eastAsia="el-GR"/>
        </w:rPr>
      </w:pPr>
      <w:r w:rsidRPr="001C080E">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1C080E">
        <w:rPr>
          <w:lang w:val="el-GR"/>
        </w:rPr>
        <w:t xml:space="preserve"> </w:t>
      </w:r>
      <w:r w:rsidRPr="001C080E">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18AF6C16" w14:textId="77777777" w:rsidR="00021FD4" w:rsidRPr="001C080E" w:rsidRDefault="00021FD4" w:rsidP="00021FD4">
      <w:pPr>
        <w:textAlignment w:val="baseline"/>
        <w:rPr>
          <w:lang w:val="el-GR"/>
        </w:rPr>
      </w:pPr>
      <w:r w:rsidRPr="001C080E">
        <w:rPr>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1CD240DE" w14:textId="77777777" w:rsidR="00021FD4" w:rsidRPr="001C080E" w:rsidRDefault="00021FD4" w:rsidP="00021FD4">
      <w:pPr>
        <w:textAlignment w:val="baseline"/>
        <w:rPr>
          <w:rFonts w:eastAsia="Calibri"/>
          <w:i/>
          <w:kern w:val="1"/>
          <w:lang w:val="el-GR" w:eastAsia="el-GR"/>
        </w:rPr>
      </w:pPr>
      <w:r w:rsidRPr="001C080E">
        <w:rPr>
          <w:kern w:val="1"/>
          <w:lang w:val="el-GR"/>
        </w:rPr>
        <w:t>Αν οι ισοδύναμες προσφορές έχουν την ίδια βαθμολογία τεχνικής προσφοράς</w:t>
      </w:r>
      <w:r w:rsidRPr="001C080E">
        <w:rPr>
          <w:rStyle w:val="WW-FootnoteReference19"/>
          <w:kern w:val="1"/>
          <w:lang w:val="el-GR"/>
        </w:rPr>
        <w:footnoteReference w:id="12"/>
      </w:r>
      <w:r w:rsidRPr="001C080E">
        <w:rPr>
          <w:i/>
          <w:kern w:val="1"/>
          <w:lang w:val="el-GR" w:eastAsia="el-GR"/>
        </w:rPr>
        <w:t xml:space="preserve"> </w:t>
      </w:r>
      <w:r w:rsidRPr="001C080E">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490F32F4" w14:textId="411861B1" w:rsidR="00755AD8" w:rsidRDefault="00021FD4" w:rsidP="00755AD8">
      <w:pPr>
        <w:textAlignment w:val="baseline"/>
        <w:rPr>
          <w:kern w:val="1"/>
          <w:lang w:val="el-GR" w:eastAsia="el-GR"/>
        </w:rPr>
      </w:pPr>
      <w:r w:rsidRPr="001C080E">
        <w:rPr>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1C080E">
        <w:rPr>
          <w:rFonts w:eastAsia="Calibri"/>
          <w:i/>
          <w:kern w:val="1"/>
          <w:lang w:val="el-GR" w:eastAsia="el-GR"/>
        </w:rPr>
        <w:t xml:space="preserve"> </w:t>
      </w:r>
      <w:r w:rsidRPr="001C080E">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hyperlink w:anchor="_3.2_Πρόσκληση_υποβολής" w:history="1">
        <w:r w:rsidRPr="00D30F54">
          <w:rPr>
            <w:rStyle w:val="-"/>
            <w:kern w:val="1"/>
            <w:lang w:val="el-GR" w:eastAsia="el-GR"/>
          </w:rPr>
          <w:t>3.2</w:t>
        </w:r>
      </w:hyperlink>
      <w:r w:rsidR="00D30F54">
        <w:rPr>
          <w:kern w:val="1"/>
          <w:lang w:val="el-GR" w:eastAsia="el-GR"/>
        </w:rPr>
        <w:t xml:space="preserve"> </w:t>
      </w:r>
      <w:r w:rsidR="00D30F54" w:rsidRPr="00D30F54">
        <w:rPr>
          <w:kern w:val="1"/>
          <w:lang w:val="el-GR" w:eastAsia="el-GR"/>
        </w:rPr>
        <w:t>Πρόσκληση υποβολής δικαιολογητικών προσωρινού αναδόχου - Δικαιολογητικά προσωρινού αναδόχου</w:t>
      </w:r>
      <w:r w:rsidRPr="001C080E">
        <w:rPr>
          <w:kern w:val="1"/>
          <w:lang w:val="el-GR" w:eastAsia="el-GR"/>
        </w:rPr>
        <w:t xml:space="preserve"> της παρούσας, περί πρόσκλησης για υποβολή δικαιολογητικών. Η απόφαση έγκρισης του πρακτικού κατάταξης </w:t>
      </w:r>
      <w:r w:rsidRPr="001C080E">
        <w:rPr>
          <w:kern w:val="1"/>
          <w:lang w:val="el-GR" w:eastAsia="el-GR"/>
        </w:rPr>
        <w:lastRenderedPageBreak/>
        <w:t>προσφορών δεν κοινοποιείται στους προσφέροντες και ενσωματώνεται στην απόφαση κατακύρωσης.</w:t>
      </w:r>
    </w:p>
    <w:p w14:paraId="2C56A5BE" w14:textId="14BC54CA" w:rsidR="00F549D6" w:rsidRDefault="00F549D6" w:rsidP="00F549D6">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w:t>
      </w:r>
      <w:hyperlink w:anchor="_3.3_Κατακύρωση_-" w:history="1">
        <w:r w:rsidRPr="00D30F54">
          <w:rPr>
            <w:rStyle w:val="-"/>
            <w:shd w:val="clear" w:color="auto" w:fill="FFFFFF"/>
            <w:lang w:val="el-GR"/>
          </w:rPr>
          <w:t>3.3</w:t>
        </w:r>
      </w:hyperlink>
      <w:r w:rsidR="00D30F54">
        <w:rPr>
          <w:color w:val="000000"/>
          <w:shd w:val="clear" w:color="auto" w:fill="FFFFFF"/>
          <w:lang w:val="el-GR"/>
        </w:rPr>
        <w:t xml:space="preserve"> Κατακύρωση – σύναψη σύμβασης</w:t>
      </w:r>
      <w:r>
        <w:rPr>
          <w:color w:val="000000"/>
          <w:shd w:val="clear" w:color="auto" w:fill="FFFFFF"/>
          <w:lang w:val="el-GR"/>
        </w:rPr>
        <w:t xml:space="preserve">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ΑΕΠΠ σύμφωνα με όσα προβλέπονται στην παράγραφο </w:t>
      </w:r>
      <w:hyperlink w:anchor="_3.4_Προδικαστικές_Προσφυγές" w:history="1">
        <w:r w:rsidRPr="00D30F54">
          <w:rPr>
            <w:rStyle w:val="-"/>
            <w:shd w:val="clear" w:color="auto" w:fill="FFFFFF"/>
            <w:lang w:val="el-GR"/>
          </w:rPr>
          <w:t>3.4</w:t>
        </w:r>
      </w:hyperlink>
      <w:r w:rsidR="00D30F54">
        <w:rPr>
          <w:color w:val="000000"/>
          <w:shd w:val="clear" w:color="auto" w:fill="FFFFFF"/>
          <w:lang w:val="el-GR"/>
        </w:rPr>
        <w:t xml:space="preserve"> </w:t>
      </w:r>
      <w:r w:rsidR="00D30F54" w:rsidRPr="00D30F54">
        <w:rPr>
          <w:color w:val="000000"/>
          <w:shd w:val="clear" w:color="auto" w:fill="FFFFFF"/>
          <w:lang w:val="el-GR"/>
        </w:rPr>
        <w:t>Προδικαστικές Προσφυγές - Προσωρινή και Οριστική Δικαστική Προστασία</w:t>
      </w:r>
      <w:r w:rsidRPr="004F5118">
        <w:rPr>
          <w:color w:val="000000"/>
          <w:shd w:val="clear" w:color="auto" w:fill="FFFFFF"/>
          <w:lang w:val="el-GR"/>
        </w:rPr>
        <w:t xml:space="preserve"> της παρούσας</w:t>
      </w:r>
      <w:r>
        <w:rPr>
          <w:rStyle w:val="ae"/>
          <w:color w:val="000000"/>
          <w:shd w:val="clear" w:color="auto" w:fill="FFFFFF"/>
          <w:lang w:val="el-GR"/>
        </w:rPr>
        <w:footnoteReference w:id="13"/>
      </w:r>
      <w:r w:rsidRPr="004F5118">
        <w:rPr>
          <w:color w:val="000000"/>
          <w:shd w:val="clear" w:color="auto" w:fill="FFFFFF"/>
          <w:lang w:val="el-GR"/>
        </w:rPr>
        <w:t>.</w:t>
      </w:r>
    </w:p>
    <w:p w14:paraId="180D8661" w14:textId="77777777" w:rsidR="00531208" w:rsidRPr="006F23A6" w:rsidRDefault="00531208" w:rsidP="00F549D6">
      <w:pPr>
        <w:textAlignment w:val="baseline"/>
        <w:rPr>
          <w:color w:val="000000"/>
          <w:shd w:val="clear" w:color="auto" w:fill="FFFFFF"/>
          <w:lang w:val="el-GR"/>
        </w:rPr>
      </w:pPr>
    </w:p>
    <w:p w14:paraId="361CB38B" w14:textId="50D66517" w:rsidR="00D41FD6" w:rsidRPr="001C080E" w:rsidRDefault="00D41FD6">
      <w:pPr>
        <w:pStyle w:val="20"/>
        <w:rPr>
          <w:rFonts w:cs="Tahoma"/>
          <w:color w:val="auto"/>
          <w:lang w:val="el-GR"/>
        </w:rPr>
      </w:pPr>
      <w:bookmarkStart w:id="291" w:name="_3.2_Πρόσκληση_υποβολής"/>
      <w:bookmarkStart w:id="292" w:name="_Ref74665174"/>
      <w:bookmarkStart w:id="293" w:name="_Toc92885053"/>
      <w:bookmarkEnd w:id="291"/>
      <w:r w:rsidRPr="001C080E">
        <w:rPr>
          <w:rFonts w:cs="Tahoma"/>
          <w:color w:val="auto"/>
          <w:lang w:val="el-GR"/>
        </w:rPr>
        <w:t>3.2</w:t>
      </w:r>
      <w:r w:rsidRPr="001C080E">
        <w:rPr>
          <w:rFonts w:cs="Tahoma"/>
          <w:color w:val="auto"/>
          <w:lang w:val="el-GR"/>
        </w:rPr>
        <w:tab/>
        <w:t xml:space="preserve">Πρόσκληση </w:t>
      </w:r>
      <w:r w:rsidR="00F32C05">
        <w:rPr>
          <w:rFonts w:cs="Tahoma"/>
          <w:color w:val="auto"/>
          <w:lang w:val="el-GR"/>
        </w:rPr>
        <w:t>Υποβολής Δικαιολογητικών Προσωρινού Αναδόχου - Δικαιολογητικά Προσωρινού Α</w:t>
      </w:r>
      <w:r w:rsidRPr="001C080E">
        <w:rPr>
          <w:rFonts w:cs="Tahoma"/>
          <w:color w:val="auto"/>
          <w:lang w:val="el-GR"/>
        </w:rPr>
        <w:t>ναδόχου</w:t>
      </w:r>
      <w:bookmarkEnd w:id="288"/>
      <w:bookmarkEnd w:id="289"/>
      <w:bookmarkEnd w:id="290"/>
      <w:bookmarkEnd w:id="292"/>
      <w:bookmarkEnd w:id="293"/>
    </w:p>
    <w:p w14:paraId="0620B63D" w14:textId="66CFBB1A" w:rsidR="00BD6DFB" w:rsidRPr="001C080E" w:rsidRDefault="00BD6DFB" w:rsidP="00BD6DFB">
      <w:pPr>
        <w:rPr>
          <w:lang w:val="el-GR"/>
        </w:rPr>
      </w:pPr>
      <w:bookmarkStart w:id="294" w:name="_Toc52372611"/>
      <w:bookmarkStart w:id="295" w:name="_Toc52372872"/>
      <w:r w:rsidRPr="001C080E">
        <w:rPr>
          <w:lang w:val="el-GR"/>
        </w:rPr>
        <w:t xml:space="preserve">Μετά την αξιολόγηση των προσφορών, η αναθέτουσα αρχή </w:t>
      </w:r>
      <w:r w:rsidRPr="001C080E">
        <w:rPr>
          <w:lang w:val="el-GR" w:eastAsia="ar-SA"/>
        </w:rPr>
        <w:t>αποστέλλει σχετική ηλεκτρονική  πρόσκληση</w:t>
      </w:r>
      <w:r w:rsidRPr="001C080E">
        <w:rPr>
          <w:lang w:val="el-GR"/>
        </w:rPr>
        <w:t xml:space="preserve"> στον προσφέροντα, στον οποίο πρόκειται να γίνει η κατακύρωση («προσωρινό ανάδοχο»), </w:t>
      </w:r>
      <w:r w:rsidRPr="001C080E">
        <w:rPr>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74835469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2.2.9.2</w:t>
      </w:r>
      <w:r w:rsidR="00733796" w:rsidRPr="001C080E">
        <w:rPr>
          <w:rFonts w:cs="Tahoma"/>
          <w:lang w:val="el-GR"/>
        </w:rPr>
        <w:tab/>
        <w:t>Αποδεικτικά μέσα  - Δικαιολογητικά προσωρινού αναδόχου</w:t>
      </w:r>
      <w:r w:rsidR="00344366">
        <w:fldChar w:fldCharType="end"/>
      </w:r>
      <w:r w:rsidR="00267F9D" w:rsidRPr="001C080E">
        <w:rPr>
          <w:lang w:val="el-GR" w:eastAsia="ar-SA"/>
        </w:rPr>
        <w:t xml:space="preserve"> </w:t>
      </w:r>
      <w:r w:rsidRPr="001C080E">
        <w:rPr>
          <w:lang w:val="el-GR" w:eastAsia="ar-SA"/>
        </w:rPr>
        <w:t xml:space="preserve">της παρούσας διακήρυξης, ως αποδεικτικά στοιχεία για τη μη συνδρομή των λόγων αποκλεισμού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2.2.3</w:t>
      </w:r>
      <w:r w:rsidR="00733796">
        <w:rPr>
          <w:lang w:val="el-GR"/>
        </w:rPr>
        <w:t xml:space="preserve">  Λόγοι Α</w:t>
      </w:r>
      <w:r w:rsidR="00733796" w:rsidRPr="001C080E">
        <w:rPr>
          <w:lang w:val="el-GR"/>
        </w:rPr>
        <w:t>ποκλεισμού</w:t>
      </w:r>
      <w:r w:rsidR="00344366">
        <w:fldChar w:fldCharType="end"/>
      </w:r>
      <w:r w:rsidRPr="001C080E">
        <w:rPr>
          <w:lang w:val="el-GR" w:eastAsia="ar-SA"/>
        </w:rPr>
        <w:t xml:space="preserve"> της διακήρυξης, καθώς και για την πλήρωση των κριτηρίων ποιοτικής επιλογής των παραγράφων </w:t>
      </w:r>
      <w:r w:rsidR="00AA626B" w:rsidRPr="001C080E">
        <w:rPr>
          <w:lang w:val="el-GR" w:eastAsia="ar-SA"/>
        </w:rPr>
        <w:fldChar w:fldCharType="begin"/>
      </w:r>
      <w:r w:rsidR="00267F9D" w:rsidRPr="001C080E">
        <w:rPr>
          <w:lang w:val="el-GR" w:eastAsia="ar-SA"/>
        </w:rPr>
        <w:instrText xml:space="preserve"> REF _Ref74835515 \h </w:instrText>
      </w:r>
      <w:r w:rsidR="00AA626B" w:rsidRPr="001C080E">
        <w:rPr>
          <w:lang w:val="el-GR" w:eastAsia="ar-SA"/>
        </w:rPr>
      </w:r>
      <w:r w:rsidR="00AA626B" w:rsidRPr="001C080E">
        <w:rPr>
          <w:lang w:val="el-GR" w:eastAsia="ar-SA"/>
        </w:rPr>
        <w:fldChar w:fldCharType="separate"/>
      </w:r>
      <w:r w:rsidR="00733796" w:rsidRPr="001C080E">
        <w:rPr>
          <w:rFonts w:cs="Tahoma"/>
          <w:lang w:val="el-GR"/>
        </w:rPr>
        <w:t xml:space="preserve">2.2.4 </w:t>
      </w:r>
      <w:r w:rsidR="00733796" w:rsidRPr="001C080E">
        <w:rPr>
          <w:rFonts w:cs="Tahoma"/>
          <w:lang w:val="el-GR"/>
        </w:rPr>
        <w:tab/>
        <w:t>Καταλληλότητα άσκησης επαγγελματικής δραστηριότητας</w:t>
      </w:r>
      <w:r w:rsidR="00AA626B" w:rsidRPr="001C080E">
        <w:rPr>
          <w:lang w:val="el-GR" w:eastAsia="ar-SA"/>
        </w:rPr>
        <w:fldChar w:fldCharType="end"/>
      </w:r>
      <w:r w:rsidRPr="001C080E">
        <w:rPr>
          <w:lang w:val="el-GR" w:eastAsia="ar-SA"/>
        </w:rPr>
        <w:t xml:space="preserve"> -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2.2.8. </w:t>
      </w:r>
      <w:r w:rsidR="00733796">
        <w:rPr>
          <w:rFonts w:cs="Tahoma"/>
          <w:lang w:val="el-GR"/>
        </w:rPr>
        <w:t>Στήριξη στην Ικανότητα Τ</w:t>
      </w:r>
      <w:r w:rsidR="00733796" w:rsidRPr="001C080E">
        <w:rPr>
          <w:rFonts w:cs="Tahoma"/>
          <w:lang w:val="el-GR"/>
        </w:rPr>
        <w:t>ρίτων - Υπεργολαβία</w:t>
      </w:r>
      <w:r w:rsidR="00344366">
        <w:fldChar w:fldCharType="end"/>
      </w:r>
      <w:r w:rsidRPr="001C080E">
        <w:rPr>
          <w:lang w:val="el-GR" w:eastAsia="ar-SA"/>
        </w:rPr>
        <w:t>αυτής.</w:t>
      </w:r>
    </w:p>
    <w:p w14:paraId="2FFBF45D" w14:textId="7C18CAB6" w:rsidR="00BD6DFB" w:rsidRPr="001C080E" w:rsidRDefault="00BD6DFB" w:rsidP="00BD6DFB">
      <w:pPr>
        <w:rPr>
          <w:lang w:val="el-GR" w:eastAsia="ar-SA"/>
        </w:rPr>
      </w:pPr>
      <w:r w:rsidRPr="001C080E">
        <w:rPr>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74835668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2.4.2.5</w:t>
      </w:r>
      <w:r w:rsidR="00344366">
        <w:fldChar w:fldCharType="end"/>
      </w:r>
      <w:r w:rsidRPr="001C080E">
        <w:rPr>
          <w:lang w:val="el-GR" w:eastAsia="ar-SA"/>
        </w:rPr>
        <w:t xml:space="preserve"> της παρούσας.</w:t>
      </w:r>
    </w:p>
    <w:p w14:paraId="6FDA6215" w14:textId="3F54772D" w:rsidR="00BD6DFB" w:rsidRPr="001C080E" w:rsidRDefault="00BD6DFB" w:rsidP="00BD6DFB">
      <w:pPr>
        <w:rPr>
          <w:strike/>
          <w:lang w:val="el-GR" w:eastAsia="ar-SA"/>
        </w:rPr>
      </w:pPr>
      <w:r w:rsidRPr="001C080E">
        <w:rPr>
          <w:lang w:val="el-GR" w:eastAsia="ar-SA"/>
        </w:rPr>
        <w:t xml:space="preserve">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w:t>
      </w:r>
      <w:r w:rsidRPr="001C080E">
        <w:rPr>
          <w:lang w:val="el-GR" w:eastAsia="ar-SA"/>
        </w:rPr>
        <w:lastRenderedPageBreak/>
        <w:t xml:space="preserve">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 σύμφωνα με τα προβλεπόμενα στις διατάξεις της ως άνω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74835668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2.4.2.5</w:t>
      </w:r>
      <w:r w:rsidR="00344366">
        <w:fldChar w:fldCharType="end"/>
      </w:r>
      <w:r w:rsidRPr="001C080E">
        <w:rPr>
          <w:lang w:val="el-GR" w:eastAsia="ar-SA"/>
        </w:rPr>
        <w:t xml:space="preserve">. </w:t>
      </w:r>
    </w:p>
    <w:p w14:paraId="27F1B8B7" w14:textId="77777777" w:rsidR="00BD6DFB" w:rsidRPr="001C080E" w:rsidRDefault="00BD6DFB" w:rsidP="00BD6DFB">
      <w:pPr>
        <w:rPr>
          <w:lang w:val="el-GR" w:eastAsia="ar-SA"/>
        </w:rPr>
      </w:pPr>
      <w:r w:rsidRPr="001C080E">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7F480C55" w14:textId="77777777" w:rsidR="00BD6DFB" w:rsidRPr="001C080E" w:rsidRDefault="00BD6DFB" w:rsidP="00BD6DFB">
      <w:pPr>
        <w:rPr>
          <w:lang w:val="el-GR" w:eastAsia="ar-SA"/>
        </w:rPr>
      </w:pPr>
      <w:r w:rsidRPr="001C080E">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A0E2081" w14:textId="77777777" w:rsidR="00BD6DFB" w:rsidRPr="001C080E" w:rsidRDefault="00BD6DFB" w:rsidP="00BD6DFB">
      <w:pPr>
        <w:rPr>
          <w:lang w:val="el-GR" w:eastAsia="ar-SA"/>
        </w:rPr>
      </w:pPr>
      <w:r w:rsidRPr="001C080E">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5B019FA5" w14:textId="77777777" w:rsidR="00BD6DFB" w:rsidRPr="001C080E" w:rsidRDefault="00BD6DFB" w:rsidP="00BD6DFB">
      <w:pPr>
        <w:rPr>
          <w:lang w:val="el-GR" w:eastAsia="ar-SA"/>
        </w:rPr>
      </w:pPr>
      <w:r w:rsidRPr="001C080E">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68567247" w14:textId="77777777" w:rsidR="00BD6DFB" w:rsidRPr="001C080E" w:rsidRDefault="00BD6DFB" w:rsidP="00BD6DFB">
      <w:pPr>
        <w:rPr>
          <w:lang w:val="el-GR" w:eastAsia="ar-SA"/>
        </w:rPr>
      </w:pPr>
      <w:r w:rsidRPr="001C080E">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576AF8DD" w14:textId="0946B0A9" w:rsidR="00BD6DFB" w:rsidRPr="001C080E" w:rsidRDefault="00BD6DFB" w:rsidP="00BD6DFB">
      <w:pPr>
        <w:rPr>
          <w:lang w:val="el-GR" w:eastAsia="ar-SA"/>
        </w:rPr>
      </w:pPr>
      <w:r w:rsidRPr="001C080E">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2.2.3</w:t>
      </w:r>
      <w:r w:rsidR="00733796">
        <w:rPr>
          <w:lang w:val="el-GR"/>
        </w:rPr>
        <w:t xml:space="preserve">  Λόγοι Α</w:t>
      </w:r>
      <w:r w:rsidR="00733796" w:rsidRPr="001C080E">
        <w:rPr>
          <w:lang w:val="el-GR"/>
        </w:rPr>
        <w:t>ποκλεισμού</w:t>
      </w:r>
      <w:r w:rsidR="00344366">
        <w:fldChar w:fldCharType="end"/>
      </w:r>
      <w:r w:rsidR="009A789A" w:rsidRPr="001C080E">
        <w:rPr>
          <w:u w:val="single"/>
          <w:lang w:val="el-GR" w:eastAsia="ar-SA"/>
        </w:rPr>
        <w:t>,</w:t>
      </w:r>
      <w:r w:rsidRPr="001C080E">
        <w:rPr>
          <w:lang w:val="el-GR" w:eastAsia="ar-SA"/>
        </w:rPr>
        <w:t xml:space="preserve"> ή η πλήρωση μιας ή περισσοτέρων από τις απαιτήσεις των κριτηρίων ποιοτικής επιλογής σύμφωνα με τις </w:t>
      </w:r>
      <w:r w:rsidRPr="001C080E">
        <w:rPr>
          <w:lang w:val="el-GR" w:eastAsia="ar-SA"/>
        </w:rPr>
        <w:lastRenderedPageBreak/>
        <w:t xml:space="preserve">παραγράφους </w:t>
      </w:r>
      <w:r w:rsidR="00AA626B" w:rsidRPr="001C080E">
        <w:rPr>
          <w:lang w:val="el-GR" w:eastAsia="ar-SA"/>
        </w:rPr>
        <w:fldChar w:fldCharType="begin"/>
      </w:r>
      <w:r w:rsidR="009A789A" w:rsidRPr="001C080E">
        <w:rPr>
          <w:lang w:val="el-GR" w:eastAsia="ar-SA"/>
        </w:rPr>
        <w:instrText xml:space="preserve"> REF _Ref74835515 \h </w:instrText>
      </w:r>
      <w:r w:rsidR="00AA626B" w:rsidRPr="001C080E">
        <w:rPr>
          <w:lang w:val="el-GR" w:eastAsia="ar-SA"/>
        </w:rPr>
      </w:r>
      <w:r w:rsidR="00AA626B" w:rsidRPr="001C080E">
        <w:rPr>
          <w:lang w:val="el-GR" w:eastAsia="ar-SA"/>
        </w:rPr>
        <w:fldChar w:fldCharType="separate"/>
      </w:r>
      <w:r w:rsidR="00733796" w:rsidRPr="001C080E">
        <w:rPr>
          <w:rFonts w:cs="Tahoma"/>
          <w:lang w:val="el-GR"/>
        </w:rPr>
        <w:t xml:space="preserve">2.2.4 </w:t>
      </w:r>
      <w:r w:rsidR="00733796" w:rsidRPr="001C080E">
        <w:rPr>
          <w:rFonts w:cs="Tahoma"/>
          <w:lang w:val="el-GR"/>
        </w:rPr>
        <w:tab/>
        <w:t>Καταλληλότητα άσκησης επαγγελματικής δραστηριότητας</w:t>
      </w:r>
      <w:r w:rsidR="00AA626B" w:rsidRPr="001C080E">
        <w:rPr>
          <w:lang w:val="el-GR" w:eastAsia="ar-SA"/>
        </w:rPr>
        <w:fldChar w:fldCharType="end"/>
      </w:r>
      <w:r w:rsidR="009A789A" w:rsidRPr="001C080E">
        <w:rPr>
          <w:lang w:val="el-GR" w:eastAsia="ar-SA"/>
        </w:rPr>
        <w:t xml:space="preserve"> έως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2.2.8. </w:t>
      </w:r>
      <w:r w:rsidR="00733796">
        <w:rPr>
          <w:rFonts w:cs="Tahoma"/>
          <w:lang w:val="el-GR"/>
        </w:rPr>
        <w:t>Στήριξη στην Ικανότητα Τ</w:t>
      </w:r>
      <w:r w:rsidR="00733796" w:rsidRPr="001C080E">
        <w:rPr>
          <w:rFonts w:cs="Tahoma"/>
          <w:lang w:val="el-GR"/>
        </w:rPr>
        <w:t>ρίτων - Υπεργολαβία</w:t>
      </w:r>
      <w:r w:rsidR="00344366">
        <w:fldChar w:fldCharType="end"/>
      </w:r>
      <w:r w:rsidR="00930486">
        <w:rPr>
          <w:lang w:val="el-GR"/>
        </w:rPr>
        <w:t xml:space="preserve"> </w:t>
      </w:r>
      <w:r w:rsidRPr="001C080E">
        <w:rPr>
          <w:lang w:val="el-GR" w:eastAsia="ar-SA"/>
        </w:rPr>
        <w:t xml:space="preserve">της παρούσας, </w:t>
      </w:r>
    </w:p>
    <w:p w14:paraId="3DDA25C7" w14:textId="77777777" w:rsidR="00BD6DFB" w:rsidRPr="001C080E" w:rsidRDefault="00BD6DFB" w:rsidP="00BD6DFB">
      <w:pPr>
        <w:rPr>
          <w:lang w:val="el-GR" w:eastAsia="ar-SA"/>
        </w:rPr>
      </w:pPr>
      <w:r w:rsidRPr="001C080E">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1C080E">
        <w:rPr>
          <w:i/>
          <w:lang w:val="el-GR" w:eastAsia="el-GR"/>
        </w:rPr>
        <w:t xml:space="preserve"> </w:t>
      </w:r>
      <w:r w:rsidRPr="001C080E">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74E827EB" w14:textId="03236707" w:rsidR="00BD6DFB" w:rsidRPr="001C080E" w:rsidRDefault="00BD6DFB" w:rsidP="00BD6DFB">
      <w:pPr>
        <w:rPr>
          <w:lang w:val="el-GR" w:eastAsia="ar-SA"/>
        </w:rPr>
      </w:pPr>
      <w:r w:rsidRPr="001C080E">
        <w:rPr>
          <w:lang w:val="el-GR" w:eastAsia="ar-SA"/>
        </w:rPr>
        <w:t xml:space="preserve">Αν κανένας από τους προσφέροντες δεν υποβάλλει αληθή ή ακριβή δήλωση </w:t>
      </w:r>
      <w:r w:rsidRPr="001C080E">
        <w:rPr>
          <w:b/>
          <w:lang w:val="el-GR" w:eastAsia="ar-SA"/>
        </w:rPr>
        <w:t>ή</w:t>
      </w:r>
      <w:r w:rsidRPr="001C080E">
        <w:rPr>
          <w:lang w:val="el-GR" w:eastAsia="ar-SA"/>
        </w:rPr>
        <w:t xml:space="preserve"> δεν προσκομίσει ένα ή περισσότερα από τα απαιτούμενα έγγραφα και δικαιολογητικά </w:t>
      </w:r>
      <w:r w:rsidRPr="001C080E">
        <w:rPr>
          <w:b/>
          <w:lang w:val="el-GR" w:eastAsia="ar-SA"/>
        </w:rPr>
        <w:t>ή</w:t>
      </w:r>
      <w:r w:rsidRPr="001C080E">
        <w:rPr>
          <w:lang w:val="el-GR" w:eastAsia="ar-SA"/>
        </w:rPr>
        <w:t xml:space="preserve"> δεν αποδείξει ότι: α) δεν βρίσκεται σε μία από τις καταστάσεις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u w:val="single"/>
          <w:lang w:val="el-GR"/>
        </w:rPr>
        <w:t>2.2.3</w:t>
      </w:r>
      <w:r w:rsidR="00733796">
        <w:rPr>
          <w:lang w:val="el-GR"/>
        </w:rPr>
        <w:t xml:space="preserve">  Λόγοι Α</w:t>
      </w:r>
      <w:r w:rsidR="00733796" w:rsidRPr="001C080E">
        <w:rPr>
          <w:lang w:val="el-GR"/>
        </w:rPr>
        <w:t>ποκλεισμού</w:t>
      </w:r>
      <w:r w:rsidR="00344366">
        <w:fldChar w:fldCharType="end"/>
      </w:r>
      <w:r w:rsidRPr="001C080E">
        <w:rPr>
          <w:lang w:val="el-GR" w:eastAsia="ar-SA"/>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AA626B" w:rsidRPr="001C080E">
        <w:rPr>
          <w:lang w:val="el-GR" w:eastAsia="ar-SA"/>
        </w:rPr>
        <w:fldChar w:fldCharType="begin"/>
      </w:r>
      <w:r w:rsidR="000D6B4C" w:rsidRPr="001C080E">
        <w:rPr>
          <w:lang w:val="el-GR" w:eastAsia="ar-SA"/>
        </w:rPr>
        <w:instrText xml:space="preserve"> REF _Ref74835515 \h </w:instrText>
      </w:r>
      <w:r w:rsidR="00AA626B" w:rsidRPr="001C080E">
        <w:rPr>
          <w:lang w:val="el-GR" w:eastAsia="ar-SA"/>
        </w:rPr>
      </w:r>
      <w:r w:rsidR="00AA626B" w:rsidRPr="001C080E">
        <w:rPr>
          <w:lang w:val="el-GR" w:eastAsia="ar-SA"/>
        </w:rPr>
        <w:fldChar w:fldCharType="separate"/>
      </w:r>
      <w:r w:rsidR="00733796" w:rsidRPr="001C080E">
        <w:rPr>
          <w:rFonts w:cs="Tahoma"/>
          <w:lang w:val="el-GR"/>
        </w:rPr>
        <w:t xml:space="preserve">2.2.4 </w:t>
      </w:r>
      <w:r w:rsidR="00733796" w:rsidRPr="001C080E">
        <w:rPr>
          <w:rFonts w:cs="Tahoma"/>
          <w:lang w:val="el-GR"/>
        </w:rPr>
        <w:tab/>
        <w:t>Καταλληλότητα άσκησης επαγγελματικής δραστηριότητας</w:t>
      </w:r>
      <w:r w:rsidR="00AA626B" w:rsidRPr="001C080E">
        <w:rPr>
          <w:lang w:val="el-GR" w:eastAsia="ar-SA"/>
        </w:rPr>
        <w:fldChar w:fldCharType="end"/>
      </w:r>
      <w:r w:rsidRPr="001C080E">
        <w:rPr>
          <w:lang w:val="el-GR" w:eastAsia="ar-SA"/>
        </w:rPr>
        <w:t xml:space="preserve"> -</w:t>
      </w:r>
      <w:r w:rsidR="000D6B4C" w:rsidRPr="001C080E">
        <w:rPr>
          <w:lang w:val="el-GR" w:eastAsia="ar-SA"/>
        </w:rPr>
        <w:t xml:space="preserve"> </w:t>
      </w:r>
      <w:r w:rsidR="000D6B4C" w:rsidRPr="001C080E">
        <w:rPr>
          <w:rFonts w:cs="Tahoma"/>
          <w:u w:val="single"/>
          <w:lang w:val="el-GR"/>
        </w:rPr>
        <w:t>2.2.8</w:t>
      </w:r>
      <w:r w:rsidRPr="001C080E">
        <w:rPr>
          <w:lang w:val="el-GR" w:eastAsia="ar-SA"/>
        </w:rPr>
        <w:t xml:space="preserve"> της παρούσας διακήρυξης, η διαδικασία ματαιώνεται. </w:t>
      </w:r>
    </w:p>
    <w:p w14:paraId="09506067" w14:textId="6309C576" w:rsidR="00BD6DFB" w:rsidRPr="001C080E" w:rsidRDefault="00BD6DFB" w:rsidP="00BD6DFB">
      <w:pPr>
        <w:rPr>
          <w:lang w:val="el-GR" w:eastAsia="ar-SA"/>
        </w:rPr>
      </w:pPr>
      <w:r w:rsidRPr="001C080E">
        <w:rPr>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(παράγραφος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74836053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3.1.2</w:t>
      </w:r>
      <w:r w:rsidR="00733796">
        <w:rPr>
          <w:rFonts w:cs="Tahoma"/>
          <w:lang w:val="el-GR"/>
        </w:rPr>
        <w:tab/>
        <w:t>Αξιολόγηση Π</w:t>
      </w:r>
      <w:r w:rsidR="00733796" w:rsidRPr="001C080E">
        <w:rPr>
          <w:rFonts w:cs="Tahoma"/>
          <w:lang w:val="el-GR"/>
        </w:rPr>
        <w:t>ροσφορών</w:t>
      </w:r>
      <w:r w:rsidR="00344366">
        <w:fldChar w:fldCharType="end"/>
      </w:r>
      <w:r w:rsidRPr="001C080E">
        <w:rPr>
          <w:lang w:val="el-GR" w:eastAsia="ar-SA"/>
        </w:rPr>
        <w:t xml:space="preserve">)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B8F16F9" w14:textId="77777777" w:rsidR="00BD6DFB" w:rsidRPr="001C080E" w:rsidRDefault="00BD6DFB" w:rsidP="00BD6DFB">
      <w:pPr>
        <w:rPr>
          <w:lang w:val="el-GR" w:eastAsia="ar-SA"/>
        </w:rPr>
      </w:pPr>
      <w:r w:rsidRPr="001C080E">
        <w:rPr>
          <w:lang w:val="el-GR" w:eastAsia="ar-SA"/>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w:t>
      </w:r>
      <w:r w:rsidR="00A824D5" w:rsidRPr="001C080E">
        <w:rPr>
          <w:lang w:val="el-GR" w:eastAsia="ar-SA"/>
        </w:rPr>
        <w:t>-</w:t>
      </w:r>
      <w:r w:rsidR="00BA19CE" w:rsidRPr="001C080E">
        <w:rPr>
          <w:lang w:val="el-GR" w:eastAsia="ar-SA"/>
        </w:rPr>
        <w:t xml:space="preserve"> &amp; αγαθών</w:t>
      </w:r>
      <w:r w:rsidRPr="001C080E">
        <w:rPr>
          <w:lang w:val="el-GR" w:eastAsia="ar-SA"/>
        </w:rPr>
        <w:t xml:space="preserve"> από αυτή που καθορίζεται στην παρούσα σε ποσοστό και ως εξής: εκατόν είκοσι τοις εκατό (120%)</w:t>
      </w:r>
      <w:r w:rsidRPr="001C080E">
        <w:rPr>
          <w:vertAlign w:val="superscript"/>
          <w:lang w:val="el-GR" w:eastAsia="ar-SA"/>
        </w:rPr>
        <w:footnoteReference w:id="14"/>
      </w:r>
      <w:r w:rsidRPr="001C080E">
        <w:rPr>
          <w:lang w:val="el-GR" w:eastAsia="ar-SA"/>
        </w:rPr>
        <w:t xml:space="preserve"> στην περίπτωση της μεγαλύτερης ποσότητας και ογδόντα τοις εκατό (80%)</w:t>
      </w:r>
      <w:r w:rsidRPr="001C080E">
        <w:rPr>
          <w:vertAlign w:val="superscript"/>
          <w:lang w:val="el-GR" w:eastAsia="ar-SA"/>
        </w:rPr>
        <w:footnoteReference w:id="15"/>
      </w:r>
      <w:r w:rsidRPr="001C080E">
        <w:rPr>
          <w:lang w:val="el-GR" w:eastAsia="ar-SA"/>
        </w:rPr>
        <w:t xml:space="preserve"> στην περίπτωση μικρότερης ποσότητας.</w:t>
      </w:r>
    </w:p>
    <w:p w14:paraId="6B713A34" w14:textId="77777777" w:rsidR="00BD6DFB" w:rsidRPr="001C080E" w:rsidRDefault="00BD6DFB" w:rsidP="00BD6DFB">
      <w:pPr>
        <w:rPr>
          <w:lang w:val="el-GR"/>
        </w:rPr>
      </w:pPr>
      <w:r w:rsidRPr="001C080E">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71D2BE85" w14:textId="700B136A" w:rsidR="00BD6DFB" w:rsidRPr="001C080E" w:rsidRDefault="00F549D6" w:rsidP="00BD6DFB">
      <w:pPr>
        <w:rPr>
          <w:lang w:val="el-GR"/>
        </w:rPr>
      </w:pPr>
      <w:r w:rsidRPr="00F549D6">
        <w:rPr>
          <w:rFonts w:eastAsia="Calibri" w:cs="Tahoma"/>
          <w:color w:val="000000"/>
          <w:szCs w:val="22"/>
          <w:shd w:val="clear" w:color="auto" w:fill="FFFFFF"/>
          <w:lang w:val="el-GR" w:eastAsia="en-US"/>
        </w:rPr>
        <w:t>Σε κάθε περίπτωση,</w:t>
      </w:r>
      <w:r w:rsidRPr="00F549D6">
        <w:rPr>
          <w:rFonts w:eastAsia="Times New Roman" w:cs="Tahoma"/>
          <w:color w:val="000000"/>
          <w:szCs w:val="22"/>
          <w:shd w:val="clear" w:color="auto" w:fill="FFFFFF"/>
          <w:lang w:val="el-GR"/>
        </w:rPr>
        <w:t xml:space="preserve"> </w:t>
      </w:r>
      <w:r w:rsidRPr="00F549D6">
        <w:rPr>
          <w:rFonts w:eastAsia="Calibri" w:cs="Tahoma"/>
          <w:color w:val="000000"/>
          <w:szCs w:val="22"/>
          <w:shd w:val="clear" w:color="auto" w:fill="FFFFFF"/>
          <w:lang w:val="el-GR" w:eastAsia="en-US"/>
        </w:rPr>
        <w:t>όταν εξ αρχής έχει υποβληθεί μία προσφορά,</w:t>
      </w:r>
      <w:r w:rsidRPr="00F549D6">
        <w:rPr>
          <w:rFonts w:eastAsia="Times New Roman" w:cs="Tahoma"/>
          <w:color w:val="000000"/>
          <w:szCs w:val="22"/>
          <w:shd w:val="clear" w:color="auto" w:fill="FFFFFF"/>
          <w:lang w:val="el-GR"/>
        </w:rPr>
        <w:t xml:space="preserve"> τα </w:t>
      </w:r>
      <w:r w:rsidRPr="00F549D6">
        <w:rPr>
          <w:rFonts w:eastAsia="Calibri" w:cs="Tahoma"/>
          <w:color w:val="000000"/>
          <w:szCs w:val="22"/>
          <w:shd w:val="clear" w:color="auto" w:fill="FFFFFF"/>
          <w:lang w:val="el-GR" w:eastAsia="en-US"/>
        </w:rPr>
        <w:t>αποτελέσματα όλων των σταδίων</w:t>
      </w:r>
      <w:r w:rsidRPr="00F549D6">
        <w:rPr>
          <w:rFonts w:eastAsia="Times New Roman" w:cs="Tahoma"/>
          <w:color w:val="000000"/>
          <w:szCs w:val="22"/>
          <w:shd w:val="clear" w:color="auto" w:fill="FFFFFF"/>
          <w:lang w:val="el-GR"/>
        </w:rPr>
        <w:t xml:space="preserve"> της διαδικασίας ανάθεσης</w:t>
      </w:r>
      <w:r w:rsidRPr="00F549D6">
        <w:rPr>
          <w:rFonts w:eastAsia="Calibri" w:cs="Tahoma"/>
          <w:color w:val="000000"/>
          <w:szCs w:val="22"/>
          <w:shd w:val="clear" w:color="auto" w:fill="FFFFFF"/>
          <w:lang w:val="el-GR" w:eastAsia="en-US"/>
        </w:rPr>
        <w:t>, ήτοι Δικαιολογητικών Συμμετοχής, Τεχνικής Προσφοράς και Οικονομικής Προσφοράς</w:t>
      </w:r>
      <w:r w:rsidRPr="00F549D6">
        <w:rPr>
          <w:rFonts w:eastAsia="Times New Roman" w:cs="Tahoma"/>
          <w:color w:val="000000"/>
          <w:szCs w:val="22"/>
          <w:shd w:val="clear" w:color="auto" w:fill="FFFFFF"/>
          <w:lang w:val="el-GR"/>
        </w:rPr>
        <w:t xml:space="preserve">, επικυρώνονται με την απόφαση κατακύρωσης του άρθρου 105 του ν. 4412/2016, σύμφωνα με την παράγραφο </w:t>
      </w:r>
      <w:hyperlink w:anchor="_3.3_Κατακύρωση_-" w:history="1">
        <w:r w:rsidRPr="00F64853">
          <w:rPr>
            <w:rStyle w:val="-"/>
            <w:rFonts w:eastAsia="Times New Roman" w:cs="Tahoma"/>
            <w:szCs w:val="22"/>
            <w:shd w:val="clear" w:color="auto" w:fill="FFFFFF"/>
            <w:lang w:val="el-GR"/>
          </w:rPr>
          <w:t>3.3</w:t>
        </w:r>
      </w:hyperlink>
      <w:r w:rsidRPr="00F549D6">
        <w:rPr>
          <w:rFonts w:eastAsia="Times New Roman" w:cs="Tahoma"/>
          <w:color w:val="000000"/>
          <w:szCs w:val="22"/>
          <w:shd w:val="clear" w:color="auto" w:fill="FFFFFF"/>
          <w:lang w:val="el-GR"/>
        </w:rPr>
        <w:t xml:space="preserve"> </w:t>
      </w:r>
      <w:r w:rsidR="00F64853">
        <w:rPr>
          <w:rFonts w:eastAsia="Times New Roman" w:cs="Tahoma"/>
          <w:color w:val="000000"/>
          <w:szCs w:val="22"/>
          <w:shd w:val="clear" w:color="auto" w:fill="FFFFFF"/>
          <w:lang w:val="el-GR"/>
        </w:rPr>
        <w:t>Κατακύρωση – σύναψη σύμβασης</w:t>
      </w:r>
      <w:r w:rsidRPr="00F549D6">
        <w:rPr>
          <w:rFonts w:eastAsia="Times New Roman" w:cs="Tahoma"/>
          <w:color w:val="000000"/>
          <w:szCs w:val="22"/>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w:t>
      </w:r>
      <w:r w:rsidRPr="00F549D6">
        <w:rPr>
          <w:rFonts w:eastAsia="Times New Roman" w:cs="Tahoma"/>
          <w:color w:val="000000"/>
          <w:szCs w:val="22"/>
          <w:shd w:val="clear" w:color="auto" w:fill="FFFFFF"/>
          <w:lang w:val="el-GR"/>
        </w:rPr>
        <w:lastRenderedPageBreak/>
        <w:t xml:space="preserve">χωρεί προδικαστική προσφυγή ενώπιον της ΑΕΠΠ σύμφωνα με όσα προβλέπονται στην παράγραφο </w:t>
      </w:r>
      <w:hyperlink w:anchor="_3.4_Προδικαστικές_Προσφυγές" w:history="1">
        <w:r w:rsidRPr="00F64853">
          <w:rPr>
            <w:rStyle w:val="-"/>
            <w:rFonts w:eastAsia="Times New Roman" w:cs="Tahoma"/>
            <w:szCs w:val="22"/>
            <w:shd w:val="clear" w:color="auto" w:fill="FFFFFF"/>
            <w:lang w:val="el-GR"/>
          </w:rPr>
          <w:t>3.4</w:t>
        </w:r>
      </w:hyperlink>
      <w:r w:rsidRPr="00F549D6">
        <w:rPr>
          <w:rFonts w:eastAsia="Times New Roman" w:cs="Tahoma"/>
          <w:color w:val="000000"/>
          <w:szCs w:val="22"/>
          <w:shd w:val="clear" w:color="auto" w:fill="FFFFFF"/>
          <w:lang w:val="el-GR"/>
        </w:rPr>
        <w:t xml:space="preserve"> </w:t>
      </w:r>
      <w:r w:rsidR="00F64853" w:rsidRPr="00F64853">
        <w:rPr>
          <w:rFonts w:eastAsia="Times New Roman" w:cs="Tahoma"/>
          <w:color w:val="000000"/>
          <w:szCs w:val="22"/>
          <w:shd w:val="clear" w:color="auto" w:fill="FFFFFF"/>
          <w:lang w:val="el-GR"/>
        </w:rPr>
        <w:t xml:space="preserve">Προδικαστικές Προσφυγές - Προσωρινή και Οριστική Δικαστική Προστασία </w:t>
      </w:r>
      <w:r w:rsidRPr="00F549D6">
        <w:rPr>
          <w:rFonts w:eastAsia="Times New Roman" w:cs="Tahoma"/>
          <w:color w:val="000000"/>
          <w:szCs w:val="22"/>
          <w:shd w:val="clear" w:color="auto" w:fill="FFFFFF"/>
          <w:lang w:val="el-GR"/>
        </w:rPr>
        <w:t>της παρούσας</w:t>
      </w:r>
      <w:r w:rsidRPr="00F549D6">
        <w:rPr>
          <w:rFonts w:ascii="Calibri" w:eastAsia="Calibri" w:hAnsi="Calibri" w:cs="Tahoma"/>
          <w:color w:val="000000"/>
          <w:szCs w:val="22"/>
          <w:shd w:val="clear" w:color="auto" w:fill="FFFFFF"/>
          <w:vertAlign w:val="superscript"/>
          <w:lang w:val="el-GR" w:eastAsia="en-US"/>
        </w:rPr>
        <w:footnoteReference w:id="16"/>
      </w:r>
      <w:r w:rsidRPr="00F549D6">
        <w:rPr>
          <w:rFonts w:ascii="Calibri" w:eastAsia="Calibri" w:hAnsi="Calibri" w:cs="Tahoma"/>
          <w:color w:val="000000"/>
          <w:szCs w:val="22"/>
          <w:shd w:val="clear" w:color="auto" w:fill="FFFFFF"/>
          <w:lang w:val="el-GR" w:eastAsia="en-US"/>
        </w:rPr>
        <w:t>.</w:t>
      </w:r>
    </w:p>
    <w:p w14:paraId="3CE3E83B" w14:textId="77777777" w:rsidR="00EC3524" w:rsidRPr="001C080E" w:rsidRDefault="00EC3524" w:rsidP="00EC3524">
      <w:pPr>
        <w:rPr>
          <w:lang w:val="el-GR"/>
        </w:rPr>
      </w:pPr>
    </w:p>
    <w:p w14:paraId="0E50F947" w14:textId="73DB5D83" w:rsidR="00D41FD6" w:rsidRPr="001C080E" w:rsidRDefault="00F32C05">
      <w:pPr>
        <w:pStyle w:val="20"/>
        <w:rPr>
          <w:rFonts w:cs="Tahoma"/>
          <w:color w:val="auto"/>
          <w:lang w:val="el-GR"/>
        </w:rPr>
      </w:pPr>
      <w:bookmarkStart w:id="296" w:name="_3.3_Κατακύρωση_-"/>
      <w:bookmarkStart w:id="297" w:name="_Toc92885054"/>
      <w:bookmarkEnd w:id="296"/>
      <w:r>
        <w:rPr>
          <w:rFonts w:cs="Tahoma"/>
          <w:color w:val="auto"/>
          <w:lang w:val="el-GR"/>
        </w:rPr>
        <w:t>3.3</w:t>
      </w:r>
      <w:r>
        <w:rPr>
          <w:rFonts w:cs="Tahoma"/>
          <w:color w:val="auto"/>
          <w:lang w:val="el-GR"/>
        </w:rPr>
        <w:tab/>
        <w:t>Κατακύρωση - Σύναψη Σ</w:t>
      </w:r>
      <w:r w:rsidR="00D41FD6" w:rsidRPr="001C080E">
        <w:rPr>
          <w:rFonts w:cs="Tahoma"/>
          <w:color w:val="auto"/>
          <w:lang w:val="el-GR"/>
        </w:rPr>
        <w:t>ύμβασης</w:t>
      </w:r>
      <w:bookmarkEnd w:id="294"/>
      <w:bookmarkEnd w:id="295"/>
      <w:bookmarkEnd w:id="297"/>
      <w:r w:rsidR="00D41FD6" w:rsidRPr="001C080E">
        <w:rPr>
          <w:rFonts w:cs="Tahoma"/>
          <w:color w:val="auto"/>
          <w:lang w:val="el-GR"/>
        </w:rPr>
        <w:t xml:space="preserve"> </w:t>
      </w:r>
    </w:p>
    <w:p w14:paraId="5377C41A" w14:textId="1A5046EF" w:rsidR="00D20F6F" w:rsidRPr="001C080E" w:rsidRDefault="00F549D6" w:rsidP="00D20F6F">
      <w:pPr>
        <w:rPr>
          <w:lang w:val="el-GR" w:eastAsia="ar-SA"/>
        </w:rPr>
      </w:pPr>
      <w:bookmarkStart w:id="298" w:name="_Toc52372612"/>
      <w:bookmarkStart w:id="299" w:name="_Toc52372873"/>
      <w:bookmarkStart w:id="300" w:name="_Ref60654526"/>
      <w:bookmarkStart w:id="301" w:name="_Ref61883486"/>
      <w:bookmarkStart w:id="302" w:name="_Ref74219489"/>
      <w:r w:rsidRPr="00F549D6">
        <w:rPr>
          <w:rFonts w:eastAsia="Times New Roman" w:cs="Tahoma"/>
          <w:szCs w:val="22"/>
          <w:lang w:val="el-GR" w:eastAsia="ar-SA"/>
        </w:rPr>
        <w:t xml:space="preserve">3.3.1 </w:t>
      </w:r>
      <w:r w:rsidR="00D20F6F" w:rsidRPr="001C080E">
        <w:rPr>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34AAF2D6" w14:textId="77777777" w:rsidR="00D20F6F" w:rsidRPr="001C080E" w:rsidRDefault="00D20F6F" w:rsidP="00D20F6F">
      <w:pPr>
        <w:rPr>
          <w:lang w:val="el-GR" w:eastAsia="ar-SA"/>
        </w:rPr>
      </w:pPr>
      <w:r w:rsidRPr="001C080E">
        <w:rPr>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32C9F8" w14:textId="71751086" w:rsidR="00D20F6F" w:rsidRPr="001C080E" w:rsidRDefault="00D20F6F" w:rsidP="00D20F6F">
      <w:pPr>
        <w:rPr>
          <w:lang w:val="el-GR" w:eastAsia="ar-SA"/>
        </w:rPr>
      </w:pPr>
      <w:r w:rsidRPr="001C080E">
        <w:rPr>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1C080E">
        <w:rPr>
          <w:lang w:val="el-GR"/>
        </w:rPr>
        <w:t xml:space="preserve"> με ενέργειες της αναθέτουσας αρχής</w:t>
      </w:r>
      <w:r w:rsidRPr="001C080E">
        <w:rPr>
          <w:lang w:val="el-GR" w:eastAsia="ar-SA"/>
        </w:rPr>
        <w:t xml:space="preserve">. Κατά της απόφασης κατακύρωσης χωρεί προδικαστική προσφυγή ενώπιον της ΑΕΠΠ,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74836171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3.4</w:t>
      </w:r>
      <w:r w:rsidR="00733796" w:rsidRPr="001C080E">
        <w:rPr>
          <w:rFonts w:cs="Tahoma"/>
          <w:lang w:val="el-GR"/>
        </w:rPr>
        <w:tab/>
        <w:t>Προδικαστικές Προσφυγές - Προσωρινή και Οριστική Δικαστική Προστασία</w:t>
      </w:r>
      <w:r w:rsidR="00344366">
        <w:fldChar w:fldCharType="end"/>
      </w:r>
      <w:r w:rsidRPr="001C080E">
        <w:rPr>
          <w:lang w:val="el-GR" w:eastAsia="ar-SA"/>
        </w:rPr>
        <w:t xml:space="preserve"> της παρούσας. Δεν επιτρέπεται η άσκηση άλλης διοικητικής προσφυγής κατά της ανωτέρω απόφασης.</w:t>
      </w:r>
    </w:p>
    <w:p w14:paraId="407AFAD9" w14:textId="25B0CE0B" w:rsidR="00D20F6F" w:rsidRPr="001C080E" w:rsidRDefault="00575907" w:rsidP="00D20F6F">
      <w:pPr>
        <w:rPr>
          <w:lang w:val="el-GR" w:eastAsia="ar-SA"/>
        </w:rPr>
      </w:pPr>
      <w:r>
        <w:rPr>
          <w:lang w:val="el-GR" w:eastAsia="ar-SA"/>
        </w:rPr>
        <w:t xml:space="preserve">3.3.2 </w:t>
      </w:r>
      <w:r w:rsidR="00D20F6F" w:rsidRPr="001C080E">
        <w:rPr>
          <w:lang w:val="el-GR" w:eastAsia="ar-SA"/>
        </w:rPr>
        <w:t>Η απόφαση κατακύρωσης καθίσταται οριστική, εφόσον συντρέξουν οι ακόλουθες προϋποθέσεις σωρευτικά:</w:t>
      </w:r>
    </w:p>
    <w:p w14:paraId="48F622CF"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1C080E">
        <w:rPr>
          <w:lang w:val="el-GR" w:eastAsia="ar-SA"/>
        </w:rPr>
        <w:t xml:space="preserve">α) κοινοποιηθεί η απόφαση κατακύρωσης σε όλους τους οικονομικούς φορείς που δεν έχουν αποκλειστεί οριστικά, </w:t>
      </w:r>
    </w:p>
    <w:p w14:paraId="25A24015"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1C080E">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9" w:anchor="art372_4" w:history="1">
        <w:r w:rsidRPr="001C080E">
          <w:rPr>
            <w:lang w:val="el-GR" w:eastAsia="ar-SA"/>
          </w:rPr>
          <w:t>παρ.</w:t>
        </w:r>
      </w:hyperlink>
      <w:hyperlink r:id="rId30" w:anchor="art372_4" w:history="1"/>
      <w:hyperlink r:id="rId31" w:anchor="art372_4" w:history="1">
        <w:r w:rsidRPr="001C080E">
          <w:rPr>
            <w:lang w:val="el-GR" w:eastAsia="ar-SA"/>
          </w:rPr>
          <w:t xml:space="preserve"> 4 του άρθρου 372</w:t>
        </w:r>
      </w:hyperlink>
      <w:r w:rsidRPr="001C080E">
        <w:rPr>
          <w:lang w:val="el-GR" w:eastAsia="ar-SA"/>
        </w:rPr>
        <w:t xml:space="preserve"> του ν. 4412/2016,</w:t>
      </w:r>
    </w:p>
    <w:p w14:paraId="5C813A26"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1C080E">
        <w:rPr>
          <w:lang w:val="el-GR" w:eastAsia="ar-SA"/>
        </w:rPr>
        <w:lastRenderedPageBreak/>
        <w:t>γ) ολοκληρωθεί επιτυχώς ο προσυμβατικός έλεγχος από το Ελεγκτικό Συνέδριο, σύμφωνα με τα άρθρα 324 έως 327 του ν. 4700/2020, εφόσον απαιτείται, και </w:t>
      </w:r>
    </w:p>
    <w:p w14:paraId="64A09972"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1C080E">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2" w:history="1">
        <w:r w:rsidRPr="001C080E">
          <w:rPr>
            <w:lang w:val="el-GR" w:eastAsia="ar-SA"/>
          </w:rPr>
          <w:t>άρθρο 79Α</w:t>
        </w:r>
      </w:hyperlink>
      <w:r w:rsidRPr="001C080E">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3" w:anchor="art104" w:history="1">
        <w:r w:rsidRPr="001C080E">
          <w:rPr>
            <w:lang w:val="el-GR" w:eastAsia="ar-SA"/>
          </w:rPr>
          <w:t>άρθρου 104</w:t>
        </w:r>
      </w:hyperlink>
      <w:r w:rsidRPr="001C080E">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002B9BDC"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2406FA8D" w14:textId="77777777" w:rsidR="00D20F6F" w:rsidRPr="001C080E" w:rsidRDefault="00D20F6F" w:rsidP="00D20F6F">
      <w:pPr>
        <w:rPr>
          <w:lang w:val="el-GR" w:eastAsia="ar-SA"/>
        </w:rPr>
      </w:pPr>
      <w:r w:rsidRPr="001C080E">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1C080E">
        <w:rPr>
          <w:rFonts w:ascii="Arial" w:hAnsi="Arial" w:cs="Arial"/>
          <w:szCs w:val="22"/>
          <w:lang w:val="el-GR" w:eastAsia="ar-SA"/>
        </w:rPr>
        <w:t xml:space="preserve"> </w:t>
      </w:r>
      <w:r w:rsidRPr="001C080E">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3AC6AC78" w14:textId="77777777" w:rsidR="00D20F6F" w:rsidRPr="001C080E" w:rsidRDefault="00D20F6F" w:rsidP="00D20F6F">
      <w:pPr>
        <w:tabs>
          <w:tab w:val="left" w:pos="1980"/>
        </w:tabs>
        <w:rPr>
          <w:b/>
          <w:bCs/>
          <w:lang w:val="el-GR" w:eastAsia="ar-SA"/>
        </w:rPr>
      </w:pPr>
      <w:r w:rsidRPr="001C080E">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1C080E">
        <w:rPr>
          <w:i/>
          <w:lang w:val="el-GR" w:eastAsia="ar-SA"/>
        </w:rPr>
        <w:t>Δικαιολογητικά για την τήρηση των μητρώων του ν. 3310/2005 όπως τροποποιήθηκε με το ν. 3414/2005</w:t>
      </w:r>
      <w:r w:rsidRPr="001C080E">
        <w:rPr>
          <w:lang w:val="el-GR" w:eastAsia="ar-SA"/>
        </w:rPr>
        <w:t>»</w:t>
      </w:r>
      <w:r w:rsidRPr="001C080E">
        <w:rPr>
          <w:szCs w:val="22"/>
          <w:vertAlign w:val="superscript"/>
          <w:lang w:val="el-GR" w:eastAsia="ar-SA"/>
        </w:rPr>
        <w:footnoteReference w:id="17"/>
      </w:r>
      <w:r w:rsidRPr="001C080E">
        <w:rPr>
          <w:lang w:val="el-GR" w:eastAsia="ar-SA"/>
        </w:rPr>
        <w:t>.</w:t>
      </w:r>
    </w:p>
    <w:p w14:paraId="72D35720" w14:textId="28C0BB13" w:rsidR="00D20F6F" w:rsidRPr="001C080E" w:rsidRDefault="00D20F6F" w:rsidP="00D20F6F">
      <w:pPr>
        <w:rPr>
          <w:lang w:val="el-GR" w:eastAsia="ar-SA"/>
        </w:rPr>
      </w:pPr>
      <w:r w:rsidRPr="001C080E">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74836257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3.5</w:t>
      </w:r>
      <w:r w:rsidR="00733796" w:rsidRPr="001C080E">
        <w:rPr>
          <w:rFonts w:cs="Tahoma"/>
          <w:lang w:val="el-GR"/>
        </w:rPr>
        <w:tab/>
        <w:t>Ματαίωση Διαδικασίας</w:t>
      </w:r>
      <w:r w:rsidR="00344366">
        <w:fldChar w:fldCharType="end"/>
      </w:r>
      <w:r w:rsidR="00ED58BD" w:rsidRPr="001C080E">
        <w:rPr>
          <w:lang w:val="el-GR" w:eastAsia="ar-SA"/>
        </w:rPr>
        <w:t xml:space="preserve"> </w:t>
      </w:r>
      <w:r w:rsidRPr="001C080E">
        <w:rPr>
          <w:lang w:val="el-GR" w:eastAsia="ar-SA"/>
        </w:rPr>
        <w:t>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1C080E">
        <w:rPr>
          <w:vertAlign w:val="superscript"/>
          <w:lang w:val="el-GR" w:eastAsia="ar-SA"/>
        </w:rPr>
        <w:footnoteReference w:id="18"/>
      </w:r>
    </w:p>
    <w:p w14:paraId="30C2572B" w14:textId="77777777" w:rsidR="00D20F6F" w:rsidRPr="001C080E" w:rsidRDefault="00D20F6F" w:rsidP="00D20F6F">
      <w:pPr>
        <w:rPr>
          <w:lang w:val="el-GR" w:eastAsia="ar-SA"/>
        </w:rPr>
      </w:pPr>
      <w:r w:rsidRPr="001C080E">
        <w:rPr>
          <w:lang w:val="el-GR"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w:t>
      </w:r>
      <w:r w:rsidRPr="001C080E">
        <w:rPr>
          <w:lang w:val="el-GR" w:eastAsia="ar-SA"/>
        </w:rPr>
        <w:lastRenderedPageBreak/>
        <w:t>συμφωνητικού, χωρίς να εκπέσει η εγγύηση συμμετοχής του, καθώς και να αναζητήσει αποζημίωση ιδίως δυνάμει των άρθρων 197 και 198 ΑΚ.</w:t>
      </w:r>
    </w:p>
    <w:p w14:paraId="2A96DFDE" w14:textId="77777777" w:rsidR="00FB5381" w:rsidRPr="001C080E" w:rsidRDefault="00FB5381" w:rsidP="00FB5381">
      <w:pPr>
        <w:rPr>
          <w:lang w:val="el-GR"/>
        </w:rPr>
      </w:pPr>
    </w:p>
    <w:p w14:paraId="791719EB" w14:textId="77777777" w:rsidR="00D41FD6" w:rsidRPr="001C080E" w:rsidRDefault="00D41FD6">
      <w:pPr>
        <w:pStyle w:val="20"/>
        <w:rPr>
          <w:rFonts w:cs="Tahoma"/>
          <w:color w:val="auto"/>
          <w:lang w:val="el-GR"/>
        </w:rPr>
      </w:pPr>
      <w:bookmarkStart w:id="303" w:name="_3.4_Προδικαστικές_Προσφυγές"/>
      <w:bookmarkStart w:id="304" w:name="_Ref74834999"/>
      <w:bookmarkStart w:id="305" w:name="_Ref74836171"/>
      <w:bookmarkStart w:id="306" w:name="_Toc92885055"/>
      <w:bookmarkEnd w:id="303"/>
      <w:r w:rsidRPr="001C080E">
        <w:rPr>
          <w:rFonts w:cs="Tahoma"/>
          <w:color w:val="auto"/>
          <w:lang w:val="el-GR"/>
        </w:rPr>
        <w:t>3.4</w:t>
      </w:r>
      <w:r w:rsidRPr="001C080E">
        <w:rPr>
          <w:rFonts w:cs="Tahoma"/>
          <w:color w:val="auto"/>
          <w:lang w:val="el-GR"/>
        </w:rPr>
        <w:tab/>
        <w:t xml:space="preserve">Προδικαστικές Προσφυγές - Προσωρινή </w:t>
      </w:r>
      <w:r w:rsidR="003C77FD" w:rsidRPr="001C080E">
        <w:rPr>
          <w:rFonts w:cs="Tahoma"/>
          <w:color w:val="auto"/>
          <w:lang w:val="el-GR"/>
        </w:rPr>
        <w:t xml:space="preserve">και Οριστική </w:t>
      </w:r>
      <w:r w:rsidRPr="001C080E">
        <w:rPr>
          <w:rFonts w:cs="Tahoma"/>
          <w:color w:val="auto"/>
          <w:lang w:val="el-GR"/>
        </w:rPr>
        <w:t>Δικαστική Προστασία</w:t>
      </w:r>
      <w:bookmarkEnd w:id="298"/>
      <w:bookmarkEnd w:id="299"/>
      <w:bookmarkEnd w:id="300"/>
      <w:bookmarkEnd w:id="301"/>
      <w:bookmarkEnd w:id="302"/>
      <w:bookmarkEnd w:id="304"/>
      <w:bookmarkEnd w:id="305"/>
      <w:bookmarkEnd w:id="306"/>
    </w:p>
    <w:p w14:paraId="064A3726" w14:textId="77777777" w:rsidR="002363E2" w:rsidRPr="001C080E" w:rsidRDefault="002363E2" w:rsidP="002363E2">
      <w:pPr>
        <w:rPr>
          <w:lang w:val="el-GR"/>
        </w:rPr>
      </w:pPr>
      <w:bookmarkStart w:id="307" w:name="_Toc52372613"/>
      <w:bookmarkStart w:id="308" w:name="_Toc52372874"/>
      <w:r w:rsidRPr="001C080E">
        <w:rPr>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8325A22" w14:textId="77777777" w:rsidR="002363E2" w:rsidRPr="001C080E" w:rsidRDefault="002363E2" w:rsidP="002363E2">
      <w:pPr>
        <w:rPr>
          <w:lang w:val="el-GR"/>
        </w:rPr>
      </w:pPr>
      <w:r w:rsidRPr="001C080E">
        <w:rPr>
          <w:lang w:val="el-GR"/>
        </w:rPr>
        <w:t>Σε περίπτωση προσφυγής κατά πράξης της αναθέτουσας αρχής, η προθεσμία για την άσκηση της προδικαστικής προσφυγής είναι:</w:t>
      </w:r>
    </w:p>
    <w:p w14:paraId="6EB8C66E" w14:textId="77777777" w:rsidR="002363E2" w:rsidRPr="001C080E" w:rsidRDefault="002363E2" w:rsidP="002363E2">
      <w:pPr>
        <w:rPr>
          <w:lang w:val="el-GR"/>
        </w:rPr>
      </w:pPr>
      <w:r w:rsidRPr="001C080E">
        <w:rPr>
          <w:lang w:val="el-GR"/>
        </w:rPr>
        <w:t>(α)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w:t>
      </w:r>
      <w:r w:rsidR="00227D53" w:rsidRPr="001C080E">
        <w:rPr>
          <w:lang w:val="el-GR"/>
        </w:rPr>
        <w:t>,</w:t>
      </w:r>
      <w:r w:rsidRPr="001C080E">
        <w:rPr>
          <w:lang w:val="el-GR"/>
        </w:rPr>
        <w:t xml:space="preserve"> ή </w:t>
      </w:r>
    </w:p>
    <w:p w14:paraId="41A1625F" w14:textId="77777777" w:rsidR="002363E2" w:rsidRPr="001C080E" w:rsidRDefault="002363E2" w:rsidP="002363E2">
      <w:pPr>
        <w:rPr>
          <w:lang w:val="el-GR"/>
        </w:rPr>
      </w:pPr>
      <w:r w:rsidRPr="001C080E">
        <w:rPr>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6747AC74" w14:textId="77777777" w:rsidR="002363E2" w:rsidRPr="001C080E" w:rsidRDefault="002363E2" w:rsidP="002363E2">
      <w:pPr>
        <w:rPr>
          <w:rFonts w:cs="Tahoma"/>
          <w:szCs w:val="22"/>
          <w:lang w:val="el-GR"/>
        </w:rPr>
      </w:pPr>
      <w:r w:rsidRPr="001C080E">
        <w:rPr>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1C080E">
        <w:rPr>
          <w:rFonts w:cs="Tahoma"/>
          <w:szCs w:val="22"/>
          <w:lang w:val="el-GR"/>
        </w:rPr>
        <w:t>.</w:t>
      </w:r>
    </w:p>
    <w:p w14:paraId="43AFC518" w14:textId="77777777" w:rsidR="002363E2" w:rsidRPr="001C080E" w:rsidRDefault="002363E2" w:rsidP="002363E2">
      <w:pPr>
        <w:rPr>
          <w:lang w:val="el-GR"/>
        </w:rPr>
      </w:pPr>
      <w:r w:rsidRPr="001C080E" w:rsidDel="00E536F5">
        <w:rPr>
          <w:rFonts w:cs="Tahoma"/>
          <w:szCs w:val="22"/>
          <w:lang w:val="el-GR"/>
        </w:rPr>
        <w:t xml:space="preserve"> </w:t>
      </w:r>
      <w:r w:rsidRPr="001C080E">
        <w:rPr>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1C080E">
        <w:rPr>
          <w:rStyle w:val="ae"/>
          <w:lang w:val="el-GR"/>
        </w:rPr>
        <w:footnoteReference w:id="19"/>
      </w:r>
      <w:r w:rsidRPr="001C080E">
        <w:rPr>
          <w:lang w:val="el-GR"/>
        </w:rPr>
        <w:t xml:space="preserve"> .</w:t>
      </w:r>
    </w:p>
    <w:p w14:paraId="4928F339" w14:textId="77777777" w:rsidR="002363E2" w:rsidRPr="001C080E" w:rsidRDefault="002363E2" w:rsidP="002363E2">
      <w:pPr>
        <w:rPr>
          <w:lang w:val="el-GR"/>
        </w:rPr>
      </w:pPr>
      <w:r w:rsidRPr="001C080E">
        <w:rPr>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1C080E">
        <w:rPr>
          <w:rStyle w:val="ae"/>
          <w:lang w:val="el-GR"/>
        </w:rPr>
        <w:footnoteReference w:id="20"/>
      </w:r>
      <w:r w:rsidRPr="001C080E">
        <w:rPr>
          <w:lang w:val="el-GR"/>
        </w:rPr>
        <w:t>.</w:t>
      </w:r>
    </w:p>
    <w:p w14:paraId="4307B2D0" w14:textId="77777777" w:rsidR="002363E2" w:rsidRPr="001C080E" w:rsidRDefault="002363E2" w:rsidP="002363E2">
      <w:pPr>
        <w:rPr>
          <w:lang w:val="el-GR"/>
        </w:rPr>
      </w:pPr>
      <w:r w:rsidRPr="001C080E">
        <w:rPr>
          <w:lang w:val="el-GR"/>
        </w:rPr>
        <w:lastRenderedPageBreak/>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 σύμφωνα με το άρθρο 18 της Κ.Υ.Α. Προμήθειες και Υπηρεσίες.</w:t>
      </w:r>
    </w:p>
    <w:p w14:paraId="1963BEFD" w14:textId="77777777" w:rsidR="002363E2" w:rsidRPr="001C080E" w:rsidRDefault="002363E2" w:rsidP="002363E2">
      <w:pPr>
        <w:rPr>
          <w:lang w:val="el-GR"/>
        </w:rPr>
      </w:pPr>
      <w:r w:rsidRPr="001C080E">
        <w:rPr>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22A2B931" w14:textId="77777777" w:rsidR="002363E2" w:rsidRPr="001C080E" w:rsidRDefault="002363E2" w:rsidP="002363E2">
      <w:pPr>
        <w:rPr>
          <w:lang w:val="el-GR"/>
        </w:rPr>
      </w:pPr>
      <w:r w:rsidRPr="001C080E">
        <w:rPr>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7A75900" w14:textId="77777777" w:rsidR="002363E2" w:rsidRPr="001C080E" w:rsidRDefault="002363E2" w:rsidP="002363E2">
      <w:pPr>
        <w:rPr>
          <w:lang w:val="el-GR"/>
        </w:rPr>
      </w:pPr>
      <w:r w:rsidRPr="001C080E">
        <w:rPr>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4A0E4AC9" w14:textId="77777777" w:rsidR="002363E2" w:rsidRPr="001C080E" w:rsidRDefault="002363E2" w:rsidP="002363E2">
      <w:pPr>
        <w:rPr>
          <w:lang w:val="el-GR"/>
        </w:rPr>
      </w:pPr>
      <w:r w:rsidRPr="001C080E">
        <w:rPr>
          <w:lang w:val="el-GR"/>
        </w:rPr>
        <w:t xml:space="preserve">Μετά την, κατά τα ως άνω, ηλεκτρονική κατάθεση της προδικαστικής προσφυγής η αναθέτουσα αρχή,  μέσω της λειτουργίας «Επικοινωνία»  : </w:t>
      </w:r>
    </w:p>
    <w:p w14:paraId="2157EF8A" w14:textId="77777777" w:rsidR="002363E2" w:rsidRPr="001C080E" w:rsidRDefault="002363E2" w:rsidP="002363E2">
      <w:pPr>
        <w:rPr>
          <w:lang w:val="el-GR"/>
        </w:rPr>
      </w:pPr>
      <w:r w:rsidRPr="001C080E">
        <w:rPr>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458D57E6" w14:textId="77777777" w:rsidR="002363E2" w:rsidRPr="001C080E" w:rsidRDefault="002363E2" w:rsidP="002363E2">
      <w:pPr>
        <w:rPr>
          <w:lang w:val="el-GR"/>
        </w:rPr>
      </w:pPr>
      <w:r w:rsidRPr="001C080E">
        <w:rPr>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5A71F96E" w14:textId="77777777" w:rsidR="002363E2" w:rsidRPr="001C080E" w:rsidRDefault="002363E2" w:rsidP="002363E2">
      <w:pPr>
        <w:rPr>
          <w:lang w:val="el-GR"/>
        </w:rPr>
      </w:pPr>
      <w:r w:rsidRPr="001C080E">
        <w:rPr>
          <w:lang w:val="el-GR"/>
        </w:rPr>
        <w:lastRenderedPageBreak/>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17AD9DC" w14:textId="77777777" w:rsidR="002363E2" w:rsidRPr="001C080E" w:rsidRDefault="002363E2" w:rsidP="002363E2">
      <w:pPr>
        <w:rPr>
          <w:lang w:val="el-GR"/>
        </w:rPr>
      </w:pPr>
      <w:r w:rsidRPr="001C080E">
        <w:rPr>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104B226" w14:textId="77777777" w:rsidR="002363E2" w:rsidRPr="001C080E" w:rsidRDefault="002363E2" w:rsidP="002363E2">
      <w:pPr>
        <w:rPr>
          <w:lang w:val="el-GR"/>
        </w:rPr>
      </w:pPr>
      <w:r w:rsidRPr="001C080E">
        <w:rPr>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6C3344DA" w14:textId="77777777" w:rsidR="002363E2" w:rsidRPr="001C080E" w:rsidRDefault="002363E2" w:rsidP="002363E2">
      <w:pPr>
        <w:rPr>
          <w:lang w:val="el-GR"/>
        </w:rPr>
      </w:pPr>
      <w:r w:rsidRPr="001C080E">
        <w:rPr>
          <w:lang w:val="el-GR"/>
        </w:rPr>
        <w:t>Β. Όποιος έχει έννομο συμφέρον μπορεί να ζητήσει, εφαρμοζόμενων αναλογικά των διατάξεων του π.δ. 18/1989, την αναστολή της εκτέλεσης της απόφασης της ΑΕΠΠ και την ακύρωσή της ενώπιον του αρμοδίου διοικητικού δικαστηρίου, το οποίο αποφαίνεται αμετακλήτως.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r w:rsidRPr="001C080E">
        <w:rPr>
          <w:rStyle w:val="ae"/>
          <w:lang w:val="el-GR"/>
        </w:rPr>
        <w:footnoteReference w:id="21"/>
      </w:r>
      <w:r w:rsidRPr="001C080E">
        <w:rPr>
          <w:lang w:val="el-GR"/>
        </w:rPr>
        <w:t xml:space="preserve"> . </w:t>
      </w:r>
    </w:p>
    <w:p w14:paraId="05E5525D" w14:textId="77777777" w:rsidR="002363E2" w:rsidRPr="001C080E" w:rsidRDefault="002363E2" w:rsidP="002363E2">
      <w:pPr>
        <w:rPr>
          <w:lang w:val="el-GR"/>
        </w:rPr>
      </w:pPr>
      <w:r w:rsidRPr="001C080E">
        <w:rPr>
          <w:lang w:val="el-GR"/>
        </w:rPr>
        <w:t xml:space="preserve">Η άσκηση της αίτησης αναστολής δεν εξαρτάται από την προηγούμενη άσκηση της αίτησης ακύρωσης. Η αίτηση αναστολής κατατίθεται στο ως άνω ακυρωτικό δικαστήριο μέσα σε προθεσμία δέκα (10) ημερών από  κοινοποίηση ή την πλήρη γνώση της απόφασης επί της προδικαστικής προσφυγής και συζητείται το αργότερο εντός τριάντα (30) ημερών από την κατάθεσή της. Η άσκησή της κωλύει τη σύναψη της σύμβασης, εκτός εάν με την προσωρινή διαταγή ο αρμόδιος δικαστής αποφανθεί διαφορετικά. Για την άσκηση της αιτήσεως αναστολής κατατίθεται παράβολο αποκλειστικά διπλότυπο είσπραξης από τις Δημόσιες Οικονομικές Υπηρεσίες, σύμφωνα με τα ειδικότερα οριζόμενα στο άρθρο 372 παρ. 4 εδ. γ΄-ζ΄ του ν. 4412/2016. Με την κατάθεση της αιτήσεως αναστολής η προθεσμία άσκησης της αίτησης ακύρωσης διακόπτεται και αρχίζει από την επίδοση της σχετικής απόφασης. Ο διάδικος που πέτυχε υπέρ αυτού την αναστολή της εκτέλεσης της προσβαλλόμενης πράξης, οφείλει μέσα σε προθεσμία δέκα (10) ημερών από την επίδοση της απόφασης αυτής, να ασκήσει την αίτηση ακύρωσης, διαφορετικά αίρεται αυτοδικαίως η ισχύς της αναστολής. </w:t>
      </w:r>
    </w:p>
    <w:p w14:paraId="4995744E" w14:textId="77777777" w:rsidR="002363E2" w:rsidRPr="001C080E" w:rsidRDefault="002363E2" w:rsidP="002363E2">
      <w:pPr>
        <w:rPr>
          <w:lang w:val="el-GR"/>
        </w:rPr>
      </w:pPr>
      <w:r w:rsidRPr="001C080E">
        <w:rPr>
          <w:lang w:val="el-GR"/>
        </w:rPr>
        <w:t xml:space="preserve">Γ. Διαφορές από τον συγκεκριμένο διαγωνισμό που ανακύπτουν: α) από πράξεις της αναθέτουσας αρχής οι οποίες κοινοποιούνται στον θιγόμενο, ή των οποίων προκύπτει εκ μέρους του πλήρης γνώση, </w:t>
      </w:r>
      <w:r w:rsidRPr="001C080E">
        <w:rPr>
          <w:lang w:val="el-GR"/>
        </w:rPr>
        <w:lastRenderedPageBreak/>
        <w:t>μετά την 1.9.2021, β) από παραλείψεις που συντελούνται από μέρους της μετά την 1.9.2021, εκδικάζονται με τις νέες ειδικές δικονομικές διατάξεις του άρθρου 372 ν. 4412/2016 όπως αντικαταστάθηκε με το άρθρο 138 ν. 4782/2021</w:t>
      </w:r>
      <w:r w:rsidRPr="001C080E">
        <w:rPr>
          <w:rStyle w:val="ae"/>
          <w:lang w:val="el-GR"/>
        </w:rPr>
        <w:footnoteReference w:id="22"/>
      </w:r>
      <w:r w:rsidRPr="001C080E">
        <w:rPr>
          <w:lang w:val="el-GR"/>
        </w:rPr>
        <w:t xml:space="preserve"> , σύμφωνα με τις οποίες: </w:t>
      </w:r>
    </w:p>
    <w:p w14:paraId="059BA8DC" w14:textId="77777777" w:rsidR="002363E2" w:rsidRPr="001C080E" w:rsidRDefault="002363E2" w:rsidP="002363E2">
      <w:pPr>
        <w:rPr>
          <w:lang w:val="el-GR"/>
        </w:rPr>
      </w:pPr>
      <w:r w:rsidRPr="001C080E">
        <w:rPr>
          <w:lang w:val="el-GR"/>
        </w:rPr>
        <w:t xml:space="preserve">Με το ίδιο δικόγραφο δύναται δικονομικά να ασκηθεί αίτηση αναστολής εκτέλεσης και ακύρωσης των αποφάσεων της ΑΕΠΠ. </w:t>
      </w:r>
    </w:p>
    <w:p w14:paraId="3FA9AF34" w14:textId="77777777" w:rsidR="002363E2" w:rsidRPr="001C080E" w:rsidRDefault="002363E2" w:rsidP="002363E2">
      <w:pPr>
        <w:rPr>
          <w:lang w:val="el-GR"/>
        </w:rPr>
      </w:pPr>
      <w:r w:rsidRPr="001C080E">
        <w:rPr>
          <w:lang w:val="el-GR"/>
        </w:rPr>
        <w:t>Η προθεσμία για την άσκηση και η άσκηση της αίτησης ενώπιον του αρμοδίου δικαστηρίου κωλύουν, εκ του νόμου, τη σύναψη της σύμβασης μέχρι την έκδοση της οριστικής δικαστικής απόφασης, εκτός εάν με προσωρινή διαταγή το δικαστήριο αυτό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προσωρινή διαταγή το δικαστήριο αυτό αποφανθεί διαφορετικά.</w:t>
      </w:r>
    </w:p>
    <w:p w14:paraId="6BB328F7" w14:textId="77777777" w:rsidR="00631B26" w:rsidRPr="001C080E" w:rsidRDefault="00631B26" w:rsidP="002363E2">
      <w:pPr>
        <w:rPr>
          <w:rFonts w:cs="Tahoma"/>
          <w:szCs w:val="22"/>
          <w:lang w:val="el-GR"/>
        </w:rPr>
      </w:pPr>
    </w:p>
    <w:p w14:paraId="53378C15" w14:textId="77777777" w:rsidR="00D41FD6" w:rsidRPr="001C080E" w:rsidRDefault="00D41FD6">
      <w:pPr>
        <w:pStyle w:val="20"/>
        <w:rPr>
          <w:rFonts w:cs="Tahoma"/>
          <w:color w:val="auto"/>
          <w:lang w:val="el-GR"/>
        </w:rPr>
      </w:pPr>
      <w:bookmarkStart w:id="309" w:name="_Ref74836257"/>
      <w:bookmarkStart w:id="310" w:name="_Toc92885056"/>
      <w:r w:rsidRPr="001C080E">
        <w:rPr>
          <w:rFonts w:cs="Tahoma"/>
          <w:color w:val="auto"/>
          <w:lang w:val="el-GR"/>
        </w:rPr>
        <w:t>3.5</w:t>
      </w:r>
      <w:r w:rsidRPr="001C080E">
        <w:rPr>
          <w:rFonts w:cs="Tahoma"/>
          <w:color w:val="auto"/>
          <w:lang w:val="el-GR"/>
        </w:rPr>
        <w:tab/>
        <w:t>Ματαίωση Διαδικασίας</w:t>
      </w:r>
      <w:bookmarkEnd w:id="307"/>
      <w:bookmarkEnd w:id="308"/>
      <w:bookmarkEnd w:id="309"/>
      <w:bookmarkEnd w:id="310"/>
    </w:p>
    <w:p w14:paraId="1505E151" w14:textId="77777777" w:rsidR="0035604B" w:rsidRPr="001C080E" w:rsidRDefault="0035604B" w:rsidP="0035604B">
      <w:pPr>
        <w:rPr>
          <w:lang w:val="el-GR"/>
        </w:rPr>
      </w:pPr>
      <w:bookmarkStart w:id="311" w:name="_Toc52372614"/>
      <w:bookmarkStart w:id="312" w:name="_Toc52372875"/>
      <w:r w:rsidRPr="001C080E">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DA1922E" w14:textId="77777777" w:rsidR="0035604B" w:rsidRPr="001C080E" w:rsidRDefault="0035604B" w:rsidP="0035604B">
      <w:pPr>
        <w:rPr>
          <w:lang w:val="el-GR"/>
        </w:rPr>
      </w:pPr>
      <w:r w:rsidRPr="001C080E">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A71B990" w14:textId="77777777" w:rsidR="0035604B" w:rsidRPr="001C080E" w:rsidRDefault="0035604B" w:rsidP="0035604B">
      <w:pPr>
        <w:rPr>
          <w:lang w:val="el-GR"/>
        </w:rPr>
      </w:pPr>
      <w:r w:rsidRPr="001C080E">
        <w:rPr>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w:t>
      </w:r>
      <w:r w:rsidRPr="001C080E">
        <w:rPr>
          <w:lang w:val="el-GR"/>
        </w:rPr>
        <w:lastRenderedPageBreak/>
        <w:t>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57E8B4C2" w14:textId="77777777" w:rsidR="0035604B" w:rsidRPr="001C080E" w:rsidRDefault="0035604B" w:rsidP="0035604B">
      <w:pPr>
        <w:rPr>
          <w:rFonts w:cs="Tahoma"/>
          <w:szCs w:val="22"/>
          <w:lang w:val="el-GR"/>
        </w:rPr>
      </w:pPr>
    </w:p>
    <w:p w14:paraId="156B6273" w14:textId="77777777" w:rsidR="00D41FD6" w:rsidRPr="001C080E" w:rsidRDefault="00D41FD6">
      <w:pPr>
        <w:pStyle w:val="10"/>
        <w:rPr>
          <w:rFonts w:cs="Tahoma"/>
          <w:color w:val="auto"/>
          <w:lang w:val="el-GR"/>
        </w:rPr>
      </w:pPr>
      <w:bookmarkStart w:id="313" w:name="_Toc92885057"/>
      <w:r w:rsidRPr="001C080E">
        <w:rPr>
          <w:rFonts w:cs="Tahoma"/>
          <w:color w:val="auto"/>
          <w:lang w:val="el-GR"/>
        </w:rPr>
        <w:lastRenderedPageBreak/>
        <w:t>4.</w:t>
      </w:r>
      <w:r w:rsidRPr="001C080E">
        <w:rPr>
          <w:rFonts w:cs="Tahoma"/>
          <w:color w:val="auto"/>
          <w:lang w:val="el-GR"/>
        </w:rPr>
        <w:tab/>
        <w:t>ΟΡΟΙ ΕΚΤΕΛΕΣΗΣ ΤΗΣ ΣΥΜΒΑΣΗΣ</w:t>
      </w:r>
      <w:bookmarkEnd w:id="311"/>
      <w:bookmarkEnd w:id="312"/>
      <w:bookmarkEnd w:id="313"/>
      <w:r w:rsidRPr="001C080E">
        <w:rPr>
          <w:rFonts w:cs="Tahoma"/>
          <w:color w:val="auto"/>
          <w:lang w:val="el-GR"/>
        </w:rPr>
        <w:t xml:space="preserve"> </w:t>
      </w:r>
    </w:p>
    <w:p w14:paraId="53ACA5CD" w14:textId="77777777" w:rsidR="00D41FD6" w:rsidRPr="001C080E" w:rsidRDefault="00D41FD6">
      <w:pPr>
        <w:pStyle w:val="20"/>
        <w:rPr>
          <w:rFonts w:cs="Tahoma"/>
          <w:color w:val="auto"/>
          <w:lang w:val="el-GR"/>
        </w:rPr>
      </w:pPr>
      <w:bookmarkStart w:id="314" w:name="_Toc52372615"/>
      <w:bookmarkStart w:id="315" w:name="_Toc52372876"/>
      <w:bookmarkStart w:id="316" w:name="_Ref60595527"/>
      <w:bookmarkStart w:id="317" w:name="_Ref60595563"/>
      <w:bookmarkStart w:id="318" w:name="_Ref60735634"/>
      <w:bookmarkStart w:id="319" w:name="_Ref74821654"/>
      <w:bookmarkStart w:id="320" w:name="_Toc92885058"/>
      <w:r w:rsidRPr="001C080E">
        <w:rPr>
          <w:rFonts w:cs="Tahoma"/>
          <w:color w:val="auto"/>
          <w:lang w:val="el-GR"/>
        </w:rPr>
        <w:t>4.1</w:t>
      </w:r>
      <w:r w:rsidRPr="001C080E">
        <w:rPr>
          <w:rFonts w:cs="Tahoma"/>
          <w:color w:val="auto"/>
          <w:lang w:val="el-GR"/>
        </w:rPr>
        <w:tab/>
        <w:t>Εγγυήσεις  (καλής εκτέλεσης, προκαταβολής</w:t>
      </w:r>
      <w:r w:rsidR="007D7076" w:rsidRPr="001C080E">
        <w:rPr>
          <w:rFonts w:cs="Tahoma"/>
          <w:color w:val="auto"/>
          <w:lang w:val="el-GR"/>
        </w:rPr>
        <w:t>, καλής λειτουργίας</w:t>
      </w:r>
      <w:r w:rsidRPr="001C080E">
        <w:rPr>
          <w:rFonts w:cs="Tahoma"/>
          <w:color w:val="auto"/>
          <w:lang w:val="el-GR"/>
        </w:rPr>
        <w:t>)</w:t>
      </w:r>
      <w:bookmarkEnd w:id="314"/>
      <w:bookmarkEnd w:id="315"/>
      <w:bookmarkEnd w:id="316"/>
      <w:bookmarkEnd w:id="317"/>
      <w:bookmarkEnd w:id="318"/>
      <w:bookmarkEnd w:id="319"/>
      <w:bookmarkEnd w:id="320"/>
    </w:p>
    <w:p w14:paraId="21618304" w14:textId="77777777" w:rsidR="00D41FD6" w:rsidRPr="001C080E" w:rsidRDefault="00D41FD6">
      <w:pPr>
        <w:rPr>
          <w:rFonts w:cs="Tahoma"/>
          <w:lang w:val="el-GR"/>
        </w:rPr>
      </w:pPr>
      <w:r w:rsidRPr="001C080E">
        <w:rPr>
          <w:rFonts w:cs="Tahoma"/>
          <w:lang w:val="el-GR"/>
        </w:rPr>
        <w:t>Εγγύηση καλής εκτέλεσης και εγγύηση προκαταβολής</w:t>
      </w:r>
      <w:r w:rsidR="00505E1F" w:rsidRPr="001C080E">
        <w:rPr>
          <w:rFonts w:cs="Tahoma"/>
          <w:lang w:val="el-GR"/>
        </w:rPr>
        <w:t>:</w:t>
      </w:r>
    </w:p>
    <w:p w14:paraId="34EBE641" w14:textId="2B8BD5BE" w:rsidR="00D41FD6" w:rsidRPr="001C080E" w:rsidRDefault="00D41FD6">
      <w:pPr>
        <w:rPr>
          <w:rFonts w:cs="Tahoma"/>
          <w:lang w:val="el-GR"/>
        </w:rPr>
      </w:pPr>
      <w:r w:rsidRPr="001C080E">
        <w:rPr>
          <w:rFonts w:cs="Tahoma"/>
          <w:lang w:val="el-GR"/>
        </w:rPr>
        <w:t xml:space="preserve">Για την υπογραφή της </w:t>
      </w:r>
      <w:r w:rsidR="0082136B" w:rsidRPr="001C080E">
        <w:rPr>
          <w:rFonts w:cs="Tahoma"/>
          <w:lang w:val="el-GR"/>
        </w:rPr>
        <w:t xml:space="preserve">Σύμβασης </w:t>
      </w:r>
      <w:r w:rsidRPr="001C080E">
        <w:rPr>
          <w:rFonts w:cs="Tahoma"/>
          <w:lang w:val="el-GR"/>
        </w:rPr>
        <w:t xml:space="preserve">απαιτείται η παροχή εγγύησης καλής εκτέλεσης, σύμφωνα με το άρθρο 72 παρ. 1 β) του ν. 4412/2016, το ύψος της οποίας </w:t>
      </w:r>
      <w:r w:rsidR="00A53B73" w:rsidRPr="001C080E">
        <w:rPr>
          <w:rFonts w:cs="Tahoma"/>
          <w:lang w:val="el-GR"/>
        </w:rPr>
        <w:t xml:space="preserve">θα </w:t>
      </w:r>
      <w:r w:rsidRPr="001C080E">
        <w:rPr>
          <w:rFonts w:cs="Tahoma"/>
          <w:lang w:val="el-GR"/>
        </w:rPr>
        <w:t xml:space="preserve">ανέρχεται σε ποσοστό </w:t>
      </w:r>
      <w:r w:rsidR="0057590B" w:rsidRPr="001C080E">
        <w:rPr>
          <w:rFonts w:cs="Tahoma"/>
          <w:lang w:val="el-GR"/>
        </w:rPr>
        <w:t>4</w:t>
      </w:r>
      <w:r w:rsidRPr="001C080E">
        <w:rPr>
          <w:rFonts w:cs="Tahoma"/>
          <w:lang w:val="el-GR"/>
        </w:rPr>
        <w:t xml:space="preserve">% </w:t>
      </w:r>
      <w:r w:rsidR="006E3B70" w:rsidRPr="001C080E">
        <w:rPr>
          <w:rFonts w:cs="Tahoma"/>
          <w:lang w:val="el-GR"/>
        </w:rPr>
        <w:t xml:space="preserve">επί </w:t>
      </w:r>
      <w:r w:rsidR="007D7076" w:rsidRPr="001C080E">
        <w:rPr>
          <w:rFonts w:cs="Tahoma"/>
          <w:lang w:val="el-GR"/>
        </w:rPr>
        <w:t>της αξίας</w:t>
      </w:r>
      <w:r w:rsidR="009C4A27" w:rsidRPr="001C080E">
        <w:rPr>
          <w:rFonts w:cs="Tahoma"/>
          <w:lang w:val="el-GR"/>
        </w:rPr>
        <w:t xml:space="preserve"> </w:t>
      </w:r>
      <w:r w:rsidR="006E3B70" w:rsidRPr="001C080E">
        <w:rPr>
          <w:rFonts w:cs="Tahoma"/>
          <w:lang w:val="el-GR"/>
        </w:rPr>
        <w:t>της Σύμβασης</w:t>
      </w:r>
      <w:r w:rsidR="00575907">
        <w:rPr>
          <w:rFonts w:cs="Tahoma"/>
          <w:lang w:val="el-GR"/>
        </w:rPr>
        <w:t xml:space="preserve">, </w:t>
      </w:r>
      <w:r w:rsidR="007D7076" w:rsidRPr="001C080E">
        <w:rPr>
          <w:rFonts w:cs="Tahoma"/>
          <w:lang w:val="el-GR"/>
        </w:rPr>
        <w:t xml:space="preserve">μη συμπεριλαμβανομένου </w:t>
      </w:r>
      <w:r w:rsidR="00C9212F" w:rsidRPr="001C080E">
        <w:rPr>
          <w:rFonts w:cs="Tahoma"/>
          <w:lang w:val="el-GR"/>
        </w:rPr>
        <w:t>ΦΠΑ</w:t>
      </w:r>
      <w:r w:rsidR="00575907">
        <w:rPr>
          <w:rFonts w:cs="Tahoma"/>
          <w:lang w:val="el-GR"/>
        </w:rPr>
        <w:t xml:space="preserve"> </w:t>
      </w:r>
      <w:r w:rsidR="00575907">
        <w:rPr>
          <w:lang w:val="el-GR"/>
        </w:rPr>
        <w:t>και των δικαιωμάτων προαίρεσης</w:t>
      </w:r>
      <w:r w:rsidRPr="001C080E">
        <w:rPr>
          <w:rFonts w:cs="Tahoma"/>
          <w:lang w:val="el-GR"/>
        </w:rPr>
        <w:t xml:space="preserve">, </w:t>
      </w:r>
      <w:r w:rsidR="00575907" w:rsidRPr="00575907">
        <w:rPr>
          <w:rFonts w:cs="Tahoma"/>
          <w:lang w:val="el-GR"/>
        </w:rPr>
        <w:t xml:space="preserve">με χρόνο ισχύος </w:t>
      </w:r>
      <w:r w:rsidR="0009327B">
        <w:rPr>
          <w:rFonts w:cs="Tahoma"/>
          <w:lang w:val="el-GR"/>
        </w:rPr>
        <w:t xml:space="preserve">σαράντα </w:t>
      </w:r>
      <w:r w:rsidR="00373123">
        <w:rPr>
          <w:rFonts w:cs="Tahoma"/>
          <w:lang w:val="el-GR"/>
        </w:rPr>
        <w:t xml:space="preserve">δύο </w:t>
      </w:r>
      <w:r w:rsidR="006D3C23" w:rsidRPr="001C080E">
        <w:rPr>
          <w:rFonts w:cs="Tahoma"/>
          <w:lang w:val="el-GR"/>
        </w:rPr>
        <w:t>(</w:t>
      </w:r>
      <w:r w:rsidR="00FB5075">
        <w:rPr>
          <w:rFonts w:cs="Tahoma"/>
          <w:lang w:val="el-GR"/>
        </w:rPr>
        <w:t>4</w:t>
      </w:r>
      <w:r w:rsidR="00373123">
        <w:rPr>
          <w:rFonts w:cs="Tahoma"/>
          <w:lang w:val="el-GR"/>
        </w:rPr>
        <w:t>2</w:t>
      </w:r>
      <w:r w:rsidR="006D3C23" w:rsidRPr="001C080E">
        <w:rPr>
          <w:rFonts w:cs="Tahoma"/>
          <w:lang w:val="el-GR"/>
        </w:rPr>
        <w:t xml:space="preserve">) </w:t>
      </w:r>
      <w:r w:rsidR="00575907" w:rsidRPr="00575907">
        <w:rPr>
          <w:rFonts w:cs="Tahoma"/>
          <w:lang w:val="el-GR"/>
        </w:rPr>
        <w:t>μήνες και η οποία κατατίθεται μέχρι και την υπογραφή του συμφωνητικού</w:t>
      </w:r>
      <w:r w:rsidR="00B21F08" w:rsidRPr="001C080E">
        <w:rPr>
          <w:rFonts w:cs="Tahoma"/>
          <w:lang w:val="el-GR"/>
        </w:rPr>
        <w:t>.</w:t>
      </w:r>
      <w:r w:rsidRPr="001C080E">
        <w:rPr>
          <w:rFonts w:cs="Tahoma"/>
          <w:lang w:val="el-GR"/>
        </w:rPr>
        <w:t xml:space="preserve"> </w:t>
      </w:r>
    </w:p>
    <w:p w14:paraId="58ED0F1F" w14:textId="737658B3" w:rsidR="00337CAF" w:rsidRPr="001C080E" w:rsidRDefault="00337CAF" w:rsidP="00337CAF">
      <w:pPr>
        <w:rPr>
          <w:rFonts w:cs="Tahoma"/>
          <w:szCs w:val="22"/>
          <w:lang w:val="el-GR"/>
        </w:rPr>
      </w:pPr>
      <w:r w:rsidRPr="001C080E">
        <w:rPr>
          <w:rFonts w:cs="Tahoma"/>
          <w:szCs w:val="22"/>
          <w:lang w:val="el-GR"/>
        </w:rPr>
        <w:t xml:space="preserve">Η εγγύηση καλής εκτέλεσης, προκειμένου να γίνει αποδεκτή , πρέπει να περιλαμβάνει </w:t>
      </w:r>
      <w:r w:rsidRPr="001C080E">
        <w:rPr>
          <w:lang w:val="el-GR"/>
        </w:rPr>
        <w:t>κατ' ελάχιστον τα αναφερόμενα στην παρ. 12 του άρθρου 72 του ν. 4412/2016 στοιχεία, πλην αυτού της περ. η</w:t>
      </w:r>
      <w:r w:rsidR="00C002CC" w:rsidRPr="001C080E">
        <w:rPr>
          <w:lang w:val="el-GR"/>
        </w:rPr>
        <w:t>΄</w:t>
      </w:r>
      <w:r w:rsidRPr="001C080E">
        <w:rPr>
          <w:lang w:val="el-GR"/>
        </w:rPr>
        <w:t xml:space="preserve"> </w:t>
      </w:r>
      <w:r w:rsidRPr="001C080E">
        <w:rPr>
          <w:rFonts w:cs="Tahoma"/>
          <w:szCs w:val="22"/>
          <w:lang w:val="el-GR"/>
        </w:rPr>
        <w:t xml:space="preserve">(βλ. παράγραφο </w:t>
      </w:r>
      <w:r w:rsidRPr="001C080E">
        <w:rPr>
          <w:rFonts w:cs="Tahoma"/>
          <w:u w:val="single"/>
          <w:lang w:val="el-GR"/>
        </w:rPr>
        <w:t>2.1.5</w:t>
      </w:r>
      <w:r w:rsidRPr="001C080E">
        <w:rPr>
          <w:rFonts w:cs="Tahoma"/>
          <w:lang w:val="el-GR"/>
        </w:rPr>
        <w:t xml:space="preserve"> </w:t>
      </w:r>
      <w:r w:rsidRPr="001C080E">
        <w:rPr>
          <w:rFonts w:cs="Tahoma"/>
          <w:szCs w:val="22"/>
          <w:lang w:val="el-GR"/>
        </w:rPr>
        <w:t>της παρούσας)</w:t>
      </w:r>
      <w:r w:rsidRPr="001C080E">
        <w:rPr>
          <w:lang w:val="el-GR"/>
        </w:rPr>
        <w:t xml:space="preserve"> και, επιπλέον, τον τίτλο και τον αριθμό της σχετικής σύμβασης, εφόσον ο τελευταίος είναι γνωστός </w:t>
      </w:r>
      <w:r w:rsidRPr="001C080E">
        <w:rPr>
          <w:rFonts w:cs="Tahoma"/>
          <w:szCs w:val="22"/>
          <w:lang w:val="el-GR"/>
        </w:rPr>
        <w:t>σύμφωνα με το αντίστοιχο υπόδειγμα που περιλαμβάνεται στο</w:t>
      </w:r>
      <w:r w:rsidR="00E92C52">
        <w:rPr>
          <w:rFonts w:cs="Tahoma"/>
          <w:szCs w:val="22"/>
          <w:lang w:val="el-GR"/>
        </w:rPr>
        <w:t xml:space="preserve"> </w:t>
      </w:r>
      <w:r w:rsidR="005C0046" w:rsidRPr="005C0046">
        <w:rPr>
          <w:u w:val="single"/>
          <w:lang w:val="el-GR"/>
        </w:rPr>
        <w:t xml:space="preserve">ΠΑΡΑΡΤΗΜΑ </w:t>
      </w:r>
      <w:r w:rsidR="005C0046" w:rsidRPr="005C0046">
        <w:rPr>
          <w:u w:val="single"/>
          <w:lang w:val="en-US"/>
        </w:rPr>
        <w:t>IX</w:t>
      </w:r>
      <w:r w:rsidR="005C0046" w:rsidRPr="005C0046">
        <w:rPr>
          <w:u w:val="single"/>
          <w:lang w:val="el-GR"/>
        </w:rPr>
        <w:t xml:space="preserve"> – Υποδείγματα Εγγυητικών Επιστολών</w:t>
      </w:r>
      <w:r w:rsidR="005C0046">
        <w:rPr>
          <w:lang w:val="el-GR"/>
        </w:rPr>
        <w:t xml:space="preserve"> </w:t>
      </w:r>
      <w:r w:rsidRPr="001C080E">
        <w:rPr>
          <w:rFonts w:cs="Tahoma"/>
          <w:szCs w:val="22"/>
          <w:lang w:val="el-GR"/>
        </w:rPr>
        <w:t>της Διακήρυξης και τα οριζόμενα στο άρθρο 72 του ν. 4412/2016.</w:t>
      </w:r>
    </w:p>
    <w:p w14:paraId="196A0B5B" w14:textId="77777777" w:rsidR="00F93805" w:rsidRPr="001C080E" w:rsidRDefault="00F93805" w:rsidP="00F93805">
      <w:pPr>
        <w:rPr>
          <w:lang w:val="el-GR"/>
        </w:rPr>
      </w:pPr>
      <w:r w:rsidRPr="001C080E">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1442558A" w14:textId="03C66BDD" w:rsidR="00F93805" w:rsidRPr="001C080E" w:rsidRDefault="00F93805" w:rsidP="00F93805">
      <w:pPr>
        <w:rPr>
          <w:lang w:val="el-GR"/>
        </w:rPr>
      </w:pPr>
      <w:r w:rsidRPr="001C080E">
        <w:rPr>
          <w:lang w:val="el-GR"/>
        </w:rPr>
        <w:t xml:space="preserve">Σε περίπτωση τροποποίησης της σύμβασης κατά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74756756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4.5</w:t>
      </w:r>
      <w:r w:rsidR="00733796" w:rsidRPr="001C080E">
        <w:rPr>
          <w:rFonts w:cs="Tahoma"/>
          <w:lang w:val="el-GR"/>
        </w:rPr>
        <w:tab/>
        <w:t xml:space="preserve">Τροποποίηση Σύμβασης </w:t>
      </w:r>
      <w:r w:rsidR="00733796">
        <w:rPr>
          <w:rFonts w:cs="Tahoma"/>
          <w:lang w:val="el-GR"/>
        </w:rPr>
        <w:t>κατά τη Δ</w:t>
      </w:r>
      <w:r w:rsidR="00733796" w:rsidRPr="001C080E">
        <w:rPr>
          <w:rFonts w:cs="Tahoma"/>
          <w:lang w:val="el-GR"/>
        </w:rPr>
        <w:t>ιάρκειά της</w:t>
      </w:r>
      <w:r w:rsidR="00344366">
        <w:fldChar w:fldCharType="end"/>
      </w:r>
      <w:r w:rsidRPr="001C080E">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4FD83A71" w14:textId="7CDDE9C3" w:rsidR="00F93805" w:rsidRPr="001C080E" w:rsidRDefault="00F93805" w:rsidP="00F93805">
      <w:pPr>
        <w:rPr>
          <w:lang w:val="el-GR"/>
        </w:rPr>
      </w:pPr>
      <w:r w:rsidRPr="001C080E">
        <w:rPr>
          <w:lang w:val="el-GR"/>
        </w:rPr>
        <w:t xml:space="preserve">Στην περίπτωση χορήγησης προκαταβολής,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74756816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5.1</w:t>
      </w:r>
      <w:r w:rsidR="00733796">
        <w:rPr>
          <w:rFonts w:cs="Tahoma"/>
          <w:lang w:val="el-GR"/>
        </w:rPr>
        <w:tab/>
        <w:t>Τρόπος Π</w:t>
      </w:r>
      <w:r w:rsidR="00733796" w:rsidRPr="001C080E">
        <w:rPr>
          <w:rFonts w:cs="Tahoma"/>
          <w:lang w:val="el-GR"/>
        </w:rPr>
        <w:t>ληρωμής</w:t>
      </w:r>
      <w:r w:rsidR="00344366">
        <w:fldChar w:fldCharType="end"/>
      </w:r>
      <w:r w:rsidRPr="001C080E">
        <w:rPr>
          <w:lang w:val="el-GR"/>
        </w:rPr>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74756930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IX</w:t>
      </w:r>
      <w:r w:rsidR="00733796" w:rsidRPr="00733796">
        <w:rPr>
          <w:rFonts w:cs="Tahoma"/>
          <w:u w:val="single"/>
          <w:lang w:val="el-GR"/>
        </w:rPr>
        <w:t xml:space="preserve"> – Υποδείγματα Εγγυητικών Επιστολών</w:t>
      </w:r>
      <w:r w:rsidR="00344366">
        <w:fldChar w:fldCharType="end"/>
      </w:r>
      <w:r w:rsidRPr="001C080E">
        <w:rPr>
          <w:lang w:val="el-GR"/>
        </w:rPr>
        <w:t xml:space="preserve"> της Διακήρυξης. Η προκαταβολή και η εγγύηση προκαταβολής μπορούν να χορηγούνται τμηματικά,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74756816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5.1</w:t>
      </w:r>
      <w:r w:rsidR="00733796">
        <w:rPr>
          <w:rFonts w:cs="Tahoma"/>
          <w:lang w:val="el-GR"/>
        </w:rPr>
        <w:tab/>
        <w:t>Τρόπος Π</w:t>
      </w:r>
      <w:r w:rsidR="00733796" w:rsidRPr="001C080E">
        <w:rPr>
          <w:rFonts w:cs="Tahoma"/>
          <w:lang w:val="el-GR"/>
        </w:rPr>
        <w:t>ληρωμής</w:t>
      </w:r>
      <w:r w:rsidR="00344366">
        <w:fldChar w:fldCharType="end"/>
      </w:r>
      <w:r w:rsidRPr="001C080E">
        <w:rPr>
          <w:lang w:val="el-GR"/>
        </w:rPr>
        <w:t xml:space="preserve"> της παρούσας (τρόπος πληρωμής). </w:t>
      </w:r>
    </w:p>
    <w:p w14:paraId="3546DA71" w14:textId="77777777" w:rsidR="00F93805" w:rsidRPr="001C080E" w:rsidRDefault="00F93805" w:rsidP="00F93805">
      <w:pPr>
        <w:rPr>
          <w:lang w:val="el-GR"/>
        </w:rPr>
      </w:pPr>
      <w:r w:rsidRPr="001C080E">
        <w:rPr>
          <w:lang w:val="el-GR"/>
        </w:rPr>
        <w:t>Η/Οι εγγύηση/εις καλής εκτέλεσης επιστρέφεται/ονται στο σύνολό του/ς μετά από την ποσοτική και ποιοτική παραλαβή του συνόλου του αντικειμένου της σύμβασης.</w:t>
      </w:r>
    </w:p>
    <w:p w14:paraId="7A36EF46" w14:textId="77777777" w:rsidR="00F93805" w:rsidRPr="001C080E" w:rsidRDefault="00F93805" w:rsidP="00F93805">
      <w:pPr>
        <w:rPr>
          <w:lang w:val="el-GR"/>
        </w:rPr>
      </w:pPr>
      <w:r w:rsidRPr="001C080E">
        <w:rPr>
          <w:lang w:val="el-GR"/>
        </w:rPr>
        <w:t xml:space="preserve">Η απόσβεση της προκαταβολής πραγματοποιείται </w:t>
      </w:r>
      <w:r w:rsidR="009754BB" w:rsidRPr="001C080E">
        <w:rPr>
          <w:lang w:val="el-GR"/>
        </w:rPr>
        <w:t xml:space="preserve">σύμφωνα με τα αναφερόμενα στην παρ. 5.1 Τρόπος Πληρωμής </w:t>
      </w:r>
      <w:r w:rsidRPr="001C080E">
        <w:rPr>
          <w:lang w:val="el-GR"/>
        </w:rPr>
        <w:t xml:space="preserve">και η εγγύηση προκαταβολής επιστρέφεται μετά από την οριστική ποσοτική και ποιοτική παραλαβή των υπηρεσιών. </w:t>
      </w:r>
    </w:p>
    <w:p w14:paraId="2886428C" w14:textId="77777777" w:rsidR="00F93805" w:rsidRPr="001C080E" w:rsidRDefault="00F93805" w:rsidP="00F93805">
      <w:pPr>
        <w:rPr>
          <w:lang w:val="el-GR"/>
        </w:rPr>
      </w:pPr>
      <w:r w:rsidRPr="001C080E">
        <w:rPr>
          <w:lang w:val="el-GR"/>
        </w:rPr>
        <w:lastRenderedPageBreak/>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41B3C0E9" w14:textId="1FBCA298" w:rsidR="00F93805" w:rsidRPr="001C080E" w:rsidRDefault="006D3C23" w:rsidP="00F93805">
      <w:pPr>
        <w:rPr>
          <w:rFonts w:cs="Tahoma"/>
          <w:szCs w:val="22"/>
          <w:lang w:val="el-GR"/>
        </w:rPr>
      </w:pPr>
      <w:r w:rsidRPr="006D3C23">
        <w:rPr>
          <w:rFonts w:cs="Tahoma"/>
          <w:szCs w:val="22"/>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w:t>
      </w:r>
    </w:p>
    <w:p w14:paraId="27FC927F" w14:textId="77777777" w:rsidR="00505E1F" w:rsidRPr="001C080E" w:rsidRDefault="00505E1F" w:rsidP="00505E1F">
      <w:pPr>
        <w:rPr>
          <w:rFonts w:cs="Tahoma"/>
          <w:lang w:val="el-GR"/>
        </w:rPr>
      </w:pPr>
      <w:r w:rsidRPr="001C080E">
        <w:rPr>
          <w:rFonts w:cs="Tahoma"/>
          <w:lang w:val="el-GR"/>
        </w:rPr>
        <w:t xml:space="preserve">Εγγύηση </w:t>
      </w:r>
      <w:r w:rsidR="0082136B" w:rsidRPr="001C080E">
        <w:rPr>
          <w:rFonts w:cs="Tahoma"/>
          <w:lang w:val="el-GR"/>
        </w:rPr>
        <w:t xml:space="preserve">Καλής </w:t>
      </w:r>
      <w:r w:rsidRPr="001C080E">
        <w:rPr>
          <w:rFonts w:cs="Tahoma"/>
          <w:lang w:val="el-GR"/>
        </w:rPr>
        <w:t>Λειτουργίας:</w:t>
      </w:r>
    </w:p>
    <w:p w14:paraId="1F8CE289" w14:textId="4BF483D3" w:rsidR="00505E1F" w:rsidRPr="001C080E" w:rsidRDefault="00505E1F" w:rsidP="00505E1F">
      <w:pPr>
        <w:rPr>
          <w:rFonts w:cs="Tahoma"/>
          <w:lang w:val="el-GR"/>
        </w:rPr>
      </w:pPr>
      <w:r w:rsidRPr="001C080E">
        <w:rPr>
          <w:rFonts w:cs="Tahoma"/>
          <w:lang w:val="el-GR"/>
        </w:rPr>
        <w:t>Για την καλή λειτουργία του Έργου, μετά την οριστική παραλαβή του, ο Ανάδοχος υποχρεούται να καταθέσει Εγγυητική Επιστολή Καλής Λειτουργίας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60585402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IX</w:t>
      </w:r>
      <w:r w:rsidR="00733796" w:rsidRPr="00733796">
        <w:rPr>
          <w:rFonts w:cs="Tahoma"/>
          <w:u w:val="single"/>
          <w:lang w:val="el-GR"/>
        </w:rPr>
        <w:t xml:space="preserve"> – Υποδείγματα Εγγυητικών Επιστολών</w:t>
      </w:r>
      <w:r w:rsidR="00344366">
        <w:fldChar w:fldCharType="end"/>
      </w:r>
      <w:r w:rsidRPr="001C080E">
        <w:rPr>
          <w:rFonts w:cs="Tahoma"/>
          <w:lang w:val="el-GR"/>
        </w:rPr>
        <w:t>), η αξία της οποίας θα ανέρχεται σε ποσοστό 2,5% του συμβατικού τιμήματος μη συμπεριλαμβανομένου ΦΠΑ.</w:t>
      </w:r>
    </w:p>
    <w:p w14:paraId="7ADB77C9" w14:textId="77777777" w:rsidR="00505E1F" w:rsidRPr="001C080E" w:rsidRDefault="00505E1F" w:rsidP="00505E1F">
      <w:pPr>
        <w:rPr>
          <w:rFonts w:cs="Tahoma"/>
          <w:lang w:val="el-GR"/>
        </w:rPr>
      </w:pPr>
      <w:r w:rsidRPr="001C080E">
        <w:rPr>
          <w:rFonts w:cs="Tahoma"/>
          <w:lang w:val="el-GR"/>
        </w:rPr>
        <w:t>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w:t>
      </w:r>
    </w:p>
    <w:p w14:paraId="508F47F0" w14:textId="77777777" w:rsidR="00505E1F" w:rsidRPr="001C080E" w:rsidRDefault="00505E1F" w:rsidP="00505E1F">
      <w:pPr>
        <w:rPr>
          <w:rFonts w:cs="Tahoma"/>
          <w:lang w:val="el-GR"/>
        </w:rPr>
      </w:pPr>
      <w:r w:rsidRPr="001C080E">
        <w:rPr>
          <w:rFonts w:cs="Tahoma"/>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23C7AE03" w14:textId="77777777" w:rsidR="00D41FD6" w:rsidRPr="001C080E" w:rsidRDefault="00D41FD6">
      <w:pPr>
        <w:pStyle w:val="20"/>
        <w:rPr>
          <w:rFonts w:cs="Tahoma"/>
          <w:color w:val="auto"/>
          <w:lang w:val="el-GR"/>
        </w:rPr>
      </w:pPr>
      <w:bookmarkStart w:id="321" w:name="_Toc52372616"/>
      <w:bookmarkStart w:id="322" w:name="_Toc52372877"/>
      <w:bookmarkStart w:id="323" w:name="_Toc92885059"/>
      <w:r w:rsidRPr="001C080E">
        <w:rPr>
          <w:rFonts w:cs="Tahoma"/>
          <w:color w:val="auto"/>
          <w:lang w:val="el-GR"/>
        </w:rPr>
        <w:t xml:space="preserve">4.2 </w:t>
      </w:r>
      <w:r w:rsidRPr="001C080E">
        <w:rPr>
          <w:rFonts w:cs="Tahoma"/>
          <w:color w:val="auto"/>
          <w:lang w:val="el-GR"/>
        </w:rPr>
        <w:tab/>
        <w:t>Συμβατικό Πλαίσιο - Εφαρμοστέα Νομοθεσία</w:t>
      </w:r>
      <w:bookmarkEnd w:id="321"/>
      <w:bookmarkEnd w:id="322"/>
      <w:bookmarkEnd w:id="323"/>
      <w:r w:rsidRPr="001C080E">
        <w:rPr>
          <w:rFonts w:cs="Tahoma"/>
          <w:color w:val="auto"/>
          <w:lang w:val="el-GR"/>
        </w:rPr>
        <w:t xml:space="preserve"> </w:t>
      </w:r>
    </w:p>
    <w:p w14:paraId="3E6B6B2D" w14:textId="77777777" w:rsidR="00D41FD6" w:rsidRPr="001C080E" w:rsidRDefault="00D41FD6">
      <w:pPr>
        <w:rPr>
          <w:rFonts w:cs="Tahoma"/>
          <w:lang w:val="el-GR"/>
        </w:rPr>
      </w:pPr>
      <w:r w:rsidRPr="001C080E">
        <w:rPr>
          <w:rFonts w:cs="Tahoma"/>
          <w:lang w:val="el-GR"/>
        </w:rPr>
        <w:t xml:space="preserve">Κατά την εκτέλεση της </w:t>
      </w:r>
      <w:r w:rsidR="0082136B" w:rsidRPr="001C080E">
        <w:rPr>
          <w:rFonts w:cs="Tahoma"/>
          <w:lang w:val="el-GR"/>
        </w:rPr>
        <w:t xml:space="preserve">Σύμβασης </w:t>
      </w:r>
      <w:r w:rsidRPr="001C080E">
        <w:rPr>
          <w:rFonts w:cs="Tahoma"/>
          <w:lang w:val="el-GR"/>
        </w:rPr>
        <w:t xml:space="preserve">εφαρμόζονται οι διατάξεις του ν. 4412/2016, οι όροι της παρούσας </w:t>
      </w:r>
      <w:r w:rsidR="0082136B" w:rsidRPr="001C080E">
        <w:rPr>
          <w:rFonts w:cs="Tahoma"/>
          <w:lang w:val="el-GR"/>
        </w:rPr>
        <w:t xml:space="preserve">Διακήρυξης </w:t>
      </w:r>
      <w:r w:rsidRPr="001C080E">
        <w:rPr>
          <w:rFonts w:cs="Tahoma"/>
          <w:lang w:val="el-GR"/>
        </w:rPr>
        <w:t xml:space="preserve">και συμπληρωματικά ο Αστικός Κώδικας. </w:t>
      </w:r>
    </w:p>
    <w:p w14:paraId="39FB7F21" w14:textId="77777777" w:rsidR="00D41FD6" w:rsidRPr="001C080E" w:rsidRDefault="00D41FD6">
      <w:pPr>
        <w:pStyle w:val="20"/>
        <w:rPr>
          <w:rFonts w:cs="Tahoma"/>
          <w:color w:val="auto"/>
          <w:lang w:val="el-GR"/>
        </w:rPr>
      </w:pPr>
      <w:bookmarkStart w:id="324" w:name="_Toc52372617"/>
      <w:bookmarkStart w:id="325" w:name="_Toc52372878"/>
      <w:bookmarkStart w:id="326" w:name="_Toc92885060"/>
      <w:r w:rsidRPr="001C080E">
        <w:rPr>
          <w:rFonts w:cs="Tahoma"/>
          <w:color w:val="auto"/>
          <w:lang w:val="el-GR"/>
        </w:rPr>
        <w:lastRenderedPageBreak/>
        <w:t>4.3</w:t>
      </w:r>
      <w:r w:rsidRPr="001C080E">
        <w:rPr>
          <w:rFonts w:cs="Tahoma"/>
          <w:color w:val="auto"/>
          <w:lang w:val="el-GR"/>
        </w:rPr>
        <w:tab/>
        <w:t xml:space="preserve">Όροι εκτέλεσης της </w:t>
      </w:r>
      <w:r w:rsidR="0082136B" w:rsidRPr="001C080E">
        <w:rPr>
          <w:rFonts w:cs="Tahoma"/>
          <w:color w:val="auto"/>
          <w:lang w:val="el-GR"/>
        </w:rPr>
        <w:t>Σύμβασης</w:t>
      </w:r>
      <w:bookmarkEnd w:id="324"/>
      <w:bookmarkEnd w:id="325"/>
      <w:bookmarkEnd w:id="326"/>
    </w:p>
    <w:p w14:paraId="0048F068" w14:textId="77777777" w:rsidR="00D41FD6" w:rsidRPr="001C080E" w:rsidRDefault="00D41FD6">
      <w:pPr>
        <w:rPr>
          <w:rFonts w:cs="Tahoma"/>
          <w:lang w:val="el-GR"/>
        </w:rPr>
      </w:pPr>
      <w:r w:rsidRPr="001C080E">
        <w:rPr>
          <w:rFonts w:cs="Tahoma"/>
          <w:lang w:val="el-GR"/>
        </w:rPr>
        <w:t xml:space="preserve">4.3.1 Κατά την εκτέλεση της </w:t>
      </w:r>
      <w:r w:rsidR="0082136B" w:rsidRPr="001C080E">
        <w:rPr>
          <w:rFonts w:cs="Tahoma"/>
          <w:lang w:val="el-GR"/>
        </w:rPr>
        <w:t xml:space="preserve">Σύμβασης </w:t>
      </w:r>
      <w:r w:rsidRPr="001C080E">
        <w:rPr>
          <w:rFonts w:cs="Tahoma"/>
          <w:lang w:val="el-GR"/>
        </w:rPr>
        <w:t>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w:t>
      </w:r>
      <w:hyperlink r:id="rId34" w:anchor="pararthma_A_X" w:history="1">
        <w:r w:rsidRPr="001C080E">
          <w:rPr>
            <w:rStyle w:val="-"/>
            <w:rFonts w:cs="Tahoma"/>
            <w:color w:val="auto"/>
            <w:lang w:val="el-GR"/>
          </w:rPr>
          <w:t>Παράρτημα X του Προσαρτήματος Α΄</w:t>
        </w:r>
      </w:hyperlink>
      <w:r w:rsidR="00505E1F" w:rsidRPr="001C080E">
        <w:rPr>
          <w:rStyle w:val="-"/>
          <w:rFonts w:cs="Tahoma"/>
          <w:color w:val="auto"/>
          <w:lang w:val="el-GR"/>
        </w:rPr>
        <w:t xml:space="preserve"> του ν. 4412/2016</w:t>
      </w:r>
      <w:r w:rsidRPr="001C080E">
        <w:rPr>
          <w:rFonts w:cs="Tahoma"/>
          <w:lang w:val="el-GR"/>
        </w:rPr>
        <w:t>.</w:t>
      </w:r>
    </w:p>
    <w:p w14:paraId="093B69FA" w14:textId="77777777" w:rsidR="00566176" w:rsidRPr="001C080E" w:rsidRDefault="00D41FD6" w:rsidP="000C2168">
      <w:pPr>
        <w:rPr>
          <w:rFonts w:eastAsia="Trebuchet MS" w:cs="Tahoma"/>
          <w:sz w:val="24"/>
          <w:lang w:val="el-GR" w:eastAsia="el-GR"/>
        </w:rPr>
      </w:pPr>
      <w:r w:rsidRPr="001C080E">
        <w:rPr>
          <w:rFonts w:eastAsia="Calibri" w:cs="Tahoma"/>
          <w:lang w:val="el-GR"/>
        </w:rPr>
        <w:t xml:space="preserve">Η τήρηση των εν λόγω υποχρεώσεων από τον </w:t>
      </w:r>
      <w:r w:rsidR="0082136B" w:rsidRPr="001C080E">
        <w:rPr>
          <w:rFonts w:eastAsia="Calibri" w:cs="Tahoma"/>
          <w:lang w:val="el-GR"/>
        </w:rPr>
        <w:t xml:space="preserve">Ανάδοχο </w:t>
      </w:r>
      <w:r w:rsidRPr="001C080E">
        <w:rPr>
          <w:rFonts w:eastAsia="Calibri" w:cs="Tahoma"/>
          <w:lang w:val="el-GR"/>
        </w:rPr>
        <w:t xml:space="preserve">και τους υπεργολάβους του ελέγχεται και βεβαιώνεται από τα όργανα που επιβλέπουν την εκτέλεση της </w:t>
      </w:r>
      <w:r w:rsidR="0082136B" w:rsidRPr="001C080E">
        <w:rPr>
          <w:rFonts w:eastAsia="Calibri" w:cs="Tahoma"/>
          <w:lang w:val="el-GR"/>
        </w:rPr>
        <w:t xml:space="preserve">Σύμβασης </w:t>
      </w:r>
      <w:r w:rsidRPr="001C080E">
        <w:rPr>
          <w:rFonts w:eastAsia="Calibri" w:cs="Tahoma"/>
          <w:lang w:val="el-GR"/>
        </w:rPr>
        <w:t>και τις αρμόδιες δημόσιες αρχές και υπηρεσίες που ενεργούν εντός των ορίων της ευθύνης και της αρμοδιότητάς τους.</w:t>
      </w:r>
      <w:r w:rsidRPr="001C080E">
        <w:rPr>
          <w:rFonts w:eastAsia="Trebuchet MS" w:cs="Tahoma"/>
          <w:sz w:val="24"/>
          <w:lang w:val="el-GR" w:eastAsia="el-GR"/>
        </w:rPr>
        <w:t xml:space="preserve"> </w:t>
      </w:r>
    </w:p>
    <w:p w14:paraId="475D4508" w14:textId="77777777" w:rsidR="00D41FD6" w:rsidRPr="001C080E" w:rsidRDefault="00566176" w:rsidP="00566176">
      <w:pPr>
        <w:suppressAutoHyphens w:val="0"/>
        <w:rPr>
          <w:rFonts w:cs="Tahoma"/>
          <w:szCs w:val="22"/>
          <w:lang w:val="el-GR"/>
        </w:rPr>
      </w:pPr>
      <w:r w:rsidRPr="001C080E">
        <w:rPr>
          <w:rFonts w:cs="Tahoma"/>
          <w:szCs w:val="22"/>
          <w:lang w:val="el-GR"/>
        </w:rPr>
        <w:t>Κατά την εκτέλεση της σύμβασης ο Ανάδοχος θα πρέπει να τηρεί τις υποχρεώσεις του</w:t>
      </w:r>
      <w:r w:rsidR="00170706" w:rsidRPr="001C080E">
        <w:rPr>
          <w:rFonts w:cs="Tahoma"/>
          <w:szCs w:val="22"/>
          <w:lang w:val="el-GR"/>
        </w:rPr>
        <w:t>,</w:t>
      </w:r>
      <w:r w:rsidRPr="001C080E">
        <w:rPr>
          <w:rFonts w:cs="Tahoma"/>
          <w:szCs w:val="22"/>
          <w:lang w:val="el-GR"/>
        </w:rPr>
        <w:t xml:space="preserve"> που προκύπτουν από τον επικοινωνιακό οδηγό ΕΣΠΑ 2014 -20 (ενδεικτικά αναφέρονται: </w:t>
      </w:r>
      <w:r w:rsidRPr="001C080E">
        <w:rPr>
          <w:rFonts w:cs="Tahoma"/>
          <w:bCs/>
          <w:szCs w:val="22"/>
          <w:lang w:val="el-GR"/>
        </w:rPr>
        <w:t>σήμανση</w:t>
      </w:r>
      <w:r w:rsidRPr="001C080E">
        <w:rPr>
          <w:rFonts w:cs="Tahoma"/>
          <w:szCs w:val="22"/>
          <w:lang w:val="el-GR"/>
        </w:rPr>
        <w:t xml:space="preserve"> χώρων υλοποίησης Υποέργων/ παραδοτέων/ εκπαιδευτικού υλικού/ χώρων εκπαίδευσης/ εξοπλισμού/   λογισμικού/εφαρμογών/ιστοσελίδων, βλ. </w:t>
      </w:r>
      <w:hyperlink r:id="rId35" w:history="1">
        <w:r w:rsidRPr="001C080E">
          <w:rPr>
            <w:rStyle w:val="-"/>
            <w:rFonts w:cs="Tahoma"/>
            <w:color w:val="auto"/>
            <w:szCs w:val="22"/>
            <w:lang w:val="el-GR"/>
          </w:rPr>
          <w:t>https://www.espa.gr/el/Pages/elibraryFS.aspx?item=2087</w:t>
        </w:r>
      </w:hyperlink>
      <w:r w:rsidRPr="001C080E">
        <w:rPr>
          <w:rFonts w:cs="Tahoma"/>
          <w:szCs w:val="22"/>
          <w:lang w:val="el-GR"/>
        </w:rPr>
        <w:t>)</w:t>
      </w:r>
    </w:p>
    <w:p w14:paraId="602E2860" w14:textId="77777777" w:rsidR="00C051FF" w:rsidRPr="001C080E" w:rsidRDefault="00C051FF" w:rsidP="00C051FF">
      <w:pPr>
        <w:rPr>
          <w:rFonts w:eastAsia="Calibri"/>
          <w:lang w:val="el-GR"/>
        </w:rPr>
      </w:pPr>
      <w:r w:rsidRPr="001C080E">
        <w:rPr>
          <w:rFonts w:eastAsia="Calibri"/>
          <w:lang w:val="el-GR"/>
        </w:rPr>
        <w:t xml:space="preserve">Ο ανάδοχος δεσμεύεται ότι: </w:t>
      </w:r>
    </w:p>
    <w:p w14:paraId="65CFCBAE" w14:textId="77777777" w:rsidR="00C051FF" w:rsidRPr="001C080E" w:rsidRDefault="00C051FF" w:rsidP="00C051FF">
      <w:pPr>
        <w:rPr>
          <w:rFonts w:eastAsia="Calibri"/>
          <w:lang w:val="el-GR"/>
        </w:rPr>
      </w:pPr>
      <w:r w:rsidRPr="001C080E">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6FC5C61F" w14:textId="77777777" w:rsidR="00C051FF" w:rsidRPr="001C080E" w:rsidRDefault="00C051FF" w:rsidP="00C051FF">
      <w:pPr>
        <w:rPr>
          <w:rFonts w:eastAsia="Calibri"/>
          <w:lang w:val="el-GR"/>
        </w:rPr>
      </w:pPr>
      <w:r w:rsidRPr="001C080E">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1C080E">
        <w:rPr>
          <w:rFonts w:eastAsia="Calibri"/>
          <w:vertAlign w:val="superscript"/>
          <w:lang w:val="el-GR"/>
        </w:rPr>
        <w:t xml:space="preserve"> </w:t>
      </w:r>
      <w:r w:rsidRPr="001C080E">
        <w:rPr>
          <w:rFonts w:eastAsia="Calibri"/>
          <w:lang w:val="el-GR"/>
        </w:rPr>
        <w:t xml:space="preserve">. </w:t>
      </w:r>
    </w:p>
    <w:p w14:paraId="114E9364" w14:textId="77777777" w:rsidR="00C051FF" w:rsidRPr="001C080E" w:rsidRDefault="00C051FF" w:rsidP="00C051FF">
      <w:pPr>
        <w:rPr>
          <w:rFonts w:eastAsia="Calibri"/>
          <w:lang w:val="el-GR"/>
        </w:rPr>
      </w:pPr>
      <w:r w:rsidRPr="001C080E">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E792E2F" w14:textId="77777777" w:rsidR="00C051FF" w:rsidRPr="001C080E" w:rsidRDefault="00C051FF" w:rsidP="00230F06">
      <w:pPr>
        <w:spacing w:after="0"/>
        <w:rPr>
          <w:rFonts w:cs="Tahoma"/>
          <w:szCs w:val="22"/>
          <w:lang w:val="el-GR"/>
        </w:rPr>
      </w:pPr>
    </w:p>
    <w:p w14:paraId="59ED8628" w14:textId="77777777" w:rsidR="00143B03" w:rsidRPr="001C080E" w:rsidRDefault="00143B03" w:rsidP="00230F06">
      <w:pPr>
        <w:spacing w:after="0"/>
        <w:rPr>
          <w:rFonts w:cs="Tahoma"/>
          <w:szCs w:val="22"/>
          <w:lang w:val="el-GR"/>
        </w:rPr>
      </w:pPr>
      <w:r w:rsidRPr="001C080E">
        <w:rPr>
          <w:rFonts w:cs="Tahoma"/>
          <w:szCs w:val="22"/>
          <w:lang w:val="el-GR"/>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w:t>
      </w:r>
      <w:r w:rsidRPr="001C080E">
        <w:rPr>
          <w:rFonts w:cs="Tahoma"/>
          <w:szCs w:val="22"/>
          <w:lang w:val="el-GR"/>
        </w:rPr>
        <w:lastRenderedPageBreak/>
        <w:t>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08409882" w14:textId="77777777" w:rsidR="00143B03" w:rsidRPr="001C080E" w:rsidRDefault="00143B03" w:rsidP="00230F06">
      <w:pPr>
        <w:suppressAutoHyphens w:val="0"/>
        <w:spacing w:after="0"/>
        <w:rPr>
          <w:rFonts w:cs="Tahoma"/>
          <w:szCs w:val="22"/>
          <w:lang w:val="el-GR"/>
        </w:rPr>
      </w:pPr>
      <w:r w:rsidRPr="001C080E">
        <w:rPr>
          <w:rFonts w:cs="Tahoma"/>
          <w:szCs w:val="22"/>
          <w:lang w:val="el-GR"/>
        </w:rPr>
        <w:t>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w:t>
      </w:r>
      <w:r w:rsidR="00A54731" w:rsidRPr="001C080E">
        <w:rPr>
          <w:rFonts w:cs="Tahoma"/>
          <w:szCs w:val="22"/>
          <w:lang w:val="el-GR"/>
        </w:rPr>
        <w:t xml:space="preserve"> </w:t>
      </w:r>
      <w:r w:rsidRPr="001C080E">
        <w:rPr>
          <w:rFonts w:cs="Tahoma"/>
          <w:szCs w:val="22"/>
          <w:lang w:val="el-GR"/>
        </w:rPr>
        <w:t xml:space="preserve">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r w:rsidR="003F6CD4" w:rsidRPr="001C080E">
        <w:rPr>
          <w:rFonts w:cs="Tahoma"/>
          <w:bCs/>
          <w:szCs w:val="22"/>
          <w:lang w:val="el-GR"/>
        </w:rPr>
        <w:t>ΚτΠ Μ.Α.Ε.</w:t>
      </w:r>
      <w:r w:rsidRPr="001C080E">
        <w:rPr>
          <w:rFonts w:cs="Tahoma"/>
          <w:bCs/>
          <w:szCs w:val="22"/>
          <w:lang w:val="el-GR"/>
        </w:rPr>
        <w:t xml:space="preserve"> εγγράφως δεκαπέντε (15) </w:t>
      </w:r>
      <w:r w:rsidRPr="001C080E">
        <w:rPr>
          <w:rFonts w:cs="Tahoma"/>
          <w:szCs w:val="22"/>
          <w:lang w:val="el-GR"/>
        </w:rPr>
        <w:t xml:space="preserve">ημέρες πριν από την αντικατάσταση. </w:t>
      </w:r>
    </w:p>
    <w:p w14:paraId="31275CE3" w14:textId="77777777" w:rsidR="00143B03" w:rsidRPr="001C080E" w:rsidRDefault="00143B03" w:rsidP="00230F06">
      <w:pPr>
        <w:suppressAutoHyphens w:val="0"/>
        <w:spacing w:after="0"/>
        <w:rPr>
          <w:rFonts w:cs="Tahoma"/>
          <w:szCs w:val="22"/>
          <w:lang w:val="el-GR"/>
        </w:rPr>
      </w:pPr>
      <w:r w:rsidRPr="001C080E">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4E234A01" w14:textId="77777777" w:rsidR="00143B03" w:rsidRPr="001C080E" w:rsidRDefault="00143B03" w:rsidP="00230F06">
      <w:pPr>
        <w:suppressAutoHyphens w:val="0"/>
        <w:spacing w:after="0"/>
        <w:rPr>
          <w:rFonts w:cs="Tahoma"/>
          <w:szCs w:val="22"/>
          <w:lang w:val="el-GR"/>
        </w:rPr>
      </w:pPr>
      <w:r w:rsidRPr="001C080E">
        <w:rPr>
          <w:rFonts w:cs="Tahoma"/>
          <w:szCs w:val="22"/>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1C080E">
        <w:rPr>
          <w:rFonts w:cs="Tahoma"/>
          <w:b/>
          <w:szCs w:val="22"/>
          <w:lang w:val="el-GR"/>
        </w:rPr>
        <w:t>.</w:t>
      </w:r>
      <w:r w:rsidRPr="001C080E">
        <w:rPr>
          <w:rFonts w:cs="Tahoma"/>
          <w:szCs w:val="22"/>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3ADAE487" w14:textId="77777777" w:rsidR="00143B03" w:rsidRPr="001C080E" w:rsidRDefault="00143B03" w:rsidP="00230F06">
      <w:pPr>
        <w:spacing w:after="0"/>
        <w:rPr>
          <w:rFonts w:cs="Tahoma"/>
          <w:szCs w:val="22"/>
          <w:lang w:val="el-GR"/>
        </w:rPr>
      </w:pPr>
      <w:r w:rsidRPr="001C080E">
        <w:rPr>
          <w:rFonts w:cs="Tahoma"/>
          <w:szCs w:val="22"/>
          <w:lang w:val="el-GR"/>
        </w:rPr>
        <w:lastRenderedPageBreak/>
        <w:t xml:space="preserve">Όλα τα έγγραφα, στοιχεία και πληροφορίες που λαμβάνει ο Ανάδοχος από την </w:t>
      </w:r>
      <w:r w:rsidR="00874A62" w:rsidRPr="001C080E">
        <w:rPr>
          <w:rFonts w:cs="Tahoma"/>
          <w:szCs w:val="22"/>
          <w:lang w:val="el-GR"/>
        </w:rPr>
        <w:t>Αναθέτουσα Αρχή</w:t>
      </w:r>
      <w:r w:rsidRPr="001C080E">
        <w:rPr>
          <w:rFonts w:cs="Tahoma"/>
          <w:szCs w:val="22"/>
          <w:lang w:val="el-GR"/>
        </w:rPr>
        <w:t xml:space="preserve"> στο πλαίσιο των συμβατικών του υποχρεώσεων ή υποπίπτουν στην αντίληψή του εξαιτίας της συμβατικής σχέσης του με την </w:t>
      </w:r>
      <w:r w:rsidR="00874A62" w:rsidRPr="001C080E">
        <w:rPr>
          <w:rFonts w:cs="Tahoma"/>
          <w:szCs w:val="22"/>
          <w:lang w:val="el-GR"/>
        </w:rPr>
        <w:t xml:space="preserve"> Αναθέτουσα Αρχή</w:t>
      </w:r>
      <w:r w:rsidRPr="001C080E">
        <w:rPr>
          <w:rFonts w:cs="Tahoma"/>
          <w:szCs w:val="22"/>
          <w:lang w:val="el-GR"/>
        </w:rPr>
        <w:t>, είναι εμπιστευτικά.</w:t>
      </w:r>
    </w:p>
    <w:p w14:paraId="7A7DD28D" w14:textId="7A439B1D" w:rsidR="00143B03" w:rsidRPr="001C080E" w:rsidRDefault="00143B03" w:rsidP="00230F06">
      <w:pPr>
        <w:spacing w:after="0"/>
        <w:rPr>
          <w:rFonts w:cs="Tahoma"/>
          <w:szCs w:val="22"/>
          <w:lang w:val="el-GR"/>
        </w:rPr>
      </w:pPr>
      <w:r w:rsidRPr="001C080E">
        <w:rPr>
          <w:rFonts w:cs="Tahoma"/>
          <w:szCs w:val="22"/>
          <w:lang w:val="el-GR"/>
        </w:rPr>
        <w:t>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w:t>
      </w:r>
      <w:r w:rsidR="00224706">
        <w:rPr>
          <w:rFonts w:cs="Tahoma"/>
          <w:szCs w:val="22"/>
          <w:lang w:val="el-GR"/>
        </w:rPr>
        <w:t>.</w:t>
      </w:r>
      <w:r w:rsidRPr="001C080E">
        <w:rPr>
          <w:rFonts w:cs="Tahoma"/>
          <w:szCs w:val="22"/>
          <w:lang w:val="el-GR"/>
        </w:rPr>
        <w:t xml:space="preserve"> </w:t>
      </w:r>
    </w:p>
    <w:p w14:paraId="48035E50" w14:textId="77777777" w:rsidR="00143B03" w:rsidRPr="001C080E" w:rsidRDefault="00143B03" w:rsidP="00230F06">
      <w:pPr>
        <w:spacing w:after="0"/>
        <w:rPr>
          <w:rFonts w:cs="Tahoma"/>
          <w:szCs w:val="22"/>
          <w:lang w:val="el-GR"/>
        </w:rPr>
      </w:pPr>
      <w:r w:rsidRPr="001C080E">
        <w:rPr>
          <w:rFonts w:cs="Tahoma"/>
          <w:szCs w:val="22"/>
          <w:lang w:val="el-GR"/>
        </w:rPr>
        <w:t xml:space="preserve">Σε περίπτωση αθέτησης από τον Ανάδοχο της ως άνω υποχρέωσής του, η </w:t>
      </w:r>
      <w:r w:rsidR="00E15A01" w:rsidRPr="001C080E">
        <w:rPr>
          <w:rFonts w:cs="Tahoma"/>
          <w:szCs w:val="22"/>
          <w:lang w:val="el-GR"/>
        </w:rPr>
        <w:t xml:space="preserve">Αναθέτουσα Αρχή </w:t>
      </w:r>
      <w:r w:rsidRPr="001C080E">
        <w:rPr>
          <w:rFonts w:cs="Tahoma"/>
          <w:szCs w:val="22"/>
          <w:lang w:val="el-GR"/>
        </w:rPr>
        <w:t>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4445FCE7" w14:textId="77777777" w:rsidR="00143B03" w:rsidRPr="001C080E" w:rsidRDefault="00143B03" w:rsidP="00230F06">
      <w:pPr>
        <w:spacing w:after="0"/>
        <w:rPr>
          <w:rFonts w:cs="Tahoma"/>
          <w:szCs w:val="22"/>
          <w:lang w:val="el-GR"/>
        </w:rPr>
      </w:pPr>
      <w:r w:rsidRPr="001C080E">
        <w:rPr>
          <w:rFonts w:cs="Tahoma"/>
          <w:szCs w:val="22"/>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E15A01" w:rsidRPr="001C080E">
        <w:rPr>
          <w:rFonts w:cs="Tahoma"/>
          <w:szCs w:val="22"/>
          <w:lang w:val="el-GR"/>
        </w:rPr>
        <w:t xml:space="preserve">Αναθέτουσα Αρχή </w:t>
      </w:r>
      <w:r w:rsidRPr="001C080E">
        <w:rPr>
          <w:rFonts w:cs="Tahoma"/>
          <w:szCs w:val="22"/>
          <w:lang w:val="el-GR"/>
        </w:rPr>
        <w:t xml:space="preserve">δυνάμει της Σύμβασης χωρίς την προηγούμενη έγκριση της </w:t>
      </w:r>
      <w:r w:rsidR="00230F06" w:rsidRPr="001C080E">
        <w:rPr>
          <w:rFonts w:cs="Tahoma"/>
          <w:szCs w:val="22"/>
          <w:lang w:val="el-GR"/>
        </w:rPr>
        <w:t>Αναθέτουσας</w:t>
      </w:r>
      <w:r w:rsidRPr="001C080E">
        <w:rPr>
          <w:rFonts w:cs="Tahoma"/>
          <w:szCs w:val="22"/>
          <w:lang w:val="el-GR"/>
        </w:rPr>
        <w:t xml:space="preserve">, και δεν θα μετέχει σε οποιαδήποτε δραστηριότητα η οποία συγκρούεται με τις υποχρεώσεις του έναντι της </w:t>
      </w:r>
      <w:r w:rsidR="00230F06" w:rsidRPr="001C080E">
        <w:rPr>
          <w:rFonts w:cs="Tahoma"/>
          <w:szCs w:val="22"/>
          <w:lang w:val="el-GR"/>
        </w:rPr>
        <w:t>Αναθέτουσας</w:t>
      </w:r>
      <w:r w:rsidRPr="001C080E">
        <w:rPr>
          <w:rFonts w:cs="Tahoma"/>
          <w:szCs w:val="22"/>
          <w:lang w:val="el-GR"/>
        </w:rPr>
        <w:t xml:space="preserve"> δυνάμει της Σύμβασης. Δεν θα δεσμεύει την </w:t>
      </w:r>
      <w:r w:rsidR="00230F06" w:rsidRPr="001C080E">
        <w:rPr>
          <w:rFonts w:cs="Tahoma"/>
          <w:szCs w:val="22"/>
          <w:lang w:val="el-GR"/>
        </w:rPr>
        <w:t>Αναθέτουσα</w:t>
      </w:r>
      <w:r w:rsidRPr="001C080E">
        <w:rPr>
          <w:rFonts w:cs="Tahoma"/>
          <w:szCs w:val="22"/>
          <w:lang w:val="el-GR"/>
        </w:rPr>
        <w:t xml:space="preserve">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r w:rsidR="00E203AB" w:rsidRPr="001C080E">
        <w:rPr>
          <w:rFonts w:cs="Tahoma"/>
          <w:szCs w:val="22"/>
          <w:lang w:val="el-GR"/>
        </w:rPr>
        <w:t xml:space="preserve"> </w:t>
      </w:r>
      <w:r w:rsidRPr="001C080E">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4C03FB97" w14:textId="77777777" w:rsidR="00143B03" w:rsidRPr="001C080E" w:rsidRDefault="00143B03" w:rsidP="00230F06">
      <w:pPr>
        <w:spacing w:after="0"/>
        <w:rPr>
          <w:rFonts w:cs="Tahoma"/>
          <w:szCs w:val="22"/>
          <w:lang w:val="el-GR"/>
        </w:rPr>
      </w:pPr>
      <w:r w:rsidRPr="001C080E">
        <w:rPr>
          <w:rFonts w:cs="Tahoma"/>
          <w:szCs w:val="22"/>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w:t>
      </w:r>
      <w:r w:rsidR="00230F06" w:rsidRPr="001C080E">
        <w:rPr>
          <w:rFonts w:cs="Tahoma"/>
          <w:szCs w:val="22"/>
          <w:lang w:val="el-GR"/>
        </w:rPr>
        <w:t>Αναθέτουσας</w:t>
      </w:r>
      <w:r w:rsidRPr="001C080E">
        <w:rPr>
          <w:rFonts w:cs="Tahoma"/>
          <w:szCs w:val="22"/>
          <w:lang w:val="el-GR"/>
        </w:rPr>
        <w:t xml:space="preserve"> (εκτός και εάν ήδη υπάρχουν κατοχυρωμένα πνευματικά δικαιώματα), η οποία θα μπορεί να τα διαχειρίζεται και να τα εκμεταλλεύεται.</w:t>
      </w:r>
    </w:p>
    <w:p w14:paraId="4FD7A93F" w14:textId="781D4BEA" w:rsidR="00143B03" w:rsidRPr="001C080E" w:rsidRDefault="00143B03" w:rsidP="00230F06">
      <w:pPr>
        <w:spacing w:after="0"/>
        <w:rPr>
          <w:rFonts w:cs="Tahoma"/>
          <w:szCs w:val="22"/>
          <w:lang w:val="el-GR"/>
        </w:rPr>
      </w:pPr>
      <w:r w:rsidRPr="001C080E">
        <w:rPr>
          <w:rFonts w:cs="Tahoma"/>
          <w:szCs w:val="22"/>
          <w:lang w:val="el-GR"/>
        </w:rPr>
        <w:t xml:space="preserve">Τα αποτελέσματα θα είναι πάντοτε στη διάθεση των νόμιμων εκπροσώπων της </w:t>
      </w:r>
      <w:r w:rsidR="00E15A01" w:rsidRPr="001C080E">
        <w:rPr>
          <w:rFonts w:cs="Tahoma"/>
          <w:szCs w:val="22"/>
          <w:lang w:val="el-GR"/>
        </w:rPr>
        <w:t>Αναθέτουσας Αρχής</w:t>
      </w:r>
      <w:r w:rsidRPr="001C080E">
        <w:rPr>
          <w:rFonts w:cs="Tahoma"/>
          <w:szCs w:val="22"/>
          <w:lang w:val="el-GR"/>
        </w:rPr>
        <w:t xml:space="preserve"> κατά τη διάρκεια ισχύος της σύμβασης και εάν βρίσκονται στη κατοχή του Αναδόχου, θα παραδοθούν στην </w:t>
      </w:r>
      <w:r w:rsidR="00230F06" w:rsidRPr="001C080E">
        <w:rPr>
          <w:rFonts w:cs="Tahoma"/>
          <w:szCs w:val="22"/>
          <w:lang w:val="el-GR"/>
        </w:rPr>
        <w:t>Αναθέτουσα</w:t>
      </w:r>
      <w:r w:rsidRPr="001C080E">
        <w:rPr>
          <w:rFonts w:cs="Tahoma"/>
          <w:szCs w:val="22"/>
          <w:lang w:val="el-GR"/>
        </w:rPr>
        <w:t xml:space="preserve">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F84A41D" w14:textId="77777777" w:rsidR="00143B03" w:rsidRPr="001C080E" w:rsidRDefault="00143B03" w:rsidP="00230F06">
      <w:pPr>
        <w:spacing w:after="0"/>
        <w:rPr>
          <w:rFonts w:cs="Tahoma"/>
          <w:szCs w:val="22"/>
          <w:lang w:val="el-GR"/>
        </w:rPr>
      </w:pPr>
      <w:r w:rsidRPr="001C080E">
        <w:rPr>
          <w:rFonts w:cs="Tahoma"/>
          <w:szCs w:val="22"/>
          <w:lang w:val="el-GR"/>
        </w:rPr>
        <w:t>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w:t>
      </w:r>
      <w:r w:rsidR="00230F06" w:rsidRPr="001C080E">
        <w:rPr>
          <w:rFonts w:cs="Tahoma"/>
          <w:szCs w:val="22"/>
          <w:lang w:val="el-GR"/>
        </w:rPr>
        <w:t xml:space="preserve"> Αναθέτουσα</w:t>
      </w:r>
      <w:r w:rsidRPr="001C080E">
        <w:rPr>
          <w:rFonts w:cs="Tahoma"/>
          <w:szCs w:val="22"/>
          <w:lang w:val="el-GR"/>
        </w:rPr>
        <w:t xml:space="preserve">. </w:t>
      </w:r>
    </w:p>
    <w:p w14:paraId="3E98B84A" w14:textId="77777777" w:rsidR="00143B03" w:rsidRPr="001C080E" w:rsidRDefault="00143B03" w:rsidP="00230F06">
      <w:pPr>
        <w:spacing w:after="0"/>
        <w:rPr>
          <w:rFonts w:cs="Tahoma"/>
          <w:szCs w:val="22"/>
          <w:lang w:val="el-GR"/>
        </w:rPr>
      </w:pPr>
      <w:r w:rsidRPr="001C080E">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3E2BADD" w14:textId="77777777" w:rsidR="00143B03" w:rsidRPr="001C080E" w:rsidRDefault="00143B03" w:rsidP="00230F06">
      <w:pPr>
        <w:spacing w:after="0"/>
        <w:rPr>
          <w:rFonts w:cs="Tahoma"/>
          <w:szCs w:val="22"/>
          <w:lang w:val="el-GR"/>
        </w:rPr>
      </w:pPr>
      <w:r w:rsidRPr="001C080E">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2C276ACE" w14:textId="77777777" w:rsidR="00143B03" w:rsidRPr="001C080E" w:rsidRDefault="00143B03" w:rsidP="00230F06">
      <w:pPr>
        <w:spacing w:after="0"/>
        <w:rPr>
          <w:rFonts w:cs="Tahoma"/>
          <w:szCs w:val="22"/>
          <w:lang w:val="el-GR"/>
        </w:rPr>
      </w:pPr>
      <w:r w:rsidRPr="001C080E">
        <w:rPr>
          <w:rFonts w:cs="Tahoma"/>
          <w:szCs w:val="22"/>
          <w:lang w:val="el-GR"/>
        </w:rPr>
        <w:lastRenderedPageBreak/>
        <w:t>Ειδικότερα :</w:t>
      </w:r>
    </w:p>
    <w:p w14:paraId="7F39355A" w14:textId="77777777" w:rsidR="00143B03" w:rsidRPr="001C080E" w:rsidRDefault="00143B03" w:rsidP="00230F06">
      <w:pPr>
        <w:spacing w:after="0"/>
        <w:rPr>
          <w:rFonts w:cs="Tahoma"/>
          <w:szCs w:val="22"/>
          <w:lang w:val="el-GR"/>
        </w:rPr>
      </w:pPr>
      <w:r w:rsidRPr="001C080E">
        <w:rPr>
          <w:rFonts w:cs="Tahoma"/>
          <w:szCs w:val="22"/>
          <w:lang w:val="el-GR"/>
        </w:rPr>
        <w:t xml:space="preserve">α. Οι πληροφορίες της </w:t>
      </w:r>
      <w:r w:rsidR="00230F06" w:rsidRPr="001C080E">
        <w:rPr>
          <w:rFonts w:cs="Tahoma"/>
          <w:szCs w:val="22"/>
          <w:lang w:val="el-GR"/>
        </w:rPr>
        <w:t>Αναθέτουσα</w:t>
      </w:r>
      <w:r w:rsidRPr="001C080E">
        <w:rPr>
          <w:rFonts w:cs="Tahoma"/>
          <w:szCs w:val="22"/>
          <w:lang w:val="el-GR"/>
        </w:rPr>
        <w:t xml:space="preserve">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0C0B9B3" w14:textId="77777777" w:rsidR="00143B03" w:rsidRPr="001C080E" w:rsidRDefault="00143B03" w:rsidP="00230F06">
      <w:pPr>
        <w:spacing w:after="0"/>
        <w:rPr>
          <w:rFonts w:cs="Tahoma"/>
          <w:szCs w:val="22"/>
          <w:lang w:val="el-GR"/>
        </w:rPr>
      </w:pPr>
      <w:r w:rsidRPr="001C080E">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30F06" w:rsidRPr="001C080E">
        <w:rPr>
          <w:rFonts w:cs="Tahoma"/>
          <w:szCs w:val="22"/>
          <w:lang w:val="el-GR"/>
        </w:rPr>
        <w:t>Αναθέτουσα</w:t>
      </w:r>
      <w:r w:rsidRPr="001C080E">
        <w:rPr>
          <w:rFonts w:cs="Tahoma"/>
          <w:szCs w:val="22"/>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CA0F98C" w14:textId="77777777" w:rsidR="00143B03" w:rsidRPr="001C080E" w:rsidRDefault="00143B03" w:rsidP="00230F06">
      <w:pPr>
        <w:spacing w:after="0"/>
        <w:rPr>
          <w:rFonts w:cs="Tahoma"/>
          <w:szCs w:val="22"/>
          <w:lang w:val="el-GR"/>
        </w:rPr>
      </w:pPr>
      <w:r w:rsidRPr="001C080E">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30F06" w:rsidRPr="001C080E">
        <w:rPr>
          <w:rFonts w:cs="Tahoma"/>
          <w:szCs w:val="22"/>
          <w:lang w:val="el-GR"/>
        </w:rPr>
        <w:t>Αναθέτουσα</w:t>
      </w:r>
      <w:r w:rsidRPr="001C080E">
        <w:rPr>
          <w:rFonts w:cs="Tahoma"/>
          <w:szCs w:val="22"/>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16922A75" w14:textId="77777777" w:rsidR="00143B03" w:rsidRPr="001C080E" w:rsidRDefault="00143B03" w:rsidP="00230F06">
      <w:pPr>
        <w:spacing w:after="0"/>
        <w:rPr>
          <w:rFonts w:cs="Tahoma"/>
          <w:szCs w:val="22"/>
          <w:lang w:val="el-GR"/>
        </w:rPr>
      </w:pPr>
      <w:r w:rsidRPr="001C080E">
        <w:rPr>
          <w:rFonts w:cs="Tahoma"/>
          <w:szCs w:val="22"/>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30F06" w:rsidRPr="001C080E">
        <w:rPr>
          <w:rFonts w:cs="Tahoma"/>
          <w:szCs w:val="22"/>
          <w:lang w:val="el-GR"/>
        </w:rPr>
        <w:t>Αναθέτουσας</w:t>
      </w:r>
      <w:r w:rsidRPr="001C080E">
        <w:rPr>
          <w:rFonts w:cs="Tahoma"/>
          <w:szCs w:val="22"/>
          <w:lang w:val="el-GR"/>
        </w:rPr>
        <w:t>, από τον Ανάδοχο, ανήκουν κατ' αποκλειστικότητα στην Εταιρεία.</w:t>
      </w:r>
    </w:p>
    <w:p w14:paraId="00737FA2" w14:textId="77777777" w:rsidR="00143B03" w:rsidRPr="001C080E" w:rsidRDefault="00143B03" w:rsidP="00230F06">
      <w:pPr>
        <w:spacing w:after="0"/>
        <w:rPr>
          <w:rFonts w:cs="Tahoma"/>
          <w:szCs w:val="22"/>
          <w:lang w:val="el-GR"/>
        </w:rPr>
      </w:pPr>
      <w:r w:rsidRPr="001C080E">
        <w:rPr>
          <w:rFonts w:cs="Tahoma"/>
          <w:szCs w:val="22"/>
          <w:lang w:val="el-GR"/>
        </w:rPr>
        <w:t xml:space="preserve">ε. Ο Ανάδοχος βεβαιώνει και εγγυάται στην </w:t>
      </w:r>
      <w:r w:rsidR="00230F06" w:rsidRPr="001C080E">
        <w:rPr>
          <w:rFonts w:cs="Tahoma"/>
          <w:szCs w:val="22"/>
          <w:lang w:val="el-GR"/>
        </w:rPr>
        <w:t>Αναθέτουσα</w:t>
      </w:r>
      <w:r w:rsidRPr="001C080E">
        <w:rPr>
          <w:rFonts w:cs="Tahoma"/>
          <w:szCs w:val="22"/>
          <w:lang w:val="el-GR"/>
        </w:rPr>
        <w:t xml:space="preserve">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w:t>
      </w:r>
      <w:r w:rsidR="00230F06" w:rsidRPr="001C080E">
        <w:rPr>
          <w:rFonts w:cs="Tahoma"/>
          <w:szCs w:val="22"/>
          <w:lang w:val="el-GR"/>
        </w:rPr>
        <w:t>Αναθέτουσας</w:t>
      </w:r>
      <w:r w:rsidRPr="001C080E">
        <w:rPr>
          <w:rFonts w:cs="Tahoma"/>
          <w:szCs w:val="22"/>
          <w:lang w:val="el-GR"/>
        </w:rPr>
        <w:t xml:space="preserve">,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69F41502" w14:textId="77777777" w:rsidR="00143B03" w:rsidRPr="001C080E" w:rsidRDefault="00143B03" w:rsidP="00230F06">
      <w:pPr>
        <w:spacing w:after="0"/>
        <w:rPr>
          <w:rFonts w:cs="Tahoma"/>
          <w:szCs w:val="22"/>
          <w:lang w:val="el-GR"/>
        </w:rPr>
      </w:pPr>
      <w:r w:rsidRPr="001C080E">
        <w:rPr>
          <w:rFonts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σύμαβσης, στο πλαίσιο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w:t>
      </w:r>
      <w:r w:rsidR="003F6CD4" w:rsidRPr="001C080E">
        <w:rPr>
          <w:rFonts w:cs="Tahoma"/>
          <w:szCs w:val="22"/>
          <w:lang w:val="el-GR"/>
        </w:rPr>
        <w:t>ΚτΠ Μ.Α.Ε.</w:t>
      </w:r>
      <w:r w:rsidRPr="001C080E">
        <w:rPr>
          <w:rFonts w:cs="Tahoma"/>
          <w:szCs w:val="22"/>
          <w:lang w:val="el-GR"/>
        </w:rPr>
        <w:t xml:space="preserve">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3D6DF8B" w14:textId="77777777" w:rsidR="00D41FD6" w:rsidRPr="001C080E" w:rsidRDefault="00D41FD6">
      <w:pPr>
        <w:pStyle w:val="20"/>
        <w:rPr>
          <w:rFonts w:cs="Tahoma"/>
          <w:color w:val="auto"/>
          <w:lang w:val="el-GR"/>
        </w:rPr>
      </w:pPr>
      <w:bookmarkStart w:id="327" w:name="_Toc52372618"/>
      <w:bookmarkStart w:id="328" w:name="_Toc52372879"/>
      <w:bookmarkStart w:id="329" w:name="_Toc92885061"/>
      <w:r w:rsidRPr="001C080E">
        <w:rPr>
          <w:rFonts w:cs="Tahoma"/>
          <w:color w:val="auto"/>
          <w:lang w:val="el-GR"/>
        </w:rPr>
        <w:lastRenderedPageBreak/>
        <w:t>4.4</w:t>
      </w:r>
      <w:r w:rsidRPr="001C080E">
        <w:rPr>
          <w:rFonts w:cs="Tahoma"/>
          <w:color w:val="auto"/>
          <w:lang w:val="el-GR"/>
        </w:rPr>
        <w:tab/>
        <w:t>Υπεργολαβία</w:t>
      </w:r>
      <w:bookmarkEnd w:id="327"/>
      <w:bookmarkEnd w:id="328"/>
      <w:bookmarkEnd w:id="329"/>
    </w:p>
    <w:p w14:paraId="754AB96D" w14:textId="77777777" w:rsidR="00D41FD6" w:rsidRPr="001C080E" w:rsidRDefault="00D41FD6">
      <w:pPr>
        <w:rPr>
          <w:rFonts w:cs="Tahoma"/>
          <w:lang w:val="el-GR"/>
        </w:rPr>
      </w:pPr>
      <w:r w:rsidRPr="001C080E">
        <w:rPr>
          <w:rFonts w:cs="Tahoma"/>
          <w:b/>
          <w:bCs/>
          <w:lang w:val="el-GR"/>
        </w:rPr>
        <w:t xml:space="preserve">4.4.1. </w:t>
      </w:r>
      <w:r w:rsidRPr="001C080E">
        <w:rPr>
          <w:rFonts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w:t>
      </w:r>
      <w:r w:rsidR="0082136B" w:rsidRPr="001C080E">
        <w:rPr>
          <w:rFonts w:cs="Tahoma"/>
          <w:lang w:val="el-GR"/>
        </w:rPr>
        <w:t xml:space="preserve">Σύμβασης </w:t>
      </w:r>
      <w:r w:rsidRPr="001C080E">
        <w:rPr>
          <w:rFonts w:cs="Tahoma"/>
          <w:lang w:val="el-GR"/>
        </w:rPr>
        <w:t xml:space="preserve">σε υπεργολάβους. Η τήρηση των υποχρεώσεων της παρ. 2 του άρθρου 18 του ν. 4412/2016 από υπεργολάβους δεν αίρει την ευθύνη του κυρίου </w:t>
      </w:r>
      <w:r w:rsidR="0082136B" w:rsidRPr="001C080E">
        <w:rPr>
          <w:rFonts w:cs="Tahoma"/>
          <w:lang w:val="el-GR"/>
        </w:rPr>
        <w:t>Αναδόχου</w:t>
      </w:r>
      <w:r w:rsidRPr="001C080E">
        <w:rPr>
          <w:rFonts w:cs="Tahoma"/>
          <w:lang w:val="el-GR"/>
        </w:rPr>
        <w:t xml:space="preserve">. </w:t>
      </w:r>
    </w:p>
    <w:p w14:paraId="4EB873F2" w14:textId="77777777" w:rsidR="00D41FD6" w:rsidRPr="001C080E" w:rsidRDefault="00D41FD6">
      <w:pPr>
        <w:rPr>
          <w:rFonts w:cs="Tahoma"/>
          <w:lang w:val="el-GR"/>
        </w:rPr>
      </w:pPr>
      <w:r w:rsidRPr="001C080E">
        <w:rPr>
          <w:rFonts w:cs="Tahoma"/>
          <w:b/>
          <w:bCs/>
          <w:lang w:val="el-GR"/>
        </w:rPr>
        <w:t xml:space="preserve">4.4.2. </w:t>
      </w:r>
      <w:r w:rsidRPr="001C080E">
        <w:rPr>
          <w:rFonts w:cs="Tahoma"/>
          <w:lang w:val="el-GR"/>
        </w:rPr>
        <w:t xml:space="preserve">Κατά την υπογραφή της σύμβασης ο κύριος </w:t>
      </w:r>
      <w:r w:rsidR="0082136B" w:rsidRPr="001C080E">
        <w:rPr>
          <w:rFonts w:cs="Tahoma"/>
          <w:lang w:val="el-GR"/>
        </w:rPr>
        <w:t xml:space="preserve">Ανάδοχος </w:t>
      </w:r>
      <w:r w:rsidRPr="001C080E">
        <w:rPr>
          <w:rFonts w:cs="Tahoma"/>
          <w:lang w:val="el-GR"/>
        </w:rPr>
        <w:t xml:space="preserve">υποχρεούται να αναφέρει στην </w:t>
      </w:r>
      <w:r w:rsidR="0082136B" w:rsidRPr="001C080E">
        <w:rPr>
          <w:rFonts w:cs="Tahoma"/>
          <w:lang w:val="el-GR"/>
        </w:rPr>
        <w:t xml:space="preserve">Αναθέτουσα Αρχή </w:t>
      </w:r>
      <w:r w:rsidRPr="001C080E">
        <w:rPr>
          <w:rFonts w:cs="Tahoma"/>
          <w:lang w:val="el-GR"/>
        </w:rPr>
        <w:t xml:space="preserve">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w:t>
      </w:r>
      <w:r w:rsidR="0082136B" w:rsidRPr="001C080E">
        <w:rPr>
          <w:rFonts w:cs="Tahoma"/>
          <w:lang w:val="el-GR"/>
        </w:rPr>
        <w:t xml:space="preserve">Αναθέτουσα Αρχή </w:t>
      </w:r>
      <w:r w:rsidRPr="001C080E">
        <w:rPr>
          <w:rFonts w:cs="Tahoma"/>
          <w:lang w:val="el-GR"/>
        </w:rPr>
        <w:t xml:space="preserve">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w:t>
      </w:r>
      <w:r w:rsidR="0082136B" w:rsidRPr="001C080E">
        <w:rPr>
          <w:rFonts w:cs="Tahoma"/>
          <w:lang w:val="el-GR"/>
        </w:rPr>
        <w:t xml:space="preserve">Ανάδοχος </w:t>
      </w:r>
      <w:r w:rsidRPr="001C080E">
        <w:rPr>
          <w:rFonts w:cs="Tahoma"/>
          <w:lang w:val="el-GR"/>
        </w:rPr>
        <w:t xml:space="preserve">χρησιμοποιεί εν συνεχεία στην εν λόγω σύμβαση, </w:t>
      </w:r>
      <w:r w:rsidRPr="001C080E">
        <w:rPr>
          <w:rFonts w:cs="Tahoma"/>
          <w:szCs w:val="22"/>
          <w:lang w:val="el-GR"/>
        </w:rPr>
        <w:t>προσκομίζοντας τα σχετικά συμφωνητικά/δηλώσεις συνεργασίας</w:t>
      </w:r>
      <w:r w:rsidRPr="001C080E">
        <w:rPr>
          <w:rFonts w:cs="Tahoma"/>
          <w:lang w:val="el-GR"/>
        </w:rPr>
        <w:t xml:space="preserve">. Σε περίπτωση διακοπής της συνεργασίας του Αναδόχου με υπεργολάβο/ υπεργολάβους της </w:t>
      </w:r>
      <w:r w:rsidR="0082136B" w:rsidRPr="001C080E">
        <w:rPr>
          <w:rFonts w:cs="Tahoma"/>
          <w:lang w:val="el-GR"/>
        </w:rPr>
        <w:t>Σύμβασης</w:t>
      </w:r>
      <w:r w:rsidRPr="001C080E">
        <w:rPr>
          <w:rFonts w:cs="Tahoma"/>
          <w:lang w:val="el-GR"/>
        </w:rPr>
        <w:t xml:space="preserve">,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w:t>
      </w:r>
      <w:r w:rsidR="0082136B" w:rsidRPr="001C080E">
        <w:rPr>
          <w:rFonts w:cs="Tahoma"/>
          <w:lang w:val="el-GR"/>
        </w:rPr>
        <w:t xml:space="preserve">Σύμβασης </w:t>
      </w:r>
      <w:r w:rsidRPr="001C080E">
        <w:rPr>
          <w:rFonts w:cs="Tahoma"/>
          <w:lang w:val="el-GR"/>
        </w:rPr>
        <w:t xml:space="preserve">είτε από τον ίδιο, είτε από νέο υπεργολάβο τον οποίο θα γνωστοποιήσει στην </w:t>
      </w:r>
      <w:r w:rsidR="0082136B" w:rsidRPr="001C080E">
        <w:rPr>
          <w:rFonts w:cs="Tahoma"/>
          <w:lang w:val="el-GR"/>
        </w:rPr>
        <w:t xml:space="preserve">Αναθέτουσα Αρχή </w:t>
      </w:r>
      <w:r w:rsidRPr="001C080E">
        <w:rPr>
          <w:rFonts w:cs="Tahoma"/>
          <w:lang w:val="el-GR"/>
        </w:rPr>
        <w:t>κατά την ως άνω διαδικασία.</w:t>
      </w:r>
    </w:p>
    <w:p w14:paraId="1544F3BE" w14:textId="32F17A0C" w:rsidR="00D41FD6" w:rsidRPr="001C080E" w:rsidRDefault="00D41FD6" w:rsidP="00796318">
      <w:pPr>
        <w:rPr>
          <w:rFonts w:cs="Tahoma"/>
          <w:lang w:val="el-GR"/>
        </w:rPr>
      </w:pPr>
      <w:r w:rsidRPr="001C080E">
        <w:rPr>
          <w:rFonts w:cs="Tahoma"/>
          <w:b/>
          <w:bCs/>
          <w:lang w:val="el-GR"/>
        </w:rPr>
        <w:t>4.4.3.</w:t>
      </w:r>
      <w:r w:rsidRPr="001C080E">
        <w:rPr>
          <w:rFonts w:cs="Tahoma"/>
          <w:lang w:val="el-GR"/>
        </w:rPr>
        <w:t xml:space="preserve"> Η </w:t>
      </w:r>
      <w:r w:rsidR="0082136B" w:rsidRPr="001C080E">
        <w:rPr>
          <w:rFonts w:cs="Tahoma"/>
          <w:lang w:val="el-GR"/>
        </w:rPr>
        <w:t xml:space="preserve">Αναθέτουσα Αρχή </w:t>
      </w:r>
      <w:r w:rsidRPr="001C080E">
        <w:rPr>
          <w:rFonts w:cs="Tahoma"/>
          <w:lang w:val="el-GR"/>
        </w:rPr>
        <w:t xml:space="preserve">επαληθεύει τη συνδρομή των λόγων αποκλεισμού για τους υπεργολάβους, όπως αυτοί περιγράφονται </w:t>
      </w:r>
      <w:r w:rsidRPr="00796318">
        <w:rPr>
          <w:rFonts w:cs="Tahoma"/>
          <w:lang w:val="el-GR"/>
        </w:rPr>
        <w:t>στην παράγραφο</w:t>
      </w:r>
      <w:r w:rsidR="00796318">
        <w:rPr>
          <w:rFonts w:cs="Tahoma"/>
          <w:lang w:val="el-GR"/>
        </w:rPr>
        <w:t xml:space="preserve"> 2</w:t>
      </w:r>
      <w:r w:rsidR="00796318" w:rsidRPr="00796318">
        <w:rPr>
          <w:lang w:val="el-GR"/>
        </w:rPr>
        <w:t xml:space="preserve">.2.3 </w:t>
      </w:r>
      <w:r w:rsidR="00796318">
        <w:rPr>
          <w:lang w:val="el-GR"/>
        </w:rPr>
        <w:t xml:space="preserve">Λόγοι Αποκλεισμού </w:t>
      </w:r>
      <w:r w:rsidR="00224706">
        <w:rPr>
          <w:lang w:val="el-GR"/>
        </w:rPr>
        <w:t>κ</w:t>
      </w:r>
      <w:r w:rsidRPr="001C080E">
        <w:rPr>
          <w:rFonts w:cs="Tahoma"/>
          <w:lang w:val="el-GR"/>
        </w:rPr>
        <w:t>αι με τα αποδεικτικά μέσα της παραγράφου</w:t>
      </w:r>
      <w:r w:rsidR="00224706">
        <w:rPr>
          <w:rFonts w:cs="Tahoma"/>
          <w:lang w:val="el-GR"/>
        </w:rPr>
        <w:t xml:space="preserve"> </w:t>
      </w:r>
      <w:r w:rsidR="00651FDB">
        <w:rPr>
          <w:rFonts w:cs="Tahoma"/>
          <w:lang w:val="el-GR"/>
        </w:rPr>
        <w:t xml:space="preserve">2.2.9.2 Αποδεικτικά μέσα – Δικαιολογητικά προσωρινού αναδόχου </w:t>
      </w:r>
      <w:r w:rsidRPr="001C080E">
        <w:rPr>
          <w:rFonts w:cs="Tahoma"/>
          <w:lang w:val="el-GR"/>
        </w:rPr>
        <w:t xml:space="preserve">της παρούσας, εφόσον το(α) τμήμα(τα) της σύμβασης, το(α) οποίο(α) ο </w:t>
      </w:r>
      <w:r w:rsidR="0082136B" w:rsidRPr="001C080E">
        <w:rPr>
          <w:rFonts w:cs="Tahoma"/>
          <w:lang w:val="el-GR"/>
        </w:rPr>
        <w:t xml:space="preserve">Ανάδοχος </w:t>
      </w:r>
      <w:r w:rsidRPr="001C080E">
        <w:rPr>
          <w:rFonts w:cs="Tahoma"/>
          <w:lang w:val="el-GR"/>
        </w:rPr>
        <w:t xml:space="preserve">προτίθεται να αναθέσει υπό μορφή υπεργολαβίας σε τρίτους, υπερβαίνουν σωρευτικά  το ποσοστό του τριάντα τοις εκατό (30%) της συνολικής αξίας της </w:t>
      </w:r>
      <w:r w:rsidR="0082136B" w:rsidRPr="001C080E">
        <w:rPr>
          <w:rFonts w:cs="Tahoma"/>
          <w:lang w:val="el-GR"/>
        </w:rPr>
        <w:t>Σύμβασης</w:t>
      </w:r>
      <w:r w:rsidRPr="001C080E">
        <w:rPr>
          <w:rFonts w:cs="Tahoma"/>
          <w:lang w:val="el-GR"/>
        </w:rPr>
        <w:t xml:space="preserve">.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w:t>
      </w:r>
      <w:r w:rsidR="0082136B" w:rsidRPr="001C080E">
        <w:rPr>
          <w:rFonts w:cs="Tahoma"/>
          <w:lang w:val="el-GR"/>
        </w:rPr>
        <w:t xml:space="preserve">Σύμβασης </w:t>
      </w:r>
      <w:r w:rsidRPr="001C080E">
        <w:rPr>
          <w:rFonts w:cs="Tahoma"/>
          <w:lang w:val="el-GR"/>
        </w:rPr>
        <w:t xml:space="preserve">που υπολείπονται του ως άνω ποσοστού. </w:t>
      </w:r>
    </w:p>
    <w:p w14:paraId="114777EC" w14:textId="563A23A2" w:rsidR="00D41FD6" w:rsidRPr="001C080E" w:rsidRDefault="00D41FD6">
      <w:pPr>
        <w:rPr>
          <w:rFonts w:cs="Tahoma"/>
          <w:lang w:val="el-GR"/>
        </w:rPr>
      </w:pPr>
      <w:r w:rsidRPr="001C080E">
        <w:rPr>
          <w:rFonts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7DD05F8A" w14:textId="2EDD48FC" w:rsidR="00D41FD6" w:rsidRPr="001C080E" w:rsidRDefault="00D41FD6">
      <w:pPr>
        <w:pStyle w:val="20"/>
        <w:rPr>
          <w:rFonts w:cs="Tahoma"/>
          <w:color w:val="auto"/>
          <w:lang w:val="el-GR"/>
        </w:rPr>
      </w:pPr>
      <w:bookmarkStart w:id="330" w:name="_Toc52372619"/>
      <w:bookmarkStart w:id="331" w:name="_Toc52372880"/>
      <w:bookmarkStart w:id="332" w:name="_Ref60585148"/>
      <w:bookmarkStart w:id="333" w:name="_Ref74756756"/>
      <w:bookmarkStart w:id="334" w:name="_Toc92885062"/>
      <w:r w:rsidRPr="001C080E">
        <w:rPr>
          <w:rFonts w:cs="Tahoma"/>
          <w:color w:val="auto"/>
          <w:lang w:val="el-GR"/>
        </w:rPr>
        <w:t>4.5</w:t>
      </w:r>
      <w:r w:rsidRPr="001C080E">
        <w:rPr>
          <w:rFonts w:cs="Tahoma"/>
          <w:color w:val="auto"/>
          <w:lang w:val="el-GR"/>
        </w:rPr>
        <w:tab/>
        <w:t xml:space="preserve">Τροποποίηση </w:t>
      </w:r>
      <w:r w:rsidR="0082136B" w:rsidRPr="001C080E">
        <w:rPr>
          <w:rFonts w:cs="Tahoma"/>
          <w:color w:val="auto"/>
          <w:lang w:val="el-GR"/>
        </w:rPr>
        <w:t xml:space="preserve">Σύμβασης </w:t>
      </w:r>
      <w:r w:rsidR="00C669AD">
        <w:rPr>
          <w:rFonts w:cs="Tahoma"/>
          <w:color w:val="auto"/>
          <w:lang w:val="el-GR"/>
        </w:rPr>
        <w:t>κατά τη Δ</w:t>
      </w:r>
      <w:r w:rsidRPr="001C080E">
        <w:rPr>
          <w:rFonts w:cs="Tahoma"/>
          <w:color w:val="auto"/>
          <w:lang w:val="el-GR"/>
        </w:rPr>
        <w:t>ιάρκειά της</w:t>
      </w:r>
      <w:bookmarkEnd w:id="330"/>
      <w:bookmarkEnd w:id="331"/>
      <w:bookmarkEnd w:id="332"/>
      <w:bookmarkEnd w:id="333"/>
      <w:bookmarkEnd w:id="334"/>
      <w:r w:rsidRPr="001C080E">
        <w:rPr>
          <w:rFonts w:cs="Tahoma"/>
          <w:color w:val="auto"/>
          <w:lang w:val="el-GR"/>
        </w:rPr>
        <w:t xml:space="preserve"> </w:t>
      </w:r>
    </w:p>
    <w:p w14:paraId="3DEE23EC" w14:textId="3D3E0B6D" w:rsidR="00FD3372" w:rsidRPr="001C080E" w:rsidRDefault="00D41FD6" w:rsidP="00E203AB">
      <w:pPr>
        <w:rPr>
          <w:kern w:val="1"/>
          <w:lang w:val="el-GR"/>
        </w:rPr>
      </w:pPr>
      <w:r w:rsidRPr="001C080E">
        <w:rPr>
          <w:rFonts w:cs="Tahoma"/>
          <w:lang w:val="el-GR"/>
        </w:rPr>
        <w:t xml:space="preserve">Η </w:t>
      </w:r>
      <w:r w:rsidR="0082136B" w:rsidRPr="001C080E">
        <w:rPr>
          <w:rFonts w:cs="Tahoma"/>
          <w:lang w:val="el-GR"/>
        </w:rPr>
        <w:t xml:space="preserve">Σύμβαση </w:t>
      </w:r>
      <w:r w:rsidRPr="001C080E">
        <w:rPr>
          <w:rFonts w:cs="Tahoma"/>
          <w:lang w:val="el-GR"/>
        </w:rPr>
        <w:t>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w:t>
      </w:r>
      <w:r w:rsidR="00AF23CC" w:rsidRPr="001C080E">
        <w:rPr>
          <w:rFonts w:cs="Tahoma"/>
          <w:lang w:val="el-GR"/>
        </w:rPr>
        <w:t xml:space="preserve"> </w:t>
      </w:r>
      <w:r w:rsidRPr="001C080E">
        <w:rPr>
          <w:rFonts w:cs="Tahoma"/>
          <w:lang w:val="el-GR"/>
        </w:rPr>
        <w:t xml:space="preserve">και κατόπιν γνωμοδότησης </w:t>
      </w:r>
      <w:r w:rsidR="000C2168" w:rsidRPr="001C080E">
        <w:rPr>
          <w:rFonts w:cs="Tahoma"/>
          <w:lang w:val="el-GR"/>
        </w:rPr>
        <w:t>του αρμόδιου οργάνου</w:t>
      </w:r>
      <w:r w:rsidR="00383088">
        <w:rPr>
          <w:rFonts w:cs="Tahoma"/>
          <w:lang w:val="el-GR"/>
        </w:rPr>
        <w:t xml:space="preserve"> της Αναθέτουσας Αρχής</w:t>
      </w:r>
      <w:r w:rsidR="000C2168" w:rsidRPr="001C080E">
        <w:rPr>
          <w:rFonts w:cs="Tahoma"/>
          <w:lang w:val="el-GR"/>
        </w:rPr>
        <w:t>.</w:t>
      </w:r>
      <w:bookmarkStart w:id="335" w:name="_Toc52372620"/>
      <w:bookmarkStart w:id="336" w:name="_Toc52372881"/>
      <w:r w:rsidR="00C002EC" w:rsidRPr="001C080E">
        <w:rPr>
          <w:kern w:val="1"/>
          <w:lang w:val="el-GR"/>
        </w:rPr>
        <w:tab/>
      </w:r>
    </w:p>
    <w:p w14:paraId="73E4F90F" w14:textId="70E32D98" w:rsidR="00F177E1" w:rsidRPr="001C080E" w:rsidRDefault="00F177E1" w:rsidP="00F177E1">
      <w:pPr>
        <w:suppressAutoHyphens w:val="0"/>
        <w:spacing w:line="276" w:lineRule="auto"/>
        <w:rPr>
          <w:lang w:val="el-GR"/>
        </w:rPr>
      </w:pPr>
      <w:r w:rsidRPr="001C080E">
        <w:rPr>
          <w:lang w:val="el-GR"/>
        </w:rPr>
        <w:lastRenderedPageBreak/>
        <w:t xml:space="preserve">Μετά τη λύση της σύμβασης λόγω της έκπτωσης του αναδόχου, σύμφωνα με το άρθρο 203 του ν. 4412/2016 και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74820793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5.2</w:t>
      </w:r>
      <w:r w:rsidR="00733796">
        <w:rPr>
          <w:rFonts w:cs="Tahoma"/>
          <w:lang w:val="el-GR"/>
        </w:rPr>
        <w:tab/>
        <w:t>Κήρυξη Οικονομικού Φορέα Ε</w:t>
      </w:r>
      <w:r w:rsidR="00733796" w:rsidRPr="001C080E">
        <w:rPr>
          <w:rFonts w:cs="Tahoma"/>
          <w:lang w:val="el-GR"/>
        </w:rPr>
        <w:t>κπτώτου - Κυρώσεις</w:t>
      </w:r>
      <w:r w:rsidR="00344366">
        <w:fldChar w:fldCharType="end"/>
      </w:r>
      <w:r w:rsidRPr="001C080E">
        <w:rPr>
          <w:lang w:val="el-GR"/>
        </w:rPr>
        <w:t xml:space="preserve"> της παρούσας, όπως και σε περίπτωση καταγγελίας για όλους λόγους της παραγράφου </w:t>
      </w:r>
      <w:hyperlink w:anchor="_4.6_Δικαίωμα_μονομερούς" w:history="1">
        <w:r w:rsidRPr="00FE4747">
          <w:rPr>
            <w:rStyle w:val="-"/>
            <w:lang w:val="el-GR"/>
          </w:rPr>
          <w:t>4.6</w:t>
        </w:r>
      </w:hyperlink>
      <w:r w:rsidR="00FE4747">
        <w:rPr>
          <w:lang w:val="el-GR"/>
        </w:rPr>
        <w:t xml:space="preserve"> Δικαίωμα μονομερούς λύσης της Σύμβασης</w:t>
      </w:r>
      <w:r w:rsidRPr="001C080E">
        <w:rPr>
          <w:lang w:val="el-GR"/>
        </w:rPr>
        <w:t>,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1C080E">
        <w:rPr>
          <w:vertAlign w:val="superscript"/>
          <w:lang w:val="el-GR"/>
        </w:rPr>
        <w:footnoteReference w:id="23"/>
      </w:r>
      <w:r w:rsidRPr="001C080E">
        <w:rPr>
          <w:vertAlign w:val="superscript"/>
          <w:lang w:val="el-GR"/>
        </w:rPr>
        <w:t>.</w:t>
      </w:r>
      <w:r w:rsidRPr="001C080E">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233BCF8" w14:textId="77777777" w:rsidR="00F177E1" w:rsidRPr="001C080E" w:rsidRDefault="00F177E1" w:rsidP="00F177E1">
      <w:pPr>
        <w:suppressAutoHyphens w:val="0"/>
        <w:spacing w:line="276" w:lineRule="auto"/>
        <w:rPr>
          <w:rFonts w:cs="Tahoma"/>
          <w:szCs w:val="22"/>
          <w:lang w:val="el-GR"/>
        </w:rPr>
      </w:pPr>
    </w:p>
    <w:p w14:paraId="05E54E23" w14:textId="5A6CC518" w:rsidR="00C002EC" w:rsidRPr="001C080E" w:rsidRDefault="00F32C05" w:rsidP="0092727F">
      <w:pPr>
        <w:pStyle w:val="3"/>
        <w:rPr>
          <w:rFonts w:ascii="Tahoma" w:hAnsi="Tahoma" w:cs="Tahoma"/>
          <w:lang w:val="el-GR"/>
        </w:rPr>
      </w:pPr>
      <w:bookmarkStart w:id="337" w:name="_Toc92885063"/>
      <w:r>
        <w:rPr>
          <w:rFonts w:ascii="Tahoma" w:hAnsi="Tahoma" w:cs="Tahoma"/>
          <w:lang w:val="el-GR"/>
        </w:rPr>
        <w:t>4.5.1</w:t>
      </w:r>
      <w:r>
        <w:rPr>
          <w:rFonts w:ascii="Tahoma" w:hAnsi="Tahoma" w:cs="Tahoma"/>
          <w:lang w:val="el-GR"/>
        </w:rPr>
        <w:tab/>
        <w:t>Δικαιώματα Π</w:t>
      </w:r>
      <w:r w:rsidR="0092727F" w:rsidRPr="001C080E">
        <w:rPr>
          <w:rFonts w:ascii="Tahoma" w:hAnsi="Tahoma" w:cs="Tahoma"/>
          <w:lang w:val="el-GR"/>
        </w:rPr>
        <w:t>ροαίρεσης</w:t>
      </w:r>
      <w:bookmarkEnd w:id="335"/>
      <w:bookmarkEnd w:id="336"/>
      <w:bookmarkEnd w:id="337"/>
    </w:p>
    <w:p w14:paraId="48F3589A" w14:textId="77777777" w:rsidR="006E1A81" w:rsidRPr="001C080E" w:rsidRDefault="0092727F" w:rsidP="0010623B">
      <w:pPr>
        <w:spacing w:before="120"/>
        <w:rPr>
          <w:rFonts w:cs="Tahoma"/>
          <w:lang w:val="el-GR"/>
        </w:rPr>
      </w:pPr>
      <w:r w:rsidRPr="001C080E">
        <w:rPr>
          <w:rFonts w:cs="Tahoma"/>
          <w:szCs w:val="22"/>
          <w:lang w:val="el-GR"/>
        </w:rPr>
        <w:t>Η</w:t>
      </w:r>
      <w:r w:rsidR="00E203AB" w:rsidRPr="001C080E">
        <w:rPr>
          <w:rFonts w:cs="Tahoma"/>
          <w:szCs w:val="22"/>
          <w:lang w:val="el-GR"/>
        </w:rPr>
        <w:t xml:space="preserve"> </w:t>
      </w:r>
      <w:r w:rsidR="004C23FD" w:rsidRPr="001C080E">
        <w:rPr>
          <w:rFonts w:cs="Tahoma"/>
          <w:szCs w:val="22"/>
          <w:lang w:val="el-GR"/>
        </w:rPr>
        <w:t>Α</w:t>
      </w:r>
      <w:r w:rsidR="006E1A81" w:rsidRPr="001C080E">
        <w:rPr>
          <w:rFonts w:cs="Tahoma"/>
          <w:szCs w:val="22"/>
          <w:lang w:val="el-GR"/>
        </w:rPr>
        <w:t xml:space="preserve">ναθέτουσα </w:t>
      </w:r>
      <w:r w:rsidR="004C23FD" w:rsidRPr="001C080E">
        <w:rPr>
          <w:rFonts w:cs="Tahoma"/>
          <w:szCs w:val="22"/>
          <w:lang w:val="el-GR"/>
        </w:rPr>
        <w:t>Α</w:t>
      </w:r>
      <w:r w:rsidR="006E1A81" w:rsidRPr="001C080E">
        <w:rPr>
          <w:rFonts w:cs="Tahoma"/>
          <w:szCs w:val="22"/>
          <w:lang w:val="el-GR"/>
        </w:rPr>
        <w:t>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w:t>
      </w:r>
      <w:r w:rsidR="0014034A" w:rsidRPr="001C080E">
        <w:rPr>
          <w:rFonts w:cs="Tahoma"/>
          <w:szCs w:val="22"/>
          <w:lang w:val="el-GR"/>
        </w:rPr>
        <w:t>ϋ</w:t>
      </w:r>
      <w:r w:rsidR="006E1A81" w:rsidRPr="001C080E">
        <w:rPr>
          <w:rFonts w:cs="Tahoma"/>
          <w:szCs w:val="22"/>
          <w:lang w:val="el-GR"/>
        </w:rPr>
        <w:t xml:space="preserve">πόθεση σύμφωνης γνώμης της αρμόδιας </w:t>
      </w:r>
      <w:r w:rsidRPr="001C080E">
        <w:rPr>
          <w:rFonts w:cs="Tahoma"/>
          <w:szCs w:val="22"/>
          <w:lang w:val="el-GR"/>
        </w:rPr>
        <w:t xml:space="preserve">ΕΥΔΕ ΤΟΜΕΑ ΤΕΧΝΟΛΟΓΙΩΝ ΠΛΗΡΟΦΟΡΙΚΗΣ ΚΑΙ ΕΠΙΚΟΙΝΩΝΙΩΝ </w:t>
      </w:r>
      <w:r w:rsidR="006E1A81" w:rsidRPr="001C080E">
        <w:rPr>
          <w:rFonts w:cs="Tahoma"/>
          <w:szCs w:val="22"/>
          <w:lang w:val="el-GR"/>
        </w:rPr>
        <w:t>και της έγκρισης χρηματοδότησης γ</w:t>
      </w:r>
      <w:r w:rsidR="00FD3372" w:rsidRPr="001C080E">
        <w:rPr>
          <w:rFonts w:cs="Tahoma"/>
          <w:szCs w:val="22"/>
          <w:lang w:val="el-GR"/>
        </w:rPr>
        <w:t>ια την άσκησή του, συγκεκριμένα</w:t>
      </w:r>
      <w:r w:rsidR="006E1A81" w:rsidRPr="001C080E">
        <w:rPr>
          <w:rFonts w:cs="Tahoma"/>
          <w:szCs w:val="22"/>
          <w:lang w:val="el-GR"/>
        </w:rPr>
        <w:t>:</w:t>
      </w:r>
    </w:p>
    <w:p w14:paraId="3A9AD527" w14:textId="77777777" w:rsidR="0011057C" w:rsidRPr="001C080E" w:rsidRDefault="0011057C" w:rsidP="00C002EC">
      <w:pPr>
        <w:rPr>
          <w:rFonts w:cs="Tahoma"/>
          <w:lang w:val="el-GR"/>
        </w:rPr>
      </w:pPr>
      <w:bookmarkStart w:id="338" w:name="_Hlk49444945"/>
      <w:r w:rsidRPr="001C080E">
        <w:rPr>
          <w:rFonts w:cs="Tahoma"/>
          <w:lang w:val="el-GR"/>
        </w:rPr>
        <w:t xml:space="preserve">Α. </w:t>
      </w:r>
      <w:r w:rsidR="00C002EC" w:rsidRPr="001C080E">
        <w:rPr>
          <w:rFonts w:cs="Tahoma"/>
          <w:szCs w:val="22"/>
          <w:lang w:val="el-GR"/>
        </w:rPr>
        <w:t xml:space="preserve">Μετά τη σύναψη της αρχικής </w:t>
      </w:r>
      <w:r w:rsidR="0082136B" w:rsidRPr="001C080E">
        <w:rPr>
          <w:rFonts w:cs="Tahoma"/>
          <w:szCs w:val="22"/>
          <w:lang w:val="el-GR"/>
        </w:rPr>
        <w:t>Σύμβασης</w:t>
      </w:r>
      <w:r w:rsidR="00C002EC" w:rsidRPr="001C080E">
        <w:rPr>
          <w:rFonts w:cs="Tahoma"/>
          <w:szCs w:val="22"/>
          <w:lang w:val="el-GR"/>
        </w:rPr>
        <w:t>, κατά τη διάρκεια υλοποίησης του έργου και πριν</w:t>
      </w:r>
      <w:r w:rsidR="0082136B" w:rsidRPr="001C080E">
        <w:rPr>
          <w:rFonts w:cs="Tahoma"/>
          <w:szCs w:val="22"/>
          <w:lang w:val="el-GR"/>
        </w:rPr>
        <w:t xml:space="preserve"> από</w:t>
      </w:r>
      <w:r w:rsidR="00C002EC" w:rsidRPr="001C080E">
        <w:rPr>
          <w:rFonts w:cs="Tahoma"/>
          <w:szCs w:val="22"/>
          <w:lang w:val="el-GR"/>
        </w:rPr>
        <w:t xml:space="preserve"> τη λήξη της </w:t>
      </w:r>
      <w:r w:rsidR="0082136B" w:rsidRPr="001C080E">
        <w:rPr>
          <w:rFonts w:cs="Tahoma"/>
          <w:szCs w:val="22"/>
          <w:lang w:val="el-GR"/>
        </w:rPr>
        <w:t xml:space="preserve">Σύμβασης </w:t>
      </w:r>
      <w:r w:rsidR="00C002EC" w:rsidRPr="001C080E">
        <w:rPr>
          <w:rFonts w:cs="Tahoma"/>
          <w:szCs w:val="22"/>
          <w:lang w:val="el-GR"/>
        </w:rPr>
        <w:t>η Αναθέτουσα Αρχή δύναται να αποφασίσει την άσκηση δικαιώματος προαίρεσης</w:t>
      </w:r>
      <w:r w:rsidRPr="001C080E">
        <w:rPr>
          <w:rFonts w:cs="Tahoma"/>
          <w:szCs w:val="22"/>
          <w:lang w:val="el-GR"/>
        </w:rPr>
        <w:t xml:space="preserve"> με αύξηση του φυσικού αντικειμένου του έργου έως τριάντα </w:t>
      </w:r>
      <w:r w:rsidR="00807508" w:rsidRPr="001C080E">
        <w:rPr>
          <w:rFonts w:cs="Tahoma"/>
          <w:szCs w:val="22"/>
          <w:lang w:val="el-GR"/>
        </w:rPr>
        <w:t xml:space="preserve">έξι </w:t>
      </w:r>
      <w:r w:rsidRPr="001C080E">
        <w:rPr>
          <w:rFonts w:cs="Tahoma"/>
          <w:szCs w:val="22"/>
          <w:lang w:val="el-GR"/>
        </w:rPr>
        <w:t>τοις εκατό (3</w:t>
      </w:r>
      <w:r w:rsidR="00807508" w:rsidRPr="001C080E">
        <w:rPr>
          <w:rFonts w:cs="Tahoma"/>
          <w:szCs w:val="22"/>
          <w:lang w:val="el-GR"/>
        </w:rPr>
        <w:t>6</w:t>
      </w:r>
      <w:r w:rsidRPr="001C080E">
        <w:rPr>
          <w:rFonts w:cs="Tahoma"/>
          <w:szCs w:val="22"/>
          <w:lang w:val="el-GR"/>
        </w:rPr>
        <w:t xml:space="preserve">%) του συμβατικού τιμήματος, ήτοι </w:t>
      </w:r>
      <w:r w:rsidR="00530809" w:rsidRPr="001C080E">
        <w:rPr>
          <w:rFonts w:cs="Tahoma"/>
          <w:szCs w:val="22"/>
          <w:lang w:val="el-GR"/>
        </w:rPr>
        <w:t xml:space="preserve">έως </w:t>
      </w:r>
      <w:r w:rsidR="00033F97" w:rsidRPr="001C080E">
        <w:rPr>
          <w:w w:val="105"/>
          <w:szCs w:val="22"/>
          <w:lang w:val="el-GR"/>
        </w:rPr>
        <w:t>δύο εκατομμύρια διακόσιες σαράντα ο</w:t>
      </w:r>
      <w:r w:rsidR="004947AE" w:rsidRPr="001C080E">
        <w:rPr>
          <w:w w:val="105"/>
          <w:szCs w:val="22"/>
          <w:lang w:val="el-GR"/>
        </w:rPr>
        <w:t>κ</w:t>
      </w:r>
      <w:r w:rsidR="00033F97" w:rsidRPr="001C080E">
        <w:rPr>
          <w:w w:val="105"/>
          <w:szCs w:val="22"/>
          <w:lang w:val="el-GR"/>
        </w:rPr>
        <w:t xml:space="preserve">τώ χιλιάδες τριακόσια εβδομήντα Ευρώ και εβδομήντα εννέα λεπτά </w:t>
      </w:r>
      <w:r w:rsidR="00033F97" w:rsidRPr="001C080E">
        <w:rPr>
          <w:b/>
          <w:bCs/>
          <w:w w:val="105"/>
          <w:szCs w:val="22"/>
          <w:lang w:val="el-GR"/>
        </w:rPr>
        <w:t>2.248.370,79</w:t>
      </w:r>
      <w:r w:rsidR="00033F97" w:rsidRPr="001C080E">
        <w:rPr>
          <w:w w:val="105"/>
          <w:szCs w:val="22"/>
          <w:lang w:val="el-GR"/>
        </w:rPr>
        <w:t>€ μη περιλαμβανομένου ΦΠΑ 24%</w:t>
      </w:r>
      <w:r w:rsidR="00033F97" w:rsidRPr="001C080E">
        <w:rPr>
          <w:rFonts w:cs="Tahoma"/>
          <w:lang w:val="el-GR"/>
        </w:rPr>
        <w:t xml:space="preserve"> </w:t>
      </w:r>
      <w:r w:rsidR="0014034A" w:rsidRPr="001C080E">
        <w:rPr>
          <w:rFonts w:cs="Tahoma"/>
          <w:lang w:val="el-GR"/>
        </w:rPr>
        <w:t xml:space="preserve">(προϋπολογισμός με ΦΠΑ: </w:t>
      </w:r>
      <w:r w:rsidR="00033F97" w:rsidRPr="001C080E">
        <w:rPr>
          <w:rFonts w:cs="Tahoma"/>
          <w:lang w:val="el-GR"/>
        </w:rPr>
        <w:t>2.787.979,78€, ΦΠΑ 539.608,99 €</w:t>
      </w:r>
      <w:r w:rsidR="0014034A" w:rsidRPr="001C080E">
        <w:rPr>
          <w:rFonts w:cs="Tahoma"/>
          <w:lang w:val="el-GR"/>
        </w:rPr>
        <w:t xml:space="preserve">),  με βάση τις τιμές μονάδας της Οικονομικής Προσφοράς του Αναδόχου. </w:t>
      </w:r>
      <w:bookmarkEnd w:id="338"/>
    </w:p>
    <w:p w14:paraId="60EFFE66" w14:textId="541C2959" w:rsidR="00033F97" w:rsidRPr="001C080E" w:rsidRDefault="00033F97" w:rsidP="00033F97">
      <w:pPr>
        <w:rPr>
          <w:rFonts w:cs="Tahoma"/>
          <w:szCs w:val="22"/>
          <w:lang w:val="el-GR"/>
        </w:rPr>
      </w:pPr>
      <w:r w:rsidRPr="001C080E">
        <w:rPr>
          <w:rFonts w:cs="Tahoma"/>
          <w:szCs w:val="22"/>
          <w:lang w:val="el-GR"/>
        </w:rPr>
        <w:t xml:space="preserve">Με χρονοδιάγραμμα υλοποίησης έως </w:t>
      </w:r>
      <w:r w:rsidR="00372EBB">
        <w:rPr>
          <w:rFonts w:cs="Tahoma"/>
          <w:szCs w:val="22"/>
          <w:lang w:val="el-GR"/>
        </w:rPr>
        <w:t>τριάντα (30)</w:t>
      </w:r>
      <w:r w:rsidRPr="001C080E">
        <w:rPr>
          <w:rFonts w:cs="Tahoma"/>
          <w:szCs w:val="22"/>
          <w:lang w:val="el-GR"/>
        </w:rPr>
        <w:t xml:space="preserve"> μήνες από την άσκησή του.</w:t>
      </w:r>
    </w:p>
    <w:p w14:paraId="71FF88F6" w14:textId="546D117E" w:rsidR="00033F97" w:rsidRPr="001C080E" w:rsidRDefault="00033F97" w:rsidP="00033F97">
      <w:pPr>
        <w:spacing w:line="276" w:lineRule="auto"/>
        <w:rPr>
          <w:rFonts w:cs="Tahoma"/>
          <w:szCs w:val="22"/>
          <w:lang w:val="el-GR"/>
        </w:rPr>
      </w:pPr>
      <w:r w:rsidRPr="001C080E">
        <w:rPr>
          <w:rFonts w:cs="Tahoma"/>
          <w:szCs w:val="22"/>
          <w:lang w:val="el-GR"/>
        </w:rPr>
        <w:t xml:space="preserve">Β. </w:t>
      </w:r>
      <w:r w:rsidR="009E7AFC" w:rsidRPr="001C080E">
        <w:rPr>
          <w:rFonts w:cs="Tahoma"/>
          <w:szCs w:val="22"/>
          <w:lang w:val="el-GR"/>
        </w:rPr>
        <w:t xml:space="preserve">Πριν </w:t>
      </w:r>
      <w:r w:rsidR="00144D09" w:rsidRPr="001C080E">
        <w:rPr>
          <w:rFonts w:cs="Tahoma"/>
          <w:szCs w:val="22"/>
          <w:lang w:val="el-GR"/>
        </w:rPr>
        <w:t xml:space="preserve">από </w:t>
      </w:r>
      <w:r w:rsidR="009E7AFC" w:rsidRPr="001C080E">
        <w:rPr>
          <w:rFonts w:cs="Tahoma"/>
          <w:szCs w:val="22"/>
          <w:lang w:val="el-GR"/>
        </w:rPr>
        <w:t xml:space="preserve">τη λήξη της σύμβασης, ο Κύριος του Έργου δύναται να αποφασίσει την άσκηση δικαιώματος προαίρεσης συντήρησης έως του ποσού των </w:t>
      </w:r>
      <w:r w:rsidR="00491073" w:rsidRPr="001C080E">
        <w:rPr>
          <w:w w:val="105"/>
          <w:szCs w:val="22"/>
          <w:lang w:val="el-GR"/>
        </w:rPr>
        <w:t>ο</w:t>
      </w:r>
      <w:r w:rsidR="004947AE" w:rsidRPr="001C080E">
        <w:rPr>
          <w:w w:val="105"/>
          <w:szCs w:val="22"/>
          <w:lang w:val="el-GR"/>
        </w:rPr>
        <w:t>κ</w:t>
      </w:r>
      <w:r w:rsidR="00491073" w:rsidRPr="001C080E">
        <w:rPr>
          <w:w w:val="105"/>
          <w:szCs w:val="22"/>
          <w:lang w:val="el-GR"/>
        </w:rPr>
        <w:t>τακ</w:t>
      </w:r>
      <w:r w:rsidR="00F211FF" w:rsidRPr="001C080E">
        <w:rPr>
          <w:w w:val="105"/>
          <w:szCs w:val="22"/>
          <w:lang w:val="el-GR"/>
        </w:rPr>
        <w:t>οσίων</w:t>
      </w:r>
      <w:r w:rsidR="00491073" w:rsidRPr="001C080E">
        <w:rPr>
          <w:w w:val="105"/>
          <w:szCs w:val="22"/>
          <w:lang w:val="el-GR"/>
        </w:rPr>
        <w:t xml:space="preserve"> εβδομήντα τ</w:t>
      </w:r>
      <w:r w:rsidR="00F211FF" w:rsidRPr="001C080E">
        <w:rPr>
          <w:w w:val="105"/>
          <w:szCs w:val="22"/>
          <w:lang w:val="el-GR"/>
        </w:rPr>
        <w:t>εσσάρων</w:t>
      </w:r>
      <w:r w:rsidR="00491073" w:rsidRPr="001C080E">
        <w:rPr>
          <w:w w:val="105"/>
          <w:szCs w:val="22"/>
          <w:lang w:val="el-GR"/>
        </w:rPr>
        <w:t xml:space="preserve"> χιλιάδ</w:t>
      </w:r>
      <w:r w:rsidR="00F211FF" w:rsidRPr="001C080E">
        <w:rPr>
          <w:w w:val="105"/>
          <w:szCs w:val="22"/>
          <w:lang w:val="el-GR"/>
        </w:rPr>
        <w:t>ων</w:t>
      </w:r>
      <w:r w:rsidR="00491073" w:rsidRPr="001C080E">
        <w:rPr>
          <w:w w:val="105"/>
          <w:szCs w:val="22"/>
          <w:lang w:val="el-GR"/>
        </w:rPr>
        <w:t xml:space="preserve"> τριακόσια εξήντα έξι Ευρώ και σαράντα δύο λεπτά </w:t>
      </w:r>
      <w:r w:rsidR="00491073" w:rsidRPr="001C080E">
        <w:rPr>
          <w:b/>
          <w:bCs/>
          <w:w w:val="105"/>
          <w:szCs w:val="22"/>
          <w:lang w:val="el-GR"/>
        </w:rPr>
        <w:t>874.366,42€</w:t>
      </w:r>
      <w:r w:rsidR="00491073" w:rsidRPr="001C080E">
        <w:rPr>
          <w:w w:val="105"/>
          <w:szCs w:val="22"/>
          <w:lang w:val="el-GR"/>
        </w:rPr>
        <w:t xml:space="preserve"> μη περιλαμβανομένου ΦΠΑ 24%</w:t>
      </w:r>
      <w:r w:rsidR="00491073" w:rsidRPr="001C080E">
        <w:rPr>
          <w:rFonts w:cs="Tahoma"/>
          <w:szCs w:val="22"/>
          <w:lang w:val="el-GR"/>
        </w:rPr>
        <w:t xml:space="preserve"> </w:t>
      </w:r>
      <w:r w:rsidRPr="001C080E">
        <w:rPr>
          <w:rFonts w:cs="Tahoma"/>
          <w:szCs w:val="22"/>
          <w:lang w:val="el-GR"/>
        </w:rPr>
        <w:t xml:space="preserve">(προϋπολογισμός με ΦΠΑ: </w:t>
      </w:r>
      <w:r w:rsidR="00491073" w:rsidRPr="001C080E">
        <w:rPr>
          <w:w w:val="105"/>
          <w:szCs w:val="22"/>
          <w:lang w:val="el-GR"/>
        </w:rPr>
        <w:t>προϋπολογισμός με ΦΠΑ: 1.084.214,36 €, ΦΠΑ: 209.847,94€</w:t>
      </w:r>
      <w:r w:rsidRPr="001C080E">
        <w:rPr>
          <w:rFonts w:cs="Tahoma"/>
          <w:szCs w:val="22"/>
          <w:lang w:val="el-GR"/>
        </w:rPr>
        <w:t>), με βάση την Οικονομική Προσφορά του Αναδόχου, για τις υπηρεσίες συντήρησης (όπως αυτές περιγράφονται στην Παρ.</w:t>
      </w:r>
      <w:r w:rsidR="00FE4747">
        <w:rPr>
          <w:rFonts w:cs="Tahoma"/>
          <w:szCs w:val="22"/>
          <w:lang w:val="el-GR"/>
        </w:rPr>
        <w:t xml:space="preserve"> 14</w:t>
      </w:r>
      <w:r w:rsidR="0009257E"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74223367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Περίοδος Εγγύησης και Συντήρησης (ΠΕΣ)</w:t>
      </w:r>
      <w:r w:rsidR="00344366">
        <w:fldChar w:fldCharType="end"/>
      </w:r>
      <w:r w:rsidRPr="001C080E">
        <w:rPr>
          <w:rFonts w:cs="Tahoma"/>
          <w:szCs w:val="22"/>
          <w:lang w:val="el-GR"/>
        </w:rPr>
        <w:t>.</w:t>
      </w:r>
    </w:p>
    <w:p w14:paraId="73363382" w14:textId="4685A98B" w:rsidR="00033F97" w:rsidRPr="001C080E" w:rsidRDefault="00033F97" w:rsidP="00033F97">
      <w:pPr>
        <w:rPr>
          <w:rFonts w:cs="Tahoma"/>
          <w:szCs w:val="22"/>
          <w:lang w:val="el-GR"/>
        </w:rPr>
      </w:pPr>
      <w:r w:rsidRPr="001C080E">
        <w:rPr>
          <w:rFonts w:cs="Tahoma"/>
          <w:szCs w:val="22"/>
          <w:lang w:val="el-GR"/>
        </w:rPr>
        <w:lastRenderedPageBreak/>
        <w:t>Με χρονοδιάγραμμα υλοποίησης από την άσκησή του</w:t>
      </w:r>
      <w:r w:rsidR="00BA19CE" w:rsidRPr="001C080E">
        <w:rPr>
          <w:rFonts w:cs="Tahoma"/>
          <w:szCs w:val="22"/>
          <w:lang w:val="el-GR"/>
        </w:rPr>
        <w:t xml:space="preserve"> σύμφωνα με τα αναφερόμενα στην Παρ. </w:t>
      </w:r>
      <w:r w:rsidR="00FE4747">
        <w:rPr>
          <w:rFonts w:cs="Tahoma"/>
          <w:szCs w:val="22"/>
          <w:lang w:val="el-GR"/>
        </w:rPr>
        <w:t xml:space="preserve">14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74223367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Περίοδος Εγγύησης και Συντήρησης (ΠΕΣ)</w:t>
      </w:r>
      <w:r w:rsidR="00344366">
        <w:fldChar w:fldCharType="end"/>
      </w:r>
      <w:r w:rsidR="00BA19CE" w:rsidRPr="001C080E">
        <w:rPr>
          <w:rFonts w:cs="Tahoma"/>
          <w:szCs w:val="22"/>
          <w:lang w:val="el-GR"/>
        </w:rPr>
        <w:t xml:space="preserve"> </w:t>
      </w:r>
      <w:r w:rsidRPr="001C080E">
        <w:rPr>
          <w:rFonts w:cs="Tahoma"/>
          <w:szCs w:val="22"/>
          <w:lang w:val="el-GR"/>
        </w:rPr>
        <w:t>.</w:t>
      </w:r>
    </w:p>
    <w:p w14:paraId="01630308" w14:textId="77777777" w:rsidR="00033F97" w:rsidRPr="001C080E" w:rsidRDefault="00033F97" w:rsidP="0055616D">
      <w:pPr>
        <w:rPr>
          <w:rFonts w:cs="Tahoma"/>
          <w:lang w:val="el-GR"/>
        </w:rPr>
      </w:pPr>
      <w:r w:rsidRPr="001C080E">
        <w:rPr>
          <w:rFonts w:cs="Tahoma"/>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4E7806AC" w14:textId="77777777" w:rsidR="00C002EC" w:rsidRPr="001C080E" w:rsidRDefault="00C002EC" w:rsidP="00C002EC">
      <w:pPr>
        <w:rPr>
          <w:rFonts w:cs="Tahoma"/>
          <w:lang w:val="el-GR"/>
        </w:rPr>
      </w:pPr>
      <w:r w:rsidRPr="001C080E">
        <w:rPr>
          <w:rFonts w:cs="Tahoma"/>
          <w:lang w:val="el-GR"/>
        </w:rPr>
        <w:t xml:space="preserve">Η χρήση του Δικαιώματος </w:t>
      </w:r>
      <w:r w:rsidR="005C4E87" w:rsidRPr="001C080E">
        <w:rPr>
          <w:rFonts w:cs="Tahoma"/>
          <w:lang w:val="el-GR"/>
        </w:rPr>
        <w:t xml:space="preserve">Προαίρεσης </w:t>
      </w:r>
      <w:r w:rsidRPr="001C080E">
        <w:rPr>
          <w:rFonts w:cs="Tahoma"/>
          <w:lang w:val="el-GR"/>
        </w:rPr>
        <w:t xml:space="preserve">δεν είναι δεσμευτική για την Αναθέτουσα Αρχή και σε καμία περίπτωση δεν υποχρεούται να ασκήσει τα παραπάνω δικαιώματα, παρά μόνο εφόσον το κρίνει αναγκαίο. </w:t>
      </w:r>
    </w:p>
    <w:p w14:paraId="6DA4DA3C" w14:textId="77777777" w:rsidR="004E1827" w:rsidRPr="001C080E" w:rsidRDefault="00C002EC" w:rsidP="00FD3372">
      <w:pPr>
        <w:rPr>
          <w:rFonts w:cs="Tahoma"/>
          <w:lang w:val="el-GR"/>
        </w:rPr>
      </w:pPr>
      <w:r w:rsidRPr="001C080E">
        <w:rPr>
          <w:rFonts w:cs="Tahoma"/>
          <w:lang w:val="el-GR"/>
        </w:rPr>
        <w:t>Στην περίπτωση ενεργοποίησης των παραπάνω δικαιωμάτων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bookmarkStart w:id="339" w:name="_Toc51231940"/>
    </w:p>
    <w:p w14:paraId="68552EB9" w14:textId="77777777" w:rsidR="00D41FD6" w:rsidRPr="001C080E" w:rsidRDefault="00D41FD6">
      <w:pPr>
        <w:pStyle w:val="20"/>
        <w:rPr>
          <w:rFonts w:cs="Tahoma"/>
          <w:color w:val="auto"/>
          <w:lang w:val="el-GR"/>
        </w:rPr>
      </w:pPr>
      <w:bookmarkStart w:id="340" w:name="_4.6_Δικαίωμα_μονομερούς"/>
      <w:bookmarkStart w:id="341" w:name="_Toc52372621"/>
      <w:bookmarkStart w:id="342" w:name="_Toc52372882"/>
      <w:bookmarkStart w:id="343" w:name="_Toc92885064"/>
      <w:bookmarkEnd w:id="339"/>
      <w:bookmarkEnd w:id="340"/>
      <w:r w:rsidRPr="001C080E">
        <w:rPr>
          <w:rFonts w:cs="Tahoma"/>
          <w:color w:val="auto"/>
          <w:lang w:val="el-GR"/>
        </w:rPr>
        <w:t>4.6</w:t>
      </w:r>
      <w:r w:rsidRPr="001C080E">
        <w:rPr>
          <w:rFonts w:cs="Tahoma"/>
          <w:color w:val="auto"/>
          <w:lang w:val="el-GR"/>
        </w:rPr>
        <w:tab/>
        <w:t xml:space="preserve">Δικαίωμα μονομερούς λύσης της </w:t>
      </w:r>
      <w:r w:rsidR="0082136B" w:rsidRPr="001C080E">
        <w:rPr>
          <w:rFonts w:cs="Tahoma"/>
          <w:color w:val="auto"/>
          <w:lang w:val="el-GR"/>
        </w:rPr>
        <w:t>Σύμβασης</w:t>
      </w:r>
      <w:bookmarkEnd w:id="341"/>
      <w:bookmarkEnd w:id="342"/>
      <w:bookmarkEnd w:id="343"/>
    </w:p>
    <w:p w14:paraId="26EE6406" w14:textId="77777777" w:rsidR="00A476F9" w:rsidRPr="001C080E" w:rsidRDefault="00A476F9" w:rsidP="00A476F9">
      <w:pPr>
        <w:rPr>
          <w:lang w:val="el-GR"/>
        </w:rPr>
      </w:pPr>
      <w:r w:rsidRPr="001C080E">
        <w:rPr>
          <w:rFonts w:cs="Tahoma"/>
          <w:b/>
          <w:bCs/>
          <w:szCs w:val="22"/>
          <w:lang w:val="el-GR"/>
        </w:rPr>
        <w:t>4.6.1.</w:t>
      </w:r>
      <w:r w:rsidRPr="001C080E">
        <w:rPr>
          <w:rFonts w:cs="Tahoma"/>
          <w:szCs w:val="22"/>
          <w:lang w:val="el-GR"/>
        </w:rPr>
        <w:t xml:space="preserve"> </w:t>
      </w:r>
      <w:r w:rsidRPr="001C080E">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227FF47A" w14:textId="77777777" w:rsidR="00A476F9" w:rsidRPr="001C080E" w:rsidRDefault="00A476F9" w:rsidP="00A476F9">
      <w:pPr>
        <w:rPr>
          <w:lang w:val="el-GR"/>
        </w:rPr>
      </w:pPr>
      <w:r w:rsidRPr="001C080E">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21D2ABF0" w14:textId="77777777" w:rsidR="00A476F9" w:rsidRPr="001C080E" w:rsidRDefault="00A476F9" w:rsidP="00A476F9">
      <w:pPr>
        <w:rPr>
          <w:lang w:val="el-GR"/>
        </w:rPr>
      </w:pPr>
      <w:r w:rsidRPr="001C080E">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A1AD1D5" w14:textId="77777777" w:rsidR="00A476F9" w:rsidRPr="001C080E" w:rsidRDefault="00A476F9" w:rsidP="00A476F9">
      <w:pPr>
        <w:rPr>
          <w:szCs w:val="22"/>
          <w:lang w:val="el-GR"/>
        </w:rPr>
      </w:pPr>
      <w:r w:rsidRPr="001C080E">
        <w:rPr>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61F0A255" w14:textId="613404F1" w:rsidR="00A476F9" w:rsidRPr="001C080E" w:rsidRDefault="00A476F9" w:rsidP="00A476F9">
      <w:pPr>
        <w:rPr>
          <w:szCs w:val="22"/>
          <w:lang w:val="el-GR"/>
        </w:rPr>
      </w:pPr>
      <w:r w:rsidRPr="001C080E">
        <w:rPr>
          <w:szCs w:val="22"/>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παρ_2231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Cs w:val="26"/>
          <w:u w:val="single"/>
          <w:lang w:val="el-GR"/>
        </w:rPr>
        <w:t xml:space="preserve">2.2.3.1. </w:t>
      </w:r>
      <w:r w:rsidR="00344366">
        <w:fldChar w:fldCharType="end"/>
      </w:r>
      <w:r w:rsidRPr="001C080E">
        <w:rPr>
          <w:szCs w:val="22"/>
          <w:lang w:val="el-GR"/>
        </w:rPr>
        <w:t>της παρούσας.</w:t>
      </w:r>
    </w:p>
    <w:p w14:paraId="67907B6E" w14:textId="77777777" w:rsidR="00A476F9" w:rsidRPr="001C080E" w:rsidRDefault="00A476F9" w:rsidP="00A476F9">
      <w:pPr>
        <w:rPr>
          <w:strike/>
          <w:lang w:val="el-GR"/>
        </w:rPr>
      </w:pPr>
      <w:r w:rsidRPr="001C080E">
        <w:rPr>
          <w:szCs w:val="22"/>
          <w:lang w:val="el-GR"/>
        </w:rPr>
        <w:t xml:space="preserve"> </w:t>
      </w:r>
    </w:p>
    <w:p w14:paraId="2CDC2206" w14:textId="77777777" w:rsidR="00A476F9" w:rsidRPr="001C080E" w:rsidRDefault="00A476F9" w:rsidP="00A476F9">
      <w:pPr>
        <w:rPr>
          <w:rFonts w:cs="Tahoma"/>
          <w:b/>
          <w:bCs/>
          <w:szCs w:val="22"/>
          <w:lang w:val="el-GR"/>
        </w:rPr>
      </w:pPr>
    </w:p>
    <w:p w14:paraId="14120BB6" w14:textId="77777777" w:rsidR="00D41FD6" w:rsidRPr="001C080E" w:rsidRDefault="00D41FD6">
      <w:pPr>
        <w:rPr>
          <w:rFonts w:cs="Tahoma"/>
          <w:lang w:val="el-GR"/>
        </w:rPr>
      </w:pPr>
    </w:p>
    <w:p w14:paraId="1357FC31" w14:textId="77777777" w:rsidR="00D41FD6" w:rsidRPr="001C080E" w:rsidRDefault="00D41FD6">
      <w:pPr>
        <w:pStyle w:val="10"/>
        <w:rPr>
          <w:rFonts w:cs="Tahoma"/>
          <w:color w:val="auto"/>
          <w:lang w:val="el-GR"/>
        </w:rPr>
      </w:pPr>
      <w:bookmarkStart w:id="344" w:name="_Toc52372622"/>
      <w:bookmarkStart w:id="345" w:name="_Toc52372883"/>
      <w:bookmarkStart w:id="346" w:name="_Toc92885065"/>
      <w:r w:rsidRPr="001C080E">
        <w:rPr>
          <w:rFonts w:cs="Tahoma"/>
          <w:color w:val="auto"/>
          <w:lang w:val="el-GR"/>
        </w:rPr>
        <w:lastRenderedPageBreak/>
        <w:t>5.</w:t>
      </w:r>
      <w:r w:rsidRPr="001C080E">
        <w:rPr>
          <w:rFonts w:cs="Tahoma"/>
          <w:color w:val="auto"/>
          <w:lang w:val="el-GR"/>
        </w:rPr>
        <w:tab/>
        <w:t>ΕΙΔΙΚΟΙ ΟΡΟΙ ΕΚΤΕΛΕΣΗΣ ΤΗΣ ΣΥΜΒΑΣΗΣ</w:t>
      </w:r>
      <w:bookmarkEnd w:id="344"/>
      <w:bookmarkEnd w:id="345"/>
      <w:bookmarkEnd w:id="346"/>
      <w:r w:rsidRPr="001C080E">
        <w:rPr>
          <w:rFonts w:cs="Tahoma"/>
          <w:color w:val="auto"/>
          <w:lang w:val="el-GR"/>
        </w:rPr>
        <w:t xml:space="preserve"> </w:t>
      </w:r>
    </w:p>
    <w:p w14:paraId="3172AAAF" w14:textId="7CCFF6B1" w:rsidR="00D41FD6" w:rsidRPr="001C080E" w:rsidRDefault="00F32C05">
      <w:pPr>
        <w:pStyle w:val="20"/>
        <w:rPr>
          <w:rFonts w:cs="Tahoma"/>
          <w:color w:val="auto"/>
          <w:lang w:val="el-GR"/>
        </w:rPr>
      </w:pPr>
      <w:bookmarkStart w:id="347" w:name="_Toc52372623"/>
      <w:bookmarkStart w:id="348" w:name="_Toc52372884"/>
      <w:bookmarkStart w:id="349" w:name="_Ref60585329"/>
      <w:bookmarkStart w:id="350" w:name="_Ref60657277"/>
      <w:bookmarkStart w:id="351" w:name="_Ref74756816"/>
      <w:bookmarkStart w:id="352" w:name="_Ref74757386"/>
      <w:bookmarkStart w:id="353" w:name="_Toc92885066"/>
      <w:r>
        <w:rPr>
          <w:rFonts w:cs="Tahoma"/>
          <w:color w:val="auto"/>
          <w:lang w:val="el-GR"/>
        </w:rPr>
        <w:t>5.1</w:t>
      </w:r>
      <w:r>
        <w:rPr>
          <w:rFonts w:cs="Tahoma"/>
          <w:color w:val="auto"/>
          <w:lang w:val="el-GR"/>
        </w:rPr>
        <w:tab/>
        <w:t>Τρόπος Π</w:t>
      </w:r>
      <w:r w:rsidR="00D41FD6" w:rsidRPr="001C080E">
        <w:rPr>
          <w:rFonts w:cs="Tahoma"/>
          <w:color w:val="auto"/>
          <w:lang w:val="el-GR"/>
        </w:rPr>
        <w:t>ληρωμής</w:t>
      </w:r>
      <w:bookmarkEnd w:id="347"/>
      <w:bookmarkEnd w:id="348"/>
      <w:bookmarkEnd w:id="349"/>
      <w:bookmarkEnd w:id="350"/>
      <w:bookmarkEnd w:id="351"/>
      <w:bookmarkEnd w:id="352"/>
      <w:bookmarkEnd w:id="353"/>
      <w:r w:rsidR="00D41FD6" w:rsidRPr="001C080E">
        <w:rPr>
          <w:rFonts w:cs="Tahoma"/>
          <w:color w:val="auto"/>
          <w:lang w:val="el-GR"/>
        </w:rPr>
        <w:t xml:space="preserve"> </w:t>
      </w:r>
    </w:p>
    <w:p w14:paraId="170ACEF9" w14:textId="77777777" w:rsidR="000C2168" w:rsidRPr="001C080E" w:rsidRDefault="00D41FD6" w:rsidP="000C2168">
      <w:pPr>
        <w:rPr>
          <w:rFonts w:cs="Tahoma"/>
          <w:i/>
          <w:iCs/>
          <w:spacing w:val="5"/>
          <w:kern w:val="1"/>
          <w:lang w:val="el-GR"/>
        </w:rPr>
      </w:pPr>
      <w:r w:rsidRPr="001C080E">
        <w:rPr>
          <w:rFonts w:cs="Tahoma"/>
          <w:b/>
          <w:bCs/>
          <w:lang w:val="el-GR"/>
        </w:rPr>
        <w:t>5.1.1.</w:t>
      </w:r>
    </w:p>
    <w:p w14:paraId="14B2E04E" w14:textId="77777777" w:rsidR="000C2168" w:rsidRPr="001C080E" w:rsidRDefault="000C2168" w:rsidP="000C2168">
      <w:pPr>
        <w:rPr>
          <w:rFonts w:cs="Tahoma"/>
          <w:lang w:val="el-GR"/>
        </w:rPr>
      </w:pPr>
      <w:r w:rsidRPr="001C080E">
        <w:rPr>
          <w:rFonts w:cs="Tahoma"/>
          <w:lang w:val="el-GR"/>
        </w:rPr>
        <w:t xml:space="preserve">Η πληρωμή του </w:t>
      </w:r>
      <w:r w:rsidR="0082136B" w:rsidRPr="001C080E">
        <w:rPr>
          <w:rFonts w:cs="Tahoma"/>
          <w:lang w:val="el-GR"/>
        </w:rPr>
        <w:t xml:space="preserve">Αναδόχου </w:t>
      </w:r>
      <w:r w:rsidRPr="001C080E">
        <w:rPr>
          <w:rFonts w:cs="Tahoma"/>
          <w:lang w:val="el-GR"/>
        </w:rPr>
        <w:t>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w:t>
      </w:r>
    </w:p>
    <w:p w14:paraId="2D53CC81" w14:textId="77777777" w:rsidR="000C2168" w:rsidRPr="001C080E" w:rsidRDefault="000C2168" w:rsidP="000C2168">
      <w:pPr>
        <w:rPr>
          <w:rFonts w:cs="Tahoma"/>
          <w:lang w:val="el-GR"/>
        </w:rPr>
      </w:pPr>
      <w:r w:rsidRPr="001C080E">
        <w:rPr>
          <w:rFonts w:cs="Tahoma"/>
          <w:lang w:val="el-GR"/>
        </w:rPr>
        <w:t>Στην περίπτωση που δεν έχει επιλεγεί με σαφήνεια ένας από τους κάτωθι τρόπους πληρωμής, θεωρείται ότι ο υποψήφιος Ανάδοχος αποδέχεται τον 2) τρόπο πληρωμής.</w:t>
      </w:r>
    </w:p>
    <w:p w14:paraId="02D9453D" w14:textId="77777777" w:rsidR="000C2168" w:rsidRPr="001C080E" w:rsidRDefault="000C2168" w:rsidP="000C2168">
      <w:pPr>
        <w:rPr>
          <w:rFonts w:cs="Tahoma"/>
          <w:lang w:val="el-GR"/>
        </w:rPr>
      </w:pPr>
      <w:r w:rsidRPr="001C080E">
        <w:rPr>
          <w:rFonts w:cs="Tahoma"/>
          <w:b/>
          <w:lang w:val="el-GR"/>
        </w:rPr>
        <w:t>Τρόποι Πληρωμής</w:t>
      </w:r>
      <w:r w:rsidRPr="001C080E">
        <w:rPr>
          <w:rFonts w:cs="Tahoma"/>
          <w:lang w:val="el-GR"/>
        </w:rPr>
        <w:t>:</w:t>
      </w:r>
    </w:p>
    <w:p w14:paraId="6441D680" w14:textId="4A71B44E" w:rsidR="00BA3D3D" w:rsidRPr="001C080E" w:rsidRDefault="00BA3D3D" w:rsidP="00D6789E">
      <w:pPr>
        <w:pStyle w:val="afc"/>
        <w:numPr>
          <w:ilvl w:val="0"/>
          <w:numId w:val="8"/>
        </w:numPr>
        <w:tabs>
          <w:tab w:val="left" w:pos="426"/>
        </w:tabs>
        <w:spacing w:line="360" w:lineRule="auto"/>
        <w:rPr>
          <w:rFonts w:cs="Tahoma"/>
          <w:b/>
          <w:szCs w:val="22"/>
          <w:lang w:val="el-GR"/>
        </w:rPr>
      </w:pPr>
      <w:r w:rsidRPr="001C080E">
        <w:rPr>
          <w:rFonts w:cs="Tahoma"/>
          <w:szCs w:val="22"/>
          <w:lang w:val="el-GR"/>
        </w:rPr>
        <w:t xml:space="preserve">α) Καταβολή ποσοστού </w:t>
      </w:r>
      <w:r w:rsidRPr="001C080E">
        <w:rPr>
          <w:rFonts w:cs="Tahoma"/>
          <w:b/>
          <w:szCs w:val="22"/>
          <w:lang w:val="el-GR"/>
        </w:rPr>
        <w:t xml:space="preserve">δέκα </w:t>
      </w:r>
      <w:r w:rsidR="00920D91">
        <w:rPr>
          <w:rFonts w:cs="Tahoma"/>
          <w:b/>
          <w:szCs w:val="22"/>
          <w:lang w:val="el-GR"/>
        </w:rPr>
        <w:t xml:space="preserve">πέντε </w:t>
      </w:r>
      <w:r w:rsidRPr="001C080E">
        <w:rPr>
          <w:rFonts w:cs="Tahoma"/>
          <w:b/>
          <w:szCs w:val="22"/>
          <w:lang w:val="el-GR"/>
        </w:rPr>
        <w:t>τοις εκατό (1</w:t>
      </w:r>
      <w:r w:rsidR="00920D91">
        <w:rPr>
          <w:rFonts w:cs="Tahoma"/>
          <w:b/>
          <w:szCs w:val="22"/>
          <w:lang w:val="el-GR"/>
        </w:rPr>
        <w:t>5</w:t>
      </w:r>
      <w:r w:rsidRPr="001C080E">
        <w:rPr>
          <w:rFonts w:cs="Tahoma"/>
          <w:b/>
          <w:szCs w:val="22"/>
          <w:lang w:val="el-GR"/>
        </w:rPr>
        <w:t>%)</w:t>
      </w:r>
      <w:r w:rsidRPr="001C080E">
        <w:rPr>
          <w:rFonts w:cs="Tahoma"/>
          <w:szCs w:val="22"/>
          <w:lang w:val="el-GR"/>
        </w:rPr>
        <w:t xml:space="preserve"> του συμβατικού τιμήματος, μετά την παραλαβή </w:t>
      </w:r>
      <w:r w:rsidR="00666B9A">
        <w:rPr>
          <w:rFonts w:cs="Tahoma"/>
          <w:szCs w:val="22"/>
          <w:lang w:val="el-GR"/>
        </w:rPr>
        <w:t>του συνόλου των Παραδοτέων</w:t>
      </w:r>
      <w:r w:rsidRPr="001C080E">
        <w:rPr>
          <w:rFonts w:cs="Tahoma"/>
          <w:szCs w:val="22"/>
          <w:lang w:val="el-GR"/>
        </w:rPr>
        <w:t xml:space="preserve"> </w:t>
      </w:r>
      <w:r w:rsidR="00666B9A">
        <w:rPr>
          <w:rFonts w:cs="Tahoma"/>
          <w:szCs w:val="22"/>
          <w:lang w:val="el-GR"/>
        </w:rPr>
        <w:t xml:space="preserve">της Φάσης </w:t>
      </w:r>
      <w:r w:rsidR="00666B9A" w:rsidRPr="00125FB0">
        <w:rPr>
          <w:rFonts w:cs="Tahoma"/>
          <w:szCs w:val="22"/>
          <w:u w:val="single"/>
          <w:lang w:val="el-GR"/>
        </w:rPr>
        <w:fldChar w:fldCharType="begin"/>
      </w:r>
      <w:r w:rsidR="00666B9A" w:rsidRPr="00125FB0">
        <w:rPr>
          <w:rFonts w:cs="Tahoma"/>
          <w:szCs w:val="22"/>
          <w:u w:val="single"/>
          <w:lang w:val="el-GR"/>
        </w:rPr>
        <w:instrText xml:space="preserve"> REF _Ref81230563 \h </w:instrText>
      </w:r>
      <w:r w:rsidR="00666B9A" w:rsidRPr="00125FB0">
        <w:rPr>
          <w:rFonts w:cs="Tahoma"/>
          <w:szCs w:val="22"/>
          <w:u w:val="single"/>
          <w:lang w:val="el-GR"/>
        </w:rPr>
      </w:r>
      <w:r w:rsidR="00666B9A" w:rsidRPr="00125FB0">
        <w:rPr>
          <w:rFonts w:cs="Tahoma"/>
          <w:szCs w:val="22"/>
          <w:u w:val="single"/>
          <w:lang w:val="el-GR"/>
        </w:rPr>
        <w:fldChar w:fldCharType="separate"/>
      </w:r>
      <w:r w:rsidR="00733796" w:rsidRPr="00733796">
        <w:rPr>
          <w:rFonts w:cs="Tahoma"/>
          <w:lang w:val="el-GR"/>
        </w:rPr>
        <w:t>Φ1 Συμβουλευτικές – Μελετητικές Υπηρεσίες</w:t>
      </w:r>
      <w:r w:rsidR="00666B9A" w:rsidRPr="00125FB0">
        <w:rPr>
          <w:rFonts w:cs="Tahoma"/>
          <w:szCs w:val="22"/>
          <w:u w:val="single"/>
          <w:lang w:val="el-GR"/>
        </w:rPr>
        <w:fldChar w:fldCharType="end"/>
      </w:r>
      <w:r w:rsidR="00666B9A">
        <w:rPr>
          <w:rFonts w:cs="Tahoma"/>
          <w:szCs w:val="22"/>
          <w:lang w:val="el-GR"/>
        </w:rPr>
        <w:t xml:space="preserve"> και </w:t>
      </w:r>
      <w:r w:rsidR="00C202D2">
        <w:rPr>
          <w:rFonts w:cs="Tahoma"/>
          <w:szCs w:val="22"/>
          <w:lang w:val="el-GR"/>
        </w:rPr>
        <w:t xml:space="preserve">της </w:t>
      </w:r>
      <w:r w:rsidRPr="001C080E">
        <w:rPr>
          <w:rFonts w:cs="Tahoma"/>
          <w:szCs w:val="22"/>
          <w:lang w:val="el-GR"/>
        </w:rPr>
        <w:t xml:space="preserve">Φάσης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60594188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Φ2 Παράδοση και Εγκατάσταση Εξοπλισμού και Έτοιμου</w:t>
      </w:r>
      <w:r w:rsidR="00733796" w:rsidRPr="001C080E">
        <w:rPr>
          <w:rFonts w:cs="Tahoma"/>
          <w:lang w:val="el-GR"/>
        </w:rPr>
        <w:t xml:space="preserve"> Λογισμικού</w:t>
      </w:r>
      <w:r w:rsidR="00344366">
        <w:fldChar w:fldCharType="end"/>
      </w:r>
      <w:r w:rsidRPr="001C080E">
        <w:rPr>
          <w:rFonts w:cs="Tahoma"/>
          <w:b/>
          <w:szCs w:val="22"/>
          <w:lang w:val="el-GR"/>
        </w:rPr>
        <w:t xml:space="preserve"> σύμφωνα με το συνημμένο Πίνακα Παραδοτέων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60593899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ΠΑΡΑΡΤΗΜΑ ΙV</w:t>
      </w:r>
      <w:r w:rsidR="00733796" w:rsidRPr="00733796">
        <w:rPr>
          <w:rFonts w:cs="Tahoma"/>
          <w:lang w:val="el-GR"/>
        </w:rPr>
        <w:t xml:space="preserve"> – Παράρτημα Μεθοδολογιών</w:t>
      </w:r>
      <w:r w:rsidR="00344366">
        <w:fldChar w:fldCharType="end"/>
      </w:r>
      <w:r w:rsidRPr="001C080E">
        <w:rPr>
          <w:rFonts w:cs="Tahoma"/>
          <w:b/>
          <w:szCs w:val="22"/>
          <w:lang w:val="el-GR"/>
        </w:rPr>
        <w:t xml:space="preserve"> της παρούσας   </w:t>
      </w:r>
    </w:p>
    <w:p w14:paraId="02F3DB01" w14:textId="77777777" w:rsidR="00733796" w:rsidRPr="001C080E" w:rsidRDefault="00BA3D3D" w:rsidP="00733796">
      <w:pPr>
        <w:pStyle w:val="squarebullets"/>
        <w:numPr>
          <w:ilvl w:val="0"/>
          <w:numId w:val="0"/>
        </w:numPr>
        <w:spacing w:line="360" w:lineRule="auto"/>
        <w:ind w:left="720"/>
        <w:rPr>
          <w:rFonts w:cs="Tahoma"/>
        </w:rPr>
      </w:pPr>
      <w:r w:rsidRPr="001C080E">
        <w:rPr>
          <w:rFonts w:cs="Tahoma"/>
          <w:szCs w:val="22"/>
        </w:rPr>
        <w:t xml:space="preserve">β) Καταβολή ποσοστού </w:t>
      </w:r>
      <w:r w:rsidR="00920D91">
        <w:rPr>
          <w:rFonts w:cs="Tahoma"/>
          <w:b/>
          <w:szCs w:val="22"/>
        </w:rPr>
        <w:t>τριάντα</w:t>
      </w:r>
      <w:r w:rsidR="00920D91" w:rsidRPr="001C080E">
        <w:rPr>
          <w:rFonts w:cs="Tahoma"/>
          <w:b/>
          <w:szCs w:val="22"/>
        </w:rPr>
        <w:t xml:space="preserve"> </w:t>
      </w:r>
      <w:r w:rsidRPr="001C080E">
        <w:rPr>
          <w:rFonts w:cs="Tahoma"/>
          <w:b/>
          <w:szCs w:val="22"/>
        </w:rPr>
        <w:t>τοις εκατό (</w:t>
      </w:r>
      <w:r w:rsidR="00920D91">
        <w:rPr>
          <w:rFonts w:cs="Tahoma"/>
          <w:b/>
          <w:szCs w:val="22"/>
        </w:rPr>
        <w:t>3</w:t>
      </w:r>
      <w:r w:rsidRPr="001C080E">
        <w:rPr>
          <w:rFonts w:cs="Tahoma"/>
          <w:b/>
          <w:szCs w:val="22"/>
        </w:rPr>
        <w:t>0%)</w:t>
      </w:r>
      <w:r w:rsidRPr="001C080E">
        <w:rPr>
          <w:rFonts w:cs="Tahoma"/>
          <w:szCs w:val="22"/>
        </w:rPr>
        <w:t xml:space="preserve"> του συμβατικού τιμήματος, μετά την παραλαβή του συνόλου των Παραδοτέων</w:t>
      </w:r>
      <w:r w:rsidR="00996D48">
        <w:rPr>
          <w:rFonts w:cs="Tahoma"/>
          <w:szCs w:val="22"/>
        </w:rPr>
        <w:t xml:space="preserve"> </w:t>
      </w:r>
      <w:r w:rsidR="00AA626B" w:rsidRPr="001C080E">
        <w:fldChar w:fldCharType="begin"/>
      </w:r>
      <w:r w:rsidR="00C802AA" w:rsidRPr="001C080E">
        <w:instrText xml:space="preserve"> REF παραδ_Π3_2 \h  \* MERGEFORMAT </w:instrText>
      </w:r>
      <w:r w:rsidR="00AA626B" w:rsidRPr="001C080E">
        <w:fldChar w:fldCharType="separate"/>
      </w:r>
      <w:r w:rsidR="00733796" w:rsidRPr="00733796">
        <w:rPr>
          <w:rFonts w:cs="Tahoma"/>
          <w:u w:val="single"/>
        </w:rPr>
        <w:t>Π.3.2 Λογισμικό Υποδομών Εφαρμογών Παραγωγικών Λειτουργιών</w:t>
      </w:r>
    </w:p>
    <w:p w14:paraId="38618951" w14:textId="72729130" w:rsidR="00BA3D3D" w:rsidRPr="001C080E" w:rsidRDefault="00AA626B" w:rsidP="00B739CE">
      <w:pPr>
        <w:pStyle w:val="squarebullets"/>
        <w:numPr>
          <w:ilvl w:val="0"/>
          <w:numId w:val="0"/>
        </w:numPr>
        <w:spacing w:line="360" w:lineRule="auto"/>
        <w:ind w:left="720"/>
        <w:rPr>
          <w:rFonts w:cs="Tahoma"/>
        </w:rPr>
      </w:pPr>
      <w:r w:rsidRPr="001C080E">
        <w:fldChar w:fldCharType="end"/>
      </w:r>
      <w:r w:rsidR="00885E98" w:rsidRPr="001C080E">
        <w:rPr>
          <w:rFonts w:cs="Tahoma"/>
        </w:rPr>
        <w:t xml:space="preserve"> </w:t>
      </w:r>
      <w:r w:rsidR="00BA3D3D" w:rsidRPr="001C080E">
        <w:rPr>
          <w:rFonts w:cs="Tahoma"/>
        </w:rPr>
        <w:t xml:space="preserve">της </w:t>
      </w:r>
      <w:r w:rsidR="00813ADE">
        <w:rPr>
          <w:rFonts w:cs="Tahoma"/>
        </w:rPr>
        <w:t>Υποφάσης Φ3.1</w:t>
      </w:r>
      <w:r w:rsidR="00666B9A">
        <w:rPr>
          <w:rFonts w:cs="Tahoma"/>
        </w:rPr>
        <w:t xml:space="preserve"> της </w:t>
      </w:r>
      <w:r w:rsidR="00666B9A" w:rsidRPr="00125FB0">
        <w:rPr>
          <w:rFonts w:cs="Tahoma"/>
          <w:u w:val="single"/>
        </w:rPr>
        <w:fldChar w:fldCharType="begin"/>
      </w:r>
      <w:r w:rsidR="00666B9A" w:rsidRPr="00125FB0">
        <w:rPr>
          <w:rFonts w:cs="Tahoma"/>
          <w:u w:val="single"/>
        </w:rPr>
        <w:instrText xml:space="preserve"> REF _Ref81230625 \h </w:instrText>
      </w:r>
      <w:r w:rsidR="00666B9A" w:rsidRPr="00125FB0">
        <w:rPr>
          <w:rFonts w:cs="Tahoma"/>
          <w:u w:val="single"/>
        </w:rPr>
      </w:r>
      <w:r w:rsidR="00666B9A" w:rsidRPr="00125FB0">
        <w:rPr>
          <w:rFonts w:cs="Tahoma"/>
          <w:u w:val="single"/>
        </w:rPr>
        <w:fldChar w:fldCharType="separate"/>
      </w:r>
      <w:r w:rsidR="00733796" w:rsidRPr="001C080E">
        <w:rPr>
          <w:rFonts w:cs="Tahoma"/>
        </w:rPr>
        <w:t>Φ3 Ανάπτυξη Εφαρμογών</w:t>
      </w:r>
      <w:r w:rsidR="00666B9A" w:rsidRPr="00125FB0">
        <w:rPr>
          <w:rFonts w:cs="Tahoma"/>
          <w:u w:val="single"/>
        </w:rPr>
        <w:fldChar w:fldCharType="end"/>
      </w:r>
      <w:r w:rsidR="00813ADE">
        <w:rPr>
          <w:rFonts w:cs="Tahoma"/>
        </w:rPr>
        <w:t xml:space="preserve"> </w:t>
      </w:r>
      <w:r w:rsidR="00BA3D3D" w:rsidRPr="001C080E">
        <w:rPr>
          <w:rFonts w:cs="Tahoma"/>
          <w:b/>
          <w:bCs/>
        </w:rPr>
        <w:t>σύμφωνα με το συνημμένο Πίνακα Παραδοτέων στο</w:t>
      </w:r>
      <w:r w:rsidR="00BA3D3D" w:rsidRPr="001C080E">
        <w:rPr>
          <w:rFonts w:cs="Tahoma"/>
        </w:rPr>
        <w:t xml:space="preserve"> </w:t>
      </w:r>
      <w:r w:rsidR="00344366">
        <w:fldChar w:fldCharType="begin"/>
      </w:r>
      <w:r w:rsidR="00344366">
        <w:instrText xml:space="preserve"> REF _Ref60593899 \h  \* MERGEFORMAT </w:instrText>
      </w:r>
      <w:r w:rsidR="00344366">
        <w:fldChar w:fldCharType="separate"/>
      </w:r>
      <w:r w:rsidR="00733796" w:rsidRPr="00733796">
        <w:rPr>
          <w:rFonts w:cs="Tahoma"/>
          <w:u w:val="single"/>
        </w:rPr>
        <w:t>ΠΑΡΑΡΤΗΜΑ</w:t>
      </w:r>
      <w:r w:rsidR="00733796" w:rsidRPr="001C080E">
        <w:rPr>
          <w:rFonts w:cs="Tahoma"/>
        </w:rPr>
        <w:t xml:space="preserve"> ΙV – Παράρτημα Μεθοδολογιών</w:t>
      </w:r>
      <w:r w:rsidR="00344366">
        <w:fldChar w:fldCharType="end"/>
      </w:r>
      <w:r w:rsidR="00535CB4" w:rsidRPr="001C080E">
        <w:rPr>
          <w:rFonts w:cs="Tahoma"/>
          <w:u w:val="single"/>
        </w:rPr>
        <w:t xml:space="preserve"> </w:t>
      </w:r>
      <w:r w:rsidR="00BA3D3D" w:rsidRPr="001C080E">
        <w:rPr>
          <w:rFonts w:cs="Tahoma"/>
          <w:b/>
          <w:bCs/>
        </w:rPr>
        <w:t>της παρούσας</w:t>
      </w:r>
      <w:r w:rsidR="00BA3D3D" w:rsidRPr="001C080E">
        <w:rPr>
          <w:rFonts w:cs="Tahoma"/>
        </w:rPr>
        <w:t xml:space="preserve"> </w:t>
      </w:r>
    </w:p>
    <w:p w14:paraId="10DDC604" w14:textId="2840EB42" w:rsidR="00BA3D3D" w:rsidRPr="001C080E" w:rsidRDefault="00BA3D3D" w:rsidP="00B739CE">
      <w:pPr>
        <w:pStyle w:val="afc"/>
        <w:tabs>
          <w:tab w:val="left" w:pos="426"/>
        </w:tabs>
        <w:spacing w:line="360" w:lineRule="auto"/>
        <w:rPr>
          <w:rFonts w:cs="Tahoma"/>
          <w:szCs w:val="22"/>
          <w:lang w:val="el-GR"/>
        </w:rPr>
      </w:pPr>
      <w:r w:rsidRPr="001C080E">
        <w:rPr>
          <w:rFonts w:cs="Tahoma"/>
          <w:szCs w:val="22"/>
          <w:lang w:val="el-GR"/>
        </w:rPr>
        <w:t xml:space="preserve">γ) Καταβολή ποσοστού </w:t>
      </w:r>
      <w:r w:rsidR="00782828">
        <w:rPr>
          <w:rFonts w:cs="Tahoma"/>
          <w:b/>
          <w:szCs w:val="22"/>
          <w:lang w:val="el-GR"/>
        </w:rPr>
        <w:t>σαράντα</w:t>
      </w:r>
      <w:r w:rsidR="00782828" w:rsidRPr="001C080E">
        <w:rPr>
          <w:rFonts w:cs="Tahoma"/>
          <w:b/>
          <w:szCs w:val="22"/>
          <w:lang w:val="el-GR"/>
        </w:rPr>
        <w:t xml:space="preserve"> </w:t>
      </w:r>
      <w:r w:rsidRPr="001C080E">
        <w:rPr>
          <w:rFonts w:cs="Tahoma"/>
          <w:b/>
          <w:szCs w:val="22"/>
          <w:lang w:val="el-GR"/>
        </w:rPr>
        <w:t>τοις εκατό (</w:t>
      </w:r>
      <w:r w:rsidR="00782828">
        <w:rPr>
          <w:rFonts w:cs="Tahoma"/>
          <w:b/>
          <w:szCs w:val="22"/>
          <w:lang w:val="el-GR"/>
        </w:rPr>
        <w:t>4</w:t>
      </w:r>
      <w:r w:rsidRPr="001C080E">
        <w:rPr>
          <w:rFonts w:cs="Tahoma"/>
          <w:b/>
          <w:szCs w:val="22"/>
          <w:lang w:val="el-GR"/>
        </w:rPr>
        <w:t>0%)</w:t>
      </w:r>
      <w:r w:rsidRPr="001C080E">
        <w:rPr>
          <w:rFonts w:cs="Tahoma"/>
          <w:szCs w:val="22"/>
          <w:lang w:val="el-GR"/>
        </w:rPr>
        <w:t xml:space="preserve"> του συμβατικού τιμήματος, μετά την παραλαβή του συνόλου των Παραδοτέων των </w:t>
      </w:r>
      <w:r w:rsidR="00666B9A">
        <w:rPr>
          <w:rFonts w:cs="Tahoma"/>
          <w:szCs w:val="22"/>
          <w:lang w:val="el-GR"/>
        </w:rPr>
        <w:t>Υποφ</w:t>
      </w:r>
      <w:r w:rsidRPr="001C080E">
        <w:rPr>
          <w:rFonts w:cs="Tahoma"/>
          <w:szCs w:val="22"/>
          <w:lang w:val="el-GR"/>
        </w:rPr>
        <w:t xml:space="preserve">άσεων </w:t>
      </w:r>
      <w:r w:rsidR="00666B9A">
        <w:rPr>
          <w:lang w:val="el-GR"/>
        </w:rPr>
        <w:t xml:space="preserve"> Φ3.2, Φ3.3 και Φ.3.4 της Φάσης </w:t>
      </w:r>
      <w:r w:rsidR="00666B9A" w:rsidRPr="00125FB0">
        <w:rPr>
          <w:u w:val="single"/>
          <w:lang w:val="el-GR"/>
        </w:rPr>
        <w:fldChar w:fldCharType="begin"/>
      </w:r>
      <w:r w:rsidR="00666B9A" w:rsidRPr="00125FB0">
        <w:rPr>
          <w:u w:val="single"/>
          <w:lang w:val="el-GR"/>
        </w:rPr>
        <w:instrText xml:space="preserve"> REF _Ref81230459 \h </w:instrText>
      </w:r>
      <w:r w:rsidR="00666B9A" w:rsidRPr="00125FB0">
        <w:rPr>
          <w:u w:val="single"/>
          <w:lang w:val="el-GR"/>
        </w:rPr>
      </w:r>
      <w:r w:rsidR="00666B9A" w:rsidRPr="00125FB0">
        <w:rPr>
          <w:u w:val="single"/>
          <w:lang w:val="el-GR"/>
        </w:rPr>
        <w:fldChar w:fldCharType="separate"/>
      </w:r>
      <w:r w:rsidR="00733796" w:rsidRPr="00733796">
        <w:rPr>
          <w:rFonts w:cs="Tahoma"/>
          <w:lang w:val="el-GR"/>
        </w:rPr>
        <w:t>Φ3 Ανάπτυξη Εφαρμογών</w:t>
      </w:r>
      <w:r w:rsidR="00666B9A" w:rsidRPr="00125FB0">
        <w:rPr>
          <w:u w:val="single"/>
          <w:lang w:val="el-GR"/>
        </w:rPr>
        <w:fldChar w:fldCharType="end"/>
      </w:r>
      <w:r w:rsidRPr="001C080E">
        <w:rPr>
          <w:rFonts w:cs="Tahoma"/>
          <w:szCs w:val="22"/>
          <w:lang w:val="el-GR"/>
        </w:rPr>
        <w:t xml:space="preserve"> και </w:t>
      </w:r>
      <w:r w:rsidR="00666B9A">
        <w:rPr>
          <w:lang w:val="el-GR"/>
        </w:rPr>
        <w:t xml:space="preserve"> της Φάσης </w:t>
      </w:r>
      <w:r w:rsidR="00666B9A" w:rsidRPr="00125FB0">
        <w:rPr>
          <w:u w:val="single"/>
          <w:lang w:val="el-GR"/>
        </w:rPr>
        <w:fldChar w:fldCharType="begin"/>
      </w:r>
      <w:r w:rsidR="00666B9A" w:rsidRPr="00125FB0">
        <w:rPr>
          <w:u w:val="single"/>
          <w:lang w:val="el-GR"/>
        </w:rPr>
        <w:instrText xml:space="preserve"> REF _Ref81230513 \h </w:instrText>
      </w:r>
      <w:r w:rsidR="00666B9A" w:rsidRPr="00125FB0">
        <w:rPr>
          <w:u w:val="single"/>
          <w:lang w:val="el-GR"/>
        </w:rPr>
      </w:r>
      <w:r w:rsidR="00666B9A" w:rsidRPr="00125FB0">
        <w:rPr>
          <w:u w:val="single"/>
          <w:lang w:val="el-GR"/>
        </w:rPr>
        <w:fldChar w:fldCharType="separate"/>
      </w:r>
      <w:r w:rsidR="00733796" w:rsidRPr="00120B02">
        <w:rPr>
          <w:rFonts w:cs="Tahoma"/>
          <w:lang w:val="el-GR"/>
        </w:rPr>
        <w:t>Φ4 Μετ</w:t>
      </w:r>
      <w:r w:rsidR="00733796" w:rsidRPr="00733796">
        <w:rPr>
          <w:rFonts w:cs="Tahoma"/>
          <w:lang w:val="el-GR"/>
        </w:rPr>
        <w:t>άπτωση</w:t>
      </w:r>
      <w:r w:rsidR="00666B9A" w:rsidRPr="00125FB0">
        <w:rPr>
          <w:u w:val="single"/>
          <w:lang w:val="el-GR"/>
        </w:rPr>
        <w:fldChar w:fldCharType="end"/>
      </w:r>
      <w:r w:rsidRPr="001C080E">
        <w:rPr>
          <w:rFonts w:cs="Tahoma"/>
          <w:szCs w:val="22"/>
          <w:lang w:val="el-GR"/>
        </w:rPr>
        <w:t xml:space="preserve"> </w:t>
      </w:r>
      <w:r w:rsidR="00FF468C" w:rsidRPr="001C080E">
        <w:rPr>
          <w:rFonts w:cs="Tahoma"/>
          <w:szCs w:val="22"/>
          <w:lang w:val="el-GR"/>
        </w:rPr>
        <w:t xml:space="preserve">, </w:t>
      </w:r>
      <w:r w:rsidRPr="001C080E">
        <w:rPr>
          <w:rFonts w:cs="Tahoma"/>
          <w:b/>
          <w:szCs w:val="22"/>
          <w:lang w:val="el-GR"/>
        </w:rPr>
        <w:t>σύμφωνα με το συνημμένο Πίνακα Παραδοτέων στο</w:t>
      </w:r>
      <w:r w:rsidR="001321C1" w:rsidRPr="001C080E">
        <w:rPr>
          <w:rFonts w:cs="Tahoma"/>
          <w:b/>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60593899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ΠΑΡΑΡΤΗΜΑ ΙV</w:t>
      </w:r>
      <w:r w:rsidR="00733796" w:rsidRPr="00733796">
        <w:rPr>
          <w:rFonts w:cs="Tahoma"/>
          <w:lang w:val="el-GR"/>
        </w:rPr>
        <w:t xml:space="preserve"> – Παράρτημα Μεθοδολογιών</w:t>
      </w:r>
      <w:r w:rsidR="00344366">
        <w:fldChar w:fldCharType="end"/>
      </w:r>
      <w:r w:rsidRPr="001C080E">
        <w:rPr>
          <w:rFonts w:cs="Tahoma"/>
          <w:b/>
          <w:szCs w:val="22"/>
          <w:lang w:val="el-GR"/>
        </w:rPr>
        <w:t xml:space="preserve"> της παρούσας</w:t>
      </w:r>
      <w:r w:rsidRPr="001C080E">
        <w:rPr>
          <w:rFonts w:cs="Tahoma"/>
          <w:szCs w:val="22"/>
          <w:lang w:val="el-GR"/>
        </w:rPr>
        <w:t xml:space="preserve"> </w:t>
      </w:r>
    </w:p>
    <w:p w14:paraId="270235E9" w14:textId="7EC1EDCC" w:rsidR="00FD2718" w:rsidRPr="001C080E" w:rsidRDefault="00BA3D3D" w:rsidP="00B739CE">
      <w:pPr>
        <w:pStyle w:val="afc"/>
        <w:spacing w:line="360" w:lineRule="auto"/>
        <w:rPr>
          <w:rFonts w:cs="Tahoma"/>
          <w:lang w:val="el-GR"/>
        </w:rPr>
      </w:pPr>
      <w:r w:rsidRPr="001C080E">
        <w:rPr>
          <w:rFonts w:cs="Tahoma"/>
          <w:szCs w:val="22"/>
          <w:lang w:val="el-GR"/>
        </w:rPr>
        <w:t xml:space="preserve">δ) Το υπόλοιπο του συμβατικού τιμήματος, ήτοι το ποσοστό του </w:t>
      </w:r>
      <w:r w:rsidR="00782828">
        <w:rPr>
          <w:rFonts w:cs="Tahoma"/>
          <w:b/>
          <w:szCs w:val="22"/>
          <w:lang w:val="el-GR"/>
        </w:rPr>
        <w:t>δέκα πέντε</w:t>
      </w:r>
      <w:r w:rsidR="00782828" w:rsidRPr="001C080E">
        <w:rPr>
          <w:rFonts w:cs="Tahoma"/>
          <w:b/>
          <w:szCs w:val="22"/>
          <w:lang w:val="el-GR"/>
        </w:rPr>
        <w:t xml:space="preserve"> </w:t>
      </w:r>
      <w:r w:rsidRPr="001C080E">
        <w:rPr>
          <w:rFonts w:cs="Tahoma"/>
          <w:b/>
          <w:szCs w:val="22"/>
          <w:lang w:val="el-GR"/>
        </w:rPr>
        <w:t>τοις εκατό (</w:t>
      </w:r>
      <w:r w:rsidR="00782828">
        <w:rPr>
          <w:rFonts w:cs="Tahoma"/>
          <w:b/>
          <w:szCs w:val="22"/>
          <w:lang w:val="el-GR"/>
        </w:rPr>
        <w:t>15</w:t>
      </w:r>
      <w:r w:rsidRPr="001C080E">
        <w:rPr>
          <w:rFonts w:cs="Tahoma"/>
          <w:b/>
          <w:szCs w:val="22"/>
          <w:lang w:val="el-GR"/>
        </w:rPr>
        <w:t>%) μετά την οριστική ποιοτική και ποσοτική παραλαβή του συνολικού αντικειμένου της σύμβασης</w:t>
      </w:r>
      <w:r w:rsidRPr="001C080E">
        <w:rPr>
          <w:rFonts w:cs="Tahoma"/>
          <w:szCs w:val="22"/>
          <w:lang w:val="el-GR"/>
        </w:rPr>
        <w:t>.</w:t>
      </w:r>
    </w:p>
    <w:p w14:paraId="1ADAF6CD" w14:textId="77777777" w:rsidR="006177C2" w:rsidRPr="001C080E" w:rsidRDefault="006177C2" w:rsidP="00B739CE">
      <w:pPr>
        <w:pStyle w:val="afc"/>
        <w:spacing w:line="360" w:lineRule="auto"/>
        <w:rPr>
          <w:rFonts w:cs="Tahoma"/>
          <w:lang w:val="el-GR"/>
        </w:rPr>
      </w:pPr>
    </w:p>
    <w:p w14:paraId="5D3AD111" w14:textId="29E6DBB4" w:rsidR="00D51F60" w:rsidRPr="001C080E" w:rsidRDefault="00DA2188" w:rsidP="00D6789E">
      <w:pPr>
        <w:pStyle w:val="afc"/>
        <w:numPr>
          <w:ilvl w:val="0"/>
          <w:numId w:val="8"/>
        </w:numPr>
        <w:spacing w:line="360" w:lineRule="auto"/>
        <w:rPr>
          <w:rFonts w:cs="Tahoma"/>
          <w:lang w:val="el-GR"/>
        </w:rPr>
      </w:pPr>
      <w:r w:rsidRPr="001C080E">
        <w:rPr>
          <w:rFonts w:cs="Tahoma"/>
          <w:lang w:val="el-GR"/>
        </w:rPr>
        <w:t>α) Χορήγηση έντοκης προκαταβολής ποσοστού (30%) της συμβατικής αξίας χωρίς Φ.Π.Α., με</w:t>
      </w:r>
      <w:r w:rsidR="00A95126">
        <w:rPr>
          <w:rFonts w:cs="Tahoma"/>
          <w:lang w:val="el-GR"/>
        </w:rPr>
        <w:t xml:space="preserve"> την κατάθεση ισόποσης εγγύησης</w:t>
      </w:r>
      <w:r w:rsidRPr="001C080E">
        <w:rPr>
          <w:rFonts w:cs="Tahoma"/>
          <w:lang w:val="el-GR"/>
        </w:rPr>
        <w:t>,</w:t>
      </w:r>
      <w:r w:rsidR="00E02B38">
        <w:rPr>
          <w:rFonts w:cs="Tahoma"/>
          <w:lang w:val="el-GR"/>
        </w:rPr>
        <w:t xml:space="preserve"> </w:t>
      </w:r>
      <w:r w:rsidR="00E02B38" w:rsidRPr="001C080E">
        <w:rPr>
          <w:rFonts w:cs="Tahoma"/>
          <w:lang w:val="el-GR"/>
        </w:rPr>
        <w:t>η οποία θα καλύπτει τη διαφορά μεταξύ του ποσού της εγγύησης καλής εκτέλεσης και του ποσού της καταβαλλόμενης προκαταβολής</w:t>
      </w:r>
      <w:r w:rsidRPr="001C080E">
        <w:rPr>
          <w:rFonts w:cs="Tahoma"/>
          <w:lang w:val="el-GR"/>
        </w:rPr>
        <w:t xml:space="preserve"> σύμφωνα με τα οριζόμενα στο άρθρο 72§1 περ. δ του ν. 4412/2016 όπως ισχύει και </w:t>
      </w:r>
      <w:r w:rsidRPr="001C080E">
        <w:rPr>
          <w:rFonts w:cs="Tahoma"/>
          <w:cs/>
          <w:lang w:val="el-GR"/>
        </w:rPr>
        <w:t>‎</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60595563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4.1</w:t>
      </w:r>
      <w:r w:rsidR="00733796" w:rsidRPr="00733796">
        <w:rPr>
          <w:rFonts w:cs="Tahoma"/>
          <w:u w:val="single"/>
          <w:lang w:val="el-GR"/>
        </w:rPr>
        <w:tab/>
        <w:t>Εγγυήσεις  (καλής εκτέλεσης, προκαταβολής, καλής λειτουργίας)</w:t>
      </w:r>
      <w:r w:rsidR="00344366">
        <w:fldChar w:fldCharType="end"/>
      </w:r>
      <w:r w:rsidR="00885E98" w:rsidRPr="001C080E">
        <w:rPr>
          <w:rFonts w:cs="Tahoma"/>
          <w:cs/>
          <w:lang w:val="el-GR"/>
        </w:rPr>
        <w:t xml:space="preserve">, </w:t>
      </w:r>
      <w:r w:rsidRPr="001C080E">
        <w:rPr>
          <w:rFonts w:cs="Tahoma"/>
          <w:lang w:val="el-GR"/>
        </w:rPr>
        <w:t xml:space="preserve">της παρούσας. Η παραπάνω </w:t>
      </w:r>
      <w:r w:rsidRPr="001C080E">
        <w:rPr>
          <w:rFonts w:cs="Tahoma"/>
          <w:lang w:val="el-GR"/>
        </w:rPr>
        <w:lastRenderedPageBreak/>
        <w:t>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οποίοθα παραμένει σταθερό μέχρι την εξάντληση του ποσού της χορηγηθείσας προκαταβολής.</w:t>
      </w:r>
    </w:p>
    <w:p w14:paraId="5568DC96" w14:textId="77777777" w:rsidR="00733796" w:rsidRPr="00733796" w:rsidRDefault="00DA2188" w:rsidP="00733796">
      <w:pPr>
        <w:pStyle w:val="afc"/>
        <w:spacing w:line="360" w:lineRule="auto"/>
        <w:rPr>
          <w:rFonts w:cs="Tahoma"/>
          <w:lang w:val="el-GR"/>
        </w:rPr>
      </w:pPr>
      <w:r w:rsidRPr="001C080E">
        <w:rPr>
          <w:rFonts w:cs="Tahoma"/>
          <w:lang w:val="el-GR"/>
        </w:rPr>
        <w:t xml:space="preserve">β) Καταβολή ποσοστού </w:t>
      </w:r>
      <w:r w:rsidR="00782828">
        <w:rPr>
          <w:rFonts w:cs="Tahoma"/>
          <w:lang w:val="el-GR"/>
        </w:rPr>
        <w:t>σαράντα πέντε</w:t>
      </w:r>
      <w:r w:rsidR="00782828" w:rsidRPr="001C080E">
        <w:rPr>
          <w:rFonts w:cs="Tahoma"/>
          <w:lang w:val="el-GR"/>
        </w:rPr>
        <w:t xml:space="preserve"> </w:t>
      </w:r>
      <w:r w:rsidRPr="001C080E">
        <w:rPr>
          <w:rFonts w:cs="Tahoma"/>
          <w:lang w:val="el-GR"/>
        </w:rPr>
        <w:t>τοις εκατό (</w:t>
      </w:r>
      <w:r w:rsidR="00782828">
        <w:rPr>
          <w:rFonts w:cs="Tahoma"/>
          <w:lang w:val="el-GR"/>
        </w:rPr>
        <w:t>45</w:t>
      </w:r>
      <w:r w:rsidRPr="001C080E">
        <w:rPr>
          <w:rFonts w:cs="Tahoma"/>
          <w:lang w:val="el-GR"/>
        </w:rPr>
        <w:t xml:space="preserve"> %) του συμβατικού τιμήματος, μετά την παραλαβή </w:t>
      </w:r>
      <w:bookmarkStart w:id="354" w:name="_Hlk51191821"/>
      <w:r w:rsidRPr="001C080E">
        <w:rPr>
          <w:rFonts w:cs="Tahoma"/>
          <w:lang w:val="el-GR"/>
        </w:rPr>
        <w:t>του συνόλου των Παραδοτέων</w:t>
      </w:r>
      <w:r w:rsidR="00996D48" w:rsidRPr="00996D48">
        <w:rPr>
          <w:rFonts w:cs="Tahoma"/>
          <w:lang w:val="el-GR"/>
        </w:rPr>
        <w:t xml:space="preserve"> </w:t>
      </w:r>
      <w:r w:rsidR="00996D48">
        <w:rPr>
          <w:rFonts w:cs="Tahoma"/>
          <w:lang w:val="el-GR"/>
        </w:rPr>
        <w:t xml:space="preserve">της </w:t>
      </w:r>
      <w:r w:rsidR="00996D48" w:rsidRPr="00125FB0">
        <w:rPr>
          <w:rFonts w:cs="Tahoma"/>
          <w:u w:val="single"/>
          <w:lang w:val="el-GR"/>
        </w:rPr>
        <w:fldChar w:fldCharType="begin"/>
      </w:r>
      <w:r w:rsidR="00996D48" w:rsidRPr="00125FB0">
        <w:rPr>
          <w:rFonts w:cs="Tahoma"/>
          <w:u w:val="single"/>
          <w:lang w:val="el-GR"/>
        </w:rPr>
        <w:instrText xml:space="preserve"> REF _Ref81230089 \h </w:instrText>
      </w:r>
      <w:r w:rsidR="00996D48" w:rsidRPr="00125FB0">
        <w:rPr>
          <w:rFonts w:cs="Tahoma"/>
          <w:u w:val="single"/>
          <w:lang w:val="el-GR"/>
        </w:rPr>
      </w:r>
      <w:r w:rsidR="00996D48" w:rsidRPr="00125FB0">
        <w:rPr>
          <w:rFonts w:cs="Tahoma"/>
          <w:u w:val="single"/>
          <w:lang w:val="el-GR"/>
        </w:rPr>
        <w:fldChar w:fldCharType="separate"/>
      </w:r>
      <w:r w:rsidR="00733796" w:rsidRPr="00733796">
        <w:rPr>
          <w:rFonts w:cs="Tahoma"/>
          <w:lang w:val="el-GR"/>
        </w:rPr>
        <w:t>Φ1 Συμβουλευτικές – Μελετητικές Υπηρεσίες</w:t>
      </w:r>
      <w:r w:rsidR="00996D48" w:rsidRPr="00125FB0">
        <w:rPr>
          <w:rFonts w:cs="Tahoma"/>
          <w:u w:val="single"/>
          <w:lang w:val="el-GR"/>
        </w:rPr>
        <w:fldChar w:fldCharType="end"/>
      </w:r>
      <w:r w:rsidR="00996D48">
        <w:rPr>
          <w:rFonts w:cs="Tahoma"/>
          <w:lang w:val="el-GR"/>
        </w:rPr>
        <w:t xml:space="preserve">, της </w:t>
      </w:r>
      <w:r w:rsidR="00996D48" w:rsidRPr="00125FB0">
        <w:rPr>
          <w:rFonts w:cs="Tahoma"/>
          <w:u w:val="single"/>
          <w:lang w:val="el-GR"/>
        </w:rPr>
        <w:fldChar w:fldCharType="begin"/>
      </w:r>
      <w:r w:rsidR="00996D48" w:rsidRPr="00125FB0">
        <w:rPr>
          <w:rFonts w:cs="Tahoma"/>
          <w:u w:val="single"/>
          <w:lang w:val="el-GR"/>
        </w:rPr>
        <w:instrText xml:space="preserve"> REF _Ref60594188 \h </w:instrText>
      </w:r>
      <w:r w:rsidR="00996D48" w:rsidRPr="00125FB0">
        <w:rPr>
          <w:rFonts w:cs="Tahoma"/>
          <w:u w:val="single"/>
          <w:lang w:val="el-GR"/>
        </w:rPr>
      </w:r>
      <w:r w:rsidR="00996D48" w:rsidRPr="00125FB0">
        <w:rPr>
          <w:rFonts w:cs="Tahoma"/>
          <w:u w:val="single"/>
          <w:lang w:val="el-GR"/>
        </w:rPr>
        <w:fldChar w:fldCharType="separate"/>
      </w:r>
      <w:r w:rsidR="00733796" w:rsidRPr="001C080E">
        <w:rPr>
          <w:rFonts w:cs="Tahoma"/>
          <w:lang w:val="el-GR"/>
        </w:rPr>
        <w:t>Φ2 Παράδοση και Εγκατάσταση Εξοπλισμού και Έτοιμου Λογισμικού</w:t>
      </w:r>
      <w:r w:rsidR="00996D48" w:rsidRPr="00125FB0">
        <w:rPr>
          <w:rFonts w:cs="Tahoma"/>
          <w:u w:val="single"/>
          <w:lang w:val="el-GR"/>
        </w:rPr>
        <w:fldChar w:fldCharType="end"/>
      </w:r>
      <w:r w:rsidR="00996D48">
        <w:rPr>
          <w:rFonts w:cs="Tahoma"/>
          <w:lang w:val="el-GR"/>
        </w:rPr>
        <w:t xml:space="preserve"> και του</w:t>
      </w:r>
      <w:r w:rsidRPr="001C080E">
        <w:rPr>
          <w:rFonts w:cs="Tahoma"/>
          <w:lang w:val="el-GR"/>
        </w:rPr>
        <w:t xml:space="preserve"> </w:t>
      </w:r>
      <w:r w:rsidR="00AA626B" w:rsidRPr="001C080E">
        <w:fldChar w:fldCharType="begin"/>
      </w:r>
      <w:r w:rsidR="00C802AA" w:rsidRPr="001C080E">
        <w:rPr>
          <w:lang w:val="el-GR"/>
        </w:rPr>
        <w:instrText xml:space="preserve"> </w:instrText>
      </w:r>
      <w:r w:rsidR="00C802AA" w:rsidRPr="001C080E">
        <w:instrText>REF</w:instrText>
      </w:r>
      <w:r w:rsidR="00C802AA" w:rsidRPr="001C080E">
        <w:rPr>
          <w:lang w:val="el-GR"/>
        </w:rPr>
        <w:instrText xml:space="preserve"> παραδ_Π3_2 \</w:instrText>
      </w:r>
      <w:r w:rsidR="00C802AA" w:rsidRPr="001C080E">
        <w:instrText>h</w:instrText>
      </w:r>
      <w:r w:rsidR="00C802AA" w:rsidRPr="001C080E">
        <w:rPr>
          <w:lang w:val="el-GR"/>
        </w:rPr>
        <w:instrText xml:space="preserve">  \* </w:instrText>
      </w:r>
      <w:r w:rsidR="00C802AA" w:rsidRPr="001C080E">
        <w:instrText>MERGEFORMAT</w:instrText>
      </w:r>
      <w:r w:rsidR="00C802AA" w:rsidRPr="001C080E">
        <w:rPr>
          <w:lang w:val="el-GR"/>
        </w:rPr>
        <w:instrText xml:space="preserve"> </w:instrText>
      </w:r>
      <w:r w:rsidR="00AA626B" w:rsidRPr="001C080E">
        <w:fldChar w:fldCharType="separate"/>
      </w:r>
      <w:r w:rsidR="00733796" w:rsidRPr="00733796">
        <w:rPr>
          <w:rFonts w:cs="Tahoma"/>
          <w:u w:val="single"/>
          <w:lang w:val="el-GR"/>
        </w:rPr>
        <w:t>Π.3.2 Λογισμικό Υποδομών Εφαρμογών Παραγωγικών Λειτουργιών</w:t>
      </w:r>
    </w:p>
    <w:p w14:paraId="4783CF48" w14:textId="26941432" w:rsidR="00D51F60" w:rsidRPr="001C080E" w:rsidRDefault="00AA626B" w:rsidP="00D51F60">
      <w:pPr>
        <w:pStyle w:val="afc"/>
        <w:spacing w:line="360" w:lineRule="auto"/>
        <w:rPr>
          <w:rFonts w:cs="Tahoma"/>
          <w:lang w:val="el-GR"/>
        </w:rPr>
      </w:pPr>
      <w:r w:rsidRPr="001C080E">
        <w:fldChar w:fldCharType="end"/>
      </w:r>
      <w:r w:rsidR="00DA2188" w:rsidRPr="001C080E">
        <w:rPr>
          <w:rFonts w:cs="Tahoma"/>
          <w:lang w:val="el-GR"/>
        </w:rPr>
        <w:t xml:space="preserve"> της Φάσης</w:t>
      </w:r>
      <w:bookmarkEnd w:id="354"/>
      <w:r w:rsidR="00813ADE">
        <w:rPr>
          <w:rFonts w:cs="Tahoma"/>
          <w:lang w:val="el-GR"/>
        </w:rPr>
        <w:t xml:space="preserve"> </w:t>
      </w:r>
      <w:r w:rsidR="00813ADE" w:rsidRPr="00125FB0">
        <w:rPr>
          <w:rFonts w:cs="Tahoma"/>
          <w:u w:val="single"/>
          <w:lang w:val="el-GR"/>
        </w:rPr>
        <w:fldChar w:fldCharType="begin"/>
      </w:r>
      <w:r w:rsidR="00813ADE" w:rsidRPr="00125FB0">
        <w:rPr>
          <w:rFonts w:cs="Tahoma"/>
          <w:u w:val="single"/>
          <w:lang w:val="el-GR"/>
        </w:rPr>
        <w:instrText xml:space="preserve"> REF _Ref81225206 \h </w:instrText>
      </w:r>
      <w:r w:rsidR="00813ADE" w:rsidRPr="00125FB0">
        <w:rPr>
          <w:rFonts w:cs="Tahoma"/>
          <w:u w:val="single"/>
          <w:lang w:val="el-GR"/>
        </w:rPr>
      </w:r>
      <w:r w:rsidR="00813ADE" w:rsidRPr="00125FB0">
        <w:rPr>
          <w:rFonts w:cs="Tahoma"/>
          <w:u w:val="single"/>
          <w:lang w:val="el-GR"/>
        </w:rPr>
        <w:fldChar w:fldCharType="separate"/>
      </w:r>
      <w:r w:rsidR="00733796" w:rsidRPr="00733796">
        <w:rPr>
          <w:rFonts w:cs="Tahoma"/>
          <w:lang w:val="el-GR"/>
        </w:rPr>
        <w:t>Φ3 Ανάπτυξη Εφαρμογών</w:t>
      </w:r>
      <w:r w:rsidR="00813ADE" w:rsidRPr="00125FB0">
        <w:rPr>
          <w:rFonts w:cs="Tahoma"/>
          <w:u w:val="single"/>
          <w:lang w:val="el-GR"/>
        </w:rPr>
        <w:fldChar w:fldCharType="end"/>
      </w:r>
      <w:r w:rsidR="00BF2743">
        <w:rPr>
          <w:rFonts w:cs="Tahoma"/>
          <w:lang w:val="el-GR"/>
        </w:rPr>
        <w:t xml:space="preserve"> (Υποφάση Φ3.1) </w:t>
      </w:r>
      <w:r w:rsidR="00DA2188" w:rsidRPr="001C080E">
        <w:rPr>
          <w:rFonts w:cs="Tahoma"/>
          <w:lang w:val="el-GR"/>
        </w:rPr>
        <w:t xml:space="preserve">και αφού αφαιρεθεί : (i)ποσοστό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 </w:t>
      </w:r>
    </w:p>
    <w:p w14:paraId="26B3C89C" w14:textId="1762ECC7" w:rsidR="00D51F60" w:rsidRPr="001C080E" w:rsidRDefault="00DA2188" w:rsidP="00D51F60">
      <w:pPr>
        <w:pStyle w:val="afc"/>
        <w:spacing w:line="360" w:lineRule="auto"/>
        <w:rPr>
          <w:rFonts w:cs="Tahoma"/>
          <w:lang w:val="el-GR"/>
        </w:rPr>
      </w:pPr>
      <w:r w:rsidRPr="001C080E">
        <w:rPr>
          <w:rFonts w:cs="Tahoma"/>
          <w:lang w:val="el-GR"/>
        </w:rPr>
        <w:t xml:space="preserve">γ) Καταβολή ποσοστού </w:t>
      </w:r>
      <w:r w:rsidR="00782828">
        <w:rPr>
          <w:rFonts w:cs="Tahoma"/>
          <w:lang w:val="el-GR"/>
        </w:rPr>
        <w:t>σαράντα</w:t>
      </w:r>
      <w:r w:rsidR="00782828" w:rsidRPr="001C080E">
        <w:rPr>
          <w:rFonts w:cs="Tahoma"/>
          <w:lang w:val="el-GR"/>
        </w:rPr>
        <w:t xml:space="preserve"> </w:t>
      </w:r>
      <w:r w:rsidRPr="001C080E">
        <w:rPr>
          <w:rFonts w:cs="Tahoma"/>
          <w:lang w:val="el-GR"/>
        </w:rPr>
        <w:t>τοις εκατό (</w:t>
      </w:r>
      <w:r w:rsidR="00782828">
        <w:rPr>
          <w:rFonts w:cs="Tahoma"/>
          <w:lang w:val="el-GR"/>
        </w:rPr>
        <w:t>4</w:t>
      </w:r>
      <w:r w:rsidRPr="001C080E">
        <w:rPr>
          <w:rFonts w:cs="Tahoma"/>
          <w:lang w:val="el-GR"/>
        </w:rPr>
        <w:t xml:space="preserve">0%) του συμβατικού τιμήματος, μετά την παραλαβή </w:t>
      </w:r>
      <w:bookmarkStart w:id="355" w:name="_Hlk51192038"/>
      <w:r w:rsidRPr="001C080E">
        <w:rPr>
          <w:rFonts w:cs="Tahoma"/>
          <w:lang w:val="el-GR"/>
        </w:rPr>
        <w:t xml:space="preserve">του συνόλου των Παραδοτέων </w:t>
      </w:r>
      <w:r w:rsidR="00996D48" w:rsidRPr="001C080E">
        <w:rPr>
          <w:rFonts w:cs="Tahoma"/>
          <w:lang w:val="el-GR"/>
        </w:rPr>
        <w:t>τ</w:t>
      </w:r>
      <w:r w:rsidR="00996D48">
        <w:rPr>
          <w:rFonts w:cs="Tahoma"/>
          <w:lang w:val="el-GR"/>
        </w:rPr>
        <w:t>ης</w:t>
      </w:r>
      <w:r w:rsidR="00996D48" w:rsidRPr="001C080E">
        <w:rPr>
          <w:rFonts w:cs="Tahoma"/>
          <w:lang w:val="el-GR"/>
        </w:rPr>
        <w:t xml:space="preserve"> Φάσ</w:t>
      </w:r>
      <w:r w:rsidR="00996D48">
        <w:rPr>
          <w:rFonts w:cs="Tahoma"/>
          <w:lang w:val="el-GR"/>
        </w:rPr>
        <w:t>ης</w:t>
      </w:r>
      <w:r w:rsidR="00FF468C" w:rsidRPr="001C080E">
        <w:rPr>
          <w:rFonts w:cs="Tahoma"/>
          <w:szCs w:val="22"/>
          <w:lang w:val="el-GR"/>
        </w:rPr>
        <w:t xml:space="preserve"> </w:t>
      </w:r>
      <w:r w:rsidR="00BF2743" w:rsidRPr="00125FB0">
        <w:rPr>
          <w:rFonts w:cs="Tahoma"/>
          <w:u w:val="single"/>
          <w:lang w:val="el-GR"/>
        </w:rPr>
        <w:fldChar w:fldCharType="begin"/>
      </w:r>
      <w:r w:rsidR="00BF2743" w:rsidRPr="00125FB0">
        <w:rPr>
          <w:rFonts w:cs="Tahoma"/>
          <w:u w:val="single"/>
          <w:lang w:val="el-GR"/>
        </w:rPr>
        <w:instrText xml:space="preserve"> REF _Ref81225206 \h </w:instrText>
      </w:r>
      <w:r w:rsidR="00BF2743" w:rsidRPr="00125FB0">
        <w:rPr>
          <w:rFonts w:cs="Tahoma"/>
          <w:u w:val="single"/>
          <w:lang w:val="el-GR"/>
        </w:rPr>
      </w:r>
      <w:r w:rsidR="00BF2743" w:rsidRPr="00125FB0">
        <w:rPr>
          <w:rFonts w:cs="Tahoma"/>
          <w:u w:val="single"/>
          <w:lang w:val="el-GR"/>
        </w:rPr>
        <w:fldChar w:fldCharType="separate"/>
      </w:r>
      <w:r w:rsidR="00733796" w:rsidRPr="00733796">
        <w:rPr>
          <w:rFonts w:cs="Tahoma"/>
          <w:lang w:val="el-GR"/>
        </w:rPr>
        <w:t>Φ3 Ανάπτυξη Εφαρμογών</w:t>
      </w:r>
      <w:r w:rsidR="00BF2743" w:rsidRPr="00125FB0">
        <w:rPr>
          <w:rFonts w:cs="Tahoma"/>
          <w:u w:val="single"/>
          <w:lang w:val="el-GR"/>
        </w:rPr>
        <w:fldChar w:fldCharType="end"/>
      </w:r>
      <w:r w:rsidR="00996D48" w:rsidRPr="00996D48">
        <w:rPr>
          <w:rFonts w:cs="Tahoma"/>
          <w:lang w:val="el-GR"/>
        </w:rPr>
        <w:t xml:space="preserve">, </w:t>
      </w:r>
      <w:r w:rsidR="00996D48">
        <w:rPr>
          <w:rFonts w:cs="Tahoma"/>
          <w:lang w:val="el-GR"/>
        </w:rPr>
        <w:t>Υποφάσεις Φ3.2, Φ3.3 και Φ3.4</w:t>
      </w:r>
      <w:r w:rsidR="00BF2743">
        <w:rPr>
          <w:rFonts w:cs="Tahoma"/>
          <w:lang w:val="el-GR"/>
        </w:rPr>
        <w:t xml:space="preserve"> </w:t>
      </w:r>
      <w:r w:rsidR="00FF468C" w:rsidRPr="001C080E">
        <w:rPr>
          <w:rFonts w:cs="Tahoma"/>
          <w:szCs w:val="22"/>
          <w:lang w:val="el-GR"/>
        </w:rPr>
        <w:t>και</w:t>
      </w:r>
      <w:r w:rsidR="00996D48">
        <w:rPr>
          <w:lang w:val="el-GR"/>
        </w:rPr>
        <w:t xml:space="preserve"> της Φάσης</w:t>
      </w:r>
      <w:r w:rsidR="00FF468C" w:rsidRPr="001C080E">
        <w:rPr>
          <w:rFonts w:cs="Tahoma"/>
          <w:szCs w:val="22"/>
          <w:lang w:val="el-GR"/>
        </w:rPr>
        <w:t xml:space="preserve"> </w:t>
      </w:r>
      <w:bookmarkEnd w:id="355"/>
      <w:r w:rsidR="00BF2743" w:rsidRPr="00125FB0">
        <w:rPr>
          <w:rFonts w:cs="Tahoma"/>
          <w:szCs w:val="22"/>
          <w:u w:val="single"/>
          <w:lang w:val="el-GR"/>
        </w:rPr>
        <w:fldChar w:fldCharType="begin"/>
      </w:r>
      <w:r w:rsidR="00BF2743" w:rsidRPr="00125FB0">
        <w:rPr>
          <w:rFonts w:cs="Tahoma"/>
          <w:szCs w:val="22"/>
          <w:u w:val="single"/>
          <w:lang w:val="el-GR"/>
        </w:rPr>
        <w:instrText xml:space="preserve"> REF _Ref81225307 \h </w:instrText>
      </w:r>
      <w:r w:rsidR="00BF2743" w:rsidRPr="00125FB0">
        <w:rPr>
          <w:rFonts w:cs="Tahoma"/>
          <w:szCs w:val="22"/>
          <w:u w:val="single"/>
          <w:lang w:val="el-GR"/>
        </w:rPr>
      </w:r>
      <w:r w:rsidR="00BF2743" w:rsidRPr="00125FB0">
        <w:rPr>
          <w:rFonts w:cs="Tahoma"/>
          <w:szCs w:val="22"/>
          <w:u w:val="single"/>
          <w:lang w:val="el-GR"/>
        </w:rPr>
        <w:fldChar w:fldCharType="separate"/>
      </w:r>
      <w:r w:rsidR="00733796" w:rsidRPr="00120B02">
        <w:rPr>
          <w:rFonts w:cs="Tahoma"/>
          <w:lang w:val="el-GR"/>
        </w:rPr>
        <w:t>Φ4 Μετ</w:t>
      </w:r>
      <w:r w:rsidR="00733796" w:rsidRPr="00733796">
        <w:rPr>
          <w:rFonts w:cs="Tahoma"/>
          <w:lang w:val="el-GR"/>
        </w:rPr>
        <w:t>άπτωση</w:t>
      </w:r>
      <w:r w:rsidR="00BF2743" w:rsidRPr="00125FB0">
        <w:rPr>
          <w:rFonts w:cs="Tahoma"/>
          <w:szCs w:val="22"/>
          <w:u w:val="single"/>
          <w:lang w:val="el-GR"/>
        </w:rPr>
        <w:fldChar w:fldCharType="end"/>
      </w:r>
      <w:r w:rsidR="00BF2743">
        <w:rPr>
          <w:rFonts w:cs="Tahoma"/>
          <w:szCs w:val="22"/>
          <w:lang w:val="el-GR"/>
        </w:rPr>
        <w:t xml:space="preserve"> </w:t>
      </w:r>
      <w:r w:rsidRPr="001C080E">
        <w:rPr>
          <w:rFonts w:cs="Tahoma"/>
          <w:lang w:val="el-GR"/>
        </w:rPr>
        <w:t xml:space="preserve">και αφού αφαιρεθεί: (i)ποσοστό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επί της απομειωμένης από την προηγούμενη πληρωμή (β) προκαταβολής και για το χρονικό διάστημα από την ημερομηνία του υπολογισμού τόκου της προηγούμενης τμηματικής πληρωμής μέχρι την εν λόγω τμηματική παραλαβή. </w:t>
      </w:r>
    </w:p>
    <w:p w14:paraId="5A23DF23" w14:textId="77777777" w:rsidR="00D51F60" w:rsidRPr="001C080E" w:rsidRDefault="00DA2188" w:rsidP="00D51F60">
      <w:pPr>
        <w:pStyle w:val="afc"/>
        <w:spacing w:line="360" w:lineRule="auto"/>
        <w:rPr>
          <w:rFonts w:cs="Tahoma"/>
          <w:lang w:val="el-GR"/>
        </w:rPr>
      </w:pPr>
      <w:r w:rsidRPr="001C080E">
        <w:rPr>
          <w:rFonts w:cs="Tahoma"/>
          <w:lang w:val="el-GR"/>
        </w:rPr>
        <w:t xml:space="preserve">δ) Καταβολή του υπόλοιπου του συμβατικού τιμήματος, 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 τόκος επί της απομειωμένης από την προηγούμενη πληρωμή (γ)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p w14:paraId="2D343315" w14:textId="25FA5EB8" w:rsidR="00D51F60" w:rsidRPr="001C080E" w:rsidRDefault="00DA2188" w:rsidP="00D6789E">
      <w:pPr>
        <w:pStyle w:val="afc"/>
        <w:numPr>
          <w:ilvl w:val="0"/>
          <w:numId w:val="8"/>
        </w:numPr>
        <w:spacing w:line="360" w:lineRule="auto"/>
        <w:rPr>
          <w:rFonts w:cs="Tahoma"/>
          <w:lang w:val="el-GR"/>
        </w:rPr>
      </w:pPr>
      <w:r w:rsidRPr="001C080E">
        <w:rPr>
          <w:rFonts w:cs="Tahoma"/>
          <w:lang w:val="el-GR"/>
        </w:rPr>
        <w:t xml:space="preserve">α) Χορήγηση έντοκης προκαταβολής ποσοστού (30%) της συμβατικής αξίας, μη συνυπολογιζομένου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όπως ισχύει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60595563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4.1</w:t>
      </w:r>
      <w:r w:rsidR="00733796" w:rsidRPr="00733796">
        <w:rPr>
          <w:rFonts w:cs="Tahoma"/>
          <w:u w:val="single"/>
          <w:lang w:val="el-GR"/>
        </w:rPr>
        <w:tab/>
        <w:t xml:space="preserve">Εγγυήσεις  (καλής εκτέλεσης, προκαταβολής, καλής </w:t>
      </w:r>
      <w:r w:rsidR="00733796" w:rsidRPr="00733796">
        <w:rPr>
          <w:rFonts w:cs="Tahoma"/>
          <w:u w:val="single"/>
          <w:lang w:val="el-GR"/>
        </w:rPr>
        <w:lastRenderedPageBreak/>
        <w:t>λειτουργίας)</w:t>
      </w:r>
      <w:r w:rsidR="00344366">
        <w:fldChar w:fldCharType="end"/>
      </w:r>
      <w:r w:rsidR="009E14CF" w:rsidRPr="001C080E">
        <w:rPr>
          <w:rFonts w:cs="Tahoma"/>
          <w:cs/>
          <w:lang w:val="el-GR"/>
        </w:rPr>
        <w:t xml:space="preserve"> </w:t>
      </w:r>
      <w:r w:rsidRPr="001C080E">
        <w:rPr>
          <w:rFonts w:cs="Tahoma"/>
          <w:lang w:val="el-GR"/>
        </w:rPr>
        <w:t>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46987FA6" w14:textId="77777777" w:rsidR="00D51F60" w:rsidRPr="001C080E" w:rsidRDefault="00DA2188" w:rsidP="00D51F60">
      <w:pPr>
        <w:pStyle w:val="afc"/>
        <w:spacing w:line="360" w:lineRule="auto"/>
        <w:rPr>
          <w:rFonts w:cs="Tahoma"/>
          <w:lang w:val="el-GR"/>
        </w:rPr>
      </w:pPr>
      <w:r w:rsidRPr="001C080E">
        <w:rPr>
          <w:rFonts w:cs="Tahoma"/>
          <w:lang w:val="el-GR"/>
        </w:rPr>
        <w:t xml:space="preserve">β) Καταβολή του υπόλοιπου </w:t>
      </w:r>
      <w:r w:rsidR="00D51F60" w:rsidRPr="001C080E">
        <w:rPr>
          <w:rFonts w:cs="Tahoma"/>
          <w:lang w:val="el-GR"/>
        </w:rPr>
        <w:t>του συμβατικού τιμήματος, μετά την οριστική ποιοτική και ποσοτική παραλαβή του συνόλου του Έργου, αφού παρακρατηθεί ο με τον παραπάνω τρόπο υπολογισθείς τόκος.</w:t>
      </w:r>
    </w:p>
    <w:p w14:paraId="6365E708" w14:textId="77777777" w:rsidR="000C2168" w:rsidRPr="001C080E" w:rsidRDefault="000C2168" w:rsidP="005711D0">
      <w:pPr>
        <w:rPr>
          <w:rFonts w:cs="Tahoma"/>
          <w:lang w:val="el-GR"/>
        </w:rPr>
      </w:pPr>
      <w:r w:rsidRPr="001C080E">
        <w:rPr>
          <w:rFonts w:cs="Tahoma"/>
          <w:lang w:val="el-GR"/>
        </w:rPr>
        <w:t>Επισημαίνεται ότι η παραπάνω προκαταβολή δύναται να χορηγηθεί και τμηματικά.</w:t>
      </w:r>
    </w:p>
    <w:p w14:paraId="575D150B" w14:textId="77777777" w:rsidR="00D41FD6" w:rsidRPr="001C080E" w:rsidRDefault="000C2168" w:rsidP="000C2168">
      <w:pPr>
        <w:rPr>
          <w:rFonts w:cs="Tahoma"/>
          <w:lang w:val="el-GR"/>
        </w:rPr>
      </w:pPr>
      <w:r w:rsidRPr="001C080E">
        <w:rPr>
          <w:rFonts w:cs="Tahoma"/>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όπως ισχύει, καθώς και κάθε άλλου δικαιολογητικού που τυχόν ήθελε ζητηθεί από τις αρμόδιες υπηρεσίες που διενεργούν τον έλεγχο και την πληρωμή.</w:t>
      </w:r>
    </w:p>
    <w:p w14:paraId="28FD197E" w14:textId="77777777" w:rsidR="000C2168" w:rsidRPr="001C080E" w:rsidRDefault="00D41FD6" w:rsidP="000C2168">
      <w:pPr>
        <w:rPr>
          <w:rFonts w:cs="Tahoma"/>
          <w:lang w:val="el-GR"/>
        </w:rPr>
      </w:pPr>
      <w:r w:rsidRPr="001C080E">
        <w:rPr>
          <w:rFonts w:cs="Tahoma"/>
          <w:b/>
          <w:bCs/>
          <w:lang w:val="el-GR"/>
        </w:rPr>
        <w:t>5.1.2.</w:t>
      </w:r>
      <w:r w:rsidRPr="001C080E">
        <w:rPr>
          <w:rFonts w:cs="Tahoma"/>
          <w:lang w:val="el-GR"/>
        </w:rPr>
        <w:t xml:space="preserve"> </w:t>
      </w:r>
      <w:r w:rsidR="000C2168" w:rsidRPr="001C080E">
        <w:rPr>
          <w:rFonts w:cs="Tahoma"/>
          <w:lang w:val="el-GR"/>
        </w:rPr>
        <w:t xml:space="preserve">Toν Ανάδοχο βαρύνουν οι υπέρ τρίτων κρατήσεις, ως και κάθε άλλη επιβάρυνση, σύμφωνα με την κείμενη νομοθεσία, μη συμπεριλαμβανομένου ΦΠΑ, </w:t>
      </w:r>
      <w:r w:rsidR="00EC619A" w:rsidRPr="001C080E">
        <w:rPr>
          <w:rFonts w:cs="Tahoma"/>
          <w:szCs w:val="22"/>
          <w:lang w:val="el-GR" w:eastAsia="el-GR"/>
        </w:rPr>
        <w:t xml:space="preserve">για την εκτέλεση της παρούσας </w:t>
      </w:r>
      <w:r w:rsidR="000C2168" w:rsidRPr="001C080E">
        <w:rPr>
          <w:rFonts w:cs="Tahoma"/>
          <w:lang w:val="el-GR"/>
        </w:rPr>
        <w:t>στον τόπο και με τον τρόπο που προβλέπεται στα έγγραφα της σύμβασης. Ιδίως βαρύνεται με τις ακόλουθες κρατήσεις:</w:t>
      </w:r>
    </w:p>
    <w:p w14:paraId="10C7D017" w14:textId="77777777" w:rsidR="000C2168" w:rsidRPr="001C080E" w:rsidRDefault="000C2168" w:rsidP="000C2168">
      <w:pPr>
        <w:rPr>
          <w:rFonts w:cs="Tahoma"/>
          <w:lang w:val="el-GR"/>
        </w:rPr>
      </w:pPr>
      <w:r w:rsidRPr="001C080E">
        <w:rPr>
          <w:rFonts w:cs="Tahoma"/>
          <w:lang w:val="el-GR"/>
        </w:rPr>
        <w:t xml:space="preserve">α) Κράτηση 0,07% η οποία υπολογίζεται επί της αξίας κάθε πληρωμής προ φόρων και κρατήσεων της αρχικής, καθώς και κάθε συμπληρωματικής σύμβασης </w:t>
      </w:r>
      <w:r w:rsidR="006B0FF1" w:rsidRPr="001C080E">
        <w:rPr>
          <w:rFonts w:cs="Tahoma"/>
          <w:lang w:val="el-GR"/>
        </w:rPr>
        <w:t xml:space="preserve">υπέρ </w:t>
      </w:r>
      <w:r w:rsidRPr="001C080E">
        <w:rPr>
          <w:rFonts w:cs="Tahoma"/>
          <w:lang w:val="el-GR"/>
        </w:rPr>
        <w:t xml:space="preserve">της Ενιαίας Ανεξάρτητης Αρχής Δημοσίων Συμβάσεων επιβάλλεται (άρθρο 4 </w:t>
      </w:r>
      <w:r w:rsidR="006B0FF1" w:rsidRPr="001C080E">
        <w:rPr>
          <w:rFonts w:cs="Tahoma"/>
          <w:lang w:val="el-GR"/>
        </w:rPr>
        <w:t>ν</w:t>
      </w:r>
      <w:r w:rsidRPr="001C080E">
        <w:rPr>
          <w:rFonts w:cs="Tahoma"/>
          <w:lang w:val="el-GR"/>
        </w:rPr>
        <w:t>.</w:t>
      </w:r>
      <w:r w:rsidR="006B0FF1" w:rsidRPr="001C080E">
        <w:rPr>
          <w:rFonts w:cs="Tahoma"/>
          <w:lang w:val="el-GR"/>
        </w:rPr>
        <w:t xml:space="preserve"> </w:t>
      </w:r>
      <w:r w:rsidRPr="001C080E">
        <w:rPr>
          <w:rFonts w:cs="Tahoma"/>
          <w:lang w:val="el-GR"/>
        </w:rPr>
        <w:t>4013/2011</w:t>
      </w:r>
      <w:r w:rsidR="006B0FF1" w:rsidRPr="001C080E">
        <w:rPr>
          <w:rFonts w:cs="Tahoma"/>
          <w:lang w:val="el-GR"/>
        </w:rPr>
        <w:t>,</w:t>
      </w:r>
      <w:r w:rsidRPr="001C080E">
        <w:rPr>
          <w:rFonts w:cs="Tahoma"/>
          <w:lang w:val="el-GR"/>
        </w:rPr>
        <w:t xml:space="preserve"> όπως ισχύει)</w:t>
      </w:r>
    </w:p>
    <w:p w14:paraId="5C86C99C" w14:textId="748BF465" w:rsidR="000C2168" w:rsidRPr="001C080E" w:rsidRDefault="000C2168" w:rsidP="000C2168">
      <w:pPr>
        <w:rPr>
          <w:rFonts w:cs="Tahoma"/>
          <w:lang w:val="el-GR"/>
        </w:rPr>
      </w:pPr>
      <w:r w:rsidRPr="001C080E">
        <w:rPr>
          <w:rFonts w:cs="Tahoma"/>
          <w:lang w:val="el-GR"/>
        </w:rPr>
        <w:t xml:space="preserve">β) Κράτηση ύψους 0,02% υπέρ </w:t>
      </w:r>
      <w:r w:rsidR="00666B9A" w:rsidRPr="00666B9A">
        <w:rPr>
          <w:rFonts w:cs="Tahoma"/>
          <w:lang w:val="el-GR"/>
        </w:rPr>
        <w:t xml:space="preserve">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 </w:t>
      </w:r>
    </w:p>
    <w:p w14:paraId="39F15BE9" w14:textId="77777777" w:rsidR="000C2168" w:rsidRPr="001C080E" w:rsidRDefault="000C2168" w:rsidP="000C2168">
      <w:pPr>
        <w:rPr>
          <w:rFonts w:cs="Tahoma"/>
          <w:lang w:val="el-GR"/>
        </w:rPr>
      </w:pPr>
      <w:r w:rsidRPr="001C080E">
        <w:rPr>
          <w:rFonts w:cs="Tahoma"/>
          <w:lang w:val="el-GR"/>
        </w:rPr>
        <w:t>γ) Κράτηση 0,06%</w:t>
      </w:r>
      <w:r w:rsidR="006B0FF1" w:rsidRPr="001C080E">
        <w:rPr>
          <w:rFonts w:cs="Tahoma"/>
          <w:lang w:val="el-GR"/>
        </w:rPr>
        <w:t>,</w:t>
      </w:r>
      <w:r w:rsidRPr="001C080E">
        <w:rPr>
          <w:rFonts w:cs="Tahoma"/>
          <w:lang w:val="el-GR"/>
        </w:rPr>
        <w:t xml:space="preserve">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7B5FC53E" w14:textId="77777777" w:rsidR="00D41FD6" w:rsidRPr="001C080E" w:rsidRDefault="000C2168" w:rsidP="000C2168">
      <w:pPr>
        <w:rPr>
          <w:rFonts w:cs="Tahoma"/>
          <w:lang w:val="el-GR"/>
        </w:rPr>
      </w:pPr>
      <w:r w:rsidRPr="001C080E">
        <w:rPr>
          <w:rFonts w:cs="Tahoma"/>
          <w:lang w:val="el-GR"/>
        </w:rPr>
        <w:t xml:space="preserve">Οι υπέρ τρίτων κρατήσεις υπόκεινται στο εκάστοτε ισχύον αναλογικό τέλος χαρτοσήμου και στην επ’ αυτού εισφορά υπέρ </w:t>
      </w:r>
      <w:r w:rsidR="006B0FF1" w:rsidRPr="001C080E">
        <w:rPr>
          <w:rFonts w:cs="Tahoma"/>
          <w:lang w:val="el-GR"/>
        </w:rPr>
        <w:t xml:space="preserve">του τέως </w:t>
      </w:r>
      <w:r w:rsidRPr="001C080E">
        <w:rPr>
          <w:rFonts w:cs="Tahoma"/>
          <w:lang w:val="el-GR"/>
        </w:rPr>
        <w:t>ΟΓΑ.</w:t>
      </w:r>
    </w:p>
    <w:p w14:paraId="241EE64B" w14:textId="60EFCF25" w:rsidR="00D41FD6" w:rsidRPr="001C080E" w:rsidRDefault="00F32C05">
      <w:pPr>
        <w:pStyle w:val="20"/>
        <w:rPr>
          <w:rFonts w:cs="Tahoma"/>
          <w:color w:val="auto"/>
          <w:lang w:val="el-GR"/>
        </w:rPr>
      </w:pPr>
      <w:bookmarkStart w:id="356" w:name="_Toc52372624"/>
      <w:bookmarkStart w:id="357" w:name="_Toc52372885"/>
      <w:bookmarkStart w:id="358" w:name="_Ref60588818"/>
      <w:bookmarkStart w:id="359" w:name="_Ref74820793"/>
      <w:bookmarkStart w:id="360" w:name="_Ref74823226"/>
      <w:bookmarkStart w:id="361" w:name="_Toc92885067"/>
      <w:r>
        <w:rPr>
          <w:rFonts w:cs="Tahoma"/>
          <w:color w:val="auto"/>
          <w:lang w:val="el-GR"/>
        </w:rPr>
        <w:lastRenderedPageBreak/>
        <w:t>5.2</w:t>
      </w:r>
      <w:r>
        <w:rPr>
          <w:rFonts w:cs="Tahoma"/>
          <w:color w:val="auto"/>
          <w:lang w:val="el-GR"/>
        </w:rPr>
        <w:tab/>
        <w:t>Κήρυξη Οικονομικού Φορέα Ε</w:t>
      </w:r>
      <w:r w:rsidR="00D41FD6" w:rsidRPr="001C080E">
        <w:rPr>
          <w:rFonts w:cs="Tahoma"/>
          <w:color w:val="auto"/>
          <w:lang w:val="el-GR"/>
        </w:rPr>
        <w:t>κπτώτου - Κυρώσεις</w:t>
      </w:r>
      <w:bookmarkEnd w:id="356"/>
      <w:bookmarkEnd w:id="357"/>
      <w:bookmarkEnd w:id="358"/>
      <w:bookmarkEnd w:id="359"/>
      <w:bookmarkEnd w:id="360"/>
      <w:bookmarkEnd w:id="361"/>
      <w:r w:rsidR="00D41FD6" w:rsidRPr="001C080E">
        <w:rPr>
          <w:rFonts w:cs="Tahoma"/>
          <w:color w:val="auto"/>
          <w:lang w:val="el-GR"/>
        </w:rPr>
        <w:t xml:space="preserve"> </w:t>
      </w:r>
    </w:p>
    <w:p w14:paraId="50758E02" w14:textId="77777777" w:rsidR="00A35B3D" w:rsidRPr="001C080E" w:rsidRDefault="00D41FD6" w:rsidP="00A35B3D">
      <w:pPr>
        <w:suppressAutoHyphens w:val="0"/>
        <w:autoSpaceDE w:val="0"/>
        <w:rPr>
          <w:rFonts w:cs="Tahoma"/>
          <w:spacing w:val="5"/>
          <w:szCs w:val="22"/>
          <w:lang w:val="el-GR"/>
        </w:rPr>
      </w:pPr>
      <w:r w:rsidRPr="001C080E">
        <w:rPr>
          <w:rFonts w:cs="Tahoma"/>
          <w:b/>
          <w:bCs/>
          <w:lang w:val="el-GR"/>
        </w:rPr>
        <w:t>5.2.1.</w:t>
      </w:r>
      <w:bookmarkStart w:id="362" w:name="par_5_2_2"/>
      <w:bookmarkEnd w:id="362"/>
      <w:r w:rsidR="00A35B3D" w:rsidRPr="001C080E">
        <w:rPr>
          <w:rFonts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A35B3D" w:rsidRPr="001C080E">
        <w:rPr>
          <w:rFonts w:cs="Tahoma"/>
          <w:spacing w:val="5"/>
          <w:szCs w:val="22"/>
          <w:lang w:val="el-GR"/>
        </w:rPr>
        <w:t xml:space="preserve"> :</w:t>
      </w:r>
    </w:p>
    <w:p w14:paraId="48D5B67F" w14:textId="77777777" w:rsidR="00A35B3D" w:rsidRPr="001C080E" w:rsidRDefault="00A35B3D" w:rsidP="00A35B3D">
      <w:pPr>
        <w:suppressAutoHyphens w:val="0"/>
        <w:autoSpaceDE w:val="0"/>
        <w:rPr>
          <w:szCs w:val="22"/>
          <w:lang w:val="el-GR"/>
        </w:rPr>
      </w:pPr>
      <w:r w:rsidRPr="001C080E">
        <w:rPr>
          <w:szCs w:val="22"/>
          <w:lang w:val="el-GR"/>
        </w:rPr>
        <w:t>α) στην περίπτωση της παρ. 7 του άρθρου 105 περί κατακύρωσης και σύναψης σύμβασης</w:t>
      </w:r>
    </w:p>
    <w:p w14:paraId="49C702D3" w14:textId="77777777" w:rsidR="00A35B3D" w:rsidRPr="001C080E" w:rsidRDefault="00A35B3D" w:rsidP="00A35B3D">
      <w:pPr>
        <w:suppressAutoHyphens w:val="0"/>
        <w:autoSpaceDE w:val="0"/>
        <w:rPr>
          <w:szCs w:val="22"/>
          <w:lang w:val="el-GR"/>
        </w:rPr>
      </w:pPr>
      <w:r w:rsidRPr="001C080E">
        <w:rPr>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72C42693" w14:textId="77777777" w:rsidR="00A35B3D" w:rsidRPr="001C080E" w:rsidRDefault="00A35B3D" w:rsidP="00A35B3D">
      <w:pPr>
        <w:suppressAutoHyphens w:val="0"/>
        <w:autoSpaceDE w:val="0"/>
        <w:rPr>
          <w:szCs w:val="22"/>
          <w:lang w:val="el-GR"/>
        </w:rPr>
      </w:pPr>
      <w:r w:rsidRPr="001C080E">
        <w:rPr>
          <w:szCs w:val="22"/>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6A08D201" w14:textId="77777777" w:rsidR="00A35B3D" w:rsidRPr="001C080E" w:rsidRDefault="00A35B3D" w:rsidP="00A35B3D">
      <w:pPr>
        <w:suppressAutoHyphens w:val="0"/>
        <w:autoSpaceDE w:val="0"/>
        <w:rPr>
          <w:szCs w:val="22"/>
          <w:lang w:val="el-GR"/>
        </w:rPr>
      </w:pPr>
      <w:r w:rsidRPr="001C080E">
        <w:rPr>
          <w:szCs w:val="22"/>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1C080E">
        <w:rPr>
          <w:lang w:val="el-GR"/>
        </w:rPr>
        <w:t xml:space="preserve"> </w:t>
      </w:r>
      <w:r w:rsidRPr="001C080E">
        <w:rPr>
          <w:szCs w:val="22"/>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6F6D7343" w14:textId="77777777" w:rsidR="00A35B3D" w:rsidRPr="001C080E" w:rsidRDefault="00A35B3D" w:rsidP="00A35B3D">
      <w:pPr>
        <w:suppressAutoHyphens w:val="0"/>
        <w:autoSpaceDE w:val="0"/>
        <w:rPr>
          <w:szCs w:val="22"/>
          <w:lang w:val="el-GR"/>
        </w:rPr>
      </w:pPr>
      <w:r w:rsidRPr="001C080E">
        <w:rPr>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54EBB7B1" w14:textId="77777777" w:rsidR="00A35B3D" w:rsidRPr="001C080E" w:rsidRDefault="00A35B3D" w:rsidP="00A35B3D">
      <w:pPr>
        <w:suppressAutoHyphens w:val="0"/>
        <w:autoSpaceDE w:val="0"/>
        <w:rPr>
          <w:spacing w:val="5"/>
          <w:szCs w:val="22"/>
          <w:lang w:val="el-GR"/>
        </w:rPr>
      </w:pPr>
      <w:r w:rsidRPr="001C080E">
        <w:rPr>
          <w:spacing w:val="5"/>
          <w:szCs w:val="22"/>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1F2DFEF" w14:textId="77777777" w:rsidR="00A35B3D" w:rsidRPr="001C080E" w:rsidRDefault="00A35B3D" w:rsidP="00A35B3D">
      <w:pPr>
        <w:suppressAutoHyphens w:val="0"/>
        <w:autoSpaceDE w:val="0"/>
        <w:rPr>
          <w:spacing w:val="5"/>
          <w:szCs w:val="22"/>
          <w:lang w:val="el-GR"/>
        </w:rPr>
      </w:pPr>
      <w:r w:rsidRPr="001C080E">
        <w:rPr>
          <w:spacing w:val="5"/>
          <w:szCs w:val="22"/>
          <w:lang w:val="el-GR"/>
        </w:rPr>
        <w:t>α) ολική κατάπτωση της εγγύησης καλής εκτέλεσης της σύμβασης,</w:t>
      </w:r>
    </w:p>
    <w:p w14:paraId="0D85BD7A" w14:textId="77777777" w:rsidR="00A35B3D" w:rsidRPr="00E33A11" w:rsidRDefault="00A35B3D" w:rsidP="00A35B3D">
      <w:pPr>
        <w:suppressAutoHyphens w:val="0"/>
        <w:autoSpaceDE w:val="0"/>
        <w:rPr>
          <w:i/>
          <w:iCs/>
          <w:spacing w:val="5"/>
          <w:szCs w:val="22"/>
          <w:lang w:val="el-GR"/>
        </w:rPr>
      </w:pPr>
      <w:r w:rsidRPr="001C080E">
        <w:rPr>
          <w:spacing w:val="5"/>
          <w:szCs w:val="22"/>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w:t>
      </w:r>
      <w:r w:rsidRPr="001C080E">
        <w:rPr>
          <w:spacing w:val="5"/>
          <w:szCs w:val="22"/>
          <w:lang w:val="el-GR"/>
        </w:rPr>
        <w:lastRenderedPageBreak/>
        <w:t xml:space="preserve">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5EC2A94A" w14:textId="77777777" w:rsidR="00A35B3D" w:rsidRPr="001C080E" w:rsidRDefault="00A35B3D" w:rsidP="00A35B3D">
      <w:pPr>
        <w:suppressAutoHyphens w:val="0"/>
        <w:autoSpaceDE w:val="0"/>
        <w:rPr>
          <w:rFonts w:cs="Tahoma"/>
          <w:szCs w:val="22"/>
          <w:lang w:val="el-GR"/>
        </w:rPr>
      </w:pPr>
    </w:p>
    <w:p w14:paraId="6CE57005" w14:textId="3AB85851" w:rsidR="00E65EC8" w:rsidRPr="00E33A11" w:rsidRDefault="00D41FD6" w:rsidP="00A35B3D">
      <w:pPr>
        <w:suppressAutoHyphens w:val="0"/>
        <w:autoSpaceDE w:val="0"/>
        <w:rPr>
          <w:rFonts w:cs="Tahoma"/>
          <w:szCs w:val="22"/>
          <w:lang w:val="el-GR"/>
        </w:rPr>
      </w:pPr>
      <w:r w:rsidRPr="001C080E">
        <w:rPr>
          <w:rFonts w:cs="Tahoma"/>
          <w:b/>
          <w:bCs/>
          <w:szCs w:val="22"/>
          <w:lang w:val="el-GR"/>
        </w:rPr>
        <w:t>5.2.2.</w:t>
      </w:r>
      <w:r w:rsidRPr="001C080E">
        <w:rPr>
          <w:rFonts w:cs="Tahoma"/>
          <w:szCs w:val="22"/>
          <w:lang w:val="el-GR"/>
        </w:rPr>
        <w:t xml:space="preserve">  </w:t>
      </w:r>
      <w:r w:rsidR="00E65EC8" w:rsidRPr="001C080E">
        <w:rPr>
          <w:rFonts w:cs="Tahoma"/>
          <w:szCs w:val="22"/>
          <w:lang w:val="el-GR"/>
        </w:rPr>
        <w:t xml:space="preserve">Αν οι υπηρεσίες παρασχεθούν από υπαιτιότητα του </w:t>
      </w:r>
      <w:r w:rsidR="006B0FF1" w:rsidRPr="001C080E">
        <w:rPr>
          <w:rFonts w:cs="Tahoma"/>
          <w:szCs w:val="22"/>
          <w:lang w:val="el-GR"/>
        </w:rPr>
        <w:t xml:space="preserve">Αναδόχου </w:t>
      </w:r>
      <w:r w:rsidR="00E65EC8" w:rsidRPr="001C080E">
        <w:rPr>
          <w:rFonts w:cs="Tahoma"/>
          <w:szCs w:val="22"/>
          <w:lang w:val="el-GR"/>
        </w:rPr>
        <w:t xml:space="preserve">μετά τη λήξη της διάρκειας της </w:t>
      </w:r>
      <w:r w:rsidR="006B0FF1" w:rsidRPr="001C080E">
        <w:rPr>
          <w:rFonts w:cs="Tahoma"/>
          <w:szCs w:val="22"/>
          <w:lang w:val="el-GR"/>
        </w:rPr>
        <w:t xml:space="preserve">Σύμβασης </w:t>
      </w:r>
      <w:r w:rsidR="00E65EC8" w:rsidRPr="001C080E">
        <w:rPr>
          <w:rFonts w:cs="Tahoma"/>
          <w:szCs w:val="22"/>
          <w:lang w:val="el-GR"/>
        </w:rPr>
        <w:t xml:space="preserve">και μέχρι λήξης του χρόνου της παράτασης που χορηγήθηκε, επιβάλλονται εις βάρος του ποινικές ρήτρες, με αιτιολογημένη απόφαση της </w:t>
      </w:r>
      <w:r w:rsidR="006B0FF1" w:rsidRPr="001C080E">
        <w:rPr>
          <w:rFonts w:cs="Tahoma"/>
          <w:szCs w:val="22"/>
          <w:lang w:val="el-GR"/>
        </w:rPr>
        <w:t>Αναθέτουσας Αρχής</w:t>
      </w:r>
      <w:r w:rsidR="00E65EC8" w:rsidRPr="001C080E">
        <w:rPr>
          <w:rFonts w:cs="Tahoma"/>
          <w:szCs w:val="22"/>
          <w:lang w:val="el-GR"/>
        </w:rPr>
        <w:t>.</w:t>
      </w:r>
      <w:r w:rsidR="005A4219" w:rsidRPr="005A4219">
        <w:rPr>
          <w:rFonts w:cs="Tahoma"/>
          <w:szCs w:val="22"/>
          <w:lang w:val="el-GR"/>
        </w:rPr>
        <w:t xml:space="preserve"> </w:t>
      </w:r>
      <w:r w:rsidR="00E33A11" w:rsidRPr="00E33A11">
        <w:rPr>
          <w:rFonts w:cs="Tahoma"/>
          <w:szCs w:val="22"/>
          <w:lang w:val="el-GR"/>
        </w:rPr>
        <w:t xml:space="preserve">Ποινικές ρήτρες δύναται να επιβάλλονται και για πλημμελή εκτέλεση των όρων της σύμβασης </w:t>
      </w:r>
      <w:r w:rsidR="00E33A11" w:rsidRPr="00E33A11">
        <w:rPr>
          <w:rFonts w:ascii="Calibri" w:eastAsia="Times New Roman" w:hAnsi="Calibri" w:cs="Tahoma"/>
          <w:color w:val="000000"/>
          <w:szCs w:val="22"/>
          <w:vertAlign w:val="superscript"/>
          <w:lang w:eastAsia="el-GR"/>
        </w:rPr>
        <w:footnoteReference w:id="24"/>
      </w:r>
      <w:r w:rsidR="00E33A11" w:rsidRPr="00E33A11">
        <w:rPr>
          <w:rFonts w:cs="Tahoma"/>
          <w:szCs w:val="22"/>
          <w:lang w:val="el-GR"/>
        </w:rPr>
        <w:t>.</w:t>
      </w:r>
    </w:p>
    <w:p w14:paraId="39075E7C"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 xml:space="preserve">Οι ποινικές ρήτρες υπολογίζονται ως εξής: </w:t>
      </w:r>
    </w:p>
    <w:p w14:paraId="6AC09FD3"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w:t>
      </w:r>
      <w:r w:rsidR="006B0FF1" w:rsidRPr="001C080E">
        <w:rPr>
          <w:rFonts w:ascii="Tahoma" w:hAnsi="Tahoma" w:cs="Tahoma"/>
          <w:sz w:val="22"/>
          <w:szCs w:val="22"/>
        </w:rPr>
        <w:t>,</w:t>
      </w:r>
      <w:r w:rsidRPr="001C080E">
        <w:rPr>
          <w:rFonts w:ascii="Tahoma" w:hAnsi="Tahoma" w:cs="Tahoma"/>
          <w:sz w:val="22"/>
          <w:szCs w:val="22"/>
        </w:rPr>
        <w:t xml:space="preserve"> χωρίς ΦΠΑ</w:t>
      </w:r>
      <w:r w:rsidR="006B0FF1" w:rsidRPr="001C080E">
        <w:rPr>
          <w:rFonts w:ascii="Tahoma" w:hAnsi="Tahoma" w:cs="Tahoma"/>
          <w:sz w:val="22"/>
          <w:szCs w:val="22"/>
        </w:rPr>
        <w:t>,</w:t>
      </w:r>
      <w:r w:rsidRPr="001C080E">
        <w:rPr>
          <w:rFonts w:ascii="Tahoma" w:hAnsi="Tahoma" w:cs="Tahoma"/>
          <w:sz w:val="22"/>
          <w:szCs w:val="22"/>
        </w:rPr>
        <w:t xml:space="preserve"> των υπηρεσιών που παρασχέθηκαν εκπρόθεσμα,</w:t>
      </w:r>
    </w:p>
    <w:p w14:paraId="7AC04740"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β) για καθυστέρηση που υπερβαίνει το 50% επιβάλλεται ποινική ρήτρα 5%</w:t>
      </w:r>
      <w:r w:rsidR="006B0FF1" w:rsidRPr="001C080E">
        <w:rPr>
          <w:rFonts w:ascii="Tahoma" w:hAnsi="Tahoma" w:cs="Tahoma"/>
          <w:sz w:val="22"/>
          <w:szCs w:val="22"/>
        </w:rPr>
        <w:t>,</w:t>
      </w:r>
      <w:r w:rsidRPr="001C080E">
        <w:rPr>
          <w:rFonts w:ascii="Tahoma" w:hAnsi="Tahoma" w:cs="Tahoma"/>
          <w:sz w:val="22"/>
          <w:szCs w:val="22"/>
        </w:rPr>
        <w:t xml:space="preserve"> χωρίς ΦΠΑ</w:t>
      </w:r>
      <w:r w:rsidR="006B0FF1" w:rsidRPr="001C080E">
        <w:rPr>
          <w:rFonts w:ascii="Tahoma" w:hAnsi="Tahoma" w:cs="Tahoma"/>
          <w:sz w:val="22"/>
          <w:szCs w:val="22"/>
        </w:rPr>
        <w:t>,</w:t>
      </w:r>
      <w:r w:rsidRPr="001C080E">
        <w:rPr>
          <w:rFonts w:ascii="Tahoma" w:hAnsi="Tahoma" w:cs="Tahoma"/>
          <w:sz w:val="22"/>
          <w:szCs w:val="22"/>
        </w:rPr>
        <w:t xml:space="preserve"> επί της συμβατικής αξίας των υπηρεσιών που παρασχέθηκαν εκπρόθεσμα,</w:t>
      </w:r>
    </w:p>
    <w:p w14:paraId="3D7A6E24"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 xml:space="preserve">γ) οι ποινικές ρήτρες για υπέρβαση των τμηματικών προθεσμιών είναι ανεξάρτητες από τις επιβαλλόμενες για υπέρβαση της συνολικής διάρκειας της </w:t>
      </w:r>
      <w:r w:rsidR="006B0FF1" w:rsidRPr="001C080E">
        <w:rPr>
          <w:rFonts w:ascii="Tahoma" w:hAnsi="Tahoma" w:cs="Tahoma"/>
          <w:sz w:val="22"/>
          <w:szCs w:val="22"/>
        </w:rPr>
        <w:t xml:space="preserve">Σύμβασης </w:t>
      </w:r>
      <w:r w:rsidRPr="001C080E">
        <w:rPr>
          <w:rFonts w:ascii="Tahoma" w:hAnsi="Tahoma" w:cs="Tahoma"/>
          <w:sz w:val="22"/>
          <w:szCs w:val="22"/>
        </w:rPr>
        <w:t xml:space="preserve">και δύνανται να ανακαλούνται με αιτιολογημένη απόφαση της </w:t>
      </w:r>
      <w:r w:rsidR="006B0FF1" w:rsidRPr="001C080E">
        <w:rPr>
          <w:rFonts w:ascii="Tahoma" w:hAnsi="Tahoma" w:cs="Tahoma"/>
          <w:sz w:val="22"/>
          <w:szCs w:val="22"/>
        </w:rPr>
        <w:t>Αναθέτουσας Αρχής</w:t>
      </w:r>
      <w:r w:rsidRPr="001C080E">
        <w:rPr>
          <w:rFonts w:ascii="Tahoma" w:hAnsi="Tahoma" w:cs="Tahoma"/>
          <w:sz w:val="22"/>
          <w:szCs w:val="22"/>
        </w:rPr>
        <w:t xml:space="preserve">,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w:t>
      </w:r>
      <w:r w:rsidR="006B0FF1" w:rsidRPr="001C080E">
        <w:rPr>
          <w:rFonts w:ascii="Tahoma" w:hAnsi="Tahoma" w:cs="Tahoma"/>
          <w:sz w:val="22"/>
          <w:szCs w:val="22"/>
        </w:rPr>
        <w:t xml:space="preserve">Σύμβασης </w:t>
      </w:r>
      <w:r w:rsidRPr="001C080E">
        <w:rPr>
          <w:rFonts w:ascii="Tahoma" w:hAnsi="Tahoma" w:cs="Tahoma"/>
          <w:sz w:val="22"/>
          <w:szCs w:val="22"/>
        </w:rPr>
        <w:t>έχει εκτελεστεί πλήρως.</w:t>
      </w:r>
    </w:p>
    <w:p w14:paraId="1CE039B7"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 xml:space="preserve">Το ποσό των ποινικών ρητρών αφαιρείται/συμψηφίζεται από/με την αμοιβή του </w:t>
      </w:r>
      <w:r w:rsidR="006B0FF1" w:rsidRPr="001C080E">
        <w:rPr>
          <w:rFonts w:ascii="Tahoma" w:hAnsi="Tahoma" w:cs="Tahoma"/>
          <w:sz w:val="22"/>
          <w:szCs w:val="22"/>
        </w:rPr>
        <w:t>Αναδόχου</w:t>
      </w:r>
      <w:r w:rsidRPr="001C080E">
        <w:rPr>
          <w:rFonts w:ascii="Tahoma" w:hAnsi="Tahoma" w:cs="Tahoma"/>
          <w:sz w:val="22"/>
          <w:szCs w:val="22"/>
        </w:rPr>
        <w:t>.</w:t>
      </w:r>
    </w:p>
    <w:p w14:paraId="6112E4C4" w14:textId="77777777" w:rsidR="00D858B1" w:rsidRPr="001C080E" w:rsidRDefault="00E65EC8" w:rsidP="005711D0">
      <w:pPr>
        <w:pStyle w:val="-HTML"/>
        <w:spacing w:line="360" w:lineRule="auto"/>
        <w:jc w:val="both"/>
        <w:rPr>
          <w:rFonts w:ascii="Tahoma" w:hAnsi="Tahoma" w:cs="Tahoma"/>
        </w:rPr>
      </w:pPr>
      <w:r w:rsidRPr="001C080E">
        <w:rPr>
          <w:rFonts w:ascii="Tahoma" w:hAnsi="Tahoma" w:cs="Tahoma"/>
          <w:sz w:val="22"/>
          <w:szCs w:val="22"/>
        </w:rPr>
        <w:t xml:space="preserve">Η επιβολή ποινικών ρητρών δεν στερεί από την </w:t>
      </w:r>
      <w:r w:rsidR="006B0FF1" w:rsidRPr="001C080E">
        <w:rPr>
          <w:rFonts w:ascii="Tahoma" w:hAnsi="Tahoma" w:cs="Tahoma"/>
          <w:sz w:val="22"/>
          <w:szCs w:val="22"/>
        </w:rPr>
        <w:t xml:space="preserve">Αναθέτουσα Αρχή </w:t>
      </w:r>
      <w:r w:rsidRPr="001C080E">
        <w:rPr>
          <w:rFonts w:ascii="Tahoma" w:hAnsi="Tahoma" w:cs="Tahoma"/>
          <w:sz w:val="22"/>
          <w:szCs w:val="22"/>
        </w:rPr>
        <w:t xml:space="preserve">το δικαίωμα να κηρύξει τον </w:t>
      </w:r>
      <w:r w:rsidR="006B0FF1" w:rsidRPr="001C080E">
        <w:rPr>
          <w:rFonts w:ascii="Tahoma" w:hAnsi="Tahoma" w:cs="Tahoma"/>
          <w:sz w:val="22"/>
          <w:szCs w:val="22"/>
        </w:rPr>
        <w:t xml:space="preserve">Ανάδοχο </w:t>
      </w:r>
      <w:r w:rsidRPr="001C080E">
        <w:rPr>
          <w:rFonts w:ascii="Tahoma" w:hAnsi="Tahoma" w:cs="Tahoma"/>
          <w:sz w:val="22"/>
          <w:szCs w:val="22"/>
        </w:rPr>
        <w:t>έκπτωτο.</w:t>
      </w:r>
      <w:bookmarkStart w:id="363" w:name="__RefHeading___Toc213_1659156176"/>
      <w:bookmarkEnd w:id="363"/>
    </w:p>
    <w:p w14:paraId="2CDF1164" w14:textId="6B3CD4D1" w:rsidR="003C275B" w:rsidRPr="001C080E" w:rsidRDefault="00F32C05" w:rsidP="003C275B">
      <w:pPr>
        <w:pStyle w:val="20"/>
        <w:suppressAutoHyphens w:val="0"/>
        <w:autoSpaceDE w:val="0"/>
        <w:rPr>
          <w:rFonts w:cs="Tahoma"/>
          <w:color w:val="auto"/>
          <w:lang w:val="el-GR"/>
        </w:rPr>
      </w:pPr>
      <w:bookmarkStart w:id="364" w:name="_Toc52372625"/>
      <w:bookmarkStart w:id="365" w:name="_Toc52372886"/>
      <w:bookmarkStart w:id="366" w:name="_Ref74822296"/>
      <w:bookmarkStart w:id="367" w:name="_Toc92885068"/>
      <w:r>
        <w:rPr>
          <w:rFonts w:cs="Tahoma"/>
          <w:color w:val="auto"/>
          <w:lang w:val="el-GR"/>
        </w:rPr>
        <w:t>5.3</w:t>
      </w:r>
      <w:r>
        <w:rPr>
          <w:rFonts w:cs="Tahoma"/>
          <w:color w:val="auto"/>
          <w:lang w:val="el-GR"/>
        </w:rPr>
        <w:tab/>
        <w:t>Διοικητικές Προσφυγές κατά τη Διαδικασία Ε</w:t>
      </w:r>
      <w:r w:rsidR="003C275B" w:rsidRPr="001C080E">
        <w:rPr>
          <w:rFonts w:cs="Tahoma"/>
          <w:color w:val="auto"/>
          <w:lang w:val="el-GR"/>
        </w:rPr>
        <w:t>κτέλεσης</w:t>
      </w:r>
      <w:r>
        <w:rPr>
          <w:rFonts w:cs="Tahoma"/>
          <w:color w:val="auto"/>
          <w:lang w:val="el-GR"/>
        </w:rPr>
        <w:t xml:space="preserve"> των Σ</w:t>
      </w:r>
      <w:r w:rsidR="003C275B" w:rsidRPr="001C080E">
        <w:rPr>
          <w:rFonts w:cs="Tahoma"/>
          <w:color w:val="auto"/>
          <w:lang w:val="el-GR"/>
        </w:rPr>
        <w:t>υμβάσεων</w:t>
      </w:r>
      <w:bookmarkEnd w:id="364"/>
      <w:bookmarkEnd w:id="365"/>
      <w:bookmarkEnd w:id="366"/>
      <w:bookmarkEnd w:id="367"/>
      <w:r w:rsidR="003C275B" w:rsidRPr="001C080E">
        <w:rPr>
          <w:rFonts w:cs="Tahoma"/>
          <w:color w:val="auto"/>
          <w:lang w:val="el-GR"/>
        </w:rPr>
        <w:t xml:space="preserve">  </w:t>
      </w:r>
    </w:p>
    <w:p w14:paraId="04AAE92C" w14:textId="7F729297" w:rsidR="006D5CF2" w:rsidRPr="001C080E" w:rsidRDefault="00D41FD6" w:rsidP="002E0F7D">
      <w:pPr>
        <w:suppressAutoHyphens w:val="0"/>
        <w:autoSpaceDE w:val="0"/>
        <w:rPr>
          <w:rFonts w:cs="Tahoma"/>
          <w:lang w:val="el-GR"/>
        </w:rPr>
      </w:pPr>
      <w:r w:rsidRPr="001C080E">
        <w:rPr>
          <w:rFonts w:cs="Tahoma"/>
          <w:lang w:val="el-GR"/>
        </w:rPr>
        <w:t xml:space="preserve">Ο </w:t>
      </w:r>
      <w:r w:rsidR="00F15C20" w:rsidRPr="001C080E">
        <w:rPr>
          <w:rFonts w:cs="Tahoma"/>
          <w:lang w:val="el-GR"/>
        </w:rPr>
        <w:t xml:space="preserve">Ανάδοχος </w:t>
      </w:r>
      <w:r w:rsidRPr="001C080E">
        <w:rPr>
          <w:rFonts w:cs="Tahoma"/>
          <w:lang w:val="el-GR"/>
        </w:rPr>
        <w:t xml:space="preserve">μπορεί κατά των αποφάσεων που επιβάλλουν σε βάρος του κυρώσεις, δυνάμει των όρων των άρθρων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60588818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5.2</w:t>
      </w:r>
      <w:r w:rsidR="00733796" w:rsidRPr="00733796">
        <w:rPr>
          <w:rFonts w:cs="Tahoma"/>
          <w:u w:val="single"/>
          <w:lang w:val="el-GR"/>
        </w:rPr>
        <w:tab/>
        <w:t>Κήρυξη Οικονομικού Φορέα Εκπτώτου - Κυρώσεις</w:t>
      </w:r>
      <w:r w:rsidR="00344366">
        <w:fldChar w:fldCharType="end"/>
      </w:r>
      <w:r w:rsidR="00E64CE2" w:rsidRPr="001C080E">
        <w:rPr>
          <w:rFonts w:cs="Tahoma"/>
          <w:u w:val="single"/>
          <w:lang w:val="el-GR"/>
        </w:rPr>
        <w:t>)</w:t>
      </w:r>
      <w:r w:rsidR="00701F0D" w:rsidRPr="001C080E">
        <w:rPr>
          <w:rFonts w:cs="Tahoma"/>
          <w:lang w:val="el-GR"/>
        </w:rPr>
        <w:t xml:space="preserve"> και</w:t>
      </w:r>
      <w:r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60588968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6.4 </w:t>
      </w:r>
      <w:r w:rsidR="00733796" w:rsidRPr="00733796">
        <w:rPr>
          <w:rFonts w:cs="Tahoma"/>
          <w:u w:val="single"/>
          <w:lang w:val="el-GR"/>
        </w:rPr>
        <w:tab/>
        <w:t>Απόρριψη Παραδοτέων – Αντικατάσταση</w:t>
      </w:r>
      <w:r w:rsidR="00344366">
        <w:fldChar w:fldCharType="end"/>
      </w:r>
      <w:r w:rsidR="00B75597" w:rsidRPr="001C080E">
        <w:rPr>
          <w:rFonts w:cs="Tahoma"/>
          <w:u w:val="single"/>
          <w:lang w:val="el-GR"/>
        </w:rPr>
        <w:t>)</w:t>
      </w:r>
      <w:r w:rsidRPr="001C080E">
        <w:rPr>
          <w:rFonts w:cs="Tahoma"/>
          <w:lang w:val="el-GR"/>
        </w:rPr>
        <w:t xml:space="preserve">, </w:t>
      </w:r>
      <w:r w:rsidR="00D73ADF" w:rsidRPr="001C080E">
        <w:rPr>
          <w:rFonts w:cs="Tahoma"/>
          <w:lang w:val="el-GR"/>
        </w:rPr>
        <w:t xml:space="preserve">καθώς και κατ΄ εφαρμογή των συμβατικών όρων να ασκήσει προσφυγή για λόγους νομιμότητας και ουσίας ενώπιον του </w:t>
      </w:r>
      <w:r w:rsidR="00F15C20" w:rsidRPr="001C080E">
        <w:rPr>
          <w:rFonts w:cs="Tahoma"/>
          <w:lang w:val="el-GR"/>
        </w:rPr>
        <w:t xml:space="preserve">Φορέα </w:t>
      </w:r>
      <w:r w:rsidR="00D73ADF" w:rsidRPr="001C080E">
        <w:rPr>
          <w:rFonts w:cs="Tahoma"/>
          <w:lang w:val="el-GR"/>
        </w:rPr>
        <w:t xml:space="preserve">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2BBFE72C" w14:textId="77777777" w:rsidR="002E2419" w:rsidRPr="001C080E" w:rsidRDefault="00D73ADF" w:rsidP="002E0F7D">
      <w:pPr>
        <w:suppressAutoHyphens w:val="0"/>
        <w:autoSpaceDE w:val="0"/>
        <w:rPr>
          <w:rFonts w:cs="Tahoma"/>
          <w:lang w:val="el-GR"/>
        </w:rPr>
      </w:pPr>
      <w:r w:rsidRPr="001C080E">
        <w:rPr>
          <w:rFonts w:cs="Tahoma"/>
          <w:lang w:val="el-GR"/>
        </w:rPr>
        <w:lastRenderedPageBreak/>
        <w:t xml:space="preserve">Επί της προσφυγής αποφασίζει το αρμοδίως αποφαινόμενο όργανο, ύστερα από γνωμοδότηση του προβλεπόμενου </w:t>
      </w:r>
      <w:r w:rsidR="006D5CF2" w:rsidRPr="001C080E">
        <w:rPr>
          <w:lang w:val="el-GR"/>
        </w:rPr>
        <w:t xml:space="preserve">της περίπτωσης δ΄, της παραγράφου 11, </w:t>
      </w:r>
      <w:r w:rsidRPr="001C080E">
        <w:rPr>
          <w:rFonts w:cs="Tahoma"/>
          <w:lang w:val="el-GR"/>
        </w:rPr>
        <w:t>του άρθρου 221</w:t>
      </w:r>
      <w:r w:rsidR="00FD34EF" w:rsidRPr="001C080E">
        <w:rPr>
          <w:rFonts w:cs="Tahoma"/>
          <w:lang w:val="el-GR"/>
        </w:rPr>
        <w:t>,</w:t>
      </w:r>
      <w:r w:rsidRPr="001C080E">
        <w:rPr>
          <w:rFonts w:cs="Tahoma"/>
          <w:lang w:val="el-GR"/>
        </w:rPr>
        <w:t xml:space="preserve"> του ν.</w:t>
      </w:r>
      <w:r w:rsidR="00F15C20" w:rsidRPr="001C080E">
        <w:rPr>
          <w:rFonts w:cs="Tahoma"/>
          <w:lang w:val="el-GR"/>
        </w:rPr>
        <w:t xml:space="preserve"> </w:t>
      </w:r>
      <w:r w:rsidRPr="001C080E">
        <w:rPr>
          <w:rFonts w:cs="Tahoma"/>
          <w:lang w:val="el-GR"/>
        </w:rPr>
        <w:t>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7C144092" w14:textId="1378F7E7" w:rsidR="001A47A4" w:rsidRPr="001C080E" w:rsidRDefault="00F32C05" w:rsidP="0006560B">
      <w:pPr>
        <w:pStyle w:val="20"/>
        <w:suppressAutoHyphens w:val="0"/>
        <w:autoSpaceDE w:val="0"/>
        <w:rPr>
          <w:rFonts w:cs="Tahoma"/>
          <w:color w:val="auto"/>
          <w:lang w:val="el-GR"/>
        </w:rPr>
      </w:pPr>
      <w:bookmarkStart w:id="368" w:name="_Toc52372626"/>
      <w:bookmarkStart w:id="369" w:name="_Toc52372887"/>
      <w:bookmarkStart w:id="370" w:name="_Toc92885069"/>
      <w:r>
        <w:rPr>
          <w:rFonts w:cs="Tahoma"/>
          <w:color w:val="auto"/>
          <w:lang w:val="el-GR"/>
        </w:rPr>
        <w:t>5.4</w:t>
      </w:r>
      <w:r>
        <w:rPr>
          <w:rFonts w:cs="Tahoma"/>
          <w:color w:val="auto"/>
          <w:lang w:val="el-GR"/>
        </w:rPr>
        <w:tab/>
        <w:t>Δικαστική Επίλυση Δ</w:t>
      </w:r>
      <w:r w:rsidR="001A47A4" w:rsidRPr="001C080E">
        <w:rPr>
          <w:rFonts w:cs="Tahoma"/>
          <w:color w:val="auto"/>
          <w:lang w:val="el-GR"/>
        </w:rPr>
        <w:t>ιαφορών</w:t>
      </w:r>
      <w:bookmarkEnd w:id="368"/>
      <w:bookmarkEnd w:id="369"/>
      <w:bookmarkEnd w:id="370"/>
    </w:p>
    <w:p w14:paraId="2FFE2D15" w14:textId="2FBD9414" w:rsidR="00795B5C" w:rsidRPr="001C080E" w:rsidRDefault="00795B5C" w:rsidP="00795B5C">
      <w:pPr>
        <w:rPr>
          <w:b/>
          <w:sz w:val="24"/>
          <w:lang w:val="el-GR"/>
        </w:rPr>
      </w:pPr>
      <w:bookmarkStart w:id="371" w:name="_Toc52372627"/>
      <w:bookmarkStart w:id="372" w:name="_Toc52372888"/>
      <w:r w:rsidRPr="001C080E">
        <w:rPr>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w:t>
      </w:r>
      <w:r w:rsidRPr="001C080E">
        <w:rPr>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sidRPr="001C080E">
        <w:rPr>
          <w:rStyle w:val="0"/>
          <w:lang w:val="el-GR"/>
        </w:rPr>
        <w:footnoteReference w:id="25"/>
      </w:r>
      <w:r w:rsidRPr="001C080E">
        <w:rPr>
          <w:lang w:val="el-GR"/>
        </w:rPr>
        <w:t xml:space="preserve">.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74822296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5.3</w:t>
      </w:r>
      <w:r w:rsidR="00733796">
        <w:rPr>
          <w:rFonts w:cs="Tahoma"/>
          <w:lang w:val="el-GR"/>
        </w:rPr>
        <w:tab/>
        <w:t>Διοικητικές Προσφυγές κατά τη Διαδικασία Ε</w:t>
      </w:r>
      <w:r w:rsidR="00733796" w:rsidRPr="001C080E">
        <w:rPr>
          <w:rFonts w:cs="Tahoma"/>
          <w:lang w:val="el-GR"/>
        </w:rPr>
        <w:t>κτέλεσης</w:t>
      </w:r>
      <w:r w:rsidR="00733796">
        <w:rPr>
          <w:rFonts w:cs="Tahoma"/>
          <w:lang w:val="el-GR"/>
        </w:rPr>
        <w:t xml:space="preserve"> των Σ</w:t>
      </w:r>
      <w:r w:rsidR="00733796" w:rsidRPr="001C080E">
        <w:rPr>
          <w:rFonts w:cs="Tahoma"/>
          <w:lang w:val="el-GR"/>
        </w:rPr>
        <w:t>υμβάσεων</w:t>
      </w:r>
      <w:r w:rsidR="00344366">
        <w:fldChar w:fldCharType="end"/>
      </w:r>
      <w:r w:rsidRPr="001C080E">
        <w:rPr>
          <w:lang w:val="el-GR"/>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451444D6" w14:textId="77777777" w:rsidR="00795B5C" w:rsidRPr="001C080E" w:rsidRDefault="00795B5C" w:rsidP="00795B5C">
      <w:pPr>
        <w:suppressAutoHyphens w:val="0"/>
        <w:autoSpaceDE w:val="0"/>
        <w:rPr>
          <w:rFonts w:ascii="Calibri" w:hAnsi="Calibri"/>
          <w:lang w:val="el-GR"/>
        </w:rPr>
      </w:pPr>
    </w:p>
    <w:p w14:paraId="35A1A726" w14:textId="77777777" w:rsidR="00795B5C" w:rsidRPr="001C080E" w:rsidRDefault="00795B5C" w:rsidP="00795B5C">
      <w:pPr>
        <w:rPr>
          <w:rFonts w:cs="Tahoma"/>
          <w:szCs w:val="22"/>
          <w:lang w:val="el-GR"/>
        </w:rPr>
      </w:pPr>
    </w:p>
    <w:p w14:paraId="15963BBE" w14:textId="382BB2E3" w:rsidR="00D41FD6" w:rsidRPr="001C080E" w:rsidRDefault="00D41FD6">
      <w:pPr>
        <w:pStyle w:val="10"/>
        <w:tabs>
          <w:tab w:val="left" w:pos="851"/>
        </w:tabs>
        <w:ind w:left="851" w:hanging="851"/>
        <w:rPr>
          <w:rFonts w:cs="Tahoma"/>
          <w:color w:val="auto"/>
          <w:lang w:val="el-GR"/>
        </w:rPr>
      </w:pPr>
      <w:bookmarkStart w:id="373" w:name="_Toc92885070"/>
      <w:r w:rsidRPr="001C080E">
        <w:rPr>
          <w:rFonts w:cs="Tahoma"/>
          <w:color w:val="auto"/>
          <w:lang w:val="el-GR"/>
        </w:rPr>
        <w:lastRenderedPageBreak/>
        <w:t>6.</w:t>
      </w:r>
      <w:r w:rsidRPr="001C080E">
        <w:rPr>
          <w:rFonts w:cs="Tahoma"/>
          <w:color w:val="auto"/>
          <w:lang w:val="el-GR"/>
        </w:rPr>
        <w:tab/>
      </w:r>
      <w:bookmarkEnd w:id="371"/>
      <w:bookmarkEnd w:id="372"/>
      <w:r w:rsidR="00E33A11">
        <w:rPr>
          <w:rFonts w:cs="Tahoma"/>
          <w:color w:val="auto"/>
          <w:lang w:val="el-GR"/>
        </w:rPr>
        <w:t>ΧΡΟΝΟΣ ΚΑΙ ΤΡΟΠΟΣ ΕΚΤΕΛΕΣΗΣ</w:t>
      </w:r>
      <w:bookmarkEnd w:id="373"/>
      <w:r w:rsidRPr="001C080E">
        <w:rPr>
          <w:rFonts w:cs="Tahoma"/>
          <w:color w:val="auto"/>
          <w:lang w:val="el-GR"/>
        </w:rPr>
        <w:t xml:space="preserve"> </w:t>
      </w:r>
    </w:p>
    <w:p w14:paraId="3F7EA0D2" w14:textId="23B41B6C" w:rsidR="00D41FD6" w:rsidRPr="001C080E" w:rsidRDefault="00F32C05">
      <w:pPr>
        <w:pStyle w:val="20"/>
        <w:rPr>
          <w:rFonts w:cs="Tahoma"/>
          <w:color w:val="auto"/>
          <w:lang w:val="el-GR"/>
        </w:rPr>
      </w:pPr>
      <w:bookmarkStart w:id="374" w:name="_Toc52372628"/>
      <w:bookmarkStart w:id="375" w:name="_Toc52372889"/>
      <w:bookmarkStart w:id="376" w:name="_Ref60588864"/>
      <w:bookmarkStart w:id="377" w:name="_Toc92885071"/>
      <w:r>
        <w:rPr>
          <w:rFonts w:cs="Tahoma"/>
          <w:color w:val="auto"/>
          <w:lang w:val="el-GR"/>
        </w:rPr>
        <w:t xml:space="preserve">6.1 </w:t>
      </w:r>
      <w:r>
        <w:rPr>
          <w:rFonts w:cs="Tahoma"/>
          <w:color w:val="auto"/>
          <w:lang w:val="el-GR"/>
        </w:rPr>
        <w:tab/>
        <w:t>Παρακολούθηση της Σ</w:t>
      </w:r>
      <w:r w:rsidR="00D41FD6" w:rsidRPr="001C080E">
        <w:rPr>
          <w:rFonts w:cs="Tahoma"/>
          <w:color w:val="auto"/>
          <w:lang w:val="el-GR"/>
        </w:rPr>
        <w:t>ύμβασης</w:t>
      </w:r>
      <w:bookmarkEnd w:id="374"/>
      <w:bookmarkEnd w:id="375"/>
      <w:bookmarkEnd w:id="376"/>
      <w:bookmarkEnd w:id="377"/>
      <w:r w:rsidR="00D41FD6" w:rsidRPr="001C080E">
        <w:rPr>
          <w:rFonts w:cs="Tahoma"/>
          <w:color w:val="auto"/>
          <w:lang w:val="el-GR"/>
        </w:rPr>
        <w:t xml:space="preserve"> </w:t>
      </w:r>
    </w:p>
    <w:p w14:paraId="77EC65FD" w14:textId="77777777" w:rsidR="007F0EEE" w:rsidRPr="001C080E" w:rsidRDefault="00D41FD6" w:rsidP="00AA3136">
      <w:pPr>
        <w:rPr>
          <w:rFonts w:cs="Tahoma"/>
          <w:szCs w:val="22"/>
          <w:lang w:val="el-GR"/>
        </w:rPr>
      </w:pPr>
      <w:r w:rsidRPr="001C080E">
        <w:rPr>
          <w:rFonts w:cs="Tahoma"/>
          <w:b/>
          <w:lang w:val="el-GR"/>
        </w:rPr>
        <w:t>6.1.1.</w:t>
      </w:r>
      <w:r w:rsidRPr="001C080E">
        <w:rPr>
          <w:rFonts w:cs="Tahoma"/>
          <w:lang w:val="el-GR"/>
        </w:rPr>
        <w:t xml:space="preserve"> </w:t>
      </w:r>
      <w:r w:rsidR="003C250A" w:rsidRPr="001C080E">
        <w:rPr>
          <w:rFonts w:cs="Tahoma"/>
          <w:szCs w:val="22"/>
          <w:lang w:val="el-GR"/>
        </w:rPr>
        <w:t xml:space="preserve">Η παρακολούθηση της εκτέλεσης της Σύμβασης και η διοίκηση αυτής θα </w:t>
      </w:r>
      <w:r w:rsidR="00AA3136" w:rsidRPr="001C080E">
        <w:rPr>
          <w:rFonts w:cs="Tahoma"/>
          <w:szCs w:val="22"/>
          <w:lang w:val="el-GR"/>
        </w:rPr>
        <w:t xml:space="preserve">διενεργηθεί από ειδική Επιτροπή (τριμελής ή πενταμελής), </w:t>
      </w:r>
      <w:r w:rsidR="003C250A" w:rsidRPr="001C080E">
        <w:rPr>
          <w:rFonts w:cs="Tahoma"/>
          <w:szCs w:val="22"/>
          <w:lang w:val="el-GR"/>
        </w:rPr>
        <w:t>η οποία θα ορισθεί με απόφαση της αναθέτουσας αρχής</w:t>
      </w:r>
      <w:r w:rsidR="007F0EEE" w:rsidRPr="001C080E">
        <w:rPr>
          <w:rFonts w:cs="Tahoma"/>
          <w:szCs w:val="22"/>
          <w:lang w:val="el-GR"/>
        </w:rPr>
        <w:t xml:space="preserve"> και η οποία και θα εισηγείταιστο αρμόδιο αποφαινόμενο όργανο</w:t>
      </w:r>
      <w:r w:rsidR="00E50894" w:rsidRPr="001C080E">
        <w:rPr>
          <w:rFonts w:cs="Tahoma"/>
          <w:szCs w:val="22"/>
          <w:lang w:val="el-GR"/>
        </w:rPr>
        <w:t>,</w:t>
      </w:r>
      <w:r w:rsidR="007F0EEE" w:rsidRPr="001C080E">
        <w:rPr>
          <w:rFonts w:cs="Tahoma"/>
          <w:szCs w:val="22"/>
          <w:lang w:val="el-GR"/>
        </w:rPr>
        <w:t xml:space="preserve"> ήτοι </w:t>
      </w:r>
      <w:r w:rsidR="00E50894" w:rsidRPr="001C080E">
        <w:rPr>
          <w:rFonts w:cs="Tahoma"/>
          <w:szCs w:val="22"/>
          <w:lang w:val="el-GR"/>
        </w:rPr>
        <w:t>σ</w:t>
      </w:r>
      <w:r w:rsidR="007F0EEE" w:rsidRPr="001C080E">
        <w:rPr>
          <w:rFonts w:cs="Tahoma"/>
          <w:szCs w:val="22"/>
          <w:lang w:val="el-GR"/>
        </w:rPr>
        <w:t>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4311829C" w14:textId="77777777" w:rsidR="003C250A" w:rsidRPr="001C080E" w:rsidRDefault="003C250A" w:rsidP="007F0EEE">
      <w:pPr>
        <w:rPr>
          <w:rFonts w:cs="Tahoma"/>
          <w:szCs w:val="22"/>
          <w:lang w:val="el-GR"/>
        </w:rPr>
      </w:pPr>
      <w:r w:rsidRPr="001C080E">
        <w:rPr>
          <w:rFonts w:cs="Tahoma"/>
          <w:szCs w:val="22"/>
          <w:lang w:val="el-GR"/>
        </w:rPr>
        <w:t xml:space="preserve"> Με υπόδειξη του Κυρίου του Έργου μπορεί να οριζονται εκπρόσωποί του, οι οποίοι θα συμμετέχουν στην επιτροπή παρακολούθησης της σύμβασης. </w:t>
      </w:r>
    </w:p>
    <w:p w14:paraId="11CC8380" w14:textId="77777777" w:rsidR="008D3D9B" w:rsidRPr="001C080E" w:rsidRDefault="008D3D9B" w:rsidP="008D3D9B">
      <w:pPr>
        <w:rPr>
          <w:rFonts w:cs="Tahoma"/>
          <w:szCs w:val="22"/>
          <w:lang w:val="el-GR"/>
        </w:rPr>
      </w:pPr>
      <w:bookmarkStart w:id="378" w:name="_Toc52372629"/>
      <w:bookmarkStart w:id="379" w:name="_Toc52372890"/>
      <w:bookmarkStart w:id="380" w:name="_Ref60588914"/>
      <w:bookmarkStart w:id="381" w:name="_Ref67460229"/>
      <w:r w:rsidRPr="001C080E">
        <w:rPr>
          <w:rFonts w:cs="Tahoma"/>
          <w:szCs w:val="22"/>
          <w:lang w:val="el-GR"/>
        </w:rPr>
        <w:t xml:space="preserve">Η αρμόδια Επιτροπή Παρακολούθησης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6DDD7D65" w14:textId="3CB610EA" w:rsidR="00D41FD6" w:rsidRPr="001C080E" w:rsidRDefault="00F32C05">
      <w:pPr>
        <w:pStyle w:val="20"/>
        <w:ind w:left="0" w:firstLine="0"/>
        <w:rPr>
          <w:rFonts w:cs="Tahoma"/>
          <w:color w:val="auto"/>
          <w:lang w:val="el-GR"/>
        </w:rPr>
      </w:pPr>
      <w:bookmarkStart w:id="382" w:name="_6.2__Διάρκεια"/>
      <w:bookmarkStart w:id="383" w:name="_Toc92885072"/>
      <w:bookmarkEnd w:id="382"/>
      <w:r>
        <w:rPr>
          <w:rFonts w:cs="Tahoma"/>
          <w:color w:val="auto"/>
          <w:lang w:val="el-GR"/>
        </w:rPr>
        <w:t xml:space="preserve">6.2 </w:t>
      </w:r>
      <w:r>
        <w:rPr>
          <w:rFonts w:cs="Tahoma"/>
          <w:color w:val="auto"/>
          <w:lang w:val="el-GR"/>
        </w:rPr>
        <w:tab/>
        <w:t>Διάρκεια Σ</w:t>
      </w:r>
      <w:r w:rsidR="00D41FD6" w:rsidRPr="001C080E">
        <w:rPr>
          <w:rFonts w:cs="Tahoma"/>
          <w:color w:val="auto"/>
          <w:lang w:val="el-GR"/>
        </w:rPr>
        <w:t>ύμβασης</w:t>
      </w:r>
      <w:bookmarkEnd w:id="378"/>
      <w:bookmarkEnd w:id="379"/>
      <w:bookmarkEnd w:id="380"/>
      <w:bookmarkEnd w:id="381"/>
      <w:bookmarkEnd w:id="383"/>
    </w:p>
    <w:p w14:paraId="652078DC" w14:textId="57EC359E" w:rsidR="00D41FD6" w:rsidRPr="001C080E" w:rsidRDefault="00D41FD6">
      <w:pPr>
        <w:rPr>
          <w:rFonts w:cs="Tahoma"/>
          <w:lang w:val="el-GR"/>
        </w:rPr>
      </w:pPr>
      <w:r w:rsidRPr="001C080E">
        <w:rPr>
          <w:rFonts w:cs="Tahoma"/>
          <w:b/>
          <w:lang w:val="el-GR"/>
        </w:rPr>
        <w:t>6.2.1.</w:t>
      </w:r>
      <w:r w:rsidRPr="001C080E">
        <w:rPr>
          <w:rFonts w:cs="Tahoma"/>
          <w:lang w:val="el-GR"/>
        </w:rPr>
        <w:t xml:space="preserve"> Η </w:t>
      </w:r>
      <w:r w:rsidR="00E65EC8" w:rsidRPr="001C080E">
        <w:rPr>
          <w:rFonts w:cs="Tahoma"/>
          <w:lang w:val="el-GR"/>
        </w:rPr>
        <w:t xml:space="preserve">συνολική διάρκεια της σύμβασης ορίζεται σε </w:t>
      </w:r>
      <w:r w:rsidR="003F0F0B">
        <w:rPr>
          <w:rFonts w:cs="Tahoma"/>
          <w:lang w:val="el-GR"/>
        </w:rPr>
        <w:t>τριάντα έξι (36)</w:t>
      </w:r>
      <w:r w:rsidR="00F15C20" w:rsidRPr="001C080E">
        <w:rPr>
          <w:rFonts w:cs="Tahoma"/>
          <w:lang w:val="el-GR"/>
        </w:rPr>
        <w:t xml:space="preserve"> </w:t>
      </w:r>
      <w:r w:rsidR="00E65EC8" w:rsidRPr="001C080E">
        <w:rPr>
          <w:rFonts w:cs="Tahoma"/>
          <w:lang w:val="el-GR"/>
        </w:rPr>
        <w:t>μήνες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στο ΠΑΡΑΡΤΗΜΑ Ι</w:t>
      </w:r>
      <w:r w:rsidR="00E41F40" w:rsidRPr="001C080E">
        <w:rPr>
          <w:rFonts w:cs="Tahoma"/>
          <w:lang w:val="en-US"/>
        </w:rPr>
        <w:t>V</w:t>
      </w:r>
      <w:r w:rsidR="00E65EC8" w:rsidRPr="001C080E">
        <w:rPr>
          <w:rFonts w:cs="Tahoma"/>
          <w:lang w:val="el-GR"/>
        </w:rPr>
        <w:t xml:space="preserve"> – </w:t>
      </w:r>
      <w:r w:rsidR="00EE4C01" w:rsidRPr="001C080E">
        <w:rPr>
          <w:rFonts w:cs="Tahoma"/>
          <w:lang w:val="el-GR"/>
        </w:rPr>
        <w:t xml:space="preserve">Κεφ.3.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53089816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Φάσεις - Χρονοδιάγραμμα Έργου</w:t>
      </w:r>
      <w:r w:rsidR="00344366">
        <w:fldChar w:fldCharType="end"/>
      </w:r>
      <w:r w:rsidR="00E65EC8" w:rsidRPr="001C080E">
        <w:rPr>
          <w:rFonts w:cs="Tahoma"/>
          <w:lang w:val="el-GR"/>
        </w:rPr>
        <w:t>.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p>
    <w:p w14:paraId="29C982CA" w14:textId="41A243B9" w:rsidR="00D41FD6" w:rsidRPr="001C080E" w:rsidRDefault="00D41FD6">
      <w:pPr>
        <w:rPr>
          <w:rFonts w:cs="Tahoma"/>
          <w:lang w:val="el-GR"/>
        </w:rPr>
      </w:pPr>
      <w:r w:rsidRPr="001C080E">
        <w:rPr>
          <w:rFonts w:cs="Tahoma"/>
          <w:b/>
          <w:lang w:val="el-GR"/>
        </w:rPr>
        <w:t>6.2.2.</w:t>
      </w:r>
      <w:r w:rsidRPr="001C080E">
        <w:rPr>
          <w:rFonts w:cs="Tahoma"/>
          <w:lang w:val="el-GR"/>
        </w:rPr>
        <w:t xml:space="preserve"> Η συνολική διάρκεια της σύμβασης μπορεί να παρατείνεται μετά από αιτιολογημένη απόφαση της </w:t>
      </w:r>
      <w:r w:rsidR="00184AB8" w:rsidRPr="001C080E">
        <w:rPr>
          <w:rFonts w:cs="Tahoma"/>
          <w:lang w:val="el-GR"/>
        </w:rPr>
        <w:t xml:space="preserve">Αναθέτουσας Αρχής </w:t>
      </w:r>
      <w:r w:rsidRPr="001C080E">
        <w:rPr>
          <w:rFonts w:cs="Tahoma"/>
          <w:lang w:val="el-GR"/>
        </w:rPr>
        <w:t xml:space="preserve">μέχρι το 50% </w:t>
      </w:r>
      <w:r w:rsidR="00184AB8" w:rsidRPr="001C080E">
        <w:rPr>
          <w:rFonts w:cs="Tahoma"/>
          <w:lang w:val="el-GR"/>
        </w:rPr>
        <w:t>αυτής,</w:t>
      </w:r>
      <w:r w:rsidRPr="001C080E">
        <w:rPr>
          <w:rFonts w:cs="Tahoma"/>
          <w:lang w:val="el-GR"/>
        </w:rPr>
        <w:t xml:space="preserve"> ύστερα από σχετικό αίτημα του </w:t>
      </w:r>
      <w:r w:rsidR="00184AB8" w:rsidRPr="001C080E">
        <w:rPr>
          <w:rFonts w:cs="Tahoma"/>
          <w:lang w:val="el-GR"/>
        </w:rPr>
        <w:t>Α</w:t>
      </w:r>
      <w:r w:rsidRPr="001C080E">
        <w:rPr>
          <w:rFonts w:cs="Tahoma"/>
          <w:lang w:val="el-GR"/>
        </w:rPr>
        <w:t xml:space="preserve">ναδόχου που </w:t>
      </w:r>
      <w:r w:rsidR="00184AB8" w:rsidRPr="001C080E">
        <w:rPr>
          <w:rFonts w:cs="Tahoma"/>
          <w:lang w:val="el-GR"/>
        </w:rPr>
        <w:t>υποβάλλεται</w:t>
      </w:r>
      <w:r w:rsidRPr="001C080E">
        <w:rPr>
          <w:rFonts w:cs="Tahoma"/>
          <w:lang w:val="el-GR"/>
        </w:rPr>
        <w:t xml:space="preserve"> πριν από τη λήξη της διάρκειάς της, σε αντικειμενικά δικαιολογημένες περιπτώσεις</w:t>
      </w:r>
      <w:r w:rsidR="00184AB8" w:rsidRPr="001C080E">
        <w:rPr>
          <w:rFonts w:cs="Tahoma"/>
          <w:lang w:val="el-GR"/>
        </w:rPr>
        <w:t>,</w:t>
      </w:r>
      <w:r w:rsidRPr="001C080E">
        <w:rPr>
          <w:rFonts w:cs="Tahoma"/>
          <w:lang w:val="el-GR"/>
        </w:rPr>
        <w:t xml:space="preserve"> </w:t>
      </w:r>
      <w:r w:rsidR="00184AB8" w:rsidRPr="001C080E">
        <w:rPr>
          <w:rFonts w:cs="Tahoma"/>
          <w:lang w:val="el-GR"/>
        </w:rPr>
        <w:t xml:space="preserve">οι οποίες </w:t>
      </w:r>
      <w:r w:rsidRPr="001C080E">
        <w:rPr>
          <w:rFonts w:cs="Tahoma"/>
          <w:lang w:val="el-GR"/>
        </w:rPr>
        <w:t xml:space="preserve">δεν οφείλονται σε υπαιτιότητα του αναδόχου. Αν λήξει η συνολική διάρκεια της </w:t>
      </w:r>
      <w:r w:rsidR="00184AB8" w:rsidRPr="001C080E">
        <w:rPr>
          <w:rFonts w:cs="Tahoma"/>
          <w:lang w:val="el-GR"/>
        </w:rPr>
        <w:t>Σύμβασης</w:t>
      </w:r>
      <w:r w:rsidRPr="001C080E">
        <w:rPr>
          <w:rFonts w:cs="Tahoma"/>
          <w:lang w:val="el-GR"/>
        </w:rPr>
        <w:t xml:space="preserve"> χωρίς να υποβληθεί εγκαίρως αίτημα παράτασης ή αν λήξει η παραταθείσα, κατά τα ανωτέρω, διάρκεια χωρίς να υποβληθούν στην </w:t>
      </w:r>
      <w:r w:rsidR="00184AB8" w:rsidRPr="001C080E">
        <w:rPr>
          <w:rFonts w:cs="Tahoma"/>
          <w:lang w:val="el-GR"/>
        </w:rPr>
        <w:t>Α</w:t>
      </w:r>
      <w:r w:rsidRPr="001C080E">
        <w:rPr>
          <w:rFonts w:cs="Tahoma"/>
          <w:lang w:val="el-GR"/>
        </w:rPr>
        <w:t xml:space="preserve">ναθέτουσα </w:t>
      </w:r>
      <w:r w:rsidR="00184AB8" w:rsidRPr="001C080E">
        <w:rPr>
          <w:rFonts w:cs="Tahoma"/>
          <w:lang w:val="el-GR"/>
        </w:rPr>
        <w:t>Α</w:t>
      </w:r>
      <w:r w:rsidRPr="001C080E">
        <w:rPr>
          <w:rFonts w:cs="Tahoma"/>
          <w:lang w:val="el-GR"/>
        </w:rPr>
        <w:t xml:space="preserve">ρχή τα παραδοτέα της </w:t>
      </w:r>
      <w:r w:rsidR="00184AB8" w:rsidRPr="001C080E">
        <w:rPr>
          <w:rFonts w:cs="Tahoma"/>
          <w:lang w:val="el-GR"/>
        </w:rPr>
        <w:t>Σ</w:t>
      </w:r>
      <w:r w:rsidRPr="001C080E">
        <w:rPr>
          <w:rFonts w:cs="Tahoma"/>
          <w:lang w:val="el-GR"/>
        </w:rPr>
        <w:t xml:space="preserve">ύμβασης, ο </w:t>
      </w:r>
      <w:r w:rsidR="00184AB8" w:rsidRPr="001C080E">
        <w:rPr>
          <w:rFonts w:cs="Tahoma"/>
          <w:lang w:val="el-GR"/>
        </w:rPr>
        <w:t>Α</w:t>
      </w:r>
      <w:r w:rsidRPr="001C080E">
        <w:rPr>
          <w:rFonts w:cs="Tahoma"/>
          <w:lang w:val="el-GR"/>
        </w:rPr>
        <w:t>νάδοχος κηρύσσεται έκπτωτος</w:t>
      </w:r>
      <w:r w:rsidR="00505885" w:rsidRPr="001C080E">
        <w:rPr>
          <w:rFonts w:cs="Tahoma"/>
          <w:lang w:val="el-GR"/>
        </w:rPr>
        <w:t>.</w:t>
      </w:r>
      <w:r w:rsidRPr="001C080E">
        <w:rPr>
          <w:rFonts w:cs="Tahoma"/>
          <w:lang w:val="el-GR"/>
        </w:rPr>
        <w:t xml:space="preserve">  Αν οι υπηρεσίες παρασχεθούν από υπαιτιότητα του </w:t>
      </w:r>
      <w:r w:rsidR="00184AB8" w:rsidRPr="001C080E">
        <w:rPr>
          <w:rFonts w:cs="Tahoma"/>
          <w:lang w:val="el-GR"/>
        </w:rPr>
        <w:t>Α</w:t>
      </w:r>
      <w:r w:rsidRPr="001C080E">
        <w:rPr>
          <w:rFonts w:cs="Tahoma"/>
          <w:lang w:val="el-GR"/>
        </w:rPr>
        <w:t xml:space="preserve">ναδόχου μετά τη λήξη της διάρκειας της </w:t>
      </w:r>
      <w:r w:rsidR="00184AB8" w:rsidRPr="001C080E">
        <w:rPr>
          <w:rFonts w:cs="Tahoma"/>
          <w:lang w:val="el-GR"/>
        </w:rPr>
        <w:t>Σ</w:t>
      </w:r>
      <w:r w:rsidRPr="001C080E">
        <w:rPr>
          <w:rFonts w:cs="Tahoma"/>
          <w:lang w:val="el-GR"/>
        </w:rPr>
        <w:t xml:space="preserve">ύμβασης, και μέχρι λήξης του χρόνου της παράτασης που χορηγήθηκε </w:t>
      </w:r>
      <w:r w:rsidRPr="001C080E">
        <w:rPr>
          <w:rFonts w:cs="Tahoma"/>
          <w:lang w:val="el-GR"/>
        </w:rPr>
        <w:lastRenderedPageBreak/>
        <w:t xml:space="preserve">επιβάλλονται εις βάρος του ποινικές ρήτρες, σύμφωνα με το άρθρο 218 του ν. 4412/2016 και το άρθρο </w:t>
      </w:r>
      <w:r w:rsidR="00547041">
        <w:rPr>
          <w:rFonts w:cs="Tahoma"/>
          <w:lang w:val="el-GR"/>
        </w:rPr>
        <w:t xml:space="preserve">5.2.2 </w:t>
      </w:r>
      <w:r w:rsidR="00547041" w:rsidRPr="008153BE">
        <w:rPr>
          <w:rFonts w:cs="Tahoma"/>
          <w:lang w:val="el-GR"/>
        </w:rPr>
        <w:t>Κήρυξη Οικονομικού Φορέα Εκπτώτου - Κυρώσεις</w:t>
      </w:r>
      <w:r w:rsidR="00547041" w:rsidRPr="001C080E">
        <w:rPr>
          <w:rFonts w:cs="Tahoma"/>
          <w:lang w:val="el-GR"/>
        </w:rPr>
        <w:t xml:space="preserve"> </w:t>
      </w:r>
      <w:r w:rsidR="00547041">
        <w:rPr>
          <w:rFonts w:cs="Tahoma"/>
          <w:lang w:val="el-GR"/>
        </w:rPr>
        <w:t>της παρούσας</w:t>
      </w:r>
      <w:r w:rsidRPr="001C080E">
        <w:rPr>
          <w:rFonts w:cs="Tahoma"/>
          <w:lang w:val="el-GR"/>
        </w:rPr>
        <w:t>.</w:t>
      </w:r>
    </w:p>
    <w:p w14:paraId="32AB4451" w14:textId="63376BB1" w:rsidR="00D41FD6" w:rsidRPr="001C080E" w:rsidRDefault="00F32C05">
      <w:pPr>
        <w:pStyle w:val="20"/>
        <w:tabs>
          <w:tab w:val="clear" w:pos="567"/>
          <w:tab w:val="left" w:pos="993"/>
        </w:tabs>
        <w:ind w:left="993" w:hanging="993"/>
        <w:rPr>
          <w:rFonts w:cs="Tahoma"/>
          <w:color w:val="auto"/>
          <w:lang w:val="el-GR"/>
        </w:rPr>
      </w:pPr>
      <w:bookmarkStart w:id="384" w:name="_Toc52372630"/>
      <w:bookmarkStart w:id="385" w:name="_Toc52372891"/>
      <w:bookmarkStart w:id="386" w:name="_Ref67460775"/>
      <w:bookmarkStart w:id="387" w:name="_Toc92885073"/>
      <w:r>
        <w:rPr>
          <w:rFonts w:cs="Tahoma"/>
          <w:color w:val="auto"/>
          <w:lang w:val="el-GR"/>
        </w:rPr>
        <w:t>6.3</w:t>
      </w:r>
      <w:r>
        <w:rPr>
          <w:rFonts w:cs="Tahoma"/>
          <w:color w:val="auto"/>
          <w:lang w:val="el-GR"/>
        </w:rPr>
        <w:tab/>
        <w:t>Παραλαβή του Αντικειμένου της Σ</w:t>
      </w:r>
      <w:r w:rsidR="00D41FD6" w:rsidRPr="001C080E">
        <w:rPr>
          <w:rFonts w:cs="Tahoma"/>
          <w:color w:val="auto"/>
          <w:lang w:val="el-GR"/>
        </w:rPr>
        <w:t>ύμβασης</w:t>
      </w:r>
      <w:bookmarkEnd w:id="384"/>
      <w:bookmarkEnd w:id="385"/>
      <w:bookmarkEnd w:id="386"/>
      <w:bookmarkEnd w:id="387"/>
    </w:p>
    <w:p w14:paraId="6F68B575" w14:textId="68CA1562" w:rsidR="00680CFF" w:rsidRPr="001C080E" w:rsidRDefault="00371885" w:rsidP="00680CFF">
      <w:pPr>
        <w:rPr>
          <w:rFonts w:cs="Tahoma"/>
          <w:lang w:val="el-GR"/>
        </w:rPr>
      </w:pPr>
      <w:r w:rsidRPr="001C080E">
        <w:rPr>
          <w:rFonts w:cs="Tahoma"/>
          <w:b/>
          <w:lang w:val="el-GR"/>
        </w:rPr>
        <w:t>6.3.1</w:t>
      </w:r>
      <w:r w:rsidRPr="001C080E">
        <w:rPr>
          <w:rFonts w:cs="Tahoma"/>
          <w:lang w:val="el-GR"/>
        </w:rPr>
        <w:t xml:space="preserve"> </w:t>
      </w:r>
      <w:r w:rsidR="002C3199" w:rsidRPr="001C080E">
        <w:rPr>
          <w:rFonts w:cs="Tahoma"/>
          <w:lang w:val="el-GR"/>
        </w:rPr>
        <w:t xml:space="preserve">Η παραλαβή </w:t>
      </w:r>
      <w:r w:rsidR="00AF6C09" w:rsidRPr="001C080E">
        <w:rPr>
          <w:rFonts w:cs="Tahoma"/>
          <w:lang w:val="el-GR"/>
        </w:rPr>
        <w:t xml:space="preserve">των παρεχόμενων υπηρεσιών ή παραδοτέων γίνεται από </w:t>
      </w:r>
      <w:r w:rsidR="00714322" w:rsidRPr="001C080E">
        <w:rPr>
          <w:rFonts w:cs="Tahoma"/>
          <w:lang w:val="el-GR"/>
        </w:rPr>
        <w:t>Ε</w:t>
      </w:r>
      <w:r w:rsidR="00AF6C09" w:rsidRPr="001C080E">
        <w:rPr>
          <w:rFonts w:cs="Tahoma"/>
          <w:lang w:val="el-GR"/>
        </w:rPr>
        <w:t xml:space="preserve">πιτροπή </w:t>
      </w:r>
      <w:r w:rsidR="00714322" w:rsidRPr="001C080E">
        <w:rPr>
          <w:rFonts w:cs="Tahoma"/>
          <w:lang w:val="el-GR"/>
        </w:rPr>
        <w:t>Π</w:t>
      </w:r>
      <w:r w:rsidR="00AF6C09" w:rsidRPr="001C080E">
        <w:rPr>
          <w:rFonts w:cs="Tahoma"/>
          <w:lang w:val="el-GR"/>
        </w:rPr>
        <w:t xml:space="preserve">αραλαβής </w:t>
      </w:r>
      <w:r w:rsidR="00175881" w:rsidRPr="001C080E">
        <w:rPr>
          <w:rFonts w:cs="Tahoma"/>
          <w:szCs w:val="22"/>
          <w:lang w:val="el-GR"/>
        </w:rPr>
        <w:t xml:space="preserve">(τριμελής ή πενταμελής) </w:t>
      </w:r>
      <w:r w:rsidR="00175881" w:rsidRPr="001C080E">
        <w:rPr>
          <w:rFonts w:cs="Tahoma"/>
          <w:lang w:val="el-GR"/>
        </w:rPr>
        <w:t>που συγκροτείται, σύμφωνα με το άρθρο 221</w:t>
      </w:r>
      <w:r w:rsidR="00426DE5" w:rsidRPr="001C080E">
        <w:rPr>
          <w:rFonts w:cs="Tahoma"/>
          <w:lang w:val="el-GR"/>
        </w:rPr>
        <w:t xml:space="preserve"> του ν. 4412/2016</w:t>
      </w:r>
      <w:r w:rsidR="00680CFF" w:rsidRPr="001C080E">
        <w:rPr>
          <w:rFonts w:cs="Tahoma"/>
          <w:lang w:val="el-GR"/>
        </w:rPr>
        <w:t xml:space="preserve">, κατά τα αναλυτικώς αναφερόμενα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46438170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3.2.8</w:t>
      </w:r>
      <w:r w:rsidR="00344366">
        <w:fldChar w:fldCharType="end"/>
      </w:r>
      <w:r w:rsidR="00175881" w:rsidRPr="001C080E">
        <w:rPr>
          <w:rFonts w:cs="Tahoma"/>
          <w:u w:val="single"/>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46438170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Διαδικασία ελέγχου παραδοτέων ανά φάση υλοποίησης</w:t>
      </w:r>
      <w:r w:rsidR="00344366">
        <w:fldChar w:fldCharType="end"/>
      </w:r>
      <w:r w:rsidR="008F66CA" w:rsidRPr="001C080E">
        <w:rPr>
          <w:rFonts w:cs="Tahoma"/>
          <w:lang w:val="el-GR"/>
        </w:rPr>
        <w:t xml:space="preserve"> της παρούσας, </w:t>
      </w:r>
      <w:r w:rsidR="00680CFF" w:rsidRPr="001C080E">
        <w:rPr>
          <w:rFonts w:cs="Tahoma"/>
          <w:lang w:val="el-GR"/>
        </w:rPr>
        <w:t xml:space="preserve">όπου περιγράφεται η διαδικασία ελέγχου ανά φάση υλοποίησης καθώς και το χρονοδιάγραμμα παράδοσης. </w:t>
      </w:r>
    </w:p>
    <w:p w14:paraId="1F064823" w14:textId="77777777" w:rsidR="002E7174" w:rsidRPr="001C080E" w:rsidRDefault="00371885" w:rsidP="00E65EC8">
      <w:pPr>
        <w:rPr>
          <w:rFonts w:cs="Tahoma"/>
          <w:lang w:val="el-GR"/>
        </w:rPr>
      </w:pPr>
      <w:r w:rsidRPr="001C080E">
        <w:rPr>
          <w:rFonts w:cs="Tahoma"/>
          <w:b/>
          <w:lang w:val="el-GR"/>
        </w:rPr>
        <w:t>6.3.2</w:t>
      </w:r>
      <w:r w:rsidRPr="001C080E">
        <w:rPr>
          <w:rFonts w:cs="Tahoma"/>
          <w:lang w:val="el-GR"/>
        </w:rPr>
        <w:t xml:space="preserve"> </w:t>
      </w:r>
      <w:r w:rsidR="002E7174" w:rsidRPr="001C080E">
        <w:rPr>
          <w:rFonts w:cs="Tahoma"/>
          <w:lang w:val="el-GR"/>
        </w:rPr>
        <w:t xml:space="preserve">Κατά τη διαδικασία παραλαβής διενεργείται ο απαιτούμενος έλεγχος, σύμφωνα με τα οριζόμενα στη </w:t>
      </w:r>
      <w:r w:rsidR="00143763" w:rsidRPr="001C080E">
        <w:rPr>
          <w:rFonts w:cs="Tahoma"/>
          <w:lang w:val="el-GR"/>
        </w:rPr>
        <w:t>Σύμβαση</w:t>
      </w:r>
      <w:r w:rsidR="002E7174" w:rsidRPr="001C080E">
        <w:rPr>
          <w:rFonts w:cs="Tahoma"/>
          <w:lang w:val="el-GR"/>
        </w:rPr>
        <w:t xml:space="preserve">, μπορεί δε να καλείται να παραστεί και ο </w:t>
      </w:r>
      <w:r w:rsidR="00143763" w:rsidRPr="001C080E">
        <w:rPr>
          <w:rFonts w:cs="Tahoma"/>
          <w:lang w:val="el-GR"/>
        </w:rPr>
        <w:t>Ανάδοχος</w:t>
      </w:r>
      <w:r w:rsidR="002E7174" w:rsidRPr="001C080E">
        <w:rPr>
          <w:rFonts w:cs="Tahoma"/>
          <w:lang w:val="el-GR"/>
        </w:rPr>
        <w:t xml:space="preserve">. Μετά την ολοκλήρωση της διαδικασίας, η </w:t>
      </w:r>
      <w:r w:rsidR="00143763" w:rsidRPr="001C080E">
        <w:rPr>
          <w:rFonts w:cs="Tahoma"/>
          <w:lang w:val="el-GR"/>
        </w:rPr>
        <w:t>Επιτροπή Παρακολούθησης και Π</w:t>
      </w:r>
      <w:r w:rsidR="002E7174" w:rsidRPr="001C080E">
        <w:rPr>
          <w:rFonts w:cs="Tahoma"/>
          <w:lang w:val="el-GR"/>
        </w:rPr>
        <w:t xml:space="preserve">αραλαβής: α) είτε παραλαμβάνει τις σχετικές υπηρεσίες ή παραδοτέα, εφόσον καλύπτονται οι απαιτήσεις της </w:t>
      </w:r>
      <w:r w:rsidR="00143763" w:rsidRPr="001C080E">
        <w:rPr>
          <w:rFonts w:cs="Tahoma"/>
          <w:lang w:val="el-GR"/>
        </w:rPr>
        <w:t xml:space="preserve">Σύμβασης </w:t>
      </w:r>
      <w:r w:rsidR="002E7174" w:rsidRPr="001C080E">
        <w:rPr>
          <w:rFonts w:cs="Tahoma"/>
          <w:lang w:val="el-GR"/>
        </w:rPr>
        <w:t xml:space="preserve">χωρίς έγκριση ή απόφαση του </w:t>
      </w:r>
      <w:r w:rsidR="00143763" w:rsidRPr="001C080E">
        <w:rPr>
          <w:rFonts w:cs="Tahoma"/>
          <w:lang w:val="el-GR"/>
        </w:rPr>
        <w:t>αρμοδίου αποφαινομένου</w:t>
      </w:r>
      <w:r w:rsidR="002E7174" w:rsidRPr="001C080E">
        <w:rPr>
          <w:rFonts w:cs="Tahoma"/>
          <w:lang w:val="el-GR"/>
        </w:rPr>
        <w:t xml:space="preserve">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4F0A194A" w14:textId="77777777" w:rsidR="002E7174" w:rsidRPr="001C080E" w:rsidRDefault="00371885" w:rsidP="002E7174">
      <w:pPr>
        <w:rPr>
          <w:rFonts w:cs="Tahoma"/>
          <w:lang w:val="el-GR"/>
        </w:rPr>
      </w:pPr>
      <w:r w:rsidRPr="001C080E">
        <w:rPr>
          <w:rFonts w:cs="Tahoma"/>
          <w:b/>
          <w:lang w:val="el-GR"/>
        </w:rPr>
        <w:t>6.3.3</w:t>
      </w:r>
      <w:r w:rsidRPr="001C080E">
        <w:rPr>
          <w:rFonts w:cs="Tahoma"/>
          <w:lang w:val="el-GR"/>
        </w:rPr>
        <w:t xml:space="preserve"> </w:t>
      </w:r>
      <w:r w:rsidR="002E7174" w:rsidRPr="001C080E">
        <w:rPr>
          <w:rFonts w:cs="Tahoma"/>
          <w:lang w:val="el-GR"/>
        </w:rPr>
        <w:t xml:space="preserve">Αν η </w:t>
      </w:r>
      <w:r w:rsidR="00143763" w:rsidRPr="001C080E">
        <w:rPr>
          <w:rFonts w:cs="Tahoma"/>
          <w:lang w:val="el-GR"/>
        </w:rPr>
        <w:t>ΕΠ</w:t>
      </w:r>
      <w:r w:rsidR="00A324E6" w:rsidRPr="001C080E">
        <w:rPr>
          <w:rFonts w:cs="Tahoma"/>
          <w:lang w:val="el-GR"/>
        </w:rPr>
        <w:t>Ε</w:t>
      </w:r>
      <w:r w:rsidR="002E7174" w:rsidRPr="001C080E">
        <w:rPr>
          <w:rFonts w:cs="Tahoma"/>
          <w:lang w:val="el-GR"/>
        </w:rPr>
        <w:t xml:space="preserve"> κρίνει ότι οι παρεχόμενες υπηρεσίες ή τα παραδοτέα δεν ανταποκρίνονται πλήρως στους όρους της </w:t>
      </w:r>
      <w:r w:rsidR="00C40503" w:rsidRPr="001C080E">
        <w:rPr>
          <w:rFonts w:cs="Tahoma"/>
          <w:lang w:val="el-GR"/>
        </w:rPr>
        <w:t>Σύμβασης</w:t>
      </w:r>
      <w:r w:rsidR="002E7174" w:rsidRPr="001C080E">
        <w:rPr>
          <w:rFonts w:cs="Tahoma"/>
          <w:lang w:val="el-GR"/>
        </w:rPr>
        <w:t xml:space="preserve">, συντάσσεται πρωτόκολλο προσωρινής παραλαβής, που αναφέρει τις παρεκκλίσεις που διαπιστώθηκαν από τους όρους της </w:t>
      </w:r>
      <w:r w:rsidR="00C40503" w:rsidRPr="001C080E">
        <w:rPr>
          <w:rFonts w:cs="Tahoma"/>
          <w:lang w:val="el-GR"/>
        </w:rPr>
        <w:t xml:space="preserve">Σύμβασης </w:t>
      </w:r>
      <w:r w:rsidR="002E7174" w:rsidRPr="001C080E">
        <w:rPr>
          <w:rFonts w:cs="Tahoma"/>
          <w:lang w:val="el-GR"/>
        </w:rPr>
        <w:t xml:space="preserve">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51791D06" w14:textId="77777777" w:rsidR="002E7174" w:rsidRPr="001C080E" w:rsidRDefault="00371885" w:rsidP="002E7174">
      <w:pPr>
        <w:rPr>
          <w:rFonts w:cs="Tahoma"/>
          <w:lang w:val="el-GR"/>
        </w:rPr>
      </w:pPr>
      <w:r w:rsidRPr="001C080E">
        <w:rPr>
          <w:rFonts w:cs="Tahoma"/>
          <w:b/>
          <w:lang w:val="el-GR"/>
        </w:rPr>
        <w:t>6.3.4</w:t>
      </w:r>
      <w:r w:rsidRPr="001C080E">
        <w:rPr>
          <w:rFonts w:cs="Tahoma"/>
          <w:lang w:val="el-GR"/>
        </w:rPr>
        <w:t xml:space="preserve"> </w:t>
      </w:r>
      <w:r w:rsidR="002E7174" w:rsidRPr="001C080E">
        <w:rPr>
          <w:rFonts w:cs="Tahoma"/>
          <w:lang w:val="el-GR"/>
        </w:rPr>
        <w:t xml:space="preserve">Για την εφαρμογή της </w:t>
      </w:r>
      <w:r w:rsidRPr="001C080E">
        <w:rPr>
          <w:rFonts w:cs="Tahoma"/>
          <w:lang w:val="el-GR"/>
        </w:rPr>
        <w:t xml:space="preserve">προηγούμενης </w:t>
      </w:r>
      <w:r w:rsidR="002E7174" w:rsidRPr="001C080E">
        <w:rPr>
          <w:rFonts w:cs="Tahoma"/>
          <w:lang w:val="el-GR"/>
        </w:rPr>
        <w:t>παραγράφου</w:t>
      </w:r>
      <w:r w:rsidR="00C40503" w:rsidRPr="001C080E">
        <w:rPr>
          <w:rFonts w:cs="Tahoma"/>
          <w:lang w:val="el-GR"/>
        </w:rPr>
        <w:t xml:space="preserve">, σύμφωνα και με τα προβλεπόμενα στο άρθρο 219 του ν. 4412/2016, </w:t>
      </w:r>
      <w:r w:rsidR="002E7174" w:rsidRPr="001C080E">
        <w:rPr>
          <w:rFonts w:cs="Tahoma"/>
          <w:lang w:val="el-GR"/>
        </w:rPr>
        <w:t xml:space="preserve">ορίζονται τα ακόλουθα: </w:t>
      </w:r>
    </w:p>
    <w:p w14:paraId="2E5B53A9" w14:textId="77777777" w:rsidR="002E7174" w:rsidRPr="001C080E" w:rsidRDefault="002E7174" w:rsidP="002E7174">
      <w:pPr>
        <w:rPr>
          <w:rFonts w:cs="Tahoma"/>
          <w:lang w:val="el-GR"/>
        </w:rPr>
      </w:pPr>
      <w:r w:rsidRPr="001C080E">
        <w:rPr>
          <w:rFonts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w:t>
      </w:r>
      <w:r w:rsidR="00C40503" w:rsidRPr="001C080E">
        <w:rPr>
          <w:rFonts w:cs="Tahoma"/>
          <w:lang w:val="el-GR"/>
        </w:rPr>
        <w:t>ΕΠ</w:t>
      </w:r>
      <w:r w:rsidR="00A324E6" w:rsidRPr="001C080E">
        <w:rPr>
          <w:rFonts w:cs="Tahoma"/>
          <w:lang w:val="el-GR"/>
        </w:rPr>
        <w:t>Ε</w:t>
      </w:r>
      <w:r w:rsidRPr="001C080E">
        <w:rPr>
          <w:rFonts w:cs="Tahoma"/>
          <w:lang w:val="el-GR"/>
        </w:rPr>
        <w:t xml:space="preserve"> υποχρεούται να προβεί στην οριστική παραλαβή των παρεχόμενων υπηρεσιών ή παραδοτέων της </w:t>
      </w:r>
      <w:r w:rsidR="00C40503" w:rsidRPr="001C080E">
        <w:rPr>
          <w:rFonts w:cs="Tahoma"/>
          <w:lang w:val="el-GR"/>
        </w:rPr>
        <w:t xml:space="preserve">Σύμβασης </w:t>
      </w:r>
      <w:r w:rsidRPr="001C080E">
        <w:rPr>
          <w:rFonts w:cs="Tahoma"/>
          <w:lang w:val="el-GR"/>
        </w:rPr>
        <w:t xml:space="preserve">και να συντάξει σχετικό πρωτόκολλο οριστικής παραλαβής, σύμφωνα με τα αναφερόμενα στην απόφαση. </w:t>
      </w:r>
    </w:p>
    <w:p w14:paraId="00A54421" w14:textId="77777777" w:rsidR="002E7174" w:rsidRPr="001C080E" w:rsidRDefault="002E7174" w:rsidP="002E7174">
      <w:pPr>
        <w:rPr>
          <w:rFonts w:cs="Tahoma"/>
          <w:lang w:val="el-GR"/>
        </w:rPr>
      </w:pPr>
      <w:r w:rsidRPr="001C080E">
        <w:rPr>
          <w:rFonts w:cs="Tahoma"/>
          <w:lang w:val="el-GR"/>
        </w:rPr>
        <w:t>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w:t>
      </w:r>
      <w:r w:rsidR="00C40503" w:rsidRPr="001C080E">
        <w:rPr>
          <w:rFonts w:cs="Tahoma"/>
          <w:lang w:val="el-GR"/>
        </w:rPr>
        <w:t xml:space="preserve"> του ν. 4412/2016</w:t>
      </w:r>
      <w:r w:rsidRPr="001C080E">
        <w:rPr>
          <w:rFonts w:cs="Tahoma"/>
          <w:lang w:val="el-GR"/>
        </w:rPr>
        <w:t>.</w:t>
      </w:r>
    </w:p>
    <w:p w14:paraId="5F334F46" w14:textId="77777777" w:rsidR="002E7174" w:rsidRPr="001C080E" w:rsidRDefault="00371885" w:rsidP="002E7174">
      <w:pPr>
        <w:rPr>
          <w:rFonts w:cs="Tahoma"/>
          <w:lang w:val="el-GR"/>
        </w:rPr>
      </w:pPr>
      <w:r w:rsidRPr="001C080E">
        <w:rPr>
          <w:rFonts w:cs="Tahoma"/>
          <w:b/>
          <w:lang w:val="el-GR"/>
        </w:rPr>
        <w:lastRenderedPageBreak/>
        <w:t>6.3.5</w:t>
      </w:r>
      <w:r w:rsidRPr="001C080E">
        <w:rPr>
          <w:rFonts w:cs="Tahoma"/>
          <w:lang w:val="el-GR"/>
        </w:rPr>
        <w:t xml:space="preserve"> </w:t>
      </w:r>
      <w:r w:rsidR="002E7174" w:rsidRPr="001C080E">
        <w:rPr>
          <w:rFonts w:cs="Tahoma"/>
          <w:lang w:val="el-GR"/>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w:t>
      </w:r>
      <w:r w:rsidR="00C40503" w:rsidRPr="001C080E">
        <w:rPr>
          <w:rFonts w:cs="Tahoma"/>
          <w:lang w:val="el-GR"/>
        </w:rPr>
        <w:t xml:space="preserve">του άρθρου 219 του ν. 4412/2016 </w:t>
      </w:r>
      <w:r w:rsidR="002E7174" w:rsidRPr="001C080E">
        <w:rPr>
          <w:rFonts w:cs="Tahoma"/>
          <w:lang w:val="el-GR"/>
        </w:rPr>
        <w:t xml:space="preserve">ή πρωτόκολλο με παρατηρήσεις της παραγράφου </w:t>
      </w:r>
      <w:r w:rsidR="00C40503" w:rsidRPr="001C080E">
        <w:rPr>
          <w:rFonts w:cs="Tahoma"/>
          <w:lang w:val="el-GR"/>
        </w:rPr>
        <w:t>3 του ίδιου άρθρου του εν λόγω νόμου</w:t>
      </w:r>
      <w:r w:rsidR="002E7174" w:rsidRPr="001C080E">
        <w:rPr>
          <w:rFonts w:cs="Tahoma"/>
          <w:lang w:val="el-GR"/>
        </w:rPr>
        <w:t xml:space="preserve">, θεωρείται ότι η παραλαβή έχει συντελεσθεί αυτοδίκαια. </w:t>
      </w:r>
    </w:p>
    <w:p w14:paraId="4E750D7E" w14:textId="77777777" w:rsidR="002C3199" w:rsidRPr="001C080E" w:rsidRDefault="00371885" w:rsidP="002C3199">
      <w:pPr>
        <w:rPr>
          <w:rFonts w:cs="Tahoma"/>
          <w:lang w:val="el-GR"/>
        </w:rPr>
      </w:pPr>
      <w:r w:rsidRPr="001C080E">
        <w:rPr>
          <w:rFonts w:cs="Tahoma"/>
          <w:b/>
          <w:lang w:val="el-GR"/>
        </w:rPr>
        <w:t>6.3.</w:t>
      </w:r>
      <w:r w:rsidR="002E7174" w:rsidRPr="001C080E">
        <w:rPr>
          <w:rFonts w:cs="Tahoma"/>
          <w:b/>
          <w:lang w:val="el-GR"/>
        </w:rPr>
        <w:t>6</w:t>
      </w:r>
      <w:r w:rsidR="002E7174" w:rsidRPr="001C080E">
        <w:rPr>
          <w:rFonts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w:t>
      </w:r>
      <w:r w:rsidR="00C40503" w:rsidRPr="001C080E">
        <w:rPr>
          <w:rFonts w:cs="Tahoma"/>
          <w:lang w:val="el-GR"/>
        </w:rPr>
        <w:t xml:space="preserve">Σύμβαση </w:t>
      </w:r>
      <w:r w:rsidR="002E7174" w:rsidRPr="001C080E">
        <w:rPr>
          <w:rFonts w:cs="Tahoma"/>
          <w:lang w:val="el-GR"/>
        </w:rPr>
        <w:t xml:space="preserve">έλεγχοι από επιτροπή που συγκροτείται με απόφαση του αρμοδίου αποφαινομένου οργάνου, στην οποία δεν μπορεί να συμμετέχουν ο πρόεδρος και τα μέλη της </w:t>
      </w:r>
      <w:r w:rsidR="00C40503" w:rsidRPr="001C080E">
        <w:rPr>
          <w:rFonts w:cs="Tahoma"/>
          <w:lang w:val="el-GR"/>
        </w:rPr>
        <w:t>κατ’ άρθρο 219 παρ. 1 του ν. 4412/2016 επιτροπής</w:t>
      </w:r>
      <w:r w:rsidR="002E7174" w:rsidRPr="001C080E">
        <w:rPr>
          <w:rFonts w:cs="Tahoma"/>
          <w:lang w:val="el-GR"/>
        </w:rPr>
        <w:t xml:space="preserve">. Η παραπάνω επιτροπή παραλαβής προβαίνει σε όλες τις διαδικασίες παραλαβής που προβλέπονται από την </w:t>
      </w:r>
      <w:r w:rsidR="00C40503" w:rsidRPr="001C080E">
        <w:rPr>
          <w:rFonts w:cs="Tahoma"/>
          <w:lang w:val="el-GR"/>
        </w:rPr>
        <w:t xml:space="preserve">Σύμβαση </w:t>
      </w:r>
      <w:r w:rsidR="002E7174" w:rsidRPr="001C080E">
        <w:rPr>
          <w:rFonts w:cs="Tahoma"/>
          <w:lang w:val="el-GR"/>
        </w:rPr>
        <w:t xml:space="preserve">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w:t>
      </w:r>
      <w:r w:rsidR="00C40503" w:rsidRPr="001C080E">
        <w:rPr>
          <w:rFonts w:cs="Tahoma"/>
          <w:lang w:val="el-GR"/>
        </w:rPr>
        <w:t xml:space="preserve">Σύμβαση </w:t>
      </w:r>
      <w:r w:rsidR="002E7174" w:rsidRPr="001C080E">
        <w:rPr>
          <w:rFonts w:cs="Tahoma"/>
          <w:lang w:val="el-GR"/>
        </w:rPr>
        <w:t>ελέγχων και τη σύνταξη των σχετικών πρωτοκόλλων. Οποιαδήποτε ενέργεια που έγινε από την αρχική επιτροπή παραλαβής, δεν λαμβάνεται υ</w:t>
      </w:r>
      <w:r w:rsidR="00D858B1" w:rsidRPr="001C080E">
        <w:rPr>
          <w:rFonts w:cs="Tahoma"/>
          <w:lang w:val="el-GR"/>
        </w:rPr>
        <w:t>πόψη</w:t>
      </w:r>
      <w:r w:rsidR="002E7174" w:rsidRPr="001C080E">
        <w:rPr>
          <w:rFonts w:cs="Tahoma"/>
          <w:lang w:val="el-GR"/>
        </w:rPr>
        <w:t>.</w:t>
      </w:r>
      <w:r w:rsidR="002C3199" w:rsidRPr="001C080E">
        <w:rPr>
          <w:rFonts w:cs="Tahoma"/>
          <w:lang w:val="el-GR"/>
        </w:rPr>
        <w:t xml:space="preserve"> </w:t>
      </w:r>
    </w:p>
    <w:p w14:paraId="7B9370A3" w14:textId="26446480" w:rsidR="00D41FD6" w:rsidRPr="001C080E" w:rsidRDefault="00F32C05">
      <w:pPr>
        <w:pStyle w:val="20"/>
        <w:rPr>
          <w:rFonts w:cs="Tahoma"/>
          <w:color w:val="auto"/>
          <w:lang w:val="el-GR"/>
        </w:rPr>
      </w:pPr>
      <w:bookmarkStart w:id="388" w:name="_Toc52372631"/>
      <w:bookmarkStart w:id="389" w:name="_Toc52372892"/>
      <w:bookmarkStart w:id="390" w:name="_Ref60588968"/>
      <w:bookmarkStart w:id="391" w:name="_Toc92885074"/>
      <w:r>
        <w:rPr>
          <w:rFonts w:cs="Tahoma"/>
          <w:color w:val="auto"/>
          <w:lang w:val="el-GR"/>
        </w:rPr>
        <w:t xml:space="preserve">6.4 </w:t>
      </w:r>
      <w:r>
        <w:rPr>
          <w:rFonts w:cs="Tahoma"/>
          <w:color w:val="auto"/>
          <w:lang w:val="el-GR"/>
        </w:rPr>
        <w:tab/>
        <w:t>Απόρριψη Π</w:t>
      </w:r>
      <w:r w:rsidR="00D41FD6" w:rsidRPr="001C080E">
        <w:rPr>
          <w:rFonts w:cs="Tahoma"/>
          <w:color w:val="auto"/>
          <w:lang w:val="el-GR"/>
        </w:rPr>
        <w:t>αραδοτέων – Αντικατάσταση</w:t>
      </w:r>
      <w:bookmarkEnd w:id="388"/>
      <w:bookmarkEnd w:id="389"/>
      <w:bookmarkEnd w:id="390"/>
      <w:bookmarkEnd w:id="391"/>
    </w:p>
    <w:p w14:paraId="6255238F" w14:textId="477DB43B" w:rsidR="009C4EF7" w:rsidRPr="001C080E" w:rsidRDefault="009C4EF7" w:rsidP="009C4EF7">
      <w:pPr>
        <w:rPr>
          <w:lang w:val="el-GR"/>
        </w:rPr>
      </w:pPr>
      <w:bookmarkStart w:id="392" w:name="_Toc52372632"/>
      <w:bookmarkStart w:id="393" w:name="_Toc52372893"/>
      <w:bookmarkStart w:id="394" w:name="_Toc8305731"/>
      <w:r w:rsidRPr="001C080E">
        <w:rPr>
          <w:szCs w:val="22"/>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74823226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5.2</w:t>
      </w:r>
      <w:r w:rsidR="00733796">
        <w:rPr>
          <w:rFonts w:cs="Tahoma"/>
          <w:lang w:val="el-GR"/>
        </w:rPr>
        <w:tab/>
        <w:t>Κήρυξη Οικονομικού Φορέα Ε</w:t>
      </w:r>
      <w:r w:rsidR="00733796" w:rsidRPr="001C080E">
        <w:rPr>
          <w:rFonts w:cs="Tahoma"/>
          <w:lang w:val="el-GR"/>
        </w:rPr>
        <w:t>κπτώτου - Κυρώσεις</w:t>
      </w:r>
      <w:r w:rsidR="00344366">
        <w:fldChar w:fldCharType="end"/>
      </w:r>
      <w:r w:rsidRPr="001C080E">
        <w:rPr>
          <w:rFonts w:cs="Tahoma"/>
          <w:szCs w:val="22"/>
          <w:lang w:val="el-GR"/>
        </w:rPr>
        <w:t xml:space="preserve"> </w:t>
      </w:r>
      <w:r w:rsidRPr="001C080E">
        <w:rPr>
          <w:szCs w:val="22"/>
          <w:lang w:val="el-GR"/>
        </w:rPr>
        <w:t>της παρούσας, λόγω εκπρόθεσμης παράδοσης.</w:t>
      </w:r>
    </w:p>
    <w:p w14:paraId="77421903" w14:textId="77777777" w:rsidR="009C4EF7" w:rsidRPr="001C080E" w:rsidRDefault="009C4EF7" w:rsidP="009C4EF7">
      <w:pPr>
        <w:rPr>
          <w:lang w:val="el-GR"/>
        </w:rPr>
      </w:pPr>
      <w:r w:rsidRPr="001C080E">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3DC66FCB" w14:textId="77777777" w:rsidR="00EA790E" w:rsidRPr="001C080E" w:rsidRDefault="00EA790E" w:rsidP="009C4EF7">
      <w:pPr>
        <w:rPr>
          <w:lang w:val="el-GR"/>
        </w:rPr>
      </w:pPr>
    </w:p>
    <w:p w14:paraId="00BB8136" w14:textId="77777777" w:rsidR="00EA790E" w:rsidRPr="001C080E" w:rsidRDefault="00EA790E" w:rsidP="009C4EF7">
      <w:pPr>
        <w:rPr>
          <w:lang w:val="el-GR"/>
        </w:rPr>
      </w:pPr>
    </w:p>
    <w:p w14:paraId="3458AC84" w14:textId="77777777" w:rsidR="00EA790E" w:rsidRPr="001C080E" w:rsidRDefault="00EA790E" w:rsidP="009C4EF7">
      <w:pPr>
        <w:rPr>
          <w:lang w:val="el-GR"/>
        </w:rPr>
      </w:pPr>
    </w:p>
    <w:p w14:paraId="48DF0AC3" w14:textId="77777777" w:rsidR="00EA790E" w:rsidRPr="001C080E" w:rsidRDefault="00EA790E" w:rsidP="009C4EF7">
      <w:pPr>
        <w:rPr>
          <w:lang w:val="el-GR"/>
        </w:rPr>
      </w:pPr>
    </w:p>
    <w:p w14:paraId="2FACB2C5" w14:textId="77777777" w:rsidR="00EA790E" w:rsidRPr="001C080E" w:rsidRDefault="00EA790E" w:rsidP="009C4EF7">
      <w:pPr>
        <w:rPr>
          <w:lang w:val="el-GR"/>
        </w:rPr>
      </w:pPr>
    </w:p>
    <w:p w14:paraId="0F52FC25" w14:textId="77777777" w:rsidR="00D41FD6" w:rsidRPr="001C080E" w:rsidRDefault="00D41FD6">
      <w:pPr>
        <w:pStyle w:val="10"/>
        <w:rPr>
          <w:rFonts w:cs="Tahoma"/>
          <w:color w:val="auto"/>
          <w:lang w:val="el-GR"/>
        </w:rPr>
      </w:pPr>
      <w:bookmarkStart w:id="395" w:name="_Toc52372634"/>
      <w:bookmarkStart w:id="396" w:name="_Toc52372895"/>
      <w:bookmarkStart w:id="397" w:name="_Toc92885075"/>
      <w:bookmarkEnd w:id="392"/>
      <w:bookmarkEnd w:id="393"/>
      <w:bookmarkEnd w:id="394"/>
      <w:r w:rsidRPr="001C080E">
        <w:rPr>
          <w:rFonts w:cs="Tahoma"/>
          <w:color w:val="auto"/>
          <w:lang w:val="el-GR"/>
        </w:rPr>
        <w:lastRenderedPageBreak/>
        <w:t>ΠΑΡΑΡΤΗΜΑΤΑ</w:t>
      </w:r>
      <w:bookmarkEnd w:id="395"/>
      <w:bookmarkEnd w:id="396"/>
      <w:bookmarkEnd w:id="397"/>
    </w:p>
    <w:p w14:paraId="7D9FE357" w14:textId="77777777" w:rsidR="00C61245" w:rsidRPr="001C080E" w:rsidRDefault="00C61245" w:rsidP="00C61245">
      <w:pPr>
        <w:pStyle w:val="10"/>
        <w:rPr>
          <w:rFonts w:cs="Tahoma"/>
          <w:color w:val="auto"/>
          <w:lang w:val="el-GR"/>
        </w:rPr>
      </w:pPr>
      <w:bookmarkStart w:id="398" w:name="_ΠΑΡΑΡΤΗΜΑ_Ι_–"/>
      <w:bookmarkStart w:id="399" w:name="_Toc38652990"/>
      <w:bookmarkStart w:id="400" w:name="_Toc45141042"/>
      <w:bookmarkStart w:id="401" w:name="_Toc52372635"/>
      <w:bookmarkStart w:id="402" w:name="_Toc52372896"/>
      <w:bookmarkStart w:id="403" w:name="_Ref59626875"/>
      <w:bookmarkStart w:id="404" w:name="_Ref60319043"/>
      <w:bookmarkStart w:id="405" w:name="_Ref60319117"/>
      <w:bookmarkStart w:id="406" w:name="_Ref60319175"/>
      <w:bookmarkStart w:id="407" w:name="_Ref60319211"/>
      <w:bookmarkStart w:id="408" w:name="_Ref60321468"/>
      <w:bookmarkStart w:id="409" w:name="_Ref60585981"/>
      <w:bookmarkStart w:id="410" w:name="_Ref60590769"/>
      <w:bookmarkStart w:id="411" w:name="_Ref60591058"/>
      <w:bookmarkStart w:id="412" w:name="_Ref60657512"/>
      <w:bookmarkStart w:id="413" w:name="_Ref61887440"/>
      <w:bookmarkStart w:id="414" w:name="_Ref81218586"/>
      <w:bookmarkStart w:id="415" w:name="_Toc92885076"/>
      <w:bookmarkEnd w:id="398"/>
      <w:r w:rsidRPr="001C080E">
        <w:rPr>
          <w:rFonts w:cs="Tahoma"/>
          <w:color w:val="auto"/>
          <w:lang w:val="el-GR"/>
        </w:rPr>
        <w:lastRenderedPageBreak/>
        <w:t>ΠΑΡΑΡΤΗΜΑ Ι – Αναλυτική Περιγραφή Φυσικού και Οικονομικού Αντικειμένου του Έργου</w:t>
      </w:r>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p>
    <w:p w14:paraId="79E180E1" w14:textId="77777777" w:rsidR="00C61245" w:rsidRPr="001C080E" w:rsidRDefault="00C61245" w:rsidP="00D6789E">
      <w:pPr>
        <w:pStyle w:val="20"/>
        <w:numPr>
          <w:ilvl w:val="0"/>
          <w:numId w:val="55"/>
        </w:numPr>
        <w:rPr>
          <w:rFonts w:cs="Tahoma"/>
          <w:color w:val="auto"/>
        </w:rPr>
      </w:pPr>
      <w:bookmarkStart w:id="416" w:name="_Περιβάλλον_της_Σύμβασης"/>
      <w:bookmarkStart w:id="417" w:name="_Toc45141043"/>
      <w:bookmarkStart w:id="418" w:name="_Toc52372636"/>
      <w:bookmarkStart w:id="419" w:name="_Toc52372897"/>
      <w:bookmarkStart w:id="420" w:name="_Ref53091254"/>
      <w:bookmarkStart w:id="421" w:name="_Ref53091269"/>
      <w:bookmarkStart w:id="422" w:name="_Ref60671057"/>
      <w:bookmarkStart w:id="423" w:name="_Toc92885077"/>
      <w:bookmarkEnd w:id="416"/>
      <w:r w:rsidRPr="001C080E">
        <w:rPr>
          <w:rFonts w:cs="Tahoma"/>
          <w:color w:val="auto"/>
        </w:rPr>
        <w:t>Περιβάλλον της Σύμβασης</w:t>
      </w:r>
      <w:bookmarkEnd w:id="417"/>
      <w:bookmarkEnd w:id="418"/>
      <w:bookmarkEnd w:id="419"/>
      <w:bookmarkEnd w:id="420"/>
      <w:bookmarkEnd w:id="421"/>
      <w:bookmarkEnd w:id="422"/>
      <w:bookmarkEnd w:id="423"/>
    </w:p>
    <w:p w14:paraId="5B1A36BE" w14:textId="77777777" w:rsidR="00C61245" w:rsidRPr="001C080E" w:rsidRDefault="00C61245" w:rsidP="00D6789E">
      <w:pPr>
        <w:pStyle w:val="Listparagraph2"/>
        <w:numPr>
          <w:ilvl w:val="1"/>
          <w:numId w:val="55"/>
        </w:numPr>
        <w:rPr>
          <w:rFonts w:cs="Tahoma"/>
          <w:color w:val="auto"/>
        </w:rPr>
      </w:pPr>
      <w:bookmarkStart w:id="424" w:name="_Toc45141044"/>
      <w:bookmarkStart w:id="425" w:name="_Toc52372637"/>
      <w:bookmarkStart w:id="426" w:name="_Toc52372898"/>
      <w:bookmarkStart w:id="427" w:name="_Toc92885078"/>
      <w:r w:rsidRPr="001C080E">
        <w:rPr>
          <w:rFonts w:cs="Tahoma"/>
          <w:color w:val="auto"/>
        </w:rPr>
        <w:t>Εμπλεκόμενοι στην υλοποίηση του Έργου</w:t>
      </w:r>
      <w:bookmarkEnd w:id="424"/>
      <w:bookmarkEnd w:id="425"/>
      <w:bookmarkEnd w:id="426"/>
      <w:bookmarkEnd w:id="427"/>
    </w:p>
    <w:p w14:paraId="17B2EC5F" w14:textId="77777777" w:rsidR="00C61245" w:rsidRPr="001C080E" w:rsidRDefault="00C61245" w:rsidP="00C61245">
      <w:pPr>
        <w:rPr>
          <w:rFonts w:cs="Tahoma"/>
          <w:lang w:val="el-GR"/>
        </w:rPr>
      </w:pPr>
      <w:r w:rsidRPr="001C080E">
        <w:rPr>
          <w:rFonts w:cs="Tahoma"/>
          <w:lang w:val="el-GR"/>
        </w:rPr>
        <w:t>Για την υλοποίηση της Σύμβασης εμπλέκονται οι ακόλουθοι:</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257"/>
        <w:gridCol w:w="2992"/>
        <w:gridCol w:w="30"/>
        <w:gridCol w:w="525"/>
        <w:gridCol w:w="1560"/>
        <w:gridCol w:w="1264"/>
      </w:tblGrid>
      <w:tr w:rsidR="001C080E" w:rsidRPr="001C080E" w14:paraId="3FC59B26" w14:textId="77777777" w:rsidTr="00E56C3F">
        <w:trPr>
          <w:trHeight w:val="499"/>
        </w:trPr>
        <w:tc>
          <w:tcPr>
            <w:tcW w:w="3257" w:type="dxa"/>
            <w:vAlign w:val="center"/>
          </w:tcPr>
          <w:p w14:paraId="4622A7B7" w14:textId="77777777" w:rsidR="00C61245" w:rsidRPr="001C080E" w:rsidRDefault="00C61245" w:rsidP="00E56C3F">
            <w:pPr>
              <w:pStyle w:val="TableParagraph"/>
              <w:spacing w:before="132"/>
              <w:ind w:left="107"/>
            </w:pPr>
            <w:r w:rsidRPr="001C080E">
              <w:t>Φορέας Υλοποίησης</w:t>
            </w:r>
          </w:p>
        </w:tc>
        <w:tc>
          <w:tcPr>
            <w:tcW w:w="2992" w:type="dxa"/>
            <w:vAlign w:val="center"/>
          </w:tcPr>
          <w:p w14:paraId="3A8901F4" w14:textId="3649EF3B" w:rsidR="00C61245" w:rsidRPr="00E33A11" w:rsidRDefault="00C61245" w:rsidP="00E56C3F">
            <w:pPr>
              <w:pStyle w:val="TableParagraph"/>
              <w:spacing w:before="9" w:line="264" w:lineRule="exact"/>
              <w:ind w:left="108" w:right="135"/>
              <w:rPr>
                <w:lang w:val="el-GR"/>
              </w:rPr>
            </w:pPr>
            <w:r w:rsidRPr="00E33A11">
              <w:rPr>
                <w:lang w:val="el-GR"/>
              </w:rPr>
              <w:t xml:space="preserve">Κοινωνία Πληροφορίας </w:t>
            </w:r>
            <w:r w:rsidR="00E33A11">
              <w:rPr>
                <w:lang w:val="el-GR"/>
              </w:rPr>
              <w:t>Μ.</w:t>
            </w:r>
            <w:r w:rsidRPr="00E33A11">
              <w:rPr>
                <w:lang w:val="el-GR"/>
              </w:rPr>
              <w:t>Α.Ε</w:t>
            </w:r>
          </w:p>
        </w:tc>
        <w:tc>
          <w:tcPr>
            <w:tcW w:w="30" w:type="dxa"/>
          </w:tcPr>
          <w:p w14:paraId="351CCBC0" w14:textId="77777777" w:rsidR="00C61245" w:rsidRPr="001C080E" w:rsidRDefault="00C61245" w:rsidP="00C61245">
            <w:pPr>
              <w:pStyle w:val="TableParagraph"/>
              <w:ind w:left="165"/>
            </w:pPr>
            <w:r w:rsidRPr="001C080E">
              <w:t>της</w:t>
            </w:r>
          </w:p>
        </w:tc>
        <w:tc>
          <w:tcPr>
            <w:tcW w:w="525" w:type="dxa"/>
            <w:tcBorders>
              <w:right w:val="nil"/>
            </w:tcBorders>
            <w:vAlign w:val="center"/>
          </w:tcPr>
          <w:p w14:paraId="2CC163FC" w14:textId="77777777" w:rsidR="00C61245" w:rsidRPr="001C080E" w:rsidRDefault="00C61245" w:rsidP="00E56C3F">
            <w:pPr>
              <w:pStyle w:val="TableParagraph"/>
              <w:spacing w:before="132"/>
              <w:ind w:right="27"/>
              <w:jc w:val="center"/>
            </w:pPr>
            <w:r w:rsidRPr="001C080E">
              <w:t>Βλ.</w:t>
            </w:r>
          </w:p>
        </w:tc>
        <w:tc>
          <w:tcPr>
            <w:tcW w:w="1560" w:type="dxa"/>
            <w:tcBorders>
              <w:left w:val="nil"/>
              <w:right w:val="nil"/>
            </w:tcBorders>
            <w:vAlign w:val="center"/>
          </w:tcPr>
          <w:p w14:paraId="12258F38" w14:textId="10E2F907" w:rsidR="00C61245" w:rsidRPr="001C080E" w:rsidRDefault="00344366" w:rsidP="00E56C3F">
            <w:pPr>
              <w:pStyle w:val="TableParagraph"/>
              <w:spacing w:before="132"/>
              <w:ind w:left="23"/>
              <w:jc w:val="center"/>
              <w:rPr>
                <w:lang w:val="el-GR"/>
              </w:rPr>
            </w:pP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60319043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733796" w:rsidRPr="001C080E">
              <w:rPr>
                <w:lang w:val="el-GR"/>
              </w:rPr>
              <w:t>ΠΑΡΑΡΤΗΜΑ Ι – Αναλυτική Περιγραφή Φυσικού και Οικονομικού Αντικειμένου του Έργου</w:t>
            </w:r>
            <w:r>
              <w:fldChar w:fldCharType="end"/>
            </w:r>
          </w:p>
        </w:tc>
        <w:tc>
          <w:tcPr>
            <w:tcW w:w="1264" w:type="dxa"/>
            <w:tcBorders>
              <w:left w:val="nil"/>
            </w:tcBorders>
            <w:vAlign w:val="center"/>
          </w:tcPr>
          <w:p w14:paraId="45F4148F" w14:textId="1773D183" w:rsidR="00C61245" w:rsidRPr="001C080E" w:rsidRDefault="00E56C3F" w:rsidP="00E56C3F">
            <w:pPr>
              <w:pStyle w:val="TableParagraph"/>
              <w:spacing w:before="132"/>
              <w:ind w:left="51"/>
              <w:jc w:val="center"/>
            </w:pPr>
            <w:r w:rsidRPr="001C080E">
              <w:t>Παρ.</w:t>
            </w:r>
            <w:r w:rsidRPr="001C080E">
              <w:rPr>
                <w:lang w:val="el-GR"/>
              </w:rPr>
              <w:t xml:space="preserve"> </w:t>
            </w:r>
            <w:r w:rsidR="00344366">
              <w:fldChar w:fldCharType="begin"/>
            </w:r>
            <w:r w:rsidR="00344366">
              <w:instrText xml:space="preserve"> REF _Ref60320281 \r \h  \* MERGEFORMAT </w:instrText>
            </w:r>
            <w:r w:rsidR="00344366">
              <w:fldChar w:fldCharType="separate"/>
            </w:r>
            <w:r w:rsidR="00733796" w:rsidRPr="00733796">
              <w:rPr>
                <w:lang w:val="el-GR"/>
              </w:rPr>
              <w:t>1.1.1</w:t>
            </w:r>
            <w:r w:rsidR="00344366">
              <w:fldChar w:fldCharType="end"/>
            </w:r>
          </w:p>
        </w:tc>
      </w:tr>
      <w:tr w:rsidR="001C080E" w:rsidRPr="001C080E" w14:paraId="41164AD5" w14:textId="77777777" w:rsidTr="00E56C3F">
        <w:trPr>
          <w:trHeight w:val="525"/>
        </w:trPr>
        <w:tc>
          <w:tcPr>
            <w:tcW w:w="3257" w:type="dxa"/>
          </w:tcPr>
          <w:p w14:paraId="1ADDDB8C" w14:textId="77777777" w:rsidR="00C61245" w:rsidRPr="001C080E" w:rsidRDefault="00C61245" w:rsidP="00C61245">
            <w:pPr>
              <w:pStyle w:val="TableParagraph"/>
              <w:spacing w:before="125"/>
              <w:ind w:left="107"/>
            </w:pPr>
            <w:r w:rsidRPr="001C080E">
              <w:t>Φορέας Χρηματοδότησης</w:t>
            </w:r>
          </w:p>
        </w:tc>
        <w:tc>
          <w:tcPr>
            <w:tcW w:w="3022" w:type="dxa"/>
            <w:gridSpan w:val="2"/>
          </w:tcPr>
          <w:p w14:paraId="4C3C3C10" w14:textId="77777777" w:rsidR="00C61245" w:rsidRPr="001C080E" w:rsidRDefault="00C61245" w:rsidP="00C61245">
            <w:pPr>
              <w:pStyle w:val="TableParagraph"/>
              <w:tabs>
                <w:tab w:val="left" w:pos="1471"/>
              </w:tabs>
              <w:spacing w:before="1" w:line="266" w:lineRule="exact"/>
              <w:ind w:left="108" w:right="94"/>
            </w:pPr>
            <w:r w:rsidRPr="001C080E">
              <w:t>Υπουργείο</w:t>
            </w:r>
            <w:r w:rsidRPr="001C080E">
              <w:tab/>
            </w:r>
            <w:r w:rsidRPr="001C080E">
              <w:rPr>
                <w:spacing w:val="-4"/>
              </w:rPr>
              <w:t xml:space="preserve">Ψηφιακής </w:t>
            </w:r>
            <w:r w:rsidRPr="001C080E">
              <w:t>Διακυβέρνησης</w:t>
            </w:r>
          </w:p>
        </w:tc>
        <w:tc>
          <w:tcPr>
            <w:tcW w:w="3349" w:type="dxa"/>
            <w:gridSpan w:val="3"/>
          </w:tcPr>
          <w:p w14:paraId="3DD9001D" w14:textId="77777777" w:rsidR="00C61245" w:rsidRPr="001C080E" w:rsidRDefault="004D359F" w:rsidP="00C61245">
            <w:pPr>
              <w:pStyle w:val="TableParagraph"/>
              <w:spacing w:before="1" w:line="266" w:lineRule="exact"/>
              <w:ind w:left="108" w:right="-3"/>
              <w:rPr>
                <w:lang w:val="el-GR"/>
              </w:rPr>
            </w:pPr>
            <w:hyperlink r:id="rId36" w:history="1">
              <w:r w:rsidR="00C61245" w:rsidRPr="001C080E">
                <w:rPr>
                  <w:rStyle w:val="-"/>
                  <w:color w:val="auto"/>
                </w:rPr>
                <w:t>www</w:t>
              </w:r>
              <w:r w:rsidR="00C61245" w:rsidRPr="001C080E">
                <w:rPr>
                  <w:rStyle w:val="-"/>
                  <w:color w:val="auto"/>
                  <w:lang w:val="el-GR"/>
                </w:rPr>
                <w:t>.</w:t>
              </w:r>
              <w:r w:rsidR="00C61245" w:rsidRPr="001C080E">
                <w:rPr>
                  <w:rStyle w:val="-"/>
                  <w:color w:val="auto"/>
                </w:rPr>
                <w:t>mindigital</w:t>
              </w:r>
              <w:r w:rsidR="00C61245" w:rsidRPr="001C080E">
                <w:rPr>
                  <w:rStyle w:val="-"/>
                  <w:color w:val="auto"/>
                  <w:lang w:val="el-GR"/>
                </w:rPr>
                <w:t>.</w:t>
              </w:r>
              <w:r w:rsidR="00C61245" w:rsidRPr="001C080E">
                <w:rPr>
                  <w:rStyle w:val="-"/>
                  <w:color w:val="auto"/>
                </w:rPr>
                <w:t>gr</w:t>
              </w:r>
            </w:hyperlink>
            <w:r w:rsidR="00C61245" w:rsidRPr="001C080E">
              <w:rPr>
                <w:lang w:val="el-GR"/>
              </w:rPr>
              <w:t xml:space="preserve"> </w:t>
            </w:r>
          </w:p>
          <w:p w14:paraId="48E62B41" w14:textId="29428A46" w:rsidR="008D6657" w:rsidRPr="001C080E" w:rsidRDefault="008D6657" w:rsidP="00C61245">
            <w:pPr>
              <w:pStyle w:val="TableParagraph"/>
              <w:spacing w:before="1" w:line="266" w:lineRule="exact"/>
              <w:ind w:left="108" w:right="-3"/>
              <w:rPr>
                <w:lang w:val="el-GR"/>
              </w:rPr>
            </w:pPr>
            <w:r w:rsidRPr="001C080E">
              <w:rPr>
                <w:lang w:val="el-GR"/>
              </w:rPr>
              <w:t xml:space="preserve">Βλ.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60319117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1C080E">
              <w:rPr>
                <w:lang w:val="el-GR"/>
              </w:rPr>
              <w:t>ΠΑΡΑΡΤΗΜΑ Ι – Αναλυτική Περιγραφή Φυσικού και Οικονομικού Αντικειμένου του Έργου</w:t>
            </w:r>
            <w:r w:rsidR="00344366">
              <w:fldChar w:fldCharType="end"/>
            </w:r>
            <w:r w:rsidRPr="001C080E">
              <w:rPr>
                <w:lang w:val="el-GR"/>
              </w:rPr>
              <w:t xml:space="preserve">,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60320142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t>1.1.2</w:t>
            </w:r>
            <w:r w:rsidR="00344366">
              <w:fldChar w:fldCharType="end"/>
            </w:r>
            <w:r w:rsidR="00AA626B" w:rsidRPr="001C080E">
              <w:fldChar w:fldCharType="begin"/>
            </w:r>
            <w:r w:rsidRPr="001C080E">
              <w:instrText xml:space="preserve"> REF _Ref64467620 \r \h </w:instrText>
            </w:r>
            <w:r w:rsidR="00AA626B" w:rsidRPr="001C080E">
              <w:fldChar w:fldCharType="separate"/>
            </w:r>
            <w:r w:rsidR="00733796">
              <w:t>1.1.3</w:t>
            </w:r>
            <w:r w:rsidR="00AA626B" w:rsidRPr="001C080E">
              <w:fldChar w:fldCharType="end"/>
            </w:r>
          </w:p>
        </w:tc>
      </w:tr>
      <w:tr w:rsidR="001C080E" w:rsidRPr="001C080E" w14:paraId="26C443C5" w14:textId="77777777" w:rsidTr="00E56C3F">
        <w:trPr>
          <w:trHeight w:val="524"/>
        </w:trPr>
        <w:tc>
          <w:tcPr>
            <w:tcW w:w="3257" w:type="dxa"/>
          </w:tcPr>
          <w:p w14:paraId="0F41AEA4" w14:textId="77777777" w:rsidR="00C61245" w:rsidRPr="001C080E" w:rsidRDefault="00C61245" w:rsidP="00C61245">
            <w:pPr>
              <w:pStyle w:val="TableParagraph"/>
              <w:spacing w:before="125"/>
              <w:ind w:left="107"/>
            </w:pPr>
            <w:r w:rsidRPr="001C080E">
              <w:t>Κύριος του Έργου</w:t>
            </w:r>
          </w:p>
        </w:tc>
        <w:tc>
          <w:tcPr>
            <w:tcW w:w="3022" w:type="dxa"/>
            <w:gridSpan w:val="2"/>
          </w:tcPr>
          <w:p w14:paraId="65D57436" w14:textId="77777777" w:rsidR="00C61245" w:rsidRPr="001C080E" w:rsidRDefault="00C61245" w:rsidP="00C61245">
            <w:pPr>
              <w:pStyle w:val="TableParagraph"/>
              <w:tabs>
                <w:tab w:val="left" w:pos="1471"/>
              </w:tabs>
              <w:spacing w:before="2" w:line="264" w:lineRule="exact"/>
              <w:ind w:left="108" w:right="94"/>
            </w:pPr>
            <w:r w:rsidRPr="001C080E">
              <w:t>Νομικό Συμβούλιο του Κράτους</w:t>
            </w:r>
          </w:p>
        </w:tc>
        <w:tc>
          <w:tcPr>
            <w:tcW w:w="3349" w:type="dxa"/>
            <w:gridSpan w:val="3"/>
          </w:tcPr>
          <w:p w14:paraId="48D82305" w14:textId="50393E5C" w:rsidR="00C61245" w:rsidRPr="001C080E" w:rsidRDefault="00C61245" w:rsidP="00C61245">
            <w:pPr>
              <w:pStyle w:val="TableParagraph"/>
              <w:spacing w:before="2" w:line="264" w:lineRule="exact"/>
              <w:ind w:left="108"/>
              <w:rPr>
                <w:lang w:val="el-GR"/>
              </w:rPr>
            </w:pPr>
            <w:r w:rsidRPr="001C080E">
              <w:rPr>
                <w:lang w:val="el-GR"/>
              </w:rPr>
              <w:t xml:space="preserve">Βλ. </w:t>
            </w:r>
            <w:r w:rsidR="00E56C3F" w:rsidRPr="001C080E">
              <w:rPr>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60319117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1C080E">
              <w:rPr>
                <w:lang w:val="el-GR"/>
              </w:rPr>
              <w:t>ΠΑΡΑΡΤΗΜΑ Ι – Αναλυτική Περιγραφή Φυσικού και Οικονομικού Αντικειμένου του Έργου</w:t>
            </w:r>
            <w:r w:rsidR="00344366">
              <w:fldChar w:fldCharType="end"/>
            </w:r>
            <w:r w:rsidR="00E56C3F" w:rsidRPr="001C080E">
              <w:rPr>
                <w:lang w:val="el-GR"/>
              </w:rPr>
              <w:t xml:space="preserve">,   </w:t>
            </w:r>
            <w:r w:rsidRPr="001C080E">
              <w:rPr>
                <w:lang w:val="el-GR"/>
              </w:rPr>
              <w:t xml:space="preserve">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60320142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lang w:val="el-GR"/>
              </w:rPr>
              <w:t>1.1.2</w:t>
            </w:r>
            <w:r w:rsidR="00344366">
              <w:fldChar w:fldCharType="end"/>
            </w:r>
          </w:p>
        </w:tc>
      </w:tr>
      <w:tr w:rsidR="001C080E" w:rsidRPr="001C080E" w14:paraId="77FD0C62" w14:textId="77777777" w:rsidTr="00E56C3F">
        <w:trPr>
          <w:trHeight w:val="525"/>
        </w:trPr>
        <w:tc>
          <w:tcPr>
            <w:tcW w:w="3257" w:type="dxa"/>
          </w:tcPr>
          <w:p w14:paraId="5268A4F2" w14:textId="77777777" w:rsidR="00C61245" w:rsidRPr="001C080E" w:rsidRDefault="00C61245" w:rsidP="00C61245">
            <w:pPr>
              <w:pStyle w:val="TableParagraph"/>
              <w:spacing w:before="125"/>
              <w:ind w:left="107"/>
            </w:pPr>
            <w:r w:rsidRPr="001C080E">
              <w:t>Φορέας Λειτουργίας του Έργου</w:t>
            </w:r>
          </w:p>
        </w:tc>
        <w:tc>
          <w:tcPr>
            <w:tcW w:w="3022" w:type="dxa"/>
            <w:gridSpan w:val="2"/>
          </w:tcPr>
          <w:p w14:paraId="138CC397" w14:textId="77777777" w:rsidR="00C61245" w:rsidRPr="001C080E" w:rsidRDefault="00C61245" w:rsidP="00C61245">
            <w:pPr>
              <w:pStyle w:val="TableParagraph"/>
              <w:tabs>
                <w:tab w:val="left" w:pos="1471"/>
              </w:tabs>
              <w:spacing w:line="266" w:lineRule="exact"/>
              <w:ind w:left="108" w:right="94"/>
            </w:pPr>
            <w:r w:rsidRPr="001C080E">
              <w:t>Νομικό Συμβούλιο του Κράτους</w:t>
            </w:r>
          </w:p>
        </w:tc>
        <w:tc>
          <w:tcPr>
            <w:tcW w:w="3349" w:type="dxa"/>
            <w:gridSpan w:val="3"/>
            <w:tcBorders>
              <w:bottom w:val="single" w:sz="4" w:space="0" w:color="auto"/>
            </w:tcBorders>
          </w:tcPr>
          <w:p w14:paraId="1A382C02" w14:textId="509D7348" w:rsidR="00C61245" w:rsidRPr="001C080E" w:rsidRDefault="00C61245" w:rsidP="00C61245">
            <w:pPr>
              <w:pStyle w:val="TableParagraph"/>
              <w:spacing w:line="266" w:lineRule="exact"/>
              <w:ind w:left="108" w:right="-3"/>
              <w:rPr>
                <w:lang w:val="el-GR"/>
              </w:rPr>
            </w:pPr>
            <w:r w:rsidRPr="001C080E">
              <w:rPr>
                <w:lang w:val="el-GR"/>
              </w:rPr>
              <w:t xml:space="preserve">Βλ. </w:t>
            </w:r>
            <w:r w:rsidR="00E56C3F" w:rsidRPr="001C080E">
              <w:rPr>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60319175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1C080E">
              <w:rPr>
                <w:lang w:val="el-GR"/>
              </w:rPr>
              <w:t>ΠΑΡΑΡΤΗΜΑ Ι – Αναλυτική Περιγραφή Φυσικού και Οικονομικού Αντικειμένου του Έργου</w:t>
            </w:r>
            <w:r w:rsidR="00344366">
              <w:fldChar w:fldCharType="end"/>
            </w:r>
            <w:r w:rsidR="00E56C3F" w:rsidRPr="001C080E">
              <w:rPr>
                <w:lang w:val="el-GR"/>
              </w:rPr>
              <w:t xml:space="preserve">,   </w:t>
            </w:r>
            <w:r w:rsidRPr="001C080E">
              <w:rPr>
                <w:lang w:val="el-GR"/>
              </w:rPr>
              <w:t xml:space="preserve">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60320208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lang w:val="el-GR"/>
              </w:rPr>
              <w:t>1.1.2</w:t>
            </w:r>
            <w:r w:rsidR="00344366">
              <w:fldChar w:fldCharType="end"/>
            </w:r>
          </w:p>
        </w:tc>
      </w:tr>
      <w:tr w:rsidR="001C080E" w:rsidRPr="001C080E" w14:paraId="579385A3" w14:textId="77777777" w:rsidTr="00E56C3F">
        <w:trPr>
          <w:trHeight w:val="1055"/>
        </w:trPr>
        <w:tc>
          <w:tcPr>
            <w:tcW w:w="3257" w:type="dxa"/>
          </w:tcPr>
          <w:p w14:paraId="41D10CA1" w14:textId="77777777" w:rsidR="00C61245" w:rsidRPr="001C080E" w:rsidRDefault="00C61245" w:rsidP="00C61245">
            <w:pPr>
              <w:pStyle w:val="TableParagraph"/>
              <w:tabs>
                <w:tab w:val="left" w:pos="1525"/>
                <w:tab w:val="left" w:pos="2330"/>
              </w:tabs>
              <w:ind w:left="107" w:right="94"/>
              <w:rPr>
                <w:lang w:val="el-GR"/>
              </w:rPr>
            </w:pPr>
            <w:r w:rsidRPr="001C080E">
              <w:rPr>
                <w:lang w:val="el-GR"/>
              </w:rPr>
              <w:t>Όργανα</w:t>
            </w:r>
            <w:r w:rsidR="00E56C3F" w:rsidRPr="001C080E">
              <w:rPr>
                <w:lang w:val="el-GR"/>
              </w:rPr>
              <w:t xml:space="preserve"> </w:t>
            </w:r>
            <w:r w:rsidRPr="001C080E">
              <w:rPr>
                <w:lang w:val="el-GR"/>
              </w:rPr>
              <w:t>&amp;</w:t>
            </w:r>
            <w:r w:rsidR="00E56C3F" w:rsidRPr="001C080E">
              <w:rPr>
                <w:lang w:val="el-GR"/>
              </w:rPr>
              <w:t xml:space="preserve"> </w:t>
            </w:r>
            <w:r w:rsidRPr="001C080E">
              <w:rPr>
                <w:spacing w:val="-3"/>
                <w:lang w:val="el-GR"/>
              </w:rPr>
              <w:t xml:space="preserve">Επιτροπές </w:t>
            </w:r>
            <w:r w:rsidRPr="001C080E">
              <w:rPr>
                <w:lang w:val="el-GR"/>
              </w:rPr>
              <w:t>Παρακολούθησης,</w:t>
            </w:r>
          </w:p>
          <w:p w14:paraId="0BDE4E3D" w14:textId="77777777" w:rsidR="00C61245" w:rsidRPr="001C080E" w:rsidRDefault="00C61245" w:rsidP="00C61245">
            <w:pPr>
              <w:pStyle w:val="TableParagraph"/>
              <w:spacing w:before="1" w:line="264" w:lineRule="exact"/>
              <w:ind w:left="107"/>
              <w:rPr>
                <w:lang w:val="el-GR"/>
              </w:rPr>
            </w:pPr>
            <w:r w:rsidRPr="001C080E">
              <w:rPr>
                <w:lang w:val="el-GR"/>
              </w:rPr>
              <w:t>Διακυβέρνησης και Ελέγχου του Έργου</w:t>
            </w:r>
          </w:p>
        </w:tc>
        <w:tc>
          <w:tcPr>
            <w:tcW w:w="3022" w:type="dxa"/>
            <w:gridSpan w:val="2"/>
          </w:tcPr>
          <w:p w14:paraId="6A6C3427" w14:textId="77777777" w:rsidR="00C61245" w:rsidRPr="001C080E" w:rsidRDefault="00C61245" w:rsidP="00C61245">
            <w:pPr>
              <w:pStyle w:val="TableParagraph"/>
              <w:spacing w:before="3"/>
              <w:rPr>
                <w:sz w:val="32"/>
                <w:lang w:val="el-GR"/>
              </w:rPr>
            </w:pPr>
          </w:p>
          <w:p w14:paraId="5419ACA2" w14:textId="77777777" w:rsidR="00C61245" w:rsidRPr="001C080E" w:rsidRDefault="00C61245" w:rsidP="00C61245">
            <w:pPr>
              <w:pStyle w:val="TableParagraph"/>
              <w:ind w:left="108"/>
            </w:pPr>
            <w:r w:rsidRPr="001C080E">
              <w:t>-</w:t>
            </w:r>
          </w:p>
        </w:tc>
        <w:tc>
          <w:tcPr>
            <w:tcW w:w="525" w:type="dxa"/>
            <w:tcBorders>
              <w:right w:val="nil"/>
            </w:tcBorders>
          </w:tcPr>
          <w:p w14:paraId="7800B557" w14:textId="77777777" w:rsidR="00C61245" w:rsidRPr="001C080E" w:rsidRDefault="00C61245" w:rsidP="008D6657">
            <w:pPr>
              <w:pStyle w:val="TableParagraph"/>
              <w:ind w:right="27"/>
            </w:pPr>
            <w:r w:rsidRPr="001C080E">
              <w:t>Βλ.</w:t>
            </w:r>
          </w:p>
        </w:tc>
        <w:tc>
          <w:tcPr>
            <w:tcW w:w="1560" w:type="dxa"/>
            <w:tcBorders>
              <w:left w:val="nil"/>
              <w:right w:val="nil"/>
            </w:tcBorders>
          </w:tcPr>
          <w:p w14:paraId="4E39B96D" w14:textId="4EFC4699" w:rsidR="00C61245" w:rsidRPr="001C080E" w:rsidRDefault="00344366" w:rsidP="008D6657">
            <w:pPr>
              <w:pStyle w:val="TableParagraph"/>
              <w:ind w:left="21" w:right="22"/>
              <w:rPr>
                <w:lang w:val="el-GR"/>
              </w:rPr>
            </w:pP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60319211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733796" w:rsidRPr="001C080E">
              <w:rPr>
                <w:lang w:val="el-GR"/>
              </w:rPr>
              <w:t>ΠΑΡΑΡΤΗΜΑ Ι – Αναλυτική Περιγραφή Φυσικού και Οικονομικού Αντικειμένου του Έργου</w:t>
            </w:r>
            <w:r>
              <w:fldChar w:fldCharType="end"/>
            </w:r>
          </w:p>
        </w:tc>
        <w:tc>
          <w:tcPr>
            <w:tcW w:w="1264" w:type="dxa"/>
            <w:tcBorders>
              <w:left w:val="nil"/>
            </w:tcBorders>
          </w:tcPr>
          <w:p w14:paraId="178B56F4" w14:textId="06299691" w:rsidR="00C61245" w:rsidRPr="001C080E" w:rsidRDefault="00E56C3F" w:rsidP="008D6657">
            <w:pPr>
              <w:pStyle w:val="TableParagraph"/>
              <w:ind w:left="28"/>
              <w:rPr>
                <w:lang w:val="el-GR"/>
              </w:rPr>
            </w:pPr>
            <w:r w:rsidRPr="001C080E">
              <w:rPr>
                <w:lang w:val="el-GR"/>
              </w:rPr>
              <w:t xml:space="preserve">  Παρ. </w:t>
            </w:r>
            <w:r w:rsidR="00344366">
              <w:fldChar w:fldCharType="begin"/>
            </w:r>
            <w:r w:rsidR="00344366">
              <w:instrText xml:space="preserve"> REF _Ref60320249 \r \h  \* MERGEFORMAT </w:instrText>
            </w:r>
            <w:r w:rsidR="00344366">
              <w:fldChar w:fldCharType="separate"/>
            </w:r>
            <w:r w:rsidR="00733796">
              <w:t>1.1.3</w:t>
            </w:r>
            <w:r w:rsidR="00344366">
              <w:fldChar w:fldCharType="end"/>
            </w:r>
            <w:r w:rsidR="00344366">
              <w:fldChar w:fldCharType="begin"/>
            </w:r>
            <w:r w:rsidR="00344366">
              <w:instrText xml:space="preserve"> REF _Ref64467559 \r \h  \* MERGEFORMAT </w:instrText>
            </w:r>
            <w:r w:rsidR="00344366">
              <w:fldChar w:fldCharType="separate"/>
            </w:r>
            <w:r w:rsidR="00733796">
              <w:t>1.1.4</w:t>
            </w:r>
            <w:r w:rsidR="00344366">
              <w:fldChar w:fldCharType="end"/>
            </w:r>
          </w:p>
        </w:tc>
      </w:tr>
    </w:tbl>
    <w:p w14:paraId="517AA47E" w14:textId="77777777" w:rsidR="00C61245" w:rsidRPr="001C080E" w:rsidRDefault="00C61245" w:rsidP="00C61245">
      <w:pPr>
        <w:rPr>
          <w:rFonts w:cs="Tahoma"/>
        </w:rPr>
      </w:pPr>
    </w:p>
    <w:p w14:paraId="69054D4A" w14:textId="77777777" w:rsidR="00C61245" w:rsidRPr="001C080E" w:rsidRDefault="00C61245" w:rsidP="00D6789E">
      <w:pPr>
        <w:pStyle w:val="listparagraph3"/>
        <w:numPr>
          <w:ilvl w:val="2"/>
          <w:numId w:val="56"/>
        </w:numPr>
        <w:rPr>
          <w:rFonts w:cs="Tahoma"/>
          <w:color w:val="auto"/>
        </w:rPr>
      </w:pPr>
      <w:bookmarkStart w:id="428" w:name="_Toc45141045"/>
      <w:bookmarkStart w:id="429" w:name="_Toc52372638"/>
      <w:bookmarkStart w:id="430" w:name="_Toc52372899"/>
      <w:bookmarkStart w:id="431" w:name="_Ref60320281"/>
      <w:bookmarkStart w:id="432" w:name="_Toc92885079"/>
      <w:r w:rsidRPr="001C080E">
        <w:rPr>
          <w:rFonts w:cs="Tahoma"/>
          <w:color w:val="auto"/>
        </w:rPr>
        <w:t xml:space="preserve">«Κοινωνία της </w:t>
      </w:r>
      <w:r w:rsidR="003F6CD4" w:rsidRPr="001C080E">
        <w:rPr>
          <w:rFonts w:cs="Tahoma"/>
          <w:color w:val="auto"/>
        </w:rPr>
        <w:t>Πληροφορίας Μονοπρόσωπη Α.Ε.</w:t>
      </w:r>
      <w:r w:rsidRPr="001C080E">
        <w:rPr>
          <w:rFonts w:cs="Tahoma"/>
          <w:color w:val="auto"/>
        </w:rPr>
        <w:t>»</w:t>
      </w:r>
      <w:bookmarkEnd w:id="428"/>
      <w:bookmarkEnd w:id="429"/>
      <w:bookmarkEnd w:id="430"/>
      <w:bookmarkEnd w:id="431"/>
      <w:bookmarkEnd w:id="432"/>
    </w:p>
    <w:p w14:paraId="0B72EFB8" w14:textId="77777777" w:rsidR="00A518F9" w:rsidRPr="001C080E" w:rsidRDefault="00A518F9" w:rsidP="00A518F9">
      <w:pPr>
        <w:rPr>
          <w:rFonts w:cs="Tahoma"/>
          <w:szCs w:val="22"/>
          <w:lang w:val="el-GR"/>
        </w:rPr>
      </w:pPr>
      <w:r w:rsidRPr="001C080E">
        <w:rPr>
          <w:rFonts w:cs="Tahoma"/>
          <w:szCs w:val="22"/>
          <w:lang w:val="el-GR"/>
        </w:rPr>
        <w:t xml:space="preserve">Η «Κοινωνία της </w:t>
      </w:r>
      <w:r w:rsidR="003F6CD4" w:rsidRPr="001C080E">
        <w:rPr>
          <w:rFonts w:cs="Tahoma"/>
          <w:szCs w:val="22"/>
          <w:lang w:val="el-GR"/>
        </w:rPr>
        <w:t>Πληροφορίας Μονοπρόσωπη Α.Ε.</w:t>
      </w:r>
      <w:r w:rsidRPr="001C080E">
        <w:rPr>
          <w:rFonts w:cs="Tahoma"/>
          <w:szCs w:val="22"/>
          <w:lang w:val="el-GR"/>
        </w:rPr>
        <w:t xml:space="preserve">»,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w:t>
      </w:r>
      <w:r w:rsidRPr="001C080E">
        <w:rPr>
          <w:rFonts w:cs="Tahoma"/>
          <w:szCs w:val="22"/>
          <w:lang w:val="el-GR"/>
        </w:rPr>
        <w:lastRenderedPageBreak/>
        <w:t>όπως αυτό τροποποιήθηκε και ισχύει (ΦΕΚ 343/Β/07-02-2020) και εποπτεύεται από το Υπουργείο Ψηφιακής Διακυβέρνησης.</w:t>
      </w:r>
    </w:p>
    <w:p w14:paraId="53632588" w14:textId="77777777" w:rsidR="00A518F9" w:rsidRPr="001C080E" w:rsidRDefault="00A518F9" w:rsidP="00A518F9">
      <w:pPr>
        <w:rPr>
          <w:rFonts w:cs="Tahoma"/>
          <w:szCs w:val="22"/>
          <w:lang w:val="el-GR"/>
        </w:rPr>
      </w:pPr>
      <w:r w:rsidRPr="001C080E">
        <w:rPr>
          <w:rFonts w:cs="Tahoma"/>
          <w:szCs w:val="22"/>
          <w:lang w:val="el-GR"/>
        </w:rPr>
        <w:t>Βασικός σκοπός της Εταιρείας, όπως ορίζεται στην τελευταία τροποποίηση του καταστατικού αυτής (ΦΕΚ 343/Β/07-02-2020), είναι:</w:t>
      </w:r>
    </w:p>
    <w:p w14:paraId="1DA3BB62" w14:textId="77777777" w:rsidR="00A518F9" w:rsidRPr="001C080E" w:rsidRDefault="00A518F9" w:rsidP="00A518F9">
      <w:pPr>
        <w:rPr>
          <w:rFonts w:cs="Tahoma"/>
          <w:szCs w:val="22"/>
          <w:lang w:val="el-GR"/>
        </w:rPr>
      </w:pPr>
      <w:r w:rsidRPr="001C080E">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2D586470" w14:textId="77777777" w:rsidR="00A518F9" w:rsidRPr="001C080E" w:rsidRDefault="00A518F9" w:rsidP="00A518F9">
      <w:pPr>
        <w:rPr>
          <w:rFonts w:cs="Tahoma"/>
          <w:szCs w:val="22"/>
          <w:lang w:val="el-GR"/>
        </w:rPr>
      </w:pPr>
      <w:r w:rsidRPr="001C080E">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311DB41" w14:textId="77777777" w:rsidR="00A518F9" w:rsidRPr="001C080E" w:rsidRDefault="00A518F9" w:rsidP="00A518F9">
      <w:pPr>
        <w:rPr>
          <w:rFonts w:cs="Tahoma"/>
          <w:szCs w:val="22"/>
          <w:lang w:val="el-GR"/>
        </w:rPr>
      </w:pPr>
      <w:r w:rsidRPr="001C080E">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4F1519CA" w14:textId="77777777" w:rsidR="00A518F9" w:rsidRPr="001C080E" w:rsidRDefault="00A518F9" w:rsidP="00A518F9">
      <w:pPr>
        <w:rPr>
          <w:rFonts w:cs="Tahoma"/>
          <w:szCs w:val="22"/>
          <w:lang w:val="el-GR"/>
        </w:rPr>
      </w:pPr>
      <w:r w:rsidRPr="001C080E">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78B37AA" w14:textId="77777777" w:rsidR="00A518F9" w:rsidRPr="001C080E" w:rsidRDefault="00A518F9" w:rsidP="00A518F9">
      <w:pPr>
        <w:rPr>
          <w:rFonts w:cs="Tahoma"/>
          <w:szCs w:val="22"/>
          <w:lang w:val="el-GR"/>
        </w:rPr>
      </w:pPr>
      <w:r w:rsidRPr="001C080E">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2E37A6E" w14:textId="77777777" w:rsidR="00A518F9" w:rsidRPr="001C080E" w:rsidRDefault="00A518F9" w:rsidP="00A518F9">
      <w:pPr>
        <w:rPr>
          <w:rFonts w:cs="Tahoma"/>
          <w:szCs w:val="22"/>
          <w:lang w:val="el-GR"/>
        </w:rPr>
      </w:pPr>
      <w:r w:rsidRPr="001C080E">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5BDCA999" w14:textId="77777777" w:rsidR="00A518F9" w:rsidRPr="001C080E" w:rsidRDefault="00A518F9" w:rsidP="00A518F9">
      <w:pPr>
        <w:rPr>
          <w:rFonts w:cs="Tahoma"/>
          <w:szCs w:val="22"/>
          <w:lang w:val="el-GR"/>
        </w:rPr>
      </w:pPr>
      <w:r w:rsidRPr="001C080E">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3B63320B" w14:textId="77777777" w:rsidR="00A518F9" w:rsidRPr="001C080E" w:rsidRDefault="00A518F9" w:rsidP="00A518F9">
      <w:pPr>
        <w:rPr>
          <w:rFonts w:cs="Tahoma"/>
          <w:szCs w:val="22"/>
          <w:lang w:val="el-GR"/>
        </w:rPr>
      </w:pPr>
      <w:r w:rsidRPr="001C080E">
        <w:rPr>
          <w:rFonts w:cs="Tahoma"/>
          <w:szCs w:val="22"/>
          <w:lang w:val="el-GR"/>
        </w:rPr>
        <w:lastRenderedPageBreak/>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67839334" w14:textId="77777777" w:rsidR="00A518F9" w:rsidRPr="001C080E" w:rsidRDefault="00A518F9" w:rsidP="00A518F9">
      <w:pPr>
        <w:rPr>
          <w:rFonts w:cs="Tahoma"/>
          <w:szCs w:val="22"/>
          <w:lang w:val="el-GR"/>
        </w:rPr>
      </w:pPr>
      <w:r w:rsidRPr="001C080E">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3DB32F79" w14:textId="77777777" w:rsidR="00A518F9" w:rsidRPr="001C080E" w:rsidRDefault="00A518F9" w:rsidP="00A518F9">
      <w:pPr>
        <w:rPr>
          <w:rFonts w:cs="Tahoma"/>
          <w:szCs w:val="22"/>
          <w:lang w:val="el-GR"/>
        </w:rPr>
      </w:pPr>
      <w:r w:rsidRPr="001C080E">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1E30F8EB" w14:textId="77777777" w:rsidR="00C61245" w:rsidRPr="001C080E" w:rsidRDefault="00A518F9" w:rsidP="00A518F9">
      <w:pPr>
        <w:rPr>
          <w:rFonts w:cs="Tahoma"/>
          <w:szCs w:val="22"/>
          <w:lang w:val="el-GR"/>
        </w:rPr>
      </w:pPr>
      <w:r w:rsidRPr="001C080E">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57CA1F8B" w14:textId="77777777" w:rsidR="00C61245" w:rsidRPr="001C080E" w:rsidRDefault="00867EA7" w:rsidP="00D6789E">
      <w:pPr>
        <w:pStyle w:val="listparagraph3"/>
        <w:numPr>
          <w:ilvl w:val="2"/>
          <w:numId w:val="56"/>
        </w:numPr>
        <w:rPr>
          <w:rFonts w:cs="Tahoma"/>
          <w:color w:val="auto"/>
        </w:rPr>
      </w:pPr>
      <w:bookmarkStart w:id="433" w:name="_Toc45141046"/>
      <w:bookmarkStart w:id="434" w:name="_Toc52372639"/>
      <w:bookmarkStart w:id="435" w:name="_Toc52372900"/>
      <w:bookmarkStart w:id="436" w:name="_Ref60320142"/>
      <w:bookmarkStart w:id="437" w:name="_Ref60320208"/>
      <w:r w:rsidRPr="001C080E">
        <w:rPr>
          <w:rFonts w:cs="Tahoma"/>
          <w:color w:val="auto"/>
        </w:rPr>
        <w:t xml:space="preserve"> </w:t>
      </w:r>
      <w:bookmarkStart w:id="438" w:name="_Toc92885080"/>
      <w:r w:rsidRPr="001C080E">
        <w:rPr>
          <w:rFonts w:cs="Tahoma"/>
          <w:color w:val="auto"/>
        </w:rPr>
        <w:t>Φορέας Λειτουργίας και Κύριος του Έργου/</w:t>
      </w:r>
      <w:r w:rsidR="00C61245" w:rsidRPr="001C080E">
        <w:rPr>
          <w:rFonts w:cs="Tahoma"/>
          <w:color w:val="auto"/>
        </w:rPr>
        <w:t>«Νομικό Συμβούλιο του Κράτους»</w:t>
      </w:r>
      <w:bookmarkEnd w:id="433"/>
      <w:bookmarkEnd w:id="434"/>
      <w:bookmarkEnd w:id="435"/>
      <w:bookmarkEnd w:id="436"/>
      <w:bookmarkEnd w:id="437"/>
      <w:bookmarkEnd w:id="438"/>
    </w:p>
    <w:p w14:paraId="0028FEFA" w14:textId="5F901222" w:rsidR="00C61245" w:rsidRPr="001C080E" w:rsidRDefault="00C61245" w:rsidP="00C61245">
      <w:pPr>
        <w:rPr>
          <w:rFonts w:cs="Tahoma"/>
          <w:lang w:val="el-GR"/>
        </w:rPr>
      </w:pPr>
      <w:r w:rsidRPr="001C080E">
        <w:rPr>
          <w:rFonts w:cs="Tahoma"/>
          <w:shd w:val="clear" w:color="auto" w:fill="FFFFFF"/>
          <w:lang w:val="el-GR"/>
        </w:rPr>
        <w:t>Το</w:t>
      </w:r>
      <w:r w:rsidRPr="001C080E">
        <w:rPr>
          <w:rFonts w:cs="Tahoma"/>
          <w:shd w:val="clear" w:color="auto" w:fill="FFFFFF"/>
        </w:rPr>
        <w:t> </w:t>
      </w:r>
      <w:r w:rsidRPr="001C080E">
        <w:rPr>
          <w:rFonts w:cs="Tahoma"/>
          <w:bCs/>
          <w:shd w:val="clear" w:color="auto" w:fill="FFFFFF"/>
          <w:lang w:val="el-GR"/>
        </w:rPr>
        <w:t>Νομικό Συμβούλιο του Κράτους</w:t>
      </w:r>
      <w:r w:rsidRPr="001C080E">
        <w:rPr>
          <w:rFonts w:cs="Tahoma"/>
          <w:shd w:val="clear" w:color="auto" w:fill="FFFFFF"/>
        </w:rPr>
        <w:t> </w:t>
      </w:r>
      <w:r w:rsidRPr="001C080E">
        <w:rPr>
          <w:rFonts w:cs="Tahoma"/>
          <w:shd w:val="clear" w:color="auto" w:fill="FFFFFF"/>
          <w:lang w:val="el-GR"/>
        </w:rPr>
        <w:t xml:space="preserve">(ΝΣΚ) </w:t>
      </w:r>
      <w:r w:rsidR="009F6AF0" w:rsidRPr="001C080E">
        <w:rPr>
          <w:rFonts w:cs="Tahoma"/>
          <w:shd w:val="clear" w:color="auto" w:fill="FFFFFF"/>
          <w:lang w:val="el-GR"/>
        </w:rPr>
        <w:t xml:space="preserve">απολαμβάνει συνταγματικής κατοχύρωσης (άρθρο 100Α του Συντάγματος) και </w:t>
      </w:r>
      <w:r w:rsidRPr="001C080E">
        <w:rPr>
          <w:rFonts w:cs="Tahoma"/>
          <w:shd w:val="clear" w:color="auto" w:fill="FFFFFF"/>
          <w:lang w:val="el-GR"/>
        </w:rPr>
        <w:t xml:space="preserve">αποτελεί ενιαία, ανώτατη Αρχή του Κράτους </w:t>
      </w:r>
      <w:r w:rsidR="009F6AF0" w:rsidRPr="001C080E">
        <w:rPr>
          <w:rFonts w:cs="Tahoma"/>
          <w:shd w:val="clear" w:color="auto" w:fill="FFFFFF"/>
          <w:lang w:val="el-GR"/>
        </w:rPr>
        <w:t>που</w:t>
      </w:r>
      <w:r w:rsidRPr="001C080E">
        <w:rPr>
          <w:rFonts w:cs="Tahoma"/>
          <w:shd w:val="clear" w:color="auto" w:fill="FFFFFF"/>
          <w:lang w:val="el-GR"/>
        </w:rPr>
        <w:t xml:space="preserve"> υπάγεται απευθείας στον Υπουργό Οικονομικών. </w:t>
      </w:r>
      <w:r w:rsidRPr="001C080E">
        <w:rPr>
          <w:rFonts w:cs="Tahoma"/>
          <w:lang w:val="el-GR" w:eastAsia="el-GR"/>
        </w:rPr>
        <w:t>Στην αρμοδιότητα του Νομικού Συμβουλίου του Κράτους περιλαμβάνεται, μεταξύ άλλων, η δικαστική υποστήριξη και εκπροσώπηση του Δημοσίου, η έκδοση γνωμοδοτήσεων σε ερωτήματα της Διοίκησης, η αναγνώριση απαιτήσεων κατά του Δημοσίου, ο δικαστικός και εξώδικος συμβιβασμός του Δημοσίου, η</w:t>
      </w:r>
      <w:r w:rsidRPr="001C080E">
        <w:rPr>
          <w:rFonts w:cs="Tahoma"/>
          <w:lang w:eastAsia="el-GR"/>
        </w:rPr>
        <w:t> </w:t>
      </w:r>
      <w:r w:rsidRPr="001C080E">
        <w:rPr>
          <w:rFonts w:cs="Tahoma"/>
          <w:lang w:val="el-GR" w:eastAsia="el-GR"/>
        </w:rPr>
        <w:t xml:space="preserve">γνωμοδότηση για την υπαγωγή διαφορών του Δημοσίου σε διαιτησία και ο ορισμός διαιτητών του, η νομική υποστήριξη της Διοίκησης κατά την κατάρτιση των συμβάσεων, η εκπροσώπηση της Ελληνικής Δημοκρατίας ενώπιον του Ευρωπαϊκού Δικαστηρίου Δικαιωμάτων του Ανθρώπου (ΕΔΔΑ) και της Επιτροπής των Υπουργών του Συμβουλίου της Ευρώπης, ο χειρισμός ενώπιον των δικαστηρίων της Ευρωπαϊκής Ένωσης υποθέσεων αρμοδιότητας Υπουργείων κλπ. </w:t>
      </w:r>
      <w:r w:rsidRPr="001C080E">
        <w:rPr>
          <w:rFonts w:cs="Tahoma"/>
          <w:lang w:val="el-GR"/>
        </w:rPr>
        <w:t xml:space="preserve">Στις επόμενες παραγράφους ακολουθεί αναλυτική περιγραφή των Διευθύνσεων, των Τμημάτων και των επιμέρους οργανικών μονάδων (Κεντρική Υπηρεσία, Γραφεία Νομικού Συμβούλου και Δικαστικά Γραφεία) που συνιστούν στην ενότητά τους το Νομικό Συμβούλιο του Κράτους, όπως </w:t>
      </w:r>
      <w:r w:rsidR="009F6AF0" w:rsidRPr="001C080E">
        <w:rPr>
          <w:rFonts w:cs="Tahoma"/>
          <w:lang w:val="el-GR"/>
        </w:rPr>
        <w:t>προβλέπονται από τις</w:t>
      </w:r>
      <w:r w:rsidRPr="001C080E">
        <w:rPr>
          <w:rFonts w:cs="Tahoma"/>
          <w:lang w:val="el-GR"/>
        </w:rPr>
        <w:t xml:space="preserve"> διατάξεις του </w:t>
      </w:r>
      <w:r w:rsidR="009F6AF0" w:rsidRPr="001C080E">
        <w:rPr>
          <w:rFonts w:cs="Tahoma"/>
          <w:lang w:val="el-GR"/>
        </w:rPr>
        <w:t>ν</w:t>
      </w:r>
      <w:r w:rsidRPr="001C080E">
        <w:rPr>
          <w:rFonts w:cs="Tahoma"/>
          <w:lang w:val="el-GR"/>
        </w:rPr>
        <w:t xml:space="preserve">. </w:t>
      </w:r>
      <w:r w:rsidR="00D424C8">
        <w:rPr>
          <w:rFonts w:cs="Tahoma"/>
          <w:lang w:val="el-GR"/>
        </w:rPr>
        <w:t>4831/2021</w:t>
      </w:r>
      <w:r w:rsidRPr="001C080E">
        <w:rPr>
          <w:rFonts w:cs="Tahoma"/>
          <w:lang w:val="el-GR"/>
        </w:rPr>
        <w:t xml:space="preserve">. Επίσης, αναφέρονται αναλυτικά οι διοικητικές και οικονομικές υπηρεσίες του </w:t>
      </w:r>
      <w:r w:rsidR="009F6AF0" w:rsidRPr="001C080E">
        <w:rPr>
          <w:rFonts w:cs="Tahoma"/>
          <w:lang w:val="el-GR"/>
        </w:rPr>
        <w:t>ΝΣΚ</w:t>
      </w:r>
      <w:r w:rsidRPr="001C080E">
        <w:rPr>
          <w:rFonts w:cs="Tahoma"/>
          <w:lang w:val="el-GR"/>
        </w:rPr>
        <w:t xml:space="preserve">, τα επιμέρους τμήματα που ανήκουν στις υπηρεσίες </w:t>
      </w:r>
      <w:r w:rsidRPr="001C080E">
        <w:rPr>
          <w:rFonts w:cs="Tahoma"/>
          <w:lang w:val="el-GR"/>
        </w:rPr>
        <w:lastRenderedPageBreak/>
        <w:t xml:space="preserve">αυτές καθώς και οι διάφοροι Σχηματισμοί που εδρεύουν στην Κεντρική Υπηρεσία του </w:t>
      </w:r>
      <w:r w:rsidR="009F6AF0" w:rsidRPr="001C080E">
        <w:rPr>
          <w:rFonts w:cs="Tahoma"/>
          <w:lang w:val="el-GR"/>
        </w:rPr>
        <w:t>ΝΣΚ</w:t>
      </w:r>
      <w:r w:rsidRPr="001C080E">
        <w:rPr>
          <w:rFonts w:cs="Tahoma"/>
          <w:lang w:val="el-GR"/>
        </w:rPr>
        <w:t xml:space="preserve">, ενώ γίνεται περιγραφή και των δομών που αφορούν σε Γραφεία Νομικού Συμβούλου και Δικαστικά Γραφεία, που λειτουργούν εκτός της Κεντρικής Υπηρεσίας του ΝΣΚ, στην Αττική και </w:t>
      </w:r>
      <w:r w:rsidR="009F6AF0" w:rsidRPr="001C080E">
        <w:rPr>
          <w:rFonts w:cs="Tahoma"/>
          <w:lang w:val="el-GR"/>
        </w:rPr>
        <w:t>σ</w:t>
      </w:r>
      <w:r w:rsidRPr="001C080E">
        <w:rPr>
          <w:rFonts w:cs="Tahoma"/>
          <w:lang w:val="el-GR"/>
        </w:rPr>
        <w:t xml:space="preserve">το σύνολο της χώρας, </w:t>
      </w:r>
      <w:r w:rsidR="009F6AF0" w:rsidRPr="001C080E">
        <w:rPr>
          <w:rFonts w:cs="Tahoma"/>
          <w:lang w:val="el-GR"/>
        </w:rPr>
        <w:t xml:space="preserve">καθώς </w:t>
      </w:r>
      <w:r w:rsidRPr="001C080E">
        <w:rPr>
          <w:rFonts w:cs="Tahoma"/>
          <w:lang w:val="el-GR"/>
        </w:rPr>
        <w:t xml:space="preserve">και </w:t>
      </w:r>
      <w:r w:rsidR="009F6AF0" w:rsidRPr="001C080E">
        <w:rPr>
          <w:rFonts w:cs="Tahoma"/>
          <w:lang w:val="el-GR"/>
        </w:rPr>
        <w:t xml:space="preserve">των λειτουργιών </w:t>
      </w:r>
      <w:r w:rsidRPr="001C080E">
        <w:rPr>
          <w:rFonts w:cs="Tahoma"/>
          <w:lang w:val="el-GR"/>
        </w:rPr>
        <w:t xml:space="preserve">που προσδιορίζουν τις απαιτήσεις τους. Τα αποτελέσματα της ανάλυσης προέκυψαν μέσα από την προσέγγιση των υφιστάμενων νομικών διατάξεων αλλά και από σειρά συνεντεύξεων που πραγματοποιήθηκαν στις εγκαταστάσεις του </w:t>
      </w:r>
      <w:r w:rsidR="009F6AF0" w:rsidRPr="001C080E">
        <w:rPr>
          <w:rFonts w:cs="Tahoma"/>
          <w:lang w:val="el-GR"/>
        </w:rPr>
        <w:t>ΝΣΚ</w:t>
      </w:r>
      <w:r w:rsidRPr="001C080E">
        <w:rPr>
          <w:rFonts w:cs="Tahoma"/>
          <w:lang w:val="el-GR"/>
        </w:rPr>
        <w:t>, προκειμένου η αποτύπωση να αποδίδει πιστά την πραγματικότητα. Η απεικόνιση έγινε σε επίπεδο προσωπικού, αρμοδιοτήτων και υλικού σε τεχνολογίες πληροφορικής και επικοινωνιών.</w:t>
      </w:r>
    </w:p>
    <w:p w14:paraId="3FCA6A61" w14:textId="77777777" w:rsidR="00C61245" w:rsidRPr="001C080E" w:rsidRDefault="00C61245" w:rsidP="00C61245">
      <w:pPr>
        <w:rPr>
          <w:rFonts w:cs="Tahoma"/>
          <w:lang w:val="el-GR"/>
        </w:rPr>
      </w:pPr>
      <w:r w:rsidRPr="001C080E">
        <w:rPr>
          <w:rFonts w:cs="Tahoma"/>
          <w:lang w:val="el-GR"/>
        </w:rPr>
        <w:t>Θα πρέπει, χαρακτηριστικά, να σημειωθεί στο σημείο αυτό ότι, υπό τις παρούσες συνθήκες λειτουργίας, στην Κεντρική Υπηρεσία, στα Γραφεία Νομικού Συμβούλου και στα Δικαστικά Γραφεία:</w:t>
      </w:r>
    </w:p>
    <w:p w14:paraId="535FCF80" w14:textId="77777777" w:rsidR="00C61245" w:rsidRPr="001C080E" w:rsidRDefault="00C61245" w:rsidP="00C61245">
      <w:pPr>
        <w:pStyle w:val="squarebullets"/>
        <w:rPr>
          <w:rFonts w:cs="Tahoma"/>
        </w:rPr>
      </w:pPr>
      <w:r w:rsidRPr="001C080E">
        <w:rPr>
          <w:rFonts w:cs="Tahoma"/>
        </w:rPr>
        <w:t>Τηρείται ανεξάρτητο πλην ενιαίο σύστημα έκδοσης αριθμού πρωτοκόλλου με τα χαρακτηριστικά κάθε Γραφείου/Τμήματος.</w:t>
      </w:r>
    </w:p>
    <w:p w14:paraId="1DA83592" w14:textId="77777777" w:rsidR="00C61245" w:rsidRPr="001C080E" w:rsidRDefault="00C61245" w:rsidP="00C61245">
      <w:pPr>
        <w:pStyle w:val="squarebullets"/>
        <w:rPr>
          <w:rFonts w:cs="Tahoma"/>
        </w:rPr>
      </w:pPr>
      <w:r w:rsidRPr="001C080E">
        <w:rPr>
          <w:rFonts w:cs="Tahoma"/>
        </w:rPr>
        <w:t>Τηρείται αυτόνομο σύστημα αριθμοδότησης των φακέλων των υποθέσεων του ΝΣΚ με τα χαρακτηριστικά κάθε Γραφείου/Τμήματος.</w:t>
      </w:r>
    </w:p>
    <w:p w14:paraId="591BF43C" w14:textId="77777777" w:rsidR="00C61245" w:rsidRPr="001C080E" w:rsidRDefault="00C61245" w:rsidP="00C61245">
      <w:pPr>
        <w:pStyle w:val="squarebullets"/>
        <w:rPr>
          <w:rFonts w:cs="Tahoma"/>
        </w:rPr>
      </w:pPr>
      <w:r w:rsidRPr="001C080E">
        <w:rPr>
          <w:rFonts w:cs="Tahoma"/>
        </w:rPr>
        <w:t>Με την χρήση της Ψηφιακής Υπογραφής μπορεί να διακινηθεί ηλεκτρονικά κάθε έγγραφο εντός και εκτός του Νομικού Συμβουλίου του Κράτους.</w:t>
      </w:r>
    </w:p>
    <w:p w14:paraId="2075859B" w14:textId="77777777" w:rsidR="00C61245" w:rsidRPr="001C080E" w:rsidRDefault="00C61245" w:rsidP="00C61245">
      <w:pPr>
        <w:rPr>
          <w:rFonts w:cs="Tahoma"/>
        </w:rPr>
      </w:pPr>
      <w:r w:rsidRPr="001C080E">
        <w:rPr>
          <w:rFonts w:cs="Tahoma"/>
        </w:rPr>
        <w:t>Ειδικά στην Κεντρική Υπηρεσία:</w:t>
      </w:r>
    </w:p>
    <w:p w14:paraId="57933CAF" w14:textId="77777777" w:rsidR="00C61245" w:rsidRPr="001C080E" w:rsidRDefault="00C61245" w:rsidP="00C61245">
      <w:pPr>
        <w:pStyle w:val="squarebullets"/>
        <w:rPr>
          <w:rFonts w:cs="Tahoma"/>
        </w:rPr>
      </w:pPr>
      <w:r w:rsidRPr="001C080E">
        <w:rPr>
          <w:rFonts w:cs="Tahoma"/>
        </w:rPr>
        <w:t>Παραλαμβάνονται και καταγράφονται εισερχόμενα έγγραφα και μέσω των ηλεκτρονικών υπηρεσιών της Διαδικτυακής Πύλης (portal) του ΝΣΚ, αλλά και μέσω του ηλεκτρονικού ταχυδρομείου, για την εξυπηρέτηση όλων των ενδιαφερομένων για τις παρεχόμενες υπηρεσίες του ΝΣΚ.</w:t>
      </w:r>
    </w:p>
    <w:p w14:paraId="468BFA50" w14:textId="77777777" w:rsidR="00C61245" w:rsidRPr="001C080E" w:rsidRDefault="00C61245" w:rsidP="00C61245">
      <w:pPr>
        <w:pStyle w:val="squarebullets"/>
        <w:rPr>
          <w:rFonts w:cs="Tahoma"/>
        </w:rPr>
      </w:pPr>
      <w:r w:rsidRPr="001C080E">
        <w:rPr>
          <w:rFonts w:cs="Tahoma"/>
        </w:rPr>
        <w:t xml:space="preserve">Παραλαμβάνονται και καταγράφονται εισερχόμενα έγγραφα με χρήση του web-client διασύνδεσης διαλειτουργικότητας του ΝΣΚ με άλλους πιστοποιημένους φορείς, όπως Υπ. Οικονομικών και δικαστήρια (ΣτΕ και Διοικητικά Δικαστήρια). </w:t>
      </w:r>
    </w:p>
    <w:p w14:paraId="030EA8C1" w14:textId="77777777" w:rsidR="00C61245" w:rsidRPr="001C080E" w:rsidRDefault="00C61245" w:rsidP="00C61245">
      <w:pPr>
        <w:pStyle w:val="squarebullets"/>
        <w:rPr>
          <w:rFonts w:cs="Tahoma"/>
        </w:rPr>
      </w:pPr>
      <w:r w:rsidRPr="001C080E">
        <w:rPr>
          <w:rFonts w:cs="Tahoma"/>
        </w:rPr>
        <w:t>Γίνεται διαχείριση των εν γένει οικονομικών του ΝΣΚ από την Διεύθυνση Οικονομικών Υπηρεσιών και με τη χρήση και της δικτυακής πλατφόρμας διαχείρισης εγγράφων “ΠΑΠΥΡΟΣ” και της δικτυακής πλατφόρμας “SAP”.</w:t>
      </w:r>
    </w:p>
    <w:p w14:paraId="646CB7D9" w14:textId="77777777" w:rsidR="00C61245" w:rsidRPr="001C080E" w:rsidRDefault="00C61245" w:rsidP="00C61245">
      <w:pPr>
        <w:pStyle w:val="squarebullets"/>
        <w:rPr>
          <w:rFonts w:cs="Tahoma"/>
        </w:rPr>
      </w:pPr>
      <w:r w:rsidRPr="001C080E">
        <w:rPr>
          <w:rFonts w:cs="Tahoma"/>
        </w:rPr>
        <w:t xml:space="preserve">Γίνεται διαχείριση από το </w:t>
      </w:r>
      <w:r w:rsidR="009F6AF0" w:rsidRPr="001C080E">
        <w:rPr>
          <w:rFonts w:cs="Tahoma"/>
        </w:rPr>
        <w:t>Τ</w:t>
      </w:r>
      <w:r w:rsidRPr="001C080E">
        <w:rPr>
          <w:rFonts w:cs="Tahoma"/>
        </w:rPr>
        <w:t>μήμα του διοικητικού προσωπικού του ΝΣΚ της πλατφόρμας του ΥΠΕΣ για την απογραφή-αξιολόγηση προσωπικού.</w:t>
      </w:r>
    </w:p>
    <w:p w14:paraId="39D5E177" w14:textId="77777777" w:rsidR="00173340" w:rsidRPr="001C080E" w:rsidRDefault="00C61245">
      <w:pPr>
        <w:pStyle w:val="squarebullets"/>
        <w:rPr>
          <w:rFonts w:cs="Tahoma"/>
          <w:b/>
        </w:rPr>
      </w:pPr>
      <w:r w:rsidRPr="001C080E">
        <w:rPr>
          <w:rFonts w:cs="Tahoma"/>
        </w:rPr>
        <w:t>Γίνεται διαχείριση εγγράφων τρίτων φορέων, με τη χρησιμοποίηση διαδικτυακών πλατφόρμων διαχείρισης εγγράφων των φορέων αυτών.</w:t>
      </w:r>
    </w:p>
    <w:p w14:paraId="5D3776B5" w14:textId="77777777" w:rsidR="00173340" w:rsidRPr="001C080E" w:rsidRDefault="00173340" w:rsidP="00173340">
      <w:pPr>
        <w:pStyle w:val="squarebullets"/>
        <w:numPr>
          <w:ilvl w:val="0"/>
          <w:numId w:val="0"/>
        </w:numPr>
        <w:ind w:left="720" w:hanging="360"/>
        <w:rPr>
          <w:rFonts w:cs="Tahoma"/>
        </w:rPr>
      </w:pPr>
    </w:p>
    <w:p w14:paraId="33D1EDD9" w14:textId="77777777" w:rsidR="0051629C" w:rsidRPr="001C080E" w:rsidRDefault="0051629C" w:rsidP="00173340">
      <w:pPr>
        <w:pStyle w:val="squarebullets"/>
        <w:numPr>
          <w:ilvl w:val="0"/>
          <w:numId w:val="0"/>
        </w:numPr>
        <w:rPr>
          <w:rFonts w:cs="Tahoma"/>
          <w:b/>
        </w:rPr>
      </w:pPr>
    </w:p>
    <w:p w14:paraId="179E6D7C" w14:textId="77777777" w:rsidR="00C61245" w:rsidRPr="001C080E" w:rsidRDefault="00C61245" w:rsidP="00D6789E">
      <w:pPr>
        <w:pStyle w:val="Head6"/>
        <w:numPr>
          <w:ilvl w:val="3"/>
          <w:numId w:val="56"/>
        </w:numPr>
        <w:rPr>
          <w:rFonts w:cs="Tahoma"/>
          <w:color w:val="auto"/>
        </w:rPr>
      </w:pPr>
      <w:bookmarkStart w:id="439" w:name="_Toc92885081"/>
      <w:r w:rsidRPr="001C080E">
        <w:rPr>
          <w:rFonts w:cs="Tahoma"/>
          <w:color w:val="auto"/>
        </w:rPr>
        <w:t>Διεύθυνση Διοικητικού και Λειτουργικής Υποστήριξης</w:t>
      </w:r>
      <w:bookmarkEnd w:id="439"/>
    </w:p>
    <w:p w14:paraId="33DAE4BF" w14:textId="77777777" w:rsidR="00C61245" w:rsidRPr="001C080E" w:rsidRDefault="00C61245" w:rsidP="00C61245">
      <w:pPr>
        <w:rPr>
          <w:rFonts w:cs="Tahoma"/>
          <w:lang w:val="el-GR"/>
        </w:rPr>
      </w:pPr>
      <w:r w:rsidRPr="001C080E">
        <w:rPr>
          <w:rFonts w:cs="Tahoma"/>
          <w:lang w:val="el-GR"/>
        </w:rPr>
        <w:t xml:space="preserve">Οι αρμοδιότητες της Διεύθυνσης Διοικητικού και Λειτουργικής Υποστήριξης της ΚΥ </w:t>
      </w:r>
      <w:r w:rsidR="00D05EA4" w:rsidRPr="001C080E">
        <w:rPr>
          <w:rFonts w:cs="Tahoma"/>
          <w:lang w:val="el-GR"/>
        </w:rPr>
        <w:t xml:space="preserve">του </w:t>
      </w:r>
      <w:r w:rsidRPr="001C080E">
        <w:rPr>
          <w:rFonts w:cs="Tahoma"/>
          <w:lang w:val="el-GR"/>
        </w:rPr>
        <w:t>ΝΣΚ αναφέρονται σε όλες εκείνες τις ενέργειες που διενεργούνται για:</w:t>
      </w:r>
    </w:p>
    <w:p w14:paraId="6F863DCA" w14:textId="77777777" w:rsidR="00C61245" w:rsidRPr="001C080E" w:rsidRDefault="00C61245" w:rsidP="00C61245">
      <w:pPr>
        <w:pStyle w:val="squarebullets"/>
        <w:rPr>
          <w:rFonts w:cs="Tahoma"/>
        </w:rPr>
      </w:pPr>
      <w:r w:rsidRPr="001C080E">
        <w:rPr>
          <w:rFonts w:cs="Tahoma"/>
        </w:rPr>
        <w:lastRenderedPageBreak/>
        <w:t>Την παραλαβή και καταγραφή κάθε εγγράφου που εισέρχεται στην υπηρεσία σε φυσική/έγχαρτη και σε ηλεκτρονική μορφή.</w:t>
      </w:r>
    </w:p>
    <w:p w14:paraId="0BFD5663" w14:textId="77777777" w:rsidR="00C61245" w:rsidRPr="001C080E" w:rsidRDefault="00C61245" w:rsidP="00C61245">
      <w:pPr>
        <w:pStyle w:val="squarebullets"/>
        <w:rPr>
          <w:rFonts w:cs="Tahoma"/>
        </w:rPr>
      </w:pPr>
      <w:r w:rsidRPr="001C080E">
        <w:rPr>
          <w:rFonts w:cs="Tahoma"/>
        </w:rPr>
        <w:t>Την καταγραφή κάθε φυσικού/έγχαρτου ή ηλεκτρονικού εγγράφου που εξέρχεται από αυτήν.</w:t>
      </w:r>
    </w:p>
    <w:p w14:paraId="10E7CBF1" w14:textId="77777777" w:rsidR="00C61245" w:rsidRPr="001C080E" w:rsidRDefault="00C61245" w:rsidP="00C61245">
      <w:pPr>
        <w:pStyle w:val="squarebullets"/>
        <w:rPr>
          <w:rFonts w:cs="Tahoma"/>
        </w:rPr>
      </w:pPr>
      <w:r w:rsidRPr="001C080E">
        <w:rPr>
          <w:rFonts w:cs="Tahoma"/>
        </w:rPr>
        <w:t>Την συναλλαγή με κοινό, κατά περίπτωση,</w:t>
      </w:r>
      <w:r w:rsidR="00D05EA4" w:rsidRPr="001C080E">
        <w:rPr>
          <w:rFonts w:cs="Tahoma"/>
        </w:rPr>
        <w:t xml:space="preserve"> </w:t>
      </w:r>
      <w:r w:rsidRPr="001C080E">
        <w:rPr>
          <w:rFonts w:cs="Tahoma"/>
        </w:rPr>
        <w:t>όταν υποβάλλεται στο ΝΣΚ κάποιο έγγραφο και ζητείται σχετικός αριθμός πρωτοκόλλου ή και η υπογραφή κάποιου αποδεικτικού επίδοσης.</w:t>
      </w:r>
    </w:p>
    <w:p w14:paraId="278783F7" w14:textId="77777777" w:rsidR="00C61245" w:rsidRPr="001C080E" w:rsidRDefault="00C61245" w:rsidP="00C61245">
      <w:pPr>
        <w:pStyle w:val="squarebullets"/>
        <w:rPr>
          <w:rFonts w:cs="Tahoma"/>
        </w:rPr>
      </w:pPr>
      <w:r w:rsidRPr="001C080E">
        <w:rPr>
          <w:rFonts w:cs="Tahoma"/>
        </w:rPr>
        <w:t>Τον διαχωρισμό των εγγράφων ανάλογα με το περιεχόμενό τους, και τη συσχέτισή τους με προηγούμενα έγγραφα.</w:t>
      </w:r>
    </w:p>
    <w:p w14:paraId="14DE630A" w14:textId="77777777" w:rsidR="00C61245" w:rsidRPr="001C080E" w:rsidRDefault="00C61245" w:rsidP="00C61245">
      <w:pPr>
        <w:pStyle w:val="squarebullets"/>
        <w:rPr>
          <w:rFonts w:cs="Tahoma"/>
        </w:rPr>
      </w:pPr>
      <w:r w:rsidRPr="001C080E">
        <w:rPr>
          <w:rFonts w:cs="Tahoma"/>
        </w:rPr>
        <w:t>Την αποστολή των εισερχομένων εγγράφων στους αρμόδιους χειριστές τους, εντός και εκτός ΚΥ ΝΣΚ, σε φυσική/έγχαρτη ή/και σε ηλεκτρονική μορφή.</w:t>
      </w:r>
    </w:p>
    <w:p w14:paraId="328A34F9" w14:textId="77777777" w:rsidR="00C61245" w:rsidRPr="001C080E" w:rsidRDefault="00C61245" w:rsidP="00C61245">
      <w:pPr>
        <w:pStyle w:val="squarebullets"/>
        <w:rPr>
          <w:rFonts w:cs="Tahoma"/>
        </w:rPr>
      </w:pPr>
      <w:r w:rsidRPr="001C080E">
        <w:rPr>
          <w:rFonts w:cs="Tahoma"/>
        </w:rPr>
        <w:t xml:space="preserve">Την τήρηση και συντήρηση του αρχείου όλων των υποθέσεων που αφορούν στην ΚΥ του </w:t>
      </w:r>
      <w:r w:rsidR="00D05EA4" w:rsidRPr="001C080E">
        <w:rPr>
          <w:rFonts w:cs="Tahoma"/>
        </w:rPr>
        <w:t>ΝΣΚ</w:t>
      </w:r>
      <w:r w:rsidRPr="001C080E">
        <w:rPr>
          <w:rFonts w:cs="Tahoma"/>
        </w:rPr>
        <w:t>.</w:t>
      </w:r>
    </w:p>
    <w:p w14:paraId="7B1F1317" w14:textId="77777777" w:rsidR="00C61245" w:rsidRPr="001C080E" w:rsidRDefault="00C61245" w:rsidP="00C61245">
      <w:pPr>
        <w:pStyle w:val="squarebullets"/>
        <w:rPr>
          <w:rFonts w:cs="Tahoma"/>
        </w:rPr>
      </w:pPr>
      <w:r w:rsidRPr="001C080E">
        <w:rPr>
          <w:rFonts w:cs="Tahoma"/>
        </w:rPr>
        <w:t>Την αποστολή εγγράφων εκτός ΝΣΚ σε φυσική/έγχαρτη ή και σε ηλεκτρονική μορφή.</w:t>
      </w:r>
    </w:p>
    <w:p w14:paraId="722C4300" w14:textId="77777777" w:rsidR="00C61245" w:rsidRPr="001C080E" w:rsidRDefault="00C61245" w:rsidP="00C61245">
      <w:pPr>
        <w:pBdr>
          <w:top w:val="nil"/>
          <w:left w:val="nil"/>
          <w:bottom w:val="nil"/>
          <w:right w:val="nil"/>
          <w:between w:val="nil"/>
        </w:pBdr>
        <w:spacing w:after="0"/>
        <w:ind w:left="720"/>
        <w:rPr>
          <w:rFonts w:cs="Tahoma"/>
          <w:lang w:val="el-GR"/>
        </w:rPr>
      </w:pPr>
    </w:p>
    <w:p w14:paraId="27135BB3" w14:textId="77777777" w:rsidR="00C61245" w:rsidRPr="001C080E" w:rsidRDefault="00C61245" w:rsidP="00C61245">
      <w:pPr>
        <w:rPr>
          <w:rFonts w:cs="Tahoma"/>
          <w:lang w:val="el-GR"/>
        </w:rPr>
      </w:pPr>
      <w:r w:rsidRPr="001C080E">
        <w:rPr>
          <w:rFonts w:cs="Tahoma"/>
          <w:lang w:val="el-GR"/>
        </w:rPr>
        <w:t xml:space="preserve">Επιμέρους </w:t>
      </w:r>
      <w:r w:rsidR="00D05EA4" w:rsidRPr="001C080E">
        <w:rPr>
          <w:rFonts w:cs="Tahoma"/>
          <w:lang w:val="el-GR"/>
        </w:rPr>
        <w:t>Τ</w:t>
      </w:r>
      <w:r w:rsidRPr="001C080E">
        <w:rPr>
          <w:rFonts w:cs="Tahoma"/>
          <w:lang w:val="el-GR"/>
        </w:rPr>
        <w:t xml:space="preserve">μήματα της </w:t>
      </w:r>
      <w:r w:rsidR="00D05EA4" w:rsidRPr="001C080E">
        <w:rPr>
          <w:rFonts w:cs="Tahoma"/>
          <w:lang w:val="el-GR"/>
        </w:rPr>
        <w:t>Δ</w:t>
      </w:r>
      <w:r w:rsidRPr="001C080E">
        <w:rPr>
          <w:rFonts w:cs="Tahoma"/>
          <w:lang w:val="el-GR"/>
        </w:rPr>
        <w:t>ιεύθυνσης είναι:</w:t>
      </w:r>
    </w:p>
    <w:p w14:paraId="2CB1AFE1" w14:textId="77777777" w:rsidR="00C61245" w:rsidRPr="001C080E" w:rsidRDefault="00C61245" w:rsidP="00C61245">
      <w:pPr>
        <w:pStyle w:val="squarebullets"/>
        <w:rPr>
          <w:rFonts w:cs="Tahoma"/>
        </w:rPr>
      </w:pPr>
      <w:r w:rsidRPr="001C080E">
        <w:rPr>
          <w:rFonts w:cs="Tahoma"/>
        </w:rPr>
        <w:t>Τμήμα Διοικητικού Προσωπικού.</w:t>
      </w:r>
    </w:p>
    <w:p w14:paraId="37B51A03" w14:textId="77777777" w:rsidR="00C61245" w:rsidRPr="001C080E" w:rsidRDefault="00C61245" w:rsidP="00C61245">
      <w:pPr>
        <w:pStyle w:val="squarebullets"/>
        <w:rPr>
          <w:rFonts w:cs="Tahoma"/>
        </w:rPr>
      </w:pPr>
      <w:r w:rsidRPr="001C080E">
        <w:rPr>
          <w:rFonts w:cs="Tahoma"/>
        </w:rPr>
        <w:t>Τμήμα Πρωτοκόλλου και Παραλαβής Δικογράφων.</w:t>
      </w:r>
    </w:p>
    <w:p w14:paraId="39B3C5AC" w14:textId="77777777" w:rsidR="00C61245" w:rsidRPr="001C080E" w:rsidRDefault="00C61245" w:rsidP="00C61245">
      <w:pPr>
        <w:pStyle w:val="squarebullets"/>
        <w:rPr>
          <w:rFonts w:cs="Tahoma"/>
        </w:rPr>
      </w:pPr>
      <w:r w:rsidRPr="001C080E">
        <w:rPr>
          <w:rFonts w:cs="Tahoma"/>
        </w:rPr>
        <w:t>Τμήμα Ευρετηρίου, Εικονοποίησης και Καταχώρησης Δεδομένων.</w:t>
      </w:r>
    </w:p>
    <w:p w14:paraId="40B3367E" w14:textId="77777777" w:rsidR="00C61245" w:rsidRPr="001C080E" w:rsidRDefault="00C61245" w:rsidP="00C61245">
      <w:pPr>
        <w:pStyle w:val="squarebullets"/>
        <w:rPr>
          <w:rFonts w:cs="Tahoma"/>
        </w:rPr>
      </w:pPr>
      <w:r w:rsidRPr="001C080E">
        <w:rPr>
          <w:rFonts w:cs="Tahoma"/>
        </w:rPr>
        <w:t>Τμήμα Αρχείου.</w:t>
      </w:r>
    </w:p>
    <w:p w14:paraId="363E65E7" w14:textId="77777777" w:rsidR="00C61245" w:rsidRPr="001C080E" w:rsidRDefault="00C61245" w:rsidP="00C61245">
      <w:pPr>
        <w:pStyle w:val="squarebullets"/>
        <w:rPr>
          <w:rFonts w:cs="Tahoma"/>
        </w:rPr>
      </w:pPr>
      <w:r w:rsidRPr="001C080E">
        <w:rPr>
          <w:rFonts w:cs="Tahoma"/>
        </w:rPr>
        <w:t>Τμήμα Διεκπεραίωσης.</w:t>
      </w:r>
    </w:p>
    <w:p w14:paraId="12D81880" w14:textId="77777777" w:rsidR="00C61245" w:rsidRPr="001C080E" w:rsidRDefault="00C61245" w:rsidP="00C61245">
      <w:pPr>
        <w:pStyle w:val="squarebullets"/>
        <w:rPr>
          <w:rFonts w:cs="Tahoma"/>
        </w:rPr>
      </w:pPr>
      <w:r w:rsidRPr="001C080E">
        <w:rPr>
          <w:rFonts w:cs="Tahoma"/>
        </w:rPr>
        <w:t>Τμήμα Πληροφορικής και Υποστήριξης Συστημάτων.</w:t>
      </w:r>
    </w:p>
    <w:p w14:paraId="0730A837" w14:textId="77777777" w:rsidR="00C61245" w:rsidRPr="001C080E" w:rsidRDefault="00C61245" w:rsidP="00C61245">
      <w:pPr>
        <w:rPr>
          <w:rFonts w:cs="Tahoma"/>
          <w:lang w:val="el-GR"/>
        </w:rPr>
      </w:pPr>
      <w:r w:rsidRPr="001C080E">
        <w:rPr>
          <w:rFonts w:cs="Tahoma"/>
          <w:lang w:val="el-GR"/>
        </w:rPr>
        <w:t>Στις ενότητες που ακολουθούν αναλύονται οι αρμοδιότητες, η σύσταση και το υλικό των παραπάνω τμημάτων.</w:t>
      </w:r>
    </w:p>
    <w:p w14:paraId="70B204EB" w14:textId="77777777" w:rsidR="00C61245" w:rsidRPr="001C080E" w:rsidRDefault="00C61245" w:rsidP="00C61245">
      <w:pPr>
        <w:pStyle w:val="Head8"/>
        <w:rPr>
          <w:color w:val="auto"/>
        </w:rPr>
      </w:pPr>
      <w:r w:rsidRPr="001C080E">
        <w:rPr>
          <w:color w:val="auto"/>
        </w:rPr>
        <w:t>Α) Τμήμα Διοικητικού Προσωπικού</w:t>
      </w:r>
    </w:p>
    <w:p w14:paraId="78739B63"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05EA4" w:rsidRPr="001C080E">
        <w:rPr>
          <w:rFonts w:cs="Tahoma"/>
          <w:lang w:val="el-GR"/>
        </w:rPr>
        <w:t>Τ</w:t>
      </w:r>
      <w:r w:rsidRPr="001C080E">
        <w:rPr>
          <w:rFonts w:cs="Tahoma"/>
          <w:lang w:val="el-GR"/>
        </w:rPr>
        <w:t>μήματος είναι η διαχείριση των εν γένει θεμάτων υπηρεσιακής κατάστασης του Διοικητικού Προσωπικού του Νομικού Συμβουλίου του Κράτους και η έκδοση των σχετικών εγγράφων, πράξεων και αποφάσεων. Οι ενέργειες αυτές περιλαμβάνουν ιδίως:</w:t>
      </w:r>
    </w:p>
    <w:p w14:paraId="061D1416" w14:textId="77777777" w:rsidR="00C61245" w:rsidRPr="001C080E" w:rsidRDefault="00C61245" w:rsidP="00C61245">
      <w:pPr>
        <w:pStyle w:val="squarebullets"/>
        <w:rPr>
          <w:rFonts w:cs="Tahoma"/>
        </w:rPr>
      </w:pPr>
      <w:r w:rsidRPr="001C080E">
        <w:rPr>
          <w:rFonts w:cs="Tahoma"/>
        </w:rPr>
        <w:t>Τήρηση του μητρώου και των υπηρεσιακών φακέλων του Διοικητικού Προσωπικού του ΝΣΚ και μέριμνα για τη σύνταξη, υπογραφή και κοινοποίηση κάθε εγγράφου, πράξης ή απόφασης που έχει σχέση με την υπηρεσιακή, πειθαρχική, βαθμολογική και μισθολογική κατάσταση αυτού. Το τμήμα αυτό, ειδικότερα, διαχειρίζεται:</w:t>
      </w:r>
    </w:p>
    <w:p w14:paraId="249851DB" w14:textId="77777777" w:rsidR="00C61245" w:rsidRPr="001C080E" w:rsidRDefault="00C61245" w:rsidP="00C61245">
      <w:pPr>
        <w:pStyle w:val="arrowbullet"/>
        <w:rPr>
          <w:rFonts w:cs="Tahoma"/>
        </w:rPr>
      </w:pPr>
      <w:r w:rsidRPr="001C080E">
        <w:rPr>
          <w:rFonts w:cs="Tahoma"/>
        </w:rPr>
        <w:t>Τον έλεγχο όλων των τίτλων σπουδών (αποστολή σε εκπαιδευτικούς φορείς κλπ., με διαρκή ενημέρωση της σχετικής βάσης του Σώματος Επιθεωρητών Δημόσιας Διοίκησης, αναγνωρίσεις μεταπτυχιακών τίτλων σπουδών, μετατάξεις σε ανώτερο κλάδο, σεμινάρια προσωπικού στο ΙΝΕΠ κλπ.</w:t>
      </w:r>
    </w:p>
    <w:p w14:paraId="02890B70" w14:textId="77777777" w:rsidR="00C61245" w:rsidRPr="001C080E" w:rsidRDefault="00C61245" w:rsidP="00C61245">
      <w:pPr>
        <w:pStyle w:val="arrowbullet"/>
        <w:rPr>
          <w:rFonts w:cs="Tahoma"/>
        </w:rPr>
      </w:pPr>
      <w:r w:rsidRPr="001C080E">
        <w:rPr>
          <w:rFonts w:cs="Tahoma"/>
        </w:rPr>
        <w:t>Τις μισθολογικές ωριμάνσεις (βαθμολογικές – μισθολογικές).</w:t>
      </w:r>
    </w:p>
    <w:p w14:paraId="5E888919" w14:textId="77777777" w:rsidR="00C61245" w:rsidRPr="001C080E" w:rsidRDefault="00C61245" w:rsidP="00C61245">
      <w:pPr>
        <w:pStyle w:val="arrowbullet"/>
        <w:rPr>
          <w:rFonts w:cs="Tahoma"/>
        </w:rPr>
      </w:pPr>
      <w:r w:rsidRPr="001C080E">
        <w:rPr>
          <w:rFonts w:cs="Tahoma"/>
        </w:rPr>
        <w:lastRenderedPageBreak/>
        <w:t>Τη διαδικασία επιλογής προϊσταμένων.</w:t>
      </w:r>
    </w:p>
    <w:p w14:paraId="370073E1" w14:textId="77777777" w:rsidR="00C61245" w:rsidRPr="001C080E" w:rsidRDefault="00C61245" w:rsidP="00C61245">
      <w:pPr>
        <w:pStyle w:val="arrowbullet"/>
        <w:rPr>
          <w:rFonts w:cs="Tahoma"/>
        </w:rPr>
      </w:pPr>
      <w:r w:rsidRPr="001C080E">
        <w:rPr>
          <w:rFonts w:cs="Tahoma"/>
        </w:rPr>
        <w:t>Ενέργειες που σχετίζονται με τη λύση της υπαλληλικής σχέσης των διοικητικών υπαλλήλων (συνταξιοδότηση – ΔΑΥΚ).</w:t>
      </w:r>
    </w:p>
    <w:p w14:paraId="276A4985" w14:textId="77777777" w:rsidR="00C61245" w:rsidRPr="001C080E" w:rsidRDefault="00C61245" w:rsidP="00C61245">
      <w:pPr>
        <w:pStyle w:val="squarebullets"/>
        <w:rPr>
          <w:rFonts w:cs="Tahoma"/>
        </w:rPr>
      </w:pPr>
      <w:r w:rsidRPr="001C080E">
        <w:rPr>
          <w:rFonts w:cs="Tahoma"/>
        </w:rPr>
        <w:t>Επιμέλεια για την έκδοση των σχετικών πράξεων ή αποφάσεων για την τοποθέτηση, μετακίνηση, απόσπαση του διοικητικού προσωπικού.</w:t>
      </w:r>
    </w:p>
    <w:p w14:paraId="3393316F" w14:textId="77777777" w:rsidR="00C61245" w:rsidRPr="001C080E" w:rsidRDefault="00C61245" w:rsidP="00C61245">
      <w:pPr>
        <w:pStyle w:val="squarebullets"/>
        <w:rPr>
          <w:rFonts w:cs="Tahoma"/>
        </w:rPr>
      </w:pPr>
      <w:r w:rsidRPr="001C080E">
        <w:rPr>
          <w:rFonts w:cs="Tahoma"/>
        </w:rPr>
        <w:t>Μ</w:t>
      </w:r>
      <w:r w:rsidR="00D05EA4" w:rsidRPr="001C080E">
        <w:rPr>
          <w:rFonts w:cs="Tahoma"/>
        </w:rPr>
        <w:t>έ</w:t>
      </w:r>
      <w:r w:rsidRPr="001C080E">
        <w:rPr>
          <w:rFonts w:cs="Tahoma"/>
        </w:rPr>
        <w:t>ριμν</w:t>
      </w:r>
      <w:r w:rsidR="00D05EA4" w:rsidRPr="001C080E">
        <w:rPr>
          <w:rFonts w:cs="Tahoma"/>
        </w:rPr>
        <w:t>α</w:t>
      </w:r>
      <w:r w:rsidRPr="001C080E">
        <w:rPr>
          <w:rFonts w:cs="Tahoma"/>
        </w:rPr>
        <w:t xml:space="preserve"> για τη σύνταξη και εκτύπωση της επετηρίδας του διοικητικού προσωπικού και την επίδοση αντιγράφων της σ’ αυτό.</w:t>
      </w:r>
    </w:p>
    <w:p w14:paraId="30DC390E" w14:textId="77777777" w:rsidR="00C61245" w:rsidRPr="001C080E" w:rsidRDefault="00C61245" w:rsidP="00C61245">
      <w:pPr>
        <w:pStyle w:val="squarebullets"/>
        <w:rPr>
          <w:rFonts w:cs="Tahoma"/>
        </w:rPr>
      </w:pPr>
      <w:r w:rsidRPr="001C080E">
        <w:rPr>
          <w:rFonts w:cs="Tahoma"/>
        </w:rPr>
        <w:t xml:space="preserve">Εκκίνηση της διαδικασίας κάλυψης με μετάταξη των αναγκών του διοικητικού προσωπικού και μεριμνά για την ανακοίνωση – πρόσκληση εκδήλωσης ενδιαφέροντος, ερωτημάτων για τη σύγκληση του Υπηρεσιακού Συμβουλίου προκειμένου αυτό να παράσχει την απαιτούμενη από το νόμο γνώμη του, σύνταξη και διακίνηση ΚΥΑ, εγγραφή πιστώσεων, δημοσίευση των περιλήψεων των ΚΥΑ στο Εθνικό Τυπογραφείο, καθώς και ανάρτηση αυτών στην δικτυακή πλατφόρμα </w:t>
      </w:r>
      <w:hyperlink r:id="rId37" w:history="1">
        <w:r w:rsidRPr="001C080E">
          <w:rPr>
            <w:rStyle w:val="-"/>
            <w:rFonts w:cs="Tahoma"/>
            <w:color w:val="auto"/>
          </w:rPr>
          <w:t>https://diavgeia.gov.gr</w:t>
        </w:r>
      </w:hyperlink>
      <w:r w:rsidRPr="001C080E">
        <w:rPr>
          <w:rFonts w:cs="Tahoma"/>
        </w:rPr>
        <w:t xml:space="preserve"> του Υπουργείου Ψηφιακής Πολιτικής. </w:t>
      </w:r>
    </w:p>
    <w:p w14:paraId="0B859DBD" w14:textId="77777777" w:rsidR="00C61245" w:rsidRPr="001C080E" w:rsidRDefault="00C61245" w:rsidP="00C61245">
      <w:pPr>
        <w:pStyle w:val="squarebullets"/>
        <w:rPr>
          <w:rFonts w:cs="Tahoma"/>
        </w:rPr>
      </w:pPr>
      <w:r w:rsidRPr="001C080E">
        <w:rPr>
          <w:rFonts w:cs="Tahoma"/>
        </w:rPr>
        <w:t>Μέριμνα και επιμέλεια για τη χορήγηση των κανονικών, αναρρωτικών και λοιπών αδειών του διοικητικού προσωπικού, έκδοση πιστοποιητικών υπηρεσιακών μεταβολών, καθώς και για την τήρηση του ωραρίου εργασίας μέσω του συστήματος ηλεκτρονικού παρουσιολογίου/ηλεκτρονικών καρτών.</w:t>
      </w:r>
    </w:p>
    <w:p w14:paraId="2001125C" w14:textId="77777777" w:rsidR="00C61245" w:rsidRPr="001C080E" w:rsidRDefault="00C61245" w:rsidP="00C61245">
      <w:pPr>
        <w:pStyle w:val="squarebullets"/>
        <w:rPr>
          <w:rFonts w:cs="Tahoma"/>
        </w:rPr>
      </w:pPr>
      <w:r w:rsidRPr="001C080E">
        <w:rPr>
          <w:rFonts w:cs="Tahoma"/>
        </w:rPr>
        <w:t xml:space="preserve">Μέριμνα για τη σύνταξη των εκθέσεων αξιολόγησης του διοικητικού προσωπικού, την κοινοποίησή τους στους ενδιαφερόμενους και την τοποθέτησή τους στους οικείους υπηρεσιακούς φακέλους, μέσω της χρήσης της δικτυακής πλατφόρμας </w:t>
      </w:r>
      <w:hyperlink r:id="rId38" w:history="1">
        <w:r w:rsidRPr="001C080E">
          <w:rPr>
            <w:rStyle w:val="-"/>
            <w:rFonts w:cs="Tahoma"/>
            <w:color w:val="auto"/>
          </w:rPr>
          <w:t>http://apografi.gov.gr/</w:t>
        </w:r>
      </w:hyperlink>
      <w:r w:rsidRPr="001C080E">
        <w:rPr>
          <w:rFonts w:cs="Tahoma"/>
        </w:rPr>
        <w:t xml:space="preserve"> του Υπουργείου Εσωτερικών.</w:t>
      </w:r>
    </w:p>
    <w:p w14:paraId="642A1DD3" w14:textId="77777777" w:rsidR="00C61245" w:rsidRPr="001C080E" w:rsidRDefault="00C61245" w:rsidP="00C61245">
      <w:pPr>
        <w:pStyle w:val="squarebullets"/>
        <w:rPr>
          <w:rFonts w:cs="Tahoma"/>
        </w:rPr>
      </w:pPr>
      <w:r w:rsidRPr="001C080E">
        <w:rPr>
          <w:rFonts w:cs="Tahoma"/>
        </w:rPr>
        <w:t>Επιμέλεια για τη συγκρότηση και σύγκληση του υπηρεσιακού και πειθαρχικού συμβουλίου, καθώς και της Ειδικής Επιτροπής Αξιολόγησης για το διοικητικό προσωπικό, για τη σύνταξη ερωτημάτων, την τήρηση των πρακτικών και εκτέλεση των λαμβανομένων αποφάσεων.</w:t>
      </w:r>
    </w:p>
    <w:p w14:paraId="3EC70FA7" w14:textId="77777777" w:rsidR="00C61245" w:rsidRPr="001C080E" w:rsidRDefault="00C61245" w:rsidP="00C61245">
      <w:pPr>
        <w:pStyle w:val="squarebullets"/>
        <w:rPr>
          <w:rFonts w:cs="Tahoma"/>
        </w:rPr>
      </w:pPr>
      <w:r w:rsidRPr="001C080E">
        <w:rPr>
          <w:rFonts w:cs="Tahoma"/>
        </w:rPr>
        <w:t>Ευθύνη στο χώρο του ΝΣΚ για τον Πολιτικό Σχεδιασμό Έκτακτης Ανάγκης (ΠΣΕΑ) σε συνεργασία με άλλες Υπηρεσίες ή Φορείς του Δημόσιου Τομέα και μεριμνά για τον ορισμό υπαλλήλων ως υπευθύνων κατά τομέα δραστηριότητας.</w:t>
      </w:r>
    </w:p>
    <w:p w14:paraId="75B05800" w14:textId="77777777" w:rsidR="00C61245" w:rsidRPr="001C080E" w:rsidRDefault="00C61245" w:rsidP="00C61245">
      <w:pPr>
        <w:pStyle w:val="squarebullets"/>
        <w:rPr>
          <w:rFonts w:cs="Tahoma"/>
        </w:rPr>
      </w:pPr>
      <w:r w:rsidRPr="001C080E">
        <w:rPr>
          <w:rFonts w:cs="Tahoma"/>
        </w:rPr>
        <w:t>Μέριμνα για τη συνεχή ενημέρωση του ηλεκτρονικού μητρώου μισθοδοτούμενων του Δημοσίου.</w:t>
      </w:r>
    </w:p>
    <w:p w14:paraId="092CEC24" w14:textId="77777777" w:rsidR="00C61245" w:rsidRPr="001C080E" w:rsidRDefault="00C61245" w:rsidP="00C61245">
      <w:pPr>
        <w:pStyle w:val="squarebullets"/>
        <w:rPr>
          <w:rFonts w:cs="Tahoma"/>
        </w:rPr>
      </w:pPr>
      <w:r w:rsidRPr="001C080E">
        <w:rPr>
          <w:rFonts w:cs="Tahoma"/>
        </w:rPr>
        <w:t>Μέριμνα για τη διαβίβαση κατά τακτά διαστήματα στατιστικών στοιχείων, αλλά και σε έκτακτες περιπτώσεις (π.χ. παρούσα περίοδος πανδημίας), στους κατά περίπτωση αρμόδιους φορείς.</w:t>
      </w:r>
    </w:p>
    <w:p w14:paraId="1B6BE989" w14:textId="77777777" w:rsidR="00C61245" w:rsidRPr="001C080E" w:rsidRDefault="00C61245" w:rsidP="00C61245">
      <w:pPr>
        <w:spacing w:before="240"/>
        <w:rPr>
          <w:rFonts w:cs="Tahoma"/>
          <w:lang w:val="el-GR"/>
        </w:rPr>
      </w:pPr>
      <w:r w:rsidRPr="001C080E">
        <w:rPr>
          <w:rFonts w:cs="Tahoma"/>
          <w:lang w:val="el-GR"/>
        </w:rPr>
        <w:t>Πρέπει να τονιστεί ότι στο Τμήμα Διοικητικού Προσωπικού:</w:t>
      </w:r>
    </w:p>
    <w:p w14:paraId="15EAF90D" w14:textId="77777777" w:rsidR="00C61245" w:rsidRPr="001C080E" w:rsidRDefault="00C61245" w:rsidP="00C61245">
      <w:pPr>
        <w:pStyle w:val="squarebullets"/>
        <w:rPr>
          <w:rFonts w:cs="Tahoma"/>
        </w:rPr>
      </w:pPr>
      <w:r w:rsidRPr="001C080E">
        <w:rPr>
          <w:rFonts w:cs="Tahoma"/>
        </w:rPr>
        <w:t xml:space="preserve">Όλες οι ενέργειες που αφορούν </w:t>
      </w:r>
      <w:r w:rsidR="00D05EA4" w:rsidRPr="001C080E">
        <w:rPr>
          <w:rFonts w:cs="Tahoma"/>
        </w:rPr>
        <w:t>στη</w:t>
      </w:r>
      <w:r w:rsidRPr="001C080E">
        <w:rPr>
          <w:rFonts w:cs="Tahoma"/>
        </w:rPr>
        <w:t xml:space="preserve"> διακίνηση των εγγράφων των διοικητικών υπαλλήλων από και προς έγκριση από τους αρμόδιους προϊσταμένους/διευθυντές ήδη γίνονται με την χρήση του ΟΠΣ και ψηφιακής υπογραφής. </w:t>
      </w:r>
    </w:p>
    <w:p w14:paraId="726117C0" w14:textId="77777777" w:rsidR="00C61245" w:rsidRPr="001C080E" w:rsidRDefault="00C61245" w:rsidP="00C61245">
      <w:pPr>
        <w:pStyle w:val="squarebullets"/>
        <w:rPr>
          <w:rFonts w:cs="Tahoma"/>
        </w:rPr>
      </w:pPr>
      <w:r w:rsidRPr="001C080E">
        <w:rPr>
          <w:rFonts w:cs="Tahoma"/>
        </w:rPr>
        <w:t>Όλες οι διακινήσεις προς τις υπηρεσίες/φορείς εκτός ΝΣΚ γίνεται σε ηλεκτρονική ή φυσική/έγχαρτη μορφή.</w:t>
      </w:r>
    </w:p>
    <w:p w14:paraId="11D90B27" w14:textId="77777777" w:rsidR="00C61245" w:rsidRPr="001C080E" w:rsidRDefault="00C61245" w:rsidP="00C61245">
      <w:pPr>
        <w:pStyle w:val="Head8"/>
        <w:rPr>
          <w:color w:val="auto"/>
        </w:rPr>
      </w:pPr>
      <w:r w:rsidRPr="001C080E">
        <w:rPr>
          <w:color w:val="auto"/>
        </w:rPr>
        <w:lastRenderedPageBreak/>
        <w:t>Β) Τμήμα Πρωτοκόλλου και Παραλαβής Δικογράφων</w:t>
      </w:r>
    </w:p>
    <w:p w14:paraId="4E8D87F2" w14:textId="77777777" w:rsidR="00C61245" w:rsidRPr="001C080E" w:rsidRDefault="00C61245" w:rsidP="00C61245">
      <w:pPr>
        <w:rPr>
          <w:rFonts w:cs="Tahoma"/>
          <w:lang w:val="el-GR"/>
        </w:rPr>
      </w:pPr>
      <w:r w:rsidRPr="001C080E">
        <w:rPr>
          <w:rFonts w:cs="Tahoma"/>
          <w:lang w:val="el-GR"/>
        </w:rPr>
        <w:t xml:space="preserve">Κύριες αρμοδιότητες του </w:t>
      </w:r>
      <w:r w:rsidR="00D05EA4" w:rsidRPr="001C080E">
        <w:rPr>
          <w:rFonts w:cs="Tahoma"/>
          <w:lang w:val="el-GR"/>
        </w:rPr>
        <w:t xml:space="preserve">Τμήματος </w:t>
      </w:r>
      <w:r w:rsidRPr="001C080E">
        <w:rPr>
          <w:rFonts w:cs="Tahoma"/>
          <w:lang w:val="el-GR"/>
        </w:rPr>
        <w:t>είναι η τήρηση του γενικού πρωτοκόλλου εισερχομένων εγγράφων της υπηρεσίας και συγκεκριμένα:</w:t>
      </w:r>
    </w:p>
    <w:p w14:paraId="26A53245" w14:textId="77777777" w:rsidR="00C61245" w:rsidRPr="001C080E" w:rsidRDefault="00C61245" w:rsidP="00C61245">
      <w:pPr>
        <w:pStyle w:val="squarebullets"/>
        <w:rPr>
          <w:rFonts w:cs="Tahoma"/>
        </w:rPr>
      </w:pPr>
      <w:r w:rsidRPr="001C080E">
        <w:rPr>
          <w:rFonts w:cs="Tahoma"/>
        </w:rPr>
        <w:t>Η παροχή αριθμού πρωτοκόλλου για κάθε φυσικό/έγχαρτο ή ηλεκτρονικό έγγραφο που εισέρχεται στην υπηρεσία.</w:t>
      </w:r>
    </w:p>
    <w:p w14:paraId="2A86555D" w14:textId="77777777" w:rsidR="00C61245" w:rsidRPr="001C080E" w:rsidRDefault="00C61245" w:rsidP="00C61245">
      <w:pPr>
        <w:pStyle w:val="squarebullets"/>
        <w:rPr>
          <w:rFonts w:cs="Tahoma"/>
        </w:rPr>
      </w:pPr>
      <w:r w:rsidRPr="001C080E">
        <w:rPr>
          <w:rFonts w:cs="Tahoma"/>
        </w:rPr>
        <w:t xml:space="preserve">Η </w:t>
      </w:r>
      <w:r w:rsidR="00D05EA4" w:rsidRPr="001C080E">
        <w:rPr>
          <w:rFonts w:cs="Tahoma"/>
        </w:rPr>
        <w:t xml:space="preserve">απόδοση </w:t>
      </w:r>
      <w:r w:rsidRPr="001C080E">
        <w:rPr>
          <w:rFonts w:cs="Tahoma"/>
        </w:rPr>
        <w:t xml:space="preserve">Barcode </w:t>
      </w:r>
      <w:r w:rsidR="00D05EA4" w:rsidRPr="001C080E">
        <w:rPr>
          <w:rFonts w:cs="Tahoma"/>
        </w:rPr>
        <w:t xml:space="preserve">και </w:t>
      </w:r>
      <w:r w:rsidRPr="001C080E">
        <w:rPr>
          <w:rFonts w:cs="Tahoma"/>
        </w:rPr>
        <w:t>αριθμ</w:t>
      </w:r>
      <w:r w:rsidR="00D05EA4" w:rsidRPr="001C080E">
        <w:rPr>
          <w:rFonts w:cs="Tahoma"/>
        </w:rPr>
        <w:t>ού</w:t>
      </w:r>
      <w:r w:rsidRPr="001C080E">
        <w:rPr>
          <w:rFonts w:cs="Tahoma"/>
        </w:rPr>
        <w:t xml:space="preserve"> πρωτοκόλλου </w:t>
      </w:r>
      <w:r w:rsidR="00D05EA4" w:rsidRPr="001C080E">
        <w:rPr>
          <w:rFonts w:cs="Tahoma"/>
        </w:rPr>
        <w:t xml:space="preserve">σε </w:t>
      </w:r>
      <w:r w:rsidRPr="001C080E">
        <w:rPr>
          <w:rFonts w:cs="Tahoma"/>
        </w:rPr>
        <w:t>κάθε φυσικ</w:t>
      </w:r>
      <w:r w:rsidR="00D05EA4" w:rsidRPr="001C080E">
        <w:rPr>
          <w:rFonts w:cs="Tahoma"/>
        </w:rPr>
        <w:t>ό</w:t>
      </w:r>
      <w:r w:rsidRPr="001C080E">
        <w:rPr>
          <w:rFonts w:cs="Tahoma"/>
        </w:rPr>
        <w:t xml:space="preserve">/έγχαρτο </w:t>
      </w:r>
      <w:r w:rsidR="00D05EA4" w:rsidRPr="001C080E">
        <w:rPr>
          <w:rFonts w:cs="Tahoma"/>
        </w:rPr>
        <w:t>έ</w:t>
      </w:r>
      <w:r w:rsidRPr="001C080E">
        <w:rPr>
          <w:rFonts w:cs="Tahoma"/>
        </w:rPr>
        <w:t>γγρ</w:t>
      </w:r>
      <w:r w:rsidR="00D05EA4" w:rsidRPr="001C080E">
        <w:rPr>
          <w:rFonts w:cs="Tahoma"/>
        </w:rPr>
        <w:t>α</w:t>
      </w:r>
      <w:r w:rsidRPr="001C080E">
        <w:rPr>
          <w:rFonts w:cs="Tahoma"/>
        </w:rPr>
        <w:t>φο.</w:t>
      </w:r>
    </w:p>
    <w:p w14:paraId="7E859185" w14:textId="77777777" w:rsidR="00C61245" w:rsidRPr="001C080E" w:rsidRDefault="00C61245" w:rsidP="00C61245">
      <w:pPr>
        <w:pStyle w:val="squarebullets"/>
        <w:rPr>
          <w:rFonts w:cs="Tahoma"/>
        </w:rPr>
      </w:pPr>
      <w:r w:rsidRPr="001C080E">
        <w:rPr>
          <w:rFonts w:cs="Tahoma"/>
        </w:rPr>
        <w:t xml:space="preserve">Η παραλαβή των δικογράφων που </w:t>
      </w:r>
      <w:r w:rsidR="00D05EA4" w:rsidRPr="001C080E">
        <w:rPr>
          <w:rFonts w:cs="Tahoma"/>
        </w:rPr>
        <w:t xml:space="preserve">επιδίδονται </w:t>
      </w:r>
      <w:r w:rsidRPr="001C080E">
        <w:rPr>
          <w:rFonts w:cs="Tahoma"/>
        </w:rPr>
        <w:t>στο Δημόσιο</w:t>
      </w:r>
      <w:r w:rsidR="00D05EA4" w:rsidRPr="001C080E">
        <w:rPr>
          <w:rFonts w:cs="Tahoma"/>
        </w:rPr>
        <w:t xml:space="preserve"> από δικαστικούς επιμελητές</w:t>
      </w:r>
      <w:r w:rsidRPr="001C080E">
        <w:rPr>
          <w:rFonts w:cs="Tahoma"/>
        </w:rPr>
        <w:t>.</w:t>
      </w:r>
    </w:p>
    <w:p w14:paraId="652C991E" w14:textId="77777777" w:rsidR="00C61245" w:rsidRPr="001C080E" w:rsidRDefault="00C61245" w:rsidP="00C61245">
      <w:pPr>
        <w:pStyle w:val="squarebullets"/>
        <w:rPr>
          <w:rFonts w:cs="Tahoma"/>
        </w:rPr>
      </w:pPr>
      <w:r w:rsidRPr="001C080E">
        <w:rPr>
          <w:rFonts w:cs="Tahoma"/>
        </w:rPr>
        <w:t xml:space="preserve">Η συναλλαγή με το κοινό, όταν κατατίθεται έγγραφο </w:t>
      </w:r>
      <w:r w:rsidR="00D05EA4" w:rsidRPr="001C080E">
        <w:rPr>
          <w:rFonts w:cs="Tahoma"/>
        </w:rPr>
        <w:t>προς πρωτοκόλληση</w:t>
      </w:r>
      <w:r w:rsidRPr="001C080E">
        <w:rPr>
          <w:rFonts w:cs="Tahoma"/>
        </w:rPr>
        <w:t xml:space="preserve">, </w:t>
      </w:r>
      <w:r w:rsidR="00D05EA4" w:rsidRPr="001C080E">
        <w:rPr>
          <w:rFonts w:cs="Tahoma"/>
        </w:rPr>
        <w:t xml:space="preserve">το οποίο </w:t>
      </w:r>
      <w:r w:rsidRPr="001C080E">
        <w:rPr>
          <w:rFonts w:cs="Tahoma"/>
        </w:rPr>
        <w:t xml:space="preserve">δεν </w:t>
      </w:r>
      <w:r w:rsidR="00D05EA4" w:rsidRPr="001C080E">
        <w:rPr>
          <w:rFonts w:cs="Tahoma"/>
        </w:rPr>
        <w:t xml:space="preserve">υποβάλλεται </w:t>
      </w:r>
      <w:r w:rsidRPr="001C080E">
        <w:rPr>
          <w:rFonts w:cs="Tahoma"/>
        </w:rPr>
        <w:t>με τη χρήση των ηλεκτρονικών υπηρεσιών της Διαδικτυακής Πύλης (portal) του ΝΣΚ.</w:t>
      </w:r>
    </w:p>
    <w:p w14:paraId="7AFB1333" w14:textId="77777777" w:rsidR="00C61245" w:rsidRPr="001C080E" w:rsidRDefault="00C61245" w:rsidP="00C61245">
      <w:pPr>
        <w:pStyle w:val="squarebullets"/>
        <w:rPr>
          <w:rFonts w:cs="Tahoma"/>
        </w:rPr>
      </w:pPr>
      <w:r w:rsidRPr="001C080E">
        <w:rPr>
          <w:rFonts w:cs="Tahoma"/>
        </w:rPr>
        <w:t>Η αποστολή των εισερχομένων εγγράφων σε φυσική/έγχαρτη αλλά και σε ηλεκτρονική μορφή, στα αρμόδια τμήματα του ΝΣΚ, για περαιτέρω επεξεργασία και χειρισμό</w:t>
      </w:r>
      <w:r w:rsidR="00D05EA4" w:rsidRPr="001C080E">
        <w:rPr>
          <w:rFonts w:cs="Tahoma"/>
        </w:rPr>
        <w:t>, όπου αυτό, βάσει εσωτερικής διαδικασίας, προβλέπεται</w:t>
      </w:r>
      <w:r w:rsidRPr="001C080E">
        <w:rPr>
          <w:rFonts w:cs="Tahoma"/>
        </w:rPr>
        <w:t>.</w:t>
      </w:r>
    </w:p>
    <w:p w14:paraId="0D1C7CAC" w14:textId="77777777" w:rsidR="00C61245" w:rsidRPr="001C080E" w:rsidRDefault="00C61245" w:rsidP="00C61245">
      <w:pPr>
        <w:pStyle w:val="Head8"/>
        <w:rPr>
          <w:color w:val="auto"/>
        </w:rPr>
      </w:pPr>
      <w:r w:rsidRPr="001C080E">
        <w:rPr>
          <w:color w:val="auto"/>
        </w:rPr>
        <w:t xml:space="preserve">Γ) Τμήμα Ευρετηρίου, Εικονοποίησης και Καταχώρησης Δεδομένων </w:t>
      </w:r>
    </w:p>
    <w:p w14:paraId="18E790C1" w14:textId="77777777" w:rsidR="00C61245" w:rsidRPr="001C080E" w:rsidRDefault="00C61245" w:rsidP="008C2973">
      <w:pPr>
        <w:rPr>
          <w:rFonts w:cs="Tahoma"/>
          <w:lang w:val="el-GR"/>
        </w:rPr>
      </w:pPr>
      <w:r w:rsidRPr="001C080E">
        <w:rPr>
          <w:rFonts w:cs="Tahoma"/>
          <w:lang w:val="el-GR"/>
        </w:rPr>
        <w:t xml:space="preserve">Κύρια αρμοδιότητα του </w:t>
      </w:r>
      <w:r w:rsidR="00F04E96" w:rsidRPr="001C080E">
        <w:rPr>
          <w:rFonts w:cs="Tahoma"/>
          <w:lang w:val="el-GR"/>
        </w:rPr>
        <w:t xml:space="preserve">Τμήματος </w:t>
      </w:r>
      <w:r w:rsidRPr="001C080E">
        <w:rPr>
          <w:rFonts w:cs="Tahoma"/>
          <w:lang w:val="el-GR"/>
        </w:rPr>
        <w:t>είναι:</w:t>
      </w:r>
    </w:p>
    <w:p w14:paraId="06A8ED6C" w14:textId="77777777" w:rsidR="00C61245" w:rsidRPr="001C080E" w:rsidRDefault="00C61245" w:rsidP="00C61245">
      <w:pPr>
        <w:pStyle w:val="squarebullets"/>
        <w:rPr>
          <w:rFonts w:cs="Tahoma"/>
        </w:rPr>
      </w:pPr>
      <w:r w:rsidRPr="001C080E">
        <w:rPr>
          <w:rFonts w:cs="Tahoma"/>
        </w:rPr>
        <w:t>Η παραλαβή εισερχομένων εγγράφων, σε φυσική/έγχαρτη ή και ηλεκτρονική μορφή, από υπηρεσιακή μονάδα (της Κεντρικής Υπηρεσίας, ΓΝΣ και ΔΓ) του ΝΣΚ.</w:t>
      </w:r>
    </w:p>
    <w:p w14:paraId="19A8E948" w14:textId="77777777" w:rsidR="00C61245" w:rsidRPr="001C080E" w:rsidRDefault="00C61245" w:rsidP="00C61245">
      <w:pPr>
        <w:pStyle w:val="squarebullets"/>
        <w:rPr>
          <w:rFonts w:cs="Tahoma"/>
        </w:rPr>
      </w:pPr>
      <w:r w:rsidRPr="001C080E">
        <w:rPr>
          <w:rFonts w:cs="Tahoma"/>
        </w:rPr>
        <w:t>Η εικονοποίηση των εγγράφων που έχουν εισέλθει στην υπηρεσία σε φυσική/έγχαρτη μορφή, με τη χρήση επαγγελματικών</w:t>
      </w:r>
      <w:r w:rsidR="00F04E96" w:rsidRPr="001C080E">
        <w:rPr>
          <w:rFonts w:cs="Tahoma"/>
        </w:rPr>
        <w:t xml:space="preserve"> σαρωτών (</w:t>
      </w:r>
      <w:r w:rsidRPr="001C080E">
        <w:rPr>
          <w:rFonts w:cs="Tahoma"/>
        </w:rPr>
        <w:t>scanners</w:t>
      </w:r>
      <w:r w:rsidR="00F04E96" w:rsidRPr="001C080E">
        <w:rPr>
          <w:rFonts w:cs="Tahoma"/>
        </w:rPr>
        <w:t>)</w:t>
      </w:r>
      <w:r w:rsidRPr="001C080E">
        <w:rPr>
          <w:rFonts w:cs="Tahoma"/>
        </w:rPr>
        <w:t xml:space="preserve"> και </w:t>
      </w:r>
      <w:r w:rsidR="00F04E96" w:rsidRPr="001C080E">
        <w:rPr>
          <w:rFonts w:cs="Tahoma"/>
        </w:rPr>
        <w:t>σχεδιογράφου (</w:t>
      </w:r>
      <w:r w:rsidRPr="001C080E">
        <w:rPr>
          <w:rFonts w:cs="Tahoma"/>
        </w:rPr>
        <w:t>plotter</w:t>
      </w:r>
      <w:r w:rsidR="00F04E96" w:rsidRPr="001C080E">
        <w:rPr>
          <w:rFonts w:cs="Tahoma"/>
        </w:rPr>
        <w:t>)</w:t>
      </w:r>
      <w:r w:rsidRPr="001C080E">
        <w:rPr>
          <w:rFonts w:cs="Tahoma"/>
        </w:rPr>
        <w:t>.</w:t>
      </w:r>
    </w:p>
    <w:p w14:paraId="000A269B" w14:textId="77777777" w:rsidR="00C61245" w:rsidRPr="001C080E" w:rsidRDefault="00C61245" w:rsidP="00C61245">
      <w:pPr>
        <w:pStyle w:val="squarebullets"/>
        <w:rPr>
          <w:rFonts w:cs="Tahoma"/>
        </w:rPr>
      </w:pPr>
      <w:r w:rsidRPr="001C080E">
        <w:rPr>
          <w:rFonts w:cs="Tahoma"/>
        </w:rPr>
        <w:t xml:space="preserve">Η διερεύνηση εάν ένα εισερχόμενο έγγραφο ανήκει σε </w:t>
      </w:r>
      <w:r w:rsidR="00F04E96" w:rsidRPr="001C080E">
        <w:rPr>
          <w:rFonts w:cs="Tahoma"/>
        </w:rPr>
        <w:t xml:space="preserve">χειρισθείσα από την ΚΥ του ΝΣΚ </w:t>
      </w:r>
      <w:r w:rsidRPr="001C080E">
        <w:rPr>
          <w:rFonts w:cs="Tahoma"/>
        </w:rPr>
        <w:t xml:space="preserve">υπόθεση, ή εάν πρόκειται για έγγραφο που </w:t>
      </w:r>
      <w:r w:rsidR="00F04E96" w:rsidRPr="001C080E">
        <w:rPr>
          <w:rFonts w:cs="Tahoma"/>
        </w:rPr>
        <w:t xml:space="preserve">αφορά σε </w:t>
      </w:r>
      <w:r w:rsidRPr="001C080E">
        <w:rPr>
          <w:rFonts w:cs="Tahoma"/>
        </w:rPr>
        <w:t>νέα υπόθεση.</w:t>
      </w:r>
    </w:p>
    <w:p w14:paraId="2077CBAC" w14:textId="77777777" w:rsidR="00C61245" w:rsidRPr="001C080E" w:rsidRDefault="00C61245" w:rsidP="00C61245">
      <w:pPr>
        <w:pStyle w:val="squarebullets"/>
        <w:rPr>
          <w:rFonts w:cs="Tahoma"/>
        </w:rPr>
      </w:pPr>
      <w:r w:rsidRPr="001C080E">
        <w:rPr>
          <w:rFonts w:cs="Tahoma"/>
        </w:rPr>
        <w:t xml:space="preserve">Η δημιουργία νέων φακέλων σε φυσική/έγχαρτη αλλά και ηλεκτρονική μορφή, </w:t>
      </w:r>
      <w:r w:rsidR="004E2246" w:rsidRPr="001C080E">
        <w:rPr>
          <w:rFonts w:cs="Tahoma"/>
        </w:rPr>
        <w:t>όπου αυτό απαιτείται</w:t>
      </w:r>
      <w:r w:rsidRPr="001C080E">
        <w:rPr>
          <w:rFonts w:cs="Tahoma"/>
        </w:rPr>
        <w:t>.</w:t>
      </w:r>
    </w:p>
    <w:p w14:paraId="2ECD4447" w14:textId="77777777" w:rsidR="00C61245" w:rsidRPr="001C080E" w:rsidRDefault="00C61245" w:rsidP="00C61245">
      <w:pPr>
        <w:pStyle w:val="squarebullets"/>
        <w:rPr>
          <w:rFonts w:cs="Tahoma"/>
        </w:rPr>
      </w:pPr>
      <w:r w:rsidRPr="001C080E">
        <w:rPr>
          <w:rFonts w:cs="Tahoma"/>
        </w:rPr>
        <w:t>Ο χαρακτηρισμός κάθε νέου φακέλου (</w:t>
      </w:r>
      <w:r w:rsidR="004E2246" w:rsidRPr="001C080E">
        <w:rPr>
          <w:rFonts w:cs="Tahoma"/>
        </w:rPr>
        <w:t xml:space="preserve">ως </w:t>
      </w:r>
      <w:r w:rsidRPr="001C080E">
        <w:rPr>
          <w:rFonts w:cs="Tahoma"/>
        </w:rPr>
        <w:t>φυσικού ή ηλεκτρονικού)</w:t>
      </w:r>
      <w:r w:rsidR="004E2246" w:rsidRPr="001C080E">
        <w:rPr>
          <w:rFonts w:cs="Tahoma"/>
        </w:rPr>
        <w:t>,</w:t>
      </w:r>
      <w:r w:rsidRPr="001C080E">
        <w:rPr>
          <w:rFonts w:cs="Tahoma"/>
        </w:rPr>
        <w:t xml:space="preserve"> </w:t>
      </w:r>
      <w:r w:rsidR="004E2246" w:rsidRPr="001C080E">
        <w:rPr>
          <w:rFonts w:cs="Tahoma"/>
        </w:rPr>
        <w:t xml:space="preserve">με την απόδοση σε αυτόν </w:t>
      </w:r>
      <w:r w:rsidRPr="001C080E">
        <w:rPr>
          <w:rFonts w:cs="Tahoma"/>
        </w:rPr>
        <w:t>νέο</w:t>
      </w:r>
      <w:r w:rsidR="004E2246" w:rsidRPr="001C080E">
        <w:rPr>
          <w:rFonts w:cs="Tahoma"/>
        </w:rPr>
        <w:t>υ</w:t>
      </w:r>
      <w:r w:rsidRPr="001C080E">
        <w:rPr>
          <w:rFonts w:cs="Tahoma"/>
        </w:rPr>
        <w:t xml:space="preserve"> αύξοντ</w:t>
      </w:r>
      <w:r w:rsidR="004E2246" w:rsidRPr="001C080E">
        <w:rPr>
          <w:rFonts w:cs="Tahoma"/>
        </w:rPr>
        <w:t>ος</w:t>
      </w:r>
      <w:r w:rsidRPr="001C080E">
        <w:rPr>
          <w:rFonts w:cs="Tahoma"/>
        </w:rPr>
        <w:t xml:space="preserve"> αριθμ</w:t>
      </w:r>
      <w:r w:rsidR="004E2246" w:rsidRPr="001C080E">
        <w:rPr>
          <w:rFonts w:cs="Tahoma"/>
        </w:rPr>
        <w:t>ού,</w:t>
      </w:r>
      <w:r w:rsidRPr="001C080E">
        <w:rPr>
          <w:rFonts w:cs="Tahoma"/>
        </w:rPr>
        <w:t xml:space="preserve"> και </w:t>
      </w:r>
      <w:r w:rsidR="004E2246" w:rsidRPr="001C080E">
        <w:rPr>
          <w:rFonts w:cs="Tahoma"/>
        </w:rPr>
        <w:t xml:space="preserve">την εισαγωγή </w:t>
      </w:r>
      <w:r w:rsidRPr="001C080E">
        <w:rPr>
          <w:rFonts w:cs="Tahoma"/>
        </w:rPr>
        <w:t>λοιπ</w:t>
      </w:r>
      <w:r w:rsidR="004E2246" w:rsidRPr="001C080E">
        <w:rPr>
          <w:rFonts w:cs="Tahoma"/>
        </w:rPr>
        <w:t>ών</w:t>
      </w:r>
      <w:r w:rsidRPr="001C080E">
        <w:rPr>
          <w:rFonts w:cs="Tahoma"/>
        </w:rPr>
        <w:t xml:space="preserve"> </w:t>
      </w:r>
      <w:r w:rsidR="004E2246" w:rsidRPr="001C080E">
        <w:rPr>
          <w:rFonts w:cs="Tahoma"/>
        </w:rPr>
        <w:t xml:space="preserve">στοιχείων </w:t>
      </w:r>
      <w:r w:rsidRPr="001C080E">
        <w:rPr>
          <w:rFonts w:cs="Tahoma"/>
        </w:rPr>
        <w:t xml:space="preserve">σχετικά με την υπόθεση, το αντικείμενο και τον αρμόδιο Σχηματισμό </w:t>
      </w:r>
      <w:r w:rsidR="004E2246" w:rsidRPr="001C080E">
        <w:rPr>
          <w:rFonts w:cs="Tahoma"/>
        </w:rPr>
        <w:t>της ΚΥ του ΝΣΚ</w:t>
      </w:r>
      <w:r w:rsidRPr="001C080E">
        <w:rPr>
          <w:rFonts w:cs="Tahoma"/>
        </w:rPr>
        <w:t xml:space="preserve">, στον οποίο πρέπει να </w:t>
      </w:r>
      <w:r w:rsidR="004E2246" w:rsidRPr="001C080E">
        <w:rPr>
          <w:rFonts w:cs="Tahoma"/>
        </w:rPr>
        <w:t xml:space="preserve">προωθηθεί </w:t>
      </w:r>
      <w:r w:rsidRPr="001C080E">
        <w:rPr>
          <w:rFonts w:cs="Tahoma"/>
        </w:rPr>
        <w:t>ο νέος φάκελος για τον περαιτέρω χειρισμό της υπόθεσης.</w:t>
      </w:r>
    </w:p>
    <w:p w14:paraId="13C12127" w14:textId="77777777" w:rsidR="00C61245" w:rsidRPr="001C080E" w:rsidRDefault="00C61245" w:rsidP="00C61245">
      <w:pPr>
        <w:pStyle w:val="squarebullets"/>
        <w:rPr>
          <w:rFonts w:cs="Tahoma"/>
        </w:rPr>
      </w:pPr>
      <w:r w:rsidRPr="001C080E">
        <w:rPr>
          <w:rFonts w:cs="Tahoma"/>
        </w:rPr>
        <w:t xml:space="preserve">Η </w:t>
      </w:r>
      <w:r w:rsidR="00B64698" w:rsidRPr="001C080E">
        <w:rPr>
          <w:rFonts w:cs="Tahoma"/>
        </w:rPr>
        <w:t xml:space="preserve">απόδοση </w:t>
      </w:r>
      <w:r w:rsidRPr="001C080E">
        <w:rPr>
          <w:rFonts w:cs="Tahoma"/>
        </w:rPr>
        <w:t>Barcode με τον αριθμό φακέλου σε κάθε νέο φυσικό φάκελο που δεν έχει ήδη σημανθεί.</w:t>
      </w:r>
    </w:p>
    <w:p w14:paraId="732181F9" w14:textId="77777777" w:rsidR="00C61245" w:rsidRPr="001C080E" w:rsidRDefault="00C61245" w:rsidP="00C61245">
      <w:pPr>
        <w:pStyle w:val="squarebullets"/>
        <w:rPr>
          <w:rFonts w:cs="Tahoma"/>
        </w:rPr>
      </w:pPr>
      <w:r w:rsidRPr="001C080E">
        <w:rPr>
          <w:rFonts w:cs="Tahoma"/>
        </w:rPr>
        <w:t>Η αποστολή των φυσικών/έγχαρτων εγγράφων και των φακέλων στο Τμήμα Αρχείου και των ηλεκτρονικών εγγράφων και φακέλων στους αρμόδιους προς χειρισμό Σχηματισμούς ή στα αρμόδια Τμήματα</w:t>
      </w:r>
      <w:r w:rsidR="00B64698" w:rsidRPr="001C080E">
        <w:rPr>
          <w:rFonts w:cs="Tahoma"/>
        </w:rPr>
        <w:t xml:space="preserve"> της ΚΥ του ΝΣΚ</w:t>
      </w:r>
      <w:r w:rsidRPr="001C080E">
        <w:rPr>
          <w:rFonts w:cs="Tahoma"/>
        </w:rPr>
        <w:t>.</w:t>
      </w:r>
    </w:p>
    <w:p w14:paraId="67841F1F" w14:textId="77777777" w:rsidR="00C61245" w:rsidRPr="001C080E" w:rsidRDefault="00C61245" w:rsidP="00C61245">
      <w:pPr>
        <w:pStyle w:val="Head8"/>
        <w:rPr>
          <w:color w:val="auto"/>
        </w:rPr>
      </w:pPr>
      <w:r w:rsidRPr="001C080E">
        <w:rPr>
          <w:color w:val="auto"/>
        </w:rPr>
        <w:t>Δ) Τμήμα Αρχείου</w:t>
      </w:r>
    </w:p>
    <w:p w14:paraId="52AAD73B"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734C7D" w:rsidRPr="001C080E">
        <w:rPr>
          <w:rFonts w:cs="Tahoma"/>
          <w:lang w:val="el-GR"/>
        </w:rPr>
        <w:t xml:space="preserve">Τμήματος </w:t>
      </w:r>
      <w:r w:rsidRPr="001C080E">
        <w:rPr>
          <w:rFonts w:cs="Tahoma"/>
          <w:lang w:val="el-GR"/>
        </w:rPr>
        <w:t>είναι:</w:t>
      </w:r>
    </w:p>
    <w:p w14:paraId="7F0FCCA5" w14:textId="77777777" w:rsidR="00C61245" w:rsidRPr="001C080E" w:rsidRDefault="00C61245" w:rsidP="00C61245">
      <w:pPr>
        <w:pStyle w:val="squarebullets"/>
        <w:rPr>
          <w:rFonts w:cs="Tahoma"/>
        </w:rPr>
      </w:pPr>
      <w:r w:rsidRPr="001C080E">
        <w:rPr>
          <w:rFonts w:cs="Tahoma"/>
        </w:rPr>
        <w:lastRenderedPageBreak/>
        <w:t>Η παραλαβή των φυσικών/έγχαρτων εγγράφων και φακέλων από το Τμήμα Ευρετηρίου, Εικονοποίησης και Καταχώρησης Δεδομένων.</w:t>
      </w:r>
    </w:p>
    <w:p w14:paraId="1C2ACA75" w14:textId="77777777" w:rsidR="00C61245" w:rsidRPr="001C080E" w:rsidRDefault="00C61245" w:rsidP="00C61245">
      <w:pPr>
        <w:pStyle w:val="squarebullets"/>
        <w:rPr>
          <w:rFonts w:cs="Tahoma"/>
        </w:rPr>
      </w:pPr>
      <w:r w:rsidRPr="001C080E">
        <w:rPr>
          <w:rFonts w:cs="Tahoma"/>
        </w:rPr>
        <w:t xml:space="preserve">Η </w:t>
      </w:r>
      <w:r w:rsidR="00734C7D" w:rsidRPr="001C080E">
        <w:rPr>
          <w:rFonts w:cs="Tahoma"/>
        </w:rPr>
        <w:t xml:space="preserve">απόδοση </w:t>
      </w:r>
      <w:r w:rsidRPr="001C080E">
        <w:rPr>
          <w:rFonts w:cs="Tahoma"/>
        </w:rPr>
        <w:t>Barcode με τον αριθμό φακέλου σε κάθε φυσικό φάκελο που δεν έχει ήδη σημανθεί.</w:t>
      </w:r>
    </w:p>
    <w:p w14:paraId="30A5AF5D" w14:textId="77777777" w:rsidR="00C61245" w:rsidRPr="001C080E" w:rsidRDefault="00C61245" w:rsidP="00C61245">
      <w:pPr>
        <w:pStyle w:val="squarebullets"/>
        <w:rPr>
          <w:rFonts w:cs="Tahoma"/>
        </w:rPr>
      </w:pPr>
      <w:r w:rsidRPr="001C080E">
        <w:rPr>
          <w:rFonts w:cs="Tahoma"/>
        </w:rPr>
        <w:t xml:space="preserve">Η </w:t>
      </w:r>
      <w:r w:rsidR="00734C7D" w:rsidRPr="001C080E">
        <w:rPr>
          <w:rFonts w:cs="Tahoma"/>
        </w:rPr>
        <w:t xml:space="preserve">παράδοση </w:t>
      </w:r>
      <w:r w:rsidRPr="001C080E">
        <w:rPr>
          <w:rFonts w:cs="Tahoma"/>
        </w:rPr>
        <w:t xml:space="preserve">των φυσικών/έγχαρτων φακέλων υποθέσεων που χρειάζονται περαιτέρω χειρισμό στους αρμόδιους Σχηματισμούς ή </w:t>
      </w:r>
      <w:r w:rsidR="00734C7D" w:rsidRPr="001C080E">
        <w:rPr>
          <w:rFonts w:cs="Tahoma"/>
        </w:rPr>
        <w:t>Τμήματα</w:t>
      </w:r>
      <w:r w:rsidRPr="001C080E">
        <w:rPr>
          <w:rFonts w:cs="Tahoma"/>
        </w:rPr>
        <w:t xml:space="preserve">, σύμφωνα με </w:t>
      </w:r>
      <w:r w:rsidR="00734C7D" w:rsidRPr="001C080E">
        <w:rPr>
          <w:rFonts w:cs="Tahoma"/>
        </w:rPr>
        <w:t>το σχετικό χαρακτηρισμό</w:t>
      </w:r>
      <w:r w:rsidRPr="001C080E">
        <w:rPr>
          <w:rFonts w:cs="Tahoma"/>
        </w:rPr>
        <w:t xml:space="preserve"> που δίνει </w:t>
      </w:r>
      <w:r w:rsidR="00734C7D" w:rsidRPr="001C080E">
        <w:rPr>
          <w:rFonts w:cs="Tahoma"/>
        </w:rPr>
        <w:t xml:space="preserve">είτε </w:t>
      </w:r>
      <w:r w:rsidRPr="001C080E">
        <w:rPr>
          <w:rFonts w:cs="Tahoma"/>
        </w:rPr>
        <w:t xml:space="preserve">το Τμήμα </w:t>
      </w:r>
      <w:r w:rsidR="00734C7D" w:rsidRPr="001C080E">
        <w:rPr>
          <w:rFonts w:cs="Tahoma"/>
        </w:rPr>
        <w:t xml:space="preserve">αυτό </w:t>
      </w:r>
      <w:r w:rsidRPr="001C080E">
        <w:rPr>
          <w:rFonts w:cs="Tahoma"/>
        </w:rPr>
        <w:t>(για τις υφιστάμενες υποθέσεις)</w:t>
      </w:r>
      <w:r w:rsidR="00734C7D" w:rsidRPr="001C080E">
        <w:rPr>
          <w:rFonts w:cs="Tahoma"/>
        </w:rPr>
        <w:t>,</w:t>
      </w:r>
      <w:r w:rsidRPr="001C080E">
        <w:rPr>
          <w:rFonts w:cs="Tahoma"/>
        </w:rPr>
        <w:t xml:space="preserve"> </w:t>
      </w:r>
      <w:r w:rsidR="00734C7D" w:rsidRPr="001C080E">
        <w:rPr>
          <w:rFonts w:cs="Tahoma"/>
        </w:rPr>
        <w:t xml:space="preserve">είτε </w:t>
      </w:r>
      <w:r w:rsidRPr="001C080E">
        <w:rPr>
          <w:rFonts w:cs="Tahoma"/>
        </w:rPr>
        <w:t>το Τμήμα Ευρετηρίου, Εικονοποίησης και Καταχώρησης Δεδομένων (για τις νέες υποθέσεις).</w:t>
      </w:r>
    </w:p>
    <w:p w14:paraId="5F4559DA" w14:textId="77777777" w:rsidR="00C61245" w:rsidRPr="001C080E" w:rsidRDefault="00C61245" w:rsidP="00C61245">
      <w:pPr>
        <w:pStyle w:val="squarebullets"/>
        <w:rPr>
          <w:rFonts w:cs="Tahoma"/>
        </w:rPr>
      </w:pPr>
      <w:r w:rsidRPr="001C080E">
        <w:rPr>
          <w:rFonts w:cs="Tahoma"/>
        </w:rPr>
        <w:t xml:space="preserve">Η ηλεκτρονική και χειρόγραφη χρέωση των υποθέσεων που προωθούνται από το Τμήμα στους αρμόδιους για το χειρισμό Σχηματισμούς και </w:t>
      </w:r>
      <w:r w:rsidR="00734C7D" w:rsidRPr="001C080E">
        <w:rPr>
          <w:rFonts w:cs="Tahoma"/>
        </w:rPr>
        <w:t>Τ</w:t>
      </w:r>
      <w:r w:rsidRPr="001C080E">
        <w:rPr>
          <w:rFonts w:cs="Tahoma"/>
        </w:rPr>
        <w:t>μήματα</w:t>
      </w:r>
      <w:r w:rsidR="00734C7D" w:rsidRPr="001C080E">
        <w:rPr>
          <w:rFonts w:cs="Tahoma"/>
        </w:rPr>
        <w:t xml:space="preserve"> της ΚΥ του ΝΣΚ</w:t>
      </w:r>
      <w:r w:rsidRPr="001C080E">
        <w:rPr>
          <w:rFonts w:cs="Tahoma"/>
        </w:rPr>
        <w:t>.</w:t>
      </w:r>
    </w:p>
    <w:p w14:paraId="0294DC96" w14:textId="77777777" w:rsidR="00C61245" w:rsidRPr="001C080E" w:rsidRDefault="00C61245" w:rsidP="00C61245">
      <w:pPr>
        <w:pStyle w:val="squarebullets"/>
        <w:rPr>
          <w:rFonts w:cs="Tahoma"/>
        </w:rPr>
      </w:pPr>
      <w:r w:rsidRPr="001C080E">
        <w:rPr>
          <w:rFonts w:cs="Tahoma"/>
        </w:rPr>
        <w:t xml:space="preserve">Η ηλεκτρονική και φυσική/έγχαρτη αρχειοθέτηση όλων των φακέλων υποθέσεων του </w:t>
      </w:r>
      <w:r w:rsidR="00734C7D" w:rsidRPr="001C080E">
        <w:rPr>
          <w:rFonts w:cs="Tahoma"/>
        </w:rPr>
        <w:t xml:space="preserve">ΝΣΚ, </w:t>
      </w:r>
      <w:r w:rsidRPr="001C080E">
        <w:rPr>
          <w:rFonts w:cs="Tahoma"/>
        </w:rPr>
        <w:t>για τους οποίους είτε δεν απαιτείται περαιτέρω χειρισμός</w:t>
      </w:r>
      <w:r w:rsidR="00734C7D" w:rsidRPr="001C080E">
        <w:rPr>
          <w:rFonts w:cs="Tahoma"/>
        </w:rPr>
        <w:t>,</w:t>
      </w:r>
      <w:r w:rsidRPr="001C080E">
        <w:rPr>
          <w:rFonts w:cs="Tahoma"/>
        </w:rPr>
        <w:t xml:space="preserve"> είτε έχει ολοκληρωθεί ο χειρισμός τους από τον αρμόδιο Σχηματισμό</w:t>
      </w:r>
      <w:r w:rsidR="00734C7D" w:rsidRPr="001C080E">
        <w:rPr>
          <w:rFonts w:cs="Tahoma"/>
        </w:rPr>
        <w:t xml:space="preserve"> ή Τμήμα της ΚΥ του ΝΣΚ</w:t>
      </w:r>
      <w:r w:rsidRPr="001C080E">
        <w:rPr>
          <w:rFonts w:cs="Tahoma"/>
        </w:rPr>
        <w:t>.</w:t>
      </w:r>
    </w:p>
    <w:p w14:paraId="23DF188C" w14:textId="77777777" w:rsidR="00C61245" w:rsidRPr="001C080E" w:rsidRDefault="00C61245" w:rsidP="00C61245">
      <w:pPr>
        <w:pStyle w:val="squarebullets"/>
        <w:rPr>
          <w:rFonts w:cs="Tahoma"/>
        </w:rPr>
      </w:pPr>
      <w:r w:rsidRPr="001C080E">
        <w:rPr>
          <w:rFonts w:cs="Tahoma"/>
        </w:rPr>
        <w:t xml:space="preserve">Η διαχείριση των προσωπικών χρεώσεων φακέλων σε Λειτουργούς </w:t>
      </w:r>
      <w:r w:rsidR="00734C7D" w:rsidRPr="001C080E">
        <w:rPr>
          <w:rFonts w:cs="Tahoma"/>
        </w:rPr>
        <w:t xml:space="preserve">του ΝΣΚ </w:t>
      </w:r>
      <w:r w:rsidRPr="001C080E">
        <w:rPr>
          <w:rFonts w:cs="Tahoma"/>
        </w:rPr>
        <w:t xml:space="preserve">που υπηρετούν </w:t>
      </w:r>
      <w:r w:rsidR="00734C7D" w:rsidRPr="001C080E">
        <w:rPr>
          <w:rFonts w:cs="Tahoma"/>
        </w:rPr>
        <w:t xml:space="preserve">σε υπηρεσιακές μονάδες </w:t>
      </w:r>
      <w:r w:rsidRPr="001C080E">
        <w:rPr>
          <w:rFonts w:cs="Tahoma"/>
        </w:rPr>
        <w:t xml:space="preserve">εκτός της </w:t>
      </w:r>
      <w:r w:rsidR="00734C7D" w:rsidRPr="001C080E">
        <w:rPr>
          <w:rFonts w:cs="Tahoma"/>
        </w:rPr>
        <w:t>ΚΥ</w:t>
      </w:r>
      <w:r w:rsidRPr="001C080E">
        <w:rPr>
          <w:rFonts w:cs="Tahoma"/>
        </w:rPr>
        <w:t xml:space="preserve">, σε συνεργασία με Παρέδρους </w:t>
      </w:r>
      <w:r w:rsidR="00734C7D" w:rsidRPr="001C080E">
        <w:rPr>
          <w:rFonts w:cs="Tahoma"/>
        </w:rPr>
        <w:t xml:space="preserve">των </w:t>
      </w:r>
      <w:r w:rsidRPr="001C080E">
        <w:rPr>
          <w:rFonts w:cs="Tahoma"/>
        </w:rPr>
        <w:t xml:space="preserve">Σχηματισμών </w:t>
      </w:r>
      <w:r w:rsidR="00734C7D" w:rsidRPr="001C080E">
        <w:rPr>
          <w:rFonts w:cs="Tahoma"/>
        </w:rPr>
        <w:t>αυτής</w:t>
      </w:r>
      <w:r w:rsidRPr="001C080E">
        <w:rPr>
          <w:rFonts w:cs="Tahoma"/>
        </w:rPr>
        <w:t>.</w:t>
      </w:r>
    </w:p>
    <w:p w14:paraId="40BD733A" w14:textId="77777777" w:rsidR="00C61245" w:rsidRPr="001C080E" w:rsidRDefault="00734C7D" w:rsidP="005711D0">
      <w:pPr>
        <w:pStyle w:val="squarebullets"/>
        <w:pBdr>
          <w:top w:val="nil"/>
          <w:left w:val="nil"/>
          <w:bottom w:val="nil"/>
          <w:right w:val="nil"/>
          <w:between w:val="nil"/>
        </w:pBdr>
        <w:spacing w:after="0"/>
        <w:rPr>
          <w:rFonts w:cs="Tahoma"/>
          <w:b/>
        </w:rPr>
      </w:pPr>
      <w:r w:rsidRPr="001C080E">
        <w:rPr>
          <w:rFonts w:cs="Tahoma"/>
        </w:rPr>
        <w:t>Η δ</w:t>
      </w:r>
      <w:r w:rsidR="00C61245" w:rsidRPr="001C080E">
        <w:rPr>
          <w:rFonts w:cs="Tahoma"/>
        </w:rPr>
        <w:t xml:space="preserve">ιαχείριση </w:t>
      </w:r>
      <w:r w:rsidRPr="001C080E">
        <w:rPr>
          <w:rFonts w:cs="Tahoma"/>
        </w:rPr>
        <w:t xml:space="preserve">των πάσης φύσεως </w:t>
      </w:r>
      <w:r w:rsidR="00C61245" w:rsidRPr="001C080E">
        <w:rPr>
          <w:rFonts w:cs="Tahoma"/>
        </w:rPr>
        <w:t xml:space="preserve">εγγράφων </w:t>
      </w:r>
      <w:r w:rsidR="00213213" w:rsidRPr="001C080E">
        <w:rPr>
          <w:rFonts w:cs="Tahoma"/>
        </w:rPr>
        <w:t xml:space="preserve">που επιδίδει το Δημόσιο μέσω των συνεργαζομένων με αυτό </w:t>
      </w:r>
      <w:r w:rsidR="00C61245" w:rsidRPr="001C080E">
        <w:rPr>
          <w:rFonts w:cs="Tahoma"/>
        </w:rPr>
        <w:t>Δικαστικ</w:t>
      </w:r>
      <w:r w:rsidR="00213213" w:rsidRPr="001C080E">
        <w:rPr>
          <w:rFonts w:cs="Tahoma"/>
        </w:rPr>
        <w:t>ών</w:t>
      </w:r>
      <w:r w:rsidR="00C61245" w:rsidRPr="001C080E">
        <w:rPr>
          <w:rFonts w:cs="Tahoma"/>
        </w:rPr>
        <w:t xml:space="preserve"> Επιμελητ</w:t>
      </w:r>
      <w:r w:rsidR="00213213" w:rsidRPr="001C080E">
        <w:rPr>
          <w:rFonts w:cs="Tahoma"/>
        </w:rPr>
        <w:t>ών.</w:t>
      </w:r>
    </w:p>
    <w:p w14:paraId="3EFA43AC" w14:textId="77777777" w:rsidR="00C61245" w:rsidRPr="001C080E" w:rsidRDefault="00C61245" w:rsidP="00C61245">
      <w:pPr>
        <w:pStyle w:val="Head8"/>
        <w:rPr>
          <w:color w:val="auto"/>
        </w:rPr>
      </w:pPr>
      <w:r w:rsidRPr="001C080E">
        <w:rPr>
          <w:color w:val="auto"/>
        </w:rPr>
        <w:t>Ε) Τμήμα Διεκπεραίωσης</w:t>
      </w:r>
    </w:p>
    <w:p w14:paraId="220301E4"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D6C38" w:rsidRPr="001C080E">
        <w:rPr>
          <w:rFonts w:cs="Tahoma"/>
          <w:lang w:val="el-GR"/>
        </w:rPr>
        <w:t xml:space="preserve">Τμήματος </w:t>
      </w:r>
      <w:r w:rsidRPr="001C080E">
        <w:rPr>
          <w:rFonts w:cs="Tahoma"/>
          <w:lang w:val="el-GR"/>
        </w:rPr>
        <w:t>είναι:</w:t>
      </w:r>
    </w:p>
    <w:p w14:paraId="686C4A96" w14:textId="77777777" w:rsidR="00C61245" w:rsidRPr="001C080E" w:rsidRDefault="00DD6C38" w:rsidP="00C61245">
      <w:pPr>
        <w:pStyle w:val="squarebullets"/>
        <w:rPr>
          <w:rFonts w:cs="Tahoma"/>
        </w:rPr>
      </w:pPr>
      <w:r w:rsidRPr="001C080E">
        <w:rPr>
          <w:rFonts w:cs="Tahoma"/>
        </w:rPr>
        <w:t>Η λήψη από τους αρμόδιους Σχηματισμούς και τα Τμήματα της ΚΥ του ΝΣΚ των εγγράφων (</w:t>
      </w:r>
      <w:r w:rsidR="00C61245" w:rsidRPr="001C080E">
        <w:rPr>
          <w:rFonts w:cs="Tahoma"/>
        </w:rPr>
        <w:t>σε ηλεκτρονική ή φυσική/έγχαρτη μορφή</w:t>
      </w:r>
      <w:r w:rsidRPr="001C080E">
        <w:rPr>
          <w:rFonts w:cs="Tahoma"/>
        </w:rPr>
        <w:t>)</w:t>
      </w:r>
      <w:r w:rsidR="00C61245" w:rsidRPr="001C080E">
        <w:rPr>
          <w:rFonts w:cs="Tahoma"/>
        </w:rPr>
        <w:t xml:space="preserve"> που πρέπει να αποσταλούν εκτός της </w:t>
      </w:r>
      <w:r w:rsidRPr="001C080E">
        <w:rPr>
          <w:rFonts w:cs="Tahoma"/>
        </w:rPr>
        <w:t>ΚΥ</w:t>
      </w:r>
      <w:r w:rsidR="00C61245" w:rsidRPr="001C080E">
        <w:rPr>
          <w:rFonts w:cs="Tahoma"/>
        </w:rPr>
        <w:t>.</w:t>
      </w:r>
    </w:p>
    <w:p w14:paraId="1D7656A1" w14:textId="77777777" w:rsidR="00C61245" w:rsidRPr="001C080E" w:rsidRDefault="00DD6C38" w:rsidP="00C61245">
      <w:pPr>
        <w:pStyle w:val="squarebullets"/>
        <w:rPr>
          <w:rFonts w:cs="Tahoma"/>
        </w:rPr>
      </w:pPr>
      <w:r w:rsidRPr="001C080E">
        <w:rPr>
          <w:rFonts w:cs="Tahoma"/>
        </w:rPr>
        <w:t xml:space="preserve">Η εξέταση κάθε εγγράφου ή φακέλου </w:t>
      </w:r>
      <w:r w:rsidR="00C61245" w:rsidRPr="001C080E">
        <w:rPr>
          <w:rFonts w:cs="Tahoma"/>
        </w:rPr>
        <w:t>ως προς την πληρότητά του προκειμένου</w:t>
      </w:r>
      <w:r w:rsidRPr="001C080E">
        <w:rPr>
          <w:rFonts w:cs="Tahoma"/>
        </w:rPr>
        <w:t xml:space="preserve"> </w:t>
      </w:r>
      <w:r w:rsidR="00C61245" w:rsidRPr="001C080E">
        <w:rPr>
          <w:rFonts w:cs="Tahoma"/>
        </w:rPr>
        <w:t xml:space="preserve">να </w:t>
      </w:r>
      <w:r w:rsidRPr="001C080E">
        <w:rPr>
          <w:rFonts w:cs="Tahoma"/>
        </w:rPr>
        <w:t xml:space="preserve">επιτευχθεί η </w:t>
      </w:r>
      <w:r w:rsidR="00C61245" w:rsidRPr="001C080E">
        <w:rPr>
          <w:rFonts w:cs="Tahoma"/>
        </w:rPr>
        <w:t xml:space="preserve">ορθή αποστολή του από την </w:t>
      </w:r>
      <w:r w:rsidRPr="001C080E">
        <w:rPr>
          <w:rFonts w:cs="Tahoma"/>
        </w:rPr>
        <w:t>ΚΥ του ΝΣΚ</w:t>
      </w:r>
      <w:r w:rsidR="00C61245" w:rsidRPr="001C080E">
        <w:rPr>
          <w:rFonts w:cs="Tahoma"/>
        </w:rPr>
        <w:t>.</w:t>
      </w:r>
    </w:p>
    <w:p w14:paraId="5FE614CF" w14:textId="77777777" w:rsidR="00C61245" w:rsidRPr="001C080E" w:rsidRDefault="00F956FE" w:rsidP="00C61245">
      <w:pPr>
        <w:pStyle w:val="squarebullets"/>
        <w:rPr>
          <w:rFonts w:cs="Tahoma"/>
        </w:rPr>
      </w:pPr>
      <w:r w:rsidRPr="001C080E">
        <w:rPr>
          <w:rFonts w:cs="Tahoma"/>
        </w:rPr>
        <w:t xml:space="preserve">Η αποστολή στους παραλήπτες, με </w:t>
      </w:r>
      <w:r w:rsidR="00C61245" w:rsidRPr="001C080E">
        <w:rPr>
          <w:rFonts w:cs="Tahoma"/>
        </w:rPr>
        <w:t>ηλεκτρονικ</w:t>
      </w:r>
      <w:r w:rsidRPr="001C080E">
        <w:rPr>
          <w:rFonts w:cs="Tahoma"/>
        </w:rPr>
        <w:t>ό</w:t>
      </w:r>
      <w:r w:rsidR="00C61245" w:rsidRPr="001C080E">
        <w:rPr>
          <w:rFonts w:cs="Tahoma"/>
        </w:rPr>
        <w:t xml:space="preserve"> ή φυσικ</w:t>
      </w:r>
      <w:r w:rsidRPr="001C080E">
        <w:rPr>
          <w:rFonts w:cs="Tahoma"/>
        </w:rPr>
        <w:t>ό</w:t>
      </w:r>
      <w:r w:rsidR="00C61245" w:rsidRPr="001C080E">
        <w:rPr>
          <w:rFonts w:cs="Tahoma"/>
        </w:rPr>
        <w:t>/έγχαρτ</w:t>
      </w:r>
      <w:r w:rsidRPr="001C080E">
        <w:rPr>
          <w:rFonts w:cs="Tahoma"/>
        </w:rPr>
        <w:t>ο τρόπο,</w:t>
      </w:r>
      <w:r w:rsidR="00C61245" w:rsidRPr="001C080E">
        <w:rPr>
          <w:rFonts w:cs="Tahoma"/>
        </w:rPr>
        <w:t xml:space="preserve"> </w:t>
      </w:r>
      <w:r w:rsidRPr="001C080E">
        <w:rPr>
          <w:rFonts w:cs="Tahoma"/>
        </w:rPr>
        <w:t xml:space="preserve">αντιγράφων </w:t>
      </w:r>
      <w:r w:rsidR="00C61245" w:rsidRPr="001C080E">
        <w:rPr>
          <w:rFonts w:cs="Tahoma"/>
        </w:rPr>
        <w:t xml:space="preserve">των πρωτοτύπων εγγράφων και </w:t>
      </w:r>
      <w:r w:rsidRPr="001C080E">
        <w:rPr>
          <w:rFonts w:cs="Tahoma"/>
        </w:rPr>
        <w:t xml:space="preserve">η επιστροφή των πρωτοτύπων </w:t>
      </w:r>
      <w:r w:rsidR="00C61245" w:rsidRPr="001C080E">
        <w:rPr>
          <w:rFonts w:cs="Tahoma"/>
        </w:rPr>
        <w:t>στο Τμήμα Αρχείου</w:t>
      </w:r>
      <w:r w:rsidRPr="001C080E">
        <w:rPr>
          <w:rFonts w:cs="Tahoma"/>
        </w:rPr>
        <w:t xml:space="preserve"> της ΚΥ του ΝΣΚ</w:t>
      </w:r>
      <w:r w:rsidR="00C61245" w:rsidRPr="001C080E">
        <w:rPr>
          <w:rFonts w:cs="Tahoma"/>
        </w:rPr>
        <w:t>. Η αποστολή των εγγράφων γίνεται είτε με τη χρήση e</w:t>
      </w:r>
      <w:r w:rsidRPr="001C080E">
        <w:rPr>
          <w:rFonts w:cs="Tahoma"/>
        </w:rPr>
        <w:t>-</w:t>
      </w:r>
      <w:r w:rsidR="00C61245" w:rsidRPr="001C080E">
        <w:rPr>
          <w:rFonts w:cs="Tahoma"/>
        </w:rPr>
        <w:t>mail, είτε με τη χρησιμοποίηση του ταχυδρομείου και των κλητήρων της ΚΥ του ΝΣΚ.</w:t>
      </w:r>
    </w:p>
    <w:p w14:paraId="18B93D7E" w14:textId="77777777" w:rsidR="00C61245" w:rsidRPr="001C080E" w:rsidRDefault="00F956FE" w:rsidP="00C61245">
      <w:pPr>
        <w:pStyle w:val="squarebullets"/>
        <w:rPr>
          <w:rFonts w:cs="Tahoma"/>
        </w:rPr>
      </w:pPr>
      <w:r w:rsidRPr="001C080E">
        <w:rPr>
          <w:rFonts w:cs="Tahoma"/>
        </w:rPr>
        <w:t xml:space="preserve">Η διατήρηση </w:t>
      </w:r>
      <w:r w:rsidR="00C61245" w:rsidRPr="001C080E">
        <w:rPr>
          <w:rFonts w:cs="Tahoma"/>
        </w:rPr>
        <w:t>αρχείο</w:t>
      </w:r>
      <w:r w:rsidRPr="001C080E">
        <w:rPr>
          <w:rFonts w:cs="Tahoma"/>
        </w:rPr>
        <w:t>υ</w:t>
      </w:r>
      <w:r w:rsidR="00C61245" w:rsidRPr="001C080E">
        <w:rPr>
          <w:rFonts w:cs="Tahoma"/>
        </w:rPr>
        <w:t xml:space="preserve"> καταγραφής των στοιχείων των ταχυδρομικών αποστολών. </w:t>
      </w:r>
    </w:p>
    <w:p w14:paraId="1578BAA8" w14:textId="77777777" w:rsidR="00C61245" w:rsidRPr="001C080E" w:rsidRDefault="00C61245" w:rsidP="00C61245">
      <w:pPr>
        <w:pStyle w:val="Head8"/>
        <w:rPr>
          <w:color w:val="auto"/>
        </w:rPr>
      </w:pPr>
      <w:r w:rsidRPr="001C080E">
        <w:rPr>
          <w:color w:val="auto"/>
        </w:rPr>
        <w:t>ΣΤ) Τμήμα Πληροφορικής και Υποστήριξης Συστημάτων</w:t>
      </w:r>
    </w:p>
    <w:p w14:paraId="539D7521" w14:textId="77777777" w:rsidR="00C61245" w:rsidRPr="001C080E" w:rsidRDefault="00C61245" w:rsidP="00C61245">
      <w:pPr>
        <w:rPr>
          <w:rFonts w:cs="Tahoma"/>
          <w:lang w:val="el-GR"/>
        </w:rPr>
      </w:pPr>
      <w:r w:rsidRPr="001C080E">
        <w:rPr>
          <w:rFonts w:cs="Tahoma"/>
          <w:lang w:val="el-GR"/>
        </w:rPr>
        <w:t>Το Τμήμα Πληροφορικής και Υποστήριξης Συστημάτων της ΚΥ του ΝΣΚ, καλύπτει όχι μόνο τις μηχανογραφικές εφαρμογές της ΚΥ του ΝΣΚ αλλά και των λοιπών υπηρεσιακών μονάδων του ΝΣΚ</w:t>
      </w:r>
      <w:r w:rsidR="007648BC" w:rsidRPr="001C080E">
        <w:rPr>
          <w:rFonts w:cs="Tahoma"/>
          <w:lang w:val="el-GR"/>
        </w:rPr>
        <w:t xml:space="preserve"> και</w:t>
      </w:r>
      <w:r w:rsidRPr="001C080E">
        <w:rPr>
          <w:rFonts w:cs="Tahoma"/>
          <w:lang w:val="el-GR"/>
        </w:rPr>
        <w:t xml:space="preserve"> έχει τις εξής αρμοδιότητες:</w:t>
      </w:r>
    </w:p>
    <w:p w14:paraId="5AA3525F" w14:textId="77777777" w:rsidR="00C61245" w:rsidRPr="001C080E" w:rsidRDefault="00C61245" w:rsidP="00C61245">
      <w:pPr>
        <w:pStyle w:val="squarebullets"/>
        <w:rPr>
          <w:rFonts w:cs="Tahoma"/>
        </w:rPr>
      </w:pPr>
      <w:r w:rsidRPr="001C080E">
        <w:rPr>
          <w:rFonts w:cs="Tahoma"/>
        </w:rPr>
        <w:t>Τη διασύνδεση όλων των οργανικών μονάδων του ΝΣΚ με την Κεντρική Υπηρεσία με χρήση των επικοινωνιακών υπηρεσιών του «Σύζευξις» και του «mini Σύζευξις».</w:t>
      </w:r>
    </w:p>
    <w:p w14:paraId="469BE91E" w14:textId="77777777" w:rsidR="00C61245" w:rsidRPr="001C080E" w:rsidRDefault="00C61245" w:rsidP="00C61245">
      <w:pPr>
        <w:pStyle w:val="squarebullets"/>
        <w:rPr>
          <w:rFonts w:cs="Tahoma"/>
        </w:rPr>
      </w:pPr>
      <w:r w:rsidRPr="001C080E">
        <w:rPr>
          <w:rFonts w:cs="Tahoma"/>
        </w:rPr>
        <w:t>Τη δημιουργία λειτουργικής Διαδικτυακής Πύλης (portal) στο Internet για την εξυπηρέτηση όλων των ενδιαφερομένων για τις παρεχόμενες υπηρεσίες του ΝΣΚ.</w:t>
      </w:r>
    </w:p>
    <w:p w14:paraId="664AFF3C" w14:textId="77777777" w:rsidR="00C61245" w:rsidRPr="001C080E" w:rsidRDefault="00C61245" w:rsidP="00C61245">
      <w:pPr>
        <w:pStyle w:val="squarebullets"/>
        <w:rPr>
          <w:rFonts w:cs="Tahoma"/>
        </w:rPr>
      </w:pPr>
      <w:r w:rsidRPr="001C080E">
        <w:rPr>
          <w:rFonts w:cs="Tahoma"/>
        </w:rPr>
        <w:lastRenderedPageBreak/>
        <w:t xml:space="preserve">Την τοποθέτηση τεχνικού εξοπλισμού για τον εκσυγχρονισμό της αίθουσας σεμιναρίων και εκδηλώσεων. </w:t>
      </w:r>
    </w:p>
    <w:p w14:paraId="662E8ABE" w14:textId="77777777" w:rsidR="00C61245" w:rsidRPr="001C080E" w:rsidRDefault="00C61245" w:rsidP="00C61245">
      <w:pPr>
        <w:pStyle w:val="squarebullets"/>
        <w:rPr>
          <w:rFonts w:cs="Tahoma"/>
        </w:rPr>
      </w:pPr>
      <w:r w:rsidRPr="001C080E">
        <w:rPr>
          <w:rFonts w:cs="Tahoma"/>
        </w:rPr>
        <w:t xml:space="preserve">Την εκπαίδευση του προσωπικού των Γραφείων Νομικού Συμβούλου της Αττικής και των Δικαστικών Γραφείων της Περιφέρειας στη χρήση, αξιοποίηση και ένταξη του ψηφιοποιημένου υλικού στην εφαρμογή του ΟΠΣ του ΝΣΚ με φυσική παρουσία ή χρήση εργαλείων απομακρυσμένης σύνδεσης. </w:t>
      </w:r>
    </w:p>
    <w:p w14:paraId="228D9515" w14:textId="77777777" w:rsidR="00C61245" w:rsidRPr="001C080E" w:rsidRDefault="00C61245" w:rsidP="00C61245">
      <w:pPr>
        <w:pStyle w:val="squarebullets"/>
        <w:rPr>
          <w:rFonts w:cs="Tahoma"/>
        </w:rPr>
      </w:pPr>
      <w:r w:rsidRPr="001C080E">
        <w:rPr>
          <w:rFonts w:cs="Tahoma"/>
        </w:rPr>
        <w:t xml:space="preserve">Τη διασύνδεση του ΝΣΚ με άλλους φορείς. </w:t>
      </w:r>
    </w:p>
    <w:p w14:paraId="2C9D1C59" w14:textId="77777777" w:rsidR="00C61245" w:rsidRPr="001C080E" w:rsidRDefault="00C61245" w:rsidP="00C61245">
      <w:pPr>
        <w:pStyle w:val="squarebullets"/>
        <w:rPr>
          <w:rFonts w:cs="Tahoma"/>
        </w:rPr>
      </w:pPr>
      <w:r w:rsidRPr="001C080E">
        <w:rPr>
          <w:rFonts w:cs="Tahoma"/>
        </w:rPr>
        <w:t>Την ανάπτυξη και παραμετροποίηση εφαρμογής διαδικτυακών διεπαφών και λειτουργιών υπηρεσιών πολυκαναλικής πρόσβασης στις ψηφιακές υπηρεσίες του ΝΣΚ από φυσικά και νομικά πρόσωπα (πολίτες, επιχειρήσεις, οργανισμούς) και την προμήθεια συμπληρωματικού εξοπλισμού.</w:t>
      </w:r>
    </w:p>
    <w:p w14:paraId="22555461" w14:textId="77777777" w:rsidR="00C61245" w:rsidRPr="001C080E" w:rsidRDefault="00C61245" w:rsidP="00C61245">
      <w:pPr>
        <w:pStyle w:val="squarebullets"/>
        <w:rPr>
          <w:rFonts w:cs="Tahoma"/>
        </w:rPr>
      </w:pPr>
      <w:r w:rsidRPr="001C080E">
        <w:rPr>
          <w:rFonts w:cs="Tahoma"/>
        </w:rPr>
        <w:t>Τη συντήρηση και εποπτεία του τοπικού δικτύου της Κεντρικής Υπηρεσίας (</w:t>
      </w:r>
      <w:r w:rsidRPr="001C080E">
        <w:rPr>
          <w:rFonts w:cs="Tahoma"/>
          <w:lang w:val="en-US"/>
        </w:rPr>
        <w:t>computer</w:t>
      </w:r>
      <w:r w:rsidRPr="001C080E">
        <w:rPr>
          <w:rFonts w:cs="Tahoma"/>
        </w:rPr>
        <w:t xml:space="preserve"> </w:t>
      </w:r>
      <w:r w:rsidRPr="001C080E">
        <w:rPr>
          <w:rFonts w:cs="Tahoma"/>
          <w:lang w:val="en-US"/>
        </w:rPr>
        <w:t>room</w:t>
      </w:r>
      <w:r w:rsidRPr="001C080E">
        <w:rPr>
          <w:rFonts w:cs="Tahoma"/>
        </w:rPr>
        <w:t>) και των Βάσεων Δεδομένων του ΝΣΚ με την χρήση τοπικών μέσων (λ.χ. ηλεκτρογεννήτρια) και ηλεκτρονικών μέσων (λ.χ. κάμερες παρακολούθησης Server Room).</w:t>
      </w:r>
    </w:p>
    <w:p w14:paraId="3E92E31B" w14:textId="77777777" w:rsidR="00C61245" w:rsidRPr="001C080E" w:rsidRDefault="00C61245" w:rsidP="00C61245">
      <w:pPr>
        <w:pStyle w:val="squarebullets"/>
        <w:rPr>
          <w:rFonts w:cs="Tahoma"/>
        </w:rPr>
      </w:pPr>
      <w:r w:rsidRPr="001C080E">
        <w:rPr>
          <w:rFonts w:cs="Tahoma"/>
        </w:rPr>
        <w:t xml:space="preserve">Τη συντήρηση και εποπτεία του δικτύου σε επίπεδο χρηστών και υλικού (ΗΥ, εκτυπωτών, σαρωτών κλπ.) της ΚΥ και των Μονάδων του ΝΣΚ τόσο με τη χρήση του ΟΠΣ όσο και εξωσυστημικών εργαλείων και βάσεων δεδομένων. </w:t>
      </w:r>
    </w:p>
    <w:p w14:paraId="241F62CB" w14:textId="77777777" w:rsidR="00C61245" w:rsidRPr="001C080E" w:rsidRDefault="00C61245" w:rsidP="00C61245">
      <w:pPr>
        <w:spacing w:before="240"/>
        <w:rPr>
          <w:rFonts w:cs="Tahoma"/>
          <w:lang w:val="el-GR"/>
        </w:rPr>
      </w:pPr>
      <w:r w:rsidRPr="001C080E">
        <w:rPr>
          <w:rFonts w:cs="Tahoma"/>
          <w:lang w:val="el-GR"/>
        </w:rPr>
        <w:t xml:space="preserve">Άλλες δραστηριότητες του Τμήματος Πληροφορικής και Υποστήριξης Συστημάτων είναι: </w:t>
      </w:r>
    </w:p>
    <w:p w14:paraId="631DD35F" w14:textId="77777777" w:rsidR="00C61245" w:rsidRPr="001C080E" w:rsidRDefault="00C61245" w:rsidP="00C61245">
      <w:pPr>
        <w:pStyle w:val="squarebullets"/>
        <w:rPr>
          <w:rFonts w:cs="Tahoma"/>
        </w:rPr>
      </w:pPr>
      <w:r w:rsidRPr="001C080E">
        <w:rPr>
          <w:rFonts w:cs="Tahoma"/>
        </w:rPr>
        <w:t xml:space="preserve">Η χορήγηση, σε υπηρεσιακές μονάδες του ΝΣΚ, κωδικούς πρόσβασης σε Βάσεις Νομικών Πληροφοριών (λ.χ. </w:t>
      </w:r>
      <w:r w:rsidR="007648BC" w:rsidRPr="001C080E">
        <w:rPr>
          <w:rFonts w:cs="Tahoma"/>
        </w:rPr>
        <w:t>«</w:t>
      </w:r>
      <w:r w:rsidRPr="001C080E">
        <w:rPr>
          <w:rFonts w:cs="Tahoma"/>
        </w:rPr>
        <w:t>ΝΟΜΟΣ</w:t>
      </w:r>
      <w:r w:rsidR="007648BC" w:rsidRPr="001C080E">
        <w:rPr>
          <w:rFonts w:cs="Tahoma"/>
        </w:rPr>
        <w:t>»</w:t>
      </w:r>
      <w:r w:rsidRPr="001C080E">
        <w:rPr>
          <w:rFonts w:cs="Tahoma"/>
        </w:rPr>
        <w:t xml:space="preserve">, </w:t>
      </w:r>
      <w:r w:rsidR="007648BC" w:rsidRPr="001C080E">
        <w:rPr>
          <w:rFonts w:cs="Tahoma"/>
        </w:rPr>
        <w:t>«</w:t>
      </w:r>
      <w:r w:rsidR="007648BC" w:rsidRPr="001C080E">
        <w:rPr>
          <w:rFonts w:cs="Tahoma"/>
          <w:lang w:val="en-US"/>
        </w:rPr>
        <w:t>Sakkoulas</w:t>
      </w:r>
      <w:r w:rsidR="007648BC" w:rsidRPr="001C080E">
        <w:rPr>
          <w:rFonts w:cs="Tahoma"/>
        </w:rPr>
        <w:t>-</w:t>
      </w:r>
      <w:r w:rsidR="007648BC" w:rsidRPr="001C080E">
        <w:rPr>
          <w:rFonts w:cs="Tahoma"/>
          <w:lang w:val="en-US"/>
        </w:rPr>
        <w:t>Online</w:t>
      </w:r>
      <w:r w:rsidR="007648BC" w:rsidRPr="001C080E">
        <w:rPr>
          <w:rFonts w:cs="Tahoma"/>
        </w:rPr>
        <w:t>.</w:t>
      </w:r>
      <w:r w:rsidR="007648BC" w:rsidRPr="001C080E">
        <w:rPr>
          <w:rFonts w:cs="Tahoma"/>
          <w:lang w:val="en-US"/>
        </w:rPr>
        <w:t>gr</w:t>
      </w:r>
      <w:r w:rsidR="007648BC" w:rsidRPr="001C080E">
        <w:rPr>
          <w:rFonts w:cs="Tahoma"/>
        </w:rPr>
        <w:t>»</w:t>
      </w:r>
      <w:r w:rsidRPr="001C080E">
        <w:rPr>
          <w:rFonts w:cs="Tahoma"/>
        </w:rPr>
        <w:t>).</w:t>
      </w:r>
    </w:p>
    <w:p w14:paraId="0A42C43F" w14:textId="77777777" w:rsidR="00C61245" w:rsidRPr="001C080E" w:rsidRDefault="00C61245" w:rsidP="00C61245">
      <w:pPr>
        <w:pStyle w:val="squarebullets"/>
        <w:rPr>
          <w:rFonts w:cs="Tahoma"/>
        </w:rPr>
      </w:pPr>
      <w:r w:rsidRPr="001C080E">
        <w:rPr>
          <w:rFonts w:cs="Tahoma"/>
        </w:rPr>
        <w:t xml:space="preserve">Η χορήγηση σε υπηρεσιακές μονάδες του ΝΣΚ κωδικών πρόσβασης στη διαδικτυακή πλατφόρμα του Υπουργείου Εσωτερικών </w:t>
      </w:r>
      <w:r w:rsidR="007648BC" w:rsidRPr="001C080E">
        <w:rPr>
          <w:rFonts w:cs="Tahoma"/>
        </w:rPr>
        <w:t>«</w:t>
      </w:r>
      <w:r w:rsidRPr="001C080E">
        <w:rPr>
          <w:rFonts w:cs="Tahoma"/>
        </w:rPr>
        <w:t>ΔΙΑΥΓΕΙΑ</w:t>
      </w:r>
      <w:r w:rsidR="007648BC" w:rsidRPr="001C080E">
        <w:rPr>
          <w:rFonts w:cs="Tahoma"/>
        </w:rPr>
        <w:t>»</w:t>
      </w:r>
      <w:r w:rsidRPr="001C080E">
        <w:rPr>
          <w:rFonts w:cs="Tahoma"/>
        </w:rPr>
        <w:t xml:space="preserve">, </w:t>
      </w:r>
      <w:r w:rsidR="007648BC" w:rsidRPr="001C080E">
        <w:rPr>
          <w:rFonts w:cs="Tahoma"/>
        </w:rPr>
        <w:t>«</w:t>
      </w:r>
      <w:r w:rsidRPr="001C080E">
        <w:rPr>
          <w:rFonts w:cs="Tahoma"/>
        </w:rPr>
        <w:t>SAP</w:t>
      </w:r>
      <w:r w:rsidR="007648BC" w:rsidRPr="001C080E">
        <w:rPr>
          <w:rFonts w:cs="Tahoma"/>
        </w:rPr>
        <w:t>»</w:t>
      </w:r>
      <w:r w:rsidRPr="001C080E">
        <w:rPr>
          <w:rFonts w:cs="Tahoma"/>
        </w:rPr>
        <w:t xml:space="preserve"> και </w:t>
      </w:r>
      <w:r w:rsidR="007648BC" w:rsidRPr="001C080E">
        <w:rPr>
          <w:rFonts w:cs="Tahoma"/>
        </w:rPr>
        <w:t>«</w:t>
      </w:r>
      <w:r w:rsidRPr="001C080E">
        <w:rPr>
          <w:rFonts w:cs="Tahoma"/>
        </w:rPr>
        <w:t>ΠΑΠΥΡΟΣ</w:t>
      </w:r>
      <w:r w:rsidR="007648BC" w:rsidRPr="001C080E">
        <w:rPr>
          <w:rFonts w:cs="Tahoma"/>
        </w:rPr>
        <w:t>»</w:t>
      </w:r>
      <w:r w:rsidRPr="001C080E">
        <w:rPr>
          <w:rFonts w:cs="Tahoma"/>
        </w:rPr>
        <w:t>.</w:t>
      </w:r>
    </w:p>
    <w:p w14:paraId="3E6F6B78" w14:textId="77777777" w:rsidR="00C61245" w:rsidRPr="001C080E" w:rsidRDefault="00C61245" w:rsidP="00C61245">
      <w:pPr>
        <w:pStyle w:val="squarebullets"/>
        <w:rPr>
          <w:rFonts w:cs="Tahoma"/>
        </w:rPr>
      </w:pPr>
      <w:r w:rsidRPr="001C080E">
        <w:rPr>
          <w:rFonts w:cs="Tahoma"/>
        </w:rPr>
        <w:t>Η ευθύνη και μέριμνα για τη λειτουργία της ιστοσελίδας του ΝΣΚ.</w:t>
      </w:r>
    </w:p>
    <w:p w14:paraId="537AB87A" w14:textId="77777777" w:rsidR="00C61245" w:rsidRPr="001C080E" w:rsidRDefault="00C61245" w:rsidP="00C61245">
      <w:pPr>
        <w:pStyle w:val="squarebullets"/>
        <w:rPr>
          <w:rFonts w:cs="Tahoma"/>
        </w:rPr>
      </w:pPr>
      <w:r w:rsidRPr="001C080E">
        <w:rPr>
          <w:rFonts w:cs="Tahoma"/>
        </w:rPr>
        <w:t>Η ευθύνη για τη λειτουργία και διαχείριση του υπηρεσιακού ηλεκτρονικού ταχυδρομείου (e-mail) των μελών του ΝΣΚ.</w:t>
      </w:r>
    </w:p>
    <w:p w14:paraId="26041104" w14:textId="77777777" w:rsidR="00C61245" w:rsidRPr="001C080E" w:rsidRDefault="00C61245" w:rsidP="00C61245">
      <w:pPr>
        <w:pStyle w:val="squarebullets"/>
        <w:rPr>
          <w:rFonts w:cs="Tahoma"/>
        </w:rPr>
      </w:pPr>
      <w:r w:rsidRPr="001C080E">
        <w:rPr>
          <w:rFonts w:cs="Tahoma"/>
        </w:rPr>
        <w:t xml:space="preserve">Η διαλειτουργικότητα (Interoperability), αυτοματοποιημένες διαδικασίες ανταλλαγής δομημένων πεδίων και εγγραφών μέσω ηλεκτρονικών υπηρεσιών (δικαστικές </w:t>
      </w:r>
      <w:r w:rsidR="00D0611D" w:rsidRPr="001C080E">
        <w:rPr>
          <w:rFonts w:cs="Tahoma"/>
        </w:rPr>
        <w:t>αποφάσεις</w:t>
      </w:r>
      <w:r w:rsidRPr="001C080E">
        <w:rPr>
          <w:rFonts w:cs="Tahoma"/>
        </w:rPr>
        <w:t xml:space="preserve">, δικαστικές </w:t>
      </w:r>
      <w:r w:rsidR="00D0611D" w:rsidRPr="001C080E">
        <w:rPr>
          <w:rFonts w:cs="Tahoma"/>
        </w:rPr>
        <w:t>δαπάνες</w:t>
      </w:r>
      <w:r w:rsidRPr="001C080E">
        <w:rPr>
          <w:rFonts w:cs="Tahoma"/>
        </w:rPr>
        <w:t>).</w:t>
      </w:r>
    </w:p>
    <w:p w14:paraId="050D8120" w14:textId="77777777" w:rsidR="00C61245" w:rsidRPr="001C080E" w:rsidRDefault="00C61245" w:rsidP="00C61245">
      <w:pPr>
        <w:pStyle w:val="squarebullets"/>
        <w:rPr>
          <w:rFonts w:cs="Tahoma"/>
        </w:rPr>
      </w:pPr>
      <w:r w:rsidRPr="001C080E">
        <w:rPr>
          <w:rFonts w:cs="Tahoma"/>
        </w:rPr>
        <w:t xml:space="preserve">Η υποστήριξη της υποβολής ηλεκτρονικών αιτημάτων </w:t>
      </w:r>
      <w:r w:rsidR="00D0611D" w:rsidRPr="001C080E">
        <w:rPr>
          <w:rFonts w:cs="Tahoma"/>
        </w:rPr>
        <w:t>των πολιτών</w:t>
      </w:r>
      <w:r w:rsidRPr="001C080E">
        <w:rPr>
          <w:rFonts w:cs="Tahoma"/>
        </w:rPr>
        <w:t xml:space="preserve"> προς το ΝΣΚ μέσω της διαδικτυακής του πύλης e-Υπηρεσίες.</w:t>
      </w:r>
    </w:p>
    <w:p w14:paraId="721F64B7" w14:textId="77777777" w:rsidR="00C61245" w:rsidRPr="001C080E" w:rsidRDefault="00C61245" w:rsidP="00C61245">
      <w:pPr>
        <w:pStyle w:val="squarebullets"/>
        <w:rPr>
          <w:rFonts w:cs="Tahoma"/>
        </w:rPr>
      </w:pPr>
      <w:r w:rsidRPr="001C080E">
        <w:rPr>
          <w:rFonts w:cs="Tahoma"/>
        </w:rPr>
        <w:t>Η χορήγηση και προμήθεια ψηφιακών υπογραφών στους λειτουργούς του ΝΣΚ</w:t>
      </w:r>
      <w:r w:rsidR="00D0611D" w:rsidRPr="001C080E">
        <w:rPr>
          <w:rFonts w:cs="Tahoma"/>
        </w:rPr>
        <w:t>.</w:t>
      </w:r>
    </w:p>
    <w:p w14:paraId="3967B43F" w14:textId="77777777" w:rsidR="00C61245" w:rsidRPr="001C080E" w:rsidRDefault="00C61245" w:rsidP="00C61245">
      <w:pPr>
        <w:pStyle w:val="squarebullets"/>
        <w:rPr>
          <w:rFonts w:cs="Tahoma"/>
        </w:rPr>
      </w:pPr>
      <w:r w:rsidRPr="001C080E">
        <w:rPr>
          <w:rFonts w:cs="Tahoma"/>
        </w:rPr>
        <w:t xml:space="preserve">Η δημιουργία και χορήγηση παραμετρικών στατιστικών στοιχείων και εκθέσεων προς όλες τις υπηρεσιακές μονάδες του ΝΣΚ. </w:t>
      </w:r>
    </w:p>
    <w:p w14:paraId="5A7AA0CA" w14:textId="77777777" w:rsidR="00C61245" w:rsidRPr="001C080E" w:rsidRDefault="00C61245" w:rsidP="00C61245">
      <w:pPr>
        <w:pStyle w:val="squarebullets"/>
        <w:rPr>
          <w:rFonts w:cs="Tahoma"/>
        </w:rPr>
      </w:pPr>
      <w:r w:rsidRPr="001C080E">
        <w:rPr>
          <w:rFonts w:cs="Tahoma"/>
        </w:rPr>
        <w:t>Η οργάνωση και υποστήριξη σε επίπεδο υλικού και λογισμικού για διαγωνισμούς που αφορούν τις προμήθειες του ΝΣΚ.</w:t>
      </w:r>
    </w:p>
    <w:p w14:paraId="2D773F4C" w14:textId="77777777" w:rsidR="00C61245" w:rsidRPr="001C080E" w:rsidRDefault="00C61245" w:rsidP="00C61245">
      <w:pPr>
        <w:pStyle w:val="squarebullets"/>
        <w:rPr>
          <w:rFonts w:cs="Tahoma"/>
          <w:b/>
        </w:rPr>
      </w:pPr>
      <w:r w:rsidRPr="001C080E">
        <w:rPr>
          <w:rFonts w:cs="Tahoma"/>
        </w:rPr>
        <w:t xml:space="preserve">Η χορήγηση σε υπηρεσιακές μονάδες του ΝΣΚ κωδικών πρόσβασης σε διάφορες ηλεκτρονικές υπηρεσίες του Δημοσίου. </w:t>
      </w:r>
    </w:p>
    <w:p w14:paraId="52C41F40" w14:textId="77777777" w:rsidR="00C61245" w:rsidRPr="001C080E" w:rsidRDefault="00C61245" w:rsidP="00C61245">
      <w:pPr>
        <w:pStyle w:val="squarebullets"/>
        <w:rPr>
          <w:rFonts w:cs="Tahoma"/>
          <w:b/>
        </w:rPr>
      </w:pPr>
      <w:r w:rsidRPr="001C080E">
        <w:rPr>
          <w:rFonts w:cs="Tahoma"/>
        </w:rPr>
        <w:lastRenderedPageBreak/>
        <w:t>Η δημιουργία εφαρμογών (</w:t>
      </w:r>
      <w:r w:rsidRPr="001C080E">
        <w:rPr>
          <w:rFonts w:cs="Tahoma"/>
          <w:lang w:val="en-US"/>
        </w:rPr>
        <w:t>custom</w:t>
      </w:r>
      <w:r w:rsidRPr="001C080E">
        <w:rPr>
          <w:rFonts w:cs="Tahoma"/>
        </w:rPr>
        <w:t xml:space="preserve"> </w:t>
      </w:r>
      <w:r w:rsidRPr="001C080E">
        <w:rPr>
          <w:rFonts w:cs="Tahoma"/>
          <w:lang w:val="en-US"/>
        </w:rPr>
        <w:t>made</w:t>
      </w:r>
      <w:r w:rsidRPr="001C080E">
        <w:rPr>
          <w:rFonts w:cs="Tahoma"/>
        </w:rPr>
        <w:t>) για την κάλυψη υπηρεσιακών αναγκών.</w:t>
      </w:r>
    </w:p>
    <w:p w14:paraId="48EFAF85" w14:textId="77777777" w:rsidR="00173340" w:rsidRPr="001C080E" w:rsidRDefault="00173340" w:rsidP="00173340">
      <w:pPr>
        <w:pStyle w:val="squarebullets"/>
        <w:numPr>
          <w:ilvl w:val="0"/>
          <w:numId w:val="0"/>
        </w:numPr>
        <w:ind w:left="720"/>
        <w:rPr>
          <w:rFonts w:cs="Tahoma"/>
          <w:b/>
        </w:rPr>
      </w:pPr>
    </w:p>
    <w:p w14:paraId="2E2D4FEB" w14:textId="77777777" w:rsidR="00C61245" w:rsidRPr="001C080E" w:rsidRDefault="00C61245" w:rsidP="00D6789E">
      <w:pPr>
        <w:pStyle w:val="Head6"/>
        <w:numPr>
          <w:ilvl w:val="3"/>
          <w:numId w:val="56"/>
        </w:numPr>
        <w:rPr>
          <w:rFonts w:cs="Tahoma"/>
          <w:color w:val="auto"/>
        </w:rPr>
      </w:pPr>
      <w:bookmarkStart w:id="440" w:name="_Toc92885082"/>
      <w:r w:rsidRPr="001C080E">
        <w:rPr>
          <w:rFonts w:cs="Tahoma"/>
          <w:color w:val="auto"/>
        </w:rPr>
        <w:t>Διεύθυνση Οικονομικών Υποθέσεων</w:t>
      </w:r>
      <w:bookmarkEnd w:id="440"/>
    </w:p>
    <w:p w14:paraId="1B5FB29B" w14:textId="77777777" w:rsidR="00C61245" w:rsidRPr="001C080E" w:rsidRDefault="00C61245" w:rsidP="00C61245">
      <w:pPr>
        <w:spacing w:after="0"/>
        <w:rPr>
          <w:rFonts w:cs="Tahoma"/>
          <w:lang w:val="el-GR"/>
        </w:rPr>
      </w:pPr>
      <w:r w:rsidRPr="001C080E">
        <w:rPr>
          <w:rFonts w:cs="Tahoma"/>
        </w:rPr>
        <w:t>H</w:t>
      </w:r>
      <w:r w:rsidRPr="001C080E">
        <w:rPr>
          <w:rFonts w:cs="Tahoma"/>
          <w:lang w:val="el-GR"/>
        </w:rPr>
        <w:t xml:space="preserve"> Διεύθυνση Οικονομικών Υποθέσεων της </w:t>
      </w:r>
      <w:r w:rsidR="00D0611D" w:rsidRPr="001C080E">
        <w:rPr>
          <w:rFonts w:cs="Tahoma"/>
          <w:lang w:val="el-GR"/>
        </w:rPr>
        <w:t xml:space="preserve">ΚΥ του ΝΣΚ </w:t>
      </w:r>
      <w:r w:rsidRPr="001C080E">
        <w:rPr>
          <w:rFonts w:cs="Tahoma"/>
          <w:lang w:val="el-GR"/>
        </w:rPr>
        <w:t xml:space="preserve">εκτελεί μια σειρά </w:t>
      </w:r>
      <w:r w:rsidR="00D0611D" w:rsidRPr="001C080E">
        <w:rPr>
          <w:rFonts w:cs="Tahoma"/>
          <w:lang w:val="el-GR"/>
        </w:rPr>
        <w:t>από λειτουργίες</w:t>
      </w:r>
      <w:r w:rsidRPr="001C080E">
        <w:rPr>
          <w:rFonts w:cs="Tahoma"/>
          <w:lang w:val="el-GR"/>
        </w:rPr>
        <w:t xml:space="preserve">, όπως η κατάρτιση και εκτέλεση του προϋπολογισμού, η σύνταξη δημοσιονομικών αναφορών, η διεκπεραίωση της διαδικασίας και η κατάρτιση των συμβάσεων, η διενέργεια προμηθειών, η μισθοδοσία των μελών του ΝΣΚ, η εκκαθάριση αμοιβών συνεργαζόμενων φυσικών και νομικών προσώπων, ο έλεγχος νομιμότητας και κανονικότητας των δαπανών, η έκδοση χρηματικών ενταλμάτων και αναλήψεων υποχρέωσης, η εξόφληση χρηματικών ενταλμάτων, η καταβολή δικαστικών δαπανών σε δικαιούχους και οι ενέργειες για τη βεβαίωση είσπραξης εσόδων από δικαστικές δαπάνες και παράβολα. </w:t>
      </w:r>
    </w:p>
    <w:p w14:paraId="41539BAE" w14:textId="77777777" w:rsidR="00C61245" w:rsidRPr="001C080E" w:rsidRDefault="00C61245" w:rsidP="00C61245">
      <w:pPr>
        <w:rPr>
          <w:rFonts w:cs="Tahoma"/>
          <w:lang w:val="el-GR"/>
        </w:rPr>
      </w:pPr>
      <w:r w:rsidRPr="001C080E">
        <w:rPr>
          <w:rFonts w:cs="Tahoma"/>
          <w:lang w:val="el-GR"/>
        </w:rPr>
        <w:t xml:space="preserve">Επιμέρους </w:t>
      </w:r>
      <w:r w:rsidR="00D0611D" w:rsidRPr="001C080E">
        <w:rPr>
          <w:rFonts w:cs="Tahoma"/>
          <w:lang w:val="el-GR"/>
        </w:rPr>
        <w:t xml:space="preserve">Τμήματα </w:t>
      </w:r>
      <w:r w:rsidRPr="001C080E">
        <w:rPr>
          <w:rFonts w:cs="Tahoma"/>
          <w:lang w:val="el-GR"/>
        </w:rPr>
        <w:t xml:space="preserve">της </w:t>
      </w:r>
      <w:r w:rsidR="00D0611D" w:rsidRPr="001C080E">
        <w:rPr>
          <w:rFonts w:cs="Tahoma"/>
          <w:lang w:val="el-GR"/>
        </w:rPr>
        <w:t xml:space="preserve">Διεύθυνσης </w:t>
      </w:r>
      <w:r w:rsidRPr="001C080E">
        <w:rPr>
          <w:rFonts w:cs="Tahoma"/>
          <w:lang w:val="el-GR"/>
        </w:rPr>
        <w:t>είναι:</w:t>
      </w:r>
    </w:p>
    <w:p w14:paraId="3F8844F7" w14:textId="77777777" w:rsidR="00C61245" w:rsidRPr="001C080E" w:rsidRDefault="00C61245" w:rsidP="00C61245">
      <w:pPr>
        <w:contextualSpacing/>
        <w:rPr>
          <w:rFonts w:cs="Tahoma"/>
          <w:lang w:val="el-GR"/>
        </w:rPr>
      </w:pPr>
      <w:r w:rsidRPr="001C080E">
        <w:rPr>
          <w:rFonts w:cs="Tahoma"/>
          <w:lang w:val="el-GR"/>
        </w:rPr>
        <w:t xml:space="preserve">-Το Τμήμα Προϋπολογισμού, Δημοσιονομικών Αναφορών, Συμβάσεων, Προμηθειών και Συντήρησης, </w:t>
      </w:r>
    </w:p>
    <w:p w14:paraId="69CAA101" w14:textId="77777777" w:rsidR="00C61245" w:rsidRPr="001C080E" w:rsidRDefault="00C61245" w:rsidP="00C61245">
      <w:pPr>
        <w:contextualSpacing/>
        <w:rPr>
          <w:rFonts w:cs="Tahoma"/>
          <w:lang w:val="el-GR"/>
        </w:rPr>
      </w:pPr>
      <w:r w:rsidRPr="001C080E">
        <w:rPr>
          <w:rFonts w:cs="Tahoma"/>
          <w:b/>
          <w:lang w:val="el-GR"/>
        </w:rPr>
        <w:t>-</w:t>
      </w:r>
      <w:r w:rsidRPr="001C080E">
        <w:rPr>
          <w:rFonts w:cs="Tahoma"/>
          <w:lang w:val="el-GR"/>
        </w:rPr>
        <w:t>Το Τμήμα Εκκαθάρισης Αποδοχών και Πληρωμών,</w:t>
      </w:r>
    </w:p>
    <w:p w14:paraId="1D8F8512" w14:textId="77777777" w:rsidR="00C61245" w:rsidRPr="001C080E" w:rsidRDefault="00C61245" w:rsidP="00C61245">
      <w:pPr>
        <w:contextualSpacing/>
        <w:rPr>
          <w:rFonts w:cs="Tahoma"/>
          <w:b/>
          <w:lang w:val="el-GR"/>
        </w:rPr>
      </w:pPr>
      <w:r w:rsidRPr="001C080E">
        <w:rPr>
          <w:rFonts w:cs="Tahoma"/>
          <w:lang w:val="el-GR"/>
        </w:rPr>
        <w:t>-Το Τμήμα Οικονομικής Διαχείρισης</w:t>
      </w:r>
      <w:r w:rsidR="00D0611D" w:rsidRPr="001C080E">
        <w:rPr>
          <w:rFonts w:cs="Tahoma"/>
          <w:lang w:val="el-GR"/>
        </w:rPr>
        <w:t>,</w:t>
      </w:r>
      <w:r w:rsidRPr="001C080E">
        <w:rPr>
          <w:rFonts w:cs="Tahoma"/>
          <w:lang w:val="el-GR"/>
        </w:rPr>
        <w:t xml:space="preserve"> και</w:t>
      </w:r>
    </w:p>
    <w:p w14:paraId="25F0D7FC" w14:textId="77777777" w:rsidR="00C61245" w:rsidRPr="001C080E" w:rsidRDefault="00C61245" w:rsidP="00C61245">
      <w:pPr>
        <w:contextualSpacing/>
        <w:rPr>
          <w:rFonts w:cs="Tahoma"/>
          <w:b/>
          <w:lang w:val="el-GR"/>
        </w:rPr>
      </w:pPr>
      <w:r w:rsidRPr="001C080E">
        <w:rPr>
          <w:rFonts w:cs="Tahoma"/>
          <w:b/>
          <w:lang w:val="el-GR"/>
        </w:rPr>
        <w:t>-</w:t>
      </w:r>
      <w:r w:rsidRPr="001C080E">
        <w:rPr>
          <w:rFonts w:cs="Tahoma"/>
          <w:lang w:val="el-GR"/>
        </w:rPr>
        <w:t>Το Τμήμα Εκκαθάρισης Δικαστικών Δαπανών.</w:t>
      </w:r>
    </w:p>
    <w:p w14:paraId="239AAD39" w14:textId="77777777" w:rsidR="00C61245" w:rsidRPr="001C080E" w:rsidRDefault="00C61245" w:rsidP="00C61245">
      <w:pPr>
        <w:rPr>
          <w:rFonts w:cs="Tahoma"/>
          <w:b/>
          <w:sz w:val="18"/>
          <w:szCs w:val="18"/>
          <w:lang w:val="el-GR"/>
        </w:rPr>
      </w:pPr>
    </w:p>
    <w:p w14:paraId="7FF432E7" w14:textId="77777777" w:rsidR="00C61245" w:rsidRPr="001C080E" w:rsidRDefault="00C61245" w:rsidP="00C61245">
      <w:pPr>
        <w:pStyle w:val="Head8"/>
        <w:rPr>
          <w:color w:val="auto"/>
        </w:rPr>
      </w:pPr>
      <w:r w:rsidRPr="001C080E">
        <w:rPr>
          <w:color w:val="auto"/>
        </w:rPr>
        <w:t>Α) Τμήμα Προϋπολογισμού, Δημοσιονομικών Αναφορών, Συμβάσεων, Προμηθειών και Συντήρησης</w:t>
      </w:r>
    </w:p>
    <w:p w14:paraId="5651C7E5" w14:textId="77777777" w:rsidR="00C61245" w:rsidRPr="001C080E" w:rsidRDefault="00C61245" w:rsidP="00C61245">
      <w:pPr>
        <w:rPr>
          <w:rFonts w:cs="Tahoma"/>
          <w:b/>
          <w:lang w:val="el-GR"/>
        </w:rPr>
      </w:pPr>
      <w:r w:rsidRPr="001C080E">
        <w:rPr>
          <w:rFonts w:cs="Tahoma"/>
          <w:lang w:val="el-GR"/>
        </w:rPr>
        <w:t>Το Τμήμα Προϋπολογισμού, Δημοσιονομικών Αναφορών, Συμβάσεων, Προμηθειών και Συντήρησης της Διεύθυνσης Οικονομικών Υποθέσεων είναι αρμόδιο για την ομαλή εκτέλεση και την αναμόρφωση του ετησίου προϋπολογισμού του Φορέα για το εκάστοτε οικονομικό έτος και την επίτευξη των στόχων του εκάστοτε ισχύοντος Μεσοπρόθεσμου Προγράμματος Δημοσιονομικής Στρατηγικής (ΜΠΔΣ) του Φορέα. Επίσης είναι αρμόδιο για το σχεδιασμό και την κατάρτιση του ετησίου προϋπολογισμού για το επόμενο οικονομικό έτος και του εκάστοτε ισχύοντος ΜΠΔΣ καθώς και για τη σύνταξη των προβλεπόμενων δημοσιονομικών αναφορών, την κατάρτιση των αναγκαίων συμβάσεων για την παροχή υπηρεσιών και την προμήθεια εξοπλισμού-υλικών του Φορέα και για τις απαραίτητες ενέργειες για τη μίσθωση και συντήρηση των εγκαταστάσεων. Επίσης επιμελείται τα θέματα επισκόπησης δαπανών (</w:t>
      </w:r>
      <w:r w:rsidRPr="001C080E">
        <w:rPr>
          <w:rFonts w:cs="Tahoma"/>
        </w:rPr>
        <w:t>spending</w:t>
      </w:r>
      <w:r w:rsidRPr="001C080E">
        <w:rPr>
          <w:rFonts w:cs="Tahoma"/>
          <w:lang w:val="el-GR"/>
        </w:rPr>
        <w:t xml:space="preserve"> </w:t>
      </w:r>
      <w:r w:rsidRPr="001C080E">
        <w:rPr>
          <w:rFonts w:cs="Tahoma"/>
        </w:rPr>
        <w:t>review</w:t>
      </w:r>
      <w:r w:rsidRPr="001C080E">
        <w:rPr>
          <w:rFonts w:cs="Tahoma"/>
          <w:lang w:val="el-GR"/>
        </w:rPr>
        <w:t>) του προϋπολογισμού του Φορέα για το τρέχον έτος, σύμφωνα με τους στόχους και τα σενάρια που τίθενται κάθε φορά από το Υπουργείο Οικονομικών.</w:t>
      </w:r>
      <w:r w:rsidRPr="001C080E">
        <w:rPr>
          <w:rFonts w:cs="Tahoma"/>
          <w:b/>
          <w:lang w:val="el-GR"/>
        </w:rPr>
        <w:t xml:space="preserve"> </w:t>
      </w:r>
      <w:r w:rsidRPr="001C080E">
        <w:rPr>
          <w:rFonts w:cs="Tahoma"/>
          <w:lang w:val="el-GR"/>
        </w:rPr>
        <w:t>Τέλος, διασφαλίζει τη χρηστή δημοσιονομική διαχείριση και την αποτελεσματικότητα των οικονομικών δραστηριοτήτων του Φορέα.</w:t>
      </w:r>
    </w:p>
    <w:p w14:paraId="1A6E7F53" w14:textId="77777777" w:rsidR="00C61245" w:rsidRPr="001C080E" w:rsidRDefault="00C61245" w:rsidP="00C61245">
      <w:pPr>
        <w:rPr>
          <w:rFonts w:cs="Tahoma"/>
          <w:lang w:val="el-GR"/>
        </w:rPr>
      </w:pPr>
      <w:r w:rsidRPr="001C080E">
        <w:rPr>
          <w:rFonts w:cs="Tahoma"/>
          <w:lang w:val="el-GR"/>
        </w:rPr>
        <w:t>Ειδικότερα το εν λόγω Τμήμα έχει τις εξής αρμοδιότητες:</w:t>
      </w:r>
    </w:p>
    <w:p w14:paraId="1C17528B" w14:textId="77777777" w:rsidR="00C61245" w:rsidRPr="001C080E" w:rsidRDefault="00C61245" w:rsidP="00C61245">
      <w:pPr>
        <w:pStyle w:val="squarebullets"/>
        <w:rPr>
          <w:rFonts w:eastAsia="Calibri" w:cs="Tahoma"/>
        </w:rPr>
      </w:pPr>
      <w:r w:rsidRPr="001C080E">
        <w:rPr>
          <w:rFonts w:eastAsia="Calibri" w:cs="Tahoma"/>
        </w:rPr>
        <w:t xml:space="preserve">Εκτέλεση του ετησίου προϋπολογισμού του Φορέα τρέχοντος οικονομικού έτους στο πλαίσιο των ορίων του ακολουθούμενου δημοσιονομικού προγράμματος σταθεροποίησης και προς την </w:t>
      </w:r>
      <w:r w:rsidRPr="001C080E">
        <w:rPr>
          <w:rFonts w:eastAsia="Calibri" w:cs="Tahoma"/>
        </w:rPr>
        <w:lastRenderedPageBreak/>
        <w:t>επίτευξη των στόχων του εκάστοτε ισχύοντος Μεσοπρόθεσμου Προγράμματος Δημοσιονομικής Στρατηγικής (ΜΠΔΣ) του Φορέα.</w:t>
      </w:r>
    </w:p>
    <w:p w14:paraId="45C66B99" w14:textId="77777777" w:rsidR="00C61245" w:rsidRPr="001C080E" w:rsidRDefault="00C61245" w:rsidP="00C61245">
      <w:pPr>
        <w:pStyle w:val="squarebullets"/>
        <w:rPr>
          <w:rFonts w:eastAsia="Calibri" w:cs="Tahoma"/>
        </w:rPr>
      </w:pPr>
      <w:r w:rsidRPr="001C080E">
        <w:rPr>
          <w:rFonts w:eastAsia="Calibri" w:cs="Tahoma"/>
        </w:rPr>
        <w:t xml:space="preserve">Σχεδίαση, κατάρτιση και αναμόρφωση του προϋπολογισμού του Φορέα για το τρέχον οικονομικό έτος με κατανομή των εγγεγραμμένων πιστώσεων ανά μείζονα κατηγορία και ανά ΑΛΕ καθώς και με μεταφορά των εγκεκριμένων πιστώσεων, εφόσον αυτό απαιτείτο, μεταξύ των ΑΛΕ της ίδιας ή διαφορετικής μείζονος κατηγορίας. </w:t>
      </w:r>
    </w:p>
    <w:p w14:paraId="681AA2E6" w14:textId="77777777" w:rsidR="00C61245" w:rsidRPr="001C080E" w:rsidRDefault="00C61245" w:rsidP="00C61245">
      <w:pPr>
        <w:pStyle w:val="squarebullets"/>
        <w:rPr>
          <w:rFonts w:eastAsia="Calibri" w:cs="Tahoma"/>
        </w:rPr>
      </w:pPr>
      <w:r w:rsidRPr="001C080E">
        <w:rPr>
          <w:rFonts w:eastAsia="Calibri" w:cs="Tahoma"/>
        </w:rPr>
        <w:t>Σύνταξη εκάστοτε ισχύοντος ΜΠΔΣ.</w:t>
      </w:r>
    </w:p>
    <w:p w14:paraId="60E834FC" w14:textId="77777777" w:rsidR="00C61245" w:rsidRPr="001C080E" w:rsidRDefault="00C61245" w:rsidP="00C61245">
      <w:pPr>
        <w:pStyle w:val="squarebullets"/>
        <w:rPr>
          <w:rFonts w:eastAsia="Calibri" w:cs="Tahoma"/>
        </w:rPr>
      </w:pPr>
      <w:r w:rsidRPr="001C080E">
        <w:rPr>
          <w:rFonts w:eastAsia="Calibri" w:cs="Tahoma"/>
        </w:rPr>
        <w:t xml:space="preserve">Κατάρτιση του προϋπολογισμού επόμενου οικονομικού έτους. </w:t>
      </w:r>
    </w:p>
    <w:p w14:paraId="474582CF" w14:textId="77777777" w:rsidR="00C61245" w:rsidRPr="001C080E" w:rsidRDefault="00C61245" w:rsidP="00C61245">
      <w:pPr>
        <w:pStyle w:val="squarebullets"/>
        <w:rPr>
          <w:rFonts w:eastAsia="Calibri" w:cs="Tahoma"/>
        </w:rPr>
      </w:pPr>
      <w:r w:rsidRPr="001C080E">
        <w:rPr>
          <w:rFonts w:eastAsia="Calibri" w:cs="Tahoma"/>
        </w:rPr>
        <w:t xml:space="preserve">Κατάρτιση σχεδίων αποφάσεων αναλήψεων υποχρεώσεων της Κεντρικής Υπηρεσίας και των Περιφερειακών Γραφείων του ΝΣΚ καθώς και σχεδίων αποφάσεων μερικής ή ολικής ανάκλησης αυτών. </w:t>
      </w:r>
    </w:p>
    <w:p w14:paraId="50B8222E" w14:textId="77777777" w:rsidR="00C61245" w:rsidRPr="001C080E" w:rsidRDefault="00C61245" w:rsidP="00C61245">
      <w:pPr>
        <w:pStyle w:val="squarebullets"/>
        <w:rPr>
          <w:rFonts w:eastAsia="Calibri" w:cs="Tahoma"/>
        </w:rPr>
      </w:pPr>
      <w:r w:rsidRPr="001C080E">
        <w:rPr>
          <w:rFonts w:eastAsia="Calibri" w:cs="Tahoma"/>
        </w:rPr>
        <w:t>Υποβολή προς το Γενικό Λογιστήριο του Κράτους με επισύναψη όλων των απαιτούμενων δικαιολογητικών αιτήματος για μεταφορά πιστώσεων από το Τακτικό Αποθεματικό σε κατά περίπτωση ΑΛΕ.</w:t>
      </w:r>
    </w:p>
    <w:p w14:paraId="43041687" w14:textId="77777777" w:rsidR="00C61245" w:rsidRPr="001C080E" w:rsidRDefault="00C61245" w:rsidP="00C61245">
      <w:pPr>
        <w:pStyle w:val="squarebullets"/>
        <w:rPr>
          <w:rFonts w:eastAsia="Calibri" w:cs="Tahoma"/>
        </w:rPr>
      </w:pPr>
      <w:r w:rsidRPr="001C080E">
        <w:rPr>
          <w:rFonts w:eastAsia="Calibri" w:cs="Tahoma"/>
        </w:rPr>
        <w:t xml:space="preserve">Κατάρτιση των σχεδίων απόφασης για τις πολυετείς αναλήψεις υποχρεώσεων του Φορέα για θέματα νέων συμβάσεων μισθώσεων ή άλλων συμβάσεων που εκτείνονται ημερολογιακά πέραν του προϋπολογισμού του τρέχοντος έτους. </w:t>
      </w:r>
    </w:p>
    <w:p w14:paraId="0EE10E64" w14:textId="77777777" w:rsidR="00C61245" w:rsidRPr="001C080E" w:rsidRDefault="00C61245" w:rsidP="00C61245">
      <w:pPr>
        <w:pStyle w:val="squarebullets"/>
        <w:rPr>
          <w:rFonts w:eastAsia="Calibri" w:cs="Tahoma"/>
        </w:rPr>
      </w:pPr>
      <w:r w:rsidRPr="001C080E">
        <w:rPr>
          <w:rFonts w:eastAsia="Calibri" w:cs="Tahoma"/>
        </w:rPr>
        <w:t>Κατάρτιση πινάκων εκκρεμών-απλήρωτων και ληξιπρόθεσμων υποχρεώσεων, διαβίβασή τους για έλεγχο στη Διεύθυνση Προϋπολογισμού &amp; Δημοσιονομικών Αναφορών (Δ.Π.&amp;Δ.Α.) της ΓΔΟΥ του Υπουργείου Οικονομικών και υποβολή τους στη συνέχεια στη διαδικτυακή πύλη (</w:t>
      </w:r>
      <w:r w:rsidRPr="001C080E">
        <w:rPr>
          <w:rFonts w:eastAsia="Calibri" w:cs="Tahoma"/>
          <w:lang w:val="en-US"/>
        </w:rPr>
        <w:t>e</w:t>
      </w:r>
      <w:r w:rsidRPr="001C080E">
        <w:rPr>
          <w:rFonts w:eastAsia="Calibri" w:cs="Tahoma"/>
        </w:rPr>
        <w:t>-portal) του Γενικού Λογιστηρίου του Κράτους σε μηνιαία βάση.</w:t>
      </w:r>
    </w:p>
    <w:p w14:paraId="6AF1C188" w14:textId="77777777" w:rsidR="00C61245" w:rsidRPr="001C080E" w:rsidRDefault="00C61245" w:rsidP="00C61245">
      <w:pPr>
        <w:pStyle w:val="squarebullets"/>
        <w:rPr>
          <w:rFonts w:eastAsia="Calibri" w:cs="Tahoma"/>
        </w:rPr>
      </w:pPr>
      <w:r w:rsidRPr="001C080E">
        <w:rPr>
          <w:rFonts w:eastAsia="Calibri" w:cs="Tahoma"/>
        </w:rPr>
        <w:t>Κατάρτιση εκθέσεων τεκμηρίωσης για την εξέλιξη των απλήρωτων και ληξιπρόθεσμων υποχρεώσεων του προϋπολογισμού του Φορέα τρέχοντος έτους σε μηνιαία βάση και υποβολή της στη Δ.Π.&amp;Δ.Α. της ΓΔΟΥ του Υπουργείου Οικονομικών.</w:t>
      </w:r>
    </w:p>
    <w:p w14:paraId="579A68E1" w14:textId="77777777" w:rsidR="00C61245" w:rsidRPr="001C080E" w:rsidRDefault="00C61245" w:rsidP="00C61245">
      <w:pPr>
        <w:pStyle w:val="squarebullets"/>
        <w:rPr>
          <w:rFonts w:eastAsia="Calibri" w:cs="Tahoma"/>
        </w:rPr>
      </w:pPr>
      <w:r w:rsidRPr="001C080E">
        <w:rPr>
          <w:rFonts w:eastAsia="Calibri" w:cs="Tahoma"/>
        </w:rPr>
        <w:t>Κατάρτιση πινάκων στοχοθεσίας δαπανών καθώς και εκθέσεων τεκμηρίωσης αποκλίσεων του προϋπολογισμού του Φορέα σε τριμηνιαία βάση και υποβολή τους στη Δ.Π.&amp;Δ.Α. της ΓΔΟΥ του Υπουργείου Οικονομικών.</w:t>
      </w:r>
    </w:p>
    <w:p w14:paraId="59B65DEC" w14:textId="77777777" w:rsidR="00C61245" w:rsidRPr="001C080E" w:rsidRDefault="00C61245" w:rsidP="00C61245">
      <w:pPr>
        <w:pStyle w:val="squarebullets"/>
        <w:rPr>
          <w:rFonts w:eastAsia="Calibri" w:cs="Tahoma"/>
        </w:rPr>
      </w:pPr>
      <w:r w:rsidRPr="001C080E">
        <w:rPr>
          <w:rFonts w:eastAsia="Calibri" w:cs="Tahoma"/>
        </w:rPr>
        <w:t>Κατάρτιση και υποβολή πινάκων πληρωτέων υποχρεώσεων του Φορέα σε τριμηνιαία βάση στη Δ.Π.&amp;Δ.Α. της ΓΔΟΥ του Υπουργείου Οικονομικών, προκειμένου να τους προωθήσει στην ΕΛΣΤΑΤ για τον υπολογισμό του δημόσιου χρέους και του δημοσιονομικού αποτελέσματος.</w:t>
      </w:r>
    </w:p>
    <w:p w14:paraId="443E0CF0" w14:textId="77777777" w:rsidR="00C61245" w:rsidRPr="001C080E" w:rsidRDefault="00C61245" w:rsidP="00C61245">
      <w:pPr>
        <w:pStyle w:val="squarebullets"/>
        <w:rPr>
          <w:rFonts w:eastAsia="Calibri" w:cs="Tahoma"/>
        </w:rPr>
      </w:pPr>
      <w:r w:rsidRPr="001C080E">
        <w:rPr>
          <w:rFonts w:eastAsia="Calibri" w:cs="Tahoma"/>
        </w:rPr>
        <w:t>Σύνταξη και υποβολή πινάκων με τη μηνιαία δαπάνη μισθοδοσίας και τον αριθμό των Μελών του ΝΣΚ, που υπάγονται στα ειδικά μισθολόγια, στη Δ.Π.&amp;Δ.Α. της ΓΔΟΥ του Υπουργείου Οικονομικών.</w:t>
      </w:r>
    </w:p>
    <w:p w14:paraId="1B8323BD" w14:textId="77777777" w:rsidR="00C61245" w:rsidRPr="001C080E" w:rsidRDefault="00C61245" w:rsidP="00C61245">
      <w:pPr>
        <w:pStyle w:val="squarebullets"/>
        <w:rPr>
          <w:rFonts w:eastAsia="Calibri" w:cs="Tahoma"/>
        </w:rPr>
      </w:pPr>
      <w:r w:rsidRPr="001C080E">
        <w:rPr>
          <w:rFonts w:eastAsia="Calibri" w:cs="Tahoma"/>
        </w:rPr>
        <w:t>Σύνταξη και υποβολή πινάκων για τα θέματα επισκόπησης δαπανών (spending review) του προϋπολογισμού του Φορέα για το τρέχον έτος, σύμφωνα με τους στόχους και τα σενάρια που τέθηκαν από το Υπουργείο Οικονομικών.</w:t>
      </w:r>
    </w:p>
    <w:p w14:paraId="10FEC741" w14:textId="77777777" w:rsidR="00C61245" w:rsidRPr="001C080E" w:rsidRDefault="00C61245" w:rsidP="00C61245">
      <w:pPr>
        <w:pStyle w:val="squarebullets"/>
        <w:rPr>
          <w:rFonts w:eastAsia="Calibri" w:cs="Tahoma"/>
        </w:rPr>
      </w:pPr>
      <w:r w:rsidRPr="001C080E">
        <w:rPr>
          <w:rFonts w:eastAsia="Calibri" w:cs="Tahoma"/>
        </w:rPr>
        <w:t xml:space="preserve">Κατάρτιση των συμβάσεων, που αφορούν παροχή υπηρεσιών και προμήθεια εξοπλισμού-υλικών του Φορέα. Καταχώρηση των συμβάσεων στη </w:t>
      </w:r>
      <w:r w:rsidR="00D0611D" w:rsidRPr="001C080E">
        <w:rPr>
          <w:rFonts w:eastAsia="Calibri" w:cs="Tahoma"/>
        </w:rPr>
        <w:t>«</w:t>
      </w:r>
      <w:r w:rsidRPr="001C080E">
        <w:rPr>
          <w:rFonts w:eastAsia="Calibri" w:cs="Tahoma"/>
        </w:rPr>
        <w:t>Διαύγεια</w:t>
      </w:r>
      <w:r w:rsidR="00D0611D" w:rsidRPr="001C080E">
        <w:rPr>
          <w:rFonts w:eastAsia="Calibri" w:cs="Tahoma"/>
        </w:rPr>
        <w:t>»</w:t>
      </w:r>
      <w:r w:rsidRPr="001C080E">
        <w:rPr>
          <w:rFonts w:eastAsia="Calibri" w:cs="Tahoma"/>
        </w:rPr>
        <w:t xml:space="preserve"> και στο κεντρικό </w:t>
      </w:r>
      <w:r w:rsidRPr="001C080E">
        <w:rPr>
          <w:rFonts w:eastAsia="Calibri" w:cs="Tahoma"/>
        </w:rPr>
        <w:lastRenderedPageBreak/>
        <w:t>ηλεκτρονικό μητρώο δημοσίων συμβάσεων (</w:t>
      </w:r>
      <w:r w:rsidR="00D0611D" w:rsidRPr="001C080E">
        <w:rPr>
          <w:rFonts w:eastAsia="Calibri" w:cs="Tahoma"/>
        </w:rPr>
        <w:t>«</w:t>
      </w:r>
      <w:r w:rsidRPr="001C080E">
        <w:rPr>
          <w:rFonts w:eastAsia="Calibri" w:cs="Tahoma"/>
        </w:rPr>
        <w:t>ΚΗΜΔΗΣ</w:t>
      </w:r>
      <w:r w:rsidR="00D0611D" w:rsidRPr="001C080E">
        <w:rPr>
          <w:rFonts w:eastAsia="Calibri" w:cs="Tahoma"/>
        </w:rPr>
        <w:t>»</w:t>
      </w:r>
      <w:r w:rsidRPr="001C080E">
        <w:rPr>
          <w:rFonts w:eastAsia="Calibri" w:cs="Tahoma"/>
        </w:rPr>
        <w:t>), σύμφωνα με τα προβλεπόμενα από τις κείμενες διατάξεις.</w:t>
      </w:r>
    </w:p>
    <w:p w14:paraId="192EC7EE" w14:textId="77777777" w:rsidR="00C61245" w:rsidRPr="001C080E" w:rsidRDefault="00C61245" w:rsidP="00C61245">
      <w:pPr>
        <w:pStyle w:val="squarebullets"/>
        <w:rPr>
          <w:rFonts w:eastAsia="Calibri" w:cs="Tahoma"/>
        </w:rPr>
      </w:pPr>
      <w:r w:rsidRPr="001C080E">
        <w:rPr>
          <w:rFonts w:eastAsia="Calibri" w:cs="Tahoma"/>
        </w:rPr>
        <w:t>Επεξεργασία των στοιχείων των τηλεπικοινωνιακών υπηρεσιών και τελών μέσω του ΕΣΥΠ.</w:t>
      </w:r>
    </w:p>
    <w:p w14:paraId="32B8BB98" w14:textId="77777777" w:rsidR="00C61245" w:rsidRPr="001C080E" w:rsidRDefault="00C61245" w:rsidP="00C61245">
      <w:pPr>
        <w:pStyle w:val="squarebullets"/>
        <w:rPr>
          <w:rFonts w:eastAsia="Calibri" w:cs="Tahoma"/>
        </w:rPr>
      </w:pPr>
      <w:r w:rsidRPr="001C080E">
        <w:rPr>
          <w:rFonts w:eastAsia="Calibri" w:cs="Tahoma"/>
        </w:rPr>
        <w:t xml:space="preserve">Υλοποίηση των απαραίτητων διαδικασιών για την αγορά οποιουδήποτε είδους αναγκαίου για τις λειτουργικές ανάγκες του Φορέα (και για την παροχή υπηρεσιών σύμφωνα με τις διατάξεις που διέπουν τις προμήθειες ή την παροχή υπηρεσιών του Δημοσίου, προβαίνοντας σε έρευνα αγοράς και συγκέντρωση- αξιολόγηση των προσφορών. Σύνταξη και ανάρτηση προσκλήσεων υποβολής προσφορών για προμήθεια ειδών και παροχή υπηρεσιών για τις ανάγκες της Κεντρικής Υπηρεσίας. </w:t>
      </w:r>
    </w:p>
    <w:p w14:paraId="740190A8" w14:textId="77777777" w:rsidR="00C61245" w:rsidRPr="001C080E" w:rsidRDefault="00C61245" w:rsidP="00C61245">
      <w:pPr>
        <w:pStyle w:val="squarebullets"/>
        <w:rPr>
          <w:rFonts w:eastAsia="Calibri" w:cs="Tahoma"/>
        </w:rPr>
      </w:pPr>
      <w:r w:rsidRPr="001C080E">
        <w:rPr>
          <w:rFonts w:eastAsia="Calibri" w:cs="Tahoma"/>
        </w:rPr>
        <w:t xml:space="preserve">Σύνταξη διακηρύξεων διενέργειας πρόχειρων μειοδοτικών διαγωνισμών και ανάρτησή της στο </w:t>
      </w:r>
      <w:r w:rsidR="00D0611D" w:rsidRPr="001C080E">
        <w:rPr>
          <w:rFonts w:eastAsia="Calibri" w:cs="Tahoma"/>
        </w:rPr>
        <w:t>«</w:t>
      </w:r>
      <w:r w:rsidRPr="001C080E">
        <w:rPr>
          <w:rFonts w:eastAsia="Calibri" w:cs="Tahoma"/>
        </w:rPr>
        <w:t>ΚΗΜΔΗΣ</w:t>
      </w:r>
      <w:r w:rsidR="00D0611D" w:rsidRPr="001C080E">
        <w:rPr>
          <w:rFonts w:eastAsia="Calibri" w:cs="Tahoma"/>
        </w:rPr>
        <w:t xml:space="preserve">» </w:t>
      </w:r>
      <w:r w:rsidRPr="001C080E">
        <w:rPr>
          <w:rFonts w:eastAsia="Calibri" w:cs="Tahoma"/>
        </w:rPr>
        <w:t xml:space="preserve">και τη </w:t>
      </w:r>
      <w:r w:rsidR="00D0611D" w:rsidRPr="001C080E">
        <w:rPr>
          <w:rFonts w:eastAsia="Calibri" w:cs="Tahoma"/>
        </w:rPr>
        <w:t>«</w:t>
      </w:r>
      <w:r w:rsidRPr="001C080E">
        <w:rPr>
          <w:rFonts w:eastAsia="Calibri" w:cs="Tahoma"/>
        </w:rPr>
        <w:t>ΔΙΑΥΓΕΙΑ</w:t>
      </w:r>
      <w:r w:rsidR="00D0611D" w:rsidRPr="001C080E">
        <w:rPr>
          <w:rFonts w:eastAsia="Calibri" w:cs="Tahoma"/>
        </w:rPr>
        <w:t>»</w:t>
      </w:r>
      <w:r w:rsidRPr="001C080E">
        <w:rPr>
          <w:rFonts w:eastAsia="Calibri" w:cs="Tahoma"/>
        </w:rPr>
        <w:t xml:space="preserve">. </w:t>
      </w:r>
    </w:p>
    <w:p w14:paraId="7B176015" w14:textId="77777777" w:rsidR="00C61245" w:rsidRPr="001C080E" w:rsidRDefault="00C61245" w:rsidP="00C61245">
      <w:pPr>
        <w:pStyle w:val="squarebullets"/>
        <w:rPr>
          <w:rFonts w:cs="Tahoma"/>
          <w:sz w:val="20"/>
          <w:szCs w:val="20"/>
        </w:rPr>
      </w:pPr>
      <w:r w:rsidRPr="001C080E">
        <w:rPr>
          <w:rFonts w:eastAsia="Calibri" w:cs="Tahoma"/>
        </w:rPr>
        <w:t xml:space="preserve">Έλεγχος των δικαιολογητικών και των σχετικών παραστατικών για την εκκαθάριση δαπανών και σύνταξη των σχετικών διαβιβαστικών και λοιπών αναγκαίων εγγράφων. </w:t>
      </w:r>
    </w:p>
    <w:p w14:paraId="4ACE0AED" w14:textId="77777777" w:rsidR="00C61245" w:rsidRPr="001C080E" w:rsidRDefault="00C61245" w:rsidP="00C61245">
      <w:pPr>
        <w:pStyle w:val="squarebullets"/>
        <w:rPr>
          <w:rFonts w:cs="Tahoma"/>
        </w:rPr>
      </w:pPr>
      <w:r w:rsidRPr="001C080E">
        <w:rPr>
          <w:rFonts w:cs="Tahoma"/>
        </w:rPr>
        <w:t xml:space="preserve">Μέριμνα για τη συντήρηση και επισκευή ειδών και εγκαταστάσεων του Φορέα, αναγκαίων για τη λειτουργία του καθώς και κατάρτιση των </w:t>
      </w:r>
      <w:r w:rsidRPr="001C080E">
        <w:rPr>
          <w:rFonts w:eastAsia="Calibri" w:cs="Tahoma"/>
        </w:rPr>
        <w:t xml:space="preserve">σχετικών </w:t>
      </w:r>
      <w:r w:rsidRPr="001C080E">
        <w:rPr>
          <w:rFonts w:cs="Tahoma"/>
        </w:rPr>
        <w:t>συμβάσεων.</w:t>
      </w:r>
    </w:p>
    <w:p w14:paraId="5D860554" w14:textId="77777777" w:rsidR="00C61245" w:rsidRPr="001C080E" w:rsidRDefault="00C61245" w:rsidP="00C61245">
      <w:pPr>
        <w:pStyle w:val="Head8"/>
        <w:rPr>
          <w:color w:val="auto"/>
        </w:rPr>
      </w:pPr>
      <w:r w:rsidRPr="001C080E">
        <w:rPr>
          <w:color w:val="auto"/>
        </w:rPr>
        <w:t>Β) Τμήμα Εκκαθάρισης Αποδοχών και Πληρωμών</w:t>
      </w:r>
    </w:p>
    <w:p w14:paraId="7987628B"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0611D" w:rsidRPr="001C080E">
        <w:rPr>
          <w:rFonts w:cs="Tahoma"/>
          <w:lang w:val="el-GR"/>
        </w:rPr>
        <w:t xml:space="preserve">Τμήματος </w:t>
      </w:r>
      <w:r w:rsidRPr="001C080E">
        <w:rPr>
          <w:rFonts w:cs="Tahoma"/>
          <w:lang w:val="el-GR"/>
        </w:rPr>
        <w:t>είναι τα ακόλουθα:</w:t>
      </w:r>
    </w:p>
    <w:p w14:paraId="59DC7870" w14:textId="77777777" w:rsidR="00C61245" w:rsidRPr="001C080E" w:rsidRDefault="00C61245" w:rsidP="00C61245">
      <w:pPr>
        <w:rPr>
          <w:rFonts w:cs="Tahoma"/>
          <w:b/>
        </w:rPr>
      </w:pPr>
      <w:r w:rsidRPr="001C080E">
        <w:rPr>
          <w:rFonts w:cs="Tahoma"/>
          <w:b/>
        </w:rPr>
        <w:t>Για την εκκαθάριση αποδοχών:</w:t>
      </w:r>
    </w:p>
    <w:p w14:paraId="7A0549F5" w14:textId="77777777" w:rsidR="00C61245" w:rsidRPr="001C080E" w:rsidRDefault="00C61245" w:rsidP="00C61245">
      <w:pPr>
        <w:pStyle w:val="squarebullets"/>
        <w:rPr>
          <w:rFonts w:cs="Tahoma"/>
        </w:rPr>
      </w:pPr>
      <w:r w:rsidRPr="001C080E">
        <w:rPr>
          <w:rFonts w:cs="Tahoma"/>
        </w:rPr>
        <w:t xml:space="preserve">Έλεγχος συγκεντρωτικών καταστάσεων μισθοδοσίας των τακτικών και αναδρομικών αποδοχών των μελών του ΝΣΚ και των διοικητικών υπαλλήλων του ΝΣΚ. </w:t>
      </w:r>
    </w:p>
    <w:p w14:paraId="37F34413" w14:textId="77777777" w:rsidR="00C61245" w:rsidRPr="001C080E" w:rsidRDefault="00C61245" w:rsidP="00C61245">
      <w:pPr>
        <w:pStyle w:val="squarebullets"/>
        <w:rPr>
          <w:rFonts w:cs="Tahoma"/>
        </w:rPr>
      </w:pPr>
      <w:r w:rsidRPr="001C080E">
        <w:rPr>
          <w:rFonts w:cs="Tahoma"/>
        </w:rPr>
        <w:t>Διαβίβαση υπηρεσιακών μεταβολών μισθοδοσίας των μελών του ΝΣΚ και του διοικητικού προσωπικού του ΝΣΚ στο ΓΛΚ (Τμήμα Β’ Εκκαθάρισης Αποδοχών - πρώην Δ50).</w:t>
      </w:r>
    </w:p>
    <w:p w14:paraId="0A87615A" w14:textId="77777777" w:rsidR="00C61245" w:rsidRPr="001C080E" w:rsidRDefault="00C61245" w:rsidP="00C61245">
      <w:pPr>
        <w:pStyle w:val="squarebullets"/>
        <w:rPr>
          <w:rFonts w:cs="Tahoma"/>
        </w:rPr>
      </w:pPr>
      <w:r w:rsidRPr="001C080E">
        <w:rPr>
          <w:rFonts w:cs="Tahoma"/>
        </w:rPr>
        <w:t>Εκκαθάριση κάθε μορφής δαπανών για οποιασδήποτε φύσης απολαβές που σχετίζονται με τις αποζημιώσεις των ασκουμένων δικηγόρων του ΝΣΚ, την υπερωριακή απασχόληση του διοικητικού προσωπικού του ΝΣΚ, τις εκτός έδρας μετακινήσεις, αποσπάσεις, μεταθέσεις, την καταβολή του επιδόματος αλλοδαπής και την υλοποίηση-εκτέλεση δικαστικών αποφάσεων των μελών του ΝΣΚ και του διοικητικού προσωπικού του ΝΣΚ.</w:t>
      </w:r>
    </w:p>
    <w:p w14:paraId="06AE6203" w14:textId="77777777" w:rsidR="00C61245" w:rsidRPr="001C080E" w:rsidRDefault="00C61245" w:rsidP="00C61245">
      <w:pPr>
        <w:pStyle w:val="squarebullets"/>
        <w:rPr>
          <w:rFonts w:cs="Tahoma"/>
        </w:rPr>
      </w:pPr>
      <w:r w:rsidRPr="001C080E">
        <w:rPr>
          <w:rFonts w:cs="Tahoma"/>
        </w:rPr>
        <w:t xml:space="preserve"> Έλεγχος και έκδοση ενταλμάτων των σχετικών εκκαθαριστικών καταστάσεων για την είσπραξη και καταβολή με βάση αυτές των πληρωτέων ποσών στους δικαιούχους.</w:t>
      </w:r>
    </w:p>
    <w:p w14:paraId="6AF2B5EC" w14:textId="77777777" w:rsidR="00C61245" w:rsidRPr="001C080E" w:rsidRDefault="00C61245" w:rsidP="00C61245">
      <w:pPr>
        <w:pStyle w:val="squarebullets"/>
        <w:rPr>
          <w:rFonts w:cs="Tahoma"/>
        </w:rPr>
      </w:pPr>
      <w:r w:rsidRPr="001C080E">
        <w:rPr>
          <w:rFonts w:cs="Tahoma"/>
        </w:rPr>
        <w:t xml:space="preserve"> Σύνταξη, έλεγχος και αποστολή ανά τρίμηνο συγκεντρωτικών καταστάσεων προς τις αρμόδιες ΔΟΥ με κοινοποίηση προς το </w:t>
      </w:r>
      <w:r w:rsidR="001C7681" w:rsidRPr="001C080E">
        <w:rPr>
          <w:rFonts w:cs="Tahoma"/>
        </w:rPr>
        <w:t xml:space="preserve">τέως </w:t>
      </w:r>
      <w:r w:rsidRPr="001C080E">
        <w:rPr>
          <w:rFonts w:cs="Tahoma"/>
        </w:rPr>
        <w:t>ΙΚΑ,</w:t>
      </w:r>
      <w:r w:rsidR="001C7681" w:rsidRPr="001C080E">
        <w:rPr>
          <w:rFonts w:cs="Tahoma"/>
        </w:rPr>
        <w:t xml:space="preserve"> τέως</w:t>
      </w:r>
      <w:r w:rsidRPr="001C080E">
        <w:rPr>
          <w:rFonts w:cs="Tahoma"/>
        </w:rPr>
        <w:t xml:space="preserve"> ΟΓΑ, και ΤΠΔ, οι οποίες αναφέρονται στις αποδοχές του μελών του ΝΣΚ που είναι στη Διάθεση αυτών των Υπηρεσιών.</w:t>
      </w:r>
    </w:p>
    <w:p w14:paraId="7C3A1EB5" w14:textId="77777777" w:rsidR="00C61245" w:rsidRPr="001C080E" w:rsidRDefault="00C61245" w:rsidP="00C61245">
      <w:pPr>
        <w:pStyle w:val="squarebullets"/>
        <w:rPr>
          <w:rFonts w:cs="Tahoma"/>
        </w:rPr>
      </w:pPr>
      <w:r w:rsidRPr="001C080E">
        <w:rPr>
          <w:rFonts w:cs="Tahoma"/>
        </w:rPr>
        <w:t xml:space="preserve">Έλεγχος Οικονομικών στοιχείων ΔΑΥΚ διοικητικού και κυρίου προσωπικού-μελών του ΝΣΚ. </w:t>
      </w:r>
    </w:p>
    <w:p w14:paraId="5CB90F3F" w14:textId="77777777" w:rsidR="00C61245" w:rsidRPr="001C080E" w:rsidRDefault="00C61245" w:rsidP="00C61245">
      <w:pPr>
        <w:pStyle w:val="squarebullets"/>
        <w:rPr>
          <w:rFonts w:cs="Tahoma"/>
        </w:rPr>
      </w:pPr>
      <w:r w:rsidRPr="001C080E">
        <w:rPr>
          <w:rFonts w:cs="Tahoma"/>
        </w:rPr>
        <w:t xml:space="preserve">Έλεγχος βεβαιώσεων αποδοχών και λοιπών απολαβών μελών του ΝΣΚ και διοικητικών υπαλλήλων ΝΣΚ. </w:t>
      </w:r>
    </w:p>
    <w:p w14:paraId="428AC9B7" w14:textId="77777777" w:rsidR="00C61245" w:rsidRPr="001C080E" w:rsidRDefault="00C61245" w:rsidP="00C61245">
      <w:pPr>
        <w:pStyle w:val="squarebullets"/>
        <w:rPr>
          <w:rFonts w:cs="Tahoma"/>
        </w:rPr>
      </w:pPr>
      <w:r w:rsidRPr="001C080E">
        <w:rPr>
          <w:rFonts w:cs="Tahoma"/>
        </w:rPr>
        <w:lastRenderedPageBreak/>
        <w:t xml:space="preserve">Κατάρτιση του σχεδίου απόφασης ανάληψης υποχρεώσεων για δαπάνες αρμοδιότητας του, κατόπιν τεκμηριωμένου αιτήματος του διατάκτη με χρήση του ΟΠΣ και στη συνέχεια με χρήση του </w:t>
      </w:r>
      <w:r w:rsidR="001C7681" w:rsidRPr="001C080E">
        <w:rPr>
          <w:rFonts w:cs="Tahoma"/>
        </w:rPr>
        <w:t>«</w:t>
      </w:r>
      <w:r w:rsidRPr="001C080E">
        <w:rPr>
          <w:rFonts w:cs="Tahoma"/>
        </w:rPr>
        <w:t>Πάπυρου</w:t>
      </w:r>
      <w:r w:rsidR="001C7681" w:rsidRPr="001C080E">
        <w:rPr>
          <w:rFonts w:cs="Tahoma"/>
        </w:rPr>
        <w:t>»</w:t>
      </w:r>
      <w:r w:rsidRPr="001C080E">
        <w:rPr>
          <w:rFonts w:cs="Tahoma"/>
        </w:rPr>
        <w:t xml:space="preserve"> και του </w:t>
      </w:r>
      <w:r w:rsidR="001C7681" w:rsidRPr="001C080E">
        <w:rPr>
          <w:rFonts w:cs="Tahoma"/>
        </w:rPr>
        <w:t>«</w:t>
      </w:r>
      <w:r w:rsidRPr="001C080E">
        <w:rPr>
          <w:rFonts w:cs="Tahoma"/>
        </w:rPr>
        <w:t>SAP</w:t>
      </w:r>
      <w:r w:rsidR="001C7681" w:rsidRPr="001C080E">
        <w:rPr>
          <w:rFonts w:cs="Tahoma"/>
        </w:rPr>
        <w:t>»</w:t>
      </w:r>
      <w:r w:rsidRPr="001C080E">
        <w:rPr>
          <w:rFonts w:cs="Tahoma"/>
        </w:rPr>
        <w:t>.</w:t>
      </w:r>
    </w:p>
    <w:p w14:paraId="6169458C" w14:textId="77777777" w:rsidR="00C61245" w:rsidRPr="001C080E" w:rsidRDefault="00C61245" w:rsidP="00C61245">
      <w:pPr>
        <w:pStyle w:val="squarebullets"/>
        <w:rPr>
          <w:rFonts w:cs="Tahoma"/>
        </w:rPr>
      </w:pPr>
      <w:r w:rsidRPr="001C080E">
        <w:rPr>
          <w:rFonts w:cs="Tahoma"/>
        </w:rPr>
        <w:t xml:space="preserve">Ανάκληση των δεσμευμένων αναλήψεων υποχρεώσεων (τακτικών και επιτροπικών), οι οποίες για οποιονδήποτε λόγο δεν χρησιμοποιήθηκαν κατά τη διάρκεια του οικονομικού έτους με χρήση του ΟΠΣ και στη συνέχεια με χρήση του </w:t>
      </w:r>
      <w:r w:rsidR="001C7681" w:rsidRPr="001C080E">
        <w:rPr>
          <w:rFonts w:cs="Tahoma"/>
        </w:rPr>
        <w:t>«</w:t>
      </w:r>
      <w:r w:rsidRPr="001C080E">
        <w:rPr>
          <w:rFonts w:cs="Tahoma"/>
        </w:rPr>
        <w:t>Πάπυρου</w:t>
      </w:r>
      <w:r w:rsidR="001C7681" w:rsidRPr="001C080E">
        <w:rPr>
          <w:rFonts w:cs="Tahoma"/>
        </w:rPr>
        <w:t xml:space="preserve">» </w:t>
      </w:r>
      <w:r w:rsidRPr="001C080E">
        <w:rPr>
          <w:rFonts w:cs="Tahoma"/>
        </w:rPr>
        <w:t xml:space="preserve">και του </w:t>
      </w:r>
      <w:r w:rsidR="001C7681" w:rsidRPr="001C080E">
        <w:rPr>
          <w:rFonts w:cs="Tahoma"/>
        </w:rPr>
        <w:t>«</w:t>
      </w:r>
      <w:r w:rsidRPr="001C080E">
        <w:rPr>
          <w:rFonts w:cs="Tahoma"/>
        </w:rPr>
        <w:t>SAP</w:t>
      </w:r>
      <w:r w:rsidR="001C7681" w:rsidRPr="001C080E">
        <w:rPr>
          <w:rFonts w:cs="Tahoma"/>
        </w:rPr>
        <w:t>»</w:t>
      </w:r>
      <w:r w:rsidRPr="001C080E">
        <w:rPr>
          <w:rFonts w:cs="Tahoma"/>
        </w:rPr>
        <w:t>.</w:t>
      </w:r>
    </w:p>
    <w:p w14:paraId="1E9E046C" w14:textId="77777777" w:rsidR="00C61245" w:rsidRPr="001C080E" w:rsidRDefault="00C61245" w:rsidP="00C61245">
      <w:pPr>
        <w:pStyle w:val="squarebullets"/>
        <w:rPr>
          <w:rFonts w:cs="Tahoma"/>
        </w:rPr>
      </w:pPr>
      <w:r w:rsidRPr="001C080E">
        <w:rPr>
          <w:rFonts w:cs="Tahoma"/>
        </w:rPr>
        <w:t>Ανάρτηση όλων των προαναφερομένων πράξεων και αποφάσεων στη «Διαύγεια».</w:t>
      </w:r>
    </w:p>
    <w:p w14:paraId="2F1C60AD" w14:textId="77777777" w:rsidR="00C61245" w:rsidRPr="001C080E" w:rsidRDefault="00C61245" w:rsidP="00C61245">
      <w:pPr>
        <w:pStyle w:val="squarebullets"/>
        <w:rPr>
          <w:rFonts w:cs="Tahoma"/>
        </w:rPr>
      </w:pPr>
      <w:r w:rsidRPr="001C080E">
        <w:rPr>
          <w:rFonts w:cs="Tahoma"/>
        </w:rPr>
        <w:t>Έλεγχος τήρησης των περί ανάληψης υποχρεώσεων διατάξεων και παροχή βεβαίωσης επί των σχεδίων των σχετικών πράξεων, για την ύπαρξη της απαιτούμενης πίστωσης και για τη μη υπέρβαση του οριζόμενου κάθε φορά από το αρμόδιο όργανο ποσοστού διάθεσης της πίστωσης.</w:t>
      </w:r>
    </w:p>
    <w:p w14:paraId="6EB5A496" w14:textId="77777777" w:rsidR="00C61245" w:rsidRPr="001C080E" w:rsidRDefault="00C61245" w:rsidP="00C61245">
      <w:pPr>
        <w:pStyle w:val="squarebullets"/>
        <w:rPr>
          <w:rFonts w:cs="Tahoma"/>
        </w:rPr>
      </w:pPr>
      <w:r w:rsidRPr="001C080E">
        <w:rPr>
          <w:rFonts w:cs="Tahoma"/>
        </w:rPr>
        <w:t>Έλεγχος, εκκαθάριση και έκδοση ενταλμάτων που αφορούν τις δαπάνες αρμοδιότητας του Τμήματος με βάση τα πλήρη και νόμιμα δικαιολογητικά αυτών.</w:t>
      </w:r>
    </w:p>
    <w:p w14:paraId="4978033B" w14:textId="77777777" w:rsidR="00C61245" w:rsidRPr="001C080E" w:rsidRDefault="00C61245" w:rsidP="00C61245">
      <w:pPr>
        <w:pStyle w:val="squarebullets"/>
        <w:rPr>
          <w:rFonts w:cs="Tahoma"/>
        </w:rPr>
      </w:pPr>
      <w:r w:rsidRPr="001C080E">
        <w:rPr>
          <w:rFonts w:cs="Tahoma"/>
        </w:rPr>
        <w:t>Έκδοση εντάλματος για την πληρωμή δαπανών, σε συνεργασία με την Ενιαία Αρχή Πληρωμών, μέσα στα καθοριζόμενα κατά μήνα όρια πληρωμών και εντός των προβλεπομένων προθεσμιών από το ενωσιακό και εθνικό κανονιστικό πλαίσιο.</w:t>
      </w:r>
    </w:p>
    <w:p w14:paraId="1C20C846" w14:textId="77777777" w:rsidR="00C61245" w:rsidRPr="001C080E" w:rsidRDefault="00C61245" w:rsidP="00C61245">
      <w:pPr>
        <w:pStyle w:val="squarebullets"/>
        <w:rPr>
          <w:rFonts w:cs="Tahoma"/>
        </w:rPr>
      </w:pPr>
      <w:r w:rsidRPr="001C080E">
        <w:rPr>
          <w:rFonts w:cs="Tahoma"/>
        </w:rPr>
        <w:t xml:space="preserve">Τακτοποίηση των χρηματικών ενταλμάτων προπληρωμής για δαπάνες αρμοδιότητας του Τμήματος με χρήση του ΟΠΣ και στη συνέχεια με χρήση του </w:t>
      </w:r>
      <w:r w:rsidR="001C7681" w:rsidRPr="001C080E">
        <w:rPr>
          <w:rFonts w:cs="Tahoma"/>
        </w:rPr>
        <w:t>«</w:t>
      </w:r>
      <w:r w:rsidRPr="001C080E">
        <w:rPr>
          <w:rFonts w:cs="Tahoma"/>
        </w:rPr>
        <w:t>Πάπυρου</w:t>
      </w:r>
      <w:r w:rsidR="001C7681" w:rsidRPr="001C080E">
        <w:rPr>
          <w:rFonts w:cs="Tahoma"/>
        </w:rPr>
        <w:t>»</w:t>
      </w:r>
      <w:r w:rsidRPr="001C080E">
        <w:rPr>
          <w:rFonts w:cs="Tahoma"/>
        </w:rPr>
        <w:t xml:space="preserve"> και του </w:t>
      </w:r>
      <w:r w:rsidR="001C7681" w:rsidRPr="001C080E">
        <w:rPr>
          <w:rFonts w:cs="Tahoma"/>
        </w:rPr>
        <w:t>«</w:t>
      </w:r>
      <w:r w:rsidRPr="001C080E">
        <w:rPr>
          <w:rFonts w:cs="Tahoma"/>
        </w:rPr>
        <w:t>SAP</w:t>
      </w:r>
      <w:r w:rsidR="001C7681" w:rsidRPr="001C080E">
        <w:rPr>
          <w:rFonts w:cs="Tahoma"/>
        </w:rPr>
        <w:t>»</w:t>
      </w:r>
      <w:r w:rsidRPr="001C080E">
        <w:rPr>
          <w:rFonts w:cs="Tahoma"/>
        </w:rPr>
        <w:t>.</w:t>
      </w:r>
    </w:p>
    <w:p w14:paraId="30AFF71A" w14:textId="77777777" w:rsidR="00C61245" w:rsidRPr="001C080E" w:rsidRDefault="00C61245" w:rsidP="00C61245">
      <w:pPr>
        <w:pStyle w:val="squarebullets"/>
        <w:rPr>
          <w:rFonts w:cs="Tahoma"/>
        </w:rPr>
      </w:pPr>
      <w:r w:rsidRPr="001C080E">
        <w:rPr>
          <w:rFonts w:cs="Tahoma"/>
        </w:rPr>
        <w:t xml:space="preserve"> Μέριμνα για καταλογισμούς αχρεωστήτως καταβληθέντων ποσών με οποιοδήποτε τρόπο.</w:t>
      </w:r>
    </w:p>
    <w:p w14:paraId="69A779D5" w14:textId="77777777" w:rsidR="00C61245" w:rsidRPr="001C080E" w:rsidRDefault="00C61245" w:rsidP="00C61245">
      <w:pPr>
        <w:pStyle w:val="squarebullets"/>
        <w:rPr>
          <w:rFonts w:cs="Tahoma"/>
        </w:rPr>
      </w:pPr>
      <w:r w:rsidRPr="001C080E">
        <w:rPr>
          <w:rFonts w:cs="Tahoma"/>
        </w:rPr>
        <w:t>Παροχή απόψεων στα Δικαστήρια για εκδίκαση αγωγών.</w:t>
      </w:r>
    </w:p>
    <w:p w14:paraId="58F9D4F7" w14:textId="77777777" w:rsidR="00C61245" w:rsidRPr="001C080E" w:rsidRDefault="00C61245" w:rsidP="00C61245">
      <w:pPr>
        <w:pStyle w:val="squarebullets"/>
        <w:rPr>
          <w:rFonts w:cs="Tahoma"/>
        </w:rPr>
      </w:pPr>
      <w:r w:rsidRPr="001C080E">
        <w:rPr>
          <w:rFonts w:cs="Tahoma"/>
        </w:rPr>
        <w:t xml:space="preserve">Παροχή στοιχείων επί θεμάτων που αφορούν στο Τμήμα. </w:t>
      </w:r>
    </w:p>
    <w:p w14:paraId="036BF9DA" w14:textId="77777777" w:rsidR="00C61245" w:rsidRPr="001C080E" w:rsidRDefault="00C61245" w:rsidP="00C61245">
      <w:pPr>
        <w:pStyle w:val="Web"/>
        <w:shd w:val="clear" w:color="auto" w:fill="FFFFFF"/>
        <w:spacing w:before="0" w:beforeAutospacing="0"/>
        <w:jc w:val="both"/>
        <w:rPr>
          <w:rFonts w:ascii="Tahoma" w:hAnsi="Tahoma" w:cs="Tahoma"/>
          <w:b/>
          <w:sz w:val="20"/>
          <w:szCs w:val="20"/>
        </w:rPr>
      </w:pPr>
    </w:p>
    <w:p w14:paraId="605CC5CF" w14:textId="77777777" w:rsidR="00173340" w:rsidRPr="001C080E" w:rsidRDefault="00173340" w:rsidP="00C61245">
      <w:pPr>
        <w:pStyle w:val="Web"/>
        <w:shd w:val="clear" w:color="auto" w:fill="FFFFFF"/>
        <w:spacing w:before="0" w:beforeAutospacing="0"/>
        <w:jc w:val="both"/>
        <w:rPr>
          <w:rFonts w:ascii="Tahoma" w:hAnsi="Tahoma" w:cs="Tahoma"/>
          <w:b/>
          <w:sz w:val="20"/>
          <w:szCs w:val="20"/>
        </w:rPr>
      </w:pPr>
    </w:p>
    <w:p w14:paraId="621D7714" w14:textId="77777777" w:rsidR="00173340" w:rsidRPr="001C080E" w:rsidRDefault="00173340" w:rsidP="00C61245">
      <w:pPr>
        <w:pStyle w:val="Web"/>
        <w:shd w:val="clear" w:color="auto" w:fill="FFFFFF"/>
        <w:spacing w:before="0" w:beforeAutospacing="0"/>
        <w:jc w:val="both"/>
        <w:rPr>
          <w:rFonts w:ascii="Tahoma" w:hAnsi="Tahoma" w:cs="Tahoma"/>
          <w:b/>
          <w:sz w:val="20"/>
          <w:szCs w:val="20"/>
        </w:rPr>
      </w:pPr>
    </w:p>
    <w:p w14:paraId="1F6E3526" w14:textId="77777777" w:rsidR="00C61245" w:rsidRPr="001C080E" w:rsidRDefault="00C61245" w:rsidP="00C61245">
      <w:pPr>
        <w:rPr>
          <w:rFonts w:cs="Tahoma"/>
          <w:b/>
        </w:rPr>
      </w:pPr>
      <w:r w:rsidRPr="001C080E">
        <w:rPr>
          <w:rFonts w:cs="Tahoma"/>
          <w:b/>
        </w:rPr>
        <w:t>Για τις πληρωμές:</w:t>
      </w:r>
    </w:p>
    <w:p w14:paraId="61F9C872" w14:textId="77777777" w:rsidR="00C61245" w:rsidRPr="001C080E" w:rsidRDefault="00C61245" w:rsidP="00C61245">
      <w:pPr>
        <w:pStyle w:val="squarebullets"/>
        <w:rPr>
          <w:rFonts w:cs="Tahoma"/>
        </w:rPr>
      </w:pPr>
      <w:r w:rsidRPr="001C080E">
        <w:rPr>
          <w:rFonts w:cs="Tahoma"/>
        </w:rPr>
        <w:t>Παραγωγή στο Ολοκληρωμένο Πληροφοριακό Σύστημα Δημοσιονομικής Πολιτικής (ΟΠΣΔΠ) ηλεκτρονικών εντολών μεταφοράς και πίστωσης λογαριασμού προς την Τράπεζα της Ελλάδος για την εξόφληση των εκδιδόμενων χρηματικών ενταλμάτων (λειτουργικών δαπανών ΝΣΚ και αμοιβών – λοιπών απολαβών κύριου και διοικητικού προσωπικού) με πίστωση των τραπεζικών λογαριασμών των δικαιούχων και την απόδοση των διενεργούμενων κρατήσεων υπέρ τρίτων σε αυτούς.</w:t>
      </w:r>
    </w:p>
    <w:p w14:paraId="468BAEDB" w14:textId="77777777" w:rsidR="00C61245" w:rsidRPr="001C080E" w:rsidRDefault="00C61245" w:rsidP="00C61245">
      <w:pPr>
        <w:pStyle w:val="squarebullets"/>
        <w:rPr>
          <w:rFonts w:cs="Tahoma"/>
        </w:rPr>
      </w:pPr>
      <w:r w:rsidRPr="001C080E">
        <w:rPr>
          <w:rFonts w:cs="Tahoma"/>
        </w:rPr>
        <w:t>Συγκέντρωση δεδομένων από το Μητρώο Δεσμεύσεων (</w:t>
      </w:r>
      <w:r w:rsidR="001C7681" w:rsidRPr="001C080E">
        <w:rPr>
          <w:rFonts w:cs="Tahoma"/>
        </w:rPr>
        <w:t>«</w:t>
      </w:r>
      <w:r w:rsidRPr="001C080E">
        <w:rPr>
          <w:rFonts w:cs="Tahoma"/>
        </w:rPr>
        <w:t>SAP</w:t>
      </w:r>
      <w:r w:rsidR="001C7681" w:rsidRPr="001C080E">
        <w:rPr>
          <w:rFonts w:cs="Tahoma"/>
        </w:rPr>
        <w:t>»</w:t>
      </w:r>
      <w:r w:rsidRPr="001C080E">
        <w:rPr>
          <w:rFonts w:cs="Tahoma"/>
        </w:rPr>
        <w:t>) και υποβολή σχετικών αναφορών στο Τμήμα Προϋπολογισμού, Δημοσιονομικών Αναφορών, Συμβάσεων, Προμηθειών και Συντήρησης.</w:t>
      </w:r>
    </w:p>
    <w:p w14:paraId="77BFE18B" w14:textId="77777777" w:rsidR="00C61245" w:rsidRPr="001C080E" w:rsidRDefault="00C61245" w:rsidP="00C61245">
      <w:pPr>
        <w:pStyle w:val="squarebullets"/>
        <w:rPr>
          <w:rFonts w:cs="Tahoma"/>
        </w:rPr>
      </w:pPr>
      <w:r w:rsidRPr="001C080E">
        <w:rPr>
          <w:rFonts w:cs="Tahoma"/>
        </w:rPr>
        <w:t>Καταχώρηση στοιχείων και τήρηση των Μητρώων Κατασχέσεων και Εκχωρήσεων.</w:t>
      </w:r>
    </w:p>
    <w:p w14:paraId="173C9778" w14:textId="77777777" w:rsidR="00C61245" w:rsidRPr="001C080E" w:rsidRDefault="00C61245" w:rsidP="00C61245">
      <w:pPr>
        <w:pStyle w:val="squarebullets"/>
        <w:rPr>
          <w:rFonts w:cs="Tahoma"/>
        </w:rPr>
      </w:pPr>
      <w:r w:rsidRPr="001C080E">
        <w:rPr>
          <w:rFonts w:cs="Tahoma"/>
        </w:rPr>
        <w:lastRenderedPageBreak/>
        <w:t>Καταχώρηση στο ΟΠΣΔΠ των αποφάσεων μεταβολών εκτελούμενου προϋπολογισμού που αφορούν ανακατανομές πιστώσεων εντός της ίδιας μείζονος κατηγορίας του ιδίου ειδικού Φορέα ή μεταξύ διαφορετικών ειδικών Φορέων.</w:t>
      </w:r>
    </w:p>
    <w:p w14:paraId="0A8BA7BF" w14:textId="77777777" w:rsidR="00C61245" w:rsidRPr="001C080E" w:rsidRDefault="00C61245" w:rsidP="00C61245">
      <w:pPr>
        <w:pStyle w:val="squarebullets"/>
        <w:rPr>
          <w:rFonts w:cs="Tahoma"/>
        </w:rPr>
      </w:pPr>
      <w:r w:rsidRPr="001C080E">
        <w:rPr>
          <w:rFonts w:cs="Tahoma"/>
        </w:rPr>
        <w:t>Καταχώρηση των προβλέψεων δαπανών για προσδιορισμό Ορίου Πληρωμής.</w:t>
      </w:r>
    </w:p>
    <w:p w14:paraId="2AAEF300" w14:textId="77777777" w:rsidR="00C61245" w:rsidRPr="001C080E" w:rsidRDefault="00C61245" w:rsidP="00C61245">
      <w:pPr>
        <w:pStyle w:val="squarebullets"/>
        <w:rPr>
          <w:rFonts w:cs="Tahoma"/>
        </w:rPr>
      </w:pPr>
      <w:r w:rsidRPr="001C080E">
        <w:rPr>
          <w:rFonts w:cs="Tahoma"/>
        </w:rPr>
        <w:t>Ενημέρωση με ηλεκτρονικό αρχείο μετά το τέλος του οικονομικού έτους της εφαρμογής της ΓΓΠΣΔΔ με τα σχετικά στοιχεία των δικαιούχων επιτηδευματιών και ελεύθερων επαγγελματιών, που αφορούν τις πληρωμές του Φορέα προς αυτούς και τους παρακρατηθέντες φόρους. </w:t>
      </w:r>
    </w:p>
    <w:p w14:paraId="14AD0BB6" w14:textId="77777777" w:rsidR="00C61245" w:rsidRPr="001C080E" w:rsidRDefault="00C61245" w:rsidP="00C61245">
      <w:pPr>
        <w:pStyle w:val="squarebullets"/>
        <w:rPr>
          <w:rFonts w:cs="Tahoma"/>
        </w:rPr>
      </w:pPr>
      <w:r w:rsidRPr="001C080E">
        <w:rPr>
          <w:rFonts w:cs="Tahoma"/>
        </w:rPr>
        <w:t>Αποστολή κάθε τρίμηνο, στην αρμόδια Υπηρεσία Επιτρόπου του Ελεγκτικού Συνεδρίου, κατάστασης σε έντυπη και σε ηλεκτρονική μορφή (πίνακας excel), στην οποία εμφανίζονται όλα τα εξοφληθέντα Χ.Ε. του προηγούμενου μήνα, ο αριθμός, το ποσό και το ονοματεπώνυμο του δικαιούχου του εντάλματος, ο σχετικός Κ.Α.Ε. και η περιγραφή του, προκειμένου να πραγματοποιηθεί ο σχετικός κατασταλτικός έλεγχος.</w:t>
      </w:r>
    </w:p>
    <w:p w14:paraId="4DA70E3F" w14:textId="77777777" w:rsidR="00C61245" w:rsidRPr="001C080E" w:rsidRDefault="00C61245" w:rsidP="00C61245">
      <w:pPr>
        <w:pStyle w:val="Head8"/>
        <w:rPr>
          <w:color w:val="auto"/>
        </w:rPr>
      </w:pPr>
      <w:r w:rsidRPr="001C080E">
        <w:rPr>
          <w:color w:val="auto"/>
        </w:rPr>
        <w:t>Γ) Τμήμα Οικονομικής Διαχείρισης</w:t>
      </w:r>
    </w:p>
    <w:p w14:paraId="1CDA6B85" w14:textId="77777777" w:rsidR="00935680" w:rsidRPr="001C080E" w:rsidRDefault="00935680" w:rsidP="005711D0">
      <w:pPr>
        <w:rPr>
          <w:rFonts w:cs="Tahoma"/>
          <w:i/>
          <w:iCs/>
          <w:lang w:val="el-GR"/>
        </w:rPr>
      </w:pPr>
      <w:r w:rsidRPr="001C080E">
        <w:rPr>
          <w:rFonts w:cs="Tahoma"/>
          <w:lang w:val="el-GR"/>
        </w:rPr>
        <w:t>Οι κύριες αρμοδιότητες του Τμήματος ασκούνται διά των δύο Γραφείων του και είναι οι ακόλουθες:</w:t>
      </w:r>
    </w:p>
    <w:p w14:paraId="025B7EA0" w14:textId="77777777" w:rsidR="00C61245" w:rsidRPr="001C080E" w:rsidRDefault="00C61245" w:rsidP="00C61245">
      <w:pPr>
        <w:rPr>
          <w:rFonts w:cs="Tahoma"/>
          <w:b/>
          <w:lang w:val="el-GR"/>
        </w:rPr>
      </w:pPr>
      <w:r w:rsidRPr="001C080E">
        <w:rPr>
          <w:rFonts w:cs="Tahoma"/>
          <w:b/>
          <w:lang w:val="el-GR"/>
        </w:rPr>
        <w:t xml:space="preserve">Γραφείο Εκκαθάρισης Αμοιβών </w:t>
      </w:r>
    </w:p>
    <w:p w14:paraId="0B15612C" w14:textId="77777777" w:rsidR="00C61245" w:rsidRPr="001C080E" w:rsidRDefault="00C61245" w:rsidP="00D6789E">
      <w:pPr>
        <w:pStyle w:val="afc"/>
        <w:numPr>
          <w:ilvl w:val="0"/>
          <w:numId w:val="60"/>
        </w:numPr>
        <w:spacing w:line="360" w:lineRule="auto"/>
        <w:ind w:left="714" w:hanging="357"/>
        <w:rPr>
          <w:rFonts w:cs="Tahoma"/>
          <w:lang w:val="el-GR"/>
        </w:rPr>
      </w:pPr>
      <w:r w:rsidRPr="001C080E">
        <w:rPr>
          <w:rFonts w:cs="Tahoma"/>
          <w:lang w:val="el-GR"/>
        </w:rPr>
        <w:t>Διαχείριση και παρακολούθηση των Δικαστικών Επιμελητών που χρησιμοποιεί το ΝΣΚ για τη διενέργεια των επιδόσεων του Δημοσίου.</w:t>
      </w:r>
    </w:p>
    <w:p w14:paraId="4E3D8C6F" w14:textId="77777777" w:rsidR="00C61245" w:rsidRPr="001C080E" w:rsidRDefault="00C61245" w:rsidP="00D6789E">
      <w:pPr>
        <w:pStyle w:val="afc"/>
        <w:numPr>
          <w:ilvl w:val="0"/>
          <w:numId w:val="60"/>
        </w:numPr>
        <w:spacing w:line="360" w:lineRule="auto"/>
        <w:ind w:left="714" w:hanging="357"/>
        <w:rPr>
          <w:rFonts w:cs="Tahoma"/>
          <w:lang w:val="el-GR"/>
        </w:rPr>
      </w:pPr>
      <w:r w:rsidRPr="001C080E">
        <w:rPr>
          <w:rFonts w:cs="Tahoma"/>
          <w:lang w:val="el-GR"/>
        </w:rPr>
        <w:t>Έλεγχος, εκκαθάριση και σύνταξη πράξης εκκαθάρισης των πληρωτέων αμοιβών και εξόδων δικηγόρων, δικαστικών επιμελητών, πραγματογνωμόνων, συμβολαιογράφων, υποθηκοφυλάκων, μεταφραστών και των τιμολογίων εφημερίδων για δημοσιεύσεις στο τύπο και αποστολή τους μαζί με τα απαραίτητα δικαιολογητικά για εκτέλεση στο Γραφείο Ελέγχου και Έκδοσης Χρηματικών Ενταλμάτων του Τμήματος Οικονομικής Διαχείρισης της Δ/νσης Οικονομικών Υποθέσεων του ΝΣΚ.</w:t>
      </w:r>
    </w:p>
    <w:p w14:paraId="2A4158AE" w14:textId="77777777" w:rsidR="00C61245" w:rsidRPr="001C080E" w:rsidRDefault="00C61245" w:rsidP="00C61245">
      <w:pPr>
        <w:rPr>
          <w:rFonts w:cs="Tahoma"/>
          <w:b/>
          <w:lang w:val="el-GR"/>
        </w:rPr>
      </w:pPr>
      <w:r w:rsidRPr="001C080E">
        <w:rPr>
          <w:rFonts w:cs="Tahoma"/>
          <w:b/>
          <w:lang w:val="el-GR"/>
        </w:rPr>
        <w:t>Γραφείο Ελέγχου και Έκδοσης Χρηματικών Ενταλμάτων</w:t>
      </w:r>
    </w:p>
    <w:p w14:paraId="27F3D804" w14:textId="77777777" w:rsidR="00C61245" w:rsidRPr="001C080E" w:rsidRDefault="00C61245" w:rsidP="00C61245">
      <w:pPr>
        <w:pStyle w:val="squarebullets"/>
        <w:rPr>
          <w:rFonts w:cs="Tahoma"/>
        </w:rPr>
      </w:pPr>
      <w:r w:rsidRPr="001C080E">
        <w:rPr>
          <w:rFonts w:cs="Tahoma"/>
        </w:rPr>
        <w:t>Έλεγχος νομιμότητας και κανονικότητας καθώς και εκκαθάριση του συνόλου των δαπανών που πληρώνονται από το ΝΣΚ, με βάση τα πλήρη και νόμιμα δικαιολογητικά αυτών, που υποβάλλονται από τις διάφορες οργανικές μονάδες του φορέα σε όλη την επικράτεια.</w:t>
      </w:r>
    </w:p>
    <w:p w14:paraId="50B2CBE6" w14:textId="77777777" w:rsidR="00C61245" w:rsidRPr="001C080E" w:rsidRDefault="00C61245" w:rsidP="00C61245">
      <w:pPr>
        <w:pStyle w:val="squarebullets"/>
        <w:rPr>
          <w:rFonts w:cs="Tahoma"/>
        </w:rPr>
      </w:pPr>
      <w:r w:rsidRPr="001C080E">
        <w:rPr>
          <w:rFonts w:cs="Tahoma"/>
        </w:rPr>
        <w:t xml:space="preserve">Έκδοση τακτικών χρηματικών ενταλμάτων για την πληρωμή των δαπανών, μέσα στα καθοριζόμενα κατά μήνα όρια πληρωμών και εντός των προβλεπομένων προθεσμιών από το ενωσιακό και εθνικό κανονιστικό πλαίσιο. </w:t>
      </w:r>
    </w:p>
    <w:p w14:paraId="7645041A" w14:textId="77777777" w:rsidR="00C61245" w:rsidRPr="001C080E" w:rsidRDefault="00C61245" w:rsidP="00C61245">
      <w:pPr>
        <w:pStyle w:val="squarebullets"/>
        <w:rPr>
          <w:rFonts w:cs="Tahoma"/>
        </w:rPr>
      </w:pPr>
      <w:r w:rsidRPr="001C080E">
        <w:rPr>
          <w:rFonts w:cs="Tahoma"/>
          <w:lang w:val="en-US"/>
        </w:rPr>
        <w:t>Έκδοση χρηματικών ενταλμάτων προπληρωμής</w:t>
      </w:r>
      <w:r w:rsidRPr="001C080E">
        <w:rPr>
          <w:rFonts w:cs="Tahoma"/>
        </w:rPr>
        <w:t>.</w:t>
      </w:r>
    </w:p>
    <w:p w14:paraId="50BB5992" w14:textId="77777777" w:rsidR="00C61245" w:rsidRPr="001C080E" w:rsidRDefault="00C61245" w:rsidP="00C61245">
      <w:pPr>
        <w:pStyle w:val="squarebullets"/>
        <w:rPr>
          <w:rFonts w:cs="Tahoma"/>
        </w:rPr>
      </w:pPr>
      <w:r w:rsidRPr="001C080E">
        <w:rPr>
          <w:rFonts w:cs="Tahoma"/>
        </w:rPr>
        <w:t xml:space="preserve">Κατάρτιση του σχεδίου απόφασης ανάληψης υποχρεώσεων, κατόπιν τεκμηριωμένου αιτήματος του διατάκτη και καταχώριση των αναλαμβανόμενων δεσμεύσεων στα οικεία λογιστικά βιβλία. </w:t>
      </w:r>
    </w:p>
    <w:p w14:paraId="3E682742" w14:textId="77777777" w:rsidR="00C61245" w:rsidRPr="001C080E" w:rsidRDefault="00C61245" w:rsidP="00C61245">
      <w:pPr>
        <w:pStyle w:val="squarebullets"/>
        <w:rPr>
          <w:rFonts w:cs="Tahoma"/>
        </w:rPr>
      </w:pPr>
      <w:r w:rsidRPr="001C080E">
        <w:rPr>
          <w:rFonts w:cs="Tahoma"/>
        </w:rPr>
        <w:lastRenderedPageBreak/>
        <w:t>Έλεγχος τήρησης των περί ανάληψης υποχρεώσεων διατάξεων και παροχή βεβαίωσης επί των σχεδίων των σχετικών πράξεων, για την ύπαρξη της απαιτούμενης πίστωσης και για τη μη υπέρβαση του οριζόμενου κάθε φορά από το αρμόδιο όργανο ποσοστού διάθεσης της πίστωσης.</w:t>
      </w:r>
    </w:p>
    <w:p w14:paraId="3CB6D410" w14:textId="77777777" w:rsidR="00C61245" w:rsidRPr="001C080E" w:rsidRDefault="00C61245" w:rsidP="00C61245">
      <w:pPr>
        <w:pStyle w:val="squarebullets"/>
        <w:rPr>
          <w:rFonts w:cs="Tahoma"/>
        </w:rPr>
      </w:pPr>
      <w:r w:rsidRPr="001C080E">
        <w:rPr>
          <w:rFonts w:cs="Tahoma"/>
        </w:rPr>
        <w:t xml:space="preserve">Ανάκληση των δεσμευμένων αναλήψεων υποχρεώσεων (τακτικών και επιτροπικών), οι οποίες για οποιονδήποτε λόγο δεν χρησιμοποιήθηκαν κατά τη διάρκεια του οικονομικού έτους. </w:t>
      </w:r>
    </w:p>
    <w:p w14:paraId="4CF22F6C" w14:textId="77777777" w:rsidR="00C61245" w:rsidRPr="001C080E" w:rsidRDefault="00C61245" w:rsidP="00C61245">
      <w:pPr>
        <w:pStyle w:val="squarebullets"/>
        <w:rPr>
          <w:rFonts w:cs="Tahoma"/>
        </w:rPr>
      </w:pPr>
      <w:r w:rsidRPr="001C080E">
        <w:rPr>
          <w:rFonts w:cs="Tahoma"/>
        </w:rPr>
        <w:t xml:space="preserve">Ανάρτηση όλων των κύριων και συμπληρωματικών αναλήψεων και των μερικών και μαζικών ανακλήσεων στη «Διαύγεια». </w:t>
      </w:r>
    </w:p>
    <w:p w14:paraId="02121243" w14:textId="77777777" w:rsidR="00C61245" w:rsidRPr="001C080E" w:rsidRDefault="00C61245" w:rsidP="00C61245">
      <w:pPr>
        <w:pStyle w:val="squarebullets"/>
        <w:rPr>
          <w:rFonts w:cs="Tahoma"/>
        </w:rPr>
      </w:pPr>
      <w:r w:rsidRPr="001C080E">
        <w:rPr>
          <w:rFonts w:cs="Tahoma"/>
        </w:rPr>
        <w:t xml:space="preserve">Τήρηση του Μητρώου Δεσμεύσεων Τακτικού Προϋπολογισμού. </w:t>
      </w:r>
    </w:p>
    <w:p w14:paraId="0A534785" w14:textId="77777777" w:rsidR="00C61245" w:rsidRPr="001C080E" w:rsidRDefault="00C61245" w:rsidP="00C61245">
      <w:pPr>
        <w:rPr>
          <w:rFonts w:cs="Tahoma"/>
          <w:lang w:val="el-GR"/>
        </w:rPr>
      </w:pPr>
      <w:r w:rsidRPr="001C080E">
        <w:rPr>
          <w:rFonts w:cs="Tahoma"/>
          <w:lang w:val="el-GR"/>
        </w:rPr>
        <w:t xml:space="preserve">Το Γραφείο Ελέγχου και Έκδοσης Χρηματικών Ενταλμάτων παραλαμβάνει μέσω ΟΠΣ τα διαβιβαστικά/πράξεις εκκαθάρισης/τιμολόγια από όλα τα Τμήματα του ΝΣΚ και στη συνέχεια προχωρά στην έκδοση των χρηματικών ενταλμάτων μέσω των συστημάτων </w:t>
      </w:r>
      <w:r w:rsidR="00935680" w:rsidRPr="001C080E">
        <w:rPr>
          <w:rFonts w:cs="Tahoma"/>
          <w:lang w:val="el-GR"/>
        </w:rPr>
        <w:t>«</w:t>
      </w:r>
      <w:r w:rsidRPr="001C080E">
        <w:rPr>
          <w:rFonts w:cs="Tahoma"/>
          <w:lang w:val="el-GR"/>
        </w:rPr>
        <w:t>ΠΑΠΥΡΟΣ</w:t>
      </w:r>
      <w:r w:rsidR="00935680" w:rsidRPr="001C080E">
        <w:rPr>
          <w:rFonts w:cs="Tahoma"/>
          <w:lang w:val="el-GR"/>
        </w:rPr>
        <w:t>»</w:t>
      </w:r>
      <w:r w:rsidRPr="001C080E">
        <w:rPr>
          <w:rFonts w:cs="Tahoma"/>
          <w:lang w:val="el-GR"/>
        </w:rPr>
        <w:t xml:space="preserve"> και </w:t>
      </w:r>
      <w:r w:rsidR="00935680" w:rsidRPr="001C080E">
        <w:rPr>
          <w:rFonts w:cs="Tahoma"/>
          <w:lang w:val="el-GR"/>
        </w:rPr>
        <w:t>«</w:t>
      </w:r>
      <w:r w:rsidRPr="001C080E">
        <w:rPr>
          <w:rFonts w:cs="Tahoma"/>
          <w:lang w:val="en-US"/>
        </w:rPr>
        <w:t>SAP</w:t>
      </w:r>
      <w:r w:rsidR="00935680" w:rsidRPr="001C080E">
        <w:rPr>
          <w:rFonts w:cs="Tahoma"/>
          <w:lang w:val="el-GR"/>
        </w:rPr>
        <w:t>»</w:t>
      </w:r>
      <w:r w:rsidRPr="001C080E">
        <w:rPr>
          <w:rFonts w:cs="Tahoma"/>
          <w:lang w:val="el-GR"/>
        </w:rPr>
        <w:t xml:space="preserve">. Η προώθηση όλων των ενταλμάτων στο Τμήμα Εκκαθάρισης Αποδοχών και Πληρωμών γίνεται μέσω </w:t>
      </w:r>
      <w:r w:rsidR="00935680" w:rsidRPr="001C080E">
        <w:rPr>
          <w:rFonts w:cs="Tahoma"/>
          <w:lang w:val="el-GR"/>
        </w:rPr>
        <w:t>«</w:t>
      </w:r>
      <w:r w:rsidRPr="001C080E">
        <w:rPr>
          <w:rFonts w:cs="Tahoma"/>
          <w:lang w:val="en-US"/>
        </w:rPr>
        <w:t>SAP</w:t>
      </w:r>
      <w:r w:rsidR="00935680" w:rsidRPr="001C080E">
        <w:rPr>
          <w:rFonts w:cs="Tahoma"/>
          <w:lang w:val="el-GR"/>
        </w:rPr>
        <w:t>»</w:t>
      </w:r>
      <w:r w:rsidRPr="001C080E">
        <w:rPr>
          <w:rFonts w:cs="Tahoma"/>
          <w:lang w:val="el-GR"/>
        </w:rPr>
        <w:t>.</w:t>
      </w:r>
    </w:p>
    <w:p w14:paraId="37EB6F1E" w14:textId="77777777" w:rsidR="00C61245" w:rsidRPr="001C080E" w:rsidRDefault="00C61245" w:rsidP="00C61245">
      <w:pPr>
        <w:pStyle w:val="Head8"/>
        <w:rPr>
          <w:color w:val="auto"/>
        </w:rPr>
      </w:pPr>
      <w:r w:rsidRPr="001C080E">
        <w:rPr>
          <w:color w:val="auto"/>
        </w:rPr>
        <w:t>Δ) Τμήμα Εκκαθάρισης Δικαστικών Δαπανών</w:t>
      </w:r>
    </w:p>
    <w:p w14:paraId="5E12AC67"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5F467C" w:rsidRPr="001C080E">
        <w:rPr>
          <w:rFonts w:cs="Tahoma"/>
          <w:lang w:val="el-GR"/>
        </w:rPr>
        <w:t xml:space="preserve">Τμήματος </w:t>
      </w:r>
      <w:r w:rsidRPr="001C080E">
        <w:rPr>
          <w:rFonts w:cs="Tahoma"/>
          <w:lang w:val="el-GR"/>
        </w:rPr>
        <w:t>είναι:</w:t>
      </w:r>
    </w:p>
    <w:p w14:paraId="0D6CC629" w14:textId="77777777" w:rsidR="00C61245" w:rsidRPr="001C080E" w:rsidRDefault="00C61245" w:rsidP="00C61245">
      <w:pPr>
        <w:pStyle w:val="squarebullets"/>
        <w:rPr>
          <w:rFonts w:cs="Tahoma"/>
        </w:rPr>
      </w:pPr>
      <w:r w:rsidRPr="001C080E">
        <w:rPr>
          <w:rFonts w:cs="Tahoma"/>
        </w:rPr>
        <w:t>Να επιμελείται την έκδοση και την αποστολή των σχετικών εντολών (χρηματικών καταλόγων) προς τις αρμόδιες ΔΟΥ, για να ενεργήσουν αυτές τη είσπραξη των δικαστικών δαπανών και των λοιπών εξόδων που επιδικάζονται υπέρ του Δημοσίου, στις οποίες επισυνάπτονται οι σχετικές δικαστικές αποφάσεις και τα απαιτούμενα δικαιολογητικά (τελεσιδικίας, αμετακλήτου της δικαστικής απόφασης κλπ.).</w:t>
      </w:r>
    </w:p>
    <w:p w14:paraId="20FAC519" w14:textId="77777777" w:rsidR="00C61245" w:rsidRPr="001C080E" w:rsidRDefault="00C61245" w:rsidP="00C61245">
      <w:pPr>
        <w:pStyle w:val="squarebullets"/>
        <w:rPr>
          <w:rFonts w:cs="Tahoma"/>
        </w:rPr>
      </w:pPr>
      <w:r w:rsidRPr="001C080E">
        <w:rPr>
          <w:rFonts w:cs="Tahoma"/>
        </w:rPr>
        <w:t xml:space="preserve">Να εκδίδει τις σχετικές εντολές προς τις αρμόδιες υπηρεσίες για την εξόφληση των δικαστικών δαπανών και λοιπών εξόδων που επιδικάζονται σε βάρος του Δημοσίου. </w:t>
      </w:r>
    </w:p>
    <w:p w14:paraId="4F681E62" w14:textId="77777777" w:rsidR="00C61245" w:rsidRPr="001C080E" w:rsidRDefault="00C61245" w:rsidP="00C61245">
      <w:pPr>
        <w:pStyle w:val="squarebullets"/>
        <w:rPr>
          <w:rFonts w:cs="Tahoma"/>
        </w:rPr>
      </w:pPr>
      <w:r w:rsidRPr="001C080E">
        <w:rPr>
          <w:rFonts w:cs="Tahoma"/>
        </w:rPr>
        <w:t>Η χρήση του συστήματος Μητρώου Φορολογουμένων της Α.Α.Δ.Ε., προκειμένου να εντοπιστούν τα σχετικά νομιμοποιούμενα πρόσωπα</w:t>
      </w:r>
      <w:r w:rsidR="005F467C" w:rsidRPr="001C080E">
        <w:rPr>
          <w:rFonts w:cs="Tahoma"/>
        </w:rPr>
        <w:t>, στα οποία</w:t>
      </w:r>
      <w:r w:rsidRPr="001C080E">
        <w:rPr>
          <w:rFonts w:cs="Tahoma"/>
        </w:rPr>
        <w:t xml:space="preserve"> αφορούν οι προηγούμενες αρμοδιότητες.</w:t>
      </w:r>
    </w:p>
    <w:p w14:paraId="68626852" w14:textId="77777777" w:rsidR="00173340" w:rsidRPr="001C080E" w:rsidRDefault="00173340" w:rsidP="00C61245">
      <w:pPr>
        <w:rPr>
          <w:rFonts w:cs="Tahoma"/>
          <w:b/>
          <w:lang w:val="el-GR"/>
        </w:rPr>
      </w:pPr>
    </w:p>
    <w:p w14:paraId="22490003" w14:textId="77777777" w:rsidR="00C61245" w:rsidRPr="001C080E" w:rsidRDefault="00C61245" w:rsidP="00173340">
      <w:pPr>
        <w:rPr>
          <w:rFonts w:cs="Tahoma"/>
          <w:lang w:val="el-GR"/>
        </w:rPr>
      </w:pPr>
      <w:r w:rsidRPr="001C080E">
        <w:rPr>
          <w:rFonts w:cs="Tahoma"/>
          <w:lang w:val="el-GR"/>
        </w:rPr>
        <w:t>Σχηματισμοί Δικαστικών και Εξώδικων Υποθέσεων</w:t>
      </w:r>
    </w:p>
    <w:p w14:paraId="65922DFB" w14:textId="77777777" w:rsidR="00C61245" w:rsidRPr="001C080E" w:rsidRDefault="00C61245" w:rsidP="00C61245">
      <w:pPr>
        <w:rPr>
          <w:rFonts w:cs="Tahoma"/>
          <w:lang w:val="el-GR"/>
        </w:rPr>
      </w:pPr>
      <w:r w:rsidRPr="001C080E">
        <w:rPr>
          <w:rFonts w:cs="Tahoma"/>
          <w:lang w:val="el-GR"/>
        </w:rPr>
        <w:t xml:space="preserve">Οι Σχηματισμοί Δικαστικών και Εξώδικων Υποθέσεων είναι </w:t>
      </w:r>
      <w:r w:rsidR="003875CC" w:rsidRPr="001C080E">
        <w:rPr>
          <w:rFonts w:cs="Tahoma"/>
          <w:lang w:val="el-GR"/>
        </w:rPr>
        <w:t>υπηρεσιακές μονάδες της ΚΥ του ΝΣΚ</w:t>
      </w:r>
      <w:r w:rsidRPr="001C080E">
        <w:rPr>
          <w:rFonts w:cs="Tahoma"/>
          <w:lang w:val="el-GR"/>
        </w:rPr>
        <w:t xml:space="preserve">, </w:t>
      </w:r>
      <w:r w:rsidR="003875CC" w:rsidRPr="001C080E">
        <w:rPr>
          <w:rFonts w:cs="Tahoma"/>
          <w:lang w:val="el-GR"/>
        </w:rPr>
        <w:t xml:space="preserve">που </w:t>
      </w:r>
      <w:r w:rsidRPr="001C080E">
        <w:rPr>
          <w:rFonts w:cs="Tahoma"/>
          <w:lang w:val="el-GR"/>
        </w:rPr>
        <w:t xml:space="preserve">έχουν ως κύρια αρμοδιότητα τη </w:t>
      </w:r>
      <w:r w:rsidR="003875CC" w:rsidRPr="001C080E">
        <w:rPr>
          <w:rFonts w:cs="Tahoma"/>
          <w:lang w:val="el-GR"/>
        </w:rPr>
        <w:t xml:space="preserve">χρέωση </w:t>
      </w:r>
      <w:r w:rsidRPr="001C080E">
        <w:rPr>
          <w:rFonts w:cs="Tahoma"/>
          <w:lang w:val="el-GR"/>
        </w:rPr>
        <w:t>των υποθέσεων στους τελικούς χειριστές τους στις διάφορες Μονάδες του ΝΣΚ (Γραφεία Νομικού Συμβούλου, Δικαστικά Γραφεία</w:t>
      </w:r>
      <w:r w:rsidR="003875CC" w:rsidRPr="001C080E">
        <w:rPr>
          <w:rFonts w:cs="Tahoma"/>
          <w:lang w:val="el-GR"/>
        </w:rPr>
        <w:t>)</w:t>
      </w:r>
      <w:r w:rsidRPr="001C080E">
        <w:rPr>
          <w:rFonts w:cs="Tahoma"/>
          <w:lang w:val="el-GR"/>
        </w:rPr>
        <w:t xml:space="preserve"> και </w:t>
      </w:r>
      <w:r w:rsidR="003875CC" w:rsidRPr="001C080E">
        <w:rPr>
          <w:rFonts w:cs="Tahoma"/>
          <w:lang w:val="el-GR"/>
        </w:rPr>
        <w:t>στους δ</w:t>
      </w:r>
      <w:r w:rsidRPr="001C080E">
        <w:rPr>
          <w:rFonts w:cs="Tahoma"/>
          <w:lang w:val="el-GR"/>
        </w:rPr>
        <w:t xml:space="preserve">ικηγόρους </w:t>
      </w:r>
      <w:r w:rsidR="003875CC" w:rsidRPr="001C080E">
        <w:rPr>
          <w:rFonts w:cs="Tahoma"/>
          <w:lang w:val="el-GR"/>
        </w:rPr>
        <w:t xml:space="preserve">του </w:t>
      </w:r>
      <w:r w:rsidRPr="001C080E">
        <w:rPr>
          <w:rFonts w:cs="Tahoma"/>
          <w:lang w:val="el-GR"/>
        </w:rPr>
        <w:t xml:space="preserve">Δημοσίου, κατά λόγο αρμοδιότητας και με βάση εσωτερικές διαδικασίες. Υπάρχουν, ωστόσο, και περιπτώσεις κατά τις οποίες </w:t>
      </w:r>
      <w:r w:rsidR="003875CC" w:rsidRPr="001C080E">
        <w:rPr>
          <w:rFonts w:cs="Tahoma"/>
          <w:lang w:val="el-GR"/>
        </w:rPr>
        <w:t>ο</w:t>
      </w:r>
      <w:r w:rsidRPr="001C080E">
        <w:rPr>
          <w:rFonts w:cs="Tahoma"/>
          <w:lang w:val="el-GR"/>
        </w:rPr>
        <w:t xml:space="preserve"> χειρισμό</w:t>
      </w:r>
      <w:r w:rsidR="003875CC" w:rsidRPr="001C080E">
        <w:rPr>
          <w:rFonts w:cs="Tahoma"/>
          <w:lang w:val="el-GR"/>
        </w:rPr>
        <w:t>ς των</w:t>
      </w:r>
      <w:r w:rsidRPr="001C080E">
        <w:rPr>
          <w:rFonts w:cs="Tahoma"/>
          <w:lang w:val="el-GR"/>
        </w:rPr>
        <w:t xml:space="preserve"> υποθέσεων</w:t>
      </w:r>
      <w:r w:rsidR="003875CC" w:rsidRPr="001C080E">
        <w:rPr>
          <w:rFonts w:cs="Tahoma"/>
          <w:lang w:val="el-GR"/>
        </w:rPr>
        <w:t xml:space="preserve"> διενεργείται από τους ίδιους τους Σχηματισμούς</w:t>
      </w:r>
      <w:r w:rsidRPr="001C080E">
        <w:rPr>
          <w:rFonts w:cs="Tahoma"/>
          <w:lang w:val="el-GR"/>
        </w:rPr>
        <w:t xml:space="preserve">. </w:t>
      </w:r>
    </w:p>
    <w:p w14:paraId="33FAED8C" w14:textId="77777777" w:rsidR="00C61245" w:rsidRPr="001C080E" w:rsidRDefault="00C61245" w:rsidP="00C61245">
      <w:pPr>
        <w:rPr>
          <w:rFonts w:cs="Tahoma"/>
          <w:lang w:val="el-GR"/>
        </w:rPr>
      </w:pPr>
      <w:r w:rsidRPr="001C080E">
        <w:rPr>
          <w:rFonts w:cs="Tahoma"/>
          <w:lang w:val="el-GR"/>
        </w:rPr>
        <w:t xml:space="preserve">Οι Σχηματισμοί </w:t>
      </w:r>
      <w:r w:rsidR="003875CC" w:rsidRPr="001C080E">
        <w:rPr>
          <w:rFonts w:cs="Tahoma"/>
          <w:lang w:val="el-GR"/>
        </w:rPr>
        <w:t>της ΚΥ του ΝΣΚ</w:t>
      </w:r>
      <w:r w:rsidRPr="001C080E">
        <w:rPr>
          <w:rFonts w:cs="Tahoma"/>
          <w:lang w:val="el-GR"/>
        </w:rPr>
        <w:t xml:space="preserve"> είναι οι ακόλουθοι:</w:t>
      </w:r>
    </w:p>
    <w:p w14:paraId="3C77D4E6" w14:textId="77777777" w:rsidR="00C61245" w:rsidRPr="001C080E" w:rsidRDefault="00C61245" w:rsidP="00C61245">
      <w:pPr>
        <w:pStyle w:val="squarebullets"/>
        <w:rPr>
          <w:rFonts w:cs="Tahoma"/>
        </w:rPr>
      </w:pPr>
      <w:r w:rsidRPr="001C080E">
        <w:rPr>
          <w:rFonts w:cs="Tahoma"/>
        </w:rPr>
        <w:lastRenderedPageBreak/>
        <w:t xml:space="preserve"> Σχηματισμός Υποθέσεων Δικαιοδοσίας Δικαστηρίων Ευρωπαϊκής Ένωσης, Δικαστηρίου Ανθρωπίνων Δικαιωμάτων και Δικαστηρίων Αλλοδαπής.</w:t>
      </w:r>
    </w:p>
    <w:p w14:paraId="5C2F4881" w14:textId="77777777" w:rsidR="00C61245" w:rsidRPr="001C080E" w:rsidRDefault="00C61245" w:rsidP="00C61245">
      <w:pPr>
        <w:pStyle w:val="squarebullets"/>
        <w:rPr>
          <w:rFonts w:cs="Tahoma"/>
        </w:rPr>
      </w:pPr>
      <w:r w:rsidRPr="001C080E">
        <w:rPr>
          <w:rFonts w:cs="Tahoma"/>
        </w:rPr>
        <w:t xml:space="preserve"> Σχηματισμοί Υποθέσεων Ημεδαπής και ειδικότερα:</w:t>
      </w:r>
    </w:p>
    <w:p w14:paraId="1CFD6B9C" w14:textId="77777777" w:rsidR="00C61245" w:rsidRPr="001C080E" w:rsidRDefault="00C61245" w:rsidP="00C61245">
      <w:pPr>
        <w:pStyle w:val="arrowbullet"/>
        <w:rPr>
          <w:rFonts w:cs="Tahoma"/>
        </w:rPr>
      </w:pPr>
      <w:r w:rsidRPr="001C080E">
        <w:rPr>
          <w:rFonts w:cs="Tahoma"/>
        </w:rPr>
        <w:t>Σχηματισμός Διαφορών Δικαιοδοσίας Διοικητικών Δικαστηρίων.</w:t>
      </w:r>
    </w:p>
    <w:p w14:paraId="411604FB" w14:textId="77777777" w:rsidR="00C61245" w:rsidRPr="001C080E" w:rsidRDefault="00C61245" w:rsidP="00C61245">
      <w:pPr>
        <w:pStyle w:val="arrowbullet"/>
        <w:rPr>
          <w:rFonts w:cs="Tahoma"/>
        </w:rPr>
      </w:pPr>
      <w:r w:rsidRPr="001C080E">
        <w:rPr>
          <w:rFonts w:cs="Tahoma"/>
        </w:rPr>
        <w:t>Σχηματισμός Διαφορών Δικαιοδοσίας Πολιτικών Δικαστηρίων.</w:t>
      </w:r>
    </w:p>
    <w:p w14:paraId="04C9EBB3" w14:textId="77777777" w:rsidR="00C61245" w:rsidRPr="001C080E" w:rsidRDefault="00C61245" w:rsidP="00C61245">
      <w:pPr>
        <w:pStyle w:val="arrowbullet"/>
        <w:rPr>
          <w:rFonts w:cs="Tahoma"/>
        </w:rPr>
      </w:pPr>
      <w:r w:rsidRPr="001C080E">
        <w:rPr>
          <w:rFonts w:cs="Tahoma"/>
        </w:rPr>
        <w:t>Σχηματισμός Φορολογικών και Τελωνειακών Υποθέσεων.</w:t>
      </w:r>
    </w:p>
    <w:p w14:paraId="5163F5B0" w14:textId="77777777" w:rsidR="00C61245" w:rsidRPr="001C080E" w:rsidRDefault="00C61245" w:rsidP="00C61245">
      <w:pPr>
        <w:pStyle w:val="arrowbullet"/>
        <w:rPr>
          <w:rFonts w:cs="Tahoma"/>
        </w:rPr>
      </w:pPr>
      <w:r w:rsidRPr="001C080E">
        <w:rPr>
          <w:rFonts w:cs="Tahoma"/>
        </w:rPr>
        <w:t>Σχηματισμός Ποινικών Υποθέσεων.</w:t>
      </w:r>
    </w:p>
    <w:p w14:paraId="02D53B9B" w14:textId="77777777" w:rsidR="00C61245" w:rsidRPr="001C080E" w:rsidRDefault="00C61245" w:rsidP="00C61245">
      <w:pPr>
        <w:pStyle w:val="arrowbullet"/>
        <w:rPr>
          <w:rFonts w:cs="Tahoma"/>
        </w:rPr>
      </w:pPr>
      <w:r w:rsidRPr="001C080E">
        <w:rPr>
          <w:rFonts w:cs="Tahoma"/>
        </w:rPr>
        <w:t>Σχηματισμός Διαφορών Δικαιοδοσίας Ελεγκτικού Συνεδρίου.</w:t>
      </w:r>
    </w:p>
    <w:p w14:paraId="495C548B" w14:textId="77777777" w:rsidR="00C61245" w:rsidRPr="001C080E" w:rsidRDefault="00C61245" w:rsidP="00C61245">
      <w:pPr>
        <w:rPr>
          <w:rFonts w:cs="Tahoma"/>
          <w:lang w:val="el-GR"/>
        </w:rPr>
      </w:pPr>
      <w:r w:rsidRPr="001C080E">
        <w:rPr>
          <w:rFonts w:cs="Tahoma"/>
          <w:lang w:val="el-GR"/>
        </w:rPr>
        <w:t xml:space="preserve">Επικεφαλής του συνόλου των Σχηματισμών είναι Νομικός Σύμβουλος του Κράτους. </w:t>
      </w:r>
      <w:r w:rsidR="003875CC" w:rsidRPr="001C080E">
        <w:rPr>
          <w:rFonts w:cs="Tahoma"/>
          <w:lang w:val="el-GR"/>
        </w:rPr>
        <w:t>Κάποιοι Σχηματισμοί αποτελούνται από Γραφεία, ενώ είναι στελεχωμένοι με Λειτουργούς και διοικητικούς υπαλλήλους του ΝΣΚ. Σε κάθε Σχηματισμό ή Γραφείο του προΐσταται Πάρεδρος ή Δικαστικός Πληρεξούσιος του ΝΣΚ</w:t>
      </w:r>
      <w:r w:rsidRPr="001C080E">
        <w:rPr>
          <w:rFonts w:cs="Tahoma"/>
          <w:lang w:val="el-GR"/>
        </w:rPr>
        <w:t xml:space="preserve">. </w:t>
      </w:r>
    </w:p>
    <w:p w14:paraId="76242AEB" w14:textId="77777777" w:rsidR="003875CC" w:rsidRPr="001C080E" w:rsidRDefault="00C61245" w:rsidP="003875CC">
      <w:pPr>
        <w:spacing w:after="0"/>
        <w:rPr>
          <w:rFonts w:cs="Tahoma"/>
          <w:lang w:val="el-GR"/>
        </w:rPr>
      </w:pPr>
      <w:r w:rsidRPr="001C080E">
        <w:rPr>
          <w:rFonts w:cs="Tahoma"/>
          <w:lang w:val="el-GR"/>
        </w:rPr>
        <w:t xml:space="preserve">  </w:t>
      </w:r>
      <w:r w:rsidR="003875CC" w:rsidRPr="001C080E">
        <w:rPr>
          <w:rFonts w:cs="Tahoma"/>
          <w:lang w:val="el-GR"/>
        </w:rPr>
        <w:t>Το διαφορετικό αντικείμενο των Σχηματισμών, στους οποίους υπάγονται, εκτός από τις δικαστικές, και οι εξώδικες υποθέσεις και οι υποθέσεις διαιτησίας, αντίστοιχες κατ’ είδος και φύση των δικαστικών υποθέσεων της αρμοδιότητας που προκύπτει από την ονομασία τους, απεικονίζει ταυτοχρόνως και τους κύκλους δραστηριότητας του ΝΣΚ σε εθνικό αλλά και διεθνές επίπεδο δραστηριότητας, δηλ. διεθνείς υποθέσεις (Ευρωπαϊκής Ένωσης, Ανθρωπίνων Δικαιωμάτων, Ευρωπαϊκής Επιτροπής, ΟΗΕ, Διεθνών Συμβάσεων, Διεθνών Συμβάσεων δικαστικής αρωγής) και υποθέσεις εθνικού δικαίου (δικαιοδοσίας Διοικητικών Δικαστηρίων, Πολιτικών Δικαστηρίων, Ελεγκτικού Συνεδρίου, φορολογικών, τελωνειακών και ποινικών υποθέσεων κλπ). Οι εν γένει αρμοδιότητες των Σχηματισμών και των Γραφείων αυτών είναι:</w:t>
      </w:r>
    </w:p>
    <w:p w14:paraId="648F62B8" w14:textId="77777777" w:rsidR="003875CC" w:rsidRPr="001C080E" w:rsidRDefault="003875CC" w:rsidP="005711D0">
      <w:pPr>
        <w:pStyle w:val="squarebullets"/>
        <w:spacing w:before="0" w:after="0" w:line="360" w:lineRule="auto"/>
        <w:ind w:left="714" w:hanging="357"/>
        <w:rPr>
          <w:rFonts w:cs="Tahoma"/>
        </w:rPr>
      </w:pPr>
      <w:r w:rsidRPr="001C080E">
        <w:rPr>
          <w:rFonts w:cs="Tahoma"/>
        </w:rPr>
        <w:t xml:space="preserve">Η παραλαβή από το Τμήμα Αρχείου των εγγράφων των δικαστικών και εξώδικων υποθέσεων, τα οποία διακινούνται σε φυσική/έγχαρτη ή και σε ηλεκτρονική μορφή, η διαβίβαση αυτών καθώς και η έκδοση σχετικών εντολών χειρισμού των υποθέσεων τόσο προς τις υπηρεσιακές μονάδες του ΝΣΚ και τους χειριστές τους, όσο και προς τους δικηγόρους του Δημοσίου. Με το πέρας της διαδικασίας χρέωσης, οι φάκελοι των υποθέσεων επιστρέφονται στο Τμήμα Αρχείου του ΝΣΚ. </w:t>
      </w:r>
    </w:p>
    <w:p w14:paraId="6BCB15AB" w14:textId="77777777" w:rsidR="003875CC" w:rsidRPr="001C080E" w:rsidRDefault="003875CC" w:rsidP="003875CC">
      <w:pPr>
        <w:pStyle w:val="squarebullets"/>
        <w:spacing w:before="0" w:after="0"/>
        <w:rPr>
          <w:rFonts w:cs="Tahoma"/>
        </w:rPr>
      </w:pPr>
      <w:r w:rsidRPr="001C080E">
        <w:rPr>
          <w:rFonts w:cs="Tahoma"/>
        </w:rPr>
        <w:t xml:space="preserve">Η αλληλογραφία με τις εκτός του ΝΣΚ υπηρεσίες που είναι αρμόδιες όσον αφορά στην παροχή στοιχείων και απόψεων για τις παραπάνω δικαστικές και εξώδικες υποθέσεις.   </w:t>
      </w:r>
    </w:p>
    <w:p w14:paraId="690B1F61" w14:textId="77777777" w:rsidR="003875CC" w:rsidRPr="001C080E" w:rsidRDefault="003875CC" w:rsidP="003875CC">
      <w:pPr>
        <w:pStyle w:val="squarebullets"/>
        <w:spacing w:before="0" w:after="0"/>
        <w:rPr>
          <w:rFonts w:cs="Tahoma"/>
        </w:rPr>
      </w:pPr>
      <w:r w:rsidRPr="001C080E">
        <w:rPr>
          <w:rFonts w:cs="Tahoma"/>
        </w:rPr>
        <w:t>Η παραλαβή της αλληλογραφίας των υποθέσεων εκείνων που εκδικάζονται σε Δικαστήρια της Ευρωπαϊκής Ένωσης, το Δικαστήριο Ανθρωπίνων Δικαιωμάτων και Δικαστήρια της Αλλοδαπής και ο χειρισμός των υποθέσεων αυτών.</w:t>
      </w:r>
    </w:p>
    <w:p w14:paraId="6ABFB98E" w14:textId="77777777" w:rsidR="003875CC" w:rsidRPr="001C080E" w:rsidRDefault="003875CC" w:rsidP="003875CC">
      <w:pPr>
        <w:pStyle w:val="squarebullets"/>
        <w:spacing w:before="0" w:after="0"/>
        <w:rPr>
          <w:rFonts w:cs="Tahoma"/>
        </w:rPr>
      </w:pPr>
      <w:r w:rsidRPr="001C080E">
        <w:rPr>
          <w:rFonts w:cs="Tahoma"/>
        </w:rPr>
        <w:t>Η παραλαβή της αλληλογραφίας των υποθέσεων εκείνων που εκδικάζονται στο Ελεγκτικό Συνέδριο και ο χειρισμός των υποθέσεων αυτών.</w:t>
      </w:r>
    </w:p>
    <w:p w14:paraId="583E7D50" w14:textId="77777777" w:rsidR="003875CC" w:rsidRPr="001C080E" w:rsidRDefault="003875CC" w:rsidP="003875CC">
      <w:pPr>
        <w:pStyle w:val="squarebullets"/>
        <w:spacing w:before="0" w:after="0"/>
        <w:rPr>
          <w:rFonts w:cs="Tahoma"/>
        </w:rPr>
      </w:pPr>
      <w:r w:rsidRPr="001C080E">
        <w:rPr>
          <w:rFonts w:cs="Tahoma"/>
        </w:rPr>
        <w:lastRenderedPageBreak/>
        <w:t>Η διαχείριση, σε συνεργασία με Τμήμα Αρχείου, των προσωπικών χρεώσεων-φακέλων και η αποστολή των σχετικών εντολών σε χειριστές που υπηρετούν εκτός της Κεντρικής Υπηρεσίας του ΝΣΚ.</w:t>
      </w:r>
    </w:p>
    <w:p w14:paraId="705A4226" w14:textId="77777777" w:rsidR="00C61245" w:rsidRPr="001C080E" w:rsidRDefault="003875CC" w:rsidP="00173340">
      <w:pPr>
        <w:pStyle w:val="squarebullets"/>
        <w:rPr>
          <w:rFonts w:cs="Tahoma"/>
          <w:b/>
        </w:rPr>
      </w:pPr>
      <w:r w:rsidRPr="001C080E">
        <w:rPr>
          <w:rFonts w:cs="Tahoma"/>
        </w:rPr>
        <w:t>Διαχε</w:t>
      </w:r>
      <w:r w:rsidR="006E3B70" w:rsidRPr="001C080E">
        <w:rPr>
          <w:rFonts w:cs="Tahoma"/>
        </w:rPr>
        <w:t>ίριση</w:t>
      </w:r>
      <w:r w:rsidRPr="001C080E">
        <w:rPr>
          <w:rFonts w:cs="Tahoma"/>
        </w:rPr>
        <w:t xml:space="preserve"> </w:t>
      </w:r>
      <w:r w:rsidR="006E3B70" w:rsidRPr="001C080E">
        <w:rPr>
          <w:rFonts w:cs="Tahoma"/>
        </w:rPr>
        <w:t>των προς</w:t>
      </w:r>
      <w:r w:rsidRPr="001C080E">
        <w:rPr>
          <w:rFonts w:cs="Tahoma"/>
        </w:rPr>
        <w:t xml:space="preserve"> </w:t>
      </w:r>
      <w:r w:rsidR="006E3B70" w:rsidRPr="001C080E">
        <w:rPr>
          <w:rFonts w:cs="Tahoma"/>
        </w:rPr>
        <w:t>επίδοση</w:t>
      </w:r>
      <w:r w:rsidRPr="001C080E">
        <w:rPr>
          <w:rFonts w:cs="Tahoma"/>
        </w:rPr>
        <w:t xml:space="preserve"> </w:t>
      </w:r>
      <w:r w:rsidR="006E3B70" w:rsidRPr="001C080E">
        <w:rPr>
          <w:rFonts w:cs="Tahoma"/>
        </w:rPr>
        <w:t>και για λογαριασμό</w:t>
      </w:r>
      <w:r w:rsidRPr="001C080E">
        <w:rPr>
          <w:rFonts w:cs="Tahoma"/>
        </w:rPr>
        <w:t xml:space="preserve"> </w:t>
      </w:r>
      <w:r w:rsidR="006E3B70" w:rsidRPr="001C080E">
        <w:rPr>
          <w:rFonts w:cs="Tahoma"/>
        </w:rPr>
        <w:t>του ΝΣΚ δικογράφων</w:t>
      </w:r>
      <w:r w:rsidRPr="001C080E">
        <w:rPr>
          <w:rFonts w:cs="Tahoma"/>
        </w:rPr>
        <w:t xml:space="preserve"> </w:t>
      </w:r>
      <w:r w:rsidR="006E3B70" w:rsidRPr="001C080E">
        <w:rPr>
          <w:rFonts w:cs="Tahoma"/>
        </w:rPr>
        <w:t>και των εγγράφων</w:t>
      </w:r>
      <w:r w:rsidRPr="001C080E">
        <w:rPr>
          <w:rFonts w:cs="Tahoma"/>
        </w:rPr>
        <w:t xml:space="preserve"> </w:t>
      </w:r>
      <w:r w:rsidR="006E3B70" w:rsidRPr="001C080E">
        <w:rPr>
          <w:rFonts w:cs="Tahoma"/>
        </w:rPr>
        <w:t>καθώς</w:t>
      </w:r>
      <w:r w:rsidRPr="001C080E">
        <w:rPr>
          <w:rFonts w:cs="Tahoma"/>
        </w:rPr>
        <w:t xml:space="preserve"> </w:t>
      </w:r>
      <w:r w:rsidR="006E3B70" w:rsidRPr="001C080E">
        <w:rPr>
          <w:rFonts w:cs="Tahoma"/>
        </w:rPr>
        <w:t>και η παράδοσή</w:t>
      </w:r>
      <w:r w:rsidRPr="001C080E">
        <w:rPr>
          <w:rFonts w:cs="Tahoma"/>
        </w:rPr>
        <w:t xml:space="preserve"> </w:t>
      </w:r>
      <w:r w:rsidR="006E3B70" w:rsidRPr="001C080E">
        <w:rPr>
          <w:rFonts w:cs="Tahoma"/>
        </w:rPr>
        <w:t>τους</w:t>
      </w:r>
      <w:r w:rsidRPr="001C080E">
        <w:rPr>
          <w:rFonts w:cs="Tahoma"/>
        </w:rPr>
        <w:t xml:space="preserve"> </w:t>
      </w:r>
      <w:r w:rsidR="006E3B70" w:rsidRPr="001C080E">
        <w:rPr>
          <w:rFonts w:cs="Tahoma"/>
        </w:rPr>
        <w:t>στους</w:t>
      </w:r>
      <w:r w:rsidRPr="001C080E">
        <w:rPr>
          <w:rFonts w:cs="Tahoma"/>
        </w:rPr>
        <w:t xml:space="preserve"> </w:t>
      </w:r>
      <w:r w:rsidR="006E3B70" w:rsidRPr="001C080E">
        <w:rPr>
          <w:rFonts w:cs="Tahoma"/>
        </w:rPr>
        <w:t>δικαστικούς</w:t>
      </w:r>
      <w:r w:rsidRPr="001C080E">
        <w:rPr>
          <w:rFonts w:cs="Tahoma"/>
        </w:rPr>
        <w:t xml:space="preserve"> </w:t>
      </w:r>
      <w:r w:rsidR="006E3B70" w:rsidRPr="001C080E">
        <w:rPr>
          <w:rFonts w:cs="Tahoma"/>
        </w:rPr>
        <w:t>επιμελητές</w:t>
      </w:r>
      <w:r w:rsidRPr="001C080E">
        <w:rPr>
          <w:rFonts w:cs="Tahoma"/>
        </w:rPr>
        <w:t xml:space="preserve">, </w:t>
      </w:r>
      <w:r w:rsidR="006E3B70" w:rsidRPr="001C080E">
        <w:rPr>
          <w:rFonts w:cs="Tahoma"/>
        </w:rPr>
        <w:t>με τους</w:t>
      </w:r>
      <w:r w:rsidRPr="001C080E">
        <w:rPr>
          <w:rFonts w:cs="Tahoma"/>
        </w:rPr>
        <w:t xml:space="preserve"> </w:t>
      </w:r>
      <w:r w:rsidR="006E3B70" w:rsidRPr="001C080E">
        <w:rPr>
          <w:rFonts w:cs="Tahoma"/>
        </w:rPr>
        <w:t>οποίους</w:t>
      </w:r>
      <w:r w:rsidRPr="001C080E">
        <w:rPr>
          <w:rFonts w:cs="Tahoma"/>
        </w:rPr>
        <w:t xml:space="preserve"> </w:t>
      </w:r>
      <w:r w:rsidR="006E3B70" w:rsidRPr="001C080E">
        <w:rPr>
          <w:rFonts w:cs="Tahoma"/>
        </w:rPr>
        <w:t>συνεργάζεται</w:t>
      </w:r>
      <w:r w:rsidRPr="001C080E">
        <w:rPr>
          <w:rFonts w:cs="Tahoma"/>
        </w:rPr>
        <w:t xml:space="preserve"> </w:t>
      </w:r>
      <w:r w:rsidR="006E3B70" w:rsidRPr="001C080E">
        <w:rPr>
          <w:rFonts w:cs="Tahoma"/>
        </w:rPr>
        <w:t>το ΝΣΚ.</w:t>
      </w:r>
    </w:p>
    <w:p w14:paraId="51A88EB6" w14:textId="77777777" w:rsidR="00173340" w:rsidRPr="001C080E" w:rsidRDefault="00173340" w:rsidP="00173340">
      <w:pPr>
        <w:pStyle w:val="squarebullets"/>
        <w:numPr>
          <w:ilvl w:val="0"/>
          <w:numId w:val="0"/>
        </w:numPr>
        <w:ind w:left="720" w:hanging="360"/>
        <w:rPr>
          <w:rFonts w:cs="Tahoma"/>
        </w:rPr>
      </w:pPr>
    </w:p>
    <w:p w14:paraId="4A77ACF7" w14:textId="77777777" w:rsidR="00173340" w:rsidRPr="001C080E" w:rsidRDefault="00173340" w:rsidP="00173340">
      <w:pPr>
        <w:pStyle w:val="squarebullets"/>
        <w:numPr>
          <w:ilvl w:val="0"/>
          <w:numId w:val="0"/>
        </w:numPr>
        <w:ind w:left="720" w:hanging="360"/>
        <w:rPr>
          <w:rFonts w:cs="Tahoma"/>
          <w:b/>
        </w:rPr>
      </w:pPr>
    </w:p>
    <w:p w14:paraId="6C335931" w14:textId="77777777" w:rsidR="00C61245" w:rsidRPr="001C080E" w:rsidRDefault="00C61245" w:rsidP="00D6789E">
      <w:pPr>
        <w:pStyle w:val="Head6"/>
        <w:numPr>
          <w:ilvl w:val="3"/>
          <w:numId w:val="56"/>
        </w:numPr>
        <w:rPr>
          <w:rFonts w:cs="Tahoma"/>
          <w:color w:val="auto"/>
          <w:lang w:val="el-GR"/>
        </w:rPr>
      </w:pPr>
      <w:bookmarkStart w:id="441" w:name="_Toc92885083"/>
      <w:r w:rsidRPr="001C080E">
        <w:rPr>
          <w:rFonts w:cs="Tahoma"/>
          <w:color w:val="auto"/>
          <w:lang w:val="el-GR"/>
        </w:rPr>
        <w:t>Σχηματισμός Επιστημονικών Δραστηριοτήτων και Δημοσίων Σχέσεων</w:t>
      </w:r>
      <w:bookmarkEnd w:id="441"/>
    </w:p>
    <w:p w14:paraId="08F1A85C" w14:textId="77777777" w:rsidR="00C61245" w:rsidRPr="001C080E" w:rsidRDefault="003A75A3" w:rsidP="00C61245">
      <w:pPr>
        <w:rPr>
          <w:rFonts w:cs="Tahoma"/>
          <w:lang w:val="el-GR"/>
        </w:rPr>
      </w:pPr>
      <w:r w:rsidRPr="001C080E">
        <w:rPr>
          <w:rFonts w:cs="Tahoma"/>
          <w:lang w:val="el-GR"/>
        </w:rPr>
        <w:t>Οι κύριες αρμοδιότητες</w:t>
      </w:r>
      <w:r w:rsidR="00C61245" w:rsidRPr="001C080E">
        <w:rPr>
          <w:rFonts w:cs="Tahoma"/>
          <w:lang w:val="el-GR"/>
        </w:rPr>
        <w:t xml:space="preserve"> του Σχηματισμού </w:t>
      </w:r>
      <w:r w:rsidRPr="001C080E">
        <w:rPr>
          <w:rFonts w:cs="Tahoma"/>
          <w:lang w:val="el-GR"/>
        </w:rPr>
        <w:t>αυτού ασκούνται διά των δύο Γραφείων του και είναι οι ακόλουθες</w:t>
      </w:r>
      <w:r w:rsidR="00C61245" w:rsidRPr="001C080E">
        <w:rPr>
          <w:rFonts w:cs="Tahoma"/>
          <w:lang w:val="el-GR"/>
        </w:rPr>
        <w:t>:</w:t>
      </w:r>
    </w:p>
    <w:p w14:paraId="39D49921" w14:textId="77777777" w:rsidR="00C61245" w:rsidRPr="001C080E" w:rsidRDefault="00C61245" w:rsidP="00622AB5">
      <w:pPr>
        <w:pStyle w:val="6"/>
        <w:rPr>
          <w:rFonts w:ascii="Tahoma" w:hAnsi="Tahoma" w:cs="Tahoma"/>
          <w:color w:val="auto"/>
          <w:lang w:val="el-GR"/>
        </w:rPr>
      </w:pPr>
      <w:r w:rsidRPr="001C080E">
        <w:rPr>
          <w:rFonts w:ascii="Tahoma" w:hAnsi="Tahoma" w:cs="Tahoma"/>
          <w:color w:val="auto"/>
          <w:lang w:val="el-GR"/>
        </w:rPr>
        <w:t>Α) Γραφείο Βιβλιοθήκης</w:t>
      </w:r>
    </w:p>
    <w:p w14:paraId="2C035A4F" w14:textId="77777777" w:rsidR="00C61245" w:rsidRPr="001C080E" w:rsidRDefault="00C61245" w:rsidP="00C61245">
      <w:pPr>
        <w:rPr>
          <w:rFonts w:cs="Tahoma"/>
          <w:lang w:val="el-GR"/>
        </w:rPr>
      </w:pPr>
      <w:r w:rsidRPr="001C080E">
        <w:rPr>
          <w:rFonts w:cs="Tahoma"/>
          <w:lang w:val="el-GR"/>
        </w:rPr>
        <w:t xml:space="preserve">Το Γραφείο Βιβλιοθήκης είναι υπεύθυνο για την φύλαξη και συντήρηση των νομικών </w:t>
      </w:r>
      <w:r w:rsidR="003A75A3" w:rsidRPr="001C080E">
        <w:rPr>
          <w:rFonts w:cs="Tahoma"/>
          <w:lang w:val="el-GR"/>
        </w:rPr>
        <w:t xml:space="preserve">συγγραμάτων </w:t>
      </w:r>
      <w:r w:rsidRPr="001C080E">
        <w:rPr>
          <w:rFonts w:cs="Tahoma"/>
          <w:lang w:val="el-GR"/>
        </w:rPr>
        <w:t xml:space="preserve">και των γνωμοδοτήσεων του </w:t>
      </w:r>
      <w:r w:rsidR="003A75A3" w:rsidRPr="001C080E">
        <w:rPr>
          <w:rFonts w:cs="Tahoma"/>
          <w:lang w:val="el-GR"/>
        </w:rPr>
        <w:t>ΝΣΚ</w:t>
      </w:r>
      <w:r w:rsidRPr="001C080E">
        <w:rPr>
          <w:rFonts w:cs="Tahoma"/>
          <w:lang w:val="el-GR"/>
        </w:rPr>
        <w:t>. Συγκεκριμένα, οι εργασίες που επιτελεί το Γραφείο Βιβλιοθήκης είναι:</w:t>
      </w:r>
    </w:p>
    <w:p w14:paraId="17AC61F1" w14:textId="77777777" w:rsidR="00C61245" w:rsidRPr="001C080E" w:rsidRDefault="00C61245" w:rsidP="00C61245">
      <w:pPr>
        <w:pStyle w:val="squarebullets"/>
        <w:rPr>
          <w:rFonts w:cs="Tahoma"/>
        </w:rPr>
      </w:pPr>
      <w:r w:rsidRPr="001C080E">
        <w:rPr>
          <w:rFonts w:cs="Tahoma"/>
        </w:rPr>
        <w:t xml:space="preserve">Η τήρηση ηλεκτρονικής βάσης δεδομένων με τα βιβλία και τις γνωμοδοτήσεις που φυλάσσονται στο </w:t>
      </w:r>
      <w:r w:rsidR="003A75A3" w:rsidRPr="001C080E">
        <w:rPr>
          <w:rFonts w:cs="Tahoma"/>
        </w:rPr>
        <w:t>ΝΣΚ</w:t>
      </w:r>
      <w:r w:rsidRPr="001C080E">
        <w:rPr>
          <w:rFonts w:cs="Tahoma"/>
        </w:rPr>
        <w:t>.</w:t>
      </w:r>
    </w:p>
    <w:p w14:paraId="4B361AD7" w14:textId="77777777" w:rsidR="00C61245" w:rsidRPr="001C080E" w:rsidRDefault="00C61245" w:rsidP="00C61245">
      <w:pPr>
        <w:pStyle w:val="squarebullets"/>
        <w:rPr>
          <w:rFonts w:cs="Tahoma"/>
        </w:rPr>
      </w:pPr>
      <w:r w:rsidRPr="001C080E">
        <w:rPr>
          <w:rFonts w:cs="Tahoma"/>
        </w:rPr>
        <w:t xml:space="preserve">Η μηχανογράφηση, από το 1999 και έπειτα, των γνωμοδοτήσεων που εκδίδει το </w:t>
      </w:r>
      <w:r w:rsidR="003A75A3" w:rsidRPr="001C080E">
        <w:rPr>
          <w:rFonts w:cs="Tahoma"/>
        </w:rPr>
        <w:t>ΝΣΚ</w:t>
      </w:r>
      <w:r w:rsidRPr="001C080E">
        <w:rPr>
          <w:rFonts w:cs="Tahoma"/>
        </w:rPr>
        <w:t>.</w:t>
      </w:r>
    </w:p>
    <w:p w14:paraId="75B07E19" w14:textId="77777777" w:rsidR="00C61245" w:rsidRPr="001C080E" w:rsidRDefault="00C61245" w:rsidP="00C61245">
      <w:pPr>
        <w:pStyle w:val="squarebullets"/>
        <w:rPr>
          <w:rFonts w:cs="Tahoma"/>
        </w:rPr>
      </w:pPr>
      <w:r w:rsidRPr="001C080E">
        <w:rPr>
          <w:rFonts w:cs="Tahoma"/>
        </w:rPr>
        <w:t>Η τήρηση ηλεκτρονικού βιβλίου δανεισμού βιβλίων.</w:t>
      </w:r>
    </w:p>
    <w:p w14:paraId="0EE276AD" w14:textId="77777777" w:rsidR="00C61245" w:rsidRPr="001C080E" w:rsidRDefault="00C61245" w:rsidP="00C61245">
      <w:pPr>
        <w:pStyle w:val="squarebullets"/>
        <w:rPr>
          <w:rFonts w:cs="Tahoma"/>
        </w:rPr>
      </w:pPr>
      <w:r w:rsidRPr="001C080E">
        <w:rPr>
          <w:rFonts w:cs="Tahoma"/>
        </w:rPr>
        <w:t>Η επαφή με το κοινό που δανείζεται βιβλία.</w:t>
      </w:r>
    </w:p>
    <w:p w14:paraId="20EF8C6A" w14:textId="77777777" w:rsidR="00C61245" w:rsidRPr="001C080E" w:rsidRDefault="00C61245" w:rsidP="00C61245">
      <w:pPr>
        <w:pStyle w:val="squarebullets"/>
        <w:rPr>
          <w:rFonts w:cs="Tahoma"/>
        </w:rPr>
      </w:pPr>
      <w:r w:rsidRPr="001C080E">
        <w:rPr>
          <w:rFonts w:cs="Tahoma"/>
        </w:rPr>
        <w:t>Η τήρηση φυσικού βιβλίου δανεισμού και καταστάσεων βιβλίων και γνωμοδοτήσεων της βιβλιοθήκης.</w:t>
      </w:r>
    </w:p>
    <w:p w14:paraId="20EA6F83" w14:textId="77777777" w:rsidR="00C61245" w:rsidRPr="001C080E" w:rsidRDefault="00C61245" w:rsidP="00622AB5">
      <w:pPr>
        <w:pStyle w:val="6"/>
        <w:rPr>
          <w:rFonts w:ascii="Tahoma" w:hAnsi="Tahoma" w:cs="Tahoma"/>
          <w:color w:val="auto"/>
          <w:lang w:val="el-GR"/>
        </w:rPr>
      </w:pPr>
      <w:r w:rsidRPr="001C080E">
        <w:rPr>
          <w:rFonts w:ascii="Tahoma" w:hAnsi="Tahoma" w:cs="Tahoma"/>
          <w:color w:val="auto"/>
          <w:lang w:val="el-GR"/>
        </w:rPr>
        <w:t>Β) Γραφείο Μελετών</w:t>
      </w:r>
    </w:p>
    <w:p w14:paraId="5CC4C67C" w14:textId="77777777" w:rsidR="00C61245" w:rsidRPr="001C080E" w:rsidRDefault="00C61245" w:rsidP="00C61245">
      <w:pPr>
        <w:rPr>
          <w:rFonts w:cs="Tahoma"/>
          <w:lang w:val="el-GR"/>
        </w:rPr>
      </w:pPr>
      <w:r w:rsidRPr="001C080E">
        <w:rPr>
          <w:rFonts w:cs="Tahoma"/>
          <w:lang w:val="el-GR"/>
        </w:rPr>
        <w:t>Το Γραφείο Μελετών είναι υπεύθυνο για:</w:t>
      </w:r>
    </w:p>
    <w:p w14:paraId="03FF7158" w14:textId="77777777" w:rsidR="00C61245" w:rsidRPr="001C080E" w:rsidRDefault="00C61245" w:rsidP="00C61245">
      <w:pPr>
        <w:pStyle w:val="squarebullets"/>
        <w:rPr>
          <w:rFonts w:cs="Tahoma"/>
        </w:rPr>
      </w:pPr>
      <w:r w:rsidRPr="001C080E">
        <w:rPr>
          <w:rFonts w:cs="Tahoma"/>
        </w:rPr>
        <w:t xml:space="preserve">την επεξεργασία των περιλήψεων των εκδοθεισών γνωμοδοτήσεων του ΝΣΚ, την καταχώρισή τους </w:t>
      </w:r>
      <w:r w:rsidR="003A75A3" w:rsidRPr="001C080E">
        <w:rPr>
          <w:rFonts w:cs="Tahoma"/>
        </w:rPr>
        <w:t>στο</w:t>
      </w:r>
      <w:r w:rsidRPr="001C080E">
        <w:rPr>
          <w:rFonts w:cs="Tahoma"/>
        </w:rPr>
        <w:t xml:space="preserve"> ΟΠΣ και </w:t>
      </w:r>
      <w:r w:rsidR="003A75A3" w:rsidRPr="001C080E">
        <w:rPr>
          <w:rFonts w:cs="Tahoma"/>
        </w:rPr>
        <w:t>σ</w:t>
      </w:r>
      <w:r w:rsidRPr="001C080E">
        <w:rPr>
          <w:rFonts w:cs="Tahoma"/>
        </w:rPr>
        <w:t xml:space="preserve">την ιστοσελίδα του ΝΣΚ, καθώς και για το συσχετισμό των </w:t>
      </w:r>
      <w:r w:rsidR="003A75A3" w:rsidRPr="001C080E">
        <w:rPr>
          <w:rFonts w:cs="Tahoma"/>
        </w:rPr>
        <w:t xml:space="preserve">συναφών </w:t>
      </w:r>
      <w:r w:rsidRPr="001C080E">
        <w:rPr>
          <w:rFonts w:cs="Tahoma"/>
        </w:rPr>
        <w:t>γνωμοδοτήσεων,</w:t>
      </w:r>
    </w:p>
    <w:p w14:paraId="79ABFED4" w14:textId="77777777" w:rsidR="003A75A3" w:rsidRPr="001C080E" w:rsidRDefault="003A75A3" w:rsidP="003A75A3">
      <w:pPr>
        <w:pStyle w:val="squarebullets"/>
        <w:spacing w:before="0" w:after="0"/>
        <w:rPr>
          <w:rFonts w:cs="Tahoma"/>
        </w:rPr>
      </w:pPr>
      <w:r w:rsidRPr="001C080E">
        <w:rPr>
          <w:rFonts w:cs="Tahoma"/>
        </w:rPr>
        <w:t>την καταγραφή της αποδοχής ή μη από το αρμόδιο όργανο όλων των γνωμοδοτήσεων του ΝΣΚ, με σκοπό την ενημέρωση τόσο της ιστοσελίδας του ΝΣΚ, όσο και του ΟΠΣ του ΝΣΚ, στην οποία έχουν αποκλειστική πρόσβαση οι Λειτουργοί του ΝΣΚ,</w:t>
      </w:r>
    </w:p>
    <w:p w14:paraId="565BFE41" w14:textId="77777777" w:rsidR="003A75A3" w:rsidRPr="001C080E" w:rsidRDefault="003A75A3" w:rsidP="003A75A3">
      <w:pPr>
        <w:pStyle w:val="squarebullets"/>
        <w:spacing w:before="0" w:after="0"/>
        <w:rPr>
          <w:rFonts w:cs="Tahoma"/>
        </w:rPr>
      </w:pPr>
      <w:r w:rsidRPr="001C080E">
        <w:rPr>
          <w:rFonts w:cs="Tahoma"/>
        </w:rPr>
        <w:t xml:space="preserve">την ηλεκτρονική επεξεργασία των στατιστικών στοιχείων των Λειτουργών του ΝΣΚ για την έκδοση των ετήσιων εκθέσεών του, </w:t>
      </w:r>
    </w:p>
    <w:p w14:paraId="2235EB8A" w14:textId="77777777" w:rsidR="003A75A3" w:rsidRPr="001C080E" w:rsidRDefault="003A75A3" w:rsidP="003A75A3">
      <w:pPr>
        <w:pStyle w:val="squarebullets"/>
        <w:spacing w:before="0" w:after="0"/>
        <w:rPr>
          <w:rFonts w:cs="Tahoma"/>
        </w:rPr>
      </w:pPr>
      <w:r w:rsidRPr="001C080E">
        <w:rPr>
          <w:rFonts w:cs="Tahoma"/>
        </w:rPr>
        <w:t>τη δημιουργία ψηφιακού Νομικού Δελτίου με την καταχώριση σ’ αυτό, των κατ’ έτος εκδιδόμενων γνωμοδοτήσεων,</w:t>
      </w:r>
    </w:p>
    <w:p w14:paraId="0999E481" w14:textId="77777777" w:rsidR="003A75A3" w:rsidRPr="001C080E" w:rsidRDefault="003A75A3" w:rsidP="003A75A3">
      <w:pPr>
        <w:pStyle w:val="squarebullets"/>
        <w:spacing w:before="0" w:after="0"/>
        <w:rPr>
          <w:rFonts w:cs="Tahoma"/>
        </w:rPr>
      </w:pPr>
      <w:r w:rsidRPr="001C080E">
        <w:rPr>
          <w:rFonts w:cs="Tahoma"/>
        </w:rPr>
        <w:lastRenderedPageBreak/>
        <w:t xml:space="preserve">την οργάνωση επιστημονικών εκδηλώσεων με τη συμμετοχή Λειτουργών του ΝΣΚ, Δικαστικών Λειτουργών, μελών ΔΕΠ, δικηγόρων και άλλων επιστημόνων, </w:t>
      </w:r>
    </w:p>
    <w:p w14:paraId="6FDFD465" w14:textId="77777777" w:rsidR="003A75A3" w:rsidRPr="001C080E" w:rsidRDefault="003A75A3" w:rsidP="003A75A3">
      <w:pPr>
        <w:pStyle w:val="squarebullets"/>
        <w:spacing w:before="0" w:after="0"/>
        <w:rPr>
          <w:rFonts w:cs="Tahoma"/>
        </w:rPr>
      </w:pPr>
      <w:r w:rsidRPr="001C080E">
        <w:rPr>
          <w:rFonts w:cs="Tahoma"/>
        </w:rPr>
        <w:t>την ενημέρωση της επιστημονικής κοινότητας και του ευρύτερου κοινού για τις δραστηριότητες του ΝΣΚ,</w:t>
      </w:r>
    </w:p>
    <w:p w14:paraId="78E414FC" w14:textId="77777777" w:rsidR="003A75A3" w:rsidRPr="001C080E" w:rsidRDefault="003A75A3" w:rsidP="005711D0">
      <w:pPr>
        <w:pStyle w:val="squarebullets"/>
        <w:rPr>
          <w:rFonts w:cs="Tahoma"/>
        </w:rPr>
      </w:pPr>
      <w:r w:rsidRPr="001C080E">
        <w:rPr>
          <w:rFonts w:cs="Tahoma"/>
        </w:rPr>
        <w:t>την ηλεκτρονική ενημέρωση των λειτουργών του ΝΣΚ σχετικά με νομοθετικές και νομολογιακές εξελίξεις.</w:t>
      </w:r>
    </w:p>
    <w:p w14:paraId="6105EFC5" w14:textId="77777777" w:rsidR="00173340" w:rsidRPr="001C080E" w:rsidRDefault="00173340" w:rsidP="00173340">
      <w:pPr>
        <w:pStyle w:val="squarebullets"/>
        <w:numPr>
          <w:ilvl w:val="0"/>
          <w:numId w:val="0"/>
        </w:numPr>
        <w:ind w:left="720"/>
        <w:rPr>
          <w:rFonts w:cs="Tahoma"/>
        </w:rPr>
      </w:pPr>
    </w:p>
    <w:p w14:paraId="3BCC4BE2" w14:textId="77777777" w:rsidR="00C61245" w:rsidRPr="001C080E" w:rsidRDefault="00C61245" w:rsidP="00D6789E">
      <w:pPr>
        <w:pStyle w:val="Head6"/>
        <w:numPr>
          <w:ilvl w:val="3"/>
          <w:numId w:val="56"/>
        </w:numPr>
        <w:rPr>
          <w:rFonts w:cs="Tahoma"/>
          <w:color w:val="auto"/>
        </w:rPr>
      </w:pPr>
      <w:bookmarkStart w:id="442" w:name="_Toc92885084"/>
      <w:r w:rsidRPr="001C080E">
        <w:rPr>
          <w:rFonts w:cs="Tahoma"/>
          <w:color w:val="auto"/>
        </w:rPr>
        <w:t>Γραμματεία Νομικού Συμβουλίου του Κράτους</w:t>
      </w:r>
      <w:bookmarkEnd w:id="442"/>
    </w:p>
    <w:p w14:paraId="2787E57C" w14:textId="77777777" w:rsidR="00C61245" w:rsidRPr="001C080E" w:rsidRDefault="00C61245" w:rsidP="00C61245">
      <w:pPr>
        <w:rPr>
          <w:rFonts w:cs="Tahoma"/>
          <w:lang w:val="el-GR"/>
        </w:rPr>
      </w:pPr>
      <w:r w:rsidRPr="001C080E">
        <w:rPr>
          <w:rFonts w:cs="Tahoma"/>
          <w:lang w:val="el-GR"/>
        </w:rPr>
        <w:t xml:space="preserve">Η Γραμματεία του ΝΣΚ υπάγεται ως μονάδα απευθείας στον Πρόεδρο και διευθύνεται από Νομικό Σύμβουλο του Κράτους ή Πάρεδρο, που ορίζεται με απόφαση του Προέδρου. </w:t>
      </w:r>
    </w:p>
    <w:p w14:paraId="237B8B5C" w14:textId="77777777" w:rsidR="00C61245" w:rsidRPr="001C080E" w:rsidRDefault="00C61245" w:rsidP="00C61245">
      <w:pPr>
        <w:rPr>
          <w:rFonts w:cs="Tahoma"/>
          <w:lang w:val="el-GR"/>
        </w:rPr>
      </w:pPr>
      <w:r w:rsidRPr="001C080E">
        <w:rPr>
          <w:rFonts w:cs="Tahoma"/>
          <w:lang w:val="el-GR"/>
        </w:rPr>
        <w:t>Με απόφαση του Προέδρου του ΝΣΚ στη Γραμματεία ορίζονται ως Γραμματέας και αναπληρωτής του Δικαστικοί Πληρεξούσιοι</w:t>
      </w:r>
      <w:r w:rsidR="00F80C0C" w:rsidRPr="001C080E">
        <w:rPr>
          <w:rFonts w:cs="Tahoma"/>
          <w:lang w:val="el-GR"/>
        </w:rPr>
        <w:t xml:space="preserve"> του ΝΣΚ</w:t>
      </w:r>
      <w:r w:rsidRPr="001C080E">
        <w:rPr>
          <w:rFonts w:cs="Tahoma"/>
          <w:lang w:val="el-GR"/>
        </w:rPr>
        <w:t xml:space="preserve">. Ο Γραμματέας, εκτός των λοιπών καθηκόντων που του ανατίθενται από τον Προϊστάμενο της Γραμματείας και τον Πρόεδρο του ΝΣΚ και αφορούν στη λειτουργία των τριών επιμέρους Γραφείων της Γραμματείας καθώς και του Γραφείου Προέδρου, τηρεί τα πρακτικά συνεδριάσεων της Ολομέλειας και των Τμημάτων, των Υπηρεσιακών και Πειθαρχικών Συμβουλίων του κυρίου προσωπικού και </w:t>
      </w:r>
      <w:r w:rsidR="00F80C0C" w:rsidRPr="001C080E">
        <w:rPr>
          <w:rFonts w:cs="Tahoma"/>
          <w:lang w:val="el-GR"/>
        </w:rPr>
        <w:t>των λοιπών</w:t>
      </w:r>
      <w:r w:rsidRPr="001C080E">
        <w:rPr>
          <w:rFonts w:cs="Tahoma"/>
          <w:lang w:val="el-GR"/>
        </w:rPr>
        <w:t xml:space="preserve"> περιπτώσε</w:t>
      </w:r>
      <w:r w:rsidR="00F80C0C" w:rsidRPr="001C080E">
        <w:rPr>
          <w:rFonts w:cs="Tahoma"/>
          <w:lang w:val="el-GR"/>
        </w:rPr>
        <w:t>ων που</w:t>
      </w:r>
      <w:r w:rsidRPr="001C080E">
        <w:rPr>
          <w:rFonts w:cs="Tahoma"/>
          <w:lang w:val="el-GR"/>
        </w:rPr>
        <w:t xml:space="preserve"> προβλέπ</w:t>
      </w:r>
      <w:r w:rsidR="00F80C0C" w:rsidRPr="001C080E">
        <w:rPr>
          <w:rFonts w:cs="Tahoma"/>
          <w:lang w:val="el-GR"/>
        </w:rPr>
        <w:t>οντ</w:t>
      </w:r>
      <w:r w:rsidRPr="001C080E">
        <w:rPr>
          <w:rFonts w:cs="Tahoma"/>
          <w:lang w:val="el-GR"/>
        </w:rPr>
        <w:t>αι από τις κείμενες διατάξεις.</w:t>
      </w:r>
    </w:p>
    <w:p w14:paraId="559DFC92" w14:textId="77777777" w:rsidR="00C61245" w:rsidRPr="001C080E" w:rsidRDefault="00C61245" w:rsidP="00C61245">
      <w:pPr>
        <w:rPr>
          <w:rFonts w:cs="Tahoma"/>
          <w:lang w:val="el-GR"/>
        </w:rPr>
      </w:pPr>
      <w:r w:rsidRPr="001C080E">
        <w:rPr>
          <w:rFonts w:cs="Tahoma"/>
          <w:lang w:val="el-GR"/>
        </w:rPr>
        <w:t>Στη Γραμματεία του ΝΣΚ τηρείται αρχείο:</w:t>
      </w:r>
    </w:p>
    <w:p w14:paraId="28EF5710" w14:textId="77777777" w:rsidR="00C61245" w:rsidRPr="001C080E" w:rsidRDefault="00C61245" w:rsidP="00C61245">
      <w:pPr>
        <w:pStyle w:val="squarebullets"/>
        <w:rPr>
          <w:rFonts w:cs="Tahoma"/>
        </w:rPr>
      </w:pPr>
      <w:r w:rsidRPr="001C080E">
        <w:rPr>
          <w:rFonts w:cs="Tahoma"/>
        </w:rPr>
        <w:t>Με τις διαιτητικές υποθέσεις στις οποίες συμμετέχει το Δημόσιο.</w:t>
      </w:r>
    </w:p>
    <w:p w14:paraId="00EBDB7B" w14:textId="77777777" w:rsidR="00C61245" w:rsidRPr="001C080E" w:rsidRDefault="00C61245" w:rsidP="00C61245">
      <w:pPr>
        <w:pStyle w:val="squarebullets"/>
        <w:rPr>
          <w:rFonts w:cs="Tahoma"/>
        </w:rPr>
      </w:pPr>
      <w:r w:rsidRPr="001C080E">
        <w:rPr>
          <w:rFonts w:cs="Tahoma"/>
        </w:rPr>
        <w:t>Με τις υποθέσεις που έχουν εισαχθεί ενώπιον των Υπηρεσιακών Συμβουλίων για το κύριο προσωπικό του ΝΣΚ.</w:t>
      </w:r>
    </w:p>
    <w:p w14:paraId="734FA8EA" w14:textId="77777777" w:rsidR="00C61245" w:rsidRPr="001C080E" w:rsidRDefault="00C61245" w:rsidP="00C61245">
      <w:pPr>
        <w:pStyle w:val="squarebullets"/>
        <w:rPr>
          <w:rFonts w:cs="Tahoma"/>
        </w:rPr>
      </w:pPr>
      <w:r w:rsidRPr="001C080E">
        <w:rPr>
          <w:rFonts w:cs="Tahoma"/>
        </w:rPr>
        <w:t>Με τις πειθαρχικές υποθέσεις που αφορούν στο κύριο προσωπικό του ΝΣΚ.</w:t>
      </w:r>
    </w:p>
    <w:p w14:paraId="521011CB" w14:textId="77777777" w:rsidR="00C61245" w:rsidRPr="001C080E" w:rsidRDefault="00C61245" w:rsidP="00C61245">
      <w:pPr>
        <w:pStyle w:val="squarebullets"/>
        <w:rPr>
          <w:rFonts w:cs="Tahoma"/>
        </w:rPr>
      </w:pPr>
      <w:r w:rsidRPr="001C080E">
        <w:rPr>
          <w:rFonts w:cs="Tahoma"/>
        </w:rPr>
        <w:t xml:space="preserve">Με δικαστικές υποθέσεις ενώπιον του Συμβουλίου της Επικρατείας και αφορούν την υπηρεσιακή κατάσταση του κυρίου προσωπικού του ΝΣΚ και πειθαρχικές διώξεις κατά αυτού. </w:t>
      </w:r>
    </w:p>
    <w:p w14:paraId="4D8776A1" w14:textId="77777777" w:rsidR="00C61245" w:rsidRPr="001C080E" w:rsidRDefault="00C61245" w:rsidP="00C61245">
      <w:pPr>
        <w:pStyle w:val="squarebullets"/>
        <w:rPr>
          <w:rFonts w:cs="Tahoma"/>
        </w:rPr>
      </w:pPr>
      <w:r w:rsidRPr="001C080E">
        <w:rPr>
          <w:rFonts w:cs="Tahoma"/>
        </w:rPr>
        <w:t>Με τις Γνωμοδοτήσεις που έχουν εκδοθεί από την Τακτική Ολομέλεια (Α’ και Β’ Σύνθεση, την Πλήρη και την Διοικητική Ολομέλεια του ΝΣΚ.</w:t>
      </w:r>
    </w:p>
    <w:p w14:paraId="60DEEF2E" w14:textId="77777777" w:rsidR="00C61245" w:rsidRPr="001C080E" w:rsidRDefault="00C61245" w:rsidP="00C61245">
      <w:pPr>
        <w:rPr>
          <w:rFonts w:cs="Tahoma"/>
          <w:lang w:val="el-GR"/>
        </w:rPr>
      </w:pPr>
      <w:r w:rsidRPr="001C080E">
        <w:rPr>
          <w:rFonts w:cs="Tahoma"/>
          <w:lang w:val="el-GR"/>
        </w:rPr>
        <w:t>Προϊστάμενοι των επιμέρους Γραφείων της Γραμματείας, τοποθετούνται διοικητικοί υπάλληλοι. Ο προϊστάμενος της Γραμματείας</w:t>
      </w:r>
      <w:r w:rsidR="00DA6685" w:rsidRPr="001C080E">
        <w:rPr>
          <w:rFonts w:cs="Tahoma"/>
          <w:lang w:val="el-GR"/>
        </w:rPr>
        <w:t>,</w:t>
      </w:r>
      <w:r w:rsidRPr="001C080E">
        <w:rPr>
          <w:rFonts w:cs="Tahoma"/>
          <w:lang w:val="el-GR"/>
        </w:rPr>
        <w:t xml:space="preserve"> με πράξη του</w:t>
      </w:r>
      <w:r w:rsidR="00DA6685" w:rsidRPr="001C080E">
        <w:rPr>
          <w:rFonts w:cs="Tahoma"/>
          <w:lang w:val="el-GR"/>
        </w:rPr>
        <w:t>,</w:t>
      </w:r>
      <w:r w:rsidRPr="001C080E">
        <w:rPr>
          <w:rFonts w:cs="Tahoma"/>
          <w:lang w:val="el-GR"/>
        </w:rPr>
        <w:t xml:space="preserve"> μπορεί να εξουσιοδοτήσει τον Γραμματέα και τους προϊσταμένους των Γραφείων της Γραμματείας για την υπογραφή εγγράφων με εντολή του.</w:t>
      </w:r>
    </w:p>
    <w:p w14:paraId="638A98BE" w14:textId="77777777" w:rsidR="00C61245" w:rsidRPr="001C080E" w:rsidRDefault="00C61245" w:rsidP="00C61245">
      <w:pPr>
        <w:rPr>
          <w:rFonts w:cs="Tahoma"/>
          <w:lang w:val="el-GR"/>
        </w:rPr>
      </w:pPr>
      <w:r w:rsidRPr="001C080E">
        <w:rPr>
          <w:rFonts w:cs="Tahoma"/>
          <w:lang w:val="el-GR"/>
        </w:rPr>
        <w:t>Επιμέρους γραφεία της Γραμματείας είναι:</w:t>
      </w:r>
    </w:p>
    <w:p w14:paraId="5712937A" w14:textId="77777777" w:rsidR="00C61245" w:rsidRPr="001C080E" w:rsidRDefault="00C61245" w:rsidP="00C61245">
      <w:pPr>
        <w:pStyle w:val="squarebullets"/>
        <w:rPr>
          <w:rFonts w:cs="Tahoma"/>
        </w:rPr>
      </w:pPr>
      <w:r w:rsidRPr="001C080E">
        <w:rPr>
          <w:rFonts w:cs="Tahoma"/>
        </w:rPr>
        <w:t>Το Γραφείο Σύνταξης και Αρχείου Πρακτικών του ΝΣΚ.</w:t>
      </w:r>
    </w:p>
    <w:p w14:paraId="7EB0A315" w14:textId="77777777" w:rsidR="00C61245" w:rsidRPr="001C080E" w:rsidRDefault="00C61245" w:rsidP="00C61245">
      <w:pPr>
        <w:pStyle w:val="squarebullets"/>
        <w:rPr>
          <w:rFonts w:cs="Tahoma"/>
        </w:rPr>
      </w:pPr>
      <w:r w:rsidRPr="001C080E">
        <w:rPr>
          <w:rFonts w:cs="Tahoma"/>
        </w:rPr>
        <w:t>Το Γραφείο Διοίκησης.</w:t>
      </w:r>
    </w:p>
    <w:p w14:paraId="596D4ED2" w14:textId="77777777" w:rsidR="00C61245" w:rsidRPr="001C080E" w:rsidRDefault="00C61245" w:rsidP="00C61245">
      <w:pPr>
        <w:pStyle w:val="squarebullets"/>
        <w:rPr>
          <w:rFonts w:cs="Tahoma"/>
        </w:rPr>
      </w:pPr>
      <w:r w:rsidRPr="001C080E">
        <w:rPr>
          <w:rFonts w:cs="Tahoma"/>
        </w:rPr>
        <w:t>Το Γραφείο Κυρίου Προσωπικού.</w:t>
      </w:r>
    </w:p>
    <w:p w14:paraId="5175A13C" w14:textId="77777777" w:rsidR="00C61245" w:rsidRPr="001C080E" w:rsidRDefault="00C61245" w:rsidP="00C61245">
      <w:pPr>
        <w:pBdr>
          <w:top w:val="nil"/>
          <w:left w:val="nil"/>
          <w:bottom w:val="nil"/>
          <w:right w:val="nil"/>
          <w:between w:val="nil"/>
        </w:pBdr>
        <w:jc w:val="center"/>
        <w:rPr>
          <w:rFonts w:cs="Tahoma"/>
          <w:b/>
          <w:sz w:val="18"/>
          <w:szCs w:val="18"/>
        </w:rPr>
      </w:pPr>
    </w:p>
    <w:p w14:paraId="28B7578F" w14:textId="77777777" w:rsidR="00C61245" w:rsidRPr="001C080E" w:rsidRDefault="00C61245" w:rsidP="00622AB5">
      <w:pPr>
        <w:pStyle w:val="6"/>
        <w:rPr>
          <w:rFonts w:ascii="Tahoma" w:hAnsi="Tahoma" w:cs="Tahoma"/>
          <w:color w:val="auto"/>
          <w:lang w:val="el-GR"/>
        </w:rPr>
      </w:pPr>
      <w:r w:rsidRPr="001C080E">
        <w:rPr>
          <w:rFonts w:ascii="Tahoma" w:hAnsi="Tahoma" w:cs="Tahoma"/>
          <w:color w:val="auto"/>
          <w:lang w:val="el-GR"/>
        </w:rPr>
        <w:lastRenderedPageBreak/>
        <w:t>Α) Γραφείο Σύνταξης και Αρχείου Πρακτικών του ΝΣΚ</w:t>
      </w:r>
    </w:p>
    <w:p w14:paraId="1CA6DDD8"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A6685" w:rsidRPr="001C080E">
        <w:rPr>
          <w:rFonts w:cs="Tahoma"/>
          <w:lang w:val="el-GR"/>
        </w:rPr>
        <w:t xml:space="preserve">Γραφείου </w:t>
      </w:r>
      <w:r w:rsidRPr="001C080E">
        <w:rPr>
          <w:rFonts w:cs="Tahoma"/>
          <w:lang w:val="el-GR"/>
        </w:rPr>
        <w:t>είναι:</w:t>
      </w:r>
    </w:p>
    <w:p w14:paraId="48997997" w14:textId="77777777" w:rsidR="00C61245" w:rsidRPr="001C080E" w:rsidRDefault="00DA6685" w:rsidP="00C61245">
      <w:pPr>
        <w:pStyle w:val="squarebullets"/>
        <w:rPr>
          <w:rFonts w:cs="Tahoma"/>
        </w:rPr>
      </w:pPr>
      <w:r w:rsidRPr="001C080E">
        <w:rPr>
          <w:rFonts w:cs="Tahoma"/>
        </w:rPr>
        <w:t xml:space="preserve">Η </w:t>
      </w:r>
      <w:r w:rsidR="00C61245" w:rsidRPr="001C080E">
        <w:rPr>
          <w:rFonts w:cs="Tahoma"/>
        </w:rPr>
        <w:t>μ</w:t>
      </w:r>
      <w:r w:rsidRPr="001C080E">
        <w:rPr>
          <w:rFonts w:cs="Tahoma"/>
        </w:rPr>
        <w:t>έ</w:t>
      </w:r>
      <w:r w:rsidR="00C61245" w:rsidRPr="001C080E">
        <w:rPr>
          <w:rFonts w:cs="Tahoma"/>
        </w:rPr>
        <w:t>ριμν</w:t>
      </w:r>
      <w:r w:rsidRPr="001C080E">
        <w:rPr>
          <w:rFonts w:cs="Tahoma"/>
        </w:rPr>
        <w:t xml:space="preserve">α </w:t>
      </w:r>
      <w:r w:rsidR="00C61245" w:rsidRPr="001C080E">
        <w:rPr>
          <w:rFonts w:cs="Tahoma"/>
        </w:rPr>
        <w:t xml:space="preserve">για τη θεώρηση των Πρακτικών της Ολομέλειας, των Τμημάτων και των Τριμελών Επιτροπών του ΝΣΚ, </w:t>
      </w:r>
      <w:r w:rsidRPr="001C080E">
        <w:rPr>
          <w:rFonts w:cs="Tahoma"/>
        </w:rPr>
        <w:t xml:space="preserve">για </w:t>
      </w:r>
      <w:r w:rsidR="00C61245" w:rsidRPr="001C080E">
        <w:rPr>
          <w:rFonts w:cs="Tahoma"/>
        </w:rPr>
        <w:t xml:space="preserve">την έγκρισή τους από τον Πρόεδρο του ΝΣΚ ή τον αρμόδιο Υπουργό ή άλλο κατά περίπτωση αρμόδιο όργανο και </w:t>
      </w:r>
      <w:r w:rsidRPr="001C080E">
        <w:rPr>
          <w:rFonts w:cs="Tahoma"/>
        </w:rPr>
        <w:t xml:space="preserve">για </w:t>
      </w:r>
      <w:r w:rsidR="00C61245" w:rsidRPr="001C080E">
        <w:rPr>
          <w:rFonts w:cs="Tahoma"/>
        </w:rPr>
        <w:t xml:space="preserve">τη διαβίβασή τους </w:t>
      </w:r>
      <w:r w:rsidRPr="001C080E">
        <w:rPr>
          <w:rFonts w:cs="Tahoma"/>
        </w:rPr>
        <w:t xml:space="preserve">προς </w:t>
      </w:r>
      <w:r w:rsidR="00C61245" w:rsidRPr="001C080E">
        <w:rPr>
          <w:rFonts w:cs="Tahoma"/>
        </w:rPr>
        <w:t>εκτέλεση στις αρμόδιες υπηρεσιακές μονάδες.</w:t>
      </w:r>
    </w:p>
    <w:p w14:paraId="42DA72B1" w14:textId="77777777" w:rsidR="00C61245" w:rsidRPr="001C080E" w:rsidRDefault="00DA6685" w:rsidP="00C61245">
      <w:pPr>
        <w:pStyle w:val="squarebullets"/>
        <w:rPr>
          <w:rFonts w:cs="Tahoma"/>
        </w:rPr>
      </w:pPr>
      <w:r w:rsidRPr="001C080E">
        <w:rPr>
          <w:rFonts w:cs="Tahoma"/>
        </w:rPr>
        <w:t>Η τήρηση σχετικών βιβλίων</w:t>
      </w:r>
      <w:r w:rsidR="00C61245" w:rsidRPr="001C080E">
        <w:rPr>
          <w:rFonts w:cs="Tahoma"/>
        </w:rPr>
        <w:t xml:space="preserve"> καταχώρισης των πρακτικών με αύξοντα αριθμό και </w:t>
      </w:r>
      <w:r w:rsidRPr="001C080E">
        <w:rPr>
          <w:rFonts w:cs="Tahoma"/>
        </w:rPr>
        <w:t>η μέριμνα</w:t>
      </w:r>
      <w:r w:rsidR="00C61245" w:rsidRPr="001C080E">
        <w:rPr>
          <w:rFonts w:cs="Tahoma"/>
        </w:rPr>
        <w:t xml:space="preserve"> για την υπογραφή ή θεώρησή τους.</w:t>
      </w:r>
    </w:p>
    <w:p w14:paraId="516ECC2A" w14:textId="77777777" w:rsidR="00C61245" w:rsidRPr="001C080E" w:rsidRDefault="00DA6685" w:rsidP="00C61245">
      <w:pPr>
        <w:pStyle w:val="squarebullets"/>
        <w:rPr>
          <w:rFonts w:cs="Tahoma"/>
        </w:rPr>
      </w:pPr>
      <w:r w:rsidRPr="001C080E">
        <w:rPr>
          <w:rFonts w:cs="Tahoma"/>
        </w:rPr>
        <w:t xml:space="preserve">Η τήρηση σχετικών βιβλίων </w:t>
      </w:r>
      <w:r w:rsidR="00C61245" w:rsidRPr="001C080E">
        <w:rPr>
          <w:rFonts w:cs="Tahoma"/>
        </w:rPr>
        <w:t>καταχώρισης των Πράξεων της Τριμελούς Επιτροπής της ΚΥ</w:t>
      </w:r>
      <w:r w:rsidRPr="001C080E">
        <w:rPr>
          <w:rFonts w:cs="Tahoma"/>
        </w:rPr>
        <w:t xml:space="preserve"> του</w:t>
      </w:r>
      <w:r w:rsidR="00C61245" w:rsidRPr="001C080E">
        <w:rPr>
          <w:rFonts w:cs="Tahoma"/>
        </w:rPr>
        <w:t xml:space="preserve"> ΝΣΚ.</w:t>
      </w:r>
    </w:p>
    <w:p w14:paraId="229B3543" w14:textId="77777777" w:rsidR="00C61245" w:rsidRPr="001C080E" w:rsidRDefault="00DA6685" w:rsidP="00C61245">
      <w:pPr>
        <w:pStyle w:val="squarebullets"/>
        <w:rPr>
          <w:rFonts w:cs="Tahoma"/>
        </w:rPr>
      </w:pPr>
      <w:r w:rsidRPr="001C080E">
        <w:rPr>
          <w:rFonts w:cs="Tahoma"/>
        </w:rPr>
        <w:t>Η</w:t>
      </w:r>
      <w:r w:rsidR="00C61245" w:rsidRPr="001C080E">
        <w:rPr>
          <w:rFonts w:cs="Tahoma"/>
        </w:rPr>
        <w:t xml:space="preserve"> ευθύνη της αρχειοθέτησης και φύλαξης των </w:t>
      </w:r>
      <w:r w:rsidRPr="001C080E">
        <w:rPr>
          <w:rFonts w:cs="Tahoma"/>
        </w:rPr>
        <w:t xml:space="preserve">Πρακτικών του ΝΣΚ </w:t>
      </w:r>
      <w:r w:rsidR="00C61245" w:rsidRPr="001C080E">
        <w:rPr>
          <w:rFonts w:cs="Tahoma"/>
        </w:rPr>
        <w:t>που εκδίδονται κάθε έτος.</w:t>
      </w:r>
    </w:p>
    <w:p w14:paraId="37570230" w14:textId="77777777" w:rsidR="00C61245" w:rsidRPr="001C080E" w:rsidRDefault="00DA6685" w:rsidP="00D6789E">
      <w:pPr>
        <w:pStyle w:val="squarebullets"/>
        <w:numPr>
          <w:ilvl w:val="0"/>
          <w:numId w:val="61"/>
        </w:numPr>
        <w:rPr>
          <w:rFonts w:cs="Tahoma"/>
        </w:rPr>
      </w:pPr>
      <w:r w:rsidRPr="001C080E">
        <w:rPr>
          <w:rFonts w:cs="Tahoma"/>
        </w:rPr>
        <w:t>Σημειώνεται ότι τ</w:t>
      </w:r>
      <w:r w:rsidR="00C61245" w:rsidRPr="001C080E">
        <w:rPr>
          <w:rFonts w:cs="Tahoma"/>
        </w:rPr>
        <w:t>α βιβλία Πρακτικών και Πράξεων έχουν διαφορετικό αριθμό πρωτοκόλλου από αυτό του Γενικού Πρωτοκόλλου της ΚΥ του ΝΣΚ.</w:t>
      </w:r>
    </w:p>
    <w:p w14:paraId="1FFBC3C8" w14:textId="77777777" w:rsidR="00C61245" w:rsidRPr="001C080E" w:rsidRDefault="00C61245" w:rsidP="00C61245">
      <w:pPr>
        <w:rPr>
          <w:rFonts w:cs="Tahoma"/>
          <w:lang w:val="el-GR"/>
        </w:rPr>
      </w:pPr>
    </w:p>
    <w:p w14:paraId="1892890E" w14:textId="77777777" w:rsidR="00C61245" w:rsidRPr="001C080E" w:rsidRDefault="00C61245" w:rsidP="00C61245">
      <w:pPr>
        <w:pStyle w:val="6"/>
        <w:rPr>
          <w:rFonts w:ascii="Tahoma" w:hAnsi="Tahoma" w:cs="Tahoma"/>
          <w:color w:val="auto"/>
          <w:lang w:val="el-GR"/>
        </w:rPr>
      </w:pPr>
      <w:r w:rsidRPr="001C080E">
        <w:rPr>
          <w:rFonts w:ascii="Tahoma" w:hAnsi="Tahoma" w:cs="Tahoma"/>
          <w:color w:val="auto"/>
          <w:lang w:val="el-GR"/>
        </w:rPr>
        <w:t>Β) Γραφείο Διοίκησης</w:t>
      </w:r>
    </w:p>
    <w:p w14:paraId="48A096CE"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CE40A2" w:rsidRPr="001C080E">
        <w:rPr>
          <w:rFonts w:cs="Tahoma"/>
          <w:lang w:val="el-GR"/>
        </w:rPr>
        <w:t xml:space="preserve">Γραφείου </w:t>
      </w:r>
      <w:r w:rsidRPr="001C080E">
        <w:rPr>
          <w:rFonts w:cs="Tahoma"/>
          <w:lang w:val="el-GR"/>
        </w:rPr>
        <w:t>είναι:</w:t>
      </w:r>
    </w:p>
    <w:p w14:paraId="53C649EE" w14:textId="3EAE6B6A" w:rsidR="00C61245" w:rsidRPr="001C080E" w:rsidRDefault="00C61245" w:rsidP="00C61245">
      <w:pPr>
        <w:pStyle w:val="squarebullets"/>
        <w:rPr>
          <w:rFonts w:cs="Tahoma"/>
        </w:rPr>
      </w:pPr>
      <w:r w:rsidRPr="001C080E">
        <w:rPr>
          <w:rFonts w:cs="Tahoma"/>
        </w:rPr>
        <w:t xml:space="preserve">Η έκδοση των πράξεων του Προέδρου του ΝΣΚ, για τη συγκρότηση των Τμημάτων που προβλέπονται </w:t>
      </w:r>
      <w:r w:rsidR="006A113C">
        <w:rPr>
          <w:rFonts w:cs="Tahoma"/>
        </w:rPr>
        <w:t>στο νόμο 4831/2021.</w:t>
      </w:r>
    </w:p>
    <w:p w14:paraId="790F1B48" w14:textId="77777777" w:rsidR="00C61245" w:rsidRPr="001C080E" w:rsidRDefault="00C61245" w:rsidP="00C61245">
      <w:pPr>
        <w:pStyle w:val="squarebullets"/>
        <w:rPr>
          <w:rFonts w:cs="Tahoma"/>
          <w:strike/>
        </w:rPr>
      </w:pPr>
      <w:r w:rsidRPr="001C080E">
        <w:rPr>
          <w:rFonts w:cs="Tahoma"/>
        </w:rPr>
        <w:t>Η κατάρτιση της ημερήσιας διάταξης της Ολομέλειας.</w:t>
      </w:r>
    </w:p>
    <w:p w14:paraId="5396819B" w14:textId="77777777" w:rsidR="00C61245" w:rsidRPr="001C080E" w:rsidRDefault="00C61245" w:rsidP="00C61245">
      <w:pPr>
        <w:pStyle w:val="squarebullets"/>
        <w:rPr>
          <w:rFonts w:cs="Tahoma"/>
        </w:rPr>
      </w:pPr>
      <w:r w:rsidRPr="001C080E">
        <w:rPr>
          <w:rFonts w:cs="Tahoma"/>
        </w:rPr>
        <w:t>Η έκδοση πράξεων του Προέδρου του ΝΣΚ για τον ορισμό μελών του ΝΣΚ σε συλλογικά όργανα και Επιτροπές της Διοίκησης ή Νομικών Προσώπων, όπου προβλέπεται από ειδικές διατάξεις.</w:t>
      </w:r>
    </w:p>
    <w:p w14:paraId="4FF6F93D" w14:textId="445BA084" w:rsidR="00C61245" w:rsidRPr="001C080E" w:rsidRDefault="00C61245" w:rsidP="00C61245">
      <w:pPr>
        <w:pStyle w:val="squarebullets"/>
        <w:rPr>
          <w:rFonts w:cs="Tahoma"/>
        </w:rPr>
      </w:pPr>
      <w:r w:rsidRPr="001C080E">
        <w:rPr>
          <w:rFonts w:cs="Tahoma"/>
        </w:rPr>
        <w:t xml:space="preserve">Ο ορισμός από τον Πρόεδρο εισηγητών σε ερωτήματα ή υποθέσεις της Ολομέλειας ή των Τμημάτων σε όσες περιπτώσεις προβλέπεται από τις διατάξεις του </w:t>
      </w:r>
      <w:r w:rsidR="00CE40A2" w:rsidRPr="001C080E">
        <w:rPr>
          <w:rFonts w:cs="Tahoma"/>
        </w:rPr>
        <w:t>ν</w:t>
      </w:r>
      <w:r w:rsidRPr="001C080E">
        <w:rPr>
          <w:rFonts w:cs="Tahoma"/>
        </w:rPr>
        <w:t xml:space="preserve">. </w:t>
      </w:r>
      <w:r w:rsidR="006A113C">
        <w:rPr>
          <w:rFonts w:cs="Tahoma"/>
        </w:rPr>
        <w:t>4831/2021</w:t>
      </w:r>
      <w:r w:rsidRPr="001C080E">
        <w:rPr>
          <w:rFonts w:cs="Tahoma"/>
        </w:rPr>
        <w:t>.</w:t>
      </w:r>
    </w:p>
    <w:p w14:paraId="50C48282" w14:textId="57416A54" w:rsidR="00C61245" w:rsidRPr="001C080E" w:rsidRDefault="00C61245" w:rsidP="00C61245">
      <w:pPr>
        <w:pStyle w:val="squarebullets"/>
        <w:rPr>
          <w:rFonts w:cs="Tahoma"/>
        </w:rPr>
      </w:pPr>
      <w:r w:rsidRPr="001C080E">
        <w:rPr>
          <w:rFonts w:cs="Tahoma"/>
        </w:rPr>
        <w:t xml:space="preserve">Η συγκέντρωση στοιχείων για τον ορισμό </w:t>
      </w:r>
      <w:r w:rsidR="00CE40A2" w:rsidRPr="001C080E">
        <w:rPr>
          <w:rFonts w:cs="Tahoma"/>
        </w:rPr>
        <w:t xml:space="preserve">δικηγόρων </w:t>
      </w:r>
      <w:r w:rsidRPr="001C080E">
        <w:rPr>
          <w:rFonts w:cs="Tahoma"/>
        </w:rPr>
        <w:t xml:space="preserve">του Δημοσίου, σύμφωνα με τις διατάξεις του </w:t>
      </w:r>
      <w:r w:rsidR="00CE40A2" w:rsidRPr="001C080E">
        <w:rPr>
          <w:rFonts w:cs="Tahoma"/>
        </w:rPr>
        <w:t>ν</w:t>
      </w:r>
      <w:r w:rsidRPr="001C080E">
        <w:rPr>
          <w:rFonts w:cs="Tahoma"/>
        </w:rPr>
        <w:t xml:space="preserve">. </w:t>
      </w:r>
      <w:hyperlink r:id="rId39" w:history="1">
        <w:r w:rsidR="006A113C">
          <w:rPr>
            <w:rFonts w:cs="Tahoma"/>
          </w:rPr>
          <w:t>4831/2021</w:t>
        </w:r>
      </w:hyperlink>
      <w:r w:rsidRPr="001C080E">
        <w:rPr>
          <w:rFonts w:cs="Tahoma"/>
        </w:rPr>
        <w:t>, καθώς και για την έκδοση των πράξεων που απαιτούνται για το διορισμό, την αντικατάσταση ή την ανανέωση της θητείας τους και την τήρηση σχετικού μητρώου τους.</w:t>
      </w:r>
    </w:p>
    <w:p w14:paraId="1DCF9DE7" w14:textId="168A1ACF" w:rsidR="00C61245" w:rsidRPr="001C080E" w:rsidRDefault="00C61245" w:rsidP="00C61245">
      <w:pPr>
        <w:pStyle w:val="squarebullets"/>
        <w:rPr>
          <w:rFonts w:cs="Tahoma"/>
        </w:rPr>
      </w:pPr>
      <w:r w:rsidRPr="001C080E">
        <w:rPr>
          <w:rFonts w:cs="Tahoma"/>
        </w:rPr>
        <w:t xml:space="preserve">Η αποδοχή αιτήσεων ασκουμένων δικηγόρων προς άσκηση στο </w:t>
      </w:r>
      <w:r w:rsidR="00CE40A2" w:rsidRPr="001C080E">
        <w:rPr>
          <w:rFonts w:cs="Tahoma"/>
        </w:rPr>
        <w:t>ΝΣΚ</w:t>
      </w:r>
      <w:r w:rsidRPr="001C080E">
        <w:rPr>
          <w:rFonts w:cs="Tahoma"/>
        </w:rPr>
        <w:t xml:space="preserve">, σύμφωνα με το </w:t>
      </w:r>
      <w:r w:rsidR="00CE40A2" w:rsidRPr="001C080E">
        <w:rPr>
          <w:rFonts w:cs="Tahoma"/>
        </w:rPr>
        <w:t>ν</w:t>
      </w:r>
      <w:r w:rsidRPr="001C080E">
        <w:rPr>
          <w:rFonts w:cs="Tahoma"/>
        </w:rPr>
        <w:t xml:space="preserve">. </w:t>
      </w:r>
      <w:r w:rsidR="006A113C">
        <w:rPr>
          <w:rFonts w:cs="Tahoma"/>
        </w:rPr>
        <w:t>4831/2021</w:t>
      </w:r>
      <w:r w:rsidRPr="001C080E">
        <w:rPr>
          <w:rFonts w:cs="Tahoma"/>
        </w:rPr>
        <w:t xml:space="preserve">, η τοποθέτησή τους στην </w:t>
      </w:r>
      <w:r w:rsidR="00CE40A2" w:rsidRPr="001C080E">
        <w:rPr>
          <w:rFonts w:cs="Tahoma"/>
        </w:rPr>
        <w:t>ΚΥ</w:t>
      </w:r>
      <w:r w:rsidRPr="001C080E">
        <w:rPr>
          <w:rFonts w:cs="Tahoma"/>
        </w:rPr>
        <w:t>, στα Γραφεία Νομικών Συμβούλων και τα Δικαστικά Γραφεία, η συγκέντρωση κάθε στοιχείου που αφορά στην πραγματοποίηση της άσκησης, η δραστηριότητα των ασκουμένων και την έκδοση σχετικών πιστοποιητικών και βεβαιώσεων.</w:t>
      </w:r>
    </w:p>
    <w:p w14:paraId="40E9773E" w14:textId="77777777" w:rsidR="00C61245" w:rsidRPr="001C080E" w:rsidRDefault="00C61245" w:rsidP="00C61245">
      <w:pPr>
        <w:pStyle w:val="squarebullets"/>
        <w:rPr>
          <w:rFonts w:cs="Tahoma"/>
        </w:rPr>
      </w:pPr>
      <w:r w:rsidRPr="001C080E">
        <w:rPr>
          <w:rFonts w:cs="Tahoma"/>
        </w:rPr>
        <w:t>Η έκδοση πράξεων του Προέδρου του ΝΣΚ που αφορούν στον αριθμό και την υλική αρμοδιότητα των Σχηματισμών Δικαστικών και Εξωδίκων Υποθέσεων της Κεντρικής Υπηρεσίας και των επ</w:t>
      </w:r>
      <w:r w:rsidR="00CE40A2" w:rsidRPr="001C080E">
        <w:rPr>
          <w:rFonts w:cs="Tahoma"/>
        </w:rPr>
        <w:t>ι</w:t>
      </w:r>
      <w:r w:rsidRPr="001C080E">
        <w:rPr>
          <w:rFonts w:cs="Tahoma"/>
        </w:rPr>
        <w:t>μέρους Γραφείων τους.</w:t>
      </w:r>
    </w:p>
    <w:p w14:paraId="57905492" w14:textId="4B3347AC" w:rsidR="00C61245" w:rsidRPr="001C080E" w:rsidRDefault="00C61245" w:rsidP="00C61245">
      <w:pPr>
        <w:pStyle w:val="squarebullets"/>
        <w:rPr>
          <w:rFonts w:cs="Tahoma"/>
        </w:rPr>
      </w:pPr>
      <w:r w:rsidRPr="001C080E">
        <w:rPr>
          <w:rFonts w:cs="Tahoma"/>
        </w:rPr>
        <w:t xml:space="preserve">Η έκδοση πράξεων του Προέδρου του ΝΣΚ που αφορούν θέματα επιθεώρησης των Μονάδων και του προσωπικού του ΝΣΚ σύμφωνα με τις διατάξεις του </w:t>
      </w:r>
      <w:r w:rsidR="00CE40A2" w:rsidRPr="001C080E">
        <w:rPr>
          <w:rFonts w:cs="Tahoma"/>
        </w:rPr>
        <w:t>ν</w:t>
      </w:r>
      <w:r w:rsidRPr="001C080E">
        <w:rPr>
          <w:rFonts w:cs="Tahoma"/>
        </w:rPr>
        <w:t xml:space="preserve">. </w:t>
      </w:r>
      <w:r w:rsidR="006A113C">
        <w:rPr>
          <w:rFonts w:cs="Tahoma"/>
        </w:rPr>
        <w:t>4831/2021</w:t>
      </w:r>
      <w:r w:rsidRPr="001C080E">
        <w:rPr>
          <w:rFonts w:cs="Tahoma"/>
        </w:rPr>
        <w:t>, καθώς και κάθε άλλης πράξης ή απόφασής του, που προβλέπεται από τις κείμενες διατάξεις.</w:t>
      </w:r>
    </w:p>
    <w:p w14:paraId="57095714" w14:textId="77777777" w:rsidR="00C61245" w:rsidRPr="001C080E" w:rsidRDefault="00C61245" w:rsidP="00C61245">
      <w:pPr>
        <w:pStyle w:val="squarebullets"/>
        <w:rPr>
          <w:rFonts w:cs="Tahoma"/>
        </w:rPr>
      </w:pPr>
      <w:r w:rsidRPr="001C080E">
        <w:rPr>
          <w:rFonts w:cs="Tahoma"/>
        </w:rPr>
        <w:lastRenderedPageBreak/>
        <w:t>Η έκδοση εγκυκλίων του Προέδρου και η γνωστοποίησ</w:t>
      </w:r>
      <w:r w:rsidR="00CE40A2" w:rsidRPr="001C080E">
        <w:rPr>
          <w:rFonts w:cs="Tahoma"/>
        </w:rPr>
        <w:t xml:space="preserve">ή </w:t>
      </w:r>
      <w:r w:rsidRPr="001C080E">
        <w:rPr>
          <w:rFonts w:cs="Tahoma"/>
        </w:rPr>
        <w:t xml:space="preserve">τους. </w:t>
      </w:r>
    </w:p>
    <w:p w14:paraId="1C5E85A4" w14:textId="77777777" w:rsidR="00C61245" w:rsidRPr="001C080E" w:rsidRDefault="00C61245" w:rsidP="00C61245">
      <w:pPr>
        <w:pBdr>
          <w:top w:val="nil"/>
          <w:left w:val="nil"/>
          <w:bottom w:val="nil"/>
          <w:right w:val="nil"/>
          <w:between w:val="nil"/>
        </w:pBdr>
        <w:rPr>
          <w:rFonts w:cs="Tahoma"/>
          <w:lang w:val="el-GR"/>
        </w:rPr>
      </w:pPr>
      <w:r w:rsidRPr="001C080E">
        <w:rPr>
          <w:rFonts w:cs="Tahoma"/>
          <w:lang w:val="el-GR"/>
        </w:rPr>
        <w:t>Θα πρέπει να σημειωθεί ότι οι Αποφάσεις Προέδρου έχουν διαφορετικό αριθμό πρωτοκόλλου από αυτό του Γενικού Πρωτοκόλλου της ΚΥ του ΝΣΚ.</w:t>
      </w:r>
    </w:p>
    <w:p w14:paraId="7139A337" w14:textId="77777777" w:rsidR="00C61245" w:rsidRPr="001C080E" w:rsidRDefault="00C61245" w:rsidP="00C61245">
      <w:pPr>
        <w:pStyle w:val="6"/>
        <w:rPr>
          <w:rFonts w:ascii="Tahoma" w:hAnsi="Tahoma" w:cs="Tahoma"/>
          <w:color w:val="auto"/>
          <w:lang w:val="el-GR"/>
        </w:rPr>
      </w:pPr>
      <w:r w:rsidRPr="001C080E">
        <w:rPr>
          <w:rFonts w:ascii="Tahoma" w:hAnsi="Tahoma" w:cs="Tahoma"/>
          <w:color w:val="auto"/>
          <w:lang w:val="el-GR"/>
        </w:rPr>
        <w:t>Γ) Γραφείο Κύριου Προσωπικού</w:t>
      </w:r>
    </w:p>
    <w:p w14:paraId="4B376F7D" w14:textId="77777777" w:rsidR="00C61245" w:rsidRPr="001C080E" w:rsidRDefault="00C61245" w:rsidP="00C61245">
      <w:pPr>
        <w:autoSpaceDE w:val="0"/>
        <w:autoSpaceDN w:val="0"/>
        <w:adjustRightInd w:val="0"/>
        <w:rPr>
          <w:rFonts w:cs="Tahoma"/>
          <w:lang w:val="el-GR"/>
        </w:rPr>
      </w:pPr>
      <w:r w:rsidRPr="001C080E">
        <w:rPr>
          <w:rFonts w:cs="Tahoma"/>
          <w:lang w:val="el-GR"/>
        </w:rPr>
        <w:t>Κύρια αρμοδιότητα του γραφείου είναι:</w:t>
      </w:r>
    </w:p>
    <w:p w14:paraId="28BCE7A7" w14:textId="77777777" w:rsidR="00C61245" w:rsidRPr="001C080E" w:rsidRDefault="00CE40A2" w:rsidP="00C61245">
      <w:pPr>
        <w:pStyle w:val="squarebullets"/>
        <w:rPr>
          <w:rStyle w:val="inplacedisplayid1siteid37"/>
          <w:rFonts w:cs="Tahoma"/>
          <w:szCs w:val="22"/>
        </w:rPr>
      </w:pPr>
      <w:r w:rsidRPr="001C080E">
        <w:rPr>
          <w:rStyle w:val="inplacedisplayid1siteid37"/>
          <w:rFonts w:cs="Tahoma"/>
        </w:rPr>
        <w:t xml:space="preserve">Η τήρηση του μητρώου και των υπηρεσιακών φακέλων </w:t>
      </w:r>
      <w:r w:rsidR="00C61245" w:rsidRPr="001C080E">
        <w:rPr>
          <w:rStyle w:val="inplacedisplayid1siteid37"/>
          <w:rFonts w:cs="Tahoma"/>
        </w:rPr>
        <w:t xml:space="preserve">των λειτουργών του ΝΣΚ και </w:t>
      </w:r>
      <w:r w:rsidRPr="001C080E">
        <w:rPr>
          <w:rStyle w:val="inplacedisplayid1siteid37"/>
          <w:rFonts w:cs="Tahoma"/>
        </w:rPr>
        <w:t xml:space="preserve">η μέριμνα </w:t>
      </w:r>
      <w:r w:rsidR="00C61245" w:rsidRPr="001C080E">
        <w:rPr>
          <w:rStyle w:val="inplacedisplayid1siteid37"/>
          <w:rFonts w:cs="Tahoma"/>
        </w:rPr>
        <w:t>για την προετοιμασία, σύνταξη, υπογραφή και κοινοποίηση κάθε εγγράφου, πράξης ή απόφασης που έχει σχέση με την υπηρεσιακή, πειθαρχική και μισθολογική κατάστασή τους.</w:t>
      </w:r>
    </w:p>
    <w:p w14:paraId="720FB1F4"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επιμέλεια </w:t>
      </w:r>
      <w:r w:rsidR="00C61245" w:rsidRPr="001C080E">
        <w:rPr>
          <w:rStyle w:val="inplacedisplayid1siteid37"/>
          <w:rFonts w:cs="Tahoma"/>
        </w:rPr>
        <w:t>για την έκδοση των σχετικών πράξεων ή αποφάσεων για την τοποθέτηση, μετακίνηση, απόσπαση ή μετάθεση των λειτουργών του ΝΣΚ</w:t>
      </w:r>
    </w:p>
    <w:p w14:paraId="5F2AD7FF"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επιμέλεια </w:t>
      </w:r>
      <w:r w:rsidR="00C61245" w:rsidRPr="001C080E">
        <w:rPr>
          <w:rStyle w:val="inplacedisplayid1siteid37"/>
          <w:rFonts w:cs="Tahoma"/>
        </w:rPr>
        <w:t xml:space="preserve">για την επίδοση των Πρακτικών Υπηρεσιακών και Πειθαρχικών Συμβουλίων του κύριου προσωπικού του ΝΣΚ και την εκτέλεση των συναφών αποφάσεων. </w:t>
      </w:r>
    </w:p>
    <w:p w14:paraId="09AD434E" w14:textId="77777777" w:rsidR="00C61245" w:rsidRPr="001C080E" w:rsidRDefault="00CE40A2" w:rsidP="00C61245">
      <w:pPr>
        <w:pStyle w:val="squarebullets"/>
        <w:rPr>
          <w:rStyle w:val="inplacedisplayid1siteid37"/>
          <w:rFonts w:cs="Tahoma"/>
        </w:rPr>
      </w:pPr>
      <w:r w:rsidRPr="001C080E">
        <w:rPr>
          <w:rStyle w:val="inplacedisplayid1siteid37"/>
          <w:rFonts w:cs="Tahoma"/>
        </w:rPr>
        <w:t>Η</w:t>
      </w:r>
      <w:r w:rsidR="00C61245" w:rsidRPr="001C080E">
        <w:rPr>
          <w:rStyle w:val="inplacedisplayid1siteid37"/>
          <w:rFonts w:cs="Tahoma"/>
        </w:rPr>
        <w:t xml:space="preserve"> </w:t>
      </w:r>
      <w:r w:rsidRPr="001C080E">
        <w:rPr>
          <w:rStyle w:val="inplacedisplayid1siteid37"/>
          <w:rFonts w:cs="Tahoma"/>
        </w:rPr>
        <w:t xml:space="preserve">μέριμνα </w:t>
      </w:r>
      <w:r w:rsidR="00C61245" w:rsidRPr="001C080E">
        <w:rPr>
          <w:rStyle w:val="inplacedisplayid1siteid37"/>
          <w:rFonts w:cs="Tahoma"/>
        </w:rPr>
        <w:t xml:space="preserve">για τη σύνταξη και εκτύπωση της επετηρίδας των λειτουργών του ΝΣΚ και την ανάρτησή της στο ΟΠΣ. </w:t>
      </w:r>
    </w:p>
    <w:p w14:paraId="56FBCFDE"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μέριμνα </w:t>
      </w:r>
      <w:r w:rsidR="00C61245" w:rsidRPr="001C080E">
        <w:rPr>
          <w:rStyle w:val="inplacedisplayid1siteid37"/>
          <w:rFonts w:cs="Tahoma"/>
        </w:rPr>
        <w:t>για την κίνηση της διαδικασίας προκήρυξης διαγωνισμού για την πλήρωση κενών θέσεων Δικαστικών Πληρεξουσίων, τις σχετικές δημοσιεύσεις, τη συγκέντρωση των δικαιολογητικών των υποψηφίων, τη συγκρότηση εξεταστικής επιτροπής και την παροχή κάθε τεχνικής και υλικής υποστήριξης προς αυτήν.</w:t>
      </w:r>
    </w:p>
    <w:p w14:paraId="15624AE6"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μέριμνα </w:t>
      </w:r>
      <w:r w:rsidR="00C61245" w:rsidRPr="001C080E">
        <w:rPr>
          <w:rStyle w:val="inplacedisplayid1siteid37"/>
          <w:rFonts w:cs="Tahoma"/>
        </w:rPr>
        <w:t xml:space="preserve">για τη χορήγηση των κανονικών, αναρρωτικών και λοιπών αδειών των λειτουργών του ΝΣΚ, </w:t>
      </w:r>
      <w:r w:rsidRPr="001C080E">
        <w:rPr>
          <w:rStyle w:val="inplacedisplayid1siteid37"/>
          <w:rFonts w:cs="Tahoma"/>
        </w:rPr>
        <w:t>η τήρηση</w:t>
      </w:r>
      <w:r w:rsidR="00C61245" w:rsidRPr="001C080E">
        <w:rPr>
          <w:rStyle w:val="inplacedisplayid1siteid37"/>
          <w:rFonts w:cs="Tahoma"/>
        </w:rPr>
        <w:t xml:space="preserve"> αρχείο</w:t>
      </w:r>
      <w:r w:rsidRPr="001C080E">
        <w:rPr>
          <w:rStyle w:val="inplacedisplayid1siteid37"/>
          <w:rFonts w:cs="Tahoma"/>
        </w:rPr>
        <w:t>υ</w:t>
      </w:r>
      <w:r w:rsidR="00C61245" w:rsidRPr="001C080E">
        <w:rPr>
          <w:rStyle w:val="inplacedisplayid1siteid37"/>
          <w:rFonts w:cs="Tahoma"/>
        </w:rPr>
        <w:t xml:space="preserve"> με τους λειτουργούς που βρίσκονται σε άδεια και </w:t>
      </w:r>
      <w:r w:rsidRPr="001C080E">
        <w:rPr>
          <w:rStyle w:val="inplacedisplayid1siteid37"/>
          <w:rFonts w:cs="Tahoma"/>
        </w:rPr>
        <w:t xml:space="preserve">η σχετική ενημέρωση των Σχηματισμών </w:t>
      </w:r>
      <w:r w:rsidR="00C61245" w:rsidRPr="001C080E">
        <w:rPr>
          <w:rStyle w:val="inplacedisplayid1siteid37"/>
          <w:rFonts w:cs="Tahoma"/>
        </w:rPr>
        <w:t>της Κεντρικής Υπηρεσίας ΝΣΚ και το</w:t>
      </w:r>
      <w:r w:rsidRPr="001C080E">
        <w:rPr>
          <w:rStyle w:val="inplacedisplayid1siteid37"/>
          <w:rFonts w:cs="Tahoma"/>
        </w:rPr>
        <w:t>υ</w:t>
      </w:r>
      <w:r w:rsidR="00C61245" w:rsidRPr="001C080E">
        <w:rPr>
          <w:rStyle w:val="inplacedisplayid1siteid37"/>
          <w:rFonts w:cs="Tahoma"/>
        </w:rPr>
        <w:t xml:space="preserve"> Τμήμα</w:t>
      </w:r>
      <w:r w:rsidRPr="001C080E">
        <w:rPr>
          <w:rStyle w:val="inplacedisplayid1siteid37"/>
          <w:rFonts w:cs="Tahoma"/>
        </w:rPr>
        <w:t>τος</w:t>
      </w:r>
      <w:r w:rsidR="00C61245" w:rsidRPr="001C080E">
        <w:rPr>
          <w:rStyle w:val="inplacedisplayid1siteid37"/>
          <w:rFonts w:cs="Tahoma"/>
        </w:rPr>
        <w:t xml:space="preserve"> Αρχείου, προκειμένου αυτό να λαμβάνεται υπόψ</w:t>
      </w:r>
      <w:r w:rsidRPr="001C080E">
        <w:rPr>
          <w:rStyle w:val="inplacedisplayid1siteid37"/>
          <w:rFonts w:cs="Tahoma"/>
        </w:rPr>
        <w:t>η</w:t>
      </w:r>
      <w:r w:rsidR="00C61245" w:rsidRPr="001C080E">
        <w:rPr>
          <w:rStyle w:val="inplacedisplayid1siteid37"/>
          <w:rFonts w:cs="Tahoma"/>
        </w:rPr>
        <w:t xml:space="preserve"> κατά τις χρεώσεις υποθέσεων στους χειριστές. </w:t>
      </w:r>
    </w:p>
    <w:p w14:paraId="76E00576"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μέριμνα </w:t>
      </w:r>
      <w:r w:rsidR="00C61245" w:rsidRPr="001C080E">
        <w:rPr>
          <w:rStyle w:val="inplacedisplayid1siteid37"/>
          <w:rFonts w:cs="Tahoma"/>
        </w:rPr>
        <w:t>για την δημοσίευση ΦΕΚ που αφορούν στην υπηρεσιακή κατάσταση του κύριου προσωπικού του ΝΣΚ στο Εθνικό Τυπογραφείο.</w:t>
      </w:r>
    </w:p>
    <w:p w14:paraId="0B3E6AA5" w14:textId="77777777" w:rsidR="00C61245" w:rsidRPr="001C080E" w:rsidRDefault="00CE40A2" w:rsidP="00C61245">
      <w:pPr>
        <w:pStyle w:val="squarebullets"/>
        <w:rPr>
          <w:rStyle w:val="inplacedisplayid1siteid37"/>
          <w:rFonts w:cs="Tahoma"/>
        </w:rPr>
      </w:pPr>
      <w:r w:rsidRPr="001C080E">
        <w:rPr>
          <w:rStyle w:val="inplacedisplayid1siteid37"/>
          <w:rFonts w:cs="Tahoma"/>
        </w:rPr>
        <w:t>Η σύνταξη</w:t>
      </w:r>
      <w:r w:rsidR="00C61245" w:rsidRPr="001C080E">
        <w:rPr>
          <w:rStyle w:val="inplacedisplayid1siteid37"/>
          <w:rFonts w:cs="Tahoma"/>
        </w:rPr>
        <w:t xml:space="preserve"> </w:t>
      </w:r>
      <w:r w:rsidRPr="001C080E">
        <w:rPr>
          <w:rStyle w:val="inplacedisplayid1siteid37"/>
          <w:rFonts w:cs="Tahoma"/>
        </w:rPr>
        <w:t xml:space="preserve">καταλόγων </w:t>
      </w:r>
      <w:r w:rsidR="00C61245" w:rsidRPr="001C080E">
        <w:rPr>
          <w:rStyle w:val="inplacedisplayid1siteid37"/>
          <w:rFonts w:cs="Tahoma"/>
        </w:rPr>
        <w:t>(excel) με στατιστικά στοιχεία που αφορούν στο καθεστώς του κύριου προσωπικού του ΝΣΚ (ανήλικα τέκνα, πραγματικός χρόνος υπηρεσίας εκτός έδρας, ξένες γλώσσες μεταπτυχιακό, διδακτορικό κλπ.).</w:t>
      </w:r>
    </w:p>
    <w:p w14:paraId="748DE945" w14:textId="77777777" w:rsidR="00C61245" w:rsidRPr="001C080E" w:rsidRDefault="00CE40A2" w:rsidP="00C61245">
      <w:pPr>
        <w:pStyle w:val="squarebullets"/>
        <w:rPr>
          <w:rFonts w:cs="Tahoma"/>
        </w:rPr>
      </w:pPr>
      <w:r w:rsidRPr="001C080E">
        <w:rPr>
          <w:rFonts w:cs="Tahoma"/>
        </w:rPr>
        <w:t>Η έκδοση Πιστοποιητικών</w:t>
      </w:r>
      <w:r w:rsidR="00C61245" w:rsidRPr="001C080E">
        <w:rPr>
          <w:rFonts w:cs="Tahoma"/>
        </w:rPr>
        <w:t>.</w:t>
      </w:r>
    </w:p>
    <w:p w14:paraId="033AF827" w14:textId="77777777" w:rsidR="00C61245" w:rsidRPr="001C080E" w:rsidRDefault="00CE40A2" w:rsidP="00C61245">
      <w:pPr>
        <w:pStyle w:val="squarebullets"/>
        <w:rPr>
          <w:rFonts w:cs="Tahoma"/>
        </w:rPr>
      </w:pPr>
      <w:r w:rsidRPr="001C080E">
        <w:rPr>
          <w:rFonts w:cs="Tahoma"/>
        </w:rPr>
        <w:t>Η έκδοση</w:t>
      </w:r>
      <w:r w:rsidR="00C61245" w:rsidRPr="001C080E">
        <w:rPr>
          <w:rFonts w:cs="Tahoma"/>
        </w:rPr>
        <w:t xml:space="preserve"> </w:t>
      </w:r>
      <w:r w:rsidRPr="001C080E">
        <w:rPr>
          <w:rFonts w:cs="Tahoma"/>
        </w:rPr>
        <w:t xml:space="preserve">υπηρεσιακών βεβαιώσεων </w:t>
      </w:r>
      <w:r w:rsidR="00C61245" w:rsidRPr="001C080E">
        <w:rPr>
          <w:rFonts w:cs="Tahoma"/>
        </w:rPr>
        <w:t xml:space="preserve">(Διορισμός, Βαθμός, Γραφείο στο οποίο υπηρετεί ο λειτουργός). </w:t>
      </w:r>
    </w:p>
    <w:p w14:paraId="084E9BDB" w14:textId="77777777" w:rsidR="00C61245" w:rsidRPr="001C080E" w:rsidRDefault="00CE40A2" w:rsidP="00C61245">
      <w:pPr>
        <w:pStyle w:val="squarebullets"/>
        <w:rPr>
          <w:rFonts w:cs="Tahoma"/>
        </w:rPr>
      </w:pPr>
      <w:r w:rsidRPr="001C080E">
        <w:rPr>
          <w:rFonts w:cs="Tahoma"/>
        </w:rPr>
        <w:t xml:space="preserve">Η έκδοση </w:t>
      </w:r>
      <w:r w:rsidR="0033573F" w:rsidRPr="001C080E">
        <w:rPr>
          <w:rFonts w:cs="Tahoma"/>
        </w:rPr>
        <w:t>υ</w:t>
      </w:r>
      <w:r w:rsidR="00C61245" w:rsidRPr="001C080E">
        <w:rPr>
          <w:rFonts w:cs="Tahoma"/>
        </w:rPr>
        <w:t>πηρεσιακ</w:t>
      </w:r>
      <w:r w:rsidRPr="001C080E">
        <w:rPr>
          <w:rFonts w:cs="Tahoma"/>
        </w:rPr>
        <w:t>ών</w:t>
      </w:r>
      <w:r w:rsidR="00C61245" w:rsidRPr="001C080E">
        <w:rPr>
          <w:rFonts w:cs="Tahoma"/>
        </w:rPr>
        <w:t xml:space="preserve"> </w:t>
      </w:r>
      <w:r w:rsidR="0033573F" w:rsidRPr="001C080E">
        <w:rPr>
          <w:rFonts w:cs="Tahoma"/>
        </w:rPr>
        <w:t>τ</w:t>
      </w:r>
      <w:r w:rsidR="00C61245" w:rsidRPr="001C080E">
        <w:rPr>
          <w:rFonts w:cs="Tahoma"/>
        </w:rPr>
        <w:t>αυτ</w:t>
      </w:r>
      <w:r w:rsidRPr="001C080E">
        <w:rPr>
          <w:rFonts w:cs="Tahoma"/>
        </w:rPr>
        <w:t>ο</w:t>
      </w:r>
      <w:r w:rsidR="00C61245" w:rsidRPr="001C080E">
        <w:rPr>
          <w:rFonts w:cs="Tahoma"/>
        </w:rPr>
        <w:t>τ</w:t>
      </w:r>
      <w:r w:rsidRPr="001C080E">
        <w:rPr>
          <w:rFonts w:cs="Tahoma"/>
        </w:rPr>
        <w:t>ή</w:t>
      </w:r>
      <w:r w:rsidR="00C61245" w:rsidRPr="001C080E">
        <w:rPr>
          <w:rFonts w:cs="Tahoma"/>
        </w:rPr>
        <w:t>τ</w:t>
      </w:r>
      <w:r w:rsidRPr="001C080E">
        <w:rPr>
          <w:rFonts w:cs="Tahoma"/>
        </w:rPr>
        <w:t>ων</w:t>
      </w:r>
      <w:r w:rsidR="00C61245" w:rsidRPr="001C080E">
        <w:rPr>
          <w:rFonts w:cs="Tahoma"/>
        </w:rPr>
        <w:t>.</w:t>
      </w:r>
    </w:p>
    <w:p w14:paraId="4ABDD011" w14:textId="77777777" w:rsidR="00C61245" w:rsidRPr="001C080E" w:rsidRDefault="0033573F" w:rsidP="00C61245">
      <w:pPr>
        <w:pStyle w:val="squarebullets"/>
        <w:rPr>
          <w:rFonts w:cs="Tahoma"/>
        </w:rPr>
      </w:pPr>
      <w:r w:rsidRPr="001C080E">
        <w:rPr>
          <w:rStyle w:val="inplacedisplayid1siteid37"/>
          <w:rFonts w:cs="Tahoma"/>
        </w:rPr>
        <w:t>Η σύνταξη καταλόγων</w:t>
      </w:r>
      <w:r w:rsidR="00C61245" w:rsidRPr="001C080E">
        <w:rPr>
          <w:rStyle w:val="inplacedisplayid1siteid37"/>
          <w:rFonts w:cs="Tahoma"/>
        </w:rPr>
        <w:t xml:space="preserve"> (</w:t>
      </w:r>
      <w:r w:rsidR="00C61245" w:rsidRPr="001C080E">
        <w:rPr>
          <w:rStyle w:val="inplacedisplayid1siteid37"/>
          <w:rFonts w:cs="Tahoma"/>
          <w:lang w:val="en-US"/>
        </w:rPr>
        <w:t>excel</w:t>
      </w:r>
      <w:r w:rsidR="00C61245" w:rsidRPr="001C080E">
        <w:rPr>
          <w:rStyle w:val="inplacedisplayid1siteid37"/>
          <w:rFonts w:cs="Tahoma"/>
        </w:rPr>
        <w:t xml:space="preserve">) με κάθε μισθολογική μεταβολή των λειτουργών για μηνιαία ενημέρωση του ΓΛΚ. </w:t>
      </w:r>
    </w:p>
    <w:p w14:paraId="6EE3ECC9" w14:textId="77777777" w:rsidR="00C61245" w:rsidRPr="001C080E" w:rsidRDefault="0033573F" w:rsidP="00C61245">
      <w:pPr>
        <w:pStyle w:val="squarebullets"/>
        <w:rPr>
          <w:rFonts w:cs="Tahoma"/>
        </w:rPr>
      </w:pPr>
      <w:r w:rsidRPr="001C080E">
        <w:rPr>
          <w:rFonts w:cs="Tahoma"/>
        </w:rPr>
        <w:t xml:space="preserve">Η σύνταξη και αποστολή στον </w:t>
      </w:r>
      <w:r w:rsidR="00C61245" w:rsidRPr="001C080E">
        <w:rPr>
          <w:rFonts w:cs="Tahoma"/>
        </w:rPr>
        <w:t>Άρειο Πάγο</w:t>
      </w:r>
      <w:r w:rsidRPr="001C080E">
        <w:rPr>
          <w:rFonts w:cs="Tahoma"/>
        </w:rPr>
        <w:t xml:space="preserve"> καταλόγων </w:t>
      </w:r>
      <w:r w:rsidR="00C61245" w:rsidRPr="001C080E">
        <w:rPr>
          <w:rFonts w:cs="Tahoma"/>
        </w:rPr>
        <w:t>(</w:t>
      </w:r>
      <w:r w:rsidR="00C61245" w:rsidRPr="001C080E">
        <w:rPr>
          <w:rFonts w:cs="Tahoma"/>
          <w:lang w:val="en-US"/>
        </w:rPr>
        <w:t>excel</w:t>
      </w:r>
      <w:r w:rsidR="00C61245" w:rsidRPr="001C080E">
        <w:rPr>
          <w:rFonts w:cs="Tahoma"/>
        </w:rPr>
        <w:t>) με όλους τους λειτουργούς του ΝΣΚ, ενόψει εκλογών, με τα πλήρη στοιχεία τους, επεξεργασμένα ανάλογα με τη δήλωση τους για εξαίρεση ή προτίμηση, προκειμένου να διοριστούν ως Δικαστικοί Αντιπρόσωποι σε εκλογικά τμήματα.</w:t>
      </w:r>
    </w:p>
    <w:p w14:paraId="38FFDD05" w14:textId="77777777" w:rsidR="00C61245" w:rsidRPr="001C080E" w:rsidRDefault="0033573F" w:rsidP="00C61245">
      <w:pPr>
        <w:pStyle w:val="squarebullets"/>
        <w:rPr>
          <w:rFonts w:cs="Tahoma"/>
        </w:rPr>
      </w:pPr>
      <w:r w:rsidRPr="001C080E">
        <w:rPr>
          <w:rFonts w:cs="Tahoma"/>
        </w:rPr>
        <w:lastRenderedPageBreak/>
        <w:t xml:space="preserve">Η ετήσια υποβολή </w:t>
      </w:r>
      <w:r w:rsidR="00C61245" w:rsidRPr="001C080E">
        <w:rPr>
          <w:rFonts w:cs="Tahoma"/>
        </w:rPr>
        <w:t>κατ</w:t>
      </w:r>
      <w:r w:rsidRPr="001C080E">
        <w:rPr>
          <w:rFonts w:cs="Tahoma"/>
        </w:rPr>
        <w:t>α</w:t>
      </w:r>
      <w:r w:rsidR="00C61245" w:rsidRPr="001C080E">
        <w:rPr>
          <w:rFonts w:cs="Tahoma"/>
        </w:rPr>
        <w:t>λ</w:t>
      </w:r>
      <w:r w:rsidRPr="001C080E">
        <w:rPr>
          <w:rFonts w:cs="Tahoma"/>
        </w:rPr>
        <w:t>ό</w:t>
      </w:r>
      <w:r w:rsidR="00C61245" w:rsidRPr="001C080E">
        <w:rPr>
          <w:rFonts w:cs="Tahoma"/>
        </w:rPr>
        <w:t>γο</w:t>
      </w:r>
      <w:r w:rsidRPr="001C080E">
        <w:rPr>
          <w:rFonts w:cs="Tahoma"/>
        </w:rPr>
        <w:t>υ</w:t>
      </w:r>
      <w:r w:rsidR="00C61245" w:rsidRPr="001C080E">
        <w:rPr>
          <w:rFonts w:cs="Tahoma"/>
        </w:rPr>
        <w:t xml:space="preserve"> (</w:t>
      </w:r>
      <w:r w:rsidR="00C61245" w:rsidRPr="001C080E">
        <w:rPr>
          <w:rFonts w:cs="Tahoma"/>
          <w:lang w:val="en-US"/>
        </w:rPr>
        <w:t>excel</w:t>
      </w:r>
      <w:r w:rsidR="00C61245" w:rsidRPr="001C080E">
        <w:rPr>
          <w:rFonts w:cs="Tahoma"/>
        </w:rPr>
        <w:t xml:space="preserve">) με τα πλήρη στοιχεία των λειτουργών που είναι υπόχρεοι σε δήλωση ΔΟΣ (Δήλωση Οικονομικών Στοιχείων) και ΔΠΚ (Δήλωση Περιουσιακής Κατάστασης), μέσω της ειδικής πλατφόρμας του ΠΟΘΕΝ ΕΣΧΕΣ, </w:t>
      </w:r>
      <w:r w:rsidRPr="001C080E">
        <w:rPr>
          <w:rFonts w:cs="Tahoma"/>
        </w:rPr>
        <w:t>με τη χρήση κωδικών</w:t>
      </w:r>
      <w:r w:rsidR="00C61245" w:rsidRPr="001C080E">
        <w:rPr>
          <w:rFonts w:cs="Tahoma"/>
        </w:rPr>
        <w:t>.</w:t>
      </w:r>
    </w:p>
    <w:p w14:paraId="4ACEE85A" w14:textId="77777777" w:rsidR="00C61245" w:rsidRPr="001C080E" w:rsidRDefault="0033573F" w:rsidP="00C61245">
      <w:pPr>
        <w:pStyle w:val="squarebullets"/>
        <w:rPr>
          <w:rFonts w:cs="Tahoma"/>
        </w:rPr>
      </w:pPr>
      <w:r w:rsidRPr="001C080E">
        <w:rPr>
          <w:rFonts w:cs="Tahoma"/>
        </w:rPr>
        <w:t>Η εισαγωγή νέων λειτουργών</w:t>
      </w:r>
      <w:r w:rsidR="00C61245" w:rsidRPr="001C080E">
        <w:rPr>
          <w:rFonts w:cs="Tahoma"/>
        </w:rPr>
        <w:t xml:space="preserve"> στο Μητρώο Ανθρώπινου Δυναμικού του Υπουργείου Εσωτερικών, κατόπιν διαγωνισμού,</w:t>
      </w:r>
      <w:r w:rsidRPr="001C080E">
        <w:rPr>
          <w:rFonts w:cs="Tahoma"/>
        </w:rPr>
        <w:t xml:space="preserve"> η διαγραφή λειτουργών</w:t>
      </w:r>
      <w:r w:rsidR="00C61245" w:rsidRPr="001C080E">
        <w:rPr>
          <w:rFonts w:cs="Tahoma"/>
        </w:rPr>
        <w:t>, κατόπιν αποχώρησης από το ΝΣΚ,</w:t>
      </w:r>
      <w:r w:rsidRPr="001C080E">
        <w:rPr>
          <w:rFonts w:cs="Tahoma"/>
        </w:rPr>
        <w:t xml:space="preserve"> και η ενημέρωση</w:t>
      </w:r>
      <w:r w:rsidR="00C61245" w:rsidRPr="001C080E">
        <w:rPr>
          <w:rFonts w:cs="Tahoma"/>
        </w:rPr>
        <w:t xml:space="preserve"> για κάθε αλλαγή (οικογενειακής και υπηρεσιακής κατάστασης, τίτλων σπουδών κ.ά.).</w:t>
      </w:r>
    </w:p>
    <w:p w14:paraId="7EB48EDF" w14:textId="77777777" w:rsidR="00C61245" w:rsidRPr="001C080E" w:rsidRDefault="0033573F" w:rsidP="00C61245">
      <w:pPr>
        <w:pStyle w:val="squarebullets"/>
        <w:rPr>
          <w:rStyle w:val="inplacedisplayid1siteid37"/>
          <w:rFonts w:cs="Tahoma"/>
        </w:rPr>
      </w:pPr>
      <w:r w:rsidRPr="001C080E">
        <w:rPr>
          <w:rFonts w:cs="Tahoma"/>
        </w:rPr>
        <w:t xml:space="preserve">Η υποβολή </w:t>
      </w:r>
      <w:r w:rsidR="00C61245" w:rsidRPr="001C080E">
        <w:rPr>
          <w:rFonts w:cs="Tahoma"/>
        </w:rPr>
        <w:t>ηλεκτρονικά, μέσω της Δ</w:t>
      </w:r>
      <w:r w:rsidR="00C61245" w:rsidRPr="001C080E">
        <w:rPr>
          <w:rStyle w:val="inplacedisplayid1siteid37"/>
          <w:rFonts w:cs="Tahoma"/>
        </w:rPr>
        <w:t xml:space="preserve">ιαδικτυακής Πύλης του Εθνικού Ποινικού Μητρώου – ΕΠΜ (με κωδικό), </w:t>
      </w:r>
      <w:r w:rsidRPr="001C080E">
        <w:rPr>
          <w:rStyle w:val="inplacedisplayid1siteid37"/>
          <w:rFonts w:cs="Tahoma"/>
        </w:rPr>
        <w:t xml:space="preserve">αιτημάτων </w:t>
      </w:r>
      <w:r w:rsidR="00C61245" w:rsidRPr="001C080E">
        <w:rPr>
          <w:rStyle w:val="inplacedisplayid1siteid37"/>
          <w:rFonts w:cs="Tahoma"/>
        </w:rPr>
        <w:t xml:space="preserve">για ηλεκτρονική λήψη </w:t>
      </w:r>
      <w:r w:rsidRPr="001C080E">
        <w:rPr>
          <w:rStyle w:val="inplacedisplayid1siteid37"/>
          <w:rFonts w:cs="Tahoma"/>
        </w:rPr>
        <w:t>αντιγράφου π</w:t>
      </w:r>
      <w:r w:rsidR="00C61245" w:rsidRPr="001C080E">
        <w:rPr>
          <w:rStyle w:val="inplacedisplayid1siteid37"/>
          <w:rFonts w:cs="Tahoma"/>
        </w:rPr>
        <w:t xml:space="preserve">οινικού </w:t>
      </w:r>
      <w:r w:rsidRPr="001C080E">
        <w:rPr>
          <w:rStyle w:val="inplacedisplayid1siteid37"/>
          <w:rFonts w:cs="Tahoma"/>
        </w:rPr>
        <w:t>μ</w:t>
      </w:r>
      <w:r w:rsidR="00C61245" w:rsidRPr="001C080E">
        <w:rPr>
          <w:rStyle w:val="inplacedisplayid1siteid37"/>
          <w:rFonts w:cs="Tahoma"/>
        </w:rPr>
        <w:t>ητρώου των λειτουργών του ΝΣΚ.</w:t>
      </w:r>
    </w:p>
    <w:p w14:paraId="6FD9FA78" w14:textId="77777777" w:rsidR="00C61245" w:rsidRPr="001C080E" w:rsidRDefault="00C61245" w:rsidP="00D6789E">
      <w:pPr>
        <w:pStyle w:val="Head6"/>
        <w:numPr>
          <w:ilvl w:val="3"/>
          <w:numId w:val="56"/>
        </w:numPr>
        <w:rPr>
          <w:rFonts w:cs="Tahoma"/>
          <w:color w:val="auto"/>
        </w:rPr>
      </w:pPr>
      <w:bookmarkStart w:id="443" w:name="_Toc61892764"/>
      <w:bookmarkStart w:id="444" w:name="_Toc92885085"/>
      <w:bookmarkEnd w:id="443"/>
      <w:r w:rsidRPr="001C080E">
        <w:rPr>
          <w:rFonts w:cs="Tahoma"/>
          <w:color w:val="auto"/>
        </w:rPr>
        <w:t>Πρόεδρος και Γραφείο Προέδρου</w:t>
      </w:r>
      <w:bookmarkEnd w:id="444"/>
    </w:p>
    <w:p w14:paraId="186AB85F"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33573F" w:rsidRPr="001C080E">
        <w:rPr>
          <w:rFonts w:cs="Tahoma"/>
          <w:lang w:val="el-GR"/>
        </w:rPr>
        <w:t>Γ</w:t>
      </w:r>
      <w:r w:rsidRPr="001C080E">
        <w:rPr>
          <w:rFonts w:cs="Tahoma"/>
          <w:lang w:val="el-GR"/>
        </w:rPr>
        <w:t>ραφείου είναι:</w:t>
      </w:r>
    </w:p>
    <w:p w14:paraId="512FC1D8" w14:textId="77777777" w:rsidR="00C61245" w:rsidRPr="001C080E" w:rsidRDefault="0033573F" w:rsidP="00C61245">
      <w:pPr>
        <w:pStyle w:val="squarebullets"/>
        <w:rPr>
          <w:rFonts w:cs="Tahoma"/>
          <w:strike/>
        </w:rPr>
      </w:pPr>
      <w:r w:rsidRPr="001C080E">
        <w:rPr>
          <w:rFonts w:cs="Tahoma"/>
        </w:rPr>
        <w:t xml:space="preserve">Η διεκπεραίωση της </w:t>
      </w:r>
      <w:r w:rsidR="00C61245" w:rsidRPr="001C080E">
        <w:rPr>
          <w:rFonts w:cs="Tahoma"/>
        </w:rPr>
        <w:t>αλληλογραφία</w:t>
      </w:r>
      <w:r w:rsidRPr="001C080E">
        <w:rPr>
          <w:rFonts w:cs="Tahoma"/>
        </w:rPr>
        <w:t>ς</w:t>
      </w:r>
      <w:r w:rsidR="00C61245" w:rsidRPr="001C080E">
        <w:rPr>
          <w:rFonts w:cs="Tahoma"/>
        </w:rPr>
        <w:t xml:space="preserve"> από και προς τον Πρόεδρο του ΝΣΚ.</w:t>
      </w:r>
    </w:p>
    <w:p w14:paraId="302C5130" w14:textId="77777777" w:rsidR="00C61245" w:rsidRPr="001C080E" w:rsidRDefault="0033573F" w:rsidP="00C61245">
      <w:pPr>
        <w:pStyle w:val="squarebullets"/>
        <w:rPr>
          <w:rFonts w:cs="Tahoma"/>
        </w:rPr>
      </w:pPr>
      <w:r w:rsidRPr="001C080E">
        <w:rPr>
          <w:rFonts w:cs="Tahoma"/>
        </w:rPr>
        <w:t xml:space="preserve">Η οργάνωση των συναντήσεων, συνεργασιών και των παραστάσεων </w:t>
      </w:r>
      <w:r w:rsidR="00C61245" w:rsidRPr="001C080E">
        <w:rPr>
          <w:rFonts w:cs="Tahoma"/>
        </w:rPr>
        <w:t>του Προέδρου.</w:t>
      </w:r>
    </w:p>
    <w:p w14:paraId="2F33707C" w14:textId="77777777" w:rsidR="00C61245" w:rsidRPr="001C080E" w:rsidRDefault="0033573F" w:rsidP="00C61245">
      <w:pPr>
        <w:pStyle w:val="squarebullets"/>
        <w:rPr>
          <w:rFonts w:cs="Tahoma"/>
        </w:rPr>
      </w:pPr>
      <w:r w:rsidRPr="001C080E">
        <w:rPr>
          <w:rFonts w:cs="Tahoma"/>
        </w:rPr>
        <w:t xml:space="preserve">Η παρακολούθηση των δημοσιευμάτων </w:t>
      </w:r>
      <w:r w:rsidR="00C61245" w:rsidRPr="001C080E">
        <w:rPr>
          <w:rFonts w:cs="Tahoma"/>
        </w:rPr>
        <w:t xml:space="preserve">του Τύπου, που αφορούν στο ΝΣΚ ή στις υποθέσεις που διεξάγονται από αυτό, </w:t>
      </w:r>
      <w:r w:rsidRPr="001C080E">
        <w:rPr>
          <w:rFonts w:cs="Tahoma"/>
        </w:rPr>
        <w:t xml:space="preserve">η ενημέρωση του Προέδρου </w:t>
      </w:r>
      <w:r w:rsidR="00C61245" w:rsidRPr="001C080E">
        <w:rPr>
          <w:rFonts w:cs="Tahoma"/>
        </w:rPr>
        <w:t xml:space="preserve">και </w:t>
      </w:r>
      <w:r w:rsidRPr="001C080E">
        <w:rPr>
          <w:rFonts w:cs="Tahoma"/>
        </w:rPr>
        <w:t xml:space="preserve">η επιμέλεια </w:t>
      </w:r>
      <w:r w:rsidR="00C61245" w:rsidRPr="001C080E">
        <w:rPr>
          <w:rFonts w:cs="Tahoma"/>
        </w:rPr>
        <w:t xml:space="preserve">για περαιτέρω πληροφόρηση </w:t>
      </w:r>
      <w:r w:rsidRPr="001C080E">
        <w:rPr>
          <w:rFonts w:cs="Tahoma"/>
        </w:rPr>
        <w:t xml:space="preserve">-όταν τούτο κρίνεται αναγκαίο- </w:t>
      </w:r>
      <w:r w:rsidR="00C61245" w:rsidRPr="001C080E">
        <w:rPr>
          <w:rFonts w:cs="Tahoma"/>
        </w:rPr>
        <w:t xml:space="preserve">της </w:t>
      </w:r>
      <w:r w:rsidRPr="001C080E">
        <w:rPr>
          <w:rFonts w:cs="Tahoma"/>
        </w:rPr>
        <w:t>Κ</w:t>
      </w:r>
      <w:r w:rsidR="00C61245" w:rsidRPr="001C080E">
        <w:rPr>
          <w:rFonts w:cs="Tahoma"/>
        </w:rPr>
        <w:t xml:space="preserve">υβέρνησης, των μελών του ΝΣΚ και του κοινού ή </w:t>
      </w:r>
      <w:r w:rsidRPr="001C080E">
        <w:rPr>
          <w:rFonts w:cs="Tahoma"/>
        </w:rPr>
        <w:t xml:space="preserve">η </w:t>
      </w:r>
      <w:r w:rsidR="00C61245" w:rsidRPr="001C080E">
        <w:rPr>
          <w:rFonts w:cs="Tahoma"/>
        </w:rPr>
        <w:t xml:space="preserve">απάντηση στα </w:t>
      </w:r>
      <w:r w:rsidRPr="001C080E">
        <w:rPr>
          <w:rFonts w:cs="Tahoma"/>
        </w:rPr>
        <w:t xml:space="preserve">σχετικά </w:t>
      </w:r>
      <w:r w:rsidR="00C61245" w:rsidRPr="001C080E">
        <w:rPr>
          <w:rFonts w:cs="Tahoma"/>
        </w:rPr>
        <w:t>δημοσιεύματα.</w:t>
      </w:r>
    </w:p>
    <w:p w14:paraId="636F1AEA" w14:textId="77777777" w:rsidR="00C61245" w:rsidRPr="001C080E" w:rsidRDefault="0033573F" w:rsidP="00C61245">
      <w:pPr>
        <w:pStyle w:val="squarebullets"/>
        <w:rPr>
          <w:rFonts w:cs="Tahoma"/>
        </w:rPr>
      </w:pPr>
      <w:r w:rsidRPr="001C080E">
        <w:rPr>
          <w:rFonts w:cs="Tahoma"/>
        </w:rPr>
        <w:t xml:space="preserve">Η μέριμνα </w:t>
      </w:r>
      <w:r w:rsidR="00C61245" w:rsidRPr="001C080E">
        <w:rPr>
          <w:rFonts w:cs="Tahoma"/>
        </w:rPr>
        <w:t>για την υπογραφή των αποφάσεων, πράξεων ή εγγράφων του Προέδρου του ΝΣΚ και για την περαιτέρω διεκπεραίωσή τους.</w:t>
      </w:r>
    </w:p>
    <w:p w14:paraId="386862FE" w14:textId="77777777" w:rsidR="00C61245" w:rsidRPr="001C080E" w:rsidRDefault="0033573F" w:rsidP="00C61245">
      <w:pPr>
        <w:pStyle w:val="squarebullets"/>
        <w:rPr>
          <w:rFonts w:cs="Tahoma"/>
        </w:rPr>
      </w:pPr>
      <w:r w:rsidRPr="001C080E">
        <w:rPr>
          <w:rFonts w:cs="Tahoma"/>
        </w:rPr>
        <w:t xml:space="preserve">Η τήρηση του πρωτοκόλλου </w:t>
      </w:r>
      <w:r w:rsidR="00C61245" w:rsidRPr="001C080E">
        <w:rPr>
          <w:rFonts w:cs="Tahoma"/>
        </w:rPr>
        <w:t>εμπιστευτικών εγγράφων.</w:t>
      </w:r>
    </w:p>
    <w:p w14:paraId="17AA77E7" w14:textId="77777777" w:rsidR="00C61245" w:rsidRPr="001C080E" w:rsidRDefault="00C61245" w:rsidP="00C61245">
      <w:pPr>
        <w:rPr>
          <w:rFonts w:cs="Tahoma"/>
          <w:b/>
          <w:lang w:val="el-GR"/>
        </w:rPr>
      </w:pPr>
      <w:r w:rsidRPr="001C080E">
        <w:rPr>
          <w:rFonts w:cs="Tahoma"/>
          <w:lang w:val="el-GR"/>
        </w:rPr>
        <w:br w:type="page"/>
      </w:r>
    </w:p>
    <w:p w14:paraId="01C6934B" w14:textId="77777777" w:rsidR="00C61245" w:rsidRPr="001C080E" w:rsidRDefault="00C61245" w:rsidP="00D6789E">
      <w:pPr>
        <w:pStyle w:val="Head6"/>
        <w:numPr>
          <w:ilvl w:val="3"/>
          <w:numId w:val="56"/>
        </w:numPr>
        <w:rPr>
          <w:rFonts w:cs="Tahoma"/>
          <w:color w:val="auto"/>
        </w:rPr>
      </w:pPr>
      <w:bookmarkStart w:id="445" w:name="_Toc92885086"/>
      <w:r w:rsidRPr="001C080E">
        <w:rPr>
          <w:rFonts w:cs="Tahoma"/>
          <w:color w:val="auto"/>
        </w:rPr>
        <w:lastRenderedPageBreak/>
        <w:t>Γραφεία Νομικού Συμβούλου</w:t>
      </w:r>
      <w:bookmarkEnd w:id="445"/>
    </w:p>
    <w:p w14:paraId="3A0D4477" w14:textId="77777777" w:rsidR="00C61245" w:rsidRPr="001C080E" w:rsidRDefault="00A22219" w:rsidP="00C61245">
      <w:pPr>
        <w:rPr>
          <w:rFonts w:cs="Tahoma"/>
          <w:lang w:val="el-GR"/>
        </w:rPr>
      </w:pPr>
      <w:r w:rsidRPr="001C080E">
        <w:rPr>
          <w:rFonts w:cs="Tahoma"/>
          <w:lang w:val="el-GR"/>
        </w:rPr>
        <w:t>Τα Γραφεία Νομικού Συμβούλου του ΝΣΚ καλύπτουν νομικά και δικαστικά  υποθέσεις χωρικής αρμοδιότητας της Αθήνας, της Θεσσαλονίκης, του Πειραιά και της Μυτιλήνης, διαφόρων φορέων όπως της Βουλής των Ελλήνων, του συνόλου των Υπουργείων, Ανεξαρτήτων Αρχών, ΝΠΔΔ, λοιπών Αυτοτελών Κρατικών Υπηρεσιών, Πανεπιστημιακών Ιδρυμάτων</w:t>
      </w:r>
      <w:r w:rsidR="00C61245" w:rsidRPr="001C080E">
        <w:rPr>
          <w:rFonts w:cs="Tahoma"/>
          <w:lang w:val="el-GR"/>
        </w:rPr>
        <w:t>.</w:t>
      </w:r>
    </w:p>
    <w:p w14:paraId="2A08671F" w14:textId="77777777" w:rsidR="00C61245" w:rsidRPr="001C080E" w:rsidRDefault="00C61245" w:rsidP="00C61245">
      <w:pPr>
        <w:rPr>
          <w:rFonts w:cs="Tahoma"/>
          <w:lang w:val="el-GR"/>
        </w:rPr>
      </w:pPr>
      <w:r w:rsidRPr="001C080E">
        <w:rPr>
          <w:rFonts w:cs="Tahoma"/>
          <w:lang w:val="el-GR"/>
        </w:rPr>
        <w:t>Τα Γραφεία Νομικού Συμβούλου είναι αρμόδια για την εν γένει νομική υποστήριξη (με παροχή γνωμοδοτήσεων κλπ</w:t>
      </w:r>
      <w:r w:rsidR="00A22219" w:rsidRPr="001C080E">
        <w:rPr>
          <w:rFonts w:cs="Tahoma"/>
          <w:lang w:val="el-GR"/>
        </w:rPr>
        <w:t>.</w:t>
      </w:r>
      <w:r w:rsidRPr="001C080E">
        <w:rPr>
          <w:rFonts w:cs="Tahoma"/>
          <w:lang w:val="el-GR"/>
        </w:rPr>
        <w:t xml:space="preserve">) του </w:t>
      </w:r>
      <w:r w:rsidR="00A22219" w:rsidRPr="001C080E">
        <w:rPr>
          <w:rFonts w:cs="Tahoma"/>
          <w:lang w:val="el-GR"/>
        </w:rPr>
        <w:t xml:space="preserve">υποστηριζόμενου </w:t>
      </w:r>
      <w:r w:rsidRPr="001C080E">
        <w:rPr>
          <w:rFonts w:cs="Tahoma"/>
          <w:lang w:val="el-GR"/>
        </w:rPr>
        <w:t xml:space="preserve">φορέα και την δικαστική εκπροσώπηση αυτού, στο πλαίσιο διαφορών ή θεμάτων που συνάπτονται με το αντικείμενο της αρμοδιότητάς του, στα δικαστήρια όλων των βαθμών και δικαιοδοσιών αρμοδιότητας του. Εκτός από τις υποθέσεις αρμοδιότητας του </w:t>
      </w:r>
      <w:r w:rsidR="00A22219" w:rsidRPr="001C080E">
        <w:rPr>
          <w:rFonts w:cs="Tahoma"/>
          <w:lang w:val="el-GR"/>
        </w:rPr>
        <w:t xml:space="preserve">υποστηριζόμενου </w:t>
      </w:r>
      <w:r w:rsidRPr="001C080E">
        <w:rPr>
          <w:rFonts w:cs="Tahoma"/>
          <w:lang w:val="el-GR"/>
        </w:rPr>
        <w:t xml:space="preserve">φορέα, σε χειριστές </w:t>
      </w:r>
      <w:r w:rsidR="00A22219" w:rsidRPr="001C080E">
        <w:rPr>
          <w:rFonts w:cs="Tahoma"/>
          <w:lang w:val="el-GR"/>
        </w:rPr>
        <w:t>των Γραφείων Νομικού Συμβούλου</w:t>
      </w:r>
      <w:r w:rsidRPr="001C080E">
        <w:rPr>
          <w:rFonts w:cs="Tahoma"/>
          <w:lang w:val="el-GR"/>
        </w:rPr>
        <w:t xml:space="preserve"> μπορεί να ανατίθενται προς χειρισμό από την ΚΥ του ΝΣΚ και άλλες υποθέσεις. Για τις υποθέσεις που εκδικάζονται από τα Γραφεία Νομικού Συμβούλου, τα σχετικά δικόγραφα μπορεί είτε να τους διαβιβάζονται από τους Σχηματισμούς της ΚΥ</w:t>
      </w:r>
      <w:r w:rsidR="00A22219" w:rsidRPr="001C080E">
        <w:rPr>
          <w:rFonts w:cs="Tahoma"/>
          <w:lang w:val="el-GR"/>
        </w:rPr>
        <w:t xml:space="preserve"> του</w:t>
      </w:r>
      <w:r w:rsidRPr="001C080E">
        <w:rPr>
          <w:rFonts w:cs="Tahoma"/>
          <w:lang w:val="el-GR"/>
        </w:rPr>
        <w:t xml:space="preserve"> ΝΣΚ</w:t>
      </w:r>
      <w:r w:rsidR="00A22219" w:rsidRPr="001C080E">
        <w:rPr>
          <w:rFonts w:cs="Tahoma"/>
          <w:lang w:val="el-GR"/>
        </w:rPr>
        <w:t>,</w:t>
      </w:r>
      <w:r w:rsidRPr="001C080E">
        <w:rPr>
          <w:rFonts w:cs="Tahoma"/>
          <w:lang w:val="el-GR"/>
        </w:rPr>
        <w:t xml:space="preserve"> είτε να περιέρχονται απευθείας σ' αυτά. Σε όλα τα Γραφεία Νομικού Συμβούλου μπορεί να συσταθεί και λειτουργήσει Τριμελής Επιτροπή για έκδοση πράξεων και πρακτικών του ΝΣΚ του Γραφείου Νομικού Συμβούλου, επί θεμάτων που αφορούν </w:t>
      </w:r>
      <w:r w:rsidR="00A22219" w:rsidRPr="001C080E">
        <w:rPr>
          <w:rFonts w:cs="Tahoma"/>
          <w:lang w:val="el-GR"/>
        </w:rPr>
        <w:t xml:space="preserve">σε </w:t>
      </w:r>
      <w:r w:rsidRPr="001C080E">
        <w:rPr>
          <w:rFonts w:cs="Tahoma"/>
          <w:lang w:val="el-GR"/>
        </w:rPr>
        <w:t>υποθέσεις που χειρίζονται.</w:t>
      </w:r>
    </w:p>
    <w:p w14:paraId="1F68CB3C" w14:textId="77777777" w:rsidR="00C61245" w:rsidRPr="001C080E" w:rsidRDefault="00C61245" w:rsidP="00C61245">
      <w:pPr>
        <w:rPr>
          <w:rFonts w:cs="Tahoma"/>
          <w:lang w:val="el-GR"/>
        </w:rPr>
      </w:pPr>
      <w:r w:rsidRPr="001C080E">
        <w:rPr>
          <w:rFonts w:cs="Tahoma"/>
          <w:lang w:val="el-GR"/>
        </w:rPr>
        <w:t>Κάθε Γραφείο Νομικού Συμβούλου κατά τον παρόντα χρόνο :</w:t>
      </w:r>
    </w:p>
    <w:p w14:paraId="12496E67" w14:textId="77777777" w:rsidR="00C61245" w:rsidRPr="001C080E" w:rsidRDefault="00C61245" w:rsidP="00C61245">
      <w:pPr>
        <w:pStyle w:val="squarebullets"/>
        <w:rPr>
          <w:rFonts w:cs="Tahoma"/>
        </w:rPr>
      </w:pPr>
      <w:r w:rsidRPr="001C080E">
        <w:rPr>
          <w:rFonts w:cs="Tahoma"/>
        </w:rPr>
        <w:t xml:space="preserve">Τηρεί αυτόνομο σύστημα έκδοσης αριθμού πρωτοκόλλου για τα εισερχόμενα σε αυτό έγγραφα, σε σχέση με την </w:t>
      </w:r>
      <w:r w:rsidR="00A22219" w:rsidRPr="001C080E">
        <w:rPr>
          <w:rFonts w:cs="Tahoma"/>
        </w:rPr>
        <w:t>ΚΥ</w:t>
      </w:r>
      <w:r w:rsidRPr="001C080E">
        <w:rPr>
          <w:rFonts w:cs="Tahoma"/>
        </w:rPr>
        <w:t>, τα υπόλοιπα Γραφεία Νομικού Συμβούλου και τα Δικαστικά Γραφεία.</w:t>
      </w:r>
    </w:p>
    <w:p w14:paraId="261D2256" w14:textId="77777777" w:rsidR="00A22219" w:rsidRPr="001C080E" w:rsidRDefault="00C61245" w:rsidP="00C61245">
      <w:pPr>
        <w:pStyle w:val="squarebullets"/>
        <w:rPr>
          <w:rFonts w:cs="Tahoma"/>
        </w:rPr>
      </w:pPr>
      <w:r w:rsidRPr="001C080E">
        <w:rPr>
          <w:rFonts w:cs="Tahoma"/>
        </w:rPr>
        <w:t xml:space="preserve">Τηρεί αυτόνομα σύστημα αρίθμησης για τους φακέλους των υποθέσεων που χειρίζεται, πέρα από τον αριθμό φακέλου που δίδεται σε κάθε φάκελο υπόθεσης από την </w:t>
      </w:r>
      <w:r w:rsidR="00A22219" w:rsidRPr="001C080E">
        <w:rPr>
          <w:rFonts w:cs="Tahoma"/>
        </w:rPr>
        <w:t>ΚΥ του</w:t>
      </w:r>
      <w:r w:rsidRPr="001C080E">
        <w:rPr>
          <w:rFonts w:cs="Tahoma"/>
        </w:rPr>
        <w:t xml:space="preserve"> ΝΣΚ.</w:t>
      </w:r>
    </w:p>
    <w:p w14:paraId="46BB0A91" w14:textId="77777777" w:rsidR="00A22219" w:rsidRPr="001C080E" w:rsidRDefault="00C61245" w:rsidP="005711D0">
      <w:pPr>
        <w:pStyle w:val="squarebullets"/>
        <w:spacing w:after="120" w:line="360" w:lineRule="auto"/>
        <w:ind w:left="714" w:hanging="357"/>
        <w:rPr>
          <w:rFonts w:cs="Tahoma"/>
        </w:rPr>
      </w:pPr>
      <w:r w:rsidRPr="001C080E">
        <w:rPr>
          <w:rFonts w:cs="Tahoma"/>
        </w:rPr>
        <w:t xml:space="preserve">Οι φάκελοι των υποθέσεων που χειρίζονται τα Γραφεία Νομικού Συμβούλου φυλάσσονται στο αρχείο του κάθε Γραφείου. </w:t>
      </w:r>
      <w:r w:rsidR="00A22219" w:rsidRPr="001C080E">
        <w:rPr>
          <w:rFonts w:cs="Tahoma"/>
        </w:rPr>
        <w:tab/>
      </w:r>
    </w:p>
    <w:p w14:paraId="109147E7" w14:textId="77777777" w:rsidR="00C61245" w:rsidRPr="001C080E" w:rsidRDefault="00C61245" w:rsidP="005711D0">
      <w:pPr>
        <w:rPr>
          <w:rFonts w:cs="Tahoma"/>
          <w:lang w:val="el-GR"/>
        </w:rPr>
      </w:pPr>
      <w:r w:rsidRPr="001C080E">
        <w:rPr>
          <w:rFonts w:cs="Tahoma"/>
          <w:lang w:val="el-GR"/>
        </w:rPr>
        <w:t>Στις διοικητικές αρμοδιότητες των Γραφείων Νομικού Συμβούλου ανήκουν:</w:t>
      </w:r>
    </w:p>
    <w:p w14:paraId="3080199F" w14:textId="77777777" w:rsidR="00C61245" w:rsidRPr="001C080E" w:rsidRDefault="00C61245" w:rsidP="00C61245">
      <w:pPr>
        <w:pStyle w:val="squarebullets"/>
        <w:rPr>
          <w:rFonts w:cs="Tahoma"/>
        </w:rPr>
      </w:pPr>
      <w:r w:rsidRPr="001C080E">
        <w:rPr>
          <w:rFonts w:cs="Tahoma"/>
        </w:rPr>
        <w:t>Η έκδοση αριθμού πρωτοκόλλου για τα φυσικά/έγχαρτα εισερχόμενα στο Γραφείο έγγραφα.</w:t>
      </w:r>
    </w:p>
    <w:p w14:paraId="3D63C526" w14:textId="77777777" w:rsidR="00C61245" w:rsidRPr="001C080E" w:rsidRDefault="00C61245" w:rsidP="00C61245">
      <w:pPr>
        <w:pStyle w:val="squarebullets"/>
        <w:rPr>
          <w:rFonts w:cs="Tahoma"/>
        </w:rPr>
      </w:pPr>
      <w:r w:rsidRPr="001C080E">
        <w:rPr>
          <w:rFonts w:cs="Tahoma"/>
        </w:rPr>
        <w:t>Η παραλαβή ηλεκτρονικών εισερχόμενων εγγράφων από την ΚΥ και όλες τις Υπηρεσιακές Μονάδες εντός ΝΣΚ.</w:t>
      </w:r>
    </w:p>
    <w:p w14:paraId="378F1B39" w14:textId="77777777" w:rsidR="00C61245" w:rsidRPr="001C080E" w:rsidRDefault="00C61245" w:rsidP="00C61245">
      <w:pPr>
        <w:pStyle w:val="squarebullets"/>
        <w:rPr>
          <w:rFonts w:cs="Tahoma"/>
        </w:rPr>
      </w:pPr>
      <w:r w:rsidRPr="001C080E">
        <w:rPr>
          <w:rFonts w:cs="Tahoma"/>
        </w:rPr>
        <w:t>Η έκδοση αριθμού πρωτοκόλλου για τα φυσικά/έγχαρτα ή ηλεκτρονικά εξερχόμενα από το Γραφείο έγγραφα.</w:t>
      </w:r>
    </w:p>
    <w:p w14:paraId="08141A13" w14:textId="77777777" w:rsidR="00C61245" w:rsidRPr="001C080E" w:rsidRDefault="00C61245" w:rsidP="00C61245">
      <w:pPr>
        <w:pStyle w:val="squarebullets"/>
        <w:rPr>
          <w:rFonts w:cs="Tahoma"/>
        </w:rPr>
      </w:pPr>
      <w:r w:rsidRPr="001C080E">
        <w:rPr>
          <w:rFonts w:cs="Tahoma"/>
        </w:rPr>
        <w:t xml:space="preserve">Η τήρηση αυτόνομου συστήματος αρίθμησης των φακέλων των υποθέσεων που χειρίζεται το Γραφείο, πέρα από την αρίθμηση που γίνεται σε κάθε φάκελο υπόθεσης από την </w:t>
      </w:r>
      <w:r w:rsidR="00A22219" w:rsidRPr="001C080E">
        <w:rPr>
          <w:rFonts w:cs="Tahoma"/>
        </w:rPr>
        <w:t>ΚΥ του ΝΣΚ</w:t>
      </w:r>
      <w:r w:rsidRPr="001C080E">
        <w:rPr>
          <w:rFonts w:cs="Tahoma"/>
        </w:rPr>
        <w:t>.</w:t>
      </w:r>
    </w:p>
    <w:p w14:paraId="0638FF82" w14:textId="77777777" w:rsidR="00C61245" w:rsidRPr="001C080E" w:rsidRDefault="00C61245" w:rsidP="00C61245">
      <w:pPr>
        <w:pStyle w:val="squarebullets"/>
        <w:rPr>
          <w:rFonts w:cs="Tahoma"/>
        </w:rPr>
      </w:pPr>
      <w:r w:rsidRPr="001C080E">
        <w:rPr>
          <w:rFonts w:cs="Tahoma"/>
        </w:rPr>
        <w:t>Η τήρηση βιβλίου πρακτικών τριμελών επιτροπών για τις υποθέσεις που χειρίζεται το Γραφείο.</w:t>
      </w:r>
    </w:p>
    <w:p w14:paraId="53AEBEF8" w14:textId="77777777" w:rsidR="00C61245" w:rsidRPr="001C080E" w:rsidRDefault="00C61245" w:rsidP="00C61245">
      <w:pPr>
        <w:pStyle w:val="squarebullets"/>
        <w:rPr>
          <w:rFonts w:cs="Tahoma"/>
        </w:rPr>
      </w:pPr>
      <w:r w:rsidRPr="001C080E">
        <w:rPr>
          <w:rFonts w:cs="Tahoma"/>
        </w:rPr>
        <w:t>Η τήρηση βιβλίου πράξεων τριμελούς επιτροπής για τις υποθέσεις που χειρίζεται το Γραφείο.</w:t>
      </w:r>
    </w:p>
    <w:p w14:paraId="71E11864" w14:textId="77777777" w:rsidR="00C61245" w:rsidRPr="001C080E" w:rsidRDefault="00C61245" w:rsidP="00C61245">
      <w:pPr>
        <w:pStyle w:val="squarebullets"/>
        <w:rPr>
          <w:rFonts w:cs="Tahoma"/>
        </w:rPr>
      </w:pPr>
      <w:r w:rsidRPr="001C080E">
        <w:rPr>
          <w:rFonts w:cs="Tahoma"/>
        </w:rPr>
        <w:lastRenderedPageBreak/>
        <w:t>Η ευρετηρίαση κάθε εγγράφου- δικογράφου, με κριτήριο το εάν αυτό ανήκει σε υπόθεση για την οποία υπάρχει ήδη φάκελος στο Γραφείο οπότε εντάσσεται σε αυτόν, ή αφορά σε νέα υπόθεση, οπότε δημιουργείται νέος φάκελος.</w:t>
      </w:r>
    </w:p>
    <w:p w14:paraId="6371AE89" w14:textId="77777777" w:rsidR="00C61245" w:rsidRPr="001C080E" w:rsidRDefault="00C61245" w:rsidP="00C61245">
      <w:pPr>
        <w:pStyle w:val="squarebullets"/>
        <w:rPr>
          <w:rFonts w:cs="Tahoma"/>
        </w:rPr>
      </w:pPr>
      <w:r w:rsidRPr="001C080E">
        <w:rPr>
          <w:rFonts w:cs="Tahoma"/>
        </w:rPr>
        <w:t>Η φυσική αρχειοθέτηση των υποθέσεων σε φακέλους στο Γραφείο.</w:t>
      </w:r>
    </w:p>
    <w:p w14:paraId="1B41A180" w14:textId="77777777" w:rsidR="00C61245" w:rsidRPr="001C080E" w:rsidRDefault="00C61245" w:rsidP="00C61245">
      <w:pPr>
        <w:pStyle w:val="squarebullets"/>
        <w:rPr>
          <w:rFonts w:cs="Tahoma"/>
        </w:rPr>
      </w:pPr>
      <w:r w:rsidRPr="001C080E">
        <w:rPr>
          <w:rFonts w:cs="Tahoma"/>
        </w:rPr>
        <w:t>Η ψηφιοποίηση των φυσικών/εγχάρτων εγγράφων.</w:t>
      </w:r>
    </w:p>
    <w:p w14:paraId="3FDD7C46" w14:textId="77777777" w:rsidR="00C61245" w:rsidRPr="001C080E" w:rsidRDefault="00C61245" w:rsidP="00C61245">
      <w:pPr>
        <w:pStyle w:val="squarebullets"/>
        <w:rPr>
          <w:rFonts w:cs="Tahoma"/>
        </w:rPr>
      </w:pPr>
      <w:r w:rsidRPr="001C080E">
        <w:rPr>
          <w:rFonts w:cs="Tahoma"/>
        </w:rPr>
        <w:t xml:space="preserve">Η επικοινωνία με την </w:t>
      </w:r>
      <w:r w:rsidR="00A22219" w:rsidRPr="001C080E">
        <w:rPr>
          <w:rFonts w:cs="Tahoma"/>
        </w:rPr>
        <w:t>ΚΥ</w:t>
      </w:r>
      <w:r w:rsidRPr="001C080E">
        <w:rPr>
          <w:rFonts w:cs="Tahoma"/>
        </w:rPr>
        <w:t xml:space="preserve"> του </w:t>
      </w:r>
      <w:r w:rsidR="00A22219" w:rsidRPr="001C080E">
        <w:rPr>
          <w:rFonts w:cs="Tahoma"/>
        </w:rPr>
        <w:t>ΝΣΚ</w:t>
      </w:r>
      <w:r w:rsidRPr="001C080E">
        <w:rPr>
          <w:rFonts w:cs="Tahoma"/>
        </w:rPr>
        <w:t>.</w:t>
      </w:r>
    </w:p>
    <w:p w14:paraId="2EF55BED" w14:textId="77777777" w:rsidR="00C61245" w:rsidRPr="001C080E" w:rsidRDefault="00C61245" w:rsidP="00C61245">
      <w:pPr>
        <w:rPr>
          <w:rFonts w:cs="Tahoma"/>
          <w:lang w:val="el-GR"/>
        </w:rPr>
      </w:pPr>
      <w:r w:rsidRPr="001C080E">
        <w:rPr>
          <w:rFonts w:cs="Tahoma"/>
          <w:lang w:val="el-GR"/>
        </w:rPr>
        <w:t>Από τα Γραφεία Νομικού Συμβούλου προς την Κεντρική Υπηρεσία διακινούνται ιδίως τα εξής έγγραφα:</w:t>
      </w:r>
    </w:p>
    <w:p w14:paraId="15D46C6A" w14:textId="77777777" w:rsidR="00C61245" w:rsidRPr="001C080E" w:rsidRDefault="00C61245" w:rsidP="00C61245">
      <w:pPr>
        <w:pStyle w:val="squarebullets"/>
        <w:rPr>
          <w:rFonts w:cs="Tahoma"/>
        </w:rPr>
      </w:pPr>
      <w:r w:rsidRPr="001C080E">
        <w:rPr>
          <w:rFonts w:cs="Tahoma"/>
        </w:rPr>
        <w:t>Ενημερωτικά έγγραφα για την πορεία των υποθέσεων.</w:t>
      </w:r>
    </w:p>
    <w:p w14:paraId="114FE5C5" w14:textId="77777777" w:rsidR="00C61245" w:rsidRPr="001C080E" w:rsidRDefault="00C61245" w:rsidP="00C61245">
      <w:pPr>
        <w:pStyle w:val="squarebullets"/>
        <w:rPr>
          <w:rFonts w:cs="Tahoma"/>
        </w:rPr>
      </w:pPr>
      <w:r w:rsidRPr="001C080E">
        <w:rPr>
          <w:rFonts w:cs="Tahoma"/>
        </w:rPr>
        <w:t>Πρωτόκολλα Παραλαβής/Παράδοσης υποθέσεων μεταξύ Λειτουργών του ΝΣΚ.</w:t>
      </w:r>
    </w:p>
    <w:p w14:paraId="412E6014" w14:textId="77777777" w:rsidR="00C61245" w:rsidRPr="001C080E" w:rsidRDefault="00C61245" w:rsidP="00C61245">
      <w:pPr>
        <w:pStyle w:val="squarebullets"/>
        <w:rPr>
          <w:rFonts w:cs="Tahoma"/>
        </w:rPr>
      </w:pPr>
      <w:r w:rsidRPr="001C080E">
        <w:rPr>
          <w:rFonts w:cs="Tahoma"/>
        </w:rPr>
        <w:t>Εισηγήσεις και σχέδια πρακτικών για την κατά περίπτωση θεώρηση ή έγκρισή τους από τον Πρόεδρο του ΝΣΚ ή και τον αρμόδιο Υπουργό ή άλλο νομίμως εξουσιοδοτημένο πρόσωπο.</w:t>
      </w:r>
    </w:p>
    <w:p w14:paraId="2B28AADF" w14:textId="77777777" w:rsidR="00C61245" w:rsidRPr="001C080E" w:rsidRDefault="00C61245" w:rsidP="00C61245">
      <w:pPr>
        <w:pStyle w:val="squarebullets"/>
        <w:numPr>
          <w:ilvl w:val="0"/>
          <w:numId w:val="0"/>
        </w:numPr>
        <w:ind w:left="720"/>
        <w:rPr>
          <w:rFonts w:cs="Tahoma"/>
        </w:rPr>
      </w:pPr>
    </w:p>
    <w:p w14:paraId="522FEB0D" w14:textId="77777777" w:rsidR="00C61245" w:rsidRPr="001C080E" w:rsidRDefault="00C61245" w:rsidP="00C61245">
      <w:pPr>
        <w:rPr>
          <w:rFonts w:cs="Tahoma"/>
          <w:lang w:val="el-GR"/>
        </w:rPr>
      </w:pPr>
      <w:r w:rsidRPr="001C080E">
        <w:rPr>
          <w:rFonts w:cs="Tahoma"/>
          <w:lang w:val="el-GR"/>
        </w:rPr>
        <w:t>Από την Κεντρική Υπηρεσία προς τα Γραφεία Νομικού Συμβούλου, διακινούνται κυρίως τα ακόλουθα έγγραφα:</w:t>
      </w:r>
    </w:p>
    <w:p w14:paraId="13593ADA" w14:textId="77777777" w:rsidR="00C61245" w:rsidRPr="001C080E" w:rsidRDefault="00C61245" w:rsidP="00C61245">
      <w:pPr>
        <w:pStyle w:val="squarebullets"/>
        <w:rPr>
          <w:rFonts w:cs="Tahoma"/>
        </w:rPr>
      </w:pPr>
      <w:r w:rsidRPr="001C080E">
        <w:rPr>
          <w:rFonts w:cs="Tahoma"/>
        </w:rPr>
        <w:t>Αντίγραφα δικογράφων για υποθέσεις που πρέπει να χειριστεί το Γραφείο Νομικού Συμβούλου.</w:t>
      </w:r>
    </w:p>
    <w:p w14:paraId="61336A9A" w14:textId="77777777" w:rsidR="00C61245" w:rsidRPr="001C080E" w:rsidRDefault="00C61245" w:rsidP="00C61245">
      <w:pPr>
        <w:pStyle w:val="squarebullets"/>
        <w:rPr>
          <w:rFonts w:cs="Tahoma"/>
        </w:rPr>
      </w:pPr>
      <w:r w:rsidRPr="001C080E">
        <w:rPr>
          <w:rFonts w:cs="Tahoma"/>
        </w:rPr>
        <w:t>Αντίγραφα φακέλων υποθέσεων που πρέπει να χειριστεί το Γραφείο Νομικού Συμβούλου.</w:t>
      </w:r>
    </w:p>
    <w:p w14:paraId="0C8D72A3" w14:textId="77777777" w:rsidR="00C61245" w:rsidRPr="001C080E" w:rsidRDefault="00C61245" w:rsidP="00C61245">
      <w:pPr>
        <w:pStyle w:val="squarebullets"/>
        <w:numPr>
          <w:ilvl w:val="0"/>
          <w:numId w:val="0"/>
        </w:numPr>
        <w:ind w:left="720"/>
        <w:rPr>
          <w:rFonts w:cs="Tahoma"/>
        </w:rPr>
      </w:pPr>
    </w:p>
    <w:p w14:paraId="29737EC7" w14:textId="77777777" w:rsidR="00C61245" w:rsidRPr="001C080E" w:rsidRDefault="00C61245" w:rsidP="00D6789E">
      <w:pPr>
        <w:pStyle w:val="Head6"/>
        <w:numPr>
          <w:ilvl w:val="3"/>
          <w:numId w:val="56"/>
        </w:numPr>
        <w:rPr>
          <w:rFonts w:cs="Tahoma"/>
          <w:color w:val="auto"/>
        </w:rPr>
      </w:pPr>
      <w:bookmarkStart w:id="446" w:name="_Toc92885087"/>
      <w:r w:rsidRPr="001C080E">
        <w:rPr>
          <w:rFonts w:cs="Tahoma"/>
          <w:color w:val="auto"/>
        </w:rPr>
        <w:t>Δικαστικά Γραφεία</w:t>
      </w:r>
      <w:bookmarkEnd w:id="446"/>
    </w:p>
    <w:p w14:paraId="4ED36E89" w14:textId="77777777" w:rsidR="00C61245" w:rsidRPr="001C080E" w:rsidRDefault="00C61245" w:rsidP="00C61245">
      <w:pPr>
        <w:rPr>
          <w:rFonts w:cs="Tahoma"/>
          <w:lang w:val="el-GR"/>
        </w:rPr>
      </w:pPr>
      <w:r w:rsidRPr="001C080E">
        <w:rPr>
          <w:rFonts w:cs="Tahoma"/>
          <w:lang w:val="el-GR"/>
        </w:rPr>
        <w:t>Τα Δικαστικά Γραφεία του Νομικού Συμβουλίου του Κράτους βρίσκονται σε όλες της διοικητικές περιφέρειες της Ελλάδας καθώς και σε μεγάλες πόλεις όπου λειτουργούν δικαστήρια.</w:t>
      </w:r>
    </w:p>
    <w:p w14:paraId="20445A3C" w14:textId="77777777" w:rsidR="00C61245" w:rsidRPr="001C080E" w:rsidRDefault="00C61245" w:rsidP="00C61245">
      <w:pPr>
        <w:rPr>
          <w:rFonts w:cs="Tahoma"/>
          <w:lang w:val="el-GR"/>
        </w:rPr>
      </w:pPr>
      <w:r w:rsidRPr="001C080E">
        <w:rPr>
          <w:rFonts w:cs="Tahoma"/>
          <w:lang w:val="el-GR"/>
        </w:rPr>
        <w:t xml:space="preserve">Τα Δικαστικά Γραφεία διαχειρίζονται τις υποθέσεις που τους ανατίθενται από την </w:t>
      </w:r>
      <w:r w:rsidR="00A22219" w:rsidRPr="001C080E">
        <w:rPr>
          <w:rFonts w:cs="Tahoma"/>
          <w:lang w:val="el-GR"/>
        </w:rPr>
        <w:t>ΚΥ</w:t>
      </w:r>
      <w:r w:rsidRPr="001C080E">
        <w:rPr>
          <w:rFonts w:cs="Tahoma"/>
          <w:lang w:val="el-GR"/>
        </w:rPr>
        <w:t xml:space="preserve"> του ΝΣΚ, ανεξάρτητα από το αντικείμενο τους, με κύριο κριτήριο την διασύνδεση τους με τον τόπο στον οποίο πρέπει να εκδικαστεί η υπόθεση. Επίσης, τα Δικαστικά Γραφεία διαχειρίζονται και τις υποθέσεις των οποίων τα δικόγραφα κοινοποιούνται από τα τοπικά Δικαστήρια ή και από ιδιώτες δικαστικούς επιμελητές σ' αυτά, για τα οποία είτε ανοίγονται νέοι φάκελοι είτε, επειδή αφορούν σε ήδη εκκρεμείς υποθέσεις, συσχετίζονται με υφιστάμενους φακέλους στα Δικαστικά Γραφεία.</w:t>
      </w:r>
    </w:p>
    <w:p w14:paraId="794668D0" w14:textId="77777777" w:rsidR="00C61245" w:rsidRPr="001C080E" w:rsidRDefault="00C61245" w:rsidP="00C61245">
      <w:pPr>
        <w:rPr>
          <w:rFonts w:cs="Tahoma"/>
          <w:lang w:val="el-GR"/>
        </w:rPr>
      </w:pPr>
      <w:r w:rsidRPr="001C080E">
        <w:rPr>
          <w:rFonts w:cs="Tahoma"/>
          <w:lang w:val="el-GR"/>
        </w:rPr>
        <w:t>Στις διοικητικές αρμοδιότητες των Δικαστικών Γραφείων ανήκουν:</w:t>
      </w:r>
    </w:p>
    <w:p w14:paraId="1D2FFC89" w14:textId="77777777" w:rsidR="00C61245" w:rsidRPr="001C080E" w:rsidRDefault="00C61245" w:rsidP="00C61245">
      <w:pPr>
        <w:pStyle w:val="squarebullets"/>
        <w:rPr>
          <w:rFonts w:cs="Tahoma"/>
        </w:rPr>
      </w:pPr>
      <w:r w:rsidRPr="001C080E">
        <w:rPr>
          <w:rFonts w:cs="Tahoma"/>
        </w:rPr>
        <w:t>Η έκδοση αριθμού πρωτοκόλλου για τα φυσικά/έγχαρτα εισερχόμενα στο Γραφείο έγγραφα, συμπεριλαμβανομένων και των επιδιδομένων σε αυτά δικογράφων.</w:t>
      </w:r>
    </w:p>
    <w:p w14:paraId="54F7C8BE" w14:textId="77777777" w:rsidR="00C61245" w:rsidRPr="001C080E" w:rsidRDefault="00C61245" w:rsidP="00C61245">
      <w:pPr>
        <w:pStyle w:val="squarebullets"/>
        <w:rPr>
          <w:rFonts w:cs="Tahoma"/>
        </w:rPr>
      </w:pPr>
      <w:r w:rsidRPr="001C080E">
        <w:rPr>
          <w:rFonts w:cs="Tahoma"/>
        </w:rPr>
        <w:t>Η παραλαβή ηλεκτρονικών εισερχόμενων εγγράφων από την ΚΥ και όλες τις Υπηρεσιακές Μονάδες εντός ΝΣΚ.</w:t>
      </w:r>
    </w:p>
    <w:p w14:paraId="40DD0AF9" w14:textId="77777777" w:rsidR="00A22219" w:rsidRPr="001C080E" w:rsidRDefault="00C61245" w:rsidP="00C61245">
      <w:pPr>
        <w:pStyle w:val="squarebullets"/>
        <w:rPr>
          <w:rFonts w:cs="Tahoma"/>
        </w:rPr>
      </w:pPr>
      <w:r w:rsidRPr="001C080E">
        <w:rPr>
          <w:rFonts w:cs="Tahoma"/>
        </w:rPr>
        <w:t>Η έκδοση αριθμού πρωτοκόλλου για τα φυσικά/έγχαρτα ή ηλεκτρονικά εξερχόμενα από το Γραφείο έγγραφα.</w:t>
      </w:r>
    </w:p>
    <w:p w14:paraId="7AFAC626" w14:textId="77777777" w:rsidR="00C61245" w:rsidRPr="001C080E" w:rsidRDefault="00C61245" w:rsidP="005711D0">
      <w:pPr>
        <w:pStyle w:val="squarebullets"/>
        <w:rPr>
          <w:rFonts w:cs="Tahoma"/>
        </w:rPr>
      </w:pPr>
      <w:r w:rsidRPr="001C080E">
        <w:rPr>
          <w:rFonts w:cs="Tahoma"/>
        </w:rPr>
        <w:lastRenderedPageBreak/>
        <w:t xml:space="preserve">Η τήρηση αυτόνομου συστήματος αρίθμησης των φακέλων των υποθέσεων που χειρίζεται, πέρα από την αρίθμηση που γίνεται σε κάθε φάκελο υπόθεσης από την </w:t>
      </w:r>
      <w:r w:rsidR="00A22219" w:rsidRPr="001C080E">
        <w:rPr>
          <w:rFonts w:cs="Tahoma"/>
        </w:rPr>
        <w:t>ΚΥ</w:t>
      </w:r>
      <w:r w:rsidRPr="001C080E">
        <w:rPr>
          <w:rFonts w:cs="Tahoma"/>
        </w:rPr>
        <w:t>.</w:t>
      </w:r>
    </w:p>
    <w:p w14:paraId="01909BE4" w14:textId="77777777" w:rsidR="00C61245" w:rsidRPr="001C080E" w:rsidRDefault="00C61245" w:rsidP="00C61245">
      <w:pPr>
        <w:pStyle w:val="squarebullets"/>
        <w:rPr>
          <w:rFonts w:cs="Tahoma"/>
        </w:rPr>
      </w:pPr>
      <w:r w:rsidRPr="001C080E">
        <w:rPr>
          <w:rFonts w:cs="Tahoma"/>
        </w:rPr>
        <w:t>Η τήρηση βιβλίου πρακτικών για τις υποθέσεις που χειρίζεται το Γραφείο.</w:t>
      </w:r>
    </w:p>
    <w:p w14:paraId="23B92583" w14:textId="77777777" w:rsidR="00C61245" w:rsidRPr="001C080E" w:rsidRDefault="00C61245" w:rsidP="00C61245">
      <w:pPr>
        <w:pStyle w:val="squarebullets"/>
        <w:rPr>
          <w:rFonts w:cs="Tahoma"/>
        </w:rPr>
      </w:pPr>
      <w:r w:rsidRPr="001C080E">
        <w:rPr>
          <w:rFonts w:cs="Tahoma"/>
        </w:rPr>
        <w:t>Η τήρηση βιβλίου πράξεων για τις υποθέσεις που χειρίζεται το Γραφείο.</w:t>
      </w:r>
    </w:p>
    <w:p w14:paraId="10E0E876" w14:textId="77777777" w:rsidR="00C61245" w:rsidRPr="001C080E" w:rsidRDefault="00C61245" w:rsidP="00C61245">
      <w:pPr>
        <w:pStyle w:val="squarebullets"/>
        <w:rPr>
          <w:rFonts w:cs="Tahoma"/>
        </w:rPr>
      </w:pPr>
      <w:r w:rsidRPr="001C080E">
        <w:rPr>
          <w:rFonts w:cs="Tahoma"/>
        </w:rPr>
        <w:t>Η ευρετηρίαση κάθε εγγράφου-δικογράφου, με κριτήριο το εάν αυτό ανήκει σε υπόθεση για την οποία υπάρχει ήδη φάκελος στο Γραφείο οπότε εντάσσεται σε αυτόν, ή αφορά σε νέα υπόθεση, οπότε δημιουργείται νέος φάκελος.</w:t>
      </w:r>
    </w:p>
    <w:p w14:paraId="1F42BBFE" w14:textId="77777777" w:rsidR="00C61245" w:rsidRPr="001C080E" w:rsidRDefault="00C61245" w:rsidP="00C61245">
      <w:pPr>
        <w:pStyle w:val="squarebullets"/>
        <w:rPr>
          <w:rFonts w:cs="Tahoma"/>
        </w:rPr>
      </w:pPr>
      <w:r w:rsidRPr="001C080E">
        <w:rPr>
          <w:rFonts w:cs="Tahoma"/>
        </w:rPr>
        <w:t>Η φυσική αρχειοθέτηση των υποθέσεων σε φακέλους στο Γραφείο.</w:t>
      </w:r>
    </w:p>
    <w:p w14:paraId="5E32B52F" w14:textId="77777777" w:rsidR="00C61245" w:rsidRPr="001C080E" w:rsidRDefault="00C61245" w:rsidP="00C61245">
      <w:pPr>
        <w:pStyle w:val="squarebullets"/>
        <w:rPr>
          <w:rFonts w:cs="Tahoma"/>
        </w:rPr>
      </w:pPr>
      <w:r w:rsidRPr="001C080E">
        <w:rPr>
          <w:rFonts w:cs="Tahoma"/>
        </w:rPr>
        <w:t>Η ψηφιοποίηση των φυσικών/εγχάρτων εγγράφων.</w:t>
      </w:r>
    </w:p>
    <w:p w14:paraId="5A5DAD38" w14:textId="77777777" w:rsidR="00C61245" w:rsidRPr="001C080E" w:rsidRDefault="00C61245" w:rsidP="00C61245">
      <w:pPr>
        <w:pStyle w:val="squarebullets"/>
        <w:rPr>
          <w:rFonts w:cs="Tahoma"/>
        </w:rPr>
      </w:pPr>
      <w:r w:rsidRPr="001C080E">
        <w:rPr>
          <w:rFonts w:cs="Tahoma"/>
        </w:rPr>
        <w:t xml:space="preserve">Η επικοινωνία με την </w:t>
      </w:r>
      <w:r w:rsidR="00A22219" w:rsidRPr="001C080E">
        <w:rPr>
          <w:rFonts w:cs="Tahoma"/>
        </w:rPr>
        <w:t>ΚΥ του ΝΣΚ</w:t>
      </w:r>
      <w:r w:rsidRPr="001C080E">
        <w:rPr>
          <w:rFonts w:cs="Tahoma"/>
        </w:rPr>
        <w:t>.</w:t>
      </w:r>
    </w:p>
    <w:p w14:paraId="56CB171B" w14:textId="77777777" w:rsidR="00C61245" w:rsidRPr="001C080E" w:rsidRDefault="00C61245" w:rsidP="00C61245">
      <w:pPr>
        <w:rPr>
          <w:rFonts w:cs="Tahoma"/>
          <w:lang w:val="el-GR"/>
        </w:rPr>
      </w:pPr>
      <w:r w:rsidRPr="001C080E">
        <w:rPr>
          <w:rFonts w:cs="Tahoma"/>
          <w:lang w:val="el-GR"/>
        </w:rPr>
        <w:t xml:space="preserve">Από τα Δικαστικά Γραφεία προς την </w:t>
      </w:r>
      <w:r w:rsidR="00A22219" w:rsidRPr="001C080E">
        <w:rPr>
          <w:rFonts w:cs="Tahoma"/>
          <w:lang w:val="el-GR"/>
        </w:rPr>
        <w:t>ΚΥ</w:t>
      </w:r>
      <w:r w:rsidRPr="001C080E">
        <w:rPr>
          <w:rFonts w:cs="Tahoma"/>
          <w:lang w:val="el-GR"/>
        </w:rPr>
        <w:t xml:space="preserve"> διακινούνται τα εξής έγγραφα:</w:t>
      </w:r>
    </w:p>
    <w:p w14:paraId="484257E0" w14:textId="77777777" w:rsidR="00C61245" w:rsidRPr="001C080E" w:rsidRDefault="00C61245" w:rsidP="00C61245">
      <w:pPr>
        <w:pStyle w:val="squarebullets"/>
        <w:rPr>
          <w:rFonts w:cs="Tahoma"/>
        </w:rPr>
      </w:pPr>
      <w:r w:rsidRPr="001C080E">
        <w:rPr>
          <w:rFonts w:cs="Tahoma"/>
        </w:rPr>
        <w:t xml:space="preserve">Πρωτόκολλα Παραλαβής/Παράδοσης υποθέσεων μεταξύ </w:t>
      </w:r>
      <w:r w:rsidR="00A22219" w:rsidRPr="001C080E">
        <w:rPr>
          <w:rFonts w:cs="Tahoma"/>
        </w:rPr>
        <w:t>λειτουργών</w:t>
      </w:r>
      <w:r w:rsidRPr="001C080E">
        <w:rPr>
          <w:rFonts w:cs="Tahoma"/>
        </w:rPr>
        <w:t>.</w:t>
      </w:r>
    </w:p>
    <w:p w14:paraId="343209E3" w14:textId="77777777" w:rsidR="00C61245" w:rsidRPr="001C080E" w:rsidRDefault="00C61245" w:rsidP="00C61245">
      <w:pPr>
        <w:pStyle w:val="squarebullets"/>
        <w:rPr>
          <w:rFonts w:cs="Tahoma"/>
        </w:rPr>
      </w:pPr>
      <w:r w:rsidRPr="001C080E">
        <w:rPr>
          <w:rFonts w:cs="Tahoma"/>
        </w:rPr>
        <w:t>Εισηγήσεις και σχέδια πρακτικών για την κατά περίπτωση θεώρηση ή έγκρισή τους από τον Πρόεδρο του ΝΣΚ ή και τον αρμόδιο Υπουργό ή άλλο νομίμως εξουσιοδοτημένο πρόσωπο.</w:t>
      </w:r>
    </w:p>
    <w:p w14:paraId="7EB21750" w14:textId="77777777" w:rsidR="00C61245" w:rsidRPr="001C080E" w:rsidRDefault="00C61245" w:rsidP="00C61245">
      <w:pPr>
        <w:rPr>
          <w:rFonts w:cs="Tahoma"/>
          <w:lang w:val="el-GR"/>
        </w:rPr>
      </w:pPr>
      <w:r w:rsidRPr="001C080E">
        <w:rPr>
          <w:rFonts w:cs="Tahoma"/>
          <w:lang w:val="el-GR"/>
        </w:rPr>
        <w:t xml:space="preserve">Από την </w:t>
      </w:r>
      <w:r w:rsidR="00A22219" w:rsidRPr="001C080E">
        <w:rPr>
          <w:rFonts w:cs="Tahoma"/>
          <w:lang w:val="el-GR"/>
        </w:rPr>
        <w:t>ΚΥ</w:t>
      </w:r>
      <w:r w:rsidRPr="001C080E">
        <w:rPr>
          <w:rFonts w:cs="Tahoma"/>
          <w:lang w:val="el-GR"/>
        </w:rPr>
        <w:t xml:space="preserve"> προς τα Δικαστικά Γραφεία, διακινούνται τα εξής έγγραφα:</w:t>
      </w:r>
    </w:p>
    <w:p w14:paraId="11354DB4" w14:textId="77777777" w:rsidR="00C61245" w:rsidRPr="001C080E" w:rsidRDefault="00C61245" w:rsidP="00C61245">
      <w:pPr>
        <w:pStyle w:val="squarebullets"/>
        <w:rPr>
          <w:rFonts w:cs="Tahoma"/>
        </w:rPr>
      </w:pPr>
      <w:r w:rsidRPr="001C080E">
        <w:rPr>
          <w:rFonts w:cs="Tahoma"/>
        </w:rPr>
        <w:t>Αντίγραφα δικογράφων και εγγράφων για υποθέσεις που πρέπει να χειριστεί το Δικαστικό Γραφείο.</w:t>
      </w:r>
    </w:p>
    <w:p w14:paraId="44F2ACC3" w14:textId="77777777" w:rsidR="00C61245" w:rsidRPr="001C080E" w:rsidRDefault="00C61245" w:rsidP="00C61245">
      <w:pPr>
        <w:pStyle w:val="squarebullets"/>
        <w:rPr>
          <w:rFonts w:cs="Tahoma"/>
        </w:rPr>
      </w:pPr>
      <w:r w:rsidRPr="001C080E">
        <w:rPr>
          <w:rFonts w:cs="Tahoma"/>
        </w:rPr>
        <w:t>Αντίγραφα φακέλων υποθέσεων που πρέπει να χειριστεί το Δικαστικό Γραφείο.</w:t>
      </w:r>
    </w:p>
    <w:p w14:paraId="2CDA7B6C" w14:textId="77777777" w:rsidR="00C61245" w:rsidRPr="001C080E" w:rsidRDefault="00C61245" w:rsidP="00C61245">
      <w:pPr>
        <w:pStyle w:val="squarebullets"/>
        <w:rPr>
          <w:rFonts w:cs="Tahoma"/>
        </w:rPr>
      </w:pPr>
      <w:r w:rsidRPr="001C080E">
        <w:rPr>
          <w:rFonts w:cs="Tahoma"/>
        </w:rPr>
        <w:t>Εγκύκλιοι και νομοθετικά ή κανονιστικά έγγραφα προς ενημέρωση του Γραφείου.</w:t>
      </w:r>
      <w:bookmarkStart w:id="447" w:name="_heading=h.1mrcu09"/>
      <w:bookmarkEnd w:id="447"/>
    </w:p>
    <w:p w14:paraId="54BDBC1E" w14:textId="77777777" w:rsidR="00867EA7" w:rsidRPr="001C080E" w:rsidRDefault="00867EA7" w:rsidP="00D6789E">
      <w:pPr>
        <w:pStyle w:val="listparagraph3"/>
        <w:numPr>
          <w:ilvl w:val="2"/>
          <w:numId w:val="56"/>
        </w:numPr>
        <w:rPr>
          <w:rFonts w:cs="Tahoma"/>
          <w:b w:val="0"/>
          <w:bCs/>
          <w:color w:val="auto"/>
          <w:szCs w:val="22"/>
        </w:rPr>
      </w:pPr>
      <w:bookmarkStart w:id="448" w:name="_Ref64467620"/>
      <w:bookmarkStart w:id="449" w:name="_Toc92885088"/>
      <w:bookmarkStart w:id="450" w:name="_Toc46821481"/>
      <w:bookmarkStart w:id="451" w:name="_Toc45141047"/>
      <w:bookmarkStart w:id="452" w:name="_Toc52372640"/>
      <w:bookmarkStart w:id="453" w:name="_Toc52372901"/>
      <w:bookmarkStart w:id="454" w:name="_Ref60320249"/>
      <w:r w:rsidRPr="001C080E">
        <w:rPr>
          <w:rFonts w:cs="Tahoma"/>
          <w:bCs/>
          <w:color w:val="auto"/>
          <w:szCs w:val="22"/>
        </w:rPr>
        <w:t>Φορέας Χρηματοδότησης του Έργου</w:t>
      </w:r>
      <w:bookmarkEnd w:id="448"/>
      <w:bookmarkEnd w:id="449"/>
      <w:r w:rsidRPr="001C080E">
        <w:rPr>
          <w:rFonts w:cs="Tahoma"/>
          <w:bCs/>
          <w:color w:val="auto"/>
          <w:szCs w:val="22"/>
        </w:rPr>
        <w:t xml:space="preserve"> </w:t>
      </w:r>
      <w:bookmarkEnd w:id="450"/>
    </w:p>
    <w:p w14:paraId="0DE6BB98" w14:textId="77777777" w:rsidR="00867EA7" w:rsidRPr="001C080E" w:rsidRDefault="00867EA7" w:rsidP="00F75EDB">
      <w:pPr>
        <w:shd w:val="clear" w:color="auto" w:fill="FFFFFF"/>
        <w:suppressAutoHyphens w:val="0"/>
        <w:spacing w:after="150"/>
        <w:ind w:left="426"/>
        <w:rPr>
          <w:rFonts w:cs="Tahoma"/>
          <w:szCs w:val="22"/>
          <w:lang w:val="el-GR"/>
        </w:rPr>
      </w:pPr>
      <w:r w:rsidRPr="001C080E">
        <w:rPr>
          <w:rFonts w:cs="Tahoma"/>
          <w:szCs w:val="22"/>
          <w:lang w:val="el-GR"/>
        </w:rPr>
        <w:t>Φορέας Χρηματοδότησης είναι το Υπουργείο Ψηφιακής Διακυβέρνησης.</w:t>
      </w:r>
    </w:p>
    <w:p w14:paraId="67B770E3" w14:textId="77777777" w:rsidR="00C61245" w:rsidRPr="001C080E" w:rsidRDefault="00C61245" w:rsidP="00D6789E">
      <w:pPr>
        <w:pStyle w:val="listparagraph3"/>
        <w:numPr>
          <w:ilvl w:val="2"/>
          <w:numId w:val="56"/>
        </w:numPr>
        <w:rPr>
          <w:rFonts w:cs="Tahoma"/>
          <w:color w:val="auto"/>
        </w:rPr>
      </w:pPr>
      <w:bookmarkStart w:id="455" w:name="_Ref64467559"/>
      <w:bookmarkStart w:id="456" w:name="_Toc92885089"/>
      <w:r w:rsidRPr="001C080E">
        <w:rPr>
          <w:rFonts w:cs="Tahoma"/>
          <w:color w:val="auto"/>
        </w:rPr>
        <w:t>Όργανα &amp; Επιτροπές Παρακολούθησης Διακυβέρνησης και Ελέγχου του Έργου</w:t>
      </w:r>
      <w:bookmarkEnd w:id="451"/>
      <w:bookmarkEnd w:id="452"/>
      <w:bookmarkEnd w:id="453"/>
      <w:bookmarkEnd w:id="454"/>
      <w:bookmarkEnd w:id="455"/>
      <w:bookmarkEnd w:id="456"/>
    </w:p>
    <w:p w14:paraId="037296ED" w14:textId="77777777" w:rsidR="00867EA7" w:rsidRPr="001C080E" w:rsidRDefault="00867EA7" w:rsidP="002C4DC6">
      <w:pPr>
        <w:numPr>
          <w:ilvl w:val="0"/>
          <w:numId w:val="86"/>
        </w:numPr>
        <w:contextualSpacing/>
        <w:rPr>
          <w:rFonts w:cs="Tahoma"/>
          <w:b/>
          <w:lang w:val="el-GR"/>
        </w:rPr>
      </w:pPr>
      <w:r w:rsidRPr="001C080E">
        <w:rPr>
          <w:rFonts w:cs="Tahoma"/>
          <w:b/>
          <w:lang w:val="el-GR"/>
        </w:rPr>
        <w:t xml:space="preserve">Επιτροπή Εποπτείας Προγραμματικής Συμφωνίας (ΕΕΠΣ) </w:t>
      </w:r>
    </w:p>
    <w:p w14:paraId="5E14A922" w14:textId="77777777" w:rsidR="00867EA7" w:rsidRPr="001C080E" w:rsidRDefault="00867EA7" w:rsidP="00F75EDB">
      <w:pPr>
        <w:spacing w:after="0"/>
        <w:rPr>
          <w:rFonts w:cs="Tahoma"/>
          <w:szCs w:val="22"/>
          <w:lang w:val="el-GR"/>
        </w:rPr>
      </w:pPr>
      <w:r w:rsidRPr="001C080E">
        <w:rPr>
          <w:rFonts w:cs="Tahoma"/>
          <w:szCs w:val="22"/>
          <w:lang w:val="el-GR"/>
        </w:rPr>
        <w:t xml:space="preserve">Ο Κύριος του Έργου και η </w:t>
      </w:r>
      <w:r w:rsidR="003F6CD4" w:rsidRPr="001C080E">
        <w:rPr>
          <w:rFonts w:cs="Tahoma"/>
          <w:szCs w:val="22"/>
          <w:lang w:val="el-GR"/>
        </w:rPr>
        <w:t>ΚτΠ Μ.Α.Ε.</w:t>
      </w:r>
      <w:r w:rsidRPr="001C080E">
        <w:rPr>
          <w:rFonts w:cs="Tahoma"/>
          <w:szCs w:val="22"/>
          <w:lang w:val="el-GR"/>
        </w:rPr>
        <w:t xml:space="preserve"> έχουν συνάψει «Προγραμματική Συμφωνία». Στη συμφωνία αυτή περιγράφεται το αντικείμενο, το πλαίσιο συνεργασίας, καθώς και οι κύριες φάσεις υλοποίησης του έργου. Στην «Προγραμματική Συμφωνία» προβλέπεται η λειτουργία της Επιτροπής Εποπτείας της Προγραμματικής Συμφωνίας (ΕΕΠΣ) η οποία απαρτίζεται από </w:t>
      </w:r>
      <w:r w:rsidR="00426DE5" w:rsidRPr="001C080E">
        <w:rPr>
          <w:rFonts w:cs="Tahoma"/>
          <w:szCs w:val="22"/>
          <w:lang w:val="el-GR"/>
        </w:rPr>
        <w:t xml:space="preserve">δύο </w:t>
      </w:r>
      <w:r w:rsidR="00E15A01" w:rsidRPr="001C080E">
        <w:rPr>
          <w:rFonts w:cs="Tahoma"/>
          <w:szCs w:val="22"/>
          <w:lang w:val="el-GR"/>
        </w:rPr>
        <w:t xml:space="preserve">(2) </w:t>
      </w:r>
      <w:r w:rsidRPr="001C080E">
        <w:rPr>
          <w:rFonts w:cs="Tahoma"/>
          <w:szCs w:val="22"/>
          <w:lang w:val="el-GR"/>
        </w:rPr>
        <w:t xml:space="preserve">στελέχη του Κυρίου του Έργου και </w:t>
      </w:r>
      <w:r w:rsidR="00426DE5" w:rsidRPr="001C080E">
        <w:rPr>
          <w:rFonts w:cs="Tahoma"/>
          <w:szCs w:val="22"/>
          <w:lang w:val="el-GR"/>
        </w:rPr>
        <w:t xml:space="preserve">ένα </w:t>
      </w:r>
      <w:r w:rsidR="00E15A01" w:rsidRPr="001C080E">
        <w:rPr>
          <w:rFonts w:cs="Tahoma"/>
          <w:szCs w:val="22"/>
          <w:lang w:val="el-GR"/>
        </w:rPr>
        <w:t xml:space="preserve">(1) </w:t>
      </w:r>
      <w:r w:rsidR="00426DE5" w:rsidRPr="001C080E">
        <w:rPr>
          <w:rFonts w:cs="Tahoma"/>
          <w:szCs w:val="22"/>
          <w:lang w:val="el-GR"/>
        </w:rPr>
        <w:t xml:space="preserve">στέλεχος </w:t>
      </w:r>
      <w:r w:rsidRPr="001C080E">
        <w:rPr>
          <w:rFonts w:cs="Tahoma"/>
          <w:szCs w:val="22"/>
          <w:lang w:val="el-GR"/>
        </w:rPr>
        <w:t xml:space="preserve">της </w:t>
      </w:r>
      <w:r w:rsidR="003F6CD4" w:rsidRPr="001C080E">
        <w:rPr>
          <w:rFonts w:cs="Tahoma"/>
          <w:szCs w:val="22"/>
          <w:lang w:val="el-GR"/>
        </w:rPr>
        <w:t>ΚτΠ Μ.Α.Ε.</w:t>
      </w:r>
      <w:r w:rsidRPr="001C080E">
        <w:rPr>
          <w:rFonts w:cs="Tahoma"/>
          <w:szCs w:val="22"/>
          <w:lang w:val="el-GR"/>
        </w:rPr>
        <w:t xml:space="preserve"> και αποτελεί τη στρατηγική επιτροπή διοίκησης του Έργου.</w:t>
      </w:r>
    </w:p>
    <w:p w14:paraId="59A96F8B" w14:textId="77777777" w:rsidR="00C61245" w:rsidRPr="001C080E" w:rsidRDefault="00C61245" w:rsidP="00F75EDB">
      <w:pPr>
        <w:spacing w:after="0"/>
        <w:rPr>
          <w:rFonts w:cs="Tahoma"/>
          <w:lang w:val="el-GR"/>
        </w:rPr>
      </w:pPr>
      <w:r w:rsidRPr="001C080E">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5428FA71" w14:textId="77777777" w:rsidR="00C61245" w:rsidRPr="001C080E" w:rsidRDefault="00C61245" w:rsidP="00F75EDB">
      <w:pPr>
        <w:spacing w:after="0"/>
        <w:rPr>
          <w:rFonts w:cs="Tahoma"/>
          <w:b/>
          <w:bCs/>
          <w:lang w:val="el-GR"/>
        </w:rPr>
      </w:pPr>
      <w:r w:rsidRPr="001C080E">
        <w:rPr>
          <w:rFonts w:cs="Tahoma"/>
          <w:b/>
          <w:bCs/>
          <w:lang w:val="el-GR"/>
        </w:rPr>
        <w:lastRenderedPageBreak/>
        <w:t>-</w:t>
      </w:r>
      <w:r w:rsidRPr="001C080E">
        <w:rPr>
          <w:rFonts w:cs="Tahoma"/>
          <w:b/>
          <w:bCs/>
          <w:lang w:val="el-GR"/>
        </w:rPr>
        <w:tab/>
        <w:t>Ομάδα Διοίκησης Έργου (ΟΔΕ)</w:t>
      </w:r>
    </w:p>
    <w:p w14:paraId="431C9DD0" w14:textId="77777777" w:rsidR="00C61245" w:rsidRPr="001C080E" w:rsidRDefault="00C61245" w:rsidP="00F75EDB">
      <w:pPr>
        <w:spacing w:after="0"/>
        <w:rPr>
          <w:rFonts w:cs="Tahoma"/>
          <w:lang w:val="el-GR"/>
        </w:rPr>
      </w:pPr>
      <w:r w:rsidRPr="001C080E">
        <w:rPr>
          <w:rFonts w:cs="Tahoma"/>
          <w:lang w:val="el-GR"/>
        </w:rPr>
        <w:t xml:space="preserve">Στο πλαίσιο της Προγραμματικής Συμφωνίας που έχει συναφθεί μεταξύ του ΝΣΚ και της </w:t>
      </w:r>
      <w:r w:rsidR="003F6CD4" w:rsidRPr="001C080E">
        <w:rPr>
          <w:rFonts w:cs="Tahoma"/>
          <w:lang w:val="el-GR"/>
        </w:rPr>
        <w:t>ΚτΠ Μ.Α.Ε.</w:t>
      </w:r>
      <w:r w:rsidRPr="001C080E">
        <w:rPr>
          <w:rFonts w:cs="Tahoma"/>
          <w:lang w:val="el-GR"/>
        </w:rPr>
        <w:t xml:space="preserve"> στο πλαίσιο του έργου, για τη διοίκηση και διαχείριση της υλοποίησης του Έργου, τα συμβαλλόμενα μέρη ορίζουν Ομάδα</w:t>
      </w:r>
      <w:r w:rsidRPr="001C080E">
        <w:rPr>
          <w:rFonts w:cs="Tahoma"/>
          <w:b/>
          <w:bCs/>
          <w:lang w:val="el-GR"/>
        </w:rPr>
        <w:t xml:space="preserve"> </w:t>
      </w:r>
      <w:r w:rsidRPr="001C080E">
        <w:rPr>
          <w:rFonts w:cs="Tahoma"/>
          <w:lang w:val="el-GR"/>
        </w:rPr>
        <w:t>Διοίκησης Έργου (ΟΔΕ), η οποία αποτελείται από τους:</w:t>
      </w:r>
    </w:p>
    <w:p w14:paraId="3BDF0975" w14:textId="77777777" w:rsidR="00C61245" w:rsidRPr="001C080E" w:rsidRDefault="00C61245" w:rsidP="00F75EDB">
      <w:pPr>
        <w:spacing w:after="0"/>
        <w:rPr>
          <w:rFonts w:cs="Tahoma"/>
          <w:lang w:val="el-GR"/>
        </w:rPr>
      </w:pPr>
      <w:r w:rsidRPr="001C080E">
        <w:rPr>
          <w:rFonts w:cs="Tahoma"/>
          <w:lang w:val="el-GR"/>
        </w:rPr>
        <w:t>1.</w:t>
      </w:r>
      <w:r w:rsidRPr="001C080E">
        <w:rPr>
          <w:rFonts w:cs="Tahoma"/>
          <w:lang w:val="el-GR"/>
        </w:rPr>
        <w:tab/>
        <w:t xml:space="preserve">Επικεφαλής της ΟΔΕ (ΙΡΤ </w:t>
      </w:r>
      <w:r w:rsidRPr="001C080E">
        <w:rPr>
          <w:rFonts w:cs="Tahoma"/>
        </w:rPr>
        <w:t>LEADER</w:t>
      </w:r>
      <w:r w:rsidRPr="001C080E">
        <w:rPr>
          <w:rFonts w:cs="Tahoma"/>
          <w:lang w:val="el-GR"/>
        </w:rPr>
        <w:t>) (ορίζεται από τον Κύριο του Έργου).</w:t>
      </w:r>
    </w:p>
    <w:p w14:paraId="767A9F9F" w14:textId="77777777" w:rsidR="00C61245" w:rsidRPr="001C080E" w:rsidRDefault="00C61245" w:rsidP="00F75EDB">
      <w:pPr>
        <w:spacing w:after="0"/>
        <w:rPr>
          <w:rFonts w:cs="Tahoma"/>
          <w:lang w:val="el-GR"/>
        </w:rPr>
      </w:pPr>
      <w:r w:rsidRPr="001C080E">
        <w:rPr>
          <w:rFonts w:cs="Tahoma"/>
          <w:lang w:val="el-GR"/>
        </w:rPr>
        <w:t>2.</w:t>
      </w:r>
      <w:r w:rsidRPr="001C080E">
        <w:rPr>
          <w:rFonts w:cs="Tahoma"/>
          <w:lang w:val="el-GR"/>
        </w:rPr>
        <w:tab/>
        <w:t>Εκπρόσωπο των Χρηστών (</w:t>
      </w:r>
      <w:r w:rsidRPr="001C080E">
        <w:rPr>
          <w:rFonts w:cs="Tahoma"/>
        </w:rPr>
        <w:t>USER</w:t>
      </w:r>
      <w:r w:rsidRPr="001C080E">
        <w:rPr>
          <w:rFonts w:cs="Tahoma"/>
          <w:lang w:val="el-GR"/>
        </w:rPr>
        <w:t xml:space="preserve"> </w:t>
      </w:r>
      <w:r w:rsidRPr="001C080E">
        <w:rPr>
          <w:rFonts w:cs="Tahoma"/>
        </w:rPr>
        <w:t>REPRESENTA</w:t>
      </w:r>
      <w:r w:rsidRPr="001C080E">
        <w:rPr>
          <w:rFonts w:cs="Tahoma"/>
          <w:lang w:val="en-US"/>
        </w:rPr>
        <w:t>TI</w:t>
      </w:r>
      <w:r w:rsidRPr="001C080E">
        <w:rPr>
          <w:rFonts w:cs="Tahoma"/>
        </w:rPr>
        <w:t>VE</w:t>
      </w:r>
      <w:r w:rsidRPr="001C080E">
        <w:rPr>
          <w:rFonts w:cs="Tahoma"/>
          <w:lang w:val="el-GR"/>
        </w:rPr>
        <w:t>) (ορίζεται από τον Κύριο του Έργου), οι οποίοι είναι σημαντικοί για την ανάληψη της ιδιοκτησίας και τη βιωσιμότητα του έργου.</w:t>
      </w:r>
    </w:p>
    <w:p w14:paraId="594A99F6" w14:textId="7C7C0000" w:rsidR="00C61245" w:rsidRPr="001C080E" w:rsidRDefault="00C61245" w:rsidP="00F75EDB">
      <w:pPr>
        <w:spacing w:after="0"/>
        <w:rPr>
          <w:rFonts w:cs="Tahoma"/>
          <w:lang w:val="el-GR"/>
        </w:rPr>
      </w:pPr>
      <w:r w:rsidRPr="001C080E">
        <w:rPr>
          <w:rFonts w:cs="Tahoma"/>
          <w:lang w:val="el-GR"/>
        </w:rPr>
        <w:t>3.</w:t>
      </w:r>
      <w:r w:rsidRPr="001C080E">
        <w:rPr>
          <w:rFonts w:cs="Tahoma"/>
          <w:lang w:val="el-GR"/>
        </w:rPr>
        <w:tab/>
        <w:t>Υπεύθυνο Έργου (</w:t>
      </w:r>
      <w:r w:rsidRPr="001C080E">
        <w:rPr>
          <w:rFonts w:cs="Tahoma"/>
        </w:rPr>
        <w:t>PROJECT</w:t>
      </w:r>
      <w:r w:rsidRPr="001C080E">
        <w:rPr>
          <w:rFonts w:cs="Tahoma"/>
          <w:lang w:val="el-GR"/>
        </w:rPr>
        <w:t xml:space="preserve"> </w:t>
      </w:r>
      <w:r w:rsidRPr="001C080E">
        <w:rPr>
          <w:rFonts w:cs="Tahoma"/>
        </w:rPr>
        <w:t>MANAGER</w:t>
      </w:r>
      <w:r w:rsidRPr="001C080E">
        <w:rPr>
          <w:rFonts w:cs="Tahoma"/>
          <w:lang w:val="el-GR"/>
        </w:rPr>
        <w:t xml:space="preserve">) (ορίζεται από την ΚτΠ </w:t>
      </w:r>
      <w:r w:rsidR="0047731F">
        <w:rPr>
          <w:rFonts w:cs="Tahoma"/>
          <w:lang w:val="el-GR"/>
        </w:rPr>
        <w:t>Μ.</w:t>
      </w:r>
      <w:r w:rsidRPr="001C080E">
        <w:rPr>
          <w:rFonts w:cs="Tahoma"/>
          <w:lang w:val="el-GR"/>
        </w:rPr>
        <w:t>Α</w:t>
      </w:r>
      <w:r w:rsidR="0047731F">
        <w:rPr>
          <w:rFonts w:cs="Tahoma"/>
          <w:lang w:val="el-GR"/>
        </w:rPr>
        <w:t>.</w:t>
      </w:r>
      <w:r w:rsidRPr="001C080E">
        <w:rPr>
          <w:rFonts w:cs="Tahoma"/>
          <w:lang w:val="el-GR"/>
        </w:rPr>
        <w:t>Ε</w:t>
      </w:r>
      <w:r w:rsidR="0047731F">
        <w:rPr>
          <w:rFonts w:cs="Tahoma"/>
          <w:lang w:val="el-GR"/>
        </w:rPr>
        <w:t>.</w:t>
      </w:r>
      <w:r w:rsidRPr="001C080E">
        <w:rPr>
          <w:rFonts w:cs="Tahoma"/>
          <w:lang w:val="el-GR"/>
        </w:rPr>
        <w:t>).</w:t>
      </w:r>
    </w:p>
    <w:p w14:paraId="1E014E4E" w14:textId="798D9A56" w:rsidR="00C61245" w:rsidRPr="001C080E" w:rsidRDefault="00C61245" w:rsidP="00F75EDB">
      <w:pPr>
        <w:spacing w:after="0"/>
        <w:rPr>
          <w:rFonts w:cs="Tahoma"/>
          <w:lang w:val="el-GR"/>
        </w:rPr>
      </w:pPr>
      <w:r w:rsidRPr="001C080E">
        <w:rPr>
          <w:rFonts w:cs="Tahoma"/>
          <w:lang w:val="el-GR"/>
        </w:rPr>
        <w:t>4.</w:t>
      </w:r>
      <w:r w:rsidRPr="001C080E">
        <w:rPr>
          <w:rFonts w:cs="Tahoma"/>
          <w:lang w:val="el-GR"/>
        </w:rPr>
        <w:tab/>
        <w:t>Εμπειρογνώμονα ΤΠΕ (</w:t>
      </w:r>
      <w:r w:rsidRPr="001C080E">
        <w:rPr>
          <w:rFonts w:cs="Tahoma"/>
        </w:rPr>
        <w:t>ICT</w:t>
      </w:r>
      <w:r w:rsidRPr="001C080E">
        <w:rPr>
          <w:rFonts w:cs="Tahoma"/>
          <w:lang w:val="el-GR"/>
        </w:rPr>
        <w:t xml:space="preserve"> ΕΧΡΕ</w:t>
      </w:r>
      <w:r w:rsidRPr="001C080E">
        <w:rPr>
          <w:rFonts w:cs="Tahoma"/>
        </w:rPr>
        <w:t>R</w:t>
      </w:r>
      <w:r w:rsidRPr="001C080E">
        <w:rPr>
          <w:rFonts w:cs="Tahoma"/>
          <w:lang w:val="en-US"/>
        </w:rPr>
        <w:t>T</w:t>
      </w:r>
      <w:r w:rsidRPr="001C080E">
        <w:rPr>
          <w:rFonts w:cs="Tahoma"/>
          <w:lang w:val="el-GR"/>
        </w:rPr>
        <w:t xml:space="preserve">) (ορίζεται από την ΚτΠ </w:t>
      </w:r>
      <w:r w:rsidR="0047731F" w:rsidRPr="001C080E">
        <w:rPr>
          <w:rFonts w:cs="Tahoma"/>
          <w:lang w:val="el-GR"/>
        </w:rPr>
        <w:t>Μ.Α.Ε.</w:t>
      </w:r>
      <w:r w:rsidRPr="001C080E">
        <w:rPr>
          <w:rFonts w:cs="Tahoma"/>
          <w:lang w:val="el-GR"/>
        </w:rPr>
        <w:t>).</w:t>
      </w:r>
    </w:p>
    <w:p w14:paraId="3325DB4E" w14:textId="4866C03D" w:rsidR="00C61245" w:rsidRPr="001C080E" w:rsidRDefault="00C61245" w:rsidP="00F75EDB">
      <w:pPr>
        <w:spacing w:after="0"/>
        <w:rPr>
          <w:rFonts w:cs="Tahoma"/>
          <w:lang w:val="el-GR"/>
        </w:rPr>
      </w:pPr>
      <w:r w:rsidRPr="001C080E">
        <w:rPr>
          <w:rFonts w:cs="Tahoma"/>
          <w:lang w:val="el-GR"/>
        </w:rPr>
        <w:t>5.</w:t>
      </w:r>
      <w:r w:rsidRPr="001C080E">
        <w:rPr>
          <w:rFonts w:cs="Tahoma"/>
          <w:lang w:val="el-GR"/>
        </w:rPr>
        <w:tab/>
        <w:t>Νομικό Σύμβουλο/Ειδικό Συμβάσεων (</w:t>
      </w:r>
      <w:r w:rsidRPr="001C080E">
        <w:rPr>
          <w:rFonts w:cs="Tahoma"/>
        </w:rPr>
        <w:t>Legal</w:t>
      </w:r>
      <w:r w:rsidRPr="001C080E">
        <w:rPr>
          <w:rFonts w:cs="Tahoma"/>
          <w:lang w:val="el-GR"/>
        </w:rPr>
        <w:t>/</w:t>
      </w:r>
      <w:r w:rsidRPr="001C080E">
        <w:rPr>
          <w:rFonts w:cs="Tahoma"/>
        </w:rPr>
        <w:t>Contracting</w:t>
      </w:r>
      <w:r w:rsidRPr="001C080E">
        <w:rPr>
          <w:rFonts w:cs="Tahoma"/>
          <w:lang w:val="el-GR"/>
        </w:rPr>
        <w:t xml:space="preserve"> </w:t>
      </w:r>
      <w:r w:rsidRPr="001C080E">
        <w:rPr>
          <w:rFonts w:cs="Tahoma"/>
        </w:rPr>
        <w:t>Expert</w:t>
      </w:r>
      <w:r w:rsidRPr="001C080E">
        <w:rPr>
          <w:rFonts w:cs="Tahoma"/>
          <w:lang w:val="el-GR"/>
        </w:rPr>
        <w:t xml:space="preserve">) (ορίζεται από την ΚτΠ </w:t>
      </w:r>
      <w:r w:rsidR="0047731F" w:rsidRPr="001C080E">
        <w:rPr>
          <w:rFonts w:cs="Tahoma"/>
          <w:lang w:val="el-GR"/>
        </w:rPr>
        <w:t>Μ.Α.Ε.</w:t>
      </w:r>
      <w:r w:rsidRPr="001C080E">
        <w:rPr>
          <w:rFonts w:cs="Tahoma"/>
          <w:lang w:val="el-GR"/>
        </w:rPr>
        <w:t>).</w:t>
      </w:r>
    </w:p>
    <w:p w14:paraId="4E5B186D" w14:textId="28E9CCB0" w:rsidR="00867EA7" w:rsidRPr="001C080E" w:rsidRDefault="00C61245" w:rsidP="00F75EDB">
      <w:pPr>
        <w:spacing w:after="0"/>
        <w:rPr>
          <w:rFonts w:cs="Tahoma"/>
          <w:lang w:val="el-GR"/>
        </w:rPr>
      </w:pPr>
      <w:r w:rsidRPr="001C080E">
        <w:rPr>
          <w:rFonts w:cs="Tahoma"/>
          <w:lang w:val="el-GR"/>
        </w:rPr>
        <w:t>6.</w:t>
      </w:r>
      <w:r w:rsidRPr="001C080E">
        <w:rPr>
          <w:rFonts w:cs="Tahoma"/>
          <w:lang w:val="el-GR"/>
        </w:rPr>
        <w:tab/>
        <w:t>Οικονομικό Υπεύθυνο (</w:t>
      </w:r>
      <w:r w:rsidRPr="001C080E">
        <w:rPr>
          <w:rFonts w:cs="Tahoma"/>
        </w:rPr>
        <w:t>FINANCIAL</w:t>
      </w:r>
      <w:r w:rsidRPr="001C080E">
        <w:rPr>
          <w:rFonts w:cs="Tahoma"/>
          <w:lang w:val="el-GR"/>
        </w:rPr>
        <w:t xml:space="preserve"> ΕΧΡΕ</w:t>
      </w:r>
      <w:r w:rsidRPr="001C080E">
        <w:rPr>
          <w:rFonts w:cs="Tahoma"/>
        </w:rPr>
        <w:t>R</w:t>
      </w:r>
      <w:r w:rsidRPr="001C080E">
        <w:rPr>
          <w:rFonts w:cs="Tahoma"/>
          <w:lang w:val="en-US"/>
        </w:rPr>
        <w:t>T</w:t>
      </w:r>
      <w:r w:rsidRPr="001C080E">
        <w:rPr>
          <w:rFonts w:cs="Tahoma"/>
          <w:lang w:val="el-GR"/>
        </w:rPr>
        <w:t xml:space="preserve">) (ορίζεται από την ΚτΠ </w:t>
      </w:r>
      <w:r w:rsidR="0047731F" w:rsidRPr="001C080E">
        <w:rPr>
          <w:rFonts w:cs="Tahoma"/>
          <w:lang w:val="el-GR"/>
        </w:rPr>
        <w:t>Μ.Α.Ε.</w:t>
      </w:r>
      <w:r w:rsidRPr="001C080E">
        <w:rPr>
          <w:rFonts w:cs="Tahoma"/>
          <w:lang w:val="el-GR"/>
        </w:rPr>
        <w:t>).</w:t>
      </w:r>
    </w:p>
    <w:p w14:paraId="17C4E651" w14:textId="77777777" w:rsidR="00F75EDB" w:rsidRPr="001C080E" w:rsidRDefault="00F75EDB" w:rsidP="00F75EDB">
      <w:pPr>
        <w:spacing w:after="0"/>
        <w:rPr>
          <w:rFonts w:cs="Tahoma"/>
          <w:b/>
          <w:bCs/>
          <w:lang w:val="el-GR"/>
        </w:rPr>
      </w:pPr>
    </w:p>
    <w:p w14:paraId="77C4674C" w14:textId="77777777" w:rsidR="00867EA7" w:rsidRPr="001C080E" w:rsidRDefault="00867EA7" w:rsidP="002C4DC6">
      <w:pPr>
        <w:pStyle w:val="afc"/>
        <w:numPr>
          <w:ilvl w:val="0"/>
          <w:numId w:val="86"/>
        </w:numPr>
        <w:spacing w:after="0" w:line="360" w:lineRule="auto"/>
        <w:ind w:left="0" w:firstLine="0"/>
        <w:rPr>
          <w:rFonts w:cs="Tahoma"/>
          <w:b/>
          <w:bCs/>
          <w:lang w:val="el-GR"/>
        </w:rPr>
      </w:pPr>
      <w:r w:rsidRPr="001C080E">
        <w:rPr>
          <w:rFonts w:cs="Tahoma"/>
          <w:b/>
          <w:bCs/>
          <w:lang w:val="el-GR"/>
        </w:rPr>
        <w:t>Επιτροπή Παρακολούθησης Έργου (ΕΠΕ)</w:t>
      </w:r>
    </w:p>
    <w:p w14:paraId="44BBBF74" w14:textId="77777777" w:rsidR="00867EA7" w:rsidRPr="001C080E" w:rsidRDefault="00867EA7" w:rsidP="00F75EDB">
      <w:pPr>
        <w:rPr>
          <w:rFonts w:cs="Tahoma"/>
          <w:lang w:val="el-GR"/>
        </w:rPr>
      </w:pPr>
      <w:r w:rsidRPr="001C080E">
        <w:rPr>
          <w:rFonts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w:t>
      </w:r>
    </w:p>
    <w:p w14:paraId="71AC8DE5" w14:textId="77777777" w:rsidR="00867EA7" w:rsidRPr="001C080E" w:rsidRDefault="00867EA7" w:rsidP="002C4DC6">
      <w:pPr>
        <w:pStyle w:val="afc"/>
        <w:numPr>
          <w:ilvl w:val="0"/>
          <w:numId w:val="86"/>
        </w:numPr>
        <w:spacing w:before="240" w:after="240"/>
        <w:rPr>
          <w:rFonts w:cs="Tahoma"/>
          <w:b/>
          <w:bCs/>
          <w:lang w:val="el-GR"/>
        </w:rPr>
      </w:pPr>
      <w:r w:rsidRPr="001C080E">
        <w:rPr>
          <w:rFonts w:cs="Tahoma"/>
          <w:b/>
          <w:bCs/>
          <w:lang w:val="el-GR"/>
        </w:rPr>
        <w:t>Επιτροπή Παραλαβής Έργου (ΕΠΕ)</w:t>
      </w:r>
    </w:p>
    <w:p w14:paraId="03CC7259" w14:textId="77777777" w:rsidR="00867EA7" w:rsidRPr="001C080E" w:rsidRDefault="00867EA7" w:rsidP="00867EA7">
      <w:pPr>
        <w:rPr>
          <w:rFonts w:cs="Tahoma"/>
          <w:lang w:val="el-GR"/>
        </w:rPr>
      </w:pPr>
      <w:r w:rsidRPr="001C080E">
        <w:rPr>
          <w:rFonts w:cs="Tahoma"/>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554B6007" w14:textId="77777777" w:rsidR="00867EA7" w:rsidRPr="001C080E" w:rsidRDefault="00867EA7" w:rsidP="002C4DC6">
      <w:pPr>
        <w:pStyle w:val="afc"/>
        <w:numPr>
          <w:ilvl w:val="0"/>
          <w:numId w:val="86"/>
        </w:numPr>
        <w:rPr>
          <w:rFonts w:cs="Tahoma"/>
          <w:b/>
          <w:bCs/>
          <w:lang w:val="el-GR"/>
        </w:rPr>
      </w:pPr>
      <w:r w:rsidRPr="001C080E">
        <w:rPr>
          <w:rFonts w:cs="Tahoma"/>
          <w:b/>
          <w:bCs/>
          <w:lang w:val="el-GR"/>
        </w:rPr>
        <w:t>Θεματικές Ομάδες Εργασίας</w:t>
      </w:r>
    </w:p>
    <w:p w14:paraId="47AFC003" w14:textId="77777777" w:rsidR="00867EA7" w:rsidRPr="001C080E" w:rsidRDefault="00867EA7" w:rsidP="00867EA7">
      <w:pPr>
        <w:rPr>
          <w:lang w:val="el-GR"/>
        </w:rPr>
      </w:pPr>
      <w:r w:rsidRPr="001C080E">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3C661A44" w14:textId="77777777" w:rsidR="00867EA7" w:rsidRPr="001C080E" w:rsidRDefault="00867EA7" w:rsidP="00867EA7">
      <w:pPr>
        <w:rPr>
          <w:rFonts w:cs="Tahoma"/>
          <w:lang w:val="el-GR"/>
        </w:rPr>
      </w:pPr>
    </w:p>
    <w:p w14:paraId="340A811D" w14:textId="77777777" w:rsidR="00C61245" w:rsidRPr="001C080E" w:rsidRDefault="00C61245" w:rsidP="00C61245">
      <w:pPr>
        <w:rPr>
          <w:rFonts w:cs="Tahoma"/>
          <w:b/>
          <w:bCs/>
          <w:lang w:val="el-GR"/>
        </w:rPr>
      </w:pPr>
    </w:p>
    <w:p w14:paraId="12080A48" w14:textId="77777777" w:rsidR="00C61245" w:rsidRPr="001C080E" w:rsidRDefault="00C61245" w:rsidP="00C61245">
      <w:pPr>
        <w:rPr>
          <w:rFonts w:cs="Tahoma"/>
          <w:lang w:val="el-GR"/>
        </w:rPr>
      </w:pPr>
    </w:p>
    <w:p w14:paraId="597F3057" w14:textId="77777777" w:rsidR="00C61245" w:rsidRPr="001C080E" w:rsidRDefault="00C61245" w:rsidP="00C61245">
      <w:pPr>
        <w:spacing w:line="259" w:lineRule="auto"/>
        <w:jc w:val="left"/>
        <w:rPr>
          <w:rFonts w:cs="Tahoma"/>
          <w:b/>
          <w:sz w:val="28"/>
          <w:szCs w:val="32"/>
          <w:lang w:val="el-GR"/>
        </w:rPr>
      </w:pPr>
      <w:r w:rsidRPr="001C080E">
        <w:rPr>
          <w:rFonts w:cs="Tahoma"/>
          <w:lang w:val="el-GR"/>
        </w:rPr>
        <w:br w:type="page"/>
      </w:r>
    </w:p>
    <w:p w14:paraId="7F6E5EAE" w14:textId="77777777" w:rsidR="00C61245" w:rsidRPr="001C080E" w:rsidRDefault="00C61245" w:rsidP="00D6789E">
      <w:pPr>
        <w:pStyle w:val="20"/>
        <w:numPr>
          <w:ilvl w:val="0"/>
          <w:numId w:val="56"/>
        </w:numPr>
        <w:rPr>
          <w:rFonts w:cs="Tahoma"/>
          <w:color w:val="auto"/>
        </w:rPr>
      </w:pPr>
      <w:bookmarkStart w:id="457" w:name="_Υφιστάμενη_Κατάσταση"/>
      <w:bookmarkStart w:id="458" w:name="_Toc45141048"/>
      <w:bookmarkStart w:id="459" w:name="_Toc52372641"/>
      <w:bookmarkStart w:id="460" w:name="_Toc52372902"/>
      <w:bookmarkStart w:id="461" w:name="_Ref53091286"/>
      <w:bookmarkStart w:id="462" w:name="_Ref60671136"/>
      <w:bookmarkStart w:id="463" w:name="_Toc92885090"/>
      <w:bookmarkEnd w:id="457"/>
      <w:r w:rsidRPr="001C080E">
        <w:rPr>
          <w:rFonts w:cs="Tahoma"/>
          <w:color w:val="auto"/>
        </w:rPr>
        <w:lastRenderedPageBreak/>
        <w:t>Υφιστάμενη Κατάσταση</w:t>
      </w:r>
      <w:bookmarkEnd w:id="458"/>
      <w:bookmarkEnd w:id="459"/>
      <w:bookmarkEnd w:id="460"/>
      <w:bookmarkEnd w:id="461"/>
      <w:bookmarkEnd w:id="462"/>
      <w:bookmarkEnd w:id="463"/>
    </w:p>
    <w:p w14:paraId="48333AB0" w14:textId="790F1BA6" w:rsidR="00C61245" w:rsidRPr="001C080E" w:rsidRDefault="00F32C05" w:rsidP="00D6789E">
      <w:pPr>
        <w:pStyle w:val="Listparagraph2"/>
        <w:numPr>
          <w:ilvl w:val="1"/>
          <w:numId w:val="56"/>
        </w:numPr>
        <w:rPr>
          <w:rFonts w:cs="Tahoma"/>
          <w:color w:val="auto"/>
        </w:rPr>
      </w:pPr>
      <w:bookmarkStart w:id="464" w:name="_Toc45141049"/>
      <w:bookmarkStart w:id="465" w:name="_Toc52372642"/>
      <w:bookmarkStart w:id="466" w:name="_Toc52372903"/>
      <w:bookmarkStart w:id="467" w:name="_Toc92885091"/>
      <w:r>
        <w:rPr>
          <w:rFonts w:cs="Tahoma"/>
          <w:color w:val="auto"/>
        </w:rPr>
        <w:t>Συνοπτική Π</w:t>
      </w:r>
      <w:r w:rsidR="00C61245" w:rsidRPr="001C080E">
        <w:rPr>
          <w:rFonts w:cs="Tahoma"/>
          <w:color w:val="auto"/>
        </w:rPr>
        <w:t>ερ</w:t>
      </w:r>
      <w:r>
        <w:rPr>
          <w:rFonts w:cs="Tahoma"/>
          <w:color w:val="auto"/>
        </w:rPr>
        <w:t>ιγραφή Υ</w:t>
      </w:r>
      <w:r w:rsidR="00C61245" w:rsidRPr="001C080E">
        <w:rPr>
          <w:rFonts w:cs="Tahoma"/>
          <w:color w:val="auto"/>
        </w:rPr>
        <w:t>ποδομών ΤΠΕ</w:t>
      </w:r>
      <w:bookmarkEnd w:id="464"/>
      <w:bookmarkEnd w:id="465"/>
      <w:bookmarkEnd w:id="466"/>
      <w:bookmarkEnd w:id="467"/>
      <w:r w:rsidR="00C61245" w:rsidRPr="001C080E">
        <w:rPr>
          <w:rFonts w:cs="Tahoma"/>
          <w:color w:val="auto"/>
        </w:rPr>
        <w:t xml:space="preserve"> </w:t>
      </w:r>
    </w:p>
    <w:p w14:paraId="705F46FA" w14:textId="77777777" w:rsidR="00C61245" w:rsidRPr="001C080E" w:rsidRDefault="00C61245" w:rsidP="00C61245">
      <w:pPr>
        <w:rPr>
          <w:rFonts w:cs="Tahoma"/>
          <w:b/>
          <w:bCs/>
          <w:u w:val="single"/>
        </w:rPr>
      </w:pPr>
      <w:r w:rsidRPr="001C080E">
        <w:rPr>
          <w:rFonts w:cs="Tahoma"/>
          <w:b/>
          <w:bCs/>
          <w:u w:val="single"/>
        </w:rPr>
        <w:t>Πίνακας Εξοπλισμού:</w:t>
      </w:r>
    </w:p>
    <w:tbl>
      <w:tblPr>
        <w:tblpPr w:leftFromText="180" w:rightFromText="180" w:vertAnchor="text" w:horzAnchor="margin" w:tblpXSpec="center" w:tblpY="13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5"/>
        <w:gridCol w:w="4172"/>
        <w:gridCol w:w="1071"/>
      </w:tblGrid>
      <w:tr w:rsidR="001C080E" w:rsidRPr="001C080E" w14:paraId="6E553953" w14:textId="77777777" w:rsidTr="00647671">
        <w:trPr>
          <w:tblHeader/>
        </w:trPr>
        <w:tc>
          <w:tcPr>
            <w:tcW w:w="4325" w:type="dxa"/>
            <w:shd w:val="clear" w:color="auto" w:fill="auto"/>
            <w:vAlign w:val="center"/>
          </w:tcPr>
          <w:p w14:paraId="1232EB3F" w14:textId="77777777" w:rsidR="00C61245" w:rsidRPr="001C080E" w:rsidRDefault="00C61245" w:rsidP="00C61245">
            <w:pPr>
              <w:jc w:val="left"/>
              <w:rPr>
                <w:rFonts w:cs="Tahoma"/>
                <w:b/>
                <w:sz w:val="16"/>
                <w:szCs w:val="16"/>
                <w:lang w:val="el-GR" w:eastAsia="el-GR"/>
              </w:rPr>
            </w:pPr>
            <w:r w:rsidRPr="001C080E">
              <w:rPr>
                <w:rFonts w:cs="Tahoma"/>
                <w:b/>
                <w:sz w:val="16"/>
                <w:szCs w:val="16"/>
                <w:lang w:eastAsia="el-GR"/>
              </w:rPr>
              <w:t xml:space="preserve">Τύπος Εξοπλισμού / </w:t>
            </w:r>
            <w:r w:rsidRPr="001C080E">
              <w:rPr>
                <w:rFonts w:cs="Tahoma"/>
                <w:b/>
                <w:sz w:val="16"/>
                <w:szCs w:val="16"/>
                <w:lang w:val="el-GR" w:eastAsia="el-GR"/>
              </w:rPr>
              <w:t>Λογισμικού</w:t>
            </w:r>
          </w:p>
        </w:tc>
        <w:tc>
          <w:tcPr>
            <w:tcW w:w="4172" w:type="dxa"/>
            <w:shd w:val="clear" w:color="auto" w:fill="auto"/>
            <w:vAlign w:val="center"/>
          </w:tcPr>
          <w:p w14:paraId="46777E44" w14:textId="77777777" w:rsidR="00C61245" w:rsidRPr="001C080E" w:rsidRDefault="00C61245" w:rsidP="00C61245">
            <w:pPr>
              <w:jc w:val="left"/>
              <w:rPr>
                <w:rFonts w:cs="Tahoma"/>
                <w:b/>
                <w:spacing w:val="-2"/>
                <w:sz w:val="16"/>
                <w:szCs w:val="16"/>
              </w:rPr>
            </w:pPr>
            <w:r w:rsidRPr="001C080E">
              <w:rPr>
                <w:rFonts w:cs="Tahoma"/>
                <w:b/>
                <w:spacing w:val="-2"/>
                <w:sz w:val="16"/>
                <w:szCs w:val="16"/>
              </w:rPr>
              <w:t>Προϊόν</w:t>
            </w:r>
          </w:p>
        </w:tc>
        <w:tc>
          <w:tcPr>
            <w:tcW w:w="1071" w:type="dxa"/>
            <w:shd w:val="clear" w:color="auto" w:fill="auto"/>
            <w:vAlign w:val="center"/>
          </w:tcPr>
          <w:p w14:paraId="7133E140"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Ποσότητα</w:t>
            </w:r>
          </w:p>
        </w:tc>
      </w:tr>
      <w:tr w:rsidR="001C080E" w:rsidRPr="001C080E" w14:paraId="439B1BEB" w14:textId="77777777" w:rsidTr="00647671">
        <w:tc>
          <w:tcPr>
            <w:tcW w:w="4325" w:type="dxa"/>
            <w:shd w:val="clear" w:color="auto" w:fill="auto"/>
            <w:vAlign w:val="center"/>
          </w:tcPr>
          <w:p w14:paraId="568526B4" w14:textId="77777777" w:rsidR="00C61245" w:rsidRPr="001C080E" w:rsidRDefault="00C61245" w:rsidP="00C61245">
            <w:pPr>
              <w:jc w:val="left"/>
              <w:rPr>
                <w:rFonts w:cs="Tahoma"/>
                <w:sz w:val="16"/>
                <w:szCs w:val="16"/>
                <w:lang w:eastAsia="el-GR"/>
              </w:rPr>
            </w:pPr>
            <w:r w:rsidRPr="001C080E">
              <w:rPr>
                <w:rFonts w:cs="Tahoma"/>
                <w:sz w:val="16"/>
                <w:szCs w:val="16"/>
                <w:lang w:eastAsia="el-GR"/>
              </w:rPr>
              <w:t>Database Servers</w:t>
            </w:r>
          </w:p>
        </w:tc>
        <w:tc>
          <w:tcPr>
            <w:tcW w:w="4172" w:type="dxa"/>
            <w:shd w:val="clear" w:color="auto" w:fill="auto"/>
            <w:vAlign w:val="center"/>
          </w:tcPr>
          <w:p w14:paraId="4D2AA37A" w14:textId="77777777" w:rsidR="00C61245" w:rsidRPr="001C080E" w:rsidRDefault="00C61245" w:rsidP="00C61245">
            <w:pPr>
              <w:jc w:val="left"/>
              <w:rPr>
                <w:rFonts w:cs="Tahoma"/>
                <w:sz w:val="16"/>
                <w:szCs w:val="16"/>
                <w:lang w:eastAsia="el-GR"/>
              </w:rPr>
            </w:pPr>
            <w:r w:rsidRPr="001C080E">
              <w:rPr>
                <w:rFonts w:cs="Tahoma"/>
                <w:spacing w:val="-2"/>
                <w:sz w:val="16"/>
                <w:szCs w:val="16"/>
              </w:rPr>
              <w:t>HP Integrity rx7640 4-core FAST Solution</w:t>
            </w:r>
          </w:p>
        </w:tc>
        <w:tc>
          <w:tcPr>
            <w:tcW w:w="1071" w:type="dxa"/>
            <w:shd w:val="clear" w:color="auto" w:fill="auto"/>
            <w:vAlign w:val="center"/>
          </w:tcPr>
          <w:p w14:paraId="77CE6239"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0F5E8BD9" w14:textId="77777777" w:rsidTr="00647671">
        <w:tc>
          <w:tcPr>
            <w:tcW w:w="4325" w:type="dxa"/>
            <w:shd w:val="clear" w:color="auto" w:fill="auto"/>
            <w:vAlign w:val="center"/>
          </w:tcPr>
          <w:p w14:paraId="308ADFE9" w14:textId="77777777" w:rsidR="00C61245" w:rsidRPr="001C080E" w:rsidRDefault="00C61245" w:rsidP="00C61245">
            <w:pPr>
              <w:jc w:val="left"/>
              <w:rPr>
                <w:rFonts w:cs="Tahoma"/>
                <w:sz w:val="16"/>
                <w:szCs w:val="16"/>
                <w:lang w:eastAsia="el-GR"/>
              </w:rPr>
            </w:pPr>
            <w:r w:rsidRPr="001C080E">
              <w:rPr>
                <w:rFonts w:cs="Tahoma"/>
                <w:sz w:val="16"/>
                <w:szCs w:val="16"/>
                <w:lang w:eastAsia="el-GR"/>
              </w:rPr>
              <w:t>Application Servers</w:t>
            </w:r>
          </w:p>
        </w:tc>
        <w:tc>
          <w:tcPr>
            <w:tcW w:w="4172" w:type="dxa"/>
            <w:shd w:val="clear" w:color="auto" w:fill="auto"/>
            <w:vAlign w:val="center"/>
          </w:tcPr>
          <w:p w14:paraId="5ABCC9CE" w14:textId="77777777" w:rsidR="00C61245" w:rsidRPr="001C080E" w:rsidRDefault="00C61245" w:rsidP="00C61245">
            <w:pPr>
              <w:jc w:val="left"/>
              <w:rPr>
                <w:rFonts w:cs="Tahoma"/>
                <w:sz w:val="16"/>
                <w:szCs w:val="16"/>
                <w:lang w:val="da-DK" w:eastAsia="el-GR"/>
              </w:rPr>
            </w:pPr>
            <w:r w:rsidRPr="001C080E">
              <w:rPr>
                <w:rFonts w:cs="Tahoma"/>
                <w:spacing w:val="-6"/>
                <w:sz w:val="16"/>
                <w:szCs w:val="16"/>
                <w:lang w:val="da-DK"/>
              </w:rPr>
              <w:t>HP DL580R04 X7110M IP EU Svr</w:t>
            </w:r>
          </w:p>
        </w:tc>
        <w:tc>
          <w:tcPr>
            <w:tcW w:w="1071" w:type="dxa"/>
            <w:shd w:val="clear" w:color="auto" w:fill="auto"/>
            <w:vAlign w:val="center"/>
          </w:tcPr>
          <w:p w14:paraId="1796CDB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w:t>
            </w:r>
          </w:p>
        </w:tc>
      </w:tr>
      <w:tr w:rsidR="001C080E" w:rsidRPr="001C080E" w14:paraId="45468825" w14:textId="77777777" w:rsidTr="00647671">
        <w:tc>
          <w:tcPr>
            <w:tcW w:w="4325" w:type="dxa"/>
            <w:shd w:val="clear" w:color="auto" w:fill="auto"/>
            <w:vAlign w:val="center"/>
          </w:tcPr>
          <w:p w14:paraId="3927B74F" w14:textId="77777777" w:rsidR="00C61245" w:rsidRPr="001C080E" w:rsidRDefault="00C61245" w:rsidP="00C61245">
            <w:pPr>
              <w:jc w:val="left"/>
              <w:rPr>
                <w:rFonts w:cs="Tahoma"/>
                <w:sz w:val="16"/>
                <w:szCs w:val="16"/>
                <w:lang w:eastAsia="el-GR"/>
              </w:rPr>
            </w:pPr>
            <w:r w:rsidRPr="001C080E">
              <w:rPr>
                <w:rFonts w:cs="Tahoma"/>
                <w:sz w:val="16"/>
                <w:szCs w:val="16"/>
                <w:lang w:eastAsia="el-GR"/>
              </w:rPr>
              <w:t>Web Servers</w:t>
            </w:r>
          </w:p>
        </w:tc>
        <w:tc>
          <w:tcPr>
            <w:tcW w:w="4172" w:type="dxa"/>
            <w:shd w:val="clear" w:color="auto" w:fill="auto"/>
            <w:vAlign w:val="center"/>
          </w:tcPr>
          <w:p w14:paraId="43B0235F" w14:textId="77777777" w:rsidR="00C61245" w:rsidRPr="001C080E" w:rsidRDefault="00C61245" w:rsidP="00C61245">
            <w:pPr>
              <w:jc w:val="left"/>
              <w:rPr>
                <w:rFonts w:cs="Tahoma"/>
                <w:sz w:val="16"/>
                <w:szCs w:val="16"/>
                <w:lang w:val="da-DK" w:eastAsia="el-GR"/>
              </w:rPr>
            </w:pPr>
            <w:r w:rsidRPr="001C080E">
              <w:rPr>
                <w:rFonts w:cs="Tahoma"/>
                <w:sz w:val="16"/>
                <w:szCs w:val="16"/>
                <w:lang w:val="da-DK"/>
              </w:rPr>
              <w:t>HP DL360G5 5110 1G Entry EU Svr</w:t>
            </w:r>
          </w:p>
        </w:tc>
        <w:tc>
          <w:tcPr>
            <w:tcW w:w="1071" w:type="dxa"/>
            <w:shd w:val="clear" w:color="auto" w:fill="auto"/>
            <w:vAlign w:val="center"/>
          </w:tcPr>
          <w:p w14:paraId="5749CCE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1A4397E4" w14:textId="77777777" w:rsidTr="00647671">
        <w:tc>
          <w:tcPr>
            <w:tcW w:w="4325" w:type="dxa"/>
            <w:shd w:val="clear" w:color="auto" w:fill="auto"/>
            <w:vAlign w:val="center"/>
          </w:tcPr>
          <w:p w14:paraId="3DE1BF32" w14:textId="77777777" w:rsidR="00C61245" w:rsidRPr="001C080E" w:rsidRDefault="00C61245" w:rsidP="00C61245">
            <w:pPr>
              <w:jc w:val="left"/>
              <w:rPr>
                <w:rFonts w:cs="Tahoma"/>
                <w:sz w:val="16"/>
                <w:szCs w:val="16"/>
                <w:lang w:val="en-US" w:eastAsia="el-GR"/>
              </w:rPr>
            </w:pPr>
            <w:r w:rsidRPr="001C080E">
              <w:rPr>
                <w:rFonts w:cs="Tahoma"/>
                <w:sz w:val="16"/>
                <w:szCs w:val="16"/>
                <w:lang w:val="en-US" w:eastAsia="el-GR"/>
              </w:rPr>
              <w:t>NMS/ E-mail/ Directory/ DNS Server/BackUp</w:t>
            </w:r>
          </w:p>
        </w:tc>
        <w:tc>
          <w:tcPr>
            <w:tcW w:w="4172" w:type="dxa"/>
            <w:shd w:val="clear" w:color="auto" w:fill="auto"/>
            <w:vAlign w:val="center"/>
          </w:tcPr>
          <w:p w14:paraId="1870AD25" w14:textId="77777777" w:rsidR="00C61245" w:rsidRPr="001C080E" w:rsidRDefault="00C61245" w:rsidP="00C61245">
            <w:pPr>
              <w:jc w:val="left"/>
              <w:rPr>
                <w:rFonts w:cs="Tahoma"/>
                <w:sz w:val="16"/>
                <w:szCs w:val="16"/>
                <w:lang w:val="da-DK" w:eastAsia="el-GR"/>
              </w:rPr>
            </w:pPr>
            <w:r w:rsidRPr="001C080E">
              <w:rPr>
                <w:rFonts w:cs="Tahoma"/>
                <w:sz w:val="16"/>
                <w:szCs w:val="16"/>
                <w:lang w:val="da-DK"/>
              </w:rPr>
              <w:t>HP DL360G5 5110 1G Entry EU Svr</w:t>
            </w:r>
          </w:p>
        </w:tc>
        <w:tc>
          <w:tcPr>
            <w:tcW w:w="1071" w:type="dxa"/>
            <w:shd w:val="clear" w:color="auto" w:fill="auto"/>
            <w:vAlign w:val="center"/>
          </w:tcPr>
          <w:p w14:paraId="35AF1EF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w:t>
            </w:r>
          </w:p>
        </w:tc>
      </w:tr>
      <w:tr w:rsidR="001C080E" w:rsidRPr="001C080E" w14:paraId="284C3EC5" w14:textId="77777777" w:rsidTr="00647671">
        <w:tc>
          <w:tcPr>
            <w:tcW w:w="4325" w:type="dxa"/>
            <w:shd w:val="clear" w:color="auto" w:fill="auto"/>
            <w:vAlign w:val="center"/>
          </w:tcPr>
          <w:p w14:paraId="2E26B51C" w14:textId="77777777" w:rsidR="00C61245" w:rsidRPr="001C080E" w:rsidRDefault="00C61245" w:rsidP="00C61245">
            <w:pPr>
              <w:jc w:val="left"/>
              <w:rPr>
                <w:rFonts w:cs="Tahoma"/>
                <w:sz w:val="16"/>
                <w:szCs w:val="16"/>
                <w:lang w:eastAsia="el-GR"/>
              </w:rPr>
            </w:pPr>
            <w:r w:rsidRPr="001C080E">
              <w:rPr>
                <w:rFonts w:cs="Tahoma"/>
                <w:sz w:val="16"/>
                <w:szCs w:val="16"/>
                <w:lang w:eastAsia="el-GR"/>
              </w:rPr>
              <w:t>Storage Area Network (SAN)</w:t>
            </w:r>
          </w:p>
        </w:tc>
        <w:tc>
          <w:tcPr>
            <w:tcW w:w="4172" w:type="dxa"/>
            <w:shd w:val="clear" w:color="auto" w:fill="auto"/>
            <w:vAlign w:val="center"/>
          </w:tcPr>
          <w:p w14:paraId="1DFEBE41" w14:textId="77777777" w:rsidR="00C61245" w:rsidRPr="001C080E" w:rsidRDefault="00C61245" w:rsidP="00C61245">
            <w:pPr>
              <w:jc w:val="left"/>
              <w:rPr>
                <w:rFonts w:cs="Tahoma"/>
                <w:sz w:val="16"/>
                <w:szCs w:val="16"/>
                <w:lang w:eastAsia="el-GR"/>
              </w:rPr>
            </w:pPr>
            <w:r w:rsidRPr="001C080E">
              <w:rPr>
                <w:rFonts w:cs="Tahoma"/>
                <w:spacing w:val="-2"/>
                <w:sz w:val="16"/>
                <w:szCs w:val="16"/>
              </w:rPr>
              <w:t>HP EVA8000 2C2D-A 50Hz 42U Cabinet</w:t>
            </w:r>
          </w:p>
        </w:tc>
        <w:tc>
          <w:tcPr>
            <w:tcW w:w="1071" w:type="dxa"/>
            <w:shd w:val="clear" w:color="auto" w:fill="auto"/>
            <w:vAlign w:val="center"/>
          </w:tcPr>
          <w:p w14:paraId="50D5773D"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4FDE9F2F" w14:textId="77777777" w:rsidTr="00647671">
        <w:tc>
          <w:tcPr>
            <w:tcW w:w="4325" w:type="dxa"/>
            <w:shd w:val="clear" w:color="auto" w:fill="auto"/>
            <w:vAlign w:val="center"/>
          </w:tcPr>
          <w:p w14:paraId="1010DCB8" w14:textId="77777777" w:rsidR="00C61245" w:rsidRPr="001C080E" w:rsidRDefault="00C61245" w:rsidP="00C61245">
            <w:pPr>
              <w:jc w:val="left"/>
              <w:rPr>
                <w:rFonts w:cs="Tahoma"/>
                <w:sz w:val="16"/>
                <w:szCs w:val="16"/>
                <w:lang w:eastAsia="el-GR"/>
              </w:rPr>
            </w:pPr>
            <w:r w:rsidRPr="001C080E">
              <w:rPr>
                <w:rFonts w:cs="Tahoma"/>
                <w:sz w:val="16"/>
                <w:szCs w:val="16"/>
                <w:lang w:eastAsia="el-GR"/>
              </w:rPr>
              <w:t>Auto Loader</w:t>
            </w:r>
          </w:p>
        </w:tc>
        <w:tc>
          <w:tcPr>
            <w:tcW w:w="4172" w:type="dxa"/>
            <w:shd w:val="clear" w:color="auto" w:fill="auto"/>
            <w:vAlign w:val="center"/>
          </w:tcPr>
          <w:p w14:paraId="71F02774" w14:textId="77777777" w:rsidR="00C61245" w:rsidRPr="001C080E" w:rsidRDefault="00C61245" w:rsidP="00C61245">
            <w:pPr>
              <w:jc w:val="left"/>
              <w:rPr>
                <w:rFonts w:cs="Tahoma"/>
                <w:sz w:val="16"/>
                <w:szCs w:val="16"/>
                <w:lang w:eastAsia="el-GR"/>
              </w:rPr>
            </w:pPr>
            <w:r w:rsidRPr="001C080E">
              <w:rPr>
                <w:rFonts w:cs="Tahoma"/>
                <w:spacing w:val="1"/>
                <w:sz w:val="16"/>
                <w:szCs w:val="16"/>
              </w:rPr>
              <w:t xml:space="preserve">HP MSL4048 </w:t>
            </w:r>
            <w:r w:rsidRPr="001C080E">
              <w:rPr>
                <w:rFonts w:cs="Tahoma"/>
                <w:spacing w:val="1"/>
                <w:sz w:val="16"/>
                <w:szCs w:val="16"/>
                <w:lang w:val="en-US"/>
              </w:rPr>
              <w:t xml:space="preserve">2 </w:t>
            </w:r>
            <w:r w:rsidRPr="001C080E">
              <w:rPr>
                <w:rFonts w:cs="Tahoma"/>
                <w:spacing w:val="1"/>
                <w:sz w:val="16"/>
                <w:szCs w:val="16"/>
              </w:rPr>
              <w:t xml:space="preserve">Ultrium960 </w:t>
            </w:r>
            <w:r w:rsidRPr="001C080E">
              <w:rPr>
                <w:rFonts w:cs="Tahoma"/>
                <w:spacing w:val="1"/>
                <w:sz w:val="16"/>
                <w:szCs w:val="16"/>
                <w:lang w:val="en-US"/>
              </w:rPr>
              <w:t xml:space="preserve">4 </w:t>
            </w:r>
            <w:r w:rsidRPr="001C080E">
              <w:rPr>
                <w:rFonts w:cs="Tahoma"/>
                <w:spacing w:val="1"/>
                <w:sz w:val="16"/>
                <w:szCs w:val="16"/>
              </w:rPr>
              <w:t>Gb FC Library</w:t>
            </w:r>
          </w:p>
        </w:tc>
        <w:tc>
          <w:tcPr>
            <w:tcW w:w="1071" w:type="dxa"/>
            <w:shd w:val="clear" w:color="auto" w:fill="auto"/>
            <w:vAlign w:val="center"/>
          </w:tcPr>
          <w:p w14:paraId="2526783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41A4933A" w14:textId="77777777" w:rsidTr="00647671">
        <w:tc>
          <w:tcPr>
            <w:tcW w:w="4325" w:type="dxa"/>
            <w:shd w:val="clear" w:color="auto" w:fill="auto"/>
            <w:vAlign w:val="center"/>
          </w:tcPr>
          <w:p w14:paraId="2A8DB9AC" w14:textId="77777777" w:rsidR="00C61245" w:rsidRPr="001C080E" w:rsidRDefault="00C61245" w:rsidP="00C61245">
            <w:pPr>
              <w:jc w:val="left"/>
              <w:rPr>
                <w:rFonts w:cs="Tahoma"/>
                <w:sz w:val="16"/>
                <w:szCs w:val="16"/>
                <w:lang w:eastAsia="el-GR"/>
              </w:rPr>
            </w:pPr>
            <w:r w:rsidRPr="001C080E">
              <w:rPr>
                <w:rFonts w:cs="Tahoma"/>
                <w:sz w:val="16"/>
                <w:szCs w:val="16"/>
                <w:lang w:eastAsia="el-GR"/>
              </w:rPr>
              <w:t>Load Balancer</w:t>
            </w:r>
          </w:p>
        </w:tc>
        <w:tc>
          <w:tcPr>
            <w:tcW w:w="4172" w:type="dxa"/>
            <w:shd w:val="clear" w:color="auto" w:fill="auto"/>
            <w:vAlign w:val="center"/>
          </w:tcPr>
          <w:p w14:paraId="1A18CF08" w14:textId="77777777" w:rsidR="00C61245" w:rsidRPr="001C080E" w:rsidRDefault="00C61245" w:rsidP="00C61245">
            <w:pPr>
              <w:jc w:val="left"/>
              <w:rPr>
                <w:rFonts w:cs="Tahoma"/>
                <w:sz w:val="16"/>
                <w:szCs w:val="16"/>
                <w:lang w:eastAsia="el-GR"/>
              </w:rPr>
            </w:pPr>
            <w:r w:rsidRPr="001C080E">
              <w:rPr>
                <w:rFonts w:cs="Tahoma"/>
                <w:spacing w:val="-2"/>
                <w:sz w:val="16"/>
                <w:szCs w:val="16"/>
              </w:rPr>
              <w:t xml:space="preserve">Nortel Application Switch </w:t>
            </w:r>
            <w:r w:rsidRPr="001C080E">
              <w:rPr>
                <w:rFonts w:cs="Tahoma"/>
                <w:spacing w:val="-2"/>
                <w:sz w:val="16"/>
                <w:szCs w:val="16"/>
                <w:lang w:val="en-US"/>
              </w:rPr>
              <w:t xml:space="preserve">3408 </w:t>
            </w:r>
            <w:r w:rsidRPr="001C080E">
              <w:rPr>
                <w:rFonts w:cs="Tahoma"/>
                <w:spacing w:val="-2"/>
                <w:sz w:val="16"/>
                <w:szCs w:val="16"/>
              </w:rPr>
              <w:t>Enhanced E5</w:t>
            </w:r>
          </w:p>
        </w:tc>
        <w:tc>
          <w:tcPr>
            <w:tcW w:w="1071" w:type="dxa"/>
            <w:shd w:val="clear" w:color="auto" w:fill="auto"/>
            <w:vAlign w:val="center"/>
          </w:tcPr>
          <w:p w14:paraId="44CB2DB0"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7AE34060" w14:textId="77777777" w:rsidTr="00647671">
        <w:tc>
          <w:tcPr>
            <w:tcW w:w="4325" w:type="dxa"/>
            <w:shd w:val="clear" w:color="auto" w:fill="auto"/>
            <w:vAlign w:val="center"/>
          </w:tcPr>
          <w:p w14:paraId="61B0ED30" w14:textId="77777777" w:rsidR="00C61245" w:rsidRPr="001C080E" w:rsidRDefault="00C61245" w:rsidP="00C61245">
            <w:pPr>
              <w:jc w:val="left"/>
              <w:rPr>
                <w:rFonts w:cs="Tahoma"/>
                <w:sz w:val="16"/>
                <w:szCs w:val="16"/>
                <w:lang w:eastAsia="el-GR"/>
              </w:rPr>
            </w:pPr>
            <w:r w:rsidRPr="001C080E">
              <w:rPr>
                <w:rFonts w:cs="Tahoma"/>
                <w:sz w:val="16"/>
                <w:szCs w:val="16"/>
                <w:lang w:eastAsia="el-GR"/>
              </w:rPr>
              <w:t>FireWall</w:t>
            </w:r>
          </w:p>
        </w:tc>
        <w:tc>
          <w:tcPr>
            <w:tcW w:w="4172" w:type="dxa"/>
            <w:shd w:val="clear" w:color="auto" w:fill="auto"/>
            <w:vAlign w:val="center"/>
          </w:tcPr>
          <w:p w14:paraId="5B883176" w14:textId="77777777" w:rsidR="00C61245" w:rsidRPr="001C080E" w:rsidRDefault="00C61245" w:rsidP="00C61245">
            <w:pPr>
              <w:jc w:val="left"/>
              <w:rPr>
                <w:rFonts w:cs="Tahoma"/>
                <w:sz w:val="16"/>
                <w:szCs w:val="16"/>
                <w:lang w:eastAsia="el-GR"/>
              </w:rPr>
            </w:pPr>
            <w:r w:rsidRPr="001C080E">
              <w:rPr>
                <w:rFonts w:cs="Tahoma"/>
                <w:spacing w:val="-5"/>
                <w:sz w:val="16"/>
                <w:szCs w:val="16"/>
              </w:rPr>
              <w:t xml:space="preserve">ASA </w:t>
            </w:r>
            <w:r w:rsidRPr="001C080E">
              <w:rPr>
                <w:rFonts w:cs="Tahoma"/>
                <w:spacing w:val="-5"/>
                <w:sz w:val="16"/>
                <w:szCs w:val="16"/>
                <w:lang w:val="en-US"/>
              </w:rPr>
              <w:t xml:space="preserve">5520 </w:t>
            </w:r>
            <w:r w:rsidRPr="001C080E">
              <w:rPr>
                <w:rFonts w:cs="Tahoma"/>
                <w:spacing w:val="-5"/>
                <w:sz w:val="16"/>
                <w:szCs w:val="16"/>
              </w:rPr>
              <w:t>Appliance w/ AIP-SSM-20</w:t>
            </w:r>
          </w:p>
        </w:tc>
        <w:tc>
          <w:tcPr>
            <w:tcW w:w="1071" w:type="dxa"/>
            <w:shd w:val="clear" w:color="auto" w:fill="auto"/>
            <w:vAlign w:val="center"/>
          </w:tcPr>
          <w:p w14:paraId="12DE72B5"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44C23E3C" w14:textId="77777777" w:rsidTr="00647671">
        <w:tc>
          <w:tcPr>
            <w:tcW w:w="4325" w:type="dxa"/>
            <w:shd w:val="clear" w:color="auto" w:fill="auto"/>
            <w:vAlign w:val="center"/>
          </w:tcPr>
          <w:p w14:paraId="7B298CAC" w14:textId="77777777" w:rsidR="00C61245" w:rsidRPr="001C080E" w:rsidRDefault="00C61245" w:rsidP="00C61245">
            <w:pPr>
              <w:jc w:val="left"/>
              <w:rPr>
                <w:rFonts w:cs="Tahoma"/>
                <w:sz w:val="16"/>
                <w:szCs w:val="16"/>
                <w:lang w:eastAsia="el-GR"/>
              </w:rPr>
            </w:pPr>
            <w:r w:rsidRPr="001C080E">
              <w:rPr>
                <w:rFonts w:cs="Tahoma"/>
                <w:sz w:val="16"/>
                <w:szCs w:val="16"/>
                <w:lang w:eastAsia="el-GR"/>
              </w:rPr>
              <w:t>Συσκευή Ψηφιοποίησης (Heavy Duty Scanner)</w:t>
            </w:r>
          </w:p>
        </w:tc>
        <w:tc>
          <w:tcPr>
            <w:tcW w:w="4172" w:type="dxa"/>
            <w:shd w:val="clear" w:color="auto" w:fill="auto"/>
            <w:vAlign w:val="center"/>
          </w:tcPr>
          <w:p w14:paraId="04068E9C" w14:textId="77777777" w:rsidR="00C61245" w:rsidRPr="001C080E" w:rsidRDefault="00C61245" w:rsidP="00C61245">
            <w:pPr>
              <w:jc w:val="left"/>
              <w:rPr>
                <w:rFonts w:cs="Tahoma"/>
                <w:sz w:val="16"/>
                <w:szCs w:val="16"/>
                <w:lang w:eastAsia="el-GR"/>
              </w:rPr>
            </w:pPr>
            <w:r w:rsidRPr="001C080E">
              <w:rPr>
                <w:rFonts w:cs="Tahoma"/>
                <w:spacing w:val="-1"/>
                <w:w w:val="86"/>
                <w:sz w:val="16"/>
                <w:szCs w:val="16"/>
              </w:rPr>
              <w:t xml:space="preserve">FUJITSU fi-5650 C ME KOFAX VRS </w:t>
            </w:r>
            <w:r w:rsidRPr="001C080E">
              <w:rPr>
                <w:rFonts w:cs="Tahoma"/>
                <w:spacing w:val="-1"/>
                <w:w w:val="86"/>
                <w:sz w:val="16"/>
                <w:szCs w:val="16"/>
                <w:lang w:val="en-US"/>
              </w:rPr>
              <w:t xml:space="preserve">A3 </w:t>
            </w:r>
            <w:r w:rsidRPr="001C080E">
              <w:rPr>
                <w:rFonts w:cs="Tahoma"/>
                <w:spacing w:val="-1"/>
                <w:w w:val="86"/>
                <w:sz w:val="16"/>
                <w:szCs w:val="16"/>
              </w:rPr>
              <w:t>Scanner color duplex</w:t>
            </w:r>
          </w:p>
        </w:tc>
        <w:tc>
          <w:tcPr>
            <w:tcW w:w="1071" w:type="dxa"/>
            <w:shd w:val="clear" w:color="auto" w:fill="auto"/>
            <w:vAlign w:val="center"/>
          </w:tcPr>
          <w:p w14:paraId="0A99AE59"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w:t>
            </w:r>
          </w:p>
        </w:tc>
      </w:tr>
      <w:tr w:rsidR="001C080E" w:rsidRPr="001C080E" w14:paraId="38806FF5" w14:textId="77777777" w:rsidTr="00647671">
        <w:tc>
          <w:tcPr>
            <w:tcW w:w="4325" w:type="dxa"/>
            <w:shd w:val="clear" w:color="auto" w:fill="auto"/>
            <w:vAlign w:val="center"/>
          </w:tcPr>
          <w:p w14:paraId="6ADA5C96" w14:textId="77777777" w:rsidR="00C61245" w:rsidRPr="001C080E" w:rsidRDefault="00C61245" w:rsidP="00C61245">
            <w:pPr>
              <w:jc w:val="left"/>
              <w:rPr>
                <w:rFonts w:cs="Tahoma"/>
                <w:sz w:val="16"/>
                <w:szCs w:val="16"/>
                <w:lang w:eastAsia="el-GR"/>
              </w:rPr>
            </w:pPr>
            <w:r w:rsidRPr="001C080E">
              <w:rPr>
                <w:rFonts w:cs="Tahoma"/>
                <w:sz w:val="16"/>
                <w:szCs w:val="16"/>
                <w:lang w:eastAsia="el-GR"/>
              </w:rPr>
              <w:t>Επιτραπέζιος Σαρωτής</w:t>
            </w:r>
          </w:p>
        </w:tc>
        <w:tc>
          <w:tcPr>
            <w:tcW w:w="4172" w:type="dxa"/>
            <w:shd w:val="clear" w:color="auto" w:fill="auto"/>
            <w:vAlign w:val="center"/>
          </w:tcPr>
          <w:p w14:paraId="561EC9B2" w14:textId="77777777" w:rsidR="00C61245" w:rsidRPr="001C080E" w:rsidRDefault="00C61245" w:rsidP="00C61245">
            <w:pPr>
              <w:jc w:val="left"/>
              <w:rPr>
                <w:rFonts w:cs="Tahoma"/>
                <w:spacing w:val="2"/>
                <w:sz w:val="16"/>
                <w:szCs w:val="16"/>
              </w:rPr>
            </w:pPr>
            <w:r w:rsidRPr="001C080E">
              <w:rPr>
                <w:rFonts w:cs="Tahoma"/>
                <w:spacing w:val="2"/>
                <w:sz w:val="16"/>
                <w:szCs w:val="16"/>
              </w:rPr>
              <w:t>FUJITSU fi-5220C ME KOFAX VRS A4 flatbed</w:t>
            </w:r>
          </w:p>
          <w:p w14:paraId="762C9E62" w14:textId="77777777" w:rsidR="00C61245" w:rsidRPr="001C080E" w:rsidRDefault="00C61245" w:rsidP="00C61245">
            <w:pPr>
              <w:jc w:val="left"/>
              <w:rPr>
                <w:rFonts w:cs="Tahoma"/>
                <w:sz w:val="16"/>
                <w:szCs w:val="16"/>
                <w:lang w:eastAsia="el-GR"/>
              </w:rPr>
            </w:pPr>
            <w:r w:rsidRPr="001C080E">
              <w:rPr>
                <w:rFonts w:cs="Tahoma"/>
                <w:sz w:val="16"/>
                <w:szCs w:val="16"/>
                <w:lang w:eastAsia="el-GR"/>
              </w:rPr>
              <w:t>Fujitsu fi-6230z</w:t>
            </w:r>
          </w:p>
        </w:tc>
        <w:tc>
          <w:tcPr>
            <w:tcW w:w="1071" w:type="dxa"/>
            <w:shd w:val="clear" w:color="auto" w:fill="auto"/>
            <w:vAlign w:val="center"/>
          </w:tcPr>
          <w:p w14:paraId="28C504F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85</w:t>
            </w:r>
          </w:p>
          <w:p w14:paraId="295B8EC2"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10</w:t>
            </w:r>
          </w:p>
        </w:tc>
      </w:tr>
      <w:tr w:rsidR="001C080E" w:rsidRPr="001C080E" w14:paraId="285F2C6D" w14:textId="77777777" w:rsidTr="00647671">
        <w:tc>
          <w:tcPr>
            <w:tcW w:w="4325" w:type="dxa"/>
            <w:shd w:val="clear" w:color="auto" w:fill="auto"/>
            <w:vAlign w:val="center"/>
          </w:tcPr>
          <w:p w14:paraId="3253EEC9"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 xml:space="preserve">Δικτυακός Ασπρόμαυρος Εκτυπωτής </w:t>
            </w:r>
            <w:r w:rsidRPr="001C080E">
              <w:rPr>
                <w:rFonts w:cs="Tahoma"/>
                <w:sz w:val="16"/>
                <w:szCs w:val="16"/>
                <w:lang w:eastAsia="el-GR"/>
              </w:rPr>
              <w:t>Laser</w:t>
            </w:r>
            <w:r w:rsidRPr="001C080E">
              <w:rPr>
                <w:rFonts w:cs="Tahoma"/>
                <w:sz w:val="16"/>
                <w:szCs w:val="16"/>
                <w:lang w:val="el-GR" w:eastAsia="el-GR"/>
              </w:rPr>
              <w:t xml:space="preserve"> </w:t>
            </w:r>
            <w:r w:rsidRPr="001C080E">
              <w:rPr>
                <w:rFonts w:cs="Tahoma"/>
                <w:sz w:val="16"/>
                <w:szCs w:val="16"/>
                <w:lang w:eastAsia="el-GR"/>
              </w:rPr>
              <w:t>A</w:t>
            </w:r>
            <w:r w:rsidRPr="001C080E">
              <w:rPr>
                <w:rFonts w:cs="Tahoma"/>
                <w:sz w:val="16"/>
                <w:szCs w:val="16"/>
                <w:lang w:val="el-GR" w:eastAsia="el-GR"/>
              </w:rPr>
              <w:t>4/</w:t>
            </w:r>
            <w:r w:rsidRPr="001C080E">
              <w:rPr>
                <w:rFonts w:cs="Tahoma"/>
                <w:sz w:val="16"/>
                <w:szCs w:val="16"/>
                <w:lang w:eastAsia="el-GR"/>
              </w:rPr>
              <w:t>A</w:t>
            </w:r>
            <w:r w:rsidRPr="001C080E">
              <w:rPr>
                <w:rFonts w:cs="Tahoma"/>
                <w:sz w:val="16"/>
                <w:szCs w:val="16"/>
                <w:lang w:val="el-GR" w:eastAsia="el-GR"/>
              </w:rPr>
              <w:t>3</w:t>
            </w:r>
          </w:p>
        </w:tc>
        <w:tc>
          <w:tcPr>
            <w:tcW w:w="4172" w:type="dxa"/>
            <w:shd w:val="clear" w:color="auto" w:fill="auto"/>
            <w:vAlign w:val="center"/>
          </w:tcPr>
          <w:p w14:paraId="58FC5442" w14:textId="77777777" w:rsidR="00C61245" w:rsidRPr="001C080E" w:rsidRDefault="00C61245" w:rsidP="00C61245">
            <w:pPr>
              <w:jc w:val="left"/>
              <w:rPr>
                <w:rFonts w:cs="Tahoma"/>
                <w:sz w:val="16"/>
                <w:szCs w:val="16"/>
                <w:lang w:val="de-DE" w:eastAsia="el-GR"/>
              </w:rPr>
            </w:pPr>
            <w:r w:rsidRPr="001C080E">
              <w:rPr>
                <w:rFonts w:cs="Tahoma"/>
                <w:spacing w:val="-4"/>
                <w:sz w:val="16"/>
                <w:szCs w:val="16"/>
                <w:lang w:val="de-DE"/>
              </w:rPr>
              <w:t>LEXMARK W 840DN LASER Printer</w:t>
            </w:r>
          </w:p>
        </w:tc>
        <w:tc>
          <w:tcPr>
            <w:tcW w:w="1071" w:type="dxa"/>
            <w:shd w:val="clear" w:color="auto" w:fill="auto"/>
            <w:vAlign w:val="center"/>
          </w:tcPr>
          <w:p w14:paraId="63394D81"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6</w:t>
            </w:r>
          </w:p>
        </w:tc>
      </w:tr>
      <w:tr w:rsidR="001C080E" w:rsidRPr="001C080E" w14:paraId="311224E6" w14:textId="77777777" w:rsidTr="00647671">
        <w:tc>
          <w:tcPr>
            <w:tcW w:w="4325" w:type="dxa"/>
            <w:shd w:val="clear" w:color="auto" w:fill="auto"/>
            <w:vAlign w:val="center"/>
          </w:tcPr>
          <w:p w14:paraId="66380DEA" w14:textId="77777777" w:rsidR="00C61245" w:rsidRPr="001C080E" w:rsidRDefault="00C61245" w:rsidP="00C61245">
            <w:pPr>
              <w:jc w:val="left"/>
              <w:rPr>
                <w:rFonts w:cs="Tahoma"/>
                <w:sz w:val="16"/>
                <w:szCs w:val="16"/>
                <w:lang w:eastAsia="el-GR"/>
              </w:rPr>
            </w:pPr>
            <w:r w:rsidRPr="001C080E">
              <w:rPr>
                <w:rFonts w:cs="Tahoma"/>
                <w:sz w:val="16"/>
                <w:szCs w:val="16"/>
                <w:lang w:eastAsia="el-GR"/>
              </w:rPr>
              <w:t>Εγχρωμος Εκτυπωτής Laser A4</w:t>
            </w:r>
          </w:p>
        </w:tc>
        <w:tc>
          <w:tcPr>
            <w:tcW w:w="4172" w:type="dxa"/>
            <w:shd w:val="clear" w:color="auto" w:fill="auto"/>
            <w:vAlign w:val="center"/>
          </w:tcPr>
          <w:p w14:paraId="0F7AAC51" w14:textId="77777777" w:rsidR="00C61245" w:rsidRPr="001C080E" w:rsidRDefault="00C61245" w:rsidP="00C61245">
            <w:pPr>
              <w:jc w:val="left"/>
              <w:rPr>
                <w:rFonts w:cs="Tahoma"/>
                <w:sz w:val="16"/>
                <w:szCs w:val="16"/>
                <w:lang w:eastAsia="el-GR"/>
              </w:rPr>
            </w:pPr>
            <w:r w:rsidRPr="001C080E">
              <w:rPr>
                <w:rFonts w:cs="Tahoma"/>
                <w:spacing w:val="-6"/>
                <w:sz w:val="16"/>
                <w:szCs w:val="16"/>
              </w:rPr>
              <w:t>LEXMARK C 530DN COLOR LASER Printer</w:t>
            </w:r>
          </w:p>
        </w:tc>
        <w:tc>
          <w:tcPr>
            <w:tcW w:w="1071" w:type="dxa"/>
            <w:shd w:val="clear" w:color="auto" w:fill="auto"/>
            <w:vAlign w:val="center"/>
          </w:tcPr>
          <w:p w14:paraId="70315EE3"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33A9DCDE" w14:textId="77777777" w:rsidTr="00647671">
        <w:tc>
          <w:tcPr>
            <w:tcW w:w="4325" w:type="dxa"/>
            <w:shd w:val="clear" w:color="auto" w:fill="auto"/>
            <w:vAlign w:val="center"/>
          </w:tcPr>
          <w:p w14:paraId="201E5DE7" w14:textId="77777777" w:rsidR="00C61245" w:rsidRPr="001C080E" w:rsidRDefault="00C61245" w:rsidP="00C61245">
            <w:pPr>
              <w:jc w:val="left"/>
              <w:rPr>
                <w:rFonts w:cs="Tahoma"/>
                <w:sz w:val="16"/>
                <w:szCs w:val="16"/>
                <w:lang w:eastAsia="el-GR"/>
              </w:rPr>
            </w:pPr>
            <w:r w:rsidRPr="001C080E">
              <w:rPr>
                <w:rFonts w:cs="Tahoma"/>
                <w:sz w:val="16"/>
                <w:szCs w:val="16"/>
                <w:lang w:eastAsia="el-GR"/>
              </w:rPr>
              <w:t>Ασπρόμαυρος Εκτυπωτής Laser A4</w:t>
            </w:r>
          </w:p>
        </w:tc>
        <w:tc>
          <w:tcPr>
            <w:tcW w:w="4172" w:type="dxa"/>
            <w:shd w:val="clear" w:color="auto" w:fill="auto"/>
            <w:vAlign w:val="center"/>
          </w:tcPr>
          <w:p w14:paraId="4805324C" w14:textId="77777777" w:rsidR="00C61245" w:rsidRPr="001C080E" w:rsidRDefault="00C61245" w:rsidP="00C61245">
            <w:pPr>
              <w:jc w:val="left"/>
              <w:rPr>
                <w:rFonts w:cs="Tahoma"/>
                <w:spacing w:val="-5"/>
                <w:sz w:val="16"/>
                <w:szCs w:val="16"/>
              </w:rPr>
            </w:pPr>
            <w:r w:rsidRPr="001C080E">
              <w:rPr>
                <w:rFonts w:cs="Tahoma"/>
                <w:spacing w:val="-5"/>
                <w:sz w:val="16"/>
                <w:szCs w:val="16"/>
              </w:rPr>
              <w:t>LEXMARK Ε</w:t>
            </w:r>
            <w:r w:rsidRPr="001C080E">
              <w:rPr>
                <w:rFonts w:cs="Tahoma"/>
                <w:spacing w:val="-5"/>
                <w:sz w:val="16"/>
                <w:szCs w:val="16"/>
                <w:lang w:val="en-US"/>
              </w:rPr>
              <w:t xml:space="preserve"> </w:t>
            </w:r>
            <w:r w:rsidRPr="001C080E">
              <w:rPr>
                <w:rFonts w:cs="Tahoma"/>
                <w:spacing w:val="-5"/>
                <w:sz w:val="16"/>
                <w:szCs w:val="16"/>
              </w:rPr>
              <w:t>352DN LASER Printer</w:t>
            </w:r>
          </w:p>
          <w:p w14:paraId="0A675D1D" w14:textId="77777777" w:rsidR="00C61245" w:rsidRPr="001C080E" w:rsidRDefault="00C61245" w:rsidP="00C61245">
            <w:pPr>
              <w:jc w:val="left"/>
              <w:rPr>
                <w:rFonts w:cs="Tahoma"/>
                <w:sz w:val="16"/>
                <w:szCs w:val="16"/>
                <w:lang w:eastAsia="el-GR"/>
              </w:rPr>
            </w:pPr>
            <w:r w:rsidRPr="001C080E">
              <w:rPr>
                <w:rFonts w:cs="Tahoma"/>
                <w:spacing w:val="-5"/>
                <w:sz w:val="16"/>
                <w:szCs w:val="16"/>
              </w:rPr>
              <w:t>LEXMARK MS810dn A4 Laser Printer</w:t>
            </w:r>
          </w:p>
        </w:tc>
        <w:tc>
          <w:tcPr>
            <w:tcW w:w="1071" w:type="dxa"/>
            <w:shd w:val="clear" w:color="auto" w:fill="auto"/>
            <w:vAlign w:val="center"/>
          </w:tcPr>
          <w:p w14:paraId="3A6BCA4C"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40</w:t>
            </w:r>
          </w:p>
          <w:p w14:paraId="543C9841"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30</w:t>
            </w:r>
          </w:p>
        </w:tc>
      </w:tr>
      <w:tr w:rsidR="001C080E" w:rsidRPr="001C080E" w14:paraId="6503501C" w14:textId="77777777" w:rsidTr="00647671">
        <w:tc>
          <w:tcPr>
            <w:tcW w:w="4325" w:type="dxa"/>
            <w:shd w:val="clear" w:color="auto" w:fill="auto"/>
            <w:vAlign w:val="center"/>
          </w:tcPr>
          <w:p w14:paraId="168AEFAA" w14:textId="77777777" w:rsidR="00C61245" w:rsidRPr="001C080E" w:rsidRDefault="00C61245" w:rsidP="00C61245">
            <w:pPr>
              <w:jc w:val="left"/>
              <w:rPr>
                <w:rFonts w:cs="Tahoma"/>
                <w:sz w:val="16"/>
                <w:szCs w:val="16"/>
                <w:lang w:eastAsia="el-GR"/>
              </w:rPr>
            </w:pPr>
            <w:r w:rsidRPr="001C080E">
              <w:rPr>
                <w:rFonts w:cs="Tahoma"/>
                <w:sz w:val="16"/>
                <w:szCs w:val="16"/>
                <w:lang w:eastAsia="el-GR"/>
              </w:rPr>
              <w:t>Προσωπικοί Υπολογιστές</w:t>
            </w:r>
          </w:p>
        </w:tc>
        <w:tc>
          <w:tcPr>
            <w:tcW w:w="4172" w:type="dxa"/>
            <w:shd w:val="clear" w:color="auto" w:fill="auto"/>
            <w:vAlign w:val="center"/>
          </w:tcPr>
          <w:p w14:paraId="6B191D61" w14:textId="77777777" w:rsidR="00C61245" w:rsidRPr="001C080E" w:rsidRDefault="00C61245" w:rsidP="00C61245">
            <w:pPr>
              <w:jc w:val="left"/>
              <w:rPr>
                <w:rFonts w:cs="Tahoma"/>
                <w:w w:val="86"/>
                <w:sz w:val="16"/>
                <w:szCs w:val="16"/>
              </w:rPr>
            </w:pPr>
            <w:r w:rsidRPr="001C080E">
              <w:rPr>
                <w:rFonts w:cs="Tahoma"/>
                <w:w w:val="86"/>
                <w:sz w:val="16"/>
                <w:szCs w:val="16"/>
              </w:rPr>
              <w:t>HP dc7700 CMT Base DT PC</w:t>
            </w:r>
          </w:p>
          <w:p w14:paraId="3D88FD29" w14:textId="77777777" w:rsidR="00C61245" w:rsidRPr="001C080E" w:rsidRDefault="00C61245" w:rsidP="00C61245">
            <w:pPr>
              <w:jc w:val="left"/>
              <w:rPr>
                <w:rFonts w:cs="Tahoma"/>
                <w:sz w:val="16"/>
                <w:szCs w:val="16"/>
                <w:lang w:eastAsia="el-GR"/>
              </w:rPr>
            </w:pPr>
            <w:r w:rsidRPr="001C080E">
              <w:rPr>
                <w:rFonts w:cs="Tahoma"/>
                <w:w w:val="86"/>
                <w:sz w:val="16"/>
                <w:szCs w:val="16"/>
                <w:lang w:val="en-US"/>
              </w:rPr>
              <w:t>Fujitsu Esprimo P</w:t>
            </w:r>
            <w:r w:rsidRPr="001C080E">
              <w:rPr>
                <w:rFonts w:cs="Tahoma"/>
                <w:w w:val="86"/>
                <w:sz w:val="16"/>
                <w:szCs w:val="16"/>
              </w:rPr>
              <w:t xml:space="preserve">420 </w:t>
            </w:r>
            <w:r w:rsidRPr="001C080E">
              <w:rPr>
                <w:rFonts w:cs="Tahoma"/>
                <w:w w:val="86"/>
                <w:sz w:val="16"/>
                <w:szCs w:val="16"/>
                <w:lang w:val="en-US"/>
              </w:rPr>
              <w:t>E</w:t>
            </w:r>
            <w:r w:rsidRPr="001C080E">
              <w:rPr>
                <w:rFonts w:cs="Tahoma"/>
                <w:w w:val="86"/>
                <w:sz w:val="16"/>
                <w:szCs w:val="16"/>
              </w:rPr>
              <w:t>85+</w:t>
            </w:r>
          </w:p>
        </w:tc>
        <w:tc>
          <w:tcPr>
            <w:tcW w:w="1071" w:type="dxa"/>
            <w:shd w:val="clear" w:color="auto" w:fill="auto"/>
            <w:vAlign w:val="center"/>
          </w:tcPr>
          <w:p w14:paraId="4B64EF8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83</w:t>
            </w:r>
          </w:p>
          <w:p w14:paraId="7A45DB84"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75</w:t>
            </w:r>
          </w:p>
        </w:tc>
      </w:tr>
      <w:tr w:rsidR="001C080E" w:rsidRPr="001C080E" w14:paraId="6CCD296D" w14:textId="77777777" w:rsidTr="00647671">
        <w:tc>
          <w:tcPr>
            <w:tcW w:w="4325" w:type="dxa"/>
            <w:shd w:val="clear" w:color="auto" w:fill="auto"/>
            <w:vAlign w:val="center"/>
          </w:tcPr>
          <w:p w14:paraId="4B25376F" w14:textId="77777777" w:rsidR="00C61245" w:rsidRPr="001C080E" w:rsidRDefault="00C61245" w:rsidP="00C61245">
            <w:pPr>
              <w:jc w:val="left"/>
              <w:rPr>
                <w:rFonts w:cs="Tahoma"/>
                <w:sz w:val="16"/>
                <w:szCs w:val="16"/>
                <w:lang w:eastAsia="el-GR"/>
              </w:rPr>
            </w:pPr>
            <w:r w:rsidRPr="001C080E">
              <w:rPr>
                <w:rFonts w:cs="Tahoma"/>
                <w:sz w:val="16"/>
                <w:szCs w:val="16"/>
                <w:lang w:eastAsia="el-GR"/>
              </w:rPr>
              <w:t>Φορητοί Υπολογιστές</w:t>
            </w:r>
          </w:p>
        </w:tc>
        <w:tc>
          <w:tcPr>
            <w:tcW w:w="4172" w:type="dxa"/>
            <w:shd w:val="clear" w:color="auto" w:fill="auto"/>
            <w:vAlign w:val="center"/>
          </w:tcPr>
          <w:p w14:paraId="6DCC816D"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HP Compaq 6710b</w:t>
            </w:r>
          </w:p>
          <w:p w14:paraId="598E2636" w14:textId="77777777" w:rsidR="00C61245" w:rsidRPr="001C080E" w:rsidRDefault="00C61245" w:rsidP="00C61245">
            <w:pPr>
              <w:jc w:val="left"/>
              <w:rPr>
                <w:rFonts w:cs="Tahoma"/>
                <w:sz w:val="16"/>
                <w:szCs w:val="16"/>
                <w:lang w:val="en-US" w:eastAsia="el-GR"/>
              </w:rPr>
            </w:pPr>
            <w:r w:rsidRPr="001C080E">
              <w:rPr>
                <w:rFonts w:cs="Tahoma"/>
                <w:sz w:val="16"/>
                <w:szCs w:val="16"/>
                <w:lang w:val="en-US" w:eastAsia="el-GR"/>
              </w:rPr>
              <w:t>Fujitsu Lifebook A544 NG</w:t>
            </w:r>
          </w:p>
        </w:tc>
        <w:tc>
          <w:tcPr>
            <w:tcW w:w="1071" w:type="dxa"/>
            <w:shd w:val="clear" w:color="auto" w:fill="auto"/>
            <w:vAlign w:val="center"/>
          </w:tcPr>
          <w:p w14:paraId="3D5CC9F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358</w:t>
            </w:r>
          </w:p>
          <w:p w14:paraId="2BBC2B12"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60</w:t>
            </w:r>
          </w:p>
        </w:tc>
      </w:tr>
      <w:tr w:rsidR="001C080E" w:rsidRPr="001C080E" w14:paraId="0892E04D" w14:textId="77777777" w:rsidTr="00647671">
        <w:tc>
          <w:tcPr>
            <w:tcW w:w="4325" w:type="dxa"/>
            <w:shd w:val="clear" w:color="auto" w:fill="auto"/>
            <w:vAlign w:val="center"/>
          </w:tcPr>
          <w:p w14:paraId="15BB3D47" w14:textId="77777777" w:rsidR="00C61245" w:rsidRPr="001C080E" w:rsidRDefault="00C61245" w:rsidP="00C61245">
            <w:pPr>
              <w:jc w:val="left"/>
              <w:rPr>
                <w:rFonts w:cs="Tahoma"/>
                <w:sz w:val="16"/>
                <w:szCs w:val="16"/>
                <w:lang w:eastAsia="el-GR"/>
              </w:rPr>
            </w:pPr>
            <w:r w:rsidRPr="001C080E">
              <w:rPr>
                <w:rFonts w:cs="Tahoma"/>
                <w:sz w:val="16"/>
                <w:szCs w:val="16"/>
                <w:lang w:eastAsia="el-GR"/>
              </w:rPr>
              <w:t>Μονάδα Αδιαλείπτου Ισχύος (UPS)</w:t>
            </w:r>
          </w:p>
        </w:tc>
        <w:tc>
          <w:tcPr>
            <w:tcW w:w="4172" w:type="dxa"/>
            <w:shd w:val="clear" w:color="auto" w:fill="auto"/>
            <w:vAlign w:val="center"/>
          </w:tcPr>
          <w:p w14:paraId="4B2A77E0" w14:textId="77777777" w:rsidR="00C61245" w:rsidRPr="001C080E" w:rsidRDefault="00C61245" w:rsidP="00C61245">
            <w:pPr>
              <w:jc w:val="left"/>
              <w:rPr>
                <w:rFonts w:cs="Tahoma"/>
                <w:sz w:val="16"/>
                <w:szCs w:val="16"/>
                <w:lang w:eastAsia="el-GR"/>
              </w:rPr>
            </w:pPr>
            <w:r w:rsidRPr="001C080E">
              <w:rPr>
                <w:rFonts w:cs="Tahoma"/>
                <w:spacing w:val="-5"/>
                <w:sz w:val="16"/>
                <w:szCs w:val="16"/>
              </w:rPr>
              <w:t xml:space="preserve">UPS ON LINE 30KVA, 3Φ-3Φ στα 380V/50HZ και αυτονομία </w:t>
            </w:r>
            <w:r w:rsidRPr="001C080E">
              <w:rPr>
                <w:rFonts w:cs="Tahoma"/>
                <w:spacing w:val="-1"/>
                <w:sz w:val="16"/>
                <w:szCs w:val="16"/>
              </w:rPr>
              <w:t>20 min εργοστασίου NIGICO</w:t>
            </w:r>
          </w:p>
        </w:tc>
        <w:tc>
          <w:tcPr>
            <w:tcW w:w="1071" w:type="dxa"/>
            <w:shd w:val="clear" w:color="auto" w:fill="auto"/>
            <w:vAlign w:val="center"/>
          </w:tcPr>
          <w:p w14:paraId="3745B739"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5A581E76" w14:textId="77777777" w:rsidTr="00647671">
        <w:tc>
          <w:tcPr>
            <w:tcW w:w="4325" w:type="dxa"/>
            <w:shd w:val="clear" w:color="auto" w:fill="auto"/>
            <w:vAlign w:val="center"/>
          </w:tcPr>
          <w:p w14:paraId="05B38E3E"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Σύστημα προστασίας Διαδικτυακών Εφαρμογών (</w:t>
            </w:r>
            <w:r w:rsidRPr="001C080E">
              <w:rPr>
                <w:rFonts w:cs="Tahoma"/>
                <w:sz w:val="16"/>
                <w:szCs w:val="16"/>
                <w:lang w:val="en-US" w:eastAsia="el-GR"/>
              </w:rPr>
              <w:t>WAF</w:t>
            </w:r>
            <w:r w:rsidRPr="001C080E">
              <w:rPr>
                <w:rFonts w:cs="Tahoma"/>
                <w:sz w:val="16"/>
                <w:szCs w:val="16"/>
                <w:lang w:val="el-GR" w:eastAsia="el-GR"/>
              </w:rPr>
              <w:t>)</w:t>
            </w:r>
          </w:p>
        </w:tc>
        <w:tc>
          <w:tcPr>
            <w:tcW w:w="4172" w:type="dxa"/>
            <w:shd w:val="clear" w:color="auto" w:fill="auto"/>
            <w:vAlign w:val="center"/>
          </w:tcPr>
          <w:p w14:paraId="546490B4"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Citrix Netscaler MPX 8200 Platinum Edition</w:t>
            </w:r>
          </w:p>
          <w:p w14:paraId="31101B5D"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Cisco Ironport WSA-S370-K9</w:t>
            </w:r>
          </w:p>
        </w:tc>
        <w:tc>
          <w:tcPr>
            <w:tcW w:w="1071" w:type="dxa"/>
            <w:shd w:val="clear" w:color="auto" w:fill="auto"/>
            <w:vAlign w:val="center"/>
          </w:tcPr>
          <w:p w14:paraId="51F68DAF"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p w14:paraId="7AA656AD"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tc>
      </w:tr>
      <w:tr w:rsidR="001C080E" w:rsidRPr="001C080E" w14:paraId="2580B4FD" w14:textId="77777777" w:rsidTr="00647671">
        <w:tc>
          <w:tcPr>
            <w:tcW w:w="4325" w:type="dxa"/>
            <w:shd w:val="clear" w:color="auto" w:fill="auto"/>
            <w:vAlign w:val="center"/>
          </w:tcPr>
          <w:p w14:paraId="01957933"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Σύστημα Προστασίας Ηλεκτρονικού Ταχυδρομείου (</w:t>
            </w:r>
            <w:r w:rsidRPr="001C080E">
              <w:rPr>
                <w:rFonts w:cs="Tahoma"/>
                <w:sz w:val="16"/>
                <w:szCs w:val="16"/>
                <w:lang w:eastAsia="el-GR"/>
              </w:rPr>
              <w:t>e</w:t>
            </w:r>
            <w:r w:rsidRPr="001C080E">
              <w:rPr>
                <w:rFonts w:cs="Tahoma"/>
                <w:sz w:val="16"/>
                <w:szCs w:val="16"/>
                <w:lang w:val="el-GR" w:eastAsia="el-GR"/>
              </w:rPr>
              <w:t>-</w:t>
            </w:r>
            <w:r w:rsidRPr="001C080E">
              <w:rPr>
                <w:rFonts w:cs="Tahoma"/>
                <w:sz w:val="16"/>
                <w:szCs w:val="16"/>
                <w:lang w:eastAsia="el-GR"/>
              </w:rPr>
              <w:t>mail</w:t>
            </w:r>
            <w:r w:rsidRPr="001C080E">
              <w:rPr>
                <w:rFonts w:cs="Tahoma"/>
                <w:sz w:val="16"/>
                <w:szCs w:val="16"/>
                <w:lang w:val="el-GR" w:eastAsia="el-GR"/>
              </w:rPr>
              <w:t xml:space="preserve"> </w:t>
            </w:r>
            <w:r w:rsidRPr="001C080E">
              <w:rPr>
                <w:rFonts w:cs="Tahoma"/>
                <w:sz w:val="16"/>
                <w:szCs w:val="16"/>
                <w:lang w:eastAsia="el-GR"/>
              </w:rPr>
              <w:t>security</w:t>
            </w:r>
            <w:r w:rsidRPr="001C080E">
              <w:rPr>
                <w:rFonts w:cs="Tahoma"/>
                <w:sz w:val="16"/>
                <w:szCs w:val="16"/>
                <w:lang w:val="el-GR" w:eastAsia="el-GR"/>
              </w:rPr>
              <w:t>)</w:t>
            </w:r>
          </w:p>
        </w:tc>
        <w:tc>
          <w:tcPr>
            <w:tcW w:w="4172" w:type="dxa"/>
            <w:shd w:val="clear" w:color="auto" w:fill="auto"/>
            <w:vAlign w:val="center"/>
          </w:tcPr>
          <w:p w14:paraId="5E575552"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ESA C170 Email Security Appliance with Software</w:t>
            </w:r>
          </w:p>
        </w:tc>
        <w:tc>
          <w:tcPr>
            <w:tcW w:w="1071" w:type="dxa"/>
            <w:shd w:val="clear" w:color="auto" w:fill="auto"/>
            <w:vAlign w:val="center"/>
          </w:tcPr>
          <w:p w14:paraId="577102AE"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tc>
      </w:tr>
      <w:tr w:rsidR="001C080E" w:rsidRPr="001C080E" w14:paraId="728F65F1" w14:textId="77777777" w:rsidTr="00647671">
        <w:tc>
          <w:tcPr>
            <w:tcW w:w="4325" w:type="dxa"/>
            <w:shd w:val="clear" w:color="auto" w:fill="auto"/>
            <w:vAlign w:val="center"/>
          </w:tcPr>
          <w:p w14:paraId="55AC1757" w14:textId="77777777" w:rsidR="00C61245" w:rsidRPr="001C080E" w:rsidRDefault="00C61245" w:rsidP="00C61245">
            <w:pPr>
              <w:jc w:val="left"/>
              <w:rPr>
                <w:rFonts w:cs="Tahoma"/>
                <w:sz w:val="16"/>
                <w:szCs w:val="16"/>
                <w:lang w:eastAsia="el-GR"/>
              </w:rPr>
            </w:pPr>
            <w:r w:rsidRPr="001C080E">
              <w:rPr>
                <w:rFonts w:cs="Tahoma"/>
                <w:sz w:val="16"/>
                <w:szCs w:val="16"/>
                <w:lang w:eastAsia="el-GR"/>
              </w:rPr>
              <w:t>Δρομολογητής (Router)</w:t>
            </w:r>
          </w:p>
        </w:tc>
        <w:tc>
          <w:tcPr>
            <w:tcW w:w="4172" w:type="dxa"/>
            <w:shd w:val="clear" w:color="auto" w:fill="auto"/>
            <w:vAlign w:val="center"/>
          </w:tcPr>
          <w:p w14:paraId="46083EBF" w14:textId="77777777" w:rsidR="00C61245" w:rsidRPr="001C080E" w:rsidRDefault="00C61245" w:rsidP="00C61245">
            <w:pPr>
              <w:jc w:val="left"/>
              <w:rPr>
                <w:rFonts w:cs="Tahoma"/>
                <w:sz w:val="16"/>
                <w:szCs w:val="16"/>
                <w:lang w:eastAsia="el-GR"/>
              </w:rPr>
            </w:pPr>
            <w:r w:rsidRPr="001C080E">
              <w:rPr>
                <w:rFonts w:cs="Tahoma"/>
                <w:spacing w:val="-4"/>
                <w:sz w:val="16"/>
                <w:szCs w:val="16"/>
                <w:lang w:val="en-US"/>
              </w:rPr>
              <w:t xml:space="preserve">CISCO 2811 </w:t>
            </w:r>
            <w:r w:rsidRPr="001C080E">
              <w:rPr>
                <w:rFonts w:cs="Tahoma"/>
                <w:spacing w:val="-4"/>
                <w:sz w:val="16"/>
                <w:szCs w:val="16"/>
              </w:rPr>
              <w:t xml:space="preserve">Bundle w/AIM-VPN/SSL-2,Adv. IP Serv,10 SSL </w:t>
            </w:r>
            <w:r w:rsidRPr="001C080E">
              <w:rPr>
                <w:rFonts w:cs="Tahoma"/>
                <w:spacing w:val="-2"/>
                <w:sz w:val="16"/>
                <w:szCs w:val="16"/>
              </w:rPr>
              <w:t>lic,64F/256D</w:t>
            </w:r>
          </w:p>
        </w:tc>
        <w:tc>
          <w:tcPr>
            <w:tcW w:w="1071" w:type="dxa"/>
            <w:shd w:val="clear" w:color="auto" w:fill="auto"/>
            <w:vAlign w:val="center"/>
          </w:tcPr>
          <w:p w14:paraId="455BEC9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7FB737A2" w14:textId="77777777" w:rsidTr="00647671">
        <w:tc>
          <w:tcPr>
            <w:tcW w:w="4325" w:type="dxa"/>
            <w:shd w:val="clear" w:color="auto" w:fill="auto"/>
            <w:vAlign w:val="center"/>
          </w:tcPr>
          <w:p w14:paraId="0246C4A4" w14:textId="77777777" w:rsidR="00C61245" w:rsidRPr="001C080E" w:rsidRDefault="00C61245" w:rsidP="00C61245">
            <w:pPr>
              <w:jc w:val="left"/>
              <w:rPr>
                <w:rFonts w:cs="Tahoma"/>
                <w:sz w:val="16"/>
                <w:szCs w:val="16"/>
                <w:lang w:eastAsia="el-GR"/>
              </w:rPr>
            </w:pPr>
            <w:r w:rsidRPr="001C080E">
              <w:rPr>
                <w:rFonts w:cs="Tahoma"/>
                <w:sz w:val="16"/>
                <w:szCs w:val="16"/>
                <w:lang w:eastAsia="el-GR"/>
              </w:rPr>
              <w:t>Mεταγωγείς Ορόφων (Switches)</w:t>
            </w:r>
          </w:p>
        </w:tc>
        <w:tc>
          <w:tcPr>
            <w:tcW w:w="4172" w:type="dxa"/>
            <w:shd w:val="clear" w:color="auto" w:fill="auto"/>
            <w:vAlign w:val="center"/>
          </w:tcPr>
          <w:p w14:paraId="6FF2853E" w14:textId="77777777" w:rsidR="00C61245" w:rsidRPr="001C080E" w:rsidRDefault="00C61245" w:rsidP="00C61245">
            <w:pPr>
              <w:jc w:val="left"/>
              <w:rPr>
                <w:rFonts w:cs="Tahoma"/>
                <w:spacing w:val="-1"/>
                <w:sz w:val="16"/>
                <w:szCs w:val="16"/>
                <w:lang w:val="en-US"/>
              </w:rPr>
            </w:pPr>
            <w:r w:rsidRPr="001C080E">
              <w:rPr>
                <w:rFonts w:cs="Tahoma"/>
                <w:spacing w:val="-1"/>
                <w:sz w:val="16"/>
                <w:szCs w:val="16"/>
                <w:lang w:val="en-US"/>
              </w:rPr>
              <w:t>Catalyst 3750 48</w:t>
            </w:r>
          </w:p>
          <w:p w14:paraId="45EE882C" w14:textId="77777777" w:rsidR="00C61245" w:rsidRPr="001C080E" w:rsidRDefault="00C61245" w:rsidP="00C61245">
            <w:pPr>
              <w:jc w:val="left"/>
              <w:rPr>
                <w:rFonts w:cs="Tahoma"/>
                <w:sz w:val="16"/>
                <w:szCs w:val="16"/>
                <w:lang w:val="en-US" w:eastAsia="el-GR"/>
              </w:rPr>
            </w:pPr>
            <w:r w:rsidRPr="001C080E">
              <w:rPr>
                <w:rFonts w:cs="Tahoma"/>
                <w:sz w:val="16"/>
                <w:szCs w:val="16"/>
                <w:lang w:val="en-US" w:eastAsia="el-GR"/>
              </w:rPr>
              <w:t>Cisco Catalyst WS-C2960X-24TS-L</w:t>
            </w:r>
          </w:p>
        </w:tc>
        <w:tc>
          <w:tcPr>
            <w:tcW w:w="1071" w:type="dxa"/>
            <w:shd w:val="clear" w:color="auto" w:fill="auto"/>
            <w:vAlign w:val="center"/>
          </w:tcPr>
          <w:p w14:paraId="6AEAD91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5</w:t>
            </w:r>
          </w:p>
          <w:p w14:paraId="4E96869E"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7</w:t>
            </w:r>
          </w:p>
        </w:tc>
      </w:tr>
      <w:tr w:rsidR="001C080E" w:rsidRPr="001C080E" w14:paraId="4A1A1016" w14:textId="77777777" w:rsidTr="00647671">
        <w:tc>
          <w:tcPr>
            <w:tcW w:w="4325" w:type="dxa"/>
            <w:shd w:val="clear" w:color="auto" w:fill="auto"/>
            <w:vAlign w:val="center"/>
          </w:tcPr>
          <w:p w14:paraId="32DE32B2" w14:textId="77777777" w:rsidR="00C61245" w:rsidRPr="001C080E" w:rsidRDefault="00C61245" w:rsidP="00C61245">
            <w:pPr>
              <w:jc w:val="left"/>
              <w:rPr>
                <w:rFonts w:cs="Tahoma"/>
                <w:sz w:val="16"/>
                <w:szCs w:val="16"/>
                <w:lang w:eastAsia="el-GR"/>
              </w:rPr>
            </w:pPr>
            <w:r w:rsidRPr="001C080E">
              <w:rPr>
                <w:rFonts w:cs="Tahoma"/>
                <w:sz w:val="16"/>
                <w:szCs w:val="16"/>
                <w:lang w:eastAsia="el-GR"/>
              </w:rPr>
              <w:lastRenderedPageBreak/>
              <w:t>Kεντρικός Μεταγωγός</w:t>
            </w:r>
          </w:p>
        </w:tc>
        <w:tc>
          <w:tcPr>
            <w:tcW w:w="4172" w:type="dxa"/>
            <w:shd w:val="clear" w:color="auto" w:fill="auto"/>
            <w:vAlign w:val="center"/>
          </w:tcPr>
          <w:p w14:paraId="114B9F6C" w14:textId="77777777" w:rsidR="00C61245" w:rsidRPr="001C080E" w:rsidRDefault="00C61245" w:rsidP="00C61245">
            <w:pPr>
              <w:jc w:val="left"/>
              <w:rPr>
                <w:rFonts w:cs="Tahoma"/>
                <w:sz w:val="16"/>
                <w:szCs w:val="16"/>
                <w:lang w:eastAsia="el-GR"/>
              </w:rPr>
            </w:pPr>
            <w:r w:rsidRPr="001C080E">
              <w:rPr>
                <w:rFonts w:cs="Tahoma"/>
                <w:spacing w:val="-4"/>
                <w:sz w:val="16"/>
                <w:szCs w:val="16"/>
              </w:rPr>
              <w:t>Catalyst 6500 Enhanced 4-slot chassis</w:t>
            </w:r>
          </w:p>
        </w:tc>
        <w:tc>
          <w:tcPr>
            <w:tcW w:w="1071" w:type="dxa"/>
            <w:shd w:val="clear" w:color="auto" w:fill="auto"/>
            <w:vAlign w:val="center"/>
          </w:tcPr>
          <w:p w14:paraId="1D2FB40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3C29F1A1" w14:textId="77777777" w:rsidTr="00647671">
        <w:tc>
          <w:tcPr>
            <w:tcW w:w="4325" w:type="dxa"/>
            <w:shd w:val="clear" w:color="auto" w:fill="auto"/>
            <w:vAlign w:val="center"/>
          </w:tcPr>
          <w:p w14:paraId="64E807E3"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Σύστημα Ανίχνευσης &amp; Προστασίας από Δικτυακές Επιθέσεις (</w:t>
            </w:r>
            <w:r w:rsidRPr="001C080E">
              <w:rPr>
                <w:rFonts w:cs="Tahoma"/>
                <w:sz w:val="16"/>
                <w:szCs w:val="16"/>
                <w:lang w:eastAsia="el-GR"/>
              </w:rPr>
              <w:t>IPS</w:t>
            </w:r>
            <w:r w:rsidRPr="001C080E">
              <w:rPr>
                <w:rFonts w:cs="Tahoma"/>
                <w:sz w:val="16"/>
                <w:szCs w:val="16"/>
                <w:lang w:val="el-GR" w:eastAsia="el-GR"/>
              </w:rPr>
              <w:t xml:space="preserve"> &amp; </w:t>
            </w:r>
            <w:r w:rsidRPr="001C080E">
              <w:rPr>
                <w:rFonts w:cs="Tahoma"/>
                <w:sz w:val="16"/>
                <w:szCs w:val="16"/>
                <w:lang w:eastAsia="el-GR"/>
              </w:rPr>
              <w:t>IDS</w:t>
            </w:r>
            <w:r w:rsidRPr="001C080E">
              <w:rPr>
                <w:rFonts w:cs="Tahoma"/>
                <w:sz w:val="16"/>
                <w:szCs w:val="16"/>
                <w:lang w:val="el-GR" w:eastAsia="el-GR"/>
              </w:rPr>
              <w:t>)</w:t>
            </w:r>
          </w:p>
        </w:tc>
        <w:tc>
          <w:tcPr>
            <w:tcW w:w="4172" w:type="dxa"/>
            <w:shd w:val="clear" w:color="auto" w:fill="auto"/>
            <w:vAlign w:val="center"/>
          </w:tcPr>
          <w:p w14:paraId="34837EE2" w14:textId="77777777" w:rsidR="00C61245" w:rsidRPr="001C080E" w:rsidRDefault="00C61245" w:rsidP="00C61245">
            <w:pPr>
              <w:jc w:val="left"/>
              <w:rPr>
                <w:rFonts w:cs="Tahoma"/>
                <w:spacing w:val="-4"/>
                <w:sz w:val="16"/>
                <w:szCs w:val="16"/>
              </w:rPr>
            </w:pPr>
            <w:r w:rsidRPr="001C080E">
              <w:rPr>
                <w:rFonts w:cs="Tahoma"/>
                <w:spacing w:val="-4"/>
                <w:sz w:val="16"/>
                <w:szCs w:val="16"/>
              </w:rPr>
              <w:t>Cisco ASA5545-2SSD120-K9</w:t>
            </w:r>
          </w:p>
        </w:tc>
        <w:tc>
          <w:tcPr>
            <w:tcW w:w="1071" w:type="dxa"/>
            <w:shd w:val="clear" w:color="auto" w:fill="auto"/>
            <w:vAlign w:val="center"/>
          </w:tcPr>
          <w:p w14:paraId="33A781C3"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tc>
      </w:tr>
      <w:tr w:rsidR="001C080E" w:rsidRPr="001C080E" w14:paraId="6715DD7F" w14:textId="77777777" w:rsidTr="00647671">
        <w:tc>
          <w:tcPr>
            <w:tcW w:w="4325" w:type="dxa"/>
            <w:shd w:val="clear" w:color="auto" w:fill="auto"/>
            <w:vAlign w:val="center"/>
          </w:tcPr>
          <w:p w14:paraId="30277486" w14:textId="77777777" w:rsidR="00C61245" w:rsidRPr="001C080E" w:rsidRDefault="00C61245" w:rsidP="00C61245">
            <w:pPr>
              <w:jc w:val="left"/>
              <w:rPr>
                <w:rFonts w:cs="Tahoma"/>
                <w:sz w:val="16"/>
                <w:szCs w:val="16"/>
                <w:lang w:val="en-US" w:eastAsia="el-GR"/>
              </w:rPr>
            </w:pPr>
            <w:r w:rsidRPr="001C080E">
              <w:rPr>
                <w:rFonts w:cs="Tahoma"/>
                <w:sz w:val="16"/>
                <w:szCs w:val="16"/>
                <w:lang w:eastAsia="el-GR"/>
              </w:rPr>
              <w:t xml:space="preserve">Εξυπηρετητής Διαχείρισης </w:t>
            </w:r>
            <w:r w:rsidRPr="001C080E">
              <w:rPr>
                <w:rFonts w:cs="Tahoma"/>
                <w:sz w:val="16"/>
                <w:szCs w:val="16"/>
                <w:lang w:val="en-US" w:eastAsia="el-GR"/>
              </w:rPr>
              <w:t>IPS &amp; IDS</w:t>
            </w:r>
          </w:p>
        </w:tc>
        <w:tc>
          <w:tcPr>
            <w:tcW w:w="4172" w:type="dxa"/>
            <w:shd w:val="clear" w:color="auto" w:fill="auto"/>
            <w:vAlign w:val="center"/>
          </w:tcPr>
          <w:p w14:paraId="74ADF3A5"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HP ProLiant DL360p Gen8 Server</w:t>
            </w:r>
          </w:p>
        </w:tc>
        <w:tc>
          <w:tcPr>
            <w:tcW w:w="1071" w:type="dxa"/>
            <w:shd w:val="clear" w:color="auto" w:fill="auto"/>
            <w:vAlign w:val="center"/>
          </w:tcPr>
          <w:p w14:paraId="5068FF45" w14:textId="77777777" w:rsidR="00C61245" w:rsidRPr="001C080E" w:rsidRDefault="00C61245" w:rsidP="00C61245">
            <w:pPr>
              <w:jc w:val="center"/>
              <w:rPr>
                <w:rFonts w:cs="Tahoma"/>
                <w:b/>
                <w:bCs/>
                <w:sz w:val="16"/>
                <w:szCs w:val="16"/>
                <w:lang w:eastAsia="el-GR"/>
              </w:rPr>
            </w:pPr>
            <w:r w:rsidRPr="001C080E">
              <w:rPr>
                <w:rFonts w:cs="Tahoma"/>
                <w:b/>
                <w:bCs/>
                <w:sz w:val="16"/>
                <w:szCs w:val="16"/>
                <w:lang w:val="en-US" w:eastAsia="el-GR"/>
              </w:rPr>
              <w:t>1</w:t>
            </w:r>
          </w:p>
        </w:tc>
      </w:tr>
      <w:tr w:rsidR="001C080E" w:rsidRPr="001C080E" w14:paraId="12D45657" w14:textId="77777777" w:rsidTr="00647671">
        <w:tc>
          <w:tcPr>
            <w:tcW w:w="4325" w:type="dxa"/>
            <w:shd w:val="clear" w:color="auto" w:fill="auto"/>
            <w:vAlign w:val="center"/>
          </w:tcPr>
          <w:p w14:paraId="4CDF2C66"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Λογισμικό Σχεσιακής Βάσης Δεδομένων (</w:t>
            </w:r>
            <w:r w:rsidRPr="001C080E">
              <w:rPr>
                <w:rFonts w:cs="Tahoma"/>
                <w:sz w:val="16"/>
                <w:szCs w:val="16"/>
                <w:lang w:eastAsia="el-GR"/>
              </w:rPr>
              <w:t>RDBMS</w:t>
            </w:r>
            <w:r w:rsidRPr="001C080E">
              <w:rPr>
                <w:rFonts w:cs="Tahoma"/>
                <w:sz w:val="16"/>
                <w:szCs w:val="16"/>
                <w:lang w:val="el-GR" w:eastAsia="el-GR"/>
              </w:rPr>
              <w:t>)/Διαχείρισης Δεδομένων, Εγγράφων &amp; Ροών εργασιών</w:t>
            </w:r>
          </w:p>
        </w:tc>
        <w:tc>
          <w:tcPr>
            <w:tcW w:w="4172" w:type="dxa"/>
            <w:shd w:val="clear" w:color="auto" w:fill="auto"/>
            <w:vAlign w:val="center"/>
          </w:tcPr>
          <w:p w14:paraId="28B72809" w14:textId="77777777" w:rsidR="00C61245" w:rsidRPr="001C080E" w:rsidRDefault="00C61245" w:rsidP="00C61245">
            <w:pPr>
              <w:jc w:val="left"/>
              <w:rPr>
                <w:rFonts w:cs="Tahoma"/>
                <w:spacing w:val="-4"/>
                <w:sz w:val="16"/>
                <w:szCs w:val="16"/>
              </w:rPr>
            </w:pPr>
            <w:r w:rsidRPr="001C080E">
              <w:rPr>
                <w:rFonts w:cs="Tahoma"/>
                <w:spacing w:val="-4"/>
                <w:sz w:val="16"/>
                <w:szCs w:val="16"/>
              </w:rPr>
              <w:t>Oracle Database 10g Enterprise Edition</w:t>
            </w:r>
          </w:p>
        </w:tc>
        <w:tc>
          <w:tcPr>
            <w:tcW w:w="1071" w:type="dxa"/>
            <w:shd w:val="clear" w:color="auto" w:fill="auto"/>
            <w:vAlign w:val="center"/>
          </w:tcPr>
          <w:p w14:paraId="1587B91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06C01393" w14:textId="77777777" w:rsidTr="00647671">
        <w:tc>
          <w:tcPr>
            <w:tcW w:w="4325" w:type="dxa"/>
            <w:shd w:val="clear" w:color="auto" w:fill="auto"/>
            <w:vAlign w:val="center"/>
          </w:tcPr>
          <w:p w14:paraId="7700F6CF"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Λογισμικό Εξυπηρετητή Διαδικτύου/Εφαρμογών</w:t>
            </w:r>
            <w:r w:rsidRPr="001C080E">
              <w:rPr>
                <w:rFonts w:cs="Tahoma"/>
                <w:sz w:val="16"/>
                <w:szCs w:val="16"/>
                <w:lang w:val="el-GR" w:eastAsia="el-GR"/>
              </w:rPr>
              <w:br/>
              <w:t>(</w:t>
            </w:r>
            <w:r w:rsidRPr="001C080E">
              <w:rPr>
                <w:rFonts w:cs="Tahoma"/>
                <w:sz w:val="16"/>
                <w:szCs w:val="16"/>
                <w:lang w:eastAsia="el-GR"/>
              </w:rPr>
              <w:t>Web</w:t>
            </w:r>
            <w:r w:rsidRPr="001C080E">
              <w:rPr>
                <w:rFonts w:cs="Tahoma"/>
                <w:sz w:val="16"/>
                <w:szCs w:val="16"/>
                <w:lang w:val="el-GR" w:eastAsia="el-GR"/>
              </w:rPr>
              <w:t>/</w:t>
            </w:r>
            <w:r w:rsidRPr="001C080E">
              <w:rPr>
                <w:rFonts w:cs="Tahoma"/>
                <w:sz w:val="16"/>
                <w:szCs w:val="16"/>
                <w:lang w:eastAsia="el-GR"/>
              </w:rPr>
              <w:t>Application</w:t>
            </w:r>
            <w:r w:rsidRPr="001C080E">
              <w:rPr>
                <w:rFonts w:cs="Tahoma"/>
                <w:sz w:val="16"/>
                <w:szCs w:val="16"/>
                <w:lang w:val="el-GR" w:eastAsia="el-GR"/>
              </w:rPr>
              <w:t xml:space="preserve"> </w:t>
            </w:r>
            <w:r w:rsidRPr="001C080E">
              <w:rPr>
                <w:rFonts w:cs="Tahoma"/>
                <w:sz w:val="16"/>
                <w:szCs w:val="16"/>
                <w:lang w:eastAsia="el-GR"/>
              </w:rPr>
              <w:t>Server</w:t>
            </w:r>
            <w:r w:rsidRPr="001C080E">
              <w:rPr>
                <w:rFonts w:cs="Tahoma"/>
                <w:sz w:val="16"/>
                <w:szCs w:val="16"/>
                <w:lang w:val="el-GR" w:eastAsia="el-GR"/>
              </w:rPr>
              <w:t>)</w:t>
            </w:r>
          </w:p>
        </w:tc>
        <w:tc>
          <w:tcPr>
            <w:tcW w:w="4172" w:type="dxa"/>
            <w:shd w:val="clear" w:color="auto" w:fill="auto"/>
            <w:vAlign w:val="center"/>
          </w:tcPr>
          <w:p w14:paraId="7B094DAB" w14:textId="77777777" w:rsidR="00C61245" w:rsidRPr="001C080E" w:rsidRDefault="00C61245" w:rsidP="00C61245">
            <w:pPr>
              <w:jc w:val="left"/>
              <w:rPr>
                <w:rFonts w:cs="Tahoma"/>
                <w:spacing w:val="-4"/>
                <w:sz w:val="16"/>
                <w:szCs w:val="16"/>
                <w:lang w:val="el-GR"/>
              </w:rPr>
            </w:pPr>
          </w:p>
          <w:p w14:paraId="2EF59DAC" w14:textId="77777777" w:rsidR="00C61245" w:rsidRPr="001C080E" w:rsidRDefault="00C61245" w:rsidP="00C61245">
            <w:pPr>
              <w:jc w:val="left"/>
              <w:rPr>
                <w:rFonts w:cs="Tahoma"/>
                <w:spacing w:val="-4"/>
                <w:sz w:val="16"/>
                <w:szCs w:val="16"/>
              </w:rPr>
            </w:pPr>
            <w:r w:rsidRPr="001C080E">
              <w:rPr>
                <w:rFonts w:cs="Tahoma"/>
                <w:spacing w:val="-4"/>
                <w:sz w:val="16"/>
                <w:szCs w:val="16"/>
              </w:rPr>
              <w:t>Oracle Application Server 10g Standard Edition</w:t>
            </w:r>
          </w:p>
        </w:tc>
        <w:tc>
          <w:tcPr>
            <w:tcW w:w="1071" w:type="dxa"/>
            <w:shd w:val="clear" w:color="auto" w:fill="auto"/>
            <w:vAlign w:val="center"/>
          </w:tcPr>
          <w:p w14:paraId="1FAE8F6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459B3D37" w14:textId="77777777" w:rsidTr="00647671">
        <w:tc>
          <w:tcPr>
            <w:tcW w:w="4325" w:type="dxa"/>
            <w:shd w:val="clear" w:color="auto" w:fill="auto"/>
            <w:vAlign w:val="center"/>
          </w:tcPr>
          <w:p w14:paraId="11BBA7E0" w14:textId="77777777" w:rsidR="00C61245" w:rsidRPr="001C080E" w:rsidRDefault="00C61245" w:rsidP="00C61245">
            <w:pPr>
              <w:jc w:val="left"/>
              <w:rPr>
                <w:rFonts w:cs="Tahoma"/>
                <w:sz w:val="16"/>
                <w:szCs w:val="16"/>
                <w:lang w:val="el-GR"/>
              </w:rPr>
            </w:pPr>
            <w:r w:rsidRPr="001C080E">
              <w:rPr>
                <w:rFonts w:cs="Tahoma"/>
                <w:sz w:val="16"/>
                <w:szCs w:val="16"/>
                <w:lang w:val="el-GR"/>
              </w:rPr>
              <w:t>Λογισμικό Οπτικής Αναγνώρισης Χαρακτήρων (</w:t>
            </w:r>
            <w:r w:rsidRPr="001C080E">
              <w:rPr>
                <w:rFonts w:cs="Tahoma"/>
                <w:sz w:val="16"/>
                <w:szCs w:val="16"/>
                <w:lang w:val="en-US"/>
              </w:rPr>
              <w:t>OCR</w:t>
            </w:r>
            <w:r w:rsidRPr="001C080E">
              <w:rPr>
                <w:rFonts w:cs="Tahoma"/>
                <w:sz w:val="16"/>
                <w:szCs w:val="16"/>
                <w:lang w:val="el-GR"/>
              </w:rPr>
              <w:t>)</w:t>
            </w:r>
          </w:p>
        </w:tc>
        <w:tc>
          <w:tcPr>
            <w:tcW w:w="4172" w:type="dxa"/>
            <w:shd w:val="clear" w:color="auto" w:fill="auto"/>
            <w:vAlign w:val="center"/>
          </w:tcPr>
          <w:p w14:paraId="6723FC10" w14:textId="77777777" w:rsidR="00C61245" w:rsidRPr="001C080E" w:rsidRDefault="00C61245" w:rsidP="00C61245">
            <w:pPr>
              <w:jc w:val="left"/>
              <w:rPr>
                <w:rFonts w:cs="Tahoma"/>
                <w:sz w:val="16"/>
                <w:szCs w:val="16"/>
                <w:lang w:val="en-US"/>
              </w:rPr>
            </w:pPr>
            <w:r w:rsidRPr="001C080E">
              <w:rPr>
                <w:rFonts w:cs="Tahoma"/>
                <w:sz w:val="16"/>
                <w:szCs w:val="16"/>
                <w:lang w:val="en-US"/>
              </w:rPr>
              <w:t>ABBYY FineReader Server</w:t>
            </w:r>
          </w:p>
        </w:tc>
        <w:tc>
          <w:tcPr>
            <w:tcW w:w="1071" w:type="dxa"/>
            <w:shd w:val="clear" w:color="auto" w:fill="auto"/>
            <w:vAlign w:val="center"/>
          </w:tcPr>
          <w:p w14:paraId="6A89DAC9" w14:textId="77777777" w:rsidR="00C61245" w:rsidRPr="001C080E" w:rsidRDefault="00C61245" w:rsidP="00C61245">
            <w:pPr>
              <w:jc w:val="center"/>
              <w:rPr>
                <w:rFonts w:cs="Tahoma"/>
                <w:b/>
                <w:bCs/>
                <w:sz w:val="16"/>
                <w:szCs w:val="16"/>
                <w:lang w:val="en-US"/>
              </w:rPr>
            </w:pPr>
            <w:r w:rsidRPr="001C080E">
              <w:rPr>
                <w:rFonts w:cs="Tahoma"/>
                <w:b/>
                <w:bCs/>
                <w:sz w:val="16"/>
                <w:szCs w:val="16"/>
                <w:lang w:val="en-US"/>
              </w:rPr>
              <w:t>2</w:t>
            </w:r>
          </w:p>
        </w:tc>
      </w:tr>
      <w:tr w:rsidR="001C080E" w:rsidRPr="001C080E" w14:paraId="23B4AD74" w14:textId="77777777" w:rsidTr="00647671">
        <w:tc>
          <w:tcPr>
            <w:tcW w:w="4325" w:type="dxa"/>
            <w:shd w:val="clear" w:color="auto" w:fill="auto"/>
            <w:vAlign w:val="center"/>
          </w:tcPr>
          <w:p w14:paraId="6F884BE8" w14:textId="77777777" w:rsidR="00C61245" w:rsidRPr="001C080E" w:rsidRDefault="00C61245" w:rsidP="00C61245">
            <w:pPr>
              <w:jc w:val="left"/>
              <w:rPr>
                <w:rFonts w:cs="Tahoma"/>
                <w:sz w:val="16"/>
                <w:szCs w:val="16"/>
              </w:rPr>
            </w:pPr>
            <w:r w:rsidRPr="001C080E">
              <w:rPr>
                <w:rFonts w:cs="Tahoma"/>
                <w:sz w:val="16"/>
                <w:szCs w:val="16"/>
              </w:rPr>
              <w:t>Software για Servers</w:t>
            </w:r>
          </w:p>
        </w:tc>
        <w:tc>
          <w:tcPr>
            <w:tcW w:w="4172" w:type="dxa"/>
            <w:shd w:val="clear" w:color="auto" w:fill="auto"/>
            <w:vAlign w:val="center"/>
          </w:tcPr>
          <w:p w14:paraId="5AD4F6D2" w14:textId="77777777" w:rsidR="00C61245" w:rsidRPr="001C080E" w:rsidRDefault="00C61245" w:rsidP="00C61245">
            <w:pPr>
              <w:jc w:val="left"/>
              <w:rPr>
                <w:rFonts w:cs="Tahoma"/>
                <w:sz w:val="16"/>
                <w:szCs w:val="16"/>
                <w:lang w:val="en-US"/>
              </w:rPr>
            </w:pPr>
            <w:r w:rsidRPr="001C080E">
              <w:rPr>
                <w:rFonts w:cs="Tahoma"/>
                <w:sz w:val="16"/>
                <w:szCs w:val="16"/>
                <w:lang w:val="en-US"/>
              </w:rPr>
              <w:t>MS SERVER 2003</w:t>
            </w:r>
          </w:p>
        </w:tc>
        <w:tc>
          <w:tcPr>
            <w:tcW w:w="1071" w:type="dxa"/>
            <w:shd w:val="clear" w:color="auto" w:fill="auto"/>
            <w:vAlign w:val="center"/>
          </w:tcPr>
          <w:p w14:paraId="370DB3BA"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0CFACB25" w14:textId="77777777" w:rsidTr="00647671">
        <w:tc>
          <w:tcPr>
            <w:tcW w:w="4325" w:type="dxa"/>
            <w:shd w:val="clear" w:color="auto" w:fill="auto"/>
            <w:vAlign w:val="center"/>
          </w:tcPr>
          <w:p w14:paraId="656F0E89" w14:textId="77777777" w:rsidR="00C61245" w:rsidRPr="001C080E" w:rsidRDefault="00C61245" w:rsidP="00C61245">
            <w:pPr>
              <w:jc w:val="left"/>
              <w:rPr>
                <w:rFonts w:cs="Tahoma"/>
                <w:sz w:val="16"/>
                <w:szCs w:val="16"/>
                <w:lang w:val="en-US"/>
              </w:rPr>
            </w:pPr>
            <w:r w:rsidRPr="001C080E">
              <w:rPr>
                <w:rFonts w:cs="Tahoma"/>
                <w:sz w:val="16"/>
                <w:szCs w:val="16"/>
                <w:lang w:val="en-US"/>
              </w:rPr>
              <w:t xml:space="preserve">Software </w:t>
            </w:r>
            <w:r w:rsidRPr="001C080E">
              <w:rPr>
                <w:rFonts w:cs="Tahoma"/>
                <w:sz w:val="16"/>
                <w:szCs w:val="16"/>
              </w:rPr>
              <w:t>για</w:t>
            </w:r>
            <w:r w:rsidRPr="001C080E">
              <w:rPr>
                <w:rFonts w:cs="Tahoma"/>
                <w:sz w:val="16"/>
                <w:szCs w:val="16"/>
                <w:lang w:val="en-US"/>
              </w:rPr>
              <w:t xml:space="preserve"> pc´s/laptops</w:t>
            </w:r>
          </w:p>
        </w:tc>
        <w:tc>
          <w:tcPr>
            <w:tcW w:w="4172" w:type="dxa"/>
            <w:shd w:val="clear" w:color="auto" w:fill="auto"/>
            <w:vAlign w:val="center"/>
          </w:tcPr>
          <w:p w14:paraId="708D7DFA" w14:textId="77777777" w:rsidR="00C61245" w:rsidRPr="001C080E" w:rsidRDefault="00C61245" w:rsidP="00C61245">
            <w:pPr>
              <w:jc w:val="left"/>
              <w:rPr>
                <w:rFonts w:cs="Tahoma"/>
                <w:sz w:val="16"/>
                <w:szCs w:val="16"/>
                <w:lang w:val="en-US"/>
              </w:rPr>
            </w:pPr>
            <w:r w:rsidRPr="001C080E">
              <w:rPr>
                <w:rFonts w:cs="Tahoma"/>
                <w:sz w:val="16"/>
                <w:szCs w:val="16"/>
                <w:lang w:val="en-US"/>
              </w:rPr>
              <w:t>MS WINDOWS VISTA</w:t>
            </w:r>
          </w:p>
        </w:tc>
        <w:tc>
          <w:tcPr>
            <w:tcW w:w="1071" w:type="dxa"/>
            <w:shd w:val="clear" w:color="auto" w:fill="auto"/>
            <w:vAlign w:val="center"/>
          </w:tcPr>
          <w:p w14:paraId="7F26C259"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76AF6B41" w14:textId="77777777" w:rsidTr="00647671">
        <w:tc>
          <w:tcPr>
            <w:tcW w:w="4325" w:type="dxa"/>
            <w:shd w:val="clear" w:color="auto" w:fill="auto"/>
            <w:vAlign w:val="center"/>
          </w:tcPr>
          <w:p w14:paraId="0C4FF2D5" w14:textId="77777777" w:rsidR="00C61245" w:rsidRPr="001C080E" w:rsidRDefault="00C61245" w:rsidP="00C61245">
            <w:pPr>
              <w:jc w:val="left"/>
              <w:rPr>
                <w:rFonts w:cs="Tahoma"/>
                <w:sz w:val="16"/>
                <w:szCs w:val="16"/>
              </w:rPr>
            </w:pPr>
            <w:r w:rsidRPr="001C080E">
              <w:rPr>
                <w:rFonts w:cs="Tahoma"/>
                <w:sz w:val="16"/>
                <w:szCs w:val="16"/>
              </w:rPr>
              <w:t>Αntivirus software</w:t>
            </w:r>
          </w:p>
        </w:tc>
        <w:tc>
          <w:tcPr>
            <w:tcW w:w="4172" w:type="dxa"/>
            <w:shd w:val="clear" w:color="auto" w:fill="auto"/>
            <w:vAlign w:val="center"/>
          </w:tcPr>
          <w:p w14:paraId="7223852E" w14:textId="77777777" w:rsidR="00C61245" w:rsidRPr="001C080E" w:rsidRDefault="00C61245" w:rsidP="00C61245">
            <w:pPr>
              <w:jc w:val="left"/>
              <w:rPr>
                <w:rFonts w:cs="Tahoma"/>
                <w:sz w:val="16"/>
                <w:szCs w:val="16"/>
                <w:lang w:val="en-US"/>
              </w:rPr>
            </w:pPr>
            <w:r w:rsidRPr="001C080E">
              <w:rPr>
                <w:rFonts w:cs="Tahoma"/>
                <w:sz w:val="16"/>
                <w:szCs w:val="16"/>
                <w:lang w:val="en-US"/>
              </w:rPr>
              <w:t>F-SECURE</w:t>
            </w:r>
          </w:p>
        </w:tc>
        <w:tc>
          <w:tcPr>
            <w:tcW w:w="1071" w:type="dxa"/>
            <w:shd w:val="clear" w:color="auto" w:fill="auto"/>
            <w:vAlign w:val="center"/>
          </w:tcPr>
          <w:p w14:paraId="57B93191"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45EC656F" w14:textId="77777777" w:rsidTr="00647671">
        <w:tc>
          <w:tcPr>
            <w:tcW w:w="4325" w:type="dxa"/>
            <w:shd w:val="clear" w:color="auto" w:fill="auto"/>
            <w:vAlign w:val="center"/>
          </w:tcPr>
          <w:p w14:paraId="42B285D0" w14:textId="77777777" w:rsidR="00C61245" w:rsidRPr="001C080E" w:rsidRDefault="00C61245" w:rsidP="00C61245">
            <w:pPr>
              <w:jc w:val="left"/>
              <w:rPr>
                <w:rFonts w:cs="Tahoma"/>
                <w:sz w:val="16"/>
                <w:szCs w:val="16"/>
              </w:rPr>
            </w:pPr>
            <w:r w:rsidRPr="001C080E">
              <w:rPr>
                <w:rFonts w:cs="Tahoma"/>
                <w:sz w:val="16"/>
                <w:szCs w:val="16"/>
              </w:rPr>
              <w:t>Backup Software</w:t>
            </w:r>
          </w:p>
        </w:tc>
        <w:tc>
          <w:tcPr>
            <w:tcW w:w="4172" w:type="dxa"/>
            <w:shd w:val="clear" w:color="auto" w:fill="auto"/>
            <w:vAlign w:val="center"/>
          </w:tcPr>
          <w:p w14:paraId="55C4574D" w14:textId="77777777" w:rsidR="00C61245" w:rsidRPr="001C080E" w:rsidRDefault="00C61245" w:rsidP="00C61245">
            <w:pPr>
              <w:jc w:val="left"/>
              <w:rPr>
                <w:rFonts w:cs="Tahoma"/>
                <w:sz w:val="16"/>
                <w:szCs w:val="16"/>
                <w:lang w:val="en-US"/>
              </w:rPr>
            </w:pPr>
            <w:r w:rsidRPr="001C080E">
              <w:rPr>
                <w:rFonts w:cs="Tahoma"/>
                <w:sz w:val="16"/>
                <w:szCs w:val="16"/>
                <w:lang w:val="en-US"/>
              </w:rPr>
              <w:t>DATA PROTECTOR</w:t>
            </w:r>
          </w:p>
        </w:tc>
        <w:tc>
          <w:tcPr>
            <w:tcW w:w="1071" w:type="dxa"/>
            <w:shd w:val="clear" w:color="auto" w:fill="auto"/>
            <w:vAlign w:val="center"/>
          </w:tcPr>
          <w:p w14:paraId="6855FD89"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4EAF2A28" w14:textId="77777777" w:rsidTr="00647671">
        <w:tc>
          <w:tcPr>
            <w:tcW w:w="4325" w:type="dxa"/>
            <w:shd w:val="clear" w:color="auto" w:fill="auto"/>
            <w:vAlign w:val="center"/>
          </w:tcPr>
          <w:p w14:paraId="18FC260C" w14:textId="77777777" w:rsidR="00C61245" w:rsidRPr="001C080E" w:rsidRDefault="00C61245" w:rsidP="00C61245">
            <w:pPr>
              <w:jc w:val="left"/>
              <w:rPr>
                <w:rFonts w:cs="Tahoma"/>
                <w:sz w:val="16"/>
                <w:szCs w:val="16"/>
              </w:rPr>
            </w:pPr>
            <w:r w:rsidRPr="001C080E">
              <w:rPr>
                <w:rFonts w:cs="Tahoma"/>
                <w:sz w:val="16"/>
                <w:szCs w:val="16"/>
              </w:rPr>
              <w:t>Λογισμικό Network Management</w:t>
            </w:r>
          </w:p>
        </w:tc>
        <w:tc>
          <w:tcPr>
            <w:tcW w:w="4172" w:type="dxa"/>
            <w:shd w:val="clear" w:color="auto" w:fill="auto"/>
            <w:vAlign w:val="center"/>
          </w:tcPr>
          <w:p w14:paraId="1C4C6238" w14:textId="77777777" w:rsidR="00C61245" w:rsidRPr="001C080E" w:rsidRDefault="00C61245" w:rsidP="00C61245">
            <w:pPr>
              <w:jc w:val="left"/>
              <w:rPr>
                <w:rFonts w:cs="Tahoma"/>
                <w:sz w:val="16"/>
                <w:szCs w:val="16"/>
                <w:lang w:val="en-US"/>
              </w:rPr>
            </w:pPr>
            <w:r w:rsidRPr="001C080E">
              <w:rPr>
                <w:rFonts w:cs="Tahoma"/>
                <w:sz w:val="16"/>
                <w:szCs w:val="16"/>
                <w:lang w:val="en-US"/>
              </w:rPr>
              <w:t>LMS 2.6 ENTERPRISE</w:t>
            </w:r>
          </w:p>
        </w:tc>
        <w:tc>
          <w:tcPr>
            <w:tcW w:w="1071" w:type="dxa"/>
            <w:shd w:val="clear" w:color="auto" w:fill="auto"/>
            <w:vAlign w:val="center"/>
          </w:tcPr>
          <w:p w14:paraId="3960B93D"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2CBEAC28" w14:textId="77777777" w:rsidTr="00647671">
        <w:tc>
          <w:tcPr>
            <w:tcW w:w="4325" w:type="dxa"/>
            <w:shd w:val="clear" w:color="auto" w:fill="auto"/>
            <w:vAlign w:val="center"/>
          </w:tcPr>
          <w:p w14:paraId="30F127EF" w14:textId="77777777" w:rsidR="00C61245" w:rsidRPr="001C080E" w:rsidRDefault="00C61245" w:rsidP="00C61245">
            <w:pPr>
              <w:jc w:val="left"/>
              <w:rPr>
                <w:rFonts w:cs="Tahoma"/>
                <w:sz w:val="16"/>
                <w:szCs w:val="16"/>
              </w:rPr>
            </w:pPr>
            <w:r w:rsidRPr="001C080E">
              <w:rPr>
                <w:rFonts w:cs="Tahoma"/>
                <w:sz w:val="16"/>
                <w:szCs w:val="16"/>
              </w:rPr>
              <w:t>Ηλεκτροπαραγωγό Ζεύγος (Η/Ζ)</w:t>
            </w:r>
          </w:p>
        </w:tc>
        <w:tc>
          <w:tcPr>
            <w:tcW w:w="4172" w:type="dxa"/>
            <w:shd w:val="clear" w:color="auto" w:fill="auto"/>
            <w:vAlign w:val="center"/>
          </w:tcPr>
          <w:p w14:paraId="2E95C8C7" w14:textId="77777777" w:rsidR="00C61245" w:rsidRPr="001C080E" w:rsidRDefault="00C61245" w:rsidP="00C61245">
            <w:pPr>
              <w:jc w:val="left"/>
              <w:rPr>
                <w:rFonts w:cs="Tahoma"/>
                <w:sz w:val="16"/>
                <w:szCs w:val="16"/>
                <w:lang w:val="en-US"/>
              </w:rPr>
            </w:pPr>
            <w:r w:rsidRPr="001C080E">
              <w:rPr>
                <w:rFonts w:cs="Tahoma"/>
                <w:sz w:val="16"/>
                <w:szCs w:val="16"/>
                <w:lang w:val="en-US"/>
              </w:rPr>
              <w:t>HIMOINSA HFW-60 T5</w:t>
            </w:r>
          </w:p>
        </w:tc>
        <w:tc>
          <w:tcPr>
            <w:tcW w:w="1071" w:type="dxa"/>
            <w:shd w:val="clear" w:color="auto" w:fill="auto"/>
            <w:vAlign w:val="center"/>
          </w:tcPr>
          <w:p w14:paraId="434442AC" w14:textId="77777777" w:rsidR="00C61245" w:rsidRPr="001C080E" w:rsidRDefault="00C61245" w:rsidP="00C61245">
            <w:pPr>
              <w:jc w:val="center"/>
              <w:rPr>
                <w:rFonts w:cs="Tahoma"/>
                <w:b/>
                <w:bCs/>
                <w:sz w:val="16"/>
                <w:szCs w:val="16"/>
              </w:rPr>
            </w:pPr>
            <w:r w:rsidRPr="001C080E">
              <w:rPr>
                <w:rFonts w:cs="Tahoma"/>
                <w:b/>
                <w:bCs/>
                <w:sz w:val="16"/>
                <w:szCs w:val="16"/>
              </w:rPr>
              <w:t>1</w:t>
            </w:r>
          </w:p>
        </w:tc>
      </w:tr>
    </w:tbl>
    <w:p w14:paraId="29DF550C" w14:textId="77777777" w:rsidR="00C61245" w:rsidRPr="001C080E" w:rsidRDefault="00C61245" w:rsidP="00C61245">
      <w:pPr>
        <w:rPr>
          <w:rFonts w:cs="Tahoma"/>
        </w:rPr>
      </w:pPr>
    </w:p>
    <w:p w14:paraId="77CE7104" w14:textId="77777777" w:rsidR="00C61245" w:rsidRPr="001C080E" w:rsidRDefault="00C61245" w:rsidP="00C61245">
      <w:pPr>
        <w:rPr>
          <w:rFonts w:cs="Tahoma"/>
          <w:lang w:val="el-GR"/>
        </w:rPr>
      </w:pPr>
      <w:r w:rsidRPr="001C080E">
        <w:rPr>
          <w:rFonts w:cs="Tahoma"/>
          <w:lang w:val="el-GR"/>
        </w:rPr>
        <w:t xml:space="preserve">Στην Κεντρική Υπηρεσία </w:t>
      </w:r>
      <w:r w:rsidR="00083E1D" w:rsidRPr="001C080E">
        <w:rPr>
          <w:rFonts w:cs="Tahoma"/>
          <w:lang w:val="el-GR"/>
        </w:rPr>
        <w:t xml:space="preserve">του ΝΣΚ </w:t>
      </w:r>
      <w:r w:rsidRPr="001C080E">
        <w:rPr>
          <w:rFonts w:cs="Tahoma"/>
          <w:lang w:val="el-GR"/>
        </w:rPr>
        <w:t>και σε ειδικά διαμορφωμένο χώρο (</w:t>
      </w:r>
      <w:r w:rsidRPr="001C080E">
        <w:rPr>
          <w:rFonts w:cs="Tahoma"/>
        </w:rPr>
        <w:t>computer</w:t>
      </w:r>
      <w:r w:rsidRPr="001C080E">
        <w:rPr>
          <w:rFonts w:cs="Tahoma"/>
          <w:lang w:val="el-GR"/>
        </w:rPr>
        <w:t xml:space="preserve"> </w:t>
      </w:r>
      <w:r w:rsidRPr="001C080E">
        <w:rPr>
          <w:rFonts w:cs="Tahoma"/>
        </w:rPr>
        <w:t>room</w:t>
      </w:r>
      <w:r w:rsidRPr="001C080E">
        <w:rPr>
          <w:rFonts w:cs="Tahoma"/>
          <w:lang w:val="el-GR"/>
        </w:rPr>
        <w:t>), είναι εγκατεστημένο το σύνολο του κεντρικού υπολογιστικού εξοπλισμού του ΟΠΣ</w:t>
      </w:r>
      <w:r w:rsidR="00083E1D" w:rsidRPr="001C080E">
        <w:rPr>
          <w:rFonts w:cs="Tahoma"/>
          <w:lang w:val="el-GR"/>
        </w:rPr>
        <w:t>,</w:t>
      </w:r>
      <w:r w:rsidRPr="001C080E">
        <w:rPr>
          <w:rFonts w:cs="Tahoma"/>
          <w:lang w:val="el-GR"/>
        </w:rPr>
        <w:t xml:space="preserve"> αποτελούμενο από:</w:t>
      </w:r>
    </w:p>
    <w:p w14:paraId="45D2A77B" w14:textId="77777777" w:rsidR="00C61245" w:rsidRPr="001C080E" w:rsidRDefault="00C61245" w:rsidP="00C61245">
      <w:pPr>
        <w:pStyle w:val="squarebullets"/>
        <w:rPr>
          <w:rFonts w:cs="Tahoma"/>
        </w:rPr>
      </w:pPr>
      <w:r w:rsidRPr="001C080E">
        <w:rPr>
          <w:rFonts w:cs="Tahoma"/>
        </w:rPr>
        <w:t>Τους Εξυπηρετητές Διαδικτύου (Web Servers) όπου έχει εγκατασταθεί και παραμετροποιηθεί το λογισμικό Oracle Application Server 10g Standard Edition</w:t>
      </w:r>
      <w:r w:rsidR="00083E1D" w:rsidRPr="001C080E">
        <w:rPr>
          <w:rFonts w:cs="Tahoma"/>
        </w:rPr>
        <w:t>.</w:t>
      </w:r>
    </w:p>
    <w:p w14:paraId="3D6FEB6E" w14:textId="77777777" w:rsidR="00C61245" w:rsidRPr="00FF474A" w:rsidRDefault="00C61245" w:rsidP="00C61245">
      <w:pPr>
        <w:pStyle w:val="squarebullets"/>
        <w:rPr>
          <w:rFonts w:cs="Tahoma"/>
          <w:lang w:val="en-US"/>
        </w:rPr>
      </w:pPr>
      <w:r w:rsidRPr="001C080E">
        <w:rPr>
          <w:rFonts w:cs="Tahoma"/>
        </w:rPr>
        <w:t>Τους</w:t>
      </w:r>
      <w:r w:rsidR="00DA2188" w:rsidRPr="00FF474A">
        <w:rPr>
          <w:rFonts w:cs="Tahoma"/>
          <w:lang w:val="en-US"/>
        </w:rPr>
        <w:t xml:space="preserve"> </w:t>
      </w:r>
      <w:r w:rsidRPr="001C080E">
        <w:rPr>
          <w:rFonts w:cs="Tahoma"/>
        </w:rPr>
        <w:t>Εξυπηρετητές</w:t>
      </w:r>
      <w:r w:rsidR="00DA2188" w:rsidRPr="00FF474A">
        <w:rPr>
          <w:rFonts w:cs="Tahoma"/>
          <w:lang w:val="en-US"/>
        </w:rPr>
        <w:t xml:space="preserve"> </w:t>
      </w:r>
      <w:r w:rsidRPr="001C080E">
        <w:rPr>
          <w:rFonts w:cs="Tahoma"/>
        </w:rPr>
        <w:t>Εφαρμογών</w:t>
      </w:r>
      <w:r w:rsidR="00DA2188" w:rsidRPr="00FF474A">
        <w:rPr>
          <w:rFonts w:cs="Tahoma"/>
          <w:lang w:val="en-US"/>
        </w:rPr>
        <w:t xml:space="preserve"> (</w:t>
      </w:r>
      <w:r w:rsidRPr="001C080E">
        <w:rPr>
          <w:rFonts w:cs="Tahoma"/>
          <w:lang w:val="en-US"/>
        </w:rPr>
        <w:t>Application</w:t>
      </w:r>
      <w:r w:rsidR="00DA2188" w:rsidRPr="00FF474A">
        <w:rPr>
          <w:rFonts w:cs="Tahoma"/>
          <w:lang w:val="en-US"/>
        </w:rPr>
        <w:t xml:space="preserve"> </w:t>
      </w:r>
      <w:r w:rsidRPr="001C080E">
        <w:rPr>
          <w:rFonts w:cs="Tahoma"/>
          <w:lang w:val="en-US"/>
        </w:rPr>
        <w:t>Servers</w:t>
      </w:r>
      <w:r w:rsidR="00DA2188" w:rsidRPr="00FF474A">
        <w:rPr>
          <w:rFonts w:cs="Tahoma"/>
          <w:lang w:val="en-US"/>
        </w:rPr>
        <w:t xml:space="preserve">) </w:t>
      </w:r>
      <w:r w:rsidRPr="001C080E">
        <w:rPr>
          <w:rFonts w:cs="Tahoma"/>
        </w:rPr>
        <w:t>με</w:t>
      </w:r>
      <w:r w:rsidR="00DA2188" w:rsidRPr="00FF474A">
        <w:rPr>
          <w:rFonts w:cs="Tahoma"/>
          <w:lang w:val="en-US"/>
        </w:rPr>
        <w:t xml:space="preserve"> </w:t>
      </w:r>
      <w:r w:rsidRPr="001C080E">
        <w:rPr>
          <w:rFonts w:cs="Tahoma"/>
        </w:rPr>
        <w:t>το</w:t>
      </w:r>
      <w:r w:rsidR="00DA2188" w:rsidRPr="00FF474A">
        <w:rPr>
          <w:rFonts w:cs="Tahoma"/>
          <w:lang w:val="en-US"/>
        </w:rPr>
        <w:t xml:space="preserve"> </w:t>
      </w:r>
      <w:r w:rsidRPr="001C080E">
        <w:rPr>
          <w:rFonts w:cs="Tahoma"/>
        </w:rPr>
        <w:t>λογισμικό</w:t>
      </w:r>
      <w:r w:rsidR="00DA2188" w:rsidRPr="00FF474A">
        <w:rPr>
          <w:rFonts w:cs="Tahoma"/>
          <w:lang w:val="en-US"/>
        </w:rPr>
        <w:t xml:space="preserve"> </w:t>
      </w:r>
      <w:r w:rsidRPr="001C080E">
        <w:rPr>
          <w:rFonts w:cs="Tahoma"/>
          <w:lang w:val="en-US"/>
        </w:rPr>
        <w:t>Oracle</w:t>
      </w:r>
      <w:r w:rsidR="00DA2188" w:rsidRPr="00FF474A">
        <w:rPr>
          <w:rFonts w:cs="Tahoma"/>
          <w:lang w:val="en-US"/>
        </w:rPr>
        <w:t xml:space="preserve"> </w:t>
      </w:r>
      <w:r w:rsidRPr="001C080E">
        <w:rPr>
          <w:rFonts w:cs="Tahoma"/>
          <w:lang w:val="en-US"/>
        </w:rPr>
        <w:t>Application</w:t>
      </w:r>
      <w:r w:rsidR="00DA2188" w:rsidRPr="00FF474A">
        <w:rPr>
          <w:rFonts w:cs="Tahoma"/>
          <w:lang w:val="en-US"/>
        </w:rPr>
        <w:t xml:space="preserve"> </w:t>
      </w:r>
      <w:r w:rsidRPr="001C080E">
        <w:rPr>
          <w:rFonts w:cs="Tahoma"/>
          <w:lang w:val="en-US"/>
        </w:rPr>
        <w:t>Server</w:t>
      </w:r>
      <w:r w:rsidR="00DA2188" w:rsidRPr="00FF474A">
        <w:rPr>
          <w:rFonts w:cs="Tahoma"/>
          <w:lang w:val="en-US"/>
        </w:rPr>
        <w:t xml:space="preserve"> 10</w:t>
      </w:r>
      <w:r w:rsidRPr="001C080E">
        <w:rPr>
          <w:rFonts w:cs="Tahoma"/>
          <w:lang w:val="en-US"/>
        </w:rPr>
        <w:t>g</w:t>
      </w:r>
      <w:r w:rsidR="00DA2188" w:rsidRPr="00FF474A">
        <w:rPr>
          <w:rFonts w:cs="Tahoma"/>
          <w:lang w:val="en-US"/>
        </w:rPr>
        <w:t xml:space="preserve"> </w:t>
      </w:r>
      <w:r w:rsidRPr="001C080E">
        <w:rPr>
          <w:rFonts w:cs="Tahoma"/>
          <w:lang w:val="en-US"/>
        </w:rPr>
        <w:t>Enterprise</w:t>
      </w:r>
      <w:r w:rsidR="00DA2188" w:rsidRPr="00FF474A">
        <w:rPr>
          <w:rFonts w:cs="Tahoma"/>
          <w:lang w:val="en-US"/>
        </w:rPr>
        <w:t xml:space="preserve"> </w:t>
      </w:r>
      <w:r w:rsidRPr="001C080E">
        <w:rPr>
          <w:rFonts w:cs="Tahoma"/>
          <w:lang w:val="en-US"/>
        </w:rPr>
        <w:t>Edition</w:t>
      </w:r>
      <w:r w:rsidR="00DA2188" w:rsidRPr="00FF474A">
        <w:rPr>
          <w:rFonts w:cs="Tahoma"/>
          <w:lang w:val="en-US"/>
        </w:rPr>
        <w:t>.</w:t>
      </w:r>
    </w:p>
    <w:p w14:paraId="09A7BB53" w14:textId="77777777" w:rsidR="00C61245" w:rsidRPr="00FF474A" w:rsidRDefault="00C61245" w:rsidP="00C61245">
      <w:pPr>
        <w:pStyle w:val="squarebullets"/>
        <w:rPr>
          <w:rFonts w:cs="Tahoma"/>
          <w:lang w:val="en-US"/>
        </w:rPr>
      </w:pPr>
      <w:r w:rsidRPr="001C080E">
        <w:rPr>
          <w:rFonts w:cs="Tahoma"/>
        </w:rPr>
        <w:t>Τους</w:t>
      </w:r>
      <w:r w:rsidR="00DA2188" w:rsidRPr="00FF474A">
        <w:rPr>
          <w:rFonts w:cs="Tahoma"/>
          <w:lang w:val="en-US"/>
        </w:rPr>
        <w:t xml:space="preserve"> </w:t>
      </w:r>
      <w:r w:rsidRPr="001C080E">
        <w:rPr>
          <w:rFonts w:cs="Tahoma"/>
        </w:rPr>
        <w:t>εξυπηρετητές</w:t>
      </w:r>
      <w:r w:rsidR="00DA2188" w:rsidRPr="00FF474A">
        <w:rPr>
          <w:rFonts w:cs="Tahoma"/>
          <w:lang w:val="en-US"/>
        </w:rPr>
        <w:t xml:space="preserve"> </w:t>
      </w:r>
      <w:r w:rsidRPr="001C080E">
        <w:rPr>
          <w:rFonts w:cs="Tahoma"/>
        </w:rPr>
        <w:t>Βάσης</w:t>
      </w:r>
      <w:r w:rsidR="00DA2188" w:rsidRPr="00FF474A">
        <w:rPr>
          <w:rFonts w:cs="Tahoma"/>
          <w:lang w:val="en-US"/>
        </w:rPr>
        <w:t xml:space="preserve"> </w:t>
      </w:r>
      <w:r w:rsidRPr="001C080E">
        <w:rPr>
          <w:rFonts w:cs="Tahoma"/>
        </w:rPr>
        <w:t>Δεδομένων</w:t>
      </w:r>
      <w:r w:rsidR="00DA2188" w:rsidRPr="00FF474A">
        <w:rPr>
          <w:rFonts w:cs="Tahoma"/>
          <w:lang w:val="en-US"/>
        </w:rPr>
        <w:t xml:space="preserve"> (</w:t>
      </w:r>
      <w:r w:rsidRPr="001C080E">
        <w:rPr>
          <w:rFonts w:cs="Tahoma"/>
          <w:lang w:val="en-US"/>
        </w:rPr>
        <w:t>DB</w:t>
      </w:r>
      <w:r w:rsidR="00DA2188" w:rsidRPr="00FF474A">
        <w:rPr>
          <w:rFonts w:cs="Tahoma"/>
          <w:lang w:val="en-US"/>
        </w:rPr>
        <w:t xml:space="preserve"> </w:t>
      </w:r>
      <w:r w:rsidRPr="001C080E">
        <w:rPr>
          <w:rFonts w:cs="Tahoma"/>
          <w:lang w:val="en-US"/>
        </w:rPr>
        <w:t>Servers</w:t>
      </w:r>
      <w:r w:rsidR="00DA2188" w:rsidRPr="00FF474A">
        <w:rPr>
          <w:rFonts w:cs="Tahoma"/>
          <w:lang w:val="en-US"/>
        </w:rPr>
        <w:t xml:space="preserve">) </w:t>
      </w:r>
      <w:r w:rsidRPr="001C080E">
        <w:rPr>
          <w:rFonts w:cs="Tahoma"/>
        </w:rPr>
        <w:t>με</w:t>
      </w:r>
      <w:r w:rsidR="00DA2188" w:rsidRPr="00FF474A">
        <w:rPr>
          <w:rFonts w:cs="Tahoma"/>
          <w:lang w:val="en-US"/>
        </w:rPr>
        <w:t xml:space="preserve"> </w:t>
      </w:r>
      <w:r w:rsidRPr="001C080E">
        <w:rPr>
          <w:rFonts w:cs="Tahoma"/>
        </w:rPr>
        <w:t>το</w:t>
      </w:r>
      <w:r w:rsidR="00DA2188" w:rsidRPr="00FF474A">
        <w:rPr>
          <w:rFonts w:cs="Tahoma"/>
          <w:lang w:val="en-US"/>
        </w:rPr>
        <w:t xml:space="preserve"> </w:t>
      </w:r>
      <w:r w:rsidRPr="001C080E">
        <w:rPr>
          <w:rFonts w:cs="Tahoma"/>
        </w:rPr>
        <w:t>λογισμικό</w:t>
      </w:r>
      <w:r w:rsidR="00DA2188" w:rsidRPr="00FF474A">
        <w:rPr>
          <w:rFonts w:cs="Tahoma"/>
          <w:lang w:val="en-US"/>
        </w:rPr>
        <w:t xml:space="preserve"> </w:t>
      </w:r>
      <w:r w:rsidRPr="001C080E">
        <w:rPr>
          <w:rFonts w:cs="Tahoma"/>
          <w:lang w:val="en-US"/>
        </w:rPr>
        <w:t>Oracle</w:t>
      </w:r>
      <w:r w:rsidR="00DA2188" w:rsidRPr="00FF474A">
        <w:rPr>
          <w:rFonts w:cs="Tahoma"/>
          <w:lang w:val="en-US"/>
        </w:rPr>
        <w:t xml:space="preserve"> </w:t>
      </w:r>
      <w:r w:rsidRPr="001C080E">
        <w:rPr>
          <w:rFonts w:cs="Tahoma"/>
          <w:lang w:val="en-US"/>
        </w:rPr>
        <w:t>Database</w:t>
      </w:r>
      <w:r w:rsidR="00DA2188" w:rsidRPr="00FF474A">
        <w:rPr>
          <w:rFonts w:cs="Tahoma"/>
          <w:lang w:val="en-US"/>
        </w:rPr>
        <w:t xml:space="preserve"> 10</w:t>
      </w:r>
      <w:r w:rsidRPr="001C080E">
        <w:rPr>
          <w:rFonts w:cs="Tahoma"/>
          <w:lang w:val="en-US"/>
        </w:rPr>
        <w:t>g</w:t>
      </w:r>
      <w:r w:rsidR="00DA2188" w:rsidRPr="00FF474A">
        <w:rPr>
          <w:rFonts w:cs="Tahoma"/>
          <w:lang w:val="en-US"/>
        </w:rPr>
        <w:t xml:space="preserve"> </w:t>
      </w:r>
      <w:r w:rsidRPr="001C080E">
        <w:rPr>
          <w:rFonts w:cs="Tahoma"/>
          <w:lang w:val="en-US"/>
        </w:rPr>
        <w:t>Enterprise</w:t>
      </w:r>
      <w:r w:rsidR="00DA2188" w:rsidRPr="00FF474A">
        <w:rPr>
          <w:rFonts w:cs="Tahoma"/>
          <w:lang w:val="en-US"/>
        </w:rPr>
        <w:t xml:space="preserve"> </w:t>
      </w:r>
      <w:r w:rsidRPr="001C080E">
        <w:rPr>
          <w:rFonts w:cs="Tahoma"/>
          <w:lang w:val="en-US"/>
        </w:rPr>
        <w:t>Edition</w:t>
      </w:r>
      <w:r w:rsidR="00DA2188" w:rsidRPr="00FF474A">
        <w:rPr>
          <w:rFonts w:cs="Tahoma"/>
          <w:lang w:val="en-US"/>
        </w:rPr>
        <w:t xml:space="preserve">, </w:t>
      </w:r>
      <w:r w:rsidRPr="001C080E">
        <w:rPr>
          <w:rFonts w:cs="Tahoma"/>
        </w:rPr>
        <w:t>το</w:t>
      </w:r>
      <w:r w:rsidR="00DA2188" w:rsidRPr="00FF474A">
        <w:rPr>
          <w:rFonts w:cs="Tahoma"/>
          <w:lang w:val="en-US"/>
        </w:rPr>
        <w:t xml:space="preserve"> </w:t>
      </w:r>
      <w:r w:rsidRPr="001C080E">
        <w:rPr>
          <w:rFonts w:cs="Tahoma"/>
        </w:rPr>
        <w:t>οποίο</w:t>
      </w:r>
      <w:r w:rsidR="00DA2188" w:rsidRPr="00FF474A">
        <w:rPr>
          <w:rFonts w:cs="Tahoma"/>
          <w:lang w:val="en-US"/>
        </w:rPr>
        <w:t xml:space="preserve"> </w:t>
      </w:r>
      <w:r w:rsidRPr="001C080E">
        <w:rPr>
          <w:rFonts w:cs="Tahoma"/>
        </w:rPr>
        <w:t>προσφέρεται</w:t>
      </w:r>
      <w:r w:rsidR="00DA2188" w:rsidRPr="00FF474A">
        <w:rPr>
          <w:rFonts w:cs="Tahoma"/>
          <w:lang w:val="en-US"/>
        </w:rPr>
        <w:t xml:space="preserve"> </w:t>
      </w:r>
      <w:r w:rsidRPr="001C080E">
        <w:rPr>
          <w:rFonts w:cs="Tahoma"/>
        </w:rPr>
        <w:t>μαζί</w:t>
      </w:r>
      <w:r w:rsidR="00DA2188" w:rsidRPr="00FF474A">
        <w:rPr>
          <w:rFonts w:cs="Tahoma"/>
          <w:lang w:val="en-US"/>
        </w:rPr>
        <w:t xml:space="preserve"> </w:t>
      </w:r>
      <w:r w:rsidRPr="001C080E">
        <w:rPr>
          <w:rFonts w:cs="Tahoma"/>
        </w:rPr>
        <w:t>με</w:t>
      </w:r>
      <w:r w:rsidR="00DA2188" w:rsidRPr="00FF474A">
        <w:rPr>
          <w:rFonts w:cs="Tahoma"/>
          <w:lang w:val="en-US"/>
        </w:rPr>
        <w:t xml:space="preserve"> </w:t>
      </w:r>
      <w:r w:rsidRPr="001C080E">
        <w:rPr>
          <w:rFonts w:cs="Tahoma"/>
        </w:rPr>
        <w:t>τα</w:t>
      </w:r>
      <w:r w:rsidR="00DA2188" w:rsidRPr="00FF474A">
        <w:rPr>
          <w:rFonts w:cs="Tahoma"/>
          <w:lang w:val="en-US"/>
        </w:rPr>
        <w:t xml:space="preserve"> </w:t>
      </w:r>
      <w:r w:rsidRPr="001C080E">
        <w:rPr>
          <w:rFonts w:cs="Tahoma"/>
          <w:lang w:val="en-US"/>
        </w:rPr>
        <w:t>options</w:t>
      </w:r>
      <w:r w:rsidR="00DA2188" w:rsidRPr="00FF474A">
        <w:rPr>
          <w:rFonts w:cs="Tahoma"/>
          <w:lang w:val="en-US"/>
        </w:rPr>
        <w:t xml:space="preserve"> </w:t>
      </w:r>
      <w:r w:rsidRPr="001C080E">
        <w:rPr>
          <w:rFonts w:cs="Tahoma"/>
          <w:lang w:val="en-US"/>
        </w:rPr>
        <w:t>Real</w:t>
      </w:r>
      <w:r w:rsidR="00DA2188" w:rsidRPr="00FF474A">
        <w:rPr>
          <w:rFonts w:cs="Tahoma"/>
          <w:lang w:val="en-US"/>
        </w:rPr>
        <w:t xml:space="preserve"> </w:t>
      </w:r>
      <w:r w:rsidRPr="001C080E">
        <w:rPr>
          <w:rFonts w:cs="Tahoma"/>
          <w:lang w:val="en-US"/>
        </w:rPr>
        <w:t>Application</w:t>
      </w:r>
      <w:r w:rsidR="00DA2188" w:rsidRPr="00FF474A">
        <w:rPr>
          <w:rFonts w:cs="Tahoma"/>
          <w:lang w:val="en-US"/>
        </w:rPr>
        <w:t xml:space="preserve"> </w:t>
      </w:r>
      <w:r w:rsidRPr="001C080E">
        <w:rPr>
          <w:rFonts w:cs="Tahoma"/>
          <w:lang w:val="en-US"/>
        </w:rPr>
        <w:t>Clusters</w:t>
      </w:r>
      <w:r w:rsidR="00DA2188" w:rsidRPr="00FF474A">
        <w:rPr>
          <w:rFonts w:cs="Tahoma"/>
          <w:lang w:val="en-US"/>
        </w:rPr>
        <w:t xml:space="preserve">, </w:t>
      </w:r>
      <w:r w:rsidRPr="001C080E">
        <w:rPr>
          <w:rFonts w:cs="Tahoma"/>
          <w:lang w:val="en-US"/>
        </w:rPr>
        <w:t>Diagnostics</w:t>
      </w:r>
      <w:r w:rsidR="00DA2188" w:rsidRPr="00FF474A">
        <w:rPr>
          <w:rFonts w:cs="Tahoma"/>
          <w:lang w:val="en-US"/>
        </w:rPr>
        <w:t xml:space="preserve"> </w:t>
      </w:r>
      <w:r w:rsidRPr="001C080E">
        <w:rPr>
          <w:rFonts w:cs="Tahoma"/>
          <w:lang w:val="en-US"/>
        </w:rPr>
        <w:t>Pack</w:t>
      </w:r>
      <w:r w:rsidR="00DA2188" w:rsidRPr="00FF474A">
        <w:rPr>
          <w:rFonts w:cs="Tahoma"/>
          <w:lang w:val="en-US"/>
        </w:rPr>
        <w:t xml:space="preserve"> </w:t>
      </w:r>
      <w:r w:rsidRPr="001C080E">
        <w:rPr>
          <w:rFonts w:cs="Tahoma"/>
        </w:rPr>
        <w:t>και</w:t>
      </w:r>
      <w:r w:rsidR="00DA2188" w:rsidRPr="00FF474A">
        <w:rPr>
          <w:rFonts w:cs="Tahoma"/>
          <w:lang w:val="en-US"/>
        </w:rPr>
        <w:t xml:space="preserve"> </w:t>
      </w:r>
      <w:r w:rsidRPr="001C080E">
        <w:rPr>
          <w:rFonts w:cs="Tahoma"/>
          <w:lang w:val="en-US"/>
        </w:rPr>
        <w:t>Tuning</w:t>
      </w:r>
      <w:r w:rsidR="00DA2188" w:rsidRPr="00FF474A">
        <w:rPr>
          <w:rFonts w:cs="Tahoma"/>
          <w:lang w:val="en-US"/>
        </w:rPr>
        <w:t xml:space="preserve"> </w:t>
      </w:r>
      <w:r w:rsidRPr="001C080E">
        <w:rPr>
          <w:rFonts w:cs="Tahoma"/>
          <w:lang w:val="en-US"/>
        </w:rPr>
        <w:t>Pack</w:t>
      </w:r>
      <w:r w:rsidR="00DA2188" w:rsidRPr="00FF474A">
        <w:rPr>
          <w:rFonts w:cs="Tahoma"/>
          <w:lang w:val="en-US"/>
        </w:rPr>
        <w:t>.</w:t>
      </w:r>
    </w:p>
    <w:p w14:paraId="02CA02E6" w14:textId="77777777" w:rsidR="00C61245" w:rsidRPr="001C080E" w:rsidRDefault="00C61245" w:rsidP="00C61245">
      <w:pPr>
        <w:pStyle w:val="squarebullets"/>
        <w:rPr>
          <w:rFonts w:cs="Tahoma"/>
          <w:lang w:val="en-US"/>
        </w:rPr>
      </w:pPr>
      <w:r w:rsidRPr="001C080E">
        <w:rPr>
          <w:rFonts w:cs="Tahoma"/>
        </w:rPr>
        <w:t>Τον</w:t>
      </w:r>
      <w:r w:rsidRPr="001C080E">
        <w:rPr>
          <w:rFonts w:cs="Tahoma"/>
          <w:lang w:val="en-US"/>
        </w:rPr>
        <w:t xml:space="preserve"> </w:t>
      </w:r>
      <w:r w:rsidRPr="001C080E">
        <w:rPr>
          <w:rFonts w:cs="Tahoma"/>
        </w:rPr>
        <w:t>Εξυπηρετητή</w:t>
      </w:r>
      <w:r w:rsidRPr="001C080E">
        <w:rPr>
          <w:rFonts w:cs="Tahoma"/>
          <w:lang w:val="en-US"/>
        </w:rPr>
        <w:t xml:space="preserve"> </w:t>
      </w:r>
      <w:r w:rsidRPr="001C080E">
        <w:rPr>
          <w:rFonts w:cs="Tahoma"/>
        </w:rPr>
        <w:t>Καταλόγου</w:t>
      </w:r>
      <w:r w:rsidRPr="001C080E">
        <w:rPr>
          <w:rFonts w:cs="Tahoma"/>
          <w:lang w:val="en-US"/>
        </w:rPr>
        <w:t xml:space="preserve"> (Active Directory &amp; DNS Server)</w:t>
      </w:r>
      <w:r w:rsidR="00083E1D" w:rsidRPr="001C080E">
        <w:rPr>
          <w:rFonts w:cs="Tahoma"/>
          <w:lang w:val="en-US"/>
        </w:rPr>
        <w:t>.</w:t>
      </w:r>
    </w:p>
    <w:p w14:paraId="1ADDD752" w14:textId="77777777" w:rsidR="00C61245" w:rsidRPr="001C080E" w:rsidRDefault="00C61245" w:rsidP="00C61245">
      <w:pPr>
        <w:pStyle w:val="squarebullets"/>
        <w:rPr>
          <w:rFonts w:cs="Tahoma"/>
          <w:lang w:val="en-US"/>
        </w:rPr>
      </w:pPr>
      <w:r w:rsidRPr="001C080E">
        <w:rPr>
          <w:rFonts w:cs="Tahoma"/>
        </w:rPr>
        <w:t>Τον</w:t>
      </w:r>
      <w:r w:rsidRPr="001C080E">
        <w:rPr>
          <w:rFonts w:cs="Tahoma"/>
          <w:lang w:val="en-US"/>
        </w:rPr>
        <w:t xml:space="preserve"> </w:t>
      </w:r>
      <w:r w:rsidRPr="001C080E">
        <w:rPr>
          <w:rFonts w:cs="Tahoma"/>
        </w:rPr>
        <w:t>Εξυπηρετητή</w:t>
      </w:r>
      <w:r w:rsidRPr="001C080E">
        <w:rPr>
          <w:rFonts w:cs="Tahoma"/>
          <w:lang w:val="en-US"/>
        </w:rPr>
        <w:t xml:space="preserve"> eMail </w:t>
      </w:r>
      <w:r w:rsidRPr="001C080E">
        <w:rPr>
          <w:rFonts w:cs="Tahoma"/>
        </w:rPr>
        <w:t>και</w:t>
      </w:r>
      <w:r w:rsidRPr="001C080E">
        <w:rPr>
          <w:rFonts w:cs="Tahoma"/>
          <w:lang w:val="en-US"/>
        </w:rPr>
        <w:t xml:space="preserve"> </w:t>
      </w:r>
      <w:r w:rsidRPr="001C080E">
        <w:rPr>
          <w:rFonts w:cs="Tahoma"/>
        </w:rPr>
        <w:t>Καταλόγου</w:t>
      </w:r>
      <w:r w:rsidRPr="001C080E">
        <w:rPr>
          <w:rFonts w:cs="Tahoma"/>
          <w:lang w:val="en-US"/>
        </w:rPr>
        <w:t xml:space="preserve"> (eMail &amp; Directory Server)</w:t>
      </w:r>
      <w:r w:rsidR="00083E1D" w:rsidRPr="001C080E">
        <w:rPr>
          <w:rFonts w:cs="Tahoma"/>
        </w:rPr>
        <w:t>.</w:t>
      </w:r>
    </w:p>
    <w:p w14:paraId="4B9A2D3F" w14:textId="77777777" w:rsidR="00C61245" w:rsidRPr="001C080E" w:rsidRDefault="00C61245" w:rsidP="00C61245">
      <w:pPr>
        <w:pStyle w:val="squarebullets"/>
        <w:rPr>
          <w:rFonts w:cs="Tahoma"/>
        </w:rPr>
      </w:pPr>
      <w:r w:rsidRPr="001C080E">
        <w:rPr>
          <w:rFonts w:cs="Tahoma"/>
        </w:rPr>
        <w:t>Τον Εξυπηρετητή Διαχείρισης Δικτύου Δεδομένων (</w:t>
      </w:r>
      <w:r w:rsidRPr="001C080E">
        <w:rPr>
          <w:rFonts w:cs="Tahoma"/>
          <w:lang w:val="en-US"/>
        </w:rPr>
        <w:t>Network</w:t>
      </w:r>
      <w:r w:rsidRPr="001C080E">
        <w:rPr>
          <w:rFonts w:cs="Tahoma"/>
        </w:rPr>
        <w:t xml:space="preserve"> </w:t>
      </w:r>
      <w:r w:rsidRPr="001C080E">
        <w:rPr>
          <w:rFonts w:cs="Tahoma"/>
          <w:lang w:val="en-US"/>
        </w:rPr>
        <w:t>Management</w:t>
      </w:r>
      <w:r w:rsidRPr="001C080E">
        <w:rPr>
          <w:rFonts w:cs="Tahoma"/>
        </w:rPr>
        <w:t xml:space="preserve"> </w:t>
      </w:r>
      <w:r w:rsidRPr="001C080E">
        <w:rPr>
          <w:rFonts w:cs="Tahoma"/>
          <w:lang w:val="en-US"/>
        </w:rPr>
        <w:t>Server</w:t>
      </w:r>
      <w:r w:rsidRPr="001C080E">
        <w:rPr>
          <w:rFonts w:cs="Tahoma"/>
        </w:rPr>
        <w:t>)</w:t>
      </w:r>
      <w:r w:rsidR="00083E1D" w:rsidRPr="001C080E">
        <w:rPr>
          <w:rFonts w:cs="Tahoma"/>
        </w:rPr>
        <w:t>.</w:t>
      </w:r>
    </w:p>
    <w:p w14:paraId="74C6AD2A" w14:textId="77777777" w:rsidR="00C61245" w:rsidRPr="001C080E" w:rsidRDefault="00C61245" w:rsidP="00C61245">
      <w:pPr>
        <w:pStyle w:val="squarebullets"/>
        <w:rPr>
          <w:rFonts w:cs="Tahoma"/>
        </w:rPr>
      </w:pPr>
      <w:r w:rsidRPr="001C080E">
        <w:rPr>
          <w:rFonts w:cs="Tahoma"/>
        </w:rPr>
        <w:t>Τον Εξυπηρετητή Αντιγράφων Ασφαλείας, Προστασίας από Ιούς και Διαχείρισης του Υποσυστήματος Αποθήκευσης (Backup/Antivirus &amp; SAN Management Server)</w:t>
      </w:r>
      <w:r w:rsidR="00083E1D" w:rsidRPr="001C080E">
        <w:rPr>
          <w:rFonts w:cs="Tahoma"/>
        </w:rPr>
        <w:t>.</w:t>
      </w:r>
    </w:p>
    <w:p w14:paraId="04EE17F3" w14:textId="77777777" w:rsidR="00C61245" w:rsidRPr="001C080E" w:rsidRDefault="00C61245" w:rsidP="00C61245">
      <w:pPr>
        <w:pStyle w:val="squarebullets"/>
        <w:rPr>
          <w:rFonts w:cs="Tahoma"/>
        </w:rPr>
      </w:pPr>
      <w:r w:rsidRPr="001C080E">
        <w:rPr>
          <w:rFonts w:cs="Tahoma"/>
        </w:rPr>
        <w:t xml:space="preserve">Τον Εξυπηρετητή Διαχείρισης </w:t>
      </w:r>
      <w:r w:rsidRPr="001C080E">
        <w:rPr>
          <w:rFonts w:cs="Tahoma"/>
          <w:lang w:val="en-US"/>
        </w:rPr>
        <w:t>Antivirus</w:t>
      </w:r>
      <w:r w:rsidR="00083E1D" w:rsidRPr="001C080E">
        <w:rPr>
          <w:rFonts w:cs="Tahoma"/>
        </w:rPr>
        <w:t>.</w:t>
      </w:r>
    </w:p>
    <w:p w14:paraId="3D198A23" w14:textId="77777777" w:rsidR="00C61245" w:rsidRPr="001C080E" w:rsidRDefault="00C61245" w:rsidP="00C61245">
      <w:pPr>
        <w:pStyle w:val="squarebullets"/>
        <w:rPr>
          <w:rFonts w:cs="Tahoma"/>
        </w:rPr>
      </w:pPr>
      <w:r w:rsidRPr="001C080E">
        <w:rPr>
          <w:rFonts w:cs="Tahoma"/>
        </w:rPr>
        <w:t>Τον Εξυπηρετητή Μεσολάβησης (</w:t>
      </w:r>
      <w:r w:rsidRPr="001C080E">
        <w:rPr>
          <w:rFonts w:cs="Tahoma"/>
          <w:lang w:val="en-US"/>
        </w:rPr>
        <w:t>Proxy)</w:t>
      </w:r>
      <w:r w:rsidR="00083E1D" w:rsidRPr="001C080E">
        <w:rPr>
          <w:rFonts w:cs="Tahoma"/>
        </w:rPr>
        <w:t>.</w:t>
      </w:r>
    </w:p>
    <w:p w14:paraId="17D537C9" w14:textId="77777777" w:rsidR="00C61245" w:rsidRPr="001C080E" w:rsidRDefault="00C61245" w:rsidP="00C61245">
      <w:pPr>
        <w:pStyle w:val="squarebullets"/>
        <w:rPr>
          <w:rFonts w:cs="Tahoma"/>
        </w:rPr>
      </w:pPr>
      <w:r w:rsidRPr="001C080E">
        <w:rPr>
          <w:rFonts w:cs="Tahoma"/>
        </w:rPr>
        <w:t>Το Υποσύστημα Αποθήκευσης (Storage Subsystem)</w:t>
      </w:r>
      <w:r w:rsidR="00083E1D" w:rsidRPr="001C080E">
        <w:rPr>
          <w:rFonts w:cs="Tahoma"/>
        </w:rPr>
        <w:t>.</w:t>
      </w:r>
    </w:p>
    <w:p w14:paraId="69C9D00A" w14:textId="77777777" w:rsidR="00C61245" w:rsidRPr="001C080E" w:rsidRDefault="00C61245" w:rsidP="00C61245">
      <w:pPr>
        <w:pStyle w:val="squarebullets"/>
        <w:rPr>
          <w:rFonts w:cs="Tahoma"/>
        </w:rPr>
      </w:pPr>
      <w:r w:rsidRPr="001C080E">
        <w:rPr>
          <w:rFonts w:cs="Tahoma"/>
        </w:rPr>
        <w:lastRenderedPageBreak/>
        <w:t>Το Υποσύστημα Λήψης Αντιγράφων Ασφαλείας (Backup Subsystem)</w:t>
      </w:r>
      <w:r w:rsidR="00083E1D" w:rsidRPr="001C080E">
        <w:rPr>
          <w:rFonts w:cs="Tahoma"/>
        </w:rPr>
        <w:t>.</w:t>
      </w:r>
    </w:p>
    <w:p w14:paraId="7E3F0E68" w14:textId="77777777" w:rsidR="00C61245" w:rsidRPr="001C080E" w:rsidRDefault="00C61245" w:rsidP="00C61245">
      <w:pPr>
        <w:pStyle w:val="squarebullets"/>
        <w:rPr>
          <w:rFonts w:cs="Tahoma"/>
        </w:rPr>
      </w:pPr>
      <w:r w:rsidRPr="001C080E">
        <w:rPr>
          <w:rFonts w:cs="Tahoma"/>
        </w:rPr>
        <w:t>Οι συσκευές ασφάλειας</w:t>
      </w:r>
      <w:r w:rsidR="00083E1D" w:rsidRPr="001C080E">
        <w:rPr>
          <w:rFonts w:cs="Tahoma"/>
        </w:rPr>
        <w:t>.</w:t>
      </w:r>
    </w:p>
    <w:p w14:paraId="5418B8DF" w14:textId="77777777" w:rsidR="00C61245" w:rsidRPr="001C080E" w:rsidRDefault="00C61245" w:rsidP="00C61245">
      <w:pPr>
        <w:rPr>
          <w:rFonts w:cs="Tahoma"/>
          <w:lang w:val="el-GR"/>
        </w:rPr>
      </w:pPr>
      <w:r w:rsidRPr="001C080E">
        <w:rPr>
          <w:rFonts w:cs="Tahoma"/>
          <w:lang w:val="el-GR"/>
        </w:rPr>
        <w:t>ενώ για την προστασία λειτουργίας του Κέντρου Δεδομένων προστέθηκε και το Ηλεκτροπαραγωγό Ζεύγος Η/Ζ.</w:t>
      </w:r>
    </w:p>
    <w:p w14:paraId="53791E0C" w14:textId="77777777" w:rsidR="00C61245" w:rsidRPr="001C080E" w:rsidRDefault="00C61245" w:rsidP="00C61245">
      <w:pPr>
        <w:pStyle w:val="26"/>
        <w:rPr>
          <w:rFonts w:cs="Tahoma"/>
        </w:rPr>
      </w:pPr>
    </w:p>
    <w:p w14:paraId="6882A6CC" w14:textId="77777777" w:rsidR="00C61245" w:rsidRPr="001C080E" w:rsidRDefault="00C61245" w:rsidP="00C61245">
      <w:pPr>
        <w:rPr>
          <w:rFonts w:cs="Tahoma"/>
          <w:lang w:val="el-GR"/>
        </w:rPr>
      </w:pPr>
      <w:r w:rsidRPr="001C080E">
        <w:rPr>
          <w:rFonts w:cs="Tahoma"/>
          <w:lang w:val="el-GR"/>
        </w:rPr>
        <w:t xml:space="preserve">Το λογισμικό υποδομής που έχει χρησιμοποιηθεί για την υλοποίηση της πολυεπίπεδης αρχιτεκτονικής βασίζεται σε λύσεις </w:t>
      </w:r>
      <w:r w:rsidRPr="001C080E">
        <w:rPr>
          <w:rFonts w:cs="Tahoma"/>
        </w:rPr>
        <w:t>Oracle</w:t>
      </w:r>
      <w:r w:rsidRPr="001C080E">
        <w:rPr>
          <w:rFonts w:cs="Tahoma"/>
          <w:lang w:val="el-GR"/>
        </w:rPr>
        <w:t xml:space="preserve">. Με βάση την τεχνολογική πλατφόρμα της </w:t>
      </w:r>
      <w:r w:rsidRPr="001C080E">
        <w:rPr>
          <w:rFonts w:cs="Tahoma"/>
        </w:rPr>
        <w:t>Oracle</w:t>
      </w:r>
      <w:r w:rsidRPr="001C080E">
        <w:rPr>
          <w:rFonts w:cs="Tahoma"/>
          <w:lang w:val="el-GR"/>
        </w:rPr>
        <w:t xml:space="preserve"> το σύστημα υποστηρίζεται από </w:t>
      </w:r>
      <w:r w:rsidRPr="001C080E">
        <w:rPr>
          <w:rFonts w:cs="Tahoma"/>
        </w:rPr>
        <w:t>n</w:t>
      </w:r>
      <w:r w:rsidRPr="001C080E">
        <w:rPr>
          <w:rFonts w:cs="Tahoma"/>
          <w:lang w:val="el-GR"/>
        </w:rPr>
        <w:t>-</w:t>
      </w:r>
      <w:r w:rsidRPr="001C080E">
        <w:rPr>
          <w:rFonts w:cs="Tahoma"/>
        </w:rPr>
        <w:t>tier</w:t>
      </w:r>
      <w:r w:rsidRPr="001C080E">
        <w:rPr>
          <w:rFonts w:cs="Tahoma"/>
          <w:lang w:val="el-GR"/>
        </w:rPr>
        <w:t xml:space="preserve"> αρχιτεκτονική σύμφωνα με την οποία το σύστημα διακρίνεται στα εξής τρία (3) στρώματα (</w:t>
      </w:r>
      <w:r w:rsidRPr="001C080E">
        <w:rPr>
          <w:rFonts w:cs="Tahoma"/>
        </w:rPr>
        <w:t>tiers</w:t>
      </w:r>
      <w:r w:rsidRPr="001C080E">
        <w:rPr>
          <w:rFonts w:cs="Tahoma"/>
          <w:lang w:val="el-GR"/>
        </w:rPr>
        <w:t>):</w:t>
      </w:r>
    </w:p>
    <w:p w14:paraId="7745C449" w14:textId="77777777" w:rsidR="00C61245" w:rsidRPr="001C080E" w:rsidRDefault="00C61245" w:rsidP="00C61245">
      <w:pPr>
        <w:pStyle w:val="squarebullets"/>
        <w:rPr>
          <w:rFonts w:cs="Tahoma"/>
        </w:rPr>
      </w:pPr>
      <w:r w:rsidRPr="001C080E">
        <w:rPr>
          <w:rFonts w:cs="Tahoma"/>
        </w:rPr>
        <w:t>στο επίπεδο δεδομένων (data-tier) όπου αποθηκεύονται τα πρωτογενή δεδομένα,</w:t>
      </w:r>
    </w:p>
    <w:p w14:paraId="4A881F1A" w14:textId="77777777" w:rsidR="00C61245" w:rsidRPr="001C080E" w:rsidRDefault="00C61245" w:rsidP="00C61245">
      <w:pPr>
        <w:pStyle w:val="squarebullets"/>
        <w:rPr>
          <w:rFonts w:cs="Tahoma"/>
        </w:rPr>
      </w:pPr>
      <w:r w:rsidRPr="001C080E">
        <w:rPr>
          <w:rFonts w:cs="Tahoma"/>
        </w:rPr>
        <w:t>στο μεσαίο επίπεδο (application-tier) όπου πραγματοποιείται η εκτέλεση όλων των εφαρμογών και τέλος</w:t>
      </w:r>
    </w:p>
    <w:p w14:paraId="631E0894" w14:textId="77777777" w:rsidR="00C61245" w:rsidRPr="001C080E" w:rsidRDefault="00C61245" w:rsidP="00C61245">
      <w:pPr>
        <w:pStyle w:val="squarebullets"/>
        <w:rPr>
          <w:rFonts w:cs="Tahoma"/>
        </w:rPr>
      </w:pPr>
      <w:r w:rsidRPr="001C080E">
        <w:rPr>
          <w:rFonts w:cs="Tahoma"/>
        </w:rPr>
        <w:t>στο επίπεδο χρηστών (presentation tier) όπου προσφέρονται οι υπηρεσίες του συστήματος στους χρήστες.</w:t>
      </w:r>
    </w:p>
    <w:p w14:paraId="123BF155" w14:textId="77777777" w:rsidR="00C61245" w:rsidRPr="001C080E" w:rsidRDefault="00C61245" w:rsidP="00C61245">
      <w:pPr>
        <w:rPr>
          <w:rFonts w:cs="Tahoma"/>
          <w:lang w:val="el-GR"/>
        </w:rPr>
      </w:pPr>
      <w:r w:rsidRPr="001C080E">
        <w:rPr>
          <w:rFonts w:cs="Tahoma"/>
          <w:lang w:val="el-GR"/>
        </w:rPr>
        <w:t xml:space="preserve">Τα προϊόντα </w:t>
      </w:r>
      <w:r w:rsidRPr="001C080E">
        <w:rPr>
          <w:rFonts w:cs="Tahoma"/>
        </w:rPr>
        <w:t>Oracle</w:t>
      </w:r>
      <w:r w:rsidRPr="001C080E">
        <w:rPr>
          <w:rFonts w:cs="Tahoma"/>
          <w:lang w:val="el-GR"/>
        </w:rPr>
        <w:t xml:space="preserve"> </w:t>
      </w:r>
      <w:r w:rsidRPr="001C080E">
        <w:rPr>
          <w:rFonts w:cs="Tahoma"/>
        </w:rPr>
        <w:t>Database</w:t>
      </w:r>
      <w:r w:rsidRPr="001C080E">
        <w:rPr>
          <w:rFonts w:cs="Tahoma"/>
          <w:lang w:val="el-GR"/>
        </w:rPr>
        <w:t xml:space="preserve"> </w:t>
      </w:r>
      <w:r w:rsidRPr="001C080E">
        <w:rPr>
          <w:rFonts w:cs="Tahoma"/>
        </w:rPr>
        <w:t>Server</w:t>
      </w:r>
      <w:r w:rsidRPr="001C080E">
        <w:rPr>
          <w:rFonts w:cs="Tahoma"/>
          <w:lang w:val="el-GR"/>
        </w:rPr>
        <w:t xml:space="preserve"> και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σε πλατφόρμα </w:t>
      </w:r>
      <w:r w:rsidRPr="001C080E">
        <w:rPr>
          <w:rFonts w:cs="Tahoma"/>
        </w:rPr>
        <w:t>Microsoft</w:t>
      </w:r>
      <w:r w:rsidRPr="001C080E">
        <w:rPr>
          <w:rFonts w:cs="Tahoma"/>
          <w:lang w:val="el-GR"/>
        </w:rPr>
        <w:t xml:space="preserve"> </w:t>
      </w:r>
      <w:r w:rsidRPr="001C080E">
        <w:rPr>
          <w:rFonts w:cs="Tahoma"/>
        </w:rPr>
        <w:t>Windows</w:t>
      </w:r>
      <w:r w:rsidRPr="001C080E">
        <w:rPr>
          <w:rFonts w:cs="Tahoma"/>
          <w:lang w:val="el-GR"/>
        </w:rPr>
        <w:t>, καλύπτουν το πρώτο (</w:t>
      </w:r>
      <w:r w:rsidRPr="001C080E">
        <w:rPr>
          <w:rFonts w:cs="Tahoma"/>
        </w:rPr>
        <w:t>data</w:t>
      </w:r>
      <w:r w:rsidRPr="001C080E">
        <w:rPr>
          <w:rFonts w:cs="Tahoma"/>
          <w:lang w:val="el-GR"/>
        </w:rPr>
        <w:t>-</w:t>
      </w:r>
      <w:r w:rsidRPr="001C080E">
        <w:rPr>
          <w:rFonts w:cs="Tahoma"/>
        </w:rPr>
        <w:t>tier</w:t>
      </w:r>
      <w:r w:rsidRPr="001C080E">
        <w:rPr>
          <w:rFonts w:cs="Tahoma"/>
          <w:lang w:val="el-GR"/>
        </w:rPr>
        <w:t>) και δεύτερο (</w:t>
      </w:r>
      <w:r w:rsidRPr="001C080E">
        <w:rPr>
          <w:rFonts w:cs="Tahoma"/>
        </w:rPr>
        <w:t>application</w:t>
      </w:r>
      <w:r w:rsidRPr="001C080E">
        <w:rPr>
          <w:rFonts w:cs="Tahoma"/>
          <w:lang w:val="el-GR"/>
        </w:rPr>
        <w:t>-</w:t>
      </w:r>
      <w:r w:rsidRPr="001C080E">
        <w:rPr>
          <w:rFonts w:cs="Tahoma"/>
        </w:rPr>
        <w:t>tier</w:t>
      </w:r>
      <w:r w:rsidRPr="001C080E">
        <w:rPr>
          <w:rFonts w:cs="Tahoma"/>
          <w:lang w:val="el-GR"/>
        </w:rPr>
        <w:t xml:space="preserve">) αντίστοιχα επίπεδο της αρχιτεκτονικής. Στο επίπεδο των χρηστών η προσπέλαση στο σύστημα πραγματοποιείται μέσα από </w:t>
      </w:r>
      <w:r w:rsidRPr="001C080E">
        <w:rPr>
          <w:rFonts w:cs="Tahoma"/>
        </w:rPr>
        <w:t>web</w:t>
      </w:r>
      <w:r w:rsidRPr="001C080E">
        <w:rPr>
          <w:rFonts w:cs="Tahoma"/>
          <w:lang w:val="el-GR"/>
        </w:rPr>
        <w:t>-</w:t>
      </w:r>
      <w:r w:rsidRPr="001C080E">
        <w:rPr>
          <w:rFonts w:cs="Tahoma"/>
        </w:rPr>
        <w:t>browsers</w:t>
      </w:r>
      <w:r w:rsidRPr="001C080E">
        <w:rPr>
          <w:rFonts w:cs="Tahoma"/>
          <w:lang w:val="el-GR"/>
        </w:rPr>
        <w:t xml:space="preserve"> και πάνω από </w:t>
      </w:r>
      <w:r w:rsidRPr="001C080E">
        <w:rPr>
          <w:rFonts w:cs="Tahoma"/>
        </w:rPr>
        <w:t>HTTPS</w:t>
      </w:r>
      <w:r w:rsidRPr="001C080E">
        <w:rPr>
          <w:rFonts w:cs="Tahoma"/>
          <w:lang w:val="el-GR"/>
        </w:rPr>
        <w:t xml:space="preserve"> συνδέσεις. Επιπλέον, υλοποιούνται υποστηρικτικές λειτουργίες όπως η υπηρεσία καταλόγου και η διαχείριση αλληλογραφίας, οι οποίες παρέχονται από το ενσωματωμένο στο λειτουργικό σύστημα </w:t>
      </w:r>
      <w:r w:rsidRPr="001C080E">
        <w:rPr>
          <w:rFonts w:cs="Tahoma"/>
        </w:rPr>
        <w:t>Active</w:t>
      </w:r>
      <w:r w:rsidRPr="001C080E">
        <w:rPr>
          <w:rFonts w:cs="Tahoma"/>
          <w:lang w:val="el-GR"/>
        </w:rPr>
        <w:t xml:space="preserve"> </w:t>
      </w:r>
      <w:r w:rsidRPr="001C080E">
        <w:rPr>
          <w:rFonts w:cs="Tahoma"/>
        </w:rPr>
        <w:t>Directory</w:t>
      </w:r>
      <w:r w:rsidRPr="001C080E">
        <w:rPr>
          <w:rFonts w:cs="Tahoma"/>
          <w:lang w:val="el-GR"/>
        </w:rPr>
        <w:t xml:space="preserve"> και το λογισμικό </w:t>
      </w:r>
      <w:r w:rsidRPr="001C080E">
        <w:rPr>
          <w:rFonts w:cs="Tahoma"/>
        </w:rPr>
        <w:t>MS</w:t>
      </w:r>
      <w:r w:rsidRPr="001C080E">
        <w:rPr>
          <w:rFonts w:cs="Tahoma"/>
          <w:lang w:val="el-GR"/>
        </w:rPr>
        <w:t xml:space="preserve"> </w:t>
      </w:r>
      <w:r w:rsidRPr="001C080E">
        <w:rPr>
          <w:rFonts w:cs="Tahoma"/>
        </w:rPr>
        <w:t>Exchange</w:t>
      </w:r>
      <w:r w:rsidRPr="001C080E">
        <w:rPr>
          <w:rFonts w:cs="Tahoma"/>
          <w:lang w:val="el-GR"/>
        </w:rPr>
        <w:t xml:space="preserve"> 2007 αντίστοιχα.</w:t>
      </w:r>
    </w:p>
    <w:p w14:paraId="20A5FC02" w14:textId="77777777" w:rsidR="00C61245" w:rsidRPr="001C080E" w:rsidRDefault="00C61245" w:rsidP="00C61245">
      <w:pPr>
        <w:rPr>
          <w:rFonts w:cs="Tahoma"/>
          <w:lang w:val="el-GR"/>
        </w:rPr>
      </w:pPr>
      <w:r w:rsidRPr="001C080E">
        <w:rPr>
          <w:rFonts w:cs="Tahoma"/>
          <w:lang w:val="el-GR"/>
        </w:rPr>
        <w:t>Τα προαναφερθέντα προϊόντα βρίσκονται εγκαταστημένα στους προσφερόμενους εξυπηρετητές σύμφωνα με τα παρακάτω:</w:t>
      </w:r>
    </w:p>
    <w:p w14:paraId="1AC1A010" w14:textId="77777777" w:rsidR="00C61245" w:rsidRPr="001C080E" w:rsidRDefault="00C61245" w:rsidP="00C61245">
      <w:pPr>
        <w:pStyle w:val="squarebullets"/>
        <w:rPr>
          <w:rFonts w:cs="Tahoma"/>
          <w:bCs/>
        </w:rPr>
      </w:pPr>
      <w:r w:rsidRPr="001C080E">
        <w:rPr>
          <w:rFonts w:cs="Tahoma"/>
          <w:b/>
          <w:bCs/>
        </w:rPr>
        <w:t>Database Servers Cluster</w:t>
      </w:r>
    </w:p>
    <w:p w14:paraId="1126364B" w14:textId="77777777" w:rsidR="00C61245" w:rsidRPr="001C080E" w:rsidRDefault="00C61245" w:rsidP="00C61245">
      <w:pPr>
        <w:ind w:left="360"/>
        <w:rPr>
          <w:rFonts w:cs="Tahoma"/>
          <w:lang w:val="el-GR"/>
        </w:rPr>
      </w:pPr>
      <w:r w:rsidRPr="001C080E">
        <w:rPr>
          <w:rFonts w:cs="Tahoma"/>
          <w:lang w:val="el-GR"/>
        </w:rPr>
        <w:t xml:space="preserve">Στους εξυπηρετητές βάσης δεδομένων έχει εγκατασταθεί το λογισμικό </w:t>
      </w:r>
      <w:r w:rsidRPr="001C080E">
        <w:rPr>
          <w:rFonts w:cs="Tahoma"/>
        </w:rPr>
        <w:t>Oracle</w:t>
      </w:r>
      <w:r w:rsidRPr="001C080E">
        <w:rPr>
          <w:rFonts w:cs="Tahoma"/>
          <w:lang w:val="el-GR"/>
        </w:rPr>
        <w:t xml:space="preserve"> </w:t>
      </w:r>
      <w:r w:rsidRPr="001C080E">
        <w:rPr>
          <w:rFonts w:cs="Tahoma"/>
        </w:rPr>
        <w:t>Database</w:t>
      </w:r>
      <w:r w:rsidRPr="001C080E">
        <w:rPr>
          <w:rFonts w:cs="Tahoma"/>
          <w:lang w:val="el-GR"/>
        </w:rPr>
        <w:t xml:space="preserve"> 10</w:t>
      </w:r>
      <w:r w:rsidRPr="001C080E">
        <w:rPr>
          <w:rFonts w:cs="Tahoma"/>
        </w:rPr>
        <w:t>g</w:t>
      </w:r>
      <w:r w:rsidRPr="001C080E">
        <w:rPr>
          <w:rFonts w:cs="Tahoma"/>
          <w:lang w:val="el-GR"/>
        </w:rPr>
        <w:t xml:space="preserve"> </w:t>
      </w:r>
      <w:r w:rsidRPr="001C080E">
        <w:rPr>
          <w:rFonts w:cs="Tahoma"/>
        </w:rPr>
        <w:t>Enterprise</w:t>
      </w:r>
      <w:r w:rsidRPr="001C080E">
        <w:rPr>
          <w:rFonts w:cs="Tahoma"/>
          <w:lang w:val="el-GR"/>
        </w:rPr>
        <w:t xml:space="preserve"> </w:t>
      </w:r>
      <w:r w:rsidRPr="001C080E">
        <w:rPr>
          <w:rFonts w:cs="Tahoma"/>
        </w:rPr>
        <w:t>Edition</w:t>
      </w:r>
      <w:r w:rsidRPr="001C080E">
        <w:rPr>
          <w:rFonts w:cs="Tahoma"/>
          <w:lang w:val="el-GR"/>
        </w:rPr>
        <w:t xml:space="preserve"> το οποίο προσφέρεται μαζί με τα </w:t>
      </w:r>
      <w:r w:rsidRPr="001C080E">
        <w:rPr>
          <w:rFonts w:cs="Tahoma"/>
        </w:rPr>
        <w:t>options</w:t>
      </w:r>
      <w:r w:rsidRPr="001C080E">
        <w:rPr>
          <w:rFonts w:cs="Tahoma"/>
          <w:lang w:val="el-GR"/>
        </w:rPr>
        <w:t xml:space="preserve"> </w:t>
      </w:r>
      <w:r w:rsidRPr="001C080E">
        <w:rPr>
          <w:rFonts w:cs="Tahoma"/>
        </w:rPr>
        <w:t>Real</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Clusters</w:t>
      </w:r>
      <w:r w:rsidRPr="001C080E">
        <w:rPr>
          <w:rFonts w:cs="Tahoma"/>
          <w:lang w:val="el-GR"/>
        </w:rPr>
        <w:t xml:space="preserve">, </w:t>
      </w:r>
      <w:r w:rsidRPr="001C080E">
        <w:rPr>
          <w:rFonts w:cs="Tahoma"/>
        </w:rPr>
        <w:t>Diagnostics</w:t>
      </w:r>
      <w:r w:rsidRPr="001C080E">
        <w:rPr>
          <w:rFonts w:cs="Tahoma"/>
          <w:lang w:val="el-GR"/>
        </w:rPr>
        <w:t xml:space="preserve"> </w:t>
      </w:r>
      <w:r w:rsidRPr="001C080E">
        <w:rPr>
          <w:rFonts w:cs="Tahoma"/>
        </w:rPr>
        <w:t>Pack</w:t>
      </w:r>
      <w:r w:rsidRPr="001C080E">
        <w:rPr>
          <w:rFonts w:cs="Tahoma"/>
          <w:lang w:val="el-GR"/>
        </w:rPr>
        <w:t xml:space="preserve"> και </w:t>
      </w:r>
      <w:r w:rsidRPr="001C080E">
        <w:rPr>
          <w:rFonts w:cs="Tahoma"/>
        </w:rPr>
        <w:t>Tuning</w:t>
      </w:r>
      <w:r w:rsidRPr="001C080E">
        <w:rPr>
          <w:rFonts w:cs="Tahoma"/>
          <w:lang w:val="el-GR"/>
        </w:rPr>
        <w:t xml:space="preserve"> </w:t>
      </w:r>
      <w:r w:rsidRPr="001C080E">
        <w:rPr>
          <w:rFonts w:cs="Tahoma"/>
        </w:rPr>
        <w:t>Pack</w:t>
      </w:r>
      <w:r w:rsidRPr="001C080E">
        <w:rPr>
          <w:rFonts w:cs="Tahoma"/>
          <w:lang w:val="el-GR"/>
        </w:rPr>
        <w:t xml:space="preserve">. Η τεχνολογία </w:t>
      </w:r>
      <w:r w:rsidRPr="001C080E">
        <w:rPr>
          <w:rFonts w:cs="Tahoma"/>
        </w:rPr>
        <w:t>Real</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Clusters</w:t>
      </w:r>
      <w:r w:rsidRPr="001C080E">
        <w:rPr>
          <w:rFonts w:cs="Tahoma"/>
          <w:lang w:val="el-GR"/>
        </w:rPr>
        <w:t xml:space="preserve"> δίνει στην </w:t>
      </w:r>
      <w:r w:rsidRPr="001C080E">
        <w:rPr>
          <w:rFonts w:cs="Tahoma"/>
        </w:rPr>
        <w:t>Oracle</w:t>
      </w:r>
      <w:r w:rsidRPr="001C080E">
        <w:rPr>
          <w:rFonts w:cs="Tahoma"/>
          <w:lang w:val="el-GR"/>
        </w:rPr>
        <w:t xml:space="preserve"> </w:t>
      </w:r>
      <w:r w:rsidRPr="001C080E">
        <w:rPr>
          <w:rFonts w:cs="Tahoma"/>
        </w:rPr>
        <w:t>Database</w:t>
      </w:r>
      <w:r w:rsidRPr="001C080E">
        <w:rPr>
          <w:rFonts w:cs="Tahoma"/>
          <w:lang w:val="el-GR"/>
        </w:rPr>
        <w:t xml:space="preserve"> τη δυνατότητα εκμετάλλευσης </w:t>
      </w:r>
      <w:r w:rsidRPr="001C080E">
        <w:rPr>
          <w:rFonts w:cs="Tahoma"/>
        </w:rPr>
        <w:t>hardware</w:t>
      </w:r>
      <w:r w:rsidRPr="001C080E">
        <w:rPr>
          <w:rFonts w:cs="Tahoma"/>
          <w:lang w:val="el-GR"/>
        </w:rPr>
        <w:t xml:space="preserve"> </w:t>
      </w:r>
      <w:r w:rsidRPr="001C080E">
        <w:rPr>
          <w:rFonts w:cs="Tahoma"/>
        </w:rPr>
        <w:t>clusters</w:t>
      </w:r>
      <w:r w:rsidRPr="001C080E">
        <w:rPr>
          <w:rFonts w:cs="Tahoma"/>
          <w:lang w:val="el-GR"/>
        </w:rPr>
        <w:t xml:space="preserve"> (συστοιχίες από </w:t>
      </w:r>
      <w:r w:rsidRPr="001C080E">
        <w:rPr>
          <w:rFonts w:cs="Tahoma"/>
        </w:rPr>
        <w:t>servers</w:t>
      </w:r>
      <w:r w:rsidRPr="001C080E">
        <w:rPr>
          <w:rFonts w:cs="Tahoma"/>
          <w:lang w:val="el-GR"/>
        </w:rPr>
        <w:t xml:space="preserve">) και λειτουργίας οποιασδήποτε εφαρμογής σε διάταξη </w:t>
      </w:r>
      <w:r w:rsidRPr="001C080E">
        <w:rPr>
          <w:rFonts w:cs="Tahoma"/>
        </w:rPr>
        <w:t>active</w:t>
      </w:r>
      <w:r w:rsidRPr="001C080E">
        <w:rPr>
          <w:rFonts w:cs="Tahoma"/>
          <w:lang w:val="el-GR"/>
        </w:rPr>
        <w:t>-</w:t>
      </w:r>
      <w:r w:rsidRPr="001C080E">
        <w:rPr>
          <w:rFonts w:cs="Tahoma"/>
        </w:rPr>
        <w:t>active</w:t>
      </w:r>
      <w:r w:rsidRPr="001C080E">
        <w:rPr>
          <w:rFonts w:cs="Tahoma"/>
          <w:lang w:val="el-GR"/>
        </w:rPr>
        <w:t xml:space="preserve">. Το </w:t>
      </w:r>
      <w:r w:rsidRPr="001C080E">
        <w:rPr>
          <w:rFonts w:cs="Tahoma"/>
        </w:rPr>
        <w:t>Oracle</w:t>
      </w:r>
      <w:r w:rsidRPr="001C080E">
        <w:rPr>
          <w:rFonts w:cs="Tahoma"/>
          <w:lang w:val="el-GR"/>
        </w:rPr>
        <w:t xml:space="preserve"> </w:t>
      </w:r>
      <w:r w:rsidRPr="001C080E">
        <w:rPr>
          <w:rFonts w:cs="Tahoma"/>
        </w:rPr>
        <w:t>Diagnostics</w:t>
      </w:r>
      <w:r w:rsidRPr="001C080E">
        <w:rPr>
          <w:rFonts w:cs="Tahoma"/>
          <w:lang w:val="el-GR"/>
        </w:rPr>
        <w:t xml:space="preserve"> </w:t>
      </w:r>
      <w:r w:rsidRPr="001C080E">
        <w:rPr>
          <w:rFonts w:cs="Tahoma"/>
        </w:rPr>
        <w:t>Pack</w:t>
      </w:r>
      <w:r w:rsidRPr="001C080E">
        <w:rPr>
          <w:rFonts w:cs="Tahoma"/>
          <w:lang w:val="el-GR"/>
        </w:rPr>
        <w:t xml:space="preserve"> παρέχει τη δυνατότητα αυτόματης παρακολούθησης (</w:t>
      </w:r>
      <w:r w:rsidRPr="001C080E">
        <w:rPr>
          <w:rFonts w:cs="Tahoma"/>
        </w:rPr>
        <w:t>monitoring</w:t>
      </w:r>
      <w:r w:rsidRPr="001C080E">
        <w:rPr>
          <w:rFonts w:cs="Tahoma"/>
          <w:lang w:val="el-GR"/>
        </w:rPr>
        <w:t>) και διάγνωση της απόδοσης (</w:t>
      </w:r>
      <w:r w:rsidRPr="001C080E">
        <w:rPr>
          <w:rFonts w:cs="Tahoma"/>
        </w:rPr>
        <w:t>performance</w:t>
      </w:r>
      <w:r w:rsidRPr="001C080E">
        <w:rPr>
          <w:rFonts w:cs="Tahoma"/>
          <w:lang w:val="el-GR"/>
        </w:rPr>
        <w:t xml:space="preserve"> </w:t>
      </w:r>
      <w:r w:rsidRPr="001C080E">
        <w:rPr>
          <w:rFonts w:cs="Tahoma"/>
        </w:rPr>
        <w:t>diagnostics</w:t>
      </w:r>
      <w:r w:rsidRPr="001C080E">
        <w:rPr>
          <w:rFonts w:cs="Tahoma"/>
          <w:lang w:val="el-GR"/>
        </w:rPr>
        <w:t xml:space="preserve">) των βάσεων δεδομένων. Τέλος το </w:t>
      </w:r>
      <w:r w:rsidRPr="001C080E">
        <w:rPr>
          <w:rFonts w:cs="Tahoma"/>
        </w:rPr>
        <w:t>Oracle</w:t>
      </w:r>
      <w:r w:rsidRPr="001C080E">
        <w:rPr>
          <w:rFonts w:cs="Tahoma"/>
          <w:lang w:val="el-GR"/>
        </w:rPr>
        <w:t xml:space="preserve"> </w:t>
      </w:r>
      <w:r w:rsidRPr="001C080E">
        <w:rPr>
          <w:rFonts w:cs="Tahoma"/>
        </w:rPr>
        <w:t>Tuning</w:t>
      </w:r>
      <w:r w:rsidRPr="001C080E">
        <w:rPr>
          <w:rFonts w:cs="Tahoma"/>
          <w:lang w:val="el-GR"/>
        </w:rPr>
        <w:t xml:space="preserve"> </w:t>
      </w:r>
      <w:r w:rsidRPr="001C080E">
        <w:rPr>
          <w:rFonts w:cs="Tahoma"/>
        </w:rPr>
        <w:t>Pack</w:t>
      </w:r>
      <w:r w:rsidRPr="001C080E">
        <w:rPr>
          <w:rFonts w:cs="Tahoma"/>
          <w:lang w:val="el-GR"/>
        </w:rPr>
        <w:t xml:space="preserve"> βελτιστοποιεί το σύστημα χρησιμοποιώντας τεχνικές όπως </w:t>
      </w:r>
      <w:r w:rsidRPr="001C080E">
        <w:rPr>
          <w:rFonts w:cs="Tahoma"/>
        </w:rPr>
        <w:t>SQL</w:t>
      </w:r>
      <w:r w:rsidRPr="001C080E">
        <w:rPr>
          <w:rFonts w:cs="Tahoma"/>
          <w:lang w:val="el-GR"/>
        </w:rPr>
        <w:t xml:space="preserve"> </w:t>
      </w:r>
      <w:r w:rsidRPr="001C080E">
        <w:rPr>
          <w:rFonts w:cs="Tahoma"/>
        </w:rPr>
        <w:t>tuning</w:t>
      </w:r>
      <w:r w:rsidRPr="001C080E">
        <w:rPr>
          <w:rFonts w:cs="Tahoma"/>
          <w:lang w:val="el-GR"/>
        </w:rPr>
        <w:t xml:space="preserve">, </w:t>
      </w:r>
      <w:r w:rsidRPr="001C080E">
        <w:rPr>
          <w:rFonts w:cs="Tahoma"/>
        </w:rPr>
        <w:t>instance</w:t>
      </w:r>
      <w:r w:rsidRPr="001C080E">
        <w:rPr>
          <w:rFonts w:cs="Tahoma"/>
          <w:lang w:val="el-GR"/>
        </w:rPr>
        <w:t xml:space="preserve"> </w:t>
      </w:r>
      <w:r w:rsidRPr="001C080E">
        <w:rPr>
          <w:rFonts w:cs="Tahoma"/>
        </w:rPr>
        <w:t>tuning</w:t>
      </w:r>
      <w:r w:rsidRPr="001C080E">
        <w:rPr>
          <w:rFonts w:cs="Tahoma"/>
          <w:lang w:val="el-GR"/>
        </w:rPr>
        <w:t xml:space="preserve"> και </w:t>
      </w:r>
      <w:r w:rsidRPr="001C080E">
        <w:rPr>
          <w:rFonts w:cs="Tahoma"/>
        </w:rPr>
        <w:t>storage</w:t>
      </w:r>
      <w:r w:rsidRPr="001C080E">
        <w:rPr>
          <w:rFonts w:cs="Tahoma"/>
          <w:lang w:val="el-GR"/>
        </w:rPr>
        <w:t xml:space="preserve"> </w:t>
      </w:r>
      <w:r w:rsidRPr="001C080E">
        <w:rPr>
          <w:rFonts w:cs="Tahoma"/>
        </w:rPr>
        <w:t>tuning</w:t>
      </w:r>
      <w:r w:rsidRPr="001C080E">
        <w:rPr>
          <w:rFonts w:cs="Tahoma"/>
          <w:lang w:val="el-GR"/>
        </w:rPr>
        <w:t xml:space="preserve"> </w:t>
      </w:r>
      <w:r w:rsidRPr="001C080E">
        <w:rPr>
          <w:rFonts w:cs="Tahoma"/>
        </w:rPr>
        <w:t>data</w:t>
      </w:r>
      <w:r w:rsidRPr="001C080E">
        <w:rPr>
          <w:rFonts w:cs="Tahoma"/>
          <w:lang w:val="el-GR"/>
        </w:rPr>
        <w:t xml:space="preserve"> </w:t>
      </w:r>
      <w:r w:rsidRPr="001C080E">
        <w:rPr>
          <w:rFonts w:cs="Tahoma"/>
        </w:rPr>
        <w:t>access</w:t>
      </w:r>
      <w:r w:rsidRPr="001C080E">
        <w:rPr>
          <w:rFonts w:cs="Tahoma"/>
          <w:lang w:val="el-GR"/>
        </w:rPr>
        <w:t xml:space="preserve"> </w:t>
      </w:r>
      <w:r w:rsidRPr="001C080E">
        <w:rPr>
          <w:rFonts w:cs="Tahoma"/>
        </w:rPr>
        <w:t>tuning</w:t>
      </w:r>
      <w:r w:rsidRPr="001C080E">
        <w:rPr>
          <w:rFonts w:cs="Tahoma"/>
          <w:lang w:val="el-GR"/>
        </w:rPr>
        <w:t>.</w:t>
      </w:r>
    </w:p>
    <w:p w14:paraId="01FDA2BB" w14:textId="77777777" w:rsidR="00C61245" w:rsidRPr="001C080E" w:rsidRDefault="00C61245" w:rsidP="00C61245">
      <w:pPr>
        <w:pStyle w:val="squarebullets"/>
        <w:rPr>
          <w:rFonts w:cs="Tahoma"/>
          <w:bCs/>
        </w:rPr>
      </w:pPr>
      <w:r w:rsidRPr="001C080E">
        <w:rPr>
          <w:rFonts w:cs="Tahoma"/>
          <w:b/>
          <w:bCs/>
        </w:rPr>
        <w:t>Application Servers</w:t>
      </w:r>
    </w:p>
    <w:p w14:paraId="7A589E58" w14:textId="77777777" w:rsidR="00C61245" w:rsidRPr="001C080E" w:rsidRDefault="00C61245" w:rsidP="00C61245">
      <w:pPr>
        <w:ind w:left="360"/>
        <w:rPr>
          <w:rFonts w:cs="Tahoma"/>
          <w:lang w:val="el-GR"/>
        </w:rPr>
      </w:pPr>
      <w:r w:rsidRPr="001C080E">
        <w:rPr>
          <w:rFonts w:cs="Tahoma"/>
          <w:lang w:val="el-GR"/>
        </w:rPr>
        <w:lastRenderedPageBreak/>
        <w:t>Στους εξυπηρετητές εφαρμογών βρίσκονται δύο εγκαταστάσεις (</w:t>
      </w:r>
      <w:r w:rsidRPr="001C080E">
        <w:rPr>
          <w:rFonts w:cs="Tahoma"/>
        </w:rPr>
        <w:t>infrastructure</w:t>
      </w:r>
      <w:r w:rsidRPr="001C080E">
        <w:rPr>
          <w:rFonts w:cs="Tahoma"/>
          <w:lang w:val="el-GR"/>
        </w:rPr>
        <w:t xml:space="preserve"> και</w:t>
      </w:r>
      <w:r w:rsidR="00083E1D" w:rsidRPr="001C080E">
        <w:rPr>
          <w:rFonts w:cs="Tahoma"/>
          <w:lang w:val="el-GR"/>
        </w:rPr>
        <w:t xml:space="preserve"> </w:t>
      </w:r>
      <w:r w:rsidRPr="001C080E">
        <w:rPr>
          <w:rFonts w:cs="Tahoma"/>
        </w:rPr>
        <w:t>applicationdle</w:t>
      </w:r>
      <w:r w:rsidRPr="001C080E">
        <w:rPr>
          <w:rFonts w:cs="Tahoma"/>
          <w:lang w:val="el-GR"/>
        </w:rPr>
        <w:t>-</w:t>
      </w:r>
      <w:r w:rsidRPr="001C080E">
        <w:rPr>
          <w:rFonts w:cs="Tahoma"/>
        </w:rPr>
        <w:t>tier</w:t>
      </w:r>
      <w:r w:rsidRPr="001C080E">
        <w:rPr>
          <w:rFonts w:cs="Tahoma"/>
          <w:lang w:val="el-GR"/>
        </w:rPr>
        <w:t xml:space="preserve">) του λογισμικού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10</w:t>
      </w:r>
      <w:r w:rsidRPr="001C080E">
        <w:rPr>
          <w:rFonts w:cs="Tahoma"/>
        </w:rPr>
        <w:t>g</w:t>
      </w:r>
      <w:r w:rsidRPr="001C080E">
        <w:rPr>
          <w:rFonts w:cs="Tahoma"/>
          <w:lang w:val="el-GR"/>
        </w:rPr>
        <w:t xml:space="preserve"> </w:t>
      </w:r>
      <w:r w:rsidRPr="001C080E">
        <w:rPr>
          <w:rFonts w:cs="Tahoma"/>
        </w:rPr>
        <w:t>Enterprise</w:t>
      </w:r>
      <w:r w:rsidRPr="001C080E">
        <w:rPr>
          <w:rFonts w:cs="Tahoma"/>
          <w:lang w:val="el-GR"/>
        </w:rPr>
        <w:t xml:space="preserve"> </w:t>
      </w:r>
      <w:r w:rsidRPr="001C080E">
        <w:rPr>
          <w:rFonts w:cs="Tahoma"/>
        </w:rPr>
        <w:t>Edition</w:t>
      </w:r>
      <w:r w:rsidRPr="001C080E">
        <w:rPr>
          <w:rFonts w:cs="Tahoma"/>
          <w:lang w:val="el-GR"/>
        </w:rPr>
        <w:t xml:space="preserve">. </w:t>
      </w:r>
      <w:r w:rsidRPr="001C080E">
        <w:rPr>
          <w:rFonts w:cs="Tahoma"/>
        </w:rPr>
        <w:t>Η</w:t>
      </w:r>
      <w:r w:rsidRPr="001C080E">
        <w:rPr>
          <w:rFonts w:cs="Tahoma"/>
          <w:lang w:val="en-US"/>
        </w:rPr>
        <w:t xml:space="preserve"> infrastructure </w:t>
      </w:r>
      <w:r w:rsidRPr="001C080E">
        <w:rPr>
          <w:rFonts w:cs="Tahoma"/>
        </w:rPr>
        <w:t>εγκατάσταση</w:t>
      </w:r>
      <w:r w:rsidRPr="001C080E">
        <w:rPr>
          <w:rFonts w:cs="Tahoma"/>
          <w:lang w:val="en-US"/>
        </w:rPr>
        <w:t xml:space="preserve"> </w:t>
      </w:r>
      <w:r w:rsidRPr="001C080E">
        <w:rPr>
          <w:rFonts w:cs="Tahoma"/>
        </w:rPr>
        <w:t>παρέχει</w:t>
      </w:r>
      <w:r w:rsidRPr="001C080E">
        <w:rPr>
          <w:rFonts w:cs="Tahoma"/>
          <w:lang w:val="en-US"/>
        </w:rPr>
        <w:t xml:space="preserve"> </w:t>
      </w:r>
      <w:r w:rsidRPr="001C080E">
        <w:rPr>
          <w:rFonts w:cs="Tahoma"/>
        </w:rPr>
        <w:t>τις</w:t>
      </w:r>
      <w:r w:rsidRPr="001C080E">
        <w:rPr>
          <w:rFonts w:cs="Tahoma"/>
          <w:lang w:val="en-US"/>
        </w:rPr>
        <w:t xml:space="preserve"> </w:t>
      </w:r>
      <w:r w:rsidRPr="001C080E">
        <w:rPr>
          <w:rFonts w:cs="Tahoma"/>
        </w:rPr>
        <w:t>υπηρεσίες</w:t>
      </w:r>
      <w:r w:rsidRPr="001C080E">
        <w:rPr>
          <w:rFonts w:cs="Tahoma"/>
          <w:lang w:val="en-US"/>
        </w:rPr>
        <w:t xml:space="preserve"> Oracle HTTP Server, Single-Sign-On, Delegated Administration Service </w:t>
      </w:r>
      <w:r w:rsidRPr="001C080E">
        <w:rPr>
          <w:rFonts w:cs="Tahoma"/>
        </w:rPr>
        <w:t>και</w:t>
      </w:r>
      <w:r w:rsidRPr="001C080E">
        <w:rPr>
          <w:rFonts w:cs="Tahoma"/>
          <w:lang w:val="en-US"/>
        </w:rPr>
        <w:t xml:space="preserve"> Oracle Internet Directory </w:t>
      </w:r>
      <w:r w:rsidRPr="001C080E">
        <w:rPr>
          <w:rFonts w:cs="Tahoma"/>
        </w:rPr>
        <w:t>σε</w:t>
      </w:r>
      <w:r w:rsidRPr="001C080E">
        <w:rPr>
          <w:rFonts w:cs="Tahoma"/>
          <w:lang w:val="en-US"/>
        </w:rPr>
        <w:t xml:space="preserve"> active-active </w:t>
      </w:r>
      <w:r w:rsidRPr="001C080E">
        <w:rPr>
          <w:rFonts w:cs="Tahoma"/>
        </w:rPr>
        <w:t>διάταξη</w:t>
      </w:r>
      <w:r w:rsidRPr="001C080E">
        <w:rPr>
          <w:rFonts w:cs="Tahoma"/>
          <w:lang w:val="en-US"/>
        </w:rPr>
        <w:t xml:space="preserve">. </w:t>
      </w:r>
      <w:r w:rsidRPr="001C080E">
        <w:rPr>
          <w:rFonts w:cs="Tahoma"/>
          <w:lang w:val="el-GR"/>
        </w:rPr>
        <w:t xml:space="preserve">Με την </w:t>
      </w:r>
      <w:r w:rsidRPr="001C080E">
        <w:rPr>
          <w:rFonts w:cs="Tahoma"/>
        </w:rPr>
        <w:t>applicationdle</w:t>
      </w:r>
      <w:r w:rsidRPr="001C080E">
        <w:rPr>
          <w:rFonts w:cs="Tahoma"/>
          <w:lang w:val="el-GR"/>
        </w:rPr>
        <w:t>-</w:t>
      </w:r>
      <w:r w:rsidRPr="001C080E">
        <w:rPr>
          <w:rFonts w:cs="Tahoma"/>
        </w:rPr>
        <w:t>tier</w:t>
      </w:r>
      <w:r w:rsidRPr="001C080E">
        <w:rPr>
          <w:rFonts w:cs="Tahoma"/>
          <w:lang w:val="el-GR"/>
        </w:rPr>
        <w:t xml:space="preserve"> εγκατάσταση επιτυγχάνεται υψηλή διαθεσιμότητα μέσω του εργαλείου </w:t>
      </w:r>
      <w:r w:rsidRPr="001C080E">
        <w:rPr>
          <w:rFonts w:cs="Tahoma"/>
        </w:rPr>
        <w:t>BPEL</w:t>
      </w:r>
      <w:r w:rsidRPr="001C080E">
        <w:rPr>
          <w:rFonts w:cs="Tahoma"/>
          <w:lang w:val="el-GR"/>
        </w:rPr>
        <w:t xml:space="preserve"> </w:t>
      </w:r>
      <w:r w:rsidRPr="001C080E">
        <w:rPr>
          <w:rFonts w:cs="Tahoma"/>
        </w:rPr>
        <w:t>Process</w:t>
      </w:r>
      <w:r w:rsidRPr="001C080E">
        <w:rPr>
          <w:rFonts w:cs="Tahoma"/>
          <w:lang w:val="el-GR"/>
        </w:rPr>
        <w:t xml:space="preserve"> </w:t>
      </w:r>
      <w:r w:rsidRPr="001C080E">
        <w:rPr>
          <w:rFonts w:cs="Tahoma"/>
        </w:rPr>
        <w:t>Manager</w:t>
      </w:r>
      <w:r w:rsidRPr="001C080E">
        <w:rPr>
          <w:rFonts w:cs="Tahoma"/>
          <w:lang w:val="el-GR"/>
        </w:rPr>
        <w:t xml:space="preserve"> το οποίο θα λειτουργεί σε διάταξη </w:t>
      </w:r>
      <w:r w:rsidRPr="001C080E">
        <w:rPr>
          <w:rFonts w:cs="Tahoma"/>
        </w:rPr>
        <w:t>active</w:t>
      </w:r>
      <w:r w:rsidRPr="001C080E">
        <w:rPr>
          <w:rFonts w:cs="Tahoma"/>
          <w:lang w:val="el-GR"/>
        </w:rPr>
        <w:t>-</w:t>
      </w:r>
      <w:r w:rsidRPr="001C080E">
        <w:rPr>
          <w:rFonts w:cs="Tahoma"/>
        </w:rPr>
        <w:t>active</w:t>
      </w:r>
      <w:r w:rsidRPr="001C080E">
        <w:rPr>
          <w:rFonts w:cs="Tahoma"/>
          <w:lang w:val="el-GR"/>
        </w:rPr>
        <w:t>.</w:t>
      </w:r>
    </w:p>
    <w:p w14:paraId="34BFA1F0" w14:textId="77777777" w:rsidR="00C61245" w:rsidRPr="001C080E" w:rsidRDefault="00C61245" w:rsidP="00C61245">
      <w:pPr>
        <w:pStyle w:val="squarebullets"/>
        <w:rPr>
          <w:rFonts w:cs="Tahoma"/>
          <w:bCs/>
          <w:lang w:val="en-US"/>
        </w:rPr>
      </w:pPr>
      <w:r w:rsidRPr="001C080E">
        <w:rPr>
          <w:rStyle w:val="squarebulletsChar"/>
          <w:rFonts w:cs="Tahoma"/>
          <w:b/>
        </w:rPr>
        <w:t>Portal</w:t>
      </w:r>
      <w:r w:rsidRPr="001C080E">
        <w:rPr>
          <w:rFonts w:cs="Tahoma"/>
          <w:b/>
          <w:bCs/>
          <w:lang w:val="en-US"/>
        </w:rPr>
        <w:t xml:space="preserve"> Severs</w:t>
      </w:r>
    </w:p>
    <w:p w14:paraId="36B44A6E" w14:textId="77777777" w:rsidR="00C61245" w:rsidRPr="001C080E" w:rsidRDefault="00C61245" w:rsidP="00C61245">
      <w:pPr>
        <w:ind w:left="360"/>
        <w:rPr>
          <w:rFonts w:cs="Tahoma"/>
          <w:lang w:val="el-GR"/>
        </w:rPr>
      </w:pPr>
      <w:r w:rsidRPr="001C080E">
        <w:rPr>
          <w:rFonts w:cs="Tahoma"/>
        </w:rPr>
        <w:t>Στους</w:t>
      </w:r>
      <w:r w:rsidRPr="001C080E">
        <w:rPr>
          <w:rFonts w:cs="Tahoma"/>
          <w:lang w:val="en-US"/>
        </w:rPr>
        <w:t xml:space="preserve"> portal servers </w:t>
      </w:r>
      <w:r w:rsidRPr="001C080E">
        <w:rPr>
          <w:rFonts w:cs="Tahoma"/>
        </w:rPr>
        <w:t>έχει</w:t>
      </w:r>
      <w:r w:rsidRPr="001C080E">
        <w:rPr>
          <w:rFonts w:cs="Tahoma"/>
          <w:lang w:val="en-US"/>
        </w:rPr>
        <w:t xml:space="preserve"> </w:t>
      </w:r>
      <w:r w:rsidRPr="001C080E">
        <w:rPr>
          <w:rFonts w:cs="Tahoma"/>
        </w:rPr>
        <w:t>εγκατασταθεί</w:t>
      </w:r>
      <w:r w:rsidRPr="001C080E">
        <w:rPr>
          <w:rFonts w:cs="Tahoma"/>
          <w:lang w:val="en-US"/>
        </w:rPr>
        <w:t xml:space="preserve"> </w:t>
      </w:r>
      <w:r w:rsidRPr="001C080E">
        <w:rPr>
          <w:rFonts w:cs="Tahoma"/>
        </w:rPr>
        <w:t>το</w:t>
      </w:r>
      <w:r w:rsidRPr="001C080E">
        <w:rPr>
          <w:rFonts w:cs="Tahoma"/>
          <w:lang w:val="en-US"/>
        </w:rPr>
        <w:t xml:space="preserve"> </w:t>
      </w:r>
      <w:r w:rsidRPr="001C080E">
        <w:rPr>
          <w:rFonts w:cs="Tahoma"/>
        </w:rPr>
        <w:t>λογισμικό</w:t>
      </w:r>
      <w:r w:rsidRPr="001C080E">
        <w:rPr>
          <w:rFonts w:cs="Tahoma"/>
          <w:lang w:val="en-US"/>
        </w:rPr>
        <w:t xml:space="preserve"> Oracle Application Server 10g Standard Edition. </w:t>
      </w:r>
      <w:r w:rsidRPr="001C080E">
        <w:rPr>
          <w:rFonts w:cs="Tahoma"/>
        </w:rPr>
        <w:t>Μέσω</w:t>
      </w:r>
      <w:r w:rsidRPr="001C080E">
        <w:rPr>
          <w:rFonts w:cs="Tahoma"/>
          <w:lang w:val="en-US"/>
        </w:rPr>
        <w:t xml:space="preserve"> applicationdle-tier </w:t>
      </w:r>
      <w:r w:rsidRPr="001C080E">
        <w:rPr>
          <w:rFonts w:cs="Tahoma"/>
        </w:rPr>
        <w:t>εγκατάστασης</w:t>
      </w:r>
      <w:r w:rsidRPr="001C080E">
        <w:rPr>
          <w:rFonts w:cs="Tahoma"/>
          <w:lang w:val="en-US"/>
        </w:rPr>
        <w:t xml:space="preserve"> </w:t>
      </w:r>
      <w:r w:rsidRPr="001C080E">
        <w:rPr>
          <w:rFonts w:cs="Tahoma"/>
        </w:rPr>
        <w:t>είναι</w:t>
      </w:r>
      <w:r w:rsidRPr="001C080E">
        <w:rPr>
          <w:rFonts w:cs="Tahoma"/>
          <w:lang w:val="en-US"/>
        </w:rPr>
        <w:t xml:space="preserve"> </w:t>
      </w:r>
      <w:r w:rsidRPr="001C080E">
        <w:rPr>
          <w:rFonts w:cs="Tahoma"/>
        </w:rPr>
        <w:t>διαθέσιμο</w:t>
      </w:r>
      <w:r w:rsidRPr="001C080E">
        <w:rPr>
          <w:rFonts w:cs="Tahoma"/>
          <w:lang w:val="en-US"/>
        </w:rPr>
        <w:t xml:space="preserve"> </w:t>
      </w:r>
      <w:r w:rsidRPr="001C080E">
        <w:rPr>
          <w:rFonts w:cs="Tahoma"/>
        </w:rPr>
        <w:t>το</w:t>
      </w:r>
      <w:r w:rsidRPr="001C080E">
        <w:rPr>
          <w:rFonts w:cs="Tahoma"/>
          <w:lang w:val="en-US"/>
        </w:rPr>
        <w:t xml:space="preserve"> component Oracle AS Portal </w:t>
      </w:r>
      <w:r w:rsidRPr="001C080E">
        <w:rPr>
          <w:rFonts w:cs="Tahoma"/>
        </w:rPr>
        <w:t>σε</w:t>
      </w:r>
      <w:r w:rsidRPr="001C080E">
        <w:rPr>
          <w:rFonts w:cs="Tahoma"/>
          <w:lang w:val="en-US"/>
        </w:rPr>
        <w:t xml:space="preserve"> </w:t>
      </w:r>
      <w:r w:rsidRPr="001C080E">
        <w:rPr>
          <w:rFonts w:cs="Tahoma"/>
        </w:rPr>
        <w:t>διάταξη</w:t>
      </w:r>
      <w:r w:rsidRPr="001C080E">
        <w:rPr>
          <w:rFonts w:cs="Tahoma"/>
          <w:lang w:val="en-US"/>
        </w:rPr>
        <w:t xml:space="preserve"> active-active. </w:t>
      </w:r>
      <w:r w:rsidRPr="001C080E">
        <w:rPr>
          <w:rFonts w:cs="Tahoma"/>
        </w:rPr>
        <w:t>Το</w:t>
      </w:r>
      <w:r w:rsidRPr="001C080E">
        <w:rPr>
          <w:rFonts w:cs="Tahoma"/>
          <w:lang w:val="en-US"/>
        </w:rPr>
        <w:t xml:space="preserve"> Oracle Application Server instance </w:t>
      </w:r>
      <w:r w:rsidRPr="001C080E">
        <w:rPr>
          <w:rFonts w:cs="Tahoma"/>
        </w:rPr>
        <w:t>το</w:t>
      </w:r>
      <w:r w:rsidRPr="001C080E">
        <w:rPr>
          <w:rFonts w:cs="Tahoma"/>
          <w:lang w:val="en-US"/>
        </w:rPr>
        <w:t xml:space="preserve"> </w:t>
      </w:r>
      <w:r w:rsidRPr="001C080E">
        <w:rPr>
          <w:rFonts w:cs="Tahoma"/>
        </w:rPr>
        <w:t>οποίο</w:t>
      </w:r>
      <w:r w:rsidRPr="001C080E">
        <w:rPr>
          <w:rFonts w:cs="Tahoma"/>
          <w:lang w:val="en-US"/>
        </w:rPr>
        <w:t xml:space="preserve"> </w:t>
      </w:r>
      <w:r w:rsidRPr="001C080E">
        <w:rPr>
          <w:rFonts w:cs="Tahoma"/>
        </w:rPr>
        <w:t>λειτουργεί</w:t>
      </w:r>
      <w:r w:rsidRPr="001C080E">
        <w:rPr>
          <w:rFonts w:cs="Tahoma"/>
          <w:lang w:val="en-US"/>
        </w:rPr>
        <w:t xml:space="preserve"> </w:t>
      </w:r>
      <w:r w:rsidRPr="001C080E">
        <w:rPr>
          <w:rFonts w:cs="Tahoma"/>
        </w:rPr>
        <w:t>στους</w:t>
      </w:r>
      <w:r w:rsidRPr="001C080E">
        <w:rPr>
          <w:rFonts w:cs="Tahoma"/>
          <w:lang w:val="en-US"/>
        </w:rPr>
        <w:t xml:space="preserve"> application servers </w:t>
      </w:r>
      <w:r w:rsidRPr="001C080E">
        <w:rPr>
          <w:rFonts w:cs="Tahoma"/>
        </w:rPr>
        <w:t>χρησιμοποιείται</w:t>
      </w:r>
      <w:r w:rsidRPr="001C080E">
        <w:rPr>
          <w:rFonts w:cs="Tahoma"/>
          <w:lang w:val="en-US"/>
        </w:rPr>
        <w:t xml:space="preserve"> </w:t>
      </w:r>
      <w:r w:rsidRPr="001C080E">
        <w:rPr>
          <w:rFonts w:cs="Tahoma"/>
        </w:rPr>
        <w:t>ως</w:t>
      </w:r>
      <w:r w:rsidRPr="001C080E">
        <w:rPr>
          <w:rFonts w:cs="Tahoma"/>
          <w:lang w:val="en-US"/>
        </w:rPr>
        <w:t xml:space="preserve"> </w:t>
      </w:r>
      <w:r w:rsidRPr="001C080E">
        <w:rPr>
          <w:rFonts w:cs="Tahoma"/>
        </w:rPr>
        <w:t>υποδομή</w:t>
      </w:r>
      <w:r w:rsidRPr="001C080E">
        <w:rPr>
          <w:rFonts w:cs="Tahoma"/>
          <w:lang w:val="en-US"/>
        </w:rPr>
        <w:t xml:space="preserve"> </w:t>
      </w:r>
      <w:r w:rsidRPr="001C080E">
        <w:rPr>
          <w:rFonts w:cs="Tahoma"/>
        </w:rPr>
        <w:t>για</w:t>
      </w:r>
      <w:r w:rsidRPr="001C080E">
        <w:rPr>
          <w:rFonts w:cs="Tahoma"/>
          <w:lang w:val="en-US"/>
        </w:rPr>
        <w:t xml:space="preserve"> </w:t>
      </w:r>
      <w:r w:rsidRPr="001C080E">
        <w:rPr>
          <w:rFonts w:cs="Tahoma"/>
        </w:rPr>
        <w:t>το</w:t>
      </w:r>
      <w:r w:rsidRPr="001C080E">
        <w:rPr>
          <w:rFonts w:cs="Tahoma"/>
          <w:lang w:val="en-US"/>
        </w:rPr>
        <w:t xml:space="preserve"> Portal. </w:t>
      </w:r>
      <w:r w:rsidRPr="001C080E">
        <w:rPr>
          <w:rFonts w:cs="Tahoma"/>
          <w:lang w:val="el-GR"/>
        </w:rPr>
        <w:t xml:space="preserve">Επίσης έχει εγκατασταθεί και το λογισμικό </w:t>
      </w:r>
      <w:r w:rsidRPr="001C080E">
        <w:rPr>
          <w:rFonts w:cs="Tahoma"/>
        </w:rPr>
        <w:t>Oracle</w:t>
      </w:r>
      <w:r w:rsidRPr="001C080E">
        <w:rPr>
          <w:rFonts w:cs="Tahoma"/>
          <w:lang w:val="el-GR"/>
        </w:rPr>
        <w:t xml:space="preserve"> </w:t>
      </w:r>
      <w:r w:rsidRPr="001C080E">
        <w:rPr>
          <w:rFonts w:cs="Tahoma"/>
        </w:rPr>
        <w:t>Content</w:t>
      </w:r>
      <w:r w:rsidRPr="001C080E">
        <w:rPr>
          <w:rFonts w:cs="Tahoma"/>
          <w:lang w:val="el-GR"/>
        </w:rPr>
        <w:t xml:space="preserve"> </w:t>
      </w:r>
      <w:r w:rsidRPr="001C080E">
        <w:rPr>
          <w:rFonts w:cs="Tahoma"/>
        </w:rPr>
        <w:t>DB</w:t>
      </w:r>
      <w:r w:rsidRPr="001C080E">
        <w:rPr>
          <w:rFonts w:cs="Tahoma"/>
          <w:lang w:val="el-GR"/>
        </w:rPr>
        <w:t xml:space="preserve"> του οποίου η εγκατάσταση έχει χρησιμοποιήσει την υφιστάμενη βάση δεδομένων και τα υφιστάμενα </w:t>
      </w:r>
      <w:r w:rsidRPr="001C080E">
        <w:rPr>
          <w:rFonts w:cs="Tahoma"/>
        </w:rPr>
        <w:t>infrastructure</w:t>
      </w:r>
      <w:r w:rsidRPr="001C080E">
        <w:rPr>
          <w:rFonts w:cs="Tahoma"/>
          <w:lang w:val="el-GR"/>
        </w:rPr>
        <w:t xml:space="preserve"> </w:t>
      </w:r>
      <w:r w:rsidRPr="001C080E">
        <w:rPr>
          <w:rFonts w:cs="Tahoma"/>
        </w:rPr>
        <w:t>services</w:t>
      </w:r>
      <w:r w:rsidRPr="001C080E">
        <w:rPr>
          <w:rFonts w:cs="Tahoma"/>
          <w:lang w:val="el-GR"/>
        </w:rPr>
        <w:t xml:space="preserve"> των </w:t>
      </w:r>
      <w:r w:rsidRPr="001C080E">
        <w:rPr>
          <w:rFonts w:cs="Tahoma"/>
        </w:rPr>
        <w:t>database</w:t>
      </w:r>
      <w:r w:rsidRPr="001C080E">
        <w:rPr>
          <w:rFonts w:cs="Tahoma"/>
          <w:lang w:val="el-GR"/>
        </w:rPr>
        <w:t xml:space="preserve"> και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αντίστοιχα.</w:t>
      </w:r>
    </w:p>
    <w:p w14:paraId="3D983A6C" w14:textId="77777777" w:rsidR="00C61245" w:rsidRPr="001C080E" w:rsidRDefault="00C61245" w:rsidP="00C61245">
      <w:pPr>
        <w:pStyle w:val="squarebullets"/>
        <w:rPr>
          <w:rFonts w:cs="Tahoma"/>
          <w:bCs/>
        </w:rPr>
      </w:pPr>
      <w:r w:rsidRPr="001C080E">
        <w:rPr>
          <w:rFonts w:cs="Tahoma"/>
          <w:b/>
          <w:bCs/>
        </w:rPr>
        <w:t>Web Servers</w:t>
      </w:r>
    </w:p>
    <w:p w14:paraId="1406209F" w14:textId="77777777" w:rsidR="00C61245" w:rsidRPr="001C080E" w:rsidRDefault="00C61245" w:rsidP="00C61245">
      <w:pPr>
        <w:ind w:left="360"/>
        <w:rPr>
          <w:rFonts w:cs="Tahoma"/>
          <w:lang w:val="el-GR"/>
        </w:rPr>
      </w:pPr>
      <w:r w:rsidRPr="001C080E">
        <w:rPr>
          <w:rFonts w:cs="Tahoma"/>
          <w:lang w:val="el-GR"/>
        </w:rPr>
        <w:t xml:space="preserve">Στους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έχει εγκατασταθεί το λογισμικό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10</w:t>
      </w:r>
      <w:r w:rsidRPr="001C080E">
        <w:rPr>
          <w:rFonts w:cs="Tahoma"/>
        </w:rPr>
        <w:t>g</w:t>
      </w:r>
      <w:r w:rsidRPr="001C080E">
        <w:rPr>
          <w:rFonts w:cs="Tahoma"/>
          <w:lang w:val="el-GR"/>
        </w:rPr>
        <w:t xml:space="preserve"> </w:t>
      </w:r>
      <w:r w:rsidRPr="001C080E">
        <w:rPr>
          <w:rFonts w:cs="Tahoma"/>
        </w:rPr>
        <w:t>Standard</w:t>
      </w:r>
      <w:r w:rsidRPr="001C080E">
        <w:rPr>
          <w:rFonts w:cs="Tahoma"/>
          <w:lang w:val="el-GR"/>
        </w:rPr>
        <w:t xml:space="preserve"> </w:t>
      </w:r>
      <w:r w:rsidRPr="001C080E">
        <w:rPr>
          <w:rFonts w:cs="Tahoma"/>
        </w:rPr>
        <w:t>Edition</w:t>
      </w:r>
      <w:r w:rsidRPr="001C080E">
        <w:rPr>
          <w:rFonts w:cs="Tahoma"/>
          <w:lang w:val="el-GR"/>
        </w:rPr>
        <w:t xml:space="preserve"> και έχει παραμετροποιηθεί έτσι ώστε να προκύψουν δύο (2)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w:t>
      </w:r>
      <w:r w:rsidRPr="001C080E">
        <w:rPr>
          <w:rFonts w:cs="Tahoma"/>
        </w:rPr>
        <w:t>applicationdle</w:t>
      </w:r>
      <w:r w:rsidRPr="001C080E">
        <w:rPr>
          <w:rFonts w:cs="Tahoma"/>
          <w:lang w:val="el-GR"/>
        </w:rPr>
        <w:t>-</w:t>
      </w:r>
      <w:r w:rsidRPr="001C080E">
        <w:rPr>
          <w:rFonts w:cs="Tahoma"/>
        </w:rPr>
        <w:t>tier</w:t>
      </w:r>
      <w:r w:rsidRPr="001C080E">
        <w:rPr>
          <w:rFonts w:cs="Tahoma"/>
          <w:lang w:val="el-GR"/>
        </w:rPr>
        <w:t xml:space="preserve"> </w:t>
      </w:r>
      <w:r w:rsidRPr="001C080E">
        <w:rPr>
          <w:rFonts w:cs="Tahoma"/>
        </w:rPr>
        <w:t>instances</w:t>
      </w:r>
      <w:r w:rsidRPr="001C080E">
        <w:rPr>
          <w:rFonts w:cs="Tahoma"/>
          <w:lang w:val="el-GR"/>
        </w:rPr>
        <w:t xml:space="preserve"> με ενεργά τα </w:t>
      </w:r>
      <w:r w:rsidRPr="001C080E">
        <w:rPr>
          <w:rFonts w:cs="Tahoma"/>
        </w:rPr>
        <w:t>components</w:t>
      </w:r>
      <w:r w:rsidRPr="001C080E">
        <w:rPr>
          <w:rFonts w:cs="Tahoma"/>
          <w:lang w:val="el-GR"/>
        </w:rPr>
        <w:t xml:space="preserve"> </w:t>
      </w:r>
      <w:r w:rsidRPr="001C080E">
        <w:rPr>
          <w:rFonts w:cs="Tahoma"/>
        </w:rPr>
        <w:t>Web</w:t>
      </w:r>
      <w:r w:rsidRPr="001C080E">
        <w:rPr>
          <w:rFonts w:cs="Tahoma"/>
          <w:lang w:val="el-GR"/>
        </w:rPr>
        <w:t xml:space="preserve"> </w:t>
      </w:r>
      <w:r w:rsidRPr="001C080E">
        <w:rPr>
          <w:rFonts w:cs="Tahoma"/>
        </w:rPr>
        <w:t>Cache</w:t>
      </w:r>
      <w:r w:rsidRPr="001C080E">
        <w:rPr>
          <w:rFonts w:cs="Tahoma"/>
          <w:lang w:val="el-GR"/>
        </w:rPr>
        <w:t xml:space="preserve"> και </w:t>
      </w:r>
      <w:r w:rsidRPr="001C080E">
        <w:rPr>
          <w:rFonts w:cs="Tahoma"/>
        </w:rPr>
        <w:t>OHS</w:t>
      </w:r>
      <w:r w:rsidRPr="001C080E">
        <w:rPr>
          <w:rFonts w:cs="Tahoma"/>
          <w:lang w:val="el-GR"/>
        </w:rPr>
        <w:t xml:space="preserve">. Τα </w:t>
      </w:r>
      <w:r w:rsidRPr="001C080E">
        <w:rPr>
          <w:rFonts w:cs="Tahoma"/>
        </w:rPr>
        <w:t>Web</w:t>
      </w:r>
      <w:r w:rsidRPr="001C080E">
        <w:rPr>
          <w:rFonts w:cs="Tahoma"/>
          <w:lang w:val="el-GR"/>
        </w:rPr>
        <w:t xml:space="preserve"> </w:t>
      </w:r>
      <w:r w:rsidRPr="001C080E">
        <w:rPr>
          <w:rFonts w:cs="Tahoma"/>
        </w:rPr>
        <w:t>Cache</w:t>
      </w:r>
      <w:r w:rsidRPr="001C080E">
        <w:rPr>
          <w:rFonts w:cs="Tahoma"/>
          <w:lang w:val="el-GR"/>
        </w:rPr>
        <w:t xml:space="preserve"> αποτελούν ένα </w:t>
      </w:r>
      <w:r w:rsidRPr="001C080E">
        <w:rPr>
          <w:rFonts w:cs="Tahoma"/>
        </w:rPr>
        <w:t>Web</w:t>
      </w:r>
      <w:r w:rsidRPr="001C080E">
        <w:rPr>
          <w:rFonts w:cs="Tahoma"/>
          <w:lang w:val="el-GR"/>
        </w:rPr>
        <w:t xml:space="preserve"> </w:t>
      </w:r>
      <w:r w:rsidRPr="001C080E">
        <w:rPr>
          <w:rFonts w:cs="Tahoma"/>
        </w:rPr>
        <w:t>Cache</w:t>
      </w:r>
      <w:r w:rsidRPr="001C080E">
        <w:rPr>
          <w:rFonts w:cs="Tahoma"/>
          <w:lang w:val="el-GR"/>
        </w:rPr>
        <w:t xml:space="preserve"> </w:t>
      </w:r>
      <w:r w:rsidRPr="001C080E">
        <w:rPr>
          <w:rFonts w:cs="Tahoma"/>
        </w:rPr>
        <w:t>Cluster</w:t>
      </w:r>
      <w:r w:rsidRPr="001C080E">
        <w:rPr>
          <w:rFonts w:cs="Tahoma"/>
          <w:lang w:val="el-GR"/>
        </w:rPr>
        <w:t xml:space="preserve"> προκειμένου να επιτευχθεί υψηλή διαθεσιμότητα και ενιαία διαχείριση.</w:t>
      </w:r>
    </w:p>
    <w:p w14:paraId="4A1E3001" w14:textId="77777777" w:rsidR="00C61245" w:rsidRPr="001C080E" w:rsidRDefault="00C61245" w:rsidP="00C61245">
      <w:pPr>
        <w:rPr>
          <w:rFonts w:cs="Tahoma"/>
          <w:lang w:val="el-GR"/>
        </w:rPr>
      </w:pPr>
      <w:r w:rsidRPr="001C080E">
        <w:rPr>
          <w:rFonts w:cs="Tahoma"/>
          <w:lang w:val="el-GR"/>
        </w:rPr>
        <w:t>Οι εξυπηρετητές περιγράφονται αναλυτικά ακολούθως:</w:t>
      </w:r>
    </w:p>
    <w:p w14:paraId="032471B4" w14:textId="77777777" w:rsidR="00C61245" w:rsidRPr="001C080E" w:rsidRDefault="00C61245" w:rsidP="00D6789E">
      <w:pPr>
        <w:pStyle w:val="afc"/>
        <w:numPr>
          <w:ilvl w:val="0"/>
          <w:numId w:val="33"/>
        </w:numPr>
        <w:suppressAutoHyphens w:val="0"/>
        <w:spacing w:after="120"/>
        <w:rPr>
          <w:rFonts w:cs="Tahoma"/>
          <w:b/>
          <w:szCs w:val="22"/>
          <w:lang w:val="en-US"/>
        </w:rPr>
      </w:pPr>
      <w:r w:rsidRPr="001C080E">
        <w:rPr>
          <w:rFonts w:cs="Tahoma"/>
          <w:szCs w:val="22"/>
          <w:lang w:val="en-US"/>
        </w:rPr>
        <w:t>Database Servers, πλήθος 2, τύπος HP Itanium servers</w:t>
      </w:r>
    </w:p>
    <w:p w14:paraId="282AC9FA" w14:textId="77777777" w:rsidR="00C61245" w:rsidRPr="001C080E" w:rsidRDefault="00C61245" w:rsidP="00D6789E">
      <w:pPr>
        <w:pStyle w:val="afc"/>
        <w:numPr>
          <w:ilvl w:val="0"/>
          <w:numId w:val="33"/>
        </w:numPr>
        <w:suppressAutoHyphens w:val="0"/>
        <w:spacing w:after="120"/>
        <w:rPr>
          <w:rFonts w:cs="Tahoma"/>
          <w:b/>
          <w:szCs w:val="22"/>
          <w:lang w:val="en-US"/>
        </w:rPr>
      </w:pPr>
      <w:r w:rsidRPr="001C080E">
        <w:rPr>
          <w:rFonts w:cs="Tahoma"/>
          <w:szCs w:val="22"/>
          <w:lang w:val="en-US"/>
        </w:rPr>
        <w:t xml:space="preserve">Application Servers, πλήθος 4, τύπος HP ProLiant servers </w:t>
      </w:r>
    </w:p>
    <w:p w14:paraId="0C934F85" w14:textId="77777777" w:rsidR="00C61245" w:rsidRPr="001C080E" w:rsidRDefault="00C61245" w:rsidP="00D6789E">
      <w:pPr>
        <w:pStyle w:val="afc"/>
        <w:numPr>
          <w:ilvl w:val="0"/>
          <w:numId w:val="33"/>
        </w:numPr>
        <w:suppressAutoHyphens w:val="0"/>
        <w:spacing w:after="120"/>
        <w:rPr>
          <w:rFonts w:cs="Tahoma"/>
          <w:b/>
          <w:szCs w:val="22"/>
          <w:lang w:val="en-US"/>
        </w:rPr>
      </w:pPr>
      <w:r w:rsidRPr="001C080E">
        <w:rPr>
          <w:rFonts w:cs="Tahoma"/>
          <w:szCs w:val="22"/>
          <w:lang w:val="en-US"/>
        </w:rPr>
        <w:t>Web Servers, πλήθος 2, τύπος HP ProLiant servers</w:t>
      </w:r>
    </w:p>
    <w:p w14:paraId="0A5E67AD" w14:textId="77777777" w:rsidR="00C61245" w:rsidRPr="001C080E" w:rsidRDefault="00C61245" w:rsidP="00C61245">
      <w:pPr>
        <w:rPr>
          <w:rFonts w:cs="Tahoma"/>
          <w:lang w:val="el-GR"/>
        </w:rPr>
      </w:pPr>
      <w:r w:rsidRPr="001C080E">
        <w:rPr>
          <w:rFonts w:cs="Tahoma"/>
        </w:rPr>
        <w:t>H</w:t>
      </w:r>
      <w:r w:rsidRPr="001C080E">
        <w:rPr>
          <w:rFonts w:cs="Tahoma"/>
          <w:lang w:val="el-GR"/>
        </w:rPr>
        <w:t xml:space="preserve"> εφαρμογή του ΟΠΣ εκτελείται από τους 4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οι οποίοι είναι σε </w:t>
      </w:r>
      <w:r w:rsidRPr="001C080E">
        <w:rPr>
          <w:rFonts w:cs="Tahoma"/>
        </w:rPr>
        <w:t>cluster</w:t>
      </w:r>
      <w:r w:rsidRPr="001C080E">
        <w:rPr>
          <w:rFonts w:cs="Tahoma"/>
          <w:lang w:val="el-GR"/>
        </w:rPr>
        <w:t xml:space="preserve"> τοπολογία, ενώ το </w:t>
      </w:r>
      <w:r w:rsidRPr="001C080E">
        <w:rPr>
          <w:rFonts w:cs="Tahoma"/>
        </w:rPr>
        <w:t>Web</w:t>
      </w:r>
      <w:r w:rsidRPr="001C080E">
        <w:rPr>
          <w:rFonts w:cs="Tahoma"/>
          <w:lang w:val="el-GR"/>
        </w:rPr>
        <w:t xml:space="preserve"> </w:t>
      </w:r>
      <w:r w:rsidRPr="001C080E">
        <w:rPr>
          <w:rFonts w:cs="Tahoma"/>
        </w:rPr>
        <w:t>Traffic</w:t>
      </w:r>
      <w:r w:rsidRPr="001C080E">
        <w:rPr>
          <w:rFonts w:cs="Tahoma"/>
          <w:lang w:val="el-GR"/>
        </w:rPr>
        <w:t xml:space="preserve"> ελέγχεται από τον </w:t>
      </w:r>
      <w:r w:rsidRPr="001C080E">
        <w:rPr>
          <w:rFonts w:cs="Tahoma"/>
        </w:rPr>
        <w:t>Load</w:t>
      </w:r>
      <w:r w:rsidRPr="001C080E">
        <w:rPr>
          <w:rFonts w:cs="Tahoma"/>
          <w:lang w:val="el-GR"/>
        </w:rPr>
        <w:t xml:space="preserve"> </w:t>
      </w:r>
      <w:r w:rsidRPr="001C080E">
        <w:rPr>
          <w:rFonts w:cs="Tahoma"/>
        </w:rPr>
        <w:t>Balancer</w:t>
      </w:r>
      <w:r w:rsidRPr="001C080E">
        <w:rPr>
          <w:rFonts w:cs="Tahoma"/>
          <w:lang w:val="el-GR"/>
        </w:rPr>
        <w:t>.</w:t>
      </w:r>
    </w:p>
    <w:p w14:paraId="62BC20D3" w14:textId="77777777" w:rsidR="00C61245" w:rsidRPr="001C080E" w:rsidRDefault="00C61245" w:rsidP="00C61245">
      <w:pPr>
        <w:rPr>
          <w:rFonts w:cs="Tahoma"/>
          <w:lang w:val="el-GR"/>
        </w:rPr>
      </w:pPr>
      <w:r w:rsidRPr="001C080E">
        <w:rPr>
          <w:rFonts w:cs="Tahoma"/>
          <w:lang w:val="el-GR"/>
        </w:rPr>
        <w:t xml:space="preserve">Το </w:t>
      </w:r>
      <w:r w:rsidRPr="001C080E">
        <w:rPr>
          <w:rFonts w:cs="Tahoma"/>
        </w:rPr>
        <w:t>Portal</w:t>
      </w:r>
      <w:r w:rsidRPr="001C080E">
        <w:rPr>
          <w:rFonts w:cs="Tahoma"/>
          <w:lang w:val="el-GR"/>
        </w:rPr>
        <w:t xml:space="preserve"> του ΝΣΚ εκτελείται από τους 2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οι οποίοι είναι σε </w:t>
      </w:r>
      <w:r w:rsidRPr="001C080E">
        <w:rPr>
          <w:rFonts w:cs="Tahoma"/>
        </w:rPr>
        <w:t>cluster</w:t>
      </w:r>
      <w:r w:rsidRPr="001C080E">
        <w:rPr>
          <w:rFonts w:cs="Tahoma"/>
          <w:lang w:val="el-GR"/>
        </w:rPr>
        <w:t xml:space="preserve"> τοπολογία, ενώ το </w:t>
      </w:r>
      <w:r w:rsidRPr="001C080E">
        <w:rPr>
          <w:rFonts w:cs="Tahoma"/>
        </w:rPr>
        <w:t>Web</w:t>
      </w:r>
      <w:r w:rsidRPr="001C080E">
        <w:rPr>
          <w:rFonts w:cs="Tahoma"/>
          <w:lang w:val="el-GR"/>
        </w:rPr>
        <w:t xml:space="preserve"> </w:t>
      </w:r>
      <w:r w:rsidRPr="001C080E">
        <w:rPr>
          <w:rFonts w:cs="Tahoma"/>
        </w:rPr>
        <w:t>Traffic</w:t>
      </w:r>
      <w:r w:rsidRPr="001C080E">
        <w:rPr>
          <w:rFonts w:cs="Tahoma"/>
          <w:lang w:val="el-GR"/>
        </w:rPr>
        <w:t xml:space="preserve"> ελέγχεται από τον </w:t>
      </w:r>
      <w:r w:rsidRPr="001C080E">
        <w:rPr>
          <w:rFonts w:cs="Tahoma"/>
        </w:rPr>
        <w:t>Load</w:t>
      </w:r>
      <w:r w:rsidRPr="001C080E">
        <w:rPr>
          <w:rFonts w:cs="Tahoma"/>
          <w:lang w:val="el-GR"/>
        </w:rPr>
        <w:t xml:space="preserve"> </w:t>
      </w:r>
      <w:r w:rsidRPr="001C080E">
        <w:rPr>
          <w:rFonts w:cs="Tahoma"/>
        </w:rPr>
        <w:t>Balancer</w:t>
      </w:r>
      <w:r w:rsidRPr="001C080E">
        <w:rPr>
          <w:rFonts w:cs="Tahoma"/>
          <w:lang w:val="el-GR"/>
        </w:rPr>
        <w:t>.</w:t>
      </w:r>
    </w:p>
    <w:p w14:paraId="66443BB5" w14:textId="77777777" w:rsidR="00C61245" w:rsidRPr="001C080E" w:rsidRDefault="00C61245" w:rsidP="00C61245">
      <w:pPr>
        <w:rPr>
          <w:rFonts w:cs="Tahoma"/>
          <w:lang w:val="el-GR"/>
        </w:rPr>
      </w:pPr>
      <w:r w:rsidRPr="001C080E">
        <w:rPr>
          <w:rFonts w:cs="Tahoma"/>
          <w:lang w:val="el-GR"/>
        </w:rPr>
        <w:t>Η αρχιτεκτονική δικτύου δεδομένων προδιαγράφει ένα τοπικό δίκτυο το οποίο χωρίζεται σε λογικές περιοχές λειτουργίας (</w:t>
      </w:r>
      <w:r w:rsidRPr="001C080E">
        <w:rPr>
          <w:rFonts w:cs="Tahoma"/>
        </w:rPr>
        <w:t>multilayered</w:t>
      </w:r>
      <w:r w:rsidRPr="001C080E">
        <w:rPr>
          <w:rFonts w:cs="Tahoma"/>
          <w:lang w:val="el-GR"/>
        </w:rPr>
        <w:t>) που εξασφαλίζει πλεονεκτήματα όπως ασφάλεια και αξιοπιστία, απόδοση, επεκτασιμότητα, διαθεσιμότητα και ευελιξία.</w:t>
      </w:r>
    </w:p>
    <w:p w14:paraId="62B36EA9" w14:textId="77777777" w:rsidR="00C61245" w:rsidRPr="001C080E" w:rsidRDefault="00C61245" w:rsidP="00C61245">
      <w:pPr>
        <w:rPr>
          <w:rFonts w:cs="Tahoma"/>
          <w:lang w:val="el-GR"/>
        </w:rPr>
      </w:pPr>
      <w:r w:rsidRPr="001C080E">
        <w:rPr>
          <w:rFonts w:cs="Tahoma"/>
          <w:lang w:val="el-GR"/>
        </w:rPr>
        <w:t>Στο σχήμα που ακολουθεί φαίνεται η αρχιτεκτονική του συστήματος:</w:t>
      </w:r>
    </w:p>
    <w:p w14:paraId="18A9366B" w14:textId="77777777" w:rsidR="00C61245" w:rsidRPr="001C080E" w:rsidRDefault="00C61245" w:rsidP="00C61245">
      <w:pPr>
        <w:jc w:val="center"/>
        <w:rPr>
          <w:rFonts w:cs="Tahoma"/>
        </w:rPr>
      </w:pPr>
      <w:r w:rsidRPr="001C080E">
        <w:rPr>
          <w:rFonts w:cs="Tahoma"/>
          <w:noProof/>
          <w:lang w:val="en-US" w:eastAsia="en-US"/>
        </w:rPr>
        <w:lastRenderedPageBreak/>
        <w:drawing>
          <wp:inline distT="0" distB="0" distL="0" distR="0" wp14:anchorId="3734352C" wp14:editId="68E8BBDA">
            <wp:extent cx="5274310" cy="3726815"/>
            <wp:effectExtent l="0" t="0" r="254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k net no ips.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274310" cy="3726815"/>
                    </a:xfrm>
                    <a:prstGeom prst="rect">
                      <a:avLst/>
                    </a:prstGeom>
                  </pic:spPr>
                </pic:pic>
              </a:graphicData>
            </a:graphic>
          </wp:inline>
        </w:drawing>
      </w:r>
    </w:p>
    <w:p w14:paraId="2E99655D" w14:textId="77777777" w:rsidR="00C61245" w:rsidRPr="001C080E" w:rsidRDefault="00C61245" w:rsidP="00C61245">
      <w:pPr>
        <w:rPr>
          <w:rFonts w:cs="Tahoma"/>
        </w:rPr>
      </w:pPr>
    </w:p>
    <w:p w14:paraId="4DD266FE" w14:textId="77777777" w:rsidR="00C61245" w:rsidRPr="001C080E" w:rsidRDefault="00C61245" w:rsidP="00C61245">
      <w:pPr>
        <w:rPr>
          <w:rFonts w:cs="Tahoma"/>
          <w:lang w:val="el-GR"/>
        </w:rPr>
      </w:pPr>
      <w:r w:rsidRPr="001C080E">
        <w:rPr>
          <w:rFonts w:cs="Tahoma"/>
          <w:lang w:val="el-GR"/>
        </w:rPr>
        <w:t>Το δίκτυο χωρίζεται στα εξής επίπεδα:</w:t>
      </w:r>
    </w:p>
    <w:p w14:paraId="1BC5FFAF" w14:textId="77777777" w:rsidR="00C61245" w:rsidRPr="001C080E" w:rsidRDefault="00C61245" w:rsidP="00C61245">
      <w:pPr>
        <w:pStyle w:val="squarebullets"/>
        <w:rPr>
          <w:rFonts w:cs="Tahoma"/>
        </w:rPr>
      </w:pPr>
      <w:r w:rsidRPr="001C080E">
        <w:rPr>
          <w:rFonts w:cs="Tahoma"/>
          <w:b/>
          <w:bCs/>
        </w:rPr>
        <w:t>Επίπεδο Εξωτερικής διασύνδεσης</w:t>
      </w:r>
      <w:r w:rsidRPr="001C080E">
        <w:rPr>
          <w:rFonts w:cs="Tahoma"/>
        </w:rPr>
        <w:t xml:space="preserve">. Παρέχει υπηρεσίες πρόσβασης από και προς το δίκτυο του </w:t>
      </w:r>
      <w:r w:rsidR="00083E1D" w:rsidRPr="001C080E">
        <w:rPr>
          <w:rFonts w:cs="Tahoma"/>
        </w:rPr>
        <w:t>ΝΣΚ</w:t>
      </w:r>
      <w:r w:rsidRPr="001C080E">
        <w:rPr>
          <w:rFonts w:cs="Tahoma"/>
        </w:rPr>
        <w:t>. Η διασύνδεση με το Διαδίκτυο επιτυγχάνεται μέσω του Δημόσιου Δικτύου ΣΥΖΕΥΞΙΣ.</w:t>
      </w:r>
    </w:p>
    <w:p w14:paraId="15EE9526" w14:textId="77777777" w:rsidR="00C61245" w:rsidRPr="001C080E" w:rsidRDefault="00C61245" w:rsidP="00C61245">
      <w:pPr>
        <w:pStyle w:val="squarebullets"/>
        <w:rPr>
          <w:rFonts w:cs="Tahoma"/>
        </w:rPr>
      </w:pPr>
      <w:r w:rsidRPr="001C080E">
        <w:rPr>
          <w:rFonts w:cs="Tahoma"/>
          <w:b/>
          <w:bCs/>
        </w:rPr>
        <w:t>Επίπεδο Αποστρατικοποιηµένων Ζωνών (DMZs).</w:t>
      </w:r>
      <w:r w:rsidRPr="001C080E">
        <w:rPr>
          <w:rFonts w:cs="Tahoma"/>
        </w:rPr>
        <w:t xml:space="preserve"> Παρέχει υπηρεσίες πρόσβασης από και προς τους Web Servers καθώς επίσης από και προς τους Application Servers. Ο διαχωρισμός των DMZ γίνεται με τη χρήση των Cisco ASA 5545-X firewalls που έχουν εγκατασταθεί σε διάταξη Failover. To σύστημα των firewalls υλοποιεί τις κατάλληλες ζώνες ασφάλειας για να εξασφαλίζεται ο έλεγχος και η πολιτική ασφάλειας πρόσβασης από και προς τα συστήματα των εξυπηρετητών. Με τον τρόπο αυτό εισάγεται μια πολύ ισχυρή ασπίδα προστασίας και ελέγχου του δικτύου έναντι πιθανών κακόβουλων πράξεων.</w:t>
      </w:r>
    </w:p>
    <w:p w14:paraId="7CDC8B99" w14:textId="77777777" w:rsidR="00C61245" w:rsidRPr="001C080E" w:rsidRDefault="00C61245" w:rsidP="00C61245">
      <w:pPr>
        <w:pStyle w:val="arrowbullet"/>
        <w:rPr>
          <w:rFonts w:cs="Tahoma"/>
        </w:rPr>
      </w:pPr>
      <w:r w:rsidRPr="001C080E">
        <w:rPr>
          <w:rFonts w:cs="Tahoma"/>
          <w:b/>
          <w:bCs/>
        </w:rPr>
        <w:t>Back Application VLAN</w:t>
      </w:r>
      <w:r w:rsidRPr="001C080E">
        <w:rPr>
          <w:rFonts w:cs="Tahoma"/>
        </w:rPr>
        <w:t>: Είναι η ζώνη που φιλοξενεί τους Application Servers και τοποθετείται πίσω από τον load balancer. Ο ρόλος της είναι φυσικά η φιλοξενία συστημάτων που δίνουν υπηρεσίες μέσω του load balancing APP μηχανισμού.</w:t>
      </w:r>
    </w:p>
    <w:p w14:paraId="33E460A6" w14:textId="77777777" w:rsidR="00C61245" w:rsidRPr="001C080E" w:rsidRDefault="00C61245" w:rsidP="00C61245">
      <w:pPr>
        <w:pStyle w:val="arrowbullet"/>
        <w:rPr>
          <w:rFonts w:cs="Tahoma"/>
        </w:rPr>
      </w:pPr>
      <w:r w:rsidRPr="001C080E">
        <w:rPr>
          <w:rFonts w:cs="Tahoma"/>
          <w:b/>
          <w:bCs/>
        </w:rPr>
        <w:t>Back DMZ VLAN</w:t>
      </w:r>
      <w:r w:rsidRPr="001C080E">
        <w:rPr>
          <w:rFonts w:cs="Tahoma"/>
        </w:rPr>
        <w:t xml:space="preserve">: Είναι η DMZ ζώνη που φιλοξενεί τους Web Servers και έχει τοποθετηθεί πίσω από τους load balancers. Ο ρόλος της είναι φυσικά η φιλοξενία συστημάτων που θα δίνουν υπηρεσίες μέσω του load balancing WEB μηχανισμού. </w:t>
      </w:r>
    </w:p>
    <w:p w14:paraId="5B5C81B7" w14:textId="77777777" w:rsidR="00C61245" w:rsidRPr="001C080E" w:rsidRDefault="00C61245" w:rsidP="00C61245">
      <w:pPr>
        <w:pStyle w:val="arrowbullet"/>
        <w:rPr>
          <w:rFonts w:cs="Tahoma"/>
        </w:rPr>
      </w:pPr>
      <w:r w:rsidRPr="001C080E">
        <w:rPr>
          <w:rFonts w:cs="Tahoma"/>
          <w:b/>
          <w:bCs/>
        </w:rPr>
        <w:t>Front DMZ VLAN</w:t>
      </w:r>
      <w:r w:rsidRPr="001C080E">
        <w:rPr>
          <w:rFonts w:cs="Tahoma"/>
        </w:rPr>
        <w:t xml:space="preserve">: Είναι η DMZ ζώνη που έχει δημιουργηθεί μεταξύ του Firewall και των load Balancers. Στην ουσία δεν φιλοξενεί τίποτα (εν δυνάμει θα μπορούσε) παρά μόνο τους load Balancers, απλά η ύπαρξή της θεωρείται απαραίτητη για την σωστή λειτουργία του load balancing. Η ύπαρξή της έχει νόημα μόνο για να </w:t>
      </w:r>
      <w:r w:rsidRPr="001C080E">
        <w:rPr>
          <w:rFonts w:cs="Tahoma"/>
        </w:rPr>
        <w:lastRenderedPageBreak/>
        <w:t>διαχωρίσει την πλευρά των clients απ’ την πλευρά των servers. Θα μπορούσε να θεωρηθεί ως μία μεταβατική ζώνη προς τους Web Servers και προς τους Application Servers.</w:t>
      </w:r>
    </w:p>
    <w:p w14:paraId="06E93947" w14:textId="77777777" w:rsidR="00C61245" w:rsidRPr="001C080E" w:rsidRDefault="00C61245" w:rsidP="00C61245">
      <w:pPr>
        <w:pStyle w:val="squarebullets"/>
        <w:rPr>
          <w:rFonts w:cs="Tahoma"/>
        </w:rPr>
      </w:pPr>
      <w:r w:rsidRPr="001C080E">
        <w:rPr>
          <w:rFonts w:cs="Tahoma"/>
          <w:b/>
          <w:bCs/>
        </w:rPr>
        <w:t>Επίπεδο Εσωτερικής Ασφάλειας</w:t>
      </w:r>
      <w:r w:rsidRPr="001C080E">
        <w:rPr>
          <w:rFonts w:cs="Tahoma"/>
        </w:rPr>
        <w:t xml:space="preserve">. Το συγκεκριμένο επίπεδο παρέχει διαβαθμισμένες υπηρεσίες ασφάλειας κάθετα ως προς τα υπόλοιπα επίπεδα. Για την επιπλέον ενίσχυση της ασφάλειας του εσωτερικού δικτύου του </w:t>
      </w:r>
      <w:r w:rsidR="00083E1D" w:rsidRPr="001C080E">
        <w:rPr>
          <w:rFonts w:cs="Tahoma"/>
        </w:rPr>
        <w:t>ΝΣΚ</w:t>
      </w:r>
      <w:r w:rsidRPr="001C080E">
        <w:rPr>
          <w:rFonts w:cs="Tahoma"/>
        </w:rPr>
        <w:t xml:space="preserve"> υπάρχει ο διαχωρισμός σε ιδεατά τοπικά δίκτυα (VLANs). Τα VLANs είναι τα εξής:</w:t>
      </w:r>
    </w:p>
    <w:p w14:paraId="3C470C92" w14:textId="77777777" w:rsidR="00C61245" w:rsidRPr="001C080E" w:rsidRDefault="00C61245" w:rsidP="00C61245">
      <w:pPr>
        <w:pStyle w:val="arrowbullet"/>
        <w:rPr>
          <w:rFonts w:cs="Tahoma"/>
        </w:rPr>
      </w:pPr>
      <w:r w:rsidRPr="001C080E">
        <w:rPr>
          <w:rFonts w:cs="Tahoma"/>
          <w:b/>
          <w:bCs/>
        </w:rPr>
        <w:t>Database VLAN</w:t>
      </w:r>
      <w:r w:rsidRPr="001C080E">
        <w:rPr>
          <w:rFonts w:cs="Tahoma"/>
        </w:rPr>
        <w:t>: Σε αυτό βρίσκονται εγκατεστημένοι οι database servers. Με τη χρήση κατάλληλων λιστών πρόσβασης, που έχουν εγκατασταθεί στα firewalls Cisco ASA 5545, επιτρέπεται η πρόσβαση σε αυτούς μόνο από συγκεκριμένους application servers και σταθμούς διαχείρισης (management stations), κάνοντας χρήση συγκεκριμένων TCP ports που απαιτούνται για την εκτέλεση των απαραίτητων εργασιών.</w:t>
      </w:r>
    </w:p>
    <w:p w14:paraId="0CBA0439" w14:textId="77777777" w:rsidR="00C61245" w:rsidRPr="001C080E" w:rsidRDefault="00C61245" w:rsidP="00C61245">
      <w:pPr>
        <w:pStyle w:val="arrowbullet"/>
        <w:rPr>
          <w:rFonts w:cs="Tahoma"/>
        </w:rPr>
      </w:pPr>
      <w:r w:rsidRPr="001C080E">
        <w:rPr>
          <w:rFonts w:cs="Tahoma"/>
          <w:b/>
          <w:bCs/>
        </w:rPr>
        <w:t>Servers VLAN</w:t>
      </w:r>
      <w:r w:rsidRPr="001C080E">
        <w:rPr>
          <w:rFonts w:cs="Tahoma"/>
        </w:rPr>
        <w:t>: Σε αυτό βρίσκονται εγκατεστημένοι οι Active Directory Domain Controllers, οι Domain Name Servers, o eMail Server, o NMS και ο Backup Server καθώς και ο σταθμός διαχείρισης πρόσβασης στο Computer Room.</w:t>
      </w:r>
    </w:p>
    <w:p w14:paraId="5740C79C" w14:textId="77777777" w:rsidR="00C61245" w:rsidRPr="001C080E" w:rsidRDefault="00C61245" w:rsidP="00C61245">
      <w:pPr>
        <w:pStyle w:val="arrowbullet"/>
        <w:rPr>
          <w:rFonts w:cs="Tahoma"/>
        </w:rPr>
      </w:pPr>
      <w:r w:rsidRPr="001C080E">
        <w:rPr>
          <w:rFonts w:cs="Tahoma"/>
          <w:b/>
          <w:bCs/>
        </w:rPr>
        <w:t>Users VLAN</w:t>
      </w:r>
      <w:r w:rsidRPr="001C080E">
        <w:rPr>
          <w:rFonts w:cs="Tahoma"/>
        </w:rPr>
        <w:t>: Σε αυτό βρίσκονται εγκατεστημένοι όλοι οι σταθμοί εργασίας.</w:t>
      </w:r>
    </w:p>
    <w:p w14:paraId="6B36A1C2" w14:textId="77777777" w:rsidR="00C61245" w:rsidRPr="001C080E" w:rsidRDefault="00C61245" w:rsidP="00C61245">
      <w:pPr>
        <w:rPr>
          <w:rFonts w:cs="Tahoma"/>
          <w:lang w:val="el-GR"/>
        </w:rPr>
      </w:pPr>
      <w:r w:rsidRPr="001C080E">
        <w:rPr>
          <w:rFonts w:cs="Tahoma"/>
          <w:lang w:val="el-GR"/>
        </w:rPr>
        <w:t xml:space="preserve">Με αυτή την τοπολογία η εξασφάλιση της πρόσβασης στις εφαρμογές από όλα τα σημεία παρουσίας των </w:t>
      </w:r>
      <w:r w:rsidR="00083E1D" w:rsidRPr="001C080E">
        <w:rPr>
          <w:rFonts w:cs="Tahoma"/>
          <w:lang w:val="el-GR"/>
        </w:rPr>
        <w:t>λ</w:t>
      </w:r>
      <w:r w:rsidRPr="001C080E">
        <w:rPr>
          <w:rFonts w:cs="Tahoma"/>
          <w:lang w:val="el-GR"/>
        </w:rPr>
        <w:t xml:space="preserve">ειτουργών και του εξουσιοδοτημένου διοικητικού προσωπικού του </w:t>
      </w:r>
      <w:r w:rsidR="00083E1D" w:rsidRPr="001C080E">
        <w:rPr>
          <w:rFonts w:cs="Tahoma"/>
          <w:lang w:val="el-GR"/>
        </w:rPr>
        <w:t>ΝΣΚ</w:t>
      </w:r>
      <w:r w:rsidRPr="001C080E">
        <w:rPr>
          <w:rFonts w:cs="Tahoma"/>
          <w:lang w:val="el-GR"/>
        </w:rPr>
        <w:t xml:space="preserve"> όχι μόνο ενισχύεται αλλά γίνεται και σαφώς ευκολότερη όσον αφορά τη διαχείριση αλλά και επίλυση προβλημάτων που μπορεί να προκύψουν.</w:t>
      </w:r>
    </w:p>
    <w:p w14:paraId="29E87382" w14:textId="77777777" w:rsidR="00C61245" w:rsidRPr="001C080E" w:rsidRDefault="00C61245" w:rsidP="00C61245">
      <w:pPr>
        <w:rPr>
          <w:rFonts w:cs="Tahoma"/>
          <w:lang w:val="el-GR"/>
        </w:rPr>
      </w:pPr>
      <w:r w:rsidRPr="001C080E">
        <w:rPr>
          <w:rFonts w:cs="Tahoma"/>
          <w:lang w:val="el-GR"/>
        </w:rPr>
        <w:t xml:space="preserve">Βάση της τοπολογίας η πρόσβαση στους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και στους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καθώς επίσης στις υπηρεσίες που δίνουν, πραγματοποιείται μέσω των </w:t>
      </w:r>
      <w:r w:rsidRPr="001C080E">
        <w:rPr>
          <w:rFonts w:cs="Tahoma"/>
        </w:rPr>
        <w:t>NetScalers</w:t>
      </w:r>
      <w:r w:rsidRPr="001C080E">
        <w:rPr>
          <w:rFonts w:cs="Tahoma"/>
          <w:lang w:val="el-GR"/>
        </w:rPr>
        <w:t>. Οι συγκεκριμένες μηχανές αναλαμβάνουν και την υπηρεσία διαμοιρασμού του φορτίου (</w:t>
      </w:r>
      <w:r w:rsidRPr="001C080E">
        <w:rPr>
          <w:rFonts w:cs="Tahoma"/>
        </w:rPr>
        <w:t>balancing</w:t>
      </w:r>
      <w:r w:rsidRPr="001C080E">
        <w:rPr>
          <w:rFonts w:cs="Tahoma"/>
          <w:lang w:val="el-GR"/>
        </w:rPr>
        <w:t xml:space="preserve">) τόσο στους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όσο και στους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Η τοπολογία παρέχει δύο σημαντικά πλεονεκτήματα, προάγει το </w:t>
      </w:r>
      <w:r w:rsidRPr="001C080E">
        <w:rPr>
          <w:rFonts w:cs="Tahoma"/>
          <w:b/>
          <w:bCs/>
          <w:lang w:val="el-GR"/>
        </w:rPr>
        <w:t>επίπεδο ασφάλειας</w:t>
      </w:r>
      <w:r w:rsidRPr="001C080E">
        <w:rPr>
          <w:rFonts w:cs="Tahoma"/>
          <w:lang w:val="el-GR"/>
        </w:rPr>
        <w:t xml:space="preserve"> και δημιουργεί </w:t>
      </w:r>
      <w:r w:rsidRPr="001C080E">
        <w:rPr>
          <w:rFonts w:cs="Tahoma"/>
          <w:b/>
          <w:bCs/>
          <w:lang w:val="el-GR"/>
        </w:rPr>
        <w:t>υψηλή διαθεσιμότητα</w:t>
      </w:r>
      <w:r w:rsidRPr="001C080E">
        <w:rPr>
          <w:rFonts w:cs="Tahoma"/>
          <w:lang w:val="el-GR"/>
        </w:rPr>
        <w:t xml:space="preserve"> στα σημεία διαμοιρασμού του φορτίου.</w:t>
      </w:r>
    </w:p>
    <w:p w14:paraId="55A40895" w14:textId="77777777" w:rsidR="00C61245" w:rsidRPr="001C080E" w:rsidRDefault="00C61245" w:rsidP="00C61245">
      <w:pPr>
        <w:pStyle w:val="squarebullets"/>
        <w:rPr>
          <w:rFonts w:cs="Tahoma"/>
          <w:bCs/>
        </w:rPr>
      </w:pPr>
      <w:r w:rsidRPr="001C080E">
        <w:rPr>
          <w:rFonts w:cs="Tahoma"/>
          <w:b/>
          <w:bCs/>
        </w:rPr>
        <w:t>Επίπεδο Ασφάλειας</w:t>
      </w:r>
    </w:p>
    <w:p w14:paraId="10EA2B7A" w14:textId="77777777" w:rsidR="00C61245" w:rsidRPr="001C080E" w:rsidRDefault="00C61245" w:rsidP="00C61245">
      <w:pPr>
        <w:ind w:left="360"/>
        <w:rPr>
          <w:rFonts w:cs="Tahoma"/>
          <w:lang w:val="el-GR"/>
        </w:rPr>
      </w:pPr>
      <w:r w:rsidRPr="001C080E">
        <w:rPr>
          <w:rFonts w:cs="Tahoma"/>
          <w:lang w:val="el-GR"/>
        </w:rPr>
        <w:t>Στο σημείο αυτό γίνεται αντιληπτό ότι όλ</w:t>
      </w:r>
      <w:r w:rsidR="0030548C" w:rsidRPr="001C080E">
        <w:rPr>
          <w:rFonts w:cs="Tahoma"/>
          <w:lang w:val="el-GR"/>
        </w:rPr>
        <w:t xml:space="preserve">ες οι απαιτήσεις </w:t>
      </w:r>
      <w:r w:rsidRPr="001C080E">
        <w:rPr>
          <w:rFonts w:cs="Tahoma"/>
          <w:lang w:val="el-GR"/>
        </w:rPr>
        <w:t xml:space="preserve"> </w:t>
      </w:r>
      <w:r w:rsidR="0030548C" w:rsidRPr="001C080E">
        <w:rPr>
          <w:rFonts w:cs="Tahoma"/>
          <w:lang w:val="el-GR"/>
        </w:rPr>
        <w:t>(</w:t>
      </w:r>
      <w:r w:rsidRPr="001C080E">
        <w:rPr>
          <w:rFonts w:cs="Tahoma"/>
        </w:rPr>
        <w:t>requests</w:t>
      </w:r>
      <w:r w:rsidR="0030548C" w:rsidRPr="001C080E">
        <w:rPr>
          <w:rFonts w:cs="Tahoma"/>
          <w:lang w:val="el-GR"/>
        </w:rPr>
        <w:t>)</w:t>
      </w:r>
      <w:r w:rsidRPr="001C080E">
        <w:rPr>
          <w:rFonts w:cs="Tahoma"/>
          <w:lang w:val="el-GR"/>
        </w:rPr>
        <w:t xml:space="preserve"> που ξεκινάνε τόσο από το εσωτερικό δίκτυο (</w:t>
      </w:r>
      <w:r w:rsidRPr="001C080E">
        <w:rPr>
          <w:rFonts w:cs="Tahoma"/>
        </w:rPr>
        <w:t>Internal</w:t>
      </w:r>
      <w:r w:rsidRPr="001C080E">
        <w:rPr>
          <w:rFonts w:cs="Tahoma"/>
          <w:lang w:val="el-GR"/>
        </w:rPr>
        <w:t xml:space="preserve"> ΝΣΚ </w:t>
      </w:r>
      <w:r w:rsidRPr="001C080E">
        <w:rPr>
          <w:rFonts w:cs="Tahoma"/>
        </w:rPr>
        <w:t>Users</w:t>
      </w:r>
      <w:r w:rsidRPr="001C080E">
        <w:rPr>
          <w:rFonts w:cs="Tahoma"/>
          <w:lang w:val="el-GR"/>
        </w:rPr>
        <w:t>)</w:t>
      </w:r>
      <w:r w:rsidR="00083E1D" w:rsidRPr="001C080E">
        <w:rPr>
          <w:rFonts w:cs="Tahoma"/>
          <w:lang w:val="el-GR"/>
        </w:rPr>
        <w:t>,</w:t>
      </w:r>
      <w:r w:rsidRPr="001C080E">
        <w:rPr>
          <w:rFonts w:cs="Tahoma"/>
          <w:lang w:val="el-GR"/>
        </w:rPr>
        <w:t xml:space="preserve"> όσο και από το εξωτερικό δίκτυο (</w:t>
      </w:r>
      <w:r w:rsidRPr="001C080E">
        <w:rPr>
          <w:rFonts w:cs="Tahoma"/>
        </w:rPr>
        <w:t>External</w:t>
      </w:r>
      <w:r w:rsidRPr="001C080E">
        <w:rPr>
          <w:rFonts w:cs="Tahoma"/>
          <w:lang w:val="el-GR"/>
        </w:rPr>
        <w:t xml:space="preserve"> </w:t>
      </w:r>
      <w:r w:rsidRPr="001C080E">
        <w:rPr>
          <w:rFonts w:cs="Tahoma"/>
        </w:rPr>
        <w:t>SYZEFXIS</w:t>
      </w:r>
      <w:r w:rsidRPr="001C080E">
        <w:rPr>
          <w:rFonts w:cs="Tahoma"/>
          <w:lang w:val="el-GR"/>
        </w:rPr>
        <w:t xml:space="preserve"> </w:t>
      </w:r>
      <w:r w:rsidRPr="001C080E">
        <w:rPr>
          <w:rFonts w:cs="Tahoma"/>
        </w:rPr>
        <w:t>Users</w:t>
      </w:r>
      <w:r w:rsidRPr="001C080E">
        <w:rPr>
          <w:rFonts w:cs="Tahoma"/>
          <w:lang w:val="el-GR"/>
        </w:rPr>
        <w:t xml:space="preserve">) προς 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και 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περνούν μέσα από το </w:t>
      </w:r>
      <w:r w:rsidRPr="001C080E">
        <w:rPr>
          <w:rFonts w:cs="Tahoma"/>
        </w:rPr>
        <w:t>ASA</w:t>
      </w:r>
      <w:r w:rsidRPr="001C080E">
        <w:rPr>
          <w:rFonts w:cs="Tahoma"/>
          <w:lang w:val="el-GR"/>
        </w:rPr>
        <w:t xml:space="preserve"> </w:t>
      </w:r>
      <w:r w:rsidRPr="001C080E">
        <w:rPr>
          <w:rFonts w:cs="Tahoma"/>
        </w:rPr>
        <w:t>firewall</w:t>
      </w:r>
      <w:r w:rsidRPr="001C080E">
        <w:rPr>
          <w:rFonts w:cs="Tahoma"/>
          <w:lang w:val="el-GR"/>
        </w:rPr>
        <w:t xml:space="preserve"> και από το </w:t>
      </w:r>
      <w:r w:rsidRPr="001C080E">
        <w:rPr>
          <w:rFonts w:cs="Tahoma"/>
        </w:rPr>
        <w:t>Net</w:t>
      </w:r>
      <w:r w:rsidRPr="001C080E">
        <w:rPr>
          <w:rFonts w:cs="Tahoma"/>
          <w:lang w:val="el-GR"/>
        </w:rPr>
        <w:t xml:space="preserve"> </w:t>
      </w:r>
      <w:r w:rsidRPr="001C080E">
        <w:rPr>
          <w:rFonts w:cs="Tahoma"/>
        </w:rPr>
        <w:t>Scaler</w:t>
      </w:r>
      <w:r w:rsidRPr="001C080E">
        <w:rPr>
          <w:rFonts w:cs="Tahoma"/>
          <w:lang w:val="el-GR"/>
        </w:rPr>
        <w:t xml:space="preserve">. Αυτό δίνει την δυνατότητα αυστηρού ελέγχου για όλα τα </w:t>
      </w:r>
      <w:r w:rsidRPr="001C080E">
        <w:rPr>
          <w:rFonts w:cs="Tahoma"/>
        </w:rPr>
        <w:t>requests</w:t>
      </w:r>
      <w:r w:rsidRPr="001C080E">
        <w:rPr>
          <w:rFonts w:cs="Tahoma"/>
          <w:lang w:val="el-GR"/>
        </w:rPr>
        <w:t xml:space="preserve"> καθώς επίσης και την απομόνωση αυτών σε μια εξωτερική ζώνη (</w:t>
      </w:r>
      <w:r w:rsidRPr="001C080E">
        <w:rPr>
          <w:rFonts w:cs="Tahoma"/>
        </w:rPr>
        <w:t>DMZ</w:t>
      </w:r>
      <w:r w:rsidRPr="001C080E">
        <w:rPr>
          <w:rFonts w:cs="Tahoma"/>
          <w:lang w:val="el-GR"/>
        </w:rPr>
        <w:t xml:space="preserve">) και όχι στο </w:t>
      </w:r>
      <w:r w:rsidRPr="001C080E">
        <w:rPr>
          <w:rFonts w:cs="Tahoma"/>
        </w:rPr>
        <w:t>inside</w:t>
      </w:r>
      <w:r w:rsidRPr="001C080E">
        <w:rPr>
          <w:rFonts w:cs="Tahoma"/>
          <w:lang w:val="el-GR"/>
        </w:rPr>
        <w:t xml:space="preserve"> δίκτυο. Με αυτό τον τρόπο ο χρήστης φτάνει να ζητά μια υπηρεσία πίσω από το </w:t>
      </w:r>
      <w:r w:rsidRPr="001C080E">
        <w:rPr>
          <w:rFonts w:cs="Tahoma"/>
        </w:rPr>
        <w:t>ASA</w:t>
      </w:r>
      <w:r w:rsidRPr="001C080E">
        <w:rPr>
          <w:rFonts w:cs="Tahoma"/>
          <w:lang w:val="el-GR"/>
        </w:rPr>
        <w:t xml:space="preserve"> </w:t>
      </w:r>
      <w:r w:rsidRPr="001C080E">
        <w:rPr>
          <w:rFonts w:cs="Tahoma"/>
        </w:rPr>
        <w:t>firewall</w:t>
      </w:r>
      <w:r w:rsidRPr="001C080E">
        <w:rPr>
          <w:rFonts w:cs="Tahoma"/>
          <w:lang w:val="el-GR"/>
        </w:rPr>
        <w:t xml:space="preserve"> που δημοσιεύεται από τον </w:t>
      </w:r>
      <w:r w:rsidRPr="001C080E">
        <w:rPr>
          <w:rFonts w:cs="Tahoma"/>
        </w:rPr>
        <w:t>NetScaler</w:t>
      </w:r>
      <w:r w:rsidRPr="001C080E">
        <w:rPr>
          <w:rFonts w:cs="Tahoma"/>
          <w:lang w:val="el-GR"/>
        </w:rPr>
        <w:t xml:space="preserve"> και αν το </w:t>
      </w:r>
      <w:r w:rsidRPr="001C080E">
        <w:rPr>
          <w:rFonts w:cs="Tahoma"/>
        </w:rPr>
        <w:t>request</w:t>
      </w:r>
      <w:r w:rsidRPr="001C080E">
        <w:rPr>
          <w:rFonts w:cs="Tahoma"/>
          <w:lang w:val="el-GR"/>
        </w:rPr>
        <w:t xml:space="preserve"> είναι επιτρεπτό από όλες τις βαθμίδες ασφαλείας (</w:t>
      </w:r>
      <w:r w:rsidRPr="001C080E">
        <w:rPr>
          <w:rFonts w:cs="Tahoma"/>
        </w:rPr>
        <w:t>WEB</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Firewall</w:t>
      </w:r>
      <w:r w:rsidRPr="001C080E">
        <w:rPr>
          <w:rFonts w:cs="Tahoma"/>
          <w:lang w:val="el-GR"/>
        </w:rPr>
        <w:t xml:space="preserve"> – </w:t>
      </w:r>
      <w:r w:rsidRPr="001C080E">
        <w:rPr>
          <w:rFonts w:cs="Tahoma"/>
        </w:rPr>
        <w:t>ASA</w:t>
      </w:r>
      <w:r w:rsidRPr="001C080E">
        <w:rPr>
          <w:rFonts w:cs="Tahoma"/>
          <w:lang w:val="el-GR"/>
        </w:rPr>
        <w:t xml:space="preserve"> </w:t>
      </w:r>
      <w:r w:rsidRPr="001C080E">
        <w:rPr>
          <w:rFonts w:cs="Tahoma"/>
        </w:rPr>
        <w:t>Firewall</w:t>
      </w:r>
      <w:r w:rsidRPr="001C080E">
        <w:rPr>
          <w:rFonts w:cs="Tahoma"/>
          <w:lang w:val="el-GR"/>
        </w:rPr>
        <w:t xml:space="preserve">), που έχουν παραμετροποιηθεί, συνεχίζει το </w:t>
      </w:r>
      <w:r w:rsidRPr="001C080E">
        <w:rPr>
          <w:rFonts w:cs="Tahoma"/>
        </w:rPr>
        <w:lastRenderedPageBreak/>
        <w:t>request</w:t>
      </w:r>
      <w:r w:rsidRPr="001C080E">
        <w:rPr>
          <w:rFonts w:cs="Tahoma"/>
          <w:lang w:val="el-GR"/>
        </w:rPr>
        <w:t xml:space="preserve"> προς τους αντίστοιχους </w:t>
      </w:r>
      <w:r w:rsidRPr="001C080E">
        <w:rPr>
          <w:rFonts w:cs="Tahoma"/>
        </w:rPr>
        <w:t>APP</w:t>
      </w:r>
      <w:r w:rsidRPr="001C080E">
        <w:rPr>
          <w:rFonts w:cs="Tahoma"/>
          <w:lang w:val="el-GR"/>
        </w:rPr>
        <w:t xml:space="preserve"> </w:t>
      </w:r>
      <w:r w:rsidRPr="001C080E">
        <w:rPr>
          <w:rFonts w:cs="Tahoma"/>
        </w:rPr>
        <w:t>Servers</w:t>
      </w:r>
      <w:r w:rsidRPr="001C080E">
        <w:rPr>
          <w:rFonts w:cs="Tahoma"/>
          <w:lang w:val="el-GR"/>
        </w:rPr>
        <w:t xml:space="preserve"> ή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μέσω της διαδικασία διαμοιρασμού φορτίου που έχει εγκατασταθεί στο </w:t>
      </w:r>
      <w:r w:rsidRPr="001C080E">
        <w:rPr>
          <w:rFonts w:cs="Tahoma"/>
        </w:rPr>
        <w:t>NetScaler</w:t>
      </w:r>
      <w:r w:rsidRPr="001C080E">
        <w:rPr>
          <w:rFonts w:cs="Tahoma"/>
          <w:lang w:val="el-GR"/>
        </w:rPr>
        <w:t>.</w:t>
      </w:r>
    </w:p>
    <w:p w14:paraId="029297A7" w14:textId="77777777" w:rsidR="00C61245" w:rsidRPr="001C080E" w:rsidRDefault="00C61245" w:rsidP="00C61245">
      <w:pPr>
        <w:pStyle w:val="squarebullets"/>
        <w:rPr>
          <w:rFonts w:cs="Tahoma"/>
          <w:bCs/>
        </w:rPr>
      </w:pPr>
      <w:r w:rsidRPr="001C080E">
        <w:rPr>
          <w:rFonts w:cs="Tahoma"/>
          <w:b/>
          <w:bCs/>
        </w:rPr>
        <w:t>Υψηλή διαθεσιμότητα Netscalers</w:t>
      </w:r>
    </w:p>
    <w:p w14:paraId="4CD09B36" w14:textId="77777777" w:rsidR="00C61245" w:rsidRPr="001C080E" w:rsidRDefault="00C61245" w:rsidP="00C61245">
      <w:pPr>
        <w:ind w:left="360"/>
        <w:rPr>
          <w:rFonts w:cs="Tahoma"/>
          <w:lang w:val="el-GR"/>
        </w:rPr>
      </w:pPr>
      <w:r w:rsidRPr="001C080E">
        <w:rPr>
          <w:rFonts w:cs="Tahoma"/>
          <w:lang w:val="el-GR"/>
        </w:rPr>
        <w:t xml:space="preserve">Βάση του σχεδίου γίνεται αντιληπτό ότι οι </w:t>
      </w:r>
      <w:r w:rsidRPr="001C080E">
        <w:rPr>
          <w:rFonts w:cs="Tahoma"/>
        </w:rPr>
        <w:t>NetScalers</w:t>
      </w:r>
      <w:r w:rsidRPr="001C080E">
        <w:rPr>
          <w:rFonts w:cs="Tahoma"/>
          <w:lang w:val="el-GR"/>
        </w:rPr>
        <w:t xml:space="preserve"> βρίσκονται σε διάταξη υψηλής διαθεσιμότητας. Αυτή η λειτουργία παρέχει τη δυνατότητα επιχειρησιακής συνέχειας αλλά και υψηλών επιδόσεων σε ότι έχει σχέση με τους </w:t>
      </w:r>
      <w:r w:rsidRPr="001C080E">
        <w:rPr>
          <w:rFonts w:cs="Tahoma"/>
        </w:rPr>
        <w:t>Web</w:t>
      </w:r>
      <w:r w:rsidRPr="001C080E">
        <w:rPr>
          <w:rFonts w:cs="Tahoma"/>
          <w:lang w:val="el-GR"/>
        </w:rPr>
        <w:t xml:space="preserve"> </w:t>
      </w:r>
      <w:r w:rsidRPr="001C080E">
        <w:rPr>
          <w:rFonts w:cs="Tahoma"/>
        </w:rPr>
        <w:t>Server</w:t>
      </w:r>
      <w:r w:rsidRPr="001C080E">
        <w:rPr>
          <w:rFonts w:cs="Tahoma"/>
          <w:lang w:val="el-GR"/>
        </w:rPr>
        <w:t xml:space="preserve"> και 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w:t>
      </w:r>
    </w:p>
    <w:p w14:paraId="79DF53A3" w14:textId="77777777" w:rsidR="00C61245" w:rsidRPr="001C080E" w:rsidRDefault="00C61245" w:rsidP="00C61245">
      <w:pPr>
        <w:rPr>
          <w:rFonts w:cs="Tahoma"/>
          <w:lang w:val="el-GR"/>
        </w:rPr>
      </w:pPr>
      <w:r w:rsidRPr="001C080E">
        <w:rPr>
          <w:rFonts w:cs="Tahoma"/>
          <w:lang w:val="el-GR"/>
        </w:rPr>
        <w:t>Για την ταυτοποίηση των χρηστών και την πρόσβασή τους στους τοπικούς πόρους (</w:t>
      </w:r>
      <w:r w:rsidRPr="001C080E">
        <w:rPr>
          <w:rFonts w:cs="Tahoma"/>
        </w:rPr>
        <w:t>resources</w:t>
      </w:r>
      <w:r w:rsidRPr="001C080E">
        <w:rPr>
          <w:rFonts w:cs="Tahoma"/>
          <w:lang w:val="el-GR"/>
        </w:rPr>
        <w:t xml:space="preserve">) χρησιμοποιείται η υπηρεσία καταλόγου </w:t>
      </w:r>
      <w:r w:rsidRPr="001C080E">
        <w:rPr>
          <w:rFonts w:cs="Tahoma"/>
        </w:rPr>
        <w:t>Active</w:t>
      </w:r>
      <w:r w:rsidRPr="001C080E">
        <w:rPr>
          <w:rFonts w:cs="Tahoma"/>
          <w:lang w:val="el-GR"/>
        </w:rPr>
        <w:t xml:space="preserve"> </w:t>
      </w:r>
      <w:r w:rsidRPr="001C080E">
        <w:rPr>
          <w:rFonts w:cs="Tahoma"/>
        </w:rPr>
        <w:t>Directory</w:t>
      </w:r>
      <w:r w:rsidRPr="001C080E">
        <w:rPr>
          <w:rFonts w:cs="Tahoma"/>
          <w:lang w:val="el-GR"/>
        </w:rPr>
        <w:t xml:space="preserve"> η οποία είναι ενσωματωμένη στον </w:t>
      </w:r>
      <w:r w:rsidRPr="001C080E">
        <w:rPr>
          <w:rFonts w:cs="Tahoma"/>
        </w:rPr>
        <w:t>Windows</w:t>
      </w:r>
      <w:r w:rsidRPr="001C080E">
        <w:rPr>
          <w:rFonts w:cs="Tahoma"/>
          <w:lang w:val="el-GR"/>
        </w:rPr>
        <w:t xml:space="preserve"> </w:t>
      </w:r>
      <w:r w:rsidRPr="001C080E">
        <w:rPr>
          <w:rFonts w:cs="Tahoma"/>
        </w:rPr>
        <w:t>Server</w:t>
      </w:r>
      <w:r w:rsidRPr="001C080E">
        <w:rPr>
          <w:rFonts w:cs="Tahoma"/>
          <w:lang w:val="el-GR"/>
        </w:rPr>
        <w:t xml:space="preserve"> 2008. Με τη χρήση των </w:t>
      </w:r>
      <w:r w:rsidRPr="001C080E">
        <w:rPr>
          <w:rFonts w:cs="Tahoma"/>
        </w:rPr>
        <w:t>Organizational</w:t>
      </w:r>
      <w:r w:rsidRPr="001C080E">
        <w:rPr>
          <w:rFonts w:cs="Tahoma"/>
          <w:lang w:val="el-GR"/>
        </w:rPr>
        <w:t xml:space="preserve"> </w:t>
      </w:r>
      <w:r w:rsidRPr="001C080E">
        <w:rPr>
          <w:rFonts w:cs="Tahoma"/>
        </w:rPr>
        <w:t>Units</w:t>
      </w:r>
      <w:r w:rsidRPr="001C080E">
        <w:rPr>
          <w:rFonts w:cs="Tahoma"/>
          <w:lang w:val="el-GR"/>
        </w:rPr>
        <w:t xml:space="preserve"> (</w:t>
      </w:r>
      <w:r w:rsidRPr="001C080E">
        <w:rPr>
          <w:rFonts w:cs="Tahoma"/>
        </w:rPr>
        <w:t>OU</w:t>
      </w:r>
      <w:r w:rsidRPr="001C080E">
        <w:rPr>
          <w:rFonts w:cs="Tahoma"/>
          <w:lang w:val="el-GR"/>
        </w:rPr>
        <w:t xml:space="preserve">) που διαθέτει το </w:t>
      </w:r>
      <w:r w:rsidRPr="001C080E">
        <w:rPr>
          <w:rFonts w:cs="Tahoma"/>
        </w:rPr>
        <w:t>Active</w:t>
      </w:r>
      <w:r w:rsidRPr="001C080E">
        <w:rPr>
          <w:rFonts w:cs="Tahoma"/>
          <w:lang w:val="el-GR"/>
        </w:rPr>
        <w:t xml:space="preserve"> </w:t>
      </w:r>
      <w:r w:rsidRPr="001C080E">
        <w:rPr>
          <w:rFonts w:cs="Tahoma"/>
        </w:rPr>
        <w:t>Directory</w:t>
      </w:r>
      <w:r w:rsidRPr="001C080E">
        <w:rPr>
          <w:rFonts w:cs="Tahoma"/>
          <w:lang w:val="el-GR"/>
        </w:rPr>
        <w:t>, παρέχεται στους διαχειριστές η δυνατότητα να υλοποιούν πολιτικές ασφάλειας (</w:t>
      </w:r>
      <w:r w:rsidRPr="001C080E">
        <w:rPr>
          <w:rFonts w:cs="Tahoma"/>
        </w:rPr>
        <w:t>group</w:t>
      </w:r>
      <w:r w:rsidRPr="001C080E">
        <w:rPr>
          <w:rFonts w:cs="Tahoma"/>
          <w:lang w:val="el-GR"/>
        </w:rPr>
        <w:t xml:space="preserve"> </w:t>
      </w:r>
      <w:r w:rsidRPr="001C080E">
        <w:rPr>
          <w:rFonts w:cs="Tahoma"/>
        </w:rPr>
        <w:t>policies</w:t>
      </w:r>
      <w:r w:rsidRPr="001C080E">
        <w:rPr>
          <w:rFonts w:cs="Tahoma"/>
          <w:lang w:val="el-GR"/>
        </w:rPr>
        <w:t>), να διαβιβάζουν τον διαχειριστικό έλεγχο (</w:t>
      </w:r>
      <w:r w:rsidRPr="001C080E">
        <w:rPr>
          <w:rFonts w:cs="Tahoma"/>
        </w:rPr>
        <w:t>delegation</w:t>
      </w:r>
      <w:r w:rsidRPr="001C080E">
        <w:rPr>
          <w:rFonts w:cs="Tahoma"/>
          <w:lang w:val="el-GR"/>
        </w:rPr>
        <w:t xml:space="preserve"> </w:t>
      </w:r>
      <w:r w:rsidRPr="001C080E">
        <w:rPr>
          <w:rFonts w:cs="Tahoma"/>
        </w:rPr>
        <w:t>of</w:t>
      </w:r>
      <w:r w:rsidRPr="001C080E">
        <w:rPr>
          <w:rFonts w:cs="Tahoma"/>
          <w:lang w:val="el-GR"/>
        </w:rPr>
        <w:t xml:space="preserve"> </w:t>
      </w:r>
      <w:r w:rsidRPr="001C080E">
        <w:rPr>
          <w:rFonts w:cs="Tahoma"/>
        </w:rPr>
        <w:t>administrative</w:t>
      </w:r>
      <w:r w:rsidRPr="001C080E">
        <w:rPr>
          <w:rFonts w:cs="Tahoma"/>
          <w:lang w:val="el-GR"/>
        </w:rPr>
        <w:t xml:space="preserve"> </w:t>
      </w:r>
      <w:r w:rsidRPr="001C080E">
        <w:rPr>
          <w:rFonts w:cs="Tahoma"/>
        </w:rPr>
        <w:t>control</w:t>
      </w:r>
      <w:r w:rsidRPr="001C080E">
        <w:rPr>
          <w:rFonts w:cs="Tahoma"/>
          <w:lang w:val="el-GR"/>
        </w:rPr>
        <w:t>) καθώς και να έχουν πρόσβαση σε πόρους (</w:t>
      </w:r>
      <w:r w:rsidRPr="001C080E">
        <w:rPr>
          <w:rFonts w:cs="Tahoma"/>
        </w:rPr>
        <w:t>resource</w:t>
      </w:r>
      <w:r w:rsidRPr="001C080E">
        <w:rPr>
          <w:rFonts w:cs="Tahoma"/>
          <w:lang w:val="el-GR"/>
        </w:rPr>
        <w:t xml:space="preserve"> </w:t>
      </w:r>
      <w:r w:rsidRPr="001C080E">
        <w:rPr>
          <w:rFonts w:cs="Tahoma"/>
        </w:rPr>
        <w:t>visibility</w:t>
      </w:r>
      <w:r w:rsidRPr="001C080E">
        <w:rPr>
          <w:rFonts w:cs="Tahoma"/>
          <w:lang w:val="el-GR"/>
        </w:rPr>
        <w:t>).</w:t>
      </w:r>
    </w:p>
    <w:p w14:paraId="07989013" w14:textId="77777777" w:rsidR="00C61245" w:rsidRPr="001C080E" w:rsidRDefault="00C61245" w:rsidP="00C61245">
      <w:pPr>
        <w:rPr>
          <w:rFonts w:cs="Tahoma"/>
          <w:lang w:val="el-GR"/>
        </w:rPr>
      </w:pPr>
    </w:p>
    <w:p w14:paraId="02DBE61F" w14:textId="77777777" w:rsidR="00C61245" w:rsidRPr="001C080E" w:rsidRDefault="00C61245" w:rsidP="00D6789E">
      <w:pPr>
        <w:pStyle w:val="Listparagraph2"/>
        <w:numPr>
          <w:ilvl w:val="1"/>
          <w:numId w:val="56"/>
        </w:numPr>
        <w:rPr>
          <w:rFonts w:cs="Tahoma"/>
          <w:color w:val="auto"/>
        </w:rPr>
      </w:pPr>
      <w:bookmarkStart w:id="468" w:name="_Toc45141050"/>
      <w:bookmarkStart w:id="469" w:name="_Toc52372643"/>
      <w:bookmarkStart w:id="470" w:name="_Toc52372904"/>
      <w:bookmarkStart w:id="471" w:name="_Toc92885092"/>
      <w:r w:rsidRPr="001C080E">
        <w:rPr>
          <w:rFonts w:cs="Tahoma"/>
          <w:color w:val="auto"/>
        </w:rPr>
        <w:t>Περιγραφή Υποσυστημάτων Ολοκληρωμένου Πληροφοριακού Συστήματος</w:t>
      </w:r>
      <w:bookmarkEnd w:id="468"/>
      <w:bookmarkEnd w:id="469"/>
      <w:bookmarkEnd w:id="470"/>
      <w:bookmarkEnd w:id="471"/>
    </w:p>
    <w:p w14:paraId="4917F619" w14:textId="77777777" w:rsidR="00C61245" w:rsidRPr="001C080E" w:rsidRDefault="00C61245" w:rsidP="00C61245">
      <w:pPr>
        <w:rPr>
          <w:rFonts w:cs="Tahoma"/>
          <w:lang w:val="el-GR"/>
        </w:rPr>
      </w:pPr>
      <w:r w:rsidRPr="001C080E">
        <w:rPr>
          <w:rFonts w:cs="Tahoma"/>
          <w:lang w:val="el-GR"/>
        </w:rPr>
        <w:t xml:space="preserve">Τα υποσυστήματα του Ολοκληρωμένου </w:t>
      </w:r>
      <w:r w:rsidR="00083E1D" w:rsidRPr="001C080E">
        <w:rPr>
          <w:rFonts w:cs="Tahoma"/>
          <w:lang w:val="el-GR"/>
        </w:rPr>
        <w:t>Π</w:t>
      </w:r>
      <w:r w:rsidRPr="001C080E">
        <w:rPr>
          <w:rFonts w:cs="Tahoma"/>
          <w:lang w:val="el-GR"/>
        </w:rPr>
        <w:t xml:space="preserve">ληροφοριακού </w:t>
      </w:r>
      <w:r w:rsidR="00083E1D" w:rsidRPr="001C080E">
        <w:rPr>
          <w:rFonts w:cs="Tahoma"/>
          <w:lang w:val="el-GR"/>
        </w:rPr>
        <w:t>Σ</w:t>
      </w:r>
      <w:r w:rsidRPr="001C080E">
        <w:rPr>
          <w:rFonts w:cs="Tahoma"/>
          <w:lang w:val="el-GR"/>
        </w:rPr>
        <w:t>υστήματος του ΝΣΚ αποτυπώνονται στον παρακάτω πίνακα:</w:t>
      </w:r>
    </w:p>
    <w:p w14:paraId="3748F7D3" w14:textId="77777777" w:rsidR="00C61245" w:rsidRPr="001C080E" w:rsidRDefault="00C61245" w:rsidP="00C61245">
      <w:pPr>
        <w:rPr>
          <w:rFonts w:cs="Tahoma"/>
          <w:lang w:val="el-GR"/>
        </w:rPr>
      </w:pPr>
    </w:p>
    <w:tbl>
      <w:tblPr>
        <w:tblW w:w="0" w:type="auto"/>
        <w:tblInd w:w="1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665"/>
        <w:gridCol w:w="4787"/>
      </w:tblGrid>
      <w:tr w:rsidR="001C080E" w:rsidRPr="001C080E" w14:paraId="660B2D13" w14:textId="77777777" w:rsidTr="00C61245">
        <w:trPr>
          <w:trHeight w:val="432"/>
        </w:trPr>
        <w:tc>
          <w:tcPr>
            <w:tcW w:w="665" w:type="dxa"/>
            <w:shd w:val="clear" w:color="auto" w:fill="1F487C"/>
          </w:tcPr>
          <w:p w14:paraId="055822DC" w14:textId="77777777" w:rsidR="00C61245" w:rsidRPr="001C080E" w:rsidRDefault="00C61245" w:rsidP="00C61245">
            <w:pPr>
              <w:pStyle w:val="TableParagraph"/>
              <w:spacing w:before="59"/>
              <w:ind w:left="107"/>
              <w:rPr>
                <w:sz w:val="20"/>
              </w:rPr>
            </w:pPr>
            <w:r w:rsidRPr="001C080E">
              <w:rPr>
                <w:sz w:val="20"/>
              </w:rPr>
              <w:t>α/α</w:t>
            </w:r>
          </w:p>
        </w:tc>
        <w:tc>
          <w:tcPr>
            <w:tcW w:w="4787" w:type="dxa"/>
            <w:shd w:val="clear" w:color="auto" w:fill="1F487C"/>
          </w:tcPr>
          <w:p w14:paraId="213E1728" w14:textId="77777777" w:rsidR="00C61245" w:rsidRPr="001C080E" w:rsidRDefault="00C61245" w:rsidP="00C61245">
            <w:pPr>
              <w:pStyle w:val="TableParagraph"/>
              <w:spacing w:before="59"/>
              <w:ind w:left="259"/>
              <w:rPr>
                <w:sz w:val="20"/>
              </w:rPr>
            </w:pPr>
            <w:r w:rsidRPr="001C080E">
              <w:rPr>
                <w:sz w:val="20"/>
              </w:rPr>
              <w:t>Υποσυστήματα ΟΠΣ</w:t>
            </w:r>
          </w:p>
        </w:tc>
      </w:tr>
      <w:tr w:rsidR="001C080E" w:rsidRPr="001C080E" w14:paraId="4ACA236C" w14:textId="77777777" w:rsidTr="00C61245">
        <w:trPr>
          <w:trHeight w:val="451"/>
        </w:trPr>
        <w:tc>
          <w:tcPr>
            <w:tcW w:w="665" w:type="dxa"/>
          </w:tcPr>
          <w:p w14:paraId="55CD200C" w14:textId="77777777" w:rsidR="00C61245" w:rsidRPr="001C080E" w:rsidRDefault="00C61245" w:rsidP="00C61245">
            <w:pPr>
              <w:pStyle w:val="TableParagraph"/>
              <w:spacing w:before="59"/>
              <w:ind w:left="107"/>
              <w:rPr>
                <w:sz w:val="20"/>
              </w:rPr>
            </w:pPr>
            <w:r w:rsidRPr="001C080E">
              <w:rPr>
                <w:w w:val="99"/>
                <w:sz w:val="20"/>
              </w:rPr>
              <w:t>1</w:t>
            </w:r>
          </w:p>
        </w:tc>
        <w:tc>
          <w:tcPr>
            <w:tcW w:w="4787" w:type="dxa"/>
          </w:tcPr>
          <w:p w14:paraId="395346A6" w14:textId="77777777" w:rsidR="00C61245" w:rsidRPr="001C080E" w:rsidRDefault="00C61245" w:rsidP="00C61245">
            <w:pPr>
              <w:pStyle w:val="TableParagraph"/>
              <w:spacing w:before="59"/>
              <w:ind w:left="259"/>
              <w:rPr>
                <w:sz w:val="20"/>
              </w:rPr>
            </w:pPr>
            <w:r w:rsidRPr="001C080E">
              <w:rPr>
                <w:sz w:val="20"/>
              </w:rPr>
              <w:t>Υποσύστημα Φακέλων - Εγγράφων</w:t>
            </w:r>
          </w:p>
        </w:tc>
      </w:tr>
      <w:tr w:rsidR="001C080E" w:rsidRPr="001C080E" w14:paraId="3E342F8D" w14:textId="77777777" w:rsidTr="00C61245">
        <w:trPr>
          <w:trHeight w:val="542"/>
        </w:trPr>
        <w:tc>
          <w:tcPr>
            <w:tcW w:w="665" w:type="dxa"/>
          </w:tcPr>
          <w:p w14:paraId="47BDCD43" w14:textId="77777777" w:rsidR="00C61245" w:rsidRPr="001C080E" w:rsidRDefault="00C61245" w:rsidP="00C61245">
            <w:pPr>
              <w:pStyle w:val="TableParagraph"/>
              <w:spacing w:before="150"/>
              <w:ind w:left="107"/>
              <w:rPr>
                <w:sz w:val="20"/>
              </w:rPr>
            </w:pPr>
            <w:r w:rsidRPr="001C080E">
              <w:rPr>
                <w:w w:val="99"/>
                <w:sz w:val="20"/>
              </w:rPr>
              <w:t>2</w:t>
            </w:r>
          </w:p>
        </w:tc>
        <w:tc>
          <w:tcPr>
            <w:tcW w:w="4787" w:type="dxa"/>
          </w:tcPr>
          <w:p w14:paraId="577853D0" w14:textId="77777777" w:rsidR="00C61245" w:rsidRPr="001C080E" w:rsidRDefault="00C61245" w:rsidP="00C61245">
            <w:pPr>
              <w:pStyle w:val="TableParagraph"/>
              <w:spacing w:before="150"/>
              <w:ind w:left="259"/>
              <w:rPr>
                <w:sz w:val="20"/>
              </w:rPr>
            </w:pPr>
            <w:r w:rsidRPr="001C080E">
              <w:rPr>
                <w:sz w:val="20"/>
              </w:rPr>
              <w:t>Υποσύστημα Γνωμοδοτήσεων</w:t>
            </w:r>
          </w:p>
        </w:tc>
      </w:tr>
      <w:tr w:rsidR="001C080E" w:rsidRPr="001C080E" w14:paraId="474CBA34" w14:textId="77777777" w:rsidTr="00C61245">
        <w:trPr>
          <w:trHeight w:val="542"/>
        </w:trPr>
        <w:tc>
          <w:tcPr>
            <w:tcW w:w="665" w:type="dxa"/>
          </w:tcPr>
          <w:p w14:paraId="7310F7A8" w14:textId="77777777" w:rsidR="00C61245" w:rsidRPr="001C080E" w:rsidRDefault="00C61245" w:rsidP="00C61245">
            <w:pPr>
              <w:pStyle w:val="TableParagraph"/>
              <w:spacing w:before="150"/>
              <w:ind w:left="107"/>
              <w:rPr>
                <w:sz w:val="20"/>
              </w:rPr>
            </w:pPr>
            <w:r w:rsidRPr="001C080E">
              <w:rPr>
                <w:w w:val="99"/>
                <w:sz w:val="20"/>
              </w:rPr>
              <w:t>3</w:t>
            </w:r>
          </w:p>
        </w:tc>
        <w:tc>
          <w:tcPr>
            <w:tcW w:w="4787" w:type="dxa"/>
          </w:tcPr>
          <w:p w14:paraId="6CF9D426" w14:textId="77777777" w:rsidR="00C61245" w:rsidRPr="001C080E" w:rsidRDefault="00C61245" w:rsidP="00C61245">
            <w:pPr>
              <w:pStyle w:val="TableParagraph"/>
              <w:spacing w:before="150"/>
              <w:ind w:left="259"/>
              <w:rPr>
                <w:sz w:val="20"/>
              </w:rPr>
            </w:pPr>
            <w:r w:rsidRPr="001C080E">
              <w:rPr>
                <w:sz w:val="20"/>
              </w:rPr>
              <w:t>Υποσύστημα Οικονομικών Υποθέσεων</w:t>
            </w:r>
          </w:p>
        </w:tc>
      </w:tr>
      <w:tr w:rsidR="001C080E" w:rsidRPr="001C080E" w14:paraId="6B7C4EE2" w14:textId="77777777" w:rsidTr="00C61245">
        <w:trPr>
          <w:trHeight w:val="542"/>
        </w:trPr>
        <w:tc>
          <w:tcPr>
            <w:tcW w:w="665" w:type="dxa"/>
          </w:tcPr>
          <w:p w14:paraId="6590353B" w14:textId="77777777" w:rsidR="00C61245" w:rsidRPr="001C080E" w:rsidRDefault="00C61245" w:rsidP="00C61245">
            <w:pPr>
              <w:pStyle w:val="TableParagraph"/>
              <w:spacing w:before="150"/>
              <w:ind w:left="107"/>
              <w:rPr>
                <w:sz w:val="20"/>
              </w:rPr>
            </w:pPr>
            <w:r w:rsidRPr="001C080E">
              <w:rPr>
                <w:w w:val="99"/>
                <w:sz w:val="20"/>
              </w:rPr>
              <w:t>4</w:t>
            </w:r>
          </w:p>
        </w:tc>
        <w:tc>
          <w:tcPr>
            <w:tcW w:w="4787" w:type="dxa"/>
          </w:tcPr>
          <w:p w14:paraId="6856F831" w14:textId="77777777" w:rsidR="00C61245" w:rsidRPr="001C080E" w:rsidRDefault="00C61245" w:rsidP="00C61245">
            <w:pPr>
              <w:pStyle w:val="TableParagraph"/>
              <w:spacing w:before="150"/>
              <w:ind w:left="259"/>
              <w:rPr>
                <w:sz w:val="20"/>
              </w:rPr>
            </w:pPr>
            <w:r w:rsidRPr="001C080E">
              <w:rPr>
                <w:sz w:val="20"/>
              </w:rPr>
              <w:t>Υποσύστημα Βιβλιοθήκης</w:t>
            </w:r>
          </w:p>
        </w:tc>
      </w:tr>
      <w:tr w:rsidR="001C080E" w:rsidRPr="001C080E" w14:paraId="522CB9FF" w14:textId="77777777" w:rsidTr="00C61245">
        <w:trPr>
          <w:trHeight w:val="580"/>
        </w:trPr>
        <w:tc>
          <w:tcPr>
            <w:tcW w:w="665" w:type="dxa"/>
          </w:tcPr>
          <w:p w14:paraId="1AEB2133" w14:textId="77777777" w:rsidR="00C61245" w:rsidRPr="001C080E" w:rsidRDefault="00C61245" w:rsidP="00C61245">
            <w:pPr>
              <w:pStyle w:val="TableParagraph"/>
              <w:spacing w:before="150" w:line="221" w:lineRule="exact"/>
              <w:ind w:left="107"/>
              <w:rPr>
                <w:sz w:val="20"/>
              </w:rPr>
            </w:pPr>
            <w:r w:rsidRPr="001C080E">
              <w:rPr>
                <w:w w:val="99"/>
                <w:sz w:val="20"/>
              </w:rPr>
              <w:t>5</w:t>
            </w:r>
          </w:p>
        </w:tc>
        <w:tc>
          <w:tcPr>
            <w:tcW w:w="4787" w:type="dxa"/>
          </w:tcPr>
          <w:p w14:paraId="496566FC" w14:textId="77777777" w:rsidR="00C61245" w:rsidRPr="001C080E" w:rsidRDefault="00C61245" w:rsidP="00C61245">
            <w:pPr>
              <w:pStyle w:val="TableParagraph"/>
              <w:spacing w:before="150" w:line="221" w:lineRule="exact"/>
              <w:ind w:left="259"/>
              <w:rPr>
                <w:sz w:val="20"/>
              </w:rPr>
            </w:pPr>
            <w:r w:rsidRPr="001C080E">
              <w:rPr>
                <w:sz w:val="20"/>
              </w:rPr>
              <w:t>Υποσύστημα Μητρώων Λειτουργών ΝΣΚ</w:t>
            </w:r>
          </w:p>
        </w:tc>
      </w:tr>
      <w:tr w:rsidR="001C080E" w:rsidRPr="001C080E" w14:paraId="40AC0413" w14:textId="77777777" w:rsidTr="00C61245">
        <w:trPr>
          <w:trHeight w:val="558"/>
        </w:trPr>
        <w:tc>
          <w:tcPr>
            <w:tcW w:w="665" w:type="dxa"/>
          </w:tcPr>
          <w:p w14:paraId="18E84D6C" w14:textId="77777777" w:rsidR="00C61245" w:rsidRPr="001C080E" w:rsidRDefault="00C61245" w:rsidP="00C61245">
            <w:pPr>
              <w:pStyle w:val="TableParagraph"/>
              <w:spacing w:before="150" w:line="221" w:lineRule="exact"/>
              <w:ind w:left="107"/>
              <w:rPr>
                <w:w w:val="99"/>
                <w:sz w:val="20"/>
              </w:rPr>
            </w:pPr>
            <w:r w:rsidRPr="001C080E">
              <w:rPr>
                <w:w w:val="99"/>
                <w:sz w:val="20"/>
              </w:rPr>
              <w:t>6</w:t>
            </w:r>
          </w:p>
        </w:tc>
        <w:tc>
          <w:tcPr>
            <w:tcW w:w="4787" w:type="dxa"/>
          </w:tcPr>
          <w:p w14:paraId="22EEDD49" w14:textId="77777777" w:rsidR="00C61245" w:rsidRPr="001C080E" w:rsidRDefault="00C61245" w:rsidP="00C61245">
            <w:pPr>
              <w:pStyle w:val="TableParagraph"/>
              <w:spacing w:before="150" w:line="221" w:lineRule="exact"/>
              <w:ind w:left="259"/>
              <w:rPr>
                <w:sz w:val="20"/>
              </w:rPr>
            </w:pPr>
            <w:r w:rsidRPr="001C080E">
              <w:rPr>
                <w:sz w:val="20"/>
              </w:rPr>
              <w:t>Υποσύστημα Μητρώων Διοικητικού Προσωπικού</w:t>
            </w:r>
          </w:p>
        </w:tc>
      </w:tr>
      <w:tr w:rsidR="001C080E" w:rsidRPr="001C080E" w14:paraId="2CAD9309" w14:textId="77777777" w:rsidTr="00C61245">
        <w:trPr>
          <w:trHeight w:val="566"/>
        </w:trPr>
        <w:tc>
          <w:tcPr>
            <w:tcW w:w="665" w:type="dxa"/>
          </w:tcPr>
          <w:p w14:paraId="22251C7A" w14:textId="77777777" w:rsidR="00C61245" w:rsidRPr="001C080E" w:rsidRDefault="00C61245" w:rsidP="00C61245">
            <w:pPr>
              <w:pStyle w:val="TableParagraph"/>
              <w:spacing w:before="150" w:line="221" w:lineRule="exact"/>
              <w:ind w:left="107"/>
              <w:rPr>
                <w:w w:val="99"/>
                <w:sz w:val="20"/>
              </w:rPr>
            </w:pPr>
            <w:r w:rsidRPr="001C080E">
              <w:rPr>
                <w:w w:val="99"/>
                <w:sz w:val="20"/>
              </w:rPr>
              <w:t>7</w:t>
            </w:r>
          </w:p>
        </w:tc>
        <w:tc>
          <w:tcPr>
            <w:tcW w:w="4787" w:type="dxa"/>
          </w:tcPr>
          <w:p w14:paraId="04C24A6B" w14:textId="77777777" w:rsidR="00C61245" w:rsidRPr="001C080E" w:rsidRDefault="00C61245" w:rsidP="00C61245">
            <w:pPr>
              <w:pStyle w:val="TableParagraph"/>
              <w:spacing w:before="150" w:line="221" w:lineRule="exact"/>
              <w:ind w:left="259"/>
              <w:rPr>
                <w:sz w:val="20"/>
              </w:rPr>
            </w:pPr>
            <w:r w:rsidRPr="001C080E">
              <w:rPr>
                <w:sz w:val="20"/>
              </w:rPr>
              <w:t>Υποσύστημα Πρακτικών</w:t>
            </w:r>
          </w:p>
        </w:tc>
      </w:tr>
      <w:tr w:rsidR="00C61245" w:rsidRPr="001C080E" w14:paraId="169E8CB9" w14:textId="77777777" w:rsidTr="00C61245">
        <w:trPr>
          <w:trHeight w:val="556"/>
        </w:trPr>
        <w:tc>
          <w:tcPr>
            <w:tcW w:w="665" w:type="dxa"/>
          </w:tcPr>
          <w:p w14:paraId="19EE8189" w14:textId="77777777" w:rsidR="00C61245" w:rsidRPr="001C080E" w:rsidRDefault="00C61245" w:rsidP="00C61245">
            <w:pPr>
              <w:pStyle w:val="TableParagraph"/>
              <w:spacing w:before="150" w:line="221" w:lineRule="exact"/>
              <w:ind w:left="107"/>
              <w:rPr>
                <w:w w:val="99"/>
                <w:sz w:val="20"/>
              </w:rPr>
            </w:pPr>
            <w:r w:rsidRPr="001C080E">
              <w:rPr>
                <w:w w:val="99"/>
                <w:sz w:val="20"/>
              </w:rPr>
              <w:t>8</w:t>
            </w:r>
          </w:p>
        </w:tc>
        <w:tc>
          <w:tcPr>
            <w:tcW w:w="4787" w:type="dxa"/>
          </w:tcPr>
          <w:p w14:paraId="6DEC2043" w14:textId="77777777" w:rsidR="00C61245" w:rsidRPr="001C080E" w:rsidRDefault="00C61245" w:rsidP="00C61245">
            <w:pPr>
              <w:pStyle w:val="TableParagraph"/>
              <w:spacing w:before="150" w:line="221" w:lineRule="exact"/>
              <w:ind w:left="259"/>
              <w:rPr>
                <w:sz w:val="20"/>
              </w:rPr>
            </w:pPr>
            <w:r w:rsidRPr="001C080E">
              <w:rPr>
                <w:sz w:val="20"/>
              </w:rPr>
              <w:t>Υποσύστημα Διαδικτυακής Πύλης</w:t>
            </w:r>
          </w:p>
        </w:tc>
      </w:tr>
    </w:tbl>
    <w:p w14:paraId="5B895BB7" w14:textId="77777777" w:rsidR="00C61245" w:rsidRPr="001C080E" w:rsidRDefault="00C61245" w:rsidP="00C61245">
      <w:pPr>
        <w:rPr>
          <w:rFonts w:cs="Tahoma"/>
        </w:rPr>
      </w:pPr>
    </w:p>
    <w:p w14:paraId="3F905266" w14:textId="77777777" w:rsidR="00C61245" w:rsidRPr="001C080E" w:rsidRDefault="00C61245" w:rsidP="00D6789E">
      <w:pPr>
        <w:pStyle w:val="listparagraph3"/>
        <w:numPr>
          <w:ilvl w:val="2"/>
          <w:numId w:val="56"/>
        </w:numPr>
        <w:rPr>
          <w:rFonts w:cs="Tahoma"/>
          <w:color w:val="auto"/>
        </w:rPr>
      </w:pPr>
      <w:bookmarkStart w:id="472" w:name="_Toc45141051"/>
      <w:bookmarkStart w:id="473" w:name="_Toc52372644"/>
      <w:bookmarkStart w:id="474" w:name="_Toc52372905"/>
      <w:bookmarkStart w:id="475" w:name="_Toc92885093"/>
      <w:r w:rsidRPr="001C080E">
        <w:rPr>
          <w:rFonts w:cs="Tahoma"/>
          <w:color w:val="auto"/>
        </w:rPr>
        <w:lastRenderedPageBreak/>
        <w:t xml:space="preserve">Υποσύστημα Φακέλων </w:t>
      </w:r>
      <w:r w:rsidRPr="001C080E">
        <w:rPr>
          <w:rFonts w:cs="Tahoma"/>
          <w:color w:val="auto"/>
          <w:lang w:val="en-US"/>
        </w:rPr>
        <w:t>-</w:t>
      </w:r>
      <w:r w:rsidRPr="001C080E">
        <w:rPr>
          <w:rFonts w:cs="Tahoma"/>
          <w:color w:val="auto"/>
        </w:rPr>
        <w:t xml:space="preserve"> Εγγράφων</w:t>
      </w:r>
      <w:bookmarkEnd w:id="472"/>
      <w:bookmarkEnd w:id="473"/>
      <w:bookmarkEnd w:id="474"/>
      <w:bookmarkEnd w:id="475"/>
    </w:p>
    <w:p w14:paraId="1EB5E182" w14:textId="77777777" w:rsidR="00C61245" w:rsidRPr="001C080E" w:rsidRDefault="00C61245" w:rsidP="00C61245">
      <w:pPr>
        <w:rPr>
          <w:rFonts w:cs="Tahoma"/>
          <w:b/>
          <w:bCs/>
          <w:u w:val="single"/>
        </w:rPr>
      </w:pPr>
      <w:r w:rsidRPr="001C080E">
        <w:rPr>
          <w:rFonts w:cs="Tahoma"/>
          <w:b/>
          <w:bCs/>
          <w:u w:val="single"/>
        </w:rPr>
        <w:t>Σκοπός</w:t>
      </w:r>
    </w:p>
    <w:p w14:paraId="4298F285" w14:textId="77777777" w:rsidR="00C61245" w:rsidRPr="001C080E" w:rsidRDefault="00C61245" w:rsidP="00C61245">
      <w:pPr>
        <w:rPr>
          <w:rFonts w:cs="Tahoma"/>
          <w:lang w:val="el-GR"/>
        </w:rPr>
      </w:pPr>
      <w:r w:rsidRPr="001C080E">
        <w:rPr>
          <w:rFonts w:cs="Tahoma"/>
          <w:lang w:val="el-GR"/>
        </w:rPr>
        <w:t xml:space="preserve">Ο σκοπός του υποσυστήματος είναι να υποστηρίζει τη διαχείριση των εγγράφων του </w:t>
      </w:r>
      <w:r w:rsidR="00083E1D" w:rsidRPr="001C080E">
        <w:rPr>
          <w:rFonts w:cs="Tahoma"/>
          <w:lang w:val="el-GR"/>
        </w:rPr>
        <w:t>ΝΣΚ</w:t>
      </w:r>
      <w:r w:rsidRPr="001C080E">
        <w:rPr>
          <w:rFonts w:cs="Tahoma"/>
          <w:lang w:val="el-GR"/>
        </w:rPr>
        <w:t>, που επιτελείται σήμερα από το κύριο και διοικητικό προσωπικό.</w:t>
      </w:r>
    </w:p>
    <w:p w14:paraId="009CBE4C" w14:textId="77777777" w:rsidR="00C61245" w:rsidRPr="001C080E" w:rsidRDefault="00C61245" w:rsidP="00C61245">
      <w:pPr>
        <w:rPr>
          <w:rFonts w:cs="Tahoma"/>
          <w:lang w:val="el-GR"/>
        </w:rPr>
      </w:pPr>
      <w:r w:rsidRPr="001C080E">
        <w:rPr>
          <w:rFonts w:cs="Tahoma"/>
          <w:lang w:val="el-GR"/>
        </w:rPr>
        <w:t>Σε αυτό περιλαμβάνονται και οι διαδικασίες που ακολουθούνται από την περιέλευση ενός εγγράφου είτε στο τμήμα Πρωτοκόλλου και Παραλαβής Δικογράφων της Κεντρικής Υπηρεσίας, είτε σε κάποιο Γραφείο Νομικού Συμβούλου ή Δικαστικό Γραφείο, μέχρι και το κλείσιμο του Φακέλου</w:t>
      </w:r>
      <w:r w:rsidR="00083E1D" w:rsidRPr="001C080E">
        <w:rPr>
          <w:rFonts w:cs="Tahoma"/>
          <w:lang w:val="el-GR"/>
        </w:rPr>
        <w:t>,</w:t>
      </w:r>
      <w:r w:rsidRPr="001C080E">
        <w:rPr>
          <w:rFonts w:cs="Tahoma"/>
          <w:lang w:val="el-GR"/>
        </w:rPr>
        <w:t xml:space="preserve"> </w:t>
      </w:r>
      <w:r w:rsidR="00083E1D" w:rsidRPr="001C080E">
        <w:rPr>
          <w:rFonts w:cs="Tahoma"/>
          <w:lang w:val="el-GR"/>
        </w:rPr>
        <w:t xml:space="preserve">στον οποίο </w:t>
      </w:r>
      <w:r w:rsidRPr="001C080E">
        <w:rPr>
          <w:rFonts w:cs="Tahoma"/>
          <w:lang w:val="el-GR"/>
        </w:rPr>
        <w:t>αυτό ανήκει. Το υποσύστημα της διαχείρισης των εγγράφων είναι δομημένο με κριτήριο το έγγραφο και τη διακίνησή του κατ’ απόλυτη χρονολογική ταξινόμηση και όχι το φάκελο της υπόθεσης, όπου, κατά βάση, εντάσσεται. Τα Έγγραφα είναι αποθηκευμένα ως εγγραφές στη Βάση Δεδομένων.</w:t>
      </w:r>
    </w:p>
    <w:p w14:paraId="183D2541" w14:textId="77777777" w:rsidR="00C61245" w:rsidRPr="001C080E" w:rsidRDefault="00C61245" w:rsidP="00C61245">
      <w:pPr>
        <w:rPr>
          <w:rFonts w:cs="Tahoma"/>
          <w:lang w:val="el-GR"/>
        </w:rPr>
      </w:pPr>
      <w:r w:rsidRPr="001C080E">
        <w:rPr>
          <w:rFonts w:cs="Tahoma"/>
          <w:lang w:val="el-GR"/>
        </w:rPr>
        <w:t xml:space="preserve">Το υποσύστημα «Φακέλων - Εγγράφων» διαχειρίζεται το σύνολο των εγγράφων που διακινούνται ηλεκτρονικά μέσω του ΟΠΣ και κατά συνέπεια το σύνολο της πληροφορίας που διακινείται σε αυτό σε επίπεδο Μονάδων και Χρηστών. </w:t>
      </w:r>
    </w:p>
    <w:p w14:paraId="7CCAF891"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11AEC2BC" w14:textId="77777777" w:rsidR="00C61245" w:rsidRPr="001C080E" w:rsidRDefault="00C61245" w:rsidP="00C61245">
      <w:pPr>
        <w:rPr>
          <w:rFonts w:cs="Tahoma"/>
          <w:lang w:val="el-GR"/>
        </w:rPr>
      </w:pPr>
      <w:r w:rsidRPr="001C080E">
        <w:rPr>
          <w:rFonts w:cs="Tahoma"/>
          <w:lang w:val="el-GR"/>
        </w:rPr>
        <w:t xml:space="preserve">Το υποσύστημα των Φακέλων και Εγγράφων χρησιμοποιείται από όλο το διοικητικό προσωπικό των Μονάδων του ΝΣΚ και από τους </w:t>
      </w:r>
      <w:r w:rsidR="00083E1D" w:rsidRPr="001C080E">
        <w:rPr>
          <w:rFonts w:cs="Tahoma"/>
          <w:lang w:val="el-GR"/>
        </w:rPr>
        <w:t xml:space="preserve">λειτουργούς </w:t>
      </w:r>
      <w:r w:rsidRPr="001C080E">
        <w:rPr>
          <w:rFonts w:cs="Tahoma"/>
          <w:lang w:val="el-GR"/>
        </w:rPr>
        <w:t xml:space="preserve">του ΝΣΚ. </w:t>
      </w:r>
    </w:p>
    <w:p w14:paraId="78715F50" w14:textId="77777777" w:rsidR="00C61245" w:rsidRPr="001C080E" w:rsidRDefault="00C61245" w:rsidP="00C61245">
      <w:pPr>
        <w:rPr>
          <w:rFonts w:cs="Tahoma"/>
          <w:lang w:val="el-GR"/>
        </w:rPr>
      </w:pPr>
      <w:r w:rsidRPr="001C080E">
        <w:rPr>
          <w:rFonts w:cs="Tahoma"/>
          <w:i/>
          <w:iCs/>
          <w:lang w:val="el-GR"/>
        </w:rPr>
        <w:t>Το τμήμα Πληροφορικής και Υποστήριξης Συστημάτων, είναι υπεύθυνο για τη διαχείριση του υποσυστήματος. Ρόλοι που έχουν ενδεικτικά αναγνωρίζονται μέσω αυτού του υποσυστήματος είναι οι εξής:</w:t>
      </w:r>
    </w:p>
    <w:p w14:paraId="30628908" w14:textId="77777777" w:rsidR="00C61245" w:rsidRPr="001C080E" w:rsidRDefault="00C61245" w:rsidP="00C61245">
      <w:pPr>
        <w:pStyle w:val="squarebullets"/>
        <w:rPr>
          <w:rFonts w:cs="Tahoma"/>
        </w:rPr>
      </w:pPr>
      <w:r w:rsidRPr="001C080E">
        <w:rPr>
          <w:rFonts w:cs="Tahoma"/>
        </w:rPr>
        <w:t>Υπάλληλος Πρωτοκόλλου.</w:t>
      </w:r>
    </w:p>
    <w:p w14:paraId="4F2FD33E" w14:textId="77777777" w:rsidR="00C61245" w:rsidRPr="001C080E" w:rsidRDefault="00C61245" w:rsidP="00C61245">
      <w:pPr>
        <w:pStyle w:val="squarebullets"/>
        <w:rPr>
          <w:rFonts w:cs="Tahoma"/>
        </w:rPr>
      </w:pPr>
      <w:r w:rsidRPr="001C080E">
        <w:rPr>
          <w:rFonts w:cs="Tahoma"/>
        </w:rPr>
        <w:t>Υπάλληλος Ευρετηρίου.</w:t>
      </w:r>
    </w:p>
    <w:p w14:paraId="78C7DB78" w14:textId="77777777" w:rsidR="00C61245" w:rsidRPr="001C080E" w:rsidRDefault="00C61245" w:rsidP="00C61245">
      <w:pPr>
        <w:pStyle w:val="squarebullets"/>
        <w:rPr>
          <w:rFonts w:cs="Tahoma"/>
        </w:rPr>
      </w:pPr>
      <w:r w:rsidRPr="001C080E">
        <w:rPr>
          <w:rFonts w:cs="Tahoma"/>
        </w:rPr>
        <w:t>Υπάλληλος Αρχείου.</w:t>
      </w:r>
    </w:p>
    <w:p w14:paraId="263B84A7" w14:textId="77777777" w:rsidR="00C61245" w:rsidRPr="001C080E" w:rsidRDefault="00C61245" w:rsidP="00C61245">
      <w:pPr>
        <w:pStyle w:val="squarebullets"/>
        <w:rPr>
          <w:rFonts w:cs="Tahoma"/>
        </w:rPr>
      </w:pPr>
      <w:r w:rsidRPr="001C080E">
        <w:rPr>
          <w:rFonts w:cs="Tahoma"/>
        </w:rPr>
        <w:t>Υπάλληλος Διεκπεραίωσης.</w:t>
      </w:r>
    </w:p>
    <w:p w14:paraId="545CD076" w14:textId="77777777" w:rsidR="00C61245" w:rsidRPr="001C080E" w:rsidRDefault="00C61245" w:rsidP="00C61245">
      <w:pPr>
        <w:pStyle w:val="squarebullets"/>
        <w:rPr>
          <w:rFonts w:cs="Tahoma"/>
        </w:rPr>
      </w:pPr>
      <w:r w:rsidRPr="001C080E">
        <w:rPr>
          <w:rFonts w:cs="Tahoma"/>
        </w:rPr>
        <w:t>Υπάλληλος Περιφερειακών Γραφείων.</w:t>
      </w:r>
    </w:p>
    <w:p w14:paraId="07B617E3" w14:textId="77777777" w:rsidR="00C61245" w:rsidRPr="001C080E" w:rsidRDefault="00C61245" w:rsidP="00C61245">
      <w:pPr>
        <w:pStyle w:val="squarebullets"/>
        <w:rPr>
          <w:rFonts w:cs="Tahoma"/>
        </w:rPr>
      </w:pPr>
      <w:r w:rsidRPr="001C080E">
        <w:rPr>
          <w:rFonts w:cs="Tahoma"/>
        </w:rPr>
        <w:t>Γραμματεία Δικαστικών Σχηματισμών.</w:t>
      </w:r>
    </w:p>
    <w:p w14:paraId="6FBF0AD9" w14:textId="77777777" w:rsidR="00C61245" w:rsidRPr="001C080E" w:rsidRDefault="00C61245" w:rsidP="00C61245">
      <w:pPr>
        <w:pStyle w:val="squarebullets"/>
        <w:rPr>
          <w:rFonts w:cs="Tahoma"/>
        </w:rPr>
      </w:pPr>
      <w:r w:rsidRPr="001C080E">
        <w:rPr>
          <w:rFonts w:cs="Tahoma"/>
        </w:rPr>
        <w:t>Λειτουργός του ΝΣΚ.</w:t>
      </w:r>
    </w:p>
    <w:p w14:paraId="0F100731" w14:textId="77777777" w:rsidR="00C61245" w:rsidRPr="001C080E" w:rsidRDefault="00C61245" w:rsidP="00C61245">
      <w:pPr>
        <w:pStyle w:val="squarebullets"/>
        <w:rPr>
          <w:rFonts w:cs="Tahoma"/>
        </w:rPr>
      </w:pPr>
      <w:r w:rsidRPr="001C080E">
        <w:rPr>
          <w:rFonts w:cs="Tahoma"/>
        </w:rPr>
        <w:t>Διαχειριστής Γνωμοδοτήσεων.</w:t>
      </w:r>
    </w:p>
    <w:p w14:paraId="74F0AD0D" w14:textId="77777777" w:rsidR="00C61245" w:rsidRPr="001C080E" w:rsidRDefault="00C61245" w:rsidP="00C61245">
      <w:pPr>
        <w:pStyle w:val="squarebullets"/>
        <w:rPr>
          <w:rFonts w:cs="Tahoma"/>
        </w:rPr>
      </w:pPr>
      <w:r w:rsidRPr="001C080E">
        <w:rPr>
          <w:rFonts w:cs="Tahoma"/>
        </w:rPr>
        <w:t>Διαχειριστής Εγκυκλίων.</w:t>
      </w:r>
    </w:p>
    <w:p w14:paraId="502BCC26" w14:textId="77777777" w:rsidR="00C61245" w:rsidRPr="001C080E" w:rsidRDefault="00C61245" w:rsidP="00C61245">
      <w:pPr>
        <w:pStyle w:val="squarebullets"/>
        <w:rPr>
          <w:rFonts w:cs="Tahoma"/>
        </w:rPr>
      </w:pPr>
      <w:r w:rsidRPr="001C080E">
        <w:rPr>
          <w:rFonts w:cs="Tahoma"/>
        </w:rPr>
        <w:t>Διαχειριστής Πρακτικών.</w:t>
      </w:r>
    </w:p>
    <w:p w14:paraId="3B43B488" w14:textId="77777777" w:rsidR="00C61245" w:rsidRPr="001C080E" w:rsidRDefault="00C61245" w:rsidP="00C61245">
      <w:pPr>
        <w:pStyle w:val="squarebullets"/>
        <w:rPr>
          <w:rFonts w:cs="Tahoma"/>
        </w:rPr>
      </w:pPr>
      <w:r w:rsidRPr="001C080E">
        <w:rPr>
          <w:rFonts w:cs="Tahoma"/>
        </w:rPr>
        <w:t>Διαχειριστής Συστήματος.</w:t>
      </w:r>
    </w:p>
    <w:p w14:paraId="2F71A05F" w14:textId="77777777" w:rsidR="00C61245" w:rsidRPr="001C080E" w:rsidRDefault="00C61245" w:rsidP="00C61245">
      <w:pPr>
        <w:rPr>
          <w:rFonts w:cs="Tahoma"/>
        </w:rPr>
      </w:pPr>
      <w:r w:rsidRPr="001C080E">
        <w:rPr>
          <w:rFonts w:cs="Tahoma"/>
        </w:rPr>
        <w:t xml:space="preserve"> </w:t>
      </w:r>
    </w:p>
    <w:p w14:paraId="3522239F" w14:textId="77777777" w:rsidR="00C61245" w:rsidRPr="001C080E" w:rsidRDefault="00C61245" w:rsidP="00D6789E">
      <w:pPr>
        <w:pStyle w:val="listparagraph3"/>
        <w:numPr>
          <w:ilvl w:val="2"/>
          <w:numId w:val="56"/>
        </w:numPr>
        <w:rPr>
          <w:rFonts w:cs="Tahoma"/>
          <w:color w:val="auto"/>
        </w:rPr>
      </w:pPr>
      <w:bookmarkStart w:id="476" w:name="_Toc45141052"/>
      <w:bookmarkStart w:id="477" w:name="_Toc52372645"/>
      <w:bookmarkStart w:id="478" w:name="_Toc52372906"/>
      <w:bookmarkStart w:id="479" w:name="_Toc92885094"/>
      <w:r w:rsidRPr="001C080E">
        <w:rPr>
          <w:rFonts w:cs="Tahoma"/>
          <w:color w:val="auto"/>
        </w:rPr>
        <w:lastRenderedPageBreak/>
        <w:t>Υποσύστημα Γνωμοδοτήσεων</w:t>
      </w:r>
      <w:bookmarkEnd w:id="476"/>
      <w:bookmarkEnd w:id="477"/>
      <w:bookmarkEnd w:id="478"/>
      <w:bookmarkEnd w:id="479"/>
      <w:r w:rsidRPr="001C080E">
        <w:rPr>
          <w:rFonts w:cs="Tahoma"/>
          <w:color w:val="auto"/>
        </w:rPr>
        <w:t xml:space="preserve"> </w:t>
      </w:r>
    </w:p>
    <w:p w14:paraId="79BD4CB2" w14:textId="77777777" w:rsidR="00C61245" w:rsidRPr="001C080E" w:rsidRDefault="00C61245" w:rsidP="00C61245">
      <w:pPr>
        <w:rPr>
          <w:rFonts w:cs="Tahoma"/>
          <w:b/>
          <w:bCs/>
          <w:u w:val="single"/>
        </w:rPr>
      </w:pPr>
      <w:r w:rsidRPr="001C080E">
        <w:rPr>
          <w:rFonts w:cs="Tahoma"/>
          <w:b/>
          <w:bCs/>
          <w:u w:val="single"/>
        </w:rPr>
        <w:t>Σκοπός</w:t>
      </w:r>
    </w:p>
    <w:p w14:paraId="6E3442DF" w14:textId="77777777" w:rsidR="00C61245" w:rsidRPr="001C080E" w:rsidRDefault="00C61245" w:rsidP="00C61245">
      <w:pPr>
        <w:rPr>
          <w:rFonts w:cs="Tahoma"/>
          <w:lang w:val="el-GR"/>
        </w:rPr>
      </w:pPr>
      <w:r w:rsidRPr="001C080E">
        <w:rPr>
          <w:rFonts w:cs="Tahoma"/>
          <w:lang w:val="el-GR"/>
        </w:rPr>
        <w:t xml:space="preserve">Σκοπός του Υποσυστήματος Γνωμοδοτήσεων είναι η δυνατότητα διαχείρισης και ανεύρεσης οποιουδήποτε παραγόμενου γνωμοδοτικού εγγράφου από τους εισηγητές και τα </w:t>
      </w:r>
      <w:r w:rsidR="00083E1D" w:rsidRPr="001C080E">
        <w:rPr>
          <w:rFonts w:cs="Tahoma"/>
          <w:lang w:val="el-GR"/>
        </w:rPr>
        <w:t xml:space="preserve">Τμήματα </w:t>
      </w:r>
      <w:r w:rsidRPr="001C080E">
        <w:rPr>
          <w:rFonts w:cs="Tahoma"/>
          <w:lang w:val="el-GR"/>
        </w:rPr>
        <w:t xml:space="preserve">του </w:t>
      </w:r>
      <w:r w:rsidR="00083E1D" w:rsidRPr="001C080E">
        <w:rPr>
          <w:rFonts w:cs="Tahoma"/>
          <w:lang w:val="el-GR"/>
        </w:rPr>
        <w:t>ΝΣΚ</w:t>
      </w:r>
      <w:r w:rsidRPr="001C080E">
        <w:rPr>
          <w:rFonts w:cs="Tahoma"/>
          <w:lang w:val="el-GR"/>
        </w:rPr>
        <w:t>:</w:t>
      </w:r>
    </w:p>
    <w:p w14:paraId="65F648BD" w14:textId="77777777" w:rsidR="00C61245" w:rsidRPr="001C080E" w:rsidRDefault="00C61245" w:rsidP="00C61245">
      <w:pPr>
        <w:pStyle w:val="squarebullets"/>
        <w:rPr>
          <w:rFonts w:cs="Tahoma"/>
        </w:rPr>
      </w:pPr>
      <w:r w:rsidRPr="001C080E">
        <w:rPr>
          <w:rFonts w:cs="Tahoma"/>
        </w:rPr>
        <w:t>μέσω της σχέσης του με τις διατάξεις των νομοθετημάτων που υφίστανται στο αριθμητικό ευρετήριο,</w:t>
      </w:r>
    </w:p>
    <w:p w14:paraId="345171DF" w14:textId="77777777" w:rsidR="00C61245" w:rsidRPr="001C080E" w:rsidRDefault="00C61245" w:rsidP="00C61245">
      <w:pPr>
        <w:pStyle w:val="squarebullets"/>
        <w:rPr>
          <w:rFonts w:cs="Tahoma"/>
        </w:rPr>
      </w:pPr>
      <w:r w:rsidRPr="001C080E">
        <w:rPr>
          <w:rFonts w:cs="Tahoma"/>
        </w:rPr>
        <w:t>μέσω της σχέσης του με τις θεματοποιημένες οντότητες των καθ’ ύλην ευρετηρίων,</w:t>
      </w:r>
    </w:p>
    <w:p w14:paraId="338A517A" w14:textId="77777777" w:rsidR="00C61245" w:rsidRPr="001C080E" w:rsidRDefault="00C61245" w:rsidP="00C61245">
      <w:pPr>
        <w:pStyle w:val="squarebullets"/>
        <w:rPr>
          <w:rFonts w:cs="Tahoma"/>
        </w:rPr>
      </w:pPr>
      <w:r w:rsidRPr="001C080E">
        <w:rPr>
          <w:rFonts w:cs="Tahoma"/>
        </w:rPr>
        <w:t>με συνδυασμό όλων των παραπάνω, καθώς και με συνδυασμό των σταθερών δομημένων στοιχείων και έρευνας ελεύθερου κειμένου.</w:t>
      </w:r>
    </w:p>
    <w:p w14:paraId="5C648A83" w14:textId="77777777" w:rsidR="00C61245" w:rsidRPr="001C080E" w:rsidRDefault="00C61245" w:rsidP="00C61245">
      <w:pPr>
        <w:rPr>
          <w:rFonts w:cs="Tahoma"/>
          <w:lang w:val="el-GR"/>
        </w:rPr>
      </w:pPr>
      <w:r w:rsidRPr="001C080E">
        <w:rPr>
          <w:rFonts w:cs="Tahoma"/>
          <w:lang w:val="el-GR"/>
        </w:rPr>
        <w:t xml:space="preserve">Μέσω αυτού του υποσυστήματος διακινούνται Γνωμοδοτήσεις, Ερωτήματα και Εισηγήσεις. Στο υποσύστημα των Γνωμοδοτήσεων είναι ενταγμένα και τα </w:t>
      </w:r>
      <w:r w:rsidRPr="001C080E">
        <w:rPr>
          <w:rFonts w:cs="Tahoma"/>
          <w:lang w:val="en-US"/>
        </w:rPr>
        <w:t>menu</w:t>
      </w:r>
      <w:r w:rsidRPr="001C080E">
        <w:rPr>
          <w:rFonts w:cs="Tahoma"/>
          <w:lang w:val="el-GR"/>
        </w:rPr>
        <w:t xml:space="preserve"> «πίνακας συνεδριάσεων» και «κατάθεση εισηγητικού σημειώματος», με βάση τα οποία ο εισηγητής της Γνωμοδότησης υποβάλει την εισήγησή του ενώπιον του αρμοδίου Τμήματος ή της Ολομέλειας του ΝΣΚ σε προκαθορισμένη από το διαχειριστή του Συστήματος ημερομηνία συνεδρίασής τους. </w:t>
      </w:r>
    </w:p>
    <w:p w14:paraId="1822B196"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060393D9" w14:textId="77777777" w:rsidR="00C61245" w:rsidRPr="001C080E" w:rsidRDefault="00C61245" w:rsidP="00C61245">
      <w:pPr>
        <w:rPr>
          <w:rFonts w:cs="Tahoma"/>
          <w:lang w:val="el-GR"/>
        </w:rPr>
      </w:pPr>
      <w:r w:rsidRPr="001C080E">
        <w:rPr>
          <w:rFonts w:cs="Tahoma"/>
          <w:lang w:val="el-GR"/>
        </w:rPr>
        <w:t>Στο Υποσύστημα Γνωμοδοτήσεων έχουν πρόσβαση οι χρήστες με τους ακόλουθους ρόλους:</w:t>
      </w:r>
    </w:p>
    <w:p w14:paraId="524BA2D4" w14:textId="77777777" w:rsidR="00C61245" w:rsidRPr="001C080E" w:rsidRDefault="00C61245" w:rsidP="00C61245">
      <w:pPr>
        <w:pStyle w:val="squarebullets"/>
        <w:rPr>
          <w:rFonts w:cs="Tahoma"/>
        </w:rPr>
      </w:pPr>
      <w:r w:rsidRPr="001C080E">
        <w:rPr>
          <w:rFonts w:cs="Tahoma"/>
        </w:rPr>
        <w:t>Διαχειριστής Γνωμοδοτήσεων.</w:t>
      </w:r>
    </w:p>
    <w:p w14:paraId="3AB2854B" w14:textId="77777777" w:rsidR="00C61245" w:rsidRPr="001C080E" w:rsidRDefault="00C61245" w:rsidP="00C61245">
      <w:pPr>
        <w:pStyle w:val="squarebullets"/>
        <w:rPr>
          <w:rFonts w:cs="Tahoma"/>
        </w:rPr>
      </w:pPr>
      <w:r w:rsidRPr="001C080E">
        <w:rPr>
          <w:rFonts w:cs="Tahoma"/>
        </w:rPr>
        <w:t>Λειτουργός του ΝΣΚ.</w:t>
      </w:r>
    </w:p>
    <w:p w14:paraId="6DB065C3" w14:textId="77777777" w:rsidR="00C61245" w:rsidRPr="001C080E" w:rsidRDefault="00C61245" w:rsidP="00C61245">
      <w:pPr>
        <w:pStyle w:val="squarebullets"/>
        <w:rPr>
          <w:rFonts w:cs="Tahoma"/>
        </w:rPr>
      </w:pPr>
      <w:r w:rsidRPr="001C080E">
        <w:rPr>
          <w:rFonts w:cs="Tahoma"/>
        </w:rPr>
        <w:t>Διαχειριστής Συστήματος.</w:t>
      </w:r>
    </w:p>
    <w:p w14:paraId="233CC9AD" w14:textId="77777777" w:rsidR="00C61245" w:rsidRPr="001C080E" w:rsidRDefault="00C61245" w:rsidP="00D6789E">
      <w:pPr>
        <w:pStyle w:val="listparagraph3"/>
        <w:numPr>
          <w:ilvl w:val="2"/>
          <w:numId w:val="56"/>
        </w:numPr>
        <w:rPr>
          <w:rFonts w:cs="Tahoma"/>
          <w:color w:val="auto"/>
        </w:rPr>
      </w:pPr>
      <w:bookmarkStart w:id="480" w:name="_Toc45141053"/>
      <w:bookmarkStart w:id="481" w:name="_Toc52372646"/>
      <w:bookmarkStart w:id="482" w:name="_Toc52372907"/>
      <w:bookmarkStart w:id="483" w:name="_Toc92885095"/>
      <w:r w:rsidRPr="001C080E">
        <w:rPr>
          <w:rFonts w:cs="Tahoma"/>
          <w:color w:val="auto"/>
        </w:rPr>
        <w:t>Υποσύστημα Οικονομικών Υποθέσεων</w:t>
      </w:r>
      <w:bookmarkEnd w:id="480"/>
      <w:bookmarkEnd w:id="481"/>
      <w:bookmarkEnd w:id="482"/>
      <w:bookmarkEnd w:id="483"/>
    </w:p>
    <w:p w14:paraId="6E11B19C" w14:textId="77777777" w:rsidR="00C61245" w:rsidRPr="001C080E" w:rsidRDefault="00C61245" w:rsidP="00C61245">
      <w:pPr>
        <w:rPr>
          <w:rFonts w:cs="Tahoma"/>
          <w:b/>
          <w:bCs/>
          <w:u w:val="single"/>
        </w:rPr>
      </w:pPr>
      <w:r w:rsidRPr="001C080E">
        <w:rPr>
          <w:rFonts w:cs="Tahoma"/>
          <w:b/>
          <w:bCs/>
          <w:u w:val="single"/>
        </w:rPr>
        <w:t>Σκοπός</w:t>
      </w:r>
    </w:p>
    <w:p w14:paraId="37D79D9E" w14:textId="77777777" w:rsidR="00C61245" w:rsidRPr="001C080E" w:rsidRDefault="00C61245" w:rsidP="00C61245">
      <w:pPr>
        <w:spacing w:after="0"/>
        <w:rPr>
          <w:rFonts w:cs="Tahoma"/>
          <w:lang w:val="el-GR"/>
        </w:rPr>
      </w:pPr>
      <w:r w:rsidRPr="001C080E">
        <w:rPr>
          <w:rFonts w:cs="Tahoma"/>
          <w:lang w:val="el-GR"/>
        </w:rPr>
        <w:t xml:space="preserve">Σκοπός του Υποσυστήματος Οικονομικών Υποθέσεων είναι μία σειρά αντικειμένων όπως η κατάρτιση και εκτέλεση του προϋπολογισμού, η σύνταξη δημοσιονομικών αναφορών, η κατάρτιση συμβάσεων, η διενέργεια προμηθειών, η μισθοδοσία των μελών του ΝΣΚ, η εκκαθάριση αμοιβών συνεργαζόμενων φυσικών και νομικών προσώπων, ο έλεγχος νομιμότητας και κανονικότητας των δαπανών, η έκδοση χρηματικών ενταλμάτων και αναλήψεων υποχρέωσης, η εξόφληση χρηματικών ενταλμάτων, η καταβολή δικαστικών δαπανών σε δικαιούχους και οι ενέργειες για τη βεβαίωση είσπραξης εσόδων από δικαστικές δαπάνες και παράβολα. </w:t>
      </w:r>
    </w:p>
    <w:p w14:paraId="65C67842" w14:textId="77777777" w:rsidR="00C61245" w:rsidRPr="001C080E" w:rsidRDefault="00C61245" w:rsidP="00C61245">
      <w:pPr>
        <w:rPr>
          <w:rFonts w:cs="Tahoma"/>
          <w:lang w:val="el-GR"/>
        </w:rPr>
      </w:pPr>
      <w:r w:rsidRPr="001C080E">
        <w:rPr>
          <w:rFonts w:cs="Tahoma"/>
          <w:lang w:val="el-GR"/>
        </w:rPr>
        <w:t>Με το υποσύστημα των Οικονομικών Υποθέσεων υποστηρίζονται:</w:t>
      </w:r>
    </w:p>
    <w:p w14:paraId="0A006F38" w14:textId="77777777" w:rsidR="00C61245" w:rsidRPr="001C080E" w:rsidRDefault="00C61245" w:rsidP="00C61245">
      <w:pPr>
        <w:pStyle w:val="squarebullets"/>
        <w:rPr>
          <w:rFonts w:cs="Tahoma"/>
        </w:rPr>
      </w:pPr>
      <w:bookmarkStart w:id="484" w:name="_Hlk43207013"/>
      <w:r w:rsidRPr="001C080E">
        <w:rPr>
          <w:rFonts w:cs="Tahoma"/>
        </w:rPr>
        <w:t>Το Τμήμα Προϋπολογισμού, Δημοσιονομικών Αναφορών, Συμβάσεων, Προμηθειών και Συντήρησης.</w:t>
      </w:r>
    </w:p>
    <w:p w14:paraId="4DB778C1" w14:textId="77777777" w:rsidR="00C61245" w:rsidRPr="001C080E" w:rsidRDefault="00C61245" w:rsidP="00C61245">
      <w:pPr>
        <w:pStyle w:val="squarebullets"/>
        <w:rPr>
          <w:rFonts w:cs="Tahoma"/>
        </w:rPr>
      </w:pPr>
      <w:r w:rsidRPr="001C080E">
        <w:rPr>
          <w:rFonts w:cs="Tahoma"/>
        </w:rPr>
        <w:lastRenderedPageBreak/>
        <w:t>Το Τμήμα Εκκαθάρισης Αποδοχών και Πληρωμών.</w:t>
      </w:r>
    </w:p>
    <w:p w14:paraId="12A073E9" w14:textId="77777777" w:rsidR="00C61245" w:rsidRPr="001C080E" w:rsidRDefault="00C61245" w:rsidP="00C61245">
      <w:pPr>
        <w:pStyle w:val="squarebullets"/>
        <w:rPr>
          <w:rFonts w:cs="Tahoma"/>
        </w:rPr>
      </w:pPr>
      <w:r w:rsidRPr="001C080E">
        <w:rPr>
          <w:rFonts w:cs="Tahoma"/>
        </w:rPr>
        <w:t>Το Τμήμα Οικονομικής Διαχείρισης.</w:t>
      </w:r>
    </w:p>
    <w:p w14:paraId="308B656C" w14:textId="77777777" w:rsidR="00C61245" w:rsidRPr="001C080E" w:rsidRDefault="00C61245" w:rsidP="00C61245">
      <w:pPr>
        <w:pStyle w:val="squarebullets"/>
        <w:rPr>
          <w:rFonts w:cs="Tahoma"/>
        </w:rPr>
      </w:pPr>
      <w:r w:rsidRPr="001C080E">
        <w:rPr>
          <w:rFonts w:cs="Tahoma"/>
        </w:rPr>
        <w:t>Το Τμήμα Εκκαθάρισης Δικαστικών Δαπανών.</w:t>
      </w:r>
      <w:bookmarkEnd w:id="484"/>
    </w:p>
    <w:p w14:paraId="6EBEA76A" w14:textId="77777777" w:rsidR="00C61245" w:rsidRPr="001C080E" w:rsidRDefault="00C61245" w:rsidP="00C61245">
      <w:pPr>
        <w:rPr>
          <w:rFonts w:cs="Tahoma"/>
          <w:b/>
          <w:bCs/>
          <w:u w:val="single"/>
          <w:lang w:val="el-GR"/>
        </w:rPr>
      </w:pPr>
    </w:p>
    <w:p w14:paraId="23297CC7"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09A4AE18" w14:textId="77777777" w:rsidR="00C61245" w:rsidRPr="001C080E" w:rsidRDefault="00C61245" w:rsidP="00C61245">
      <w:pPr>
        <w:rPr>
          <w:rFonts w:cs="Tahoma"/>
          <w:lang w:val="el-GR"/>
        </w:rPr>
      </w:pPr>
      <w:r w:rsidRPr="001C080E">
        <w:rPr>
          <w:rFonts w:cs="Tahoma"/>
          <w:lang w:val="el-GR"/>
        </w:rPr>
        <w:t>Άμεσοι χρήστες του υποσυστήματος είναι οι υπάλληλοι που ανήκουν στα τμήματα που απαρτίζουν την διεύθυνση Οικονομικών Υποθέσεων. Συνεπώς, οι ρόλοι που έχουν πρόσβαση σε αυτό το υποσύστημα είναι οι εξής:</w:t>
      </w:r>
    </w:p>
    <w:p w14:paraId="0DB7935B" w14:textId="77777777" w:rsidR="00C61245" w:rsidRPr="001C080E" w:rsidRDefault="00C61245" w:rsidP="00C61245">
      <w:pPr>
        <w:pStyle w:val="squarebullets"/>
        <w:rPr>
          <w:rFonts w:cs="Tahoma"/>
        </w:rPr>
      </w:pPr>
      <w:r w:rsidRPr="001C080E">
        <w:rPr>
          <w:rFonts w:cs="Tahoma"/>
        </w:rPr>
        <w:t>Υπάλληλος Τμήματος Προϋπολογισμού.</w:t>
      </w:r>
    </w:p>
    <w:p w14:paraId="569CCC38" w14:textId="77777777" w:rsidR="00C61245" w:rsidRPr="001C080E" w:rsidRDefault="00C61245" w:rsidP="00C61245">
      <w:pPr>
        <w:pStyle w:val="squarebullets"/>
        <w:rPr>
          <w:rFonts w:cs="Tahoma"/>
        </w:rPr>
      </w:pPr>
      <w:r w:rsidRPr="001C080E">
        <w:rPr>
          <w:rFonts w:cs="Tahoma"/>
        </w:rPr>
        <w:t>Υπάλληλος Τμήματος Μισθοδοσίας.</w:t>
      </w:r>
    </w:p>
    <w:p w14:paraId="58536918" w14:textId="77777777" w:rsidR="00C61245" w:rsidRPr="001C080E" w:rsidRDefault="00C61245" w:rsidP="00C61245">
      <w:pPr>
        <w:pStyle w:val="squarebullets"/>
        <w:rPr>
          <w:rFonts w:cs="Tahoma"/>
        </w:rPr>
      </w:pPr>
      <w:r w:rsidRPr="001C080E">
        <w:rPr>
          <w:rFonts w:cs="Tahoma"/>
        </w:rPr>
        <w:t>Υπάλληλος Τμήματος Αμοιβών.</w:t>
      </w:r>
    </w:p>
    <w:p w14:paraId="12F39503" w14:textId="77777777" w:rsidR="00C61245" w:rsidRPr="001C080E" w:rsidDel="00296D61" w:rsidRDefault="00C61245" w:rsidP="00C61245">
      <w:pPr>
        <w:pStyle w:val="squarebullets"/>
        <w:rPr>
          <w:rFonts w:cs="Tahoma"/>
        </w:rPr>
      </w:pPr>
      <w:r w:rsidRPr="001C080E">
        <w:rPr>
          <w:rFonts w:cs="Tahoma"/>
        </w:rPr>
        <w:t>Υπάλληλος Τμήματος Δικαστικών Δαπανών.</w:t>
      </w:r>
    </w:p>
    <w:p w14:paraId="25A85F05" w14:textId="77777777" w:rsidR="00C61245" w:rsidRPr="001C080E" w:rsidRDefault="00C61245" w:rsidP="00C61245">
      <w:pPr>
        <w:pStyle w:val="squarebullets"/>
        <w:rPr>
          <w:rFonts w:cs="Tahoma"/>
        </w:rPr>
      </w:pPr>
      <w:r w:rsidRPr="001C080E">
        <w:rPr>
          <w:rFonts w:cs="Tahoma"/>
        </w:rPr>
        <w:t>Διαχειριστής Συστήματος.</w:t>
      </w:r>
    </w:p>
    <w:p w14:paraId="47520EDE" w14:textId="77777777" w:rsidR="00C61245" w:rsidRPr="001C080E" w:rsidRDefault="00C61245" w:rsidP="00D6789E">
      <w:pPr>
        <w:pStyle w:val="listparagraph3"/>
        <w:numPr>
          <w:ilvl w:val="2"/>
          <w:numId w:val="56"/>
        </w:numPr>
        <w:rPr>
          <w:rFonts w:cs="Tahoma"/>
          <w:color w:val="auto"/>
        </w:rPr>
      </w:pPr>
      <w:bookmarkStart w:id="485" w:name="_Toc43218106"/>
      <w:bookmarkStart w:id="486" w:name="_Toc43218107"/>
      <w:bookmarkStart w:id="487" w:name="_Toc43218108"/>
      <w:bookmarkStart w:id="488" w:name="_Toc43218109"/>
      <w:bookmarkStart w:id="489" w:name="_Toc43218110"/>
      <w:bookmarkStart w:id="490" w:name="_Toc43218111"/>
      <w:bookmarkStart w:id="491" w:name="_Toc42084981"/>
      <w:bookmarkStart w:id="492" w:name="_Toc42098471"/>
      <w:bookmarkStart w:id="493" w:name="_Toc42098726"/>
      <w:bookmarkStart w:id="494" w:name="_Toc42103462"/>
      <w:bookmarkStart w:id="495" w:name="_Toc42510437"/>
      <w:bookmarkStart w:id="496" w:name="_Toc42526838"/>
      <w:bookmarkStart w:id="497" w:name="_Toc42084982"/>
      <w:bookmarkStart w:id="498" w:name="_Toc42098472"/>
      <w:bookmarkStart w:id="499" w:name="_Toc42098727"/>
      <w:bookmarkStart w:id="500" w:name="_Toc42103463"/>
      <w:bookmarkStart w:id="501" w:name="_Toc42510438"/>
      <w:bookmarkStart w:id="502" w:name="_Toc42526839"/>
      <w:bookmarkStart w:id="503" w:name="_Toc42084983"/>
      <w:bookmarkStart w:id="504" w:name="_Toc42098473"/>
      <w:bookmarkStart w:id="505" w:name="_Toc42098728"/>
      <w:bookmarkStart w:id="506" w:name="_Toc42103464"/>
      <w:bookmarkStart w:id="507" w:name="_Toc42510439"/>
      <w:bookmarkStart w:id="508" w:name="_Toc42526840"/>
      <w:bookmarkStart w:id="509" w:name="_Toc42084984"/>
      <w:bookmarkStart w:id="510" w:name="_Toc42098474"/>
      <w:bookmarkStart w:id="511" w:name="_Toc42098729"/>
      <w:bookmarkStart w:id="512" w:name="_Toc42103465"/>
      <w:bookmarkStart w:id="513" w:name="_Toc42510440"/>
      <w:bookmarkStart w:id="514" w:name="_Toc42526841"/>
      <w:bookmarkStart w:id="515" w:name="_Toc42084985"/>
      <w:bookmarkStart w:id="516" w:name="_Toc42098475"/>
      <w:bookmarkStart w:id="517" w:name="_Toc42098730"/>
      <w:bookmarkStart w:id="518" w:name="_Toc42103466"/>
      <w:bookmarkStart w:id="519" w:name="_Toc42510441"/>
      <w:bookmarkStart w:id="520" w:name="_Toc42526842"/>
      <w:bookmarkStart w:id="521" w:name="_Toc42084986"/>
      <w:bookmarkStart w:id="522" w:name="_Toc42098476"/>
      <w:bookmarkStart w:id="523" w:name="_Toc42098731"/>
      <w:bookmarkStart w:id="524" w:name="_Toc42103467"/>
      <w:bookmarkStart w:id="525" w:name="_Toc42510442"/>
      <w:bookmarkStart w:id="526" w:name="_Toc42526843"/>
      <w:bookmarkStart w:id="527" w:name="_Toc42084987"/>
      <w:bookmarkStart w:id="528" w:name="_Toc42098477"/>
      <w:bookmarkStart w:id="529" w:name="_Toc42098732"/>
      <w:bookmarkStart w:id="530" w:name="_Toc42103468"/>
      <w:bookmarkStart w:id="531" w:name="_Toc42510443"/>
      <w:bookmarkStart w:id="532" w:name="_Toc42526844"/>
      <w:bookmarkStart w:id="533" w:name="_Toc42084988"/>
      <w:bookmarkStart w:id="534" w:name="_Toc42098478"/>
      <w:bookmarkStart w:id="535" w:name="_Toc42098733"/>
      <w:bookmarkStart w:id="536" w:name="_Toc42103469"/>
      <w:bookmarkStart w:id="537" w:name="_Toc42510444"/>
      <w:bookmarkStart w:id="538" w:name="_Toc42526845"/>
      <w:bookmarkStart w:id="539" w:name="_Toc42084989"/>
      <w:bookmarkStart w:id="540" w:name="_Toc42098479"/>
      <w:bookmarkStart w:id="541" w:name="_Toc42098734"/>
      <w:bookmarkStart w:id="542" w:name="_Toc42103470"/>
      <w:bookmarkStart w:id="543" w:name="_Toc42510445"/>
      <w:bookmarkStart w:id="544" w:name="_Toc42526846"/>
      <w:bookmarkStart w:id="545" w:name="_Toc42084990"/>
      <w:bookmarkStart w:id="546" w:name="_Toc42098480"/>
      <w:bookmarkStart w:id="547" w:name="_Toc42098735"/>
      <w:bookmarkStart w:id="548" w:name="_Toc42103471"/>
      <w:bookmarkStart w:id="549" w:name="_Toc42510446"/>
      <w:bookmarkStart w:id="550" w:name="_Toc42526847"/>
      <w:bookmarkStart w:id="551" w:name="_Toc42084991"/>
      <w:bookmarkStart w:id="552" w:name="_Toc42098481"/>
      <w:bookmarkStart w:id="553" w:name="_Toc42098736"/>
      <w:bookmarkStart w:id="554" w:name="_Toc42103472"/>
      <w:bookmarkStart w:id="555" w:name="_Toc42510447"/>
      <w:bookmarkStart w:id="556" w:name="_Toc42526848"/>
      <w:bookmarkStart w:id="557" w:name="_Toc42084992"/>
      <w:bookmarkStart w:id="558" w:name="_Toc42098482"/>
      <w:bookmarkStart w:id="559" w:name="_Toc42098737"/>
      <w:bookmarkStart w:id="560" w:name="_Toc42103473"/>
      <w:bookmarkStart w:id="561" w:name="_Toc42510448"/>
      <w:bookmarkStart w:id="562" w:name="_Toc42526849"/>
      <w:bookmarkStart w:id="563" w:name="_Toc42084993"/>
      <w:bookmarkStart w:id="564" w:name="_Toc42098483"/>
      <w:bookmarkStart w:id="565" w:name="_Toc42098738"/>
      <w:bookmarkStart w:id="566" w:name="_Toc42103474"/>
      <w:bookmarkStart w:id="567" w:name="_Toc42510449"/>
      <w:bookmarkStart w:id="568" w:name="_Toc42526850"/>
      <w:bookmarkStart w:id="569" w:name="_Toc42084994"/>
      <w:bookmarkStart w:id="570" w:name="_Toc42098484"/>
      <w:bookmarkStart w:id="571" w:name="_Toc42098739"/>
      <w:bookmarkStart w:id="572" w:name="_Toc42103475"/>
      <w:bookmarkStart w:id="573" w:name="_Toc42510450"/>
      <w:bookmarkStart w:id="574" w:name="_Toc42526851"/>
      <w:bookmarkStart w:id="575" w:name="_Toc45141054"/>
      <w:bookmarkStart w:id="576" w:name="_Toc52372647"/>
      <w:bookmarkStart w:id="577" w:name="_Toc52372908"/>
      <w:bookmarkStart w:id="578" w:name="_Toc92885096"/>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r w:rsidRPr="001C080E">
        <w:rPr>
          <w:rFonts w:cs="Tahoma"/>
          <w:color w:val="auto"/>
        </w:rPr>
        <w:t>Υποσύστημα Βιβλιοθήκης</w:t>
      </w:r>
      <w:bookmarkEnd w:id="575"/>
      <w:bookmarkEnd w:id="576"/>
      <w:bookmarkEnd w:id="577"/>
      <w:bookmarkEnd w:id="578"/>
    </w:p>
    <w:p w14:paraId="32114280" w14:textId="77777777" w:rsidR="00C61245" w:rsidRPr="001C080E" w:rsidRDefault="00C61245" w:rsidP="00C61245">
      <w:pPr>
        <w:rPr>
          <w:rFonts w:cs="Tahoma"/>
          <w:b/>
          <w:bCs/>
          <w:u w:val="single"/>
        </w:rPr>
      </w:pPr>
      <w:r w:rsidRPr="001C080E">
        <w:rPr>
          <w:rFonts w:cs="Tahoma"/>
          <w:b/>
          <w:bCs/>
          <w:u w:val="single"/>
        </w:rPr>
        <w:t>Σκοπός</w:t>
      </w:r>
    </w:p>
    <w:p w14:paraId="5B30F8E6" w14:textId="77777777" w:rsidR="00C61245" w:rsidRPr="001C080E" w:rsidRDefault="00C61245" w:rsidP="00C61245">
      <w:pPr>
        <w:rPr>
          <w:rFonts w:cs="Tahoma"/>
          <w:lang w:val="el-GR"/>
        </w:rPr>
      </w:pPr>
      <w:r w:rsidRPr="001C080E">
        <w:rPr>
          <w:rFonts w:cs="Tahoma"/>
          <w:lang w:val="el-GR"/>
        </w:rPr>
        <w:t>Το υποσύστημα της βιβλιοθήκης δίνει τη δυνατότητα καταγραφής όλων των (</w:t>
      </w:r>
      <w:r w:rsidR="00083E1D" w:rsidRPr="001C080E">
        <w:rPr>
          <w:rFonts w:cs="Tahoma"/>
          <w:lang w:val="el-GR"/>
        </w:rPr>
        <w:t>έγχαρτων</w:t>
      </w:r>
      <w:r w:rsidRPr="001C080E">
        <w:rPr>
          <w:rFonts w:cs="Tahoma"/>
          <w:lang w:val="el-GR"/>
        </w:rPr>
        <w:t xml:space="preserve"> ή και σε ηλεκτρονική μορφή) εντύπων και της θεματικής ταξινόμησής τους, με σκοπό:</w:t>
      </w:r>
    </w:p>
    <w:p w14:paraId="00C96594" w14:textId="77777777" w:rsidR="00C61245" w:rsidRPr="001C080E" w:rsidRDefault="00C61245" w:rsidP="00C61245">
      <w:pPr>
        <w:pStyle w:val="squarebullets"/>
        <w:rPr>
          <w:rFonts w:cs="Tahoma"/>
        </w:rPr>
      </w:pPr>
      <w:r w:rsidRPr="001C080E">
        <w:rPr>
          <w:rFonts w:cs="Tahoma"/>
        </w:rPr>
        <w:t xml:space="preserve">την πληροφόρηση του </w:t>
      </w:r>
      <w:r w:rsidR="00083E1D" w:rsidRPr="001C080E">
        <w:rPr>
          <w:rFonts w:cs="Tahoma"/>
        </w:rPr>
        <w:t xml:space="preserve">νομικού </w:t>
      </w:r>
      <w:r w:rsidRPr="001C080E">
        <w:rPr>
          <w:rFonts w:cs="Tahoma"/>
        </w:rPr>
        <w:t xml:space="preserve">και του </w:t>
      </w:r>
      <w:r w:rsidR="00083E1D" w:rsidRPr="001C080E">
        <w:rPr>
          <w:rFonts w:cs="Tahoma"/>
        </w:rPr>
        <w:t xml:space="preserve">διοικητικού </w:t>
      </w:r>
      <w:r w:rsidRPr="001C080E">
        <w:rPr>
          <w:rFonts w:cs="Tahoma"/>
        </w:rPr>
        <w:t xml:space="preserve">προσωπικού για την υπάρχουσα βιβλιογραφία που διαθέτει το </w:t>
      </w:r>
      <w:r w:rsidR="00083E1D" w:rsidRPr="001C080E">
        <w:rPr>
          <w:rFonts w:cs="Tahoma"/>
        </w:rPr>
        <w:t>ΝΣΚ</w:t>
      </w:r>
      <w:r w:rsidRPr="001C080E">
        <w:rPr>
          <w:rFonts w:cs="Tahoma"/>
        </w:rPr>
        <w:t>,</w:t>
      </w:r>
    </w:p>
    <w:p w14:paraId="494A7FF5" w14:textId="77777777" w:rsidR="00C61245" w:rsidRPr="001C080E" w:rsidRDefault="00C61245" w:rsidP="00C61245">
      <w:pPr>
        <w:pStyle w:val="squarebullets"/>
        <w:rPr>
          <w:rFonts w:cs="Tahoma"/>
        </w:rPr>
      </w:pPr>
      <w:r w:rsidRPr="001C080E">
        <w:rPr>
          <w:rFonts w:cs="Tahoma"/>
        </w:rPr>
        <w:t xml:space="preserve">την παρακολούθηση και έλεγχο του δανεισμού της από τους υπαλλήλους του </w:t>
      </w:r>
      <w:r w:rsidR="00083E1D" w:rsidRPr="001C080E">
        <w:rPr>
          <w:rFonts w:cs="Tahoma"/>
        </w:rPr>
        <w:t>Γραφείου Βιβλιοθήκης</w:t>
      </w:r>
      <w:r w:rsidRPr="001C080E">
        <w:rPr>
          <w:rFonts w:cs="Tahoma"/>
        </w:rPr>
        <w:t>.</w:t>
      </w:r>
    </w:p>
    <w:p w14:paraId="4A1BC5C0" w14:textId="77777777" w:rsidR="00C61245" w:rsidRPr="001C080E" w:rsidRDefault="00C61245" w:rsidP="00C61245">
      <w:pPr>
        <w:rPr>
          <w:rFonts w:cs="Tahoma"/>
          <w:lang w:val="el-GR"/>
        </w:rPr>
      </w:pPr>
      <w:r w:rsidRPr="001C080E">
        <w:rPr>
          <w:rFonts w:cs="Tahoma"/>
          <w:lang w:val="el-GR"/>
        </w:rPr>
        <w:t>Μέσω αυτού του υποσυστήματος διακινείται πληροφορία σχετική με τους τίτλους και τα στοιχεία των βιβλίων.</w:t>
      </w:r>
    </w:p>
    <w:p w14:paraId="267E43B3"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54F7E18C" w14:textId="77777777" w:rsidR="00C61245" w:rsidRPr="001C080E" w:rsidRDefault="00C61245" w:rsidP="00C61245">
      <w:pPr>
        <w:rPr>
          <w:rFonts w:cs="Tahoma"/>
          <w:lang w:val="el-GR"/>
        </w:rPr>
      </w:pPr>
      <w:r w:rsidRPr="001C080E">
        <w:rPr>
          <w:rFonts w:cs="Tahoma"/>
          <w:lang w:val="el-GR"/>
        </w:rPr>
        <w:t>Το Υποσύστημα Βιβλιοθήκης απευθύνεται σε 2 κατηγορίες χρηστών:</w:t>
      </w:r>
    </w:p>
    <w:p w14:paraId="4494A88D" w14:textId="77777777" w:rsidR="00C61245" w:rsidRPr="001C080E" w:rsidRDefault="00C61245" w:rsidP="00C61245">
      <w:pPr>
        <w:pStyle w:val="squarebullets"/>
        <w:rPr>
          <w:rFonts w:cs="Tahoma"/>
        </w:rPr>
      </w:pPr>
      <w:r w:rsidRPr="001C080E">
        <w:rPr>
          <w:rFonts w:cs="Tahoma"/>
        </w:rPr>
        <w:t>Διαχειριστής Βιβλιοθήκης</w:t>
      </w:r>
      <w:r w:rsidR="00083E1D" w:rsidRPr="001C080E">
        <w:rPr>
          <w:rFonts w:cs="Tahoma"/>
        </w:rPr>
        <w:t>.</w:t>
      </w:r>
    </w:p>
    <w:p w14:paraId="16130A42" w14:textId="77777777" w:rsidR="00C61245" w:rsidRPr="001C080E" w:rsidRDefault="00C61245" w:rsidP="00C61245">
      <w:pPr>
        <w:pStyle w:val="squarebullets"/>
        <w:rPr>
          <w:rFonts w:cs="Tahoma"/>
        </w:rPr>
      </w:pPr>
      <w:r w:rsidRPr="001C080E">
        <w:rPr>
          <w:rFonts w:cs="Tahoma"/>
        </w:rPr>
        <w:t>Λειτουργός του ΝΣΚ</w:t>
      </w:r>
      <w:r w:rsidR="00083E1D" w:rsidRPr="001C080E">
        <w:rPr>
          <w:rFonts w:cs="Tahoma"/>
        </w:rPr>
        <w:t>.</w:t>
      </w:r>
    </w:p>
    <w:p w14:paraId="737D4211" w14:textId="77777777" w:rsidR="00C61245" w:rsidRPr="001C080E" w:rsidRDefault="00C61245" w:rsidP="00D6789E">
      <w:pPr>
        <w:pStyle w:val="listparagraph3"/>
        <w:numPr>
          <w:ilvl w:val="2"/>
          <w:numId w:val="56"/>
        </w:numPr>
        <w:rPr>
          <w:rFonts w:cs="Tahoma"/>
          <w:color w:val="auto"/>
        </w:rPr>
      </w:pPr>
      <w:bookmarkStart w:id="579" w:name="_Toc42847573"/>
      <w:bookmarkStart w:id="580" w:name="_Toc43126679"/>
      <w:bookmarkStart w:id="581" w:name="_Toc43203753"/>
      <w:bookmarkStart w:id="582" w:name="_Toc43218113"/>
      <w:bookmarkStart w:id="583" w:name="_Toc45141055"/>
      <w:bookmarkStart w:id="584" w:name="_Toc52372648"/>
      <w:bookmarkStart w:id="585" w:name="_Toc52372909"/>
      <w:bookmarkStart w:id="586" w:name="_Toc92885097"/>
      <w:bookmarkEnd w:id="579"/>
      <w:bookmarkEnd w:id="580"/>
      <w:bookmarkEnd w:id="581"/>
      <w:bookmarkEnd w:id="582"/>
      <w:r w:rsidRPr="001C080E">
        <w:rPr>
          <w:rFonts w:cs="Tahoma"/>
          <w:color w:val="auto"/>
        </w:rPr>
        <w:t>Υποσύστημα Μητρώων Λειτουργών ΝΣΚ</w:t>
      </w:r>
      <w:bookmarkEnd w:id="583"/>
      <w:bookmarkEnd w:id="584"/>
      <w:bookmarkEnd w:id="585"/>
      <w:bookmarkEnd w:id="586"/>
    </w:p>
    <w:p w14:paraId="275C79F1" w14:textId="77777777" w:rsidR="00C61245" w:rsidRPr="001C080E" w:rsidRDefault="00C61245" w:rsidP="00C61245">
      <w:pPr>
        <w:rPr>
          <w:rFonts w:cs="Tahoma"/>
          <w:b/>
          <w:bCs/>
          <w:u w:val="single"/>
        </w:rPr>
      </w:pPr>
      <w:r w:rsidRPr="001C080E">
        <w:rPr>
          <w:rFonts w:cs="Tahoma"/>
          <w:b/>
          <w:bCs/>
          <w:u w:val="single"/>
        </w:rPr>
        <w:t>Σκοπός</w:t>
      </w:r>
    </w:p>
    <w:p w14:paraId="21BEDE75" w14:textId="77777777" w:rsidR="00C61245" w:rsidRPr="001C080E" w:rsidRDefault="00C61245" w:rsidP="00C61245">
      <w:pPr>
        <w:rPr>
          <w:rFonts w:cs="Tahoma"/>
          <w:lang w:val="el-GR"/>
        </w:rPr>
      </w:pPr>
      <w:r w:rsidRPr="001C080E">
        <w:rPr>
          <w:rFonts w:cs="Tahoma"/>
          <w:lang w:val="el-GR"/>
        </w:rPr>
        <w:lastRenderedPageBreak/>
        <w:t xml:space="preserve">Σκοπός του υποσυστήματος Μητρώων Λειτουργών ΝΣΚ είναι η καταγραφή και παρακολούθηση της καρτέλας των μητρώων των λειτουργών (προσωπικά στοιχεία, βαθμοί, μισθολογικές προσαυξήσεις κλπ.). </w:t>
      </w:r>
    </w:p>
    <w:p w14:paraId="3268E20E"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7CB50BB9" w14:textId="77777777" w:rsidR="00C61245" w:rsidRPr="001C080E" w:rsidRDefault="00C61245" w:rsidP="00C61245">
      <w:pPr>
        <w:rPr>
          <w:rFonts w:cs="Tahoma"/>
          <w:lang w:val="el-GR"/>
        </w:rPr>
      </w:pPr>
      <w:r w:rsidRPr="001C080E">
        <w:rPr>
          <w:rFonts w:cs="Tahoma"/>
          <w:lang w:val="el-GR"/>
        </w:rPr>
        <w:t>Άμεσοι χρήστες του υποσυστήματος είναι οι διοικητικοί υπάλληλοι του Γραφείο Κύριου Προσωπικού.</w:t>
      </w:r>
    </w:p>
    <w:p w14:paraId="488FB3D7" w14:textId="77777777" w:rsidR="00C61245" w:rsidRPr="001C080E" w:rsidRDefault="00C61245" w:rsidP="00C61245">
      <w:pPr>
        <w:rPr>
          <w:rFonts w:cs="Tahoma"/>
          <w:lang w:val="el-GR"/>
        </w:rPr>
      </w:pPr>
      <w:r w:rsidRPr="001C080E">
        <w:rPr>
          <w:rFonts w:cs="Tahoma"/>
          <w:lang w:val="el-GR"/>
        </w:rPr>
        <w:t>Συγκεκριμένα, οι ρόλοι που έχουν πρόσβαση σε αυτό το υποσύστημα είναι οι εξής:</w:t>
      </w:r>
    </w:p>
    <w:p w14:paraId="4BF30DDB" w14:textId="77777777" w:rsidR="00C61245" w:rsidRPr="001C080E" w:rsidRDefault="00C61245" w:rsidP="00C61245">
      <w:pPr>
        <w:pStyle w:val="squarebullets"/>
        <w:rPr>
          <w:rFonts w:cs="Tahoma"/>
        </w:rPr>
      </w:pPr>
      <w:r w:rsidRPr="001C080E">
        <w:rPr>
          <w:rFonts w:cs="Tahoma"/>
        </w:rPr>
        <w:t>Διαχειριστής Μητρώων Κύριου Προσωπικού.</w:t>
      </w:r>
    </w:p>
    <w:p w14:paraId="466760BA" w14:textId="77777777" w:rsidR="00C61245" w:rsidRPr="001C080E" w:rsidRDefault="00C61245" w:rsidP="00C61245">
      <w:pPr>
        <w:pStyle w:val="squarebullets"/>
        <w:rPr>
          <w:rFonts w:cs="Tahoma"/>
        </w:rPr>
      </w:pPr>
      <w:r w:rsidRPr="001C080E">
        <w:rPr>
          <w:rFonts w:cs="Tahoma"/>
        </w:rPr>
        <w:t>Διαχειριστής Συστήματος.</w:t>
      </w:r>
    </w:p>
    <w:p w14:paraId="06F69511" w14:textId="77777777" w:rsidR="00C61245" w:rsidRPr="001C080E" w:rsidRDefault="00C61245" w:rsidP="00D6789E">
      <w:pPr>
        <w:pStyle w:val="listparagraph3"/>
        <w:numPr>
          <w:ilvl w:val="2"/>
          <w:numId w:val="56"/>
        </w:numPr>
        <w:rPr>
          <w:rFonts w:cs="Tahoma"/>
          <w:color w:val="auto"/>
        </w:rPr>
      </w:pPr>
      <w:bookmarkStart w:id="587" w:name="_Toc45141056"/>
      <w:bookmarkStart w:id="588" w:name="_Toc52372649"/>
      <w:bookmarkStart w:id="589" w:name="_Toc52372910"/>
      <w:bookmarkStart w:id="590" w:name="_Toc92885098"/>
      <w:r w:rsidRPr="001C080E">
        <w:rPr>
          <w:rFonts w:cs="Tahoma"/>
          <w:color w:val="auto"/>
        </w:rPr>
        <w:t>Υποσύστημα Μητρώων Διοικητικού Προσωπικού</w:t>
      </w:r>
      <w:bookmarkEnd w:id="587"/>
      <w:bookmarkEnd w:id="588"/>
      <w:bookmarkEnd w:id="589"/>
      <w:bookmarkEnd w:id="590"/>
    </w:p>
    <w:p w14:paraId="3CC16A51" w14:textId="77777777" w:rsidR="00C61245" w:rsidRPr="001C080E" w:rsidRDefault="00C61245" w:rsidP="00C61245">
      <w:pPr>
        <w:rPr>
          <w:rFonts w:cs="Tahoma"/>
          <w:b/>
          <w:bCs/>
          <w:u w:val="single"/>
        </w:rPr>
      </w:pPr>
      <w:r w:rsidRPr="001C080E">
        <w:rPr>
          <w:rFonts w:cs="Tahoma"/>
          <w:b/>
          <w:bCs/>
          <w:u w:val="single"/>
        </w:rPr>
        <w:t>Σκοπός</w:t>
      </w:r>
    </w:p>
    <w:p w14:paraId="631887A8" w14:textId="77777777" w:rsidR="00C61245" w:rsidRPr="001C080E" w:rsidRDefault="00C61245" w:rsidP="00C61245">
      <w:pPr>
        <w:rPr>
          <w:rFonts w:cs="Tahoma"/>
          <w:lang w:val="el-GR"/>
        </w:rPr>
      </w:pPr>
      <w:r w:rsidRPr="001C080E">
        <w:rPr>
          <w:rFonts w:cs="Tahoma"/>
          <w:lang w:val="el-GR"/>
        </w:rPr>
        <w:t xml:space="preserve">Σκοπός του υποσυστήματος Μητρώων Διοικητικού </w:t>
      </w:r>
      <w:r w:rsidR="00083E1D" w:rsidRPr="001C080E">
        <w:rPr>
          <w:rFonts w:cs="Tahoma"/>
          <w:lang w:val="el-GR"/>
        </w:rPr>
        <w:t xml:space="preserve">Προσωπικού </w:t>
      </w:r>
      <w:r w:rsidRPr="001C080E">
        <w:rPr>
          <w:rFonts w:cs="Tahoma"/>
          <w:lang w:val="el-GR"/>
        </w:rPr>
        <w:t xml:space="preserve">είναι η καταγραφή και παρακολούθηση των μητρώων των </w:t>
      </w:r>
      <w:r w:rsidR="00083E1D" w:rsidRPr="001C080E">
        <w:rPr>
          <w:rFonts w:cs="Tahoma"/>
          <w:lang w:val="el-GR"/>
        </w:rPr>
        <w:t xml:space="preserve">διοικητικών υπαλλήλων </w:t>
      </w:r>
      <w:r w:rsidRPr="001C080E">
        <w:rPr>
          <w:rFonts w:cs="Tahoma"/>
          <w:lang w:val="el-GR"/>
        </w:rPr>
        <w:t xml:space="preserve">(προσωπικά στοιχεία, άδειες, προϋπηρεσία κλπ.) και η υποστήριξη όλων των υπόλοιπων υποσυστημάτων. </w:t>
      </w:r>
    </w:p>
    <w:p w14:paraId="3F1916E4"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40900105" w14:textId="77777777" w:rsidR="00C61245" w:rsidRPr="001C080E" w:rsidRDefault="00C61245" w:rsidP="00C61245">
      <w:pPr>
        <w:rPr>
          <w:rFonts w:cs="Tahoma"/>
          <w:lang w:val="el-GR"/>
        </w:rPr>
      </w:pPr>
      <w:r w:rsidRPr="001C080E">
        <w:rPr>
          <w:rFonts w:cs="Tahoma"/>
          <w:lang w:val="el-GR"/>
        </w:rPr>
        <w:t xml:space="preserve">Άμεσοι χρήστες του υποσυστήματος είναι οι διαχειριστές του </w:t>
      </w:r>
      <w:r w:rsidR="00083E1D" w:rsidRPr="001C080E">
        <w:rPr>
          <w:rFonts w:cs="Tahoma"/>
          <w:lang w:val="el-GR"/>
        </w:rPr>
        <w:t xml:space="preserve">Τμήματος </w:t>
      </w:r>
      <w:r w:rsidRPr="001C080E">
        <w:rPr>
          <w:rFonts w:cs="Tahoma"/>
          <w:lang w:val="el-GR"/>
        </w:rPr>
        <w:t>Διοικητικού Προσωπικού.</w:t>
      </w:r>
    </w:p>
    <w:p w14:paraId="6F83EEA3" w14:textId="77777777" w:rsidR="00C61245" w:rsidRPr="001C080E" w:rsidRDefault="00C61245" w:rsidP="00C61245">
      <w:pPr>
        <w:rPr>
          <w:rFonts w:cs="Tahoma"/>
          <w:lang w:val="el-GR"/>
        </w:rPr>
      </w:pPr>
      <w:r w:rsidRPr="001C080E">
        <w:rPr>
          <w:rFonts w:cs="Tahoma"/>
          <w:lang w:val="el-GR"/>
        </w:rPr>
        <w:t>Συγκεκριμένα, οι ρόλοι που έχουν πρόσβαση σε αυτό το υποσύστημα είναι οι εξής:</w:t>
      </w:r>
    </w:p>
    <w:p w14:paraId="3366CA8B" w14:textId="77777777" w:rsidR="00C61245" w:rsidRPr="001C080E" w:rsidRDefault="00C61245" w:rsidP="00C61245">
      <w:pPr>
        <w:pStyle w:val="squarebullets"/>
        <w:rPr>
          <w:rFonts w:cs="Tahoma"/>
        </w:rPr>
      </w:pPr>
      <w:r w:rsidRPr="001C080E">
        <w:rPr>
          <w:rFonts w:cs="Tahoma"/>
        </w:rPr>
        <w:t>Διαχειριστής Μητρώων Διοικητικού Προσωπικού.</w:t>
      </w:r>
    </w:p>
    <w:p w14:paraId="0974FC8F" w14:textId="77777777" w:rsidR="00C61245" w:rsidRPr="001C080E" w:rsidRDefault="00C61245" w:rsidP="00C61245">
      <w:pPr>
        <w:pStyle w:val="squarebullets"/>
        <w:rPr>
          <w:rFonts w:cs="Tahoma"/>
        </w:rPr>
      </w:pPr>
      <w:r w:rsidRPr="001C080E">
        <w:rPr>
          <w:rFonts w:cs="Tahoma"/>
        </w:rPr>
        <w:t>Διαχειριστής Συστήματος.</w:t>
      </w:r>
    </w:p>
    <w:p w14:paraId="6809A70E" w14:textId="77777777" w:rsidR="00C61245" w:rsidRPr="001C080E" w:rsidRDefault="00C61245" w:rsidP="00D6789E">
      <w:pPr>
        <w:pStyle w:val="listparagraph3"/>
        <w:numPr>
          <w:ilvl w:val="2"/>
          <w:numId w:val="56"/>
        </w:numPr>
        <w:rPr>
          <w:rFonts w:cs="Tahoma"/>
          <w:color w:val="auto"/>
        </w:rPr>
      </w:pPr>
      <w:bookmarkStart w:id="591" w:name="_Toc45141057"/>
      <w:bookmarkStart w:id="592" w:name="_Toc52372650"/>
      <w:bookmarkStart w:id="593" w:name="_Toc52372911"/>
      <w:bookmarkStart w:id="594" w:name="_Toc92885099"/>
      <w:r w:rsidRPr="001C080E">
        <w:rPr>
          <w:rFonts w:cs="Tahoma"/>
          <w:color w:val="auto"/>
        </w:rPr>
        <w:t>Υποσύστημα Πρακτικών</w:t>
      </w:r>
      <w:bookmarkEnd w:id="591"/>
      <w:bookmarkEnd w:id="592"/>
      <w:bookmarkEnd w:id="593"/>
      <w:bookmarkEnd w:id="594"/>
    </w:p>
    <w:p w14:paraId="555AAB43" w14:textId="77777777" w:rsidR="00C61245" w:rsidRPr="001C080E" w:rsidRDefault="00C61245" w:rsidP="00C61245">
      <w:pPr>
        <w:rPr>
          <w:rFonts w:cs="Tahoma"/>
          <w:b/>
          <w:bCs/>
          <w:u w:val="single"/>
        </w:rPr>
      </w:pPr>
      <w:r w:rsidRPr="001C080E">
        <w:rPr>
          <w:rFonts w:cs="Tahoma"/>
          <w:b/>
          <w:bCs/>
          <w:u w:val="single"/>
        </w:rPr>
        <w:t>Σκοπός</w:t>
      </w:r>
    </w:p>
    <w:p w14:paraId="126907C1" w14:textId="77777777" w:rsidR="00C61245" w:rsidRPr="001C080E" w:rsidRDefault="00C61245" w:rsidP="00C61245">
      <w:pPr>
        <w:rPr>
          <w:rFonts w:cs="Tahoma"/>
          <w:lang w:val="el-GR"/>
        </w:rPr>
      </w:pPr>
      <w:r w:rsidRPr="001C080E">
        <w:rPr>
          <w:rFonts w:cs="Tahoma"/>
          <w:lang w:val="el-GR"/>
        </w:rPr>
        <w:t xml:space="preserve">Ο σκοπός του υποσυστήματος είναι να υποστηρίζει τη διαχείριση των πρακτικών του </w:t>
      </w:r>
      <w:r w:rsidR="00083E1D" w:rsidRPr="001C080E">
        <w:rPr>
          <w:rFonts w:cs="Tahoma"/>
          <w:lang w:val="el-GR"/>
        </w:rPr>
        <w:t>ΝΣΚ</w:t>
      </w:r>
      <w:r w:rsidRPr="001C080E">
        <w:rPr>
          <w:rFonts w:cs="Tahoma"/>
          <w:lang w:val="el-GR"/>
        </w:rPr>
        <w:t xml:space="preserve">. Σε αυτό περιλαμβάνονται οι διαδικασίες που ακολουθούνται από τη δημιουργία ενός πρακτικού έως την υπογραφή του. Μέσω αυτού του υποσυστήματος, διακινούνται πληροφορίες σχετικές με τα πρακτικά που </w:t>
      </w:r>
      <w:r w:rsidR="00083E1D" w:rsidRPr="001C080E">
        <w:rPr>
          <w:rFonts w:cs="Tahoma"/>
          <w:lang w:val="el-GR"/>
        </w:rPr>
        <w:t xml:space="preserve">εκδίδονται </w:t>
      </w:r>
      <w:r w:rsidRPr="001C080E">
        <w:rPr>
          <w:rFonts w:cs="Tahoma"/>
          <w:lang w:val="el-GR"/>
        </w:rPr>
        <w:t xml:space="preserve">από το </w:t>
      </w:r>
      <w:r w:rsidR="00083E1D" w:rsidRPr="001C080E">
        <w:rPr>
          <w:rFonts w:cs="Tahoma"/>
          <w:lang w:val="el-GR"/>
        </w:rPr>
        <w:t>ΝΣΚ</w:t>
      </w:r>
      <w:r w:rsidRPr="001C080E">
        <w:rPr>
          <w:rFonts w:cs="Tahoma"/>
          <w:lang w:val="el-GR"/>
        </w:rPr>
        <w:t>.</w:t>
      </w:r>
    </w:p>
    <w:p w14:paraId="625B257E"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5DBA3D52" w14:textId="77777777" w:rsidR="00C61245" w:rsidRPr="001C080E" w:rsidRDefault="00C61245" w:rsidP="00C61245">
      <w:pPr>
        <w:rPr>
          <w:rFonts w:cs="Tahoma"/>
          <w:lang w:val="el-GR"/>
        </w:rPr>
      </w:pPr>
      <w:r w:rsidRPr="001C080E">
        <w:rPr>
          <w:rFonts w:cs="Tahoma"/>
          <w:lang w:val="el-GR"/>
        </w:rPr>
        <w:t>Άμεσοι χρήστες του υποσυστήματος είναι οι διαχειριστές του Γραφείου Σύνταξης και Αρχείου Πρακτικών του ΝΣΚ.</w:t>
      </w:r>
    </w:p>
    <w:p w14:paraId="4CCF57DE" w14:textId="77777777" w:rsidR="00C61245" w:rsidRPr="001C080E" w:rsidRDefault="00C61245" w:rsidP="00C61245">
      <w:pPr>
        <w:rPr>
          <w:rFonts w:cs="Tahoma"/>
          <w:lang w:val="el-GR"/>
        </w:rPr>
      </w:pPr>
      <w:r w:rsidRPr="001C080E">
        <w:rPr>
          <w:rFonts w:cs="Tahoma"/>
          <w:lang w:val="el-GR"/>
        </w:rPr>
        <w:t>Οι ρόλοι που έχουν πρόσβαση στο υποσύστημα των Πρακτικών είναι οι ακόλουθοι</w:t>
      </w:r>
    </w:p>
    <w:p w14:paraId="496ABAC3" w14:textId="77777777" w:rsidR="00C61245" w:rsidRPr="001C080E" w:rsidRDefault="00C61245" w:rsidP="00C61245">
      <w:pPr>
        <w:pStyle w:val="squarebullets"/>
        <w:rPr>
          <w:rFonts w:cs="Tahoma"/>
        </w:rPr>
      </w:pPr>
      <w:r w:rsidRPr="001C080E">
        <w:rPr>
          <w:rFonts w:cs="Tahoma"/>
        </w:rPr>
        <w:lastRenderedPageBreak/>
        <w:t>Γραμματεία Γραφείου Πρακτικών.</w:t>
      </w:r>
    </w:p>
    <w:p w14:paraId="1E8B9FE3" w14:textId="77777777" w:rsidR="00C61245" w:rsidRPr="001C080E" w:rsidRDefault="00C61245" w:rsidP="00C61245">
      <w:pPr>
        <w:pStyle w:val="squarebullets"/>
        <w:rPr>
          <w:rFonts w:cs="Tahoma"/>
        </w:rPr>
      </w:pPr>
      <w:r w:rsidRPr="001C080E">
        <w:rPr>
          <w:rFonts w:cs="Tahoma"/>
        </w:rPr>
        <w:t>Λειτουργός του ΝΣΚ.</w:t>
      </w:r>
    </w:p>
    <w:p w14:paraId="6D818128" w14:textId="77777777" w:rsidR="00C61245" w:rsidRPr="001C080E" w:rsidRDefault="00C61245" w:rsidP="00C61245">
      <w:pPr>
        <w:pStyle w:val="squarebullets"/>
        <w:rPr>
          <w:rFonts w:cs="Tahoma"/>
        </w:rPr>
      </w:pPr>
      <w:r w:rsidRPr="001C080E">
        <w:rPr>
          <w:rFonts w:cs="Tahoma"/>
        </w:rPr>
        <w:t>Διαχειριστής Συστήματος.</w:t>
      </w:r>
    </w:p>
    <w:p w14:paraId="1C44D67E" w14:textId="77777777" w:rsidR="00C61245" w:rsidRPr="001C080E" w:rsidRDefault="00C61245" w:rsidP="00D6789E">
      <w:pPr>
        <w:pStyle w:val="listparagraph3"/>
        <w:numPr>
          <w:ilvl w:val="2"/>
          <w:numId w:val="56"/>
        </w:numPr>
        <w:rPr>
          <w:rFonts w:cs="Tahoma"/>
          <w:color w:val="auto"/>
        </w:rPr>
      </w:pPr>
      <w:bookmarkStart w:id="595" w:name="_Toc45141058"/>
      <w:bookmarkStart w:id="596" w:name="_Toc52372651"/>
      <w:bookmarkStart w:id="597" w:name="_Toc52372912"/>
      <w:bookmarkStart w:id="598" w:name="_Toc92885100"/>
      <w:r w:rsidRPr="001C080E">
        <w:rPr>
          <w:rFonts w:cs="Tahoma"/>
          <w:color w:val="auto"/>
        </w:rPr>
        <w:t>Υποσύστημα Διαδικτυακής Πύλης</w:t>
      </w:r>
      <w:bookmarkEnd w:id="595"/>
      <w:bookmarkEnd w:id="596"/>
      <w:bookmarkEnd w:id="597"/>
      <w:bookmarkEnd w:id="598"/>
    </w:p>
    <w:p w14:paraId="17E55619" w14:textId="77777777" w:rsidR="00C61245" w:rsidRPr="001C080E" w:rsidRDefault="00C61245" w:rsidP="00C61245">
      <w:pPr>
        <w:rPr>
          <w:rFonts w:cs="Tahoma"/>
          <w:b/>
          <w:bCs/>
          <w:u w:val="single"/>
        </w:rPr>
      </w:pPr>
      <w:r w:rsidRPr="001C080E">
        <w:rPr>
          <w:rFonts w:cs="Tahoma"/>
          <w:b/>
          <w:bCs/>
          <w:u w:val="single"/>
        </w:rPr>
        <w:t>Σκοπός</w:t>
      </w:r>
    </w:p>
    <w:p w14:paraId="5424CB02" w14:textId="77777777" w:rsidR="00C61245" w:rsidRPr="001C080E" w:rsidRDefault="00C61245" w:rsidP="00C61245">
      <w:pPr>
        <w:rPr>
          <w:rFonts w:cs="Tahoma"/>
          <w:lang w:val="el-GR"/>
        </w:rPr>
      </w:pPr>
      <w:r w:rsidRPr="001C080E">
        <w:rPr>
          <w:rFonts w:cs="Tahoma"/>
          <w:lang w:val="el-GR"/>
        </w:rPr>
        <w:t xml:space="preserve">Ο σκοπός του υποσυστήματος διαδικτυακής πύλης είναι η δυνατότητα διάθεσης των πληροφοριών που περιέχονται στο πληροφοριακό σύστημα του </w:t>
      </w:r>
      <w:r w:rsidR="00083E1D" w:rsidRPr="001C080E">
        <w:rPr>
          <w:rFonts w:cs="Tahoma"/>
          <w:lang w:val="el-GR"/>
        </w:rPr>
        <w:t>ΝΣΚ</w:t>
      </w:r>
      <w:r w:rsidRPr="001C080E">
        <w:rPr>
          <w:rFonts w:cs="Tahoma"/>
          <w:lang w:val="el-GR"/>
        </w:rPr>
        <w:t xml:space="preserve"> στο ευρύ κοινό, στο νομικό κόσμο καθώς και στη Δημόσια Διοίκηση, μέσω του Διαδικτύου, έτσι ώστε αυτοί να λαμβάνουν την ζητούμενη πληροφορία ολοκληρωμένη και σε πραγματικό χρόνο. Επίσης, μέσω των υπηρεσιών οι πολίτες έχουν τη δυνατότητα ηλεκτρονικής κατάθεσης αιτήσεων και παρακολούθησης της πορείας τους. Συγκεκριμένα τα είδη πληροφορίας που είναι διαθέσιμα μέσω του Υποσυστήματος της Διαδικτυακής Πύλης είναι τα ακόλουθα:</w:t>
      </w:r>
    </w:p>
    <w:p w14:paraId="228CE1F9" w14:textId="77777777" w:rsidR="00C61245" w:rsidRPr="001C080E" w:rsidRDefault="00C61245" w:rsidP="00C61245">
      <w:pPr>
        <w:pStyle w:val="squarebullets"/>
        <w:rPr>
          <w:rFonts w:cs="Tahoma"/>
        </w:rPr>
      </w:pPr>
      <w:r w:rsidRPr="001C080E">
        <w:rPr>
          <w:rFonts w:cs="Tahoma"/>
        </w:rPr>
        <w:t>Γνωμοδοτήσεις.</w:t>
      </w:r>
    </w:p>
    <w:p w14:paraId="11C5C38F" w14:textId="77777777" w:rsidR="00C61245" w:rsidRPr="001C080E" w:rsidRDefault="00C61245" w:rsidP="00C61245">
      <w:pPr>
        <w:pStyle w:val="squarebullets"/>
        <w:rPr>
          <w:rFonts w:cs="Tahoma"/>
        </w:rPr>
      </w:pPr>
      <w:r w:rsidRPr="001C080E">
        <w:rPr>
          <w:rFonts w:cs="Tahoma"/>
        </w:rPr>
        <w:t>Αποφάσεις ΕΔΔΑ.</w:t>
      </w:r>
    </w:p>
    <w:p w14:paraId="6AEBFDF8" w14:textId="77777777" w:rsidR="00C61245" w:rsidRPr="001C080E" w:rsidRDefault="00C61245" w:rsidP="00C61245">
      <w:pPr>
        <w:pStyle w:val="squarebullets"/>
        <w:rPr>
          <w:rFonts w:cs="Tahoma"/>
        </w:rPr>
      </w:pPr>
      <w:r w:rsidRPr="001C080E">
        <w:rPr>
          <w:rFonts w:cs="Tahoma"/>
        </w:rPr>
        <w:t>Εξώδικες αιτήσεις.</w:t>
      </w:r>
    </w:p>
    <w:p w14:paraId="7A7AF5B2" w14:textId="77777777" w:rsidR="00C61245" w:rsidRPr="001C080E" w:rsidRDefault="00C61245" w:rsidP="00C61245">
      <w:pPr>
        <w:rPr>
          <w:rFonts w:cs="Tahoma"/>
          <w:lang w:val="el-GR"/>
        </w:rPr>
      </w:pPr>
      <w:r w:rsidRPr="001C080E">
        <w:rPr>
          <w:rFonts w:cs="Tahoma"/>
          <w:lang w:val="el-GR"/>
        </w:rPr>
        <w:t xml:space="preserve">Για τις Αποφάσεις ΕΔΔΑ, στα πλαίσια της Αρχής Προστασίας Προσωπικών Δεδομένων, αποκρύπτονται τα προσωπικά δεδομένα των </w:t>
      </w:r>
      <w:r w:rsidR="00083E1D" w:rsidRPr="001C080E">
        <w:rPr>
          <w:rFonts w:cs="Tahoma"/>
          <w:lang w:val="el-GR"/>
        </w:rPr>
        <w:t>προσώπων, στα οποία</w:t>
      </w:r>
      <w:r w:rsidRPr="001C080E">
        <w:rPr>
          <w:rFonts w:cs="Tahoma"/>
          <w:lang w:val="el-GR"/>
        </w:rPr>
        <w:t xml:space="preserve"> αφορά η παραπάνω πληροφορία.</w:t>
      </w:r>
      <w:bookmarkStart w:id="599" w:name="_Toc42084868"/>
      <w:bookmarkStart w:id="600" w:name="_Toc42085000"/>
      <w:bookmarkStart w:id="601" w:name="_Toc42098490"/>
      <w:bookmarkStart w:id="602" w:name="_Toc42098745"/>
      <w:bookmarkStart w:id="603" w:name="_Toc42103481"/>
      <w:bookmarkStart w:id="604" w:name="_Toc42510456"/>
      <w:bookmarkStart w:id="605" w:name="_Toc42526857"/>
      <w:bookmarkEnd w:id="599"/>
      <w:bookmarkEnd w:id="600"/>
      <w:bookmarkEnd w:id="601"/>
      <w:bookmarkEnd w:id="602"/>
      <w:bookmarkEnd w:id="603"/>
      <w:bookmarkEnd w:id="604"/>
      <w:bookmarkEnd w:id="605"/>
    </w:p>
    <w:p w14:paraId="5A30AF5D" w14:textId="77777777" w:rsidR="00C61245" w:rsidRPr="001C080E" w:rsidRDefault="00C61245" w:rsidP="00D6789E">
      <w:pPr>
        <w:pStyle w:val="Listparagraph2"/>
        <w:numPr>
          <w:ilvl w:val="1"/>
          <w:numId w:val="56"/>
        </w:numPr>
        <w:rPr>
          <w:rFonts w:cs="Tahoma"/>
          <w:color w:val="auto"/>
        </w:rPr>
      </w:pPr>
      <w:bookmarkStart w:id="606" w:name="_Toc45141059"/>
      <w:bookmarkStart w:id="607" w:name="_Toc52372652"/>
      <w:bookmarkStart w:id="608" w:name="_Toc52372913"/>
      <w:bookmarkStart w:id="609" w:name="_Toc92885101"/>
      <w:r w:rsidRPr="001C080E">
        <w:rPr>
          <w:rFonts w:cs="Tahoma"/>
          <w:color w:val="auto"/>
        </w:rPr>
        <w:t>Συγκεντρωτικός Πίνακας Ρόλων Πρόσβασης</w:t>
      </w:r>
      <w:bookmarkEnd w:id="606"/>
      <w:bookmarkEnd w:id="607"/>
      <w:bookmarkEnd w:id="608"/>
      <w:bookmarkEnd w:id="609"/>
      <w:r w:rsidRPr="001C080E">
        <w:rPr>
          <w:rFonts w:cs="Tahoma"/>
          <w:color w:val="auto"/>
        </w:rPr>
        <w:t xml:space="preserve"> </w:t>
      </w:r>
    </w:p>
    <w:p w14:paraId="18C46CD0" w14:textId="77777777" w:rsidR="00C61245" w:rsidRPr="001C080E" w:rsidRDefault="00C61245" w:rsidP="00C61245">
      <w:pPr>
        <w:rPr>
          <w:rFonts w:cs="Tahoma"/>
          <w:lang w:val="el-GR"/>
        </w:rPr>
      </w:pPr>
      <w:r w:rsidRPr="001C080E">
        <w:rPr>
          <w:rFonts w:cs="Tahoma"/>
          <w:lang w:val="el-GR"/>
        </w:rPr>
        <w:t>Στον παρακάτω πίνακα παρουσιάζονται συγκεντρωτικά οι ρόλοι των χρηστών, όπως αυτοί έχουν δομηθεί στο ΟΠΣ, καθώς και η πρόσβαση του κάθε ρόλου στα εκάστοτε υποσυστήματα.</w:t>
      </w:r>
    </w:p>
    <w:p w14:paraId="428F1BDD" w14:textId="77777777" w:rsidR="000E7B9D" w:rsidRPr="001C080E" w:rsidRDefault="000E7B9D" w:rsidP="00C61245">
      <w:pPr>
        <w:rPr>
          <w:rFonts w:cs="Tahoma"/>
          <w:lang w:val="el-GR"/>
        </w:rPr>
      </w:pPr>
    </w:p>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96"/>
        <w:gridCol w:w="1165"/>
        <w:gridCol w:w="992"/>
        <w:gridCol w:w="1251"/>
        <w:gridCol w:w="987"/>
        <w:gridCol w:w="1134"/>
        <w:gridCol w:w="1134"/>
        <w:gridCol w:w="850"/>
      </w:tblGrid>
      <w:tr w:rsidR="001C080E" w:rsidRPr="001C080E" w14:paraId="7F011F89" w14:textId="77777777" w:rsidTr="00647671">
        <w:trPr>
          <w:trHeight w:val="900"/>
          <w:tblHeader/>
          <w:jc w:val="center"/>
        </w:trPr>
        <w:tc>
          <w:tcPr>
            <w:tcW w:w="1696" w:type="dxa"/>
            <w:shd w:val="clear" w:color="auto" w:fill="1F487C"/>
          </w:tcPr>
          <w:p w14:paraId="072CBEE3" w14:textId="77777777" w:rsidR="00C61245" w:rsidRPr="001C080E" w:rsidRDefault="00C61245" w:rsidP="00C61245">
            <w:pPr>
              <w:pStyle w:val="TableParagraph"/>
              <w:rPr>
                <w:sz w:val="18"/>
                <w:szCs w:val="18"/>
                <w:lang w:val="el-GR"/>
              </w:rPr>
            </w:pPr>
          </w:p>
        </w:tc>
        <w:tc>
          <w:tcPr>
            <w:tcW w:w="1165" w:type="dxa"/>
            <w:shd w:val="clear" w:color="auto" w:fill="1F487C"/>
          </w:tcPr>
          <w:p w14:paraId="5AA3B685" w14:textId="77777777" w:rsidR="00C61245" w:rsidRPr="001C080E" w:rsidRDefault="00C61245" w:rsidP="00C61245">
            <w:pPr>
              <w:pStyle w:val="TableParagraph"/>
              <w:spacing w:before="8"/>
              <w:rPr>
                <w:sz w:val="29"/>
                <w:lang w:val="el-GR"/>
              </w:rPr>
            </w:pPr>
          </w:p>
          <w:p w14:paraId="559E0506" w14:textId="77777777" w:rsidR="00C61245" w:rsidRPr="001C080E" w:rsidRDefault="00C61245" w:rsidP="00C61245">
            <w:pPr>
              <w:pStyle w:val="TableParagraph"/>
              <w:tabs>
                <w:tab w:val="left" w:pos="705"/>
              </w:tabs>
              <w:spacing w:line="266" w:lineRule="exact"/>
              <w:ind w:left="107" w:right="1"/>
              <w:rPr>
                <w:b/>
                <w:sz w:val="18"/>
                <w:szCs w:val="18"/>
              </w:rPr>
            </w:pPr>
            <w:r w:rsidRPr="001C080E">
              <w:rPr>
                <w:b/>
                <w:sz w:val="18"/>
                <w:szCs w:val="18"/>
              </w:rPr>
              <w:t>Έγγραφα - Φάκελοι</w:t>
            </w:r>
          </w:p>
        </w:tc>
        <w:tc>
          <w:tcPr>
            <w:tcW w:w="992" w:type="dxa"/>
            <w:shd w:val="clear" w:color="auto" w:fill="1F487C"/>
          </w:tcPr>
          <w:p w14:paraId="2A33A8EC" w14:textId="77777777" w:rsidR="00C61245" w:rsidRPr="001C080E" w:rsidRDefault="00C61245" w:rsidP="00C61245">
            <w:pPr>
              <w:pStyle w:val="TableParagraph"/>
              <w:spacing w:line="266" w:lineRule="exact"/>
              <w:ind w:left="104" w:right="95"/>
              <w:rPr>
                <w:b/>
                <w:sz w:val="18"/>
                <w:szCs w:val="18"/>
              </w:rPr>
            </w:pPr>
          </w:p>
          <w:p w14:paraId="1AE4353C" w14:textId="77777777" w:rsidR="00C61245" w:rsidRPr="001C080E" w:rsidRDefault="00C61245" w:rsidP="00C61245">
            <w:pPr>
              <w:pStyle w:val="TableParagraph"/>
              <w:spacing w:line="266" w:lineRule="exact"/>
              <w:ind w:left="104" w:right="95"/>
              <w:rPr>
                <w:b/>
                <w:sz w:val="18"/>
                <w:szCs w:val="18"/>
              </w:rPr>
            </w:pPr>
            <w:r w:rsidRPr="001C080E">
              <w:rPr>
                <w:b/>
                <w:sz w:val="18"/>
                <w:szCs w:val="18"/>
              </w:rPr>
              <w:t>Γνωμο-δοτήσεις</w:t>
            </w:r>
          </w:p>
        </w:tc>
        <w:tc>
          <w:tcPr>
            <w:tcW w:w="1251" w:type="dxa"/>
            <w:shd w:val="clear" w:color="auto" w:fill="1F487C"/>
          </w:tcPr>
          <w:p w14:paraId="3FDB0DEC" w14:textId="77777777" w:rsidR="00C61245" w:rsidRPr="001C080E" w:rsidRDefault="00C61245" w:rsidP="00C61245">
            <w:pPr>
              <w:pStyle w:val="TableParagraph"/>
              <w:spacing w:line="266" w:lineRule="exact"/>
              <w:ind w:left="104" w:right="95"/>
              <w:rPr>
                <w:b/>
                <w:sz w:val="18"/>
                <w:szCs w:val="18"/>
              </w:rPr>
            </w:pPr>
          </w:p>
          <w:p w14:paraId="51B1E961" w14:textId="77777777" w:rsidR="00C61245" w:rsidRPr="001C080E" w:rsidRDefault="00C61245" w:rsidP="00C61245">
            <w:pPr>
              <w:pStyle w:val="TableParagraph"/>
              <w:spacing w:line="266" w:lineRule="exact"/>
              <w:ind w:left="104" w:right="95"/>
              <w:rPr>
                <w:b/>
                <w:sz w:val="18"/>
                <w:szCs w:val="18"/>
              </w:rPr>
            </w:pPr>
            <w:r w:rsidRPr="001C080E">
              <w:rPr>
                <w:b/>
                <w:sz w:val="18"/>
                <w:szCs w:val="18"/>
              </w:rPr>
              <w:t>Οικονομικές Υποθέσεις</w:t>
            </w:r>
          </w:p>
        </w:tc>
        <w:tc>
          <w:tcPr>
            <w:tcW w:w="987" w:type="dxa"/>
            <w:shd w:val="clear" w:color="auto" w:fill="1F487C"/>
          </w:tcPr>
          <w:p w14:paraId="3153157E" w14:textId="77777777" w:rsidR="00C61245" w:rsidRPr="001C080E" w:rsidRDefault="00C61245" w:rsidP="00C61245">
            <w:pPr>
              <w:pStyle w:val="TableParagraph"/>
              <w:spacing w:before="8"/>
              <w:rPr>
                <w:sz w:val="29"/>
              </w:rPr>
            </w:pPr>
          </w:p>
          <w:p w14:paraId="5B6C41C9" w14:textId="77777777" w:rsidR="00C61245" w:rsidRPr="001C080E" w:rsidRDefault="00C61245" w:rsidP="00C61245">
            <w:pPr>
              <w:pStyle w:val="TableParagraph"/>
              <w:spacing w:line="266" w:lineRule="exact"/>
              <w:ind w:left="105"/>
              <w:rPr>
                <w:b/>
                <w:sz w:val="18"/>
                <w:szCs w:val="18"/>
              </w:rPr>
            </w:pPr>
            <w:r w:rsidRPr="001C080E">
              <w:rPr>
                <w:b/>
                <w:sz w:val="18"/>
                <w:szCs w:val="18"/>
              </w:rPr>
              <w:t>Βιβλιοθήκη</w:t>
            </w:r>
          </w:p>
        </w:tc>
        <w:tc>
          <w:tcPr>
            <w:tcW w:w="1134" w:type="dxa"/>
            <w:shd w:val="clear" w:color="auto" w:fill="1F487C"/>
          </w:tcPr>
          <w:p w14:paraId="6324B301" w14:textId="77777777" w:rsidR="00C61245" w:rsidRPr="001C080E" w:rsidRDefault="00C61245" w:rsidP="00C61245">
            <w:pPr>
              <w:pStyle w:val="TableParagraph"/>
              <w:tabs>
                <w:tab w:val="left" w:pos="422"/>
              </w:tabs>
              <w:spacing w:before="92"/>
              <w:ind w:left="107"/>
              <w:rPr>
                <w:b/>
                <w:sz w:val="18"/>
                <w:szCs w:val="18"/>
              </w:rPr>
            </w:pPr>
            <w:r w:rsidRPr="001C080E">
              <w:rPr>
                <w:b/>
                <w:sz w:val="18"/>
                <w:szCs w:val="18"/>
              </w:rPr>
              <w:t>Μητρώα Νομικού</w:t>
            </w:r>
          </w:p>
          <w:p w14:paraId="11F4184A" w14:textId="77777777" w:rsidR="00C61245" w:rsidRPr="001C080E" w:rsidRDefault="00C61245" w:rsidP="00C61245">
            <w:pPr>
              <w:pStyle w:val="TableParagraph"/>
              <w:spacing w:line="250" w:lineRule="exact"/>
              <w:ind w:left="107"/>
              <w:rPr>
                <w:b/>
              </w:rPr>
            </w:pPr>
            <w:r w:rsidRPr="001C080E">
              <w:rPr>
                <w:b/>
                <w:sz w:val="18"/>
                <w:szCs w:val="18"/>
              </w:rPr>
              <w:t>Προσωπικού</w:t>
            </w:r>
          </w:p>
        </w:tc>
        <w:tc>
          <w:tcPr>
            <w:tcW w:w="1134" w:type="dxa"/>
            <w:shd w:val="clear" w:color="auto" w:fill="1F487C"/>
          </w:tcPr>
          <w:p w14:paraId="5C548A13" w14:textId="77777777" w:rsidR="00C61245" w:rsidRPr="001C080E" w:rsidRDefault="00C61245" w:rsidP="00C61245">
            <w:pPr>
              <w:pStyle w:val="TableParagraph"/>
              <w:spacing w:before="92"/>
              <w:ind w:left="106"/>
              <w:rPr>
                <w:b/>
                <w:sz w:val="18"/>
                <w:szCs w:val="18"/>
              </w:rPr>
            </w:pPr>
            <w:r w:rsidRPr="001C080E">
              <w:rPr>
                <w:b/>
                <w:sz w:val="18"/>
                <w:szCs w:val="18"/>
              </w:rPr>
              <w:t>Μητρώα</w:t>
            </w:r>
          </w:p>
          <w:p w14:paraId="3241E7C6" w14:textId="77777777" w:rsidR="00C61245" w:rsidRPr="001C080E" w:rsidRDefault="00C61245" w:rsidP="00C61245">
            <w:pPr>
              <w:pStyle w:val="TableParagraph"/>
              <w:spacing w:before="1" w:line="267" w:lineRule="exact"/>
              <w:ind w:left="106"/>
              <w:rPr>
                <w:b/>
                <w:sz w:val="18"/>
                <w:szCs w:val="18"/>
              </w:rPr>
            </w:pPr>
            <w:r w:rsidRPr="001C080E">
              <w:rPr>
                <w:b/>
                <w:sz w:val="18"/>
                <w:szCs w:val="18"/>
              </w:rPr>
              <w:t>Διοικητικού</w:t>
            </w:r>
          </w:p>
          <w:p w14:paraId="25656DD9" w14:textId="77777777" w:rsidR="00C61245" w:rsidRPr="001C080E" w:rsidRDefault="00C61245" w:rsidP="00C61245">
            <w:pPr>
              <w:pStyle w:val="TableParagraph"/>
              <w:spacing w:line="251" w:lineRule="exact"/>
              <w:ind w:left="106"/>
              <w:rPr>
                <w:b/>
              </w:rPr>
            </w:pPr>
            <w:r w:rsidRPr="001C080E">
              <w:rPr>
                <w:b/>
                <w:sz w:val="18"/>
                <w:szCs w:val="18"/>
              </w:rPr>
              <w:t>Προσωπικού</w:t>
            </w:r>
          </w:p>
        </w:tc>
        <w:tc>
          <w:tcPr>
            <w:tcW w:w="850" w:type="dxa"/>
            <w:shd w:val="clear" w:color="auto" w:fill="1F487C"/>
          </w:tcPr>
          <w:p w14:paraId="3F33EC48" w14:textId="77777777" w:rsidR="00C61245" w:rsidRPr="001C080E" w:rsidRDefault="00C61245" w:rsidP="00C61245">
            <w:pPr>
              <w:pStyle w:val="TableParagraph"/>
              <w:spacing w:before="8"/>
              <w:rPr>
                <w:sz w:val="29"/>
              </w:rPr>
            </w:pPr>
          </w:p>
          <w:p w14:paraId="45FC66D0" w14:textId="77777777" w:rsidR="00C61245" w:rsidRPr="001C080E" w:rsidRDefault="00C61245" w:rsidP="00C61245">
            <w:pPr>
              <w:pStyle w:val="TableParagraph"/>
              <w:spacing w:line="266" w:lineRule="exact"/>
              <w:ind w:left="103" w:hanging="70"/>
              <w:rPr>
                <w:b/>
                <w:sz w:val="18"/>
                <w:szCs w:val="18"/>
              </w:rPr>
            </w:pPr>
            <w:r w:rsidRPr="001C080E">
              <w:rPr>
                <w:b/>
                <w:sz w:val="18"/>
                <w:szCs w:val="18"/>
              </w:rPr>
              <w:t>Πρακτικά</w:t>
            </w:r>
          </w:p>
        </w:tc>
      </w:tr>
      <w:tr w:rsidR="001C080E" w:rsidRPr="001C080E" w14:paraId="57F41ABA" w14:textId="77777777" w:rsidTr="00C61245">
        <w:trPr>
          <w:trHeight w:val="302"/>
          <w:jc w:val="center"/>
        </w:trPr>
        <w:tc>
          <w:tcPr>
            <w:tcW w:w="1696" w:type="dxa"/>
          </w:tcPr>
          <w:p w14:paraId="6923D323" w14:textId="77777777" w:rsidR="00C61245" w:rsidRPr="001C080E" w:rsidRDefault="00C61245" w:rsidP="00C61245">
            <w:pPr>
              <w:pStyle w:val="TableParagraph"/>
              <w:spacing w:before="30" w:line="252" w:lineRule="exact"/>
              <w:ind w:left="107"/>
              <w:rPr>
                <w:b/>
                <w:sz w:val="18"/>
                <w:szCs w:val="18"/>
              </w:rPr>
            </w:pPr>
            <w:r w:rsidRPr="001C080E">
              <w:rPr>
                <w:b/>
                <w:sz w:val="18"/>
                <w:szCs w:val="18"/>
              </w:rPr>
              <w:t>Υπάλληλος Πρωτοκόλλου</w:t>
            </w:r>
          </w:p>
        </w:tc>
        <w:tc>
          <w:tcPr>
            <w:tcW w:w="1165" w:type="dxa"/>
          </w:tcPr>
          <w:p w14:paraId="1E67D609" w14:textId="77777777" w:rsidR="00C61245" w:rsidRPr="001C080E" w:rsidRDefault="00C61245" w:rsidP="00C61245">
            <w:pPr>
              <w:pStyle w:val="TableParagraph"/>
              <w:spacing w:before="30" w:line="252" w:lineRule="exact"/>
              <w:ind w:left="578"/>
            </w:pPr>
            <w:r w:rsidRPr="001C080E">
              <w:t>X</w:t>
            </w:r>
          </w:p>
        </w:tc>
        <w:tc>
          <w:tcPr>
            <w:tcW w:w="992" w:type="dxa"/>
          </w:tcPr>
          <w:p w14:paraId="108AD577" w14:textId="77777777" w:rsidR="00C61245" w:rsidRPr="001C080E" w:rsidRDefault="00C61245" w:rsidP="00C61245">
            <w:pPr>
              <w:pStyle w:val="TableParagraph"/>
              <w:rPr>
                <w:sz w:val="20"/>
              </w:rPr>
            </w:pPr>
          </w:p>
        </w:tc>
        <w:tc>
          <w:tcPr>
            <w:tcW w:w="1251" w:type="dxa"/>
          </w:tcPr>
          <w:p w14:paraId="392BE091" w14:textId="77777777" w:rsidR="00C61245" w:rsidRPr="001C080E" w:rsidRDefault="00C61245" w:rsidP="00C61245">
            <w:pPr>
              <w:pStyle w:val="TableParagraph"/>
              <w:rPr>
                <w:sz w:val="20"/>
              </w:rPr>
            </w:pPr>
          </w:p>
        </w:tc>
        <w:tc>
          <w:tcPr>
            <w:tcW w:w="987" w:type="dxa"/>
          </w:tcPr>
          <w:p w14:paraId="6352E634" w14:textId="77777777" w:rsidR="00C61245" w:rsidRPr="001C080E" w:rsidRDefault="00C61245" w:rsidP="00C61245">
            <w:pPr>
              <w:pStyle w:val="TableParagraph"/>
              <w:rPr>
                <w:sz w:val="20"/>
              </w:rPr>
            </w:pPr>
          </w:p>
        </w:tc>
        <w:tc>
          <w:tcPr>
            <w:tcW w:w="1134" w:type="dxa"/>
          </w:tcPr>
          <w:p w14:paraId="7E563653" w14:textId="77777777" w:rsidR="00C61245" w:rsidRPr="001C080E" w:rsidRDefault="00C61245" w:rsidP="00C61245">
            <w:pPr>
              <w:pStyle w:val="TableParagraph"/>
              <w:rPr>
                <w:sz w:val="20"/>
              </w:rPr>
            </w:pPr>
          </w:p>
        </w:tc>
        <w:tc>
          <w:tcPr>
            <w:tcW w:w="1134" w:type="dxa"/>
          </w:tcPr>
          <w:p w14:paraId="4C6EFB66" w14:textId="77777777" w:rsidR="00C61245" w:rsidRPr="001C080E" w:rsidRDefault="00C61245" w:rsidP="00C61245">
            <w:pPr>
              <w:pStyle w:val="TableParagraph"/>
              <w:rPr>
                <w:sz w:val="20"/>
              </w:rPr>
            </w:pPr>
          </w:p>
        </w:tc>
        <w:tc>
          <w:tcPr>
            <w:tcW w:w="850" w:type="dxa"/>
          </w:tcPr>
          <w:p w14:paraId="58AF4B99" w14:textId="77777777" w:rsidR="00C61245" w:rsidRPr="001C080E" w:rsidRDefault="00C61245" w:rsidP="00C61245">
            <w:pPr>
              <w:pStyle w:val="TableParagraph"/>
              <w:rPr>
                <w:sz w:val="20"/>
              </w:rPr>
            </w:pPr>
          </w:p>
        </w:tc>
      </w:tr>
      <w:tr w:rsidR="001C080E" w:rsidRPr="001C080E" w14:paraId="1D670C40" w14:textId="77777777" w:rsidTr="00C61245">
        <w:trPr>
          <w:trHeight w:val="299"/>
          <w:jc w:val="center"/>
        </w:trPr>
        <w:tc>
          <w:tcPr>
            <w:tcW w:w="1696" w:type="dxa"/>
          </w:tcPr>
          <w:p w14:paraId="4AB22BDC" w14:textId="77777777" w:rsidR="00C61245" w:rsidRPr="001C080E" w:rsidRDefault="00C61245" w:rsidP="00C61245">
            <w:pPr>
              <w:pStyle w:val="TableParagraph"/>
              <w:spacing w:before="28" w:line="252" w:lineRule="exact"/>
              <w:ind w:left="107"/>
              <w:rPr>
                <w:b/>
                <w:sz w:val="18"/>
                <w:szCs w:val="18"/>
              </w:rPr>
            </w:pPr>
            <w:r w:rsidRPr="001C080E">
              <w:rPr>
                <w:b/>
                <w:sz w:val="18"/>
                <w:szCs w:val="18"/>
              </w:rPr>
              <w:t>Υπάλληλος Ευρετηρίου</w:t>
            </w:r>
          </w:p>
        </w:tc>
        <w:tc>
          <w:tcPr>
            <w:tcW w:w="1165" w:type="dxa"/>
          </w:tcPr>
          <w:p w14:paraId="30496C0B" w14:textId="77777777" w:rsidR="00C61245" w:rsidRPr="001C080E" w:rsidRDefault="00C61245" w:rsidP="00C61245">
            <w:pPr>
              <w:pStyle w:val="TableParagraph"/>
              <w:spacing w:before="28" w:line="252" w:lineRule="exact"/>
              <w:ind w:left="578"/>
            </w:pPr>
            <w:r w:rsidRPr="001C080E">
              <w:t>X</w:t>
            </w:r>
          </w:p>
        </w:tc>
        <w:tc>
          <w:tcPr>
            <w:tcW w:w="992" w:type="dxa"/>
          </w:tcPr>
          <w:p w14:paraId="0BC2A2AA" w14:textId="77777777" w:rsidR="00C61245" w:rsidRPr="001C080E" w:rsidRDefault="00C61245" w:rsidP="00C61245">
            <w:pPr>
              <w:pStyle w:val="TableParagraph"/>
              <w:rPr>
                <w:sz w:val="20"/>
              </w:rPr>
            </w:pPr>
          </w:p>
        </w:tc>
        <w:tc>
          <w:tcPr>
            <w:tcW w:w="1251" w:type="dxa"/>
          </w:tcPr>
          <w:p w14:paraId="44E6FDDE" w14:textId="77777777" w:rsidR="00C61245" w:rsidRPr="001C080E" w:rsidRDefault="00C61245" w:rsidP="00C61245">
            <w:pPr>
              <w:pStyle w:val="TableParagraph"/>
              <w:rPr>
                <w:sz w:val="20"/>
              </w:rPr>
            </w:pPr>
          </w:p>
        </w:tc>
        <w:tc>
          <w:tcPr>
            <w:tcW w:w="987" w:type="dxa"/>
          </w:tcPr>
          <w:p w14:paraId="6CA60AA2" w14:textId="77777777" w:rsidR="00C61245" w:rsidRPr="001C080E" w:rsidRDefault="00C61245" w:rsidP="00C61245">
            <w:pPr>
              <w:pStyle w:val="TableParagraph"/>
              <w:rPr>
                <w:sz w:val="20"/>
              </w:rPr>
            </w:pPr>
          </w:p>
        </w:tc>
        <w:tc>
          <w:tcPr>
            <w:tcW w:w="1134" w:type="dxa"/>
          </w:tcPr>
          <w:p w14:paraId="38F2D2A7" w14:textId="77777777" w:rsidR="00C61245" w:rsidRPr="001C080E" w:rsidRDefault="00C61245" w:rsidP="00C61245">
            <w:pPr>
              <w:pStyle w:val="TableParagraph"/>
              <w:rPr>
                <w:sz w:val="20"/>
              </w:rPr>
            </w:pPr>
          </w:p>
        </w:tc>
        <w:tc>
          <w:tcPr>
            <w:tcW w:w="1134" w:type="dxa"/>
          </w:tcPr>
          <w:p w14:paraId="5688166D" w14:textId="77777777" w:rsidR="00C61245" w:rsidRPr="001C080E" w:rsidRDefault="00C61245" w:rsidP="00C61245">
            <w:pPr>
              <w:pStyle w:val="TableParagraph"/>
              <w:rPr>
                <w:sz w:val="20"/>
              </w:rPr>
            </w:pPr>
          </w:p>
        </w:tc>
        <w:tc>
          <w:tcPr>
            <w:tcW w:w="850" w:type="dxa"/>
          </w:tcPr>
          <w:p w14:paraId="3DD1318F" w14:textId="77777777" w:rsidR="00C61245" w:rsidRPr="001C080E" w:rsidRDefault="00C61245" w:rsidP="00C61245">
            <w:pPr>
              <w:pStyle w:val="TableParagraph"/>
              <w:rPr>
                <w:sz w:val="20"/>
              </w:rPr>
            </w:pPr>
          </w:p>
        </w:tc>
      </w:tr>
      <w:tr w:rsidR="001C080E" w:rsidRPr="001C080E" w14:paraId="2A5EC701" w14:textId="77777777" w:rsidTr="00C61245">
        <w:trPr>
          <w:trHeight w:val="299"/>
          <w:jc w:val="center"/>
        </w:trPr>
        <w:tc>
          <w:tcPr>
            <w:tcW w:w="1696" w:type="dxa"/>
          </w:tcPr>
          <w:p w14:paraId="154DA9CD" w14:textId="77777777" w:rsidR="00C61245" w:rsidRPr="001C080E" w:rsidRDefault="00C61245" w:rsidP="00C61245">
            <w:pPr>
              <w:pStyle w:val="TableParagraph"/>
              <w:spacing w:before="28" w:line="252" w:lineRule="exact"/>
              <w:ind w:left="107"/>
              <w:rPr>
                <w:b/>
                <w:sz w:val="18"/>
                <w:szCs w:val="18"/>
              </w:rPr>
            </w:pPr>
            <w:r w:rsidRPr="001C080E">
              <w:rPr>
                <w:b/>
                <w:sz w:val="18"/>
                <w:szCs w:val="18"/>
              </w:rPr>
              <w:t>Υπάλληλος Αρχείου</w:t>
            </w:r>
          </w:p>
        </w:tc>
        <w:tc>
          <w:tcPr>
            <w:tcW w:w="1165" w:type="dxa"/>
          </w:tcPr>
          <w:p w14:paraId="5F77D9F0" w14:textId="77777777" w:rsidR="00C61245" w:rsidRPr="001C080E" w:rsidRDefault="00C61245" w:rsidP="00C61245">
            <w:pPr>
              <w:pStyle w:val="TableParagraph"/>
              <w:spacing w:before="28" w:line="252" w:lineRule="exact"/>
              <w:ind w:left="578"/>
            </w:pPr>
            <w:r w:rsidRPr="001C080E">
              <w:t>X</w:t>
            </w:r>
          </w:p>
        </w:tc>
        <w:tc>
          <w:tcPr>
            <w:tcW w:w="992" w:type="dxa"/>
          </w:tcPr>
          <w:p w14:paraId="13F0BC6F" w14:textId="77777777" w:rsidR="00C61245" w:rsidRPr="001C080E" w:rsidRDefault="00C61245" w:rsidP="00C61245">
            <w:pPr>
              <w:pStyle w:val="TableParagraph"/>
              <w:rPr>
                <w:sz w:val="20"/>
              </w:rPr>
            </w:pPr>
          </w:p>
        </w:tc>
        <w:tc>
          <w:tcPr>
            <w:tcW w:w="1251" w:type="dxa"/>
          </w:tcPr>
          <w:p w14:paraId="1579A58D" w14:textId="77777777" w:rsidR="00C61245" w:rsidRPr="001C080E" w:rsidRDefault="00C61245" w:rsidP="00C61245">
            <w:pPr>
              <w:pStyle w:val="TableParagraph"/>
              <w:rPr>
                <w:sz w:val="20"/>
              </w:rPr>
            </w:pPr>
          </w:p>
        </w:tc>
        <w:tc>
          <w:tcPr>
            <w:tcW w:w="987" w:type="dxa"/>
          </w:tcPr>
          <w:p w14:paraId="76D0C0AD" w14:textId="77777777" w:rsidR="00C61245" w:rsidRPr="001C080E" w:rsidRDefault="00C61245" w:rsidP="00C61245">
            <w:pPr>
              <w:pStyle w:val="TableParagraph"/>
              <w:rPr>
                <w:sz w:val="20"/>
              </w:rPr>
            </w:pPr>
          </w:p>
        </w:tc>
        <w:tc>
          <w:tcPr>
            <w:tcW w:w="1134" w:type="dxa"/>
          </w:tcPr>
          <w:p w14:paraId="417C9E5D" w14:textId="77777777" w:rsidR="00C61245" w:rsidRPr="001C080E" w:rsidRDefault="00C61245" w:rsidP="00C61245">
            <w:pPr>
              <w:pStyle w:val="TableParagraph"/>
              <w:rPr>
                <w:sz w:val="20"/>
              </w:rPr>
            </w:pPr>
          </w:p>
        </w:tc>
        <w:tc>
          <w:tcPr>
            <w:tcW w:w="1134" w:type="dxa"/>
          </w:tcPr>
          <w:p w14:paraId="64D436D1" w14:textId="77777777" w:rsidR="00C61245" w:rsidRPr="001C080E" w:rsidRDefault="00C61245" w:rsidP="00C61245">
            <w:pPr>
              <w:pStyle w:val="TableParagraph"/>
              <w:rPr>
                <w:sz w:val="20"/>
              </w:rPr>
            </w:pPr>
          </w:p>
        </w:tc>
        <w:tc>
          <w:tcPr>
            <w:tcW w:w="850" w:type="dxa"/>
          </w:tcPr>
          <w:p w14:paraId="3C47D262" w14:textId="77777777" w:rsidR="00C61245" w:rsidRPr="001C080E" w:rsidRDefault="00C61245" w:rsidP="00C61245">
            <w:pPr>
              <w:pStyle w:val="TableParagraph"/>
              <w:rPr>
                <w:sz w:val="20"/>
              </w:rPr>
            </w:pPr>
          </w:p>
        </w:tc>
      </w:tr>
      <w:tr w:rsidR="001C080E" w:rsidRPr="001C080E" w14:paraId="3F10D3AD" w14:textId="77777777" w:rsidTr="00C61245">
        <w:trPr>
          <w:trHeight w:val="299"/>
          <w:jc w:val="center"/>
        </w:trPr>
        <w:tc>
          <w:tcPr>
            <w:tcW w:w="1696" w:type="dxa"/>
          </w:tcPr>
          <w:p w14:paraId="11053D32" w14:textId="77777777" w:rsidR="00C61245" w:rsidRPr="001C080E" w:rsidRDefault="00C61245" w:rsidP="00C61245">
            <w:pPr>
              <w:pStyle w:val="TableParagraph"/>
              <w:spacing w:before="28" w:line="252" w:lineRule="exact"/>
              <w:ind w:left="107"/>
              <w:rPr>
                <w:b/>
                <w:sz w:val="18"/>
                <w:szCs w:val="18"/>
              </w:rPr>
            </w:pPr>
            <w:r w:rsidRPr="001C080E">
              <w:rPr>
                <w:b/>
                <w:sz w:val="18"/>
                <w:szCs w:val="18"/>
              </w:rPr>
              <w:t>Υπάλληλος Διεκπεραίωσης</w:t>
            </w:r>
          </w:p>
        </w:tc>
        <w:tc>
          <w:tcPr>
            <w:tcW w:w="1165" w:type="dxa"/>
          </w:tcPr>
          <w:p w14:paraId="110953C0" w14:textId="77777777" w:rsidR="00C61245" w:rsidRPr="001C080E" w:rsidRDefault="00C61245" w:rsidP="00C61245">
            <w:pPr>
              <w:pStyle w:val="TableParagraph"/>
              <w:spacing w:before="28" w:line="252" w:lineRule="exact"/>
              <w:ind w:left="578"/>
            </w:pPr>
            <w:r w:rsidRPr="001C080E">
              <w:t>X</w:t>
            </w:r>
          </w:p>
        </w:tc>
        <w:tc>
          <w:tcPr>
            <w:tcW w:w="992" w:type="dxa"/>
          </w:tcPr>
          <w:p w14:paraId="2DDEA326" w14:textId="77777777" w:rsidR="00C61245" w:rsidRPr="001C080E" w:rsidRDefault="00C61245" w:rsidP="00C61245">
            <w:pPr>
              <w:pStyle w:val="TableParagraph"/>
              <w:rPr>
                <w:sz w:val="20"/>
              </w:rPr>
            </w:pPr>
          </w:p>
        </w:tc>
        <w:tc>
          <w:tcPr>
            <w:tcW w:w="1251" w:type="dxa"/>
          </w:tcPr>
          <w:p w14:paraId="5125BDB3" w14:textId="77777777" w:rsidR="00C61245" w:rsidRPr="001C080E" w:rsidRDefault="00C61245" w:rsidP="00C61245">
            <w:pPr>
              <w:pStyle w:val="TableParagraph"/>
              <w:rPr>
                <w:sz w:val="20"/>
              </w:rPr>
            </w:pPr>
          </w:p>
        </w:tc>
        <w:tc>
          <w:tcPr>
            <w:tcW w:w="987" w:type="dxa"/>
          </w:tcPr>
          <w:p w14:paraId="2FEB4E26" w14:textId="77777777" w:rsidR="00C61245" w:rsidRPr="001C080E" w:rsidRDefault="00C61245" w:rsidP="00C61245">
            <w:pPr>
              <w:pStyle w:val="TableParagraph"/>
              <w:rPr>
                <w:sz w:val="20"/>
              </w:rPr>
            </w:pPr>
          </w:p>
        </w:tc>
        <w:tc>
          <w:tcPr>
            <w:tcW w:w="1134" w:type="dxa"/>
          </w:tcPr>
          <w:p w14:paraId="7121E4A3" w14:textId="77777777" w:rsidR="00C61245" w:rsidRPr="001C080E" w:rsidRDefault="00C61245" w:rsidP="00C61245">
            <w:pPr>
              <w:pStyle w:val="TableParagraph"/>
              <w:rPr>
                <w:sz w:val="20"/>
              </w:rPr>
            </w:pPr>
          </w:p>
        </w:tc>
        <w:tc>
          <w:tcPr>
            <w:tcW w:w="1134" w:type="dxa"/>
          </w:tcPr>
          <w:p w14:paraId="3C4D4371" w14:textId="77777777" w:rsidR="00C61245" w:rsidRPr="001C080E" w:rsidRDefault="00C61245" w:rsidP="00C61245">
            <w:pPr>
              <w:pStyle w:val="TableParagraph"/>
              <w:rPr>
                <w:sz w:val="20"/>
              </w:rPr>
            </w:pPr>
          </w:p>
        </w:tc>
        <w:tc>
          <w:tcPr>
            <w:tcW w:w="850" w:type="dxa"/>
          </w:tcPr>
          <w:p w14:paraId="7B211433" w14:textId="77777777" w:rsidR="00C61245" w:rsidRPr="001C080E" w:rsidRDefault="00C61245" w:rsidP="00C61245">
            <w:pPr>
              <w:pStyle w:val="TableParagraph"/>
              <w:rPr>
                <w:sz w:val="20"/>
              </w:rPr>
            </w:pPr>
          </w:p>
        </w:tc>
      </w:tr>
      <w:tr w:rsidR="001C080E" w:rsidRPr="001C080E" w14:paraId="062B2772" w14:textId="77777777" w:rsidTr="00C61245">
        <w:trPr>
          <w:trHeight w:val="537"/>
          <w:jc w:val="center"/>
        </w:trPr>
        <w:tc>
          <w:tcPr>
            <w:tcW w:w="1696" w:type="dxa"/>
          </w:tcPr>
          <w:p w14:paraId="0395641A" w14:textId="77777777" w:rsidR="00C61245" w:rsidRPr="001C080E" w:rsidRDefault="00C61245" w:rsidP="00C61245">
            <w:pPr>
              <w:pStyle w:val="TableParagraph"/>
              <w:spacing w:line="265" w:lineRule="exact"/>
              <w:ind w:left="107"/>
              <w:rPr>
                <w:b/>
                <w:sz w:val="18"/>
                <w:szCs w:val="18"/>
              </w:rPr>
            </w:pPr>
            <w:r w:rsidRPr="001C080E">
              <w:rPr>
                <w:b/>
                <w:sz w:val="18"/>
                <w:szCs w:val="18"/>
              </w:rPr>
              <w:t>Υπάλληλος Περιφερειακών</w:t>
            </w:r>
          </w:p>
          <w:p w14:paraId="152DDB2A" w14:textId="77777777" w:rsidR="00C61245" w:rsidRPr="001C080E" w:rsidRDefault="00C61245" w:rsidP="00C61245">
            <w:pPr>
              <w:pStyle w:val="TableParagraph"/>
              <w:spacing w:line="252" w:lineRule="exact"/>
              <w:ind w:left="107"/>
              <w:rPr>
                <w:b/>
                <w:sz w:val="18"/>
                <w:szCs w:val="18"/>
              </w:rPr>
            </w:pPr>
            <w:r w:rsidRPr="001C080E">
              <w:rPr>
                <w:b/>
                <w:sz w:val="18"/>
                <w:szCs w:val="18"/>
              </w:rPr>
              <w:t>Γραφείων</w:t>
            </w:r>
          </w:p>
        </w:tc>
        <w:tc>
          <w:tcPr>
            <w:tcW w:w="1165" w:type="dxa"/>
          </w:tcPr>
          <w:p w14:paraId="1B3DAA0F" w14:textId="77777777" w:rsidR="00C61245" w:rsidRPr="001C080E" w:rsidRDefault="00C61245" w:rsidP="00C61245">
            <w:pPr>
              <w:pStyle w:val="TableParagraph"/>
              <w:spacing w:before="12"/>
              <w:rPr>
                <w:sz w:val="21"/>
              </w:rPr>
            </w:pPr>
          </w:p>
          <w:p w14:paraId="27B1C616" w14:textId="77777777" w:rsidR="00C61245" w:rsidRPr="001C080E" w:rsidRDefault="00C61245" w:rsidP="00C61245">
            <w:pPr>
              <w:pStyle w:val="TableParagraph"/>
              <w:spacing w:line="252" w:lineRule="exact"/>
              <w:ind w:left="578"/>
            </w:pPr>
            <w:r w:rsidRPr="001C080E">
              <w:t>X</w:t>
            </w:r>
          </w:p>
        </w:tc>
        <w:tc>
          <w:tcPr>
            <w:tcW w:w="992" w:type="dxa"/>
          </w:tcPr>
          <w:p w14:paraId="6A08FC27" w14:textId="77777777" w:rsidR="00C61245" w:rsidRPr="001C080E" w:rsidRDefault="00C61245" w:rsidP="00C61245">
            <w:pPr>
              <w:pStyle w:val="TableParagraph"/>
              <w:rPr>
                <w:sz w:val="20"/>
              </w:rPr>
            </w:pPr>
          </w:p>
        </w:tc>
        <w:tc>
          <w:tcPr>
            <w:tcW w:w="1251" w:type="dxa"/>
          </w:tcPr>
          <w:p w14:paraId="75BE4CEA" w14:textId="77777777" w:rsidR="00C61245" w:rsidRPr="001C080E" w:rsidRDefault="00C61245" w:rsidP="00C61245">
            <w:pPr>
              <w:pStyle w:val="TableParagraph"/>
              <w:rPr>
                <w:sz w:val="20"/>
              </w:rPr>
            </w:pPr>
          </w:p>
        </w:tc>
        <w:tc>
          <w:tcPr>
            <w:tcW w:w="987" w:type="dxa"/>
          </w:tcPr>
          <w:p w14:paraId="2099AAAA" w14:textId="77777777" w:rsidR="00C61245" w:rsidRPr="001C080E" w:rsidRDefault="00C61245" w:rsidP="00C61245">
            <w:pPr>
              <w:pStyle w:val="TableParagraph"/>
              <w:rPr>
                <w:sz w:val="20"/>
              </w:rPr>
            </w:pPr>
          </w:p>
        </w:tc>
        <w:tc>
          <w:tcPr>
            <w:tcW w:w="1134" w:type="dxa"/>
          </w:tcPr>
          <w:p w14:paraId="423506C3" w14:textId="77777777" w:rsidR="00C61245" w:rsidRPr="001C080E" w:rsidRDefault="00C61245" w:rsidP="00C61245">
            <w:pPr>
              <w:pStyle w:val="TableParagraph"/>
              <w:rPr>
                <w:sz w:val="20"/>
              </w:rPr>
            </w:pPr>
          </w:p>
        </w:tc>
        <w:tc>
          <w:tcPr>
            <w:tcW w:w="1134" w:type="dxa"/>
          </w:tcPr>
          <w:p w14:paraId="075139DD" w14:textId="77777777" w:rsidR="00C61245" w:rsidRPr="001C080E" w:rsidRDefault="00C61245" w:rsidP="00C61245">
            <w:pPr>
              <w:pStyle w:val="TableParagraph"/>
              <w:rPr>
                <w:sz w:val="20"/>
              </w:rPr>
            </w:pPr>
          </w:p>
        </w:tc>
        <w:tc>
          <w:tcPr>
            <w:tcW w:w="850" w:type="dxa"/>
          </w:tcPr>
          <w:p w14:paraId="522590A7" w14:textId="77777777" w:rsidR="00C61245" w:rsidRPr="001C080E" w:rsidRDefault="00C61245" w:rsidP="00C61245">
            <w:pPr>
              <w:pStyle w:val="TableParagraph"/>
              <w:rPr>
                <w:sz w:val="20"/>
              </w:rPr>
            </w:pPr>
          </w:p>
        </w:tc>
      </w:tr>
      <w:tr w:rsidR="001C080E" w:rsidRPr="001C080E" w14:paraId="0A40FCF5" w14:textId="77777777" w:rsidTr="00C61245">
        <w:trPr>
          <w:trHeight w:val="537"/>
          <w:jc w:val="center"/>
        </w:trPr>
        <w:tc>
          <w:tcPr>
            <w:tcW w:w="1696" w:type="dxa"/>
          </w:tcPr>
          <w:p w14:paraId="4094EC8C" w14:textId="77777777" w:rsidR="00C61245" w:rsidRPr="001C080E" w:rsidRDefault="00C61245" w:rsidP="00C61245">
            <w:pPr>
              <w:pStyle w:val="TableParagraph"/>
              <w:spacing w:line="265" w:lineRule="exact"/>
              <w:ind w:left="107"/>
              <w:rPr>
                <w:b/>
                <w:sz w:val="18"/>
                <w:szCs w:val="18"/>
              </w:rPr>
            </w:pPr>
            <w:r w:rsidRPr="001C080E">
              <w:rPr>
                <w:b/>
                <w:sz w:val="18"/>
                <w:szCs w:val="18"/>
              </w:rPr>
              <w:lastRenderedPageBreak/>
              <w:t>Γραμματεία Δικαστικών</w:t>
            </w:r>
          </w:p>
          <w:p w14:paraId="2C43902D" w14:textId="77777777" w:rsidR="00C61245" w:rsidRPr="001C080E" w:rsidRDefault="00C61245" w:rsidP="00C61245">
            <w:pPr>
              <w:pStyle w:val="TableParagraph"/>
              <w:spacing w:line="252" w:lineRule="exact"/>
              <w:ind w:left="107"/>
              <w:rPr>
                <w:b/>
                <w:sz w:val="18"/>
                <w:szCs w:val="18"/>
              </w:rPr>
            </w:pPr>
            <w:r w:rsidRPr="001C080E">
              <w:rPr>
                <w:b/>
                <w:sz w:val="18"/>
                <w:szCs w:val="18"/>
              </w:rPr>
              <w:t>Σχηματισμών</w:t>
            </w:r>
          </w:p>
        </w:tc>
        <w:tc>
          <w:tcPr>
            <w:tcW w:w="1165" w:type="dxa"/>
          </w:tcPr>
          <w:p w14:paraId="36FED59B" w14:textId="77777777" w:rsidR="00C61245" w:rsidRPr="001C080E" w:rsidRDefault="00C61245" w:rsidP="00C61245">
            <w:pPr>
              <w:pStyle w:val="TableParagraph"/>
            </w:pPr>
          </w:p>
          <w:p w14:paraId="69556B2E" w14:textId="77777777" w:rsidR="00C61245" w:rsidRPr="001C080E" w:rsidRDefault="00C61245" w:rsidP="00C61245">
            <w:pPr>
              <w:pStyle w:val="TableParagraph"/>
              <w:spacing w:line="252" w:lineRule="exact"/>
              <w:ind w:left="578"/>
            </w:pPr>
            <w:r w:rsidRPr="001C080E">
              <w:t>X</w:t>
            </w:r>
          </w:p>
        </w:tc>
        <w:tc>
          <w:tcPr>
            <w:tcW w:w="992" w:type="dxa"/>
          </w:tcPr>
          <w:p w14:paraId="0CFDB5AE" w14:textId="77777777" w:rsidR="00C61245" w:rsidRPr="001C080E" w:rsidRDefault="00C61245" w:rsidP="00C61245">
            <w:pPr>
              <w:pStyle w:val="TableParagraph"/>
              <w:rPr>
                <w:sz w:val="20"/>
              </w:rPr>
            </w:pPr>
          </w:p>
        </w:tc>
        <w:tc>
          <w:tcPr>
            <w:tcW w:w="1251" w:type="dxa"/>
          </w:tcPr>
          <w:p w14:paraId="7C2F9240" w14:textId="77777777" w:rsidR="00C61245" w:rsidRPr="001C080E" w:rsidRDefault="00C61245" w:rsidP="00C61245">
            <w:pPr>
              <w:pStyle w:val="TableParagraph"/>
              <w:rPr>
                <w:sz w:val="20"/>
              </w:rPr>
            </w:pPr>
          </w:p>
        </w:tc>
        <w:tc>
          <w:tcPr>
            <w:tcW w:w="987" w:type="dxa"/>
          </w:tcPr>
          <w:p w14:paraId="480A8A60" w14:textId="77777777" w:rsidR="00C61245" w:rsidRPr="001C080E" w:rsidRDefault="00C61245" w:rsidP="00C61245">
            <w:pPr>
              <w:pStyle w:val="TableParagraph"/>
              <w:rPr>
                <w:sz w:val="20"/>
              </w:rPr>
            </w:pPr>
          </w:p>
        </w:tc>
        <w:tc>
          <w:tcPr>
            <w:tcW w:w="1134" w:type="dxa"/>
          </w:tcPr>
          <w:p w14:paraId="576B58B8" w14:textId="77777777" w:rsidR="00C61245" w:rsidRPr="001C080E" w:rsidRDefault="00C61245" w:rsidP="00C61245">
            <w:pPr>
              <w:pStyle w:val="TableParagraph"/>
              <w:rPr>
                <w:sz w:val="20"/>
              </w:rPr>
            </w:pPr>
          </w:p>
        </w:tc>
        <w:tc>
          <w:tcPr>
            <w:tcW w:w="1134" w:type="dxa"/>
          </w:tcPr>
          <w:p w14:paraId="4C376E7F" w14:textId="77777777" w:rsidR="00C61245" w:rsidRPr="001C080E" w:rsidRDefault="00C61245" w:rsidP="00C61245">
            <w:pPr>
              <w:pStyle w:val="TableParagraph"/>
              <w:rPr>
                <w:sz w:val="20"/>
              </w:rPr>
            </w:pPr>
          </w:p>
        </w:tc>
        <w:tc>
          <w:tcPr>
            <w:tcW w:w="850" w:type="dxa"/>
          </w:tcPr>
          <w:p w14:paraId="0596EE4F" w14:textId="77777777" w:rsidR="00C61245" w:rsidRPr="001C080E" w:rsidRDefault="00C61245" w:rsidP="00C61245">
            <w:pPr>
              <w:pStyle w:val="TableParagraph"/>
              <w:rPr>
                <w:sz w:val="20"/>
              </w:rPr>
            </w:pPr>
          </w:p>
        </w:tc>
      </w:tr>
      <w:tr w:rsidR="001C080E" w:rsidRPr="001C080E" w14:paraId="60E34AAA" w14:textId="77777777" w:rsidTr="00C61245">
        <w:trPr>
          <w:trHeight w:val="299"/>
          <w:jc w:val="center"/>
        </w:trPr>
        <w:tc>
          <w:tcPr>
            <w:tcW w:w="1696" w:type="dxa"/>
          </w:tcPr>
          <w:p w14:paraId="7A34F594" w14:textId="77777777" w:rsidR="00C61245" w:rsidRPr="001C080E" w:rsidRDefault="00C61245" w:rsidP="00C61245">
            <w:pPr>
              <w:pStyle w:val="TableParagraph"/>
              <w:spacing w:before="28" w:line="252" w:lineRule="exact"/>
              <w:ind w:left="107"/>
              <w:rPr>
                <w:b/>
                <w:sz w:val="18"/>
                <w:szCs w:val="18"/>
              </w:rPr>
            </w:pPr>
            <w:r w:rsidRPr="001C080E">
              <w:rPr>
                <w:b/>
                <w:sz w:val="18"/>
                <w:szCs w:val="18"/>
              </w:rPr>
              <w:t>Λειτουργός</w:t>
            </w:r>
          </w:p>
        </w:tc>
        <w:tc>
          <w:tcPr>
            <w:tcW w:w="1165" w:type="dxa"/>
          </w:tcPr>
          <w:p w14:paraId="5CBE1FE8" w14:textId="77777777" w:rsidR="00C61245" w:rsidRPr="001C080E" w:rsidRDefault="00C61245" w:rsidP="00C61245">
            <w:pPr>
              <w:pStyle w:val="TableParagraph"/>
              <w:spacing w:before="28" w:line="252" w:lineRule="exact"/>
              <w:ind w:left="578"/>
            </w:pPr>
            <w:r w:rsidRPr="001C080E">
              <w:t>X</w:t>
            </w:r>
          </w:p>
        </w:tc>
        <w:tc>
          <w:tcPr>
            <w:tcW w:w="992" w:type="dxa"/>
          </w:tcPr>
          <w:p w14:paraId="04DAEBEA" w14:textId="77777777" w:rsidR="00C61245" w:rsidRPr="001C080E" w:rsidRDefault="00C61245" w:rsidP="00C61245">
            <w:pPr>
              <w:pStyle w:val="TableParagraph"/>
              <w:spacing w:before="28" w:line="252" w:lineRule="exact"/>
              <w:ind w:left="510"/>
            </w:pPr>
            <w:r w:rsidRPr="001C080E">
              <w:t>X</w:t>
            </w:r>
          </w:p>
        </w:tc>
        <w:tc>
          <w:tcPr>
            <w:tcW w:w="1251" w:type="dxa"/>
          </w:tcPr>
          <w:p w14:paraId="5D99214F" w14:textId="77777777" w:rsidR="00C61245" w:rsidRPr="001C080E" w:rsidRDefault="00C61245" w:rsidP="00C61245">
            <w:pPr>
              <w:pStyle w:val="TableParagraph"/>
              <w:rPr>
                <w:sz w:val="20"/>
              </w:rPr>
            </w:pPr>
          </w:p>
        </w:tc>
        <w:tc>
          <w:tcPr>
            <w:tcW w:w="987" w:type="dxa"/>
          </w:tcPr>
          <w:p w14:paraId="569FC178" w14:textId="77777777" w:rsidR="00C61245" w:rsidRPr="001C080E" w:rsidRDefault="00C61245" w:rsidP="00C61245">
            <w:pPr>
              <w:pStyle w:val="TableParagraph"/>
              <w:spacing w:before="28" w:line="252" w:lineRule="exact"/>
              <w:ind w:left="505"/>
            </w:pPr>
            <w:r w:rsidRPr="001C080E">
              <w:t>X</w:t>
            </w:r>
          </w:p>
        </w:tc>
        <w:tc>
          <w:tcPr>
            <w:tcW w:w="1134" w:type="dxa"/>
          </w:tcPr>
          <w:p w14:paraId="49CDF667" w14:textId="77777777" w:rsidR="00C61245" w:rsidRPr="001C080E" w:rsidRDefault="00C61245" w:rsidP="00C61245">
            <w:pPr>
              <w:pStyle w:val="TableParagraph"/>
              <w:rPr>
                <w:sz w:val="20"/>
              </w:rPr>
            </w:pPr>
          </w:p>
        </w:tc>
        <w:tc>
          <w:tcPr>
            <w:tcW w:w="1134" w:type="dxa"/>
          </w:tcPr>
          <w:p w14:paraId="7D72B723" w14:textId="77777777" w:rsidR="00C61245" w:rsidRPr="001C080E" w:rsidRDefault="00C61245" w:rsidP="00C61245">
            <w:pPr>
              <w:pStyle w:val="TableParagraph"/>
              <w:rPr>
                <w:sz w:val="20"/>
              </w:rPr>
            </w:pPr>
          </w:p>
        </w:tc>
        <w:tc>
          <w:tcPr>
            <w:tcW w:w="850" w:type="dxa"/>
          </w:tcPr>
          <w:p w14:paraId="34E8C53B" w14:textId="77777777" w:rsidR="00C61245" w:rsidRPr="001C080E" w:rsidRDefault="00C61245" w:rsidP="00C61245">
            <w:pPr>
              <w:pStyle w:val="TableParagraph"/>
              <w:spacing w:before="28" w:line="252" w:lineRule="exact"/>
              <w:ind w:right="1"/>
              <w:jc w:val="center"/>
            </w:pPr>
            <w:r w:rsidRPr="001C080E">
              <w:t>X</w:t>
            </w:r>
          </w:p>
        </w:tc>
      </w:tr>
      <w:tr w:rsidR="001C080E" w:rsidRPr="001C080E" w14:paraId="2E611FFE" w14:textId="77777777" w:rsidTr="00C61245">
        <w:trPr>
          <w:trHeight w:val="299"/>
          <w:jc w:val="center"/>
        </w:trPr>
        <w:tc>
          <w:tcPr>
            <w:tcW w:w="1696" w:type="dxa"/>
          </w:tcPr>
          <w:p w14:paraId="0AB43A9F" w14:textId="77777777" w:rsidR="00C61245" w:rsidRPr="001C080E" w:rsidRDefault="00C61245" w:rsidP="00C61245">
            <w:pPr>
              <w:pStyle w:val="TableParagraph"/>
              <w:spacing w:before="28" w:line="252" w:lineRule="exact"/>
              <w:ind w:left="107"/>
              <w:rPr>
                <w:b/>
                <w:sz w:val="18"/>
                <w:szCs w:val="18"/>
              </w:rPr>
            </w:pPr>
            <w:r w:rsidRPr="001C080E">
              <w:rPr>
                <w:b/>
                <w:sz w:val="18"/>
                <w:szCs w:val="18"/>
              </w:rPr>
              <w:t>Διαχειριστής Γνωμοδοτήσεων</w:t>
            </w:r>
          </w:p>
        </w:tc>
        <w:tc>
          <w:tcPr>
            <w:tcW w:w="1165" w:type="dxa"/>
          </w:tcPr>
          <w:p w14:paraId="3F399797" w14:textId="77777777" w:rsidR="00C61245" w:rsidRPr="001C080E" w:rsidRDefault="00C61245" w:rsidP="00C61245">
            <w:pPr>
              <w:pStyle w:val="TableParagraph"/>
              <w:spacing w:before="28" w:line="252" w:lineRule="exact"/>
              <w:ind w:left="578"/>
            </w:pPr>
            <w:r w:rsidRPr="001C080E">
              <w:t>X</w:t>
            </w:r>
          </w:p>
        </w:tc>
        <w:tc>
          <w:tcPr>
            <w:tcW w:w="992" w:type="dxa"/>
          </w:tcPr>
          <w:p w14:paraId="1F794DAE" w14:textId="77777777" w:rsidR="00C61245" w:rsidRPr="001C080E" w:rsidRDefault="00C61245" w:rsidP="00C61245">
            <w:pPr>
              <w:pStyle w:val="TableParagraph"/>
              <w:spacing w:before="28" w:line="252" w:lineRule="exact"/>
              <w:ind w:left="510"/>
            </w:pPr>
            <w:r w:rsidRPr="001C080E">
              <w:t>X</w:t>
            </w:r>
          </w:p>
        </w:tc>
        <w:tc>
          <w:tcPr>
            <w:tcW w:w="1251" w:type="dxa"/>
          </w:tcPr>
          <w:p w14:paraId="0BA5CD2D" w14:textId="77777777" w:rsidR="00C61245" w:rsidRPr="001C080E" w:rsidRDefault="00C61245" w:rsidP="00C61245">
            <w:pPr>
              <w:pStyle w:val="TableParagraph"/>
              <w:rPr>
                <w:sz w:val="20"/>
              </w:rPr>
            </w:pPr>
          </w:p>
        </w:tc>
        <w:tc>
          <w:tcPr>
            <w:tcW w:w="987" w:type="dxa"/>
          </w:tcPr>
          <w:p w14:paraId="72BCFD54" w14:textId="77777777" w:rsidR="00C61245" w:rsidRPr="001C080E" w:rsidRDefault="00C61245" w:rsidP="00C61245">
            <w:pPr>
              <w:pStyle w:val="TableParagraph"/>
              <w:rPr>
                <w:sz w:val="20"/>
              </w:rPr>
            </w:pPr>
          </w:p>
        </w:tc>
        <w:tc>
          <w:tcPr>
            <w:tcW w:w="1134" w:type="dxa"/>
          </w:tcPr>
          <w:p w14:paraId="574F7261" w14:textId="77777777" w:rsidR="00C61245" w:rsidRPr="001C080E" w:rsidRDefault="00C61245" w:rsidP="00C61245">
            <w:pPr>
              <w:pStyle w:val="TableParagraph"/>
              <w:rPr>
                <w:sz w:val="20"/>
              </w:rPr>
            </w:pPr>
          </w:p>
        </w:tc>
        <w:tc>
          <w:tcPr>
            <w:tcW w:w="1134" w:type="dxa"/>
          </w:tcPr>
          <w:p w14:paraId="1DE3DE9D" w14:textId="77777777" w:rsidR="00C61245" w:rsidRPr="001C080E" w:rsidRDefault="00C61245" w:rsidP="00C61245">
            <w:pPr>
              <w:pStyle w:val="TableParagraph"/>
              <w:rPr>
                <w:sz w:val="20"/>
              </w:rPr>
            </w:pPr>
          </w:p>
        </w:tc>
        <w:tc>
          <w:tcPr>
            <w:tcW w:w="850" w:type="dxa"/>
          </w:tcPr>
          <w:p w14:paraId="49DFEBAD" w14:textId="77777777" w:rsidR="00C61245" w:rsidRPr="001C080E" w:rsidRDefault="00C61245" w:rsidP="00C61245">
            <w:pPr>
              <w:pStyle w:val="TableParagraph"/>
              <w:rPr>
                <w:sz w:val="20"/>
              </w:rPr>
            </w:pPr>
          </w:p>
        </w:tc>
      </w:tr>
      <w:tr w:rsidR="001C080E" w:rsidRPr="001C080E" w14:paraId="526E1281" w14:textId="77777777" w:rsidTr="00C61245">
        <w:trPr>
          <w:trHeight w:val="299"/>
          <w:jc w:val="center"/>
        </w:trPr>
        <w:tc>
          <w:tcPr>
            <w:tcW w:w="1696" w:type="dxa"/>
          </w:tcPr>
          <w:p w14:paraId="5F152C70" w14:textId="77777777" w:rsidR="00C61245" w:rsidRPr="001C080E" w:rsidRDefault="00C61245" w:rsidP="00C61245">
            <w:pPr>
              <w:pStyle w:val="TableParagraph"/>
              <w:spacing w:before="28" w:line="252" w:lineRule="exact"/>
              <w:ind w:left="107"/>
              <w:rPr>
                <w:b/>
                <w:sz w:val="18"/>
                <w:szCs w:val="18"/>
              </w:rPr>
            </w:pPr>
            <w:r w:rsidRPr="001C080E">
              <w:rPr>
                <w:b/>
                <w:sz w:val="18"/>
                <w:szCs w:val="18"/>
              </w:rPr>
              <w:t>Διαχειριστής Εγκυκλίων</w:t>
            </w:r>
          </w:p>
        </w:tc>
        <w:tc>
          <w:tcPr>
            <w:tcW w:w="1165" w:type="dxa"/>
          </w:tcPr>
          <w:p w14:paraId="4A56A45F" w14:textId="77777777" w:rsidR="00C61245" w:rsidRPr="001C080E" w:rsidRDefault="00C61245" w:rsidP="00C61245">
            <w:pPr>
              <w:pStyle w:val="TableParagraph"/>
              <w:spacing w:before="28" w:line="252" w:lineRule="exact"/>
              <w:ind w:left="578"/>
            </w:pPr>
            <w:r w:rsidRPr="001C080E">
              <w:t>X</w:t>
            </w:r>
          </w:p>
        </w:tc>
        <w:tc>
          <w:tcPr>
            <w:tcW w:w="992" w:type="dxa"/>
          </w:tcPr>
          <w:p w14:paraId="78ECA8A0" w14:textId="77777777" w:rsidR="00C61245" w:rsidRPr="001C080E" w:rsidRDefault="00C61245" w:rsidP="00C61245">
            <w:pPr>
              <w:pStyle w:val="TableParagraph"/>
              <w:rPr>
                <w:sz w:val="20"/>
              </w:rPr>
            </w:pPr>
          </w:p>
        </w:tc>
        <w:tc>
          <w:tcPr>
            <w:tcW w:w="1251" w:type="dxa"/>
          </w:tcPr>
          <w:p w14:paraId="2A0DF358" w14:textId="77777777" w:rsidR="00C61245" w:rsidRPr="001C080E" w:rsidRDefault="00C61245" w:rsidP="00C61245">
            <w:pPr>
              <w:pStyle w:val="TableParagraph"/>
              <w:rPr>
                <w:sz w:val="20"/>
              </w:rPr>
            </w:pPr>
          </w:p>
        </w:tc>
        <w:tc>
          <w:tcPr>
            <w:tcW w:w="987" w:type="dxa"/>
          </w:tcPr>
          <w:p w14:paraId="743D3C20" w14:textId="77777777" w:rsidR="00C61245" w:rsidRPr="001C080E" w:rsidRDefault="00C61245" w:rsidP="00C61245">
            <w:pPr>
              <w:pStyle w:val="TableParagraph"/>
              <w:rPr>
                <w:sz w:val="20"/>
              </w:rPr>
            </w:pPr>
          </w:p>
        </w:tc>
        <w:tc>
          <w:tcPr>
            <w:tcW w:w="1134" w:type="dxa"/>
          </w:tcPr>
          <w:p w14:paraId="6C388A90" w14:textId="77777777" w:rsidR="00C61245" w:rsidRPr="001C080E" w:rsidRDefault="00C61245" w:rsidP="00C61245">
            <w:pPr>
              <w:pStyle w:val="TableParagraph"/>
              <w:rPr>
                <w:sz w:val="20"/>
              </w:rPr>
            </w:pPr>
          </w:p>
        </w:tc>
        <w:tc>
          <w:tcPr>
            <w:tcW w:w="1134" w:type="dxa"/>
          </w:tcPr>
          <w:p w14:paraId="5028A8BA" w14:textId="77777777" w:rsidR="00C61245" w:rsidRPr="001C080E" w:rsidRDefault="00C61245" w:rsidP="00C61245">
            <w:pPr>
              <w:pStyle w:val="TableParagraph"/>
              <w:rPr>
                <w:sz w:val="20"/>
              </w:rPr>
            </w:pPr>
          </w:p>
        </w:tc>
        <w:tc>
          <w:tcPr>
            <w:tcW w:w="850" w:type="dxa"/>
          </w:tcPr>
          <w:p w14:paraId="42DDCF7F" w14:textId="77777777" w:rsidR="00C61245" w:rsidRPr="001C080E" w:rsidRDefault="00C61245" w:rsidP="00C61245">
            <w:pPr>
              <w:pStyle w:val="TableParagraph"/>
              <w:rPr>
                <w:sz w:val="20"/>
              </w:rPr>
            </w:pPr>
          </w:p>
        </w:tc>
      </w:tr>
      <w:tr w:rsidR="001C080E" w:rsidRPr="001C080E" w14:paraId="773BA734" w14:textId="77777777" w:rsidTr="00C61245">
        <w:trPr>
          <w:trHeight w:val="299"/>
          <w:jc w:val="center"/>
        </w:trPr>
        <w:tc>
          <w:tcPr>
            <w:tcW w:w="1696" w:type="dxa"/>
          </w:tcPr>
          <w:p w14:paraId="63C8B0C2" w14:textId="77777777" w:rsidR="00C61245" w:rsidRPr="001C080E" w:rsidRDefault="00C61245" w:rsidP="00C61245">
            <w:pPr>
              <w:pStyle w:val="TableParagraph"/>
              <w:spacing w:before="30" w:line="249" w:lineRule="exact"/>
              <w:ind w:left="107"/>
              <w:rPr>
                <w:b/>
                <w:sz w:val="18"/>
                <w:szCs w:val="18"/>
              </w:rPr>
            </w:pPr>
            <w:r w:rsidRPr="001C080E">
              <w:rPr>
                <w:b/>
                <w:sz w:val="18"/>
                <w:szCs w:val="18"/>
              </w:rPr>
              <w:t>Διαχειριστής Πρακτικών</w:t>
            </w:r>
          </w:p>
        </w:tc>
        <w:tc>
          <w:tcPr>
            <w:tcW w:w="1165" w:type="dxa"/>
          </w:tcPr>
          <w:p w14:paraId="2531F0C6" w14:textId="77777777" w:rsidR="00C61245" w:rsidRPr="001C080E" w:rsidRDefault="00C61245" w:rsidP="00C61245">
            <w:pPr>
              <w:pStyle w:val="TableParagraph"/>
              <w:spacing w:before="30" w:line="249" w:lineRule="exact"/>
              <w:ind w:left="578"/>
            </w:pPr>
            <w:r w:rsidRPr="001C080E">
              <w:t>X</w:t>
            </w:r>
          </w:p>
        </w:tc>
        <w:tc>
          <w:tcPr>
            <w:tcW w:w="992" w:type="dxa"/>
          </w:tcPr>
          <w:p w14:paraId="07EE9DCC" w14:textId="77777777" w:rsidR="00C61245" w:rsidRPr="001C080E" w:rsidRDefault="00C61245" w:rsidP="00C61245">
            <w:pPr>
              <w:pStyle w:val="TableParagraph"/>
              <w:rPr>
                <w:sz w:val="20"/>
              </w:rPr>
            </w:pPr>
          </w:p>
        </w:tc>
        <w:tc>
          <w:tcPr>
            <w:tcW w:w="1251" w:type="dxa"/>
          </w:tcPr>
          <w:p w14:paraId="6828419F" w14:textId="77777777" w:rsidR="00C61245" w:rsidRPr="001C080E" w:rsidRDefault="00C61245" w:rsidP="00C61245">
            <w:pPr>
              <w:pStyle w:val="TableParagraph"/>
              <w:rPr>
                <w:sz w:val="20"/>
              </w:rPr>
            </w:pPr>
          </w:p>
        </w:tc>
        <w:tc>
          <w:tcPr>
            <w:tcW w:w="987" w:type="dxa"/>
          </w:tcPr>
          <w:p w14:paraId="6B6A5889" w14:textId="77777777" w:rsidR="00C61245" w:rsidRPr="001C080E" w:rsidRDefault="00C61245" w:rsidP="00C61245">
            <w:pPr>
              <w:pStyle w:val="TableParagraph"/>
              <w:rPr>
                <w:sz w:val="20"/>
              </w:rPr>
            </w:pPr>
          </w:p>
        </w:tc>
        <w:tc>
          <w:tcPr>
            <w:tcW w:w="1134" w:type="dxa"/>
          </w:tcPr>
          <w:p w14:paraId="69D36F8F" w14:textId="77777777" w:rsidR="00C61245" w:rsidRPr="001C080E" w:rsidRDefault="00C61245" w:rsidP="00C61245">
            <w:pPr>
              <w:pStyle w:val="TableParagraph"/>
              <w:rPr>
                <w:sz w:val="20"/>
              </w:rPr>
            </w:pPr>
          </w:p>
        </w:tc>
        <w:tc>
          <w:tcPr>
            <w:tcW w:w="1134" w:type="dxa"/>
          </w:tcPr>
          <w:p w14:paraId="6F6BC173" w14:textId="77777777" w:rsidR="00C61245" w:rsidRPr="001C080E" w:rsidRDefault="00C61245" w:rsidP="00C61245">
            <w:pPr>
              <w:pStyle w:val="TableParagraph"/>
              <w:rPr>
                <w:sz w:val="20"/>
              </w:rPr>
            </w:pPr>
          </w:p>
        </w:tc>
        <w:tc>
          <w:tcPr>
            <w:tcW w:w="850" w:type="dxa"/>
          </w:tcPr>
          <w:p w14:paraId="13E94653" w14:textId="77777777" w:rsidR="00C61245" w:rsidRPr="001C080E" w:rsidRDefault="00C61245" w:rsidP="00C61245">
            <w:pPr>
              <w:pStyle w:val="TableParagraph"/>
              <w:spacing w:before="30" w:line="249" w:lineRule="exact"/>
              <w:ind w:right="1"/>
              <w:jc w:val="center"/>
            </w:pPr>
            <w:r w:rsidRPr="001C080E">
              <w:t>X</w:t>
            </w:r>
          </w:p>
        </w:tc>
      </w:tr>
      <w:tr w:rsidR="001C080E" w:rsidRPr="001C080E" w14:paraId="0C5D426D" w14:textId="77777777" w:rsidTr="00C61245">
        <w:trPr>
          <w:trHeight w:val="301"/>
          <w:jc w:val="center"/>
        </w:trPr>
        <w:tc>
          <w:tcPr>
            <w:tcW w:w="1696" w:type="dxa"/>
          </w:tcPr>
          <w:p w14:paraId="468A79EA" w14:textId="77777777" w:rsidR="00C61245" w:rsidRPr="001C080E" w:rsidRDefault="00C61245" w:rsidP="00C61245">
            <w:pPr>
              <w:pStyle w:val="TableParagraph"/>
              <w:spacing w:before="30" w:line="252" w:lineRule="exact"/>
              <w:ind w:left="107"/>
              <w:rPr>
                <w:b/>
                <w:sz w:val="18"/>
                <w:szCs w:val="18"/>
              </w:rPr>
            </w:pPr>
            <w:r w:rsidRPr="001C080E">
              <w:rPr>
                <w:b/>
                <w:sz w:val="18"/>
                <w:szCs w:val="18"/>
              </w:rPr>
              <w:t>Διαχειριστής Βιβλιοθήκης</w:t>
            </w:r>
          </w:p>
        </w:tc>
        <w:tc>
          <w:tcPr>
            <w:tcW w:w="1165" w:type="dxa"/>
          </w:tcPr>
          <w:p w14:paraId="4973E1F2" w14:textId="77777777" w:rsidR="00C61245" w:rsidRPr="001C080E" w:rsidRDefault="00C61245" w:rsidP="00C61245">
            <w:pPr>
              <w:pStyle w:val="TableParagraph"/>
              <w:rPr>
                <w:sz w:val="20"/>
              </w:rPr>
            </w:pPr>
          </w:p>
        </w:tc>
        <w:tc>
          <w:tcPr>
            <w:tcW w:w="992" w:type="dxa"/>
          </w:tcPr>
          <w:p w14:paraId="7DAFD5E1" w14:textId="77777777" w:rsidR="00C61245" w:rsidRPr="001C080E" w:rsidRDefault="00C61245" w:rsidP="00C61245">
            <w:pPr>
              <w:pStyle w:val="TableParagraph"/>
              <w:rPr>
                <w:sz w:val="20"/>
              </w:rPr>
            </w:pPr>
          </w:p>
        </w:tc>
        <w:tc>
          <w:tcPr>
            <w:tcW w:w="1251" w:type="dxa"/>
          </w:tcPr>
          <w:p w14:paraId="5DAD1831" w14:textId="77777777" w:rsidR="00C61245" w:rsidRPr="001C080E" w:rsidRDefault="00C61245" w:rsidP="00C61245">
            <w:pPr>
              <w:pStyle w:val="TableParagraph"/>
              <w:rPr>
                <w:sz w:val="20"/>
              </w:rPr>
            </w:pPr>
          </w:p>
        </w:tc>
        <w:tc>
          <w:tcPr>
            <w:tcW w:w="987" w:type="dxa"/>
          </w:tcPr>
          <w:p w14:paraId="5485E897" w14:textId="77777777" w:rsidR="00C61245" w:rsidRPr="001C080E" w:rsidRDefault="00C61245" w:rsidP="00C61245">
            <w:pPr>
              <w:pStyle w:val="TableParagraph"/>
              <w:spacing w:before="30" w:line="252" w:lineRule="exact"/>
              <w:ind w:left="505"/>
            </w:pPr>
            <w:r w:rsidRPr="001C080E">
              <w:t>X</w:t>
            </w:r>
          </w:p>
        </w:tc>
        <w:tc>
          <w:tcPr>
            <w:tcW w:w="1134" w:type="dxa"/>
          </w:tcPr>
          <w:p w14:paraId="3038CC10" w14:textId="77777777" w:rsidR="00C61245" w:rsidRPr="001C080E" w:rsidRDefault="00C61245" w:rsidP="00C61245">
            <w:pPr>
              <w:pStyle w:val="TableParagraph"/>
              <w:rPr>
                <w:sz w:val="20"/>
              </w:rPr>
            </w:pPr>
          </w:p>
        </w:tc>
        <w:tc>
          <w:tcPr>
            <w:tcW w:w="1134" w:type="dxa"/>
          </w:tcPr>
          <w:p w14:paraId="0DF9482C" w14:textId="77777777" w:rsidR="00C61245" w:rsidRPr="001C080E" w:rsidRDefault="00C61245" w:rsidP="00C61245">
            <w:pPr>
              <w:pStyle w:val="TableParagraph"/>
              <w:rPr>
                <w:sz w:val="20"/>
              </w:rPr>
            </w:pPr>
          </w:p>
        </w:tc>
        <w:tc>
          <w:tcPr>
            <w:tcW w:w="850" w:type="dxa"/>
          </w:tcPr>
          <w:p w14:paraId="2F5288F7" w14:textId="77777777" w:rsidR="00C61245" w:rsidRPr="001C080E" w:rsidRDefault="00C61245" w:rsidP="00C61245">
            <w:pPr>
              <w:pStyle w:val="TableParagraph"/>
              <w:rPr>
                <w:sz w:val="20"/>
              </w:rPr>
            </w:pPr>
          </w:p>
        </w:tc>
      </w:tr>
      <w:tr w:rsidR="001C080E" w:rsidRPr="001C080E" w14:paraId="4B99F621" w14:textId="77777777" w:rsidTr="00C61245">
        <w:trPr>
          <w:trHeight w:val="599"/>
          <w:jc w:val="center"/>
        </w:trPr>
        <w:tc>
          <w:tcPr>
            <w:tcW w:w="1696" w:type="dxa"/>
          </w:tcPr>
          <w:p w14:paraId="70CA0924" w14:textId="77777777" w:rsidR="00C61245" w:rsidRPr="001C080E" w:rsidRDefault="00C61245" w:rsidP="00C61245">
            <w:pPr>
              <w:pStyle w:val="TableParagraph"/>
              <w:spacing w:before="57" w:line="270" w:lineRule="atLeast"/>
              <w:ind w:left="107"/>
              <w:rPr>
                <w:b/>
                <w:sz w:val="18"/>
                <w:szCs w:val="18"/>
              </w:rPr>
            </w:pPr>
            <w:r w:rsidRPr="001C080E">
              <w:rPr>
                <w:b/>
                <w:sz w:val="18"/>
                <w:szCs w:val="18"/>
              </w:rPr>
              <w:t>Διαχειριστής Μητρώων Κύριου Προσωπικού</w:t>
            </w:r>
          </w:p>
        </w:tc>
        <w:tc>
          <w:tcPr>
            <w:tcW w:w="1165" w:type="dxa"/>
          </w:tcPr>
          <w:p w14:paraId="11CD971A" w14:textId="77777777" w:rsidR="00C61245" w:rsidRPr="001C080E" w:rsidRDefault="00C61245" w:rsidP="00C61245">
            <w:pPr>
              <w:pStyle w:val="TableParagraph"/>
              <w:jc w:val="center"/>
            </w:pPr>
          </w:p>
          <w:p w14:paraId="172A7F03" w14:textId="77777777" w:rsidR="00C61245" w:rsidRPr="001C080E" w:rsidRDefault="00C61245" w:rsidP="00C61245">
            <w:pPr>
              <w:pStyle w:val="TableParagraph"/>
              <w:jc w:val="center"/>
              <w:rPr>
                <w:sz w:val="20"/>
              </w:rPr>
            </w:pPr>
            <w:r w:rsidRPr="001C080E">
              <w:t>X</w:t>
            </w:r>
          </w:p>
        </w:tc>
        <w:tc>
          <w:tcPr>
            <w:tcW w:w="992" w:type="dxa"/>
          </w:tcPr>
          <w:p w14:paraId="54576344" w14:textId="77777777" w:rsidR="00C61245" w:rsidRPr="001C080E" w:rsidRDefault="00C61245" w:rsidP="00C61245">
            <w:pPr>
              <w:pStyle w:val="TableParagraph"/>
              <w:rPr>
                <w:sz w:val="20"/>
              </w:rPr>
            </w:pPr>
          </w:p>
        </w:tc>
        <w:tc>
          <w:tcPr>
            <w:tcW w:w="1251" w:type="dxa"/>
          </w:tcPr>
          <w:p w14:paraId="378804FD" w14:textId="77777777" w:rsidR="00C61245" w:rsidRPr="001C080E" w:rsidRDefault="00C61245" w:rsidP="00C61245">
            <w:pPr>
              <w:pStyle w:val="TableParagraph"/>
              <w:rPr>
                <w:sz w:val="20"/>
              </w:rPr>
            </w:pPr>
          </w:p>
        </w:tc>
        <w:tc>
          <w:tcPr>
            <w:tcW w:w="987" w:type="dxa"/>
          </w:tcPr>
          <w:p w14:paraId="78343D37" w14:textId="77777777" w:rsidR="00C61245" w:rsidRPr="001C080E" w:rsidRDefault="00C61245" w:rsidP="00C61245">
            <w:pPr>
              <w:pStyle w:val="TableParagraph"/>
              <w:rPr>
                <w:sz w:val="20"/>
              </w:rPr>
            </w:pPr>
          </w:p>
        </w:tc>
        <w:tc>
          <w:tcPr>
            <w:tcW w:w="1134" w:type="dxa"/>
          </w:tcPr>
          <w:p w14:paraId="071D68FC" w14:textId="77777777" w:rsidR="00C61245" w:rsidRPr="001C080E" w:rsidRDefault="00C61245" w:rsidP="00C61245">
            <w:pPr>
              <w:pStyle w:val="TableParagraph"/>
              <w:spacing w:before="2"/>
              <w:rPr>
                <w:sz w:val="27"/>
              </w:rPr>
            </w:pPr>
          </w:p>
          <w:p w14:paraId="0E5144B8" w14:textId="77777777" w:rsidR="00C61245" w:rsidRPr="001C080E" w:rsidRDefault="00C61245" w:rsidP="00C61245">
            <w:pPr>
              <w:pStyle w:val="TableParagraph"/>
              <w:spacing w:line="252" w:lineRule="exact"/>
              <w:ind w:left="8"/>
              <w:jc w:val="center"/>
            </w:pPr>
            <w:r w:rsidRPr="001C080E">
              <w:t>X</w:t>
            </w:r>
          </w:p>
        </w:tc>
        <w:tc>
          <w:tcPr>
            <w:tcW w:w="1134" w:type="dxa"/>
          </w:tcPr>
          <w:p w14:paraId="5EC61105" w14:textId="77777777" w:rsidR="00C61245" w:rsidRPr="001C080E" w:rsidRDefault="00C61245" w:rsidP="00C61245">
            <w:pPr>
              <w:pStyle w:val="TableParagraph"/>
              <w:rPr>
                <w:sz w:val="20"/>
              </w:rPr>
            </w:pPr>
          </w:p>
        </w:tc>
        <w:tc>
          <w:tcPr>
            <w:tcW w:w="850" w:type="dxa"/>
          </w:tcPr>
          <w:p w14:paraId="6F87E646" w14:textId="77777777" w:rsidR="00C61245" w:rsidRPr="001C080E" w:rsidRDefault="00C61245" w:rsidP="00C61245">
            <w:pPr>
              <w:pStyle w:val="TableParagraph"/>
              <w:rPr>
                <w:sz w:val="20"/>
              </w:rPr>
            </w:pPr>
          </w:p>
        </w:tc>
      </w:tr>
      <w:tr w:rsidR="001C080E" w:rsidRPr="001C080E" w14:paraId="71D9494D" w14:textId="77777777" w:rsidTr="00C61245">
        <w:trPr>
          <w:trHeight w:val="600"/>
          <w:jc w:val="center"/>
        </w:trPr>
        <w:tc>
          <w:tcPr>
            <w:tcW w:w="1696" w:type="dxa"/>
          </w:tcPr>
          <w:p w14:paraId="6C841CA3" w14:textId="77777777" w:rsidR="00C61245" w:rsidRPr="001C080E" w:rsidRDefault="00C61245" w:rsidP="00C61245">
            <w:pPr>
              <w:pStyle w:val="TableParagraph"/>
              <w:spacing w:before="58" w:line="270" w:lineRule="atLeast"/>
              <w:ind w:left="107" w:right="-11"/>
              <w:rPr>
                <w:b/>
                <w:sz w:val="18"/>
                <w:szCs w:val="18"/>
              </w:rPr>
            </w:pPr>
            <w:r w:rsidRPr="001C080E">
              <w:rPr>
                <w:b/>
                <w:sz w:val="18"/>
                <w:szCs w:val="18"/>
              </w:rPr>
              <w:t>Διαχειριστής Μητρώων Διοικητικού Προσωπικού</w:t>
            </w:r>
          </w:p>
        </w:tc>
        <w:tc>
          <w:tcPr>
            <w:tcW w:w="1165" w:type="dxa"/>
          </w:tcPr>
          <w:p w14:paraId="234B9273" w14:textId="77777777" w:rsidR="00C61245" w:rsidRPr="001C080E" w:rsidRDefault="00C61245" w:rsidP="00C61245">
            <w:pPr>
              <w:pStyle w:val="TableParagraph"/>
              <w:jc w:val="center"/>
            </w:pPr>
          </w:p>
          <w:p w14:paraId="253E1BB9" w14:textId="77777777" w:rsidR="00C61245" w:rsidRPr="001C080E" w:rsidRDefault="00C61245" w:rsidP="00C61245">
            <w:pPr>
              <w:pStyle w:val="TableParagraph"/>
              <w:jc w:val="center"/>
              <w:rPr>
                <w:sz w:val="20"/>
              </w:rPr>
            </w:pPr>
            <w:r w:rsidRPr="001C080E">
              <w:t>X</w:t>
            </w:r>
          </w:p>
        </w:tc>
        <w:tc>
          <w:tcPr>
            <w:tcW w:w="992" w:type="dxa"/>
          </w:tcPr>
          <w:p w14:paraId="5ABA48CB" w14:textId="77777777" w:rsidR="00C61245" w:rsidRPr="001C080E" w:rsidRDefault="00C61245" w:rsidP="00C61245">
            <w:pPr>
              <w:pStyle w:val="TableParagraph"/>
              <w:rPr>
                <w:sz w:val="20"/>
              </w:rPr>
            </w:pPr>
          </w:p>
        </w:tc>
        <w:tc>
          <w:tcPr>
            <w:tcW w:w="1251" w:type="dxa"/>
          </w:tcPr>
          <w:p w14:paraId="3787839D" w14:textId="77777777" w:rsidR="00C61245" w:rsidRPr="001C080E" w:rsidRDefault="00C61245" w:rsidP="00C61245">
            <w:pPr>
              <w:pStyle w:val="TableParagraph"/>
              <w:rPr>
                <w:sz w:val="20"/>
              </w:rPr>
            </w:pPr>
          </w:p>
        </w:tc>
        <w:tc>
          <w:tcPr>
            <w:tcW w:w="987" w:type="dxa"/>
          </w:tcPr>
          <w:p w14:paraId="64D0FF24" w14:textId="77777777" w:rsidR="00C61245" w:rsidRPr="001C080E" w:rsidRDefault="00C61245" w:rsidP="00C61245">
            <w:pPr>
              <w:pStyle w:val="TableParagraph"/>
              <w:rPr>
                <w:sz w:val="20"/>
              </w:rPr>
            </w:pPr>
          </w:p>
        </w:tc>
        <w:tc>
          <w:tcPr>
            <w:tcW w:w="1134" w:type="dxa"/>
          </w:tcPr>
          <w:p w14:paraId="40D8F181" w14:textId="77777777" w:rsidR="00C61245" w:rsidRPr="001C080E" w:rsidRDefault="00C61245" w:rsidP="00C61245">
            <w:pPr>
              <w:pStyle w:val="TableParagraph"/>
              <w:rPr>
                <w:sz w:val="20"/>
              </w:rPr>
            </w:pPr>
          </w:p>
        </w:tc>
        <w:tc>
          <w:tcPr>
            <w:tcW w:w="1134" w:type="dxa"/>
          </w:tcPr>
          <w:p w14:paraId="5DB5AB24" w14:textId="77777777" w:rsidR="00C61245" w:rsidRPr="001C080E" w:rsidRDefault="00C61245" w:rsidP="00C61245">
            <w:pPr>
              <w:pStyle w:val="TableParagraph"/>
              <w:spacing w:before="2"/>
              <w:rPr>
                <w:sz w:val="27"/>
              </w:rPr>
            </w:pPr>
          </w:p>
          <w:p w14:paraId="1D7376A5" w14:textId="77777777" w:rsidR="00C61245" w:rsidRPr="001C080E" w:rsidRDefault="00C61245" w:rsidP="00C61245">
            <w:pPr>
              <w:pStyle w:val="TableParagraph"/>
              <w:spacing w:line="252" w:lineRule="exact"/>
              <w:ind w:left="649"/>
            </w:pPr>
            <w:r w:rsidRPr="001C080E">
              <w:t>X</w:t>
            </w:r>
          </w:p>
        </w:tc>
        <w:tc>
          <w:tcPr>
            <w:tcW w:w="850" w:type="dxa"/>
          </w:tcPr>
          <w:p w14:paraId="719B675D" w14:textId="77777777" w:rsidR="00C61245" w:rsidRPr="001C080E" w:rsidRDefault="00C61245" w:rsidP="00C61245">
            <w:pPr>
              <w:pStyle w:val="TableParagraph"/>
              <w:rPr>
                <w:sz w:val="20"/>
              </w:rPr>
            </w:pPr>
          </w:p>
        </w:tc>
      </w:tr>
      <w:tr w:rsidR="001C080E" w:rsidRPr="001C080E" w14:paraId="5011A877" w14:textId="77777777" w:rsidTr="00C61245">
        <w:trPr>
          <w:trHeight w:val="537"/>
          <w:jc w:val="center"/>
        </w:trPr>
        <w:tc>
          <w:tcPr>
            <w:tcW w:w="1696" w:type="dxa"/>
          </w:tcPr>
          <w:p w14:paraId="37DE0C2E" w14:textId="77777777" w:rsidR="00C61245" w:rsidRPr="001C080E" w:rsidRDefault="00C61245" w:rsidP="00C61245">
            <w:pPr>
              <w:pStyle w:val="TableParagraph"/>
              <w:spacing w:line="265" w:lineRule="exact"/>
              <w:ind w:left="107"/>
              <w:rPr>
                <w:b/>
                <w:sz w:val="18"/>
                <w:szCs w:val="18"/>
              </w:rPr>
            </w:pPr>
            <w:r w:rsidRPr="001C080E">
              <w:rPr>
                <w:b/>
                <w:sz w:val="18"/>
                <w:szCs w:val="18"/>
              </w:rPr>
              <w:t xml:space="preserve">Υπάλληλος </w:t>
            </w:r>
            <w:r w:rsidR="00003004" w:rsidRPr="001C080E">
              <w:rPr>
                <w:b/>
                <w:sz w:val="18"/>
                <w:szCs w:val="18"/>
                <w:lang w:val="el-GR"/>
              </w:rPr>
              <w:t>Τ</w:t>
            </w:r>
            <w:r w:rsidR="00003004" w:rsidRPr="001C080E">
              <w:rPr>
                <w:b/>
                <w:sz w:val="18"/>
                <w:szCs w:val="18"/>
              </w:rPr>
              <w:t>μήματος</w:t>
            </w:r>
          </w:p>
          <w:p w14:paraId="5C860844" w14:textId="77777777" w:rsidR="00C61245" w:rsidRPr="001C080E" w:rsidRDefault="00C61245" w:rsidP="00C61245">
            <w:pPr>
              <w:pStyle w:val="TableParagraph"/>
              <w:spacing w:line="252" w:lineRule="exact"/>
              <w:ind w:left="107"/>
              <w:rPr>
                <w:b/>
                <w:sz w:val="18"/>
                <w:szCs w:val="18"/>
              </w:rPr>
            </w:pPr>
            <w:r w:rsidRPr="001C080E">
              <w:rPr>
                <w:b/>
                <w:sz w:val="18"/>
                <w:szCs w:val="18"/>
              </w:rPr>
              <w:t>Προϋπολογισμού</w:t>
            </w:r>
          </w:p>
        </w:tc>
        <w:tc>
          <w:tcPr>
            <w:tcW w:w="1165" w:type="dxa"/>
          </w:tcPr>
          <w:p w14:paraId="1CF80474" w14:textId="77777777" w:rsidR="00C61245" w:rsidRPr="001C080E" w:rsidRDefault="00C61245" w:rsidP="00C61245">
            <w:pPr>
              <w:pStyle w:val="TableParagraph"/>
              <w:spacing w:before="11"/>
              <w:rPr>
                <w:sz w:val="21"/>
              </w:rPr>
            </w:pPr>
          </w:p>
          <w:p w14:paraId="71CF9142" w14:textId="77777777" w:rsidR="00C61245" w:rsidRPr="001C080E" w:rsidRDefault="00C61245" w:rsidP="00C61245">
            <w:pPr>
              <w:pStyle w:val="TableParagraph"/>
              <w:spacing w:before="1" w:line="252" w:lineRule="exact"/>
              <w:ind w:left="578"/>
            </w:pPr>
            <w:r w:rsidRPr="001C080E">
              <w:t>X</w:t>
            </w:r>
          </w:p>
        </w:tc>
        <w:tc>
          <w:tcPr>
            <w:tcW w:w="992" w:type="dxa"/>
          </w:tcPr>
          <w:p w14:paraId="430476E1" w14:textId="77777777" w:rsidR="00C61245" w:rsidRPr="001C080E" w:rsidRDefault="00C61245" w:rsidP="00C61245">
            <w:pPr>
              <w:pStyle w:val="TableParagraph"/>
              <w:rPr>
                <w:sz w:val="20"/>
              </w:rPr>
            </w:pPr>
          </w:p>
        </w:tc>
        <w:tc>
          <w:tcPr>
            <w:tcW w:w="1251" w:type="dxa"/>
          </w:tcPr>
          <w:p w14:paraId="1D5170C7" w14:textId="77777777" w:rsidR="00C61245" w:rsidRPr="001C080E" w:rsidRDefault="00C61245" w:rsidP="00C61245">
            <w:pPr>
              <w:pStyle w:val="TableParagraph"/>
              <w:spacing w:before="11"/>
              <w:rPr>
                <w:sz w:val="21"/>
              </w:rPr>
            </w:pPr>
          </w:p>
          <w:p w14:paraId="5860505E" w14:textId="77777777" w:rsidR="00C61245" w:rsidRPr="001C080E" w:rsidRDefault="00C61245" w:rsidP="00C61245">
            <w:pPr>
              <w:pStyle w:val="TableParagraph"/>
              <w:spacing w:before="1" w:line="252" w:lineRule="exact"/>
              <w:ind w:left="2"/>
              <w:jc w:val="center"/>
            </w:pPr>
            <w:r w:rsidRPr="001C080E">
              <w:t>X</w:t>
            </w:r>
          </w:p>
        </w:tc>
        <w:tc>
          <w:tcPr>
            <w:tcW w:w="987" w:type="dxa"/>
          </w:tcPr>
          <w:p w14:paraId="01F80A55" w14:textId="77777777" w:rsidR="00C61245" w:rsidRPr="001C080E" w:rsidRDefault="00C61245" w:rsidP="00C61245">
            <w:pPr>
              <w:pStyle w:val="TableParagraph"/>
              <w:rPr>
                <w:sz w:val="20"/>
              </w:rPr>
            </w:pPr>
          </w:p>
        </w:tc>
        <w:tc>
          <w:tcPr>
            <w:tcW w:w="1134" w:type="dxa"/>
          </w:tcPr>
          <w:p w14:paraId="23B10CBD" w14:textId="77777777" w:rsidR="00C61245" w:rsidRPr="001C080E" w:rsidRDefault="00C61245" w:rsidP="00C61245">
            <w:pPr>
              <w:pStyle w:val="TableParagraph"/>
              <w:rPr>
                <w:sz w:val="20"/>
              </w:rPr>
            </w:pPr>
          </w:p>
        </w:tc>
        <w:tc>
          <w:tcPr>
            <w:tcW w:w="1134" w:type="dxa"/>
          </w:tcPr>
          <w:p w14:paraId="5A42686E" w14:textId="77777777" w:rsidR="00C61245" w:rsidRPr="001C080E" w:rsidRDefault="00C61245" w:rsidP="00C61245">
            <w:pPr>
              <w:pStyle w:val="TableParagraph"/>
              <w:rPr>
                <w:sz w:val="20"/>
              </w:rPr>
            </w:pPr>
          </w:p>
        </w:tc>
        <w:tc>
          <w:tcPr>
            <w:tcW w:w="850" w:type="dxa"/>
          </w:tcPr>
          <w:p w14:paraId="40AD3687" w14:textId="77777777" w:rsidR="00C61245" w:rsidRPr="001C080E" w:rsidRDefault="00C61245" w:rsidP="00C61245">
            <w:pPr>
              <w:pStyle w:val="TableParagraph"/>
              <w:rPr>
                <w:sz w:val="20"/>
              </w:rPr>
            </w:pPr>
          </w:p>
        </w:tc>
      </w:tr>
      <w:tr w:rsidR="001C080E" w:rsidRPr="001C080E" w14:paraId="708509ED" w14:textId="77777777" w:rsidTr="00C61245">
        <w:trPr>
          <w:trHeight w:val="537"/>
          <w:jc w:val="center"/>
        </w:trPr>
        <w:tc>
          <w:tcPr>
            <w:tcW w:w="1696" w:type="dxa"/>
            <w:tcBorders>
              <w:top w:val="single" w:sz="4" w:space="0" w:color="000000"/>
              <w:left w:val="single" w:sz="4" w:space="0" w:color="000000"/>
              <w:bottom w:val="single" w:sz="4" w:space="0" w:color="000000"/>
              <w:right w:val="single" w:sz="4" w:space="0" w:color="000000"/>
            </w:tcBorders>
          </w:tcPr>
          <w:p w14:paraId="5078CBC0" w14:textId="77777777" w:rsidR="00C61245" w:rsidRPr="001C080E" w:rsidRDefault="00C61245" w:rsidP="00C61245">
            <w:pPr>
              <w:pStyle w:val="TableParagraph"/>
              <w:spacing w:line="265" w:lineRule="exact"/>
              <w:ind w:left="107"/>
              <w:rPr>
                <w:b/>
                <w:sz w:val="18"/>
                <w:szCs w:val="18"/>
              </w:rPr>
            </w:pPr>
            <w:r w:rsidRPr="001C080E">
              <w:rPr>
                <w:b/>
                <w:sz w:val="18"/>
                <w:szCs w:val="18"/>
              </w:rPr>
              <w:t xml:space="preserve">Υπάλληλος </w:t>
            </w:r>
            <w:r w:rsidR="00003004" w:rsidRPr="001C080E">
              <w:rPr>
                <w:b/>
                <w:sz w:val="18"/>
                <w:szCs w:val="18"/>
                <w:lang w:val="el-GR"/>
              </w:rPr>
              <w:t>Τ</w:t>
            </w:r>
            <w:r w:rsidR="00003004" w:rsidRPr="001C080E">
              <w:rPr>
                <w:b/>
                <w:sz w:val="18"/>
                <w:szCs w:val="18"/>
              </w:rPr>
              <w:t xml:space="preserve">μήματος </w:t>
            </w:r>
            <w:r w:rsidRPr="001C080E">
              <w:rPr>
                <w:b/>
                <w:sz w:val="18"/>
                <w:szCs w:val="18"/>
              </w:rPr>
              <w:t>Μισθοδοσίας</w:t>
            </w:r>
          </w:p>
          <w:p w14:paraId="452D5B84" w14:textId="77777777" w:rsidR="00C61245" w:rsidRPr="001C080E" w:rsidRDefault="00C61245" w:rsidP="00C61245">
            <w:pPr>
              <w:pStyle w:val="TableParagraph"/>
              <w:spacing w:line="265" w:lineRule="exact"/>
              <w:ind w:left="107"/>
              <w:rPr>
                <w:b/>
                <w:sz w:val="18"/>
                <w:szCs w:val="18"/>
              </w:rPr>
            </w:pPr>
          </w:p>
        </w:tc>
        <w:tc>
          <w:tcPr>
            <w:tcW w:w="1165" w:type="dxa"/>
            <w:tcBorders>
              <w:top w:val="single" w:sz="4" w:space="0" w:color="000000"/>
              <w:left w:val="single" w:sz="4" w:space="0" w:color="000000"/>
              <w:bottom w:val="single" w:sz="4" w:space="0" w:color="000000"/>
              <w:right w:val="single" w:sz="4" w:space="0" w:color="000000"/>
            </w:tcBorders>
          </w:tcPr>
          <w:p w14:paraId="781CBDD4" w14:textId="77777777" w:rsidR="00C61245" w:rsidRPr="001C080E" w:rsidRDefault="00C61245" w:rsidP="00C61245">
            <w:pPr>
              <w:pStyle w:val="TableParagraph"/>
              <w:spacing w:before="1" w:line="252" w:lineRule="exact"/>
              <w:ind w:left="578"/>
              <w:rPr>
                <w:sz w:val="21"/>
              </w:rPr>
            </w:pPr>
            <w:r w:rsidRPr="001C080E">
              <w:t>X</w:t>
            </w:r>
          </w:p>
        </w:tc>
        <w:tc>
          <w:tcPr>
            <w:tcW w:w="992" w:type="dxa"/>
            <w:tcBorders>
              <w:top w:val="single" w:sz="4" w:space="0" w:color="000000"/>
              <w:left w:val="single" w:sz="4" w:space="0" w:color="000000"/>
              <w:bottom w:val="single" w:sz="4" w:space="0" w:color="000000"/>
              <w:right w:val="single" w:sz="4" w:space="0" w:color="000000"/>
            </w:tcBorders>
          </w:tcPr>
          <w:p w14:paraId="01AB56EB" w14:textId="77777777" w:rsidR="00C61245" w:rsidRPr="001C080E" w:rsidRDefault="00C61245" w:rsidP="00C61245">
            <w:pPr>
              <w:pStyle w:val="TableParagraph"/>
              <w:rPr>
                <w:sz w:val="20"/>
              </w:rPr>
            </w:pPr>
          </w:p>
        </w:tc>
        <w:tc>
          <w:tcPr>
            <w:tcW w:w="1251" w:type="dxa"/>
            <w:tcBorders>
              <w:top w:val="single" w:sz="4" w:space="0" w:color="000000"/>
              <w:left w:val="single" w:sz="4" w:space="0" w:color="000000"/>
              <w:bottom w:val="single" w:sz="4" w:space="0" w:color="000000"/>
              <w:right w:val="single" w:sz="4" w:space="0" w:color="000000"/>
            </w:tcBorders>
          </w:tcPr>
          <w:p w14:paraId="2532343D" w14:textId="77777777" w:rsidR="00C61245" w:rsidRPr="001C080E" w:rsidRDefault="00C61245" w:rsidP="00C61245">
            <w:pPr>
              <w:pStyle w:val="TableParagraph"/>
              <w:spacing w:before="1" w:line="252" w:lineRule="exact"/>
              <w:ind w:left="578"/>
              <w:rPr>
                <w:sz w:val="21"/>
              </w:rPr>
            </w:pPr>
            <w:r w:rsidRPr="001C080E">
              <w:t>X</w:t>
            </w:r>
          </w:p>
        </w:tc>
        <w:tc>
          <w:tcPr>
            <w:tcW w:w="987" w:type="dxa"/>
            <w:tcBorders>
              <w:top w:val="single" w:sz="4" w:space="0" w:color="000000"/>
              <w:left w:val="single" w:sz="4" w:space="0" w:color="000000"/>
              <w:bottom w:val="single" w:sz="4" w:space="0" w:color="000000"/>
              <w:right w:val="single" w:sz="4" w:space="0" w:color="000000"/>
            </w:tcBorders>
          </w:tcPr>
          <w:p w14:paraId="120ACADA" w14:textId="77777777" w:rsidR="00C61245" w:rsidRPr="001C080E" w:rsidRDefault="00C61245" w:rsidP="00C61245">
            <w:pPr>
              <w:pStyle w:val="TableParagraph"/>
              <w:rPr>
                <w:sz w:val="20"/>
              </w:rPr>
            </w:pPr>
          </w:p>
        </w:tc>
        <w:tc>
          <w:tcPr>
            <w:tcW w:w="1134" w:type="dxa"/>
            <w:tcBorders>
              <w:top w:val="single" w:sz="4" w:space="0" w:color="000000"/>
              <w:left w:val="single" w:sz="4" w:space="0" w:color="000000"/>
              <w:bottom w:val="single" w:sz="4" w:space="0" w:color="000000"/>
              <w:right w:val="single" w:sz="4" w:space="0" w:color="000000"/>
            </w:tcBorders>
          </w:tcPr>
          <w:p w14:paraId="4314CAA3" w14:textId="77777777" w:rsidR="00C61245" w:rsidRPr="001C080E" w:rsidRDefault="00C61245" w:rsidP="00C61245">
            <w:pPr>
              <w:pStyle w:val="TableParagraph"/>
              <w:rPr>
                <w:sz w:val="20"/>
              </w:rPr>
            </w:pPr>
          </w:p>
        </w:tc>
        <w:tc>
          <w:tcPr>
            <w:tcW w:w="1134" w:type="dxa"/>
            <w:tcBorders>
              <w:top w:val="single" w:sz="4" w:space="0" w:color="000000"/>
              <w:left w:val="single" w:sz="4" w:space="0" w:color="000000"/>
              <w:bottom w:val="single" w:sz="4" w:space="0" w:color="000000"/>
              <w:right w:val="single" w:sz="4" w:space="0" w:color="000000"/>
            </w:tcBorders>
          </w:tcPr>
          <w:p w14:paraId="0FAEA6F6" w14:textId="77777777" w:rsidR="00C61245" w:rsidRPr="001C080E" w:rsidRDefault="00C61245" w:rsidP="00C61245">
            <w:pPr>
              <w:pStyle w:val="TableParagraph"/>
              <w:rPr>
                <w:sz w:val="20"/>
              </w:rPr>
            </w:pPr>
          </w:p>
        </w:tc>
        <w:tc>
          <w:tcPr>
            <w:tcW w:w="850" w:type="dxa"/>
            <w:tcBorders>
              <w:top w:val="single" w:sz="4" w:space="0" w:color="000000"/>
              <w:left w:val="single" w:sz="4" w:space="0" w:color="000000"/>
              <w:bottom w:val="single" w:sz="4" w:space="0" w:color="000000"/>
              <w:right w:val="single" w:sz="4" w:space="0" w:color="000000"/>
            </w:tcBorders>
          </w:tcPr>
          <w:p w14:paraId="3A47D361" w14:textId="77777777" w:rsidR="00C61245" w:rsidRPr="001C080E" w:rsidRDefault="00C61245" w:rsidP="00C61245">
            <w:pPr>
              <w:pStyle w:val="TableParagraph"/>
              <w:rPr>
                <w:sz w:val="20"/>
              </w:rPr>
            </w:pPr>
          </w:p>
        </w:tc>
      </w:tr>
      <w:tr w:rsidR="001C080E" w:rsidRPr="001C080E" w14:paraId="58010D4D" w14:textId="77777777" w:rsidTr="00C61245">
        <w:trPr>
          <w:trHeight w:val="299"/>
          <w:jc w:val="center"/>
        </w:trPr>
        <w:tc>
          <w:tcPr>
            <w:tcW w:w="1696" w:type="dxa"/>
          </w:tcPr>
          <w:p w14:paraId="3ADAB332" w14:textId="77777777" w:rsidR="00C61245" w:rsidRPr="001C080E" w:rsidRDefault="00C61245" w:rsidP="00C61245">
            <w:pPr>
              <w:pStyle w:val="TableParagraph"/>
              <w:spacing w:before="28" w:line="252" w:lineRule="exact"/>
              <w:ind w:left="107"/>
              <w:rPr>
                <w:b/>
                <w:sz w:val="18"/>
                <w:szCs w:val="18"/>
              </w:rPr>
            </w:pPr>
            <w:r w:rsidRPr="001C080E">
              <w:rPr>
                <w:b/>
                <w:sz w:val="18"/>
                <w:szCs w:val="18"/>
              </w:rPr>
              <w:t xml:space="preserve">Υπάλληλος </w:t>
            </w:r>
            <w:r w:rsidR="00003004" w:rsidRPr="001C080E">
              <w:rPr>
                <w:b/>
                <w:sz w:val="18"/>
                <w:szCs w:val="18"/>
                <w:lang w:val="el-GR"/>
              </w:rPr>
              <w:t>Τ</w:t>
            </w:r>
            <w:r w:rsidR="00003004" w:rsidRPr="001C080E">
              <w:rPr>
                <w:b/>
                <w:sz w:val="18"/>
                <w:szCs w:val="18"/>
              </w:rPr>
              <w:t xml:space="preserve">μήματος </w:t>
            </w:r>
            <w:r w:rsidRPr="001C080E">
              <w:rPr>
                <w:b/>
                <w:sz w:val="18"/>
                <w:szCs w:val="18"/>
              </w:rPr>
              <w:t>Αμοιβών</w:t>
            </w:r>
          </w:p>
        </w:tc>
        <w:tc>
          <w:tcPr>
            <w:tcW w:w="1165" w:type="dxa"/>
          </w:tcPr>
          <w:p w14:paraId="731966CB" w14:textId="77777777" w:rsidR="00C61245" w:rsidRPr="001C080E" w:rsidRDefault="00C61245" w:rsidP="00C61245">
            <w:pPr>
              <w:pStyle w:val="TableParagraph"/>
              <w:spacing w:before="28" w:line="252" w:lineRule="exact"/>
              <w:ind w:left="578"/>
            </w:pPr>
            <w:r w:rsidRPr="001C080E">
              <w:t>X</w:t>
            </w:r>
          </w:p>
        </w:tc>
        <w:tc>
          <w:tcPr>
            <w:tcW w:w="992" w:type="dxa"/>
          </w:tcPr>
          <w:p w14:paraId="30896D96" w14:textId="77777777" w:rsidR="00C61245" w:rsidRPr="001C080E" w:rsidRDefault="00C61245" w:rsidP="00C61245">
            <w:pPr>
              <w:pStyle w:val="TableParagraph"/>
              <w:rPr>
                <w:sz w:val="20"/>
              </w:rPr>
            </w:pPr>
          </w:p>
        </w:tc>
        <w:tc>
          <w:tcPr>
            <w:tcW w:w="1251" w:type="dxa"/>
          </w:tcPr>
          <w:p w14:paraId="233DE671" w14:textId="77777777" w:rsidR="00C61245" w:rsidRPr="001C080E" w:rsidRDefault="00C61245" w:rsidP="00C61245">
            <w:pPr>
              <w:pStyle w:val="TableParagraph"/>
              <w:spacing w:before="1" w:line="252" w:lineRule="exact"/>
              <w:ind w:left="2"/>
              <w:jc w:val="center"/>
            </w:pPr>
            <w:r w:rsidRPr="001C080E">
              <w:t>X</w:t>
            </w:r>
          </w:p>
        </w:tc>
        <w:tc>
          <w:tcPr>
            <w:tcW w:w="987" w:type="dxa"/>
          </w:tcPr>
          <w:p w14:paraId="18BE3374" w14:textId="77777777" w:rsidR="00C61245" w:rsidRPr="001C080E" w:rsidRDefault="00C61245" w:rsidP="00C61245">
            <w:pPr>
              <w:pStyle w:val="TableParagraph"/>
              <w:rPr>
                <w:sz w:val="20"/>
              </w:rPr>
            </w:pPr>
          </w:p>
        </w:tc>
        <w:tc>
          <w:tcPr>
            <w:tcW w:w="1134" w:type="dxa"/>
          </w:tcPr>
          <w:p w14:paraId="53C897AC" w14:textId="77777777" w:rsidR="00C61245" w:rsidRPr="001C080E" w:rsidRDefault="00C61245" w:rsidP="00C61245">
            <w:pPr>
              <w:pStyle w:val="TableParagraph"/>
              <w:rPr>
                <w:sz w:val="20"/>
              </w:rPr>
            </w:pPr>
          </w:p>
        </w:tc>
        <w:tc>
          <w:tcPr>
            <w:tcW w:w="1134" w:type="dxa"/>
          </w:tcPr>
          <w:p w14:paraId="516F739B" w14:textId="77777777" w:rsidR="00C61245" w:rsidRPr="001C080E" w:rsidRDefault="00C61245" w:rsidP="00C61245">
            <w:pPr>
              <w:pStyle w:val="TableParagraph"/>
              <w:rPr>
                <w:sz w:val="20"/>
              </w:rPr>
            </w:pPr>
          </w:p>
        </w:tc>
        <w:tc>
          <w:tcPr>
            <w:tcW w:w="850" w:type="dxa"/>
          </w:tcPr>
          <w:p w14:paraId="3BB2DE25" w14:textId="77777777" w:rsidR="00C61245" w:rsidRPr="001C080E" w:rsidRDefault="00C61245" w:rsidP="00C61245">
            <w:pPr>
              <w:pStyle w:val="TableParagraph"/>
              <w:rPr>
                <w:sz w:val="20"/>
              </w:rPr>
            </w:pPr>
          </w:p>
        </w:tc>
      </w:tr>
      <w:tr w:rsidR="001C080E" w:rsidRPr="001C080E" w14:paraId="079A27D2" w14:textId="77777777" w:rsidTr="00C61245">
        <w:trPr>
          <w:trHeight w:val="599"/>
          <w:jc w:val="center"/>
        </w:trPr>
        <w:tc>
          <w:tcPr>
            <w:tcW w:w="1696" w:type="dxa"/>
          </w:tcPr>
          <w:p w14:paraId="3B683756" w14:textId="77777777" w:rsidR="00C61245" w:rsidRPr="001C080E" w:rsidRDefault="00C61245" w:rsidP="00C61245">
            <w:pPr>
              <w:pStyle w:val="TableParagraph"/>
              <w:spacing w:before="57" w:line="270" w:lineRule="atLeast"/>
              <w:ind w:left="107" w:right="-11"/>
              <w:rPr>
                <w:b/>
                <w:sz w:val="18"/>
                <w:szCs w:val="18"/>
              </w:rPr>
            </w:pPr>
            <w:r w:rsidRPr="001C080E">
              <w:rPr>
                <w:b/>
                <w:sz w:val="18"/>
                <w:szCs w:val="18"/>
              </w:rPr>
              <w:t xml:space="preserve">Υπάλληλος </w:t>
            </w:r>
            <w:r w:rsidR="00003004" w:rsidRPr="001C080E">
              <w:rPr>
                <w:b/>
                <w:sz w:val="18"/>
                <w:szCs w:val="18"/>
                <w:lang w:val="el-GR"/>
              </w:rPr>
              <w:t>Τ</w:t>
            </w:r>
            <w:r w:rsidR="00003004" w:rsidRPr="001C080E">
              <w:rPr>
                <w:b/>
                <w:sz w:val="18"/>
                <w:szCs w:val="18"/>
              </w:rPr>
              <w:t xml:space="preserve">μήματος </w:t>
            </w:r>
            <w:r w:rsidRPr="001C080E">
              <w:rPr>
                <w:b/>
                <w:sz w:val="18"/>
                <w:szCs w:val="18"/>
              </w:rPr>
              <w:t>Δικαστικών Δαπανών</w:t>
            </w:r>
          </w:p>
        </w:tc>
        <w:tc>
          <w:tcPr>
            <w:tcW w:w="1165" w:type="dxa"/>
          </w:tcPr>
          <w:p w14:paraId="281FBB74" w14:textId="77777777" w:rsidR="00C61245" w:rsidRPr="001C080E" w:rsidRDefault="00C61245" w:rsidP="00C61245">
            <w:pPr>
              <w:pStyle w:val="TableParagraph"/>
              <w:spacing w:before="28" w:line="252" w:lineRule="exact"/>
              <w:ind w:left="578"/>
            </w:pPr>
            <w:r w:rsidRPr="001C080E">
              <w:t>X</w:t>
            </w:r>
          </w:p>
        </w:tc>
        <w:tc>
          <w:tcPr>
            <w:tcW w:w="992" w:type="dxa"/>
          </w:tcPr>
          <w:p w14:paraId="6467297B" w14:textId="77777777" w:rsidR="00C61245" w:rsidRPr="001C080E" w:rsidRDefault="00C61245" w:rsidP="00C61245">
            <w:pPr>
              <w:pStyle w:val="TableParagraph"/>
              <w:rPr>
                <w:sz w:val="20"/>
              </w:rPr>
            </w:pPr>
          </w:p>
        </w:tc>
        <w:tc>
          <w:tcPr>
            <w:tcW w:w="1251" w:type="dxa"/>
          </w:tcPr>
          <w:p w14:paraId="64AF3371" w14:textId="77777777" w:rsidR="00C61245" w:rsidRPr="001C080E" w:rsidRDefault="00C61245" w:rsidP="00C61245">
            <w:pPr>
              <w:pStyle w:val="TableParagraph"/>
              <w:spacing w:before="28" w:line="252" w:lineRule="exact"/>
              <w:ind w:left="578"/>
            </w:pPr>
            <w:r w:rsidRPr="001C080E">
              <w:t>X</w:t>
            </w:r>
          </w:p>
        </w:tc>
        <w:tc>
          <w:tcPr>
            <w:tcW w:w="987" w:type="dxa"/>
          </w:tcPr>
          <w:p w14:paraId="30555523" w14:textId="77777777" w:rsidR="00C61245" w:rsidRPr="001C080E" w:rsidRDefault="00C61245" w:rsidP="00C61245">
            <w:pPr>
              <w:pStyle w:val="TableParagraph"/>
              <w:rPr>
                <w:sz w:val="20"/>
              </w:rPr>
            </w:pPr>
          </w:p>
        </w:tc>
        <w:tc>
          <w:tcPr>
            <w:tcW w:w="1134" w:type="dxa"/>
          </w:tcPr>
          <w:p w14:paraId="54AFE672" w14:textId="77777777" w:rsidR="00C61245" w:rsidRPr="001C080E" w:rsidRDefault="00C61245" w:rsidP="00C61245">
            <w:pPr>
              <w:pStyle w:val="TableParagraph"/>
              <w:rPr>
                <w:sz w:val="20"/>
              </w:rPr>
            </w:pPr>
          </w:p>
        </w:tc>
        <w:tc>
          <w:tcPr>
            <w:tcW w:w="1134" w:type="dxa"/>
          </w:tcPr>
          <w:p w14:paraId="7B288F3C" w14:textId="77777777" w:rsidR="00C61245" w:rsidRPr="001C080E" w:rsidRDefault="00C61245" w:rsidP="00C61245">
            <w:pPr>
              <w:pStyle w:val="TableParagraph"/>
              <w:rPr>
                <w:sz w:val="20"/>
              </w:rPr>
            </w:pPr>
          </w:p>
        </w:tc>
        <w:tc>
          <w:tcPr>
            <w:tcW w:w="850" w:type="dxa"/>
          </w:tcPr>
          <w:p w14:paraId="5E0BD93F" w14:textId="77777777" w:rsidR="00C61245" w:rsidRPr="001C080E" w:rsidRDefault="00C61245" w:rsidP="00C61245">
            <w:pPr>
              <w:pStyle w:val="TableParagraph"/>
              <w:rPr>
                <w:sz w:val="20"/>
              </w:rPr>
            </w:pPr>
          </w:p>
        </w:tc>
      </w:tr>
      <w:tr w:rsidR="001C080E" w:rsidRPr="001C080E" w14:paraId="08B4EFBC" w14:textId="77777777" w:rsidTr="00C61245">
        <w:trPr>
          <w:trHeight w:val="302"/>
          <w:jc w:val="center"/>
        </w:trPr>
        <w:tc>
          <w:tcPr>
            <w:tcW w:w="1696" w:type="dxa"/>
          </w:tcPr>
          <w:p w14:paraId="3FF66646" w14:textId="77777777" w:rsidR="00C61245" w:rsidRPr="001C080E" w:rsidRDefault="00C61245" w:rsidP="00C61245">
            <w:pPr>
              <w:pStyle w:val="TableParagraph"/>
              <w:spacing w:before="28" w:line="255" w:lineRule="exact"/>
              <w:ind w:left="107"/>
              <w:rPr>
                <w:b/>
                <w:sz w:val="18"/>
                <w:szCs w:val="18"/>
              </w:rPr>
            </w:pPr>
            <w:r w:rsidRPr="001C080E">
              <w:rPr>
                <w:b/>
                <w:sz w:val="18"/>
                <w:szCs w:val="18"/>
              </w:rPr>
              <w:t>Διαχειριστής Συστήματος</w:t>
            </w:r>
          </w:p>
        </w:tc>
        <w:tc>
          <w:tcPr>
            <w:tcW w:w="1165" w:type="dxa"/>
          </w:tcPr>
          <w:p w14:paraId="6ABE741A" w14:textId="77777777" w:rsidR="00C61245" w:rsidRPr="001C080E" w:rsidRDefault="00C61245" w:rsidP="00C61245">
            <w:pPr>
              <w:pStyle w:val="TableParagraph"/>
              <w:spacing w:before="28" w:line="255" w:lineRule="exact"/>
              <w:ind w:left="578"/>
            </w:pPr>
            <w:r w:rsidRPr="001C080E">
              <w:t>X</w:t>
            </w:r>
          </w:p>
        </w:tc>
        <w:tc>
          <w:tcPr>
            <w:tcW w:w="992" w:type="dxa"/>
          </w:tcPr>
          <w:p w14:paraId="27790022" w14:textId="77777777" w:rsidR="00C61245" w:rsidRPr="001C080E" w:rsidRDefault="00C61245" w:rsidP="00C61245">
            <w:pPr>
              <w:pStyle w:val="TableParagraph"/>
              <w:spacing w:before="28" w:line="255" w:lineRule="exact"/>
              <w:ind w:left="510"/>
            </w:pPr>
            <w:r w:rsidRPr="001C080E">
              <w:t>X</w:t>
            </w:r>
          </w:p>
        </w:tc>
        <w:tc>
          <w:tcPr>
            <w:tcW w:w="1251" w:type="dxa"/>
          </w:tcPr>
          <w:p w14:paraId="6806E766" w14:textId="77777777" w:rsidR="00C61245" w:rsidRPr="001C080E" w:rsidRDefault="00C61245" w:rsidP="00C61245">
            <w:pPr>
              <w:pStyle w:val="TableParagraph"/>
              <w:spacing w:before="28" w:line="255" w:lineRule="exact"/>
              <w:ind w:left="2"/>
              <w:jc w:val="center"/>
            </w:pPr>
            <w:r w:rsidRPr="001C080E">
              <w:t>X</w:t>
            </w:r>
          </w:p>
        </w:tc>
        <w:tc>
          <w:tcPr>
            <w:tcW w:w="987" w:type="dxa"/>
          </w:tcPr>
          <w:p w14:paraId="6BE82618" w14:textId="77777777" w:rsidR="00C61245" w:rsidRPr="001C080E" w:rsidRDefault="00C61245" w:rsidP="00C61245">
            <w:pPr>
              <w:pStyle w:val="TableParagraph"/>
              <w:spacing w:before="28" w:line="255" w:lineRule="exact"/>
              <w:ind w:left="505"/>
            </w:pPr>
            <w:r w:rsidRPr="001C080E">
              <w:t>X</w:t>
            </w:r>
          </w:p>
        </w:tc>
        <w:tc>
          <w:tcPr>
            <w:tcW w:w="1134" w:type="dxa"/>
          </w:tcPr>
          <w:p w14:paraId="440A5217" w14:textId="77777777" w:rsidR="00C61245" w:rsidRPr="001C080E" w:rsidRDefault="00C61245" w:rsidP="00C61245">
            <w:pPr>
              <w:pStyle w:val="TableParagraph"/>
              <w:spacing w:before="28" w:line="255" w:lineRule="exact"/>
              <w:ind w:left="8"/>
              <w:jc w:val="center"/>
            </w:pPr>
            <w:r w:rsidRPr="001C080E">
              <w:t>X</w:t>
            </w:r>
          </w:p>
        </w:tc>
        <w:tc>
          <w:tcPr>
            <w:tcW w:w="1134" w:type="dxa"/>
          </w:tcPr>
          <w:p w14:paraId="5AFC216F" w14:textId="77777777" w:rsidR="00C61245" w:rsidRPr="001C080E" w:rsidRDefault="00C61245" w:rsidP="00C61245">
            <w:pPr>
              <w:pStyle w:val="TableParagraph"/>
              <w:spacing w:before="28" w:line="255" w:lineRule="exact"/>
              <w:ind w:left="649"/>
            </w:pPr>
            <w:r w:rsidRPr="001C080E">
              <w:t>X</w:t>
            </w:r>
          </w:p>
        </w:tc>
        <w:tc>
          <w:tcPr>
            <w:tcW w:w="850" w:type="dxa"/>
          </w:tcPr>
          <w:p w14:paraId="159B7A71" w14:textId="77777777" w:rsidR="00C61245" w:rsidRPr="001C080E" w:rsidRDefault="00C61245" w:rsidP="00C61245">
            <w:pPr>
              <w:pStyle w:val="TableParagraph"/>
              <w:spacing w:before="28" w:line="255" w:lineRule="exact"/>
              <w:ind w:right="1"/>
              <w:jc w:val="center"/>
            </w:pPr>
            <w:r w:rsidRPr="001C080E">
              <w:t>X</w:t>
            </w:r>
          </w:p>
        </w:tc>
      </w:tr>
    </w:tbl>
    <w:p w14:paraId="205DB8FE" w14:textId="77777777" w:rsidR="00C61245" w:rsidRPr="001C080E" w:rsidRDefault="00C61245" w:rsidP="00D6789E">
      <w:pPr>
        <w:pStyle w:val="Listparagraph2"/>
        <w:numPr>
          <w:ilvl w:val="1"/>
          <w:numId w:val="56"/>
        </w:numPr>
        <w:rPr>
          <w:rFonts w:cs="Tahoma"/>
          <w:color w:val="auto"/>
        </w:rPr>
      </w:pPr>
      <w:bookmarkStart w:id="610" w:name="_Toc45141060"/>
      <w:bookmarkStart w:id="611" w:name="_Toc52372653"/>
      <w:bookmarkStart w:id="612" w:name="_Toc52372914"/>
      <w:bookmarkStart w:id="613" w:name="_Toc92885102"/>
      <w:r w:rsidRPr="001C080E">
        <w:rPr>
          <w:rFonts w:cs="Tahoma"/>
          <w:color w:val="auto"/>
        </w:rPr>
        <w:t>Περιγραφή Διαλειτουργικότητας ΟΠΣ</w:t>
      </w:r>
      <w:bookmarkEnd w:id="610"/>
      <w:bookmarkEnd w:id="611"/>
      <w:bookmarkEnd w:id="612"/>
      <w:bookmarkEnd w:id="613"/>
      <w:r w:rsidRPr="001C080E">
        <w:rPr>
          <w:rFonts w:cs="Tahoma"/>
          <w:color w:val="auto"/>
        </w:rPr>
        <w:t xml:space="preserve"> </w:t>
      </w:r>
    </w:p>
    <w:p w14:paraId="468EBCDE" w14:textId="77777777" w:rsidR="00C61245" w:rsidRPr="001C080E" w:rsidRDefault="00C61245" w:rsidP="00C61245">
      <w:pPr>
        <w:rPr>
          <w:rFonts w:cs="Tahoma"/>
          <w:lang w:val="el-GR"/>
        </w:rPr>
      </w:pPr>
      <w:r w:rsidRPr="001C080E">
        <w:rPr>
          <w:rFonts w:cs="Tahoma"/>
          <w:lang w:val="el-GR"/>
        </w:rPr>
        <w:t>Στο πλαίσιο του έργου αναπτύχθηκαν κατάλληλα υποσυστήματα διαλειτουργικότητας και νέες ψηφιακές υπηρεσίες στην Διαδικτυακή Πύλη που αφορούν:</w:t>
      </w:r>
    </w:p>
    <w:p w14:paraId="6CF06D42" w14:textId="77777777" w:rsidR="00C61245" w:rsidRPr="001C080E" w:rsidRDefault="00C61245" w:rsidP="00C61245">
      <w:pPr>
        <w:pStyle w:val="squarebullets"/>
        <w:rPr>
          <w:rFonts w:cs="Tahoma"/>
        </w:rPr>
      </w:pPr>
      <w:r w:rsidRPr="001C080E">
        <w:rPr>
          <w:rFonts w:cs="Tahoma"/>
        </w:rPr>
        <w:t xml:space="preserve">στη διασύνδεση και ανταλλαγή πληροφοριών με άλλους φορείς και ειδικά του χώρου της Δικαιοσύνης </w:t>
      </w:r>
      <w:r w:rsidR="00003004" w:rsidRPr="001C080E">
        <w:rPr>
          <w:rFonts w:cs="Tahoma"/>
        </w:rPr>
        <w:t>[</w:t>
      </w:r>
      <w:r w:rsidRPr="001C080E">
        <w:rPr>
          <w:rFonts w:cs="Tahoma"/>
        </w:rPr>
        <w:t xml:space="preserve">κατά κύριο λόγο </w:t>
      </w:r>
      <w:r w:rsidR="00003004" w:rsidRPr="001C080E">
        <w:rPr>
          <w:rFonts w:cs="Tahoma"/>
        </w:rPr>
        <w:t>Συμβούλιο της Επικρατείας (</w:t>
      </w:r>
      <w:r w:rsidRPr="001C080E">
        <w:rPr>
          <w:rFonts w:cs="Tahoma"/>
        </w:rPr>
        <w:t>ΣτΕ</w:t>
      </w:r>
      <w:r w:rsidR="00003004" w:rsidRPr="001C080E">
        <w:rPr>
          <w:rFonts w:cs="Tahoma"/>
        </w:rPr>
        <w:t>)</w:t>
      </w:r>
      <w:r w:rsidRPr="001C080E">
        <w:rPr>
          <w:rFonts w:cs="Tahoma"/>
        </w:rPr>
        <w:t xml:space="preserve"> και Διοικητικά</w:t>
      </w:r>
      <w:r w:rsidRPr="001C080E">
        <w:rPr>
          <w:rFonts w:cs="Tahoma"/>
          <w:spacing w:val="-2"/>
        </w:rPr>
        <w:t xml:space="preserve"> </w:t>
      </w:r>
      <w:r w:rsidRPr="001C080E">
        <w:rPr>
          <w:rFonts w:cs="Tahoma"/>
        </w:rPr>
        <w:t>Δικαστήρια</w:t>
      </w:r>
      <w:r w:rsidR="00003004" w:rsidRPr="001C080E">
        <w:rPr>
          <w:rFonts w:cs="Tahoma"/>
        </w:rPr>
        <w:t>]</w:t>
      </w:r>
      <w:r w:rsidRPr="001C080E">
        <w:rPr>
          <w:rFonts w:cs="Tahoma"/>
        </w:rPr>
        <w:t>,</w:t>
      </w:r>
    </w:p>
    <w:p w14:paraId="5E9C6A4C" w14:textId="77777777" w:rsidR="00C61245" w:rsidRPr="001C080E" w:rsidRDefault="00C61245" w:rsidP="00C61245">
      <w:pPr>
        <w:pStyle w:val="squarebullets"/>
        <w:rPr>
          <w:rFonts w:cs="Tahoma"/>
        </w:rPr>
      </w:pPr>
      <w:r w:rsidRPr="001C080E">
        <w:rPr>
          <w:rFonts w:cs="Tahoma"/>
        </w:rPr>
        <w:t>στην αποστολή ηλεκτρονικά διαβιβαστικών και συνημμένων έγγραφων, μέσω πιστοποιημένης πρόσβασης στο πληροφοριακό σύστημα του ΝΣΚ μέσω εφαρμογής (web service client),</w:t>
      </w:r>
    </w:p>
    <w:p w14:paraId="31A6C00D" w14:textId="77777777" w:rsidR="00C61245" w:rsidRPr="001C080E" w:rsidRDefault="00C61245" w:rsidP="00C61245">
      <w:pPr>
        <w:pStyle w:val="squarebullets"/>
        <w:rPr>
          <w:rFonts w:cs="Tahoma"/>
        </w:rPr>
      </w:pPr>
      <w:r w:rsidRPr="001C080E">
        <w:rPr>
          <w:rFonts w:cs="Tahoma"/>
        </w:rPr>
        <w:lastRenderedPageBreak/>
        <w:t>στην ενημέρωση των</w:t>
      </w:r>
      <w:r w:rsidRPr="001C080E">
        <w:rPr>
          <w:rFonts w:cs="Tahoma"/>
          <w:spacing w:val="-5"/>
        </w:rPr>
        <w:t xml:space="preserve"> φυσικών και νομικών προσώπων</w:t>
      </w:r>
      <w:r w:rsidRPr="001C080E">
        <w:rPr>
          <w:rFonts w:cs="Tahoma"/>
        </w:rPr>
        <w:t>.</w:t>
      </w:r>
      <w:bookmarkStart w:id="614" w:name="_bookmark19"/>
      <w:bookmarkEnd w:id="614"/>
    </w:p>
    <w:p w14:paraId="65226F6A" w14:textId="77777777" w:rsidR="00C61245" w:rsidRPr="001C080E" w:rsidRDefault="00C61245" w:rsidP="00D6789E">
      <w:pPr>
        <w:pStyle w:val="listparagraph3"/>
        <w:numPr>
          <w:ilvl w:val="2"/>
          <w:numId w:val="56"/>
        </w:numPr>
        <w:rPr>
          <w:rFonts w:cs="Tahoma"/>
          <w:color w:val="auto"/>
        </w:rPr>
      </w:pPr>
      <w:bookmarkStart w:id="615" w:name="_Toc45141061"/>
      <w:bookmarkStart w:id="616" w:name="_Toc52372654"/>
      <w:bookmarkStart w:id="617" w:name="_Toc52372915"/>
      <w:bookmarkStart w:id="618" w:name="_Toc92885103"/>
      <w:r w:rsidRPr="001C080E">
        <w:rPr>
          <w:rFonts w:cs="Tahoma"/>
          <w:color w:val="auto"/>
        </w:rPr>
        <w:t>Διαλειτουργικότητα</w:t>
      </w:r>
      <w:r w:rsidRPr="001C080E">
        <w:rPr>
          <w:rFonts w:cs="Tahoma"/>
          <w:color w:val="auto"/>
          <w:spacing w:val="2"/>
        </w:rPr>
        <w:t xml:space="preserve"> </w:t>
      </w:r>
      <w:r w:rsidRPr="001C080E">
        <w:rPr>
          <w:rFonts w:cs="Tahoma"/>
          <w:color w:val="auto"/>
        </w:rPr>
        <w:t>ΟΠΣ</w:t>
      </w:r>
      <w:bookmarkEnd w:id="615"/>
      <w:bookmarkEnd w:id="616"/>
      <w:bookmarkEnd w:id="617"/>
      <w:bookmarkEnd w:id="618"/>
    </w:p>
    <w:p w14:paraId="7519144A" w14:textId="77777777" w:rsidR="00C61245" w:rsidRPr="001C080E" w:rsidRDefault="00C61245" w:rsidP="00C61245">
      <w:pPr>
        <w:rPr>
          <w:rFonts w:cs="Tahoma"/>
          <w:lang w:val="el-GR"/>
        </w:rPr>
      </w:pPr>
      <w:r w:rsidRPr="001C080E">
        <w:rPr>
          <w:rFonts w:cs="Tahoma"/>
          <w:lang w:val="el-GR"/>
        </w:rPr>
        <w:t>Η διαλειτουργικότητα του ΝΣΚ αφορά στη δυνατότητα του υφιστάμενου ΟΠΣ να εκτελεί ηλεκτρονική ανταλλαγή ψηφιακών εγγράφων με τα πληροφοριακά συστήματα άλλων Φορέων του Δημοσίου.</w:t>
      </w:r>
    </w:p>
    <w:p w14:paraId="5E2C5278" w14:textId="77777777" w:rsidR="00C61245" w:rsidRPr="001C080E" w:rsidRDefault="00C61245" w:rsidP="00C61245">
      <w:pPr>
        <w:rPr>
          <w:rFonts w:cs="Tahoma"/>
          <w:lang w:val="el-GR"/>
        </w:rPr>
      </w:pPr>
      <w:r w:rsidRPr="001C080E">
        <w:rPr>
          <w:rFonts w:cs="Tahoma"/>
          <w:lang w:val="el-GR"/>
        </w:rPr>
        <w:t>Οι εξωτερικοί Φορείς με τους οποίους μπορεί να διαλειτουργεί το ΟΠΣ του ΝΣΚ είναι το ΣτΕ και τα Διοικητικά Δικαστήρια.</w:t>
      </w:r>
    </w:p>
    <w:p w14:paraId="65649B89" w14:textId="77777777" w:rsidR="00C61245" w:rsidRPr="001C080E" w:rsidRDefault="00C61245" w:rsidP="00C61245">
      <w:pPr>
        <w:rPr>
          <w:rFonts w:cs="Tahoma"/>
          <w:lang w:val="el-GR"/>
        </w:rPr>
      </w:pPr>
      <w:r w:rsidRPr="001C080E">
        <w:rPr>
          <w:rFonts w:cs="Tahoma"/>
          <w:lang w:val="el-GR"/>
        </w:rPr>
        <w:t>Οι αρμόδιοι χρήστες του ΟΠΣ έχουν δυνατότητα, μέσω του ΟΠΣ και του περιβάλλοντος διαλειτουργικότητας που δημιουργήθηκε, για:</w:t>
      </w:r>
    </w:p>
    <w:p w14:paraId="5FAFBDB8" w14:textId="77777777" w:rsidR="00C61245" w:rsidRPr="001C080E" w:rsidRDefault="00C61245" w:rsidP="00C61245">
      <w:pPr>
        <w:rPr>
          <w:rFonts w:cs="Tahoma"/>
          <w:lang w:val="el-GR"/>
        </w:rPr>
      </w:pPr>
      <w:r w:rsidRPr="001C080E">
        <w:rPr>
          <w:rFonts w:cs="Tahoma"/>
          <w:lang w:val="el-GR"/>
        </w:rPr>
        <w:t>-Εμφάνιση των υποβολών προς πρωτοκόλληση.</w:t>
      </w:r>
    </w:p>
    <w:p w14:paraId="740E2BB5" w14:textId="77777777" w:rsidR="00C61245" w:rsidRPr="001C080E" w:rsidRDefault="00C61245" w:rsidP="00C61245">
      <w:pPr>
        <w:rPr>
          <w:rFonts w:cs="Tahoma"/>
        </w:rPr>
      </w:pPr>
      <w:r w:rsidRPr="001C080E">
        <w:rPr>
          <w:rFonts w:cs="Tahoma"/>
        </w:rPr>
        <w:t>Για κάθε υποβολή εμφανίζονται:</w:t>
      </w:r>
    </w:p>
    <w:p w14:paraId="5EAFC639" w14:textId="77777777" w:rsidR="00C61245" w:rsidRPr="001C080E" w:rsidRDefault="00C61245" w:rsidP="00C61245">
      <w:pPr>
        <w:pStyle w:val="squarebullets"/>
        <w:rPr>
          <w:rFonts w:cs="Tahoma"/>
        </w:rPr>
      </w:pPr>
      <w:r w:rsidRPr="001C080E">
        <w:rPr>
          <w:rFonts w:cs="Tahoma"/>
        </w:rPr>
        <w:t>Ο φορέας</w:t>
      </w:r>
      <w:r w:rsidRPr="001C080E">
        <w:rPr>
          <w:rFonts w:cs="Tahoma"/>
          <w:spacing w:val="-1"/>
        </w:rPr>
        <w:t xml:space="preserve"> </w:t>
      </w:r>
      <w:r w:rsidRPr="001C080E">
        <w:rPr>
          <w:rFonts w:cs="Tahoma"/>
        </w:rPr>
        <w:t>υποβολής</w:t>
      </w:r>
      <w:r w:rsidR="00003004" w:rsidRPr="001C080E">
        <w:rPr>
          <w:rFonts w:cs="Tahoma"/>
        </w:rPr>
        <w:t>.</w:t>
      </w:r>
    </w:p>
    <w:p w14:paraId="18546222" w14:textId="77777777" w:rsidR="00C61245" w:rsidRPr="001C080E" w:rsidRDefault="00C61245" w:rsidP="00C61245">
      <w:pPr>
        <w:pStyle w:val="squarebullets"/>
        <w:rPr>
          <w:rFonts w:cs="Tahoma"/>
        </w:rPr>
      </w:pPr>
      <w:r w:rsidRPr="001C080E">
        <w:rPr>
          <w:rFonts w:cs="Tahoma"/>
        </w:rPr>
        <w:t>Τα στοιχεία του</w:t>
      </w:r>
      <w:r w:rsidRPr="001C080E">
        <w:rPr>
          <w:rFonts w:cs="Tahoma"/>
          <w:spacing w:val="-3"/>
        </w:rPr>
        <w:t xml:space="preserve"> </w:t>
      </w:r>
      <w:r w:rsidRPr="001C080E">
        <w:rPr>
          <w:rFonts w:cs="Tahoma"/>
        </w:rPr>
        <w:t>αποστολέα</w:t>
      </w:r>
      <w:r w:rsidR="00003004" w:rsidRPr="001C080E">
        <w:rPr>
          <w:rFonts w:cs="Tahoma"/>
        </w:rPr>
        <w:t>.</w:t>
      </w:r>
    </w:p>
    <w:p w14:paraId="78457BA1"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r w:rsidR="00003004" w:rsidRPr="001C080E">
        <w:rPr>
          <w:rFonts w:cs="Tahoma"/>
        </w:rPr>
        <w:t>.</w:t>
      </w:r>
    </w:p>
    <w:p w14:paraId="1CA4C20E" w14:textId="77777777" w:rsidR="00C61245" w:rsidRPr="001C080E" w:rsidRDefault="00C61245" w:rsidP="00C61245">
      <w:pPr>
        <w:pStyle w:val="squarebullets"/>
        <w:rPr>
          <w:rFonts w:cs="Tahoma"/>
        </w:rPr>
      </w:pPr>
      <w:r w:rsidRPr="001C080E">
        <w:rPr>
          <w:rFonts w:cs="Tahoma"/>
        </w:rPr>
        <w:t>Η ημερομηνία και ώρα υποβολής</w:t>
      </w:r>
      <w:r w:rsidR="00003004" w:rsidRPr="001C080E">
        <w:rPr>
          <w:rFonts w:cs="Tahoma"/>
        </w:rPr>
        <w:t>.</w:t>
      </w:r>
    </w:p>
    <w:p w14:paraId="77B56295" w14:textId="77777777" w:rsidR="00C61245" w:rsidRPr="001C080E" w:rsidRDefault="00C61245" w:rsidP="00C61245">
      <w:pPr>
        <w:pStyle w:val="squarebullets"/>
        <w:rPr>
          <w:rFonts w:cs="Tahoma"/>
        </w:rPr>
      </w:pPr>
      <w:r w:rsidRPr="001C080E">
        <w:rPr>
          <w:rFonts w:cs="Tahoma"/>
        </w:rPr>
        <w:t>Τα σχόλια της υποβολής, εάν</w:t>
      </w:r>
      <w:r w:rsidRPr="001C080E">
        <w:rPr>
          <w:rFonts w:cs="Tahoma"/>
          <w:spacing w:val="-3"/>
        </w:rPr>
        <w:t xml:space="preserve"> </w:t>
      </w:r>
      <w:r w:rsidRPr="001C080E">
        <w:rPr>
          <w:rFonts w:cs="Tahoma"/>
        </w:rPr>
        <w:t>υπάρχουν</w:t>
      </w:r>
      <w:r w:rsidR="00003004" w:rsidRPr="001C080E">
        <w:rPr>
          <w:rFonts w:cs="Tahoma"/>
        </w:rPr>
        <w:t>.</w:t>
      </w:r>
    </w:p>
    <w:p w14:paraId="0493E39F" w14:textId="77777777" w:rsidR="00C61245" w:rsidRPr="001C080E" w:rsidRDefault="00C61245" w:rsidP="00C61245">
      <w:pPr>
        <w:pStyle w:val="squarebullets"/>
        <w:rPr>
          <w:rFonts w:cs="Tahoma"/>
        </w:rPr>
      </w:pPr>
      <w:r w:rsidRPr="001C080E">
        <w:rPr>
          <w:rFonts w:cs="Tahoma"/>
        </w:rPr>
        <w:t>Ο αριθμός εγγράφων που έχουν</w:t>
      </w:r>
      <w:r w:rsidRPr="001C080E">
        <w:rPr>
          <w:rFonts w:cs="Tahoma"/>
          <w:spacing w:val="-3"/>
        </w:rPr>
        <w:t xml:space="preserve"> </w:t>
      </w:r>
      <w:r w:rsidRPr="001C080E">
        <w:rPr>
          <w:rFonts w:cs="Tahoma"/>
        </w:rPr>
        <w:t>υποβληθεί</w:t>
      </w:r>
      <w:r w:rsidR="00003004" w:rsidRPr="001C080E">
        <w:rPr>
          <w:rFonts w:cs="Tahoma"/>
        </w:rPr>
        <w:t>.</w:t>
      </w:r>
    </w:p>
    <w:p w14:paraId="388FF70C" w14:textId="77777777" w:rsidR="00C61245" w:rsidRPr="001C080E" w:rsidRDefault="00C61245" w:rsidP="00C61245">
      <w:pPr>
        <w:rPr>
          <w:rFonts w:cs="Tahoma"/>
          <w:lang w:val="el-GR"/>
        </w:rPr>
      </w:pPr>
      <w:r w:rsidRPr="001C080E">
        <w:rPr>
          <w:rFonts w:cs="Tahoma"/>
          <w:lang w:val="el-GR"/>
        </w:rPr>
        <w:t>-Αποστολή αποδεικτικού επίδοσης στους φορείς που καταθέτουν</w:t>
      </w:r>
      <w:r w:rsidR="00003004" w:rsidRPr="001C080E">
        <w:rPr>
          <w:rFonts w:cs="Tahoma"/>
          <w:lang w:val="el-GR"/>
        </w:rPr>
        <w:t>, με επισύναψη</w:t>
      </w:r>
      <w:r w:rsidRPr="001C080E">
        <w:rPr>
          <w:rFonts w:cs="Tahoma"/>
          <w:lang w:val="el-GR"/>
        </w:rPr>
        <w:t xml:space="preserve"> αρχείο</w:t>
      </w:r>
      <w:r w:rsidR="00003004" w:rsidRPr="001C080E">
        <w:rPr>
          <w:rFonts w:cs="Tahoma"/>
          <w:lang w:val="el-GR"/>
        </w:rPr>
        <w:t>υ</w:t>
      </w:r>
      <w:r w:rsidRPr="001C080E">
        <w:rPr>
          <w:rFonts w:cs="Tahoma"/>
          <w:lang w:val="el-GR"/>
        </w:rPr>
        <w:t xml:space="preserve"> </w:t>
      </w:r>
      <w:r w:rsidR="00003004" w:rsidRPr="001C080E">
        <w:rPr>
          <w:rFonts w:cs="Tahoma"/>
          <w:lang w:val="el-GR"/>
        </w:rPr>
        <w:t xml:space="preserve">μορφής </w:t>
      </w:r>
      <w:r w:rsidRPr="001C080E">
        <w:rPr>
          <w:rFonts w:cs="Tahoma"/>
          <w:lang w:val="en-US"/>
        </w:rPr>
        <w:t>PDF</w:t>
      </w:r>
      <w:r w:rsidR="00003004" w:rsidRPr="001C080E">
        <w:rPr>
          <w:rFonts w:cs="Tahoma"/>
          <w:lang w:val="el-GR"/>
        </w:rPr>
        <w:t>,</w:t>
      </w:r>
      <w:r w:rsidRPr="001C080E">
        <w:rPr>
          <w:rFonts w:cs="Tahoma"/>
          <w:lang w:val="el-GR"/>
        </w:rPr>
        <w:t xml:space="preserve"> ψηφιακά υπογεγραμμένο</w:t>
      </w:r>
      <w:r w:rsidR="00003004" w:rsidRPr="001C080E">
        <w:rPr>
          <w:rFonts w:cs="Tahoma"/>
          <w:lang w:val="el-GR"/>
        </w:rPr>
        <w:t>υ</w:t>
      </w:r>
      <w:r w:rsidRPr="001C080E">
        <w:rPr>
          <w:rFonts w:cs="Tahoma"/>
          <w:lang w:val="el-GR"/>
        </w:rPr>
        <w:t>.</w:t>
      </w:r>
    </w:p>
    <w:p w14:paraId="06054840" w14:textId="77777777" w:rsidR="00C61245" w:rsidRPr="001C080E" w:rsidRDefault="00C61245" w:rsidP="00C61245">
      <w:pPr>
        <w:rPr>
          <w:rFonts w:cs="Tahoma"/>
          <w:lang w:val="el-GR"/>
        </w:rPr>
      </w:pPr>
      <w:r w:rsidRPr="001C080E">
        <w:rPr>
          <w:rFonts w:cs="Tahoma"/>
          <w:lang w:val="el-GR"/>
        </w:rPr>
        <w:t>-Πρωτοκόλληση των εγγράφων που κατατίθενται ηλεκτρονικά.</w:t>
      </w:r>
    </w:p>
    <w:p w14:paraId="13B17E45" w14:textId="77777777" w:rsidR="00C61245" w:rsidRPr="001C080E" w:rsidRDefault="00C61245" w:rsidP="00C61245">
      <w:pPr>
        <w:rPr>
          <w:rFonts w:cs="Tahoma"/>
        </w:rPr>
      </w:pPr>
      <w:r w:rsidRPr="001C080E">
        <w:rPr>
          <w:rFonts w:cs="Tahoma"/>
        </w:rPr>
        <w:t>Για κάθε έγγραφο εμφανίζονται:</w:t>
      </w:r>
    </w:p>
    <w:p w14:paraId="1B45C754" w14:textId="77777777" w:rsidR="00C61245" w:rsidRPr="001C080E" w:rsidRDefault="00C61245" w:rsidP="00C61245">
      <w:pPr>
        <w:pStyle w:val="squarebullets"/>
        <w:rPr>
          <w:rFonts w:cs="Tahoma"/>
        </w:rPr>
      </w:pPr>
      <w:r w:rsidRPr="001C080E">
        <w:rPr>
          <w:rFonts w:cs="Tahoma"/>
        </w:rPr>
        <w:t>Ο φορέας που το</w:t>
      </w:r>
      <w:r w:rsidRPr="001C080E">
        <w:rPr>
          <w:rFonts w:cs="Tahoma"/>
          <w:spacing w:val="-3"/>
        </w:rPr>
        <w:t xml:space="preserve"> </w:t>
      </w:r>
      <w:r w:rsidRPr="001C080E">
        <w:rPr>
          <w:rFonts w:cs="Tahoma"/>
        </w:rPr>
        <w:t>κατέθεσε</w:t>
      </w:r>
      <w:r w:rsidR="00003004" w:rsidRPr="001C080E">
        <w:rPr>
          <w:rFonts w:cs="Tahoma"/>
        </w:rPr>
        <w:t>.</w:t>
      </w:r>
    </w:p>
    <w:p w14:paraId="5EFCA613" w14:textId="77777777" w:rsidR="00C61245" w:rsidRPr="001C080E" w:rsidRDefault="00C61245" w:rsidP="00C61245">
      <w:pPr>
        <w:pStyle w:val="squarebullets"/>
        <w:rPr>
          <w:rFonts w:cs="Tahoma"/>
        </w:rPr>
      </w:pPr>
      <w:r w:rsidRPr="001C080E">
        <w:rPr>
          <w:rFonts w:cs="Tahoma"/>
        </w:rPr>
        <w:t>Η ημερομηνία και ώρα</w:t>
      </w:r>
      <w:r w:rsidRPr="001C080E">
        <w:rPr>
          <w:rFonts w:cs="Tahoma"/>
          <w:spacing w:val="-1"/>
        </w:rPr>
        <w:t xml:space="preserve"> </w:t>
      </w:r>
      <w:r w:rsidRPr="001C080E">
        <w:rPr>
          <w:rFonts w:cs="Tahoma"/>
        </w:rPr>
        <w:t>υποβολής</w:t>
      </w:r>
      <w:r w:rsidR="00003004" w:rsidRPr="001C080E">
        <w:rPr>
          <w:rFonts w:cs="Tahoma"/>
        </w:rPr>
        <w:t>.</w:t>
      </w:r>
    </w:p>
    <w:p w14:paraId="1D7C0876"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r w:rsidR="00003004" w:rsidRPr="001C080E">
        <w:rPr>
          <w:rFonts w:cs="Tahoma"/>
        </w:rPr>
        <w:t>.</w:t>
      </w:r>
    </w:p>
    <w:p w14:paraId="3A5D5D60" w14:textId="77777777" w:rsidR="00C61245" w:rsidRPr="001C080E" w:rsidRDefault="00C61245" w:rsidP="00C61245">
      <w:pPr>
        <w:pStyle w:val="squarebullets"/>
        <w:rPr>
          <w:rFonts w:cs="Tahoma"/>
        </w:rPr>
      </w:pPr>
      <w:r w:rsidRPr="001C080E">
        <w:rPr>
          <w:rFonts w:cs="Tahoma"/>
        </w:rPr>
        <w:t>Ο αριθμός εγγράφου της</w:t>
      </w:r>
      <w:r w:rsidRPr="001C080E">
        <w:rPr>
          <w:rFonts w:cs="Tahoma"/>
          <w:spacing w:val="-2"/>
        </w:rPr>
        <w:t xml:space="preserve"> </w:t>
      </w:r>
      <w:r w:rsidRPr="001C080E">
        <w:rPr>
          <w:rFonts w:cs="Tahoma"/>
        </w:rPr>
        <w:t>υποβολής</w:t>
      </w:r>
      <w:r w:rsidR="00003004" w:rsidRPr="001C080E">
        <w:rPr>
          <w:rFonts w:cs="Tahoma"/>
        </w:rPr>
        <w:t>.</w:t>
      </w:r>
    </w:p>
    <w:p w14:paraId="2AD402CB" w14:textId="77777777" w:rsidR="00C61245" w:rsidRPr="001C080E" w:rsidRDefault="00C61245" w:rsidP="00C61245">
      <w:pPr>
        <w:pStyle w:val="squarebullets"/>
        <w:rPr>
          <w:rFonts w:cs="Tahoma"/>
        </w:rPr>
      </w:pPr>
      <w:r w:rsidRPr="001C080E">
        <w:rPr>
          <w:rFonts w:cs="Tahoma"/>
        </w:rPr>
        <w:t>Το όνομα του αρχείου που αντιστοιχεί σε κάθε</w:t>
      </w:r>
      <w:r w:rsidRPr="001C080E">
        <w:rPr>
          <w:rFonts w:cs="Tahoma"/>
          <w:spacing w:val="-4"/>
        </w:rPr>
        <w:t xml:space="preserve"> </w:t>
      </w:r>
      <w:r w:rsidRPr="001C080E">
        <w:rPr>
          <w:rFonts w:cs="Tahoma"/>
        </w:rPr>
        <w:t>έγγραφο</w:t>
      </w:r>
      <w:r w:rsidR="00003004" w:rsidRPr="001C080E">
        <w:rPr>
          <w:rFonts w:cs="Tahoma"/>
        </w:rPr>
        <w:t>.</w:t>
      </w:r>
    </w:p>
    <w:p w14:paraId="227BF433" w14:textId="77777777" w:rsidR="00C61245" w:rsidRPr="001C080E" w:rsidRDefault="00C61245" w:rsidP="00C61245">
      <w:pPr>
        <w:pStyle w:val="squarebullets"/>
        <w:rPr>
          <w:rFonts w:cs="Tahoma"/>
        </w:rPr>
      </w:pPr>
      <w:r w:rsidRPr="001C080E">
        <w:rPr>
          <w:rFonts w:cs="Tahoma"/>
        </w:rPr>
        <w:t>Η κατηγορία εγγράφου που έχει επιλεγεί κατά την</w:t>
      </w:r>
      <w:r w:rsidRPr="001C080E">
        <w:rPr>
          <w:rFonts w:cs="Tahoma"/>
          <w:spacing w:val="-6"/>
        </w:rPr>
        <w:t xml:space="preserve"> </w:t>
      </w:r>
      <w:r w:rsidRPr="001C080E">
        <w:rPr>
          <w:rFonts w:cs="Tahoma"/>
        </w:rPr>
        <w:t>υποβολή.</w:t>
      </w:r>
    </w:p>
    <w:p w14:paraId="085402D3" w14:textId="77777777" w:rsidR="00C61245" w:rsidRPr="001C080E" w:rsidDel="00D514FD" w:rsidRDefault="00C61245" w:rsidP="00C61245">
      <w:pPr>
        <w:pStyle w:val="squarebullets"/>
        <w:rPr>
          <w:rFonts w:cs="Tahoma"/>
          <w:szCs w:val="22"/>
          <w:lang w:val="en-US"/>
        </w:rPr>
      </w:pPr>
      <w:r w:rsidRPr="001C080E">
        <w:rPr>
          <w:rFonts w:cs="Tahoma"/>
        </w:rPr>
        <w:t>Η εικόνα του</w:t>
      </w:r>
      <w:r w:rsidRPr="001C080E">
        <w:rPr>
          <w:rFonts w:cs="Tahoma"/>
          <w:spacing w:val="-4"/>
        </w:rPr>
        <w:t xml:space="preserve"> </w:t>
      </w:r>
      <w:r w:rsidRPr="001C080E">
        <w:rPr>
          <w:rFonts w:cs="Tahoma"/>
        </w:rPr>
        <w:t>εγγράφου.</w:t>
      </w:r>
    </w:p>
    <w:p w14:paraId="19FD1845" w14:textId="77777777" w:rsidR="00C61245" w:rsidRPr="001C080E" w:rsidDel="00D514FD" w:rsidRDefault="00C61245" w:rsidP="00C61245">
      <w:pPr>
        <w:rPr>
          <w:rFonts w:cs="Tahoma"/>
          <w:b/>
          <w:bCs/>
        </w:rPr>
      </w:pPr>
    </w:p>
    <w:p w14:paraId="1D98CAB6" w14:textId="77777777" w:rsidR="00C61245" w:rsidRPr="001C080E" w:rsidRDefault="00C61245" w:rsidP="00D6789E">
      <w:pPr>
        <w:pStyle w:val="listparagraph3"/>
        <w:numPr>
          <w:ilvl w:val="2"/>
          <w:numId w:val="56"/>
        </w:numPr>
        <w:rPr>
          <w:rFonts w:cs="Tahoma"/>
          <w:color w:val="auto"/>
        </w:rPr>
      </w:pPr>
      <w:bookmarkStart w:id="619" w:name="_Toc45141062"/>
      <w:bookmarkStart w:id="620" w:name="_Toc52372655"/>
      <w:bookmarkStart w:id="621" w:name="_Toc52372916"/>
      <w:bookmarkStart w:id="622" w:name="_Toc92885104"/>
      <w:r w:rsidRPr="001C080E">
        <w:rPr>
          <w:rFonts w:cs="Tahoma"/>
          <w:color w:val="auto"/>
        </w:rPr>
        <w:lastRenderedPageBreak/>
        <w:t>Πιστοποιημένη πρόσβαση μέσω εφαρμογής (web service client)</w:t>
      </w:r>
      <w:bookmarkEnd w:id="619"/>
      <w:bookmarkEnd w:id="620"/>
      <w:bookmarkEnd w:id="621"/>
      <w:bookmarkEnd w:id="622"/>
      <w:r w:rsidRPr="001C080E">
        <w:rPr>
          <w:rFonts w:cs="Tahoma"/>
          <w:color w:val="auto"/>
        </w:rPr>
        <w:t xml:space="preserve"> </w:t>
      </w:r>
    </w:p>
    <w:p w14:paraId="09A57213" w14:textId="77777777" w:rsidR="00C61245" w:rsidRPr="001C080E" w:rsidRDefault="00C61245" w:rsidP="00C61245">
      <w:pPr>
        <w:rPr>
          <w:rFonts w:cs="Tahoma"/>
          <w:lang w:val="el-GR"/>
        </w:rPr>
      </w:pPr>
      <w:r w:rsidRPr="001C080E">
        <w:rPr>
          <w:rFonts w:cs="Tahoma"/>
          <w:lang w:val="el-GR"/>
        </w:rPr>
        <w:t>Η εφαρμογή (</w:t>
      </w:r>
      <w:r w:rsidRPr="001C080E">
        <w:rPr>
          <w:rFonts w:cs="Tahoma"/>
          <w:lang w:val="en-US"/>
        </w:rPr>
        <w:t>web</w:t>
      </w:r>
      <w:r w:rsidRPr="001C080E">
        <w:rPr>
          <w:rFonts w:cs="Tahoma"/>
          <w:lang w:val="el-GR"/>
        </w:rPr>
        <w:t xml:space="preserve"> </w:t>
      </w:r>
      <w:r w:rsidRPr="001C080E">
        <w:rPr>
          <w:rFonts w:cs="Tahoma"/>
          <w:lang w:val="en-US"/>
        </w:rPr>
        <w:t>service</w:t>
      </w:r>
      <w:r w:rsidRPr="001C080E">
        <w:rPr>
          <w:rFonts w:cs="Tahoma"/>
          <w:lang w:val="el-GR"/>
        </w:rPr>
        <w:t xml:space="preserve"> </w:t>
      </w:r>
      <w:r w:rsidRPr="001C080E">
        <w:rPr>
          <w:rFonts w:cs="Tahoma"/>
          <w:lang w:val="en-US"/>
        </w:rPr>
        <w:t>client</w:t>
      </w:r>
      <w:r w:rsidRPr="001C080E">
        <w:rPr>
          <w:rFonts w:cs="Tahoma"/>
          <w:lang w:val="el-GR"/>
        </w:rPr>
        <w:t xml:space="preserve">) του ΝΣΚ αφορά </w:t>
      </w:r>
      <w:r w:rsidR="00003004" w:rsidRPr="001C080E">
        <w:rPr>
          <w:rFonts w:cs="Tahoma"/>
          <w:lang w:val="el-GR"/>
        </w:rPr>
        <w:t xml:space="preserve">στη </w:t>
      </w:r>
      <w:r w:rsidRPr="001C080E">
        <w:rPr>
          <w:rFonts w:cs="Tahoma"/>
          <w:lang w:val="el-GR"/>
        </w:rPr>
        <w:t>δυνατότητα του υφιστάμενου ΟΠΣ να δέχεται ηλεκτρονικά ψηφιακά έγγραφα από πιστοποιημένους Φορείς του Δημοσίου. Οι εξωτερικοί Φορείς από τους οποίους μπορεί να δέχεται έγγραφα το ΟΠΣ του ΝΣΚ είναι οι ΔΟΥ και το ΓΛΚ.</w:t>
      </w:r>
    </w:p>
    <w:p w14:paraId="2B160118" w14:textId="77777777" w:rsidR="00C61245" w:rsidRPr="001C080E" w:rsidRDefault="00C61245" w:rsidP="00C61245">
      <w:pPr>
        <w:rPr>
          <w:rFonts w:cs="Tahoma"/>
          <w:lang w:val="el-GR"/>
        </w:rPr>
      </w:pPr>
      <w:r w:rsidRPr="001C080E">
        <w:rPr>
          <w:rFonts w:cs="Tahoma"/>
          <w:lang w:val="el-GR"/>
        </w:rPr>
        <w:t>Συγκεκριμένα, οι αρμόδιοι χρήστες του ΟΠΣ έχουν τις εξής δυνατότητες:</w:t>
      </w:r>
    </w:p>
    <w:p w14:paraId="0634C66C" w14:textId="77777777" w:rsidR="00C61245" w:rsidRPr="001C080E" w:rsidRDefault="00C61245" w:rsidP="00C61245">
      <w:pPr>
        <w:rPr>
          <w:rFonts w:cs="Tahoma"/>
          <w:lang w:val="el-GR"/>
        </w:rPr>
      </w:pPr>
      <w:r w:rsidRPr="001C080E">
        <w:rPr>
          <w:rFonts w:cs="Tahoma"/>
          <w:lang w:val="el-GR"/>
        </w:rPr>
        <w:t>-Εμφάνιση των υποβολών προς πρωτοκόλληση.</w:t>
      </w:r>
    </w:p>
    <w:p w14:paraId="31ACC266" w14:textId="77777777" w:rsidR="00C61245" w:rsidRPr="001C080E" w:rsidRDefault="00C61245" w:rsidP="00C61245">
      <w:pPr>
        <w:rPr>
          <w:rFonts w:cs="Tahoma"/>
        </w:rPr>
      </w:pPr>
      <w:r w:rsidRPr="001C080E">
        <w:rPr>
          <w:rFonts w:cs="Tahoma"/>
        </w:rPr>
        <w:t>Για κάθε υποβολή εμφανίζονται:</w:t>
      </w:r>
    </w:p>
    <w:p w14:paraId="4BAAA07D" w14:textId="77777777" w:rsidR="00C61245" w:rsidRPr="001C080E" w:rsidRDefault="00C61245" w:rsidP="00C61245">
      <w:pPr>
        <w:pStyle w:val="squarebullets"/>
        <w:rPr>
          <w:rFonts w:cs="Tahoma"/>
        </w:rPr>
      </w:pPr>
      <w:r w:rsidRPr="001C080E">
        <w:rPr>
          <w:rFonts w:cs="Tahoma"/>
        </w:rPr>
        <w:t>Ο φορέας</w:t>
      </w:r>
      <w:r w:rsidRPr="001C080E">
        <w:rPr>
          <w:rFonts w:cs="Tahoma"/>
          <w:spacing w:val="-1"/>
        </w:rPr>
        <w:t xml:space="preserve"> </w:t>
      </w:r>
      <w:r w:rsidRPr="001C080E">
        <w:rPr>
          <w:rFonts w:cs="Tahoma"/>
        </w:rPr>
        <w:t>υποβολής.</w:t>
      </w:r>
    </w:p>
    <w:p w14:paraId="6BDBC8A7" w14:textId="77777777" w:rsidR="00C61245" w:rsidRPr="001C080E" w:rsidRDefault="00C61245" w:rsidP="00C61245">
      <w:pPr>
        <w:pStyle w:val="squarebullets"/>
        <w:rPr>
          <w:rFonts w:cs="Tahoma"/>
        </w:rPr>
      </w:pPr>
      <w:r w:rsidRPr="001C080E">
        <w:rPr>
          <w:rFonts w:cs="Tahoma"/>
        </w:rPr>
        <w:t>Τα στοιχεία του</w:t>
      </w:r>
      <w:r w:rsidRPr="001C080E">
        <w:rPr>
          <w:rFonts w:cs="Tahoma"/>
          <w:spacing w:val="-3"/>
        </w:rPr>
        <w:t xml:space="preserve"> </w:t>
      </w:r>
      <w:r w:rsidRPr="001C080E">
        <w:rPr>
          <w:rFonts w:cs="Tahoma"/>
        </w:rPr>
        <w:t>αποστολέα.</w:t>
      </w:r>
    </w:p>
    <w:p w14:paraId="69ADA86D"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p>
    <w:p w14:paraId="46233DE1" w14:textId="77777777" w:rsidR="00C61245" w:rsidRPr="001C080E" w:rsidRDefault="00C61245" w:rsidP="00C61245">
      <w:pPr>
        <w:pStyle w:val="squarebullets"/>
        <w:rPr>
          <w:rFonts w:cs="Tahoma"/>
        </w:rPr>
      </w:pPr>
      <w:r w:rsidRPr="001C080E">
        <w:rPr>
          <w:rFonts w:cs="Tahoma"/>
        </w:rPr>
        <w:t>Η ημερομηνία και ώρα υποβολής.</w:t>
      </w:r>
    </w:p>
    <w:p w14:paraId="5109CA3D" w14:textId="77777777" w:rsidR="00C61245" w:rsidRPr="001C080E" w:rsidRDefault="00C61245" w:rsidP="00C61245">
      <w:pPr>
        <w:pStyle w:val="squarebullets"/>
        <w:rPr>
          <w:rFonts w:cs="Tahoma"/>
        </w:rPr>
      </w:pPr>
      <w:r w:rsidRPr="001C080E">
        <w:rPr>
          <w:rFonts w:cs="Tahoma"/>
        </w:rPr>
        <w:t>Τα σχόλια της υποβολής, εάν</w:t>
      </w:r>
      <w:r w:rsidRPr="001C080E">
        <w:rPr>
          <w:rFonts w:cs="Tahoma"/>
          <w:spacing w:val="-3"/>
        </w:rPr>
        <w:t xml:space="preserve"> </w:t>
      </w:r>
      <w:r w:rsidRPr="001C080E">
        <w:rPr>
          <w:rFonts w:cs="Tahoma"/>
        </w:rPr>
        <w:t>υπάρχουν.</w:t>
      </w:r>
    </w:p>
    <w:p w14:paraId="7FA05668" w14:textId="77777777" w:rsidR="00C61245" w:rsidRPr="001C080E" w:rsidRDefault="00C61245" w:rsidP="00C61245">
      <w:pPr>
        <w:pStyle w:val="squarebullets"/>
        <w:rPr>
          <w:rFonts w:cs="Tahoma"/>
        </w:rPr>
      </w:pPr>
      <w:r w:rsidRPr="001C080E">
        <w:rPr>
          <w:rFonts w:cs="Tahoma"/>
        </w:rPr>
        <w:t>Ο αριθμός εγγράφων που έχουν</w:t>
      </w:r>
      <w:r w:rsidRPr="001C080E">
        <w:rPr>
          <w:rFonts w:cs="Tahoma"/>
          <w:spacing w:val="-3"/>
        </w:rPr>
        <w:t xml:space="preserve"> </w:t>
      </w:r>
      <w:r w:rsidRPr="001C080E">
        <w:rPr>
          <w:rFonts w:cs="Tahoma"/>
        </w:rPr>
        <w:t>υποβληθεί.</w:t>
      </w:r>
    </w:p>
    <w:p w14:paraId="451FC23A" w14:textId="77777777" w:rsidR="00C61245" w:rsidRPr="001C080E" w:rsidRDefault="00C61245" w:rsidP="00C61245">
      <w:pPr>
        <w:pStyle w:val="af1"/>
        <w:spacing w:before="10"/>
        <w:rPr>
          <w:rFonts w:ascii="Tahoma" w:hAnsi="Tahoma" w:cs="Tahoma"/>
          <w:szCs w:val="22"/>
          <w:lang w:val="el-GR"/>
        </w:rPr>
      </w:pPr>
    </w:p>
    <w:p w14:paraId="6E6AFB04" w14:textId="77777777" w:rsidR="00C61245" w:rsidRPr="001C080E" w:rsidRDefault="00C61245" w:rsidP="00C61245">
      <w:pPr>
        <w:rPr>
          <w:rFonts w:cs="Tahoma"/>
          <w:lang w:val="el-GR"/>
        </w:rPr>
      </w:pPr>
      <w:r w:rsidRPr="001C080E">
        <w:rPr>
          <w:rFonts w:cs="Tahoma"/>
          <w:b/>
          <w:bCs/>
          <w:lang w:val="el-GR"/>
        </w:rPr>
        <w:t>-</w:t>
      </w:r>
      <w:r w:rsidRPr="001C080E">
        <w:rPr>
          <w:rFonts w:cs="Tahoma"/>
          <w:lang w:val="el-GR"/>
        </w:rPr>
        <w:t>Πρωτοκόλληση των εγγράφων που κατατίθενται ηλεκτρονικά.</w:t>
      </w:r>
    </w:p>
    <w:p w14:paraId="192CC164" w14:textId="77777777" w:rsidR="00C61245" w:rsidRPr="001C080E" w:rsidRDefault="00C61245" w:rsidP="00C61245">
      <w:pPr>
        <w:rPr>
          <w:rFonts w:cs="Tahoma"/>
        </w:rPr>
      </w:pPr>
      <w:r w:rsidRPr="001C080E">
        <w:rPr>
          <w:rFonts w:cs="Tahoma"/>
        </w:rPr>
        <w:t>Για κάθε έγγραφο εμφανίζονται:</w:t>
      </w:r>
    </w:p>
    <w:p w14:paraId="6503D365" w14:textId="77777777" w:rsidR="00C61245" w:rsidRPr="001C080E" w:rsidRDefault="00C61245" w:rsidP="00C61245">
      <w:pPr>
        <w:pStyle w:val="squarebullets"/>
        <w:rPr>
          <w:rFonts w:cs="Tahoma"/>
        </w:rPr>
      </w:pPr>
      <w:r w:rsidRPr="001C080E">
        <w:rPr>
          <w:rFonts w:cs="Tahoma"/>
        </w:rPr>
        <w:t>Ο φορέας που το</w:t>
      </w:r>
      <w:r w:rsidRPr="001C080E">
        <w:rPr>
          <w:rFonts w:cs="Tahoma"/>
          <w:spacing w:val="-3"/>
        </w:rPr>
        <w:t xml:space="preserve"> </w:t>
      </w:r>
      <w:r w:rsidRPr="001C080E">
        <w:rPr>
          <w:rFonts w:cs="Tahoma"/>
        </w:rPr>
        <w:t>κατέθεσε.</w:t>
      </w:r>
    </w:p>
    <w:p w14:paraId="5ED1C120" w14:textId="77777777" w:rsidR="00C61245" w:rsidRPr="001C080E" w:rsidRDefault="00C61245" w:rsidP="00C61245">
      <w:pPr>
        <w:pStyle w:val="squarebullets"/>
        <w:rPr>
          <w:rFonts w:cs="Tahoma"/>
        </w:rPr>
      </w:pPr>
      <w:r w:rsidRPr="001C080E">
        <w:rPr>
          <w:rFonts w:cs="Tahoma"/>
        </w:rPr>
        <w:t>Η ημερομηνία και ώρα</w:t>
      </w:r>
      <w:r w:rsidRPr="001C080E">
        <w:rPr>
          <w:rFonts w:cs="Tahoma"/>
          <w:spacing w:val="-1"/>
        </w:rPr>
        <w:t xml:space="preserve"> </w:t>
      </w:r>
      <w:r w:rsidRPr="001C080E">
        <w:rPr>
          <w:rFonts w:cs="Tahoma"/>
        </w:rPr>
        <w:t>υποβολής.</w:t>
      </w:r>
    </w:p>
    <w:p w14:paraId="2FEAD6FF"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p>
    <w:p w14:paraId="5F46BD77" w14:textId="77777777" w:rsidR="00C61245" w:rsidRPr="001C080E" w:rsidRDefault="00C61245" w:rsidP="00C61245">
      <w:pPr>
        <w:pStyle w:val="squarebullets"/>
        <w:rPr>
          <w:rFonts w:cs="Tahoma"/>
        </w:rPr>
      </w:pPr>
      <w:r w:rsidRPr="001C080E">
        <w:rPr>
          <w:rFonts w:cs="Tahoma"/>
        </w:rPr>
        <w:t>Ο αριθμός εγγράφου της</w:t>
      </w:r>
      <w:r w:rsidRPr="001C080E">
        <w:rPr>
          <w:rFonts w:cs="Tahoma"/>
          <w:spacing w:val="-2"/>
        </w:rPr>
        <w:t xml:space="preserve"> </w:t>
      </w:r>
      <w:r w:rsidRPr="001C080E">
        <w:rPr>
          <w:rFonts w:cs="Tahoma"/>
        </w:rPr>
        <w:t>υποβολής.</w:t>
      </w:r>
    </w:p>
    <w:p w14:paraId="37DF6D5A" w14:textId="77777777" w:rsidR="00C61245" w:rsidRPr="001C080E" w:rsidRDefault="00C61245" w:rsidP="00C61245">
      <w:pPr>
        <w:pStyle w:val="squarebullets"/>
        <w:rPr>
          <w:rFonts w:cs="Tahoma"/>
        </w:rPr>
      </w:pPr>
      <w:r w:rsidRPr="001C080E">
        <w:rPr>
          <w:rFonts w:cs="Tahoma"/>
        </w:rPr>
        <w:t>Το όνομα του αρχείου που αντιστοιχεί σε κάθε</w:t>
      </w:r>
      <w:r w:rsidRPr="001C080E">
        <w:rPr>
          <w:rFonts w:cs="Tahoma"/>
          <w:spacing w:val="-4"/>
        </w:rPr>
        <w:t xml:space="preserve"> </w:t>
      </w:r>
      <w:r w:rsidRPr="001C080E">
        <w:rPr>
          <w:rFonts w:cs="Tahoma"/>
        </w:rPr>
        <w:t>έγγραφο.</w:t>
      </w:r>
    </w:p>
    <w:p w14:paraId="1172D77C" w14:textId="77777777" w:rsidR="00C61245" w:rsidRPr="001C080E" w:rsidRDefault="00C61245" w:rsidP="00C61245">
      <w:pPr>
        <w:pStyle w:val="squarebullets"/>
        <w:rPr>
          <w:rFonts w:cs="Tahoma"/>
        </w:rPr>
      </w:pPr>
      <w:r w:rsidRPr="001C080E">
        <w:rPr>
          <w:rFonts w:cs="Tahoma"/>
        </w:rPr>
        <w:t>Η κατηγορία εγγράφου που έχει επιλεγεί κατά την</w:t>
      </w:r>
      <w:r w:rsidRPr="001C080E">
        <w:rPr>
          <w:rFonts w:cs="Tahoma"/>
          <w:spacing w:val="-6"/>
        </w:rPr>
        <w:t xml:space="preserve"> </w:t>
      </w:r>
      <w:r w:rsidRPr="001C080E">
        <w:rPr>
          <w:rFonts w:cs="Tahoma"/>
        </w:rPr>
        <w:t>υποβολή.</w:t>
      </w:r>
    </w:p>
    <w:p w14:paraId="7DC175F4" w14:textId="77777777" w:rsidR="00C61245" w:rsidRPr="001C080E" w:rsidRDefault="00C61245" w:rsidP="00C61245">
      <w:pPr>
        <w:pStyle w:val="squarebullets"/>
        <w:rPr>
          <w:rFonts w:cs="Tahoma"/>
        </w:rPr>
      </w:pPr>
      <w:r w:rsidRPr="001C080E">
        <w:rPr>
          <w:rFonts w:cs="Tahoma"/>
        </w:rPr>
        <w:t>Η εικόνα του</w:t>
      </w:r>
      <w:r w:rsidRPr="001C080E">
        <w:rPr>
          <w:rFonts w:cs="Tahoma"/>
          <w:spacing w:val="-4"/>
        </w:rPr>
        <w:t xml:space="preserve"> </w:t>
      </w:r>
      <w:r w:rsidRPr="001C080E">
        <w:rPr>
          <w:rFonts w:cs="Tahoma"/>
        </w:rPr>
        <w:t>εγγράφου.</w:t>
      </w:r>
    </w:p>
    <w:p w14:paraId="01D6FD8B" w14:textId="77777777" w:rsidR="00C61245" w:rsidRPr="001C080E" w:rsidRDefault="00C61245" w:rsidP="00C61245">
      <w:pPr>
        <w:pStyle w:val="squarebullets"/>
        <w:rPr>
          <w:rFonts w:cs="Tahoma"/>
          <w:b/>
          <w:bCs/>
        </w:rPr>
      </w:pPr>
      <w:r w:rsidRPr="001C080E">
        <w:rPr>
          <w:rFonts w:cs="Tahoma"/>
        </w:rPr>
        <w:t>Όλα τα επιπλέον στοιχεία του εγγράφου που έχει συμπληρώσει ο καταθέτης (ΑΠ αποστολέα, ημερομηνία πρωτοκόλλησης αποστολέα, ημερομηνία δικασίμου, αντίδικοι, σχετικό έγγραφο του ΝΣΚ</w:t>
      </w:r>
      <w:r w:rsidRPr="001C080E">
        <w:rPr>
          <w:rFonts w:cs="Tahoma"/>
          <w:spacing w:val="-1"/>
        </w:rPr>
        <w:t xml:space="preserve"> </w:t>
      </w:r>
      <w:r w:rsidRPr="001C080E">
        <w:rPr>
          <w:rFonts w:cs="Tahoma"/>
        </w:rPr>
        <w:t>κλπ.).</w:t>
      </w:r>
    </w:p>
    <w:p w14:paraId="2FC96030" w14:textId="77777777" w:rsidR="00C61245" w:rsidRPr="001C080E" w:rsidRDefault="00C61245" w:rsidP="00C61245">
      <w:pPr>
        <w:rPr>
          <w:rFonts w:cs="Tahoma"/>
          <w:lang w:val="el-GR"/>
        </w:rPr>
      </w:pPr>
    </w:p>
    <w:p w14:paraId="5B7BEF19" w14:textId="77777777" w:rsidR="00C61245" w:rsidRPr="001C080E" w:rsidRDefault="00C61245" w:rsidP="00C61245">
      <w:pPr>
        <w:rPr>
          <w:rFonts w:cs="Tahoma"/>
          <w:lang w:val="el-GR"/>
        </w:rPr>
      </w:pPr>
      <w:r w:rsidRPr="001C080E">
        <w:rPr>
          <w:rFonts w:cs="Tahoma"/>
          <w:b/>
          <w:bCs/>
          <w:lang w:val="el-GR"/>
        </w:rPr>
        <w:t>-</w:t>
      </w:r>
      <w:r w:rsidRPr="001C080E">
        <w:rPr>
          <w:rFonts w:cs="Tahoma"/>
          <w:lang w:val="el-GR"/>
        </w:rPr>
        <w:t>Αποστολή αποδεικτικού κατάθεσης.</w:t>
      </w:r>
    </w:p>
    <w:p w14:paraId="3C9084DF" w14:textId="77777777" w:rsidR="00C61245" w:rsidRPr="001C080E" w:rsidRDefault="00C61245" w:rsidP="00C61245">
      <w:pPr>
        <w:rPr>
          <w:rFonts w:cs="Tahoma"/>
          <w:bCs/>
          <w:lang w:val="el-GR"/>
        </w:rPr>
      </w:pPr>
      <w:r w:rsidRPr="001C080E">
        <w:rPr>
          <w:rFonts w:cs="Tahoma"/>
          <w:bCs/>
          <w:lang w:val="el-GR"/>
        </w:rPr>
        <w:t>Εμφάνιση των στοιχείων της υποβολής κατά την εμφάνιση των στοιχείων του εγγράφου.</w:t>
      </w:r>
    </w:p>
    <w:p w14:paraId="0F464358" w14:textId="77777777" w:rsidR="00C61245" w:rsidRPr="001C080E" w:rsidRDefault="00C61245" w:rsidP="00C61245">
      <w:pPr>
        <w:rPr>
          <w:rFonts w:cs="Tahoma"/>
        </w:rPr>
      </w:pPr>
      <w:r w:rsidRPr="001C080E">
        <w:rPr>
          <w:rFonts w:cs="Tahoma"/>
        </w:rPr>
        <w:t>Για κάθε έγγραφο εμφανίζονται:</w:t>
      </w:r>
    </w:p>
    <w:p w14:paraId="159242C4"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2"/>
        </w:rPr>
        <w:t xml:space="preserve"> </w:t>
      </w:r>
      <w:r w:rsidRPr="001C080E">
        <w:rPr>
          <w:rFonts w:cs="Tahoma"/>
        </w:rPr>
        <w:t>υποβολής.</w:t>
      </w:r>
    </w:p>
    <w:p w14:paraId="27180ABC" w14:textId="77777777" w:rsidR="00C61245" w:rsidRPr="001C080E" w:rsidRDefault="00C61245" w:rsidP="00C61245">
      <w:pPr>
        <w:pStyle w:val="squarebullets"/>
        <w:rPr>
          <w:rFonts w:cs="Tahoma"/>
        </w:rPr>
      </w:pPr>
      <w:r w:rsidRPr="001C080E">
        <w:rPr>
          <w:rFonts w:cs="Tahoma"/>
        </w:rPr>
        <w:lastRenderedPageBreak/>
        <w:t>Ο αριθμός του εγγράφου στην</w:t>
      </w:r>
      <w:r w:rsidRPr="001C080E">
        <w:rPr>
          <w:rFonts w:cs="Tahoma"/>
          <w:spacing w:val="-3"/>
        </w:rPr>
        <w:t xml:space="preserve"> </w:t>
      </w:r>
      <w:r w:rsidRPr="001C080E">
        <w:rPr>
          <w:rFonts w:cs="Tahoma"/>
        </w:rPr>
        <w:t>υποβολή.</w:t>
      </w:r>
    </w:p>
    <w:p w14:paraId="6060843E" w14:textId="77777777" w:rsidR="00C61245" w:rsidRPr="001C080E" w:rsidRDefault="00C61245" w:rsidP="00C61245">
      <w:pPr>
        <w:pStyle w:val="squarebullets"/>
        <w:rPr>
          <w:rFonts w:cs="Tahoma"/>
        </w:rPr>
      </w:pPr>
      <w:r w:rsidRPr="001C080E">
        <w:rPr>
          <w:rFonts w:cs="Tahoma"/>
        </w:rPr>
        <w:t>Ημερομηνία και ώρα</w:t>
      </w:r>
      <w:r w:rsidRPr="001C080E">
        <w:rPr>
          <w:rFonts w:cs="Tahoma"/>
          <w:spacing w:val="2"/>
        </w:rPr>
        <w:t xml:space="preserve"> </w:t>
      </w:r>
      <w:r w:rsidRPr="001C080E">
        <w:rPr>
          <w:rFonts w:cs="Tahoma"/>
        </w:rPr>
        <w:t>υποβολής.</w:t>
      </w:r>
    </w:p>
    <w:p w14:paraId="71BE3655" w14:textId="77777777" w:rsidR="00C61245" w:rsidRPr="001C080E" w:rsidRDefault="00C61245" w:rsidP="00C61245">
      <w:pPr>
        <w:pStyle w:val="squarebullets"/>
        <w:rPr>
          <w:rFonts w:cs="Tahoma"/>
        </w:rPr>
      </w:pPr>
      <w:r w:rsidRPr="001C080E">
        <w:rPr>
          <w:rFonts w:cs="Tahoma"/>
        </w:rPr>
        <w:t>Στοιχεία αποστολέα υποβολής (εάν</w:t>
      </w:r>
      <w:r w:rsidRPr="001C080E">
        <w:rPr>
          <w:rFonts w:cs="Tahoma"/>
          <w:spacing w:val="-6"/>
        </w:rPr>
        <w:t xml:space="preserve"> </w:t>
      </w:r>
      <w:r w:rsidRPr="001C080E">
        <w:rPr>
          <w:rFonts w:cs="Tahoma"/>
        </w:rPr>
        <w:t>υπάρχουν).</w:t>
      </w:r>
    </w:p>
    <w:p w14:paraId="293745BA" w14:textId="77777777" w:rsidR="00C61245" w:rsidRPr="001C080E" w:rsidRDefault="00C61245" w:rsidP="00C61245">
      <w:pPr>
        <w:pStyle w:val="squarebullets"/>
        <w:rPr>
          <w:rFonts w:cs="Tahoma"/>
        </w:rPr>
      </w:pPr>
      <w:r w:rsidRPr="001C080E">
        <w:rPr>
          <w:rFonts w:cs="Tahoma"/>
        </w:rPr>
        <w:t>Σχόλια υποβολής (εάν υπάρχουν).</w:t>
      </w:r>
    </w:p>
    <w:p w14:paraId="487ACB4F" w14:textId="77777777" w:rsidR="00C61245" w:rsidRPr="001C080E" w:rsidRDefault="00C61245" w:rsidP="00C61245">
      <w:pPr>
        <w:pStyle w:val="squarebullets"/>
        <w:rPr>
          <w:rFonts w:cs="Tahoma"/>
        </w:rPr>
      </w:pPr>
      <w:r w:rsidRPr="001C080E">
        <w:rPr>
          <w:rFonts w:cs="Tahoma"/>
        </w:rPr>
        <w:t>Όλα τα επιπλέον στοιχεία που έχει συμπληρώσει ο καταθέτης (αριθμός πρωτοκόλλου αποστολέα, ημ/νια δικασίμου</w:t>
      </w:r>
      <w:r w:rsidRPr="001C080E">
        <w:rPr>
          <w:rFonts w:cs="Tahoma"/>
          <w:spacing w:val="-4"/>
        </w:rPr>
        <w:t xml:space="preserve"> </w:t>
      </w:r>
      <w:r w:rsidRPr="001C080E">
        <w:rPr>
          <w:rFonts w:cs="Tahoma"/>
        </w:rPr>
        <w:t>κλπ.).</w:t>
      </w:r>
    </w:p>
    <w:p w14:paraId="29D66E44" w14:textId="77777777" w:rsidR="00C61245" w:rsidRPr="001C080E" w:rsidRDefault="00C61245" w:rsidP="00C61245">
      <w:pPr>
        <w:rPr>
          <w:rFonts w:cs="Tahoma"/>
          <w:lang w:val="el-GR"/>
        </w:rPr>
      </w:pPr>
      <w:r w:rsidRPr="001C080E">
        <w:rPr>
          <w:rFonts w:cs="Tahoma"/>
          <w:lang w:val="el-GR"/>
        </w:rPr>
        <w:t>Επιπλέον, για τα διαβιβαστικά έγγραφα τα οποία έχουν συνημμένα φαίνεται ο αριθμός υποβολής καθώς και η εικόνα του κάθε συνημμένου. Συνημμένα στο διαβιβαστικό θεωρούνται τα έγγραφα που έχουν κατατεθεί στην ίδια υποβολή με το διαβιβαστικό αλλά δεν έχουν πάρει αριθμό πρωτοκόλλου από το</w:t>
      </w:r>
      <w:r w:rsidRPr="001C080E">
        <w:rPr>
          <w:rFonts w:cs="Tahoma"/>
          <w:spacing w:val="-3"/>
          <w:lang w:val="el-GR"/>
        </w:rPr>
        <w:t xml:space="preserve"> </w:t>
      </w:r>
      <w:r w:rsidRPr="001C080E">
        <w:rPr>
          <w:rFonts w:cs="Tahoma"/>
          <w:lang w:val="el-GR"/>
        </w:rPr>
        <w:t>ΝΣΚ.</w:t>
      </w:r>
    </w:p>
    <w:p w14:paraId="2250F501" w14:textId="77777777" w:rsidR="00C61245" w:rsidRPr="001C080E" w:rsidRDefault="00C61245" w:rsidP="00C61245">
      <w:pPr>
        <w:pStyle w:val="af1"/>
        <w:spacing w:before="8"/>
        <w:rPr>
          <w:rFonts w:ascii="Tahoma" w:hAnsi="Tahoma" w:cs="Tahoma"/>
          <w:szCs w:val="22"/>
          <w:lang w:val="el-GR"/>
        </w:rPr>
      </w:pPr>
    </w:p>
    <w:p w14:paraId="16D3FA16" w14:textId="77777777" w:rsidR="00C61245" w:rsidRPr="001C080E" w:rsidRDefault="00C61245" w:rsidP="00C61245">
      <w:pPr>
        <w:rPr>
          <w:rFonts w:cs="Tahoma"/>
        </w:rPr>
      </w:pPr>
      <w:r w:rsidRPr="001C080E">
        <w:rPr>
          <w:rFonts w:cs="Tahoma"/>
          <w:bCs/>
          <w:lang w:val="el-GR"/>
        </w:rPr>
        <w:t>-Αναζήτηση υποβολών</w:t>
      </w:r>
      <w:r w:rsidRPr="001C080E">
        <w:rPr>
          <w:rFonts w:cs="Tahoma"/>
          <w:b/>
          <w:lang w:val="el-GR"/>
        </w:rPr>
        <w:t xml:space="preserve"> </w:t>
      </w:r>
      <w:r w:rsidRPr="001C080E">
        <w:rPr>
          <w:rFonts w:cs="Tahoma"/>
          <w:lang w:val="el-GR"/>
        </w:rPr>
        <w:t xml:space="preserve">χρησιμοποιώντας ως φίλτρα το φορέα, το χρονικό διάστημα υποβολής, τον κωδικό υποβολής, τα στοιχεία αποστολέα. Επιπλέον, μπορεί να αναζητήσει τις υποβολές για τις οποίες δεν έχει δημιουργηθεί αποδεικτικό κατάθεσης. </w:t>
      </w:r>
      <w:r w:rsidRPr="001C080E">
        <w:rPr>
          <w:rFonts w:cs="Tahoma"/>
        </w:rPr>
        <w:t>Για κάθε αποτέλεσμα της αναζήτησης επιστρέφονται:</w:t>
      </w:r>
    </w:p>
    <w:p w14:paraId="5D2DE5D9" w14:textId="77777777" w:rsidR="00C61245" w:rsidRPr="001C080E" w:rsidRDefault="00C61245" w:rsidP="00C61245">
      <w:pPr>
        <w:pStyle w:val="squarebullets"/>
        <w:rPr>
          <w:rFonts w:cs="Tahoma"/>
        </w:rPr>
      </w:pPr>
      <w:r w:rsidRPr="001C080E">
        <w:rPr>
          <w:rFonts w:cs="Tahoma"/>
        </w:rPr>
        <w:t>Ο κωδικός</w:t>
      </w:r>
      <w:r w:rsidRPr="001C080E">
        <w:rPr>
          <w:rFonts w:cs="Tahoma"/>
          <w:spacing w:val="-1"/>
        </w:rPr>
        <w:t xml:space="preserve"> </w:t>
      </w:r>
      <w:r w:rsidRPr="001C080E">
        <w:rPr>
          <w:rFonts w:cs="Tahoma"/>
        </w:rPr>
        <w:t>υποβολής.</w:t>
      </w:r>
    </w:p>
    <w:p w14:paraId="44D79717" w14:textId="77777777" w:rsidR="00C61245" w:rsidRPr="001C080E" w:rsidRDefault="00C61245" w:rsidP="00C61245">
      <w:pPr>
        <w:pStyle w:val="squarebullets"/>
        <w:rPr>
          <w:rFonts w:cs="Tahoma"/>
        </w:rPr>
      </w:pPr>
      <w:r w:rsidRPr="001C080E">
        <w:rPr>
          <w:rFonts w:cs="Tahoma"/>
        </w:rPr>
        <w:t>Οι ΑΠ των</w:t>
      </w:r>
      <w:r w:rsidRPr="001C080E">
        <w:rPr>
          <w:rFonts w:cs="Tahoma"/>
          <w:spacing w:val="-3"/>
        </w:rPr>
        <w:t xml:space="preserve"> </w:t>
      </w:r>
      <w:r w:rsidRPr="001C080E">
        <w:rPr>
          <w:rFonts w:cs="Tahoma"/>
        </w:rPr>
        <w:t>εγγράφων.</w:t>
      </w:r>
    </w:p>
    <w:p w14:paraId="1DCC1E5B" w14:textId="77777777" w:rsidR="00C61245" w:rsidRPr="001C080E" w:rsidRDefault="00C61245" w:rsidP="00C61245">
      <w:pPr>
        <w:pStyle w:val="af1"/>
        <w:spacing w:before="9"/>
        <w:rPr>
          <w:rFonts w:ascii="Tahoma" w:hAnsi="Tahoma" w:cs="Tahoma"/>
          <w:szCs w:val="22"/>
        </w:rPr>
      </w:pPr>
    </w:p>
    <w:p w14:paraId="3AB54A19" w14:textId="77777777" w:rsidR="00C61245" w:rsidRPr="001C080E" w:rsidRDefault="00C61245" w:rsidP="00C61245">
      <w:pPr>
        <w:rPr>
          <w:rFonts w:cs="Tahoma"/>
          <w:lang w:val="el-GR"/>
        </w:rPr>
      </w:pPr>
      <w:r w:rsidRPr="001C080E">
        <w:rPr>
          <w:rFonts w:cs="Tahoma"/>
          <w:bCs/>
          <w:lang w:val="el-GR"/>
        </w:rPr>
        <w:t>-Αναζήτηση συγκεκριμένης υποβολής</w:t>
      </w:r>
      <w:r w:rsidRPr="001C080E">
        <w:rPr>
          <w:rFonts w:cs="Tahoma"/>
          <w:b/>
          <w:lang w:val="el-GR"/>
        </w:rPr>
        <w:t xml:space="preserve"> </w:t>
      </w:r>
      <w:r w:rsidRPr="001C080E">
        <w:rPr>
          <w:rFonts w:cs="Tahoma"/>
          <w:lang w:val="el-GR"/>
        </w:rPr>
        <w:t>χρησιμοποιώντας ως κριτήρια αναζήτησης:</w:t>
      </w:r>
    </w:p>
    <w:p w14:paraId="57E86E08" w14:textId="77777777" w:rsidR="00C61245" w:rsidRPr="001C080E" w:rsidRDefault="00C61245" w:rsidP="00C61245">
      <w:pPr>
        <w:pStyle w:val="squarebullets"/>
        <w:rPr>
          <w:rFonts w:cs="Tahoma"/>
        </w:rPr>
      </w:pPr>
      <w:r w:rsidRPr="001C080E">
        <w:rPr>
          <w:rFonts w:cs="Tahoma"/>
        </w:rPr>
        <w:t>Τον κωδικό</w:t>
      </w:r>
      <w:r w:rsidRPr="001C080E">
        <w:rPr>
          <w:rFonts w:cs="Tahoma"/>
          <w:spacing w:val="1"/>
        </w:rPr>
        <w:t xml:space="preserve"> </w:t>
      </w:r>
      <w:r w:rsidRPr="001C080E">
        <w:rPr>
          <w:rFonts w:cs="Tahoma"/>
        </w:rPr>
        <w:t>υποβολής.</w:t>
      </w:r>
    </w:p>
    <w:p w14:paraId="0AD217A7" w14:textId="77777777" w:rsidR="00C61245" w:rsidRPr="001C080E" w:rsidRDefault="00C61245" w:rsidP="00C61245">
      <w:pPr>
        <w:pStyle w:val="squarebullets"/>
        <w:rPr>
          <w:rFonts w:cs="Tahoma"/>
        </w:rPr>
      </w:pPr>
      <w:r w:rsidRPr="001C080E">
        <w:rPr>
          <w:rFonts w:cs="Tahoma"/>
        </w:rPr>
        <w:t>Έναν από τους ΑΠ των εγγράφων.</w:t>
      </w:r>
    </w:p>
    <w:p w14:paraId="38E226FA" w14:textId="77777777" w:rsidR="00C61245" w:rsidRPr="001C080E" w:rsidRDefault="00C61245" w:rsidP="00C61245">
      <w:pPr>
        <w:widowControl w:val="0"/>
        <w:tabs>
          <w:tab w:val="left" w:pos="2020"/>
          <w:tab w:val="left" w:pos="2021"/>
        </w:tabs>
        <w:autoSpaceDE w:val="0"/>
        <w:autoSpaceDN w:val="0"/>
        <w:spacing w:before="76" w:after="0"/>
        <w:ind w:left="1252" w:hanging="1252"/>
        <w:jc w:val="left"/>
        <w:rPr>
          <w:rFonts w:cs="Tahoma"/>
        </w:rPr>
      </w:pPr>
      <w:r w:rsidRPr="001C080E">
        <w:rPr>
          <w:rFonts w:cs="Tahoma"/>
        </w:rPr>
        <w:t>Για κάθε υποβολή επιστρέφονται:</w:t>
      </w:r>
    </w:p>
    <w:p w14:paraId="56FE1F55" w14:textId="77777777" w:rsidR="00C61245" w:rsidRPr="001C080E" w:rsidRDefault="00C61245" w:rsidP="00C61245">
      <w:pPr>
        <w:pStyle w:val="squarebullets"/>
        <w:rPr>
          <w:rFonts w:cs="Tahoma"/>
        </w:rPr>
      </w:pPr>
      <w:r w:rsidRPr="001C080E">
        <w:rPr>
          <w:rFonts w:cs="Tahoma"/>
        </w:rPr>
        <w:t>Όλα τα δεδομένα που εστάλησαν κατά την υποβολή (πεδία και</w:t>
      </w:r>
      <w:r w:rsidRPr="001C080E">
        <w:rPr>
          <w:rFonts w:cs="Tahoma"/>
          <w:spacing w:val="-11"/>
        </w:rPr>
        <w:t xml:space="preserve"> </w:t>
      </w:r>
      <w:r w:rsidRPr="001C080E">
        <w:rPr>
          <w:rFonts w:cs="Tahoma"/>
        </w:rPr>
        <w:t>αρχεία).</w:t>
      </w:r>
    </w:p>
    <w:p w14:paraId="6E04E9E6" w14:textId="77777777" w:rsidR="00C61245" w:rsidRPr="001C080E" w:rsidRDefault="00C61245" w:rsidP="00C61245">
      <w:pPr>
        <w:pStyle w:val="squarebullets"/>
        <w:rPr>
          <w:rFonts w:cs="Tahoma"/>
        </w:rPr>
      </w:pPr>
      <w:r w:rsidRPr="001C080E">
        <w:rPr>
          <w:rFonts w:cs="Tahoma"/>
        </w:rPr>
        <w:t>Όλα τα σχετικά δεδομένα που συμπληρώθηκαν από το ΝΣΚ (π.χ. αποτέλεσμα ευρετηρίασης, απαντητικά έγγραφα</w:t>
      </w:r>
      <w:r w:rsidRPr="001C080E">
        <w:rPr>
          <w:rFonts w:cs="Tahoma"/>
          <w:spacing w:val="1"/>
        </w:rPr>
        <w:t xml:space="preserve"> </w:t>
      </w:r>
      <w:r w:rsidRPr="001C080E">
        <w:rPr>
          <w:rFonts w:cs="Tahoma"/>
        </w:rPr>
        <w:t>κλπ.).</w:t>
      </w:r>
    </w:p>
    <w:p w14:paraId="4D8E1D95" w14:textId="77777777" w:rsidR="00C61245" w:rsidRPr="001C080E" w:rsidRDefault="00C61245" w:rsidP="00C61245">
      <w:pPr>
        <w:pStyle w:val="af1"/>
        <w:rPr>
          <w:rFonts w:ascii="Tahoma" w:hAnsi="Tahoma" w:cs="Tahoma"/>
          <w:szCs w:val="22"/>
          <w:lang w:val="el-GR"/>
        </w:rPr>
      </w:pPr>
    </w:p>
    <w:p w14:paraId="6011AEE0" w14:textId="77777777" w:rsidR="00C61245" w:rsidRPr="001C080E" w:rsidRDefault="00C61245" w:rsidP="00C61245">
      <w:pPr>
        <w:rPr>
          <w:rFonts w:cs="Tahoma"/>
          <w:lang w:val="el-GR"/>
        </w:rPr>
      </w:pPr>
      <w:r w:rsidRPr="001C080E">
        <w:rPr>
          <w:rFonts w:cs="Tahoma"/>
          <w:bCs/>
          <w:lang w:val="el-GR"/>
        </w:rPr>
        <w:t>Δημιουργία νέων κατηγοριών φορέων, επεξεργασία, απενεργοποίηση ή/και διαγραφή των υπαρχουσών</w:t>
      </w:r>
      <w:r w:rsidRPr="001C080E">
        <w:rPr>
          <w:rFonts w:cs="Tahoma"/>
          <w:lang w:val="el-GR"/>
        </w:rPr>
        <w:t>. Κατά την προσθήκη των κατηγοριών φορέων ο χρήστης πρέπει να συνδέει την κατηγορία φορέα με τις κατηγορίες των εγγράφων που θα έχει τη δυνατότητα να υποβάλλει.</w:t>
      </w:r>
    </w:p>
    <w:p w14:paraId="216EA7BC" w14:textId="77777777" w:rsidR="00C61245" w:rsidRPr="001C080E" w:rsidRDefault="00C61245" w:rsidP="00C61245">
      <w:pPr>
        <w:rPr>
          <w:rFonts w:cs="Tahoma"/>
          <w:lang w:val="el-GR"/>
        </w:rPr>
      </w:pPr>
      <w:r w:rsidRPr="001C080E">
        <w:rPr>
          <w:rFonts w:cs="Tahoma"/>
          <w:lang w:val="el-GR"/>
        </w:rPr>
        <w:t>Δημιουργία νέων φορέων, επεξεργασία, απενεργοποίηση ή/και διαγραφή των υπαρχόντων φορέων.</w:t>
      </w:r>
    </w:p>
    <w:p w14:paraId="2D25A167" w14:textId="77777777" w:rsidR="00C61245" w:rsidRPr="001C080E" w:rsidRDefault="00C61245" w:rsidP="00D6789E">
      <w:pPr>
        <w:pStyle w:val="listparagraph3"/>
        <w:numPr>
          <w:ilvl w:val="2"/>
          <w:numId w:val="56"/>
        </w:numPr>
        <w:rPr>
          <w:rFonts w:cs="Tahoma"/>
          <w:color w:val="auto"/>
        </w:rPr>
      </w:pPr>
      <w:bookmarkStart w:id="623" w:name="_Toc45141063"/>
      <w:bookmarkStart w:id="624" w:name="_Toc52372656"/>
      <w:bookmarkStart w:id="625" w:name="_Toc52372917"/>
      <w:bookmarkStart w:id="626" w:name="_Toc92885105"/>
      <w:r w:rsidRPr="001C080E">
        <w:rPr>
          <w:rFonts w:cs="Tahoma"/>
          <w:color w:val="auto"/>
        </w:rPr>
        <w:lastRenderedPageBreak/>
        <w:t>Υποβολή Αιτήσεων προς το ΝΣΚ για εξώδικη ή συμβιβαστική επίλυση διαφορών με το Δημόσιο</w:t>
      </w:r>
      <w:bookmarkEnd w:id="623"/>
      <w:bookmarkEnd w:id="624"/>
      <w:bookmarkEnd w:id="625"/>
      <w:bookmarkEnd w:id="626"/>
      <w:r w:rsidRPr="001C080E">
        <w:rPr>
          <w:rFonts w:cs="Tahoma"/>
          <w:color w:val="auto"/>
        </w:rPr>
        <w:t xml:space="preserve"> </w:t>
      </w:r>
    </w:p>
    <w:p w14:paraId="17ADB88C" w14:textId="77777777" w:rsidR="00C61245" w:rsidRPr="001C080E" w:rsidRDefault="00C61245" w:rsidP="00C61245">
      <w:pPr>
        <w:rPr>
          <w:rFonts w:cs="Tahoma"/>
          <w:lang w:val="el-GR"/>
        </w:rPr>
      </w:pPr>
      <w:r w:rsidRPr="001C080E">
        <w:rPr>
          <w:rFonts w:cs="Tahoma"/>
          <w:lang w:val="el-GR"/>
        </w:rPr>
        <w:t xml:space="preserve">Για την ταυτοποίηση και την ηλεκτρονική υποβολή, απαιτείται ο αιτών-ιδιώτης (φυσικό ή νομικό πρόσωπο ή νομική οντότητα) είτε να είναι ενεργός χρήστης των υπηρεσιών του </w:t>
      </w:r>
      <w:r w:rsidRPr="001C080E">
        <w:rPr>
          <w:rFonts w:cs="Tahoma"/>
        </w:rPr>
        <w:t>Taxisnet</w:t>
      </w:r>
      <w:r w:rsidRPr="001C080E">
        <w:rPr>
          <w:rFonts w:cs="Tahoma"/>
          <w:lang w:val="el-GR"/>
        </w:rPr>
        <w:t xml:space="preserve">, μέσω του μηχανισμού πιστοποίησης της Γενικής Γραμματείας Πληροφοριακών Συστημάτων - Γ.Γ.Π.Σ. του Υπουργείου Οικονομικών, χρησιμοποιώντας τους προσωπικούς κωδικούς πρόσβασης του στις υπηρεσίες </w:t>
      </w:r>
      <w:r w:rsidRPr="001C080E">
        <w:rPr>
          <w:rFonts w:cs="Tahoma"/>
        </w:rPr>
        <w:t>taxisnet</w:t>
      </w:r>
      <w:r w:rsidRPr="001C080E">
        <w:rPr>
          <w:rFonts w:cs="Tahoma"/>
          <w:lang w:val="el-GR"/>
        </w:rPr>
        <w:t xml:space="preserve">, είτε να είναι πιστοποιημένος, μέσω της Εθνικής Πύλης Δημόσιας Διοίκησης </w:t>
      </w:r>
      <w:r w:rsidRPr="001C080E">
        <w:rPr>
          <w:rFonts w:cs="Tahoma"/>
        </w:rPr>
        <w:t>Ermis</w:t>
      </w:r>
      <w:r w:rsidRPr="001C080E">
        <w:rPr>
          <w:rFonts w:cs="Tahoma"/>
          <w:lang w:val="el-GR"/>
        </w:rPr>
        <w:t xml:space="preserve">, χρησιμοποιώντας, αντίστοιχα, τους προσωπικούς κωδικούς πρόσβασης </w:t>
      </w:r>
      <w:r w:rsidRPr="001C080E">
        <w:rPr>
          <w:rFonts w:cs="Tahoma"/>
        </w:rPr>
        <w:t>Ermis</w:t>
      </w:r>
      <w:r w:rsidRPr="001C080E">
        <w:rPr>
          <w:rFonts w:cs="Tahoma"/>
          <w:lang w:val="el-GR"/>
        </w:rPr>
        <w:t xml:space="preserve"> που του έχουν χορηγηθεί.</w:t>
      </w:r>
    </w:p>
    <w:p w14:paraId="7E8D9B50" w14:textId="77777777" w:rsidR="00C61245" w:rsidRPr="001C080E" w:rsidRDefault="00C61245" w:rsidP="00C61245">
      <w:pPr>
        <w:rPr>
          <w:rFonts w:cs="Tahoma"/>
          <w:lang w:val="el-GR"/>
        </w:rPr>
      </w:pPr>
      <w:r w:rsidRPr="001C080E">
        <w:rPr>
          <w:rFonts w:cs="Tahoma"/>
          <w:lang w:val="el-GR"/>
        </w:rPr>
        <w:t>Στη συνέχεια, οι αυθεντικοποιημένοι πλέον χρήστες επιλέγουν αρχικά το είδος του αιτήματος που θέλουν να υποβάλουν (εξώδικο/γενικό αίτημα). Αυτομάτως, εμφανίζεται στην οθόνη του χρήστη η ηλεκτρονική φόρμα υποβολής αιτήματος. Στην αίτηση είναι ήδη συμπληρωμένα όσα πεδία μπορούν να αντληθούν αυτόματα από το προφίλ του χρήστη (π.χ. όνομα, επώνυμο). Ο χρήστης πρέπει να συμπληρώσει τουλάχιστον τα υποχρεωτικά πεδία της αίτησης και ακολούθως να επισυνάψει ηλεκτρονικά αρχεία που τυχόν να κρίνει αυτός απαραίτητα για την διεκπεραίωση του αιτήματος.</w:t>
      </w:r>
    </w:p>
    <w:p w14:paraId="198C3EB5" w14:textId="77777777" w:rsidR="00C61245" w:rsidRPr="001C080E" w:rsidRDefault="00C61245" w:rsidP="00C61245">
      <w:pPr>
        <w:rPr>
          <w:rFonts w:cs="Tahoma"/>
          <w:lang w:val="el-GR"/>
        </w:rPr>
      </w:pPr>
      <w:r w:rsidRPr="001C080E">
        <w:rPr>
          <w:rFonts w:cs="Tahoma"/>
          <w:lang w:val="el-GR"/>
        </w:rPr>
        <w:t>Επιπλέον, ο χρήστης μπορεί ανά πάσα στιγμή να «παγώσει» προσωρινά την υποβολή ενός αιτήματος χωρίς να χάσει τις πληροφορίες/πεδία που έχει συμπληρώσει μέχρι εκείνη την στιγμή, προχωρώντας σε προσωρινή αποθήκευση</w:t>
      </w:r>
      <w:r w:rsidRPr="001C080E">
        <w:rPr>
          <w:rFonts w:cs="Tahoma"/>
          <w:spacing w:val="1"/>
          <w:lang w:val="el-GR"/>
        </w:rPr>
        <w:t xml:space="preserve"> </w:t>
      </w:r>
      <w:r w:rsidRPr="001C080E">
        <w:rPr>
          <w:rFonts w:cs="Tahoma"/>
          <w:lang w:val="el-GR"/>
        </w:rPr>
        <w:t>του.</w:t>
      </w:r>
    </w:p>
    <w:p w14:paraId="344E55EF" w14:textId="77777777" w:rsidR="00C61245" w:rsidRPr="001C080E" w:rsidRDefault="00C61245" w:rsidP="00C61245">
      <w:pPr>
        <w:rPr>
          <w:rFonts w:cs="Tahoma"/>
          <w:lang w:val="el-GR"/>
        </w:rPr>
      </w:pPr>
      <w:r w:rsidRPr="001C080E">
        <w:rPr>
          <w:rFonts w:cs="Tahoma"/>
          <w:lang w:val="el-GR"/>
        </w:rPr>
        <w:t>Όταν ο χρήστης προχωρήσει σε οριστική υποβολή ενός αιτήματος λαμβάνει ένα ηλεκτρονικό αρχείο</w:t>
      </w:r>
      <w:r w:rsidR="00912259" w:rsidRPr="001C080E">
        <w:rPr>
          <w:rFonts w:cs="Tahoma"/>
          <w:lang w:val="el-GR"/>
        </w:rPr>
        <w:t>,</w:t>
      </w:r>
      <w:r w:rsidRPr="001C080E">
        <w:rPr>
          <w:rFonts w:cs="Tahoma"/>
          <w:lang w:val="el-GR"/>
        </w:rPr>
        <w:t xml:space="preserve"> το οποίο αποτελεί το ψηφιακό αποδεικτικό υποβολής αιτήματος. Το αρχείο αυτό περιέχει όλες τις πληροφορίες του αιτήματος και είναι ψηφιακά πιστοποιημένο από την διαδικτυακή πύλη του </w:t>
      </w:r>
      <w:r w:rsidR="00912259" w:rsidRPr="001C080E">
        <w:rPr>
          <w:rFonts w:cs="Tahoma"/>
          <w:lang w:val="el-GR"/>
        </w:rPr>
        <w:t>ΝΣΚ</w:t>
      </w:r>
      <w:r w:rsidRPr="001C080E">
        <w:rPr>
          <w:rFonts w:cs="Tahoma"/>
          <w:lang w:val="el-GR"/>
        </w:rPr>
        <w:t>.</w:t>
      </w:r>
    </w:p>
    <w:p w14:paraId="3C4383CC" w14:textId="77777777" w:rsidR="00C61245" w:rsidRPr="001C080E" w:rsidRDefault="00C61245" w:rsidP="00C61245">
      <w:pPr>
        <w:rPr>
          <w:rFonts w:cs="Tahoma"/>
          <w:lang w:val="el-GR"/>
        </w:rPr>
      </w:pPr>
      <w:r w:rsidRPr="001C080E">
        <w:rPr>
          <w:rFonts w:cs="Tahoma"/>
          <w:lang w:val="el-GR"/>
        </w:rPr>
        <w:t xml:space="preserve">Σε περίπτωση που ο χρήστης επιλέξει να υποβάλει εξώδικο αίτημα, μπορεί να επισυνάψει όποια ηλεκτρονικά αρχεία κρίνει απαραίτητα αυτός </w:t>
      </w:r>
      <w:r w:rsidR="00912259" w:rsidRPr="001C080E">
        <w:rPr>
          <w:rFonts w:cs="Tahoma"/>
          <w:lang w:val="el-GR"/>
        </w:rPr>
        <w:t xml:space="preserve">προκειμένου </w:t>
      </w:r>
      <w:r w:rsidRPr="001C080E">
        <w:rPr>
          <w:rFonts w:cs="Tahoma"/>
          <w:lang w:val="el-GR"/>
        </w:rPr>
        <w:t>να στοιχειοθετήσει το αίτημα του. Σε αντίθετη περίπτωση (υποβολή γενικού αιτήματος), ο χρήστης πρέπει να επισυνάψει τα αρχεία τα οποία ζητούνται κατά περίπτωση.</w:t>
      </w:r>
    </w:p>
    <w:p w14:paraId="0523F803" w14:textId="77777777" w:rsidR="00C61245" w:rsidRPr="001C080E" w:rsidRDefault="00C61245" w:rsidP="00D6789E">
      <w:pPr>
        <w:pStyle w:val="listparagraph3"/>
        <w:numPr>
          <w:ilvl w:val="2"/>
          <w:numId w:val="56"/>
        </w:numPr>
        <w:rPr>
          <w:rFonts w:cs="Tahoma"/>
          <w:bCs/>
          <w:color w:val="auto"/>
          <w:u w:val="single"/>
        </w:rPr>
      </w:pPr>
      <w:bookmarkStart w:id="627" w:name="_Toc45141064"/>
      <w:bookmarkStart w:id="628" w:name="_Toc52372657"/>
      <w:bookmarkStart w:id="629" w:name="_Toc52372918"/>
      <w:bookmarkStart w:id="630" w:name="_Toc92885106"/>
      <w:r w:rsidRPr="001C080E">
        <w:rPr>
          <w:rFonts w:cs="Tahoma"/>
          <w:color w:val="auto"/>
        </w:rPr>
        <w:t>Θυρίδα Ηλεκτρονικών Αιτήσεων</w:t>
      </w:r>
      <w:bookmarkEnd w:id="627"/>
      <w:bookmarkEnd w:id="628"/>
      <w:bookmarkEnd w:id="629"/>
      <w:bookmarkEnd w:id="630"/>
      <w:r w:rsidRPr="001C080E">
        <w:rPr>
          <w:rFonts w:cs="Tahoma"/>
          <w:color w:val="auto"/>
        </w:rPr>
        <w:t xml:space="preserve"> </w:t>
      </w:r>
    </w:p>
    <w:p w14:paraId="4FEE48D5" w14:textId="77777777" w:rsidR="00C61245" w:rsidRPr="001C080E" w:rsidRDefault="00C61245" w:rsidP="00C61245">
      <w:pPr>
        <w:rPr>
          <w:rFonts w:cs="Tahoma"/>
        </w:rPr>
      </w:pPr>
      <w:r w:rsidRPr="001C080E">
        <w:rPr>
          <w:rFonts w:cs="Tahoma"/>
          <w:lang w:val="el-GR"/>
        </w:rPr>
        <w:t xml:space="preserve">Οι αυθεντικοποιημένοι χρήστες έχουν στη διάθεσή τους έναν εξατομικευμένο χώρο στον οποίο κρατούνται όλες οι ηλεκτρονικές αιτήσεις που έχουν υποβάλει δια μέσω της διαδικτυακής πύλης του Νομικού Συμβουλίου του Κράτους. </w:t>
      </w:r>
      <w:r w:rsidRPr="001C080E">
        <w:rPr>
          <w:rFonts w:cs="Tahoma"/>
        </w:rPr>
        <w:t>Για κάθε αίτημα, εμφανίζονται τα παρακάτω πεδία:</w:t>
      </w:r>
    </w:p>
    <w:p w14:paraId="036CE0A2" w14:textId="77777777" w:rsidR="00C61245" w:rsidRPr="001C080E" w:rsidRDefault="00C61245" w:rsidP="00C61245">
      <w:pPr>
        <w:pStyle w:val="squarebullets"/>
        <w:rPr>
          <w:rFonts w:cs="Tahoma"/>
        </w:rPr>
      </w:pPr>
      <w:r w:rsidRPr="001C080E">
        <w:rPr>
          <w:rFonts w:cs="Tahoma"/>
        </w:rPr>
        <w:t>Αριθμός πρωτοκόλλου αιτήματος (παράγεται από το ΟΠΣ</w:t>
      </w:r>
      <w:r w:rsidR="00912259" w:rsidRPr="001C080E">
        <w:rPr>
          <w:rFonts w:cs="Tahoma"/>
        </w:rPr>
        <w:t xml:space="preserve"> του</w:t>
      </w:r>
      <w:r w:rsidRPr="001C080E">
        <w:rPr>
          <w:rFonts w:cs="Tahoma"/>
          <w:spacing w:val="-6"/>
        </w:rPr>
        <w:t xml:space="preserve"> </w:t>
      </w:r>
      <w:r w:rsidRPr="001C080E">
        <w:rPr>
          <w:rFonts w:cs="Tahoma"/>
        </w:rPr>
        <w:t>ΝΣΚ).</w:t>
      </w:r>
    </w:p>
    <w:p w14:paraId="02F264BF" w14:textId="77777777" w:rsidR="00C61245" w:rsidRPr="001C080E" w:rsidRDefault="00C61245" w:rsidP="00C61245">
      <w:pPr>
        <w:pStyle w:val="squarebullets"/>
        <w:rPr>
          <w:rFonts w:cs="Tahoma"/>
        </w:rPr>
      </w:pPr>
      <w:r w:rsidRPr="001C080E">
        <w:rPr>
          <w:rFonts w:cs="Tahoma"/>
        </w:rPr>
        <w:t>Τίτλος</w:t>
      </w:r>
      <w:r w:rsidRPr="001C080E">
        <w:rPr>
          <w:rFonts w:cs="Tahoma"/>
          <w:spacing w:val="-1"/>
        </w:rPr>
        <w:t xml:space="preserve"> </w:t>
      </w:r>
      <w:r w:rsidRPr="001C080E">
        <w:rPr>
          <w:rFonts w:cs="Tahoma"/>
        </w:rPr>
        <w:t>αιτήματος.</w:t>
      </w:r>
    </w:p>
    <w:p w14:paraId="280FA837" w14:textId="77777777" w:rsidR="00C61245" w:rsidRPr="001C080E" w:rsidRDefault="00C61245" w:rsidP="00C61245">
      <w:pPr>
        <w:pStyle w:val="squarebullets"/>
        <w:rPr>
          <w:rFonts w:cs="Tahoma"/>
        </w:rPr>
      </w:pPr>
      <w:r w:rsidRPr="001C080E">
        <w:rPr>
          <w:rFonts w:cs="Tahoma"/>
        </w:rPr>
        <w:lastRenderedPageBreak/>
        <w:t>Περιγραφή-Θέμα</w:t>
      </w:r>
      <w:r w:rsidRPr="001C080E">
        <w:rPr>
          <w:rFonts w:cs="Tahoma"/>
          <w:spacing w:val="-2"/>
        </w:rPr>
        <w:t xml:space="preserve"> </w:t>
      </w:r>
      <w:r w:rsidRPr="001C080E">
        <w:rPr>
          <w:rFonts w:cs="Tahoma"/>
        </w:rPr>
        <w:t>αιτήματος.</w:t>
      </w:r>
    </w:p>
    <w:p w14:paraId="7BB4FBA1" w14:textId="77777777" w:rsidR="00C61245" w:rsidRPr="001C080E" w:rsidRDefault="00C61245" w:rsidP="00C61245">
      <w:pPr>
        <w:pStyle w:val="squarebullets"/>
        <w:rPr>
          <w:rFonts w:cs="Tahoma"/>
        </w:rPr>
      </w:pPr>
      <w:r w:rsidRPr="001C080E">
        <w:rPr>
          <w:rFonts w:cs="Tahoma"/>
        </w:rPr>
        <w:t>Ημερομηνία</w:t>
      </w:r>
      <w:r w:rsidRPr="001C080E">
        <w:rPr>
          <w:rFonts w:cs="Tahoma"/>
          <w:spacing w:val="-1"/>
        </w:rPr>
        <w:t xml:space="preserve"> </w:t>
      </w:r>
      <w:r w:rsidRPr="001C080E">
        <w:rPr>
          <w:rFonts w:cs="Tahoma"/>
        </w:rPr>
        <w:t>Υποβολής.</w:t>
      </w:r>
    </w:p>
    <w:p w14:paraId="6926426D" w14:textId="77777777" w:rsidR="00C61245" w:rsidRPr="001C080E" w:rsidRDefault="00C61245" w:rsidP="00C61245">
      <w:pPr>
        <w:pStyle w:val="squarebullets"/>
        <w:rPr>
          <w:rFonts w:cs="Tahoma"/>
        </w:rPr>
      </w:pPr>
      <w:r w:rsidRPr="001C080E">
        <w:rPr>
          <w:rFonts w:cs="Tahoma"/>
        </w:rPr>
        <w:t>Ημερομηνία</w:t>
      </w:r>
      <w:r w:rsidRPr="001C080E">
        <w:rPr>
          <w:rFonts w:cs="Tahoma"/>
          <w:spacing w:val="1"/>
        </w:rPr>
        <w:t xml:space="preserve"> </w:t>
      </w:r>
      <w:r w:rsidRPr="001C080E">
        <w:rPr>
          <w:rFonts w:cs="Tahoma"/>
        </w:rPr>
        <w:t>Διεκπεραίωσης.</w:t>
      </w:r>
    </w:p>
    <w:p w14:paraId="7BCF4203" w14:textId="77777777" w:rsidR="00C61245" w:rsidRPr="001C080E" w:rsidRDefault="00C61245" w:rsidP="00C61245">
      <w:pPr>
        <w:pStyle w:val="squarebullets"/>
        <w:rPr>
          <w:rFonts w:cs="Tahoma"/>
        </w:rPr>
      </w:pPr>
      <w:r w:rsidRPr="001C080E">
        <w:rPr>
          <w:rFonts w:cs="Tahoma"/>
        </w:rPr>
        <w:t>Στάδιο Διεκπεραίωσης.</w:t>
      </w:r>
    </w:p>
    <w:p w14:paraId="592454F0" w14:textId="77777777" w:rsidR="00C61245" w:rsidRPr="001C080E" w:rsidRDefault="00C61245" w:rsidP="005711D0">
      <w:pPr>
        <w:pStyle w:val="squarebullets"/>
        <w:rPr>
          <w:rFonts w:cs="Tahoma"/>
          <w:szCs w:val="22"/>
        </w:rPr>
      </w:pPr>
      <w:r w:rsidRPr="001C080E">
        <w:rPr>
          <w:rFonts w:cs="Tahoma"/>
        </w:rPr>
        <w:t>Αρμόδιο</w:t>
      </w:r>
      <w:r w:rsidRPr="001C080E">
        <w:rPr>
          <w:rFonts w:cs="Tahoma"/>
          <w:spacing w:val="1"/>
        </w:rPr>
        <w:t xml:space="preserve"> </w:t>
      </w:r>
      <w:r w:rsidRPr="001C080E">
        <w:rPr>
          <w:rFonts w:cs="Tahoma"/>
        </w:rPr>
        <w:t>γραφείο.</w:t>
      </w:r>
    </w:p>
    <w:p w14:paraId="61DB7219" w14:textId="77777777" w:rsidR="00C61245" w:rsidRPr="001C080E" w:rsidRDefault="00C61245" w:rsidP="005711D0">
      <w:pPr>
        <w:spacing w:before="120"/>
        <w:rPr>
          <w:rFonts w:cs="Tahoma"/>
          <w:lang w:val="el-GR"/>
        </w:rPr>
      </w:pPr>
      <w:r w:rsidRPr="001C080E">
        <w:rPr>
          <w:rFonts w:cs="Tahoma"/>
          <w:lang w:val="el-GR"/>
        </w:rPr>
        <w:t>Για κάθε υποβληθέν αίτημα, ο χρήστης έχει στην διάθεσή του τις παρακάτω λειτουργικότητες:</w:t>
      </w:r>
    </w:p>
    <w:p w14:paraId="3AB50D09" w14:textId="77777777" w:rsidR="00C61245" w:rsidRPr="001C080E" w:rsidRDefault="00C61245" w:rsidP="00C61245">
      <w:pPr>
        <w:pStyle w:val="squarebullets"/>
        <w:rPr>
          <w:rFonts w:cs="Tahoma"/>
        </w:rPr>
      </w:pPr>
      <w:r w:rsidRPr="001C080E">
        <w:rPr>
          <w:rFonts w:cs="Tahoma"/>
          <w:u w:val="single"/>
        </w:rPr>
        <w:t>Εμφάνιση Αίτησης</w:t>
      </w:r>
      <w:r w:rsidRPr="001C080E">
        <w:rPr>
          <w:rFonts w:cs="Tahoma"/>
        </w:rPr>
        <w:t xml:space="preserve"> : Ο χρήστης έχει την δυνατότητα να δει οποιαδήποτε στιγμή τα στοιχεία των αιτήσεων που έχει υποβάλλει στο</w:t>
      </w:r>
      <w:r w:rsidRPr="001C080E">
        <w:rPr>
          <w:rFonts w:cs="Tahoma"/>
          <w:spacing w:val="-7"/>
        </w:rPr>
        <w:t xml:space="preserve"> </w:t>
      </w:r>
      <w:r w:rsidRPr="001C080E">
        <w:rPr>
          <w:rFonts w:cs="Tahoma"/>
        </w:rPr>
        <w:t>παρελθόν.</w:t>
      </w:r>
    </w:p>
    <w:p w14:paraId="4EC1F7F2" w14:textId="77777777" w:rsidR="00C61245" w:rsidRPr="001C080E" w:rsidRDefault="00C61245" w:rsidP="00C61245">
      <w:pPr>
        <w:pStyle w:val="squarebullets"/>
        <w:rPr>
          <w:rFonts w:cs="Tahoma"/>
        </w:rPr>
      </w:pPr>
      <w:r w:rsidRPr="001C080E">
        <w:rPr>
          <w:rFonts w:cs="Tahoma"/>
          <w:u w:val="single"/>
        </w:rPr>
        <w:t>Λήψη Αποδεικτικού Υποβολής</w:t>
      </w:r>
      <w:r w:rsidRPr="001C080E">
        <w:rPr>
          <w:rFonts w:cs="Tahoma"/>
        </w:rPr>
        <w:t>: Ο χρήστης έχει την δυνατότητα να αντλήσει οποιαδήποτε στιγμή το ηλεκτρονικό αποδεικτικό υποβολής του αιτήματος.</w:t>
      </w:r>
    </w:p>
    <w:p w14:paraId="0251EB6A" w14:textId="77777777" w:rsidR="00C61245" w:rsidRPr="001C080E" w:rsidRDefault="00C61245" w:rsidP="00C61245">
      <w:pPr>
        <w:pStyle w:val="squarebullets"/>
        <w:rPr>
          <w:rFonts w:cs="Tahoma"/>
        </w:rPr>
      </w:pPr>
      <w:r w:rsidRPr="001C080E">
        <w:rPr>
          <w:rFonts w:cs="Tahoma"/>
          <w:u w:val="single"/>
        </w:rPr>
        <w:t>Αμφίδρομη Ηλεκτρονική Επικοινωνία</w:t>
      </w:r>
      <w:r w:rsidRPr="001C080E">
        <w:rPr>
          <w:rFonts w:cs="Tahoma"/>
        </w:rPr>
        <w:t>: Ο χρήστης έχει την δυνατότητα να στείλει και να λάβει διευκρινήσεις αναφορικά με την πορεία διεκπεραίωσης του αιτήματος του. Πέρα από κείμενο, μπορεί να επισυναφθούν και ηλεκτρονικά</w:t>
      </w:r>
      <w:r w:rsidRPr="001C080E">
        <w:rPr>
          <w:rFonts w:cs="Tahoma"/>
          <w:spacing w:val="-5"/>
        </w:rPr>
        <w:t xml:space="preserve"> </w:t>
      </w:r>
      <w:r w:rsidRPr="001C080E">
        <w:rPr>
          <w:rFonts w:cs="Tahoma"/>
        </w:rPr>
        <w:t>αρχεία.</w:t>
      </w:r>
    </w:p>
    <w:p w14:paraId="1BC0F596" w14:textId="77777777" w:rsidR="00C61245" w:rsidRPr="001C080E" w:rsidRDefault="00C61245" w:rsidP="00C61245">
      <w:pPr>
        <w:rPr>
          <w:rFonts w:cs="Tahoma"/>
          <w:lang w:val="el-GR"/>
        </w:rPr>
      </w:pPr>
      <w:r w:rsidRPr="001C080E">
        <w:rPr>
          <w:rFonts w:cs="Tahoma"/>
          <w:lang w:val="el-GR"/>
        </w:rPr>
        <w:t>Τέλος, ο χρήστης έχει την δυνατότητα να εκτελέσει και αναζήτηση στα ηλεκτρονικά αιτήματα που έχει υποβάλλει με την βοήθεια των παρακάτω κριτηρίων :</w:t>
      </w:r>
    </w:p>
    <w:p w14:paraId="549A382F" w14:textId="77777777" w:rsidR="00C61245" w:rsidRPr="001C080E" w:rsidRDefault="00C61245" w:rsidP="00C61245">
      <w:pPr>
        <w:pStyle w:val="squarebullets"/>
        <w:rPr>
          <w:rFonts w:cs="Tahoma"/>
        </w:rPr>
      </w:pPr>
      <w:r w:rsidRPr="001C080E">
        <w:rPr>
          <w:rFonts w:cs="Tahoma"/>
        </w:rPr>
        <w:t>Ημερομηνία</w:t>
      </w:r>
      <w:r w:rsidRPr="001C080E">
        <w:rPr>
          <w:rFonts w:cs="Tahoma"/>
          <w:spacing w:val="1"/>
        </w:rPr>
        <w:t xml:space="preserve"> </w:t>
      </w:r>
      <w:r w:rsidRPr="001C080E">
        <w:rPr>
          <w:rFonts w:cs="Tahoma"/>
        </w:rPr>
        <w:t>υποβολής</w:t>
      </w:r>
      <w:r w:rsidR="00912259" w:rsidRPr="001C080E">
        <w:rPr>
          <w:rFonts w:cs="Tahoma"/>
        </w:rPr>
        <w:t>.</w:t>
      </w:r>
    </w:p>
    <w:p w14:paraId="3B6A58DD" w14:textId="77777777" w:rsidR="00C61245" w:rsidRPr="001C080E" w:rsidRDefault="00C61245" w:rsidP="00C61245">
      <w:pPr>
        <w:pStyle w:val="squarebullets"/>
        <w:rPr>
          <w:rFonts w:cs="Tahoma"/>
        </w:rPr>
      </w:pPr>
      <w:r w:rsidRPr="001C080E">
        <w:rPr>
          <w:rFonts w:cs="Tahoma"/>
        </w:rPr>
        <w:t>Στάδιο</w:t>
      </w:r>
      <w:r w:rsidRPr="001C080E">
        <w:rPr>
          <w:rFonts w:cs="Tahoma"/>
          <w:spacing w:val="-2"/>
        </w:rPr>
        <w:t xml:space="preserve"> </w:t>
      </w:r>
      <w:r w:rsidRPr="001C080E">
        <w:rPr>
          <w:rFonts w:cs="Tahoma"/>
        </w:rPr>
        <w:t>υπόθεσης.</w:t>
      </w:r>
    </w:p>
    <w:p w14:paraId="79DFDE70" w14:textId="77777777" w:rsidR="00C61245" w:rsidRPr="001C080E" w:rsidRDefault="00C61245" w:rsidP="00C61245">
      <w:pPr>
        <w:rPr>
          <w:rFonts w:cs="Tahoma"/>
        </w:rPr>
      </w:pPr>
    </w:p>
    <w:p w14:paraId="1C656BD2" w14:textId="77777777" w:rsidR="00C61245" w:rsidRPr="001C080E" w:rsidRDefault="00C61245" w:rsidP="00C61245">
      <w:pPr>
        <w:rPr>
          <w:rFonts w:cs="Tahoma"/>
        </w:rPr>
      </w:pPr>
      <w:bookmarkStart w:id="631" w:name="_Toc42085005"/>
      <w:bookmarkStart w:id="632" w:name="_Toc42098495"/>
      <w:bookmarkStart w:id="633" w:name="_Toc42098750"/>
      <w:bookmarkStart w:id="634" w:name="_Toc42103486"/>
      <w:bookmarkStart w:id="635" w:name="_Toc42510461"/>
      <w:bookmarkStart w:id="636" w:name="_Toc42526862"/>
      <w:bookmarkStart w:id="637" w:name="_bookmark20"/>
      <w:bookmarkStart w:id="638" w:name="_Toc42847584"/>
      <w:bookmarkStart w:id="639" w:name="_Toc43126690"/>
      <w:bookmarkStart w:id="640" w:name="_Toc43203764"/>
      <w:bookmarkStart w:id="641" w:name="_Toc43218124"/>
      <w:bookmarkStart w:id="642" w:name="_Toc42847585"/>
      <w:bookmarkStart w:id="643" w:name="_Toc43126691"/>
      <w:bookmarkStart w:id="644" w:name="_Toc43203765"/>
      <w:bookmarkStart w:id="645" w:name="_Toc43218125"/>
      <w:bookmarkStart w:id="646" w:name="_Toc42847586"/>
      <w:bookmarkStart w:id="647" w:name="_Toc43126692"/>
      <w:bookmarkStart w:id="648" w:name="_Toc43203766"/>
      <w:bookmarkStart w:id="649" w:name="_Toc43218126"/>
      <w:bookmarkStart w:id="650" w:name="_Toc42847587"/>
      <w:bookmarkStart w:id="651" w:name="_Toc43126693"/>
      <w:bookmarkStart w:id="652" w:name="_Toc43203767"/>
      <w:bookmarkStart w:id="653" w:name="_Toc43218127"/>
      <w:bookmarkStart w:id="654" w:name="_Toc42847588"/>
      <w:bookmarkStart w:id="655" w:name="_Toc43126694"/>
      <w:bookmarkStart w:id="656" w:name="_Toc43203768"/>
      <w:bookmarkStart w:id="657" w:name="_Toc43218128"/>
      <w:bookmarkStart w:id="658" w:name="_Toc42847589"/>
      <w:bookmarkStart w:id="659" w:name="_Toc43126695"/>
      <w:bookmarkStart w:id="660" w:name="_Toc43203769"/>
      <w:bookmarkStart w:id="661" w:name="_Toc43218129"/>
      <w:bookmarkStart w:id="662" w:name="_Toc42847590"/>
      <w:bookmarkStart w:id="663" w:name="_Toc43126696"/>
      <w:bookmarkStart w:id="664" w:name="_Toc43203770"/>
      <w:bookmarkStart w:id="665" w:name="_Toc43218130"/>
      <w:bookmarkStart w:id="666" w:name="_Toc42847591"/>
      <w:bookmarkStart w:id="667" w:name="_Toc43126697"/>
      <w:bookmarkStart w:id="668" w:name="_Toc43203771"/>
      <w:bookmarkStart w:id="669" w:name="_Toc43218131"/>
      <w:bookmarkStart w:id="670" w:name="_Toc42847592"/>
      <w:bookmarkStart w:id="671" w:name="_Toc43126698"/>
      <w:bookmarkStart w:id="672" w:name="_Toc43203772"/>
      <w:bookmarkStart w:id="673" w:name="_Toc43218132"/>
      <w:bookmarkStart w:id="674" w:name="_Toc42847593"/>
      <w:bookmarkStart w:id="675" w:name="_Toc43126699"/>
      <w:bookmarkStart w:id="676" w:name="_Toc43203773"/>
      <w:bookmarkStart w:id="677" w:name="_Toc43218133"/>
      <w:bookmarkStart w:id="678" w:name="_Toc42847594"/>
      <w:bookmarkStart w:id="679" w:name="_Toc43126700"/>
      <w:bookmarkStart w:id="680" w:name="_Toc43203774"/>
      <w:bookmarkStart w:id="681" w:name="_Toc43218134"/>
      <w:bookmarkStart w:id="682" w:name="_Toc42847595"/>
      <w:bookmarkStart w:id="683" w:name="_Toc43126701"/>
      <w:bookmarkStart w:id="684" w:name="_Toc43203775"/>
      <w:bookmarkStart w:id="685" w:name="_Toc43218135"/>
      <w:bookmarkStart w:id="686" w:name="_Toc42847596"/>
      <w:bookmarkStart w:id="687" w:name="_Toc43126702"/>
      <w:bookmarkStart w:id="688" w:name="_Toc43203776"/>
      <w:bookmarkStart w:id="689" w:name="_Toc43218136"/>
      <w:bookmarkStart w:id="690" w:name="_Toc42847597"/>
      <w:bookmarkStart w:id="691" w:name="_Toc43126703"/>
      <w:bookmarkStart w:id="692" w:name="_Toc43203777"/>
      <w:bookmarkStart w:id="693" w:name="_Toc43218137"/>
      <w:bookmarkStart w:id="694" w:name="_Toc42847598"/>
      <w:bookmarkStart w:id="695" w:name="_Toc43126704"/>
      <w:bookmarkStart w:id="696" w:name="_Toc43203778"/>
      <w:bookmarkStart w:id="697" w:name="_Toc43218138"/>
      <w:bookmarkStart w:id="698" w:name="_Toc42847599"/>
      <w:bookmarkStart w:id="699" w:name="_Toc43126705"/>
      <w:bookmarkStart w:id="700" w:name="_Toc43203779"/>
      <w:bookmarkStart w:id="701" w:name="_Toc43218139"/>
      <w:bookmarkStart w:id="702" w:name="_Toc42847600"/>
      <w:bookmarkStart w:id="703" w:name="_Toc43126706"/>
      <w:bookmarkStart w:id="704" w:name="_Toc43203780"/>
      <w:bookmarkStart w:id="705" w:name="_Toc43218140"/>
      <w:bookmarkStart w:id="706" w:name="_Toc42847601"/>
      <w:bookmarkStart w:id="707" w:name="_Toc43126707"/>
      <w:bookmarkStart w:id="708" w:name="_Toc43203781"/>
      <w:bookmarkStart w:id="709" w:name="_Toc43218141"/>
      <w:bookmarkStart w:id="710" w:name="_Toc42847602"/>
      <w:bookmarkStart w:id="711" w:name="_Toc43126708"/>
      <w:bookmarkStart w:id="712" w:name="_Toc43203782"/>
      <w:bookmarkStart w:id="713" w:name="_Toc43218142"/>
      <w:bookmarkStart w:id="714" w:name="_Toc42847603"/>
      <w:bookmarkStart w:id="715" w:name="_Toc43126709"/>
      <w:bookmarkStart w:id="716" w:name="_Toc43203783"/>
      <w:bookmarkStart w:id="717" w:name="_Toc43218143"/>
      <w:bookmarkStart w:id="718" w:name="_Toc42847604"/>
      <w:bookmarkStart w:id="719" w:name="_Toc43126710"/>
      <w:bookmarkStart w:id="720" w:name="_Toc43203784"/>
      <w:bookmarkStart w:id="721" w:name="_Toc43218144"/>
      <w:bookmarkStart w:id="722" w:name="_Toc42847605"/>
      <w:bookmarkStart w:id="723" w:name="_Toc43126711"/>
      <w:bookmarkStart w:id="724" w:name="_Toc43203785"/>
      <w:bookmarkStart w:id="725" w:name="_Toc43218145"/>
      <w:bookmarkStart w:id="726" w:name="_Toc42847606"/>
      <w:bookmarkStart w:id="727" w:name="_Toc43126712"/>
      <w:bookmarkStart w:id="728" w:name="_Toc43203786"/>
      <w:bookmarkStart w:id="729" w:name="_Toc43218146"/>
      <w:bookmarkStart w:id="730" w:name="_Toc42847607"/>
      <w:bookmarkStart w:id="731" w:name="_Toc43126713"/>
      <w:bookmarkStart w:id="732" w:name="_Toc43203787"/>
      <w:bookmarkStart w:id="733" w:name="_Toc43218147"/>
      <w:bookmarkStart w:id="734" w:name="_Toc42847608"/>
      <w:bookmarkStart w:id="735" w:name="_Toc43126714"/>
      <w:bookmarkStart w:id="736" w:name="_Toc43203788"/>
      <w:bookmarkStart w:id="737" w:name="_Toc43218148"/>
      <w:bookmarkStart w:id="738" w:name="_Toc42847609"/>
      <w:bookmarkStart w:id="739" w:name="_Toc43126715"/>
      <w:bookmarkStart w:id="740" w:name="_Toc43203789"/>
      <w:bookmarkStart w:id="741" w:name="_Toc43218149"/>
      <w:bookmarkStart w:id="742" w:name="_Toc42847610"/>
      <w:bookmarkStart w:id="743" w:name="_Toc43126716"/>
      <w:bookmarkStart w:id="744" w:name="_Toc43203790"/>
      <w:bookmarkStart w:id="745" w:name="_Toc43218150"/>
      <w:bookmarkStart w:id="746" w:name="_Toc42847611"/>
      <w:bookmarkStart w:id="747" w:name="_Toc43126717"/>
      <w:bookmarkStart w:id="748" w:name="_Toc43203791"/>
      <w:bookmarkStart w:id="749" w:name="_Toc43218151"/>
      <w:bookmarkStart w:id="750" w:name="_Toc42847612"/>
      <w:bookmarkStart w:id="751" w:name="_Toc43126718"/>
      <w:bookmarkStart w:id="752" w:name="_Toc43203792"/>
      <w:bookmarkStart w:id="753" w:name="_Toc43218152"/>
      <w:bookmarkStart w:id="754" w:name="_Toc42847613"/>
      <w:bookmarkStart w:id="755" w:name="_Toc43126719"/>
      <w:bookmarkStart w:id="756" w:name="_Toc43203793"/>
      <w:bookmarkStart w:id="757" w:name="_Toc43218153"/>
      <w:bookmarkStart w:id="758" w:name="_Toc42847614"/>
      <w:bookmarkStart w:id="759" w:name="_Toc43126720"/>
      <w:bookmarkStart w:id="760" w:name="_Toc43203794"/>
      <w:bookmarkStart w:id="761" w:name="_Toc43218154"/>
      <w:bookmarkStart w:id="762" w:name="_Toc42847615"/>
      <w:bookmarkStart w:id="763" w:name="_Toc43126721"/>
      <w:bookmarkStart w:id="764" w:name="_Toc43203795"/>
      <w:bookmarkStart w:id="765" w:name="_Toc43218155"/>
      <w:bookmarkStart w:id="766" w:name="_Toc42847616"/>
      <w:bookmarkStart w:id="767" w:name="_Toc43126722"/>
      <w:bookmarkStart w:id="768" w:name="_Toc43203796"/>
      <w:bookmarkStart w:id="769" w:name="_Toc43218156"/>
      <w:bookmarkStart w:id="770" w:name="_Toc42847617"/>
      <w:bookmarkStart w:id="771" w:name="_Toc43126723"/>
      <w:bookmarkStart w:id="772" w:name="_Toc43203797"/>
      <w:bookmarkStart w:id="773" w:name="_Toc43218157"/>
      <w:bookmarkStart w:id="774" w:name="_Toc42847618"/>
      <w:bookmarkStart w:id="775" w:name="_Toc43126724"/>
      <w:bookmarkStart w:id="776" w:name="_Toc43203798"/>
      <w:bookmarkStart w:id="777" w:name="_Toc43218158"/>
      <w:bookmarkStart w:id="778" w:name="_Toc42847619"/>
      <w:bookmarkStart w:id="779" w:name="_Toc43126725"/>
      <w:bookmarkStart w:id="780" w:name="_Toc43203799"/>
      <w:bookmarkStart w:id="781" w:name="_Toc43218159"/>
      <w:bookmarkStart w:id="782" w:name="_Toc42847620"/>
      <w:bookmarkStart w:id="783" w:name="_Toc43126726"/>
      <w:bookmarkStart w:id="784" w:name="_Toc43203800"/>
      <w:bookmarkStart w:id="785" w:name="_Toc43218160"/>
      <w:bookmarkStart w:id="786" w:name="_Toc42847621"/>
      <w:bookmarkStart w:id="787" w:name="_Toc43126727"/>
      <w:bookmarkStart w:id="788" w:name="_Toc43203801"/>
      <w:bookmarkStart w:id="789" w:name="_Toc43218161"/>
      <w:bookmarkStart w:id="790" w:name="_Toc42847622"/>
      <w:bookmarkStart w:id="791" w:name="_Toc43126728"/>
      <w:bookmarkStart w:id="792" w:name="_Toc43203802"/>
      <w:bookmarkStart w:id="793" w:name="_Toc43218162"/>
      <w:bookmarkStart w:id="794" w:name="_Toc42847623"/>
      <w:bookmarkStart w:id="795" w:name="_Toc43126729"/>
      <w:bookmarkStart w:id="796" w:name="_Toc43203803"/>
      <w:bookmarkStart w:id="797" w:name="_Toc43218163"/>
      <w:bookmarkStart w:id="798" w:name="_Toc42847624"/>
      <w:bookmarkStart w:id="799" w:name="_Toc43126730"/>
      <w:bookmarkStart w:id="800" w:name="_Toc43203804"/>
      <w:bookmarkStart w:id="801" w:name="_Toc43218164"/>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p>
    <w:p w14:paraId="79E617F3" w14:textId="77777777" w:rsidR="00C61245" w:rsidRPr="001C080E" w:rsidRDefault="00C61245" w:rsidP="00C61245">
      <w:pPr>
        <w:spacing w:line="259" w:lineRule="auto"/>
        <w:jc w:val="left"/>
        <w:rPr>
          <w:rFonts w:cs="Tahoma"/>
          <w:b/>
          <w:sz w:val="28"/>
          <w:szCs w:val="32"/>
        </w:rPr>
      </w:pPr>
      <w:r w:rsidRPr="001C080E">
        <w:rPr>
          <w:rFonts w:cs="Tahoma"/>
        </w:rPr>
        <w:br w:type="page"/>
      </w:r>
    </w:p>
    <w:p w14:paraId="0B31BC1E" w14:textId="77777777" w:rsidR="00C61245" w:rsidRPr="001C080E" w:rsidRDefault="00C61245" w:rsidP="00D6789E">
      <w:pPr>
        <w:pStyle w:val="20"/>
        <w:numPr>
          <w:ilvl w:val="0"/>
          <w:numId w:val="56"/>
        </w:numPr>
        <w:rPr>
          <w:rFonts w:cs="Tahoma"/>
          <w:color w:val="auto"/>
        </w:rPr>
      </w:pPr>
      <w:bookmarkStart w:id="802" w:name="_Αντικείμενο_της_Σύμβασης"/>
      <w:bookmarkStart w:id="803" w:name="_Toc45141065"/>
      <w:bookmarkStart w:id="804" w:name="_Toc52372658"/>
      <w:bookmarkStart w:id="805" w:name="_Toc52372919"/>
      <w:bookmarkStart w:id="806" w:name="_Ref53091295"/>
      <w:bookmarkStart w:id="807" w:name="_Ref60671255"/>
      <w:bookmarkStart w:id="808" w:name="_Toc92885107"/>
      <w:bookmarkEnd w:id="802"/>
      <w:r w:rsidRPr="001C080E">
        <w:rPr>
          <w:rFonts w:cs="Tahoma"/>
          <w:color w:val="auto"/>
        </w:rPr>
        <w:lastRenderedPageBreak/>
        <w:t>Αντικείμενο της Σύμβασης</w:t>
      </w:r>
      <w:bookmarkEnd w:id="803"/>
      <w:bookmarkEnd w:id="804"/>
      <w:bookmarkEnd w:id="805"/>
      <w:bookmarkEnd w:id="806"/>
      <w:bookmarkEnd w:id="807"/>
      <w:bookmarkEnd w:id="808"/>
    </w:p>
    <w:p w14:paraId="0E0A81AD" w14:textId="77777777" w:rsidR="00C61245" w:rsidRPr="001C080E" w:rsidRDefault="00C61245" w:rsidP="00D6789E">
      <w:pPr>
        <w:pStyle w:val="Listparagraph2"/>
        <w:numPr>
          <w:ilvl w:val="1"/>
          <w:numId w:val="56"/>
        </w:numPr>
        <w:rPr>
          <w:rFonts w:cs="Tahoma"/>
          <w:color w:val="auto"/>
        </w:rPr>
      </w:pPr>
      <w:bookmarkStart w:id="809" w:name="_Toc45141066"/>
      <w:bookmarkStart w:id="810" w:name="_Toc52372659"/>
      <w:bookmarkStart w:id="811" w:name="_Toc52372920"/>
      <w:bookmarkStart w:id="812" w:name="_Toc92885108"/>
      <w:r w:rsidRPr="001C080E">
        <w:rPr>
          <w:rFonts w:cs="Tahoma"/>
          <w:color w:val="auto"/>
        </w:rPr>
        <w:t>Γενικός Σκοπός του Έργου</w:t>
      </w:r>
      <w:bookmarkEnd w:id="809"/>
      <w:bookmarkEnd w:id="810"/>
      <w:bookmarkEnd w:id="811"/>
      <w:bookmarkEnd w:id="812"/>
    </w:p>
    <w:p w14:paraId="441D74DB" w14:textId="77777777" w:rsidR="00C61245" w:rsidRPr="001C080E" w:rsidRDefault="00C61245" w:rsidP="00C61245">
      <w:pPr>
        <w:rPr>
          <w:rFonts w:cs="Tahoma"/>
          <w:lang w:val="el-GR"/>
        </w:rPr>
      </w:pPr>
      <w:r w:rsidRPr="001C080E">
        <w:rPr>
          <w:rFonts w:cs="Tahoma"/>
          <w:lang w:val="el-GR"/>
        </w:rPr>
        <w:t xml:space="preserve">Το έργο αποσκοπεί στην υιοθέτηση των σύγχρονων ψηφιακών προκλήσεων, την αξιοποίηση των νέων τεχνολογιών πληροφορικής και επικοινωνιών και την ολοκληρωμένη και πλήρη ψηφιακή διαχείριση της ύλης και των λειτουργιών του </w:t>
      </w:r>
      <w:r w:rsidRPr="001C080E">
        <w:rPr>
          <w:rStyle w:val="apple-style-span"/>
          <w:rFonts w:cs="Tahoma"/>
          <w:lang w:val="el-GR"/>
        </w:rPr>
        <w:t>Νομικού Συμβουλίου του Κράτους (</w:t>
      </w:r>
      <w:r w:rsidRPr="001C080E">
        <w:rPr>
          <w:rFonts w:cs="Tahoma"/>
          <w:lang w:val="el-GR"/>
        </w:rPr>
        <w:t>ΝΣΚ)</w:t>
      </w:r>
      <w:r w:rsidRPr="001C080E">
        <w:rPr>
          <w:rFonts w:cs="Tahoma"/>
          <w:bCs/>
          <w:lang w:val="el-GR"/>
        </w:rPr>
        <w:t>,</w:t>
      </w:r>
      <w:r w:rsidRPr="001C080E">
        <w:rPr>
          <w:rFonts w:cs="Tahoma"/>
          <w:lang w:val="el-GR"/>
        </w:rPr>
        <w:t xml:space="preserve"> τόσο στο εσωτερικό περιβάλλον όσο και στην εξωτερική λειτουργία του ΝΣΚ, υποστηριζόμενες από αξιόπιστες και υψηλής ποιότητας εφαρμογές πληροφορικής αλλά και από αντίστοιχο εξοπλισμό και, εν γένει, ηλεκτρονικές υποδομές. </w:t>
      </w:r>
    </w:p>
    <w:p w14:paraId="3918D970" w14:textId="77777777" w:rsidR="00C61245" w:rsidRPr="001C080E" w:rsidRDefault="00C61245" w:rsidP="00C61245">
      <w:pPr>
        <w:rPr>
          <w:rFonts w:cs="Tahoma"/>
          <w:lang w:val="el-GR"/>
        </w:rPr>
      </w:pPr>
      <w:r w:rsidRPr="001C080E">
        <w:rPr>
          <w:rFonts w:cs="Tahoma"/>
          <w:lang w:val="el-GR"/>
        </w:rPr>
        <w:t>Η υλοποίηση και λειτουργία των πληροφοριακών έργων «</w:t>
      </w:r>
      <w:r w:rsidRPr="001C080E">
        <w:rPr>
          <w:rFonts w:cs="Tahoma"/>
          <w:i/>
          <w:lang w:val="el-GR"/>
        </w:rPr>
        <w:t>Υλοποίηση Ολοκληρωμένου Πληροφοριακού Συστήματος (ΟΠΣ) στο Νομικό Συμβούλιο του Κράτους (ΝΣΚ)</w:t>
      </w:r>
      <w:r w:rsidRPr="001C080E">
        <w:rPr>
          <w:rFonts w:cs="Tahoma"/>
          <w:lang w:val="el-GR"/>
        </w:rPr>
        <w:t>» και «</w:t>
      </w:r>
      <w:r w:rsidRPr="001C080E">
        <w:rPr>
          <w:rFonts w:cs="Tahoma"/>
          <w:i/>
          <w:lang w:val="el-GR"/>
        </w:rPr>
        <w:t>Ψηφιοποίηση του αρχειακού υλικού δικαστικών γραφείων περιφερειακών οργανικών μονάδων του Νομικού Συμβουλίου του Κράτους (ΝΣΚ) και εκπαίδευση του προσωπικού στην αξιοποίησή του</w:t>
      </w:r>
      <w:r w:rsidRPr="001C080E">
        <w:rPr>
          <w:rFonts w:cs="Tahoma"/>
          <w:lang w:val="el-GR"/>
        </w:rPr>
        <w:t xml:space="preserve">», η λειτουργία των υφιστάμενων ηλεκτρονικών εφαρμογών για ήδη περισσότερα από δέκα (10) έτη και η ενσωμάτωση στο διάστημα αυτό νέων λειτουργικοτήτων ψηφιακής ενσωμάτωσης λειτουργιών του προσωπικού του ΝΣΚ στην ηλεκτρονική εποχή, αποτελούν πολύτιμη εμπειρία και καθιστούν, πλέον, ώριμο τον σχεδιασμό και την υλοποίηση του νέου έργου της πλήρους και ολοκληρωτικής ενσωμάτωσης του συνόλου της ύλης και των λειτουργιών του ΝΣΚ στον ψηφιακό κόσμο. </w:t>
      </w:r>
    </w:p>
    <w:p w14:paraId="095A7C67" w14:textId="77777777" w:rsidR="00C61245" w:rsidRPr="001C080E" w:rsidRDefault="00C61245" w:rsidP="00C61245">
      <w:pPr>
        <w:rPr>
          <w:rFonts w:cs="Tahoma"/>
          <w:lang w:val="el-GR"/>
        </w:rPr>
      </w:pPr>
      <w:r w:rsidRPr="001C080E">
        <w:rPr>
          <w:rFonts w:cs="Tahoma"/>
          <w:lang w:val="el-GR"/>
        </w:rPr>
        <w:t xml:space="preserve">Ζητούμενο για το νέο έργο αποτελεί η κατάθεση και η υλοποίηση μιας ψηφιακής πρότασης ολοκληρωμένης ψηφιακής διαχείρισης της ύλης και των λειτουργιών του, με: </w:t>
      </w:r>
    </w:p>
    <w:p w14:paraId="6F631F4E" w14:textId="77777777" w:rsidR="00C61245" w:rsidRPr="001C080E" w:rsidRDefault="00C61245" w:rsidP="00C61245">
      <w:pPr>
        <w:pStyle w:val="squarebullets"/>
        <w:rPr>
          <w:rFonts w:cs="Tahoma"/>
        </w:rPr>
      </w:pPr>
      <w:r w:rsidRPr="001C080E">
        <w:rPr>
          <w:rFonts w:cs="Tahoma"/>
        </w:rPr>
        <w:t>παροχή νέων ψηφιακών λειτουργιών, προς το εσωτερικό και εξωτερικό περιβάλλον του ΝΣΚ,</w:t>
      </w:r>
    </w:p>
    <w:p w14:paraId="48B4F3C3" w14:textId="77777777" w:rsidR="00C61245" w:rsidRPr="001C080E" w:rsidRDefault="00C61245" w:rsidP="00C61245">
      <w:pPr>
        <w:pStyle w:val="squarebullets"/>
        <w:rPr>
          <w:rFonts w:cs="Tahoma"/>
        </w:rPr>
      </w:pPr>
      <w:r w:rsidRPr="001C080E">
        <w:rPr>
          <w:rFonts w:cs="Tahoma"/>
        </w:rPr>
        <w:t>αναβάθμιση Υποδομών Κεντρικής Υπηρεσίας,</w:t>
      </w:r>
    </w:p>
    <w:p w14:paraId="60F86691" w14:textId="77777777" w:rsidR="00C61245" w:rsidRPr="001C080E" w:rsidRDefault="00C61245" w:rsidP="00C61245">
      <w:pPr>
        <w:pStyle w:val="squarebullets"/>
        <w:rPr>
          <w:rFonts w:cs="Tahoma"/>
        </w:rPr>
      </w:pPr>
      <w:r w:rsidRPr="001C080E">
        <w:rPr>
          <w:rFonts w:cs="Tahoma"/>
        </w:rPr>
        <w:t>αναβάθμιση Περιφερειακών Υποδομών,</w:t>
      </w:r>
    </w:p>
    <w:p w14:paraId="3483A3A4" w14:textId="77777777" w:rsidR="00C61245" w:rsidRPr="001C080E" w:rsidRDefault="00C61245" w:rsidP="00C61245">
      <w:pPr>
        <w:rPr>
          <w:rFonts w:cs="Tahoma"/>
          <w:lang w:val="el-GR"/>
        </w:rPr>
      </w:pPr>
      <w:r w:rsidRPr="001C080E">
        <w:rPr>
          <w:rFonts w:cs="Tahoma"/>
          <w:lang w:val="el-GR"/>
        </w:rPr>
        <w:t xml:space="preserve">για το ΝΣΚ και το προσωπικό του, είτε ως μονάδες είτε ως μέλη συλλογικών οργάνων του ΝΣΚ, για τα πρόσωπα με τα οποία συνεργάζεται το ΝΣΚ αλλά και για τους τρίτους-χρήστες του πληροφοριακού συστήματος του ΝΣΚ, που θα καταστήσει το ΝΣΚ φορέα πρότυπο ψηφιακού μετασχηματισμού και ολοκληρωμένης ψηφιακής διαχείρισης της ύλης και των λειτουργιών του. </w:t>
      </w:r>
    </w:p>
    <w:p w14:paraId="392991B0" w14:textId="29433768" w:rsidR="00C61245" w:rsidRPr="001C080E" w:rsidRDefault="00F32C05" w:rsidP="00D6789E">
      <w:pPr>
        <w:pStyle w:val="Listparagraph2"/>
        <w:numPr>
          <w:ilvl w:val="1"/>
          <w:numId w:val="56"/>
        </w:numPr>
        <w:rPr>
          <w:rFonts w:cs="Tahoma"/>
          <w:color w:val="auto"/>
        </w:rPr>
      </w:pPr>
      <w:bookmarkStart w:id="813" w:name="_Toc43126737"/>
      <w:bookmarkStart w:id="814" w:name="_Toc43203811"/>
      <w:bookmarkStart w:id="815" w:name="_Toc43218171"/>
      <w:bookmarkStart w:id="816" w:name="_Toc45141067"/>
      <w:bookmarkStart w:id="817" w:name="_Toc52372660"/>
      <w:bookmarkStart w:id="818" w:name="_Toc52372921"/>
      <w:bookmarkStart w:id="819" w:name="_Toc92885109"/>
      <w:bookmarkEnd w:id="813"/>
      <w:bookmarkEnd w:id="814"/>
      <w:bookmarkEnd w:id="815"/>
      <w:r>
        <w:rPr>
          <w:rFonts w:cs="Tahoma"/>
          <w:color w:val="auto"/>
        </w:rPr>
        <w:t>Πεδίο Αναφοράς υλοποίησης και Γενικές Α</w:t>
      </w:r>
      <w:r w:rsidR="00C61245" w:rsidRPr="001C080E">
        <w:rPr>
          <w:rFonts w:cs="Tahoma"/>
          <w:color w:val="auto"/>
        </w:rPr>
        <w:t>ρχές από τις οποίες διέπεται το Έργο</w:t>
      </w:r>
      <w:bookmarkEnd w:id="816"/>
      <w:bookmarkEnd w:id="817"/>
      <w:bookmarkEnd w:id="818"/>
      <w:bookmarkEnd w:id="819"/>
    </w:p>
    <w:p w14:paraId="0AC6CEE1" w14:textId="77777777" w:rsidR="00C61245" w:rsidRPr="001C080E" w:rsidRDefault="00C61245" w:rsidP="00C61245">
      <w:pPr>
        <w:rPr>
          <w:rFonts w:cs="Tahoma"/>
          <w:lang w:val="el-GR"/>
        </w:rPr>
      </w:pPr>
      <w:r w:rsidRPr="001C080E">
        <w:rPr>
          <w:rFonts w:cs="Tahoma"/>
          <w:lang w:val="el-GR"/>
        </w:rPr>
        <w:t>Το αντικείμενο του έργου, αφορά:</w:t>
      </w:r>
    </w:p>
    <w:p w14:paraId="07FB3B39" w14:textId="77777777" w:rsidR="00C61245" w:rsidRPr="001C080E" w:rsidRDefault="00C61245" w:rsidP="00C61245">
      <w:pPr>
        <w:rPr>
          <w:rFonts w:cs="Tahoma"/>
          <w:lang w:val="el-GR"/>
        </w:rPr>
      </w:pPr>
      <w:r w:rsidRPr="001C080E">
        <w:rPr>
          <w:rFonts w:cs="Tahoma"/>
          <w:b/>
          <w:lang w:val="el-GR"/>
        </w:rPr>
        <w:t>α</w:t>
      </w:r>
      <w:r w:rsidRPr="001C080E">
        <w:rPr>
          <w:rFonts w:cs="Tahoma"/>
          <w:lang w:val="el-GR"/>
        </w:rPr>
        <w:t>)</w:t>
      </w:r>
      <w:r w:rsidRPr="001C080E">
        <w:rPr>
          <w:rFonts w:cs="Tahoma"/>
          <w:lang w:val="el-GR"/>
        </w:rPr>
        <w:tab/>
        <w:t>στην υλοποίηση της ολοκληρωμένης ψηφιακής διαχείρισης των λειτουργιών που αφορούν στο εσωτερικό περιβάλλον του ΝΣΚ, ήτοι:</w:t>
      </w:r>
    </w:p>
    <w:p w14:paraId="4C1BB6FF" w14:textId="77777777" w:rsidR="00C61245" w:rsidRPr="001C080E" w:rsidRDefault="00C61245" w:rsidP="00C61245">
      <w:pPr>
        <w:pStyle w:val="squarebullets"/>
        <w:rPr>
          <w:rFonts w:cs="Tahoma"/>
        </w:rPr>
      </w:pPr>
      <w:r w:rsidRPr="001C080E">
        <w:rPr>
          <w:rFonts w:cs="Tahoma"/>
        </w:rPr>
        <w:lastRenderedPageBreak/>
        <w:t xml:space="preserve">στην ύλη και τις λειτουργίες της ΚΥ του ΝΣΚ και των Υπηρεσιών, των Μονάδων και των Γραφείων που υφίστανται εντός αυτής, </w:t>
      </w:r>
    </w:p>
    <w:p w14:paraId="5E4844CE" w14:textId="77777777" w:rsidR="00C61245" w:rsidRPr="001C080E" w:rsidRDefault="00C61245" w:rsidP="00C61245">
      <w:pPr>
        <w:pStyle w:val="squarebullets"/>
        <w:rPr>
          <w:rFonts w:cs="Tahoma"/>
        </w:rPr>
      </w:pPr>
      <w:r w:rsidRPr="001C080E">
        <w:rPr>
          <w:rFonts w:cs="Tahoma"/>
        </w:rPr>
        <w:t xml:space="preserve">στην ύλη και τις λειτουργίες των Γραφείων Νομικού Συμβούλου και των Δικαστικών Γραφείων του ΝΣΚ, τα οποία διεκπεραιώνονται από το (κύριο και διοικητικό) προσωπικό τους καθώς και </w:t>
      </w:r>
    </w:p>
    <w:p w14:paraId="15846975" w14:textId="77777777" w:rsidR="00C61245" w:rsidRPr="001C080E" w:rsidRDefault="00C61245" w:rsidP="00C61245">
      <w:pPr>
        <w:pStyle w:val="squarebullets"/>
        <w:rPr>
          <w:rFonts w:cs="Tahoma"/>
        </w:rPr>
      </w:pPr>
      <w:r w:rsidRPr="001C080E">
        <w:rPr>
          <w:rFonts w:cs="Tahoma"/>
        </w:rPr>
        <w:t>στην ύλη και τις λειτουργίες του προσωπικού με το οποίο συνεργάζεται το ΝΣΚ (δικηγόρους, δικαστικούς επιμελητές, κλπ.) για την εκπλήρωση της αποστολής του,</w:t>
      </w:r>
    </w:p>
    <w:p w14:paraId="13CE6015" w14:textId="77777777" w:rsidR="00C61245" w:rsidRPr="001C080E" w:rsidRDefault="00C61245" w:rsidP="00C61245">
      <w:pPr>
        <w:rPr>
          <w:rFonts w:cs="Tahoma"/>
          <w:lang w:val="el-GR"/>
        </w:rPr>
      </w:pPr>
      <w:r w:rsidRPr="001C080E">
        <w:rPr>
          <w:rFonts w:cs="Tahoma"/>
          <w:b/>
          <w:lang w:val="el-GR"/>
        </w:rPr>
        <w:t>β)</w:t>
      </w:r>
      <w:r w:rsidRPr="001C080E">
        <w:rPr>
          <w:rFonts w:cs="Tahoma"/>
          <w:lang w:val="el-GR"/>
        </w:rPr>
        <w:tab/>
        <w:t>στην υλοποίηση της ολοκληρωμένης ψηφιακής διαχείρισης της εξωτερικής λειτουργίας του ΝΣΚ (σχέση του και διεπαφή του με όλα τα δικαστήρια της ημεδαπής όλων των βαθμών και δικαιοδοσιών, του φορείς του δημοσίου τομέα τους οποίους υποστηρίζει δικαστικά και νομικά το ΝΣΚ, τους φορείς του δημοσίου τομέα έναντι των οποίων το ΝΣΚ διατελεί σε κάθε είδους υποχρέωση και προς τούτο τους υποβάλει πληροφορίες, έγγραφα ή δεδομένα, ή και αντίστροφα, με τους φορείς του δημοσίου τομέα από τους οποίους αντλεί πληροφορίες, έγγραφα ή δεδομένα κατά την εκτέλεση του έργου του, με φυσικά και νομικά πρόσωπα ή νομικές οντότητες, κάθε είδους, που επιθυμούν να συμβληθούν ή συμβάλλονται με το ΝΣΚ και με τους δημοσίους φορείς ή τους ιδιώτες που είναι αποδέκτες υπηρεσιών του).</w:t>
      </w:r>
    </w:p>
    <w:p w14:paraId="6F48D068" w14:textId="77777777" w:rsidR="00C61245" w:rsidRPr="001C080E" w:rsidRDefault="00AA651C" w:rsidP="00C61245">
      <w:pPr>
        <w:rPr>
          <w:rFonts w:cs="Tahoma"/>
          <w:lang w:val="el-GR"/>
        </w:rPr>
      </w:pPr>
      <w:r w:rsidRPr="001C080E">
        <w:rPr>
          <w:rFonts w:cs="Tahoma"/>
          <w:lang w:val="el-GR"/>
        </w:rPr>
        <w:t>Το έργο θ</w:t>
      </w:r>
      <w:r w:rsidR="00C61245" w:rsidRPr="001C080E">
        <w:rPr>
          <w:rFonts w:cs="Tahoma"/>
          <w:lang w:val="el-GR"/>
        </w:rPr>
        <w:t>α πρέπει να έχει ως πυλώνες υλοποίησης και να διέπεται από τις ακόλουθες κατευθυντήριες αρχές:</w:t>
      </w:r>
    </w:p>
    <w:p w14:paraId="57700A42" w14:textId="77777777" w:rsidR="00C61245" w:rsidRPr="001C080E" w:rsidRDefault="00C61245" w:rsidP="00C61245">
      <w:pPr>
        <w:rPr>
          <w:rFonts w:cs="Tahoma"/>
          <w:lang w:val="el-GR"/>
        </w:rPr>
      </w:pPr>
      <w:r w:rsidRPr="001C080E">
        <w:rPr>
          <w:rFonts w:cs="Tahoma"/>
          <w:b/>
          <w:lang w:val="el-GR"/>
        </w:rPr>
        <w:t>α)</w:t>
      </w:r>
      <w:r w:rsidR="00AA651C" w:rsidRPr="001C080E">
        <w:rPr>
          <w:rFonts w:cs="Tahoma"/>
          <w:b/>
          <w:lang w:val="el-GR"/>
        </w:rPr>
        <w:t xml:space="preserve"> </w:t>
      </w:r>
      <w:r w:rsidRPr="001C080E">
        <w:rPr>
          <w:rFonts w:cs="Tahoma"/>
          <w:lang w:val="el-GR"/>
        </w:rPr>
        <w:t xml:space="preserve">την πλήρη ψηφιακή εξυπηρέτηση της εκάστοτε λειτουργίας και </w:t>
      </w:r>
      <w:r w:rsidR="00AA651C" w:rsidRPr="001C080E">
        <w:rPr>
          <w:rFonts w:cs="Tahoma"/>
          <w:lang w:val="el-GR"/>
        </w:rPr>
        <w:t>αναγκαιότητας</w:t>
      </w:r>
      <w:r w:rsidRPr="001C080E">
        <w:rPr>
          <w:rFonts w:cs="Tahoma"/>
          <w:lang w:val="el-GR"/>
        </w:rPr>
        <w:t xml:space="preserve">, με πλήρη κατάργηση κάθε ανάγκης διατήρησης οποιασδήποτε έγχαρτης πληροφορίας, αρχείου ή δεδομένου καθώς και της </w:t>
      </w:r>
      <w:r w:rsidR="00AA651C" w:rsidRPr="001C080E">
        <w:rPr>
          <w:rFonts w:cs="Tahoma"/>
          <w:lang w:val="el-GR"/>
        </w:rPr>
        <w:t xml:space="preserve">εν τοις πράγμασι υποχρέωσης </w:t>
      </w:r>
      <w:r w:rsidRPr="001C080E">
        <w:rPr>
          <w:rFonts w:cs="Tahoma"/>
          <w:lang w:val="el-GR"/>
        </w:rPr>
        <w:t xml:space="preserve">παράλληλης, εκτός του πληροφοριακού συστήματος, διατήρησης ή επεξεργασίας αυτών, με τη χρήση άλλων πληροφοριακών συστημάτων, </w:t>
      </w:r>
    </w:p>
    <w:p w14:paraId="00467626" w14:textId="77777777" w:rsidR="00C61245" w:rsidRPr="001C080E" w:rsidRDefault="00C61245" w:rsidP="00C61245">
      <w:pPr>
        <w:rPr>
          <w:rFonts w:cs="Tahoma"/>
          <w:lang w:val="el-GR"/>
        </w:rPr>
      </w:pPr>
      <w:r w:rsidRPr="001C080E">
        <w:rPr>
          <w:rFonts w:cs="Tahoma"/>
          <w:b/>
          <w:lang w:val="el-GR"/>
        </w:rPr>
        <w:t>β)</w:t>
      </w:r>
      <w:r w:rsidR="00AA651C" w:rsidRPr="001C080E">
        <w:rPr>
          <w:rFonts w:cs="Tahoma"/>
          <w:b/>
          <w:lang w:val="el-GR"/>
        </w:rPr>
        <w:t xml:space="preserve"> </w:t>
      </w:r>
      <w:r w:rsidRPr="001C080E">
        <w:rPr>
          <w:rFonts w:cs="Tahoma"/>
          <w:lang w:val="el-GR"/>
        </w:rPr>
        <w:t>τη δόμηση των πληροφοριών, εγγράφων και δεδομένων κατά τέτοιο τρόπο ώστε να απαιτείται η λιγότερη δυνατή εμπλοκή του ανθρώπινου παράγοντα αλλά και η λιγότερη δυνατή «ψηφιακή γραφειοκρατία»,</w:t>
      </w:r>
      <w:r w:rsidRPr="001C080E" w:rsidDel="00491D59">
        <w:rPr>
          <w:rFonts w:cs="Tahoma"/>
          <w:lang w:val="el-GR"/>
        </w:rPr>
        <w:t xml:space="preserve"> </w:t>
      </w:r>
      <w:r w:rsidRPr="001C080E">
        <w:rPr>
          <w:rFonts w:cs="Tahoma"/>
          <w:lang w:val="el-GR"/>
        </w:rPr>
        <w:t xml:space="preserve"> </w:t>
      </w:r>
    </w:p>
    <w:p w14:paraId="2A2F400F" w14:textId="77777777" w:rsidR="00C61245" w:rsidRPr="001C080E" w:rsidRDefault="00C61245" w:rsidP="00C61245">
      <w:pPr>
        <w:rPr>
          <w:rFonts w:cs="Tahoma"/>
          <w:lang w:val="el-GR"/>
        </w:rPr>
      </w:pPr>
      <w:r w:rsidRPr="001C080E">
        <w:rPr>
          <w:rFonts w:cs="Tahoma"/>
          <w:b/>
          <w:lang w:val="el-GR"/>
        </w:rPr>
        <w:t>γ)</w:t>
      </w:r>
      <w:r w:rsidR="00AA651C" w:rsidRPr="001C080E">
        <w:rPr>
          <w:rFonts w:cs="Tahoma"/>
          <w:b/>
          <w:lang w:val="el-GR"/>
        </w:rPr>
        <w:t xml:space="preserve"> </w:t>
      </w:r>
      <w:r w:rsidRPr="001C080E">
        <w:rPr>
          <w:rFonts w:cs="Tahoma"/>
          <w:lang w:val="el-GR"/>
        </w:rPr>
        <w:t xml:space="preserve">τη δόμηση του πληροφοριακού συστήματος, κατά τρόπο ώστε να ελαχιστοποιείται ο χρόνος εσωτερικής απόκρισης, </w:t>
      </w:r>
    </w:p>
    <w:p w14:paraId="71B95863" w14:textId="77777777" w:rsidR="00C61245" w:rsidRPr="001C080E" w:rsidRDefault="00C61245" w:rsidP="00C61245">
      <w:pPr>
        <w:rPr>
          <w:rFonts w:cs="Tahoma"/>
          <w:lang w:val="el-GR"/>
        </w:rPr>
      </w:pPr>
      <w:r w:rsidRPr="001C080E">
        <w:rPr>
          <w:rFonts w:cs="Tahoma"/>
          <w:b/>
          <w:lang w:val="el-GR"/>
        </w:rPr>
        <w:t>δ)</w:t>
      </w:r>
      <w:r w:rsidR="00AA651C" w:rsidRPr="001C080E">
        <w:rPr>
          <w:rFonts w:cs="Tahoma"/>
          <w:b/>
          <w:lang w:val="el-GR"/>
        </w:rPr>
        <w:t xml:space="preserve"> </w:t>
      </w:r>
      <w:r w:rsidRPr="001C080E">
        <w:rPr>
          <w:rFonts w:cs="Tahoma"/>
          <w:lang w:val="el-GR"/>
        </w:rPr>
        <w:t>τη δημιουργία ευέλικτου και φιλικού προς τους χρήστες περιβάλλοντος εργασίας, με δυνατότητα δυναμικής προσαρμογής και επικαιροποίησής του (λ.χ. εξαιτίας πρόσθετων ή διαφορετικών αναγκών ή νομοθετικών ή/και κανονιστικών μεταβολών),</w:t>
      </w:r>
    </w:p>
    <w:p w14:paraId="6E80CD7E" w14:textId="77777777" w:rsidR="00C61245" w:rsidRPr="001C080E" w:rsidRDefault="00C61245" w:rsidP="00C61245">
      <w:pPr>
        <w:rPr>
          <w:rFonts w:cs="Tahoma"/>
          <w:lang w:val="el-GR"/>
        </w:rPr>
      </w:pPr>
      <w:r w:rsidRPr="001C080E">
        <w:rPr>
          <w:rFonts w:cs="Tahoma"/>
          <w:b/>
          <w:lang w:val="el-GR"/>
        </w:rPr>
        <w:t>ε)</w:t>
      </w:r>
      <w:r w:rsidR="00AA651C" w:rsidRPr="001C080E">
        <w:rPr>
          <w:rFonts w:cs="Tahoma"/>
          <w:b/>
          <w:lang w:val="el-GR"/>
        </w:rPr>
        <w:t xml:space="preserve"> </w:t>
      </w:r>
      <w:r w:rsidRPr="001C080E">
        <w:rPr>
          <w:rFonts w:cs="Tahoma"/>
          <w:lang w:val="el-GR"/>
        </w:rPr>
        <w:t xml:space="preserve">την εισαγωγή καινοτόμων σχημάτων της διαχείρισης της ύλης και των λειτουργιών του ΝΣΚ, ώστε η έμφαση και η προσπάθεια του προσωπικού του να είναι εξωστρεφής και επιχειρησιακή και να μην αναλώνεται στην εξυπηρέτηση, με όρους ψηφιακούς, εσωτερικών αναγκών και παραδοσιακών γραφειοκρατικών σχημάτων και ροών του φυσικού/έγχαρτου κόσμου, </w:t>
      </w:r>
    </w:p>
    <w:p w14:paraId="5E583A9B" w14:textId="77777777" w:rsidR="00C61245" w:rsidRPr="001C080E" w:rsidRDefault="00C61245" w:rsidP="00C61245">
      <w:pPr>
        <w:rPr>
          <w:rFonts w:cs="Tahoma"/>
          <w:lang w:val="el-GR"/>
        </w:rPr>
      </w:pPr>
      <w:r w:rsidRPr="001C080E">
        <w:rPr>
          <w:rFonts w:cs="Tahoma"/>
          <w:b/>
          <w:lang w:val="el-GR"/>
        </w:rPr>
        <w:lastRenderedPageBreak/>
        <w:t>στ)</w:t>
      </w:r>
      <w:r w:rsidR="00AA651C" w:rsidRPr="001C080E">
        <w:rPr>
          <w:rFonts w:cs="Tahoma"/>
          <w:b/>
          <w:lang w:val="el-GR"/>
        </w:rPr>
        <w:t xml:space="preserve"> </w:t>
      </w:r>
      <w:r w:rsidRPr="001C080E">
        <w:rPr>
          <w:rFonts w:cs="Tahoma"/>
          <w:lang w:val="el-GR"/>
        </w:rPr>
        <w:t xml:space="preserve">την υιοθέτηση των βέλτιστων πρακτικών και διαχείρισης εσωτερικών λειτουργιών βασισμένων σε διεθνή σχετικά πρότυπα, </w:t>
      </w:r>
    </w:p>
    <w:p w14:paraId="79CD326F" w14:textId="77777777" w:rsidR="00C61245" w:rsidRPr="001C080E" w:rsidRDefault="00C61245" w:rsidP="00C61245">
      <w:pPr>
        <w:rPr>
          <w:rFonts w:cs="Tahoma"/>
          <w:lang w:val="el-GR"/>
        </w:rPr>
      </w:pPr>
      <w:r w:rsidRPr="001C080E">
        <w:rPr>
          <w:rFonts w:cs="Tahoma"/>
          <w:b/>
          <w:lang w:val="el-GR"/>
        </w:rPr>
        <w:t>ζ)</w:t>
      </w:r>
      <w:r w:rsidR="00AA651C" w:rsidRPr="001C080E">
        <w:rPr>
          <w:rFonts w:cs="Tahoma"/>
          <w:b/>
          <w:lang w:val="el-GR"/>
        </w:rPr>
        <w:t xml:space="preserve"> </w:t>
      </w:r>
      <w:r w:rsidRPr="001C080E">
        <w:rPr>
          <w:rFonts w:cs="Tahoma"/>
          <w:lang w:val="el-GR"/>
        </w:rPr>
        <w:t>την αυτόματη εξαγωγή κρίσιμων ποιοτικών και ποσοτικών στοιχείων,</w:t>
      </w:r>
    </w:p>
    <w:p w14:paraId="5014BC44" w14:textId="77777777" w:rsidR="00C61245" w:rsidRPr="001C080E" w:rsidRDefault="00C61245" w:rsidP="00C61245">
      <w:pPr>
        <w:rPr>
          <w:rFonts w:cs="Tahoma"/>
          <w:lang w:val="el-GR"/>
        </w:rPr>
      </w:pPr>
      <w:r w:rsidRPr="001C080E">
        <w:rPr>
          <w:rFonts w:cs="Tahoma"/>
          <w:b/>
          <w:lang w:val="el-GR"/>
        </w:rPr>
        <w:t>η)</w:t>
      </w:r>
      <w:r w:rsidR="00AA651C" w:rsidRPr="001C080E">
        <w:rPr>
          <w:rFonts w:cs="Tahoma"/>
          <w:b/>
          <w:lang w:val="el-GR"/>
        </w:rPr>
        <w:t xml:space="preserve"> </w:t>
      </w:r>
      <w:r w:rsidRPr="001C080E">
        <w:rPr>
          <w:rFonts w:cs="Tahoma"/>
          <w:lang w:val="el-GR"/>
        </w:rPr>
        <w:t xml:space="preserve">τη αυτόματη μετρησιμότητα της αποδοτικότητας και της αποτελεσματικότητας του προσωπικού του ΝΣΚ και του προσωπικού με το οποίο αυτό συνεργάζεται (εσωτερική λειτουργία) και τη βελτιστοποίηση της ποιότητας των παρεχόμενων υπηρεσιών προς όσους έχουν εν γένει συναλλαγές με το ΝΣΚ ή και είναι αποδέκτες υπηρεσιών του, με την εισαγωγή στο σύστημα της αυτό-αξιολόγησης κρίσιμων ενεργειών των χρηστών αλλά και της αξιολόγησης τους </w:t>
      </w:r>
      <w:r w:rsidR="001E29CE" w:rsidRPr="001C080E">
        <w:rPr>
          <w:rFonts w:cs="Tahoma"/>
          <w:lang w:val="el-GR"/>
        </w:rPr>
        <w:t>από άλλους, είτε εσωτερικούς είτε εξωτερικούς χρήστες</w:t>
      </w:r>
      <w:r w:rsidRPr="001C080E">
        <w:rPr>
          <w:rFonts w:cs="Tahoma"/>
          <w:lang w:val="el-GR"/>
        </w:rPr>
        <w:t>,</w:t>
      </w:r>
    </w:p>
    <w:p w14:paraId="468764EE" w14:textId="77777777" w:rsidR="00C61245" w:rsidRPr="001C080E" w:rsidRDefault="00C61245" w:rsidP="00C61245">
      <w:pPr>
        <w:rPr>
          <w:rFonts w:cs="Tahoma"/>
          <w:lang w:val="el-GR"/>
        </w:rPr>
      </w:pPr>
      <w:r w:rsidRPr="001C080E">
        <w:rPr>
          <w:rFonts w:cs="Tahoma"/>
          <w:b/>
          <w:lang w:val="el-GR"/>
        </w:rPr>
        <w:t>θ)</w:t>
      </w:r>
      <w:r w:rsidR="00AA651C" w:rsidRPr="001C080E">
        <w:rPr>
          <w:rFonts w:cs="Tahoma"/>
          <w:b/>
          <w:lang w:val="el-GR"/>
        </w:rPr>
        <w:t xml:space="preserve"> </w:t>
      </w:r>
      <w:r w:rsidRPr="001C080E">
        <w:rPr>
          <w:rFonts w:cs="Tahoma"/>
          <w:lang w:val="el-GR"/>
        </w:rPr>
        <w:t xml:space="preserve">την δόμηση των εσωτερικών λειτουργιών κατά τρόπο ώστε να υπάρχει εσωτερική ενότητα στη διαχείριση της πληροφορίας, εντός των διαφόρων υποσυστημάτων αλλά και στις μεταξύ τους διεπαφές, με εξάλειψη γραφειοκρατικών και επαναλαμβανόμενων λειτουργιών, </w:t>
      </w:r>
    </w:p>
    <w:p w14:paraId="5337CB56" w14:textId="77777777" w:rsidR="00C61245" w:rsidRPr="001C080E" w:rsidRDefault="00C61245" w:rsidP="00C61245">
      <w:pPr>
        <w:rPr>
          <w:rFonts w:cs="Tahoma"/>
          <w:lang w:val="el-GR"/>
        </w:rPr>
      </w:pPr>
      <w:r w:rsidRPr="001C080E">
        <w:rPr>
          <w:rFonts w:cs="Tahoma"/>
          <w:b/>
          <w:lang w:val="el-GR"/>
        </w:rPr>
        <w:t>ι)</w:t>
      </w:r>
      <w:r w:rsidRPr="001C080E">
        <w:rPr>
          <w:rFonts w:cs="Tahoma"/>
          <w:lang w:val="el-GR"/>
        </w:rPr>
        <w:t xml:space="preserve"> την άπαξ ένταξη στο ηλεκτρονικό σύστημα δεδομένων, πληροφοριών και εγγράφων, χωρίς την αναγκαιότητα αυτά να αναπαράγονται για τις ανάγκες των χρηστών του συστήματος</w:t>
      </w:r>
      <w:r w:rsidR="007F3254" w:rsidRPr="001C080E">
        <w:rPr>
          <w:rFonts w:cs="Tahoma"/>
          <w:lang w:val="el-GR"/>
        </w:rPr>
        <w:t xml:space="preserve"> </w:t>
      </w:r>
      <w:r w:rsidR="00006C46" w:rsidRPr="001C080E">
        <w:rPr>
          <w:rFonts w:cs="Tahoma"/>
          <w:lang w:val="el-GR"/>
        </w:rPr>
        <w:t>(</w:t>
      </w:r>
      <w:r w:rsidR="00006C46" w:rsidRPr="001C080E">
        <w:rPr>
          <w:rFonts w:cs="Tahoma"/>
          <w:lang w:val="en-US"/>
        </w:rPr>
        <w:t>data</w:t>
      </w:r>
      <w:r w:rsidR="00006C46" w:rsidRPr="001C080E">
        <w:rPr>
          <w:rFonts w:cs="Tahoma"/>
          <w:lang w:val="el-GR"/>
        </w:rPr>
        <w:t xml:space="preserve"> </w:t>
      </w:r>
      <w:r w:rsidR="00006C46" w:rsidRPr="001C080E">
        <w:rPr>
          <w:rFonts w:cs="Tahoma"/>
          <w:lang w:val="en-US"/>
        </w:rPr>
        <w:t>first</w:t>
      </w:r>
      <w:r w:rsidR="00006C46" w:rsidRPr="001C080E">
        <w:rPr>
          <w:rFonts w:cs="Tahoma"/>
          <w:lang w:val="el-GR"/>
        </w:rPr>
        <w:t xml:space="preserve">) </w:t>
      </w:r>
      <w:r w:rsidRPr="001C080E">
        <w:rPr>
          <w:rFonts w:cs="Tahoma"/>
          <w:lang w:val="el-GR"/>
        </w:rPr>
        <w:t>αλλά, αντίθετα, οι χρήστες, όποτε αυτό απαιτείται, να πληροφορούνται και να οδηγούνται σε αυτά,</w:t>
      </w:r>
    </w:p>
    <w:p w14:paraId="1E808A05" w14:textId="77777777" w:rsidR="00C61245" w:rsidRPr="001C080E" w:rsidRDefault="00C61245" w:rsidP="00C61245">
      <w:pPr>
        <w:rPr>
          <w:rFonts w:cs="Tahoma"/>
          <w:lang w:val="el-GR"/>
        </w:rPr>
      </w:pPr>
      <w:r w:rsidRPr="001C080E">
        <w:rPr>
          <w:rFonts w:cs="Tahoma"/>
          <w:b/>
          <w:lang w:val="el-GR"/>
        </w:rPr>
        <w:t xml:space="preserve">ια) </w:t>
      </w:r>
      <w:r w:rsidRPr="001C080E">
        <w:rPr>
          <w:rFonts w:cs="Tahoma"/>
          <w:lang w:val="el-GR"/>
        </w:rPr>
        <w:t>την</w:t>
      </w:r>
      <w:r w:rsidR="001C5516" w:rsidRPr="001C080E">
        <w:rPr>
          <w:rFonts w:cs="Tahoma"/>
          <w:lang w:val="el-GR"/>
        </w:rPr>
        <w:t>,</w:t>
      </w:r>
      <w:r w:rsidRPr="001C080E">
        <w:rPr>
          <w:rFonts w:cs="Tahoma"/>
          <w:lang w:val="el-GR"/>
        </w:rPr>
        <w:t xml:space="preserve"> κατ’ αρχήν</w:t>
      </w:r>
      <w:r w:rsidR="001C5516" w:rsidRPr="001C080E">
        <w:rPr>
          <w:rFonts w:cs="Tahoma"/>
          <w:lang w:val="el-GR"/>
        </w:rPr>
        <w:t>,</w:t>
      </w:r>
      <w:r w:rsidRPr="001C080E">
        <w:rPr>
          <w:rFonts w:cs="Tahoma"/>
          <w:lang w:val="el-GR"/>
        </w:rPr>
        <w:t xml:space="preserve"> αυτονόμηση των εσωτερικών χρηστών του Συστήματος από την Μονάδα στην οποία υπηρετούν και την ενσωμάτωση της λογικής της συνεργασίας, είτε με τρόπο άτυπο</w:t>
      </w:r>
      <w:r w:rsidR="00AA651C" w:rsidRPr="001C080E">
        <w:rPr>
          <w:rFonts w:cs="Tahoma"/>
          <w:lang w:val="el-GR"/>
        </w:rPr>
        <w:t>,</w:t>
      </w:r>
      <w:r w:rsidRPr="001C080E">
        <w:rPr>
          <w:rFonts w:cs="Tahoma"/>
          <w:lang w:val="el-GR"/>
        </w:rPr>
        <w:t xml:space="preserve"> είτε </w:t>
      </w:r>
      <w:r w:rsidR="00AA651C" w:rsidRPr="001C080E">
        <w:rPr>
          <w:rFonts w:cs="Tahoma"/>
          <w:lang w:val="el-GR"/>
        </w:rPr>
        <w:t xml:space="preserve">διότι </w:t>
      </w:r>
      <w:r w:rsidRPr="001C080E">
        <w:rPr>
          <w:rFonts w:cs="Tahoma"/>
          <w:lang w:val="el-GR"/>
        </w:rPr>
        <w:t xml:space="preserve">αυτή αποτελεί νομική υποχρέωση, </w:t>
      </w:r>
    </w:p>
    <w:p w14:paraId="443BAB3F" w14:textId="77777777" w:rsidR="00FB05B1" w:rsidRPr="001C080E" w:rsidRDefault="00C61245" w:rsidP="00C61245">
      <w:pPr>
        <w:rPr>
          <w:rFonts w:cs="Tahoma"/>
          <w:lang w:val="el-GR"/>
        </w:rPr>
      </w:pPr>
      <w:r w:rsidRPr="001C080E">
        <w:rPr>
          <w:rFonts w:cs="Tahoma"/>
          <w:b/>
          <w:lang w:val="el-GR"/>
        </w:rPr>
        <w:t>ιβ)</w:t>
      </w:r>
      <w:r w:rsidRPr="001C080E">
        <w:rPr>
          <w:rFonts w:cs="Tahoma"/>
          <w:lang w:val="el-GR"/>
        </w:rPr>
        <w:t xml:space="preserve"> τη χρήση σύγχρονων τεχνολογικά μεθόδων (Οντολογιών, Μοντέλων Μηχανικής Μάθησης) για τη συσχέτιση και την αξιοποίηση της πληροφορίας</w:t>
      </w:r>
      <w:r w:rsidR="00AA651C" w:rsidRPr="001C080E">
        <w:rPr>
          <w:rFonts w:cs="Tahoma"/>
          <w:lang w:val="el-GR"/>
        </w:rPr>
        <w:t>,</w:t>
      </w:r>
      <w:r w:rsidRPr="001C080E">
        <w:rPr>
          <w:rFonts w:cs="Tahoma"/>
          <w:lang w:val="el-GR"/>
        </w:rPr>
        <w:t xml:space="preserve"> νομικής και μη</w:t>
      </w:r>
      <w:r w:rsidR="00AA651C" w:rsidRPr="001C080E">
        <w:rPr>
          <w:rFonts w:cs="Tahoma"/>
          <w:lang w:val="el-GR"/>
        </w:rPr>
        <w:t>,</w:t>
      </w:r>
      <w:r w:rsidRPr="001C080E">
        <w:rPr>
          <w:rFonts w:cs="Tahoma"/>
          <w:lang w:val="el-GR"/>
        </w:rPr>
        <w:t xml:space="preserve"> που προκύπτει από το υφιστάμενο και δημιουργούμενο ψηφιοποιημένο υλικό και τα μεταδεδομένα του</w:t>
      </w:r>
      <w:r w:rsidR="00FB05B1" w:rsidRPr="001C080E">
        <w:rPr>
          <w:rFonts w:cs="Tahoma"/>
          <w:lang w:val="el-GR"/>
        </w:rPr>
        <w:t>,</w:t>
      </w:r>
    </w:p>
    <w:p w14:paraId="40256A07" w14:textId="77777777" w:rsidR="00C61245" w:rsidRPr="001C080E" w:rsidRDefault="00FB05B1" w:rsidP="00C61245">
      <w:pPr>
        <w:rPr>
          <w:rFonts w:cs="Tahoma"/>
          <w:lang w:val="el-GR"/>
        </w:rPr>
      </w:pPr>
      <w:r w:rsidRPr="001C080E">
        <w:rPr>
          <w:rFonts w:cs="Tahoma"/>
          <w:b/>
          <w:lang w:val="el-GR"/>
        </w:rPr>
        <w:t>ιγ)</w:t>
      </w:r>
      <w:r w:rsidRPr="001C080E">
        <w:rPr>
          <w:rFonts w:cs="Tahoma"/>
          <w:lang w:val="el-GR"/>
        </w:rPr>
        <w:t xml:space="preserve"> τη συμμόρφωση με τον ν. 4727/2020, όπως και την εναρμόνιση με τη Βίβλο Ψηφιακού Μετασχηματισμού ως προς τις βασικές αρχές και κατευθύνσεις της.</w:t>
      </w:r>
    </w:p>
    <w:p w14:paraId="766155B9" w14:textId="77777777" w:rsidR="00C61245" w:rsidRPr="001C080E" w:rsidRDefault="00C61245" w:rsidP="00D6789E">
      <w:pPr>
        <w:pStyle w:val="Listparagraph2"/>
        <w:numPr>
          <w:ilvl w:val="1"/>
          <w:numId w:val="56"/>
        </w:numPr>
        <w:rPr>
          <w:rFonts w:cs="Tahoma"/>
          <w:color w:val="auto"/>
        </w:rPr>
      </w:pPr>
      <w:bookmarkStart w:id="820" w:name="_Toc42847632"/>
      <w:bookmarkStart w:id="821" w:name="_Toc43126739"/>
      <w:bookmarkStart w:id="822" w:name="_Toc43203813"/>
      <w:bookmarkStart w:id="823" w:name="_Toc43218173"/>
      <w:bookmarkStart w:id="824" w:name="_Toc42847633"/>
      <w:bookmarkStart w:id="825" w:name="_Toc43126740"/>
      <w:bookmarkStart w:id="826" w:name="_Toc43203814"/>
      <w:bookmarkStart w:id="827" w:name="_Toc43218174"/>
      <w:bookmarkStart w:id="828" w:name="_Toc42847634"/>
      <w:bookmarkStart w:id="829" w:name="_Toc43126741"/>
      <w:bookmarkStart w:id="830" w:name="_Toc43203815"/>
      <w:bookmarkStart w:id="831" w:name="_Toc43218175"/>
      <w:bookmarkStart w:id="832" w:name="_Toc42847635"/>
      <w:bookmarkStart w:id="833" w:name="_Toc43126742"/>
      <w:bookmarkStart w:id="834" w:name="_Toc43203816"/>
      <w:bookmarkStart w:id="835" w:name="_Toc43218176"/>
      <w:bookmarkStart w:id="836" w:name="_Toc42847636"/>
      <w:bookmarkStart w:id="837" w:name="_Toc43126743"/>
      <w:bookmarkStart w:id="838" w:name="_Toc43203817"/>
      <w:bookmarkStart w:id="839" w:name="_Toc43218177"/>
      <w:bookmarkStart w:id="840" w:name="_Toc42847637"/>
      <w:bookmarkStart w:id="841" w:name="_Toc43126744"/>
      <w:bookmarkStart w:id="842" w:name="_Toc43203818"/>
      <w:bookmarkStart w:id="843" w:name="_Toc43218178"/>
      <w:bookmarkStart w:id="844" w:name="_Toc42847638"/>
      <w:bookmarkStart w:id="845" w:name="_Toc43126745"/>
      <w:bookmarkStart w:id="846" w:name="_Toc43203819"/>
      <w:bookmarkStart w:id="847" w:name="_Toc43218179"/>
      <w:bookmarkStart w:id="848" w:name="_Toc45141068"/>
      <w:bookmarkStart w:id="849" w:name="_Toc52372661"/>
      <w:bookmarkStart w:id="850" w:name="_Toc52372922"/>
      <w:bookmarkStart w:id="851" w:name="_Toc92885110"/>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r w:rsidRPr="001C080E">
        <w:rPr>
          <w:rFonts w:cs="Tahoma"/>
          <w:color w:val="auto"/>
        </w:rPr>
        <w:t>Αναμενόμενα Οφέλη</w:t>
      </w:r>
      <w:bookmarkEnd w:id="848"/>
      <w:bookmarkEnd w:id="849"/>
      <w:bookmarkEnd w:id="850"/>
      <w:bookmarkEnd w:id="851"/>
    </w:p>
    <w:p w14:paraId="0F22897B" w14:textId="77777777" w:rsidR="00C61245" w:rsidRPr="001C080E" w:rsidRDefault="00C61245" w:rsidP="00C61245">
      <w:pPr>
        <w:pStyle w:val="squarebullets"/>
        <w:rPr>
          <w:rFonts w:cs="Tahoma"/>
        </w:rPr>
      </w:pPr>
      <w:r w:rsidRPr="001C080E">
        <w:rPr>
          <w:rFonts w:cs="Tahoma"/>
        </w:rPr>
        <w:t>Πλήρης προσανατολισμός του προσωπικού του ΝΣΚ σε επιχειρησιακούς σκοπούς και σε εξωστρεφή λογική προς εξυπηρέτηση των σκοπών αυτών.</w:t>
      </w:r>
    </w:p>
    <w:p w14:paraId="3B00DD1F" w14:textId="77777777" w:rsidR="00C61245" w:rsidRPr="001C080E" w:rsidRDefault="00C61245" w:rsidP="00C61245">
      <w:pPr>
        <w:pStyle w:val="squarebullets"/>
        <w:rPr>
          <w:rFonts w:cs="Tahoma"/>
        </w:rPr>
      </w:pPr>
      <w:r w:rsidRPr="001C080E">
        <w:rPr>
          <w:rFonts w:cs="Tahoma"/>
        </w:rPr>
        <w:t>Παροχή ψηφιακών υπηρεσιών προς τους συναλλασσόμενους με το ΝΣΚ, με άμεσα ωφελούμενο το σύνολο των φυσικών και νομικών προσώπων της χώρας, αξιοποιώντας νέα κανάλια επικοινωνίας και υιοθετώντας νέες εξωστρεφείς διαδικασίες υπηρεσιών,</w:t>
      </w:r>
    </w:p>
    <w:p w14:paraId="2B2FB2E6" w14:textId="77777777" w:rsidR="00C61245" w:rsidRPr="001C080E" w:rsidRDefault="00C61245" w:rsidP="00C61245">
      <w:pPr>
        <w:pStyle w:val="squarebullets"/>
        <w:rPr>
          <w:rFonts w:cs="Tahoma"/>
        </w:rPr>
      </w:pPr>
      <w:r w:rsidRPr="001C080E">
        <w:rPr>
          <w:rFonts w:cs="Tahoma"/>
        </w:rPr>
        <w:t>πολυκαναλική εξυπηρέτηση των εμπλεκομένων με το ΝΣΚ φορέων, μέσω της αναβάθμισης των ψηφιακών υπηρεσιών που προσφέρονται από τον κύριο του έργου και της διαλειτουργίας τους με τους Φορείς της Δημόσιας Διοίκησης,</w:t>
      </w:r>
    </w:p>
    <w:p w14:paraId="5FEEE3B7" w14:textId="77777777" w:rsidR="00C61245" w:rsidRPr="001C080E" w:rsidRDefault="00C61245" w:rsidP="00C61245">
      <w:pPr>
        <w:pStyle w:val="squarebullets"/>
        <w:rPr>
          <w:rFonts w:cs="Tahoma"/>
        </w:rPr>
      </w:pPr>
      <w:r w:rsidRPr="001C080E">
        <w:rPr>
          <w:rFonts w:cs="Tahoma"/>
        </w:rPr>
        <w:lastRenderedPageBreak/>
        <w:t>αναβάθμιση και βελτιστοποίηση της λειτουργίας των περιφερειακών Μονάδων-Γραφείων του ΝΣΚ (Γραφεία Νομικού Συμβούλου και Δικαστικά Γραφεία),</w:t>
      </w:r>
    </w:p>
    <w:p w14:paraId="6AA2CC3A" w14:textId="77777777" w:rsidR="00C61245" w:rsidRPr="001C080E" w:rsidRDefault="00C61245" w:rsidP="00C61245">
      <w:pPr>
        <w:pStyle w:val="squarebullets"/>
        <w:rPr>
          <w:rFonts w:cs="Tahoma"/>
        </w:rPr>
      </w:pPr>
      <w:r w:rsidRPr="001C080E">
        <w:rPr>
          <w:rFonts w:cs="Tahoma"/>
        </w:rPr>
        <w:t>διασύνδεση με συνεργαζόμενους φορείς του Δημοσίου και με τα Δικαστήρια,</w:t>
      </w:r>
    </w:p>
    <w:p w14:paraId="0281CABB" w14:textId="77777777" w:rsidR="00C61245" w:rsidRPr="001C080E" w:rsidRDefault="00C61245" w:rsidP="00C61245">
      <w:pPr>
        <w:pStyle w:val="squarebullets"/>
        <w:rPr>
          <w:rFonts w:cs="Tahoma"/>
        </w:rPr>
      </w:pPr>
      <w:r w:rsidRPr="001C080E">
        <w:rPr>
          <w:rFonts w:cs="Tahoma"/>
        </w:rPr>
        <w:t>παροχή νέων ψηφιακών υπηρεσιών του ΝΣΚ προς φυσικά και νομικά πρόσωπα,</w:t>
      </w:r>
    </w:p>
    <w:p w14:paraId="484B0C80" w14:textId="77777777" w:rsidR="00C61245" w:rsidRPr="001C080E" w:rsidRDefault="00C61245" w:rsidP="00C61245">
      <w:pPr>
        <w:pStyle w:val="squarebullets"/>
        <w:rPr>
          <w:rFonts w:cs="Tahoma"/>
        </w:rPr>
      </w:pPr>
      <w:r w:rsidRPr="001C080E">
        <w:rPr>
          <w:rFonts w:cs="Tahoma"/>
        </w:rPr>
        <w:t>παρακολούθηση και αξιολόγηση του συνεργαζόμενου με το ΝΣΚ προσωπικού,</w:t>
      </w:r>
    </w:p>
    <w:p w14:paraId="022B568F" w14:textId="77777777" w:rsidR="00C61245" w:rsidRPr="001C080E" w:rsidRDefault="00C61245" w:rsidP="00C61245">
      <w:pPr>
        <w:pStyle w:val="squarebullets"/>
        <w:rPr>
          <w:rFonts w:cs="Tahoma"/>
        </w:rPr>
      </w:pPr>
      <w:r w:rsidRPr="001C080E">
        <w:rPr>
          <w:rFonts w:cs="Tahoma"/>
        </w:rPr>
        <w:t>έκδοση αξιόπιστων στατιστικών δεδομένων για την αξιοποίηση τους από την πολιτική ηγεσία και τις διοικήσεις των φορέων του Δημοσίου, όσον αφορά στη λήψη αποφάσεων και χάραξη στρατηγικής αλλά και για την ενημέρωση εμπλεκομένων φορέων του Δημοσίου.</w:t>
      </w:r>
    </w:p>
    <w:p w14:paraId="53A45E13" w14:textId="77777777" w:rsidR="00C61245" w:rsidRPr="001C080E" w:rsidRDefault="00C61245" w:rsidP="00D6789E">
      <w:pPr>
        <w:pStyle w:val="Listparagraph2"/>
        <w:numPr>
          <w:ilvl w:val="1"/>
          <w:numId w:val="56"/>
        </w:numPr>
        <w:rPr>
          <w:rFonts w:cs="Tahoma"/>
          <w:color w:val="auto"/>
        </w:rPr>
      </w:pPr>
      <w:bookmarkStart w:id="852" w:name="_Toc45141069"/>
      <w:bookmarkStart w:id="853" w:name="_Toc52372662"/>
      <w:bookmarkStart w:id="854" w:name="_Toc52372923"/>
      <w:bookmarkStart w:id="855" w:name="_Toc92885111"/>
      <w:r w:rsidRPr="001C080E">
        <w:rPr>
          <w:rFonts w:cs="Tahoma"/>
          <w:color w:val="auto"/>
        </w:rPr>
        <w:t>Κρίσιμοι Παράγοντες Επιτυχίας</w:t>
      </w:r>
      <w:bookmarkEnd w:id="852"/>
      <w:bookmarkEnd w:id="853"/>
      <w:bookmarkEnd w:id="854"/>
      <w:bookmarkEnd w:id="855"/>
    </w:p>
    <w:p w14:paraId="63B9EC99" w14:textId="77777777" w:rsidR="00C61245" w:rsidRPr="001C080E" w:rsidRDefault="00C61245" w:rsidP="00C61245">
      <w:pPr>
        <w:rPr>
          <w:rFonts w:cs="Tahoma"/>
          <w:lang w:val="el-GR"/>
        </w:rPr>
      </w:pPr>
      <w:r w:rsidRPr="001C080E">
        <w:rPr>
          <w:rFonts w:cs="Tahoma"/>
          <w:lang w:val="el-GR"/>
        </w:rPr>
        <w:t>Για την διασφάλιση της λειτουργικότητας του Έργου, προβλέπονται οι ακόλουθες δράσεις:</w:t>
      </w:r>
    </w:p>
    <w:p w14:paraId="6EB6976D" w14:textId="77777777" w:rsidR="00C61245" w:rsidRPr="001C080E" w:rsidRDefault="00C61245" w:rsidP="00C61245">
      <w:pPr>
        <w:pStyle w:val="squarebullets"/>
        <w:rPr>
          <w:rFonts w:cs="Tahoma"/>
        </w:rPr>
      </w:pPr>
      <w:r w:rsidRPr="001C080E">
        <w:rPr>
          <w:rFonts w:cs="Tahoma"/>
        </w:rPr>
        <w:t xml:space="preserve">Η καθολική και ενεργή συμμετοχή των εμπλεκομένων με το έργο κατά το σχεδιασμό και την υλοποίησή του και η ευαισθητοποίησή τους, ήδη από το χρόνο έναρξης της εκτέλεσης του έργου. Οι χρήστες του Συστήματος θα πρέπει να συμμετέχουν συστηματικά στην ανάλυση και καταγραφή των προδιαγραφών για τον σχεδιασμό του συστήματος αλλά και στα στάδια ποιοτικού ελέγχου του συστήματος, πριν και κατά τη διάρκεια της παράδοσης του. </w:t>
      </w:r>
    </w:p>
    <w:p w14:paraId="6DDC1560" w14:textId="77777777" w:rsidR="00C61245" w:rsidRPr="001C080E" w:rsidRDefault="00C61245" w:rsidP="00C61245">
      <w:pPr>
        <w:pStyle w:val="squarebullets"/>
        <w:rPr>
          <w:rFonts w:cs="Tahoma"/>
        </w:rPr>
      </w:pPr>
      <w:r w:rsidRPr="001C080E">
        <w:rPr>
          <w:rFonts w:cs="Tahoma"/>
        </w:rPr>
        <w:t xml:space="preserve">Η στοχευμένη εκπαίδευση σε διαφορετικές κατηγορίες χρηστών, ανάλογα με τις ανάγκες, τον βαθμό εμπλοκής τους και τον ρόλο τους στο χειρισμό του Συστήματος. </w:t>
      </w:r>
    </w:p>
    <w:p w14:paraId="2F2CE98E" w14:textId="77777777" w:rsidR="00C61245" w:rsidRPr="001C080E" w:rsidRDefault="00C61245" w:rsidP="00C61245">
      <w:pPr>
        <w:pStyle w:val="squarebullets"/>
        <w:rPr>
          <w:rFonts w:cs="Tahoma"/>
        </w:rPr>
      </w:pPr>
      <w:r w:rsidRPr="001C080E">
        <w:rPr>
          <w:rFonts w:cs="Tahoma"/>
        </w:rPr>
        <w:t xml:space="preserve">Οι ενέργειες ευαισθητοποίησης και διάχυσης των αποτελεσμάτων του Έργου σε όλες τις ομάδες στόχους. </w:t>
      </w:r>
    </w:p>
    <w:p w14:paraId="6908B2CB" w14:textId="77777777" w:rsidR="00C61245" w:rsidRPr="001C080E" w:rsidRDefault="00C61245" w:rsidP="00C61245">
      <w:pPr>
        <w:pStyle w:val="squarebullets"/>
        <w:rPr>
          <w:rFonts w:cs="Tahoma"/>
        </w:rPr>
      </w:pPr>
      <w:r w:rsidRPr="001C080E">
        <w:rPr>
          <w:rFonts w:cs="Tahoma"/>
        </w:rPr>
        <w:t xml:space="preserve">Η υπογραφή, αν απαιτηθεί, μνημονίων συνεργασίας μεταξύ του ΝΣΚ και των φορέων διαλειτουργικότητας, προκειμένου να διασφαλιστεί η διαλειτουργικότητα του νέου συστήματος. </w:t>
      </w:r>
    </w:p>
    <w:p w14:paraId="0DBFF728" w14:textId="77777777" w:rsidR="00C61245" w:rsidRPr="001C080E" w:rsidRDefault="00C61245" w:rsidP="00C61245">
      <w:pPr>
        <w:pStyle w:val="squarebullets"/>
        <w:rPr>
          <w:rFonts w:cs="Tahoma"/>
        </w:rPr>
      </w:pPr>
      <w:r w:rsidRPr="001C080E">
        <w:rPr>
          <w:rFonts w:cs="Tahoma"/>
        </w:rPr>
        <w:t>Η μεταφορά τεχνογνωσίας και η ενεργή συμμετοχή και ευαισθητοποίηση των στελεχών των φορέων διαλειτουργικότητας στο έργο, για την αποτελεσματική επιχειρησιακή λειτουργία της διαλειτουργικότητας και την αξιοποίηση των αποτελεσμάτων της στο Έργο.</w:t>
      </w:r>
    </w:p>
    <w:p w14:paraId="1879721B" w14:textId="77777777" w:rsidR="00C61245" w:rsidRPr="001C080E" w:rsidRDefault="00C61245" w:rsidP="00C61245">
      <w:pPr>
        <w:pStyle w:val="squarebullets"/>
        <w:rPr>
          <w:rFonts w:cs="Tahoma"/>
        </w:rPr>
      </w:pPr>
      <w:r w:rsidRPr="001C080E">
        <w:rPr>
          <w:rFonts w:cs="Tahoma"/>
        </w:rPr>
        <w:t xml:space="preserve">Η </w:t>
      </w:r>
      <w:r w:rsidR="00AA651C" w:rsidRPr="001C080E">
        <w:rPr>
          <w:rFonts w:cs="Tahoma"/>
        </w:rPr>
        <w:t xml:space="preserve">επιδίωξη </w:t>
      </w:r>
      <w:r w:rsidRPr="001C080E">
        <w:rPr>
          <w:rFonts w:cs="Tahoma"/>
        </w:rPr>
        <w:t>θεσμοθέτηση</w:t>
      </w:r>
      <w:r w:rsidR="00AA651C" w:rsidRPr="001C080E">
        <w:rPr>
          <w:rFonts w:cs="Tahoma"/>
        </w:rPr>
        <w:t>ς</w:t>
      </w:r>
      <w:r w:rsidRPr="001C080E">
        <w:rPr>
          <w:rFonts w:cs="Tahoma"/>
        </w:rPr>
        <w:t xml:space="preserve"> του αναγκαίου νομικού ή κανονιστικού πλαισίου, ώστε να είναι υποχρεωτική η ηλεκτρονικοποιημένη διαδικασία από όλους τους εμπλεκόμενους φορείς.</w:t>
      </w:r>
    </w:p>
    <w:p w14:paraId="061B2E9C" w14:textId="77777777" w:rsidR="00C61245" w:rsidRPr="001C080E" w:rsidRDefault="00C61245" w:rsidP="00C61245">
      <w:pPr>
        <w:rPr>
          <w:rFonts w:cs="Tahoma"/>
          <w:lang w:val="el-GR"/>
        </w:rPr>
      </w:pPr>
    </w:p>
    <w:p w14:paraId="5BD7BE02" w14:textId="77777777" w:rsidR="00C61245" w:rsidRPr="001C080E" w:rsidRDefault="00C61245" w:rsidP="00C61245">
      <w:pPr>
        <w:spacing w:line="259" w:lineRule="auto"/>
        <w:jc w:val="left"/>
        <w:rPr>
          <w:rFonts w:cs="Tahoma"/>
          <w:b/>
          <w:sz w:val="28"/>
          <w:szCs w:val="32"/>
          <w:lang w:val="el-GR"/>
        </w:rPr>
      </w:pPr>
      <w:r w:rsidRPr="001C080E">
        <w:rPr>
          <w:rFonts w:cs="Tahoma"/>
          <w:lang w:val="el-GR"/>
        </w:rPr>
        <w:br w:type="page"/>
      </w:r>
    </w:p>
    <w:p w14:paraId="7EA13A6C" w14:textId="77777777" w:rsidR="00C61245" w:rsidRPr="001C080E" w:rsidRDefault="00C61245" w:rsidP="00D6789E">
      <w:pPr>
        <w:pStyle w:val="20"/>
        <w:numPr>
          <w:ilvl w:val="0"/>
          <w:numId w:val="56"/>
        </w:numPr>
        <w:rPr>
          <w:rFonts w:cs="Tahoma"/>
          <w:color w:val="auto"/>
        </w:rPr>
      </w:pPr>
      <w:bookmarkStart w:id="856" w:name="_Γενικές_Αρχές_Σχεδιασμού"/>
      <w:bookmarkStart w:id="857" w:name="_Toc45141070"/>
      <w:bookmarkStart w:id="858" w:name="_Toc52372663"/>
      <w:bookmarkStart w:id="859" w:name="_Toc52372924"/>
      <w:bookmarkStart w:id="860" w:name="_Ref53091399"/>
      <w:bookmarkStart w:id="861" w:name="_Ref60346897"/>
      <w:bookmarkStart w:id="862" w:name="_Ref60346922"/>
      <w:bookmarkStart w:id="863" w:name="_Ref60667815"/>
      <w:bookmarkStart w:id="864" w:name="_Ref60671365"/>
      <w:bookmarkStart w:id="865" w:name="_Toc92885112"/>
      <w:bookmarkEnd w:id="856"/>
      <w:r w:rsidRPr="001C080E">
        <w:rPr>
          <w:rFonts w:cs="Tahoma"/>
          <w:color w:val="auto"/>
        </w:rPr>
        <w:lastRenderedPageBreak/>
        <w:t>Γενικές Αρχές Σχεδιασμού Συστήματος</w:t>
      </w:r>
      <w:bookmarkEnd w:id="857"/>
      <w:bookmarkEnd w:id="858"/>
      <w:bookmarkEnd w:id="859"/>
      <w:bookmarkEnd w:id="860"/>
      <w:bookmarkEnd w:id="861"/>
      <w:bookmarkEnd w:id="862"/>
      <w:bookmarkEnd w:id="863"/>
      <w:bookmarkEnd w:id="864"/>
      <w:bookmarkEnd w:id="865"/>
    </w:p>
    <w:p w14:paraId="0A4B506D" w14:textId="77777777" w:rsidR="00C61245" w:rsidRPr="001C080E" w:rsidRDefault="00C61245" w:rsidP="00C61245">
      <w:pPr>
        <w:rPr>
          <w:rFonts w:cs="Tahoma"/>
          <w:lang w:val="el-GR"/>
        </w:rPr>
      </w:pPr>
      <w:r w:rsidRPr="001C080E">
        <w:rPr>
          <w:rFonts w:cs="Tahoma"/>
          <w:lang w:val="el-GR"/>
        </w:rPr>
        <w:t>Οι γενικές αρχές, σε λειτουργικό και τεχνολογικό επίπεδο, που θα διέπουν το σύνολο των Υποσυστημάτων που θα αναπτυχθούν ή θα προσαρμοστούν είναι:</w:t>
      </w:r>
    </w:p>
    <w:p w14:paraId="06591D93" w14:textId="77777777" w:rsidR="00C61245" w:rsidRPr="001C080E" w:rsidRDefault="00C61245" w:rsidP="00C61245">
      <w:pPr>
        <w:ind w:left="720" w:hanging="720"/>
        <w:rPr>
          <w:rFonts w:cs="Tahoma"/>
          <w:lang w:val="el-GR"/>
        </w:rPr>
      </w:pPr>
      <w:r w:rsidRPr="001C080E">
        <w:rPr>
          <w:rFonts w:cs="Tahoma"/>
          <w:lang w:val="el-GR"/>
        </w:rPr>
        <w:t>1.</w:t>
      </w:r>
      <w:r w:rsidRPr="001C080E">
        <w:rPr>
          <w:rFonts w:cs="Tahoma"/>
          <w:lang w:val="el-GR"/>
        </w:rPr>
        <w:tab/>
      </w:r>
      <w:r w:rsidRPr="001C080E">
        <w:rPr>
          <w:rFonts w:cs="Tahoma"/>
          <w:b/>
          <w:bCs/>
          <w:lang w:val="el-GR"/>
        </w:rPr>
        <w:t xml:space="preserve">Αρχιτεκτονική </w:t>
      </w:r>
      <w:r w:rsidRPr="001C080E">
        <w:rPr>
          <w:rFonts w:cs="Tahoma"/>
          <w:b/>
          <w:bCs/>
        </w:rPr>
        <w:t>N</w:t>
      </w:r>
      <w:r w:rsidRPr="001C080E">
        <w:rPr>
          <w:rFonts w:cs="Tahoma"/>
          <w:b/>
          <w:bCs/>
          <w:lang w:val="el-GR"/>
        </w:rPr>
        <w:t>-</w:t>
      </w:r>
      <w:r w:rsidRPr="001C080E">
        <w:rPr>
          <w:rFonts w:cs="Tahoma"/>
          <w:b/>
          <w:bCs/>
        </w:rPr>
        <w:t>tier</w:t>
      </w:r>
      <w:r w:rsidRPr="001C080E">
        <w:rPr>
          <w:rFonts w:cs="Tahoma"/>
          <w:b/>
          <w:bCs/>
          <w:lang w:val="el-GR"/>
        </w:rPr>
        <w:t>,</w:t>
      </w:r>
      <w:r w:rsidRPr="001C080E">
        <w:rPr>
          <w:rFonts w:cs="Tahoma"/>
          <w:lang w:val="el-GR"/>
        </w:rPr>
        <w:t xml:space="preserve">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23D037D1" w14:textId="77777777" w:rsidR="00C61245" w:rsidRPr="001C080E" w:rsidRDefault="00C61245" w:rsidP="00C61245">
      <w:pPr>
        <w:pStyle w:val="squarebullets"/>
        <w:rPr>
          <w:rFonts w:cs="Tahoma"/>
        </w:rPr>
      </w:pPr>
      <w:r w:rsidRPr="001C080E">
        <w:rPr>
          <w:rFonts w:cs="Tahoma"/>
        </w:rPr>
        <w:t>ομαλή</w:t>
      </w:r>
      <w:r w:rsidRPr="001C080E">
        <w:rPr>
          <w:rFonts w:cs="Tahoma"/>
        </w:rPr>
        <w:tab/>
        <w:t>συνεργασία και λειτουργία μεταξύ των επιμέρους Υποσυστημάτων του πληροφοριακού συστήματος,</w:t>
      </w:r>
    </w:p>
    <w:p w14:paraId="05FA153C" w14:textId="77777777" w:rsidR="00C61245" w:rsidRPr="001C080E" w:rsidRDefault="00C61245" w:rsidP="00C61245">
      <w:pPr>
        <w:pStyle w:val="squarebullets"/>
        <w:rPr>
          <w:rFonts w:cs="Tahoma"/>
        </w:rPr>
      </w:pPr>
      <w:r w:rsidRPr="001C080E">
        <w:rPr>
          <w:rFonts w:cs="Tahoma"/>
        </w:rPr>
        <w:t>δικτυακή συνεργασία μεταξύ εφαρμογών ή/και συστημάτων τα οποία βρίσκονται σε διαφορετικά υπολογιστικά συστήματα,</w:t>
      </w:r>
    </w:p>
    <w:p w14:paraId="660D5D23" w14:textId="77777777" w:rsidR="00C61245" w:rsidRPr="001C080E" w:rsidRDefault="00C61245" w:rsidP="00C61245">
      <w:pPr>
        <w:pStyle w:val="squarebullets"/>
        <w:rPr>
          <w:rFonts w:cs="Tahoma"/>
        </w:rPr>
      </w:pPr>
      <w:r w:rsidRPr="001C080E">
        <w:rPr>
          <w:rFonts w:cs="Tahoma"/>
        </w:rPr>
        <w:t>εύκολη επέμβαση στη λειτουργικότητα των Υποσυστημάτων (συντηρισιμότητα – maintainability),</w:t>
      </w:r>
    </w:p>
    <w:p w14:paraId="29BAE65A" w14:textId="77777777" w:rsidR="00C61245" w:rsidRPr="001C080E" w:rsidRDefault="00C61245" w:rsidP="00C61245">
      <w:pPr>
        <w:pStyle w:val="squarebullets"/>
        <w:rPr>
          <w:rFonts w:cs="Tahoma"/>
        </w:rPr>
      </w:pPr>
      <w:r w:rsidRPr="001C080E">
        <w:rPr>
          <w:rFonts w:cs="Tahoma"/>
        </w:rPr>
        <w:t>ύψιστη διασφάλιση των δεδομένων των συναλλασσόμενων.</w:t>
      </w:r>
    </w:p>
    <w:p w14:paraId="0223CDFC" w14:textId="77777777" w:rsidR="00C61245" w:rsidRPr="001C080E" w:rsidRDefault="00C61245" w:rsidP="00C61245">
      <w:pPr>
        <w:ind w:left="720" w:hanging="720"/>
        <w:rPr>
          <w:rFonts w:cs="Tahoma"/>
          <w:lang w:val="el-GR"/>
        </w:rPr>
      </w:pPr>
      <w:r w:rsidRPr="001C080E">
        <w:rPr>
          <w:rFonts w:cs="Tahoma"/>
          <w:lang w:val="el-GR"/>
        </w:rPr>
        <w:t>2.</w:t>
      </w:r>
      <w:r w:rsidRPr="001C080E">
        <w:rPr>
          <w:rFonts w:cs="Tahoma"/>
          <w:lang w:val="el-GR"/>
        </w:rPr>
        <w:tab/>
      </w:r>
      <w:r w:rsidRPr="001C080E">
        <w:rPr>
          <w:rFonts w:cs="Tahoma"/>
          <w:b/>
          <w:bCs/>
          <w:lang w:val="el-GR"/>
        </w:rPr>
        <w:t>Αρθρωτή (</w:t>
      </w:r>
      <w:r w:rsidRPr="001C080E">
        <w:rPr>
          <w:rFonts w:cs="Tahoma"/>
          <w:b/>
          <w:bCs/>
        </w:rPr>
        <w:t>modular</w:t>
      </w:r>
      <w:r w:rsidRPr="001C080E">
        <w:rPr>
          <w:rFonts w:cs="Tahoma"/>
          <w:b/>
          <w:bCs/>
          <w:lang w:val="el-GR"/>
        </w:rPr>
        <w:t>) αρχιτεκτονική</w:t>
      </w:r>
      <w:r w:rsidRPr="001C080E">
        <w:rPr>
          <w:rFonts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1C080E">
        <w:rPr>
          <w:rFonts w:cs="Tahoma"/>
        </w:rPr>
        <w:t>scale</w:t>
      </w:r>
      <w:r w:rsidRPr="001C080E">
        <w:rPr>
          <w:rFonts w:cs="Tahoma"/>
          <w:lang w:val="el-GR"/>
        </w:rPr>
        <w:t xml:space="preserve"> </w:t>
      </w:r>
      <w:r w:rsidRPr="001C080E">
        <w:rPr>
          <w:rFonts w:cs="Tahoma"/>
        </w:rPr>
        <w:t>up</w:t>
      </w:r>
      <w:r w:rsidRPr="001C080E">
        <w:rPr>
          <w:rFonts w:cs="Tahoma"/>
          <w:lang w:val="el-GR"/>
        </w:rPr>
        <w:t xml:space="preserve"> – </w:t>
      </w:r>
      <w:r w:rsidRPr="001C080E">
        <w:rPr>
          <w:rFonts w:cs="Tahoma"/>
        </w:rPr>
        <w:t>scale</w:t>
      </w:r>
      <w:r w:rsidRPr="001C080E">
        <w:rPr>
          <w:rFonts w:cs="Tahoma"/>
          <w:lang w:val="el-GR"/>
        </w:rPr>
        <w:t xml:space="preserve"> </w:t>
      </w:r>
      <w:r w:rsidRPr="001C080E">
        <w:rPr>
          <w:rFonts w:cs="Tahoma"/>
        </w:rPr>
        <w:t>out</w:t>
      </w:r>
      <w:r w:rsidRPr="001C080E">
        <w:rPr>
          <w:rFonts w:cs="Tahoma"/>
          <w:lang w:val="el-GR"/>
        </w:rPr>
        <w:t xml:space="preserve">) για την άμεση αντιμετώπιση αυξανόμενων αναγκών. Είναι ισχυρά επιθυμητό η αρχιτεκτονική να βασίζεται σε </w:t>
      </w:r>
      <w:r w:rsidRPr="001C080E">
        <w:rPr>
          <w:rFonts w:cs="Tahoma"/>
        </w:rPr>
        <w:t>lo</w:t>
      </w:r>
      <w:r w:rsidRPr="001C080E">
        <w:rPr>
          <w:rFonts w:cs="Tahoma"/>
          <w:lang w:val="el-GR"/>
        </w:rPr>
        <w:t>ο</w:t>
      </w:r>
      <w:r w:rsidRPr="001C080E">
        <w:rPr>
          <w:rFonts w:cs="Tahoma"/>
        </w:rPr>
        <w:t>sely</w:t>
      </w:r>
      <w:r w:rsidRPr="001C080E">
        <w:rPr>
          <w:rFonts w:cs="Tahoma"/>
          <w:lang w:val="el-GR"/>
        </w:rPr>
        <w:t xml:space="preserve"> </w:t>
      </w:r>
      <w:r w:rsidRPr="001C080E">
        <w:rPr>
          <w:rFonts w:cs="Tahoma"/>
        </w:rPr>
        <w:t>coupled</w:t>
      </w:r>
      <w:r w:rsidRPr="001C080E">
        <w:rPr>
          <w:rFonts w:cs="Tahoma"/>
          <w:lang w:val="el-GR"/>
        </w:rPr>
        <w:t xml:space="preserve"> </w:t>
      </w:r>
      <w:r w:rsidRPr="001C080E">
        <w:rPr>
          <w:rFonts w:cs="Tahoma"/>
        </w:rPr>
        <w:t>Containers</w:t>
      </w:r>
      <w:r w:rsidRPr="001C080E">
        <w:rPr>
          <w:rFonts w:cs="Tahoma"/>
          <w:lang w:val="el-GR"/>
        </w:rPr>
        <w:t xml:space="preserve"> για βέλτιστη αξιοποίηση του περιβάλλοντος εικονικοποίησης που θα φιλοξενήσει το πληροφοριακό σύστημα.</w:t>
      </w:r>
    </w:p>
    <w:p w14:paraId="32A1F45F" w14:textId="77777777" w:rsidR="00C61245" w:rsidRPr="001C080E" w:rsidRDefault="00C61245" w:rsidP="00C61245">
      <w:pPr>
        <w:ind w:left="720" w:hanging="720"/>
        <w:rPr>
          <w:rFonts w:cs="Tahoma"/>
          <w:lang w:val="el-GR"/>
        </w:rPr>
      </w:pPr>
      <w:r w:rsidRPr="001C080E">
        <w:rPr>
          <w:rFonts w:cs="Tahoma"/>
          <w:lang w:val="el-GR"/>
        </w:rPr>
        <w:t>3.</w:t>
      </w:r>
      <w:r w:rsidRPr="001C080E">
        <w:rPr>
          <w:rFonts w:cs="Tahoma"/>
          <w:lang w:val="el-GR"/>
        </w:rPr>
        <w:tab/>
        <w:t xml:space="preserve">Λειτουργία των επιμέρους Υποσυστημάτων και λύσεων, που θα αποτελέσουν διακριτά τμήματα της λύσης που θα προσφερθεί, σε </w:t>
      </w:r>
      <w:r w:rsidRPr="001C080E">
        <w:rPr>
          <w:rFonts w:cs="Tahoma"/>
        </w:rPr>
        <w:t>web</w:t>
      </w:r>
      <w:r w:rsidRPr="001C080E">
        <w:rPr>
          <w:rFonts w:cs="Tahoma"/>
          <w:lang w:val="el-GR"/>
        </w:rPr>
        <w:t>-</w:t>
      </w:r>
      <w:r w:rsidRPr="001C080E">
        <w:rPr>
          <w:rFonts w:cs="Tahoma"/>
        </w:rPr>
        <w:t>based</w:t>
      </w:r>
      <w:r w:rsidRPr="001C080E">
        <w:rPr>
          <w:rFonts w:cs="Tahoma"/>
          <w:lang w:val="el-GR"/>
        </w:rPr>
        <w:t xml:space="preserve"> περιβάλλον, το οποίο θα αποτελέσει το βασικό «χώρο εργασίας» για τους «διαχειριστές» και τους εξουσιοδοτημένους χρήστες των εφαρμογών με στόχο την:</w:t>
      </w:r>
    </w:p>
    <w:p w14:paraId="0A28A05B" w14:textId="77777777" w:rsidR="00C61245" w:rsidRPr="001C080E" w:rsidRDefault="00C61245" w:rsidP="00C61245">
      <w:pPr>
        <w:pStyle w:val="squarebullets"/>
        <w:rPr>
          <w:rFonts w:cs="Tahoma"/>
        </w:rPr>
      </w:pPr>
      <w:r w:rsidRPr="001C080E">
        <w:rPr>
          <w:rFonts w:cs="Tahoma"/>
        </w:rPr>
        <w:t>επίτευξη της μεγαλύτερης δυνατής ομοιομορφίας στις διεπαφές μεταξύ των διαφόρων υποσυστημάτων και στον τρόπο εργασίας τους,</w:t>
      </w:r>
    </w:p>
    <w:p w14:paraId="539C843F" w14:textId="77777777" w:rsidR="00C61245" w:rsidRPr="001C080E" w:rsidRDefault="00C61245" w:rsidP="00C61245">
      <w:pPr>
        <w:pStyle w:val="squarebullets"/>
        <w:rPr>
          <w:rFonts w:cs="Tahoma"/>
        </w:rPr>
      </w:pPr>
      <w:r w:rsidRPr="001C080E">
        <w:rPr>
          <w:rFonts w:cs="Tahoma"/>
        </w:rPr>
        <w:t>επιλογή κοινών και φιλικών τρόπων παρουσίασης, όσον αφορά στις διεπαφές των χρηστών με τις εφαρμογές.</w:t>
      </w:r>
    </w:p>
    <w:p w14:paraId="368A3FC7" w14:textId="77777777" w:rsidR="00C61245" w:rsidRPr="001C080E" w:rsidRDefault="00C61245" w:rsidP="00C61245">
      <w:pPr>
        <w:ind w:left="720" w:hanging="720"/>
        <w:rPr>
          <w:rFonts w:cs="Tahoma"/>
          <w:lang w:val="el-GR"/>
        </w:rPr>
      </w:pPr>
      <w:r w:rsidRPr="001C080E">
        <w:rPr>
          <w:rFonts w:cs="Tahoma"/>
          <w:lang w:val="el-GR"/>
        </w:rPr>
        <w:t>4.</w:t>
      </w:r>
      <w:r w:rsidRPr="001C080E">
        <w:rPr>
          <w:rFonts w:cs="Tahoma"/>
          <w:lang w:val="el-GR"/>
        </w:rPr>
        <w:tab/>
        <w:t>Εξασφάλιση πλήρους λειτουργικότητας μέσω Διαδικτύου (</w:t>
      </w:r>
      <w:r w:rsidRPr="001C080E">
        <w:rPr>
          <w:rFonts w:cs="Tahoma"/>
        </w:rPr>
        <w:t>Internet</w:t>
      </w:r>
      <w:r w:rsidRPr="001C080E">
        <w:rPr>
          <w:rFonts w:cs="Tahoma"/>
          <w:lang w:val="el-GR"/>
        </w:rPr>
        <w:t>) κάνοντας χρήση των καθιερωμένων εφαρμογών πλοήγησης (</w:t>
      </w:r>
      <w:r w:rsidRPr="001C080E">
        <w:rPr>
          <w:rFonts w:cs="Tahoma"/>
        </w:rPr>
        <w:t>Web</w:t>
      </w:r>
      <w:r w:rsidRPr="001C080E">
        <w:rPr>
          <w:rFonts w:cs="Tahoma"/>
          <w:lang w:val="el-GR"/>
        </w:rPr>
        <w:t xml:space="preserve"> </w:t>
      </w:r>
      <w:r w:rsidRPr="001C080E">
        <w:rPr>
          <w:rFonts w:cs="Tahoma"/>
        </w:rPr>
        <w:t>Browsers</w:t>
      </w:r>
      <w:r w:rsidRPr="001C080E">
        <w:rPr>
          <w:rFonts w:cs="Tahoma"/>
          <w:lang w:val="el-GR"/>
        </w:rPr>
        <w:t>) χωρίς να απαιτείται επιπλέον εγκατάσταση λογισμικού ή τρίτων συσκευών από τους τελικούς χρήστες.</w:t>
      </w:r>
    </w:p>
    <w:p w14:paraId="70BD756E" w14:textId="77777777" w:rsidR="00C61245" w:rsidRPr="001C080E" w:rsidRDefault="00C61245" w:rsidP="00C61245">
      <w:pPr>
        <w:ind w:left="720" w:hanging="720"/>
        <w:rPr>
          <w:rFonts w:cs="Tahoma"/>
          <w:lang w:val="el-GR"/>
        </w:rPr>
      </w:pPr>
      <w:r w:rsidRPr="001C080E">
        <w:rPr>
          <w:rFonts w:cs="Tahoma"/>
          <w:lang w:val="el-GR"/>
        </w:rPr>
        <w:lastRenderedPageBreak/>
        <w:t>5.</w:t>
      </w:r>
      <w:r w:rsidRPr="001C080E">
        <w:rPr>
          <w:rFonts w:cs="Tahoma"/>
          <w:lang w:val="el-GR"/>
        </w:rPr>
        <w:tab/>
        <w:t>Ο σχεδιασμός του ΟΠΣ θα πρέπει να βασίζεται πάνω στην ανάλυση με οντολογίες. Η ανάλυση με οντολογίες θα χρησιμοποιηθεί για την σημασιολογική αντιστοίχιση των επισημειωμένων οντοτήτων με των οντολογιών.</w:t>
      </w:r>
    </w:p>
    <w:p w14:paraId="2F4EE962" w14:textId="77777777" w:rsidR="00C61245" w:rsidRPr="001C080E" w:rsidRDefault="00C61245" w:rsidP="00C61245">
      <w:pPr>
        <w:ind w:left="720" w:hanging="720"/>
        <w:rPr>
          <w:rFonts w:cs="Tahoma"/>
          <w:lang w:val="el-GR"/>
        </w:rPr>
      </w:pPr>
      <w:r w:rsidRPr="001C080E">
        <w:rPr>
          <w:rFonts w:cs="Tahoma"/>
          <w:lang w:val="el-GR"/>
        </w:rPr>
        <w:t>6.</w:t>
      </w:r>
      <w:r w:rsidRPr="001C080E">
        <w:rPr>
          <w:rFonts w:cs="Tahoma"/>
          <w:lang w:val="el-GR"/>
        </w:rPr>
        <w:tab/>
        <w:t>Χρήση συστημάτων διαχείρισης βάσεων δεδομένων (</w:t>
      </w:r>
      <w:r w:rsidRPr="001C080E">
        <w:rPr>
          <w:rFonts w:cs="Tahoma"/>
        </w:rPr>
        <w:t>DBMS</w:t>
      </w:r>
      <w:r w:rsidRPr="001C080E">
        <w:rPr>
          <w:rFonts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015C2827" w14:textId="77777777" w:rsidR="00C61245" w:rsidRPr="001C080E" w:rsidRDefault="00C61245" w:rsidP="00C61245">
      <w:pPr>
        <w:ind w:left="720" w:hanging="720"/>
        <w:rPr>
          <w:rFonts w:cs="Tahoma"/>
          <w:lang w:val="el-GR"/>
        </w:rPr>
      </w:pPr>
      <w:r w:rsidRPr="001C080E">
        <w:rPr>
          <w:rFonts w:cs="Tahoma"/>
          <w:lang w:val="el-GR"/>
        </w:rPr>
        <w:t>7.</w:t>
      </w:r>
      <w:r w:rsidRPr="001C080E">
        <w:rPr>
          <w:rFonts w:cs="Tahoma"/>
          <w:lang w:val="el-GR"/>
        </w:rPr>
        <w:tab/>
        <w:t xml:space="preserve">Τα εργαλεία ανάπτυξης, συντήρησης και διαχείρισης των εφαρμογών που θα χρησιμοποιηθούν θα πρέπει να είναι συμβατά με το σύνολο του λογισμικού υποδομής που θα προσφερθεί από τον Ανάδοχο. </w:t>
      </w:r>
    </w:p>
    <w:p w14:paraId="477D0196" w14:textId="77777777" w:rsidR="00C61245" w:rsidRPr="001C080E" w:rsidRDefault="00C61245" w:rsidP="00C61245">
      <w:pPr>
        <w:ind w:left="720" w:hanging="720"/>
        <w:rPr>
          <w:rFonts w:cs="Tahoma"/>
          <w:lang w:val="el-GR"/>
        </w:rPr>
      </w:pPr>
      <w:r w:rsidRPr="001C080E">
        <w:rPr>
          <w:rFonts w:cs="Tahoma"/>
          <w:lang w:val="el-GR"/>
        </w:rPr>
        <w:t>8.</w:t>
      </w:r>
      <w:r w:rsidRPr="001C080E">
        <w:rPr>
          <w:rFonts w:cs="Tahoma"/>
          <w:lang w:val="el-GR"/>
        </w:rPr>
        <w:tab/>
        <w:t>Χρήση γραφικού περιβάλλοντος λειτουργίας (</w:t>
      </w:r>
      <w:r w:rsidRPr="001C080E">
        <w:rPr>
          <w:rFonts w:cs="Tahoma"/>
        </w:rPr>
        <w:t>GUI</w:t>
      </w:r>
      <w:r w:rsidRPr="001C080E">
        <w:rPr>
          <w:rFonts w:cs="Tahoma"/>
          <w:lang w:val="el-GR"/>
        </w:rPr>
        <w:t>) του χρήστη για την αποδοτική διαχείριση και χρήση των Υποσυστημάτων και την ευκολία εκμάθησής τους.</w:t>
      </w:r>
    </w:p>
    <w:p w14:paraId="21B2B1C9" w14:textId="77777777" w:rsidR="00C61245" w:rsidRPr="001C080E" w:rsidRDefault="00C61245" w:rsidP="00C61245">
      <w:pPr>
        <w:ind w:left="720" w:hanging="720"/>
        <w:rPr>
          <w:rFonts w:cs="Tahoma"/>
          <w:lang w:val="el-GR"/>
        </w:rPr>
      </w:pPr>
      <w:r w:rsidRPr="001C080E">
        <w:rPr>
          <w:rFonts w:cs="Tahoma"/>
          <w:lang w:val="el-GR"/>
        </w:rPr>
        <w:t>9.</w:t>
      </w:r>
      <w:r w:rsidRPr="001C080E">
        <w:rPr>
          <w:rFonts w:cs="Tahoma"/>
          <w:lang w:val="el-GR"/>
        </w:rPr>
        <w:tab/>
        <w:t>Ενσωμάτωση στα Υποσυστήματα άμεσης υποστήριξης βοήθειας (</w:t>
      </w:r>
      <w:r w:rsidRPr="001C080E">
        <w:rPr>
          <w:rFonts w:cs="Tahoma"/>
        </w:rPr>
        <w:t>online</w:t>
      </w:r>
      <w:r w:rsidRPr="001C080E">
        <w:rPr>
          <w:rFonts w:cs="Tahoma"/>
          <w:lang w:val="el-GR"/>
        </w:rPr>
        <w:t xml:space="preserve"> </w:t>
      </w:r>
      <w:r w:rsidRPr="001C080E">
        <w:rPr>
          <w:rFonts w:cs="Tahoma"/>
        </w:rPr>
        <w:t>help</w:t>
      </w:r>
      <w:r w:rsidRPr="001C080E">
        <w:rPr>
          <w:rFonts w:cs="Tahoma"/>
          <w:lang w:val="el-GR"/>
        </w:rPr>
        <w:t>) και οδηγιών στην ελληνική γλώσσα, προς τους χρήστες ανά διαδικασία ή και οθόνη.</w:t>
      </w:r>
    </w:p>
    <w:p w14:paraId="5F5B263D" w14:textId="77777777" w:rsidR="00C61245" w:rsidRPr="001C080E" w:rsidRDefault="00C61245" w:rsidP="00C61245">
      <w:pPr>
        <w:ind w:left="720" w:hanging="720"/>
        <w:rPr>
          <w:rFonts w:cs="Tahoma"/>
          <w:lang w:val="el-GR"/>
        </w:rPr>
      </w:pPr>
      <w:r w:rsidRPr="001C080E">
        <w:rPr>
          <w:rFonts w:cs="Tahoma"/>
          <w:lang w:val="el-GR"/>
        </w:rPr>
        <w:t>10.</w:t>
      </w:r>
      <w:r w:rsidRPr="001C080E">
        <w:rPr>
          <w:rFonts w:cs="Tahoma"/>
          <w:lang w:val="el-GR"/>
        </w:rPr>
        <w:tab/>
        <w:t>Μηνύματα λαθών (</w:t>
      </w:r>
      <w:r w:rsidRPr="001C080E">
        <w:rPr>
          <w:rFonts w:cs="Tahoma"/>
        </w:rPr>
        <w:t>error</w:t>
      </w:r>
      <w:r w:rsidRPr="001C080E">
        <w:rPr>
          <w:rFonts w:cs="Tahoma"/>
          <w:lang w:val="el-GR"/>
        </w:rPr>
        <w:t xml:space="preserve"> </w:t>
      </w:r>
      <w:r w:rsidRPr="001C080E">
        <w:rPr>
          <w:rFonts w:cs="Tahoma"/>
        </w:rPr>
        <w:t>messages</w:t>
      </w:r>
      <w:r w:rsidRPr="001C080E">
        <w:rPr>
          <w:rFonts w:cs="Tahoma"/>
          <w:lang w:val="el-GR"/>
        </w:rPr>
        <w:t>) στην ελληνική γλώσσα και ειδοποίηση των χρηστών με όρους οικείους προς αυτούς.</w:t>
      </w:r>
    </w:p>
    <w:p w14:paraId="46D6D12B" w14:textId="77777777" w:rsidR="00C61245" w:rsidRPr="001C080E" w:rsidRDefault="00C61245" w:rsidP="00C61245">
      <w:pPr>
        <w:ind w:left="720" w:hanging="720"/>
        <w:rPr>
          <w:rFonts w:cs="Tahoma"/>
          <w:lang w:val="el-GR"/>
        </w:rPr>
      </w:pPr>
      <w:r w:rsidRPr="001C080E">
        <w:rPr>
          <w:rFonts w:cs="Tahoma"/>
          <w:lang w:val="el-GR"/>
        </w:rPr>
        <w:t>11.</w:t>
      </w:r>
      <w:r w:rsidRPr="001C080E">
        <w:rPr>
          <w:rFonts w:cs="Tahoma"/>
          <w:lang w:val="el-GR"/>
        </w:rPr>
        <w:tab/>
      </w:r>
      <w:r w:rsidRPr="001C080E">
        <w:rPr>
          <w:rFonts w:cs="Tahoma"/>
        </w:rPr>
        <w:t>T</w:t>
      </w:r>
      <w:r w:rsidRPr="001C080E">
        <w:rPr>
          <w:rFonts w:cs="Tahoma"/>
          <w:lang w:val="el-GR"/>
        </w:rPr>
        <w:t xml:space="preserve">ήρηση από όλα τα Υποσυστήματα στοιχείων </w:t>
      </w:r>
      <w:r w:rsidRPr="001C080E">
        <w:rPr>
          <w:rFonts w:cs="Tahoma"/>
        </w:rPr>
        <w:t>auditing</w:t>
      </w:r>
      <w:r w:rsidRPr="001C080E">
        <w:rPr>
          <w:rFonts w:cs="Tahoma"/>
          <w:lang w:val="el-GR"/>
        </w:rPr>
        <w:t xml:space="preserve"> για ιχνηλάτηση ενεργειών χρηστών.</w:t>
      </w:r>
    </w:p>
    <w:p w14:paraId="3A2344C0" w14:textId="77777777" w:rsidR="00C61245" w:rsidRPr="001C080E" w:rsidRDefault="00C61245" w:rsidP="00C61245">
      <w:pPr>
        <w:ind w:left="720" w:hanging="720"/>
        <w:rPr>
          <w:rFonts w:cs="Tahoma"/>
          <w:lang w:val="el-GR"/>
        </w:rPr>
      </w:pPr>
      <w:r w:rsidRPr="001C080E">
        <w:rPr>
          <w:rFonts w:cs="Tahoma"/>
          <w:lang w:val="el-GR"/>
        </w:rPr>
        <w:t>12.</w:t>
      </w:r>
      <w:r w:rsidRPr="001C080E">
        <w:rPr>
          <w:rFonts w:cs="Tahoma"/>
          <w:lang w:val="el-GR"/>
        </w:rPr>
        <w:tab/>
        <w:t>Αυθεντικοποίηση μέσω των πλέον προηγμένων υπηρεσιών (π.χ. της ΓΓΠΣΔΔ).</w:t>
      </w:r>
    </w:p>
    <w:p w14:paraId="76114354" w14:textId="77777777" w:rsidR="00C61245" w:rsidRPr="001C080E" w:rsidRDefault="00C61245" w:rsidP="00C61245">
      <w:pPr>
        <w:ind w:left="720" w:hanging="720"/>
        <w:rPr>
          <w:rFonts w:cs="Tahoma"/>
          <w:lang w:val="el-GR"/>
        </w:rPr>
      </w:pPr>
      <w:r w:rsidRPr="001C080E">
        <w:rPr>
          <w:rFonts w:cs="Tahoma"/>
          <w:lang w:val="el-GR"/>
        </w:rPr>
        <w:t>13.</w:t>
      </w:r>
      <w:r w:rsidRPr="001C080E">
        <w:rPr>
          <w:rFonts w:cs="Tahoma"/>
          <w:lang w:val="el-GR"/>
        </w:rPr>
        <w:tab/>
        <w:t>Διαβαθμισμένη πρόσβαση στα Υποσυστήματα, ανάλογα με το είδος των υπηρεσιών και την ταυτότητα των χρηστών.</w:t>
      </w:r>
    </w:p>
    <w:p w14:paraId="0F50D598" w14:textId="77777777" w:rsidR="00C61245" w:rsidRPr="001C080E" w:rsidRDefault="00C61245" w:rsidP="00C61245">
      <w:pPr>
        <w:ind w:left="720" w:hanging="720"/>
        <w:rPr>
          <w:rFonts w:cs="Tahoma"/>
          <w:lang w:val="el-GR"/>
        </w:rPr>
      </w:pPr>
      <w:r w:rsidRPr="001C080E">
        <w:rPr>
          <w:rFonts w:cs="Tahoma"/>
          <w:lang w:val="el-GR"/>
        </w:rPr>
        <w:t>14.</w:t>
      </w:r>
      <w:r w:rsidRPr="001C080E">
        <w:rPr>
          <w:rFonts w:cs="Tahoma"/>
          <w:lang w:val="el-GR"/>
        </w:rPr>
        <w:tab/>
        <w:t>Διασφάλιση της πληρότητας, ακεραιότητας, εμπιστευτικότητας και ασφάλειας των δεδομένων των Υποσυστημάτων κατά τη χρήση και τη δικτυακή διακίνησή τους.</w:t>
      </w:r>
    </w:p>
    <w:p w14:paraId="2B1EE73C" w14:textId="77777777" w:rsidR="00C61245" w:rsidRPr="001C080E" w:rsidRDefault="00C61245" w:rsidP="00C61245">
      <w:pPr>
        <w:ind w:left="720" w:hanging="720"/>
        <w:rPr>
          <w:rFonts w:cs="Tahoma"/>
          <w:lang w:val="el-GR"/>
        </w:rPr>
      </w:pPr>
      <w:r w:rsidRPr="001C080E">
        <w:rPr>
          <w:rFonts w:cs="Tahoma"/>
          <w:lang w:val="el-GR"/>
        </w:rPr>
        <w:t>15.</w:t>
      </w:r>
      <w:r w:rsidRPr="001C080E">
        <w:rPr>
          <w:rFonts w:cs="Tahoma"/>
          <w:lang w:val="el-GR"/>
        </w:rPr>
        <w:tab/>
        <w:t>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w:t>
      </w:r>
    </w:p>
    <w:p w14:paraId="5B99B96B" w14:textId="77777777" w:rsidR="00C61245" w:rsidRPr="001C080E" w:rsidRDefault="00C61245" w:rsidP="00C61245">
      <w:pPr>
        <w:ind w:left="720" w:hanging="720"/>
        <w:rPr>
          <w:rFonts w:cs="Tahoma"/>
          <w:lang w:val="el-GR"/>
        </w:rPr>
      </w:pPr>
      <w:r w:rsidRPr="001C080E">
        <w:rPr>
          <w:rFonts w:cs="Tahoma"/>
          <w:lang w:val="el-GR"/>
        </w:rPr>
        <w:t>16.</w:t>
      </w:r>
      <w:r w:rsidRPr="001C080E">
        <w:rPr>
          <w:rFonts w:cs="Tahoma"/>
          <w:lang w:val="el-GR"/>
        </w:rPr>
        <w:tab/>
        <w:t>Τεκμηρίωση του συστήματος μέσω της αναλυτικής περιγραφής της βάσης δεδομένων και των Υποσυστημάτων. Σύνταξη τεχνικών εγχειριδίων του συστήματος και των εργαλείων διαχείρισης (</w:t>
      </w:r>
      <w:r w:rsidRPr="001C080E">
        <w:rPr>
          <w:rFonts w:cs="Tahoma"/>
        </w:rPr>
        <w:t>system</w:t>
      </w:r>
      <w:r w:rsidRPr="001C080E">
        <w:rPr>
          <w:rFonts w:cs="Tahoma"/>
          <w:lang w:val="el-GR"/>
        </w:rPr>
        <w:t xml:space="preserve"> </w:t>
      </w:r>
      <w:r w:rsidRPr="001C080E">
        <w:rPr>
          <w:rFonts w:cs="Tahoma"/>
        </w:rPr>
        <w:t>manuals</w:t>
      </w:r>
      <w:r w:rsidRPr="001C080E">
        <w:rPr>
          <w:rFonts w:cs="Tahoma"/>
          <w:lang w:val="el-GR"/>
        </w:rPr>
        <w:t>), καθώς και λεπτομερή εγχειρίδια λειτουργίας του συστήματος (</w:t>
      </w:r>
      <w:r w:rsidRPr="001C080E">
        <w:rPr>
          <w:rFonts w:cs="Tahoma"/>
        </w:rPr>
        <w:t>operation</w:t>
      </w:r>
      <w:r w:rsidRPr="001C080E">
        <w:rPr>
          <w:rFonts w:cs="Tahoma"/>
          <w:lang w:val="el-GR"/>
        </w:rPr>
        <w:t xml:space="preserve"> </w:t>
      </w:r>
      <w:r w:rsidRPr="001C080E">
        <w:rPr>
          <w:rFonts w:cs="Tahoma"/>
        </w:rPr>
        <w:t>manuals</w:t>
      </w:r>
      <w:r w:rsidRPr="001C080E">
        <w:rPr>
          <w:rFonts w:cs="Tahoma"/>
          <w:lang w:val="el-GR"/>
        </w:rPr>
        <w:t>) και υποστήριξης των χρηστών (</w:t>
      </w:r>
      <w:r w:rsidRPr="001C080E">
        <w:rPr>
          <w:rFonts w:cs="Tahoma"/>
        </w:rPr>
        <w:t>user</w:t>
      </w:r>
      <w:r w:rsidRPr="001C080E">
        <w:rPr>
          <w:rFonts w:cs="Tahoma"/>
          <w:lang w:val="el-GR"/>
        </w:rPr>
        <w:t xml:space="preserve"> </w:t>
      </w:r>
      <w:r w:rsidRPr="001C080E">
        <w:rPr>
          <w:rFonts w:cs="Tahoma"/>
        </w:rPr>
        <w:t>manuals</w:t>
      </w:r>
      <w:r w:rsidRPr="001C080E">
        <w:rPr>
          <w:rFonts w:cs="Tahoma"/>
          <w:lang w:val="el-GR"/>
        </w:rPr>
        <w:t>).</w:t>
      </w:r>
    </w:p>
    <w:p w14:paraId="336B28CB" w14:textId="77777777" w:rsidR="00C61245" w:rsidRPr="001C080E" w:rsidRDefault="00C61245" w:rsidP="00C61245">
      <w:pPr>
        <w:ind w:left="720" w:hanging="720"/>
        <w:rPr>
          <w:rFonts w:cs="Tahoma"/>
          <w:lang w:val="el-GR"/>
        </w:rPr>
      </w:pPr>
      <w:r w:rsidRPr="001C080E">
        <w:rPr>
          <w:rFonts w:cs="Tahoma"/>
          <w:lang w:val="el-GR"/>
        </w:rPr>
        <w:t>17.</w:t>
      </w:r>
      <w:r w:rsidRPr="001C080E">
        <w:rPr>
          <w:rFonts w:cs="Tahoma"/>
          <w:lang w:val="el-GR"/>
        </w:rPr>
        <w:tab/>
        <w:t xml:space="preserve">Αξιοποίηση των τεχνολογιών </w:t>
      </w:r>
      <w:r w:rsidRPr="001C080E">
        <w:rPr>
          <w:rFonts w:cs="Tahoma"/>
        </w:rPr>
        <w:t>server</w:t>
      </w:r>
      <w:r w:rsidRPr="001C080E">
        <w:rPr>
          <w:rFonts w:cs="Tahoma"/>
          <w:lang w:val="el-GR"/>
        </w:rPr>
        <w:t xml:space="preserve"> </w:t>
      </w:r>
      <w:r w:rsidRPr="001C080E">
        <w:rPr>
          <w:rFonts w:cs="Tahoma"/>
        </w:rPr>
        <w:t>consolidation</w:t>
      </w:r>
      <w:r w:rsidRPr="001C080E">
        <w:rPr>
          <w:rFonts w:cs="Tahoma"/>
          <w:lang w:val="el-GR"/>
        </w:rPr>
        <w:t xml:space="preserve"> και </w:t>
      </w:r>
      <w:r w:rsidRPr="001C080E">
        <w:rPr>
          <w:rFonts w:cs="Tahoma"/>
        </w:rPr>
        <w:t>virtualization</w:t>
      </w:r>
      <w:r w:rsidRPr="001C080E">
        <w:rPr>
          <w:rFonts w:cs="Tahoma"/>
          <w:lang w:val="el-GR"/>
        </w:rPr>
        <w:t xml:space="preserve"> και πιο συγκεκριμένα λειτουργία των συστημάτων που θα αναπτυχθούν ή αναβαθμισθούν σε περιβάλλον εικονικών μηχανών (</w:t>
      </w:r>
      <w:r w:rsidRPr="001C080E">
        <w:rPr>
          <w:rFonts w:cs="Tahoma"/>
        </w:rPr>
        <w:t>virtual</w:t>
      </w:r>
      <w:r w:rsidRPr="001C080E">
        <w:rPr>
          <w:rFonts w:cs="Tahoma"/>
          <w:lang w:val="el-GR"/>
        </w:rPr>
        <w:t xml:space="preserve"> </w:t>
      </w:r>
      <w:r w:rsidRPr="001C080E">
        <w:rPr>
          <w:rFonts w:cs="Tahoma"/>
        </w:rPr>
        <w:t>machines</w:t>
      </w:r>
      <w:r w:rsidRPr="001C080E">
        <w:rPr>
          <w:rFonts w:cs="Tahoma"/>
          <w:lang w:val="el-GR"/>
        </w:rPr>
        <w:t xml:space="preserve">) για τη μείωση του κόστους μέσω της συγκέντρωσης, τη μείωσης </w:t>
      </w:r>
      <w:r w:rsidRPr="001C080E">
        <w:rPr>
          <w:rFonts w:cs="Tahoma"/>
          <w:lang w:val="el-GR"/>
        </w:rPr>
        <w:lastRenderedPageBreak/>
        <w:t>του κόστους προμήθειας και συντήρησης υλικού και τη μειωμένη κατανάλωση χώρου και ενέργειας.</w:t>
      </w:r>
    </w:p>
    <w:p w14:paraId="3108D54E" w14:textId="77777777" w:rsidR="00C61245" w:rsidRPr="001C080E" w:rsidRDefault="00C61245" w:rsidP="00C61245">
      <w:pPr>
        <w:ind w:left="720" w:hanging="720"/>
        <w:rPr>
          <w:rFonts w:cs="Tahoma"/>
          <w:lang w:val="el-GR"/>
        </w:rPr>
      </w:pPr>
    </w:p>
    <w:p w14:paraId="3AEBD7D8" w14:textId="77777777" w:rsidR="00C61245" w:rsidRPr="001C080E" w:rsidRDefault="00C61245" w:rsidP="00D6789E">
      <w:pPr>
        <w:pStyle w:val="Listparagraph2"/>
        <w:numPr>
          <w:ilvl w:val="1"/>
          <w:numId w:val="56"/>
        </w:numPr>
        <w:rPr>
          <w:rFonts w:cs="Tahoma"/>
          <w:color w:val="auto"/>
        </w:rPr>
      </w:pPr>
      <w:bookmarkStart w:id="866" w:name="_Toc45141071"/>
      <w:bookmarkStart w:id="867" w:name="_Toc52372664"/>
      <w:bookmarkStart w:id="868" w:name="_Toc52372925"/>
      <w:bookmarkStart w:id="869" w:name="_Toc92885113"/>
      <w:r w:rsidRPr="001C080E">
        <w:rPr>
          <w:rFonts w:cs="Tahoma"/>
          <w:color w:val="auto"/>
        </w:rPr>
        <w:t>Το Κυβερνητικό Υπολογιστικό Νέφος (</w:t>
      </w:r>
      <w:r w:rsidRPr="001C080E">
        <w:rPr>
          <w:rFonts w:cs="Tahoma"/>
          <w:color w:val="auto"/>
          <w:lang w:val="en-US"/>
        </w:rPr>
        <w:t>G</w:t>
      </w:r>
      <w:r w:rsidRPr="001C080E">
        <w:rPr>
          <w:rFonts w:cs="Tahoma"/>
          <w:color w:val="auto"/>
        </w:rPr>
        <w:t>-</w:t>
      </w:r>
      <w:r w:rsidRPr="001C080E">
        <w:rPr>
          <w:rFonts w:cs="Tahoma"/>
          <w:color w:val="auto"/>
          <w:lang w:val="en-US"/>
        </w:rPr>
        <w:t>Cloud</w:t>
      </w:r>
      <w:r w:rsidRPr="001C080E">
        <w:rPr>
          <w:rFonts w:cs="Tahoma"/>
          <w:color w:val="auto"/>
        </w:rPr>
        <w:t>)</w:t>
      </w:r>
      <w:bookmarkEnd w:id="866"/>
      <w:bookmarkEnd w:id="867"/>
      <w:bookmarkEnd w:id="868"/>
      <w:bookmarkEnd w:id="869"/>
    </w:p>
    <w:p w14:paraId="04C45064" w14:textId="77777777" w:rsidR="00C61245" w:rsidRPr="001C080E" w:rsidRDefault="00C61245" w:rsidP="00D6789E">
      <w:pPr>
        <w:pStyle w:val="listparagraph3"/>
        <w:numPr>
          <w:ilvl w:val="2"/>
          <w:numId w:val="56"/>
        </w:numPr>
        <w:rPr>
          <w:rFonts w:cs="Tahoma"/>
          <w:color w:val="auto"/>
        </w:rPr>
      </w:pPr>
      <w:bookmarkStart w:id="870" w:name="_Toc45141072"/>
      <w:bookmarkStart w:id="871" w:name="_Toc52372665"/>
      <w:bookmarkStart w:id="872" w:name="_Toc52372926"/>
      <w:bookmarkStart w:id="873" w:name="_Toc92885114"/>
      <w:r w:rsidRPr="001C080E">
        <w:rPr>
          <w:rFonts w:cs="Tahoma"/>
          <w:color w:val="auto"/>
        </w:rPr>
        <w:t>Περιγραφή</w:t>
      </w:r>
      <w:bookmarkEnd w:id="870"/>
      <w:bookmarkEnd w:id="871"/>
      <w:bookmarkEnd w:id="872"/>
      <w:bookmarkEnd w:id="873"/>
    </w:p>
    <w:p w14:paraId="7A4CB469" w14:textId="77777777" w:rsidR="00C61245" w:rsidRPr="001C080E" w:rsidRDefault="00C61245" w:rsidP="00C61245">
      <w:pPr>
        <w:rPr>
          <w:rFonts w:cs="Tahoma"/>
          <w:lang w:val="el-GR"/>
        </w:rPr>
      </w:pPr>
      <w:r w:rsidRPr="001C080E">
        <w:rPr>
          <w:rFonts w:cs="Tahoma"/>
          <w:lang w:val="el-GR"/>
        </w:rPr>
        <w:t xml:space="preserve">Το σύνολο των συστημάτων που θα αναπτυχθούν στο πλαίσιο του </w:t>
      </w:r>
      <w:r w:rsidR="00AA651C" w:rsidRPr="001C080E">
        <w:rPr>
          <w:rFonts w:cs="Tahoma"/>
          <w:lang w:val="el-GR"/>
        </w:rPr>
        <w:t>Έ</w:t>
      </w:r>
      <w:r w:rsidRPr="001C080E">
        <w:rPr>
          <w:rFonts w:cs="Tahoma"/>
          <w:lang w:val="el-GR"/>
        </w:rPr>
        <w:t xml:space="preserve">ργου, θα παρέχεται μέσω </w:t>
      </w:r>
      <w:r w:rsidRPr="001C080E">
        <w:rPr>
          <w:rFonts w:cs="Tahoma"/>
        </w:rPr>
        <w:t>cloud</w:t>
      </w:r>
      <w:r w:rsidRPr="001C080E">
        <w:rPr>
          <w:rFonts w:cs="Tahoma"/>
          <w:lang w:val="el-GR"/>
        </w:rPr>
        <w:t xml:space="preserve"> περιβάλλοντος. Συγκεκριμένα, το Έργο θα εγκατασταθεί και θα φιλοξενηθεί στις υποδομές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w:t>
      </w:r>
    </w:p>
    <w:p w14:paraId="6BB2272A" w14:textId="77777777" w:rsidR="00C61245" w:rsidRPr="001C080E" w:rsidRDefault="00C61245" w:rsidP="00C61245">
      <w:pPr>
        <w:rPr>
          <w:rFonts w:cs="Tahoma"/>
          <w:lang w:val="el-GR"/>
        </w:rPr>
      </w:pPr>
      <w:r w:rsidRPr="001C080E">
        <w:rPr>
          <w:rFonts w:cs="Tahoma"/>
          <w:lang w:val="el-GR"/>
        </w:rPr>
        <w:t xml:space="preserve">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περιλαμβάνει:</w:t>
      </w:r>
    </w:p>
    <w:p w14:paraId="2C955C63" w14:textId="77777777" w:rsidR="00C61245" w:rsidRPr="001C080E" w:rsidRDefault="00C61245" w:rsidP="00C61245">
      <w:pPr>
        <w:pStyle w:val="squarebullets"/>
        <w:rPr>
          <w:rFonts w:cs="Tahoma"/>
        </w:rPr>
      </w:pPr>
      <w:r w:rsidRPr="001C080E">
        <w:rPr>
          <w:rFonts w:cs="Tahoma"/>
        </w:rPr>
        <w:t>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όσον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Ι και επίκειται η χρήση του ΣΥΖΕΥΞΙΣ ΙΙ, το οποίο υποστηρίζει με επιτυχία κομβικούς φορείς της Δημόσιας Διοίκησης.</w:t>
      </w:r>
    </w:p>
    <w:p w14:paraId="79060B9E" w14:textId="77777777" w:rsidR="00C61245" w:rsidRPr="001C080E" w:rsidRDefault="00C61245" w:rsidP="00C61245">
      <w:pPr>
        <w:pStyle w:val="squarebullets"/>
        <w:rPr>
          <w:rFonts w:cs="Tahoma"/>
        </w:rPr>
      </w:pPr>
      <w:r w:rsidRPr="001C080E">
        <w:rPr>
          <w:rFonts w:cs="Tahoma"/>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77F89B70" w14:textId="77777777" w:rsidR="00C61245" w:rsidRPr="001C080E" w:rsidRDefault="00C61245" w:rsidP="00D6789E">
      <w:pPr>
        <w:pStyle w:val="listparagraph3"/>
        <w:numPr>
          <w:ilvl w:val="2"/>
          <w:numId w:val="56"/>
        </w:numPr>
        <w:rPr>
          <w:rFonts w:cs="Tahoma"/>
          <w:color w:val="auto"/>
        </w:rPr>
      </w:pPr>
      <w:bookmarkStart w:id="874" w:name="_Toc45141073"/>
      <w:bookmarkStart w:id="875" w:name="_Toc52372666"/>
      <w:bookmarkStart w:id="876" w:name="_Toc52372927"/>
      <w:bookmarkStart w:id="877" w:name="_Toc92885115"/>
      <w:r w:rsidRPr="001C080E">
        <w:rPr>
          <w:rFonts w:cs="Tahoma"/>
          <w:color w:val="auto"/>
        </w:rPr>
        <w:t>Παροχές-Οφέλη του Κυβερνητικού Υπολογιστικού Νέφους</w:t>
      </w:r>
      <w:bookmarkEnd w:id="874"/>
      <w:bookmarkEnd w:id="875"/>
      <w:bookmarkEnd w:id="876"/>
      <w:bookmarkEnd w:id="877"/>
    </w:p>
    <w:p w14:paraId="17701F63" w14:textId="77777777" w:rsidR="00C61245" w:rsidRPr="001C080E" w:rsidRDefault="00C61245" w:rsidP="00C61245">
      <w:pPr>
        <w:rPr>
          <w:rFonts w:cs="Tahoma"/>
          <w:lang w:val="el-GR"/>
        </w:rPr>
      </w:pPr>
      <w:r w:rsidRPr="001C080E">
        <w:rPr>
          <w:rFonts w:cs="Tahoma"/>
          <w:lang w:val="el-GR"/>
        </w:rPr>
        <w:t xml:space="preserve">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παρέχει τα εξής οφέλη:</w:t>
      </w:r>
    </w:p>
    <w:p w14:paraId="4370CAA4" w14:textId="77777777" w:rsidR="00C61245" w:rsidRPr="001C080E" w:rsidRDefault="00C61245" w:rsidP="00C61245">
      <w:pPr>
        <w:pStyle w:val="aff7"/>
        <w:rPr>
          <w:rFonts w:cs="Tahoma"/>
          <w:sz w:val="22"/>
          <w:szCs w:val="22"/>
        </w:rPr>
      </w:pPr>
      <w:r w:rsidRPr="001C080E">
        <w:rPr>
          <w:rFonts w:cs="Tahoma"/>
          <w:sz w:val="22"/>
          <w:szCs w:val="22"/>
        </w:rPr>
        <w:lastRenderedPageBreak/>
        <w:t>Ασφαλή, σύγχρονη υποδομή φιλοξενίας με:</w:t>
      </w:r>
    </w:p>
    <w:p w14:paraId="591ADFD3" w14:textId="77777777" w:rsidR="00C61245" w:rsidRPr="001C080E" w:rsidRDefault="00C61245" w:rsidP="00C61245">
      <w:pPr>
        <w:pStyle w:val="squarebullets"/>
        <w:rPr>
          <w:rFonts w:cs="Tahoma"/>
        </w:rPr>
      </w:pPr>
      <w:r w:rsidRPr="001C080E">
        <w:rPr>
          <w:rFonts w:cs="Tahoma"/>
        </w:rPr>
        <w:t>Αδιάλειπτη παροχή τροφοδοσίας ηλεκτρικού ρεύματος</w:t>
      </w:r>
      <w:r w:rsidR="00AA651C" w:rsidRPr="001C080E">
        <w:rPr>
          <w:rFonts w:cs="Tahoma"/>
        </w:rPr>
        <w:t>.</w:t>
      </w:r>
    </w:p>
    <w:p w14:paraId="77099138" w14:textId="77777777" w:rsidR="00C61245" w:rsidRPr="001C080E" w:rsidRDefault="00C61245" w:rsidP="00C61245">
      <w:pPr>
        <w:pStyle w:val="squarebullets"/>
        <w:rPr>
          <w:rFonts w:cs="Tahoma"/>
        </w:rPr>
      </w:pPr>
      <w:r w:rsidRPr="001C080E">
        <w:rPr>
          <w:rFonts w:cs="Tahoma"/>
        </w:rPr>
        <w:t>Επαρκή και αδιάλειπτο κλιματισμό</w:t>
      </w:r>
      <w:r w:rsidR="00AA651C" w:rsidRPr="001C080E">
        <w:rPr>
          <w:rFonts w:cs="Tahoma"/>
        </w:rPr>
        <w:t>.</w:t>
      </w:r>
    </w:p>
    <w:p w14:paraId="4514FCF1" w14:textId="77777777" w:rsidR="00C61245" w:rsidRPr="001C080E" w:rsidRDefault="00C61245" w:rsidP="00C61245">
      <w:pPr>
        <w:pStyle w:val="squarebullets"/>
        <w:rPr>
          <w:rFonts w:cs="Tahoma"/>
        </w:rPr>
      </w:pPr>
      <w:r w:rsidRPr="001C080E">
        <w:rPr>
          <w:rFonts w:cs="Tahoma"/>
        </w:rPr>
        <w:t>Πρόσβαση στο διαδίκτυο με επαρκές εύρος ζώνης (μεγαλύτερο του 1Gbps αν απαιτηθεί) μέσω του δικτύου ΣΥΖΕΥΞΙΣ</w:t>
      </w:r>
      <w:r w:rsidR="00AA651C" w:rsidRPr="001C080E">
        <w:rPr>
          <w:rFonts w:cs="Tahoma"/>
        </w:rPr>
        <w:t>.</w:t>
      </w:r>
    </w:p>
    <w:p w14:paraId="51387D18" w14:textId="77777777" w:rsidR="00C61245" w:rsidRPr="001C080E" w:rsidRDefault="00C61245" w:rsidP="00C61245">
      <w:pPr>
        <w:pStyle w:val="squarebullets"/>
        <w:rPr>
          <w:rFonts w:cs="Tahoma"/>
          <w:lang w:val="en-US"/>
        </w:rPr>
      </w:pPr>
      <w:r w:rsidRPr="001C080E">
        <w:rPr>
          <w:rFonts w:cs="Tahoma"/>
          <w:lang w:val="en-US"/>
        </w:rPr>
        <w:t xml:space="preserve">Load Balancer </w:t>
      </w:r>
      <w:r w:rsidRPr="001C080E">
        <w:rPr>
          <w:rFonts w:cs="Tahoma"/>
        </w:rPr>
        <w:t>και</w:t>
      </w:r>
      <w:r w:rsidRPr="001C080E">
        <w:rPr>
          <w:rFonts w:cs="Tahoma"/>
          <w:lang w:val="en-US"/>
        </w:rPr>
        <w:t xml:space="preserve"> SSL Offloaders/Accelerators</w:t>
      </w:r>
      <w:r w:rsidR="00AA651C" w:rsidRPr="001C080E">
        <w:rPr>
          <w:rFonts w:cs="Tahoma"/>
          <w:lang w:val="en-US"/>
        </w:rPr>
        <w:t>.</w:t>
      </w:r>
    </w:p>
    <w:p w14:paraId="7F23EFDC" w14:textId="77777777" w:rsidR="00C61245" w:rsidRPr="001C080E" w:rsidRDefault="00C61245" w:rsidP="00C61245">
      <w:pPr>
        <w:pStyle w:val="squarebullets"/>
        <w:rPr>
          <w:rFonts w:cs="Tahoma"/>
        </w:rPr>
      </w:pPr>
      <w:r w:rsidRPr="001C080E">
        <w:rPr>
          <w:rFonts w:cs="Tahoma"/>
        </w:rPr>
        <w:t>Κεντρικούς μεταγωγείς και συστήματα ασφαλείας για προστασία των εφαρμογών και των συστημάτων (Switches, Firewalls, IDS/IPS)</w:t>
      </w:r>
      <w:r w:rsidR="00AA651C" w:rsidRPr="001C080E">
        <w:rPr>
          <w:rFonts w:cs="Tahoma"/>
        </w:rPr>
        <w:t>.</w:t>
      </w:r>
    </w:p>
    <w:p w14:paraId="20B5CB93" w14:textId="77777777" w:rsidR="00C61245" w:rsidRPr="001C080E" w:rsidRDefault="00C61245" w:rsidP="00C61245">
      <w:pPr>
        <w:pStyle w:val="squarebullets"/>
        <w:rPr>
          <w:rFonts w:cs="Tahoma"/>
        </w:rPr>
      </w:pPr>
      <w:r w:rsidRPr="001C080E">
        <w:rPr>
          <w:rFonts w:cs="Tahoma"/>
        </w:rPr>
        <w:t>Απαραίτητο αποθηκευτικό χώρο τόσο για παραγωγική λειτουργία όσο και για αντίγραφα ασφαλείας (backup)</w:t>
      </w:r>
      <w:r w:rsidR="00AA651C" w:rsidRPr="001C080E">
        <w:rPr>
          <w:rFonts w:cs="Tahoma"/>
        </w:rPr>
        <w:t>.</w:t>
      </w:r>
    </w:p>
    <w:p w14:paraId="794F9B98" w14:textId="77777777" w:rsidR="00C61245" w:rsidRPr="001C080E" w:rsidRDefault="00C61245" w:rsidP="00C61245">
      <w:pPr>
        <w:pStyle w:val="squarebullets"/>
        <w:rPr>
          <w:rFonts w:cs="Tahoma"/>
        </w:rPr>
      </w:pPr>
      <w:r w:rsidRPr="001C080E">
        <w:rPr>
          <w:rFonts w:cs="Tahoma"/>
        </w:rPr>
        <w:t>Αυτοματοποιημένο</w:t>
      </w:r>
      <w:r w:rsidRPr="001C080E">
        <w:rPr>
          <w:rFonts w:cs="Tahoma"/>
        </w:rPr>
        <w:tab/>
        <w:t>σύστημα</w:t>
      </w:r>
      <w:r w:rsidRPr="001C080E">
        <w:rPr>
          <w:rFonts w:cs="Tahoma"/>
        </w:rPr>
        <w:tab/>
        <w:t>λήψης</w:t>
      </w:r>
      <w:r w:rsidRPr="001C080E">
        <w:rPr>
          <w:rFonts w:cs="Tahoma"/>
        </w:rPr>
        <w:tab/>
        <w:t>και</w:t>
      </w:r>
      <w:r w:rsidRPr="001C080E">
        <w:rPr>
          <w:rFonts w:cs="Tahoma"/>
        </w:rPr>
        <w:tab/>
        <w:t>αποθήκευσης αντιγράφων ασφαλείας</w:t>
      </w:r>
      <w:r w:rsidR="00AA651C" w:rsidRPr="001C080E">
        <w:rPr>
          <w:rFonts w:cs="Tahoma"/>
        </w:rPr>
        <w:t xml:space="preserve"> </w:t>
      </w:r>
      <w:r w:rsidRPr="001C080E">
        <w:rPr>
          <w:rFonts w:cs="Tahoma"/>
        </w:rPr>
        <w:t>των συστημάτων (Full VM backup), με ισχυρή κρυπτογράφηση</w:t>
      </w:r>
      <w:r w:rsidR="00AA651C" w:rsidRPr="001C080E">
        <w:rPr>
          <w:rFonts w:cs="Tahoma"/>
        </w:rPr>
        <w:t>.</w:t>
      </w:r>
    </w:p>
    <w:p w14:paraId="7E110436" w14:textId="77777777" w:rsidR="00C61245" w:rsidRPr="001C080E" w:rsidRDefault="00C61245" w:rsidP="00C61245">
      <w:pPr>
        <w:pStyle w:val="squarebullets"/>
        <w:rPr>
          <w:rFonts w:cs="Tahoma"/>
        </w:rPr>
      </w:pPr>
      <w:r w:rsidRPr="001C080E">
        <w:rPr>
          <w:rFonts w:cs="Tahoma"/>
        </w:rPr>
        <w:t>Εγγυημένο uplink bandwidth κατ’ ελάχιστον 2,5 Gbps μέσω FCoE 10G οδεύσεων προς τους κεντρικούς μεταγωγείς και το δίκτυο αποθήκευσης (SAN)</w:t>
      </w:r>
      <w:r w:rsidR="00AA651C" w:rsidRPr="001C080E">
        <w:rPr>
          <w:rFonts w:cs="Tahoma"/>
        </w:rPr>
        <w:t>.</w:t>
      </w:r>
    </w:p>
    <w:p w14:paraId="6DDB7E54" w14:textId="77777777" w:rsidR="00C61245" w:rsidRPr="001C080E" w:rsidRDefault="00C61245" w:rsidP="00C61245">
      <w:pPr>
        <w:pStyle w:val="squarebullets"/>
        <w:rPr>
          <w:rFonts w:cs="Tahoma"/>
        </w:rPr>
      </w:pPr>
      <w:r w:rsidRPr="001C080E">
        <w:rPr>
          <w:rFonts w:cs="Tahoma"/>
        </w:rPr>
        <w:t>Πλήρη απομόνωση από τα υπόλοιπα φιλοξενούμενα συστήματα τόσο σε επίπεδο διαχείρισης, δικτύου όσο και αποθήκευσης.</w:t>
      </w:r>
    </w:p>
    <w:p w14:paraId="188A6051" w14:textId="77777777" w:rsidR="00C61245" w:rsidRPr="001C080E" w:rsidRDefault="00C61245" w:rsidP="00C61245">
      <w:pPr>
        <w:rPr>
          <w:rFonts w:cs="Tahoma"/>
          <w:lang w:val="el-GR"/>
        </w:rPr>
      </w:pPr>
    </w:p>
    <w:p w14:paraId="0F9DCA63" w14:textId="77777777" w:rsidR="00C61245" w:rsidRPr="001C080E" w:rsidRDefault="00C61245" w:rsidP="00C61245">
      <w:pPr>
        <w:pStyle w:val="aff7"/>
        <w:rPr>
          <w:rFonts w:cs="Tahoma"/>
          <w:sz w:val="22"/>
          <w:szCs w:val="22"/>
        </w:rPr>
      </w:pPr>
      <w:r w:rsidRPr="001C080E">
        <w:rPr>
          <w:rFonts w:cs="Tahoma"/>
          <w:sz w:val="22"/>
          <w:szCs w:val="22"/>
        </w:rPr>
        <w:t>Εύκολη, ασφαλή και απρόσκοπτη πρόσβαση και διαχείριση συστημάτων με:</w:t>
      </w:r>
    </w:p>
    <w:p w14:paraId="3369EBF7" w14:textId="77777777" w:rsidR="00C61245" w:rsidRPr="001C080E" w:rsidRDefault="00C61245" w:rsidP="00C61245">
      <w:pPr>
        <w:pStyle w:val="squarebullets"/>
        <w:rPr>
          <w:rFonts w:cs="Tahoma"/>
        </w:rPr>
      </w:pPr>
      <w:r w:rsidRPr="001C080E">
        <w:rPr>
          <w:rFonts w:cs="Tahoma"/>
        </w:rPr>
        <w:t>Λογισμικό Εικονικοποιήσης vmWare eSXI 6.0</w:t>
      </w:r>
      <w:r w:rsidR="00AA651C" w:rsidRPr="001C080E">
        <w:rPr>
          <w:rFonts w:cs="Tahoma"/>
        </w:rPr>
        <w:t>.</w:t>
      </w:r>
    </w:p>
    <w:p w14:paraId="018E3ED2" w14:textId="77777777" w:rsidR="00C61245" w:rsidRPr="001C080E" w:rsidRDefault="00C61245" w:rsidP="00C61245">
      <w:pPr>
        <w:pStyle w:val="squarebullets"/>
        <w:rPr>
          <w:rFonts w:cs="Tahoma"/>
        </w:rPr>
      </w:pPr>
      <w:r w:rsidRPr="001C080E">
        <w:rPr>
          <w:rFonts w:cs="Tahoma"/>
        </w:rPr>
        <w:t>Λογισμικό Διαχείρισης Εικονικών μηχανών vmWare vCenter</w:t>
      </w:r>
      <w:r w:rsidR="00AA651C" w:rsidRPr="001C080E">
        <w:rPr>
          <w:rFonts w:cs="Tahoma"/>
        </w:rPr>
        <w:t>.</w:t>
      </w:r>
    </w:p>
    <w:p w14:paraId="490CBAD5" w14:textId="77777777" w:rsidR="00C61245" w:rsidRPr="001C080E" w:rsidRDefault="00C61245" w:rsidP="00C61245">
      <w:pPr>
        <w:pStyle w:val="squarebullets"/>
        <w:rPr>
          <w:rFonts w:cs="Tahoma"/>
        </w:rPr>
      </w:pPr>
      <w:r w:rsidRPr="001C080E">
        <w:rPr>
          <w:rFonts w:cs="Tahoma"/>
        </w:rPr>
        <w:t>Role-Based πρόσβαση στους πιστοποιημένους χρήστες του εκάστοτε συστήματος</w:t>
      </w:r>
      <w:r w:rsidR="00AA651C" w:rsidRPr="001C080E">
        <w:rPr>
          <w:rFonts w:cs="Tahoma"/>
        </w:rPr>
        <w:t>.</w:t>
      </w:r>
    </w:p>
    <w:p w14:paraId="08684E3B" w14:textId="77777777" w:rsidR="00C61245" w:rsidRPr="001C080E" w:rsidRDefault="00C61245" w:rsidP="00C61245">
      <w:pPr>
        <w:pStyle w:val="squarebullets"/>
        <w:rPr>
          <w:rFonts w:cs="Tahoma"/>
        </w:rPr>
      </w:pPr>
      <w:r w:rsidRPr="001C080E">
        <w:rPr>
          <w:rFonts w:cs="Tahoma"/>
        </w:rPr>
        <w:t>Λογισμικό παρακολούθησης της καλής λειτουργίας των εικονικών μηχανών.</w:t>
      </w:r>
    </w:p>
    <w:p w14:paraId="248DEC00" w14:textId="77777777" w:rsidR="00C61245" w:rsidRPr="001C080E" w:rsidRDefault="00C61245" w:rsidP="00C61245">
      <w:pPr>
        <w:pStyle w:val="squarebullets"/>
        <w:rPr>
          <w:rFonts w:cs="Tahoma"/>
        </w:rPr>
      </w:pPr>
      <w:r w:rsidRPr="001C080E">
        <w:rPr>
          <w:rFonts w:cs="Tahoma"/>
        </w:rPr>
        <w:t>Δυνατότητα απομακρυσμένης πρόσβασης μέσω SLL VPN για εγκατάσταση, διαχείριση και έλεγχο των συστημάτων.</w:t>
      </w:r>
    </w:p>
    <w:p w14:paraId="73A3892C" w14:textId="77777777" w:rsidR="00C61245" w:rsidRPr="001C080E" w:rsidRDefault="00C61245" w:rsidP="00C61245">
      <w:pPr>
        <w:pStyle w:val="squarebullets"/>
        <w:rPr>
          <w:rFonts w:cs="Tahoma"/>
          <w:lang w:val="en-US"/>
        </w:rPr>
      </w:pPr>
      <w:r w:rsidRPr="001C080E">
        <w:rPr>
          <w:rFonts w:cs="Tahoma"/>
          <w:lang w:val="en-US"/>
        </w:rPr>
        <w:t xml:space="preserve">vmWare High Availability </w:t>
      </w:r>
      <w:r w:rsidRPr="001C080E">
        <w:rPr>
          <w:rFonts w:cs="Tahoma"/>
        </w:rPr>
        <w:t>και</w:t>
      </w:r>
      <w:r w:rsidRPr="001C080E">
        <w:rPr>
          <w:rFonts w:cs="Tahoma"/>
          <w:lang w:val="en-US"/>
        </w:rPr>
        <w:t xml:space="preserve"> DRS </w:t>
      </w:r>
      <w:r w:rsidRPr="001C080E">
        <w:rPr>
          <w:rFonts w:cs="Tahoma"/>
        </w:rPr>
        <w:t>σε</w:t>
      </w:r>
      <w:r w:rsidRPr="001C080E">
        <w:rPr>
          <w:rFonts w:cs="Tahoma"/>
          <w:lang w:val="en-US"/>
        </w:rPr>
        <w:t xml:space="preserve"> </w:t>
      </w:r>
      <w:r w:rsidRPr="001C080E">
        <w:rPr>
          <w:rFonts w:cs="Tahoma"/>
        </w:rPr>
        <w:t>κάθε</w:t>
      </w:r>
      <w:r w:rsidRPr="001C080E">
        <w:rPr>
          <w:rFonts w:cs="Tahoma"/>
          <w:lang w:val="en-US"/>
        </w:rPr>
        <w:t xml:space="preserve"> cluster</w:t>
      </w:r>
      <w:r w:rsidR="00AA651C" w:rsidRPr="001C080E">
        <w:rPr>
          <w:rFonts w:cs="Tahoma"/>
          <w:lang w:val="en-US"/>
        </w:rPr>
        <w:t>.</w:t>
      </w:r>
    </w:p>
    <w:p w14:paraId="63D260A2" w14:textId="77777777" w:rsidR="00C61245" w:rsidRPr="001C080E" w:rsidRDefault="00C61245" w:rsidP="00C61245">
      <w:pPr>
        <w:pStyle w:val="squarebullets"/>
        <w:rPr>
          <w:rFonts w:cs="Tahoma"/>
        </w:rPr>
      </w:pPr>
      <w:r w:rsidRPr="001C080E">
        <w:rPr>
          <w:rFonts w:cs="Tahoma"/>
        </w:rPr>
        <w:t>Αυτοματοποιημένη λήψη αντιγράφων ασφαλείας βάσει schedule (πολιτικής backup)</w:t>
      </w:r>
      <w:r w:rsidR="00AA651C" w:rsidRPr="001C080E">
        <w:rPr>
          <w:rFonts w:cs="Tahoma"/>
        </w:rPr>
        <w:t>.</w:t>
      </w:r>
    </w:p>
    <w:p w14:paraId="18D2063D" w14:textId="77777777" w:rsidR="00C61245" w:rsidRPr="001C080E" w:rsidRDefault="00C61245" w:rsidP="00C61245">
      <w:pPr>
        <w:pStyle w:val="squarebullets"/>
        <w:rPr>
          <w:rFonts w:cs="Tahoma"/>
        </w:rPr>
      </w:pPr>
      <w:r w:rsidRPr="001C080E">
        <w:rPr>
          <w:rFonts w:cs="Tahoma"/>
        </w:rPr>
        <w:t>Αυτοματοποιημένη παρακολούθηση εικονικών Assets</w:t>
      </w:r>
      <w:r w:rsidR="00AA651C" w:rsidRPr="001C080E">
        <w:rPr>
          <w:rFonts w:cs="Tahoma"/>
        </w:rPr>
        <w:t>.</w:t>
      </w:r>
    </w:p>
    <w:p w14:paraId="4C460E67" w14:textId="77777777" w:rsidR="00C61245" w:rsidRPr="001C080E" w:rsidRDefault="00C61245" w:rsidP="00C61245">
      <w:pPr>
        <w:pStyle w:val="squarebullets"/>
        <w:rPr>
          <w:rFonts w:cs="Tahoma"/>
        </w:rPr>
      </w:pPr>
      <w:r w:rsidRPr="001C080E">
        <w:rPr>
          <w:rFonts w:cs="Tahoma"/>
        </w:rPr>
        <w:t>Χρήση vApps για οργάνωση power on/power off διαδικασιών σύνθετων συστημάτων</w:t>
      </w:r>
      <w:r w:rsidR="00AA651C" w:rsidRPr="001C080E">
        <w:rPr>
          <w:rFonts w:cs="Tahoma"/>
        </w:rPr>
        <w:t>.</w:t>
      </w:r>
    </w:p>
    <w:p w14:paraId="36A360C2" w14:textId="77777777" w:rsidR="00C61245" w:rsidRPr="001C080E" w:rsidRDefault="00C61245" w:rsidP="00C61245">
      <w:pPr>
        <w:pStyle w:val="squarebullets"/>
        <w:rPr>
          <w:rFonts w:cs="Tahoma"/>
        </w:rPr>
      </w:pPr>
      <w:r w:rsidRPr="001C080E">
        <w:rPr>
          <w:rFonts w:cs="Tahoma"/>
        </w:rPr>
        <w:t>Πρόσβαση σε Σύστημα καταγραφής, διαχείρισης και Παρακολούθησης Αιτημάτων Χρηστών (Service Desk)</w:t>
      </w:r>
      <w:r w:rsidR="00AA651C" w:rsidRPr="001C080E">
        <w:rPr>
          <w:rFonts w:cs="Tahoma"/>
        </w:rPr>
        <w:t>.</w:t>
      </w:r>
    </w:p>
    <w:p w14:paraId="34C3B610" w14:textId="77777777" w:rsidR="00C61245" w:rsidRPr="001C080E" w:rsidRDefault="00C61245" w:rsidP="00C61245">
      <w:pPr>
        <w:pStyle w:val="squarebullets"/>
        <w:rPr>
          <w:rFonts w:cs="Tahoma"/>
        </w:rPr>
      </w:pPr>
      <w:r w:rsidRPr="001C080E">
        <w:rPr>
          <w:rFonts w:cs="Tahoma"/>
        </w:rPr>
        <w:t>Πρόσβαση σε σύστημα αναφορών σχετικά με τα στοιχεία λειτουργίας των φιλοξενούμενων συστημάτων.</w:t>
      </w:r>
    </w:p>
    <w:p w14:paraId="532C5782" w14:textId="77777777" w:rsidR="00C61245" w:rsidRPr="001C080E" w:rsidRDefault="00C61245" w:rsidP="00C61245">
      <w:pPr>
        <w:rPr>
          <w:rFonts w:cs="Tahoma"/>
          <w:lang w:val="el-GR"/>
        </w:rPr>
      </w:pPr>
      <w:r w:rsidRPr="001C080E">
        <w:rPr>
          <w:rFonts w:cs="Tahoma"/>
          <w:lang w:val="el-GR"/>
        </w:rPr>
        <w:t>Επιπρόσθετα, αν είναι επιθυμητό, το Κυβερνητικό Υπολογιστικό Νέφος μπορεί να προσφέρει:</w:t>
      </w:r>
    </w:p>
    <w:p w14:paraId="6725EBF1" w14:textId="77777777" w:rsidR="00C61245" w:rsidRPr="001C080E" w:rsidRDefault="00C61245" w:rsidP="00C61245">
      <w:pPr>
        <w:pStyle w:val="squarebullets"/>
        <w:rPr>
          <w:rFonts w:cs="Tahoma"/>
        </w:rPr>
      </w:pPr>
      <w:r w:rsidRPr="001C080E">
        <w:rPr>
          <w:rFonts w:cs="Tahoma"/>
        </w:rPr>
        <w:t>Αυτοδιαχειριζόμενο Virtual Firewall για παραμετροποίηση από τους διαχειριστές του φιλοξενούμενου συστήματος.</w:t>
      </w:r>
    </w:p>
    <w:p w14:paraId="34D974F6" w14:textId="77777777" w:rsidR="00C61245" w:rsidRPr="001C080E" w:rsidRDefault="00C61245" w:rsidP="00C61245">
      <w:pPr>
        <w:pStyle w:val="squarebullets"/>
        <w:rPr>
          <w:rFonts w:cs="Tahoma"/>
        </w:rPr>
      </w:pPr>
      <w:r w:rsidRPr="001C080E">
        <w:rPr>
          <w:rFonts w:cs="Tahoma"/>
        </w:rPr>
        <w:lastRenderedPageBreak/>
        <w:t>Διακριτή παραμετροποίηση IPS/IDS για πλήρη συμμόρφωση με την μελέτη ασφαλείας του φιλοξενούμενου έργου</w:t>
      </w:r>
      <w:r w:rsidR="00AA651C" w:rsidRPr="001C080E">
        <w:rPr>
          <w:rFonts w:cs="Tahoma"/>
        </w:rPr>
        <w:t>.</w:t>
      </w:r>
    </w:p>
    <w:p w14:paraId="1568D73D" w14:textId="77777777" w:rsidR="00C61245" w:rsidRPr="001C080E" w:rsidRDefault="00C61245" w:rsidP="00C61245">
      <w:pPr>
        <w:pStyle w:val="squarebullets"/>
        <w:rPr>
          <w:rFonts w:cs="Tahoma"/>
          <w:lang w:val="en-US"/>
        </w:rPr>
      </w:pPr>
      <w:r w:rsidRPr="001C080E">
        <w:rPr>
          <w:rFonts w:cs="Tahoma"/>
        </w:rPr>
        <w:t>Εκχώρηση</w:t>
      </w:r>
      <w:r w:rsidRPr="001C080E">
        <w:rPr>
          <w:rFonts w:cs="Tahoma"/>
          <w:lang w:val="en-US"/>
        </w:rPr>
        <w:t xml:space="preserve"> </w:t>
      </w:r>
      <w:r w:rsidRPr="001C080E">
        <w:rPr>
          <w:rFonts w:cs="Tahoma"/>
        </w:rPr>
        <w:t>δυνατότητας</w:t>
      </w:r>
      <w:r w:rsidRPr="001C080E">
        <w:rPr>
          <w:rFonts w:cs="Tahoma"/>
          <w:lang w:val="en-US"/>
        </w:rPr>
        <w:t xml:space="preserve"> backup on demand/snapshot on demand.</w:t>
      </w:r>
    </w:p>
    <w:p w14:paraId="7215F8C7" w14:textId="77777777" w:rsidR="00C61245" w:rsidRPr="001C080E" w:rsidRDefault="00C61245" w:rsidP="00C61245">
      <w:pPr>
        <w:pStyle w:val="squarebullets"/>
        <w:rPr>
          <w:rFonts w:cs="Tahoma"/>
        </w:rPr>
      </w:pPr>
      <w:r w:rsidRPr="001C080E">
        <w:rPr>
          <w:rFonts w:cs="Tahoma"/>
        </w:rPr>
        <w:t>Καταγραφή πρόσβασης διαχειριστών και διαχειριστικών ενεργειών σε απομακρυσμένους syslog servers.</w:t>
      </w:r>
    </w:p>
    <w:p w14:paraId="4FF5DE48" w14:textId="77777777" w:rsidR="00C61245" w:rsidRPr="00FF474A" w:rsidRDefault="00C61245" w:rsidP="00C61245">
      <w:pPr>
        <w:pStyle w:val="squarebullets"/>
        <w:rPr>
          <w:rFonts w:cs="Tahoma"/>
          <w:lang w:val="en-US"/>
        </w:rPr>
      </w:pPr>
      <w:r w:rsidRPr="001C080E">
        <w:rPr>
          <w:rFonts w:cs="Tahoma"/>
          <w:lang w:val="en-US"/>
        </w:rPr>
        <w:t>Self</w:t>
      </w:r>
      <w:r w:rsidR="00DA2188" w:rsidRPr="00FF474A">
        <w:rPr>
          <w:rFonts w:cs="Tahoma"/>
          <w:lang w:val="en-US"/>
        </w:rPr>
        <w:t xml:space="preserve"> </w:t>
      </w:r>
      <w:r w:rsidRPr="001C080E">
        <w:rPr>
          <w:rFonts w:cs="Tahoma"/>
          <w:lang w:val="en-US"/>
        </w:rPr>
        <w:t>Service</w:t>
      </w:r>
      <w:r w:rsidR="00DA2188" w:rsidRPr="00FF474A">
        <w:rPr>
          <w:rFonts w:cs="Tahoma"/>
          <w:lang w:val="en-US"/>
        </w:rPr>
        <w:t xml:space="preserve"> </w:t>
      </w:r>
      <w:r w:rsidRPr="001C080E">
        <w:rPr>
          <w:rFonts w:cs="Tahoma"/>
          <w:lang w:val="en-US"/>
        </w:rPr>
        <w:t>Portal</w:t>
      </w:r>
      <w:r w:rsidR="00DA2188" w:rsidRPr="00FF474A">
        <w:rPr>
          <w:rFonts w:cs="Tahoma"/>
          <w:lang w:val="en-US"/>
        </w:rPr>
        <w:t xml:space="preserve"> </w:t>
      </w:r>
      <w:r w:rsidRPr="001C080E">
        <w:rPr>
          <w:rFonts w:cs="Tahoma"/>
        </w:rPr>
        <w:t>για</w:t>
      </w:r>
      <w:r w:rsidR="00DA2188" w:rsidRPr="00FF474A">
        <w:rPr>
          <w:rFonts w:cs="Tahoma"/>
          <w:lang w:val="en-US"/>
        </w:rPr>
        <w:t xml:space="preserve"> </w:t>
      </w:r>
      <w:r w:rsidRPr="001C080E">
        <w:rPr>
          <w:rFonts w:cs="Tahoma"/>
          <w:lang w:val="en-US"/>
        </w:rPr>
        <w:t>VM</w:t>
      </w:r>
      <w:r w:rsidR="00DA2188" w:rsidRPr="00FF474A">
        <w:rPr>
          <w:rFonts w:cs="Tahoma"/>
          <w:lang w:val="en-US"/>
        </w:rPr>
        <w:t xml:space="preserve"> </w:t>
      </w:r>
      <w:r w:rsidRPr="001C080E">
        <w:rPr>
          <w:rFonts w:cs="Tahoma"/>
          <w:lang w:val="en-US"/>
        </w:rPr>
        <w:t>Provisioning</w:t>
      </w:r>
      <w:r w:rsidR="00DA2188" w:rsidRPr="00FF474A">
        <w:rPr>
          <w:rFonts w:cs="Tahoma"/>
          <w:lang w:val="en-US"/>
        </w:rPr>
        <w:t xml:space="preserve"> </w:t>
      </w:r>
      <w:r w:rsidRPr="001C080E">
        <w:rPr>
          <w:rFonts w:cs="Tahoma"/>
        </w:rPr>
        <w:t>μέσω</w:t>
      </w:r>
      <w:r w:rsidR="00DA2188" w:rsidRPr="00FF474A">
        <w:rPr>
          <w:rFonts w:cs="Tahoma"/>
          <w:lang w:val="en-US"/>
        </w:rPr>
        <w:t xml:space="preserve"> </w:t>
      </w:r>
      <w:r w:rsidRPr="001C080E">
        <w:rPr>
          <w:rFonts w:cs="Tahoma"/>
          <w:lang w:val="en-US"/>
        </w:rPr>
        <w:t>Service</w:t>
      </w:r>
      <w:r w:rsidR="00DA2188" w:rsidRPr="00FF474A">
        <w:rPr>
          <w:rFonts w:cs="Tahoma"/>
          <w:lang w:val="en-US"/>
        </w:rPr>
        <w:t xml:space="preserve"> </w:t>
      </w:r>
      <w:r w:rsidRPr="001C080E">
        <w:rPr>
          <w:rFonts w:cs="Tahoma"/>
          <w:lang w:val="en-US"/>
        </w:rPr>
        <w:t>Catalog</w:t>
      </w:r>
      <w:r w:rsidR="00DA2188" w:rsidRPr="00FF474A">
        <w:rPr>
          <w:rFonts w:cs="Tahoma"/>
          <w:lang w:val="en-US"/>
        </w:rPr>
        <w:t xml:space="preserve"> </w:t>
      </w:r>
      <w:r w:rsidRPr="001C080E">
        <w:rPr>
          <w:rFonts w:cs="Tahoma"/>
        </w:rPr>
        <w:t>στο</w:t>
      </w:r>
      <w:r w:rsidR="00DA2188" w:rsidRPr="00FF474A">
        <w:rPr>
          <w:rFonts w:cs="Tahoma"/>
          <w:lang w:val="en-US"/>
        </w:rPr>
        <w:t xml:space="preserve"> </w:t>
      </w:r>
      <w:r w:rsidRPr="001C080E">
        <w:rPr>
          <w:rFonts w:cs="Tahoma"/>
          <w:lang w:val="en-US"/>
        </w:rPr>
        <w:t>Public</w:t>
      </w:r>
      <w:r w:rsidR="00DA2188" w:rsidRPr="00FF474A">
        <w:rPr>
          <w:rFonts w:cs="Tahoma"/>
          <w:lang w:val="en-US"/>
        </w:rPr>
        <w:t xml:space="preserve"> </w:t>
      </w:r>
      <w:r w:rsidRPr="001C080E">
        <w:rPr>
          <w:rFonts w:cs="Tahoma"/>
          <w:lang w:val="en-US"/>
        </w:rPr>
        <w:t>Cloud</w:t>
      </w:r>
      <w:r w:rsidR="00DA2188" w:rsidRPr="00FF474A">
        <w:rPr>
          <w:rFonts w:cs="Tahoma"/>
          <w:lang w:val="en-US"/>
        </w:rPr>
        <w:t xml:space="preserve"> </w:t>
      </w:r>
      <w:r w:rsidRPr="001C080E">
        <w:rPr>
          <w:rFonts w:cs="Tahoma"/>
        </w:rPr>
        <w:t>για</w:t>
      </w:r>
      <w:r w:rsidR="00DA2188" w:rsidRPr="00FF474A">
        <w:rPr>
          <w:rFonts w:cs="Tahoma"/>
          <w:lang w:val="en-US"/>
        </w:rPr>
        <w:t xml:space="preserve"> </w:t>
      </w:r>
      <w:r w:rsidRPr="001C080E">
        <w:rPr>
          <w:rFonts w:cs="Tahoma"/>
        </w:rPr>
        <w:t>εκτέλεση</w:t>
      </w:r>
      <w:r w:rsidR="00DA2188" w:rsidRPr="00FF474A">
        <w:rPr>
          <w:rFonts w:cs="Tahoma"/>
          <w:lang w:val="en-US"/>
        </w:rPr>
        <w:t xml:space="preserve"> </w:t>
      </w:r>
      <w:r w:rsidRPr="001C080E">
        <w:rPr>
          <w:rFonts w:cs="Tahoma"/>
        </w:rPr>
        <w:t>δοκιμών</w:t>
      </w:r>
      <w:r w:rsidR="00DA2188" w:rsidRPr="00FF474A">
        <w:rPr>
          <w:rFonts w:cs="Tahoma"/>
          <w:lang w:val="en-US"/>
        </w:rPr>
        <w:t>/</w:t>
      </w:r>
      <w:r w:rsidRPr="001C080E">
        <w:rPr>
          <w:rFonts w:cs="Tahoma"/>
        </w:rPr>
        <w:t>εκπαίδευση</w:t>
      </w:r>
      <w:r w:rsidR="00DA2188" w:rsidRPr="00FF474A">
        <w:rPr>
          <w:rFonts w:cs="Tahoma"/>
          <w:lang w:val="en-US"/>
        </w:rPr>
        <w:t>.</w:t>
      </w:r>
    </w:p>
    <w:p w14:paraId="265D50E4" w14:textId="77777777" w:rsidR="00C61245" w:rsidRPr="001C080E" w:rsidRDefault="00C61245" w:rsidP="00C61245">
      <w:pPr>
        <w:pStyle w:val="squarebullets"/>
        <w:rPr>
          <w:rFonts w:cs="Tahoma"/>
        </w:rPr>
      </w:pPr>
      <w:r w:rsidRPr="001C080E">
        <w:rPr>
          <w:rFonts w:cs="Tahoma"/>
        </w:rPr>
        <w:t>Μεταφορά αντιγράφων ασφαλείας εκτός υποδομής σε κασέτες με ισχυρή κρυπτογράφηση</w:t>
      </w:r>
      <w:r w:rsidR="00AA651C" w:rsidRPr="001C080E">
        <w:rPr>
          <w:rFonts w:cs="Tahoma"/>
        </w:rPr>
        <w:t>.</w:t>
      </w:r>
    </w:p>
    <w:p w14:paraId="64F50169" w14:textId="77777777" w:rsidR="00C61245" w:rsidRPr="001C080E" w:rsidRDefault="00C61245" w:rsidP="00C61245">
      <w:pPr>
        <w:pStyle w:val="squarebullets"/>
        <w:rPr>
          <w:rFonts w:cs="Tahoma"/>
        </w:rPr>
      </w:pPr>
      <w:r w:rsidRPr="001C080E">
        <w:rPr>
          <w:rFonts w:cs="Tahoma"/>
        </w:rPr>
        <w:t>IPSEC end-to-end tunnelling για δημιουργία WAN με τρίτα συστήματα</w:t>
      </w:r>
      <w:r w:rsidR="00AA651C" w:rsidRPr="001C080E">
        <w:rPr>
          <w:rFonts w:cs="Tahoma"/>
        </w:rPr>
        <w:t>.</w:t>
      </w:r>
    </w:p>
    <w:p w14:paraId="2643F708" w14:textId="77777777" w:rsidR="00C61245" w:rsidRPr="001C080E" w:rsidRDefault="00C61245" w:rsidP="00C61245">
      <w:pPr>
        <w:pStyle w:val="squarebullets"/>
        <w:rPr>
          <w:rFonts w:cs="Tahoma"/>
        </w:rPr>
      </w:pPr>
      <w:r w:rsidRPr="001C080E">
        <w:rPr>
          <w:rFonts w:cs="Tahoma"/>
        </w:rPr>
        <w:t>Cognos BI Workspaces για data warehousing και δημιουργία αναφορών.</w:t>
      </w:r>
    </w:p>
    <w:p w14:paraId="1868B83D" w14:textId="77777777" w:rsidR="00C61245" w:rsidRPr="001C080E" w:rsidRDefault="00C61245" w:rsidP="00C61245">
      <w:pPr>
        <w:rPr>
          <w:rFonts w:cs="Tahoma"/>
          <w:lang w:val="el-GR"/>
        </w:rPr>
      </w:pPr>
      <w:r w:rsidRPr="001C080E">
        <w:rPr>
          <w:rFonts w:cs="Tahoma"/>
          <w:lang w:val="el-GR"/>
        </w:rPr>
        <w:t>Περισσότερες πληροφορίες για 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μπορούν να αναζητηθούν στην ιστοσελίδα</w:t>
      </w:r>
      <w:r w:rsidR="002120DC" w:rsidRPr="001C080E">
        <w:rPr>
          <w:rStyle w:val="-"/>
          <w:rFonts w:cs="Tahoma"/>
          <w:color w:val="auto"/>
          <w:lang w:val="el-GR"/>
        </w:rPr>
        <w:t xml:space="preserve"> της ΓΓΠΣΔΔ https://www.gsis.gr/dimosia-dioikisi/G-Cloud</w:t>
      </w:r>
      <w:r w:rsidRPr="001C080E">
        <w:rPr>
          <w:rFonts w:cs="Tahoma"/>
          <w:lang w:val="el-GR"/>
        </w:rPr>
        <w:t>.</w:t>
      </w:r>
    </w:p>
    <w:p w14:paraId="0470B6D5" w14:textId="77777777" w:rsidR="00C61245" w:rsidRPr="001C080E" w:rsidRDefault="00C61245" w:rsidP="00C61245">
      <w:pPr>
        <w:rPr>
          <w:rFonts w:cs="Tahoma"/>
          <w:lang w:val="el-GR"/>
        </w:rPr>
      </w:pPr>
    </w:p>
    <w:p w14:paraId="7322C578" w14:textId="77777777" w:rsidR="00C61245" w:rsidRPr="001C080E" w:rsidRDefault="00C61245" w:rsidP="00D6789E">
      <w:pPr>
        <w:pStyle w:val="Listparagraph2"/>
        <w:numPr>
          <w:ilvl w:val="1"/>
          <w:numId w:val="56"/>
        </w:numPr>
        <w:rPr>
          <w:rFonts w:cs="Tahoma"/>
          <w:color w:val="auto"/>
        </w:rPr>
      </w:pPr>
      <w:bookmarkStart w:id="878" w:name="_Toc45141074"/>
      <w:bookmarkStart w:id="879" w:name="_Toc52372667"/>
      <w:bookmarkStart w:id="880" w:name="_Toc52372928"/>
      <w:bookmarkStart w:id="881" w:name="_Toc92885116"/>
      <w:r w:rsidRPr="001C080E">
        <w:rPr>
          <w:rFonts w:cs="Tahoma"/>
          <w:color w:val="auto"/>
        </w:rPr>
        <w:t>Απαιτήσεις Διαλειτουργικότητας</w:t>
      </w:r>
      <w:bookmarkEnd w:id="878"/>
      <w:bookmarkEnd w:id="879"/>
      <w:bookmarkEnd w:id="880"/>
      <w:bookmarkEnd w:id="881"/>
    </w:p>
    <w:p w14:paraId="17FE805C" w14:textId="77777777" w:rsidR="00C61245" w:rsidRPr="001C080E" w:rsidRDefault="00C61245" w:rsidP="00C61245">
      <w:pPr>
        <w:rPr>
          <w:rFonts w:cs="Tahoma"/>
          <w:lang w:val="el-GR"/>
        </w:rPr>
      </w:pPr>
      <w:r w:rsidRPr="001C080E">
        <w:rPr>
          <w:rFonts w:cs="Tahoma"/>
          <w:lang w:val="el-GR"/>
        </w:rPr>
        <w:t>Για την επιτυχή διασύνδεση με άλλους φορείς, ο Ανάδοχος θα πρέπει, σε συνεννόηση με τους αναδόχους των εκάστοτε πληροφοριακών συστημάτων, να ορίσει:</w:t>
      </w:r>
    </w:p>
    <w:p w14:paraId="198F1554" w14:textId="77777777" w:rsidR="00C61245" w:rsidRPr="001C080E" w:rsidRDefault="00C61245" w:rsidP="00C61245">
      <w:pPr>
        <w:pStyle w:val="squarebullets"/>
        <w:rPr>
          <w:rFonts w:cs="Tahoma"/>
        </w:rPr>
      </w:pPr>
      <w:r w:rsidRPr="001C080E">
        <w:rPr>
          <w:rFonts w:cs="Tahoma"/>
        </w:rPr>
        <w:t>μία σαφώς προσδιορισμένη και καθορισμένη μορφή για τις πληροφορίες (πρότυπα δόμησης της πληροφορίας/δεδομένων και μεταπληροφορίας/μεταδεδομένων) που θα ανταλλάσσονται,</w:t>
      </w:r>
    </w:p>
    <w:p w14:paraId="2131EB12" w14:textId="77777777" w:rsidR="00C61245" w:rsidRPr="001C080E" w:rsidRDefault="00C61245" w:rsidP="00C61245">
      <w:pPr>
        <w:pStyle w:val="squarebullets"/>
        <w:rPr>
          <w:rFonts w:cs="Tahoma"/>
        </w:rPr>
      </w:pPr>
      <w:r w:rsidRPr="001C080E">
        <w:rPr>
          <w:rFonts w:cs="Tahoma"/>
        </w:rPr>
        <w:t>ένα σαφώς προσδιορισμένο και καθορισμένο τρόπο για την ανταλλαγή των πληροφοριών (τεχνολογίες επικοινωνιών και πρωτόκολλα με τα οποία μεταφέρεται η πληροφορία με τη μορφή που καθαρίζεται στο προηγούμενο σημείο),</w:t>
      </w:r>
    </w:p>
    <w:p w14:paraId="1313C3D2" w14:textId="77777777" w:rsidR="00C61245" w:rsidRPr="001C080E" w:rsidRDefault="00C61245" w:rsidP="00C61245">
      <w:pPr>
        <w:pStyle w:val="squarebullets"/>
        <w:rPr>
          <w:rFonts w:cs="Tahoma"/>
        </w:rPr>
      </w:pPr>
      <w:r w:rsidRPr="001C080E">
        <w:rPr>
          <w:rFonts w:cs="Tahoma"/>
        </w:rPr>
        <w:t>ένα σαφώς προσδιορισμένο και καθορισμένο τρόπο για την πρόσβαση στις πληροφορίες και στα δεδομένα,</w:t>
      </w:r>
    </w:p>
    <w:p w14:paraId="784BFE31" w14:textId="77777777" w:rsidR="00C61245" w:rsidRPr="001C080E" w:rsidRDefault="00C61245" w:rsidP="00C61245">
      <w:pPr>
        <w:pStyle w:val="squarebullets"/>
        <w:rPr>
          <w:rFonts w:cs="Tahoma"/>
        </w:rPr>
      </w:pPr>
      <w:r w:rsidRPr="001C080E">
        <w:rPr>
          <w:rFonts w:cs="Tahoma"/>
        </w:rPr>
        <w:t>ένα σαφώς προσδιορισμένο και καθορισμένο τρόπο για την αναζήτηση των πληροφοριών και των δεδομένων (τεχνολογίες μεταδεδομένων, Web services, καταλόγου ή άλλες που χρησιμοποιούνται για την αναζήτηση πληροφοριών στα πλαίσια των διαλειτουργικών υπηρεσιών).</w:t>
      </w:r>
    </w:p>
    <w:p w14:paraId="166392C4" w14:textId="77777777" w:rsidR="00C61245" w:rsidRPr="001C080E" w:rsidRDefault="00C61245" w:rsidP="00D6789E">
      <w:pPr>
        <w:pStyle w:val="Listparagraph2"/>
        <w:numPr>
          <w:ilvl w:val="1"/>
          <w:numId w:val="56"/>
        </w:numPr>
        <w:rPr>
          <w:rFonts w:cs="Tahoma"/>
          <w:color w:val="auto"/>
        </w:rPr>
      </w:pPr>
      <w:bookmarkStart w:id="882" w:name="_Toc45141075"/>
      <w:bookmarkStart w:id="883" w:name="_Toc52372668"/>
      <w:bookmarkStart w:id="884" w:name="_Toc52372929"/>
      <w:bookmarkStart w:id="885" w:name="_Toc92885117"/>
      <w:r w:rsidRPr="001C080E">
        <w:rPr>
          <w:rFonts w:cs="Tahoma"/>
          <w:color w:val="auto"/>
        </w:rPr>
        <w:t>Απόδοση Συστήματος</w:t>
      </w:r>
      <w:bookmarkEnd w:id="882"/>
      <w:bookmarkEnd w:id="883"/>
      <w:bookmarkEnd w:id="884"/>
      <w:bookmarkEnd w:id="885"/>
    </w:p>
    <w:p w14:paraId="05023183" w14:textId="77777777" w:rsidR="00C61245" w:rsidRPr="001C080E" w:rsidRDefault="00C61245" w:rsidP="00C61245">
      <w:pPr>
        <w:rPr>
          <w:rFonts w:cs="Tahoma"/>
          <w:lang w:val="el-GR"/>
        </w:rPr>
      </w:pPr>
      <w:r w:rsidRPr="001C080E">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40322CEE" w14:textId="77777777" w:rsidR="00C61245" w:rsidRPr="001C080E" w:rsidRDefault="00C61245" w:rsidP="00C61245">
      <w:pPr>
        <w:pStyle w:val="squarebullets"/>
        <w:rPr>
          <w:rFonts w:cs="Tahoma"/>
        </w:rPr>
      </w:pPr>
      <w:r w:rsidRPr="001C080E">
        <w:rPr>
          <w:rFonts w:cs="Tahoma"/>
          <w:b/>
          <w:bCs/>
        </w:rPr>
        <w:t>Απόκριση</w:t>
      </w:r>
      <w:r w:rsidRPr="001C080E">
        <w:rPr>
          <w:rFonts w:cs="Tahoma"/>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5FF28518" w14:textId="77777777" w:rsidR="00C61245" w:rsidRPr="001C080E" w:rsidRDefault="00C61245" w:rsidP="00C61245">
      <w:pPr>
        <w:rPr>
          <w:rFonts w:cs="Tahoma"/>
          <w:lang w:val="el-GR"/>
        </w:rPr>
      </w:pPr>
      <w:r w:rsidRPr="001C080E">
        <w:rPr>
          <w:rFonts w:cs="Tahoma"/>
          <w:lang w:val="el-GR"/>
        </w:rPr>
        <w:lastRenderedPageBreak/>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1C080E">
        <w:rPr>
          <w:rFonts w:cs="Tahoma"/>
        </w:rPr>
        <w:t>acceptance</w:t>
      </w:r>
      <w:r w:rsidRPr="001C080E">
        <w:rPr>
          <w:rFonts w:cs="Tahoma"/>
          <w:lang w:val="el-GR"/>
        </w:rPr>
        <w:t xml:space="preserve"> </w:t>
      </w:r>
      <w:r w:rsidRPr="001C080E">
        <w:rPr>
          <w:rFonts w:cs="Tahoma"/>
        </w:rPr>
        <w:t>tests</w:t>
      </w:r>
      <w:r w:rsidRPr="001C080E">
        <w:rPr>
          <w:rFonts w:cs="Tahoma"/>
          <w:lang w:val="el-GR"/>
        </w:rPr>
        <w:t>).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75E8D35D" w14:textId="77777777" w:rsidR="00C61245" w:rsidRPr="001C080E" w:rsidRDefault="00C61245" w:rsidP="00C61245">
      <w:pPr>
        <w:rPr>
          <w:rFonts w:cs="Tahoma"/>
          <w:lang w:val="el-GR"/>
        </w:rPr>
      </w:pPr>
      <w:r w:rsidRPr="001C080E">
        <w:rPr>
          <w:rFonts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00019B56" w14:textId="77777777" w:rsidR="00C61245" w:rsidRPr="001C080E" w:rsidRDefault="00C61245" w:rsidP="00C61245">
      <w:pPr>
        <w:pStyle w:val="squarebullets"/>
        <w:rPr>
          <w:rFonts w:cs="Tahoma"/>
        </w:rPr>
      </w:pPr>
      <w:r w:rsidRPr="001C080E">
        <w:rPr>
          <w:rFonts w:cs="Tahoma"/>
        </w:rPr>
        <w:t>Απλές ερωτήσεις (που εμπλέκουν το πολύ δύο πίνακες).</w:t>
      </w:r>
    </w:p>
    <w:p w14:paraId="58B0F228" w14:textId="77777777" w:rsidR="00C61245" w:rsidRPr="001C080E" w:rsidRDefault="00C61245" w:rsidP="00C61245">
      <w:pPr>
        <w:pStyle w:val="squarebullets"/>
        <w:rPr>
          <w:rFonts w:cs="Tahoma"/>
        </w:rPr>
      </w:pPr>
      <w:r w:rsidRPr="001C080E">
        <w:rPr>
          <w:rFonts w:cs="Tahoma"/>
        </w:rPr>
        <w:t>Σύνθετες ερωτήσεις (που εμπλέκουν περισσότερους από δύο πίνακες).</w:t>
      </w:r>
    </w:p>
    <w:p w14:paraId="1746C00D" w14:textId="77777777" w:rsidR="00C61245" w:rsidRPr="001C080E" w:rsidRDefault="00C61245" w:rsidP="00C61245">
      <w:pPr>
        <w:pStyle w:val="squarebullets"/>
        <w:rPr>
          <w:rFonts w:cs="Tahoma"/>
        </w:rPr>
      </w:pPr>
      <w:r w:rsidRPr="001C080E">
        <w:rPr>
          <w:rFonts w:cs="Tahoma"/>
        </w:rPr>
        <w:t>Δημιουργία αναφορών έτοιμων προς εκτύπωση.</w:t>
      </w:r>
    </w:p>
    <w:p w14:paraId="10427A0F" w14:textId="77777777" w:rsidR="00C61245" w:rsidRPr="001C080E" w:rsidRDefault="00C61245" w:rsidP="00C61245">
      <w:pPr>
        <w:pStyle w:val="squarebullets"/>
        <w:rPr>
          <w:rFonts w:cs="Tahoma"/>
        </w:rPr>
      </w:pPr>
      <w:r w:rsidRPr="001C080E">
        <w:rPr>
          <w:rFonts w:cs="Tahoma"/>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615141ED" w14:textId="77777777" w:rsidR="00C61245" w:rsidRPr="001C080E" w:rsidRDefault="00C61245" w:rsidP="00C61245">
      <w:pPr>
        <w:rPr>
          <w:rFonts w:cs="Tahoma"/>
          <w:lang w:val="el-GR"/>
        </w:rPr>
      </w:pPr>
      <w:r w:rsidRPr="001C080E">
        <w:rPr>
          <w:rFonts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w:t>
      </w:r>
      <w:r w:rsidR="00AA651C" w:rsidRPr="001C080E">
        <w:rPr>
          <w:rFonts w:cs="Tahoma"/>
          <w:lang w:val="el-GR"/>
        </w:rPr>
        <w:t>,</w:t>
      </w:r>
      <w:r w:rsidRPr="001C080E">
        <w:rPr>
          <w:rFonts w:cs="Tahoma"/>
          <w:lang w:val="el-GR"/>
        </w:rPr>
        <w:t xml:space="preserve">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055B0EF2" w14:textId="77777777" w:rsidR="00C61245" w:rsidRPr="001C080E" w:rsidRDefault="00C61245" w:rsidP="00C61245">
      <w:pPr>
        <w:rPr>
          <w:rFonts w:cs="Tahoma"/>
          <w:lang w:val="el-GR"/>
        </w:rPr>
      </w:pPr>
      <w:r w:rsidRPr="001C080E">
        <w:rPr>
          <w:rFonts w:cs="Tahoma"/>
          <w:b/>
          <w:bCs/>
          <w:lang w:val="el-GR"/>
        </w:rPr>
        <w:t>Βασικό φορτίο</w:t>
      </w:r>
      <w:r w:rsidRPr="001C080E">
        <w:rPr>
          <w:rFonts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11591855" w14:textId="77777777" w:rsidR="00C61245" w:rsidRPr="001C080E" w:rsidRDefault="00C61245" w:rsidP="00C61245">
      <w:pPr>
        <w:rPr>
          <w:rFonts w:cs="Tahoma"/>
          <w:lang w:val="el-GR"/>
        </w:rPr>
      </w:pPr>
      <w:r w:rsidRPr="001C080E">
        <w:rPr>
          <w:rFonts w:cs="Tahoma"/>
          <w:b/>
          <w:bCs/>
          <w:lang w:val="el-GR"/>
        </w:rPr>
        <w:t>Αυξημένο φορτίο</w:t>
      </w:r>
      <w:r w:rsidRPr="001C080E">
        <w:rPr>
          <w:rFonts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2207341F" w14:textId="77777777" w:rsidR="00D61D40" w:rsidRPr="001C080E" w:rsidRDefault="00D61D40" w:rsidP="00D61D40">
      <w:pPr>
        <w:rPr>
          <w:rFonts w:cs="Tahoma"/>
          <w:lang w:val="el-GR"/>
        </w:rPr>
      </w:pPr>
      <w:r w:rsidRPr="001C080E">
        <w:rPr>
          <w:rFonts w:cs="Tahoma"/>
          <w:lang w:val="el-GR"/>
        </w:rPr>
        <w:t xml:space="preserve">Το ΟΠΣ-ΝΣΚ θα πρέπει να έχει δυνατότητα εξυπηρέτησης τουλάχιστον πεντακοσίων (500) ταυτοχρόνων χρηστών σε επίπεδο Διαδικτυακής Πύλης (χωρίς δηλαδή να απαιτείται πρόσβαση στο </w:t>
      </w:r>
      <w:r w:rsidRPr="001C080E">
        <w:rPr>
          <w:rFonts w:cs="Tahoma"/>
          <w:lang w:val="el-GR"/>
        </w:rPr>
        <w:lastRenderedPageBreak/>
        <w:t xml:space="preserve">σύστημα με </w:t>
      </w:r>
      <w:r w:rsidRPr="001C080E">
        <w:rPr>
          <w:rFonts w:cs="Tahoma"/>
        </w:rPr>
        <w:t>username</w:t>
      </w:r>
      <w:r w:rsidRPr="001C080E">
        <w:rPr>
          <w:rFonts w:cs="Tahoma"/>
          <w:lang w:val="el-GR"/>
        </w:rPr>
        <w:t>/</w:t>
      </w:r>
      <w:r w:rsidRPr="001C080E">
        <w:rPr>
          <w:rFonts w:cs="Tahoma"/>
        </w:rPr>
        <w:t>password</w:t>
      </w:r>
      <w:r w:rsidRPr="001C080E">
        <w:rPr>
          <w:rFonts w:cs="Tahoma"/>
          <w:lang w:val="el-GR"/>
        </w:rPr>
        <w:t>). Το ΟΠΣ-ΝΣΚ θα πρέπει επιπλέον και ταυτόχρονα να έχει δυνατότητα εξυπηρέτησης α) τουλάχιστον τριών χιλιάδων (3.000) ταυτοχρόνων εξωτερικών χρηστών, με τη χρήση κωδικών πρόσβασης ή διαλειτουργικότητας (</w:t>
      </w:r>
      <w:r w:rsidRPr="001C080E">
        <w:rPr>
          <w:rFonts w:cs="Tahoma"/>
          <w:lang w:val="en-US"/>
        </w:rPr>
        <w:t>e</w:t>
      </w:r>
      <w:r w:rsidRPr="001C080E">
        <w:rPr>
          <w:rFonts w:cs="Tahoma"/>
          <w:lang w:val="el-GR"/>
        </w:rPr>
        <w:t>-</w:t>
      </w:r>
      <w:r w:rsidRPr="001C080E">
        <w:rPr>
          <w:rFonts w:cs="Tahoma"/>
          <w:lang w:val="en-US"/>
        </w:rPr>
        <w:t>service</w:t>
      </w:r>
      <w:r w:rsidRPr="001C080E">
        <w:rPr>
          <w:rFonts w:cs="Tahoma"/>
          <w:lang w:val="el-GR"/>
        </w:rPr>
        <w:t xml:space="preserve"> και </w:t>
      </w:r>
      <w:r w:rsidRPr="001C080E">
        <w:rPr>
          <w:rFonts w:cs="Tahoma"/>
          <w:lang w:val="en-US"/>
        </w:rPr>
        <w:t>client</w:t>
      </w:r>
      <w:r w:rsidRPr="001C080E">
        <w:rPr>
          <w:rFonts w:cs="Tahoma"/>
          <w:lang w:val="el-GR"/>
        </w:rPr>
        <w:t xml:space="preserve"> </w:t>
      </w:r>
      <w:r w:rsidRPr="001C080E">
        <w:rPr>
          <w:rFonts w:cs="Tahoma"/>
          <w:lang w:val="en-US"/>
        </w:rPr>
        <w:t>service</w:t>
      </w:r>
      <w:r w:rsidRPr="001C080E">
        <w:rPr>
          <w:rFonts w:cs="Tahoma"/>
          <w:lang w:val="el-GR"/>
        </w:rPr>
        <w:t xml:space="preserve"> κλπ.) και β)  τουλάχιστον πεντακοσίων πενήντα (550) συνολικά Λειτουργών του Νομικού Συμβουλίου του Κράτους και Δικηγόρων που χρησιμοποιεί το Δημόσιο καθώς και διακοσίων ογδόντα (280) λοιπών εσωτερικών χρηστών (διοικητικοί υπάλληλοι) του ΝΣΚ. </w:t>
      </w:r>
    </w:p>
    <w:p w14:paraId="0967486E" w14:textId="77777777" w:rsidR="00C61245" w:rsidRPr="001C080E" w:rsidRDefault="00C61245" w:rsidP="00C61245">
      <w:pPr>
        <w:rPr>
          <w:rFonts w:cs="Tahoma"/>
          <w:lang w:val="el-GR"/>
        </w:rPr>
      </w:pPr>
      <w:r w:rsidRPr="001C080E">
        <w:rPr>
          <w:rFonts w:cs="Tahoma"/>
          <w:lang w:val="el-GR"/>
        </w:rPr>
        <w:t>Οι απαιτήσεις σχετικά με το μέγιστο χρόνο απόκρισης κατά τη λειτουργία σε κατάσταση βασικού φορτίου προσδιορίζονται ως εξής:</w:t>
      </w:r>
    </w:p>
    <w:p w14:paraId="5A525C28" w14:textId="77777777" w:rsidR="00C61245" w:rsidRPr="001C080E" w:rsidRDefault="00C61245" w:rsidP="00C61245">
      <w:pPr>
        <w:pStyle w:val="squarebullets"/>
        <w:rPr>
          <w:rFonts w:cs="Tahoma"/>
        </w:rPr>
      </w:pPr>
      <w:r w:rsidRPr="001C080E">
        <w:rPr>
          <w:rFonts w:cs="Tahoma"/>
        </w:rPr>
        <w:t xml:space="preserve">Εκτέλεση απλών ερωτημάτων </w:t>
      </w:r>
    </w:p>
    <w:p w14:paraId="24A64D37" w14:textId="77777777" w:rsidR="00C61245" w:rsidRPr="001C080E" w:rsidRDefault="00C61245" w:rsidP="00C61245">
      <w:pPr>
        <w:pStyle w:val="arrowbullet"/>
        <w:ind w:left="1740"/>
        <w:rPr>
          <w:rFonts w:cs="Tahoma"/>
        </w:rPr>
      </w:pPr>
      <w:r w:rsidRPr="001C080E">
        <w:rPr>
          <w:rFonts w:cs="Tahoma"/>
        </w:rPr>
        <w:t>Το 90% των συναλλαγών θα πρέπει να ολοκληρώνεται σε χρόνο μικρότερο των 2 sec.</w:t>
      </w:r>
    </w:p>
    <w:p w14:paraId="1AECF2ED" w14:textId="77777777" w:rsidR="00C61245" w:rsidRPr="001C080E" w:rsidRDefault="00C61245" w:rsidP="00C61245">
      <w:pPr>
        <w:pStyle w:val="arrowbullet"/>
        <w:ind w:left="1740"/>
        <w:rPr>
          <w:rFonts w:cs="Tahoma"/>
        </w:rPr>
      </w:pPr>
      <w:r w:rsidRPr="001C080E">
        <w:rPr>
          <w:rFonts w:cs="Tahoma"/>
        </w:rPr>
        <w:t>Το 90% του υπολοίπου 10% που αφορούν εκτέλεση απλών ερωτημάτων θα πρέπει να ολοκληρώνεται σε χρόνο μικρότερο των 5 sec.</w:t>
      </w:r>
    </w:p>
    <w:p w14:paraId="0F302D91" w14:textId="77777777" w:rsidR="00C61245" w:rsidRPr="001C080E" w:rsidRDefault="00C61245" w:rsidP="00C61245">
      <w:pPr>
        <w:pStyle w:val="squarebullets"/>
        <w:rPr>
          <w:rFonts w:cs="Tahoma"/>
        </w:rPr>
      </w:pPr>
      <w:r w:rsidRPr="001C080E">
        <w:rPr>
          <w:rFonts w:cs="Tahoma"/>
        </w:rPr>
        <w:t>Εκτέλεση σύνθετων ερωτημάτων</w:t>
      </w:r>
    </w:p>
    <w:p w14:paraId="4650C162" w14:textId="77777777" w:rsidR="00C61245" w:rsidRPr="001C080E" w:rsidRDefault="00C61245" w:rsidP="00C61245">
      <w:pPr>
        <w:pStyle w:val="arrowbullet"/>
        <w:ind w:left="1740"/>
        <w:rPr>
          <w:rFonts w:cs="Tahoma"/>
        </w:rPr>
      </w:pPr>
      <w:r w:rsidRPr="001C080E">
        <w:rPr>
          <w:rFonts w:cs="Tahoma"/>
        </w:rPr>
        <w:t>To 90% των συναλλαγών θα πρέπει να ολοκληρώνεται σε χρόνο μικρότερο των 4 sec.</w:t>
      </w:r>
    </w:p>
    <w:p w14:paraId="23179ECD" w14:textId="77777777" w:rsidR="00C61245" w:rsidRPr="001C080E" w:rsidRDefault="00C61245" w:rsidP="00C61245">
      <w:pPr>
        <w:pStyle w:val="arrowbullet"/>
        <w:ind w:left="1740"/>
        <w:rPr>
          <w:rFonts w:cs="Tahoma"/>
        </w:rPr>
      </w:pPr>
      <w:r w:rsidRPr="001C080E">
        <w:rPr>
          <w:rFonts w:cs="Tahoma"/>
        </w:rPr>
        <w:t>To 90% του υπολοίπου 10% των συναλλαγών θα πρέπει να ολοκληρώνεται σε χρόνο μικρότερο των 10 sec.</w:t>
      </w:r>
    </w:p>
    <w:p w14:paraId="5C33DBEA" w14:textId="77777777" w:rsidR="00C61245" w:rsidRPr="001C080E" w:rsidRDefault="00C61245" w:rsidP="00C61245">
      <w:pPr>
        <w:pStyle w:val="squarebullets"/>
        <w:rPr>
          <w:rFonts w:cs="Tahoma"/>
        </w:rPr>
      </w:pPr>
      <w:r w:rsidRPr="001C080E">
        <w:rPr>
          <w:rFonts w:cs="Tahoma"/>
        </w:rPr>
        <w:t xml:space="preserve">Δημιουργία αναφορών τυπικού μεγέθους </w:t>
      </w:r>
    </w:p>
    <w:p w14:paraId="4C8877C0" w14:textId="77777777" w:rsidR="00C61245" w:rsidRPr="001C080E" w:rsidRDefault="00C61245" w:rsidP="00C61245">
      <w:pPr>
        <w:pStyle w:val="arrowbullet"/>
        <w:ind w:left="1740"/>
        <w:rPr>
          <w:rFonts w:cs="Tahoma"/>
        </w:rPr>
      </w:pPr>
      <w:r w:rsidRPr="001C080E">
        <w:rPr>
          <w:rFonts w:cs="Tahoma"/>
        </w:rPr>
        <w:t>Το 90% των συναλλαγών θα πρέπει να ολοκληρώνεται σε χρόνο μικρότερο των 3 sec.</w:t>
      </w:r>
    </w:p>
    <w:p w14:paraId="2A66CF20" w14:textId="77777777" w:rsidR="00C61245" w:rsidRPr="001C080E" w:rsidRDefault="00C61245" w:rsidP="00C61245">
      <w:pPr>
        <w:pStyle w:val="arrowbullet"/>
        <w:ind w:left="1740"/>
        <w:rPr>
          <w:rFonts w:cs="Tahoma"/>
        </w:rPr>
      </w:pPr>
      <w:r w:rsidRPr="001C080E">
        <w:rPr>
          <w:rFonts w:cs="Tahoma"/>
        </w:rPr>
        <w:t>Το 90% του υπολοίπου 10% των συναλλαγών θα πρέπει να ολοκληρώνεται σε χρόνο μικρότερο των 15 sec.</w:t>
      </w:r>
    </w:p>
    <w:p w14:paraId="4524D850" w14:textId="77777777" w:rsidR="00C61245" w:rsidRPr="001C080E" w:rsidRDefault="00C61245" w:rsidP="00C61245">
      <w:pPr>
        <w:pStyle w:val="squarebullets"/>
        <w:rPr>
          <w:rFonts w:cs="Tahoma"/>
        </w:rPr>
      </w:pPr>
      <w:r w:rsidRPr="001C080E">
        <w:rPr>
          <w:rFonts w:cs="Tahoma"/>
        </w:rPr>
        <w:t>Ανταλλαγές αρχείων τυπικού μεγέθους (μεταξύ χρήστη και συστήματος ή/και μεταξύ συστήματος και τρίτου εξωτερικού συστήματος)</w:t>
      </w:r>
    </w:p>
    <w:p w14:paraId="318B5F2A" w14:textId="77777777" w:rsidR="00C61245" w:rsidRPr="001C080E" w:rsidRDefault="00C61245" w:rsidP="00C61245">
      <w:pPr>
        <w:pStyle w:val="arrowbullet"/>
        <w:ind w:left="1740"/>
        <w:rPr>
          <w:rFonts w:cs="Tahoma"/>
        </w:rPr>
      </w:pPr>
      <w:r w:rsidRPr="001C080E">
        <w:rPr>
          <w:rFonts w:cs="Tahoma"/>
        </w:rPr>
        <w:t>Το 90% των συναλλαγών θα πρέπει να ολοκληρώνεται σε χρόνο μικρότερο των 5 sec.</w:t>
      </w:r>
    </w:p>
    <w:p w14:paraId="4ACE8987" w14:textId="77777777" w:rsidR="00C61245" w:rsidRPr="001C080E" w:rsidRDefault="00C61245" w:rsidP="00C61245">
      <w:pPr>
        <w:pStyle w:val="arrowbullet"/>
        <w:ind w:left="1740"/>
        <w:rPr>
          <w:rFonts w:cs="Tahoma"/>
        </w:rPr>
      </w:pPr>
      <w:r w:rsidRPr="001C080E">
        <w:rPr>
          <w:rFonts w:cs="Tahoma"/>
        </w:rPr>
        <w:t>Το 90% του υπολοίπου 10% των συναλλαγών θα πρέπει να ολοκληρώνεται σε χρόνο μικρότερο των 8 sec.</w:t>
      </w:r>
    </w:p>
    <w:p w14:paraId="707ECD84" w14:textId="77777777" w:rsidR="00C61245" w:rsidRPr="001C080E" w:rsidRDefault="00C61245" w:rsidP="00C61245">
      <w:pPr>
        <w:rPr>
          <w:rFonts w:cs="Tahoma"/>
          <w:lang w:val="el-GR"/>
        </w:rPr>
      </w:pPr>
      <w:r w:rsidRPr="001C080E">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4B9F3A1D" w14:textId="77777777" w:rsidR="00C61245" w:rsidRPr="001C080E" w:rsidRDefault="00C61245" w:rsidP="00D6789E">
      <w:pPr>
        <w:pStyle w:val="Listparagraph2"/>
        <w:numPr>
          <w:ilvl w:val="1"/>
          <w:numId w:val="56"/>
        </w:numPr>
        <w:rPr>
          <w:rFonts w:cs="Tahoma"/>
          <w:color w:val="auto"/>
        </w:rPr>
      </w:pPr>
      <w:bookmarkStart w:id="886" w:name="_Toc45141076"/>
      <w:bookmarkStart w:id="887" w:name="_Toc52372669"/>
      <w:bookmarkStart w:id="888" w:name="_Toc52372930"/>
      <w:bookmarkStart w:id="889" w:name="_Toc92885118"/>
      <w:r w:rsidRPr="001C080E">
        <w:rPr>
          <w:rFonts w:cs="Tahoma"/>
          <w:color w:val="auto"/>
        </w:rPr>
        <w:t>Προσβασιμότητα – Ευχρηστία</w:t>
      </w:r>
      <w:bookmarkEnd w:id="886"/>
      <w:bookmarkEnd w:id="887"/>
      <w:bookmarkEnd w:id="888"/>
      <w:bookmarkEnd w:id="889"/>
    </w:p>
    <w:p w14:paraId="36853970" w14:textId="77777777" w:rsidR="00C61245" w:rsidRPr="001C080E" w:rsidRDefault="00C61245" w:rsidP="00C61245">
      <w:pPr>
        <w:rPr>
          <w:rFonts w:cs="Tahoma"/>
          <w:lang w:val="el-GR"/>
        </w:rPr>
      </w:pPr>
      <w:r w:rsidRPr="001C080E">
        <w:rPr>
          <w:rFonts w:cs="Tahoma"/>
          <w:lang w:val="el-GR"/>
        </w:rPr>
        <w:t xml:space="preserve">Συνολικά το σχεδιαζόμενο σύστημα θα πρέπει να διακρίνεται από υψηλό επίπεδο ευχρηστίας στην οργάνωση και παρουσίαση των λειτουργιών, το οποίο θα παρέχει τόσο με τεχνολογίες Διαδικτύου – </w:t>
      </w:r>
      <w:r w:rsidRPr="001C080E">
        <w:rPr>
          <w:rFonts w:cs="Tahoma"/>
        </w:rPr>
        <w:t>Web</w:t>
      </w:r>
      <w:r w:rsidRPr="001C080E">
        <w:rPr>
          <w:rFonts w:cs="Tahoma"/>
          <w:lang w:val="el-GR"/>
        </w:rPr>
        <w:t>, όσο και με άλλες παραθυρικές εφαρμογές.</w:t>
      </w:r>
    </w:p>
    <w:p w14:paraId="2FF93B6E" w14:textId="77777777" w:rsidR="00C61245" w:rsidRPr="001C080E" w:rsidRDefault="00C61245" w:rsidP="00C61245">
      <w:pPr>
        <w:rPr>
          <w:rFonts w:cs="Tahoma"/>
          <w:lang w:val="el-GR"/>
        </w:rPr>
      </w:pPr>
      <w:r w:rsidRPr="001C080E">
        <w:rPr>
          <w:rFonts w:cs="Tahoma"/>
          <w:lang w:val="el-GR"/>
        </w:rPr>
        <w:lastRenderedPageBreak/>
        <w:t xml:space="preserve">Ο Ανάδοχος θα πρέπει να λάβει υπόψη, κατά το σχεδιασμό του, τις διαφορετικές ομάδες χρηστών, και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w:t>
      </w:r>
      <w:r w:rsidR="00A44093" w:rsidRPr="001C080E">
        <w:rPr>
          <w:rFonts w:cs="Tahoma"/>
          <w:lang w:val="el-GR"/>
        </w:rPr>
        <w:t>Έ</w:t>
      </w:r>
      <w:r w:rsidRPr="001C080E">
        <w:rPr>
          <w:rFonts w:cs="Tahoma"/>
          <w:lang w:val="el-GR"/>
        </w:rPr>
        <w:t>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χρήστη που επιτρέπει σε χρήστες ελάχιστα εξοικειωμένους με δικτυακές εφαρμογές να διεκπεραιώσουν τις συναλλαγές τους με ευκολία και αποδοτικότητα.</w:t>
      </w:r>
    </w:p>
    <w:p w14:paraId="0769B837" w14:textId="77777777" w:rsidR="0026484C" w:rsidRPr="001C080E" w:rsidRDefault="0026484C" w:rsidP="0026484C">
      <w:pPr>
        <w:rPr>
          <w:rFonts w:cs="Tahoma"/>
          <w:lang w:val="el-GR"/>
        </w:rPr>
      </w:pPr>
      <w:r w:rsidRPr="001C080E">
        <w:rPr>
          <w:rFonts w:cs="Tahoma"/>
          <w:lang w:val="el-GR"/>
        </w:rPr>
        <w:t xml:space="preserve">Το Υποσύστημα Διαδικτυακής Πύλης και οι εφαρμογές αυτού, που θα αναπτυχθούν στα πλαίσια του </w:t>
      </w:r>
      <w:r w:rsidR="00A44093" w:rsidRPr="001C080E">
        <w:rPr>
          <w:rFonts w:cs="Tahoma"/>
          <w:lang w:val="el-GR"/>
        </w:rPr>
        <w:t>Έ</w:t>
      </w:r>
      <w:r w:rsidRPr="001C080E">
        <w:rPr>
          <w:rFonts w:cs="Tahoma"/>
          <w:lang w:val="el-GR"/>
        </w:rPr>
        <w:t>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W3C.</w:t>
      </w:r>
    </w:p>
    <w:p w14:paraId="7DCCD3DE" w14:textId="77777777" w:rsidR="0026484C" w:rsidRPr="001C080E" w:rsidRDefault="0026484C" w:rsidP="0026484C">
      <w:pPr>
        <w:rPr>
          <w:rFonts w:cs="Tahoma"/>
          <w:lang w:val="el-GR"/>
        </w:rPr>
      </w:pPr>
      <w:r w:rsidRPr="001C080E">
        <w:rPr>
          <w:rFonts w:cs="Tahoma"/>
          <w:lang w:val="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«ΑA» (WCAG 2.0 level AA). </w:t>
      </w:r>
    </w:p>
    <w:p w14:paraId="35E8ED33" w14:textId="77777777" w:rsidR="0026484C" w:rsidRPr="001C080E" w:rsidRDefault="0026484C" w:rsidP="0026484C">
      <w:pPr>
        <w:rPr>
          <w:rFonts w:cs="Tahoma"/>
          <w:lang w:val="el-GR"/>
        </w:rPr>
      </w:pPr>
      <w:r w:rsidRPr="001C080E">
        <w:rPr>
          <w:rFonts w:cs="Tahoma"/>
          <w:lang w:val="el-GR"/>
        </w:rPr>
        <w:t>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w:t>
      </w:r>
    </w:p>
    <w:p w14:paraId="43E0999D" w14:textId="77777777" w:rsidR="00C61245" w:rsidRPr="001C080E" w:rsidRDefault="00C61245" w:rsidP="00C61245">
      <w:pPr>
        <w:rPr>
          <w:rFonts w:cs="Tahoma"/>
          <w:lang w:val="el-GR"/>
        </w:rPr>
      </w:pPr>
      <w:r w:rsidRPr="001C080E">
        <w:rPr>
          <w:rFonts w:cs="Tahoma"/>
          <w:lang w:val="el-GR"/>
        </w:rPr>
        <w:t>Οι κυριότερες αρχές προς την κατεύθυνση της χρηστικότητας περιλαμβάνουν:</w:t>
      </w:r>
    </w:p>
    <w:p w14:paraId="1A71FEF1" w14:textId="77777777" w:rsidR="00C61245" w:rsidRPr="001C080E" w:rsidRDefault="00C61245" w:rsidP="00C61245">
      <w:pPr>
        <w:pStyle w:val="squarebullets"/>
        <w:rPr>
          <w:rFonts w:cs="Tahoma"/>
        </w:rPr>
      </w:pPr>
      <w:r w:rsidRPr="001C080E">
        <w:rPr>
          <w:rFonts w:cs="Tahoma"/>
        </w:rPr>
        <w:t xml:space="preserve">Τα βήματα και οι ενέργειες από την πλευρά του χρήστη για κάθε επιθυμητή λειτουργία πρέπει να είναι ελαχιστοποιημένα και ανάλογα με το προφίλ του. </w:t>
      </w:r>
    </w:p>
    <w:p w14:paraId="224E3467" w14:textId="77777777" w:rsidR="00C61245" w:rsidRPr="001C080E" w:rsidRDefault="00C61245" w:rsidP="00C61245">
      <w:pPr>
        <w:pStyle w:val="squarebullets"/>
        <w:rPr>
          <w:rFonts w:cs="Tahoma"/>
        </w:rPr>
      </w:pPr>
      <w:r w:rsidRPr="001C080E">
        <w:rPr>
          <w:rFonts w:cs="Tahoma"/>
        </w:rPr>
        <w:t>Συμβατότητα: Οι εφαρμογές που θα αναπτυχθούν θα πρέπει να είναι αμιγώς web based.</w:t>
      </w:r>
    </w:p>
    <w:p w14:paraId="2D3D0685" w14:textId="77777777" w:rsidR="00C61245" w:rsidRPr="001C080E" w:rsidRDefault="00C61245" w:rsidP="00C61245">
      <w:pPr>
        <w:pStyle w:val="squarebullets"/>
        <w:rPr>
          <w:rFonts w:cs="Tahoma"/>
        </w:rPr>
      </w:pPr>
      <w:r w:rsidRPr="001C080E">
        <w:rPr>
          <w:rFonts w:cs="Tahoma"/>
        </w:rPr>
        <w:t>Συνέπεια: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διαμόρφωση σελίδων και η τοποθέτηση αντικειμένων στο χώρο των ιστοσελίδων.</w:t>
      </w:r>
    </w:p>
    <w:p w14:paraId="192FF183" w14:textId="77777777" w:rsidR="008174AA" w:rsidRPr="001C080E" w:rsidRDefault="008174AA" w:rsidP="008174AA">
      <w:pPr>
        <w:pStyle w:val="squarebullets"/>
        <w:rPr>
          <w:rFonts w:cs="Tahoma"/>
        </w:rPr>
      </w:pPr>
      <w:r w:rsidRPr="001C080E">
        <w:rPr>
          <w:rFonts w:cs="Tahoma"/>
          <w:lang w:val="en-US"/>
        </w:rPr>
        <w:t>T</w:t>
      </w:r>
      <w:r w:rsidRPr="001C080E">
        <w:rPr>
          <w:rFonts w:cs="Tahoma"/>
        </w:rPr>
        <w:t>ο ΟΠΣ θα πρέπει να λειτουργεί σε όλους τους φυλλομετρητές (</w:t>
      </w:r>
      <w:r w:rsidRPr="001C080E">
        <w:rPr>
          <w:rFonts w:cs="Tahoma"/>
          <w:lang w:val="en-US"/>
        </w:rPr>
        <w:t>responsive</w:t>
      </w:r>
      <w:r w:rsidRPr="001C080E">
        <w:rPr>
          <w:rFonts w:cs="Tahoma"/>
        </w:rPr>
        <w:t xml:space="preserve"> </w:t>
      </w:r>
      <w:r w:rsidRPr="001C080E">
        <w:rPr>
          <w:rFonts w:cs="Tahoma"/>
          <w:lang w:val="en-US"/>
        </w:rPr>
        <w:t>design</w:t>
      </w:r>
      <w:r w:rsidRPr="001C080E">
        <w:rPr>
          <w:rFonts w:cs="Tahoma"/>
        </w:rPr>
        <w:t>) ευρείας αποδοχής (</w:t>
      </w:r>
      <w:r w:rsidRPr="001C080E">
        <w:rPr>
          <w:rFonts w:cs="Tahoma"/>
          <w:lang w:val="en-US"/>
        </w:rPr>
        <w:t>Google</w:t>
      </w:r>
      <w:r w:rsidRPr="001C080E">
        <w:rPr>
          <w:rFonts w:cs="Tahoma"/>
        </w:rPr>
        <w:t xml:space="preserve"> </w:t>
      </w:r>
      <w:r w:rsidRPr="001C080E">
        <w:rPr>
          <w:rFonts w:cs="Tahoma"/>
          <w:lang w:val="en-US"/>
        </w:rPr>
        <w:t>Chrome</w:t>
      </w:r>
      <w:r w:rsidRPr="001C080E">
        <w:rPr>
          <w:rFonts w:cs="Tahoma"/>
        </w:rPr>
        <w:t xml:space="preserve">, </w:t>
      </w:r>
      <w:r w:rsidRPr="001C080E">
        <w:rPr>
          <w:rFonts w:cs="Tahoma"/>
          <w:lang w:val="en-US"/>
        </w:rPr>
        <w:t>Safari</w:t>
      </w:r>
      <w:r w:rsidRPr="001C080E">
        <w:rPr>
          <w:rFonts w:cs="Tahoma"/>
        </w:rPr>
        <w:t xml:space="preserve">, </w:t>
      </w:r>
      <w:r w:rsidRPr="001C080E">
        <w:rPr>
          <w:rFonts w:cs="Tahoma"/>
          <w:lang w:val="en-US"/>
        </w:rPr>
        <w:t>Mozilla</w:t>
      </w:r>
      <w:r w:rsidRPr="001C080E">
        <w:rPr>
          <w:rFonts w:cs="Tahoma"/>
        </w:rPr>
        <w:t xml:space="preserve"> </w:t>
      </w:r>
      <w:r w:rsidRPr="001C080E">
        <w:rPr>
          <w:rFonts w:cs="Tahoma"/>
          <w:lang w:val="en-US"/>
        </w:rPr>
        <w:t>Firefox</w:t>
      </w:r>
      <w:r w:rsidRPr="001C080E">
        <w:rPr>
          <w:rFonts w:cs="Tahoma"/>
        </w:rPr>
        <w:t xml:space="preserve">, </w:t>
      </w:r>
      <w:r w:rsidRPr="001C080E">
        <w:rPr>
          <w:rFonts w:cs="Tahoma"/>
          <w:lang w:val="en-US"/>
        </w:rPr>
        <w:t>Microsoft</w:t>
      </w:r>
      <w:r w:rsidRPr="001C080E">
        <w:rPr>
          <w:rFonts w:cs="Tahoma"/>
        </w:rPr>
        <w:t xml:space="preserve"> </w:t>
      </w:r>
      <w:r w:rsidRPr="001C080E">
        <w:rPr>
          <w:rFonts w:cs="Tahoma"/>
          <w:lang w:val="en-US"/>
        </w:rPr>
        <w:t>Edge</w:t>
      </w:r>
      <w:r w:rsidRPr="001C080E">
        <w:rPr>
          <w:rFonts w:cs="Tahoma"/>
        </w:rPr>
        <w:t xml:space="preserve"> κλπ</w:t>
      </w:r>
      <w:r w:rsidRPr="001C080E">
        <w:rPr>
          <w:rFonts w:cs="Tahoma"/>
          <w:szCs w:val="22"/>
        </w:rPr>
        <w:t>.), σε μελλοντικές αναβαθμίσεις αυτών, όπως επίσης και σε φορητές συσκευές (</w:t>
      </w:r>
      <w:r w:rsidRPr="001C080E">
        <w:rPr>
          <w:rFonts w:cs="Tahoma"/>
          <w:szCs w:val="22"/>
          <w:lang w:val="en-US"/>
        </w:rPr>
        <w:t>tablet</w:t>
      </w:r>
      <w:r w:rsidRPr="001C080E">
        <w:rPr>
          <w:rFonts w:cs="Tahoma"/>
          <w:szCs w:val="22"/>
        </w:rPr>
        <w:t xml:space="preserve">, </w:t>
      </w:r>
      <w:r w:rsidRPr="001C080E">
        <w:rPr>
          <w:rFonts w:cs="Tahoma"/>
          <w:szCs w:val="22"/>
          <w:lang w:val="en-US"/>
        </w:rPr>
        <w:t>smartphone</w:t>
      </w:r>
      <w:r w:rsidRPr="001C080E">
        <w:rPr>
          <w:rFonts w:cs="Tahoma"/>
          <w:szCs w:val="22"/>
        </w:rPr>
        <w:t xml:space="preserve"> κλπ.). Ο Ανάδοχος θα πρέπει να περιγράψει ποιες λειτουργίες θα υποστηρίζο</w:t>
      </w:r>
      <w:r w:rsidRPr="001C080E">
        <w:rPr>
          <w:rFonts w:cs="Tahoma"/>
        </w:rPr>
        <w:t>νται στην έκδοση για φορητές συσκευές.</w:t>
      </w:r>
    </w:p>
    <w:p w14:paraId="5F50F638" w14:textId="77777777" w:rsidR="00C61245" w:rsidRPr="001C080E" w:rsidRDefault="00C61245" w:rsidP="00C61245">
      <w:pPr>
        <w:pStyle w:val="squarebullets"/>
        <w:rPr>
          <w:rFonts w:cs="Tahoma"/>
        </w:rPr>
      </w:pPr>
      <w:r w:rsidRPr="001C080E">
        <w:rPr>
          <w:rFonts w:cs="Tahoma"/>
        </w:rPr>
        <w:lastRenderedPageBreak/>
        <w:t>Αξιοπιστία: Ο χρήστης πρέπει να έχει σαφείς διαβεβαιώσεις δια μέσου της εμφάνισης και συμπεριφοράς του συστήματος ότι:</w:t>
      </w:r>
    </w:p>
    <w:p w14:paraId="4002B50F" w14:textId="77777777" w:rsidR="00C61245" w:rsidRPr="001C080E" w:rsidRDefault="00C61245" w:rsidP="00C61245">
      <w:pPr>
        <w:pStyle w:val="arrowbullet"/>
        <w:ind w:left="1740"/>
        <w:rPr>
          <w:rFonts w:cs="Tahoma"/>
        </w:rPr>
      </w:pPr>
      <w:r w:rsidRPr="001C080E">
        <w:rPr>
          <w:rFonts w:cs="Tahoma"/>
        </w:rPr>
        <w:t>οι συναλλαγές του διεκπεραιώνονται με ασφάλεια,</w:t>
      </w:r>
    </w:p>
    <w:p w14:paraId="42E8DDCF" w14:textId="77777777" w:rsidR="00C61245" w:rsidRPr="001C080E" w:rsidRDefault="00C61245" w:rsidP="00C61245">
      <w:pPr>
        <w:pStyle w:val="arrowbullet"/>
        <w:ind w:left="1740"/>
        <w:rPr>
          <w:rFonts w:cs="Tahoma"/>
        </w:rPr>
      </w:pPr>
      <w:r w:rsidRPr="001C080E">
        <w:rPr>
          <w:rFonts w:cs="Tahoma"/>
        </w:rPr>
        <w:t>οι πληροφορίες που εισάγει στο σύστημα είναι σωστές και επαρκείς,</w:t>
      </w:r>
    </w:p>
    <w:p w14:paraId="7A923479" w14:textId="77777777" w:rsidR="00C61245" w:rsidRPr="001C080E" w:rsidRDefault="00C61245" w:rsidP="00C61245">
      <w:pPr>
        <w:pStyle w:val="arrowbullet"/>
        <w:ind w:left="1740"/>
        <w:rPr>
          <w:rFonts w:cs="Tahoma"/>
        </w:rPr>
      </w:pPr>
      <w:r w:rsidRPr="001C080E">
        <w:rPr>
          <w:rFonts w:cs="Tahoma"/>
        </w:rPr>
        <w:t>οι πληροφορίες που λαμβάνει από το σύστημα είναι ακριβείς και επικαιροποιημένες,</w:t>
      </w:r>
    </w:p>
    <w:p w14:paraId="55F403D6" w14:textId="77777777" w:rsidR="00C61245" w:rsidRPr="001C080E" w:rsidRDefault="00C61245" w:rsidP="00C61245">
      <w:pPr>
        <w:pStyle w:val="arrowbullet"/>
        <w:ind w:left="1740"/>
        <w:rPr>
          <w:rFonts w:cs="Tahoma"/>
        </w:rPr>
      </w:pPr>
      <w:r w:rsidRPr="001C080E">
        <w:rPr>
          <w:rFonts w:cs="Tahoma"/>
        </w:rPr>
        <w:t>η συμπεριφορά του συστήματος είναι προβλέψιμη,</w:t>
      </w:r>
    </w:p>
    <w:p w14:paraId="0D440894" w14:textId="77777777" w:rsidR="00C61245" w:rsidRPr="001C080E" w:rsidRDefault="00C61245" w:rsidP="00C61245">
      <w:pPr>
        <w:pStyle w:val="arrowbullet"/>
        <w:ind w:left="1740"/>
        <w:rPr>
          <w:rFonts w:cs="Tahoma"/>
        </w:rPr>
      </w:pPr>
      <w:r w:rsidRPr="001C080E">
        <w:rPr>
          <w:rFonts w:cs="Tahoma"/>
        </w:rPr>
        <w:t>τα όρια των συναλλαγών του με το σύστημα πρέπει να είναι σαφώς διακριτά.</w:t>
      </w:r>
    </w:p>
    <w:p w14:paraId="0609D575" w14:textId="77777777" w:rsidR="00C61245" w:rsidRPr="001C080E" w:rsidRDefault="00C61245" w:rsidP="00C61245">
      <w:pPr>
        <w:pStyle w:val="squarebullets"/>
        <w:rPr>
          <w:rFonts w:cs="Tahoma"/>
        </w:rPr>
      </w:pPr>
      <w:r w:rsidRPr="001C080E">
        <w:rPr>
          <w:rFonts w:cs="Tahoma"/>
        </w:rPr>
        <w:t>Προσανατολισμός: Σε κάθε σημείο της περιήγησής του στην εσωτερική ή εξωτερική δικτυακή Πύλη ή στις web εφαρμογές, ο χρήστης πρέπει να έχει στη διάθεσή του εμφανή σημάδια που υποδεικνύουν πού βρίσκεται.</w:t>
      </w:r>
    </w:p>
    <w:p w14:paraId="424EAC1E" w14:textId="77777777" w:rsidR="00C61245" w:rsidRPr="001C080E" w:rsidRDefault="00C61245" w:rsidP="00C61245">
      <w:pPr>
        <w:pStyle w:val="squarebullets"/>
        <w:rPr>
          <w:rFonts w:cs="Tahoma"/>
        </w:rPr>
      </w:pPr>
      <w:r w:rsidRPr="001C080E">
        <w:rPr>
          <w:rFonts w:cs="Tahoma"/>
        </w:rPr>
        <w:t>Υποστήριξη Χρηστών: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5F2DC0BB" w14:textId="77777777" w:rsidR="00C61245" w:rsidRPr="001C080E" w:rsidRDefault="00C61245" w:rsidP="00C61245">
      <w:pPr>
        <w:pStyle w:val="arrowbullet"/>
        <w:ind w:left="1740"/>
        <w:rPr>
          <w:rFonts w:cs="Tahoma"/>
        </w:rPr>
      </w:pPr>
      <w:r w:rsidRPr="001C080E">
        <w:rPr>
          <w:rFonts w:cs="Tahoma"/>
        </w:rPr>
        <w:t>Παροχή βοήθειας βάσει περιεχομένου (Context Sensitive On-Line Help)</w:t>
      </w:r>
      <w:r w:rsidRPr="001C080E">
        <w:rPr>
          <w:rFonts w:cs="Tahoma"/>
          <w:lang w:val="en-US"/>
        </w:rPr>
        <w:t>.</w:t>
      </w:r>
    </w:p>
    <w:p w14:paraId="7947AADC" w14:textId="77777777" w:rsidR="00C61245" w:rsidRPr="001C080E" w:rsidRDefault="00C61245" w:rsidP="00C61245">
      <w:pPr>
        <w:pStyle w:val="arrowbullet"/>
        <w:ind w:left="1740"/>
        <w:rPr>
          <w:rFonts w:cs="Tahoma"/>
        </w:rPr>
      </w:pPr>
      <w:r w:rsidRPr="001C080E">
        <w:rPr>
          <w:rFonts w:cs="Tahoma"/>
        </w:rPr>
        <w:t>Παροχή διευκολύνσεων στην πλοήγηση ανάμεσα στα σημεία-πεδία (fields) εισαγωγής/καταγραφής πληροφορίας (data input) με συντομεύσεις (shortcuts) και οργανωμένη σειρά-αλληλουχία μετάβασης (tab order).</w:t>
      </w:r>
    </w:p>
    <w:p w14:paraId="4D72AD76" w14:textId="77777777" w:rsidR="00C61245" w:rsidRPr="001C080E" w:rsidRDefault="00C61245" w:rsidP="00C61245">
      <w:pPr>
        <w:pStyle w:val="arrowbullet"/>
        <w:ind w:left="1740"/>
        <w:rPr>
          <w:rFonts w:cs="Tahoma"/>
        </w:rPr>
      </w:pPr>
      <w:r w:rsidRPr="001C080E">
        <w:rPr>
          <w:rFonts w:cs="Tahoma"/>
        </w:rPr>
        <w:t>Παροχή βοήθειας με tutorials και user guides όπου κριθεί απαραίτητο από τη Φάση Ανάλυσης Ψηφιακών Υπηρεσιών/ Εφαρμογών.</w:t>
      </w:r>
    </w:p>
    <w:p w14:paraId="4375654E" w14:textId="77777777" w:rsidR="00C61245" w:rsidRPr="001C080E" w:rsidRDefault="00C61245" w:rsidP="00C61245">
      <w:pPr>
        <w:pStyle w:val="arrowbullet"/>
        <w:ind w:left="1740"/>
        <w:rPr>
          <w:rFonts w:cs="Tahoma"/>
        </w:rPr>
      </w:pPr>
      <w:r w:rsidRPr="001C080E">
        <w:rPr>
          <w:rFonts w:cs="Tahoma"/>
        </w:rPr>
        <w:t>Πρόσβαση στα αρχεία βοήθειας με περισσότερους του ενός τρόπους</w:t>
      </w:r>
    </w:p>
    <w:p w14:paraId="09BC2839" w14:textId="77777777" w:rsidR="00C61245" w:rsidRPr="001C080E" w:rsidRDefault="00C61245" w:rsidP="00C61245">
      <w:pPr>
        <w:pStyle w:val="arrowbullet"/>
        <w:ind w:left="1740"/>
        <w:rPr>
          <w:rFonts w:cs="Tahoma"/>
        </w:rPr>
      </w:pPr>
      <w:r w:rsidRPr="001C080E">
        <w:rPr>
          <w:rFonts w:cs="Tahoma"/>
        </w:rPr>
        <w:t>Όλο το περιβάλλον χρήστη (user interface, on-line help, μηνύματα, κλπ.) και τα αναλυτικά εγχειρίδια χρήσης θα πρέπει να είναι γραμμένα στην ελληνική γλώσσα.</w:t>
      </w:r>
    </w:p>
    <w:p w14:paraId="125FBFBE" w14:textId="77777777" w:rsidR="00C61245" w:rsidRPr="001C080E" w:rsidRDefault="00C61245" w:rsidP="00C61245">
      <w:pPr>
        <w:pStyle w:val="arrowbullet"/>
        <w:ind w:left="1740"/>
        <w:rPr>
          <w:rFonts w:cs="Tahoma"/>
        </w:rPr>
      </w:pPr>
      <w:r w:rsidRPr="001C080E">
        <w:rPr>
          <w:rFonts w:cs="Tahoma"/>
        </w:rPr>
        <w:t>Το σύστημα θα πρέπει να προσφέρει όμοιο περιβάλλον σε όλα τα υποσυστήματα του, όπως: Λίστες λειτουργιών (Menu), Εργαλειοθήκες (Toolbar), συντομεύσεις λειτουργιών (keyboard shortcuts).</w:t>
      </w:r>
    </w:p>
    <w:p w14:paraId="7E4B95DD" w14:textId="77777777" w:rsidR="00C61245" w:rsidRPr="001C080E" w:rsidRDefault="00C61245" w:rsidP="00C61245">
      <w:pPr>
        <w:pStyle w:val="squarebullets"/>
        <w:rPr>
          <w:rFonts w:cs="Tahoma"/>
        </w:rPr>
      </w:pPr>
      <w:r w:rsidRPr="001C080E">
        <w:rPr>
          <w:rFonts w:cs="Tahoma"/>
        </w:rPr>
        <w:t>Διαφάνεια: Ο χρήστης θα πρέπει να συναλλάσσεται με το Φορέα χωρίς να αντιλαμβάνεται τεχνικές λεπτομέρειες ή εσωτερικές διεργασίες διεκπεραίωσης των συναλλαγών.</w:t>
      </w:r>
    </w:p>
    <w:p w14:paraId="34C1482E" w14:textId="77777777" w:rsidR="00C61245" w:rsidRPr="001C080E" w:rsidRDefault="00C61245" w:rsidP="00D6789E">
      <w:pPr>
        <w:pStyle w:val="Listparagraph2"/>
        <w:numPr>
          <w:ilvl w:val="1"/>
          <w:numId w:val="56"/>
        </w:numPr>
        <w:rPr>
          <w:rFonts w:cs="Tahoma"/>
          <w:color w:val="auto"/>
        </w:rPr>
      </w:pPr>
      <w:bookmarkStart w:id="890" w:name="_Toc45141077"/>
      <w:bookmarkStart w:id="891" w:name="_Toc52372670"/>
      <w:bookmarkStart w:id="892" w:name="_Toc52372931"/>
      <w:bookmarkStart w:id="893" w:name="_Toc92885119"/>
      <w:r w:rsidRPr="001C080E">
        <w:rPr>
          <w:rFonts w:cs="Tahoma"/>
          <w:color w:val="auto"/>
        </w:rPr>
        <w:t>Δυνατότητα Παραμετροποίησης</w:t>
      </w:r>
      <w:bookmarkEnd w:id="890"/>
      <w:bookmarkEnd w:id="891"/>
      <w:bookmarkEnd w:id="892"/>
      <w:bookmarkEnd w:id="893"/>
    </w:p>
    <w:p w14:paraId="75FAE127" w14:textId="77777777" w:rsidR="00C61245" w:rsidRPr="001C080E" w:rsidRDefault="008174AA" w:rsidP="00C61245">
      <w:pPr>
        <w:rPr>
          <w:rFonts w:cs="Tahoma"/>
          <w:lang w:val="el-GR"/>
        </w:rPr>
      </w:pPr>
      <w:r w:rsidRPr="001C080E">
        <w:rPr>
          <w:rFonts w:cs="Tahoma"/>
          <w:lang w:val="el-GR"/>
        </w:rPr>
        <w:t>Οι υποδομές που θα χρησιμοποιεί ο Ανάδοχος αποτελούν ένα δυναμικό σύστημα, του οποίου οι απαιτήσεις και λειτουργίες αναμένεται να αυξηθούν στο μέλλον καθώς θα μεταβάλλονται οι συνθήκες ή θα επεκτείνονται οι λειτουργίες διαχείρισης των φορέων, ιδίως όσον αφορά στην υπολογιστική και αποθηκευτική ισχύ που θα απαιτηθεί. Δεδομένου του μεγέθους της επένδυσης που γίνεται με το Έργο, είναι σημαντικό να διασφαλιστεί ένα επίπεδο παραμετροποίησης, επεκτασιμότητας και κλιμάκωσης που θα επιτρέψει την αξιοποίηση της σημερινής επένδυσης σε βάθος χρόνου διατηρώντας το τυχόν μελλοντικό κόστος αναβάθμισης σε λογικά πλαίσια</w:t>
      </w:r>
      <w:r w:rsidR="006F7835" w:rsidRPr="001C080E">
        <w:rPr>
          <w:rFonts w:cs="Tahoma"/>
          <w:lang w:val="el-GR"/>
        </w:rPr>
        <w:t>.</w:t>
      </w:r>
      <w:r w:rsidR="00C61245" w:rsidRPr="001C080E">
        <w:rPr>
          <w:rFonts w:cs="Tahoma"/>
          <w:lang w:val="el-GR"/>
        </w:rPr>
        <w:t>.</w:t>
      </w:r>
    </w:p>
    <w:p w14:paraId="349C8A35" w14:textId="77777777" w:rsidR="00C61245" w:rsidRPr="001C080E" w:rsidRDefault="00C61245" w:rsidP="00C61245">
      <w:pPr>
        <w:rPr>
          <w:rFonts w:cs="Tahoma"/>
          <w:lang w:val="el-GR"/>
        </w:rPr>
      </w:pPr>
      <w:r w:rsidRPr="001C080E">
        <w:rPr>
          <w:rFonts w:cs="Tahoma"/>
          <w:lang w:val="el-GR"/>
        </w:rPr>
        <w:lastRenderedPageBreak/>
        <w:t>Ειδικότερα, η αρχιτεκτονική και ο σχεδιασμός των συστημάτων λογισμικού και των εφαρμογών θα πρέπει να είναι τέτοια</w:t>
      </w:r>
      <w:r w:rsidR="00A44093" w:rsidRPr="001C080E">
        <w:rPr>
          <w:rFonts w:cs="Tahoma"/>
          <w:lang w:val="el-GR"/>
        </w:rPr>
        <w:t>,</w:t>
      </w:r>
      <w:r w:rsidRPr="001C080E">
        <w:rPr>
          <w:rFonts w:cs="Tahoma"/>
          <w:lang w:val="el-GR"/>
        </w:rPr>
        <w:t xml:space="preserve"> ώστε να επιτρέπει την εύκολη παραμετροποίηση και την προοδευτική αύξηση των παρεχόμενων πόρων ανάλογα με τις αυξανόμενες ανάγκες.</w:t>
      </w:r>
    </w:p>
    <w:p w14:paraId="746EE29A" w14:textId="77777777" w:rsidR="00C61245" w:rsidRPr="001C080E" w:rsidRDefault="00C61245" w:rsidP="00C61245">
      <w:pPr>
        <w:rPr>
          <w:rFonts w:cs="Tahoma"/>
          <w:lang w:val="el-GR"/>
        </w:rPr>
      </w:pPr>
      <w:r w:rsidRPr="001C080E">
        <w:rPr>
          <w:rFonts w:cs="Tahoma"/>
          <w:lang w:val="el-GR"/>
        </w:rPr>
        <w:t xml:space="preserve"> Στο πλαίσιο αυτό, η προτεινόμενη λύση του Αναδόχου θα πρέπει να είναι σε θέση να εκμεταλλευτεί πλήρως τις δυνατότητες παραμετροποίησης που θα παρέχονται από τις προτεινόμενες υποδομές ιδιωτικού νέφους (</w:t>
      </w:r>
      <w:r w:rsidRPr="001C080E">
        <w:rPr>
          <w:rFonts w:cs="Tahoma"/>
        </w:rPr>
        <w:t>private</w:t>
      </w:r>
      <w:r w:rsidRPr="001C080E">
        <w:rPr>
          <w:rFonts w:cs="Tahoma"/>
          <w:lang w:val="el-GR"/>
        </w:rPr>
        <w:t xml:space="preserve"> </w:t>
      </w:r>
      <w:r w:rsidRPr="001C080E">
        <w:rPr>
          <w:rFonts w:cs="Tahoma"/>
        </w:rPr>
        <w:t>cloud</w:t>
      </w:r>
      <w:r w:rsidRPr="001C080E">
        <w:rPr>
          <w:rFonts w:cs="Tahoma"/>
          <w:lang w:val="el-GR"/>
        </w:rPr>
        <w:t>) του νέου Κέντρου Δεδομένων της Δημόσιας Διοίκησης κυρίως μέσω δυνατοτήτων οριζόντιας κλιμάκωσης (</w:t>
      </w:r>
      <w:r w:rsidRPr="001C080E">
        <w:rPr>
          <w:rFonts w:cs="Tahoma"/>
        </w:rPr>
        <w:t>scale</w:t>
      </w:r>
      <w:r w:rsidRPr="001C080E">
        <w:rPr>
          <w:rFonts w:cs="Tahoma"/>
          <w:lang w:val="el-GR"/>
        </w:rPr>
        <w:t>-</w:t>
      </w:r>
      <w:r w:rsidRPr="001C080E">
        <w:rPr>
          <w:rFonts w:cs="Tahoma"/>
        </w:rPr>
        <w:t>out</w:t>
      </w:r>
      <w:r w:rsidRPr="001C080E">
        <w:rPr>
          <w:rFonts w:cs="Tahoma"/>
          <w:lang w:val="el-GR"/>
        </w:rPr>
        <w:t>), δηλαδή με την προσθήκη πρόσθετων κόμβων στα επίπεδα της λογικής αρχιτεκτονικής του συστήματος (παρουσίασης, εφαρμογής, διαχείρισης δεδομένων κλπ.) που απαιτείται, κατά περίπτωση.</w:t>
      </w:r>
    </w:p>
    <w:p w14:paraId="5CF8157F" w14:textId="77777777" w:rsidR="00C61245" w:rsidRPr="001C080E" w:rsidRDefault="00C61245" w:rsidP="00C61245">
      <w:pPr>
        <w:rPr>
          <w:rFonts w:cs="Tahoma"/>
          <w:lang w:val="el-GR"/>
        </w:rPr>
      </w:pPr>
      <w:r w:rsidRPr="001C080E">
        <w:rPr>
          <w:rFonts w:cs="Tahoma"/>
          <w:lang w:val="el-GR"/>
        </w:rPr>
        <w:t xml:space="preserve">Σε περίπτωση που ο Ανάδοχος κρίνει επιθυμητό το να χρησιμοποιήσει και το </w:t>
      </w:r>
      <w:r w:rsidRPr="001C080E">
        <w:rPr>
          <w:rFonts w:cs="Tahoma"/>
          <w:lang w:val="en-US"/>
        </w:rPr>
        <w:t>computer</w:t>
      </w:r>
      <w:r w:rsidRPr="001C080E">
        <w:rPr>
          <w:rFonts w:cs="Tahoma"/>
          <w:lang w:val="el-GR"/>
        </w:rPr>
        <w:t xml:space="preserve"> </w:t>
      </w:r>
      <w:r w:rsidRPr="001C080E">
        <w:rPr>
          <w:rFonts w:cs="Tahoma"/>
          <w:lang w:val="en-US"/>
        </w:rPr>
        <w:t>room</w:t>
      </w:r>
      <w:r w:rsidRPr="001C080E">
        <w:rPr>
          <w:rFonts w:cs="Tahoma"/>
          <w:lang w:val="el-GR"/>
        </w:rPr>
        <w:t xml:space="preserve"> του ΝΣΚ για περαιτέρω εξοπλισμό, αυτό δύναται να πραγματοποιηθεί εφόσον αιτιολογηθεί η αναγκαιότητά του.</w:t>
      </w:r>
    </w:p>
    <w:p w14:paraId="345D842D" w14:textId="77777777" w:rsidR="00C61245" w:rsidRPr="001C080E" w:rsidRDefault="00C61245" w:rsidP="00D6789E">
      <w:pPr>
        <w:pStyle w:val="Listparagraph2"/>
        <w:numPr>
          <w:ilvl w:val="1"/>
          <w:numId w:val="56"/>
        </w:numPr>
        <w:rPr>
          <w:rFonts w:cs="Tahoma"/>
          <w:color w:val="auto"/>
        </w:rPr>
      </w:pPr>
      <w:bookmarkStart w:id="894" w:name="_Toc45141078"/>
      <w:bookmarkStart w:id="895" w:name="_Toc52372671"/>
      <w:bookmarkStart w:id="896" w:name="_Toc52372932"/>
      <w:bookmarkStart w:id="897" w:name="_Toc92885120"/>
      <w:r w:rsidRPr="001C080E">
        <w:rPr>
          <w:rFonts w:cs="Tahoma"/>
          <w:color w:val="auto"/>
        </w:rPr>
        <w:t>Ασφάλεια Συστήματος και Προστασία Ιδιωτικότητας</w:t>
      </w:r>
      <w:bookmarkEnd w:id="894"/>
      <w:bookmarkEnd w:id="895"/>
      <w:bookmarkEnd w:id="896"/>
      <w:bookmarkEnd w:id="897"/>
    </w:p>
    <w:p w14:paraId="02A4806D" w14:textId="77777777" w:rsidR="00C61245" w:rsidRPr="001C080E" w:rsidRDefault="00C61245" w:rsidP="00C61245">
      <w:pPr>
        <w:rPr>
          <w:rFonts w:cs="Tahoma"/>
          <w:lang w:val="el-GR"/>
        </w:rPr>
      </w:pPr>
      <w:r w:rsidRPr="001C080E">
        <w:rPr>
          <w:rFonts w:cs="Tahoma"/>
          <w:lang w:val="el-GR"/>
        </w:rPr>
        <w:t>Προκειμένου να επιτευχθεί ο μέγιστος δυνατός βαθμός προστασίας των δεδομένων, απαιτούνται κατ’ ελάχιστο τα εξής:</w:t>
      </w:r>
    </w:p>
    <w:p w14:paraId="7BDF9369" w14:textId="77777777" w:rsidR="00C61245" w:rsidRPr="001C080E" w:rsidRDefault="00C61245" w:rsidP="00C61245">
      <w:pPr>
        <w:pStyle w:val="squarebullets"/>
        <w:rPr>
          <w:rFonts w:cs="Tahoma"/>
        </w:rPr>
      </w:pPr>
      <w:r w:rsidRPr="001C080E">
        <w:rPr>
          <w:rFonts w:cs="Tahoma"/>
        </w:rPr>
        <w:t>Αποτίμηση Επικινδυνότητας και Ανάπτυξη Σχεδίου Ασφάλειας (Risk Assessment and Security Plan Development). Η ανάλυση και αποτίμηση επικινδυνότητας θα αφορά στην εκτίμηση: α) των απειλών (threats) που υφίσταται τόσο η ΓΓΠΣΔΔ όσο και η συνολική υποδομή, β) των σχετικών ευπαθειών (vulnerabilities)</w:t>
      </w:r>
      <w:r w:rsidR="00A44093" w:rsidRPr="001C080E">
        <w:rPr>
          <w:rFonts w:cs="Tahoma"/>
        </w:rPr>
        <w:t>,</w:t>
      </w:r>
      <w:r w:rsidRPr="001C080E">
        <w:rPr>
          <w:rFonts w:cs="Tahoma"/>
        </w:rPr>
        <w:t xml:space="preserve"> και γ) των συνεπειών που θα υποστεί το σύστημα ή η συνολική εγκατάσταση σε περίπτωση περιστατικού παραβίασης της ασφάλειας. Ο Ανάδοχος είναι υποχρεωμένος να συνεργαστεί με την ΓΓΠΣΔΔ, ή οποιοδήποτε άλλο φορέα οριστεί από την ΓΓΠΣΔΔ</w:t>
      </w:r>
      <w:r w:rsidR="00A44093" w:rsidRPr="001C080E">
        <w:rPr>
          <w:rFonts w:cs="Tahoma"/>
        </w:rPr>
        <w:t>,</w:t>
      </w:r>
      <w:r w:rsidRPr="001C080E">
        <w:rPr>
          <w:rFonts w:cs="Tahoma"/>
        </w:rPr>
        <w:t xml:space="preserve"> για να αναλάβει την υλοποίηση της αποτίμησης επικινδυνότητας, παρέχοντας όλα τα απαραίτητα στοιχεία και πληροφορίες σε σχέση με το </w:t>
      </w:r>
      <w:r w:rsidR="00A44093" w:rsidRPr="001C080E">
        <w:rPr>
          <w:rFonts w:cs="Tahoma"/>
        </w:rPr>
        <w:t>Έ</w:t>
      </w:r>
      <w:r w:rsidRPr="001C080E">
        <w:rPr>
          <w:rFonts w:cs="Tahoma"/>
        </w:rPr>
        <w:t xml:space="preserve">ργο. Αποτέλεσμα της αποτίμησης θα είναι το σχέδιο ασφάλειας, ένα οργανωμένο σύνολο τεχνικο-οργανωτικών μέτρων ασφαλείας που πρέπει να ληφθούν για την επαρκή προστασία και των σχετικών υποδομών. </w:t>
      </w:r>
    </w:p>
    <w:p w14:paraId="4B271DBB" w14:textId="77777777" w:rsidR="00C61245" w:rsidRPr="001C080E" w:rsidRDefault="00C61245" w:rsidP="00C61245">
      <w:pPr>
        <w:pStyle w:val="squarebullets"/>
        <w:rPr>
          <w:rFonts w:cs="Tahoma"/>
        </w:rPr>
      </w:pPr>
      <w:r w:rsidRPr="001C080E">
        <w:rPr>
          <w:rFonts w:cs="Tahoma"/>
        </w:rPr>
        <w:t xml:space="preserve">Εξασφάλιση της προστασίας των προσωπικών δεδομένων σύμφωνα με τον Γενικό Κανονισμό Προστασίας Δεδομένων (GDPR) της Ε.Ε. (Data Protection and Privacy). Δεδομένου ότι το Σύστημα θα περιέχει/επεξεργάζεται προσωπικά ή ευαίσθητα προσωπικά δεδομένα, ο Ανάδοχος είναι υποχρεωμένος να λάβει κάθε απαραίτητη μέριμνα προκειμένου να εναρμονίσει τη δομή και λειτουργία με τις επιταγές του ισχύοντος κανονιστικού πλαισίου (π.χ. </w:t>
      </w:r>
      <w:r w:rsidR="00A44093" w:rsidRPr="001C080E">
        <w:rPr>
          <w:rFonts w:cs="Tahoma"/>
        </w:rPr>
        <w:t xml:space="preserve">ν. </w:t>
      </w:r>
      <w:r w:rsidRPr="001C080E">
        <w:rPr>
          <w:rFonts w:cs="Tahoma"/>
        </w:rPr>
        <w:t>4624/</w:t>
      </w:r>
      <w:r w:rsidR="00A44093" w:rsidRPr="001C080E">
        <w:rPr>
          <w:rFonts w:cs="Tahoma"/>
        </w:rPr>
        <w:t>20</w:t>
      </w:r>
      <w:r w:rsidRPr="001C080E">
        <w:rPr>
          <w:rFonts w:cs="Tahoma"/>
        </w:rPr>
        <w:t>19).</w:t>
      </w:r>
    </w:p>
    <w:p w14:paraId="36AC5FC8" w14:textId="77777777" w:rsidR="00C61245" w:rsidRPr="001C080E" w:rsidRDefault="00C61245" w:rsidP="00C61245">
      <w:pPr>
        <w:pStyle w:val="squarebullets"/>
        <w:rPr>
          <w:rFonts w:cs="Tahoma"/>
        </w:rPr>
      </w:pPr>
      <w:r w:rsidRPr="001C080E">
        <w:rPr>
          <w:rFonts w:cs="Tahoma"/>
        </w:rPr>
        <w:t>Τεχνικά</w:t>
      </w:r>
      <w:r w:rsidRPr="001C080E">
        <w:rPr>
          <w:rFonts w:cs="Tahoma"/>
          <w:lang w:val="en-US"/>
        </w:rPr>
        <w:t xml:space="preserve"> </w:t>
      </w:r>
      <w:r w:rsidRPr="001C080E">
        <w:rPr>
          <w:rFonts w:cs="Tahoma"/>
        </w:rPr>
        <w:t>Μέτρα</w:t>
      </w:r>
      <w:r w:rsidRPr="001C080E">
        <w:rPr>
          <w:rFonts w:cs="Tahoma"/>
          <w:lang w:val="en-US"/>
        </w:rPr>
        <w:t xml:space="preserve"> </w:t>
      </w:r>
      <w:r w:rsidRPr="001C080E">
        <w:rPr>
          <w:rFonts w:cs="Tahoma"/>
        </w:rPr>
        <w:t>Ασφάλειας</w:t>
      </w:r>
      <w:r w:rsidRPr="001C080E">
        <w:rPr>
          <w:rFonts w:cs="Tahoma"/>
          <w:lang w:val="en-US"/>
        </w:rPr>
        <w:t xml:space="preserve"> (Security Safeguards-Countermeasures). </w:t>
      </w:r>
      <w:r w:rsidRPr="001C080E">
        <w:rPr>
          <w:rFonts w:cs="Tahoma"/>
        </w:rPr>
        <w:t xml:space="preserve">Ο Ανάδοχος είναι υποχρεωμένος να υποβάλει, ως παραδοτέο, Σχέδιο Τεχνικής Ασφάλειας. Το σχέδιο (το οποίο θα αποτελέσει υποσύνολο του συνολικού Σχεδίου Ασφαλείας) θα πρέπει να καλύπτει τεχνικά θέματα ασφάλειας του υπολογιστικού και δικτυακού εξοπλισμού, των δεδομένων και του λογισμικού που θα εγκατασταθεί. Η τεχνική προσφορά του Αναδόχου θα πρέπει να περιγράφει </w:t>
      </w:r>
      <w:r w:rsidRPr="001C080E">
        <w:rPr>
          <w:rFonts w:cs="Tahoma"/>
        </w:rPr>
        <w:lastRenderedPageBreak/>
        <w:t>τη συνολική τεχνική προσέγγιση για την υλοποίηση ενός τεχνικά ασφαλούς έργου υποδομής συστημάτων και υπηρεσιών. Ο Ανάδοχος είναι υποχρεωμένος να υλοποιήσει όλα τα Μέτρα Ασφάλειας που αφορούν το αντικείμενο του Έργου.</w:t>
      </w:r>
    </w:p>
    <w:p w14:paraId="0DE35520" w14:textId="77777777" w:rsidR="00C61245" w:rsidRPr="001C080E" w:rsidRDefault="00C61245" w:rsidP="00C61245">
      <w:pPr>
        <w:ind w:left="720"/>
        <w:rPr>
          <w:rFonts w:cs="Tahoma"/>
          <w:lang w:val="el-GR"/>
        </w:rPr>
      </w:pPr>
      <w:r w:rsidRPr="001C080E">
        <w:rPr>
          <w:rFonts w:cs="Tahoma"/>
          <w:lang w:val="el-GR"/>
        </w:rPr>
        <w:t>Σε κάθε περίπτωση</w:t>
      </w:r>
      <w:r w:rsidR="00A44093" w:rsidRPr="001C080E">
        <w:rPr>
          <w:rFonts w:cs="Tahoma"/>
          <w:lang w:val="el-GR"/>
        </w:rPr>
        <w:t>,</w:t>
      </w:r>
      <w:r w:rsidRPr="001C080E">
        <w:rPr>
          <w:rFonts w:cs="Tahoma"/>
          <w:lang w:val="el-GR"/>
        </w:rPr>
        <w:t xml:space="preserve"> τα μέτρα τεχνικής ασφαλείας θα περιλαμβάνουν κατ’ ελάχιστο τα εξής:</w:t>
      </w:r>
    </w:p>
    <w:p w14:paraId="65455B74" w14:textId="77777777" w:rsidR="00C61245" w:rsidRPr="001C080E" w:rsidRDefault="00C61245" w:rsidP="00C61245">
      <w:pPr>
        <w:pStyle w:val="arrowbullet"/>
        <w:ind w:left="1740"/>
        <w:rPr>
          <w:rFonts w:cs="Tahoma"/>
        </w:rPr>
      </w:pPr>
      <w:r w:rsidRPr="001C080E">
        <w:rPr>
          <w:rFonts w:cs="Tahoma"/>
        </w:rPr>
        <w:t>Πρόσβαση με πολλαπλά επίπεδα ελέγχου.</w:t>
      </w:r>
    </w:p>
    <w:p w14:paraId="30D25F23" w14:textId="77777777" w:rsidR="00C61245" w:rsidRPr="001C080E" w:rsidRDefault="00C61245" w:rsidP="00C61245">
      <w:pPr>
        <w:pStyle w:val="arrowbullet"/>
        <w:ind w:left="1740"/>
        <w:rPr>
          <w:rFonts w:cs="Tahoma"/>
        </w:rPr>
      </w:pPr>
      <w:r w:rsidRPr="001C080E">
        <w:rPr>
          <w:rFonts w:cs="Tahoma"/>
        </w:rPr>
        <w:t>Ασφαλή καταχώρηση και κρυπτογράφηση των κωδικών πρόσβασης.</w:t>
      </w:r>
    </w:p>
    <w:p w14:paraId="11988E12" w14:textId="77777777" w:rsidR="00C61245" w:rsidRPr="001C080E" w:rsidRDefault="00C61245" w:rsidP="00C61245">
      <w:pPr>
        <w:pStyle w:val="arrowbullet"/>
        <w:ind w:left="1740"/>
        <w:rPr>
          <w:rFonts w:cs="Tahoma"/>
        </w:rPr>
      </w:pPr>
      <w:r w:rsidRPr="001C080E">
        <w:rPr>
          <w:rFonts w:cs="Tahoma"/>
        </w:rPr>
        <w:t>Δημιουργία καταλόγου εξουσιοδοτημένων φυσικών προσώπων που θα έχουν δικαίωμα πρόσβασης.</w:t>
      </w:r>
    </w:p>
    <w:p w14:paraId="248EFF8A" w14:textId="77777777" w:rsidR="00C61245" w:rsidRPr="001C080E" w:rsidRDefault="00C61245" w:rsidP="00C61245">
      <w:pPr>
        <w:pStyle w:val="arrowbullet"/>
        <w:ind w:left="1740"/>
        <w:rPr>
          <w:rFonts w:cs="Tahoma"/>
        </w:rPr>
      </w:pPr>
      <w:r w:rsidRPr="001C080E">
        <w:rPr>
          <w:rFonts w:cs="Tahoma"/>
        </w:rPr>
        <w:t>Διαδικασία ελέγχου της ταυτότητάς τους.</w:t>
      </w:r>
    </w:p>
    <w:p w14:paraId="1CEE110D" w14:textId="77777777" w:rsidR="00C61245" w:rsidRPr="001C080E" w:rsidRDefault="00C61245" w:rsidP="00C61245">
      <w:pPr>
        <w:pStyle w:val="arrowbullet"/>
        <w:ind w:left="1740"/>
        <w:rPr>
          <w:rFonts w:cs="Tahoma"/>
        </w:rPr>
      </w:pPr>
      <w:r w:rsidRPr="001C080E">
        <w:rPr>
          <w:rFonts w:cs="Tahoma"/>
        </w:rPr>
        <w:t>Ορισμό μοναδικού κωδικού χρήστη για όλα τα υποσυστήματα (single sign-on).</w:t>
      </w:r>
    </w:p>
    <w:p w14:paraId="7410D0DF" w14:textId="77777777" w:rsidR="00C61245" w:rsidRPr="001C080E" w:rsidRDefault="00C61245" w:rsidP="00C61245">
      <w:pPr>
        <w:pStyle w:val="arrowbullet"/>
        <w:ind w:left="1740"/>
        <w:rPr>
          <w:rFonts w:cs="Tahoma"/>
        </w:rPr>
      </w:pPr>
      <w:r w:rsidRPr="001C080E">
        <w:rPr>
          <w:rFonts w:cs="Tahoma"/>
        </w:rPr>
        <w:t>Κεντρικό σύστημα παρακολούθησης χρηστών για τον administrator.</w:t>
      </w:r>
    </w:p>
    <w:p w14:paraId="442A0135" w14:textId="77777777" w:rsidR="00C61245" w:rsidRPr="001C080E" w:rsidRDefault="00C61245" w:rsidP="00C61245">
      <w:pPr>
        <w:pStyle w:val="arrowbullet"/>
        <w:ind w:left="1740"/>
        <w:rPr>
          <w:rFonts w:cs="Tahoma"/>
        </w:rPr>
      </w:pPr>
      <w:r w:rsidRPr="001C080E">
        <w:rPr>
          <w:rFonts w:cs="Tahoma"/>
        </w:rPr>
        <w:t>Ορισμός ασφάλειας σε επίπεδο λειτουργικού συστήματος, βάσης δεδομένων και εφαρμογών.</w:t>
      </w:r>
    </w:p>
    <w:p w14:paraId="1A7D3462" w14:textId="77777777" w:rsidR="00C61245" w:rsidRPr="001C080E" w:rsidRDefault="00C61245" w:rsidP="00C61245">
      <w:pPr>
        <w:pStyle w:val="arrowbullet"/>
        <w:ind w:left="1740"/>
        <w:rPr>
          <w:rFonts w:cs="Tahoma"/>
        </w:rPr>
      </w:pPr>
      <w:r w:rsidRPr="001C080E">
        <w:rPr>
          <w:rFonts w:cs="Tahoma"/>
        </w:rPr>
        <w:t>Σύστημα ελέγχου της ακεραιότητας των δεδομένων (data integrity).</w:t>
      </w:r>
    </w:p>
    <w:p w14:paraId="504F5D2E" w14:textId="77777777" w:rsidR="00C61245" w:rsidRPr="001C080E" w:rsidRDefault="00C61245" w:rsidP="00C61245">
      <w:pPr>
        <w:pStyle w:val="arrowbullet"/>
        <w:ind w:left="1740"/>
        <w:rPr>
          <w:rFonts w:cs="Tahoma"/>
        </w:rPr>
      </w:pPr>
      <w:r w:rsidRPr="001C080E">
        <w:rPr>
          <w:rFonts w:cs="Tahoma"/>
        </w:rPr>
        <w:t>Υποστήριξη ψηφιακών υπογραφών – PKI.</w:t>
      </w:r>
    </w:p>
    <w:p w14:paraId="0FB695CA" w14:textId="77777777" w:rsidR="00C61245" w:rsidRPr="001C080E" w:rsidRDefault="00C61245" w:rsidP="00C61245">
      <w:pPr>
        <w:pStyle w:val="arrowbullet"/>
        <w:ind w:left="1740"/>
        <w:rPr>
          <w:rFonts w:cs="Tahoma"/>
        </w:rPr>
      </w:pPr>
      <w:r w:rsidRPr="001C080E">
        <w:rPr>
          <w:rFonts w:cs="Tahoma"/>
        </w:rPr>
        <w:t>Κρυπτογράφηση για τη μεταφορά δεδομένων πάνω από ανασφαλή δίκτυα (π.χ Διαδίκτυο).</w:t>
      </w:r>
    </w:p>
    <w:p w14:paraId="6A9D2552" w14:textId="77777777" w:rsidR="00C61245" w:rsidRPr="001C080E" w:rsidRDefault="00C61245" w:rsidP="00C61245">
      <w:pPr>
        <w:pStyle w:val="arrowbullet"/>
        <w:ind w:left="1740"/>
        <w:rPr>
          <w:rFonts w:cs="Tahoma"/>
        </w:rPr>
      </w:pPr>
      <w:r w:rsidRPr="001C080E">
        <w:rPr>
          <w:rFonts w:cs="Tahoma"/>
        </w:rPr>
        <w:t>Δυνατότητες καταγραφής (logging).</w:t>
      </w:r>
    </w:p>
    <w:p w14:paraId="29ADAACF" w14:textId="77777777" w:rsidR="00C61245" w:rsidRPr="001C080E" w:rsidRDefault="00C61245" w:rsidP="00C61245">
      <w:pPr>
        <w:pStyle w:val="arrowbullet"/>
        <w:ind w:left="1740"/>
        <w:rPr>
          <w:rFonts w:cs="Tahoma"/>
        </w:rPr>
      </w:pPr>
      <w:r w:rsidRPr="001C080E">
        <w:rPr>
          <w:rFonts w:cs="Tahoma"/>
        </w:rPr>
        <w:t>Προστασία από δικτυακές εισβολές.</w:t>
      </w:r>
    </w:p>
    <w:p w14:paraId="067E8FE2" w14:textId="77777777" w:rsidR="00C61245" w:rsidRPr="001C080E" w:rsidRDefault="00C61245" w:rsidP="00C61245">
      <w:pPr>
        <w:pStyle w:val="arrowbullet"/>
        <w:ind w:left="1740"/>
        <w:rPr>
          <w:rFonts w:cs="Tahoma"/>
        </w:rPr>
      </w:pPr>
      <w:r w:rsidRPr="001C080E">
        <w:rPr>
          <w:rFonts w:cs="Tahoma"/>
        </w:rPr>
        <w:t>Προστασία από ιούς, worms, trojans κλπ.</w:t>
      </w:r>
    </w:p>
    <w:p w14:paraId="40628BEC" w14:textId="77777777" w:rsidR="00C61245" w:rsidRPr="001C080E" w:rsidRDefault="00C61245" w:rsidP="00C61245">
      <w:pPr>
        <w:pStyle w:val="arrowbullet"/>
        <w:ind w:left="1740"/>
        <w:rPr>
          <w:rFonts w:cs="Tahoma"/>
        </w:rPr>
      </w:pPr>
      <w:r w:rsidRPr="001C080E">
        <w:rPr>
          <w:rFonts w:cs="Tahoma"/>
        </w:rPr>
        <w:t>Ενσωμάτωση των μηχανισμών ασφάλειας του ΣΥΖΕΥΞΙΣ, καθώς και εναλλακτικές λύσεις σε περίπτωση καθυστερημένης ή ελλιπούς υλοποίησης των μηχανισμών ασφάλειας του ΣΥΖΕΥΞΙΣ.</w:t>
      </w:r>
    </w:p>
    <w:p w14:paraId="1F9EA6C4" w14:textId="77777777" w:rsidR="00C61245" w:rsidRPr="001C080E" w:rsidRDefault="00C61245" w:rsidP="00C61245">
      <w:pPr>
        <w:pStyle w:val="squarebullets"/>
        <w:rPr>
          <w:rFonts w:cs="Tahoma"/>
        </w:rPr>
      </w:pPr>
      <w:r w:rsidRPr="001C080E">
        <w:rPr>
          <w:rFonts w:cs="Tahoma"/>
        </w:rPr>
        <w:t>Σχέδιο Ανάκαμψης από Καταστροφή (Disaster Recovery Plan). Ο Ανάδοχος θα εκπονήσει, ως παραδοτέο, Σχέδιο Ανάκαμψης από Καταστροφή (Disaster Recovery Plan, DRP), το οποίο θα περιλαμβάνει όλες τις απαραίτητες διαδικασίες για την ανάκαμψη του Συστήματος και την ανάκτηση των Δεδομένων σε περίπτωση φυσικής ή άλλης καταστροφής. Οι διαδικασίες τήρησης των αντιγράφων ασφαλείας (Backups) θα περιγράφονται αναλυτικά στο συνολικό σχέδιο αντιμετώπισης καταστροφών που θα εκπονήσει ο Ανάδοχος. Το σχέδιο θα καθορίζει τουλάχιστον τις διαδικασίες ενημέρωσης των χρηστών για την καταστροφή και τον σχεδιασμό της επαναφοράς του συστήματος σε φυσιολογικά επίπεδα λειτουργίας. Το σχέδιο θα λαμβάνει επίσης υπόψη τη δημιουργία και χρήση disaster recovery site, το οποίο περιγράφεται στη συνέχεια.</w:t>
      </w:r>
    </w:p>
    <w:p w14:paraId="2470725D" w14:textId="77777777" w:rsidR="00C61245" w:rsidRPr="001C080E" w:rsidRDefault="00C61245" w:rsidP="00C61245">
      <w:pPr>
        <w:pStyle w:val="squarebullets"/>
        <w:rPr>
          <w:rFonts w:cs="Tahoma"/>
        </w:rPr>
      </w:pPr>
      <w:r w:rsidRPr="001C080E">
        <w:rPr>
          <w:rFonts w:cs="Tahoma"/>
        </w:rPr>
        <w:t>Προετοιμασία Σχεδίου Επιχειρησιακής Συνέχειας (Business Continuity Plan), που θα εξασφαλίζει την υλοποίηση των κατάλληλων ενεργειών και τις απαραίτητες διαδικασίες κλιμάκωσης σε περίπτωση κινδύνου ή απώλειας λειτουργιών ή δεδομένων.</w:t>
      </w:r>
    </w:p>
    <w:p w14:paraId="08E0265E" w14:textId="77777777" w:rsidR="00C61245" w:rsidRPr="001C080E" w:rsidRDefault="00C61245" w:rsidP="00D6789E">
      <w:pPr>
        <w:pStyle w:val="Listparagraph2"/>
        <w:numPr>
          <w:ilvl w:val="1"/>
          <w:numId w:val="56"/>
        </w:numPr>
        <w:rPr>
          <w:rFonts w:cs="Tahoma"/>
          <w:color w:val="auto"/>
        </w:rPr>
      </w:pPr>
      <w:bookmarkStart w:id="898" w:name="_Toc45141079"/>
      <w:bookmarkStart w:id="899" w:name="_Toc52372672"/>
      <w:bookmarkStart w:id="900" w:name="_Toc52372933"/>
      <w:bookmarkStart w:id="901" w:name="_Toc92885121"/>
      <w:r w:rsidRPr="001C080E">
        <w:rPr>
          <w:rFonts w:cs="Tahoma"/>
          <w:color w:val="auto"/>
        </w:rPr>
        <w:lastRenderedPageBreak/>
        <w:t>Χρονοσήμανση και Ψηφιακές Υπογραφές</w:t>
      </w:r>
      <w:bookmarkEnd w:id="898"/>
      <w:bookmarkEnd w:id="899"/>
      <w:bookmarkEnd w:id="900"/>
      <w:bookmarkEnd w:id="901"/>
    </w:p>
    <w:p w14:paraId="1A2C89B1" w14:textId="77777777" w:rsidR="00C61245" w:rsidRPr="001C080E" w:rsidRDefault="00C61245" w:rsidP="00C61245">
      <w:pPr>
        <w:rPr>
          <w:rFonts w:cs="Tahoma"/>
          <w:lang w:val="el-GR"/>
        </w:rPr>
      </w:pPr>
      <w:r w:rsidRPr="001C080E">
        <w:rPr>
          <w:rFonts w:cs="Tahoma"/>
          <w:lang w:val="el-GR"/>
        </w:rPr>
        <w:t>Η χρήση ψηφιακών υπογραφών, τόσο σε Ευρωπαϊκό επίπεδο</w:t>
      </w:r>
      <w:r w:rsidR="00A44093" w:rsidRPr="001C080E">
        <w:rPr>
          <w:rFonts w:cs="Tahoma"/>
          <w:lang w:val="el-GR"/>
        </w:rPr>
        <w:t>,</w:t>
      </w:r>
      <w:r w:rsidRPr="001C080E">
        <w:rPr>
          <w:rFonts w:cs="Tahoma"/>
          <w:lang w:val="el-GR"/>
        </w:rPr>
        <w:t xml:space="preserve"> όσο και στη χώρα μας, έχει ήδη θεσμοθετηθεί και αποτελεί μια εναλλακτική λύση στη διακίνηση εγγράφων με συμβατικό τρόπο. Οι ψηφιακές υπογραφές προσφέρουν ένα βασικό μηχανισμό προστασίας των δεδομένων, καθώς εξασφαλίζουν την πιστοποίηση της ταυτότητας του αποστολέα και την προστασία από κακόβουλες αλλά και ακούσιες αλλοιώσεις των ηλεκτρονικών εγγράφων. Ως εκ τούτου, αποτελούν ένα από τα βασικά μέσα για την πλήρη ηλεκτρονικοποίηση των συναλλαγών. Η ψηφιακή υπογραφή εξασφαλίζει την εγκυρότητα ενός ηλεκτρονικού εγγράφου, δηλαδή προστατεύει την αυθεντικότητα και την ακεραιότητά του. Επίσης, σε συνδυασμό με τη χρονοσήμανση εξασφαλίζει επιπλέον τη μη αποποίηση </w:t>
      </w:r>
      <w:r w:rsidR="00A44093" w:rsidRPr="001C080E">
        <w:rPr>
          <w:rFonts w:cs="Tahoma"/>
          <w:lang w:val="el-GR"/>
        </w:rPr>
        <w:t xml:space="preserve">της </w:t>
      </w:r>
      <w:r w:rsidRPr="001C080E">
        <w:rPr>
          <w:rFonts w:cs="Tahoma"/>
          <w:lang w:val="el-GR"/>
        </w:rPr>
        <w:t xml:space="preserve">ευθύνης του υπογράφοντα. Η ψηφιακή υπογραφή επιτρέπει στον παραλήπτη ενός εγγράφου να επαληθεύσει την ταυτότητα του υπογράφοντος (αυθεντικοποίηση) και να διασφαλίσει ότι το περιεχόμενό του δεν έχει παραποιηθεί (ακεραιότητα). Οποιαδήποτε αλλαγή στο ηλεκτρονικό έγγραφο μετά την υπογραφή, την ακυρώνει, προστατεύοντάς το από αλλοίωση ή και πλαστογραφία. </w:t>
      </w:r>
    </w:p>
    <w:p w14:paraId="39AAFEDA" w14:textId="77777777" w:rsidR="00C61245" w:rsidRPr="001C080E" w:rsidRDefault="00C61245" w:rsidP="00C61245">
      <w:pPr>
        <w:rPr>
          <w:rFonts w:cs="Tahoma"/>
          <w:lang w:val="el-GR"/>
        </w:rPr>
      </w:pPr>
      <w:r w:rsidRPr="001C080E">
        <w:rPr>
          <w:rFonts w:cs="Tahoma"/>
          <w:lang w:val="el-GR"/>
        </w:rPr>
        <w:t>Ο Ανάδοχος θα πρέπει να υλοποιήσει υποσύστημα που να υποστηρίζει τη λήψη και έλεγχο εγκυρότητας της αίτησης χρονοσήμανσης, την ανάκτηση ασφαλούς χρόνου, την παραγωγή και επαλήθευσης χρονοσφραγίδων. Η λειτουργία χρονοσήμανσης αξιοποιείται για την υπογραφή ψηφιακών δεδομένων και για την υπογραφή των αρχείων συμβάντων του αρχείου ψηφιακής αυθεντικοποίησης. Πρόσθετα πρέπει να εξασφαλίζει και να διασφαλίζει τις παρακάτω ιδιότητες των υπογραφόμενων ψηφιακών δεδομένων:</w:t>
      </w:r>
    </w:p>
    <w:p w14:paraId="6FFFC9D5" w14:textId="77777777" w:rsidR="00C61245" w:rsidRPr="001C080E" w:rsidRDefault="00C61245" w:rsidP="00C61245">
      <w:pPr>
        <w:pStyle w:val="squarebullets"/>
        <w:rPr>
          <w:rFonts w:cs="Tahoma"/>
        </w:rPr>
      </w:pPr>
      <w:r w:rsidRPr="001C080E">
        <w:rPr>
          <w:rFonts w:cs="Tahoma"/>
        </w:rPr>
        <w:t>Την ακεραιότητα τους με τη χρήση ψηφιακών υπογραφών</w:t>
      </w:r>
      <w:r w:rsidR="00A44093" w:rsidRPr="001C080E">
        <w:rPr>
          <w:rFonts w:cs="Tahoma"/>
        </w:rPr>
        <w:t>.</w:t>
      </w:r>
    </w:p>
    <w:p w14:paraId="42EEEC03" w14:textId="77777777" w:rsidR="00C61245" w:rsidRPr="001C080E" w:rsidRDefault="00C61245" w:rsidP="00C61245">
      <w:pPr>
        <w:pStyle w:val="squarebullets"/>
        <w:rPr>
          <w:rFonts w:cs="Tahoma"/>
        </w:rPr>
      </w:pPr>
      <w:r w:rsidRPr="001C080E">
        <w:rPr>
          <w:rFonts w:cs="Tahoma"/>
        </w:rPr>
        <w:t>Την ύπαρξη των ψηφιακών δεδομένων σε μια συγκεκριμένη μορφή κατά ή πριν από μια χρονική στιγμή</w:t>
      </w:r>
      <w:r w:rsidR="00A44093" w:rsidRPr="001C080E">
        <w:rPr>
          <w:rFonts w:cs="Tahoma"/>
        </w:rPr>
        <w:t>.</w:t>
      </w:r>
    </w:p>
    <w:p w14:paraId="62E0FDD6" w14:textId="77777777" w:rsidR="00C61245" w:rsidRPr="001C080E" w:rsidRDefault="00C61245" w:rsidP="00C61245">
      <w:pPr>
        <w:pStyle w:val="squarebullets"/>
        <w:rPr>
          <w:rFonts w:cs="Tahoma"/>
        </w:rPr>
      </w:pPr>
      <w:r w:rsidRPr="001C080E">
        <w:rPr>
          <w:rFonts w:cs="Tahoma"/>
        </w:rPr>
        <w:t>Τον ιδιοκτήτη των δεδομένων κατά τη στιγμή της επικύρωσης με τη χρήση ψηφιακών πιστοποιητικών</w:t>
      </w:r>
      <w:r w:rsidR="00A44093" w:rsidRPr="001C080E">
        <w:rPr>
          <w:rFonts w:cs="Tahoma"/>
        </w:rPr>
        <w:t>.</w:t>
      </w:r>
    </w:p>
    <w:p w14:paraId="6C76F745" w14:textId="77777777" w:rsidR="00C61245" w:rsidRPr="001C080E" w:rsidRDefault="00C61245" w:rsidP="00C61245">
      <w:pPr>
        <w:pStyle w:val="squarebullets"/>
        <w:rPr>
          <w:rFonts w:cs="Tahoma"/>
        </w:rPr>
      </w:pPr>
      <w:r w:rsidRPr="001C080E">
        <w:rPr>
          <w:rFonts w:cs="Tahoma"/>
        </w:rPr>
        <w:t xml:space="preserve">Την ορθότητα του περιεχομένου ως προς τη νομική εγκυρότητα, τα πνευματικά δικαιώματα και ως προς το αληθές των ισχυρισμών που πιθανώς περιέχει. </w:t>
      </w:r>
    </w:p>
    <w:p w14:paraId="2AF90DED" w14:textId="77777777" w:rsidR="00C61245" w:rsidRPr="001C080E" w:rsidRDefault="00C61245" w:rsidP="00C61245">
      <w:pPr>
        <w:pStyle w:val="squarebullets"/>
        <w:numPr>
          <w:ilvl w:val="0"/>
          <w:numId w:val="0"/>
        </w:numPr>
        <w:rPr>
          <w:rFonts w:cs="Tahoma"/>
        </w:rPr>
      </w:pPr>
    </w:p>
    <w:p w14:paraId="2F97FA51" w14:textId="77777777" w:rsidR="00C61245" w:rsidRPr="001C080E" w:rsidRDefault="00C61245" w:rsidP="00D6789E">
      <w:pPr>
        <w:pStyle w:val="Listparagraph2"/>
        <w:numPr>
          <w:ilvl w:val="1"/>
          <w:numId w:val="56"/>
        </w:numPr>
        <w:rPr>
          <w:rFonts w:cs="Tahoma"/>
          <w:color w:val="auto"/>
        </w:rPr>
      </w:pPr>
      <w:bookmarkStart w:id="902" w:name="_Toc45141080"/>
      <w:bookmarkStart w:id="903" w:name="_Toc52372673"/>
      <w:bookmarkStart w:id="904" w:name="_Toc52372934"/>
      <w:bookmarkStart w:id="905" w:name="_Toc92885122"/>
      <w:r w:rsidRPr="001C080E">
        <w:rPr>
          <w:rFonts w:cs="Tahoma"/>
          <w:color w:val="auto"/>
        </w:rPr>
        <w:t>Ενσωμάτωσή Ψηφιακής Υπογραφής και σφραγίδας στα Έγγραφα</w:t>
      </w:r>
      <w:bookmarkEnd w:id="902"/>
      <w:bookmarkEnd w:id="903"/>
      <w:bookmarkEnd w:id="904"/>
      <w:bookmarkEnd w:id="905"/>
    </w:p>
    <w:p w14:paraId="746AB842" w14:textId="6C944629" w:rsidR="00C61245" w:rsidRPr="001C080E" w:rsidRDefault="00077462" w:rsidP="00C61245">
      <w:pPr>
        <w:rPr>
          <w:rFonts w:cs="Tahoma"/>
          <w:lang w:val="el-GR"/>
        </w:rPr>
      </w:pPr>
      <w:bookmarkStart w:id="906" w:name="_Hlk44322504"/>
      <w:r w:rsidRPr="001C080E">
        <w:rPr>
          <w:rFonts w:cs="Tahoma"/>
          <w:lang w:val="el-GR"/>
        </w:rPr>
        <w:t xml:space="preserve">Η συγκεκριμένη λειτουργική ενότητα αφορά στη </w:t>
      </w:r>
      <w:r w:rsidR="00C45FA8">
        <w:rPr>
          <w:rFonts w:cs="Tahoma"/>
          <w:lang w:val="el-GR"/>
        </w:rPr>
        <w:t>χρήση</w:t>
      </w:r>
      <w:r w:rsidR="00C45FA8" w:rsidRPr="001C080E">
        <w:rPr>
          <w:rFonts w:cs="Tahoma"/>
          <w:lang w:val="el-GR"/>
        </w:rPr>
        <w:t xml:space="preserve"> </w:t>
      </w:r>
      <w:r w:rsidRPr="001C080E">
        <w:rPr>
          <w:rFonts w:cs="Tahoma"/>
          <w:lang w:val="el-GR"/>
        </w:rPr>
        <w:t xml:space="preserve">συστήματος πιστοποίησης της αυθεντικότητας των διακινούμενων εγγράφων, </w:t>
      </w:r>
      <w:r w:rsidR="00C45FA8">
        <w:rPr>
          <w:rFonts w:cs="Tahoma"/>
          <w:lang w:val="el-GR"/>
        </w:rPr>
        <w:t xml:space="preserve">είτε </w:t>
      </w:r>
      <w:r w:rsidRPr="001C080E">
        <w:rPr>
          <w:rFonts w:cs="Tahoma"/>
          <w:lang w:val="el-GR"/>
        </w:rPr>
        <w:t>αυτά έχουν παραχθεί από το ΝΣΚ</w:t>
      </w:r>
      <w:r w:rsidR="00C45FA8">
        <w:rPr>
          <w:rFonts w:cs="Tahoma"/>
          <w:lang w:val="el-GR"/>
        </w:rPr>
        <w:t>,</w:t>
      </w:r>
      <w:r w:rsidRPr="001C080E">
        <w:rPr>
          <w:rFonts w:cs="Tahoma"/>
          <w:lang w:val="el-GR"/>
        </w:rPr>
        <w:t xml:space="preserve"> είτε όχι. Το νέο σύστημα θα πρέπει να υποστηρίζει τη δυνατότητα ενσωματωμένης χρήσης της </w:t>
      </w:r>
      <w:r w:rsidR="00D16232" w:rsidRPr="001C080E">
        <w:rPr>
          <w:rFonts w:cs="Tahoma"/>
          <w:lang w:val="el-GR"/>
        </w:rPr>
        <w:t xml:space="preserve">πλέον προηγμένης </w:t>
      </w:r>
      <w:r w:rsidRPr="001C080E">
        <w:rPr>
          <w:rFonts w:cs="Tahoma"/>
          <w:lang w:val="el-GR"/>
        </w:rPr>
        <w:t xml:space="preserve">ψηφιακής υπογραφής και της ψηφιακής σφραγίδας στο σύνολο των εγγράφων, τα οποία παράγονται από το ΝΣΚ καθώς και τη δυνατότητα επιβεβαίωσης της αυθεντικότητας και της </w:t>
      </w:r>
      <w:r w:rsidRPr="001C080E">
        <w:rPr>
          <w:rFonts w:cs="Tahoma"/>
          <w:lang w:val="el-GR"/>
        </w:rPr>
        <w:lastRenderedPageBreak/>
        <w:t xml:space="preserve">γνησιότητας των εγγράφων που έχουν παραχθεί είτε από το ίδιο το ΝΣΚ (εσωτερικούς χρήστες), είτε από τρίτους και εισέρχονται στο ΝΣΚ. Θα πρέπει να υπάρχει η δυνατότητα αυτόματης εισαγωγής, μεμονωμένα ή και μαζικά, της προηγμένης ψηφιακής υπογραφής και σφραγίδας μέσω του ΟΠΣ. Επιπλέον, απαιτείται η δυνατότητα </w:t>
      </w:r>
      <w:r w:rsidR="00F32133" w:rsidRPr="001C080E">
        <w:rPr>
          <w:rFonts w:cs="Tahoma"/>
          <w:lang w:val="el-GR"/>
        </w:rPr>
        <w:t xml:space="preserve">αυτόματης </w:t>
      </w:r>
      <w:r w:rsidRPr="001C080E">
        <w:rPr>
          <w:rFonts w:cs="Tahoma"/>
          <w:lang w:val="el-GR"/>
        </w:rPr>
        <w:t>εισαγωγής πολλαπλών υπογραφών σε ένα έγγραφο και η παραμετροποίηση της θέσης της αποτύπωσης της υπογραφής και σφραγίδας στο κείμενο του εγγράφου, ανάλογα με την κατηγορία του εγγράφου και την ιδιότητα του υπογράφοντος, στην περίπτωση των πολλαπλών υπογραφών</w:t>
      </w:r>
      <w:r w:rsidR="00D16232" w:rsidRPr="001C080E">
        <w:rPr>
          <w:rFonts w:cs="Tahoma"/>
          <w:lang w:val="el-GR"/>
        </w:rPr>
        <w:t xml:space="preserve"> καθώς και η δυνατότητα μαζικής ψηφιακής υπογραφής</w:t>
      </w:r>
      <w:r w:rsidRPr="001C080E">
        <w:rPr>
          <w:rFonts w:cs="Tahoma"/>
          <w:lang w:val="el-GR"/>
        </w:rPr>
        <w:t xml:space="preserve">. Απαιτείται η δυνατότητα ψηφιακής υπογραφής από όλο το προσωπικό του ΝΣΚ </w:t>
      </w:r>
      <w:r w:rsidR="00D16232" w:rsidRPr="001C080E">
        <w:rPr>
          <w:rFonts w:cs="Tahoma"/>
          <w:lang w:val="el-GR"/>
        </w:rPr>
        <w:t xml:space="preserve">ή που αυτό χρησιμοποιεί </w:t>
      </w:r>
      <w:r w:rsidRPr="001C080E">
        <w:rPr>
          <w:rFonts w:cs="Tahoma"/>
          <w:lang w:val="el-GR"/>
        </w:rPr>
        <w:t>(τουλάχιστον οκτακόσιους πενήντα {850} εσωτερικούς χρήστες)</w:t>
      </w:r>
      <w:r w:rsidR="00C61245" w:rsidRPr="001C080E">
        <w:rPr>
          <w:rFonts w:cs="Tahoma"/>
          <w:lang w:val="el-GR"/>
        </w:rPr>
        <w:t>.</w:t>
      </w:r>
    </w:p>
    <w:p w14:paraId="3D2BBD14" w14:textId="2FA2883E" w:rsidR="00FB05B1" w:rsidRPr="001C080E" w:rsidRDefault="00C45FA8" w:rsidP="00C61245">
      <w:pPr>
        <w:rPr>
          <w:rFonts w:cs="Tahoma"/>
          <w:lang w:val="el-GR"/>
        </w:rPr>
      </w:pPr>
      <w:r>
        <w:rPr>
          <w:rFonts w:cs="Tahoma"/>
          <w:lang w:val="el-GR"/>
        </w:rPr>
        <w:t xml:space="preserve">Στα πλαίσια του Έργου προβλέπεται η χρήση του </w:t>
      </w:r>
      <w:r w:rsidRPr="0034778E">
        <w:rPr>
          <w:rFonts w:cs="Tahoma"/>
          <w:lang w:val="el-GR"/>
        </w:rPr>
        <w:t>Κεντρικού Συστήματος Ηλεκτρονικής Διακίνησης Εγγράφων (Κ-ΣΗΔΕ)</w:t>
      </w:r>
      <w:r w:rsidR="00BB5C36" w:rsidRPr="00BB5C36">
        <w:rPr>
          <w:lang w:val="el-GR"/>
        </w:rPr>
        <w:t xml:space="preserve"> </w:t>
      </w:r>
      <w:r w:rsidR="00BB5C36" w:rsidRPr="00BB5C36">
        <w:rPr>
          <w:rFonts w:cs="Tahoma"/>
          <w:lang w:val="el-GR"/>
        </w:rPr>
        <w:t xml:space="preserve">και απαιτείται από τον Ανάδοχο η </w:t>
      </w:r>
      <w:r w:rsidR="00D20E22">
        <w:rPr>
          <w:rFonts w:cs="Tahoma"/>
          <w:lang w:val="el-GR"/>
        </w:rPr>
        <w:t>διαλειτουργία</w:t>
      </w:r>
      <w:r w:rsidR="00BB5C36" w:rsidRPr="00BB5C36">
        <w:rPr>
          <w:rFonts w:cs="Tahoma"/>
          <w:lang w:val="el-GR"/>
        </w:rPr>
        <w:t xml:space="preserve"> του</w:t>
      </w:r>
      <w:r w:rsidR="00BB5C36">
        <w:rPr>
          <w:rFonts w:cs="Tahoma"/>
          <w:lang w:val="el-GR"/>
        </w:rPr>
        <w:t xml:space="preserve"> ΟΠΣ</w:t>
      </w:r>
      <w:r w:rsidR="00BB5C36" w:rsidRPr="00BB5C36">
        <w:rPr>
          <w:rFonts w:cs="Tahoma"/>
          <w:lang w:val="el-GR"/>
        </w:rPr>
        <w:t xml:space="preserve"> ΝΣΚ με το Κ-ΣΗΔΕ</w:t>
      </w:r>
      <w:r>
        <w:rPr>
          <w:rFonts w:cs="Tahoma"/>
          <w:lang w:val="el-GR"/>
        </w:rPr>
        <w:t>.</w:t>
      </w:r>
    </w:p>
    <w:bookmarkEnd w:id="906"/>
    <w:p w14:paraId="520180E8" w14:textId="77777777" w:rsidR="00C61245" w:rsidRPr="001C080E" w:rsidRDefault="00C61245" w:rsidP="00C61245">
      <w:pPr>
        <w:rPr>
          <w:rFonts w:cs="Tahoma"/>
          <w:lang w:val="el-GR"/>
        </w:rPr>
      </w:pPr>
    </w:p>
    <w:p w14:paraId="1EBB198D" w14:textId="77777777" w:rsidR="00C61245" w:rsidRPr="001C080E" w:rsidRDefault="00C61245" w:rsidP="00D6789E">
      <w:pPr>
        <w:pStyle w:val="Listparagraph2"/>
        <w:numPr>
          <w:ilvl w:val="1"/>
          <w:numId w:val="56"/>
        </w:numPr>
        <w:rPr>
          <w:rFonts w:cs="Tahoma"/>
          <w:color w:val="auto"/>
        </w:rPr>
      </w:pPr>
      <w:bookmarkStart w:id="907" w:name="_Toc45141081"/>
      <w:bookmarkStart w:id="908" w:name="_Toc52372674"/>
      <w:bookmarkStart w:id="909" w:name="_Toc52372935"/>
      <w:bookmarkStart w:id="910" w:name="_Toc92885123"/>
      <w:r w:rsidRPr="001C080E">
        <w:rPr>
          <w:rFonts w:cs="Tahoma"/>
          <w:color w:val="auto"/>
        </w:rPr>
        <w:t>Πολυκαναλική ενημέρωση</w:t>
      </w:r>
      <w:bookmarkEnd w:id="907"/>
      <w:bookmarkEnd w:id="908"/>
      <w:bookmarkEnd w:id="909"/>
      <w:bookmarkEnd w:id="910"/>
    </w:p>
    <w:p w14:paraId="0AD004D3" w14:textId="77777777" w:rsidR="00C61245" w:rsidRPr="001C080E" w:rsidRDefault="00C61245" w:rsidP="00C61245">
      <w:pPr>
        <w:rPr>
          <w:rFonts w:cs="Tahoma"/>
          <w:lang w:val="el-GR"/>
        </w:rPr>
      </w:pPr>
      <w:r w:rsidRPr="001C080E">
        <w:rPr>
          <w:rFonts w:cs="Tahoma"/>
          <w:lang w:val="el-GR"/>
        </w:rPr>
        <w:t>Το συγκεκριμένο εργαλείο περιλαμβάνει την παροχή ηλεκτρονικών πολυκαναλικών υπηρεσιών προς τους συναλλασσόμενους όλης της χώρας με το ΝΣΚ, αλλά και προς τους χρήστες του ΟΠΣ, μέσω εναλλακτικών καναλιών επικοινωνίας, συμπεριλαμβανομένων των κινητών ηλεκτρονικών συσκευών, με άμεσα ωφελούμενο το σύνολο των φυσικών και νομικών προσώπων της χώρας. Ως εκ τούτου, υπάρχουν απαιτήσεις πρόσβασης για όλα τα κανάλια επικοινωνίας που προβλέπονται στο πλαίσιο του Έργου.</w:t>
      </w:r>
    </w:p>
    <w:p w14:paraId="6955DAE2" w14:textId="77777777" w:rsidR="00C61245" w:rsidRPr="001C080E" w:rsidRDefault="00C61245" w:rsidP="00C61245">
      <w:pPr>
        <w:rPr>
          <w:rFonts w:cs="Tahoma"/>
          <w:lang w:val="el-GR"/>
        </w:rPr>
      </w:pPr>
      <w:r w:rsidRPr="001C080E">
        <w:rPr>
          <w:rFonts w:cs="Tahoma"/>
          <w:lang w:val="el-GR"/>
        </w:rPr>
        <w:t>Ειδικότερα, το σύστημα θα πρέπει να μπορεί να παρέχει πληροφορίες μέσα από διαφορετικά κανάλια, όπως ενδεικτικά αναφέρονται παρακάτω:</w:t>
      </w:r>
    </w:p>
    <w:p w14:paraId="1DBAEDD7" w14:textId="77777777" w:rsidR="00C61245" w:rsidRPr="001C080E" w:rsidRDefault="00C61245" w:rsidP="00C61245">
      <w:pPr>
        <w:pStyle w:val="squarebullets"/>
        <w:rPr>
          <w:rFonts w:cs="Tahoma"/>
        </w:rPr>
      </w:pPr>
      <w:r w:rsidRPr="001C080E">
        <w:rPr>
          <w:rFonts w:cs="Tahoma"/>
        </w:rPr>
        <w:t xml:space="preserve">Μηνύματα ηλεκτρονικού ταχυδρομείου: το σύστημα θα πρέπει να μπορεί να αποστέλλει ειδοποιήσεις μέσω μηνυμάτων ηλεκτρονικού ταχυδρομείου σε εγγεγραμμένους χρήστες, για σημαντικά ορόσημα ή κατά τη δημιουργία ή αλλαγή της κατάστασης εγγράφων που τους ενδιαφέρουν. Αυτή η δυνατότητα αφορά </w:t>
      </w:r>
      <w:r w:rsidR="005F04F6" w:rsidRPr="001C080E">
        <w:rPr>
          <w:rFonts w:cs="Tahoma"/>
        </w:rPr>
        <w:t>σ</w:t>
      </w:r>
      <w:r w:rsidRPr="001C080E">
        <w:rPr>
          <w:rFonts w:cs="Tahoma"/>
        </w:rPr>
        <w:t>τις ψηφιακές υπηρεσίες προς τους διαπιστευμένους χρήστες και τους πολίτες.</w:t>
      </w:r>
    </w:p>
    <w:p w14:paraId="27430D80" w14:textId="77777777" w:rsidR="00C61245" w:rsidRPr="001C080E" w:rsidRDefault="00C61245" w:rsidP="00C61245">
      <w:pPr>
        <w:pStyle w:val="squarebullets"/>
        <w:rPr>
          <w:rFonts w:cs="Tahoma"/>
        </w:rPr>
      </w:pPr>
      <w:r w:rsidRPr="001C080E">
        <w:rPr>
          <w:rFonts w:cs="Tahoma"/>
        </w:rPr>
        <w:t xml:space="preserve">Μηνύματα SMS: το σύστημα θα πρέπει να μπορεί να αποστέλλει ειδοποιήσεις μέσω μηνυμάτων SMS σε εγγεγραμμένους χρήστες για τους οποίους υπάρχει η πληροφορία του κινητού τους, σε σημαντικά ορόσημα ή κατά τη δημιουργία ή αλλαγή της κατάστασης εγγράφων που τους ενδιαφέρουν. Αυτή η δυνατότητα αφορά </w:t>
      </w:r>
      <w:r w:rsidR="005F04F6" w:rsidRPr="001C080E">
        <w:rPr>
          <w:rFonts w:cs="Tahoma"/>
        </w:rPr>
        <w:t>σ</w:t>
      </w:r>
      <w:r w:rsidRPr="001C080E">
        <w:rPr>
          <w:rFonts w:cs="Tahoma"/>
        </w:rPr>
        <w:t>τις ψηφιακές υπηρεσίες προς τους διαπιστευμένους χρήστες και τους πολίτες.</w:t>
      </w:r>
    </w:p>
    <w:p w14:paraId="5269AA69" w14:textId="77777777" w:rsidR="00C61245" w:rsidRPr="001C080E" w:rsidRDefault="00C61245" w:rsidP="00C61245">
      <w:pPr>
        <w:pStyle w:val="squarebullets"/>
        <w:rPr>
          <w:rFonts w:cs="Tahoma"/>
        </w:rPr>
      </w:pPr>
      <w:r w:rsidRPr="001C080E">
        <w:rPr>
          <w:rFonts w:cs="Tahoma"/>
        </w:rPr>
        <w:t>Ενημερώσεις μέσω του feed της διαδικτυακής πύλης: θα πρέπει να παρέχεται η δυνατότητα ενημέρωσης των χρηστών της διαδικτυακής πύλης σχετικά με Ανακοινώσεις, Γνωμοδοτήσεις ΝΣΚ, Αποφάσεις ΕΔΔΑ κλπ. που αναρτώνται σε αυτήν.</w:t>
      </w:r>
    </w:p>
    <w:p w14:paraId="3ABB5FDA" w14:textId="77777777" w:rsidR="00C61245" w:rsidRPr="001C080E" w:rsidRDefault="00C61245" w:rsidP="00C61245">
      <w:pPr>
        <w:pStyle w:val="squarebullets"/>
        <w:rPr>
          <w:rFonts w:cs="Tahoma"/>
        </w:rPr>
      </w:pPr>
      <w:r w:rsidRPr="001C080E">
        <w:rPr>
          <w:rFonts w:cs="Tahoma"/>
        </w:rPr>
        <w:lastRenderedPageBreak/>
        <w:t>Πρόσβαση από διαφορετικές πλατφόρμες: το σύστημα θα πρέπει να παρέχει τη δυνατότητα πρόσβασης από κινητές πλατφόρμες (π.χ. tablet devices, iOS και Android smart phones κτλ.) τόσο στις ψηφιακές υπηρεσίες προς τους διαπιστευμένους χρήστες και τους πολίτες</w:t>
      </w:r>
      <w:r w:rsidR="005F04F6" w:rsidRPr="001C080E">
        <w:rPr>
          <w:rFonts w:cs="Tahoma"/>
        </w:rPr>
        <w:t>,</w:t>
      </w:r>
      <w:r w:rsidRPr="001C080E">
        <w:rPr>
          <w:rFonts w:cs="Tahoma"/>
        </w:rPr>
        <w:t xml:space="preserve"> όσο και σε επιλεγμένες οθόνες του ΟΠΣ</w:t>
      </w:r>
      <w:r w:rsidR="00157B98" w:rsidRPr="001C080E">
        <w:rPr>
          <w:rFonts w:cs="Tahoma"/>
        </w:rPr>
        <w:t>,</w:t>
      </w:r>
      <w:r w:rsidRPr="001C080E">
        <w:rPr>
          <w:rFonts w:cs="Tahoma"/>
        </w:rPr>
        <w:t xml:space="preserve"> όπως αυτές θα προσδιοριστούν κατά τη Μελέτη Εφαρμογής και τις επικαιροποιήσεις αυτής.</w:t>
      </w:r>
    </w:p>
    <w:p w14:paraId="415902A4" w14:textId="77777777" w:rsidR="00C61245" w:rsidRPr="001C080E" w:rsidRDefault="00C61245" w:rsidP="00C61245">
      <w:pPr>
        <w:pStyle w:val="squarebullets"/>
        <w:numPr>
          <w:ilvl w:val="0"/>
          <w:numId w:val="0"/>
        </w:numPr>
        <w:ind w:left="720" w:hanging="360"/>
        <w:rPr>
          <w:rFonts w:cs="Tahoma"/>
        </w:rPr>
      </w:pPr>
    </w:p>
    <w:p w14:paraId="0EC71C42" w14:textId="77777777" w:rsidR="00C61245" w:rsidRPr="001C080E" w:rsidRDefault="00C61245" w:rsidP="00D6789E">
      <w:pPr>
        <w:pStyle w:val="20"/>
        <w:numPr>
          <w:ilvl w:val="0"/>
          <w:numId w:val="56"/>
        </w:numPr>
        <w:rPr>
          <w:rFonts w:cs="Tahoma"/>
          <w:color w:val="auto"/>
        </w:rPr>
      </w:pPr>
      <w:bookmarkStart w:id="911" w:name="_Λογική_Αρχιτεκτονική"/>
      <w:bookmarkStart w:id="912" w:name="_Toc45141082"/>
      <w:bookmarkStart w:id="913" w:name="_Toc52372675"/>
      <w:bookmarkStart w:id="914" w:name="_Toc52372936"/>
      <w:bookmarkStart w:id="915" w:name="_Ref53091413"/>
      <w:bookmarkStart w:id="916" w:name="_Ref60347053"/>
      <w:bookmarkStart w:id="917" w:name="_Ref60347068"/>
      <w:bookmarkStart w:id="918" w:name="_Ref60667334"/>
      <w:bookmarkStart w:id="919" w:name="_Ref60671463"/>
      <w:bookmarkStart w:id="920" w:name="_Toc92885124"/>
      <w:bookmarkEnd w:id="911"/>
      <w:r w:rsidRPr="001C080E">
        <w:rPr>
          <w:rFonts w:cs="Tahoma"/>
          <w:color w:val="auto"/>
        </w:rPr>
        <w:t>Λογική Αρχιτεκτονική</w:t>
      </w:r>
      <w:bookmarkEnd w:id="912"/>
      <w:bookmarkEnd w:id="913"/>
      <w:bookmarkEnd w:id="914"/>
      <w:bookmarkEnd w:id="915"/>
      <w:bookmarkEnd w:id="916"/>
      <w:bookmarkEnd w:id="917"/>
      <w:bookmarkEnd w:id="918"/>
      <w:bookmarkEnd w:id="919"/>
      <w:bookmarkEnd w:id="920"/>
    </w:p>
    <w:p w14:paraId="0793B8D1" w14:textId="77777777" w:rsidR="00C61245" w:rsidRPr="001C080E" w:rsidRDefault="00C61245" w:rsidP="00C61245">
      <w:pPr>
        <w:rPr>
          <w:rFonts w:cs="Tahoma"/>
          <w:lang w:val="el-GR"/>
        </w:rPr>
      </w:pPr>
      <w:r w:rsidRPr="001C080E">
        <w:rPr>
          <w:rFonts w:cs="Tahoma"/>
          <w:lang w:val="el-GR"/>
        </w:rPr>
        <w:t xml:space="preserve">Το μοντέλο ανάπτυξης και λειτουργίας που θα εφαρμοστεί θα είναι πλατφόρμα </w:t>
      </w:r>
      <w:r w:rsidRPr="001C080E">
        <w:rPr>
          <w:rFonts w:cs="Tahoma"/>
        </w:rPr>
        <w:t>Web</w:t>
      </w:r>
      <w:r w:rsidRPr="001C080E">
        <w:rPr>
          <w:rFonts w:cs="Tahoma"/>
          <w:lang w:val="el-GR"/>
        </w:rPr>
        <w:t xml:space="preserve"> </w:t>
      </w:r>
      <w:r w:rsidRPr="001C080E">
        <w:rPr>
          <w:rFonts w:cs="Tahoma"/>
        </w:rPr>
        <w:t>n</w:t>
      </w:r>
      <w:r w:rsidRPr="001C080E">
        <w:rPr>
          <w:rFonts w:cs="Tahoma"/>
          <w:lang w:val="el-GR"/>
        </w:rPr>
        <w:t>-</w:t>
      </w:r>
      <w:r w:rsidRPr="001C080E">
        <w:rPr>
          <w:rFonts w:cs="Tahoma"/>
        </w:rPr>
        <w:t>tier</w:t>
      </w:r>
      <w:r w:rsidRPr="001C080E">
        <w:rPr>
          <w:rFonts w:cs="Tahoma"/>
          <w:lang w:val="el-GR"/>
        </w:rPr>
        <w:t>. Θα πρέπει να στηρίζεται σε πολυεπίπεδη αρχιτεκτονική (Ν-</w:t>
      </w:r>
      <w:r w:rsidRPr="001C080E">
        <w:rPr>
          <w:rFonts w:cs="Tahoma"/>
        </w:rPr>
        <w:t>tier</w:t>
      </w:r>
      <w:r w:rsidRPr="001C080E">
        <w:rPr>
          <w:rFonts w:cs="Tahoma"/>
          <w:lang w:val="el-GR"/>
        </w:rPr>
        <w:t xml:space="preserve"> </w:t>
      </w:r>
      <w:r w:rsidRPr="001C080E">
        <w:rPr>
          <w:rFonts w:cs="Tahoma"/>
        </w:rPr>
        <w:t>architecture</w:t>
      </w:r>
      <w:r w:rsidRPr="001C080E">
        <w:rPr>
          <w:rFonts w:cs="Tahoma"/>
          <w:lang w:val="el-GR"/>
        </w:rPr>
        <w:t>), η οποία, κατ’ ελάχιστον, περιλαμβάνει:</w:t>
      </w:r>
    </w:p>
    <w:p w14:paraId="4925DD2D" w14:textId="77777777" w:rsidR="00C61245" w:rsidRPr="001C080E" w:rsidRDefault="00C61245" w:rsidP="00C61245">
      <w:pPr>
        <w:pStyle w:val="squarebullets"/>
        <w:rPr>
          <w:rFonts w:cs="Tahoma"/>
        </w:rPr>
      </w:pPr>
      <w:r w:rsidRPr="001C080E">
        <w:rPr>
          <w:rFonts w:cs="Tahoma"/>
        </w:rPr>
        <w:t>Το επίπεδο χρηστών/παρουσίασης (client tier/presentation tier/User Interaction), που είναι υπεύθυνο για τη διεπαφή με τον τελικό χρήστη και την παρουσίαση των δεδομένων. Η πρόσβαση των χρηστών στις διαθέσιμες υπηρεσίες θα γίνεται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4CA2EA7A" w14:textId="77777777" w:rsidR="00C61245" w:rsidRPr="001C080E" w:rsidRDefault="00C61245" w:rsidP="00C61245">
      <w:pPr>
        <w:pStyle w:val="squarebullets"/>
        <w:rPr>
          <w:rFonts w:cs="Tahoma"/>
        </w:rPr>
      </w:pPr>
      <w:r w:rsidRPr="001C080E">
        <w:rPr>
          <w:rFonts w:cs="Tahoma"/>
        </w:rPr>
        <w:t>Το επίπεδο διαλειτουργικότητας (integration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w:t>
      </w:r>
    </w:p>
    <w:p w14:paraId="210A3013" w14:textId="77777777" w:rsidR="00C61245" w:rsidRPr="001C080E" w:rsidRDefault="00C61245" w:rsidP="00C61245">
      <w:pPr>
        <w:pStyle w:val="squarebullets"/>
        <w:rPr>
          <w:rFonts w:cs="Tahoma"/>
        </w:rPr>
      </w:pPr>
      <w:r w:rsidRPr="001C080E">
        <w:rPr>
          <w:rFonts w:cs="Tahoma"/>
        </w:rPr>
        <w:t xml:space="preserve">Το επίπεδο εφαρμογών (application tier) - επιχειρησιακής λογικής (application / business logic tier), που ενσωματώνει τη λογική των εφαρμογών (business logic), δηλαδή όλους τους επιχειρησιακούς κανόνες (business rules) που διέπουν τη λειτουργία της κάθε εφαρμογής. Αφορά </w:t>
      </w:r>
      <w:r w:rsidR="005F04F6" w:rsidRPr="001C080E">
        <w:rPr>
          <w:rFonts w:cs="Tahoma"/>
        </w:rPr>
        <w:t>σ</w:t>
      </w:r>
      <w:r w:rsidRPr="001C080E">
        <w:rPr>
          <w:rFonts w:cs="Tahoma"/>
        </w:rPr>
        <w:t>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SOA-enabled, δηλαδή να είναι loosely-coupled και να παρέχουν τη δυνατότητα συμμετοχής σε οριζόντιες διαδικασίες ενορχήστρωσης με χρήση τεχνολογιών web services.</w:t>
      </w:r>
    </w:p>
    <w:p w14:paraId="1EE31602" w14:textId="77777777" w:rsidR="00C61245" w:rsidRPr="001C080E" w:rsidRDefault="00C61245" w:rsidP="00C61245">
      <w:pPr>
        <w:pStyle w:val="squarebullets"/>
        <w:rPr>
          <w:rFonts w:cs="Tahoma"/>
        </w:rPr>
      </w:pPr>
      <w:r w:rsidRPr="001C080E">
        <w:rPr>
          <w:rFonts w:cs="Tahoma"/>
        </w:rPr>
        <w:t xml:space="preserve">Το επίπεδο δεδομένων (data tier), που είναι υπεύθυνο για την αποθήκευση δεδομένων. Αφορά </w:t>
      </w:r>
      <w:r w:rsidR="005F04F6" w:rsidRPr="001C080E">
        <w:rPr>
          <w:rFonts w:cs="Tahoma"/>
        </w:rPr>
        <w:t>σ</w:t>
      </w:r>
      <w:r w:rsidRPr="001C080E">
        <w:rPr>
          <w:rFonts w:cs="Tahoma"/>
        </w:rPr>
        <w:t xml:space="preserve">τα συστήματα αποθήκευσης και διαχείρισης πληροφορίας είτε αυτή </w:t>
      </w:r>
      <w:r w:rsidR="005F04F6" w:rsidRPr="001C080E">
        <w:rPr>
          <w:rFonts w:cs="Tahoma"/>
        </w:rPr>
        <w:t xml:space="preserve">σχετίζεται με </w:t>
      </w:r>
      <w:r w:rsidRPr="001C080E">
        <w:rPr>
          <w:rFonts w:cs="Tahoma"/>
        </w:rPr>
        <w:t xml:space="preserve">transactional data (συναλλαγές), master data (πελάτης) ή </w:t>
      </w:r>
      <w:r w:rsidR="005F04F6" w:rsidRPr="001C080E">
        <w:rPr>
          <w:rFonts w:cs="Tahoma"/>
        </w:rPr>
        <w:t xml:space="preserve">με </w:t>
      </w:r>
      <w:r w:rsidRPr="001C080E">
        <w:rPr>
          <w:rFonts w:cs="Tahoma"/>
        </w:rPr>
        <w:t>δεδομένα ανάλυσης (aggregate data). Θα πρέπει τα υποσυστήματα του επίπεδου εφαρμογών να μπορούν να διαμοιράζονται τα κοινά μοντέλα δεδομένων και την κοινή υποδομή δεδομένων.</w:t>
      </w:r>
    </w:p>
    <w:p w14:paraId="08CFFAAF" w14:textId="77777777" w:rsidR="00C61245" w:rsidRPr="001C080E" w:rsidRDefault="00C61245" w:rsidP="00C61245">
      <w:pPr>
        <w:rPr>
          <w:rFonts w:cs="Tahoma"/>
          <w:lang w:val="el-GR"/>
        </w:rPr>
      </w:pPr>
      <w:r w:rsidRPr="001C080E">
        <w:rPr>
          <w:rFonts w:cs="Tahoma"/>
          <w:lang w:val="el-GR"/>
        </w:rPr>
        <w:t>Όλα τα ανωτέρω επίπεδα χτίζονται πάνω στο Επίπεδο υποδομών (</w:t>
      </w:r>
      <w:r w:rsidRPr="001C080E">
        <w:rPr>
          <w:rFonts w:cs="Tahoma"/>
        </w:rPr>
        <w:t>Shared</w:t>
      </w:r>
      <w:r w:rsidRPr="001C080E">
        <w:rPr>
          <w:rFonts w:cs="Tahoma"/>
          <w:lang w:val="el-GR"/>
        </w:rPr>
        <w:t xml:space="preserve"> </w:t>
      </w:r>
      <w:r w:rsidRPr="001C080E">
        <w:rPr>
          <w:rFonts w:cs="Tahoma"/>
        </w:rPr>
        <w:t>Infrastructure</w:t>
      </w:r>
      <w:r w:rsidRPr="001C080E">
        <w:rPr>
          <w:rFonts w:cs="Tahoma"/>
          <w:lang w:val="el-GR"/>
        </w:rPr>
        <w:t>)</w:t>
      </w:r>
      <w:r w:rsidR="005F04F6" w:rsidRPr="001C080E">
        <w:rPr>
          <w:rFonts w:cs="Tahoma"/>
          <w:lang w:val="el-GR"/>
        </w:rPr>
        <w:t>,</w:t>
      </w:r>
      <w:r w:rsidRPr="001C080E">
        <w:rPr>
          <w:rFonts w:cs="Tahoma"/>
          <w:lang w:val="el-GR"/>
        </w:rPr>
        <w:t xml:space="preserve"> το οποίο αφορά </w:t>
      </w:r>
      <w:r w:rsidR="005F04F6" w:rsidRPr="001C080E">
        <w:rPr>
          <w:rFonts w:cs="Tahoma"/>
          <w:lang w:val="el-GR"/>
        </w:rPr>
        <w:t>σ</w:t>
      </w:r>
      <w:r w:rsidRPr="001C080E">
        <w:rPr>
          <w:rFonts w:cs="Tahoma"/>
          <w:lang w:val="el-GR"/>
        </w:rPr>
        <w:t>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2DD0C8A4" w14:textId="77777777" w:rsidR="00C61245" w:rsidRPr="001C080E" w:rsidRDefault="00C61245" w:rsidP="00C61245">
      <w:pPr>
        <w:rPr>
          <w:rFonts w:cs="Tahoma"/>
          <w:lang w:val="el-GR"/>
        </w:rPr>
      </w:pPr>
      <w:r w:rsidRPr="001C080E">
        <w:rPr>
          <w:rFonts w:cs="Tahoma"/>
          <w:lang w:val="el-GR"/>
        </w:rPr>
        <w:lastRenderedPageBreak/>
        <w:t>Την πλατφόρμα της λογικής αρχιτεκτονικής ολοκληρώνουν τα κατακόρυφα επίπεδα:</w:t>
      </w:r>
    </w:p>
    <w:p w14:paraId="3DAE16D7" w14:textId="77777777" w:rsidR="00C61245" w:rsidRPr="001C080E" w:rsidRDefault="00C61245" w:rsidP="00C61245">
      <w:pPr>
        <w:pStyle w:val="squarebullets"/>
        <w:rPr>
          <w:rFonts w:cs="Tahoma"/>
        </w:rPr>
      </w:pPr>
      <w:r w:rsidRPr="001C080E">
        <w:rPr>
          <w:rFonts w:cs="Tahoma"/>
        </w:rPr>
        <w:t xml:space="preserve">Επίπεδο ασφαλείας (Enterprise Security): Αφορά </w:t>
      </w:r>
      <w:r w:rsidR="005F04F6" w:rsidRPr="001C080E">
        <w:rPr>
          <w:rFonts w:cs="Tahoma"/>
        </w:rPr>
        <w:t>σ</w:t>
      </w:r>
      <w:r w:rsidRPr="001C080E">
        <w:rPr>
          <w:rFonts w:cs="Tahoma"/>
        </w:rPr>
        <w:t>την υποδομή ασφαλείας που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5AAF1916" w14:textId="77777777" w:rsidR="00C61245" w:rsidRPr="001C080E" w:rsidRDefault="00C61245" w:rsidP="00C61245">
      <w:pPr>
        <w:pStyle w:val="squarebullets"/>
        <w:rPr>
          <w:rFonts w:cs="Tahoma"/>
        </w:rPr>
      </w:pPr>
      <w:r w:rsidRPr="001C080E">
        <w:rPr>
          <w:rFonts w:cs="Tahoma"/>
        </w:rPr>
        <w:t xml:space="preserve">Επίπεδο διαχείρισης (Enterprise Management): Αφορά </w:t>
      </w:r>
      <w:r w:rsidR="005F04F6" w:rsidRPr="001C080E">
        <w:rPr>
          <w:rFonts w:cs="Tahoma"/>
        </w:rPr>
        <w:t>σ</w:t>
      </w:r>
      <w:r w:rsidRPr="001C080E">
        <w:rPr>
          <w:rFonts w:cs="Tahoma"/>
        </w:rPr>
        <w:t>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web-based περιβάλλον και να προβαίνει σε διαχειριστικές ενέργειες αλλά και εργασίες ανίχνευσης προβλημάτων μέσα από το περιβάλλον αυτό.</w:t>
      </w:r>
    </w:p>
    <w:p w14:paraId="0A6238D0" w14:textId="77777777" w:rsidR="00C61245" w:rsidRPr="001C080E" w:rsidRDefault="00C61245" w:rsidP="00C61245">
      <w:pPr>
        <w:pStyle w:val="squarebullets"/>
        <w:rPr>
          <w:rFonts w:cs="Tahoma"/>
        </w:rPr>
      </w:pPr>
      <w:r w:rsidRPr="001C080E">
        <w:rPr>
          <w:rFonts w:cs="Tahoma"/>
        </w:rPr>
        <w:t xml:space="preserve">Επίπεδο ανάπτυξης (Enterprise Development): Αφορά </w:t>
      </w:r>
      <w:r w:rsidR="005F04F6" w:rsidRPr="001C080E">
        <w:rPr>
          <w:rFonts w:cs="Tahoma"/>
        </w:rPr>
        <w:t>σ</w:t>
      </w:r>
      <w:r w:rsidRPr="001C080E">
        <w:rPr>
          <w:rFonts w:cs="Tahoma"/>
        </w:rPr>
        <w:t>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παρεχομένων εργαλείων με τις ώριμες, ανοικτές και ευρέως διαδεδομένες τεχνολογίες π.χ. Web Services, XML, JSON, OASIS SCA, BPEL/BPMN κ.ά.</w:t>
      </w:r>
    </w:p>
    <w:p w14:paraId="752A328A" w14:textId="77777777" w:rsidR="00C61245" w:rsidRPr="001C080E" w:rsidRDefault="00C61245" w:rsidP="00C61245">
      <w:pPr>
        <w:rPr>
          <w:rFonts w:cs="Tahoma"/>
          <w:lang w:val="el-GR"/>
        </w:rPr>
      </w:pPr>
    </w:p>
    <w:p w14:paraId="6EE1D410" w14:textId="77777777" w:rsidR="00C61245" w:rsidRPr="001C080E" w:rsidRDefault="00C61245" w:rsidP="00D6789E">
      <w:pPr>
        <w:pStyle w:val="20"/>
        <w:numPr>
          <w:ilvl w:val="0"/>
          <w:numId w:val="56"/>
        </w:numPr>
        <w:rPr>
          <w:rFonts w:cs="Tahoma"/>
          <w:color w:val="auto"/>
        </w:rPr>
      </w:pPr>
      <w:bookmarkStart w:id="921" w:name="_Φυσική_Αρχιτεκτονική"/>
      <w:bookmarkStart w:id="922" w:name="_Toc45141083"/>
      <w:bookmarkStart w:id="923" w:name="_Toc52372676"/>
      <w:bookmarkStart w:id="924" w:name="_Toc52372937"/>
      <w:bookmarkStart w:id="925" w:name="_Ref53091417"/>
      <w:bookmarkStart w:id="926" w:name="_Ref60667719"/>
      <w:bookmarkStart w:id="927" w:name="_Ref60671565"/>
      <w:bookmarkStart w:id="928" w:name="_Toc92885125"/>
      <w:bookmarkEnd w:id="921"/>
      <w:r w:rsidRPr="001C080E">
        <w:rPr>
          <w:rFonts w:cs="Tahoma"/>
          <w:color w:val="auto"/>
        </w:rPr>
        <w:t>Φυσική Αρχιτεκτονική</w:t>
      </w:r>
      <w:bookmarkEnd w:id="922"/>
      <w:bookmarkEnd w:id="923"/>
      <w:bookmarkEnd w:id="924"/>
      <w:bookmarkEnd w:id="925"/>
      <w:bookmarkEnd w:id="926"/>
      <w:bookmarkEnd w:id="927"/>
      <w:bookmarkEnd w:id="928"/>
    </w:p>
    <w:p w14:paraId="6891546F" w14:textId="77777777" w:rsidR="00C61245" w:rsidRPr="001C080E" w:rsidRDefault="00C61245" w:rsidP="00C61245">
      <w:pPr>
        <w:rPr>
          <w:rFonts w:cs="Tahoma"/>
          <w:lang w:val="el-GR"/>
        </w:rPr>
      </w:pPr>
      <w:bookmarkStart w:id="929" w:name="_Hlk42594944"/>
      <w:r w:rsidRPr="001C080E">
        <w:rPr>
          <w:rFonts w:cs="Tahoma"/>
          <w:lang w:val="el-GR"/>
        </w:rPr>
        <w:t xml:space="preserve">Το ΟΠΣ θα εγκατασταθεί και θα λειτουργεί στο </w:t>
      </w:r>
      <w:r w:rsidRPr="001C080E">
        <w:rPr>
          <w:rFonts w:cs="Tahoma"/>
          <w:lang w:val="en-US"/>
        </w:rPr>
        <w:t>G</w:t>
      </w:r>
      <w:r w:rsidRPr="001C080E">
        <w:rPr>
          <w:rFonts w:cs="Tahoma"/>
          <w:lang w:val="el-GR"/>
        </w:rPr>
        <w:t>-</w:t>
      </w:r>
      <w:r w:rsidRPr="001C080E">
        <w:rPr>
          <w:rFonts w:cs="Tahoma"/>
          <w:lang w:val="en-US"/>
        </w:rPr>
        <w:t>Cloud</w:t>
      </w:r>
      <w:r w:rsidRPr="001C080E">
        <w:rPr>
          <w:rFonts w:cs="Tahoma"/>
          <w:lang w:val="el-GR"/>
        </w:rPr>
        <w:t xml:space="preserve"> και το Σύστημα Εκπαίδευσης Μηχανικής Μάθησης στη Κεντρική Υπηρεσία ΝΣΚ.</w:t>
      </w:r>
    </w:p>
    <w:p w14:paraId="2A611273" w14:textId="77777777" w:rsidR="00C61245" w:rsidRPr="001C080E" w:rsidRDefault="00C61245" w:rsidP="00C61245">
      <w:pPr>
        <w:rPr>
          <w:rFonts w:cs="Tahoma"/>
          <w:lang w:val="el-GR"/>
        </w:rPr>
      </w:pPr>
      <w:r w:rsidRPr="001C080E">
        <w:rPr>
          <w:rFonts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 της λειτουργίας σε περιβάλλον εικονικών μηχανών.</w:t>
      </w:r>
    </w:p>
    <w:p w14:paraId="690D7D5F" w14:textId="77777777" w:rsidR="00C61245" w:rsidRPr="001C080E" w:rsidRDefault="00C61245" w:rsidP="00C61245">
      <w:pPr>
        <w:rPr>
          <w:rFonts w:cs="Tahoma"/>
          <w:lang w:val="el-GR"/>
        </w:rPr>
      </w:pPr>
      <w:r w:rsidRPr="001C080E">
        <w:rPr>
          <w:rFonts w:cs="Tahoma"/>
          <w:lang w:val="el-GR"/>
        </w:rPr>
        <w:t>Η Φυσική Αρχιτεκτονική του πληροφοριακού συστήματος, περιλαμβάνει κατ’ ελάχιστον τα παρακάτω:</w:t>
      </w:r>
    </w:p>
    <w:p w14:paraId="458F9D2C" w14:textId="77777777" w:rsidR="00C61245" w:rsidRPr="001C080E" w:rsidRDefault="00C61245" w:rsidP="00C61245">
      <w:pPr>
        <w:rPr>
          <w:rFonts w:cs="Tahoma"/>
          <w:u w:val="single"/>
          <w:lang w:val="el-GR"/>
        </w:rPr>
      </w:pPr>
      <w:r w:rsidRPr="001C080E">
        <w:rPr>
          <w:rFonts w:cs="Tahoma"/>
          <w:u w:val="single"/>
          <w:lang w:val="el-GR"/>
        </w:rPr>
        <w:t xml:space="preserve">Στην υπολογιστική υποδομή του </w:t>
      </w:r>
      <w:r w:rsidRPr="001C080E">
        <w:rPr>
          <w:rFonts w:cs="Tahoma"/>
          <w:u w:val="single"/>
          <w:lang w:val="en-US"/>
        </w:rPr>
        <w:t>G</w:t>
      </w:r>
      <w:r w:rsidRPr="001C080E">
        <w:rPr>
          <w:rFonts w:cs="Tahoma"/>
          <w:u w:val="single"/>
          <w:lang w:val="el-GR"/>
        </w:rPr>
        <w:t>-</w:t>
      </w:r>
      <w:r w:rsidRPr="001C080E">
        <w:rPr>
          <w:rFonts w:cs="Tahoma"/>
          <w:u w:val="single"/>
          <w:lang w:val="en-US"/>
        </w:rPr>
        <w:t>Cloud</w:t>
      </w:r>
    </w:p>
    <w:p w14:paraId="318D7DE6" w14:textId="77777777" w:rsidR="00C61245" w:rsidRPr="001C080E" w:rsidRDefault="00C61245" w:rsidP="00C61245">
      <w:pPr>
        <w:pStyle w:val="squarebullets"/>
        <w:rPr>
          <w:rFonts w:cs="Tahoma"/>
          <w:i/>
        </w:rPr>
      </w:pPr>
      <w:r w:rsidRPr="001C080E">
        <w:rPr>
          <w:rFonts w:cs="Tahoma"/>
        </w:rPr>
        <w:t xml:space="preserve">Τέσσερις (4) εξυπηρετητές εικονικοποίησης, συνοδευόμενοι από το απαραίτητο λογισμικό διαχείρισης εικονικών μηχανών, για τη φιλοξενία των εφαρμογών που θα αναβαθμιστούν/αναπτυχθούν </w:t>
      </w:r>
      <w:r w:rsidR="005F04F6" w:rsidRPr="001C080E">
        <w:rPr>
          <w:rFonts w:cs="Tahoma"/>
        </w:rPr>
        <w:t xml:space="preserve">στο πλαίσιο </w:t>
      </w:r>
      <w:r w:rsidRPr="001C080E">
        <w:rPr>
          <w:rFonts w:cs="Tahoma"/>
        </w:rPr>
        <w:t xml:space="preserve">του </w:t>
      </w:r>
      <w:r w:rsidR="005F04F6" w:rsidRPr="001C080E">
        <w:rPr>
          <w:rFonts w:cs="Tahoma"/>
        </w:rPr>
        <w:t>Έ</w:t>
      </w:r>
      <w:r w:rsidRPr="001C080E">
        <w:rPr>
          <w:rFonts w:cs="Tahoma"/>
        </w:rPr>
        <w:t>ργου (</w:t>
      </w:r>
      <w:r w:rsidRPr="001C080E">
        <w:rPr>
          <w:rFonts w:cs="Tahoma"/>
          <w:lang w:val="en-US"/>
        </w:rPr>
        <w:t>Database</w:t>
      </w:r>
      <w:r w:rsidRPr="001C080E">
        <w:rPr>
          <w:rFonts w:cs="Tahoma"/>
        </w:rPr>
        <w:t xml:space="preserve">, </w:t>
      </w:r>
      <w:r w:rsidRPr="001C080E">
        <w:rPr>
          <w:rFonts w:cs="Tahoma"/>
          <w:lang w:val="en-US"/>
        </w:rPr>
        <w:t>Application</w:t>
      </w:r>
      <w:r w:rsidRPr="001C080E">
        <w:rPr>
          <w:rFonts w:cs="Tahoma"/>
        </w:rPr>
        <w:t xml:space="preserve"> </w:t>
      </w:r>
      <w:r w:rsidRPr="001C080E">
        <w:rPr>
          <w:rFonts w:cs="Tahoma"/>
          <w:lang w:val="en-US"/>
        </w:rPr>
        <w:t>Services</w:t>
      </w:r>
      <w:r w:rsidRPr="001C080E">
        <w:rPr>
          <w:rFonts w:cs="Tahoma"/>
        </w:rPr>
        <w:t xml:space="preserve"> κλπ.).</w:t>
      </w:r>
    </w:p>
    <w:p w14:paraId="1C239D06" w14:textId="77777777" w:rsidR="00C61245" w:rsidRPr="001C080E" w:rsidRDefault="00C61245" w:rsidP="00C61245">
      <w:pPr>
        <w:pStyle w:val="squarebullets"/>
        <w:rPr>
          <w:rFonts w:cs="Tahoma"/>
          <w:i/>
        </w:rPr>
      </w:pPr>
      <w:r w:rsidRPr="001C080E">
        <w:rPr>
          <w:rFonts w:cs="Tahoma"/>
        </w:rPr>
        <w:t>Πέντε (5) εξυπηρετητές για την εγκατάσταση λοιπών υποσυστημάτων του ΟΠΣ-ΝΣΚ (</w:t>
      </w:r>
      <w:r w:rsidRPr="001C080E">
        <w:rPr>
          <w:rFonts w:cs="Tahoma"/>
          <w:lang w:val="en-US"/>
        </w:rPr>
        <w:t>Active</w:t>
      </w:r>
      <w:r w:rsidRPr="001C080E">
        <w:rPr>
          <w:rFonts w:cs="Tahoma"/>
        </w:rPr>
        <w:t xml:space="preserve"> </w:t>
      </w:r>
      <w:r w:rsidRPr="001C080E">
        <w:rPr>
          <w:rFonts w:cs="Tahoma"/>
          <w:lang w:val="en-US"/>
        </w:rPr>
        <w:t>Directory</w:t>
      </w:r>
      <w:r w:rsidRPr="001C080E">
        <w:rPr>
          <w:rFonts w:cs="Tahoma"/>
        </w:rPr>
        <w:t xml:space="preserve">, </w:t>
      </w:r>
      <w:r w:rsidRPr="001C080E">
        <w:rPr>
          <w:rFonts w:cs="Tahoma"/>
          <w:lang w:val="en-US"/>
        </w:rPr>
        <w:t>E</w:t>
      </w:r>
      <w:r w:rsidRPr="001C080E">
        <w:rPr>
          <w:rFonts w:cs="Tahoma"/>
        </w:rPr>
        <w:t>-</w:t>
      </w:r>
      <w:r w:rsidRPr="001C080E">
        <w:rPr>
          <w:rFonts w:cs="Tahoma"/>
          <w:lang w:val="en-US"/>
        </w:rPr>
        <w:t>mail</w:t>
      </w:r>
      <w:r w:rsidRPr="001C080E">
        <w:rPr>
          <w:rFonts w:cs="Tahoma"/>
        </w:rPr>
        <w:t xml:space="preserve">, </w:t>
      </w:r>
      <w:r w:rsidRPr="001C080E">
        <w:rPr>
          <w:rFonts w:cs="Tahoma"/>
          <w:lang w:val="en-US"/>
        </w:rPr>
        <w:t>Management</w:t>
      </w:r>
      <w:r w:rsidRPr="001C080E">
        <w:rPr>
          <w:rFonts w:cs="Tahoma"/>
        </w:rPr>
        <w:t xml:space="preserve"> κλπ.).</w:t>
      </w:r>
    </w:p>
    <w:p w14:paraId="1D4BB910" w14:textId="77777777" w:rsidR="00C61245" w:rsidRPr="001C080E" w:rsidRDefault="00C61245" w:rsidP="00C61245">
      <w:pPr>
        <w:pStyle w:val="squarebullets"/>
        <w:rPr>
          <w:rFonts w:cs="Tahoma"/>
          <w:i/>
        </w:rPr>
      </w:pPr>
      <w:r w:rsidRPr="001C080E">
        <w:rPr>
          <w:rFonts w:cs="Tahoma"/>
        </w:rPr>
        <w:t>Τρεις (3) εξυπηρετητές για υποδομή ανάπτυξης/ελέγχου του ΟΠΣ (</w:t>
      </w:r>
      <w:r w:rsidRPr="001C080E">
        <w:rPr>
          <w:rFonts w:cs="Tahoma"/>
          <w:lang w:val="en-US"/>
        </w:rPr>
        <w:t>development</w:t>
      </w:r>
      <w:r w:rsidRPr="001C080E">
        <w:rPr>
          <w:rFonts w:cs="Tahoma"/>
        </w:rPr>
        <w:t>/testing).</w:t>
      </w:r>
    </w:p>
    <w:p w14:paraId="7D075208" w14:textId="77777777" w:rsidR="00C61245" w:rsidRPr="001C080E" w:rsidRDefault="00C61245" w:rsidP="00C61245">
      <w:pPr>
        <w:rPr>
          <w:rFonts w:cs="Tahoma"/>
          <w:u w:val="single"/>
        </w:rPr>
      </w:pPr>
      <w:r w:rsidRPr="001C080E">
        <w:rPr>
          <w:rFonts w:cs="Tahoma"/>
          <w:u w:val="single"/>
        </w:rPr>
        <w:t>Στην υπολογιστική υποδομή του ΝΣΚ</w:t>
      </w:r>
    </w:p>
    <w:p w14:paraId="1CE2F817" w14:textId="77777777" w:rsidR="00C61245" w:rsidRPr="001C080E" w:rsidRDefault="00C926C0" w:rsidP="00C61245">
      <w:pPr>
        <w:pStyle w:val="squarebullets"/>
        <w:rPr>
          <w:rFonts w:cs="Tahoma"/>
          <w:u w:val="single"/>
        </w:rPr>
      </w:pPr>
      <w:r w:rsidRPr="001C080E">
        <w:rPr>
          <w:rFonts w:cs="Tahoma"/>
        </w:rPr>
        <w:lastRenderedPageBreak/>
        <w:t>Ένας</w:t>
      </w:r>
      <w:r w:rsidR="00C61245" w:rsidRPr="001C080E">
        <w:rPr>
          <w:rFonts w:cs="Tahoma"/>
        </w:rPr>
        <w:t xml:space="preserve"> (</w:t>
      </w:r>
      <w:r w:rsidRPr="001C080E">
        <w:rPr>
          <w:rFonts w:cs="Tahoma"/>
        </w:rPr>
        <w:t>1</w:t>
      </w:r>
      <w:r w:rsidR="00C61245" w:rsidRPr="001C080E">
        <w:rPr>
          <w:rFonts w:cs="Tahoma"/>
        </w:rPr>
        <w:t xml:space="preserve">) </w:t>
      </w:r>
      <w:bookmarkStart w:id="930" w:name="_Hlk59631555"/>
      <w:r w:rsidR="00C61245" w:rsidRPr="001C080E">
        <w:rPr>
          <w:rFonts w:cs="Tahoma"/>
        </w:rPr>
        <w:t>φυσικ</w:t>
      </w:r>
      <w:r w:rsidRPr="001C080E">
        <w:rPr>
          <w:rFonts w:cs="Tahoma"/>
        </w:rPr>
        <w:t>ός</w:t>
      </w:r>
      <w:r w:rsidR="00C61245" w:rsidRPr="001C080E">
        <w:rPr>
          <w:rFonts w:cs="Tahoma"/>
        </w:rPr>
        <w:t xml:space="preserve"> εξυπηρετητ</w:t>
      </w:r>
      <w:r w:rsidRPr="001C080E">
        <w:rPr>
          <w:rFonts w:cs="Tahoma"/>
        </w:rPr>
        <w:t>ή</w:t>
      </w:r>
      <w:r w:rsidR="00C61245" w:rsidRPr="001C080E">
        <w:rPr>
          <w:rFonts w:cs="Tahoma"/>
        </w:rPr>
        <w:t>ς για τη φιλοξενία του προσφερόμενου Συστήματος Εκπαίδευσης Μηχανικής Μάθησης</w:t>
      </w:r>
      <w:bookmarkEnd w:id="930"/>
      <w:r w:rsidR="00C61245" w:rsidRPr="001C080E">
        <w:rPr>
          <w:rFonts w:cs="Tahoma"/>
        </w:rPr>
        <w:t>.</w:t>
      </w:r>
    </w:p>
    <w:p w14:paraId="4A545582" w14:textId="77777777" w:rsidR="00C61245" w:rsidRPr="001C080E" w:rsidRDefault="00C61245" w:rsidP="00C61245">
      <w:pPr>
        <w:rPr>
          <w:rFonts w:cs="Tahoma"/>
          <w:lang w:val="el-GR"/>
        </w:rPr>
      </w:pPr>
      <w:r w:rsidRPr="001C080E">
        <w:rPr>
          <w:rFonts w:cs="Tahoma"/>
          <w:lang w:val="el-GR"/>
        </w:rPr>
        <w:t xml:space="preserve">Για τη διασύνδεση του προσφερόμενου εξοπλισμού με το δίκτυο του ΝΣΚ και τη δικτυακή ασφάλεια αυτού θα αξιοποιηθεί ο υφιστάμενος εξοπλισμός. Ο υποψήφιος Ανάδοχος στα πλαίσια του </w:t>
      </w:r>
      <w:r w:rsidR="005F04F6" w:rsidRPr="001C080E">
        <w:rPr>
          <w:rFonts w:cs="Tahoma"/>
          <w:lang w:val="el-GR"/>
        </w:rPr>
        <w:t>Έ</w:t>
      </w:r>
      <w:r w:rsidRPr="001C080E">
        <w:rPr>
          <w:rFonts w:cs="Tahoma"/>
          <w:lang w:val="el-GR"/>
        </w:rPr>
        <w:t>ργου θα πρέπει να προμηθεύσει και τον απαραίτητο περιφερειακό εξοπλισμό για την εγκατάσταση του προσφερόμενου υπολογιστικού εξοπλισμού στις υποδομές του ΝΣΚ (ενδεικτικά ικριώματα, καλώδια κλπ.).</w:t>
      </w:r>
    </w:p>
    <w:bookmarkEnd w:id="929"/>
    <w:p w14:paraId="20613D30" w14:textId="39F60430" w:rsidR="00C61245" w:rsidRPr="001C080E" w:rsidRDefault="00C61245" w:rsidP="00C61245">
      <w:pPr>
        <w:rPr>
          <w:rFonts w:cs="Tahoma"/>
          <w:lang w:val="el-GR"/>
        </w:rPr>
      </w:pPr>
      <w:r w:rsidRPr="001C080E">
        <w:rPr>
          <w:rFonts w:cs="Tahoma"/>
          <w:lang w:val="el-GR"/>
        </w:rPr>
        <w:t xml:space="preserve">Οι τεχνικές προδιαγραφές των στοιχείων εξοπλισμού που θα προμηθεύσει ο Ανάδοχος στο πλαίσιο της παρούσας, παρουσιάζονται στους πίνακες συμμόρφωσης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59702814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lang w:val="el-GR"/>
        </w:rPr>
        <w:t>3</w:t>
      </w:r>
      <w:r w:rsidR="00344366">
        <w:fldChar w:fldCharType="end"/>
      </w:r>
      <w:r w:rsidR="008478FA"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59702698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lang w:val="el-GR"/>
        </w:rPr>
        <w:t>Εξοπλισμός</w:t>
      </w:r>
      <w:r w:rsidR="00344366">
        <w:fldChar w:fldCharType="end"/>
      </w:r>
      <w:r w:rsidR="008478FA"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59703055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lang w:val="el-GR"/>
        </w:rPr>
        <w:t>ΠΑΡΑΡΤΗΜΑ ΙΙ – Πίνακες Συμμόρφωσης</w:t>
      </w:r>
      <w:r w:rsidR="00344366">
        <w:fldChar w:fldCharType="end"/>
      </w:r>
      <w:r w:rsidR="008478FA" w:rsidRPr="001C080E">
        <w:rPr>
          <w:rFonts w:cs="Tahoma"/>
          <w:lang w:val="el-GR"/>
        </w:rPr>
        <w:t>)</w:t>
      </w:r>
      <w:r w:rsidRPr="001C080E">
        <w:rPr>
          <w:rFonts w:cs="Tahoma"/>
          <w:lang w:val="el-GR"/>
        </w:rPr>
        <w:t>.</w:t>
      </w:r>
    </w:p>
    <w:p w14:paraId="4D750F90" w14:textId="77777777" w:rsidR="003D0494" w:rsidRPr="001C080E" w:rsidRDefault="003D0494" w:rsidP="00C61245">
      <w:pPr>
        <w:rPr>
          <w:rFonts w:cs="Tahoma"/>
          <w:lang w:val="el-GR"/>
        </w:rPr>
      </w:pPr>
      <w:r w:rsidRPr="001C080E">
        <w:rPr>
          <w:rFonts w:cs="Tahoma"/>
          <w:lang w:val="el-GR"/>
        </w:rPr>
        <w:t xml:space="preserve">Δύναται να χρησιμοποιηθεί εξοπλισμός που έχει ήδη προμηθευθεί το ΝΣΚ για την αξιοποίηση του στο ΟΠΣ π.χ. </w:t>
      </w:r>
      <w:r w:rsidRPr="001C080E">
        <w:rPr>
          <w:rFonts w:cs="Tahoma"/>
          <w:lang w:val="en-US"/>
        </w:rPr>
        <w:t>server</w:t>
      </w:r>
      <w:r w:rsidR="00DA2188" w:rsidRPr="001C080E">
        <w:rPr>
          <w:rFonts w:cs="Tahoma"/>
          <w:lang w:val="el-GR"/>
        </w:rPr>
        <w:t xml:space="preserve"> </w:t>
      </w:r>
      <w:r w:rsidRPr="001C080E">
        <w:rPr>
          <w:rFonts w:cs="Tahoma"/>
          <w:lang w:val="el-GR"/>
        </w:rPr>
        <w:t xml:space="preserve">μπορεί να αξιοποηθεί ως </w:t>
      </w:r>
      <w:r w:rsidRPr="001C080E">
        <w:rPr>
          <w:rFonts w:cs="Tahoma"/>
          <w:lang w:val="en-US"/>
        </w:rPr>
        <w:t>secondary</w:t>
      </w:r>
      <w:r w:rsidR="00DA2188" w:rsidRPr="001C080E">
        <w:rPr>
          <w:rFonts w:cs="Tahoma"/>
          <w:lang w:val="el-GR"/>
        </w:rPr>
        <w:t xml:space="preserve"> (</w:t>
      </w:r>
      <w:r w:rsidRPr="001C080E">
        <w:rPr>
          <w:rFonts w:cs="Tahoma"/>
          <w:lang w:val="en-US"/>
        </w:rPr>
        <w:t>cluster</w:t>
      </w:r>
      <w:r w:rsidR="00DA2188" w:rsidRPr="001C080E">
        <w:rPr>
          <w:rFonts w:cs="Tahoma"/>
          <w:lang w:val="el-GR"/>
        </w:rPr>
        <w:t xml:space="preserve">) </w:t>
      </w:r>
      <w:r w:rsidRPr="001C080E">
        <w:rPr>
          <w:rFonts w:cs="Tahoma"/>
          <w:lang w:val="en-US"/>
        </w:rPr>
        <w:t>domain</w:t>
      </w:r>
      <w:r w:rsidR="00DA2188" w:rsidRPr="001C080E">
        <w:rPr>
          <w:rFonts w:cs="Tahoma"/>
          <w:lang w:val="el-GR"/>
        </w:rPr>
        <w:t xml:space="preserve"> </w:t>
      </w:r>
      <w:r w:rsidRPr="001C080E">
        <w:rPr>
          <w:rFonts w:cs="Tahoma"/>
          <w:lang w:val="en-US"/>
        </w:rPr>
        <w:t>controller</w:t>
      </w:r>
      <w:r w:rsidR="00DA2188" w:rsidRPr="001C080E">
        <w:rPr>
          <w:rFonts w:cs="Tahoma"/>
          <w:lang w:val="el-GR"/>
        </w:rPr>
        <w:t xml:space="preserve"> </w:t>
      </w:r>
      <w:r w:rsidRPr="001C080E">
        <w:rPr>
          <w:rFonts w:cs="Tahoma"/>
          <w:lang w:val="el-GR"/>
        </w:rPr>
        <w:t>για την Κεντρική Υπηρεσία του ΝΣΚ.</w:t>
      </w:r>
    </w:p>
    <w:p w14:paraId="1EE2D8D6" w14:textId="77777777" w:rsidR="00C61245" w:rsidRPr="001C080E" w:rsidRDefault="00C61245" w:rsidP="00D6789E">
      <w:pPr>
        <w:pStyle w:val="Listparagraph2"/>
        <w:numPr>
          <w:ilvl w:val="1"/>
          <w:numId w:val="56"/>
        </w:numPr>
        <w:rPr>
          <w:rFonts w:cs="Tahoma"/>
          <w:color w:val="auto"/>
        </w:rPr>
      </w:pPr>
      <w:bookmarkStart w:id="931" w:name="_Toc45141084"/>
      <w:bookmarkStart w:id="932" w:name="_Toc52372677"/>
      <w:bookmarkStart w:id="933" w:name="_Toc52372938"/>
      <w:bookmarkStart w:id="934" w:name="_Toc92885126"/>
      <w:r w:rsidRPr="001C080E">
        <w:rPr>
          <w:rFonts w:cs="Tahoma"/>
          <w:color w:val="auto"/>
        </w:rPr>
        <w:t>Υποδομές G-Cloud</w:t>
      </w:r>
      <w:bookmarkEnd w:id="931"/>
      <w:bookmarkEnd w:id="932"/>
      <w:bookmarkEnd w:id="933"/>
      <w:bookmarkEnd w:id="934"/>
    </w:p>
    <w:p w14:paraId="7FA55531" w14:textId="77777777" w:rsidR="00C61245" w:rsidRPr="001C080E" w:rsidRDefault="00C61245" w:rsidP="00C61245">
      <w:pPr>
        <w:rPr>
          <w:rFonts w:cs="Tahoma"/>
          <w:lang w:val="el-GR"/>
        </w:rPr>
      </w:pPr>
      <w:r w:rsidRPr="001C080E">
        <w:rPr>
          <w:rFonts w:cs="Tahoma"/>
          <w:lang w:val="el-GR"/>
        </w:rPr>
        <w:t>Δεδομένου ότι το ΟΠΣ</w:t>
      </w:r>
      <w:r w:rsidR="005F04F6" w:rsidRPr="001C080E">
        <w:rPr>
          <w:rFonts w:cs="Tahoma"/>
          <w:lang w:val="el-GR"/>
        </w:rPr>
        <w:t xml:space="preserve"> του </w:t>
      </w:r>
      <w:r w:rsidRPr="001C080E">
        <w:rPr>
          <w:rFonts w:cs="Tahoma"/>
          <w:lang w:val="el-GR"/>
        </w:rPr>
        <w:t xml:space="preserve">ΝΣΚ θα εγκατασταθεί και θα λειτουργήσει στο </w:t>
      </w:r>
      <w:r w:rsidRPr="001C080E">
        <w:rPr>
          <w:rFonts w:cs="Tahoma"/>
        </w:rPr>
        <w:t>G</w:t>
      </w:r>
      <w:r w:rsidRPr="001C080E">
        <w:rPr>
          <w:rFonts w:cs="Tahoma"/>
          <w:lang w:val="el-GR"/>
        </w:rPr>
        <w:t>-</w:t>
      </w:r>
      <w:r w:rsidRPr="001C080E">
        <w:rPr>
          <w:rFonts w:cs="Tahoma"/>
        </w:rPr>
        <w:t>Cloud</w:t>
      </w:r>
      <w:r w:rsidRPr="001C080E">
        <w:rPr>
          <w:rFonts w:cs="Tahoma"/>
          <w:lang w:val="el-GR"/>
        </w:rPr>
        <w:t xml:space="preserve">, θα πρέπει: </w:t>
      </w:r>
    </w:p>
    <w:p w14:paraId="04C235A3" w14:textId="77777777" w:rsidR="00C61245" w:rsidRPr="001C080E" w:rsidRDefault="00C61245" w:rsidP="00C61245">
      <w:pPr>
        <w:pStyle w:val="squarebullets"/>
        <w:rPr>
          <w:rFonts w:cs="Tahoma"/>
        </w:rPr>
      </w:pPr>
      <w:r w:rsidRPr="001C080E">
        <w:rPr>
          <w:rFonts w:cs="Tahoma"/>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w:t>
      </w:r>
    </w:p>
    <w:p w14:paraId="29905302" w14:textId="77777777" w:rsidR="00C61245" w:rsidRPr="001C080E" w:rsidRDefault="00C61245" w:rsidP="00C61245">
      <w:pPr>
        <w:pStyle w:val="squarebullets"/>
        <w:rPr>
          <w:rFonts w:cs="Tahoma"/>
        </w:rPr>
      </w:pPr>
      <w:r w:rsidRPr="001C080E">
        <w:rPr>
          <w:rFonts w:cs="Tahoma"/>
        </w:rPr>
        <w:t>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G-Cloud,</w:t>
      </w:r>
    </w:p>
    <w:p w14:paraId="20CD2E53" w14:textId="77777777" w:rsidR="00C61245" w:rsidRPr="001C080E" w:rsidRDefault="00C61245" w:rsidP="00C61245">
      <w:pPr>
        <w:pStyle w:val="squarebullets"/>
        <w:rPr>
          <w:rFonts w:cs="Tahoma"/>
        </w:rPr>
      </w:pPr>
      <w:r w:rsidRPr="001C080E">
        <w:rPr>
          <w:rFonts w:cs="Tahoma"/>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7A76DB46" w14:textId="77777777" w:rsidR="00C61245" w:rsidRPr="001C080E" w:rsidRDefault="00C61245" w:rsidP="00C61245">
      <w:pPr>
        <w:rPr>
          <w:rFonts w:cs="Tahoma"/>
          <w:lang w:val="el-GR"/>
        </w:rPr>
      </w:pPr>
      <w:r w:rsidRPr="001C080E">
        <w:rPr>
          <w:rFonts w:cs="Tahoma"/>
          <w:lang w:val="el-GR"/>
        </w:rPr>
        <w:t xml:space="preserve">Η προτεινόμενη λύση θα πρέπει να είναι κατάλληλα προσαρμοσμένη στις υποδομές και στο περιβάλλον λειτουργίας του </w:t>
      </w:r>
      <w:r w:rsidRPr="001C080E">
        <w:rPr>
          <w:rFonts w:cs="Tahoma"/>
        </w:rPr>
        <w:t>G</w:t>
      </w:r>
      <w:r w:rsidRPr="001C080E">
        <w:rPr>
          <w:rFonts w:cs="Tahoma"/>
          <w:lang w:val="el-GR"/>
        </w:rPr>
        <w:t>-</w:t>
      </w:r>
      <w:r w:rsidRPr="001C080E">
        <w:rPr>
          <w:rFonts w:cs="Tahoma"/>
        </w:rPr>
        <w:t>Cloud</w:t>
      </w:r>
      <w:r w:rsidRPr="001C080E">
        <w:rPr>
          <w:rFonts w:cs="Tahoma"/>
          <w:lang w:val="el-GR"/>
        </w:rPr>
        <w:t xml:space="preserve"> και να συμμορφώνεται με τις τεχνικο-επιχειρησιακές προδιαγραφές που διέπουν τη λειτουργία του:</w:t>
      </w:r>
    </w:p>
    <w:p w14:paraId="3CC70451" w14:textId="77777777" w:rsidR="00C61245" w:rsidRPr="001C080E" w:rsidRDefault="00C61245" w:rsidP="00C61245">
      <w:pPr>
        <w:pStyle w:val="squarebullets"/>
        <w:rPr>
          <w:rFonts w:cs="Tahoma"/>
        </w:rPr>
      </w:pPr>
      <w:r w:rsidRPr="001C080E">
        <w:rPr>
          <w:rFonts w:cs="Tahoma"/>
        </w:rPr>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νεότερο) hypervisor.</w:t>
      </w:r>
    </w:p>
    <w:p w14:paraId="39FD62E1" w14:textId="77777777" w:rsidR="00C61245" w:rsidRPr="001C080E" w:rsidRDefault="00C61245" w:rsidP="00C61245">
      <w:pPr>
        <w:pStyle w:val="squarebullets"/>
        <w:rPr>
          <w:rFonts w:cs="Tahoma"/>
        </w:rPr>
      </w:pPr>
      <w:r w:rsidRPr="001C080E">
        <w:rPr>
          <w:rFonts w:cs="Tahoma"/>
        </w:rPr>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48C72835" w14:textId="77777777" w:rsidR="00C61245" w:rsidRPr="001C080E" w:rsidRDefault="00C61245" w:rsidP="00C61245">
      <w:pPr>
        <w:pStyle w:val="squarebullets"/>
        <w:rPr>
          <w:rFonts w:cs="Tahoma"/>
        </w:rPr>
      </w:pPr>
      <w:r w:rsidRPr="001C080E">
        <w:rPr>
          <w:rFonts w:cs="Tahoma"/>
        </w:rPr>
        <w:lastRenderedPageBreak/>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1B5E4442" w14:textId="77777777" w:rsidR="00C61245" w:rsidRPr="001C080E" w:rsidRDefault="00C61245" w:rsidP="00C61245">
      <w:pPr>
        <w:pStyle w:val="squarebullets"/>
        <w:rPr>
          <w:rFonts w:cs="Tahoma"/>
        </w:rPr>
      </w:pPr>
      <w:r w:rsidRPr="001C080E">
        <w:rPr>
          <w:rFonts w:cs="Tahoma"/>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0A6D6B00" w14:textId="77777777" w:rsidR="00C61245" w:rsidRPr="001C080E" w:rsidRDefault="00C61245" w:rsidP="00C61245">
      <w:pPr>
        <w:rPr>
          <w:rFonts w:cs="Tahoma"/>
          <w:lang w:val="el-GR"/>
        </w:rPr>
      </w:pPr>
      <w:r w:rsidRPr="001C080E">
        <w:rPr>
          <w:rFonts w:cs="Tahoma"/>
          <w:lang w:val="el-GR"/>
        </w:rPr>
        <w:t>Σχετικά με τους υπολογιστικούς πόρους, οι εικονικές μηχανές (</w:t>
      </w:r>
      <w:r w:rsidRPr="001C080E">
        <w:rPr>
          <w:rFonts w:cs="Tahoma"/>
        </w:rPr>
        <w:t>VMs</w:t>
      </w:r>
      <w:r w:rsidRPr="001C080E">
        <w:rPr>
          <w:rFonts w:cs="Tahoma"/>
          <w:lang w:val="el-GR"/>
        </w:rPr>
        <w:t xml:space="preserve">) που δύναται να διατεθούν στον Ανάδοχο του ΟΠΣ-ΝΣΚ από 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για την υλοποίηση και παραγωγική λειτουργία του Πληροφοριακού Συστήματος έχουν τα κάτωθι μέγιστα τεχνικά χαρακτηριστικά:</w:t>
      </w:r>
    </w:p>
    <w:p w14:paraId="22AE9C5E" w14:textId="77777777" w:rsidR="00C61245" w:rsidRPr="001C080E" w:rsidRDefault="00C61245" w:rsidP="00C61245">
      <w:pPr>
        <w:pStyle w:val="squarebullets"/>
        <w:rPr>
          <w:rFonts w:cs="Tahoma"/>
        </w:rPr>
      </w:pPr>
      <w:r w:rsidRPr="001C080E">
        <w:rPr>
          <w:rFonts w:cs="Tahoma"/>
          <w:lang w:val="en-US"/>
        </w:rPr>
        <w:t>180</w:t>
      </w:r>
      <w:r w:rsidRPr="001C080E">
        <w:rPr>
          <w:rFonts w:cs="Tahoma"/>
        </w:rPr>
        <w:t xml:space="preserve"> εικονικοί πυρήνες (Virtual Cores).</w:t>
      </w:r>
    </w:p>
    <w:p w14:paraId="1FB192EC" w14:textId="77777777" w:rsidR="00C61245" w:rsidRPr="001C080E" w:rsidRDefault="00C61245" w:rsidP="00C61245">
      <w:pPr>
        <w:pStyle w:val="squarebullets"/>
        <w:rPr>
          <w:rFonts w:cs="Tahoma"/>
        </w:rPr>
      </w:pPr>
      <w:r w:rsidRPr="001C080E">
        <w:rPr>
          <w:rFonts w:cs="Tahoma"/>
        </w:rPr>
        <w:t>1.248GB αθροιστικά μνήμη (Ram).</w:t>
      </w:r>
    </w:p>
    <w:p w14:paraId="7A5E3A3A" w14:textId="77777777" w:rsidR="00C61245" w:rsidRPr="001C080E" w:rsidRDefault="00C61245" w:rsidP="00C61245">
      <w:pPr>
        <w:pStyle w:val="squarebullets"/>
        <w:rPr>
          <w:rFonts w:cs="Tahoma"/>
        </w:rPr>
      </w:pPr>
      <w:r w:rsidRPr="001C080E">
        <w:rPr>
          <w:rFonts w:cs="Tahoma"/>
        </w:rPr>
        <w:t>15</w:t>
      </w:r>
      <w:r w:rsidRPr="001C080E">
        <w:rPr>
          <w:rFonts w:cs="Tahoma"/>
          <w:lang w:val="en-US"/>
        </w:rPr>
        <w:t>T</w:t>
      </w:r>
      <w:r w:rsidRPr="001C080E">
        <w:rPr>
          <w:rFonts w:cs="Tahoma"/>
        </w:rPr>
        <w:t>B αποθηκευτικό χώρο αθροιστικά για λειτουργικό σύστημα,</w:t>
      </w:r>
      <w:r w:rsidR="003809CE" w:rsidRPr="001C080E">
        <w:rPr>
          <w:rFonts w:cs="Tahoma"/>
        </w:rPr>
        <w:t xml:space="preserve"> </w:t>
      </w:r>
      <w:r w:rsidRPr="001C080E">
        <w:rPr>
          <w:rFonts w:cs="Tahoma"/>
        </w:rPr>
        <w:t>εφαρμογές και δεδομένα.</w:t>
      </w:r>
    </w:p>
    <w:p w14:paraId="0BECC2C0" w14:textId="77777777" w:rsidR="00C61245" w:rsidRPr="001C080E" w:rsidRDefault="00C61245" w:rsidP="00C61245">
      <w:pPr>
        <w:rPr>
          <w:rFonts w:cs="Tahoma"/>
          <w:lang w:val="el-GR"/>
        </w:rPr>
      </w:pPr>
      <w:r w:rsidRPr="001C080E">
        <w:rPr>
          <w:rFonts w:cs="Tahoma"/>
          <w:lang w:val="el-GR"/>
        </w:rPr>
        <w:t>Επιπρόσθετα, δύναται να διατεθεί αποθηκευτικός χώρος (</w:t>
      </w:r>
      <w:r w:rsidRPr="001C080E">
        <w:rPr>
          <w:rFonts w:cs="Tahoma"/>
        </w:rPr>
        <w:t>SAN</w:t>
      </w:r>
      <w:r w:rsidRPr="001C080E">
        <w:rPr>
          <w:rFonts w:cs="Tahoma"/>
          <w:lang w:val="el-GR"/>
        </w:rPr>
        <w:t xml:space="preserve"> </w:t>
      </w:r>
      <w:r w:rsidRPr="001C080E">
        <w:rPr>
          <w:rFonts w:cs="Tahoma"/>
        </w:rPr>
        <w:t>Storage</w:t>
      </w:r>
      <w:r w:rsidRPr="001C080E">
        <w:rPr>
          <w:rFonts w:cs="Tahoma"/>
          <w:lang w:val="el-GR"/>
        </w:rPr>
        <w:t>) για εγκατάσταση Βάσεων Δεδομένων ή αποθήκευση αρχείων κατά μέγιστο 15</w:t>
      </w:r>
      <w:r w:rsidRPr="001C080E">
        <w:rPr>
          <w:rFonts w:cs="Tahoma"/>
        </w:rPr>
        <w:t>TB</w:t>
      </w:r>
      <w:r w:rsidRPr="001C080E">
        <w:rPr>
          <w:rFonts w:cs="Tahoma"/>
          <w:lang w:val="el-GR"/>
        </w:rPr>
        <w:t>. Ο απαιτούμενος αποθηκευτικός χώρος για λήψη αντιγράφων ασφαλείας και τα απαραίτητα αναλώσιμα (</w:t>
      </w:r>
      <w:r w:rsidRPr="001C080E">
        <w:rPr>
          <w:rFonts w:cs="Tahoma"/>
        </w:rPr>
        <w:t>tapes</w:t>
      </w:r>
      <w:r w:rsidRPr="001C080E">
        <w:rPr>
          <w:rFonts w:cs="Tahoma"/>
          <w:lang w:val="el-GR"/>
        </w:rPr>
        <w:t>) για την λήψη αντιγράφων εκτός Κέντρου Δεδομένων/</w:t>
      </w:r>
      <w:r w:rsidRPr="001C080E">
        <w:rPr>
          <w:rFonts w:cs="Tahoma"/>
        </w:rPr>
        <w:t>VTL</w:t>
      </w:r>
      <w:r w:rsidRPr="001C080E">
        <w:rPr>
          <w:rFonts w:cs="Tahoma"/>
          <w:lang w:val="el-GR"/>
        </w:rPr>
        <w:t xml:space="preserve"> θα παρέχονται από το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σε αντιστοιχία με τις αιτούμενες υποδομές.</w:t>
      </w:r>
    </w:p>
    <w:p w14:paraId="14F80702" w14:textId="77777777" w:rsidR="00C61245" w:rsidRPr="001C080E" w:rsidRDefault="00C61245" w:rsidP="00C61245">
      <w:pPr>
        <w:rPr>
          <w:rFonts w:cs="Tahoma"/>
          <w:lang w:val="el-GR"/>
        </w:rPr>
      </w:pPr>
      <w:r w:rsidRPr="001C080E">
        <w:rPr>
          <w:rFonts w:cs="Tahoma"/>
          <w:lang w:val="el-GR"/>
        </w:rPr>
        <w:t xml:space="preserve">Παρόλο που 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w:t>
      </w:r>
    </w:p>
    <w:p w14:paraId="0A31A79B" w14:textId="77777777" w:rsidR="00C61245" w:rsidRPr="001C080E" w:rsidRDefault="00C61245" w:rsidP="00C61245">
      <w:pPr>
        <w:rPr>
          <w:rFonts w:cs="Tahoma"/>
          <w:lang w:val="el-GR"/>
        </w:rPr>
      </w:pPr>
      <w:r w:rsidRPr="001C080E">
        <w:rPr>
          <w:rFonts w:cs="Tahoma"/>
          <w:lang w:val="el-GR"/>
        </w:rPr>
        <w:t xml:space="preserve">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ΟΠΣ-ΝΣΚ, όσον αφορά </w:t>
      </w:r>
      <w:r w:rsidR="005F04F6" w:rsidRPr="001C080E">
        <w:rPr>
          <w:rFonts w:cs="Tahoma"/>
          <w:lang w:val="el-GR"/>
        </w:rPr>
        <w:t>σ</w:t>
      </w:r>
      <w:r w:rsidRPr="001C080E">
        <w:rPr>
          <w:rFonts w:cs="Tahoma"/>
          <w:lang w:val="el-GR"/>
        </w:rPr>
        <w:t xml:space="preserve">τα χαρακτηριστικά του εξοπλισμού υποδομής του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1C080E">
        <w:rPr>
          <w:rFonts w:cs="Tahoma"/>
        </w:rPr>
        <w:t>G</w:t>
      </w:r>
      <w:r w:rsidRPr="001C080E">
        <w:rPr>
          <w:rFonts w:cs="Tahoma"/>
          <w:lang w:val="el-GR"/>
        </w:rPr>
        <w:t>-</w:t>
      </w:r>
      <w:r w:rsidRPr="001C080E">
        <w:rPr>
          <w:rFonts w:cs="Tahoma"/>
        </w:rPr>
        <w:t>Cloud</w:t>
      </w:r>
      <w:r w:rsidRPr="001C080E">
        <w:rPr>
          <w:rFonts w:cs="Tahoma"/>
          <w:lang w:val="el-GR"/>
        </w:rPr>
        <w:t>. Συγκεκριμένα:</w:t>
      </w:r>
    </w:p>
    <w:p w14:paraId="2DF78A8D" w14:textId="77777777" w:rsidR="00C61245" w:rsidRPr="001C080E" w:rsidRDefault="00C61245" w:rsidP="00C61245">
      <w:pPr>
        <w:rPr>
          <w:rFonts w:cs="Tahoma"/>
          <w:lang w:val="el-GR"/>
        </w:rPr>
      </w:pPr>
      <w:r w:rsidRPr="001C080E">
        <w:rPr>
          <w:rFonts w:cs="Tahoma"/>
          <w:lang w:val="el-GR"/>
        </w:rPr>
        <w:t>1.</w:t>
      </w:r>
      <w:r w:rsidRPr="001C080E">
        <w:rPr>
          <w:rFonts w:cs="Tahoma"/>
          <w:lang w:val="el-GR"/>
        </w:rPr>
        <w:tab/>
        <w:t xml:space="preserve">τον απαιτούμενο αριθμό υπολογιστικών πόρων (σε </w:t>
      </w:r>
      <w:r w:rsidRPr="001C080E">
        <w:rPr>
          <w:rFonts w:cs="Tahoma"/>
        </w:rPr>
        <w:t>VMs</w:t>
      </w:r>
      <w:r w:rsidRPr="001C080E">
        <w:rPr>
          <w:rFonts w:cs="Tahoma"/>
          <w:lang w:val="el-GR"/>
        </w:rPr>
        <w:t>), αναλύοντας κατά περίπτωση τις απαιτήσεις σε εικονικούς πυρήνες (</w:t>
      </w:r>
      <w:r w:rsidRPr="001C080E">
        <w:rPr>
          <w:rFonts w:cs="Tahoma"/>
        </w:rPr>
        <w:t>vcores</w:t>
      </w:r>
      <w:r w:rsidRPr="001C080E">
        <w:rPr>
          <w:rFonts w:cs="Tahoma"/>
          <w:lang w:val="el-GR"/>
        </w:rPr>
        <w:t>), μνήμη (</w:t>
      </w:r>
      <w:r w:rsidRPr="001C080E">
        <w:rPr>
          <w:rFonts w:cs="Tahoma"/>
        </w:rPr>
        <w:t>RAM</w:t>
      </w:r>
      <w:r w:rsidRPr="001C080E">
        <w:rPr>
          <w:rFonts w:cs="Tahoma"/>
          <w:lang w:val="el-GR"/>
        </w:rPr>
        <w:t>) και αποθηκευτικό χώρο (</w:t>
      </w:r>
      <w:r w:rsidRPr="001C080E">
        <w:rPr>
          <w:rFonts w:cs="Tahoma"/>
        </w:rPr>
        <w:t>storage</w:t>
      </w:r>
      <w:r w:rsidRPr="001C080E">
        <w:rPr>
          <w:rFonts w:cs="Tahoma"/>
          <w:lang w:val="el-GR"/>
        </w:rPr>
        <w:t>).</w:t>
      </w:r>
    </w:p>
    <w:p w14:paraId="0C8B0144" w14:textId="77777777" w:rsidR="00C61245" w:rsidRPr="001C080E" w:rsidRDefault="00C61245" w:rsidP="00C61245">
      <w:pPr>
        <w:rPr>
          <w:rFonts w:cs="Tahoma"/>
          <w:lang w:val="el-GR"/>
        </w:rPr>
      </w:pPr>
      <w:r w:rsidRPr="001C080E">
        <w:rPr>
          <w:rFonts w:cs="Tahoma"/>
          <w:lang w:val="el-GR"/>
        </w:rPr>
        <w:t>2.</w:t>
      </w:r>
      <w:r w:rsidRPr="001C080E">
        <w:rPr>
          <w:rFonts w:cs="Tahoma"/>
          <w:lang w:val="el-GR"/>
        </w:rPr>
        <w:tab/>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w:t>
      </w:r>
      <w:r w:rsidR="005F04F6" w:rsidRPr="001C080E">
        <w:rPr>
          <w:rFonts w:cs="Tahoma"/>
          <w:lang w:val="el-GR"/>
        </w:rPr>
        <w:t xml:space="preserve">υπόψη </w:t>
      </w:r>
      <w:r w:rsidRPr="001C080E">
        <w:rPr>
          <w:rFonts w:cs="Tahoma"/>
          <w:lang w:val="el-GR"/>
        </w:rPr>
        <w:t xml:space="preserve">τις δυνατότητες των προσφερόμενων υποδομών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w:t>
      </w:r>
      <w:r w:rsidRPr="001C080E">
        <w:rPr>
          <w:rFonts w:cs="Tahoma"/>
        </w:rPr>
        <w:t>load</w:t>
      </w:r>
      <w:r w:rsidRPr="001C080E">
        <w:rPr>
          <w:rFonts w:cs="Tahoma"/>
          <w:lang w:val="el-GR"/>
        </w:rPr>
        <w:t xml:space="preserve"> </w:t>
      </w:r>
      <w:r w:rsidRPr="001C080E">
        <w:rPr>
          <w:rFonts w:cs="Tahoma"/>
        </w:rPr>
        <w:t>balancing</w:t>
      </w:r>
      <w:r w:rsidRPr="001C080E">
        <w:rPr>
          <w:rFonts w:cs="Tahoma"/>
          <w:lang w:val="el-GR"/>
        </w:rPr>
        <w:t xml:space="preserve">, </w:t>
      </w:r>
      <w:r w:rsidRPr="001C080E">
        <w:rPr>
          <w:rFonts w:cs="Tahoma"/>
        </w:rPr>
        <w:t>vmWare</w:t>
      </w:r>
      <w:r w:rsidRPr="001C080E">
        <w:rPr>
          <w:rFonts w:cs="Tahoma"/>
          <w:lang w:val="el-GR"/>
        </w:rPr>
        <w:t xml:space="preserve"> </w:t>
      </w:r>
      <w:r w:rsidRPr="001C080E">
        <w:rPr>
          <w:rFonts w:cs="Tahoma"/>
        </w:rPr>
        <w:t>high</w:t>
      </w:r>
      <w:r w:rsidRPr="001C080E">
        <w:rPr>
          <w:rFonts w:cs="Tahoma"/>
          <w:lang w:val="el-GR"/>
        </w:rPr>
        <w:t xml:space="preserve"> </w:t>
      </w:r>
      <w:r w:rsidRPr="001C080E">
        <w:rPr>
          <w:rFonts w:cs="Tahoma"/>
        </w:rPr>
        <w:t>availability</w:t>
      </w:r>
      <w:r w:rsidRPr="001C080E">
        <w:rPr>
          <w:rFonts w:cs="Tahoma"/>
          <w:lang w:val="el-GR"/>
        </w:rPr>
        <w:t>).</w:t>
      </w:r>
    </w:p>
    <w:p w14:paraId="4BBC5077" w14:textId="77777777" w:rsidR="00C61245" w:rsidRPr="001C080E" w:rsidRDefault="00C61245" w:rsidP="00C61245">
      <w:pPr>
        <w:rPr>
          <w:rFonts w:cs="Tahoma"/>
          <w:lang w:val="el-GR"/>
        </w:rPr>
      </w:pPr>
      <w:r w:rsidRPr="001C080E">
        <w:rPr>
          <w:rFonts w:cs="Tahoma"/>
          <w:lang w:val="el-GR"/>
        </w:rPr>
        <w:t>3.</w:t>
      </w:r>
      <w:r w:rsidRPr="001C080E">
        <w:rPr>
          <w:rFonts w:cs="Tahoma"/>
          <w:lang w:val="el-GR"/>
        </w:rPr>
        <w:tab/>
        <w:t>τη δέσμευση ότι καλύπτεται το σύνολο των προδιαγραφών της διακήρυξης με την προτεινόμενη υποδομή.</w:t>
      </w:r>
    </w:p>
    <w:p w14:paraId="1267B901" w14:textId="77777777" w:rsidR="00C61245" w:rsidRPr="001C080E" w:rsidRDefault="00C61245" w:rsidP="00C61245">
      <w:pPr>
        <w:rPr>
          <w:rFonts w:cs="Tahoma"/>
          <w:lang w:val="el-GR"/>
        </w:rPr>
      </w:pPr>
      <w:r w:rsidRPr="001C080E">
        <w:rPr>
          <w:rFonts w:cs="Tahoma"/>
          <w:lang w:val="el-GR"/>
        </w:rPr>
        <w:lastRenderedPageBreak/>
        <w:t>4.</w:t>
      </w:r>
      <w:r w:rsidRPr="001C080E">
        <w:rPr>
          <w:rFonts w:cs="Tahoma"/>
          <w:lang w:val="el-GR"/>
        </w:rPr>
        <w:tab/>
        <w:t>πιθανές μελλοντικές δυνατότητες επέκτασης της προτεινόμενης λύσης (</w:t>
      </w:r>
      <w:r w:rsidRPr="001C080E">
        <w:rPr>
          <w:rFonts w:cs="Tahoma"/>
        </w:rPr>
        <w:t>scale</w:t>
      </w:r>
      <w:r w:rsidRPr="001C080E">
        <w:rPr>
          <w:rFonts w:cs="Tahoma"/>
          <w:lang w:val="el-GR"/>
        </w:rPr>
        <w:t xml:space="preserve"> </w:t>
      </w:r>
      <w:r w:rsidRPr="001C080E">
        <w:rPr>
          <w:rFonts w:cs="Tahoma"/>
        </w:rPr>
        <w:t>up</w:t>
      </w:r>
      <w:r w:rsidRPr="001C080E">
        <w:rPr>
          <w:rFonts w:cs="Tahoma"/>
          <w:lang w:val="el-GR"/>
        </w:rPr>
        <w:t>/</w:t>
      </w:r>
      <w:r w:rsidRPr="001C080E">
        <w:rPr>
          <w:rFonts w:cs="Tahoma"/>
        </w:rPr>
        <w:t>scale</w:t>
      </w:r>
      <w:r w:rsidRPr="001C080E">
        <w:rPr>
          <w:rFonts w:cs="Tahoma"/>
          <w:lang w:val="el-GR"/>
        </w:rPr>
        <w:t xml:space="preserve"> </w:t>
      </w:r>
      <w:r w:rsidRPr="001C080E">
        <w:rPr>
          <w:rFonts w:cs="Tahoma"/>
        </w:rPr>
        <w:t>out</w:t>
      </w:r>
      <w:r w:rsidRPr="001C080E">
        <w:rPr>
          <w:rFonts w:cs="Tahoma"/>
          <w:lang w:val="el-GR"/>
        </w:rPr>
        <w:t xml:space="preserve">), έτσι ώστε να γίνεται η βέλτιστη αξιοποίηση των δυνατοτήτων των προσφερόμενων υποδομών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w:t>
      </w:r>
    </w:p>
    <w:p w14:paraId="303111B0" w14:textId="77777777" w:rsidR="00C61245" w:rsidRPr="001C080E" w:rsidRDefault="00C61245" w:rsidP="00C61245">
      <w:pPr>
        <w:rPr>
          <w:rFonts w:cs="Tahoma"/>
          <w:lang w:val="el-GR"/>
        </w:rPr>
      </w:pPr>
      <w:r w:rsidRPr="001C080E">
        <w:rPr>
          <w:rFonts w:cs="Tahoma"/>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w:t>
      </w:r>
      <w:r w:rsidR="005F04F6" w:rsidRPr="001C080E">
        <w:rPr>
          <w:rFonts w:cs="Tahoma"/>
          <w:lang w:val="el-GR"/>
        </w:rPr>
        <w:t>Έ</w:t>
      </w:r>
      <w:r w:rsidRPr="001C080E">
        <w:rPr>
          <w:rFonts w:cs="Tahoma"/>
          <w:lang w:val="el-GR"/>
        </w:rPr>
        <w:t xml:space="preserve">ργου, άδειες συμβατές με το περιβάλλον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όπως αυτό περιγράφεται ανωτέρω.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w:t>
      </w:r>
      <w:r w:rsidRPr="001C080E">
        <w:rPr>
          <w:rFonts w:cs="Tahoma"/>
        </w:rPr>
        <w:t>G</w:t>
      </w:r>
      <w:r w:rsidRPr="001C080E">
        <w:rPr>
          <w:rFonts w:cs="Tahoma"/>
          <w:lang w:val="el-GR"/>
        </w:rPr>
        <w:t>-</w:t>
      </w:r>
      <w:r w:rsidRPr="001C080E">
        <w:rPr>
          <w:rFonts w:cs="Tahoma"/>
        </w:rPr>
        <w:t>Cloud</w:t>
      </w:r>
      <w:r w:rsidRPr="001C080E">
        <w:rPr>
          <w:rFonts w:cs="Tahoma"/>
          <w:lang w:val="el-GR"/>
        </w:rPr>
        <w:t>.</w:t>
      </w:r>
    </w:p>
    <w:p w14:paraId="65805ADC" w14:textId="77777777" w:rsidR="00C61245" w:rsidRPr="001C080E" w:rsidRDefault="00C61245" w:rsidP="00C61245">
      <w:pPr>
        <w:rPr>
          <w:rFonts w:cs="Tahoma"/>
          <w:lang w:val="el-GR"/>
        </w:rPr>
      </w:pPr>
      <w:r w:rsidRPr="001C080E">
        <w:rPr>
          <w:rFonts w:cs="Tahoma"/>
          <w:lang w:val="el-GR"/>
        </w:rPr>
        <w:t>Περαιτέρω είναι, σημαντικό να ληφθούν υπόψη τα παρακάτω:</w:t>
      </w:r>
    </w:p>
    <w:p w14:paraId="082AA688" w14:textId="77777777" w:rsidR="00C61245" w:rsidRPr="001C080E" w:rsidRDefault="00C61245" w:rsidP="00C61245">
      <w:pPr>
        <w:pStyle w:val="squarebullets"/>
        <w:rPr>
          <w:rFonts w:cs="Tahoma"/>
        </w:rPr>
      </w:pPr>
      <w:r w:rsidRPr="001C080E">
        <w:rPr>
          <w:rFonts w:cs="Tahoma"/>
        </w:rPr>
        <w:t>Σε περίπτωση που κρίνεται ότι η χρήση του vmWare High Availabilty δεν επαρκεί για τις ανάγκες υψηλής διαθεσιμότητας του φιλοξενούμενου συστήματος και πρέπει να εγκατασταθεί κάποια τεχνολογία clustering,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G-Cloud. Ομοίως για διατάξεις Υψηλής Απόδοσης.</w:t>
      </w:r>
    </w:p>
    <w:p w14:paraId="67436581" w14:textId="77777777" w:rsidR="00C61245" w:rsidRPr="001C080E" w:rsidRDefault="00C61245" w:rsidP="00C61245">
      <w:pPr>
        <w:pStyle w:val="squarebullets"/>
        <w:rPr>
          <w:rFonts w:cs="Tahoma"/>
        </w:rPr>
      </w:pPr>
      <w:r w:rsidRPr="001C080E">
        <w:rPr>
          <w:rFonts w:cs="Tahoma"/>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Full VM Backup (π.χ. Βάσεις Δεδομένων), θα πρέπει να έχει υπάρξει μέριμνα από τον υποψήφιο Ανάδοχο για προμήθεια των απαραίτητων Online Backup Agents για το Symantec Netbackup που λειτουργεί στην υποδομή. </w:t>
      </w:r>
    </w:p>
    <w:p w14:paraId="1F99E540" w14:textId="77777777" w:rsidR="00C61245" w:rsidRPr="001C080E" w:rsidRDefault="00C61245" w:rsidP="00C61245">
      <w:pPr>
        <w:pStyle w:val="squarebullets"/>
        <w:rPr>
          <w:rFonts w:cs="Tahoma"/>
        </w:rPr>
      </w:pPr>
      <w:r w:rsidRPr="001C080E">
        <w:rPr>
          <w:rFonts w:cs="Tahoma"/>
        </w:rPr>
        <w:t>Σε περίπτωση που απαιτούνται πιστοποιητικά SSL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6DFC847D" w14:textId="77777777" w:rsidR="00C61245" w:rsidRPr="001C080E" w:rsidRDefault="00C61245" w:rsidP="00C61245">
      <w:pPr>
        <w:pStyle w:val="squarebullets"/>
        <w:rPr>
          <w:rFonts w:cs="Tahoma"/>
        </w:rPr>
      </w:pPr>
      <w:r w:rsidRPr="001C080E">
        <w:rPr>
          <w:rFonts w:cs="Tahoma"/>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(scale-up &amp; scale-out) για κάλυψη μελλοντικών επιχειρησιακών αναγκών.</w:t>
      </w:r>
    </w:p>
    <w:p w14:paraId="0B73B11D" w14:textId="62C14187" w:rsidR="00C61245" w:rsidRPr="001C080E" w:rsidRDefault="00C61245" w:rsidP="00C61245">
      <w:pPr>
        <w:rPr>
          <w:rFonts w:cs="Tahoma"/>
          <w:lang w:val="el-GR"/>
        </w:rPr>
      </w:pPr>
      <w:r w:rsidRPr="001C080E">
        <w:rPr>
          <w:rFonts w:cs="Tahoma"/>
          <w:lang w:val="el-GR"/>
        </w:rPr>
        <w:t xml:space="preserve">Τέλος, επισημαίνεται ότι ο Ανάδοχος θα πρέπει να συμμορφώνεται με τους κανόνες της Πολιτικής Ασφάλειας την οποία εφαρμόζει και τηρεί η ΚτΠ </w:t>
      </w:r>
      <w:r w:rsidR="0047731F">
        <w:rPr>
          <w:rFonts w:cs="Tahoma"/>
          <w:lang w:val="el-GR"/>
        </w:rPr>
        <w:t>Μ.</w:t>
      </w:r>
      <w:r w:rsidRPr="001C080E">
        <w:rPr>
          <w:rFonts w:cs="Tahoma"/>
          <w:lang w:val="el-GR"/>
        </w:rPr>
        <w:t>Α</w:t>
      </w:r>
      <w:r w:rsidR="0047731F">
        <w:rPr>
          <w:rFonts w:cs="Tahoma"/>
          <w:lang w:val="el-GR"/>
        </w:rPr>
        <w:t>.</w:t>
      </w:r>
      <w:r w:rsidRPr="001C080E">
        <w:rPr>
          <w:rFonts w:cs="Tahoma"/>
          <w:lang w:val="el-GR"/>
        </w:rPr>
        <w:t>Ε</w:t>
      </w:r>
      <w:r w:rsidR="0047731F">
        <w:rPr>
          <w:rFonts w:cs="Tahoma"/>
          <w:lang w:val="el-GR"/>
        </w:rPr>
        <w:t>.</w:t>
      </w:r>
      <w:r w:rsidRPr="001C080E">
        <w:rPr>
          <w:rFonts w:cs="Tahoma"/>
          <w:lang w:val="el-GR"/>
        </w:rPr>
        <w:t xml:space="preserve"> σε όλα τα φιλοξενούμενα Πληροφοριακά Συστήματα στο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1η Φάση του Έργου.</w:t>
      </w:r>
    </w:p>
    <w:p w14:paraId="705E6931" w14:textId="77777777" w:rsidR="00C61245" w:rsidRPr="001C080E" w:rsidRDefault="00C61245" w:rsidP="00D6789E">
      <w:pPr>
        <w:pStyle w:val="20"/>
        <w:numPr>
          <w:ilvl w:val="0"/>
          <w:numId w:val="56"/>
        </w:numPr>
        <w:rPr>
          <w:rFonts w:cs="Tahoma"/>
          <w:color w:val="auto"/>
        </w:rPr>
      </w:pPr>
      <w:bookmarkStart w:id="935" w:name="_Εξοπλισμός"/>
      <w:bookmarkStart w:id="936" w:name="_Toc45141085"/>
      <w:bookmarkStart w:id="937" w:name="_Toc52372678"/>
      <w:bookmarkStart w:id="938" w:name="_Toc52372939"/>
      <w:bookmarkStart w:id="939" w:name="_Ref53091430"/>
      <w:bookmarkStart w:id="940" w:name="_Ref60666483"/>
      <w:bookmarkStart w:id="941" w:name="_Ref60666491"/>
      <w:bookmarkStart w:id="942" w:name="_Ref60671656"/>
      <w:bookmarkStart w:id="943" w:name="_Toc92885127"/>
      <w:bookmarkEnd w:id="935"/>
      <w:r w:rsidRPr="001C080E">
        <w:rPr>
          <w:rFonts w:cs="Tahoma"/>
          <w:color w:val="auto"/>
        </w:rPr>
        <w:lastRenderedPageBreak/>
        <w:t>Εξοπλισμός</w:t>
      </w:r>
      <w:bookmarkEnd w:id="936"/>
      <w:bookmarkEnd w:id="937"/>
      <w:bookmarkEnd w:id="938"/>
      <w:bookmarkEnd w:id="939"/>
      <w:bookmarkEnd w:id="940"/>
      <w:bookmarkEnd w:id="941"/>
      <w:bookmarkEnd w:id="942"/>
      <w:bookmarkEnd w:id="943"/>
    </w:p>
    <w:p w14:paraId="70F67DD3" w14:textId="77777777" w:rsidR="00C61245" w:rsidRPr="001C080E" w:rsidRDefault="00C61245" w:rsidP="00C61245">
      <w:pPr>
        <w:rPr>
          <w:rFonts w:cs="Tahoma"/>
          <w:lang w:val="el-GR"/>
        </w:rPr>
      </w:pPr>
      <w:r w:rsidRPr="001C080E">
        <w:rPr>
          <w:rFonts w:cs="Tahoma"/>
          <w:lang w:val="el-GR"/>
        </w:rPr>
        <w:t>Στα πλαίσια του έργου ο Υποψήφιος Ανάδοχος θα προσφέρει τον απαραίτητο εξοπλισμό (προμήθεια, εγκατάσταση, παραμετροποίηση) για την υποστήριξη και λειτουργία του προς υλοποίηση πληροφοριακού συστήματος.</w:t>
      </w:r>
    </w:p>
    <w:p w14:paraId="3B45FFC3" w14:textId="77777777" w:rsidR="00C61245" w:rsidRPr="001C080E" w:rsidRDefault="00C42981" w:rsidP="00C61245">
      <w:pPr>
        <w:pStyle w:val="squarebullets"/>
        <w:rPr>
          <w:rFonts w:cs="Tahoma"/>
        </w:rPr>
      </w:pPr>
      <w:r w:rsidRPr="001C080E">
        <w:rPr>
          <w:rFonts w:cs="Tahoma"/>
          <w:lang w:val="en-US"/>
        </w:rPr>
        <w:t>Εξυπηρετητής Μηχανικής Μάθησης</w:t>
      </w:r>
      <w:r w:rsidRPr="001C080E" w:rsidDel="00C42981">
        <w:rPr>
          <w:rFonts w:cs="Tahoma"/>
          <w:lang w:val="en-US"/>
        </w:rPr>
        <w:t xml:space="preserve"> </w:t>
      </w:r>
      <w:r w:rsidR="00C61245" w:rsidRPr="001C080E">
        <w:rPr>
          <w:rFonts w:cs="Tahoma"/>
          <w:lang w:val="en-US"/>
        </w:rPr>
        <w:t>.</w:t>
      </w:r>
    </w:p>
    <w:p w14:paraId="0771BC47" w14:textId="77777777" w:rsidR="00C61245" w:rsidRPr="001C080E" w:rsidRDefault="00C42981" w:rsidP="00C61245">
      <w:pPr>
        <w:pStyle w:val="squarebullets"/>
        <w:rPr>
          <w:rFonts w:cs="Tahoma"/>
        </w:rPr>
      </w:pPr>
      <w:r w:rsidRPr="001C080E">
        <w:rPr>
          <w:rFonts w:cs="Tahoma"/>
        </w:rPr>
        <w:t>Κεντρικό</w:t>
      </w:r>
      <w:r w:rsidRPr="001C080E">
        <w:rPr>
          <w:rFonts w:cs="Tahoma"/>
          <w:lang w:val="en-US"/>
        </w:rPr>
        <w:t xml:space="preserve"> </w:t>
      </w:r>
      <w:r w:rsidR="00C61245" w:rsidRPr="001C080E">
        <w:rPr>
          <w:rFonts w:cs="Tahoma"/>
          <w:lang w:val="en-US"/>
        </w:rPr>
        <w:t>Switch.</w:t>
      </w:r>
    </w:p>
    <w:p w14:paraId="31509A81" w14:textId="77777777" w:rsidR="00C61245" w:rsidRPr="001C080E" w:rsidRDefault="00C42981" w:rsidP="00C61245">
      <w:pPr>
        <w:pStyle w:val="squarebullets"/>
        <w:rPr>
          <w:rFonts w:cs="Tahoma"/>
        </w:rPr>
      </w:pPr>
      <w:r w:rsidRPr="001C080E">
        <w:rPr>
          <w:rFonts w:cs="Tahoma"/>
        </w:rPr>
        <w:t>Σταθεροί Η/Υ</w:t>
      </w:r>
      <w:r w:rsidR="00C61245" w:rsidRPr="001C080E">
        <w:rPr>
          <w:rFonts w:cs="Tahoma"/>
          <w:lang w:val="en-US"/>
        </w:rPr>
        <w:t>.</w:t>
      </w:r>
    </w:p>
    <w:p w14:paraId="7C440EDE" w14:textId="77777777" w:rsidR="00C61245" w:rsidRPr="001C080E" w:rsidRDefault="00C42981" w:rsidP="00C61245">
      <w:pPr>
        <w:pStyle w:val="squarebullets"/>
        <w:rPr>
          <w:rFonts w:cs="Tahoma"/>
        </w:rPr>
      </w:pPr>
      <w:r w:rsidRPr="001C080E">
        <w:rPr>
          <w:rFonts w:cs="Tahoma"/>
        </w:rPr>
        <w:t>Φορητοί Η/Υ</w:t>
      </w:r>
      <w:r w:rsidR="00C61245" w:rsidRPr="001C080E">
        <w:rPr>
          <w:rFonts w:cs="Tahoma"/>
          <w:lang w:val="en-US"/>
        </w:rPr>
        <w:t>.</w:t>
      </w:r>
    </w:p>
    <w:p w14:paraId="59FB49D7" w14:textId="77777777" w:rsidR="00C61245" w:rsidRPr="001C080E" w:rsidRDefault="00C42981" w:rsidP="00C61245">
      <w:pPr>
        <w:pStyle w:val="squarebullets"/>
        <w:rPr>
          <w:rFonts w:cs="Tahoma"/>
        </w:rPr>
      </w:pPr>
      <w:r w:rsidRPr="001C080E">
        <w:rPr>
          <w:rFonts w:cs="Tahoma"/>
        </w:rPr>
        <w:t>Φορητές Συσκεύες (</w:t>
      </w:r>
      <w:r w:rsidRPr="001C080E">
        <w:rPr>
          <w:rFonts w:cs="Tahoma"/>
          <w:lang w:val="en-US"/>
        </w:rPr>
        <w:t>t</w:t>
      </w:r>
      <w:r w:rsidR="00C61245" w:rsidRPr="001C080E">
        <w:rPr>
          <w:rFonts w:cs="Tahoma"/>
          <w:lang w:val="en-US"/>
        </w:rPr>
        <w:t>ablet</w:t>
      </w:r>
      <w:r w:rsidRPr="001C080E">
        <w:rPr>
          <w:rFonts w:cs="Tahoma"/>
          <w:lang w:val="en-US"/>
        </w:rPr>
        <w:t>)</w:t>
      </w:r>
      <w:r w:rsidR="00C61245" w:rsidRPr="001C080E">
        <w:rPr>
          <w:rFonts w:cs="Tahoma"/>
          <w:lang w:val="en-US"/>
        </w:rPr>
        <w:t>.</w:t>
      </w:r>
    </w:p>
    <w:p w14:paraId="184CAC3A" w14:textId="77777777" w:rsidR="00C61245" w:rsidRPr="001C080E" w:rsidRDefault="00C61245" w:rsidP="00C61245">
      <w:pPr>
        <w:pStyle w:val="squarebullets"/>
        <w:rPr>
          <w:rFonts w:cs="Tahoma"/>
        </w:rPr>
      </w:pPr>
      <w:r w:rsidRPr="001C080E">
        <w:rPr>
          <w:rFonts w:cs="Tahoma"/>
        </w:rPr>
        <w:t>Οθόνες</w:t>
      </w:r>
      <w:r w:rsidRPr="001C080E">
        <w:rPr>
          <w:rFonts w:cs="Tahoma"/>
          <w:lang w:val="en-US"/>
        </w:rPr>
        <w:t>.</w:t>
      </w:r>
    </w:p>
    <w:p w14:paraId="5077EEDB" w14:textId="77777777" w:rsidR="00C61245" w:rsidRPr="001C080E" w:rsidRDefault="00C61245" w:rsidP="00C61245">
      <w:pPr>
        <w:pStyle w:val="squarebullets"/>
        <w:rPr>
          <w:rFonts w:cs="Tahoma"/>
        </w:rPr>
      </w:pPr>
      <w:r w:rsidRPr="001C080E">
        <w:rPr>
          <w:rFonts w:cs="Tahoma"/>
        </w:rPr>
        <w:t>Εκτυπωτές Α4, Α3</w:t>
      </w:r>
      <w:r w:rsidRPr="001C080E">
        <w:rPr>
          <w:rFonts w:cs="Tahoma"/>
          <w:lang w:val="en-US"/>
        </w:rPr>
        <w:t>.</w:t>
      </w:r>
    </w:p>
    <w:p w14:paraId="241333D5" w14:textId="77777777" w:rsidR="00C61245" w:rsidRPr="001C080E" w:rsidRDefault="00C42981" w:rsidP="00C61245">
      <w:pPr>
        <w:pStyle w:val="squarebullets"/>
        <w:rPr>
          <w:rFonts w:cs="Tahoma"/>
        </w:rPr>
      </w:pPr>
      <w:r w:rsidRPr="001C080E">
        <w:rPr>
          <w:rFonts w:cs="Tahoma"/>
        </w:rPr>
        <w:t>Σαρωτές Εγγράφων</w:t>
      </w:r>
      <w:r w:rsidR="00C61245" w:rsidRPr="001C080E">
        <w:rPr>
          <w:rFonts w:cs="Tahoma"/>
          <w:lang w:val="en-US"/>
        </w:rPr>
        <w:t xml:space="preserve"> </w:t>
      </w:r>
      <w:r w:rsidR="00C61245" w:rsidRPr="001C080E">
        <w:rPr>
          <w:rFonts w:cs="Tahoma"/>
        </w:rPr>
        <w:t>Α4, Α3</w:t>
      </w:r>
      <w:r w:rsidR="00C61245" w:rsidRPr="001C080E">
        <w:rPr>
          <w:rFonts w:cs="Tahoma"/>
          <w:lang w:val="en-US"/>
        </w:rPr>
        <w:t>.</w:t>
      </w:r>
    </w:p>
    <w:p w14:paraId="0FB837EA" w14:textId="77777777" w:rsidR="00C61245" w:rsidRPr="001C080E" w:rsidRDefault="00C61245" w:rsidP="00C61245">
      <w:pPr>
        <w:pStyle w:val="squarebullets"/>
        <w:rPr>
          <w:rFonts w:cs="Tahoma"/>
        </w:rPr>
      </w:pPr>
      <w:r w:rsidRPr="001C080E">
        <w:rPr>
          <w:rFonts w:cs="Tahoma"/>
        </w:rPr>
        <w:t>Πολυμηχανήματα</w:t>
      </w:r>
      <w:r w:rsidRPr="001C080E">
        <w:rPr>
          <w:rFonts w:cs="Tahoma"/>
          <w:lang w:val="en-US"/>
        </w:rPr>
        <w:t xml:space="preserve"> A4.</w:t>
      </w:r>
    </w:p>
    <w:p w14:paraId="2945D511" w14:textId="77777777" w:rsidR="00C61245" w:rsidRPr="001C080E" w:rsidRDefault="00C61245" w:rsidP="00C61245">
      <w:pPr>
        <w:pStyle w:val="squarebullets"/>
        <w:rPr>
          <w:rFonts w:cs="Tahoma"/>
        </w:rPr>
      </w:pPr>
      <w:r w:rsidRPr="001C080E">
        <w:rPr>
          <w:rFonts w:cs="Tahoma"/>
          <w:lang w:val="en-US"/>
        </w:rPr>
        <w:t>Switch</w:t>
      </w:r>
      <w:r w:rsidRPr="001C080E">
        <w:rPr>
          <w:rFonts w:cs="Tahoma"/>
        </w:rPr>
        <w:t xml:space="preserve"> ορόφων</w:t>
      </w:r>
      <w:r w:rsidRPr="001C080E">
        <w:rPr>
          <w:rFonts w:cs="Tahoma"/>
          <w:lang w:val="en-US"/>
        </w:rPr>
        <w:t>.</w:t>
      </w:r>
    </w:p>
    <w:p w14:paraId="770BA478" w14:textId="77777777" w:rsidR="00C61245" w:rsidRPr="001C080E" w:rsidRDefault="00C42981" w:rsidP="00C61245">
      <w:pPr>
        <w:pStyle w:val="squarebullets"/>
        <w:rPr>
          <w:rFonts w:cs="Tahoma"/>
        </w:rPr>
      </w:pPr>
      <w:r w:rsidRPr="001C080E">
        <w:rPr>
          <w:rFonts w:cs="Tahoma"/>
          <w:lang w:val="en-US"/>
        </w:rPr>
        <w:t>Κάμερες τηλεδιάσκεψης</w:t>
      </w:r>
      <w:r w:rsidR="00C61245" w:rsidRPr="001C080E">
        <w:rPr>
          <w:rFonts w:cs="Tahoma"/>
          <w:lang w:val="en-US"/>
        </w:rPr>
        <w:t>.</w:t>
      </w:r>
    </w:p>
    <w:p w14:paraId="14B191BF" w14:textId="77777777" w:rsidR="00C42981" w:rsidRPr="001C080E" w:rsidRDefault="00C42981" w:rsidP="00C61245">
      <w:pPr>
        <w:pStyle w:val="squarebullets"/>
        <w:rPr>
          <w:rFonts w:cs="Tahoma"/>
        </w:rPr>
      </w:pPr>
      <w:r w:rsidRPr="001C080E">
        <w:rPr>
          <w:rFonts w:cs="Tahoma"/>
        </w:rPr>
        <w:t>Οθόνη Παρουσίασης 75" και τροχήλατη βάση.</w:t>
      </w:r>
    </w:p>
    <w:p w14:paraId="7B31137E" w14:textId="77777777" w:rsidR="00C61245" w:rsidRPr="001C080E" w:rsidRDefault="00C61245" w:rsidP="00C61245">
      <w:pPr>
        <w:rPr>
          <w:rFonts w:cs="Tahoma"/>
          <w:highlight w:val="yellow"/>
          <w:lang w:val="el-GR"/>
        </w:rPr>
      </w:pPr>
      <w:r w:rsidRPr="001C080E">
        <w:rPr>
          <w:rFonts w:cs="Tahoma"/>
          <w:lang w:val="el-GR"/>
        </w:rPr>
        <w:t>Οι τεχνικές προδιαγραφές των στοιχείων εξοπλισμού που θα προμηθεύσει ο Ανάδοχος στο πλαίσιο της παρούσας, περιλαμβάνονται στους πίνακες συμμόρφωσης της παραγράφου 3 στο “ΠΑΡΑΡΤΗΜΑ ΙΙ – Πίνακες Συμμόρφωσης”.</w:t>
      </w:r>
    </w:p>
    <w:p w14:paraId="24C5B113" w14:textId="77777777" w:rsidR="00C61245" w:rsidRPr="001C080E" w:rsidRDefault="00C61245" w:rsidP="00D6789E">
      <w:pPr>
        <w:pStyle w:val="20"/>
        <w:numPr>
          <w:ilvl w:val="0"/>
          <w:numId w:val="56"/>
        </w:numPr>
        <w:rPr>
          <w:rFonts w:cs="Tahoma"/>
          <w:color w:val="auto"/>
        </w:rPr>
      </w:pPr>
      <w:bookmarkStart w:id="944" w:name="_Λογισμικό"/>
      <w:bookmarkStart w:id="945" w:name="_Toc45141086"/>
      <w:bookmarkStart w:id="946" w:name="_Toc52372679"/>
      <w:bookmarkStart w:id="947" w:name="_Toc52372940"/>
      <w:bookmarkStart w:id="948" w:name="_Ref53091441"/>
      <w:bookmarkStart w:id="949" w:name="_Ref60667102"/>
      <w:bookmarkStart w:id="950" w:name="_Ref60671745"/>
      <w:bookmarkStart w:id="951" w:name="_Toc92885128"/>
      <w:bookmarkEnd w:id="944"/>
      <w:r w:rsidRPr="001C080E">
        <w:rPr>
          <w:rFonts w:cs="Tahoma"/>
          <w:color w:val="auto"/>
        </w:rPr>
        <w:t>Λογισμικό</w:t>
      </w:r>
      <w:bookmarkEnd w:id="945"/>
      <w:bookmarkEnd w:id="946"/>
      <w:bookmarkEnd w:id="947"/>
      <w:bookmarkEnd w:id="948"/>
      <w:bookmarkEnd w:id="949"/>
      <w:bookmarkEnd w:id="950"/>
      <w:bookmarkEnd w:id="951"/>
    </w:p>
    <w:p w14:paraId="4F26F9BF" w14:textId="77777777" w:rsidR="00C61245" w:rsidRPr="001C080E" w:rsidRDefault="00C61245" w:rsidP="00C61245">
      <w:pPr>
        <w:rPr>
          <w:rFonts w:cs="Tahoma"/>
        </w:rPr>
      </w:pPr>
      <w:r w:rsidRPr="001C080E">
        <w:rPr>
          <w:rFonts w:cs="Tahoma"/>
        </w:rPr>
        <w:t>Το Λογισμικό διακρίνεται σε:</w:t>
      </w:r>
    </w:p>
    <w:p w14:paraId="2547F80B" w14:textId="77777777" w:rsidR="00C61245" w:rsidRPr="001C080E" w:rsidRDefault="00C61245" w:rsidP="00C61245">
      <w:pPr>
        <w:pStyle w:val="squarebullets"/>
        <w:rPr>
          <w:rFonts w:cs="Tahoma"/>
        </w:rPr>
      </w:pPr>
      <w:r w:rsidRPr="001C080E">
        <w:rPr>
          <w:rFonts w:cs="Tahoma"/>
        </w:rPr>
        <w:t>Λογισμικό Συστήματος.</w:t>
      </w:r>
    </w:p>
    <w:p w14:paraId="550387CD" w14:textId="77777777" w:rsidR="00C61245" w:rsidRPr="001C080E" w:rsidRDefault="00C61245" w:rsidP="00C61245">
      <w:pPr>
        <w:pStyle w:val="squarebullets"/>
        <w:rPr>
          <w:rFonts w:cs="Tahoma"/>
        </w:rPr>
      </w:pPr>
      <w:r w:rsidRPr="001C080E">
        <w:rPr>
          <w:rFonts w:cs="Tahoma"/>
        </w:rPr>
        <w:t>Λογισμικό Διαχείρισης Βάσεων Δεδομένων.</w:t>
      </w:r>
    </w:p>
    <w:p w14:paraId="037D9A18" w14:textId="77777777" w:rsidR="00C61245" w:rsidRPr="001C080E" w:rsidRDefault="00C61245" w:rsidP="00C61245">
      <w:pPr>
        <w:rPr>
          <w:rFonts w:cs="Tahoma"/>
          <w:lang w:val="el-GR"/>
        </w:rPr>
      </w:pPr>
      <w:r w:rsidRPr="001C080E">
        <w:rPr>
          <w:rFonts w:cs="Tahoma"/>
          <w:lang w:val="el-GR"/>
        </w:rPr>
        <w:t>Οι τεχνικές προδιαγραφές του Λογισμικού που θα προμηθεύσει ο Ανάδοχος στο πλαίσιο της παρούσας, περιλαμβάνονται στους πίνακες συμμόρφωσης της παραγράφου 4 στο “ΠΑΡΑΡΤΗΜΑ ΙΙ – Πίνακες Συμμόρφωσης”.</w:t>
      </w:r>
    </w:p>
    <w:p w14:paraId="048D3D4D" w14:textId="77777777" w:rsidR="00C61245" w:rsidRPr="001C080E" w:rsidRDefault="00C61245" w:rsidP="00D6789E">
      <w:pPr>
        <w:pStyle w:val="20"/>
        <w:numPr>
          <w:ilvl w:val="0"/>
          <w:numId w:val="56"/>
        </w:numPr>
        <w:rPr>
          <w:rFonts w:cs="Tahoma"/>
          <w:color w:val="auto"/>
        </w:rPr>
      </w:pPr>
      <w:bookmarkStart w:id="952" w:name="_Συμβουλευτικές_–_Μελετητικές"/>
      <w:bookmarkStart w:id="953" w:name="_Toc45141087"/>
      <w:bookmarkStart w:id="954" w:name="_Toc52372680"/>
      <w:bookmarkStart w:id="955" w:name="_Toc52372941"/>
      <w:bookmarkStart w:id="956" w:name="_Ref53092065"/>
      <w:bookmarkStart w:id="957" w:name="_Ref60659162"/>
      <w:bookmarkStart w:id="958" w:name="_Ref60669766"/>
      <w:bookmarkStart w:id="959" w:name="_Toc92885129"/>
      <w:bookmarkEnd w:id="952"/>
      <w:r w:rsidRPr="001C080E">
        <w:rPr>
          <w:rFonts w:cs="Tahoma"/>
          <w:color w:val="auto"/>
        </w:rPr>
        <w:t>Συμβουλευτικές – Μελετητικές Υπηρεσίες</w:t>
      </w:r>
      <w:bookmarkEnd w:id="953"/>
      <w:bookmarkEnd w:id="954"/>
      <w:bookmarkEnd w:id="955"/>
      <w:bookmarkEnd w:id="956"/>
      <w:bookmarkEnd w:id="957"/>
      <w:bookmarkEnd w:id="958"/>
      <w:bookmarkEnd w:id="959"/>
    </w:p>
    <w:p w14:paraId="39755763" w14:textId="77777777" w:rsidR="00C61245" w:rsidRPr="001C080E" w:rsidRDefault="00C61245" w:rsidP="00C61245">
      <w:pPr>
        <w:rPr>
          <w:rFonts w:cs="Tahoma"/>
          <w:lang w:val="el-GR"/>
        </w:rPr>
      </w:pPr>
      <w:r w:rsidRPr="001C080E">
        <w:rPr>
          <w:rFonts w:cs="Tahoma"/>
          <w:lang w:val="el-GR"/>
        </w:rPr>
        <w:t xml:space="preserve">Στο πλαίσιο της Φάσης 1, θα εκπονηθεί το λεπτομερές πλάνο υλοποίησης του </w:t>
      </w:r>
      <w:r w:rsidR="00CD7147" w:rsidRPr="001C080E">
        <w:rPr>
          <w:rFonts w:cs="Tahoma"/>
          <w:lang w:val="el-GR"/>
        </w:rPr>
        <w:t>Έ</w:t>
      </w:r>
      <w:r w:rsidRPr="001C080E">
        <w:rPr>
          <w:rFonts w:cs="Tahoma"/>
          <w:lang w:val="el-GR"/>
        </w:rPr>
        <w:t>ργου με σκοπό τον βέλτιστο σχεδιασμό εκτέλεσης όλων των επιμέρους δραστηριοτήτων. Η Φάση 1 αποτελεί το βασικό οδηγό υλοποίησης του Έργου και περιλαμβάνει κατ’ ελάχιστον τα εξής:</w:t>
      </w:r>
    </w:p>
    <w:p w14:paraId="65A65571" w14:textId="77777777" w:rsidR="00C61245" w:rsidRPr="001C080E" w:rsidRDefault="00C61245" w:rsidP="00D6789E">
      <w:pPr>
        <w:pStyle w:val="Listparagraph2"/>
        <w:numPr>
          <w:ilvl w:val="1"/>
          <w:numId w:val="56"/>
        </w:numPr>
        <w:rPr>
          <w:rFonts w:cs="Tahoma"/>
          <w:color w:val="auto"/>
        </w:rPr>
      </w:pPr>
      <w:bookmarkStart w:id="960" w:name="_Toc45141088"/>
      <w:bookmarkStart w:id="961" w:name="_Toc52372681"/>
      <w:bookmarkStart w:id="962" w:name="_Toc52372942"/>
      <w:bookmarkStart w:id="963" w:name="_Ref60405308"/>
      <w:bookmarkStart w:id="964" w:name="_Ref60405334"/>
      <w:bookmarkStart w:id="965" w:name="_Toc92885130"/>
      <w:r w:rsidRPr="001C080E">
        <w:rPr>
          <w:rFonts w:cs="Tahoma"/>
          <w:color w:val="auto"/>
        </w:rPr>
        <w:lastRenderedPageBreak/>
        <w:t>Σχέδιο Διαχείρισης και Ποιότητας Έργου (ΣΔΠΕ)</w:t>
      </w:r>
      <w:bookmarkEnd w:id="960"/>
      <w:bookmarkEnd w:id="961"/>
      <w:bookmarkEnd w:id="962"/>
      <w:bookmarkEnd w:id="963"/>
      <w:bookmarkEnd w:id="964"/>
      <w:bookmarkEnd w:id="965"/>
    </w:p>
    <w:p w14:paraId="3928C025" w14:textId="77777777" w:rsidR="00C61245" w:rsidRPr="001C080E" w:rsidRDefault="00C61245" w:rsidP="00C61245">
      <w:pPr>
        <w:pStyle w:val="squarebullets"/>
        <w:rPr>
          <w:rFonts w:cs="Tahoma"/>
        </w:rPr>
      </w:pPr>
      <w:r w:rsidRPr="001C080E">
        <w:rPr>
          <w:rFonts w:cs="Tahoma"/>
        </w:rPr>
        <w:t>Οργανωτικό Σχήμα/Δομή Διοίκησης Έργου.</w:t>
      </w:r>
    </w:p>
    <w:p w14:paraId="6B601B16" w14:textId="77777777" w:rsidR="00C61245" w:rsidRPr="001C080E" w:rsidRDefault="00C61245" w:rsidP="00C61245">
      <w:pPr>
        <w:pStyle w:val="squarebullets"/>
        <w:rPr>
          <w:rFonts w:cs="Tahoma"/>
        </w:rPr>
      </w:pPr>
      <w:r w:rsidRPr="001C080E">
        <w:rPr>
          <w:rFonts w:cs="Tahoma"/>
        </w:rPr>
        <w:t>Σχέδιο Επικοινωνίας.</w:t>
      </w:r>
    </w:p>
    <w:p w14:paraId="60FC1E6A" w14:textId="77777777" w:rsidR="00C61245" w:rsidRPr="001C080E" w:rsidRDefault="00C61245" w:rsidP="00C61245">
      <w:pPr>
        <w:pStyle w:val="squarebullets"/>
        <w:rPr>
          <w:rFonts w:cs="Tahoma"/>
        </w:rPr>
      </w:pPr>
      <w:r w:rsidRPr="001C080E">
        <w:rPr>
          <w:rFonts w:cs="Tahoma"/>
        </w:rPr>
        <w:t>Επικαιροποιημένο και αναλυτικό χρονοδιάγραμμα Έργου (WBS - Work Breakdown Structure).</w:t>
      </w:r>
    </w:p>
    <w:p w14:paraId="4327B96D" w14:textId="77777777" w:rsidR="00C61245" w:rsidRPr="001C080E" w:rsidRDefault="00C61245" w:rsidP="00C61245">
      <w:pPr>
        <w:pStyle w:val="squarebullets"/>
        <w:rPr>
          <w:rFonts w:cs="Tahoma"/>
        </w:rPr>
      </w:pPr>
      <w:r w:rsidRPr="001C080E">
        <w:rPr>
          <w:rFonts w:cs="Tahoma"/>
        </w:rPr>
        <w:t>Εκτίμηση - Διαχείριση Κινδύνων.</w:t>
      </w:r>
    </w:p>
    <w:p w14:paraId="66015A2B" w14:textId="77777777" w:rsidR="00C61245" w:rsidRPr="001C080E" w:rsidRDefault="00C61245" w:rsidP="00C61245">
      <w:pPr>
        <w:pStyle w:val="squarebullets"/>
        <w:rPr>
          <w:rFonts w:cs="Tahoma"/>
        </w:rPr>
      </w:pPr>
      <w:r w:rsidRPr="001C080E">
        <w:rPr>
          <w:rFonts w:cs="Tahoma"/>
        </w:rPr>
        <w:t>Διασφάλιση - Έλεγχος Ποιότητας.</w:t>
      </w:r>
    </w:p>
    <w:p w14:paraId="5CED2013" w14:textId="77777777" w:rsidR="00C61245" w:rsidRPr="001C080E" w:rsidRDefault="00C61245" w:rsidP="00C61245">
      <w:pPr>
        <w:pStyle w:val="squarebullets"/>
        <w:rPr>
          <w:rFonts w:cs="Tahoma"/>
        </w:rPr>
      </w:pPr>
      <w:r w:rsidRPr="001C080E">
        <w:rPr>
          <w:rFonts w:cs="Tahoma"/>
        </w:rPr>
        <w:t>Διαχείριση Αρχείων – Δεδομένων.</w:t>
      </w:r>
    </w:p>
    <w:p w14:paraId="0FF46DCB" w14:textId="77777777" w:rsidR="00C61245" w:rsidRPr="001C080E" w:rsidRDefault="00C61245" w:rsidP="00C61245">
      <w:pPr>
        <w:pStyle w:val="squarebullets"/>
        <w:rPr>
          <w:rFonts w:cs="Tahoma"/>
        </w:rPr>
      </w:pPr>
      <w:r w:rsidRPr="001C080E">
        <w:rPr>
          <w:rFonts w:cs="Tahoma"/>
        </w:rPr>
        <w:t>Διαχείριση Αλλαγών.</w:t>
      </w:r>
    </w:p>
    <w:p w14:paraId="2F24C603" w14:textId="77777777" w:rsidR="00C61245" w:rsidRPr="001C080E" w:rsidRDefault="00C61245" w:rsidP="00C61245">
      <w:pPr>
        <w:pStyle w:val="squarebullets"/>
        <w:rPr>
          <w:rFonts w:cs="Tahoma"/>
        </w:rPr>
      </w:pPr>
      <w:r w:rsidRPr="001C080E">
        <w:rPr>
          <w:rFonts w:cs="Tahoma"/>
        </w:rPr>
        <w:t>Διοικητική Πληροφόρηση.</w:t>
      </w:r>
    </w:p>
    <w:p w14:paraId="30CD1C96" w14:textId="77777777" w:rsidR="00C61245" w:rsidRPr="001C080E" w:rsidRDefault="00C61245" w:rsidP="00D6789E">
      <w:pPr>
        <w:pStyle w:val="Listparagraph2"/>
        <w:numPr>
          <w:ilvl w:val="1"/>
          <w:numId w:val="56"/>
        </w:numPr>
        <w:rPr>
          <w:rFonts w:cs="Tahoma"/>
          <w:color w:val="auto"/>
          <w:lang w:val="en-US"/>
        </w:rPr>
      </w:pPr>
      <w:bookmarkStart w:id="966" w:name="_Toc45141089"/>
      <w:bookmarkStart w:id="967" w:name="_Toc52372682"/>
      <w:bookmarkStart w:id="968" w:name="_Toc52372943"/>
      <w:bookmarkStart w:id="969" w:name="_Ref60405360"/>
      <w:bookmarkStart w:id="970" w:name="_Ref60405395"/>
      <w:bookmarkStart w:id="971" w:name="_Toc92885131"/>
      <w:r w:rsidRPr="001C080E">
        <w:rPr>
          <w:rFonts w:cs="Tahoma"/>
          <w:color w:val="auto"/>
        </w:rPr>
        <w:t>Υπηρεσίες</w:t>
      </w:r>
      <w:r w:rsidRPr="001C080E">
        <w:rPr>
          <w:rFonts w:cs="Tahoma"/>
          <w:color w:val="auto"/>
          <w:lang w:val="en-US"/>
        </w:rPr>
        <w:t xml:space="preserve"> Project Management</w:t>
      </w:r>
      <w:bookmarkEnd w:id="966"/>
      <w:bookmarkEnd w:id="967"/>
      <w:bookmarkEnd w:id="968"/>
      <w:bookmarkEnd w:id="969"/>
      <w:bookmarkEnd w:id="970"/>
      <w:bookmarkEnd w:id="971"/>
    </w:p>
    <w:p w14:paraId="47CE6282" w14:textId="77777777" w:rsidR="00C61245" w:rsidRPr="001C080E" w:rsidRDefault="00C61245" w:rsidP="00C61245">
      <w:pPr>
        <w:rPr>
          <w:rFonts w:cs="Tahoma"/>
          <w:lang w:val="el-GR"/>
        </w:rPr>
      </w:pPr>
      <w:r w:rsidRPr="001C080E">
        <w:rPr>
          <w:rFonts w:cs="Tahoma"/>
          <w:lang w:val="el-GR"/>
        </w:rPr>
        <w:t xml:space="preserve">Καθ’ όλη τη διάρκεια υλοποίησης του Έργου θα παρέχονται Υπηρεσίες </w:t>
      </w:r>
      <w:r w:rsidRPr="001C080E">
        <w:rPr>
          <w:rFonts w:cs="Tahoma"/>
          <w:lang w:val="en-US"/>
        </w:rPr>
        <w:t>Project</w:t>
      </w:r>
      <w:r w:rsidRPr="001C080E">
        <w:rPr>
          <w:rFonts w:cs="Tahoma"/>
          <w:lang w:val="el-GR"/>
        </w:rPr>
        <w:t xml:space="preserve"> </w:t>
      </w:r>
      <w:r w:rsidRPr="001C080E">
        <w:rPr>
          <w:rFonts w:cs="Tahoma"/>
          <w:lang w:val="en-US"/>
        </w:rPr>
        <w:t>Management</w:t>
      </w:r>
      <w:r w:rsidRPr="001C080E">
        <w:rPr>
          <w:rFonts w:cs="Tahoma"/>
          <w:lang w:val="el-GR"/>
        </w:rPr>
        <w:t>, βάσει του Σχεδίου Διαχείρισης και Ποιότητας Έργου.</w:t>
      </w:r>
    </w:p>
    <w:p w14:paraId="53A60206" w14:textId="77777777" w:rsidR="00C61245" w:rsidRPr="001C080E" w:rsidRDefault="00C61245" w:rsidP="00D6789E">
      <w:pPr>
        <w:pStyle w:val="Listparagraph2"/>
        <w:numPr>
          <w:ilvl w:val="1"/>
          <w:numId w:val="56"/>
        </w:numPr>
        <w:rPr>
          <w:rFonts w:cs="Tahoma"/>
          <w:color w:val="auto"/>
        </w:rPr>
      </w:pPr>
      <w:bookmarkStart w:id="972" w:name="_Toc45141090"/>
      <w:bookmarkStart w:id="973" w:name="_Toc52372683"/>
      <w:bookmarkStart w:id="974" w:name="_Toc52372944"/>
      <w:bookmarkStart w:id="975" w:name="_Ref60405448"/>
      <w:bookmarkStart w:id="976" w:name="_Ref60405468"/>
      <w:bookmarkStart w:id="977" w:name="_Toc92885132"/>
      <w:r w:rsidRPr="001C080E">
        <w:rPr>
          <w:rFonts w:cs="Tahoma"/>
          <w:color w:val="auto"/>
        </w:rPr>
        <w:t>Μελέτη Εφαρμογής</w:t>
      </w:r>
      <w:bookmarkEnd w:id="972"/>
      <w:bookmarkEnd w:id="973"/>
      <w:bookmarkEnd w:id="974"/>
      <w:bookmarkEnd w:id="975"/>
      <w:bookmarkEnd w:id="976"/>
      <w:bookmarkEnd w:id="977"/>
    </w:p>
    <w:p w14:paraId="22A87021" w14:textId="77777777" w:rsidR="00C61245" w:rsidRPr="001C080E" w:rsidRDefault="00C61245" w:rsidP="00C61245">
      <w:pPr>
        <w:rPr>
          <w:rFonts w:cs="Tahoma"/>
          <w:lang w:val="el-GR"/>
        </w:rPr>
      </w:pPr>
      <w:r w:rsidRPr="001C080E">
        <w:rPr>
          <w:rFonts w:cs="Tahoma"/>
          <w:lang w:val="el-GR"/>
        </w:rPr>
        <w:t>Η Μελέτη Εφαρμογής αποτελείται από τα κάτωθι:</w:t>
      </w:r>
    </w:p>
    <w:p w14:paraId="32E2748F" w14:textId="77777777" w:rsidR="00C61245" w:rsidRPr="001C080E" w:rsidRDefault="00C61245" w:rsidP="00D6789E">
      <w:pPr>
        <w:pStyle w:val="listparagraph3"/>
        <w:numPr>
          <w:ilvl w:val="2"/>
          <w:numId w:val="56"/>
        </w:numPr>
        <w:rPr>
          <w:rFonts w:cs="Tahoma"/>
          <w:color w:val="auto"/>
        </w:rPr>
      </w:pPr>
      <w:bookmarkStart w:id="978" w:name="_Toc45141091"/>
      <w:bookmarkStart w:id="979" w:name="_Toc52372684"/>
      <w:bookmarkStart w:id="980" w:name="_Toc52372945"/>
      <w:bookmarkStart w:id="981" w:name="_Toc92885133"/>
      <w:r w:rsidRPr="001C080E">
        <w:rPr>
          <w:rFonts w:cs="Tahoma"/>
          <w:color w:val="auto"/>
        </w:rPr>
        <w:t>Αποτύπωση Υφιστάμενης Κατάστασης</w:t>
      </w:r>
      <w:bookmarkEnd w:id="978"/>
      <w:bookmarkEnd w:id="979"/>
      <w:bookmarkEnd w:id="980"/>
      <w:bookmarkEnd w:id="981"/>
    </w:p>
    <w:p w14:paraId="349E723C" w14:textId="77777777" w:rsidR="00C61245" w:rsidRPr="001C080E" w:rsidRDefault="00C61245" w:rsidP="00C61245">
      <w:pPr>
        <w:rPr>
          <w:rFonts w:cs="Tahoma"/>
          <w:lang w:val="el-GR"/>
        </w:rPr>
      </w:pPr>
      <w:r w:rsidRPr="001C080E">
        <w:rPr>
          <w:rFonts w:cs="Tahoma"/>
          <w:lang w:val="el-GR"/>
        </w:rPr>
        <w:t>Καταγραφή και αξιολόγηση της υφιστάμενης κατάστασης και διαμόρφωση πρότασης για εκμετάλλευση της.</w:t>
      </w:r>
    </w:p>
    <w:p w14:paraId="3D912AEF" w14:textId="77777777" w:rsidR="00C61245" w:rsidRPr="001C080E" w:rsidRDefault="00C61245" w:rsidP="00D6789E">
      <w:pPr>
        <w:pStyle w:val="listparagraph3"/>
        <w:numPr>
          <w:ilvl w:val="2"/>
          <w:numId w:val="56"/>
        </w:numPr>
        <w:rPr>
          <w:rFonts w:cs="Tahoma"/>
          <w:color w:val="auto"/>
        </w:rPr>
      </w:pPr>
      <w:bookmarkStart w:id="982" w:name="_Toc45141092"/>
      <w:bookmarkStart w:id="983" w:name="_Toc52372685"/>
      <w:bookmarkStart w:id="984" w:name="_Toc52372946"/>
      <w:bookmarkStart w:id="985" w:name="_Toc92885134"/>
      <w:r w:rsidRPr="001C080E">
        <w:rPr>
          <w:rFonts w:cs="Tahoma"/>
          <w:color w:val="auto"/>
        </w:rPr>
        <w:t>Σχέδιο Επιχειρησιακών Διαδικασιών - Ροών</w:t>
      </w:r>
      <w:bookmarkEnd w:id="982"/>
      <w:bookmarkEnd w:id="983"/>
      <w:bookmarkEnd w:id="984"/>
      <w:bookmarkEnd w:id="985"/>
    </w:p>
    <w:p w14:paraId="0528E314" w14:textId="77777777" w:rsidR="00C61245" w:rsidRPr="001C080E" w:rsidRDefault="00C61245" w:rsidP="00C61245">
      <w:pPr>
        <w:rPr>
          <w:rFonts w:cs="Tahoma"/>
          <w:lang w:val="el-GR"/>
        </w:rPr>
      </w:pPr>
      <w:r w:rsidRPr="001C080E">
        <w:rPr>
          <w:rFonts w:cs="Tahoma"/>
          <w:lang w:val="el-GR"/>
        </w:rPr>
        <w:t>Ο Ανάδοχος θα πρέπει να αναπτύξει εκτενές Σχέδιο όλων των Υπηρεσιακών Διαδικασιών - Ροών εργασίας που απαιτούνται για τις διαδικασίες παραγωγής, επεξεργασίας, έγκρισης/απόρριψης κλπ. που διενεργούνται εντός του ΟΠΣ.</w:t>
      </w:r>
    </w:p>
    <w:p w14:paraId="0C9C17FD" w14:textId="77777777" w:rsidR="00C61245" w:rsidRPr="001C080E" w:rsidRDefault="00C61245" w:rsidP="00C61245">
      <w:pPr>
        <w:rPr>
          <w:rFonts w:cs="Tahoma"/>
          <w:lang w:val="el-GR"/>
        </w:rPr>
      </w:pPr>
      <w:r w:rsidRPr="001C080E">
        <w:rPr>
          <w:rFonts w:cs="Tahoma"/>
          <w:lang w:val="el-GR"/>
        </w:rPr>
        <w:t>Οι Διαδικασίες – Ροές που θα αποτυπωθούν στο Σχέδιο θα πρέπει να απεικονιστούν ως ροές δραστηριότητας (</w:t>
      </w:r>
      <w:r w:rsidRPr="001C080E">
        <w:rPr>
          <w:rFonts w:cs="Tahoma"/>
          <w:lang w:val="en-US"/>
        </w:rPr>
        <w:t>activity</w:t>
      </w:r>
      <w:r w:rsidRPr="001C080E">
        <w:rPr>
          <w:rFonts w:cs="Tahoma"/>
          <w:lang w:val="el-GR"/>
        </w:rPr>
        <w:t xml:space="preserve"> </w:t>
      </w:r>
      <w:r w:rsidRPr="001C080E">
        <w:rPr>
          <w:rFonts w:cs="Tahoma"/>
          <w:lang w:val="en-US"/>
        </w:rPr>
        <w:t>flows</w:t>
      </w:r>
      <w:r w:rsidRPr="001C080E">
        <w:rPr>
          <w:rFonts w:cs="Tahoma"/>
          <w:lang w:val="el-GR"/>
        </w:rPr>
        <w:t>).</w:t>
      </w:r>
    </w:p>
    <w:p w14:paraId="5B50EE58" w14:textId="77777777" w:rsidR="00C61245" w:rsidRPr="001C080E" w:rsidRDefault="00C61245" w:rsidP="00D6789E">
      <w:pPr>
        <w:pStyle w:val="listparagraph3"/>
        <w:numPr>
          <w:ilvl w:val="2"/>
          <w:numId w:val="56"/>
        </w:numPr>
        <w:rPr>
          <w:rFonts w:cs="Tahoma"/>
          <w:color w:val="auto"/>
        </w:rPr>
      </w:pPr>
      <w:bookmarkStart w:id="986" w:name="_Toc45141093"/>
      <w:bookmarkStart w:id="987" w:name="_Toc52372686"/>
      <w:bookmarkStart w:id="988" w:name="_Toc52372947"/>
      <w:bookmarkStart w:id="989" w:name="_Toc92885135"/>
      <w:r w:rsidRPr="001C080E">
        <w:rPr>
          <w:rFonts w:cs="Tahoma"/>
          <w:color w:val="auto"/>
        </w:rPr>
        <w:t>Ανάλυση ρόλων και δικαιωμάτων των χρηστών</w:t>
      </w:r>
      <w:bookmarkEnd w:id="986"/>
      <w:bookmarkEnd w:id="987"/>
      <w:bookmarkEnd w:id="988"/>
      <w:bookmarkEnd w:id="989"/>
    </w:p>
    <w:p w14:paraId="4AD490F7" w14:textId="77777777" w:rsidR="00C61245" w:rsidRPr="001C080E" w:rsidRDefault="00C61245" w:rsidP="00C61245">
      <w:pPr>
        <w:rPr>
          <w:rFonts w:cs="Tahoma"/>
          <w:lang w:val="el-GR"/>
        </w:rPr>
      </w:pPr>
      <w:r w:rsidRPr="001C080E">
        <w:rPr>
          <w:rFonts w:cs="Tahoma"/>
          <w:lang w:val="el-GR"/>
        </w:rPr>
        <w:t>Περιλαμβάνει την ενδελεχή ανάλυση των ρόλων χρηστών και της διαβάθμισής τους, όπως θα υλοποιηθούν εντός του ΟΠΣ, σύμφωνα με τις ανάγκες και τις χρήσεις του ΝΣΚ.</w:t>
      </w:r>
    </w:p>
    <w:p w14:paraId="57CA3C41" w14:textId="77777777" w:rsidR="00C61245" w:rsidRPr="001C080E" w:rsidRDefault="00C61245" w:rsidP="00C61245">
      <w:pPr>
        <w:rPr>
          <w:rFonts w:cs="Tahoma"/>
          <w:lang w:val="el-GR"/>
        </w:rPr>
      </w:pPr>
      <w:r w:rsidRPr="001C080E">
        <w:rPr>
          <w:rFonts w:cs="Tahoma"/>
          <w:lang w:val="el-GR"/>
        </w:rPr>
        <w:t>Επίσης θα πρέπει να γίνει αναλυτική κατάσταση των δικαιωμάτων που θα έχει ο κάθε ρόλος χρήστη, σε κάθε υποσύστημα, λειτουργία ή εργαλείο.</w:t>
      </w:r>
    </w:p>
    <w:p w14:paraId="0476725E" w14:textId="77777777" w:rsidR="00C61245" w:rsidRPr="001C080E" w:rsidRDefault="00C61245" w:rsidP="00C61245">
      <w:pPr>
        <w:rPr>
          <w:rFonts w:cs="Tahoma"/>
          <w:lang w:val="el-GR"/>
        </w:rPr>
      </w:pPr>
      <w:r w:rsidRPr="001C080E">
        <w:rPr>
          <w:rFonts w:cs="Tahoma"/>
          <w:lang w:val="el-GR"/>
        </w:rPr>
        <w:lastRenderedPageBreak/>
        <w:t>Οι ρόλοι και τα δικαιώματα θα αναπτυχθούν δυναμικά, ώστε να είναι ευχερής η ανά πάσα στιγμή μεταβολή τους, ανάλογα με τις ανάγκες του κυρίου του Έργου</w:t>
      </w:r>
      <w:r w:rsidR="00C14F52" w:rsidRPr="001C080E">
        <w:rPr>
          <w:rFonts w:cs="Tahoma"/>
          <w:lang w:val="el-GR"/>
        </w:rPr>
        <w:t>, από τους διαχειριστές του ΟΠΣ (</w:t>
      </w:r>
      <w:r w:rsidR="00C14F52" w:rsidRPr="001C080E">
        <w:rPr>
          <w:rFonts w:cs="Tahoma"/>
          <w:lang w:val="en-US"/>
        </w:rPr>
        <w:t>IT</w:t>
      </w:r>
      <w:r w:rsidR="00C14F52" w:rsidRPr="001C080E">
        <w:rPr>
          <w:rFonts w:cs="Tahoma"/>
          <w:lang w:val="el-GR"/>
        </w:rPr>
        <w:t xml:space="preserve"> </w:t>
      </w:r>
      <w:r w:rsidR="00157B98" w:rsidRPr="001C080E">
        <w:rPr>
          <w:rFonts w:cs="Tahoma"/>
          <w:lang w:val="en-US"/>
        </w:rPr>
        <w:t>A</w:t>
      </w:r>
      <w:r w:rsidR="00C14F52" w:rsidRPr="001C080E">
        <w:rPr>
          <w:rFonts w:cs="Tahoma"/>
          <w:lang w:val="en-US"/>
        </w:rPr>
        <w:t>dministrators</w:t>
      </w:r>
      <w:r w:rsidR="00AA0977" w:rsidRPr="001C080E">
        <w:rPr>
          <w:rFonts w:cs="Tahoma"/>
          <w:lang w:val="el-GR"/>
        </w:rPr>
        <w:t xml:space="preserve"> του ΝΣΚ</w:t>
      </w:r>
      <w:r w:rsidR="00C14F52" w:rsidRPr="001C080E">
        <w:rPr>
          <w:rFonts w:cs="Tahoma"/>
          <w:lang w:val="el-GR"/>
        </w:rPr>
        <w:t>)</w:t>
      </w:r>
      <w:r w:rsidRPr="001C080E">
        <w:rPr>
          <w:rFonts w:cs="Tahoma"/>
          <w:lang w:val="el-GR"/>
        </w:rPr>
        <w:t>.</w:t>
      </w:r>
    </w:p>
    <w:p w14:paraId="4F0E3113" w14:textId="77777777" w:rsidR="00C61245" w:rsidRPr="001C080E" w:rsidRDefault="00C61245" w:rsidP="00D6789E">
      <w:pPr>
        <w:pStyle w:val="listparagraph3"/>
        <w:numPr>
          <w:ilvl w:val="2"/>
          <w:numId w:val="56"/>
        </w:numPr>
        <w:rPr>
          <w:rFonts w:cs="Tahoma"/>
          <w:color w:val="auto"/>
        </w:rPr>
      </w:pPr>
      <w:bookmarkStart w:id="990" w:name="_Toc45141094"/>
      <w:bookmarkStart w:id="991" w:name="_Toc52372687"/>
      <w:bookmarkStart w:id="992" w:name="_Toc52372948"/>
      <w:bookmarkStart w:id="993" w:name="_Toc92885136"/>
      <w:r w:rsidRPr="001C080E">
        <w:rPr>
          <w:rFonts w:cs="Tahoma"/>
          <w:color w:val="auto"/>
        </w:rPr>
        <w:t>Σχεδιασμός Αρχιτεκτονικής Εφαρμογών</w:t>
      </w:r>
      <w:bookmarkEnd w:id="990"/>
      <w:bookmarkEnd w:id="991"/>
      <w:bookmarkEnd w:id="992"/>
      <w:bookmarkEnd w:id="993"/>
    </w:p>
    <w:p w14:paraId="6E7D9731" w14:textId="77777777" w:rsidR="00C61245" w:rsidRPr="001C080E" w:rsidRDefault="00C61245" w:rsidP="00C61245">
      <w:pPr>
        <w:rPr>
          <w:rFonts w:cs="Tahoma"/>
        </w:rPr>
      </w:pPr>
      <w:r w:rsidRPr="001C080E">
        <w:rPr>
          <w:rFonts w:cs="Tahoma"/>
        </w:rPr>
        <w:t>Περιλαμβάνει:</w:t>
      </w:r>
    </w:p>
    <w:p w14:paraId="631E2537" w14:textId="77777777" w:rsidR="00C61245" w:rsidRPr="001C080E" w:rsidRDefault="00C61245" w:rsidP="00C61245">
      <w:pPr>
        <w:pStyle w:val="squarebullets"/>
        <w:rPr>
          <w:rFonts w:cs="Tahoma"/>
        </w:rPr>
      </w:pPr>
      <w:r w:rsidRPr="001C080E">
        <w:rPr>
          <w:rFonts w:cs="Tahoma"/>
        </w:rPr>
        <w:t>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w:t>
      </w:r>
    </w:p>
    <w:p w14:paraId="168696E9" w14:textId="77777777" w:rsidR="00C61245" w:rsidRPr="001C080E" w:rsidRDefault="00C61245" w:rsidP="00C61245">
      <w:pPr>
        <w:pStyle w:val="squarebullets"/>
        <w:rPr>
          <w:rFonts w:cs="Tahoma"/>
        </w:rPr>
      </w:pPr>
      <w:r w:rsidRPr="001C080E">
        <w:rPr>
          <w:rFonts w:cs="Tahoma"/>
        </w:rPr>
        <w:t xml:space="preserve">Σχεδιασμός </w:t>
      </w:r>
      <w:r w:rsidR="00D87740" w:rsidRPr="001C080E">
        <w:rPr>
          <w:rFonts w:cs="Tahoma"/>
        </w:rPr>
        <w:t xml:space="preserve">Αρχιτεκτονικής </w:t>
      </w:r>
      <w:r w:rsidRPr="001C080E">
        <w:rPr>
          <w:rFonts w:cs="Tahoma"/>
        </w:rPr>
        <w:t xml:space="preserve">Λογισμικού Υποδομής </w:t>
      </w:r>
      <w:r w:rsidR="00D87740" w:rsidRPr="001C080E">
        <w:rPr>
          <w:rFonts w:cs="Tahoma"/>
        </w:rPr>
        <w:t xml:space="preserve">Εφαρμογών </w:t>
      </w:r>
      <w:r w:rsidRPr="001C080E">
        <w:rPr>
          <w:rFonts w:cs="Tahoma"/>
        </w:rPr>
        <w:t>και Εφαρμογών Λογισμικού.</w:t>
      </w:r>
    </w:p>
    <w:p w14:paraId="445819A6" w14:textId="77777777" w:rsidR="00C61245" w:rsidRPr="001C080E" w:rsidRDefault="00C61245" w:rsidP="00C61245">
      <w:pPr>
        <w:pStyle w:val="squarebullets"/>
        <w:rPr>
          <w:rFonts w:cs="Tahoma"/>
        </w:rPr>
      </w:pPr>
      <w:r w:rsidRPr="001C080E">
        <w:rPr>
          <w:rFonts w:cs="Tahoma"/>
        </w:rPr>
        <w:t xml:space="preserve">Σχεδιασμός σχήματος οντολογιών και δυνατότητα αποτύπωσης σε κοινό πρότυπο (π.χ. </w:t>
      </w:r>
      <w:r w:rsidRPr="001C080E">
        <w:rPr>
          <w:rFonts w:cs="Tahoma"/>
          <w:lang w:val="en-US"/>
        </w:rPr>
        <w:t>RDFS</w:t>
      </w:r>
      <w:r w:rsidRPr="001C080E">
        <w:rPr>
          <w:rFonts w:cs="Tahoma"/>
        </w:rPr>
        <w:t xml:space="preserve">, </w:t>
      </w:r>
      <w:r w:rsidRPr="001C080E">
        <w:rPr>
          <w:rFonts w:cs="Tahoma"/>
          <w:lang w:val="en-US"/>
        </w:rPr>
        <w:t>OWL</w:t>
      </w:r>
      <w:r w:rsidRPr="001C080E">
        <w:rPr>
          <w:rFonts w:cs="Tahoma"/>
        </w:rPr>
        <w:t>2, κλπ.).</w:t>
      </w:r>
    </w:p>
    <w:p w14:paraId="02DCC735" w14:textId="77777777" w:rsidR="00C61245" w:rsidRPr="001C080E" w:rsidRDefault="00C61245" w:rsidP="00D6789E">
      <w:pPr>
        <w:pStyle w:val="listparagraph3"/>
        <w:numPr>
          <w:ilvl w:val="2"/>
          <w:numId w:val="56"/>
        </w:numPr>
        <w:rPr>
          <w:rFonts w:cs="Tahoma"/>
          <w:color w:val="auto"/>
        </w:rPr>
      </w:pPr>
      <w:bookmarkStart w:id="994" w:name="_Toc45141095"/>
      <w:bookmarkStart w:id="995" w:name="_Toc52372688"/>
      <w:bookmarkStart w:id="996" w:name="_Toc52372949"/>
      <w:bookmarkStart w:id="997" w:name="_Toc92885137"/>
      <w:r w:rsidRPr="001C080E">
        <w:rPr>
          <w:rFonts w:cs="Tahoma"/>
          <w:color w:val="auto"/>
        </w:rPr>
        <w:t>Λειτουργικός Σχεδιασμός Εφαρμογών</w:t>
      </w:r>
      <w:bookmarkEnd w:id="994"/>
      <w:bookmarkEnd w:id="995"/>
      <w:bookmarkEnd w:id="996"/>
      <w:bookmarkEnd w:id="997"/>
    </w:p>
    <w:p w14:paraId="6AD2DDD2" w14:textId="77777777" w:rsidR="00C61245" w:rsidRPr="001C080E" w:rsidRDefault="00C61245" w:rsidP="00C61245">
      <w:pPr>
        <w:rPr>
          <w:rFonts w:cs="Tahoma"/>
          <w:lang w:val="el-GR"/>
        </w:rPr>
      </w:pPr>
      <w:r w:rsidRPr="001C080E">
        <w:rPr>
          <w:rFonts w:cs="Tahoma"/>
          <w:lang w:val="el-GR"/>
        </w:rPr>
        <w:t>Περιλαμβάνει κατ’ ελάχιστον τα απαραίτητα διαγράμματα και σχήματα περιγραφής των λειτουργικών συνιστωσών της τεχνικής λύσης και της αλληλεπίδρασης/επικοινωνίας μεταξύ τους.</w:t>
      </w:r>
    </w:p>
    <w:p w14:paraId="3694A984" w14:textId="77777777" w:rsidR="00B5595D" w:rsidRPr="001C080E" w:rsidRDefault="006F7835" w:rsidP="00C61245">
      <w:pPr>
        <w:rPr>
          <w:rFonts w:cs="Tahoma"/>
          <w:lang w:val="el-GR"/>
        </w:rPr>
      </w:pPr>
      <w:r w:rsidRPr="001C080E">
        <w:rPr>
          <w:rFonts w:cs="Tahoma"/>
          <w:lang w:val="el-GR"/>
        </w:rPr>
        <w:t xml:space="preserve">Η </w:t>
      </w:r>
      <w:r w:rsidR="00B5595D" w:rsidRPr="001C080E">
        <w:rPr>
          <w:rFonts w:cs="Tahoma"/>
          <w:lang w:val="el-GR"/>
        </w:rPr>
        <w:t xml:space="preserve">Μελέτη Εφαρμογής θα προσδιορίζει </w:t>
      </w:r>
      <w:r w:rsidRPr="001C080E">
        <w:rPr>
          <w:rFonts w:cs="Tahoma"/>
          <w:lang w:val="el-GR"/>
        </w:rPr>
        <w:t xml:space="preserve">ειδικά </w:t>
      </w:r>
      <w:r w:rsidR="00751732" w:rsidRPr="001C080E">
        <w:rPr>
          <w:rFonts w:cs="Tahoma"/>
          <w:lang w:val="el-GR"/>
        </w:rPr>
        <w:t xml:space="preserve">και </w:t>
      </w:r>
      <w:r w:rsidRPr="001C080E">
        <w:rPr>
          <w:rFonts w:cs="Tahoma"/>
          <w:lang w:val="el-GR"/>
        </w:rPr>
        <w:t xml:space="preserve">τις </w:t>
      </w:r>
      <w:r w:rsidR="00B5595D" w:rsidRPr="001C080E">
        <w:rPr>
          <w:rFonts w:cs="Tahoma"/>
          <w:lang w:val="el-GR"/>
        </w:rPr>
        <w:t xml:space="preserve">μεθόδους </w:t>
      </w:r>
      <w:r w:rsidR="00751732" w:rsidRPr="001C080E">
        <w:rPr>
          <w:rFonts w:cs="Tahoma"/>
          <w:lang w:val="el-GR"/>
        </w:rPr>
        <w:t>-</w:t>
      </w:r>
      <w:r w:rsidR="00B5595D" w:rsidRPr="001C080E">
        <w:rPr>
          <w:rFonts w:cs="Tahoma"/>
          <w:lang w:val="el-GR"/>
        </w:rPr>
        <w:t xml:space="preserve"> </w:t>
      </w:r>
      <w:r w:rsidRPr="001C080E">
        <w:rPr>
          <w:rFonts w:cs="Tahoma"/>
          <w:lang w:val="el-GR"/>
        </w:rPr>
        <w:t xml:space="preserve">τις </w:t>
      </w:r>
      <w:r w:rsidR="00B5595D" w:rsidRPr="001C080E">
        <w:rPr>
          <w:rFonts w:cs="Tahoma"/>
          <w:lang w:val="el-GR"/>
        </w:rPr>
        <w:t>διαδικασίες πιστοπο</w:t>
      </w:r>
      <w:r w:rsidR="006F5823" w:rsidRPr="001C080E">
        <w:rPr>
          <w:rFonts w:cs="Tahoma"/>
          <w:lang w:val="el-GR"/>
        </w:rPr>
        <w:t>ίη</w:t>
      </w:r>
      <w:r w:rsidR="00B5595D" w:rsidRPr="001C080E">
        <w:rPr>
          <w:rFonts w:cs="Tahoma"/>
          <w:lang w:val="el-GR"/>
        </w:rPr>
        <w:t xml:space="preserve">σης της επιτυχημένης λειτουργίας των Συστημάτων Οντολογιών και Μηχανικής Μάθησης, </w:t>
      </w:r>
      <w:r w:rsidR="006F5823" w:rsidRPr="001C080E">
        <w:rPr>
          <w:rFonts w:cs="Tahoma"/>
          <w:lang w:val="el-GR"/>
        </w:rPr>
        <w:t xml:space="preserve">όπως θα προκύπτει από </w:t>
      </w:r>
      <w:r w:rsidR="00751732" w:rsidRPr="001C080E">
        <w:rPr>
          <w:rFonts w:cs="Tahoma"/>
          <w:lang w:val="el-GR"/>
        </w:rPr>
        <w:t xml:space="preserve">τα χαρακτηριστικά απόκρισης </w:t>
      </w:r>
      <w:r w:rsidR="006F5823" w:rsidRPr="001C080E">
        <w:rPr>
          <w:rFonts w:cs="Tahoma"/>
          <w:lang w:val="el-GR"/>
        </w:rPr>
        <w:t>των σχετικών</w:t>
      </w:r>
      <w:r w:rsidR="00751732" w:rsidRPr="001C080E">
        <w:rPr>
          <w:rFonts w:cs="Tahoma"/>
          <w:lang w:val="el-GR"/>
        </w:rPr>
        <w:t xml:space="preserve"> λειτουργιών </w:t>
      </w:r>
      <w:r w:rsidR="00B5595D" w:rsidRPr="001C080E">
        <w:rPr>
          <w:rFonts w:cs="Tahoma"/>
          <w:lang w:val="el-GR"/>
        </w:rPr>
        <w:t>του ΟΠΣ</w:t>
      </w:r>
      <w:r w:rsidR="006F5823" w:rsidRPr="001C080E">
        <w:rPr>
          <w:rFonts w:cs="Tahoma"/>
          <w:lang w:val="el-GR"/>
        </w:rPr>
        <w:t>,</w:t>
      </w:r>
      <w:r w:rsidR="00B5595D" w:rsidRPr="001C080E">
        <w:rPr>
          <w:rFonts w:cs="Tahoma"/>
          <w:lang w:val="el-GR"/>
        </w:rPr>
        <w:t xml:space="preserve"> </w:t>
      </w:r>
      <w:r w:rsidR="00A05888" w:rsidRPr="001C080E">
        <w:rPr>
          <w:rFonts w:cs="Tahoma"/>
          <w:lang w:val="el-GR"/>
        </w:rPr>
        <w:t xml:space="preserve">λαμβάνοντας υπόψη τις </w:t>
      </w:r>
      <w:r w:rsidRPr="001C080E">
        <w:rPr>
          <w:rFonts w:cs="Tahoma"/>
          <w:lang w:val="el-GR"/>
        </w:rPr>
        <w:t xml:space="preserve">τυχόν επιπλέον </w:t>
      </w:r>
      <w:r w:rsidR="00F84FC5" w:rsidRPr="001C080E">
        <w:rPr>
          <w:rFonts w:cs="Tahoma"/>
          <w:lang w:val="el-GR"/>
        </w:rPr>
        <w:t>υφιστάμενες κατά την εκτέλεση της σύμβασης</w:t>
      </w:r>
      <w:r w:rsidRPr="001C080E">
        <w:rPr>
          <w:rFonts w:cs="Tahoma"/>
          <w:lang w:val="el-GR"/>
        </w:rPr>
        <w:t xml:space="preserve"> </w:t>
      </w:r>
      <w:r w:rsidR="00A05888" w:rsidRPr="001C080E">
        <w:rPr>
          <w:rFonts w:cs="Tahoma"/>
          <w:lang w:val="el-GR"/>
        </w:rPr>
        <w:t>τεχνολογικές δυνατότητες, τα χαρακτηριστικά της υφιστάμενης κατάστασης</w:t>
      </w:r>
      <w:r w:rsidR="001E1B4B" w:rsidRPr="001C080E">
        <w:rPr>
          <w:rFonts w:cs="Tahoma"/>
          <w:lang w:val="el-GR"/>
        </w:rPr>
        <w:t xml:space="preserve"> </w:t>
      </w:r>
      <w:r w:rsidRPr="001C080E">
        <w:rPr>
          <w:rFonts w:cs="Tahoma"/>
          <w:lang w:val="el-GR"/>
        </w:rPr>
        <w:t>(ποιότητα του προς αξιοποίηση υλικού)</w:t>
      </w:r>
      <w:r w:rsidR="001E1B4B" w:rsidRPr="001C080E">
        <w:rPr>
          <w:rFonts w:cs="Tahoma"/>
          <w:lang w:val="el-GR"/>
        </w:rPr>
        <w:t xml:space="preserve"> </w:t>
      </w:r>
      <w:r w:rsidRPr="001C080E">
        <w:rPr>
          <w:rFonts w:cs="Tahoma"/>
          <w:lang w:val="el-GR"/>
        </w:rPr>
        <w:t xml:space="preserve">καθώς </w:t>
      </w:r>
      <w:r w:rsidR="00A05888" w:rsidRPr="001C080E">
        <w:rPr>
          <w:rFonts w:cs="Tahoma"/>
          <w:lang w:val="el-GR"/>
        </w:rPr>
        <w:t>και τα διαμορφούμενα λειτουργικά δεδομένα.</w:t>
      </w:r>
      <w:r w:rsidRPr="001C080E">
        <w:rPr>
          <w:rFonts w:cs="Tahoma"/>
          <w:lang w:val="el-GR"/>
        </w:rPr>
        <w:t xml:space="preserve"> </w:t>
      </w:r>
      <w:r w:rsidR="007537EB" w:rsidRPr="001C080E">
        <w:rPr>
          <w:rFonts w:cs="Tahoma"/>
          <w:lang w:val="el-GR"/>
        </w:rPr>
        <w:t xml:space="preserve">Η </w:t>
      </w:r>
      <w:r w:rsidR="00F84FC5" w:rsidRPr="001C080E">
        <w:rPr>
          <w:rFonts w:cs="Tahoma"/>
          <w:lang w:val="el-GR"/>
        </w:rPr>
        <w:t>πι</w:t>
      </w:r>
      <w:r w:rsidR="00B442C5" w:rsidRPr="001C080E">
        <w:rPr>
          <w:rFonts w:cs="Tahoma"/>
          <w:lang w:val="el-GR"/>
        </w:rPr>
        <w:t>στοπο</w:t>
      </w:r>
      <w:r w:rsidR="00F84FC5" w:rsidRPr="001C080E">
        <w:rPr>
          <w:rFonts w:cs="Tahoma"/>
          <w:lang w:val="el-GR"/>
        </w:rPr>
        <w:t>ίηση</w:t>
      </w:r>
      <w:r w:rsidR="00B442C5" w:rsidRPr="001C080E">
        <w:rPr>
          <w:rFonts w:cs="Tahoma"/>
          <w:lang w:val="el-GR"/>
        </w:rPr>
        <w:t xml:space="preserve"> της </w:t>
      </w:r>
      <w:r w:rsidR="00A048C7" w:rsidRPr="001C080E">
        <w:rPr>
          <w:rFonts w:cs="Tahoma"/>
          <w:lang w:val="el-GR"/>
        </w:rPr>
        <w:t>επιτυχημένη</w:t>
      </w:r>
      <w:r w:rsidR="00B442C5" w:rsidRPr="001C080E">
        <w:rPr>
          <w:rFonts w:cs="Tahoma"/>
          <w:lang w:val="el-GR"/>
        </w:rPr>
        <w:t>ς</w:t>
      </w:r>
      <w:r w:rsidR="00A048C7" w:rsidRPr="001C080E">
        <w:rPr>
          <w:rFonts w:cs="Tahoma"/>
          <w:lang w:val="el-GR"/>
        </w:rPr>
        <w:t xml:space="preserve"> λ</w:t>
      </w:r>
      <w:r w:rsidR="007537EB" w:rsidRPr="001C080E">
        <w:rPr>
          <w:rFonts w:cs="Tahoma"/>
          <w:lang w:val="el-GR"/>
        </w:rPr>
        <w:t>ειτουργία</w:t>
      </w:r>
      <w:r w:rsidR="00B442C5" w:rsidRPr="001C080E">
        <w:rPr>
          <w:rFonts w:cs="Tahoma"/>
          <w:lang w:val="el-GR"/>
        </w:rPr>
        <w:t>ς</w:t>
      </w:r>
      <w:r w:rsidR="007537EB" w:rsidRPr="001C080E">
        <w:rPr>
          <w:rFonts w:cs="Tahoma"/>
          <w:lang w:val="el-GR"/>
        </w:rPr>
        <w:t xml:space="preserve"> </w:t>
      </w:r>
      <w:r w:rsidR="004B5830" w:rsidRPr="001C080E">
        <w:rPr>
          <w:rFonts w:cs="Tahoma"/>
          <w:lang w:val="el-GR"/>
        </w:rPr>
        <w:t xml:space="preserve">θα </w:t>
      </w:r>
      <w:r w:rsidR="00F84FC5" w:rsidRPr="001C080E">
        <w:rPr>
          <w:rFonts w:cs="Tahoma"/>
          <w:lang w:val="el-GR"/>
        </w:rPr>
        <w:t>π</w:t>
      </w:r>
      <w:r w:rsidR="00B442C5" w:rsidRPr="001C080E">
        <w:rPr>
          <w:rFonts w:cs="Tahoma"/>
          <w:lang w:val="el-GR"/>
        </w:rPr>
        <w:t>ρέπει,</w:t>
      </w:r>
      <w:r w:rsidR="007537EB" w:rsidRPr="001C080E">
        <w:rPr>
          <w:rFonts w:cs="Tahoma"/>
          <w:lang w:val="el-GR"/>
        </w:rPr>
        <w:t xml:space="preserve"> ιδίως,</w:t>
      </w:r>
      <w:r w:rsidR="00A048C7" w:rsidRPr="001C080E">
        <w:rPr>
          <w:rFonts w:cs="Tahoma"/>
          <w:lang w:val="el-GR"/>
        </w:rPr>
        <w:t xml:space="preserve"> </w:t>
      </w:r>
      <w:r w:rsidR="00F84FC5" w:rsidRPr="001C080E">
        <w:rPr>
          <w:rFonts w:cs="Tahoma"/>
          <w:lang w:val="el-GR"/>
        </w:rPr>
        <w:t xml:space="preserve">να </w:t>
      </w:r>
      <w:r w:rsidR="00B442C5" w:rsidRPr="001C080E">
        <w:rPr>
          <w:rFonts w:cs="Tahoma"/>
          <w:lang w:val="el-GR"/>
        </w:rPr>
        <w:t xml:space="preserve">συνδέεται με την </w:t>
      </w:r>
      <w:r w:rsidR="00B442C5" w:rsidRPr="001C080E">
        <w:rPr>
          <w:rFonts w:cs="Tahoma"/>
          <w:szCs w:val="22"/>
          <w:lang w:val="el-GR"/>
        </w:rPr>
        <w:t xml:space="preserve">αξιοπιστία και τον βαθμό ανταπόκρισης του σχετικού λογισμικού, τα ποσοστά επιτυχίας σε </w:t>
      </w:r>
      <w:r w:rsidR="00B442C5" w:rsidRPr="001C080E">
        <w:rPr>
          <w:rFonts w:cs="Tahoma"/>
          <w:lang w:val="el-GR"/>
        </w:rPr>
        <w:t>αναγνώριση οντολογικών δεδομένων σε καινούρια έγγραφα αλλά και υφιστάμενα έγγραφα που μπορούν να αξιοποιηθούν, την πληρότητα των παραγόμενων Σημασιολογικών Δεδομένων και την ταχύτητα ανταπόκρισης-χρόνος απόκρισης</w:t>
      </w:r>
      <w:r w:rsidR="00F84FC5" w:rsidRPr="001C080E">
        <w:rPr>
          <w:rFonts w:cs="Tahoma"/>
          <w:lang w:val="el-GR"/>
        </w:rPr>
        <w:t>-</w:t>
      </w:r>
      <w:r w:rsidR="00B442C5" w:rsidRPr="001C080E">
        <w:rPr>
          <w:rFonts w:cs="Tahoma"/>
          <w:lang w:val="el-GR"/>
        </w:rPr>
        <w:t xml:space="preserve"> του μοντέλου Μηχανικής Μάθησης</w:t>
      </w:r>
      <w:r w:rsidR="00F84FC5" w:rsidRPr="001C080E">
        <w:rPr>
          <w:rFonts w:cs="Tahoma"/>
          <w:lang w:val="el-GR"/>
        </w:rPr>
        <w:t xml:space="preserve"> κλπ</w:t>
      </w:r>
      <w:r w:rsidR="00B442C5" w:rsidRPr="001C080E">
        <w:rPr>
          <w:rFonts w:cs="Tahoma"/>
          <w:lang w:val="el-GR"/>
        </w:rPr>
        <w:t>.</w:t>
      </w:r>
    </w:p>
    <w:p w14:paraId="003810D6" w14:textId="77777777" w:rsidR="00C61245" w:rsidRPr="001C080E" w:rsidRDefault="00C61245" w:rsidP="00D6789E">
      <w:pPr>
        <w:pStyle w:val="listparagraph3"/>
        <w:numPr>
          <w:ilvl w:val="2"/>
          <w:numId w:val="56"/>
        </w:numPr>
        <w:rPr>
          <w:rFonts w:cs="Tahoma"/>
          <w:color w:val="auto"/>
          <w:lang w:val="en-US"/>
        </w:rPr>
      </w:pPr>
      <w:bookmarkStart w:id="998" w:name="_Toc45141096"/>
      <w:bookmarkStart w:id="999" w:name="_Toc52372689"/>
      <w:bookmarkStart w:id="1000" w:name="_Toc52372950"/>
      <w:bookmarkStart w:id="1001" w:name="_Toc92885138"/>
      <w:r w:rsidRPr="001C080E">
        <w:rPr>
          <w:rFonts w:cs="Tahoma"/>
          <w:color w:val="auto"/>
        </w:rPr>
        <w:t xml:space="preserve">Σχεδιασμός </w:t>
      </w:r>
      <w:r w:rsidRPr="001C080E">
        <w:rPr>
          <w:rFonts w:cs="Tahoma"/>
          <w:color w:val="auto"/>
          <w:lang w:val="en-US"/>
        </w:rPr>
        <w:t>UX/UI</w:t>
      </w:r>
      <w:bookmarkEnd w:id="998"/>
      <w:bookmarkEnd w:id="999"/>
      <w:bookmarkEnd w:id="1000"/>
      <w:bookmarkEnd w:id="1001"/>
    </w:p>
    <w:p w14:paraId="01EA9A18" w14:textId="77777777" w:rsidR="00C61245" w:rsidRPr="001C080E" w:rsidRDefault="00C61245" w:rsidP="00C61245">
      <w:pPr>
        <w:rPr>
          <w:rFonts w:cs="Tahoma"/>
          <w:lang w:val="el-GR"/>
        </w:rPr>
      </w:pPr>
      <w:r w:rsidRPr="001C080E">
        <w:rPr>
          <w:rFonts w:cs="Tahoma"/>
          <w:lang w:val="el-GR"/>
        </w:rPr>
        <w:t>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20262E9D" w14:textId="77777777" w:rsidR="00C61245" w:rsidRPr="001C080E" w:rsidRDefault="00C61245" w:rsidP="00D6789E">
      <w:pPr>
        <w:pStyle w:val="listparagraph3"/>
        <w:numPr>
          <w:ilvl w:val="2"/>
          <w:numId w:val="56"/>
        </w:numPr>
        <w:rPr>
          <w:rFonts w:cs="Tahoma"/>
          <w:color w:val="auto"/>
        </w:rPr>
      </w:pPr>
      <w:bookmarkStart w:id="1002" w:name="_Toc45141097"/>
      <w:bookmarkStart w:id="1003" w:name="_Toc52372690"/>
      <w:bookmarkStart w:id="1004" w:name="_Toc52372951"/>
      <w:bookmarkStart w:id="1005" w:name="_Toc92885139"/>
      <w:r w:rsidRPr="001C080E">
        <w:rPr>
          <w:rFonts w:cs="Tahoma"/>
          <w:color w:val="auto"/>
        </w:rPr>
        <w:lastRenderedPageBreak/>
        <w:t>Μελέτη Μετάπτωσης Δεδομένων</w:t>
      </w:r>
      <w:bookmarkEnd w:id="1002"/>
      <w:bookmarkEnd w:id="1003"/>
      <w:bookmarkEnd w:id="1004"/>
      <w:bookmarkEnd w:id="1005"/>
    </w:p>
    <w:p w14:paraId="73D6FF1B" w14:textId="77777777" w:rsidR="00C61245" w:rsidRPr="001C080E" w:rsidRDefault="00C61245" w:rsidP="00C61245">
      <w:pPr>
        <w:pStyle w:val="squarebullets"/>
        <w:rPr>
          <w:rFonts w:cs="Tahoma"/>
        </w:rPr>
      </w:pPr>
      <w:r w:rsidRPr="001C080E">
        <w:rPr>
          <w:rFonts w:cs="Tahoma"/>
        </w:rPr>
        <w:t xml:space="preserve">Προσδιορισμός και τεκμηρίωση του συνόλου των δεδομένων, τα οποία </w:t>
      </w:r>
      <w:r w:rsidR="00AA0977" w:rsidRPr="001C080E">
        <w:rPr>
          <w:rFonts w:cs="Tahoma"/>
        </w:rPr>
        <w:t xml:space="preserve">τηρούνται στο υφιστάμενο ΟΠΣ και </w:t>
      </w:r>
      <w:r w:rsidRPr="001C080E">
        <w:rPr>
          <w:rFonts w:cs="Tahoma"/>
        </w:rPr>
        <w:t>μπορούν να αξιοποιηθούν άμεσα και αυτόματα από το νέο Πληροφοριακό Σύστημα.</w:t>
      </w:r>
    </w:p>
    <w:p w14:paraId="1A05B711" w14:textId="77777777" w:rsidR="00C61245" w:rsidRPr="001C080E" w:rsidRDefault="00C61245" w:rsidP="00C61245">
      <w:pPr>
        <w:pStyle w:val="squarebullets"/>
        <w:rPr>
          <w:rFonts w:cs="Tahoma"/>
        </w:rPr>
      </w:pPr>
      <w:r w:rsidRPr="001C080E">
        <w:rPr>
          <w:rFonts w:cs="Tahoma"/>
        </w:rPr>
        <w:t xml:space="preserve">Προσδιορισμός και τεκμηρίωση του τρόπου όπως και του χρονοδιαγράμματος αξιοποίησης των δεδομένων και διαδικασιών, τα οποία δεν μπορούν να αξιοποιηθούν άμεσα και αυτόματα στο νέο Σύστημα. </w:t>
      </w:r>
    </w:p>
    <w:p w14:paraId="684CD9F8" w14:textId="77777777" w:rsidR="00C61245" w:rsidRPr="001C080E" w:rsidRDefault="00C61245" w:rsidP="00C61245">
      <w:pPr>
        <w:pStyle w:val="squarebullets"/>
        <w:rPr>
          <w:rFonts w:cs="Tahoma"/>
        </w:rPr>
      </w:pPr>
      <w:r w:rsidRPr="001C080E">
        <w:rPr>
          <w:rFonts w:cs="Tahoma"/>
        </w:rPr>
        <w:t xml:space="preserve">Πλήρης οδηγός για τη διαδικασία μετάπτωσης του συνόλου των δεδομένων που τηρούνται στο ΝΣΚ εκτός του παρόντος Πληροφοριακού Συστήματος, σε διάφορες μορφές και τύπους αρχείων (ιδίως </w:t>
      </w:r>
      <w:r w:rsidRPr="001C080E">
        <w:rPr>
          <w:rFonts w:cs="Tahoma"/>
          <w:lang w:val="en-US"/>
        </w:rPr>
        <w:t>word</w:t>
      </w:r>
      <w:r w:rsidRPr="001C080E">
        <w:rPr>
          <w:rFonts w:cs="Tahoma"/>
        </w:rPr>
        <w:t xml:space="preserve">, </w:t>
      </w:r>
      <w:r w:rsidRPr="001C080E">
        <w:rPr>
          <w:rFonts w:cs="Tahoma"/>
          <w:lang w:val="en-US"/>
        </w:rPr>
        <w:t>access</w:t>
      </w:r>
      <w:r w:rsidRPr="001C080E">
        <w:rPr>
          <w:rFonts w:cs="Tahoma"/>
        </w:rPr>
        <w:t xml:space="preserve">, </w:t>
      </w:r>
      <w:r w:rsidRPr="001C080E">
        <w:rPr>
          <w:rFonts w:cs="Tahoma"/>
          <w:lang w:val="en-US"/>
        </w:rPr>
        <w:t>excel</w:t>
      </w:r>
      <w:r w:rsidRPr="001C080E">
        <w:rPr>
          <w:rFonts w:cs="Tahoma"/>
        </w:rPr>
        <w:t xml:space="preserve"> κλπ.), από διάφορες υπηρεσίες του ΝΣΚ. Προετοιμασία αρχείων της μετάπτωσης για όλες τις περιπτώσεις.</w:t>
      </w:r>
    </w:p>
    <w:p w14:paraId="6752F448" w14:textId="77777777" w:rsidR="00C61245" w:rsidRPr="001C080E" w:rsidRDefault="00C61245" w:rsidP="00C61245">
      <w:pPr>
        <w:pStyle w:val="squarebullets"/>
        <w:rPr>
          <w:rFonts w:cs="Tahoma"/>
        </w:rPr>
      </w:pPr>
      <w:r w:rsidRPr="001C080E">
        <w:rPr>
          <w:rFonts w:cs="Tahoma"/>
        </w:rPr>
        <w:t>Προγραμματισμός μετάπτωσης του συνόλου των δεδομένων και διαδικασιών</w:t>
      </w:r>
      <w:r w:rsidR="00AA0977" w:rsidRPr="001C080E">
        <w:rPr>
          <w:rFonts w:cs="Tahoma"/>
        </w:rPr>
        <w:t>,</w:t>
      </w:r>
      <w:r w:rsidRPr="001C080E">
        <w:rPr>
          <w:rFonts w:cs="Tahoma"/>
        </w:rPr>
        <w:t xml:space="preserve"> ώστε η μετάβαση, από το παλιό ΟΠΣ στο νέο, </w:t>
      </w:r>
      <w:r w:rsidR="00AA0977" w:rsidRPr="001C080E">
        <w:rPr>
          <w:rFonts w:cs="Tahoma"/>
        </w:rPr>
        <w:t xml:space="preserve">ει δυνατόν, </w:t>
      </w:r>
      <w:r w:rsidRPr="001C080E">
        <w:rPr>
          <w:rFonts w:cs="Tahoma"/>
        </w:rPr>
        <w:t>να μην υπερβεί τις δύο (2) ημέρες.</w:t>
      </w:r>
    </w:p>
    <w:p w14:paraId="74724B4A" w14:textId="77777777" w:rsidR="00C61245" w:rsidRPr="001C080E" w:rsidRDefault="00C61245" w:rsidP="00C61245">
      <w:pPr>
        <w:pStyle w:val="squarebullets"/>
        <w:rPr>
          <w:rFonts w:cs="Tahoma"/>
        </w:rPr>
      </w:pPr>
      <w:r w:rsidRPr="001C080E">
        <w:rPr>
          <w:rFonts w:cs="Tahoma"/>
        </w:rPr>
        <w:t>Τα προς μετάπτωση δεδομένα του υφιστάμενου ολοκληρωμένου πληροφοριακού συστήματος θα προέρχονται από τα εξής υποσυστήματα:</w:t>
      </w:r>
    </w:p>
    <w:p w14:paraId="5FBF4D9E" w14:textId="77777777" w:rsidR="00C61245" w:rsidRPr="001C080E" w:rsidRDefault="00C61245" w:rsidP="00C61245">
      <w:pPr>
        <w:pStyle w:val="arrowbullet"/>
        <w:rPr>
          <w:rFonts w:cs="Tahoma"/>
        </w:rPr>
      </w:pPr>
      <w:r w:rsidRPr="001C080E">
        <w:rPr>
          <w:rFonts w:cs="Tahoma"/>
        </w:rPr>
        <w:t>Υποσύστημα Φακέλων – Εγγράφων.</w:t>
      </w:r>
    </w:p>
    <w:p w14:paraId="49118A6D" w14:textId="77777777" w:rsidR="00C61245" w:rsidRPr="001C080E" w:rsidRDefault="00C61245" w:rsidP="00C61245">
      <w:pPr>
        <w:pStyle w:val="arrowbullet"/>
        <w:rPr>
          <w:rFonts w:cs="Tahoma"/>
        </w:rPr>
      </w:pPr>
      <w:r w:rsidRPr="001C080E">
        <w:rPr>
          <w:rFonts w:cs="Tahoma"/>
        </w:rPr>
        <w:t>Υποσύστημα Γνωμοδοτήσεων.</w:t>
      </w:r>
    </w:p>
    <w:p w14:paraId="40F8643E" w14:textId="77777777" w:rsidR="00C61245" w:rsidRPr="001C080E" w:rsidRDefault="00C61245" w:rsidP="00C61245">
      <w:pPr>
        <w:pStyle w:val="arrowbullet"/>
        <w:rPr>
          <w:rFonts w:cs="Tahoma"/>
        </w:rPr>
      </w:pPr>
      <w:r w:rsidRPr="001C080E">
        <w:rPr>
          <w:rFonts w:cs="Tahoma"/>
        </w:rPr>
        <w:t>Υποσύστημα Οικονομικών Υποθέσεων.</w:t>
      </w:r>
    </w:p>
    <w:p w14:paraId="142A86E7" w14:textId="77777777" w:rsidR="00C61245" w:rsidRPr="001C080E" w:rsidRDefault="00C61245" w:rsidP="00C61245">
      <w:pPr>
        <w:pStyle w:val="arrowbullet"/>
        <w:rPr>
          <w:rFonts w:cs="Tahoma"/>
        </w:rPr>
      </w:pPr>
      <w:r w:rsidRPr="001C080E">
        <w:rPr>
          <w:rFonts w:cs="Tahoma"/>
        </w:rPr>
        <w:t>Υποσύστημα Βιβλιοθήκης.</w:t>
      </w:r>
    </w:p>
    <w:p w14:paraId="3E86005E" w14:textId="77777777" w:rsidR="00C61245" w:rsidRPr="001C080E" w:rsidRDefault="00C61245" w:rsidP="00C61245">
      <w:pPr>
        <w:pStyle w:val="arrowbullet"/>
        <w:rPr>
          <w:rFonts w:cs="Tahoma"/>
        </w:rPr>
      </w:pPr>
      <w:r w:rsidRPr="001C080E">
        <w:rPr>
          <w:rFonts w:cs="Tahoma"/>
        </w:rPr>
        <w:t>Υποσύστημα Μητρώων Κύριου Προσωπικού.</w:t>
      </w:r>
    </w:p>
    <w:p w14:paraId="35C8F5AF" w14:textId="77777777" w:rsidR="00C61245" w:rsidRPr="001C080E" w:rsidRDefault="00C61245" w:rsidP="00C61245">
      <w:pPr>
        <w:pStyle w:val="arrowbullet"/>
        <w:rPr>
          <w:rFonts w:cs="Tahoma"/>
        </w:rPr>
      </w:pPr>
      <w:r w:rsidRPr="001C080E">
        <w:rPr>
          <w:rFonts w:cs="Tahoma"/>
        </w:rPr>
        <w:t>Υποσύστημα Μητρώων Διοικητικού Προσωπικού.</w:t>
      </w:r>
    </w:p>
    <w:p w14:paraId="798604C0" w14:textId="77777777" w:rsidR="00C61245" w:rsidRPr="001C080E" w:rsidRDefault="00C61245" w:rsidP="00C61245">
      <w:pPr>
        <w:pStyle w:val="arrowbullet"/>
        <w:rPr>
          <w:rFonts w:cs="Tahoma"/>
        </w:rPr>
      </w:pPr>
      <w:r w:rsidRPr="001C080E">
        <w:rPr>
          <w:rFonts w:cs="Tahoma"/>
        </w:rPr>
        <w:t>Υποσύστημα Πρακτικών.</w:t>
      </w:r>
    </w:p>
    <w:p w14:paraId="25713336" w14:textId="77777777" w:rsidR="00C61245" w:rsidRPr="001C080E" w:rsidRDefault="00C61245" w:rsidP="00D6789E">
      <w:pPr>
        <w:pStyle w:val="listparagraph3"/>
        <w:numPr>
          <w:ilvl w:val="2"/>
          <w:numId w:val="56"/>
        </w:numPr>
        <w:rPr>
          <w:rFonts w:cs="Tahoma"/>
          <w:color w:val="auto"/>
        </w:rPr>
      </w:pPr>
      <w:bookmarkStart w:id="1006" w:name="_Toc45141098"/>
      <w:bookmarkStart w:id="1007" w:name="_Toc52372691"/>
      <w:bookmarkStart w:id="1008" w:name="_Toc52372952"/>
      <w:bookmarkStart w:id="1009" w:name="_Toc92885140"/>
      <w:r w:rsidRPr="001C080E">
        <w:rPr>
          <w:rFonts w:cs="Tahoma"/>
          <w:color w:val="auto"/>
        </w:rPr>
        <w:t>Μελέτη Διαλειτουργικοτήτων</w:t>
      </w:r>
      <w:bookmarkEnd w:id="1006"/>
      <w:bookmarkEnd w:id="1007"/>
      <w:bookmarkEnd w:id="1008"/>
      <w:bookmarkEnd w:id="1009"/>
    </w:p>
    <w:p w14:paraId="02C66308" w14:textId="77777777" w:rsidR="00C61245" w:rsidRPr="001C080E" w:rsidRDefault="00C61245" w:rsidP="00C61245">
      <w:pPr>
        <w:rPr>
          <w:rFonts w:cs="Tahoma"/>
          <w:lang w:val="el-GR"/>
        </w:rPr>
      </w:pPr>
      <w:r w:rsidRPr="001C080E">
        <w:rPr>
          <w:rFonts w:cs="Tahoma"/>
          <w:lang w:val="el-GR"/>
        </w:rPr>
        <w:t xml:space="preserve">Περιλαμβάνει πλήρη οδηγό που αναλύει τις απαιτήσεις διαλειτουργικότητας και διασύνδεσης με τρίτους φορείς τόσο σε επιχειρησιακό επίπεδο, όσο και σε τεχνολογικό επίπεδο. </w:t>
      </w:r>
    </w:p>
    <w:p w14:paraId="0FD1D72B" w14:textId="51BFD60D" w:rsidR="00C61245" w:rsidRPr="001C080E" w:rsidRDefault="00C61245" w:rsidP="00C61245">
      <w:pPr>
        <w:rPr>
          <w:rFonts w:cs="Tahoma"/>
          <w:lang w:val="el-GR"/>
        </w:rPr>
      </w:pPr>
      <w:r w:rsidRPr="001C080E">
        <w:rPr>
          <w:rFonts w:cs="Tahoma"/>
          <w:lang w:val="el-GR"/>
        </w:rPr>
        <w:t xml:space="preserve">Για τη διευκόλυνση του Αναδόχου υπάρχει </w:t>
      </w:r>
      <w:r w:rsidR="00B563C3" w:rsidRPr="001C080E">
        <w:rPr>
          <w:rFonts w:cs="Tahoma"/>
          <w:lang w:val="el-GR"/>
        </w:rPr>
        <w:t xml:space="preserve">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60824944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 xml:space="preserve">ΠΑΡΑΡΤΗΜΑ </w:t>
      </w:r>
      <w:r w:rsidR="00733796" w:rsidRPr="00733796">
        <w:rPr>
          <w:rFonts w:cs="Tahoma"/>
          <w:u w:val="single"/>
        </w:rPr>
        <w:t>V</w:t>
      </w:r>
      <w:r w:rsidR="00733796" w:rsidRPr="00733796">
        <w:rPr>
          <w:rFonts w:cs="Tahoma"/>
          <w:u w:val="single"/>
          <w:lang w:val="el-GR"/>
        </w:rPr>
        <w:t xml:space="preserve"> – Παράρτημα Διαλειτουργικοτήτων</w:t>
      </w:r>
      <w:r w:rsidR="00344366">
        <w:fldChar w:fldCharType="end"/>
      </w:r>
      <w:r w:rsidRPr="001C080E">
        <w:rPr>
          <w:rFonts w:cs="Tahoma"/>
          <w:lang w:val="el-GR"/>
        </w:rPr>
        <w:t xml:space="preserve"> το οποίο στο στάδιο της έναρξης υλοποίησης θα πρέπει να επικαιροποιηθεί.</w:t>
      </w:r>
    </w:p>
    <w:p w14:paraId="00383504" w14:textId="77777777" w:rsidR="00C61245" w:rsidRPr="001C080E" w:rsidRDefault="00C61245" w:rsidP="00C61245">
      <w:pPr>
        <w:rPr>
          <w:rFonts w:cs="Tahoma"/>
          <w:lang w:val="el-GR"/>
        </w:rPr>
      </w:pPr>
      <w:r w:rsidRPr="001C080E">
        <w:rPr>
          <w:rFonts w:cs="Tahoma"/>
          <w:lang w:val="el-GR"/>
        </w:rPr>
        <w:t>Επιπλέον, θα πρέπει να περιληφθούν και νέες Διαλειτουργικότητες που απαιτούνται κατά την έναρξη υλοποίησης του Έργου και δεν περιλαμβάνονται στο Παράρτημα Διαλειτουργικοτήτων.</w:t>
      </w:r>
    </w:p>
    <w:p w14:paraId="07567AE7" w14:textId="77777777" w:rsidR="00C61245" w:rsidRPr="001C080E" w:rsidRDefault="00C61245" w:rsidP="00D6789E">
      <w:pPr>
        <w:pStyle w:val="listparagraph3"/>
        <w:numPr>
          <w:ilvl w:val="2"/>
          <w:numId w:val="56"/>
        </w:numPr>
        <w:rPr>
          <w:rFonts w:cs="Tahoma"/>
          <w:color w:val="auto"/>
        </w:rPr>
      </w:pPr>
      <w:bookmarkStart w:id="1010" w:name="_Toc45141099"/>
      <w:bookmarkStart w:id="1011" w:name="_Toc52372692"/>
      <w:bookmarkStart w:id="1012" w:name="_Toc52372953"/>
      <w:bookmarkStart w:id="1013" w:name="_Toc92885141"/>
      <w:r w:rsidRPr="001C080E">
        <w:rPr>
          <w:rFonts w:cs="Tahoma"/>
          <w:color w:val="auto"/>
        </w:rPr>
        <w:t>Μεθοδολογία ελέγχου και Σενάρια Ελέγχου</w:t>
      </w:r>
      <w:bookmarkEnd w:id="1010"/>
      <w:bookmarkEnd w:id="1011"/>
      <w:bookmarkEnd w:id="1012"/>
      <w:bookmarkEnd w:id="1013"/>
    </w:p>
    <w:p w14:paraId="1BB595FC" w14:textId="77777777" w:rsidR="00C61245" w:rsidRPr="001C080E" w:rsidRDefault="00C61245" w:rsidP="00C61245">
      <w:pPr>
        <w:rPr>
          <w:rFonts w:cs="Tahoma"/>
        </w:rPr>
      </w:pPr>
      <w:r w:rsidRPr="001C080E">
        <w:rPr>
          <w:rFonts w:cs="Tahoma"/>
          <w:lang w:val="el-GR"/>
        </w:rPr>
        <w:t xml:space="preserve">Περιλαμβάνει πλήρη οδηγό για τη διαδικασία και τις δοκιμές ελέγχου που θα γίνουν στο πλαίσιο των παραλαβών του Έργου. </w:t>
      </w:r>
      <w:r w:rsidRPr="001C080E">
        <w:rPr>
          <w:rFonts w:cs="Tahoma"/>
        </w:rPr>
        <w:t>Κατ’ ελάχιστο θα πραγματοποιηθεί η εκτέλεση:</w:t>
      </w:r>
    </w:p>
    <w:p w14:paraId="2047B0E4" w14:textId="77777777" w:rsidR="00C61245" w:rsidRPr="001C080E" w:rsidRDefault="00C61245" w:rsidP="00C61245">
      <w:pPr>
        <w:pStyle w:val="squarebullets"/>
        <w:rPr>
          <w:rFonts w:cs="Tahoma"/>
        </w:rPr>
      </w:pPr>
      <w:r w:rsidRPr="001C080E">
        <w:rPr>
          <w:rFonts w:cs="Tahoma"/>
        </w:rPr>
        <w:lastRenderedPageBreak/>
        <w:t>Αυτοματοποιημένων δοκιμών μονάδων (unit tests).</w:t>
      </w:r>
    </w:p>
    <w:p w14:paraId="7959E8F0" w14:textId="77777777" w:rsidR="00C61245" w:rsidRPr="001C080E" w:rsidRDefault="00C61245" w:rsidP="00C61245">
      <w:pPr>
        <w:pStyle w:val="squarebullets"/>
        <w:rPr>
          <w:rFonts w:cs="Tahoma"/>
        </w:rPr>
      </w:pPr>
      <w:r w:rsidRPr="001C080E">
        <w:rPr>
          <w:rFonts w:cs="Tahoma"/>
        </w:rPr>
        <w:t>Αυτοματοποιημένων δοκιμών σε επίπεδο εφαρμογών (system tests).</w:t>
      </w:r>
    </w:p>
    <w:p w14:paraId="094A3A09" w14:textId="77777777" w:rsidR="00C61245" w:rsidRPr="001C080E" w:rsidRDefault="00C61245" w:rsidP="00C61245">
      <w:pPr>
        <w:pStyle w:val="squarebullets"/>
        <w:rPr>
          <w:rFonts w:cs="Tahoma"/>
        </w:rPr>
      </w:pPr>
      <w:r w:rsidRPr="001C080E">
        <w:rPr>
          <w:rFonts w:cs="Tahoma"/>
        </w:rPr>
        <w:t>Αυτοματοποιημένων δοκιμών υψηλού φόρτου (stress tests).</w:t>
      </w:r>
    </w:p>
    <w:p w14:paraId="7FA12A48" w14:textId="77777777" w:rsidR="00C61245" w:rsidRPr="001C080E" w:rsidRDefault="00C61245" w:rsidP="00C61245">
      <w:pPr>
        <w:pStyle w:val="squarebullets"/>
        <w:rPr>
          <w:rFonts w:cs="Tahoma"/>
        </w:rPr>
      </w:pPr>
      <w:r w:rsidRPr="001C080E">
        <w:rPr>
          <w:rFonts w:cs="Tahoma"/>
        </w:rPr>
        <w:t>Αυτοματοποιημένων δοκιμών υψηλής διαθεσιμότητας.</w:t>
      </w:r>
    </w:p>
    <w:p w14:paraId="64E00324" w14:textId="77777777" w:rsidR="00C61245" w:rsidRPr="001C080E" w:rsidRDefault="00C61245" w:rsidP="00C61245">
      <w:pPr>
        <w:pStyle w:val="squarebullets"/>
        <w:rPr>
          <w:rFonts w:cs="Tahoma"/>
        </w:rPr>
      </w:pPr>
      <w:r w:rsidRPr="001C080E">
        <w:rPr>
          <w:rFonts w:cs="Tahoma"/>
        </w:rPr>
        <w:t>Δοκιμών προσβασιμότητας και ευχρηστίας των ηλεκτρονικών υπηρεσιών (accessibility &amp; usability tests).</w:t>
      </w:r>
    </w:p>
    <w:p w14:paraId="00E56701" w14:textId="77777777" w:rsidR="00C61245" w:rsidRPr="001C080E" w:rsidRDefault="00C61245" w:rsidP="00C61245">
      <w:pPr>
        <w:pStyle w:val="squarebullets"/>
        <w:rPr>
          <w:rFonts w:cs="Tahoma"/>
        </w:rPr>
      </w:pPr>
      <w:r w:rsidRPr="001C080E">
        <w:rPr>
          <w:rFonts w:cs="Tahoma"/>
        </w:rPr>
        <w:t>Δοκιμών αποδοχής χρηστών βάσει σεναρίων ελέγχων (user acceptance tests).</w:t>
      </w:r>
    </w:p>
    <w:p w14:paraId="7BAD4C8E" w14:textId="77777777" w:rsidR="00C61245" w:rsidRPr="001C080E" w:rsidRDefault="00C61245" w:rsidP="00D6789E">
      <w:pPr>
        <w:pStyle w:val="listparagraph3"/>
        <w:numPr>
          <w:ilvl w:val="2"/>
          <w:numId w:val="56"/>
        </w:numPr>
        <w:rPr>
          <w:rFonts w:cs="Tahoma"/>
          <w:color w:val="auto"/>
        </w:rPr>
      </w:pPr>
      <w:bookmarkStart w:id="1014" w:name="_Toc45141100"/>
      <w:bookmarkStart w:id="1015" w:name="_Toc52372693"/>
      <w:bookmarkStart w:id="1016" w:name="_Toc52372954"/>
      <w:bookmarkStart w:id="1017" w:name="_Toc92885142"/>
      <w:r w:rsidRPr="001C080E">
        <w:rPr>
          <w:rFonts w:cs="Tahoma"/>
          <w:color w:val="auto"/>
        </w:rPr>
        <w:t>Μελέτη Ασφαλείας</w:t>
      </w:r>
      <w:bookmarkEnd w:id="1014"/>
      <w:bookmarkEnd w:id="1015"/>
      <w:bookmarkEnd w:id="1016"/>
      <w:bookmarkEnd w:id="1017"/>
    </w:p>
    <w:p w14:paraId="425ED075" w14:textId="77777777" w:rsidR="00C61245" w:rsidRPr="001C080E" w:rsidRDefault="00C61245" w:rsidP="00C61245">
      <w:pPr>
        <w:rPr>
          <w:rFonts w:cs="Tahoma"/>
          <w:lang w:val="el-GR"/>
        </w:rPr>
      </w:pPr>
      <w:r w:rsidRPr="001C080E">
        <w:rPr>
          <w:rFonts w:cs="Tahoma"/>
          <w:lang w:val="el-GR"/>
        </w:rPr>
        <w:t>Η Μελέτη Ασφάλειας, θα περιλαμβάνει συγκεκριμένα μέτρα και προδιαγραφές για την</w:t>
      </w:r>
      <w:r w:rsidR="00AA0977" w:rsidRPr="001C080E">
        <w:rPr>
          <w:rFonts w:cs="Tahoma"/>
          <w:lang w:val="el-GR"/>
        </w:rPr>
        <w:t xml:space="preserve"> </w:t>
      </w:r>
      <w:r w:rsidRPr="001C080E">
        <w:rPr>
          <w:rFonts w:cs="Tahoma"/>
          <w:lang w:val="el-GR"/>
        </w:rPr>
        <w:t>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προσβασιμότητας των υπηρεσιών.</w:t>
      </w:r>
    </w:p>
    <w:p w14:paraId="4A6FFB09" w14:textId="77777777" w:rsidR="008E7212" w:rsidRPr="001C080E" w:rsidRDefault="008E7212" w:rsidP="008E7212">
      <w:pPr>
        <w:rPr>
          <w:rFonts w:cs="Tahoma"/>
          <w:lang w:val="el-GR"/>
        </w:rPr>
      </w:pPr>
      <w:r w:rsidRPr="001C080E">
        <w:rPr>
          <w:rFonts w:cs="Tahoma"/>
          <w:lang w:val="el-GR"/>
        </w:rPr>
        <w:t xml:space="preserve">Ο Ανάδοχος, λαμβάνοντας υπόψη την Πολιτική Ασφάλειας που ακολουθείται στο </w:t>
      </w:r>
      <w:r w:rsidRPr="001C080E">
        <w:rPr>
          <w:rFonts w:cs="Tahoma"/>
        </w:rPr>
        <w:t>G</w:t>
      </w:r>
      <w:r w:rsidRPr="001C080E">
        <w:rPr>
          <w:rFonts w:cs="Tahoma"/>
          <w:lang w:val="el-GR"/>
        </w:rPr>
        <w:t>-</w:t>
      </w:r>
      <w:r w:rsidRPr="001C080E">
        <w:rPr>
          <w:rFonts w:cs="Tahoma"/>
        </w:rPr>
        <w:t>Cloud</w:t>
      </w:r>
      <w:r w:rsidRPr="001C080E">
        <w:rPr>
          <w:rFonts w:cs="Tahoma"/>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Μελέτη αποτίμησης επικινδυνότητας του Συστήματος.</w:t>
      </w:r>
    </w:p>
    <w:p w14:paraId="44FE5CA4" w14:textId="77777777" w:rsidR="00C61245" w:rsidRPr="001C080E" w:rsidRDefault="00C61245" w:rsidP="00C61245">
      <w:pPr>
        <w:rPr>
          <w:rFonts w:cs="Tahoma"/>
          <w:lang w:val="el-GR"/>
        </w:rPr>
      </w:pPr>
      <w:r w:rsidRPr="001C080E">
        <w:rPr>
          <w:rFonts w:cs="Tahoma"/>
          <w:lang w:val="el-GR"/>
        </w:rPr>
        <w:t>Ειδικότερα, θα πρέπει να προδιαγραφεί η κατάλληλη πολιτική, ώστε να εξασφαλιστούν τα παρακάτω:</w:t>
      </w:r>
    </w:p>
    <w:p w14:paraId="6D34C748" w14:textId="77777777" w:rsidR="00C61245" w:rsidRPr="001C080E" w:rsidRDefault="00C61245" w:rsidP="00C61245">
      <w:pPr>
        <w:pStyle w:val="squarebullets"/>
        <w:rPr>
          <w:rFonts w:cs="Tahoma"/>
        </w:rPr>
      </w:pPr>
      <w:r w:rsidRPr="001C080E">
        <w:rPr>
          <w:rFonts w:cs="Tahoma"/>
        </w:rPr>
        <w:t>Ταυτοποίηση (authentication): έλεγχος της αυθεντικότητας της ταυτότητας των μερών μιας ανταλλαγής δεδομένων.</w:t>
      </w:r>
    </w:p>
    <w:p w14:paraId="1CCE0ED8" w14:textId="77777777" w:rsidR="00C61245" w:rsidRPr="001C080E" w:rsidRDefault="00C61245" w:rsidP="00C61245">
      <w:pPr>
        <w:pStyle w:val="squarebullets"/>
        <w:rPr>
          <w:rFonts w:cs="Tahoma"/>
        </w:rPr>
      </w:pPr>
      <w:r w:rsidRPr="001C080E">
        <w:rPr>
          <w:rFonts w:cs="Tahoma"/>
        </w:rPr>
        <w:t>Εξουσιοδότηση (Authorization): η πρόσβαση του χρήστη πρέπει να είναι εξουσιοδοτημένη.</w:t>
      </w:r>
    </w:p>
    <w:p w14:paraId="281C2759" w14:textId="77777777" w:rsidR="00C61245" w:rsidRPr="001C080E" w:rsidRDefault="00C61245" w:rsidP="00C61245">
      <w:pPr>
        <w:pStyle w:val="squarebullets"/>
        <w:rPr>
          <w:rFonts w:cs="Tahoma"/>
        </w:rPr>
      </w:pPr>
      <w:r w:rsidRPr="001C080E">
        <w:rPr>
          <w:rFonts w:cs="Tahoma"/>
        </w:rPr>
        <w:t>Ακεραιότητα (integrity):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(consistency) και αποτροπής επιθέσεων δολιοφθοράς δεδομένων (μη εξουσιοδοτημένη αντιγραφή, μη εξουσιοδοτημένη καταστροφή δεδομένων, κλπ.).</w:t>
      </w:r>
    </w:p>
    <w:p w14:paraId="5B1E419F" w14:textId="77777777" w:rsidR="00C61245" w:rsidRPr="001C080E" w:rsidRDefault="00C61245" w:rsidP="00C61245">
      <w:pPr>
        <w:pStyle w:val="squarebullets"/>
        <w:rPr>
          <w:rFonts w:cs="Tahoma"/>
        </w:rPr>
      </w:pPr>
      <w:r w:rsidRPr="001C080E">
        <w:rPr>
          <w:rFonts w:cs="Tahoma"/>
        </w:rPr>
        <w:t>Εμπιστευτικότητα (confidentiality):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de facto standard λόγω της ευελιξίας που προσφέρει. Επίσης, θα πρέπει να λαμβάνονται όλα τα κατάλληλα μέτρα</w:t>
      </w:r>
      <w:r w:rsidR="00AA0977" w:rsidRPr="001C080E">
        <w:rPr>
          <w:rFonts w:cs="Tahoma"/>
        </w:rPr>
        <w:t>,</w:t>
      </w:r>
      <w:r w:rsidRPr="001C080E">
        <w:rPr>
          <w:rFonts w:cs="Tahoma"/>
        </w:rPr>
        <w:t xml:space="preserve"> ώστε να αποτρέπονται επιθέσεις κλοπής δεδομένων.</w:t>
      </w:r>
    </w:p>
    <w:p w14:paraId="32C844C2" w14:textId="77777777" w:rsidR="00C61245" w:rsidRPr="001C080E" w:rsidRDefault="00C61245" w:rsidP="00C61245">
      <w:pPr>
        <w:pStyle w:val="squarebullets"/>
        <w:rPr>
          <w:rFonts w:cs="Tahoma"/>
        </w:rPr>
      </w:pPr>
      <w:r w:rsidRPr="001C080E">
        <w:rPr>
          <w:rFonts w:cs="Tahoma"/>
        </w:rPr>
        <w:t>Διαθεσιμότητα (availability): το σύστημα και τα δεδομένα πρέπει να είναι διαθέσιμα όταν απαιτείται.</w:t>
      </w:r>
    </w:p>
    <w:p w14:paraId="480291B4" w14:textId="77777777" w:rsidR="00C61245" w:rsidRPr="001C080E" w:rsidRDefault="00C61245" w:rsidP="00C61245">
      <w:pPr>
        <w:pStyle w:val="squarebullets"/>
        <w:rPr>
          <w:rFonts w:cs="Tahoma"/>
        </w:rPr>
      </w:pPr>
      <w:r w:rsidRPr="001C080E">
        <w:rPr>
          <w:rFonts w:cs="Tahoma"/>
        </w:rPr>
        <w:t>Μη δυνατότητα άρνησης συμμετοχής (non-repudiation): ο χρήστης δεν πρέπει να μπορεί να αρνηθεί τη συμμετοχή του στην ανταλλαγή των δεδομένων.</w:t>
      </w:r>
    </w:p>
    <w:p w14:paraId="259C8E51" w14:textId="77777777" w:rsidR="00C61245" w:rsidRPr="001C080E" w:rsidRDefault="00C61245" w:rsidP="00C61245">
      <w:pPr>
        <w:pStyle w:val="squarebullets"/>
        <w:rPr>
          <w:rFonts w:cs="Tahoma"/>
        </w:rPr>
      </w:pPr>
      <w:r w:rsidRPr="001C080E">
        <w:rPr>
          <w:rFonts w:cs="Tahoma"/>
        </w:rPr>
        <w:lastRenderedPageBreak/>
        <w:t>Διαφάνεια (transparency): πρέπει να γίνεται τεκμηρίωση των διαδικασιών της επεξεργασίας ώστε να μπορούν να ελεγχθούν.</w:t>
      </w:r>
    </w:p>
    <w:p w14:paraId="020C90CC" w14:textId="77777777" w:rsidR="00C61245" w:rsidRPr="001C080E" w:rsidRDefault="00C61245" w:rsidP="00C61245">
      <w:pPr>
        <w:pStyle w:val="squarebullets"/>
        <w:rPr>
          <w:rFonts w:cs="Tahoma"/>
        </w:rPr>
      </w:pPr>
      <w:r w:rsidRPr="001C080E">
        <w:rPr>
          <w:rFonts w:cs="Tahoma"/>
        </w:rPr>
        <w:t>Δυνατότητα ελέγχου (revision/audit): κάθε τροποποίηση ή επεξεργασία των δεδομένων πρέπει να μπορεί να ελεγχθεί, δηλαδή από ποιόν έγινε και πότε.</w:t>
      </w:r>
    </w:p>
    <w:p w14:paraId="371B8DA5" w14:textId="77777777" w:rsidR="00C61245" w:rsidRPr="001C080E" w:rsidRDefault="00C61245" w:rsidP="00C61245">
      <w:pPr>
        <w:pStyle w:val="squarebullets"/>
        <w:rPr>
          <w:rFonts w:cs="Tahoma"/>
        </w:rPr>
      </w:pPr>
      <w:r w:rsidRPr="001C080E">
        <w:rPr>
          <w:rFonts w:cs="Tahoma"/>
        </w:rPr>
        <w:t xml:space="preserve">Ευθύνη (accountability): πρέπει να προκύπτει ποιος είναι υπεύθυνος για την εισαγωγή, πρόσβαση ή τροποποίηση κάθε δεδομένου. </w:t>
      </w:r>
    </w:p>
    <w:p w14:paraId="3715BAE0" w14:textId="77777777" w:rsidR="00C61245" w:rsidRPr="001C080E" w:rsidRDefault="00C61245" w:rsidP="00C61245">
      <w:pPr>
        <w:rPr>
          <w:rFonts w:cs="Tahoma"/>
          <w:lang w:val="el-GR"/>
        </w:rPr>
      </w:pPr>
      <w:r w:rsidRPr="001C080E">
        <w:rPr>
          <w:rFonts w:cs="Tahoma"/>
          <w:lang w:val="el-GR"/>
        </w:rPr>
        <w:t>Ειδικότερα, η Μελέτη Ασφάλειας θα πρέπει, κατ’ ελάχιστο, να περιλαμβάνει τα κάτωθι:</w:t>
      </w:r>
    </w:p>
    <w:p w14:paraId="57AEFC3D" w14:textId="77777777" w:rsidR="00C61245" w:rsidRPr="001C080E" w:rsidRDefault="00C61245" w:rsidP="00C61245">
      <w:pPr>
        <w:pStyle w:val="squarebullets"/>
        <w:spacing w:line="360" w:lineRule="auto"/>
        <w:ind w:left="714" w:hanging="357"/>
        <w:rPr>
          <w:rFonts w:cs="Tahoma"/>
        </w:rPr>
      </w:pPr>
      <w:r w:rsidRPr="001C080E">
        <w:rPr>
          <w:rFonts w:cs="Tahoma"/>
        </w:rPr>
        <w:t>Penetration Testing - Vulnerability Assessment: Έλεγχος του δικτύου από το Internet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hardening των διακομιστών και του λογισμικού που φιλοξενούν καθώς και στην αποτροπή επιθέσεων που βρίσκονται στη λίστα OWASP Top 10 όπως αυτή θα ισχύει κατά την περίοδο εκπόνησης της μελέτης.</w:t>
      </w:r>
    </w:p>
    <w:p w14:paraId="6F0F9A55" w14:textId="77777777" w:rsidR="00C61245" w:rsidRPr="001C080E" w:rsidRDefault="00C61245" w:rsidP="00C61245">
      <w:pPr>
        <w:pStyle w:val="squarebullets"/>
        <w:spacing w:line="360" w:lineRule="auto"/>
        <w:ind w:left="714" w:hanging="357"/>
        <w:rPr>
          <w:rFonts w:cs="Tahoma"/>
        </w:rPr>
      </w:pPr>
      <w:r w:rsidRPr="001C080E">
        <w:rPr>
          <w:rFonts w:cs="Tahoma"/>
        </w:rPr>
        <w:t>IT Structure Analysis, Risk Analysis, Security Plan, Security Policy: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Risk Management, Classification Management, δημιουργία δομών monitoring – auditing.</w:t>
      </w:r>
    </w:p>
    <w:p w14:paraId="44A0977B" w14:textId="77777777" w:rsidR="00C61245" w:rsidRPr="001C080E" w:rsidRDefault="00C61245" w:rsidP="00DB5609">
      <w:pPr>
        <w:pStyle w:val="squarebullets"/>
        <w:spacing w:line="360" w:lineRule="auto"/>
        <w:ind w:left="714" w:hanging="357"/>
        <w:rPr>
          <w:rFonts w:cs="Tahoma"/>
        </w:rPr>
      </w:pPr>
      <w:r w:rsidRPr="001C080E">
        <w:rPr>
          <w:rFonts w:cs="Tahoma"/>
        </w:rPr>
        <w:t>Incident Response Planning: Δημιουργία Incident Response Team,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5FE01309" w14:textId="77777777" w:rsidR="000F783A" w:rsidRPr="001C080E" w:rsidRDefault="000F783A" w:rsidP="00D6789E">
      <w:pPr>
        <w:pStyle w:val="listparagraph3"/>
        <w:numPr>
          <w:ilvl w:val="2"/>
          <w:numId w:val="56"/>
        </w:numPr>
        <w:rPr>
          <w:rFonts w:cs="Tahoma"/>
          <w:color w:val="auto"/>
        </w:rPr>
      </w:pPr>
      <w:bookmarkStart w:id="1018" w:name="_Toc45141101"/>
      <w:bookmarkStart w:id="1019" w:name="_Toc52372694"/>
      <w:bookmarkStart w:id="1020" w:name="_Toc52372955"/>
      <w:bookmarkStart w:id="1021" w:name="_Toc92885143"/>
      <w:r w:rsidRPr="001C080E">
        <w:rPr>
          <w:rFonts w:cs="Tahoma"/>
          <w:color w:val="auto"/>
        </w:rPr>
        <w:t>Μελέτη συμμόρφωσης με τον Κανονισμό Προστασίας Δεδομένων Προσωπικού Χαρακτήρα (</w:t>
      </w:r>
      <w:r w:rsidRPr="001C080E">
        <w:rPr>
          <w:rFonts w:cs="Tahoma"/>
          <w:color w:val="auto"/>
          <w:lang w:val="en-US"/>
        </w:rPr>
        <w:t>GDPR</w:t>
      </w:r>
      <w:r w:rsidRPr="001C080E">
        <w:rPr>
          <w:rFonts w:cs="Tahoma"/>
          <w:color w:val="auto"/>
        </w:rPr>
        <w:t>)</w:t>
      </w:r>
      <w:bookmarkEnd w:id="1018"/>
      <w:bookmarkEnd w:id="1019"/>
      <w:bookmarkEnd w:id="1020"/>
      <w:bookmarkEnd w:id="1021"/>
    </w:p>
    <w:p w14:paraId="324739CE" w14:textId="77777777" w:rsidR="000F783A" w:rsidRPr="001C080E" w:rsidRDefault="000F783A" w:rsidP="000F783A">
      <w:pPr>
        <w:rPr>
          <w:rFonts w:cs="Tahoma"/>
          <w:lang w:val="el-GR"/>
        </w:rPr>
      </w:pPr>
      <w:r w:rsidRPr="001C080E">
        <w:rPr>
          <w:rFonts w:cs="Tahoma"/>
          <w:lang w:val="el-GR"/>
        </w:rPr>
        <w:t>Ο Ανάδοχος θα πρέπει να εξασφαλίσει την προστασίας των προσωπικών δεδομένων σύμφωνα με τον Γενικό Κανονισμό Προστασίας Δεδομένων (</w:t>
      </w:r>
      <w:r w:rsidRPr="001C080E">
        <w:rPr>
          <w:rFonts w:cs="Tahoma"/>
        </w:rPr>
        <w:t>GDPR</w:t>
      </w:r>
      <w:r w:rsidRPr="001C080E">
        <w:rPr>
          <w:rFonts w:cs="Tahoma"/>
          <w:lang w:val="el-GR"/>
        </w:rPr>
        <w:t>) της ΕΕ (</w:t>
      </w:r>
      <w:r w:rsidRPr="001C080E">
        <w:rPr>
          <w:rFonts w:cs="Tahoma"/>
        </w:rPr>
        <w:t>Data</w:t>
      </w:r>
      <w:r w:rsidRPr="001C080E">
        <w:rPr>
          <w:rFonts w:cs="Tahoma"/>
          <w:lang w:val="el-GR"/>
        </w:rPr>
        <w:t xml:space="preserve"> </w:t>
      </w:r>
      <w:r w:rsidRPr="001C080E">
        <w:rPr>
          <w:rFonts w:cs="Tahoma"/>
        </w:rPr>
        <w:t>Protection</w:t>
      </w:r>
      <w:r w:rsidRPr="001C080E">
        <w:rPr>
          <w:rFonts w:cs="Tahoma"/>
          <w:lang w:val="el-GR"/>
        </w:rPr>
        <w:t xml:space="preserve"> </w:t>
      </w:r>
      <w:r w:rsidRPr="001C080E">
        <w:rPr>
          <w:rFonts w:cs="Tahoma"/>
        </w:rPr>
        <w:t>and</w:t>
      </w:r>
      <w:r w:rsidRPr="001C080E">
        <w:rPr>
          <w:rFonts w:cs="Tahoma"/>
          <w:lang w:val="el-GR"/>
        </w:rPr>
        <w:t xml:space="preserve"> </w:t>
      </w:r>
      <w:r w:rsidRPr="001C080E">
        <w:rPr>
          <w:rFonts w:cs="Tahoma"/>
        </w:rPr>
        <w:t>Privacy</w:t>
      </w:r>
      <w:r w:rsidRPr="001C080E">
        <w:rPr>
          <w:rFonts w:cs="Tahoma"/>
          <w:lang w:val="el-GR"/>
        </w:rPr>
        <w:t>). Δεδομένου ότι το Σύστημα θα περιέχει/επεξεργάζεται προσωπικά ή ευαίσθητα προσωπικά δεδομένα, ο Ανάδοχος είναι υποχρεωμένος να λάβει κάθε απαραίτητη μέριμνα προκειμένου να εναρμονίσει τη δομή και λειτουργία με τις επιταγές του ισχύοντος κανονιστικού πλαισίου (π.χ. ν. 4624/2019).</w:t>
      </w:r>
    </w:p>
    <w:p w14:paraId="71815F23" w14:textId="77777777" w:rsidR="000F783A" w:rsidRPr="001C080E" w:rsidRDefault="000F783A" w:rsidP="00D6789E">
      <w:pPr>
        <w:pStyle w:val="listparagraph3"/>
        <w:numPr>
          <w:ilvl w:val="2"/>
          <w:numId w:val="56"/>
        </w:numPr>
        <w:rPr>
          <w:rFonts w:cs="Tahoma"/>
          <w:color w:val="auto"/>
        </w:rPr>
      </w:pPr>
      <w:bookmarkStart w:id="1022" w:name="_Toc45141102"/>
      <w:bookmarkStart w:id="1023" w:name="_Toc52372695"/>
      <w:bookmarkStart w:id="1024" w:name="_Toc52372956"/>
      <w:bookmarkStart w:id="1025" w:name="_Toc92885144"/>
      <w:r w:rsidRPr="001C080E">
        <w:rPr>
          <w:rFonts w:cs="Tahoma"/>
          <w:color w:val="auto"/>
        </w:rPr>
        <w:lastRenderedPageBreak/>
        <w:t>Εφαρμογή Πολιτικής Ασφάλειας και αποτελέσματα</w:t>
      </w:r>
      <w:bookmarkEnd w:id="1022"/>
      <w:bookmarkEnd w:id="1023"/>
      <w:bookmarkEnd w:id="1024"/>
      <w:bookmarkEnd w:id="1025"/>
    </w:p>
    <w:p w14:paraId="0B2BB09D" w14:textId="77777777" w:rsidR="000F783A" w:rsidRPr="001C080E" w:rsidRDefault="000F783A" w:rsidP="000F783A">
      <w:pPr>
        <w:rPr>
          <w:rFonts w:cs="Tahoma"/>
          <w:lang w:val="el-GR"/>
        </w:rPr>
      </w:pPr>
      <w:r w:rsidRPr="001C080E">
        <w:rPr>
          <w:rFonts w:cs="Tahoma"/>
          <w:lang w:val="el-GR"/>
        </w:rPr>
        <w:t xml:space="preserve">Ο Ανάδοχος, στα πλαίσια της Μελέτης Εφαρμογής, θα πρέπει να προδιαγράψει τα επιθυμητά και αναμενόμενα αποτελέσματα από την </w:t>
      </w:r>
      <w:r w:rsidR="008E7212" w:rsidRPr="001C080E">
        <w:rPr>
          <w:rFonts w:cs="Tahoma"/>
          <w:lang w:val="el-GR"/>
        </w:rPr>
        <w:t>ε</w:t>
      </w:r>
      <w:r w:rsidRPr="001C080E">
        <w:rPr>
          <w:rFonts w:cs="Tahoma"/>
          <w:lang w:val="el-GR"/>
        </w:rPr>
        <w:t>φαρμογή Πολιτικής Ασφάλειας</w:t>
      </w:r>
      <w:r w:rsidR="008E7212" w:rsidRPr="001C080E">
        <w:rPr>
          <w:rFonts w:cs="Tahoma"/>
          <w:lang w:val="el-GR"/>
        </w:rPr>
        <w:t>,</w:t>
      </w:r>
      <w:r w:rsidRPr="001C080E">
        <w:rPr>
          <w:rFonts w:cs="Tahoma"/>
          <w:lang w:val="el-GR"/>
        </w:rPr>
        <w:t xml:space="preserve"> που αναπτύχθηκε στα πλαίσια της Μελέτης Ασφάλειας.</w:t>
      </w:r>
    </w:p>
    <w:p w14:paraId="262323EB" w14:textId="77777777" w:rsidR="000F783A" w:rsidRPr="001C080E" w:rsidRDefault="000F783A" w:rsidP="000F783A">
      <w:pPr>
        <w:rPr>
          <w:rFonts w:cs="Tahoma"/>
          <w:lang w:val="el-GR"/>
        </w:rPr>
      </w:pPr>
      <w:r w:rsidRPr="001C080E">
        <w:rPr>
          <w:rFonts w:cs="Tahoma"/>
          <w:lang w:val="el-GR"/>
        </w:rPr>
        <w:t>Έπειτα, σε κάθε επικαιροποίηση της Μελέτης Εφαρμογής, θα ανανεώνεται με τα αποτελέσματα που έχουν παρατηρηθεί ως τη στιγμή της επικαιροποίησης.</w:t>
      </w:r>
    </w:p>
    <w:p w14:paraId="2D25C0A5" w14:textId="3F762E9D" w:rsidR="00C61245" w:rsidRPr="001C080E" w:rsidRDefault="00F32C05" w:rsidP="00D6789E">
      <w:pPr>
        <w:pStyle w:val="Listparagraph2"/>
        <w:numPr>
          <w:ilvl w:val="1"/>
          <w:numId w:val="56"/>
        </w:numPr>
        <w:rPr>
          <w:rFonts w:cs="Tahoma"/>
          <w:color w:val="auto"/>
        </w:rPr>
      </w:pPr>
      <w:bookmarkStart w:id="1026" w:name="_Toc45141103"/>
      <w:bookmarkStart w:id="1027" w:name="_Toc52372696"/>
      <w:bookmarkStart w:id="1028" w:name="_Toc52372957"/>
      <w:bookmarkStart w:id="1029" w:name="_Ref60405520"/>
      <w:bookmarkStart w:id="1030" w:name="_Ref60405547"/>
      <w:bookmarkStart w:id="1031" w:name="_Toc92885145"/>
      <w:r>
        <w:rPr>
          <w:rFonts w:cs="Tahoma"/>
          <w:color w:val="auto"/>
        </w:rPr>
        <w:t>Εγχειρίδια Τ</w:t>
      </w:r>
      <w:r w:rsidR="00C61245" w:rsidRPr="001C080E">
        <w:rPr>
          <w:rFonts w:cs="Tahoma"/>
          <w:color w:val="auto"/>
        </w:rPr>
        <w:t>εκμηρίωσης</w:t>
      </w:r>
      <w:bookmarkEnd w:id="1026"/>
      <w:bookmarkEnd w:id="1027"/>
      <w:bookmarkEnd w:id="1028"/>
      <w:bookmarkEnd w:id="1029"/>
      <w:bookmarkEnd w:id="1030"/>
      <w:bookmarkEnd w:id="1031"/>
    </w:p>
    <w:p w14:paraId="1C5C3E5A" w14:textId="77777777" w:rsidR="00C61245" w:rsidRPr="001C080E" w:rsidRDefault="00C61245" w:rsidP="00C61245">
      <w:pPr>
        <w:rPr>
          <w:rFonts w:cs="Tahoma"/>
          <w:lang w:val="el-GR"/>
        </w:rPr>
      </w:pPr>
      <w:r w:rsidRPr="001C080E">
        <w:rPr>
          <w:rFonts w:cs="Tahoma"/>
          <w:lang w:val="el-GR"/>
        </w:rPr>
        <w:t xml:space="preserve">Το σύστημα θα πρέπει να συνοδευτεί με πλήρη τεκμηρίωση σε επεξεργάσιμη ηλεκτρονική μορφή, για όλα τα συστατικά του είτε αφορούν το </w:t>
      </w:r>
      <w:r w:rsidRPr="001C080E">
        <w:rPr>
          <w:rFonts w:cs="Tahoma"/>
        </w:rPr>
        <w:t>hardware</w:t>
      </w:r>
      <w:r w:rsidRPr="001C080E">
        <w:rPr>
          <w:rFonts w:cs="Tahoma"/>
          <w:lang w:val="el-GR"/>
        </w:rPr>
        <w:t xml:space="preserve"> είτε το λογισμικό. Ιδιαίτερα για το λογισμικό και καθ’ όλη τη διάρκεια ισχύος των αδειών χρήσης του, η τεκμηρίωση θα πρέπει ανανεώνεται με την εγκατάσταση κάθε νέας έκδοσης για ένα συγκεκριμένο τμήμα του.</w:t>
      </w:r>
    </w:p>
    <w:p w14:paraId="19D0D651" w14:textId="77777777" w:rsidR="00C61245" w:rsidRPr="001C080E" w:rsidRDefault="00C61245" w:rsidP="00C61245">
      <w:pPr>
        <w:rPr>
          <w:rFonts w:cs="Tahoma"/>
          <w:lang w:val="el-GR"/>
        </w:rPr>
      </w:pPr>
      <w:r w:rsidRPr="001C080E">
        <w:rPr>
          <w:rFonts w:cs="Tahoma"/>
          <w:lang w:val="el-GR"/>
        </w:rPr>
        <w:t xml:space="preserve">Ο </w:t>
      </w:r>
      <w:r w:rsidRPr="001C080E">
        <w:rPr>
          <w:rFonts w:cs="Tahoma"/>
        </w:rPr>
        <w:t>A</w:t>
      </w:r>
      <w:r w:rsidRPr="001C080E">
        <w:rPr>
          <w:rFonts w:cs="Tahoma"/>
          <w:lang w:val="el-GR"/>
        </w:rPr>
        <w:t>νάδοχος θα πρέπει να ετοιμάσει και να παραδώσει το αργότερο κατά το χρόνο  παραλαβής του συστήματος, μια πλήρη προσαρμοσμένη (</w:t>
      </w:r>
      <w:r w:rsidRPr="001C080E">
        <w:rPr>
          <w:rFonts w:cs="Tahoma"/>
        </w:rPr>
        <w:t>customized</w:t>
      </w:r>
      <w:r w:rsidRPr="001C080E">
        <w:rPr>
          <w:rFonts w:cs="Tahoma"/>
          <w:lang w:val="el-GR"/>
        </w:rPr>
        <w:t>) τεκμηρίωση που θα περιγράφει τη συγκεκριμένη δομή του υπολογιστικού συστήματος που παραδόθηκε, τις ρυθμίσεις και τις παραμετροποιήσεις που έγιναν κατά την εγκατάστασή του, με όλα τα ιδιαίτερα χαρακτηριστικά, τις δυνατότητες και τους περιορισμούς του.</w:t>
      </w:r>
    </w:p>
    <w:p w14:paraId="7BBAB02C" w14:textId="501DF38D" w:rsidR="00C61245" w:rsidRPr="001C080E" w:rsidRDefault="00F32C05" w:rsidP="00D6789E">
      <w:pPr>
        <w:pStyle w:val="Listparagraph2"/>
        <w:numPr>
          <w:ilvl w:val="1"/>
          <w:numId w:val="56"/>
        </w:numPr>
        <w:rPr>
          <w:rFonts w:cs="Tahoma"/>
          <w:color w:val="auto"/>
        </w:rPr>
      </w:pPr>
      <w:bookmarkStart w:id="1032" w:name="_Toc45141104"/>
      <w:bookmarkStart w:id="1033" w:name="_Toc52372697"/>
      <w:bookmarkStart w:id="1034" w:name="_Toc52372958"/>
      <w:bookmarkStart w:id="1035" w:name="_Ref60405601"/>
      <w:bookmarkStart w:id="1036" w:name="_Ref60405623"/>
      <w:bookmarkStart w:id="1037" w:name="_Toc92885146"/>
      <w:r>
        <w:rPr>
          <w:rFonts w:cs="Tahoma"/>
          <w:color w:val="auto"/>
        </w:rPr>
        <w:t>Εγχειρίδια Χ</w:t>
      </w:r>
      <w:r w:rsidR="00C61245" w:rsidRPr="001C080E">
        <w:rPr>
          <w:rFonts w:cs="Tahoma"/>
          <w:color w:val="auto"/>
        </w:rPr>
        <w:t>ρήσης</w:t>
      </w:r>
      <w:bookmarkEnd w:id="1032"/>
      <w:bookmarkEnd w:id="1033"/>
      <w:bookmarkEnd w:id="1034"/>
      <w:bookmarkEnd w:id="1035"/>
      <w:bookmarkEnd w:id="1036"/>
      <w:bookmarkEnd w:id="1037"/>
    </w:p>
    <w:p w14:paraId="44058484" w14:textId="77777777" w:rsidR="00C61245" w:rsidRPr="001C080E" w:rsidRDefault="00C61245" w:rsidP="00C61245">
      <w:pPr>
        <w:rPr>
          <w:rFonts w:cs="Tahoma"/>
        </w:rPr>
      </w:pPr>
      <w:r w:rsidRPr="001C080E">
        <w:rPr>
          <w:rFonts w:cs="Tahoma"/>
          <w:lang w:val="el-GR"/>
        </w:rPr>
        <w:t xml:space="preserve">Θα πρέπει να συνταχθούν και εγχειρίδια χρήσης ανάλογα με τις διαβαθμίσεις που θα προταθούν, ένα για κάθε διαβάθμιση. </w:t>
      </w:r>
      <w:r w:rsidRPr="001C080E">
        <w:rPr>
          <w:rFonts w:cs="Tahoma"/>
        </w:rPr>
        <w:t>Απαραίτητα θα είναι τα εγχειρίδια χρήσης:</w:t>
      </w:r>
    </w:p>
    <w:p w14:paraId="22B99199" w14:textId="77777777" w:rsidR="00C61245" w:rsidRPr="001C080E" w:rsidRDefault="00C61245" w:rsidP="00C61245">
      <w:pPr>
        <w:pStyle w:val="squarebullets"/>
        <w:rPr>
          <w:rFonts w:cs="Tahoma"/>
          <w:szCs w:val="22"/>
        </w:rPr>
      </w:pPr>
      <w:r w:rsidRPr="001C080E">
        <w:rPr>
          <w:rFonts w:cs="Tahoma"/>
          <w:szCs w:val="22"/>
        </w:rPr>
        <w:t>Διαχειριστή (ΙΤ administrator).</w:t>
      </w:r>
    </w:p>
    <w:p w14:paraId="441365A9" w14:textId="77777777" w:rsidR="00C61245" w:rsidRPr="001C080E" w:rsidRDefault="00C61245" w:rsidP="00C61245">
      <w:pPr>
        <w:pStyle w:val="squarebullets"/>
        <w:rPr>
          <w:rFonts w:cs="Tahoma"/>
          <w:szCs w:val="22"/>
        </w:rPr>
      </w:pPr>
      <w:r w:rsidRPr="001C080E">
        <w:rPr>
          <w:rFonts w:cs="Tahoma"/>
          <w:szCs w:val="22"/>
        </w:rPr>
        <w:t>Επισημειωτή.</w:t>
      </w:r>
    </w:p>
    <w:p w14:paraId="372FDE62" w14:textId="77777777" w:rsidR="00C61245" w:rsidRPr="001C080E" w:rsidRDefault="00C61245" w:rsidP="00C61245">
      <w:pPr>
        <w:pStyle w:val="squarebullets"/>
        <w:rPr>
          <w:rFonts w:cs="Tahoma"/>
          <w:szCs w:val="22"/>
        </w:rPr>
      </w:pPr>
      <w:r w:rsidRPr="001C080E">
        <w:rPr>
          <w:rFonts w:cs="Tahoma"/>
          <w:szCs w:val="22"/>
        </w:rPr>
        <w:t>Λειτουργού ΝΣΚ.</w:t>
      </w:r>
    </w:p>
    <w:p w14:paraId="42733536" w14:textId="77777777" w:rsidR="00CD4BD9" w:rsidRPr="001C080E" w:rsidRDefault="00CD4BD9" w:rsidP="00C61245">
      <w:pPr>
        <w:pStyle w:val="squarebullets"/>
        <w:rPr>
          <w:rFonts w:cs="Tahoma"/>
          <w:szCs w:val="22"/>
        </w:rPr>
      </w:pPr>
      <w:r w:rsidRPr="001C080E">
        <w:rPr>
          <w:rFonts w:cs="Tahoma"/>
          <w:szCs w:val="22"/>
        </w:rPr>
        <w:t>Δικηγόρου Δημοσίου.</w:t>
      </w:r>
    </w:p>
    <w:p w14:paraId="58CD29C3" w14:textId="77777777" w:rsidR="00C61245" w:rsidRPr="001C080E" w:rsidRDefault="00C61245" w:rsidP="005711D0">
      <w:pPr>
        <w:pStyle w:val="squarebullets"/>
        <w:rPr>
          <w:rFonts w:cs="Tahoma"/>
        </w:rPr>
      </w:pPr>
      <w:r w:rsidRPr="001C080E">
        <w:rPr>
          <w:rFonts w:cs="Tahoma"/>
          <w:szCs w:val="22"/>
        </w:rPr>
        <w:t>Διοικητικού Προσωπικού.</w:t>
      </w:r>
    </w:p>
    <w:p w14:paraId="51C8132D" w14:textId="77777777" w:rsidR="00157B98" w:rsidRPr="001C080E" w:rsidRDefault="00157B98">
      <w:pPr>
        <w:pStyle w:val="squarebullets"/>
        <w:rPr>
          <w:rFonts w:cs="Tahoma"/>
        </w:rPr>
      </w:pPr>
      <w:r w:rsidRPr="001C080E">
        <w:rPr>
          <w:rFonts w:cs="Tahoma"/>
          <w:szCs w:val="22"/>
        </w:rPr>
        <w:t>Διαπιστευμένου Χρήστη</w:t>
      </w:r>
      <w:r w:rsidRPr="001C080E">
        <w:rPr>
          <w:rFonts w:cs="Tahoma"/>
          <w:lang w:val="en-US"/>
        </w:rPr>
        <w:t>.</w:t>
      </w:r>
    </w:p>
    <w:p w14:paraId="0394906D" w14:textId="77777777" w:rsidR="00C61245" w:rsidRPr="001C080E" w:rsidRDefault="00C61245" w:rsidP="00C61245">
      <w:pPr>
        <w:rPr>
          <w:rFonts w:cs="Tahoma"/>
        </w:rPr>
      </w:pPr>
    </w:p>
    <w:p w14:paraId="7575485D" w14:textId="77777777" w:rsidR="00C61245" w:rsidRPr="001C080E" w:rsidRDefault="00C61245" w:rsidP="00C61245">
      <w:pPr>
        <w:rPr>
          <w:rFonts w:cs="Tahoma"/>
          <w:sz w:val="28"/>
          <w:szCs w:val="32"/>
        </w:rPr>
      </w:pPr>
      <w:r w:rsidRPr="001C080E">
        <w:rPr>
          <w:rFonts w:cs="Tahoma"/>
        </w:rPr>
        <w:br w:type="page"/>
      </w:r>
    </w:p>
    <w:p w14:paraId="2F65FC6A" w14:textId="77777777" w:rsidR="00C61245" w:rsidRPr="001C080E" w:rsidRDefault="00C61245" w:rsidP="00D6789E">
      <w:pPr>
        <w:pStyle w:val="20"/>
        <w:numPr>
          <w:ilvl w:val="0"/>
          <w:numId w:val="56"/>
        </w:numPr>
        <w:rPr>
          <w:rFonts w:cs="Tahoma"/>
          <w:color w:val="auto"/>
        </w:rPr>
      </w:pPr>
      <w:bookmarkStart w:id="1038" w:name="_Ανάπτυξη_Εφαρμογών_Λογισμικού"/>
      <w:bookmarkStart w:id="1039" w:name="_Toc45141105"/>
      <w:bookmarkStart w:id="1040" w:name="_Toc52372698"/>
      <w:bookmarkStart w:id="1041" w:name="_Toc52372959"/>
      <w:bookmarkStart w:id="1042" w:name="_Toc92885147"/>
      <w:bookmarkEnd w:id="1038"/>
      <w:r w:rsidRPr="001C080E">
        <w:rPr>
          <w:rFonts w:cs="Tahoma"/>
          <w:color w:val="auto"/>
        </w:rPr>
        <w:lastRenderedPageBreak/>
        <w:t>Ανάπτυξη Εφαρμογών Λογισμικού</w:t>
      </w:r>
      <w:bookmarkEnd w:id="1039"/>
      <w:bookmarkEnd w:id="1040"/>
      <w:bookmarkEnd w:id="1041"/>
      <w:bookmarkEnd w:id="1042"/>
    </w:p>
    <w:p w14:paraId="7691463F" w14:textId="77777777" w:rsidR="00C61245" w:rsidRPr="001C080E" w:rsidRDefault="00C61245" w:rsidP="00D6789E">
      <w:pPr>
        <w:pStyle w:val="Listparagraph2"/>
        <w:numPr>
          <w:ilvl w:val="1"/>
          <w:numId w:val="56"/>
        </w:numPr>
        <w:rPr>
          <w:rFonts w:cs="Tahoma"/>
          <w:color w:val="auto"/>
        </w:rPr>
      </w:pPr>
      <w:bookmarkStart w:id="1043" w:name="ΛογισμικόΕφαρμογών"/>
      <w:bookmarkStart w:id="1044" w:name="_Toc45141106"/>
      <w:bookmarkStart w:id="1045" w:name="_Toc52372699"/>
      <w:bookmarkStart w:id="1046" w:name="_Toc52372960"/>
      <w:bookmarkStart w:id="1047" w:name="_Ref60671953"/>
      <w:bookmarkStart w:id="1048" w:name="_Toc92885148"/>
      <w:bookmarkStart w:id="1049" w:name="p1_10_1"/>
      <w:bookmarkEnd w:id="1043"/>
      <w:r w:rsidRPr="001C080E">
        <w:rPr>
          <w:rFonts w:cs="Tahoma"/>
          <w:color w:val="auto"/>
        </w:rPr>
        <w:t>Λογισμικό Εφαρμογών Παραγωγικών Λειτουργιών</w:t>
      </w:r>
      <w:bookmarkEnd w:id="1044"/>
      <w:bookmarkEnd w:id="1045"/>
      <w:bookmarkEnd w:id="1046"/>
      <w:bookmarkEnd w:id="1047"/>
      <w:bookmarkEnd w:id="1048"/>
    </w:p>
    <w:p w14:paraId="3E40D3A0" w14:textId="77777777" w:rsidR="00C61245" w:rsidRPr="001C080E" w:rsidRDefault="00C61245" w:rsidP="00D6789E">
      <w:pPr>
        <w:pStyle w:val="listparagraph3"/>
        <w:numPr>
          <w:ilvl w:val="2"/>
          <w:numId w:val="56"/>
        </w:numPr>
        <w:rPr>
          <w:rFonts w:cs="Tahoma"/>
          <w:color w:val="auto"/>
        </w:rPr>
      </w:pPr>
      <w:bookmarkStart w:id="1050" w:name="_Toc37318102"/>
      <w:bookmarkStart w:id="1051" w:name="_Toc45141107"/>
      <w:bookmarkStart w:id="1052" w:name="_Toc52372700"/>
      <w:bookmarkStart w:id="1053" w:name="_Toc52372961"/>
      <w:bookmarkStart w:id="1054" w:name="_Ref60399063"/>
      <w:bookmarkStart w:id="1055" w:name="_Ref60399099"/>
      <w:bookmarkStart w:id="1056" w:name="_Toc92885149"/>
      <w:bookmarkEnd w:id="1049"/>
      <w:r w:rsidRPr="001C080E">
        <w:rPr>
          <w:rFonts w:cs="Tahoma"/>
          <w:color w:val="auto"/>
        </w:rPr>
        <w:t>Εξειδίκευση του έργου στο εσωτερικό περιβάλλον του ΝΣΚ</w:t>
      </w:r>
      <w:bookmarkEnd w:id="1050"/>
      <w:bookmarkEnd w:id="1051"/>
      <w:bookmarkEnd w:id="1052"/>
      <w:bookmarkEnd w:id="1053"/>
      <w:bookmarkEnd w:id="1054"/>
      <w:bookmarkEnd w:id="1055"/>
      <w:bookmarkEnd w:id="1056"/>
    </w:p>
    <w:p w14:paraId="58037AF6" w14:textId="77777777" w:rsidR="00C61245" w:rsidRPr="001C080E" w:rsidRDefault="00C61245" w:rsidP="00D6789E">
      <w:pPr>
        <w:pStyle w:val="Head6"/>
        <w:numPr>
          <w:ilvl w:val="3"/>
          <w:numId w:val="56"/>
        </w:numPr>
        <w:rPr>
          <w:rFonts w:cs="Tahoma"/>
          <w:color w:val="auto"/>
        </w:rPr>
      </w:pPr>
      <w:bookmarkStart w:id="1057" w:name="_Toc37318103"/>
      <w:bookmarkStart w:id="1058" w:name="_Toc92885150"/>
      <w:r w:rsidRPr="001C080E">
        <w:rPr>
          <w:rFonts w:cs="Tahoma"/>
          <w:color w:val="auto"/>
        </w:rPr>
        <w:t>Σημεία αναφοράς προς υλοποίηση</w:t>
      </w:r>
      <w:bookmarkEnd w:id="1057"/>
      <w:bookmarkEnd w:id="1058"/>
      <w:r w:rsidRPr="001C080E">
        <w:rPr>
          <w:rFonts w:cs="Tahoma"/>
          <w:color w:val="auto"/>
        </w:rPr>
        <w:t xml:space="preserve"> </w:t>
      </w:r>
    </w:p>
    <w:p w14:paraId="18912768" w14:textId="77777777" w:rsidR="00C61245" w:rsidRPr="001C080E" w:rsidRDefault="00C61245" w:rsidP="00C61245">
      <w:pPr>
        <w:rPr>
          <w:rFonts w:cs="Tahoma"/>
          <w:lang w:val="el-GR"/>
        </w:rPr>
      </w:pPr>
      <w:r w:rsidRPr="001C080E">
        <w:rPr>
          <w:rFonts w:cs="Tahoma"/>
          <w:lang w:val="el-GR"/>
        </w:rPr>
        <w:t xml:space="preserve">Η υλοποίηση του έργου του ψηφιακού μετασχηματισμού και της ολοκληρωμένης ψηφιακής διαχείρισης στο εσωτερικό περιβάλλον του ΝΣΚ, έχει ως σημεία αναφοράς υλοποίησης: </w:t>
      </w:r>
    </w:p>
    <w:p w14:paraId="13A173CF"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 xml:space="preserve">την αυτοματοποίηση και την ψηφιακή οργάνωση του συνόλου των λειτουργιών και της ύλης της </w:t>
      </w:r>
      <w:r w:rsidRPr="001C080E">
        <w:rPr>
          <w:rFonts w:ascii="Tahoma" w:hAnsi="Tahoma" w:cs="Tahoma"/>
          <w:b/>
          <w:sz w:val="22"/>
          <w:szCs w:val="22"/>
        </w:rPr>
        <w:t>Κεντρικής Υπηρεσίας του ΝΣΚ</w:t>
      </w:r>
      <w:r w:rsidRPr="001C080E">
        <w:rPr>
          <w:rFonts w:ascii="Tahoma" w:hAnsi="Tahoma" w:cs="Tahoma"/>
          <w:sz w:val="22"/>
          <w:szCs w:val="22"/>
        </w:rPr>
        <w:t xml:space="preserve"> (ΚΥ του ΝΣΚ), των </w:t>
      </w:r>
      <w:r w:rsidRPr="001C080E">
        <w:rPr>
          <w:rFonts w:ascii="Tahoma" w:hAnsi="Tahoma" w:cs="Tahoma"/>
          <w:b/>
          <w:sz w:val="22"/>
          <w:szCs w:val="22"/>
        </w:rPr>
        <w:t>Γραφείων Νομικού Συμβούλου</w:t>
      </w:r>
      <w:r w:rsidRPr="001C080E">
        <w:rPr>
          <w:rFonts w:ascii="Tahoma" w:hAnsi="Tahoma" w:cs="Tahoma"/>
          <w:sz w:val="22"/>
          <w:szCs w:val="22"/>
        </w:rPr>
        <w:t xml:space="preserve"> (ΓΝΣ) και των </w:t>
      </w:r>
      <w:r w:rsidRPr="001C080E">
        <w:rPr>
          <w:rFonts w:ascii="Tahoma" w:hAnsi="Tahoma" w:cs="Tahoma"/>
          <w:b/>
          <w:sz w:val="22"/>
          <w:szCs w:val="22"/>
        </w:rPr>
        <w:t>Δικαστικών Γραφείων</w:t>
      </w:r>
      <w:r w:rsidRPr="001C080E">
        <w:rPr>
          <w:rFonts w:ascii="Tahoma" w:hAnsi="Tahoma" w:cs="Tahoma"/>
          <w:sz w:val="22"/>
          <w:szCs w:val="22"/>
        </w:rPr>
        <w:t xml:space="preserve"> (ΔΓ) του ΝΣΚ, οι οποίες εξυπηρετούνται από το κύριο και διοικητικό προσωπικό το οποίο υπηρετεί στις Μονάδες και τα Γραφεία που υφίστανται εντός αυτής, είτε το προσωπικό αυτό λειτουργεί ως μεμονωμένος χρήστης</w:t>
      </w:r>
      <w:r w:rsidR="00A94711" w:rsidRPr="001C080E">
        <w:rPr>
          <w:rFonts w:ascii="Tahoma" w:hAnsi="Tahoma" w:cs="Tahoma"/>
          <w:sz w:val="22"/>
          <w:szCs w:val="22"/>
        </w:rPr>
        <w:t>,</w:t>
      </w:r>
      <w:r w:rsidRPr="001C080E">
        <w:rPr>
          <w:rFonts w:ascii="Tahoma" w:hAnsi="Tahoma" w:cs="Tahoma"/>
          <w:sz w:val="22"/>
          <w:szCs w:val="22"/>
        </w:rPr>
        <w:t xml:space="preserve"> είτε ως μέλος συλλογικού οργάνου του ΝΣΚ, εντός και εκτός της εκάστοτε Μονάδας,</w:t>
      </w:r>
    </w:p>
    <w:p w14:paraId="33E49A6D" w14:textId="77777777" w:rsidR="00C61245" w:rsidRPr="001C080E" w:rsidRDefault="00C61245" w:rsidP="00C61245">
      <w:pPr>
        <w:pStyle w:val="LetterNumbering"/>
        <w:spacing w:after="0" w:line="360" w:lineRule="auto"/>
        <w:rPr>
          <w:rFonts w:ascii="Tahoma" w:hAnsi="Tahoma" w:cs="Tahoma"/>
          <w:b/>
          <w:sz w:val="22"/>
          <w:szCs w:val="22"/>
        </w:rPr>
      </w:pPr>
      <w:r w:rsidRPr="001C080E">
        <w:rPr>
          <w:rFonts w:ascii="Tahoma" w:hAnsi="Tahoma" w:cs="Tahoma"/>
          <w:b/>
          <w:sz w:val="22"/>
          <w:szCs w:val="22"/>
        </w:rPr>
        <w:t>β)</w:t>
      </w:r>
      <w:r w:rsidRPr="001C080E">
        <w:rPr>
          <w:rFonts w:ascii="Tahoma" w:hAnsi="Tahoma" w:cs="Tahoma"/>
          <w:b/>
          <w:sz w:val="22"/>
          <w:szCs w:val="22"/>
        </w:rPr>
        <w:tab/>
      </w:r>
      <w:r w:rsidRPr="001C080E">
        <w:rPr>
          <w:rFonts w:ascii="Tahoma" w:hAnsi="Tahoma" w:cs="Tahoma"/>
          <w:sz w:val="22"/>
          <w:szCs w:val="22"/>
        </w:rPr>
        <w:t xml:space="preserve">την αυτοματοποίηση και την ψηφιακή οργάνωση των σημείων επαφής των λειτουργιών της </w:t>
      </w:r>
      <w:r w:rsidRPr="001C080E">
        <w:rPr>
          <w:rFonts w:ascii="Tahoma" w:hAnsi="Tahoma" w:cs="Tahoma"/>
          <w:b/>
          <w:sz w:val="22"/>
          <w:szCs w:val="22"/>
        </w:rPr>
        <w:t>Κεντρικής Υπηρεσίας του ΝΣΚ</w:t>
      </w:r>
      <w:r w:rsidRPr="001C080E">
        <w:rPr>
          <w:rFonts w:ascii="Tahoma" w:hAnsi="Tahoma" w:cs="Tahoma"/>
          <w:sz w:val="22"/>
          <w:szCs w:val="22"/>
        </w:rPr>
        <w:t xml:space="preserve"> (ΚΥ του ΝΣΚ), των </w:t>
      </w:r>
      <w:r w:rsidRPr="001C080E">
        <w:rPr>
          <w:rFonts w:ascii="Tahoma" w:hAnsi="Tahoma" w:cs="Tahoma"/>
          <w:b/>
          <w:sz w:val="22"/>
          <w:szCs w:val="22"/>
        </w:rPr>
        <w:t>Γραφείων Νομικού Συμβούλου</w:t>
      </w:r>
      <w:r w:rsidRPr="001C080E">
        <w:rPr>
          <w:rFonts w:ascii="Tahoma" w:hAnsi="Tahoma" w:cs="Tahoma"/>
          <w:sz w:val="22"/>
          <w:szCs w:val="22"/>
        </w:rPr>
        <w:t xml:space="preserve"> (ΓΝΣ), των </w:t>
      </w:r>
      <w:r w:rsidRPr="001C080E">
        <w:rPr>
          <w:rFonts w:ascii="Tahoma" w:hAnsi="Tahoma" w:cs="Tahoma"/>
          <w:b/>
          <w:sz w:val="22"/>
          <w:szCs w:val="22"/>
        </w:rPr>
        <w:t>Δικαστικών Γραφείων</w:t>
      </w:r>
      <w:r w:rsidRPr="001C080E">
        <w:rPr>
          <w:rFonts w:ascii="Tahoma" w:hAnsi="Tahoma" w:cs="Tahoma"/>
          <w:sz w:val="22"/>
          <w:szCs w:val="22"/>
        </w:rPr>
        <w:t xml:space="preserve"> (ΔΓ) του ΝΣΚ και του συνεργαζόμενου προσωπικού και τη δημιουργία, αντίστοιχων δυναμικών πεδίων επαφής, για σχετική προσαρμογή του, εφ’ όσον διαφοροποιηθούν οι σχετικές λειτουργικές ανάγκες ή επέλθουν οργανωτικές ή νομοθετικές μεταβολές,</w:t>
      </w:r>
    </w:p>
    <w:p w14:paraId="64051359" w14:textId="77777777" w:rsidR="00C61245" w:rsidRPr="001C080E" w:rsidRDefault="00C61245" w:rsidP="00C61245">
      <w:pPr>
        <w:pStyle w:val="LetterNumbering"/>
        <w:spacing w:after="0" w:line="360" w:lineRule="auto"/>
        <w:rPr>
          <w:rFonts w:ascii="Tahoma" w:hAnsi="Tahoma" w:cs="Tahoma"/>
        </w:rPr>
      </w:pPr>
      <w:r w:rsidRPr="001C080E">
        <w:rPr>
          <w:rFonts w:ascii="Tahoma" w:hAnsi="Tahoma" w:cs="Tahoma"/>
          <w:b/>
          <w:sz w:val="22"/>
          <w:szCs w:val="22"/>
        </w:rPr>
        <w:t>γ)</w:t>
      </w:r>
      <w:r w:rsidRPr="001C080E">
        <w:rPr>
          <w:rFonts w:ascii="Tahoma" w:hAnsi="Tahoma" w:cs="Tahoma"/>
          <w:b/>
          <w:sz w:val="22"/>
          <w:szCs w:val="22"/>
        </w:rPr>
        <w:tab/>
      </w:r>
      <w:r w:rsidRPr="001C080E">
        <w:rPr>
          <w:rFonts w:ascii="Tahoma" w:hAnsi="Tahoma" w:cs="Tahoma"/>
          <w:sz w:val="22"/>
          <w:szCs w:val="22"/>
        </w:rPr>
        <w:t xml:space="preserve"> τη δημιουργία περιοχών πλήρους ψηφιακής διεπαφής για την εξυπηρέτηση των λειτουργιών του κυρίου και διοικητικού προσωπικού του ΝΣΚ καθώς και του προσωπικού με το οποίο αυτό συνεργάζεται με τις Μονάδες και τα Γραφεία του ΝΣΚ, είτε πρόκειται για Μονάδα ή Γραφείο στην οποία το προσωπικό ανήκει ή συνεργάζεται</w:t>
      </w:r>
      <w:r w:rsidR="00A94711" w:rsidRPr="001C080E">
        <w:rPr>
          <w:rFonts w:ascii="Tahoma" w:hAnsi="Tahoma" w:cs="Tahoma"/>
          <w:sz w:val="22"/>
          <w:szCs w:val="22"/>
        </w:rPr>
        <w:t>,</w:t>
      </w:r>
      <w:r w:rsidRPr="001C080E">
        <w:rPr>
          <w:rFonts w:ascii="Tahoma" w:hAnsi="Tahoma" w:cs="Tahoma"/>
          <w:sz w:val="22"/>
          <w:szCs w:val="22"/>
        </w:rPr>
        <w:t xml:space="preserve"> είτε για οποιαδήποτε άλλη Μονάδα ή Γραφείο, εντός και εκτός ΚΥ του ΝΣΚ, καθώς και τη δημιουργία αντίστοιχων δυναμικών πεδίων για προσαρμογή, εφόσον διαφοροποιηθούν οι σχετικές λειτουργικές ανάγκες ή επέλθουν οργανωτικές μεταβολές</w:t>
      </w:r>
      <w:r w:rsidRPr="001C080E">
        <w:rPr>
          <w:rFonts w:ascii="Tahoma" w:hAnsi="Tahoma" w:cs="Tahoma"/>
        </w:rPr>
        <w:t>.</w:t>
      </w:r>
    </w:p>
    <w:p w14:paraId="31C42FAC" w14:textId="77777777" w:rsidR="00C61245" w:rsidRPr="001C080E" w:rsidRDefault="00C61245" w:rsidP="00C61245">
      <w:pPr>
        <w:jc w:val="left"/>
        <w:rPr>
          <w:rFonts w:cs="Tahoma"/>
          <w:b/>
          <w:lang w:val="el-GR"/>
        </w:rPr>
      </w:pPr>
      <w:bookmarkStart w:id="1059" w:name="_Ref37169070"/>
      <w:r w:rsidRPr="001C080E">
        <w:rPr>
          <w:rFonts w:cs="Tahoma"/>
          <w:lang w:val="el-GR"/>
        </w:rPr>
        <w:br w:type="page"/>
      </w:r>
    </w:p>
    <w:p w14:paraId="4E65BA5E" w14:textId="77777777" w:rsidR="00C61245" w:rsidRPr="001C080E" w:rsidRDefault="00C61245" w:rsidP="00D6789E">
      <w:pPr>
        <w:pStyle w:val="Head6"/>
        <w:numPr>
          <w:ilvl w:val="3"/>
          <w:numId w:val="56"/>
        </w:numPr>
        <w:rPr>
          <w:rFonts w:cs="Tahoma"/>
          <w:color w:val="auto"/>
        </w:rPr>
      </w:pPr>
      <w:bookmarkStart w:id="1060" w:name="_Toc37318104"/>
      <w:bookmarkStart w:id="1061" w:name="_Toc92885151"/>
      <w:r w:rsidRPr="001C080E">
        <w:rPr>
          <w:rFonts w:cs="Tahoma"/>
          <w:color w:val="auto"/>
        </w:rPr>
        <w:lastRenderedPageBreak/>
        <w:t>Ποιοτικά χαρακτηριστικά υλοποίησης</w:t>
      </w:r>
      <w:bookmarkEnd w:id="1059"/>
      <w:bookmarkEnd w:id="1060"/>
      <w:bookmarkEnd w:id="1061"/>
      <w:r w:rsidRPr="001C080E">
        <w:rPr>
          <w:rFonts w:cs="Tahoma"/>
          <w:color w:val="auto"/>
        </w:rPr>
        <w:t xml:space="preserve"> </w:t>
      </w:r>
    </w:p>
    <w:p w14:paraId="2FAB7CAB" w14:textId="77777777" w:rsidR="00C61245" w:rsidRPr="001C080E" w:rsidRDefault="00C61245" w:rsidP="00C61245">
      <w:pPr>
        <w:rPr>
          <w:rFonts w:cs="Tahoma"/>
          <w:lang w:val="el-GR"/>
        </w:rPr>
      </w:pPr>
      <w:r w:rsidRPr="001C080E">
        <w:rPr>
          <w:rFonts w:cs="Tahoma"/>
          <w:lang w:val="el-GR"/>
        </w:rPr>
        <w:t xml:space="preserve">Το πεδίο στο οποίο πρωτίστως δοκιμάζεται η ποιοτική επιτυχία μιας ολοκληρωμένης ψηφιακής πρότασης, όσον αφορά </w:t>
      </w:r>
      <w:r w:rsidR="00801E89" w:rsidRPr="001C080E">
        <w:rPr>
          <w:rFonts w:cs="Tahoma"/>
          <w:lang w:val="el-GR"/>
        </w:rPr>
        <w:t>σ</w:t>
      </w:r>
      <w:r w:rsidRPr="001C080E">
        <w:rPr>
          <w:rFonts w:cs="Tahoma"/>
          <w:lang w:val="el-GR"/>
        </w:rPr>
        <w:t xml:space="preserve">το εσωτερικό ψηφιακό περιβάλλον του ΝΣΚ, είναι η εξάλειψη της ανάγκης για διεξαγωγή των εργασιών και συνεργασιών των πάσης φύσεως χρηστών του εσωτερικού περιβάλλοντος του ΝΣΚ εκτός του νέου πληροφοριακού συστήματος. </w:t>
      </w:r>
    </w:p>
    <w:p w14:paraId="60DA81C3" w14:textId="77777777" w:rsidR="00C61245" w:rsidRPr="001C080E" w:rsidRDefault="00C61245" w:rsidP="00C61245">
      <w:pPr>
        <w:rPr>
          <w:rFonts w:cs="Tahoma"/>
          <w:lang w:val="el-GR"/>
        </w:rPr>
      </w:pPr>
      <w:r w:rsidRPr="001C080E">
        <w:rPr>
          <w:rFonts w:cs="Tahoma"/>
          <w:lang w:val="el-GR"/>
        </w:rPr>
        <w:t>Η εξάλειψη αυτή</w:t>
      </w:r>
      <w:r w:rsidR="00801E89" w:rsidRPr="001C080E">
        <w:rPr>
          <w:rFonts w:cs="Tahoma"/>
          <w:lang w:val="el-GR"/>
        </w:rPr>
        <w:t>,</w:t>
      </w:r>
      <w:r w:rsidRPr="001C080E">
        <w:rPr>
          <w:rFonts w:cs="Tahoma"/>
          <w:lang w:val="el-GR"/>
        </w:rPr>
        <w:t xml:space="preserve"> αφορά στην ανάγκη:</w:t>
      </w:r>
    </w:p>
    <w:p w14:paraId="39B10748"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παράλληλης ή επικουρικής, εξωσυστημικής χρήσης ανεξάρτητων εφαρμογών επικοινωνίας και προγραμματισμού ενεργειών, καθώς και</w:t>
      </w:r>
      <w:r w:rsidR="00801E89" w:rsidRPr="001C080E">
        <w:rPr>
          <w:rFonts w:ascii="Tahoma" w:hAnsi="Tahoma" w:cs="Tahoma"/>
          <w:sz w:val="22"/>
          <w:szCs w:val="22"/>
        </w:rPr>
        <w:t xml:space="preserve"> εξωσυστημικής</w:t>
      </w:r>
      <w:r w:rsidRPr="001C080E">
        <w:rPr>
          <w:rFonts w:ascii="Tahoma" w:hAnsi="Tahoma" w:cs="Tahoma"/>
          <w:sz w:val="22"/>
          <w:szCs w:val="22"/>
        </w:rPr>
        <w:t xml:space="preserve"> διαχείρισης, διατήρησης, επεξεργασίας και αποστολής εγγράφων, δεδομένων, στοιχείων και πληροφοριών,</w:t>
      </w:r>
    </w:p>
    <w:p w14:paraId="57712F2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 xml:space="preserve">άντλησης και ανάκτησης δομημένων πληροφοριών και την επεξεργασία και τυποποίηση τους και </w:t>
      </w:r>
    </w:p>
    <w:p w14:paraId="2C2A7E0D"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t xml:space="preserve">επανακαταχώρησης ήδη δομημένης ή καταχωρισμένης </w:t>
      </w:r>
      <w:r w:rsidR="00801E89" w:rsidRPr="001C080E">
        <w:rPr>
          <w:rFonts w:ascii="Tahoma" w:hAnsi="Tahoma" w:cs="Tahoma"/>
          <w:sz w:val="22"/>
          <w:szCs w:val="22"/>
        </w:rPr>
        <w:t>στις</w:t>
      </w:r>
      <w:r w:rsidRPr="001C080E">
        <w:rPr>
          <w:rFonts w:ascii="Tahoma" w:hAnsi="Tahoma" w:cs="Tahoma"/>
          <w:sz w:val="22"/>
          <w:szCs w:val="22"/>
        </w:rPr>
        <w:t xml:space="preserve"> εφαρμογές πληροφορίας.</w:t>
      </w:r>
    </w:p>
    <w:p w14:paraId="753289DE" w14:textId="77777777" w:rsidR="00C61245" w:rsidRPr="001C080E" w:rsidRDefault="00C61245" w:rsidP="00C61245">
      <w:pPr>
        <w:rPr>
          <w:rFonts w:cs="Tahoma"/>
          <w:lang w:val="el-GR"/>
        </w:rPr>
      </w:pPr>
      <w:r w:rsidRPr="001C080E">
        <w:rPr>
          <w:rFonts w:cs="Tahoma"/>
          <w:lang w:val="el-GR"/>
        </w:rPr>
        <w:t xml:space="preserve">Υπό την προϋπόθεση της εκπλήρωσης της ανωτέρω παραδοχής, την ποιότητα του νέου πληροφοριακού συστήματος καθορίζουν και τα ακόλουθα χαρακτηριστικά: </w:t>
      </w:r>
    </w:p>
    <w:p w14:paraId="2EDFFEFD"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η ελαχιστοποίηση της εμπλοκής του ανθρωπίνου παράγοντα,</w:t>
      </w:r>
    </w:p>
    <w:p w14:paraId="6245F4C4"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η αφαιρετική λογική ως προς την ψηφιακή εξυπηρέτηση του εσωτερικού χρήστη (απάλειψη «ψηφιακής γραφειοκρατίας»),</w:t>
      </w:r>
    </w:p>
    <w:p w14:paraId="30CC00A2"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t xml:space="preserve">ο απαιτούμενος χρόνος εσωτερικής απόκρισης, </w:t>
      </w:r>
    </w:p>
    <w:p w14:paraId="1D41233E"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δ)</w:t>
      </w:r>
      <w:r w:rsidRPr="001C080E">
        <w:rPr>
          <w:rFonts w:ascii="Tahoma" w:hAnsi="Tahoma" w:cs="Tahoma"/>
          <w:sz w:val="22"/>
          <w:szCs w:val="22"/>
        </w:rPr>
        <w:tab/>
        <w:t>η ευελιξία και φιλικότητα του περιβάλλοντος εργασίας προς το χρήστη,</w:t>
      </w:r>
    </w:p>
    <w:p w14:paraId="66F1B393"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b/>
          <w:sz w:val="22"/>
          <w:szCs w:val="22"/>
        </w:rPr>
        <w:tab/>
      </w:r>
      <w:r w:rsidRPr="001C080E">
        <w:rPr>
          <w:rFonts w:ascii="Tahoma" w:hAnsi="Tahoma" w:cs="Tahoma"/>
          <w:sz w:val="22"/>
          <w:szCs w:val="22"/>
        </w:rPr>
        <w:t>η ικανότητα ενσωμάτωση</w:t>
      </w:r>
      <w:r w:rsidR="00801E89" w:rsidRPr="001C080E">
        <w:rPr>
          <w:rFonts w:ascii="Tahoma" w:hAnsi="Tahoma" w:cs="Tahoma"/>
          <w:sz w:val="22"/>
          <w:szCs w:val="22"/>
        </w:rPr>
        <w:t>ς</w:t>
      </w:r>
      <w:r w:rsidRPr="001C080E">
        <w:rPr>
          <w:rFonts w:ascii="Tahoma" w:hAnsi="Tahoma" w:cs="Tahoma"/>
          <w:sz w:val="22"/>
          <w:szCs w:val="22"/>
        </w:rPr>
        <w:t xml:space="preserve"> δυναμικών παραμέτρων, ώστε να υπάρχει αυτόματη προσαρμογή σε οποία εξωτερική μεταβολή,</w:t>
      </w:r>
    </w:p>
    <w:p w14:paraId="6182F521"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στ)</w:t>
      </w:r>
      <w:r w:rsidRPr="001C080E">
        <w:rPr>
          <w:rFonts w:ascii="Tahoma" w:hAnsi="Tahoma" w:cs="Tahoma"/>
          <w:sz w:val="22"/>
          <w:szCs w:val="22"/>
        </w:rPr>
        <w:tab/>
        <w:t xml:space="preserve">ο βαθμός καινοτομίας, </w:t>
      </w:r>
    </w:p>
    <w:p w14:paraId="7802CDF3"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ζ)</w:t>
      </w:r>
      <w:r w:rsidRPr="001C080E">
        <w:rPr>
          <w:rFonts w:ascii="Tahoma" w:hAnsi="Tahoma" w:cs="Tahoma"/>
          <w:sz w:val="22"/>
          <w:szCs w:val="22"/>
        </w:rPr>
        <w:tab/>
        <w:t xml:space="preserve">η ενσωμάτωση βέλτιστων πρακτικών και διαχείρισης εσωτερικών λειτουργιών του ιδιωτικού τομέα, </w:t>
      </w:r>
    </w:p>
    <w:p w14:paraId="1EA3D0C0"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η)</w:t>
      </w:r>
      <w:r w:rsidRPr="001C080E">
        <w:rPr>
          <w:rFonts w:ascii="Tahoma" w:hAnsi="Tahoma" w:cs="Tahoma"/>
          <w:sz w:val="22"/>
          <w:szCs w:val="22"/>
        </w:rPr>
        <w:tab/>
        <w:t>η ικανότητα ανάλυσης κρίσιμων ποιοτικών και ποσοτικών στοιχείων, για την παραγωγή προτάσεων πολιτικής, για λόγους αυτοαξιολόγησης, εσωτερικού ελέγχου και ποιοτικής και ποσοτικής αποτίμησης εργασίας και εν γένει</w:t>
      </w:r>
      <w:r w:rsidR="00801E89" w:rsidRPr="001C080E">
        <w:rPr>
          <w:rFonts w:ascii="Tahoma" w:hAnsi="Tahoma" w:cs="Tahoma"/>
          <w:sz w:val="22"/>
          <w:szCs w:val="22"/>
        </w:rPr>
        <w:t xml:space="preserve"> υπολογισμού της όποιας</w:t>
      </w:r>
      <w:r w:rsidRPr="001C080E">
        <w:rPr>
          <w:rFonts w:ascii="Tahoma" w:hAnsi="Tahoma" w:cs="Tahoma"/>
          <w:sz w:val="22"/>
          <w:szCs w:val="22"/>
        </w:rPr>
        <w:t xml:space="preserve"> προστιθέμενης αξίας,</w:t>
      </w:r>
    </w:p>
    <w:p w14:paraId="0D8C17C4" w14:textId="77777777" w:rsidR="00C61245" w:rsidRPr="001C080E" w:rsidRDefault="00C61245" w:rsidP="00C61245">
      <w:pPr>
        <w:pStyle w:val="LetterNumbering"/>
        <w:spacing w:line="360" w:lineRule="auto"/>
        <w:rPr>
          <w:rFonts w:ascii="Tahoma" w:hAnsi="Tahoma" w:cs="Tahoma"/>
          <w:b/>
        </w:rPr>
      </w:pPr>
      <w:r w:rsidRPr="001C080E">
        <w:rPr>
          <w:rFonts w:ascii="Tahoma" w:hAnsi="Tahoma" w:cs="Tahoma"/>
          <w:b/>
          <w:sz w:val="22"/>
          <w:szCs w:val="22"/>
        </w:rPr>
        <w:t>θ)</w:t>
      </w:r>
      <w:r w:rsidRPr="001C080E">
        <w:rPr>
          <w:rFonts w:ascii="Tahoma" w:hAnsi="Tahoma" w:cs="Tahoma"/>
          <w:sz w:val="22"/>
          <w:szCs w:val="22"/>
        </w:rPr>
        <w:tab/>
        <w:t>η έκδοση μετρήσιμων αποτελεσμάτων όσον αφορά την αποδοτικότητα και την αποτελεσματικότητα του προσωπικού του ΝΣΚ και του προσωπικού με το οποίο αυτό συνεργάζεται</w:t>
      </w:r>
      <w:r w:rsidRPr="001C080E">
        <w:rPr>
          <w:rFonts w:ascii="Tahoma" w:hAnsi="Tahoma" w:cs="Tahoma"/>
        </w:rPr>
        <w:t xml:space="preserve">. </w:t>
      </w:r>
      <w:r w:rsidRPr="001C080E">
        <w:rPr>
          <w:rFonts w:ascii="Tahoma" w:hAnsi="Tahoma" w:cs="Tahoma"/>
        </w:rPr>
        <w:br w:type="page"/>
      </w:r>
    </w:p>
    <w:p w14:paraId="52786EA7" w14:textId="77777777" w:rsidR="00C61245" w:rsidRPr="001C080E" w:rsidRDefault="00C61245" w:rsidP="00D6789E">
      <w:pPr>
        <w:pStyle w:val="Head6"/>
        <w:numPr>
          <w:ilvl w:val="3"/>
          <w:numId w:val="56"/>
        </w:numPr>
        <w:rPr>
          <w:rFonts w:cs="Tahoma"/>
          <w:color w:val="auto"/>
        </w:rPr>
      </w:pPr>
      <w:bookmarkStart w:id="1062" w:name="_Toc37318105"/>
      <w:bookmarkStart w:id="1063" w:name="_Toc92885152"/>
      <w:r w:rsidRPr="001C080E">
        <w:rPr>
          <w:rFonts w:cs="Tahoma"/>
          <w:color w:val="auto"/>
        </w:rPr>
        <w:lastRenderedPageBreak/>
        <w:t>Ενδεικτικές περιπτώσεις</w:t>
      </w:r>
      <w:bookmarkEnd w:id="1062"/>
      <w:bookmarkEnd w:id="1063"/>
      <w:r w:rsidRPr="001C080E">
        <w:rPr>
          <w:rFonts w:cs="Tahoma"/>
          <w:color w:val="auto"/>
        </w:rPr>
        <w:t xml:space="preserve">  </w:t>
      </w:r>
    </w:p>
    <w:p w14:paraId="7139DC33" w14:textId="77777777" w:rsidR="00C61245" w:rsidRPr="001C080E" w:rsidRDefault="00C61245" w:rsidP="00C61245">
      <w:pPr>
        <w:rPr>
          <w:rFonts w:cs="Tahoma"/>
          <w:lang w:val="el-GR"/>
        </w:rPr>
      </w:pPr>
      <w:r w:rsidRPr="001C080E">
        <w:rPr>
          <w:rFonts w:cs="Tahoma"/>
          <w:lang w:val="el-GR"/>
        </w:rPr>
        <w:t xml:space="preserve">Παρακάτω, παρατίθενται κάποιες περιοχές και χαρακτηριστικά υλοποίησης που, ενδεικτικά, θεωρείται ότι ικανοποιούν </w:t>
      </w:r>
      <w:r w:rsidR="00801E89" w:rsidRPr="001C080E">
        <w:rPr>
          <w:rFonts w:cs="Tahoma"/>
          <w:lang w:val="el-GR"/>
        </w:rPr>
        <w:t xml:space="preserve">κάποιους </w:t>
      </w:r>
      <w:r w:rsidRPr="001C080E">
        <w:rPr>
          <w:rFonts w:cs="Tahoma"/>
          <w:lang w:val="el-GR"/>
        </w:rPr>
        <w:t xml:space="preserve">όρους ποιοτικής υλοποίησης σε  σχέση με όσα αναφέρονται στην παράγραφο </w:t>
      </w:r>
      <w:r w:rsidR="00FF32ED" w:rsidRPr="001C080E">
        <w:rPr>
          <w:rFonts w:cs="Tahoma"/>
          <w:lang w:val="el-GR"/>
        </w:rPr>
        <w:t>10.1.1.1</w:t>
      </w:r>
      <w:r w:rsidRPr="001C080E">
        <w:rPr>
          <w:rFonts w:cs="Tahoma"/>
          <w:lang w:val="el-GR"/>
        </w:rPr>
        <w:t xml:space="preserve">. Η παράθεση αυτή βασίζεται στην εμπειρία των χρηστών του ΝΣΚ που αποκτήθηκε από τη λειτουργία του υφιστάμενου πληροφοριακού συστήματος του ΝΣΚ, και δεν αποκλείει οποιαδήποτε άλλη πρόταση για τις ίδιες ή άλλες περιοχές υλοποίησης ή όποια άλλα εναλλακτικά και καινοτόμα σχήματα και χαρακτηριστικά στις ίδιες ή άλλες περιοχές:  </w:t>
      </w:r>
    </w:p>
    <w:p w14:paraId="53C18112" w14:textId="77777777" w:rsidR="00C61245" w:rsidRPr="001C080E" w:rsidRDefault="00C61245" w:rsidP="00C61245">
      <w:pPr>
        <w:pStyle w:val="LetterNumbering"/>
        <w:spacing w:after="0" w:line="360" w:lineRule="auto"/>
        <w:rPr>
          <w:rFonts w:ascii="Tahoma" w:hAnsi="Tahoma" w:cs="Tahoma"/>
          <w:b/>
          <w:sz w:val="22"/>
          <w:szCs w:val="22"/>
        </w:rPr>
      </w:pPr>
      <w:r w:rsidRPr="001C080E">
        <w:rPr>
          <w:rFonts w:ascii="Tahoma" w:hAnsi="Tahoma" w:cs="Tahoma"/>
          <w:b/>
          <w:sz w:val="22"/>
          <w:szCs w:val="22"/>
        </w:rPr>
        <w:t>α)</w:t>
      </w:r>
      <w:r w:rsidRPr="001C080E">
        <w:rPr>
          <w:rFonts w:ascii="Tahoma" w:hAnsi="Tahoma" w:cs="Tahoma"/>
          <w:b/>
          <w:sz w:val="22"/>
          <w:szCs w:val="22"/>
        </w:rPr>
        <w:tab/>
        <w:t xml:space="preserve">Αυτονομία: </w:t>
      </w:r>
      <w:r w:rsidRPr="001C080E">
        <w:rPr>
          <w:rFonts w:ascii="Tahoma" w:hAnsi="Tahoma" w:cs="Tahoma"/>
          <w:sz w:val="22"/>
          <w:szCs w:val="22"/>
        </w:rPr>
        <w:t>Το νέο πληροφοριακό σύστημα πρέπει να παρέχει ευρείες δυνατότητες στον εσωτερικό χρήστη του συστήματος. Δεν απαιτείται να είναι υποχρεωτικά δομημένο σύμφωνα με τις σήμερα προβλεπόμενες επιμέρους αρμοδιότητες της εκάστοτε υπηρεσιακής μονάδας, στην οποία εντάσσεται ο χρήστης, και να ακολουθεί την ροή εκπλήρωσης των αναγκών και τη λογική της έγχαρτης διαδικασίας παραγωγής και διακίνησης εγγράφων. Η μετάβαση στην ηλεκτρονική εποχή επιτάσσει τον διαρκή και ευέλικτο ανασχηματισμό της όλης δομής του ΝΣΚ και την παροχή συνακόλουθων νέων δυνατοτήτων στους χρήστες, ώστε</w:t>
      </w:r>
      <w:r w:rsidR="00801E89" w:rsidRPr="001C080E">
        <w:rPr>
          <w:rFonts w:ascii="Tahoma" w:hAnsi="Tahoma" w:cs="Tahoma"/>
          <w:sz w:val="22"/>
          <w:szCs w:val="22"/>
        </w:rPr>
        <w:t>,</w:t>
      </w:r>
      <w:r w:rsidRPr="001C080E">
        <w:rPr>
          <w:rFonts w:ascii="Tahoma" w:hAnsi="Tahoma" w:cs="Tahoma"/>
          <w:sz w:val="22"/>
          <w:szCs w:val="22"/>
        </w:rPr>
        <w:t xml:space="preserve"> κατά την άσκηση των υπηρεσιακών καθηκόντων και τη δημιουργία και διαχείριση των εγγράφων</w:t>
      </w:r>
      <w:r w:rsidR="00801E89" w:rsidRPr="001C080E">
        <w:rPr>
          <w:rFonts w:ascii="Tahoma" w:hAnsi="Tahoma" w:cs="Tahoma"/>
          <w:sz w:val="22"/>
          <w:szCs w:val="22"/>
        </w:rPr>
        <w:t>,</w:t>
      </w:r>
      <w:r w:rsidRPr="001C080E">
        <w:rPr>
          <w:rFonts w:ascii="Tahoma" w:hAnsi="Tahoma" w:cs="Tahoma"/>
          <w:sz w:val="22"/>
          <w:szCs w:val="22"/>
        </w:rPr>
        <w:t xml:space="preserve"> να καθίσταται εφικτή (μ</w:t>
      </w:r>
      <w:r w:rsidR="00801E89" w:rsidRPr="001C080E">
        <w:rPr>
          <w:rFonts w:ascii="Tahoma" w:hAnsi="Tahoma" w:cs="Tahoma"/>
          <w:sz w:val="22"/>
          <w:szCs w:val="22"/>
        </w:rPr>
        <w:t>έσω</w:t>
      </w:r>
      <w:r w:rsidRPr="001C080E">
        <w:rPr>
          <w:rFonts w:ascii="Tahoma" w:hAnsi="Tahoma" w:cs="Tahoma"/>
          <w:sz w:val="22"/>
          <w:szCs w:val="22"/>
        </w:rPr>
        <w:t xml:space="preserve"> δυναμικής παραμετροποίησης) ακόμη και η πλήρης αυτονόμηση του χρήστη και της υπηρεσιακής του μονάδας από τους λοιπούς χρήστες και τις υπηρεσιακές μονάδες του ΝΣΚ, προς εξυπηρέτηση του τελικού στόχου της περιστολής της γραφειοκρατίας, της ευελιξίας και της εξαπλούστευσης της ηλεκτρονικής διοικητικής διαδικασίας. (Ενδεικτικό  μόνο παράδειγμα, η παροχή στον χρήστη οποιασδήποτε υπηρεσιακής μονάδας δυνατότητας εισαγωγής στο σύστημα δεδομένων ευρετηρίασης σε εισερχόμενο έγγραφο, παραγωγής συσχετιζόμενου με αυτό εξερχομένου εγγράφου ή εντύπου καθώς και διακίνησης της πληροφορίας μέσω του πληροφοριακού συστήματος χωρίς την υποχρεωτική εμπλοκή στην όλη διαδικασία διεκπεραίωσης των παραπάνω ενεργειών άλλων χρηστών ή υπηρεσιακών μονάδων).         </w:t>
      </w:r>
    </w:p>
    <w:p w14:paraId="418162C9"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b/>
          <w:sz w:val="22"/>
          <w:szCs w:val="22"/>
        </w:rPr>
        <w:tab/>
        <w:t xml:space="preserve">Δυναμικά προσωποποιημένες λειτουργίες: </w:t>
      </w:r>
      <w:r w:rsidRPr="001C080E">
        <w:rPr>
          <w:rFonts w:ascii="Tahoma" w:hAnsi="Tahoma" w:cs="Tahoma"/>
          <w:sz w:val="22"/>
          <w:szCs w:val="22"/>
        </w:rPr>
        <w:t>Το νέο πληροφοριακό σύστημα πρέπει να υποστηρίζει δυναμικά την απ’ ευθείας διακίνηση πληροφοριών και δεδομένων  μεταξύ των εσωτερικών χρηστών (άμεση διακίνηση) και γενικά να αναγνωρίζει αυτούς ως αυτοτελή υποκείμενα των σχετικών λειτουργιών του, χωρίς να είναι αναγκαία η μεσολάβηση των υπηρεσιακών μονάδων των χρηστών.</w:t>
      </w:r>
    </w:p>
    <w:p w14:paraId="1BB78B4B"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γ)</w:t>
      </w:r>
      <w:r w:rsidRPr="001C080E">
        <w:rPr>
          <w:rFonts w:ascii="Tahoma" w:hAnsi="Tahoma" w:cs="Tahoma"/>
          <w:b/>
          <w:sz w:val="22"/>
          <w:szCs w:val="22"/>
        </w:rPr>
        <w:tab/>
        <w:t>Υποβοήθηση:</w:t>
      </w:r>
      <w:r w:rsidRPr="001C080E">
        <w:rPr>
          <w:rFonts w:ascii="Tahoma" w:hAnsi="Tahoma" w:cs="Tahoma"/>
          <w:sz w:val="22"/>
          <w:szCs w:val="22"/>
        </w:rPr>
        <w:t xml:space="preserve"> Το νέο πληροφοριακό σύστημα πρέπει να συνδυάζει -στο ίδιο περιβάλλον δράσης- ευχέρειες επιμέρους εφαρμογών (όπως αυτές της διάσκεψης, της </w:t>
      </w:r>
      <w:r w:rsidR="00801E89" w:rsidRPr="001C080E">
        <w:rPr>
          <w:rFonts w:ascii="Tahoma" w:hAnsi="Tahoma" w:cs="Tahoma"/>
          <w:sz w:val="22"/>
          <w:szCs w:val="22"/>
        </w:rPr>
        <w:t xml:space="preserve">απευθείας </w:t>
      </w:r>
      <w:r w:rsidRPr="001C080E">
        <w:rPr>
          <w:rFonts w:ascii="Tahoma" w:hAnsi="Tahoma" w:cs="Tahoma"/>
          <w:sz w:val="22"/>
          <w:szCs w:val="22"/>
        </w:rPr>
        <w:t xml:space="preserve">αλληλογραφίας, των μέσω </w:t>
      </w:r>
      <w:r w:rsidRPr="001C080E">
        <w:rPr>
          <w:rFonts w:ascii="Tahoma" w:hAnsi="Tahoma" w:cs="Tahoma"/>
          <w:sz w:val="22"/>
          <w:szCs w:val="22"/>
          <w:lang w:val="en-US"/>
        </w:rPr>
        <w:t>f</w:t>
      </w:r>
      <w:r w:rsidRPr="001C080E">
        <w:rPr>
          <w:rFonts w:ascii="Tahoma" w:hAnsi="Tahoma" w:cs="Tahoma"/>
          <w:sz w:val="22"/>
          <w:szCs w:val="22"/>
        </w:rPr>
        <w:t>orum διαλόγων ή και άλλων οπτικοακουστικών λειτουργιών), να επιτρέπει την ανταλλαγή απόψεων, πληροφορικών και δεδομένων, την συνεπεξεργασία εγγράφων, την παροχή οδηγιών και εγκρίσεων των ιεραρχικώς προϊσταμένων σε πραγματικό χρόνο και, γενικώς, την τηλε-εργασία – απομακρυσμένη εργασία, αλλά και να παρέχει, με τη χρήση οn-line δυναμικών εργαλείων σύγχρονων οπτικοακουστικών μέσων, βοήθεια, καθοδήγηση και υποστήριξη των χρηστών του, σε όλες τις λειτουργίες του.</w:t>
      </w:r>
    </w:p>
    <w:p w14:paraId="6B6780A7"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δ)</w:t>
      </w:r>
      <w:r w:rsidRPr="001C080E">
        <w:rPr>
          <w:rFonts w:ascii="Tahoma" w:hAnsi="Tahoma" w:cs="Tahoma"/>
          <w:b/>
          <w:sz w:val="22"/>
          <w:szCs w:val="22"/>
        </w:rPr>
        <w:tab/>
        <w:t xml:space="preserve">Υπηρεσίες χαρτοφυλακίου-οργανωτής: </w:t>
      </w:r>
      <w:r w:rsidRPr="001C080E">
        <w:rPr>
          <w:rFonts w:ascii="Tahoma" w:hAnsi="Tahoma" w:cs="Tahoma"/>
          <w:sz w:val="22"/>
          <w:szCs w:val="22"/>
        </w:rPr>
        <w:t xml:space="preserve">Το νέο πληροφοριακό σύστημα πρέπει να δομεί την διαχειριζόμενη από κάθε χρήστη ύλη σε προσωπικό χαρτοφυλάκιο-οργανωτή, που ταξινομεί τις υποθέσεις και τα έγγραφα του χρήστη αλλά και της υπηρεσιακής μονάδας σε κατάλληλες κατηγορίες ανάλογα με τη φύση της εργασίας τους, τις καταχωρίζει σε ημερολόγιο με τις κατά περίπτωση ενδεικνυόμενες ενέργειες, ειδοποιεί τον κάτοχο του χαρτοφυλακίου για τις προθεσμίες που απαιτούνται για την διεκπεραίωση των υποθέσεων και ενημερώνει τον ίδιο καθώς και τον ιεραρχικώς αρμόδιο για την </w:t>
      </w:r>
      <w:r w:rsidR="00270492" w:rsidRPr="001C080E">
        <w:rPr>
          <w:rFonts w:ascii="Tahoma" w:hAnsi="Tahoma" w:cs="Tahoma"/>
          <w:sz w:val="22"/>
          <w:szCs w:val="22"/>
        </w:rPr>
        <w:t xml:space="preserve">εκπλήρωση ή την </w:t>
      </w:r>
      <w:r w:rsidRPr="001C080E">
        <w:rPr>
          <w:rFonts w:ascii="Tahoma" w:hAnsi="Tahoma" w:cs="Tahoma"/>
          <w:sz w:val="22"/>
          <w:szCs w:val="22"/>
        </w:rPr>
        <w:t xml:space="preserve">τυχόν απώλειά τους. Τούτο προαπαιτεί την εγκατάσταση δυναμικών παραμέτρων στα διαχειριζόμενα μέσω του ΟΠΣ έγγραφα, ώστε να επιτυγχάνεται ο συγχρονισμός των ενεργειών των χρηστών του με τις υποχρεώσεις που επάγεται η διαχείριση των ανατιθέμενων σε αυτούς υποθέσεων και εν γένει υπηρεσιακών υποχρεώσεων (τήρηση δικονομικών, δικαστικών, διοικητικών και εν γένει </w:t>
      </w:r>
      <w:r w:rsidR="00270492" w:rsidRPr="001C080E">
        <w:rPr>
          <w:rFonts w:ascii="Tahoma" w:hAnsi="Tahoma" w:cs="Tahoma"/>
          <w:sz w:val="22"/>
          <w:szCs w:val="22"/>
        </w:rPr>
        <w:t xml:space="preserve">εσωτερικών </w:t>
      </w:r>
      <w:r w:rsidRPr="001C080E">
        <w:rPr>
          <w:rFonts w:ascii="Tahoma" w:hAnsi="Tahoma" w:cs="Tahoma"/>
          <w:sz w:val="22"/>
          <w:szCs w:val="22"/>
        </w:rPr>
        <w:t>προθεσμιών ενέργειας) και να είναι εφικτή η παρακολούθησή τους.</w:t>
      </w:r>
    </w:p>
    <w:p w14:paraId="7CBF80A6"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b/>
          <w:sz w:val="22"/>
          <w:szCs w:val="22"/>
        </w:rPr>
        <w:tab/>
        <w:t xml:space="preserve">Επεξεργασία εγγράφων: </w:t>
      </w:r>
      <w:bookmarkStart w:id="1064" w:name="_Hlk59705648"/>
      <w:r w:rsidRPr="001C080E">
        <w:rPr>
          <w:rFonts w:ascii="Tahoma" w:hAnsi="Tahoma" w:cs="Tahoma"/>
          <w:sz w:val="22"/>
          <w:szCs w:val="22"/>
        </w:rPr>
        <w:t xml:space="preserve">Το ολοκληρωμένο πληροφοριακό σύστημα πρέπει να </w:t>
      </w:r>
      <w:r w:rsidR="002B6B74" w:rsidRPr="001C080E">
        <w:rPr>
          <w:rFonts w:ascii="Tahoma" w:hAnsi="Tahoma" w:cs="Tahoma"/>
          <w:sz w:val="22"/>
          <w:szCs w:val="22"/>
        </w:rPr>
        <w:t>υποστηρίζει:</w:t>
      </w:r>
    </w:p>
    <w:p w14:paraId="59B7556B" w14:textId="77777777" w:rsidR="00C61245" w:rsidRPr="001C080E" w:rsidRDefault="002B6B74" w:rsidP="00C61245">
      <w:pPr>
        <w:pStyle w:val="squarebullets"/>
        <w:spacing w:line="360" w:lineRule="auto"/>
        <w:rPr>
          <w:rFonts w:cs="Tahoma"/>
          <w:szCs w:val="22"/>
        </w:rPr>
      </w:pPr>
      <w:r w:rsidRPr="001C080E">
        <w:rPr>
          <w:rFonts w:cs="Tahoma"/>
          <w:szCs w:val="22"/>
        </w:rPr>
        <w:t xml:space="preserve">την </w:t>
      </w:r>
      <w:r w:rsidR="006E3B70" w:rsidRPr="001C080E">
        <w:rPr>
          <w:rFonts w:cs="Tahoma"/>
          <w:szCs w:val="22"/>
        </w:rPr>
        <w:t xml:space="preserve">οντολογική αναγνώριση μεταδεδομένων κάθε εισερχόμενου εγγράφου με την υποστήριξη του συστήματος Μηχανικής Μάθησης και αυτόματη μεταφορά τους στις προτυποποιημένες φόρμες εισαγωγής των στοιχείων του περιεχομένου τους, ώστε να υπάρχουν δομημένες οι πληροφορίες τους, κατά το στάδιο της όποιας απαιτούμενης παραγωγής </w:t>
      </w:r>
      <w:r w:rsidRPr="001C080E">
        <w:rPr>
          <w:rFonts w:cs="Tahoma"/>
          <w:szCs w:val="22"/>
        </w:rPr>
        <w:t>τ</w:t>
      </w:r>
      <w:r w:rsidR="006E3B70" w:rsidRPr="001C080E">
        <w:rPr>
          <w:rFonts w:cs="Tahoma"/>
          <w:szCs w:val="22"/>
        </w:rPr>
        <w:t xml:space="preserve">ους στο εσωτερικό περιβάλλον του ΝΣΚ, </w:t>
      </w:r>
    </w:p>
    <w:p w14:paraId="6954C01D" w14:textId="77777777" w:rsidR="00C61245" w:rsidRPr="001C080E" w:rsidRDefault="006E3B70" w:rsidP="00C61245">
      <w:pPr>
        <w:pStyle w:val="squarebullets"/>
        <w:spacing w:line="360" w:lineRule="auto"/>
        <w:rPr>
          <w:rFonts w:cs="Tahoma"/>
          <w:szCs w:val="22"/>
        </w:rPr>
      </w:pPr>
      <w:r w:rsidRPr="001C080E">
        <w:rPr>
          <w:rFonts w:cs="Tahoma"/>
          <w:szCs w:val="22"/>
        </w:rPr>
        <w:t xml:space="preserve">την αυτοματοποιημένη ευρετηρίαση, μετά από οντολογική αναγνώριση, για την εισαγωγή κάθε εισερχόμενου εγγράφου στον κατάλληλο φάκελο, μέσω διαδικασιών «έξυπνης» αναζήτησης προκαταχωρισθέντων όρων και καθοδήγησης του χρήστη με προτεινόμενες από το ίδιο το σύστημα ενέργειες, ώστε να επιτυγχάνεται η ταχύτητα και συνάμα η ορθότητα της ευρετηρίασης, </w:t>
      </w:r>
    </w:p>
    <w:p w14:paraId="735AF4FE"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τήρηση ενός φακέλου υπόθεσης προς ευρετηρίαση κάθε εγγράφου που εισέρχεται-παράγεται μέσω του ΟΠΣ, </w:t>
      </w:r>
      <w:r w:rsidR="00801E89" w:rsidRPr="001C080E">
        <w:rPr>
          <w:rFonts w:cs="Tahoma"/>
          <w:szCs w:val="22"/>
        </w:rPr>
        <w:t xml:space="preserve">είτε από τρίτο είτε </w:t>
      </w:r>
      <w:r w:rsidRPr="001C080E">
        <w:rPr>
          <w:rFonts w:cs="Tahoma"/>
          <w:szCs w:val="22"/>
        </w:rPr>
        <w:t>από Μονάδα ή Γραφείο της Κεντρικής Υπηρεσίας, είτε από άλλη υπηρεσιακή μονάδα και αφορούν στην σχετική υπόθεση-ενδιαφερόμενο-</w:t>
      </w:r>
      <w:r w:rsidRPr="001C080E">
        <w:rPr>
          <w:rFonts w:cs="Tahoma"/>
          <w:szCs w:val="22"/>
        </w:rPr>
        <w:lastRenderedPageBreak/>
        <w:t>αντίδικο, ώστε να εξασφαλίζεται η άμεση πρόσβαση όλων των εμπλεκομένων χρηστών στο σύνολο των στοιχείων της υπόθεσης και όχι στην τήρηση για κάθε τέτοιο έγγραφο ξεχωριστού φακέλου από κάθε συναρμόδια ή εμπλεκόμενη υπηρεσιακή μονάδα (όπως έχει δομηθεί  το υφιστάμενο ΟΠΣ), μολονότι πρόκειται για την ίδια υπόθεση-ενδιαφερόμενο-αντίδικο, που προκαλεί σύγχυση καθώς και κοπιώδεις συνδυαστικές σχετικές αναζητήσεις.</w:t>
      </w:r>
    </w:p>
    <w:p w14:paraId="0375BA06"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αναζήτηση νομικών πληροφοριών στο περιεχόμενο των κάθε είδους ψηφιοποιημένων εγγράφων και αρχείων που παράγονται εκτός του εσωτερικού περιβάλλοντος του ΝΣΚ και εισάγονται στο νέο πληροφοριακό σύστημα καθώς και εκείνων που παράγονται εντός του νέου πληροφοριακού συστήματος, καθώς και τη σημασιολογική </w:t>
      </w:r>
      <w:r w:rsidR="00270492" w:rsidRPr="001C080E">
        <w:rPr>
          <w:rFonts w:cs="Tahoma"/>
          <w:szCs w:val="22"/>
        </w:rPr>
        <w:t xml:space="preserve">συσχέτιση </w:t>
      </w:r>
      <w:r w:rsidRPr="001C080E">
        <w:rPr>
          <w:rFonts w:cs="Tahoma"/>
          <w:szCs w:val="22"/>
        </w:rPr>
        <w:t xml:space="preserve">του περιεχομένου των κάθε είδους στοιχείων και πληροφοριών τους, προς αξιοποίηση τους στις εργασίες που εκτελούν οι χρήστες του ΟΠΣ (ενδεικτικά και όχι περιοριστικά κριτήρια αναζήτηση νομικής πληροφορίας, πληροφορίας που αφορά στη διαχείριση με βάση τη φύση των υποθέσεων και τους αντιδίκους κλπ.), </w:t>
      </w:r>
    </w:p>
    <w:p w14:paraId="566E347F"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αυτοματοποιημένη παραγωγή δεδομένων και μεταδεδομένων, αξιοποιήσιμων ή πρόσφορων προς αξιοποίηση για λόγους παραγωγής ποιοτικών στατιστικών στοιχείων, διενέργειας επιθεώρησης και εν γένει εσωτερικού ελέγχου, ορθολογικής διαχείρισης ανθρωπίνων και υλικών πόρων, ποσοτικής και ποιοτικής αποτίμησης της συνεισφοράς των υπηρεσιακών μονάδων και του προσωπικού του ΝΣΚ ή των προσώπων που συνεργάζεται  το ΝΣΚ, χάραξη στρατηγικής και υποβολή προτάσεων πολιτικής, και </w:t>
      </w:r>
    </w:p>
    <w:p w14:paraId="5CE0CE71"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 διαχείριση by default/by design των προσωπικών δεδομένων των χρηστών σύμφωνα με τις προβλέψεις του Γενικού Κανονισμού Προσωπικών Δεδομένων (GDPR) και της εθνικής νομοθεσίας. </w:t>
      </w:r>
    </w:p>
    <w:bookmarkEnd w:id="1064"/>
    <w:p w14:paraId="375CAAE1" w14:textId="77777777" w:rsidR="00C61245" w:rsidRPr="001C080E" w:rsidRDefault="00C61245" w:rsidP="00C61245">
      <w:pPr>
        <w:pStyle w:val="LetterNumbering"/>
        <w:spacing w:before="240" w:line="360" w:lineRule="auto"/>
        <w:rPr>
          <w:rFonts w:ascii="Tahoma" w:hAnsi="Tahoma" w:cs="Tahoma"/>
          <w:sz w:val="22"/>
          <w:szCs w:val="22"/>
        </w:rPr>
      </w:pPr>
      <w:r w:rsidRPr="001C080E">
        <w:rPr>
          <w:rFonts w:ascii="Tahoma" w:hAnsi="Tahoma" w:cs="Tahoma"/>
          <w:b/>
          <w:sz w:val="22"/>
          <w:szCs w:val="22"/>
        </w:rPr>
        <w:t>στ)</w:t>
      </w:r>
      <w:r w:rsidRPr="001C080E">
        <w:rPr>
          <w:rFonts w:ascii="Tahoma" w:hAnsi="Tahoma" w:cs="Tahoma"/>
          <w:sz w:val="22"/>
          <w:szCs w:val="22"/>
        </w:rPr>
        <w:tab/>
      </w:r>
      <w:r w:rsidRPr="001C080E">
        <w:rPr>
          <w:rFonts w:ascii="Tahoma" w:hAnsi="Tahoma" w:cs="Tahoma"/>
          <w:b/>
          <w:sz w:val="22"/>
          <w:szCs w:val="22"/>
        </w:rPr>
        <w:t>Αφαιρετική προσέγγιση στη δημιουργία εγγραφών και την παραγωγή και διακίνηση εγγράφων στο εσωτερικό περιβάλλον του ΝΣΚ:</w:t>
      </w:r>
      <w:r w:rsidRPr="001C080E">
        <w:rPr>
          <w:rFonts w:ascii="Tahoma" w:hAnsi="Tahoma" w:cs="Tahoma"/>
          <w:sz w:val="22"/>
          <w:szCs w:val="22"/>
        </w:rPr>
        <w:t xml:space="preserve"> Το νέο πληροφοριακό σύστημα θα πρέπει: </w:t>
      </w:r>
    </w:p>
    <w:p w14:paraId="79144DCE" w14:textId="77777777" w:rsidR="00C61245" w:rsidRPr="001C080E" w:rsidRDefault="00C61245" w:rsidP="00C61245">
      <w:pPr>
        <w:pStyle w:val="squarebullets"/>
        <w:spacing w:line="360" w:lineRule="auto"/>
        <w:rPr>
          <w:rFonts w:cs="Tahoma"/>
          <w:szCs w:val="22"/>
        </w:rPr>
      </w:pPr>
      <w:r w:rsidRPr="001C080E">
        <w:rPr>
          <w:rFonts w:cs="Tahoma"/>
          <w:szCs w:val="22"/>
        </w:rPr>
        <w:t xml:space="preserve">να παρέχει την ευχέρεια ευρείας «διαβούλευσης» μεταξύ των εσωτερικών χρηστών σε ότι αφορά αιτήματα, εργασίες ή διαδικασίες εσωτερικής φύσης αλλά και περιοχές άσκησης καθηκόντων, μέσω της δημιουργίας προσχεδίων ή σχεδίων υπό τη μορφή προτυποποιημένων και ειδικά σχεδιασμένων με δομημένα πεδία φορμών, στις οποία θα μπορεί να αποτυπώνεται με αμεσότητα (λ.χ. με το «τικάρισμα» μιας λίστας με πρόσφορες επιλογές) η βούληση των εμπλεκομένων χρηστών, έτσι ώστε να μην είναι απαραίτητη η παραγωγή και η διακίνηση τυπικού αποδεικτικού εντύπου ή </w:t>
      </w:r>
      <w:r w:rsidR="00801E89" w:rsidRPr="001C080E">
        <w:rPr>
          <w:rFonts w:cs="Tahoma"/>
          <w:szCs w:val="22"/>
        </w:rPr>
        <w:t xml:space="preserve">ακόμη και </w:t>
      </w:r>
      <w:r w:rsidRPr="001C080E">
        <w:rPr>
          <w:rFonts w:cs="Tahoma"/>
          <w:szCs w:val="22"/>
        </w:rPr>
        <w:t xml:space="preserve">τυπικού ψηφιακού εγγράφου, ενώ, όπου και όταν η παραγωγή αυτή, σε ηλεκτρονική ή σε έγχαρτη μορφή, καθίσταται αναγκαία, αυτή θα πρέπει να επιτυγχάνεται αυτοματοποιημένα με βάση τα δομημένα πεδία της φόρμας και να είναι </w:t>
      </w:r>
      <w:r w:rsidRPr="001C080E">
        <w:rPr>
          <w:rFonts w:cs="Tahoma"/>
          <w:szCs w:val="22"/>
        </w:rPr>
        <w:lastRenderedPageBreak/>
        <w:t xml:space="preserve">διαθέσιμη σε ένα σημείο του συστήματος, χωρίς να το επιβαρύνει με διακίνηση μεταξύ των εμπλεκόμενων και διαβουλευόμενων χρηστών, </w:t>
      </w:r>
    </w:p>
    <w:p w14:paraId="1AF9D066" w14:textId="77777777" w:rsidR="00C61245" w:rsidRPr="001C080E" w:rsidRDefault="00C61245" w:rsidP="00C61245">
      <w:pPr>
        <w:pStyle w:val="squarebullets"/>
        <w:spacing w:line="360" w:lineRule="auto"/>
        <w:rPr>
          <w:rFonts w:cs="Tahoma"/>
          <w:szCs w:val="22"/>
        </w:rPr>
      </w:pPr>
      <w:r w:rsidRPr="001C080E">
        <w:rPr>
          <w:rFonts w:cs="Tahoma"/>
          <w:szCs w:val="22"/>
        </w:rPr>
        <w:t>να δημιουργεί και να διατηρεί ως μεταδεδομένο την ιστορικότητα των κάθε είδους σχετικών ενεργειών των χρηστών και το χρονικά και ποιοτικά αμετάβλητο και αναλλοίωτο χαρακτήρα του περιεχομένου και της δομής των προσχεδίων, σχεδίων και οριστικών εγγράφων και των αντίστοιχων εγγραφών (λ.χ. μέσω πεδίων αυτοματοποιημένου «κλειδώματος»).</w:t>
      </w:r>
    </w:p>
    <w:p w14:paraId="7CBC9691" w14:textId="77777777" w:rsidR="00C61245" w:rsidRPr="001C080E" w:rsidRDefault="00C61245" w:rsidP="00C61245">
      <w:pPr>
        <w:pStyle w:val="squarebullets"/>
        <w:spacing w:line="360" w:lineRule="auto"/>
        <w:rPr>
          <w:rFonts w:cs="Tahoma"/>
          <w:szCs w:val="22"/>
        </w:rPr>
      </w:pPr>
      <w:r w:rsidRPr="001C080E">
        <w:rPr>
          <w:rFonts w:cs="Tahoma"/>
          <w:szCs w:val="22"/>
        </w:rPr>
        <w:t>να παρέχει την κατά τον πλέον ταχύ και φιλικό προς τους χρήστες τρόπο παροχή οδηγιών, εγκρίσεων ή και μη εγκρίσεων των ιεραρχικώς προϊσταμένων τους, όπου αυτή προβλέπεται.</w:t>
      </w:r>
    </w:p>
    <w:p w14:paraId="69E93DBF" w14:textId="77777777" w:rsidR="00C61245" w:rsidRPr="001C080E" w:rsidRDefault="00C61245" w:rsidP="00C61245">
      <w:pPr>
        <w:pStyle w:val="LetterNumbering"/>
        <w:spacing w:before="240" w:line="360" w:lineRule="auto"/>
        <w:rPr>
          <w:rFonts w:ascii="Tahoma" w:hAnsi="Tahoma" w:cs="Tahoma"/>
          <w:sz w:val="22"/>
          <w:szCs w:val="22"/>
        </w:rPr>
      </w:pPr>
      <w:r w:rsidRPr="001C080E">
        <w:rPr>
          <w:rFonts w:ascii="Tahoma" w:hAnsi="Tahoma" w:cs="Tahoma"/>
          <w:b/>
          <w:sz w:val="22"/>
          <w:szCs w:val="22"/>
        </w:rPr>
        <w:t>ζ)</w:t>
      </w:r>
      <w:r w:rsidRPr="001C080E">
        <w:rPr>
          <w:rFonts w:ascii="Tahoma" w:hAnsi="Tahoma" w:cs="Tahoma"/>
          <w:b/>
          <w:sz w:val="22"/>
          <w:szCs w:val="22"/>
        </w:rPr>
        <w:tab/>
        <w:t>Διαδικασία αυθεντικοποίησης εγγράφων και εγγραφών του πληροφοριακού συστήματος του ΝΣΚ (Δισδιάστατη κωδικοποίηση πληροφορίας, Ψηφιακή υπογραφή, ψηφιακή σφραγίδα, χρονοσήμανση</w:t>
      </w:r>
      <w:r w:rsidRPr="001C080E">
        <w:rPr>
          <w:rFonts w:ascii="Tahoma" w:hAnsi="Tahoma" w:cs="Tahoma"/>
          <w:sz w:val="22"/>
          <w:szCs w:val="22"/>
        </w:rPr>
        <w:t>: Το πληροφοριακό σύστημα πρέπει να υποστηρίζει:</w:t>
      </w:r>
    </w:p>
    <w:p w14:paraId="33F2B901" w14:textId="77777777" w:rsidR="00C61245" w:rsidRPr="001C080E" w:rsidRDefault="00C61245" w:rsidP="00C61245">
      <w:pPr>
        <w:pStyle w:val="squarebullets"/>
        <w:spacing w:line="360" w:lineRule="auto"/>
        <w:rPr>
          <w:rFonts w:cs="Tahoma"/>
          <w:szCs w:val="22"/>
        </w:rPr>
      </w:pPr>
      <w:r w:rsidRPr="001C080E">
        <w:rPr>
          <w:rFonts w:cs="Tahoma"/>
          <w:szCs w:val="22"/>
        </w:rPr>
        <w:t xml:space="preserve">κάθε φορά που θα απαιτείται η διακίνηση, σε </w:t>
      </w:r>
      <w:r w:rsidRPr="001C080E">
        <w:rPr>
          <w:rStyle w:val="squarebulletsChar"/>
          <w:rFonts w:cs="Tahoma"/>
          <w:szCs w:val="22"/>
        </w:rPr>
        <w:t>ηλεκτρονική ή έγχαρτη μορφή, τυπικών εγγράφων ή ακόμη και εγγραφών του πληροφοριακού συστήματος, σε περιβάλλον εκτός της εσωτερικής λειτουργίας του ΝΣΚ, την αυτοματοποιημένη παραγωγή τους, μεμονωμένα ή μαζικά, κατά τον πλέον ταχύ και φιλικό προς τους χρήστες και τους αποδέκτες τους τρόπο και με την εξασφάλιση της δυνατότητας επιβεβαίωσης της γνησιότητας και αυθεντικότητας τους. Ειδικότερα α) η παραγωγή των</w:t>
      </w:r>
      <w:r w:rsidRPr="001C080E">
        <w:rPr>
          <w:rFonts w:cs="Tahoma"/>
          <w:szCs w:val="22"/>
        </w:rPr>
        <w:t xml:space="preserve"> εγγράφων και εγγραφών θα πρέπει να γίνεται μέσω του νέου πληροφοριακού συστήματος με τη χρήση του δισδιάστατου γραμμωτού κώδικα {π.χ. «Quick Response» (QR code)}</w:t>
      </w:r>
      <w:r w:rsidR="00801E89" w:rsidRPr="001C080E">
        <w:rPr>
          <w:rFonts w:cs="Tahoma"/>
          <w:szCs w:val="22"/>
        </w:rPr>
        <w:t>,</w:t>
      </w:r>
      <w:r w:rsidRPr="001C080E">
        <w:rPr>
          <w:rFonts w:cs="Tahoma"/>
          <w:szCs w:val="22"/>
        </w:rPr>
        <w:t xml:space="preserve"> και β) ο έλεγχος και η εξακρίβωση της γνησιότητας και αυθεντικότητας τους θα πρέπει, ομοίως, να παρέχεται στους εξωτερικούς αποδέκτες και κατόχους τους (υπηρεσίες, νομικά πρόσωπα, νομικές οντότητες, πολίτες)</w:t>
      </w:r>
      <w:r w:rsidR="00270492" w:rsidRPr="001C080E">
        <w:rPr>
          <w:rFonts w:cs="Tahoma"/>
          <w:szCs w:val="22"/>
        </w:rPr>
        <w:t>,</w:t>
      </w:r>
      <w:r w:rsidRPr="001C080E">
        <w:rPr>
          <w:rFonts w:cs="Tahoma"/>
          <w:szCs w:val="22"/>
        </w:rPr>
        <w:t xml:space="preserve"> ως υπηρεσία του πληροφοριακού συστήματος</w:t>
      </w:r>
      <w:r w:rsidR="00270492" w:rsidRPr="001C080E">
        <w:rPr>
          <w:rFonts w:cs="Tahoma"/>
          <w:szCs w:val="22"/>
        </w:rPr>
        <w:t xml:space="preserve">, </w:t>
      </w:r>
      <w:r w:rsidRPr="001C080E">
        <w:rPr>
          <w:rFonts w:cs="Tahoma"/>
          <w:szCs w:val="22"/>
        </w:rPr>
        <w:t xml:space="preserve">με αυτοματοποιημένο- ηλεκτρονικό τρόπο, </w:t>
      </w:r>
    </w:p>
    <w:p w14:paraId="01B0356E" w14:textId="77777777" w:rsidR="00C61245" w:rsidRPr="001C080E" w:rsidRDefault="00C61245" w:rsidP="00C61245">
      <w:pPr>
        <w:pStyle w:val="squarebullets"/>
        <w:spacing w:line="360" w:lineRule="auto"/>
        <w:rPr>
          <w:rFonts w:cs="Tahoma"/>
          <w:szCs w:val="22"/>
        </w:rPr>
      </w:pPr>
      <w:r w:rsidRPr="001C080E">
        <w:rPr>
          <w:rFonts w:cs="Tahoma"/>
          <w:szCs w:val="22"/>
        </w:rPr>
        <w:t>τη χρήση προηγμένης/εγκεκριμένης ψηφιακής υπογραφής, προηγμένης/εγκεκριμένης ψηφιακής σφραγίδας και χρονοσήμανσης σε όλους χρήστες του ΟΠΣ, με εξασφάλιση λειτουργικών και φιλικών για κάθε χρήστη διαδικασιών, όπως λ.χ. μαζική ψηφιακή υπογραφή - σφράγιση - χρονοσήμανση εγγράφων κλπ.</w:t>
      </w:r>
    </w:p>
    <w:p w14:paraId="5FFE7D2C" w14:textId="77777777" w:rsidR="00C61245" w:rsidRPr="001C080E" w:rsidRDefault="00C61245" w:rsidP="00C61245">
      <w:pPr>
        <w:rPr>
          <w:rFonts w:cs="Tahoma"/>
          <w:lang w:val="el-GR"/>
        </w:rPr>
      </w:pPr>
    </w:p>
    <w:p w14:paraId="4114F460" w14:textId="77777777" w:rsidR="00C61245" w:rsidRPr="001C080E" w:rsidRDefault="00C61245" w:rsidP="00D6789E">
      <w:pPr>
        <w:pStyle w:val="listparagraph3"/>
        <w:numPr>
          <w:ilvl w:val="2"/>
          <w:numId w:val="56"/>
        </w:numPr>
        <w:rPr>
          <w:rFonts w:cs="Tahoma"/>
          <w:bCs/>
          <w:color w:val="auto"/>
        </w:rPr>
      </w:pPr>
      <w:bookmarkStart w:id="1065" w:name="_Toc37318106"/>
      <w:bookmarkStart w:id="1066" w:name="_Toc45141108"/>
      <w:bookmarkStart w:id="1067" w:name="_Toc52372701"/>
      <w:bookmarkStart w:id="1068" w:name="_Toc52372962"/>
      <w:bookmarkStart w:id="1069" w:name="_Ref60399186"/>
      <w:bookmarkStart w:id="1070" w:name="_Ref60399218"/>
      <w:bookmarkStart w:id="1071" w:name="_Toc92885153"/>
      <w:r w:rsidRPr="001C080E">
        <w:rPr>
          <w:rFonts w:cs="Tahoma"/>
          <w:color w:val="auto"/>
        </w:rPr>
        <w:t>Εξειδίκευση του έργου στο εξωτερικό περιβάλλον του ΝΣΚ</w:t>
      </w:r>
      <w:bookmarkEnd w:id="1065"/>
      <w:bookmarkEnd w:id="1066"/>
      <w:bookmarkEnd w:id="1067"/>
      <w:bookmarkEnd w:id="1068"/>
      <w:bookmarkEnd w:id="1069"/>
      <w:bookmarkEnd w:id="1070"/>
      <w:bookmarkEnd w:id="1071"/>
    </w:p>
    <w:p w14:paraId="5BEFED3A" w14:textId="77777777" w:rsidR="00C61245" w:rsidRPr="001C080E" w:rsidRDefault="00C61245" w:rsidP="00D6789E">
      <w:pPr>
        <w:pStyle w:val="Head6"/>
        <w:numPr>
          <w:ilvl w:val="3"/>
          <w:numId w:val="56"/>
        </w:numPr>
        <w:rPr>
          <w:rFonts w:cs="Tahoma"/>
          <w:color w:val="auto"/>
          <w:lang w:val="el-GR"/>
        </w:rPr>
      </w:pPr>
      <w:bookmarkStart w:id="1072" w:name="_Toc37318107"/>
      <w:bookmarkStart w:id="1073" w:name="_Toc92885154"/>
      <w:r w:rsidRPr="001C080E">
        <w:rPr>
          <w:rFonts w:cs="Tahoma"/>
          <w:color w:val="auto"/>
          <w:lang w:val="el-GR"/>
        </w:rPr>
        <w:t>Το εξωτερικό περιβάλλον που προσδιορίζει τις ανάγκες</w:t>
      </w:r>
      <w:bookmarkEnd w:id="1072"/>
      <w:bookmarkEnd w:id="1073"/>
      <w:r w:rsidRPr="001C080E">
        <w:rPr>
          <w:rFonts w:cs="Tahoma"/>
          <w:color w:val="auto"/>
          <w:lang w:val="el-GR"/>
        </w:rPr>
        <w:t xml:space="preserve">  </w:t>
      </w:r>
    </w:p>
    <w:p w14:paraId="1E6CA88F" w14:textId="77777777" w:rsidR="00C61245" w:rsidRPr="001C080E" w:rsidRDefault="00C61245" w:rsidP="00C61245">
      <w:pPr>
        <w:rPr>
          <w:rFonts w:cs="Tahoma"/>
          <w:b/>
          <w:lang w:val="el-GR"/>
        </w:rPr>
      </w:pPr>
      <w:r w:rsidRPr="001C080E">
        <w:rPr>
          <w:rFonts w:cs="Tahoma"/>
          <w:bCs/>
          <w:lang w:val="el-GR"/>
        </w:rPr>
        <w:t xml:space="preserve">Οι πολύπλευροι ρόλοι που διαδραματίζει το ΝΣΚ, στο πλαίσιο της θεσμικής του αποστολής, </w:t>
      </w:r>
      <w:r w:rsidRPr="001C080E">
        <w:rPr>
          <w:rFonts w:cs="Tahoma"/>
          <w:lang w:val="el-GR"/>
        </w:rPr>
        <w:t xml:space="preserve">το φέρουν να αποτελεί ένα κρίσιμο κόμβο, με καθημερινή αμφίδρομη επαφή, μέσω των λειτουργιών </w:t>
      </w:r>
      <w:r w:rsidRPr="001C080E">
        <w:rPr>
          <w:rFonts w:cs="Tahoma"/>
          <w:lang w:val="el-GR"/>
        </w:rPr>
        <w:lastRenderedPageBreak/>
        <w:t>του κυρίου και διοικητικού προσωπικού των Μονάδων και των Γραφείων της ΚΥ του ΝΣΚ και των Γραφείων Νομικού Συμβούλου και των Δικαστικών του Γραφείων και σε κάποιες περιπτώσεις και του προσωπικού με το οποίο συνεργάζεται (δ</w:t>
      </w:r>
      <w:r w:rsidRPr="001C080E">
        <w:rPr>
          <w:rFonts w:cs="Tahoma"/>
          <w:bCs/>
          <w:lang w:val="el-GR"/>
        </w:rPr>
        <w:t xml:space="preserve">ικηγόρους και δικηγορικές εταιρείες που </w:t>
      </w:r>
      <w:r w:rsidRPr="001C080E">
        <w:rPr>
          <w:rFonts w:cs="Tahoma"/>
          <w:lang w:val="el-GR"/>
        </w:rPr>
        <w:t xml:space="preserve">διορίζονται από το ΝΣΚ στην ημεδαπή και στην αλλοδαπή), μεταξύ μιας σειράς από τρίτους, σε σχέση με το ΝΣΚ, φορείς, όπως αναφέρονται κατά κατηγορίες παρακάτω, και αποτελούν το εξωτερικό περιβάλλον αναφοράς και συνεργασίας του: </w:t>
      </w:r>
    </w:p>
    <w:p w14:paraId="498B2B4C"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με την εν γένει Δημόσια Διοίκηση, σε όλα τα επίπεδά της ιεραρχίας της, τόσο στην κεντρική της μορφή (Βουλή των Ελλήνων, Προεδρία της Κυβέρνησης, το σύνολο των Υπουργείων και των Γενικών Γραμματειών Υπουργείων και των Αποκεντρωμένων Διοικήσεων καθώς και με Πανεπιστημιακά Ιδρύματα, Φορείς Κοινωνικής Ασφάλισης και Ανεξάρτητες Αρχές), όσο και σε επίπεδο περιφερειακό (αποκεντρωμένη δομή υπουργείων και νπδδ και Ανεξαρτήτων Αρχών- π.χ. Τελωνεία, ΔΟΥ, Δασαρχεία, Κτηματικές Υπηρεσίες κλπ), την οποία το ΝΣΚ υποστηρίζει νομικά και δικαστικά,</w:t>
      </w:r>
    </w:p>
    <w:p w14:paraId="7B08E908"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με το σύνολο των δικαστηρίων της χώρας, όλων των βαθμών και όλων των δικαιοδοσιών, για τα οποία το ΝΣΚ να είναι το κύριο σημείο διεπαφής τους με την εν γένει Δημόσια Διοίκηση αλλά και, αντιστρόφως, το ΝΣΚ αναπτύσσει επαφή με αυτά, στο πλαίσιο της δικαστικής υπεράσπισης των υποθέσεων που χειρίζεται,</w:t>
      </w:r>
    </w:p>
    <w:p w14:paraId="1FE0E3BA"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t xml:space="preserve">με δικαστήρια και συναφείς δικαιοδοτικές αρχές της αλλοδαπής (εθνικά δικαστήρια άλλων χωρών, ΕΕ, ΕΔΔΑ, ΔΕΚ, </w:t>
      </w:r>
      <w:r w:rsidR="00270492" w:rsidRPr="001C080E">
        <w:rPr>
          <w:rFonts w:ascii="Tahoma" w:hAnsi="Tahoma" w:cs="Tahoma"/>
          <w:sz w:val="22"/>
          <w:szCs w:val="22"/>
        </w:rPr>
        <w:t xml:space="preserve">διεθνή </w:t>
      </w:r>
      <w:r w:rsidRPr="001C080E">
        <w:rPr>
          <w:rFonts w:ascii="Tahoma" w:hAnsi="Tahoma" w:cs="Tahoma"/>
          <w:sz w:val="22"/>
          <w:szCs w:val="22"/>
        </w:rPr>
        <w:t>διαιτητικά δικαστήρια κλπ.) και άπτονται ζητημάτων αντίστοιχης εκπροσώπησης ή δικαστικών διενέξεων της χώρας στην αλλοδαπή ή ενώπιον οργάνων διεθνών οργανισμών, για τα οποία, πέραν των άλλων, το ΝΣΚ είναι το κύριο σημείο διεπαφής τους με την Ελληνική Κυβέρνηση,</w:t>
      </w:r>
    </w:p>
    <w:p w14:paraId="118D07F4"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δ)</w:t>
      </w:r>
      <w:r w:rsidRPr="001C080E">
        <w:rPr>
          <w:rFonts w:ascii="Tahoma" w:hAnsi="Tahoma" w:cs="Tahoma"/>
          <w:sz w:val="22"/>
          <w:szCs w:val="22"/>
        </w:rPr>
        <w:tab/>
        <w:t xml:space="preserve">με ιδιώτες-επαγγελματίες που συμβάλλουν στη λειτουργία της δικαιοσύνης (δικαστικούς επιμελητές, πραγματογνώμονες κλπ.), λειτουργούν ως εντολοδόχοι φυσικών και νομικών προσώπων και οντοτήτων-αντιδίκων του Δημοσίου, για τους οποίους το ΝΣΚ είναι το σημείο διεπαφής τους για την διενέργεια επιδόσεων και κοινοποιήσεων προς το Ελληνικό Δημόσιο, και προς τους οποίους το ΝΣΚ, μετά την επίδοση, οφείλει να επιβεβαιώνει τη λήψη των επιδιδομένων εγγράφων,  </w:t>
      </w:r>
    </w:p>
    <w:p w14:paraId="6A76C3A6"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sz w:val="22"/>
          <w:szCs w:val="22"/>
        </w:rPr>
        <w:tab/>
        <w:t>με φυσικά και κάθε είδους νομικά πρόσωπα και νομικές οντότητες, οι οποίοι απευθύνονται στο ΝΣΚ για να υποβάλλουν, ατομικά ή μέσω των δικαστικών πληρεξουσίων τους, μεμονωμένα ή και μαζικά, κάθε είδους αίτημα για τη συμβιβαστική επίλυση ή την εξώδικη επίλυσης διαφοράς τους με το Δημόσιο, σε οποιαδήποτε εκδοχή του, και προς τους οποίους το ΝΣΚ απαιτείται να επιβεβαιώσει τη λήψη του αιτήματος και να κοινοποιήσει απάντηση ικανοποίησης ή απόρριψής του,</w:t>
      </w:r>
    </w:p>
    <w:p w14:paraId="693CB75B"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lastRenderedPageBreak/>
        <w:t>στ)</w:t>
      </w:r>
      <w:r w:rsidRPr="001C080E">
        <w:rPr>
          <w:rFonts w:ascii="Tahoma" w:hAnsi="Tahoma" w:cs="Tahoma"/>
          <w:sz w:val="22"/>
          <w:szCs w:val="22"/>
        </w:rPr>
        <w:tab/>
        <w:t xml:space="preserve">με ιδιώτες φυσικά και νομικά πρόσωπα και νομικές οντότητες, με τους οποίους το ΝΣΚ ως ανάδοχος-ιδιώτης λήπτης υπηρεσιών ή καταναλωτής προϊόντων </w:t>
      </w:r>
      <w:r w:rsidR="00270492" w:rsidRPr="001C080E">
        <w:rPr>
          <w:rFonts w:ascii="Tahoma" w:hAnsi="Tahoma" w:cs="Tahoma"/>
          <w:sz w:val="22"/>
          <w:szCs w:val="22"/>
        </w:rPr>
        <w:t>«</w:t>
      </w:r>
      <w:r w:rsidRPr="001C080E">
        <w:rPr>
          <w:rFonts w:ascii="Tahoma" w:hAnsi="Tahoma" w:cs="Tahoma"/>
          <w:sz w:val="22"/>
          <w:szCs w:val="22"/>
        </w:rPr>
        <w:t>συναλλάσσεται</w:t>
      </w:r>
      <w:r w:rsidR="00270492" w:rsidRPr="001C080E">
        <w:rPr>
          <w:rFonts w:ascii="Tahoma" w:hAnsi="Tahoma" w:cs="Tahoma"/>
          <w:sz w:val="22"/>
          <w:szCs w:val="22"/>
        </w:rPr>
        <w:t>»</w:t>
      </w:r>
      <w:r w:rsidRPr="001C080E">
        <w:rPr>
          <w:rFonts w:ascii="Tahoma" w:hAnsi="Tahoma" w:cs="Tahoma"/>
          <w:sz w:val="22"/>
          <w:szCs w:val="22"/>
        </w:rPr>
        <w:t xml:space="preserve"> για την ικανοποίηση αναγκών της λειτουργίας του.</w:t>
      </w:r>
    </w:p>
    <w:p w14:paraId="59530828" w14:textId="77777777" w:rsidR="00863BD5" w:rsidRPr="001C080E" w:rsidRDefault="00863BD5" w:rsidP="00C61245">
      <w:pPr>
        <w:pStyle w:val="LetterNumbering"/>
        <w:spacing w:line="360" w:lineRule="auto"/>
        <w:rPr>
          <w:rFonts w:ascii="Tahoma" w:hAnsi="Tahoma" w:cs="Tahoma"/>
          <w:sz w:val="22"/>
          <w:szCs w:val="22"/>
        </w:rPr>
      </w:pPr>
      <w:r w:rsidRPr="001C080E">
        <w:rPr>
          <w:rFonts w:ascii="Tahoma" w:hAnsi="Tahoma" w:cs="Tahoma"/>
          <w:b/>
          <w:bCs/>
          <w:sz w:val="22"/>
          <w:szCs w:val="22"/>
        </w:rPr>
        <w:t>ζ)</w:t>
      </w:r>
      <w:r w:rsidRPr="001C080E">
        <w:rPr>
          <w:rFonts w:ascii="Tahoma" w:hAnsi="Tahoma" w:cs="Tahoma"/>
          <w:sz w:val="22"/>
          <w:szCs w:val="22"/>
        </w:rPr>
        <w:t xml:space="preserve">  </w:t>
      </w:r>
      <w:r w:rsidRPr="001C080E">
        <w:rPr>
          <w:rFonts w:ascii="Tahoma" w:hAnsi="Tahoma" w:cs="Tahoma"/>
          <w:sz w:val="22"/>
          <w:szCs w:val="22"/>
        </w:rPr>
        <w:tab/>
        <w:t>με σειρά από δημοσίους φορείς, είτε για λόγους εκπλήρωσης υποχρέωσης του ΝΣΚ</w:t>
      </w:r>
      <w:r w:rsidR="00801E89" w:rsidRPr="001C080E">
        <w:rPr>
          <w:rFonts w:ascii="Tahoma" w:hAnsi="Tahoma" w:cs="Tahoma"/>
          <w:sz w:val="22"/>
          <w:szCs w:val="22"/>
        </w:rPr>
        <w:t>,</w:t>
      </w:r>
      <w:r w:rsidRPr="001C080E">
        <w:rPr>
          <w:rFonts w:ascii="Tahoma" w:hAnsi="Tahoma" w:cs="Tahoma"/>
          <w:sz w:val="22"/>
          <w:szCs w:val="22"/>
        </w:rPr>
        <w:t xml:space="preserve"> είτε για λόγους άσκησης αρμοδιότητας εκ μέρους του ΝΣΚ</w:t>
      </w:r>
      <w:r w:rsidR="00801E89" w:rsidRPr="001C080E">
        <w:rPr>
          <w:rFonts w:ascii="Tahoma" w:hAnsi="Tahoma" w:cs="Tahoma"/>
          <w:sz w:val="22"/>
          <w:szCs w:val="22"/>
        </w:rPr>
        <w:t>,</w:t>
      </w:r>
      <w:r w:rsidRPr="001C080E">
        <w:rPr>
          <w:rFonts w:ascii="Tahoma" w:hAnsi="Tahoma" w:cs="Tahoma"/>
          <w:sz w:val="22"/>
          <w:szCs w:val="22"/>
        </w:rPr>
        <w:t xml:space="preserve"> είτε για λόγους άντλησης στοιχείων προς διευκόλυνσης αρμοδιότητας του ΝΣΚ.</w:t>
      </w:r>
    </w:p>
    <w:p w14:paraId="616CC829" w14:textId="77777777" w:rsidR="00C61245" w:rsidRPr="001C080E" w:rsidRDefault="00C61245" w:rsidP="00D6789E">
      <w:pPr>
        <w:pStyle w:val="Head6"/>
        <w:numPr>
          <w:ilvl w:val="3"/>
          <w:numId w:val="56"/>
        </w:numPr>
        <w:rPr>
          <w:rFonts w:cs="Tahoma"/>
          <w:color w:val="auto"/>
        </w:rPr>
      </w:pPr>
      <w:bookmarkStart w:id="1074" w:name="_Toc37318108"/>
      <w:bookmarkStart w:id="1075" w:name="_Toc92885155"/>
      <w:r w:rsidRPr="001C080E">
        <w:rPr>
          <w:rFonts w:cs="Tahoma"/>
          <w:color w:val="auto"/>
        </w:rPr>
        <w:t>Σημεία αναφοράς της υλοποίησης</w:t>
      </w:r>
      <w:bookmarkEnd w:id="1074"/>
      <w:bookmarkEnd w:id="1075"/>
      <w:r w:rsidRPr="001C080E">
        <w:rPr>
          <w:rFonts w:cs="Tahoma"/>
          <w:color w:val="auto"/>
        </w:rPr>
        <w:t xml:space="preserve"> </w:t>
      </w:r>
    </w:p>
    <w:p w14:paraId="2547C0BC" w14:textId="77777777" w:rsidR="00C61245" w:rsidRPr="001C080E" w:rsidRDefault="00C61245" w:rsidP="00C61245">
      <w:pPr>
        <w:rPr>
          <w:rFonts w:cs="Tahoma"/>
          <w:lang w:val="el-GR"/>
        </w:rPr>
      </w:pPr>
      <w:r w:rsidRPr="001C080E">
        <w:rPr>
          <w:rFonts w:cs="Tahoma"/>
          <w:lang w:val="el-GR"/>
        </w:rPr>
        <w:t>Η υλοποίηση της ολοκληρωμένης ψηφιακής διαχείρισης στις περιοχές διεπαφής του ΝΣΚ με την εξωτερική λειτουργία του, έχει ως σημεία αναφοράς υλοποίησης το ότι διαδικασίες εργασιών και συνεργασιών μεταξύ των εν γένει εσωτερικών χρηστών του ΝΣΚ με τους τρίτους θα πρέπει να εξυπηρετούνται αποκλειστικά μέσω του νέου πληροφοριακού συστήματος</w:t>
      </w:r>
      <w:r w:rsidR="00270492" w:rsidRPr="001C080E">
        <w:rPr>
          <w:rFonts w:cs="Tahoma"/>
          <w:lang w:val="el-GR"/>
        </w:rPr>
        <w:t>, ιδίως</w:t>
      </w:r>
      <w:r w:rsidRPr="001C080E">
        <w:rPr>
          <w:rFonts w:cs="Tahoma"/>
          <w:lang w:val="el-GR"/>
        </w:rPr>
        <w:t xml:space="preserve"> με τον τρόπο και στα σημεία που ορίζεται κατωτέρω:</w:t>
      </w:r>
    </w:p>
    <w:p w14:paraId="4CB9BF18"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b/>
          <w:sz w:val="22"/>
          <w:szCs w:val="22"/>
        </w:rPr>
        <w:tab/>
        <w:t xml:space="preserve">Δικαστήρια: </w:t>
      </w:r>
      <w:r w:rsidRPr="001C080E">
        <w:rPr>
          <w:rFonts w:ascii="Tahoma" w:hAnsi="Tahoma" w:cs="Tahoma"/>
          <w:sz w:val="22"/>
          <w:szCs w:val="22"/>
        </w:rPr>
        <w:t xml:space="preserve">Το νέο πληροφοριακό σύστημα πρέπει να εξασφαλίζει την λειτουργία πιστοποιημένης, πλήρως αυτοματοποιημένης και αμφίδρομης διαλειτουργίας του στους εν γένει χρήστες του ΝΣΚ, με τις περιοχές εκείνες, με τις οποίες, βάσει της κείμενης νομοθεσίας, απαιτείται να υπάρχει επαφή του ΝΣΚ με τα πάσης φύσεως Δικαστήρια όλων των βαθμών και δικαιοδοσιών της ημεδαπής και αντίστροφα, με τα πληροφοριακά συστήματα που, κατά το χρόνο υλοποίησης της σύμβασης, διαθέτουν ή λειτουργούν τα αυτά. Ιδίως, πρέπει να υποστηρίζεται μέσω της χρήσης του νέου πληροφοριακού συστήματος: </w:t>
      </w:r>
    </w:p>
    <w:p w14:paraId="0CE4CA8C" w14:textId="77777777" w:rsidR="00C61245" w:rsidRPr="001C080E" w:rsidRDefault="00C61245" w:rsidP="00C61245">
      <w:pPr>
        <w:pStyle w:val="squarebullets"/>
        <w:spacing w:line="360" w:lineRule="auto"/>
        <w:rPr>
          <w:rFonts w:cs="Tahoma"/>
          <w:szCs w:val="22"/>
        </w:rPr>
      </w:pPr>
      <w:r w:rsidRPr="001C080E">
        <w:rPr>
          <w:rFonts w:cs="Tahoma"/>
          <w:szCs w:val="22"/>
        </w:rPr>
        <w:t xml:space="preserve">η δυνατότητα ηλεκτρονικής κατάθεσης δικογράφων και εγγράφων </w:t>
      </w:r>
      <w:r w:rsidR="00801E89" w:rsidRPr="001C080E">
        <w:rPr>
          <w:rFonts w:cs="Tahoma"/>
          <w:szCs w:val="22"/>
        </w:rPr>
        <w:t xml:space="preserve">και αιτήσεων </w:t>
      </w:r>
      <w:r w:rsidRPr="001C080E">
        <w:rPr>
          <w:rFonts w:cs="Tahoma"/>
          <w:szCs w:val="22"/>
        </w:rPr>
        <w:t>πάσης φύσεως από τους χρήστες του ΝΣΚ στις σχετικές πλατφόρμες όλων των δικαστηρίων, με τον πλέον ταχύ και φιλικό για τους χρήστες τρόπο, και η αυτοματοποιημένη</w:t>
      </w:r>
      <w:r w:rsidR="00270492" w:rsidRPr="001C080E">
        <w:rPr>
          <w:rFonts w:cs="Tahoma"/>
          <w:szCs w:val="22"/>
        </w:rPr>
        <w:t>, μετά από οντολογική αναγνώριση,</w:t>
      </w:r>
      <w:r w:rsidRPr="001C080E">
        <w:rPr>
          <w:rFonts w:cs="Tahoma"/>
          <w:szCs w:val="22"/>
        </w:rPr>
        <w:t xml:space="preserve"> εισαγωγή στο νέο πληροφοριακό σύστημα και ευρετηρίαση στον οικείο φάκελο δικογραφίας των κατατεθειμένων δικογράφων και εγγράφων με τις σχετικές πράξεις κατάθεσης και τις αποδείξεις παραλαβής αυτών και </w:t>
      </w:r>
    </w:p>
    <w:p w14:paraId="403B13A2" w14:textId="77777777" w:rsidR="00C61245" w:rsidRPr="001C080E" w:rsidRDefault="00C61245" w:rsidP="00C61245">
      <w:pPr>
        <w:pStyle w:val="squarebullets"/>
        <w:spacing w:line="360" w:lineRule="auto"/>
        <w:rPr>
          <w:rFonts w:cs="Tahoma"/>
          <w:szCs w:val="22"/>
        </w:rPr>
      </w:pPr>
      <w:r w:rsidRPr="001C080E">
        <w:rPr>
          <w:rFonts w:cs="Tahoma"/>
          <w:szCs w:val="22"/>
        </w:rPr>
        <w:t>η δυνατότητα ηλεκτρονικής επίδοσης κλήσεων, δικαστικών αποφάσεων, πράξεων, δικογράφων και πάσης φύσεως εγγράφων</w:t>
      </w:r>
      <w:r w:rsidR="00801E89" w:rsidRPr="001C080E">
        <w:rPr>
          <w:rFonts w:cs="Tahoma"/>
          <w:szCs w:val="22"/>
        </w:rPr>
        <w:t>, πιστοποιητικών κλπ.</w:t>
      </w:r>
      <w:r w:rsidRPr="001C080E">
        <w:rPr>
          <w:rFonts w:cs="Tahoma"/>
          <w:szCs w:val="22"/>
        </w:rPr>
        <w:t xml:space="preserve"> από τα πάσης φύσεως ημεδαπά δικαστήρια όλων των βαθμών και δικαιοδοσιών προς το ΝΣΚ, με βάση προτυποιημένες φόρμες που εξυπηρετούν την αυτοματοποιημένη παραγωγή και αποστολή στο δικαστήριο σχετικού αποδεικτικού επίδοσης, την αυτοματοποιημένη</w:t>
      </w:r>
      <w:r w:rsidR="00270492" w:rsidRPr="001C080E">
        <w:rPr>
          <w:rFonts w:cs="Tahoma"/>
          <w:szCs w:val="22"/>
        </w:rPr>
        <w:t>, μετά από οντολογική αναγνώριση,</w:t>
      </w:r>
      <w:r w:rsidRPr="001C080E">
        <w:rPr>
          <w:rFonts w:cs="Tahoma"/>
          <w:szCs w:val="22"/>
        </w:rPr>
        <w:t xml:space="preserve"> ευρετηρίαση των επιδιδομένων εγγράφων, την οντολογικώς αυτοματοποιημένη δημιουργία δεδομένων και μεταδεδομένων και την αυτοματοποιημένη προώθηση-χρέωση των </w:t>
      </w:r>
      <w:r w:rsidRPr="001C080E">
        <w:rPr>
          <w:rFonts w:cs="Tahoma"/>
          <w:szCs w:val="22"/>
        </w:rPr>
        <w:lastRenderedPageBreak/>
        <w:t xml:space="preserve">εγγράφων αυτών στην αρμόδια μονάδα του ΝΣΚ καθώς και </w:t>
      </w:r>
      <w:r w:rsidR="00801E89" w:rsidRPr="001C080E">
        <w:rPr>
          <w:rFonts w:cs="Tahoma"/>
          <w:szCs w:val="22"/>
        </w:rPr>
        <w:t xml:space="preserve">στο </w:t>
      </w:r>
      <w:r w:rsidRPr="001C080E">
        <w:rPr>
          <w:rFonts w:cs="Tahoma"/>
          <w:szCs w:val="22"/>
        </w:rPr>
        <w:t>χρήστη-χειριστή της υπόθεσης.</w:t>
      </w:r>
    </w:p>
    <w:p w14:paraId="356CFF3A" w14:textId="77777777" w:rsidR="00C61245" w:rsidRPr="001C080E" w:rsidRDefault="00C61245" w:rsidP="00C61245">
      <w:pPr>
        <w:pStyle w:val="LetterNumbering"/>
        <w:spacing w:before="240"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r>
      <w:r w:rsidRPr="001C080E">
        <w:rPr>
          <w:rFonts w:ascii="Tahoma" w:hAnsi="Tahoma" w:cs="Tahoma"/>
          <w:b/>
          <w:sz w:val="22"/>
          <w:szCs w:val="22"/>
        </w:rPr>
        <w:t xml:space="preserve">Φορείς Δημόσιας Διοίκησης που υποστηρίζει δικαστικά και νομικά το ΝΣΚ: </w:t>
      </w:r>
      <w:r w:rsidRPr="001C080E">
        <w:rPr>
          <w:rFonts w:ascii="Tahoma" w:hAnsi="Tahoma" w:cs="Tahoma"/>
          <w:sz w:val="22"/>
          <w:szCs w:val="22"/>
        </w:rPr>
        <w:t>Το νέο πληροφοριακό σύστημα πρέπει:</w:t>
      </w:r>
    </w:p>
    <w:p w14:paraId="31881196" w14:textId="77777777" w:rsidR="00C61245" w:rsidRPr="001C080E" w:rsidRDefault="00C61245" w:rsidP="00C61245">
      <w:pPr>
        <w:pStyle w:val="squarebullets"/>
        <w:spacing w:line="360" w:lineRule="auto"/>
        <w:rPr>
          <w:rFonts w:cs="Tahoma"/>
          <w:szCs w:val="22"/>
        </w:rPr>
      </w:pPr>
      <w:r w:rsidRPr="001C080E">
        <w:rPr>
          <w:rFonts w:cs="Tahoma"/>
          <w:szCs w:val="22"/>
        </w:rPr>
        <w:t>να εξασφαλίζει την λειτουργία πιστοποιημένης, πλήρως αυτοματοποιημένης και αμφίδρομης διαλειτουργίας του με τα πληροφοριακά συστήματα που, κατά το χρόνο υλοποίησης της σύμβασης, διαθέτουν ή λειτουργούν οι πάσης φύσεως φορείς και οι υπαγόμενες και εποπτευόμενες από αυτούς υπηρεσίες, σε κεντρικό η περιφερειακό επίπεδο, των οποίων τη δικαστική και νομική υποστήριξη διεξάγει το ΝΣΚ, προκειμένου να μπορεί να διακινηθούν ή να ανταλλαγούν αποτελεσματικά έγγραφα που συνδέονται με την άσκηση της εν λόγω αρμοδιότητας και</w:t>
      </w:r>
    </w:p>
    <w:p w14:paraId="4C178633" w14:textId="77777777" w:rsidR="00C61245" w:rsidRPr="001C080E" w:rsidRDefault="00C61245" w:rsidP="00C61245">
      <w:pPr>
        <w:pStyle w:val="squarebullets"/>
        <w:spacing w:line="360" w:lineRule="auto"/>
        <w:rPr>
          <w:rFonts w:cs="Tahoma"/>
          <w:szCs w:val="22"/>
        </w:rPr>
      </w:pPr>
      <w:r w:rsidRPr="001C080E">
        <w:rPr>
          <w:rFonts w:cs="Tahoma"/>
          <w:szCs w:val="22"/>
        </w:rPr>
        <w:t>να υποστηρίζει την αυτοματοποιημένη εισαγωγή ή την επιβεβαίωση της εισαγωγής των υποβαλλομένων προς το ΝΣΚ εγγράφων στο πληροφοριακό σύστημα, την ευρετηρίαση/συσχέτιση</w:t>
      </w:r>
      <w:r w:rsidR="00270492" w:rsidRPr="001C080E">
        <w:rPr>
          <w:rFonts w:cs="Tahoma"/>
          <w:szCs w:val="22"/>
        </w:rPr>
        <w:t>, μετά από οντολογική αναγνώριση,</w:t>
      </w:r>
      <w:r w:rsidRPr="001C080E">
        <w:rPr>
          <w:rFonts w:cs="Tahoma"/>
          <w:szCs w:val="22"/>
        </w:rPr>
        <w:t xml:space="preserve"> με τον οικείο φάκελο δικογραφίας τους και την αυτοματοποιημένη χρέωση των εγγράφων αυτών στην αρμόδια μονάδα του ΝΣΚ καθώς και σ</w:t>
      </w:r>
      <w:r w:rsidR="00801E89" w:rsidRPr="001C080E">
        <w:rPr>
          <w:rFonts w:cs="Tahoma"/>
          <w:szCs w:val="22"/>
        </w:rPr>
        <w:t>το</w:t>
      </w:r>
      <w:r w:rsidRPr="001C080E">
        <w:rPr>
          <w:rFonts w:cs="Tahoma"/>
          <w:szCs w:val="22"/>
        </w:rPr>
        <w:t xml:space="preserve"> χρήστη-χειριστή της υπόθεσης καθώς και την οντολογικώς αυτοματοποιημένη δημιουργία δεδομένων και μεταδεδομένων.</w:t>
      </w:r>
    </w:p>
    <w:p w14:paraId="3D84432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γ)</w:t>
      </w:r>
      <w:r w:rsidRPr="001C080E">
        <w:rPr>
          <w:rFonts w:ascii="Tahoma" w:hAnsi="Tahoma" w:cs="Tahoma"/>
          <w:sz w:val="22"/>
          <w:szCs w:val="22"/>
        </w:rPr>
        <w:tab/>
      </w:r>
      <w:r w:rsidRPr="001C080E">
        <w:rPr>
          <w:rFonts w:ascii="Tahoma" w:hAnsi="Tahoma" w:cs="Tahoma"/>
          <w:b/>
          <w:sz w:val="22"/>
          <w:szCs w:val="22"/>
        </w:rPr>
        <w:t>Φορείς Δημόσιας Διοίκησης που</w:t>
      </w:r>
      <w:r w:rsidR="00B3180D" w:rsidRPr="001C080E">
        <w:rPr>
          <w:rFonts w:ascii="Tahoma" w:hAnsi="Tahoma" w:cs="Tahoma"/>
          <w:b/>
          <w:sz w:val="22"/>
          <w:szCs w:val="22"/>
        </w:rPr>
        <w:t>, λόγω άσκησης αρμοδιότητας ή εκτέλεση υποχρέωσης</w:t>
      </w:r>
      <w:r w:rsidR="00801E89" w:rsidRPr="001C080E">
        <w:rPr>
          <w:rFonts w:ascii="Tahoma" w:hAnsi="Tahoma" w:cs="Tahoma"/>
          <w:b/>
          <w:sz w:val="22"/>
          <w:szCs w:val="22"/>
        </w:rPr>
        <w:t>,</w:t>
      </w:r>
      <w:r w:rsidRPr="001C080E">
        <w:rPr>
          <w:rFonts w:ascii="Tahoma" w:hAnsi="Tahoma" w:cs="Tahoma"/>
          <w:b/>
          <w:sz w:val="22"/>
          <w:szCs w:val="22"/>
        </w:rPr>
        <w:t xml:space="preserve"> συνδέονται με το ΝΣΚ ή από τους οποίους το ΝΣΚ με την ιδιότητα του </w:t>
      </w:r>
      <w:r w:rsidRPr="001C080E">
        <w:rPr>
          <w:rFonts w:ascii="Tahoma" w:hAnsi="Tahoma" w:cs="Tahoma"/>
          <w:b/>
          <w:sz w:val="22"/>
          <w:szCs w:val="22"/>
          <w:lang w:val="en-US"/>
        </w:rPr>
        <w:t>client</w:t>
      </w:r>
      <w:r w:rsidRPr="001C080E">
        <w:rPr>
          <w:rFonts w:ascii="Tahoma" w:hAnsi="Tahoma" w:cs="Tahoma"/>
          <w:b/>
          <w:sz w:val="22"/>
          <w:szCs w:val="22"/>
        </w:rPr>
        <w:t xml:space="preserve"> αντλεί και επεξεργάζεται πληροφορίες, έγγραφα ή δεδομένα για την εκτέλεση του έργου του</w:t>
      </w:r>
      <w:r w:rsidRPr="001C080E">
        <w:rPr>
          <w:rFonts w:ascii="Tahoma" w:hAnsi="Tahoma" w:cs="Tahoma"/>
          <w:sz w:val="22"/>
          <w:szCs w:val="22"/>
        </w:rPr>
        <w:t xml:space="preserve">: Το νέο πληροφοριακό σύστημα πρέπει να εξασφαλίζει στους εν γένει χρήστες του ΝΣΚ τη λειτουργία πιστοποιημένης, πλήρως αυτοματοποιημένης και αμφίδρομης διαλειτουργίας του με τις περιοχές των πληροφοριακών συστημάτων που κατά το χρόνο υλοποίησης της σύμβασης, διαθέτουν ή λειτουργούν φορείς του Δημοσίου, και </w:t>
      </w:r>
      <w:r w:rsidR="00A87BB4" w:rsidRPr="001C080E">
        <w:rPr>
          <w:rFonts w:ascii="Tahoma" w:hAnsi="Tahoma" w:cs="Tahoma"/>
          <w:sz w:val="22"/>
          <w:szCs w:val="22"/>
        </w:rPr>
        <w:t>λόγω άσκησης αρμοδιότητας ή εκτέλεση υποχρέωσης</w:t>
      </w:r>
      <w:r w:rsidR="00801E89" w:rsidRPr="001C080E">
        <w:rPr>
          <w:rFonts w:ascii="Tahoma" w:hAnsi="Tahoma" w:cs="Tahoma"/>
          <w:sz w:val="22"/>
          <w:szCs w:val="22"/>
        </w:rPr>
        <w:t>,</w:t>
      </w:r>
      <w:r w:rsidR="00A87BB4" w:rsidRPr="001C080E">
        <w:rPr>
          <w:rFonts w:ascii="Tahoma" w:hAnsi="Tahoma" w:cs="Tahoma"/>
          <w:sz w:val="22"/>
          <w:szCs w:val="22"/>
        </w:rPr>
        <w:t xml:space="preserve"> συνδέονται με το ΝΣΚ, </w:t>
      </w:r>
      <w:r w:rsidRPr="001C080E">
        <w:rPr>
          <w:rFonts w:ascii="Tahoma" w:hAnsi="Tahoma" w:cs="Tahoma"/>
          <w:sz w:val="22"/>
          <w:szCs w:val="22"/>
        </w:rPr>
        <w:t xml:space="preserve">όπως για λόγους λειτουργίας και εποπτείας της οικονομικής του διαχείρισης, δημοσιο-λογιστικού ελέγχου του ΝΣΚ, αξιολόγησης και εσωτερικού ελέγχου του προσωπικού του ΝΣΚ κλπ., ή από τους οποίους το ΝΣΚ με την ιδιότητα του </w:t>
      </w:r>
      <w:r w:rsidRPr="001C080E">
        <w:rPr>
          <w:rFonts w:ascii="Tahoma" w:hAnsi="Tahoma" w:cs="Tahoma"/>
          <w:sz w:val="22"/>
          <w:szCs w:val="22"/>
          <w:lang w:val="en-US"/>
        </w:rPr>
        <w:t>client</w:t>
      </w:r>
      <w:r w:rsidRPr="001C080E">
        <w:rPr>
          <w:rFonts w:ascii="Tahoma" w:hAnsi="Tahoma" w:cs="Tahoma"/>
          <w:sz w:val="22"/>
          <w:szCs w:val="22"/>
        </w:rPr>
        <w:t xml:space="preserve"> έχει υποχρέωση ή παρίσταται ανάγκη να αντλεί και να επεξεργάζεται πληροφορίες, έγγραφα ή δεδομένα για την εκτέλεση του έργου του, κατά τρόπον ώστε να επιτυγχάνεται η</w:t>
      </w:r>
      <w:r w:rsidR="00801E89" w:rsidRPr="001C080E">
        <w:rPr>
          <w:rFonts w:ascii="Tahoma" w:hAnsi="Tahoma" w:cs="Tahoma"/>
          <w:sz w:val="22"/>
          <w:szCs w:val="22"/>
        </w:rPr>
        <w:t>,</w:t>
      </w:r>
      <w:r w:rsidRPr="001C080E">
        <w:rPr>
          <w:rFonts w:ascii="Tahoma" w:hAnsi="Tahoma" w:cs="Tahoma"/>
          <w:sz w:val="22"/>
          <w:szCs w:val="22"/>
        </w:rPr>
        <w:t xml:space="preserve"> μέσω του νέου πληροφοριακού συστήματος</w:t>
      </w:r>
      <w:r w:rsidR="00801E89" w:rsidRPr="001C080E">
        <w:rPr>
          <w:rFonts w:ascii="Tahoma" w:hAnsi="Tahoma" w:cs="Tahoma"/>
          <w:sz w:val="22"/>
          <w:szCs w:val="22"/>
        </w:rPr>
        <w:t>,</w:t>
      </w:r>
      <w:r w:rsidRPr="001C080E">
        <w:rPr>
          <w:rFonts w:ascii="Tahoma" w:hAnsi="Tahoma" w:cs="Tahoma"/>
          <w:sz w:val="22"/>
          <w:szCs w:val="22"/>
        </w:rPr>
        <w:t xml:space="preserve"> αυτόματη αποστολή αλλά και η λήψη και εισαγωγή στο πληροφοριακό σύστημα των σχετικών εγγράφων, δεδομένων και πληροφοριών που ομόλογα πληροφοριακά συστήματα παράγουν, η αυτοματοποιημένη</w:t>
      </w:r>
      <w:r w:rsidR="00270492" w:rsidRPr="001C080E">
        <w:rPr>
          <w:rFonts w:ascii="Tahoma" w:hAnsi="Tahoma" w:cs="Tahoma"/>
          <w:sz w:val="22"/>
          <w:szCs w:val="22"/>
        </w:rPr>
        <w:t>, μετά από οντολογική αναγνώριση,</w:t>
      </w:r>
      <w:r w:rsidRPr="001C080E">
        <w:rPr>
          <w:rFonts w:ascii="Tahoma" w:hAnsi="Tahoma" w:cs="Tahoma"/>
          <w:sz w:val="22"/>
          <w:szCs w:val="22"/>
        </w:rPr>
        <w:t xml:space="preserve"> ευρετηρίαση, η οντολογικώς αυτοματοποιημένη δημιουργία δεδομένων και μεταδεδομένων τους και η αυτοματοποιημένη χρέωση των εγγράφων αυτών στην αρμόδια μονάδα του ΝΣΚ καθώς και σ</w:t>
      </w:r>
      <w:r w:rsidR="00801E89" w:rsidRPr="001C080E">
        <w:rPr>
          <w:rFonts w:ascii="Tahoma" w:hAnsi="Tahoma" w:cs="Tahoma"/>
          <w:sz w:val="22"/>
          <w:szCs w:val="22"/>
        </w:rPr>
        <w:t>το</w:t>
      </w:r>
      <w:r w:rsidRPr="001C080E">
        <w:rPr>
          <w:rFonts w:ascii="Tahoma" w:hAnsi="Tahoma" w:cs="Tahoma"/>
          <w:sz w:val="22"/>
          <w:szCs w:val="22"/>
        </w:rPr>
        <w:t xml:space="preserve"> χρήστη-χειριστή της υπόθεσης.</w:t>
      </w:r>
    </w:p>
    <w:p w14:paraId="1610BC82"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δ)</w:t>
      </w:r>
      <w:r w:rsidRPr="001C080E">
        <w:rPr>
          <w:rFonts w:ascii="Tahoma" w:hAnsi="Tahoma" w:cs="Tahoma"/>
          <w:b/>
          <w:sz w:val="22"/>
          <w:szCs w:val="22"/>
        </w:rPr>
        <w:tab/>
        <w:t xml:space="preserve">Λοιπές περιπτώσεις Δημόσιας Διοίκησης: </w:t>
      </w:r>
      <w:r w:rsidRPr="001C080E">
        <w:rPr>
          <w:rFonts w:ascii="Tahoma" w:hAnsi="Tahoma" w:cs="Tahoma"/>
          <w:sz w:val="22"/>
          <w:szCs w:val="22"/>
        </w:rPr>
        <w:t xml:space="preserve">Σε όσες από τις περιπτώσεις τα πληροφοριακά συστήματα Δικαστηρίων ή φορέων των παραπάνω περιπτώσεων ή νομικών οντοτήτων του Δημοσίου τομέα δεν θα έχουν τεθεί σε λειτουργία ή δεν θα εξυπηρετούν το σύνολο των λειτουργικοτήτων αναφοράς, μέχρι και το χρόνο παράδοσης του έργου, το νέο πληροφοριακό σύστημα πρέπει να έχει διαθέσιμες </w:t>
      </w:r>
      <w:r w:rsidRPr="001C080E">
        <w:rPr>
          <w:rFonts w:ascii="Tahoma" w:hAnsi="Tahoma" w:cs="Tahoma"/>
          <w:b/>
          <w:sz w:val="22"/>
          <w:szCs w:val="22"/>
        </w:rPr>
        <w:t>«αναμονές»</w:t>
      </w:r>
      <w:r w:rsidRPr="001C080E">
        <w:rPr>
          <w:rFonts w:ascii="Tahoma" w:hAnsi="Tahoma" w:cs="Tahoma"/>
          <w:sz w:val="22"/>
          <w:szCs w:val="22"/>
        </w:rPr>
        <w:t>, προκειμένου να εξασφαλιστεί η διασύνδεση και η πλήρης διαλειτουργία του εσωτερικού πληροφοριακού περιβάλλοντος του ΝΣΚ, κατά το χρόνο που θα καταστεί αυτό εφικτό, μετά την παράδοση του έργου. Για τους φορείς ή τις υπαγόμενες και εποπτευόμενες από αυτούς υπηρεσίες καθώς και τις οντότητες του Δημοσίου, ιδίως όταν δεν διαθέτουν πληροφοριακό σύστημα ή δεν έχουν πρόσβαση σε πιστοποιημένους συλλογικούς ή άλλους μηχανισμούς παραγωγής, διακίνησης και υποδοχής δεδομένων, εγγράφων και οποιασδήποτε άλλης πληροφορίας, πρέπει να παρέχεται από το νέο πληροφοριακό σύστημα η επιπλέον δυνατότητα της α)</w:t>
      </w:r>
      <w:r w:rsidR="00E40C15" w:rsidRPr="001C080E">
        <w:rPr>
          <w:rFonts w:ascii="Tahoma" w:hAnsi="Tahoma" w:cs="Tahoma"/>
          <w:sz w:val="22"/>
          <w:szCs w:val="22"/>
        </w:rPr>
        <w:t xml:space="preserve"> </w:t>
      </w:r>
      <w:r w:rsidRPr="001C080E">
        <w:rPr>
          <w:rFonts w:ascii="Tahoma" w:hAnsi="Tahoma" w:cs="Tahoma"/>
          <w:sz w:val="22"/>
          <w:szCs w:val="22"/>
        </w:rPr>
        <w:t>πιστοποιημένης πρόσβασης τους-διαπίστευση στο νέο  πληροφοριακό σύστημα του ΝΣΚ, κατά τρόπον ώστε οι χρήστες και οι υπηρεσιακές μονάδες του ΝΣΚ να υποδέχονται αυτομάτως, κατά λόγο αρμοδιότητας, υποβαλλόμενα έγγραφα, δεδομένα ή κάθε άλλη πληροφορία, να ευρετηριάζουν</w:t>
      </w:r>
      <w:r w:rsidR="00270492" w:rsidRPr="001C080E">
        <w:rPr>
          <w:rFonts w:ascii="Tahoma" w:hAnsi="Tahoma" w:cs="Tahoma"/>
          <w:sz w:val="22"/>
          <w:szCs w:val="22"/>
        </w:rPr>
        <w:t>, μετά από οντολογική αναγνώριση,</w:t>
      </w:r>
      <w:r w:rsidRPr="001C080E">
        <w:rPr>
          <w:rFonts w:ascii="Tahoma" w:hAnsi="Tahoma" w:cs="Tahoma"/>
          <w:sz w:val="22"/>
          <w:szCs w:val="22"/>
        </w:rPr>
        <w:t xml:space="preserve"> τα επιδιδόμενα έγγραφα, να προβαίνουν στην οντολογικώς αυτοματοποιημένη δημιουργία δεδομένων και μεταδεδομένων, αλλά και β)</w:t>
      </w:r>
      <w:r w:rsidR="00E40C15" w:rsidRPr="001C080E">
        <w:rPr>
          <w:rFonts w:ascii="Tahoma" w:hAnsi="Tahoma" w:cs="Tahoma"/>
          <w:sz w:val="22"/>
          <w:szCs w:val="22"/>
        </w:rPr>
        <w:t xml:space="preserve"> </w:t>
      </w:r>
      <w:r w:rsidRPr="001C080E">
        <w:rPr>
          <w:rFonts w:ascii="Tahoma" w:hAnsi="Tahoma" w:cs="Tahoma"/>
          <w:sz w:val="22"/>
          <w:szCs w:val="22"/>
        </w:rPr>
        <w:t>αυτόματης διαβίβασης από το ΝΣΚ και τους χρήστες του στους σχετικούς φορείς και οντότητες εγγράφων, δεδομένων και πληροφοριών μέσω εναλλακτικών/παραδοσιακών καναλιών επικοινωνίας (π.χ. email, sms κλπ.).</w:t>
      </w:r>
    </w:p>
    <w:p w14:paraId="1B1C8771"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b/>
          <w:sz w:val="22"/>
          <w:szCs w:val="22"/>
        </w:rPr>
        <w:tab/>
        <w:t xml:space="preserve">Τρίτοι-ιδιώτες: </w:t>
      </w:r>
      <w:r w:rsidRPr="001C080E">
        <w:rPr>
          <w:rFonts w:ascii="Tahoma" w:hAnsi="Tahoma" w:cs="Tahoma"/>
          <w:sz w:val="22"/>
          <w:szCs w:val="22"/>
        </w:rPr>
        <w:t>Το νέο πληροφοριακό σύστημα πρέπει να εξασφαλίζει ότι οι πάσης φύσεως τρίτοι, όπως νομικά πρόσωπα και οντότητες, πολίτες, και εν γένει ιδιώτες</w:t>
      </w:r>
      <w:r w:rsidR="00E40C15" w:rsidRPr="001C080E">
        <w:rPr>
          <w:rFonts w:ascii="Tahoma" w:hAnsi="Tahoma" w:cs="Tahoma"/>
          <w:sz w:val="22"/>
          <w:szCs w:val="22"/>
        </w:rPr>
        <w:t>,</w:t>
      </w:r>
      <w:r w:rsidRPr="001C080E">
        <w:rPr>
          <w:rFonts w:ascii="Tahoma" w:hAnsi="Tahoma" w:cs="Tahoma"/>
          <w:sz w:val="22"/>
          <w:szCs w:val="22"/>
        </w:rPr>
        <w:t xml:space="preserve"> που απευθύνονται στο ΝΣΚ </w:t>
      </w:r>
      <w:r w:rsidR="00D260A4" w:rsidRPr="001C080E">
        <w:rPr>
          <w:rFonts w:ascii="Tahoma" w:hAnsi="Tahoma" w:cs="Tahoma"/>
          <w:sz w:val="22"/>
          <w:szCs w:val="22"/>
        </w:rPr>
        <w:t xml:space="preserve">- </w:t>
      </w:r>
      <w:r w:rsidRPr="001C080E">
        <w:rPr>
          <w:rFonts w:ascii="Tahoma" w:hAnsi="Tahoma" w:cs="Tahoma"/>
          <w:sz w:val="22"/>
          <w:szCs w:val="22"/>
        </w:rPr>
        <w:t>ως επαγγελματίες</w:t>
      </w:r>
      <w:r w:rsidR="00151C20" w:rsidRPr="001C080E">
        <w:rPr>
          <w:rFonts w:ascii="Tahoma" w:hAnsi="Tahoma" w:cs="Tahoma"/>
          <w:sz w:val="22"/>
          <w:szCs w:val="22"/>
        </w:rPr>
        <w:t>,</w:t>
      </w:r>
      <w:r w:rsidRPr="001C080E">
        <w:rPr>
          <w:rFonts w:ascii="Tahoma" w:hAnsi="Tahoma" w:cs="Tahoma"/>
          <w:sz w:val="22"/>
          <w:szCs w:val="22"/>
        </w:rPr>
        <w:t xml:space="preserve"> ως διοικούμενοι είτε ως συναλλασσόμενοι με αυτό</w:t>
      </w:r>
      <w:r w:rsidR="00151C20" w:rsidRPr="001C080E">
        <w:rPr>
          <w:rFonts w:ascii="Tahoma" w:hAnsi="Tahoma" w:cs="Tahoma"/>
          <w:sz w:val="22"/>
          <w:szCs w:val="22"/>
        </w:rPr>
        <w:t xml:space="preserve"> -</w:t>
      </w:r>
      <w:r w:rsidR="00E60FAE" w:rsidRPr="001C080E">
        <w:rPr>
          <w:rFonts w:ascii="Tahoma" w:hAnsi="Tahoma" w:cs="Tahoma"/>
          <w:sz w:val="22"/>
          <w:szCs w:val="22"/>
        </w:rPr>
        <w:t>,</w:t>
      </w:r>
      <w:r w:rsidRPr="001C080E">
        <w:rPr>
          <w:rFonts w:ascii="Tahoma" w:hAnsi="Tahoma" w:cs="Tahoma"/>
          <w:sz w:val="22"/>
          <w:szCs w:val="22"/>
        </w:rPr>
        <w:t xml:space="preserve"> οι ίδιοι ή δια του νομίμου πληρεξουσίου τους, μεμονωμένα ή μαζικά, να μπορούν να πιστοποιηθούν από το πληροφοριακό σύστημα, μέσω των πλέον προηγμένων μηχανισμών αυθεντικοποίησης και να διεκπεραιωθεί το αίτημα τους αποκλειστικά μέσω </w:t>
      </w:r>
      <w:r w:rsidR="00E60FAE" w:rsidRPr="001C080E">
        <w:rPr>
          <w:rFonts w:ascii="Tahoma" w:hAnsi="Tahoma" w:cs="Tahoma"/>
          <w:sz w:val="22"/>
          <w:szCs w:val="22"/>
        </w:rPr>
        <w:t xml:space="preserve">του </w:t>
      </w:r>
      <w:r w:rsidRPr="001C080E">
        <w:rPr>
          <w:rFonts w:ascii="Tahoma" w:hAnsi="Tahoma" w:cs="Tahoma"/>
          <w:sz w:val="22"/>
          <w:szCs w:val="22"/>
        </w:rPr>
        <w:t>πληροφοριακού συστήματος</w:t>
      </w:r>
      <w:r w:rsidR="00E60FAE" w:rsidRPr="001C080E">
        <w:rPr>
          <w:rFonts w:ascii="Tahoma" w:hAnsi="Tahoma" w:cs="Tahoma"/>
          <w:sz w:val="22"/>
          <w:szCs w:val="22"/>
        </w:rPr>
        <w:t xml:space="preserve">, </w:t>
      </w:r>
      <w:r w:rsidRPr="001C080E">
        <w:rPr>
          <w:rFonts w:ascii="Tahoma" w:hAnsi="Tahoma" w:cs="Tahoma"/>
          <w:sz w:val="22"/>
          <w:szCs w:val="22"/>
        </w:rPr>
        <w:t>χωρίς την ανάγκη φυσικής επαφής ή οποιασδήποτε έγχαρτης υποβολής. Το ολοκληρωμένο πληροφοριακό σύστημα πρέπει -μεταχειριζόμενο τον τρίτο συναλλασσόμενο ως εξωτερικό χρήστη-</w:t>
      </w:r>
      <w:r w:rsidR="00270492" w:rsidRPr="001C080E">
        <w:rPr>
          <w:rFonts w:ascii="Tahoma" w:hAnsi="Tahoma" w:cs="Tahoma"/>
          <w:sz w:val="22"/>
          <w:szCs w:val="22"/>
        </w:rPr>
        <w:t xml:space="preserve"> ιδίως</w:t>
      </w:r>
      <w:r w:rsidRPr="001C080E">
        <w:rPr>
          <w:rFonts w:ascii="Tahoma" w:hAnsi="Tahoma" w:cs="Tahoma"/>
          <w:sz w:val="22"/>
          <w:szCs w:val="22"/>
        </w:rPr>
        <w:t xml:space="preserve"> να εξασφαλίζει:</w:t>
      </w:r>
    </w:p>
    <w:p w14:paraId="3084C714" w14:textId="77777777" w:rsidR="00C61245" w:rsidRPr="001C080E" w:rsidRDefault="00C61245" w:rsidP="00C61245">
      <w:pPr>
        <w:pStyle w:val="squarebullets"/>
        <w:spacing w:line="360" w:lineRule="auto"/>
        <w:rPr>
          <w:rFonts w:cs="Tahoma"/>
          <w:szCs w:val="22"/>
        </w:rPr>
      </w:pPr>
      <w:r w:rsidRPr="001C080E">
        <w:rPr>
          <w:rFonts w:cs="Tahoma"/>
          <w:szCs w:val="22"/>
        </w:rPr>
        <w:t>την ηλεκτρονική υποβολή στο ΝΣΚ αιτημάτων, εγγράφων και στοιχείων με τον πλέον ταχύ και φιλικό για τον εξωτερικό χρήστη τρόπο και με on line δυναμική βοήθεια, καθοδήγηση και υποστήριξ</w:t>
      </w:r>
      <w:r w:rsidR="00E40C15" w:rsidRPr="001C080E">
        <w:rPr>
          <w:rFonts w:cs="Tahoma"/>
          <w:szCs w:val="22"/>
        </w:rPr>
        <w:t>ή</w:t>
      </w:r>
      <w:r w:rsidRPr="001C080E">
        <w:rPr>
          <w:rFonts w:cs="Tahoma"/>
          <w:szCs w:val="22"/>
        </w:rPr>
        <w:t xml:space="preserve"> του μέσω σύγχρονων οπτικοακουστικών μέσων, σε όλες τις λειτουργίες που τον αφορούν,</w:t>
      </w:r>
    </w:p>
    <w:p w14:paraId="70D6199D" w14:textId="77777777" w:rsidR="00C61245" w:rsidRPr="001C080E" w:rsidRDefault="00C61245" w:rsidP="00C61245">
      <w:pPr>
        <w:pStyle w:val="squarebullets"/>
        <w:spacing w:line="360" w:lineRule="auto"/>
        <w:rPr>
          <w:rFonts w:cs="Tahoma"/>
          <w:szCs w:val="22"/>
        </w:rPr>
      </w:pPr>
      <w:r w:rsidRPr="001C080E">
        <w:rPr>
          <w:rFonts w:cs="Tahoma"/>
          <w:szCs w:val="22"/>
        </w:rPr>
        <w:t xml:space="preserve">ότι τα υποβαλλόμενα πάσης φύσεως αιτήματα και έγγραφα εισάγονται, μαζί με τα στοιχεία και τις πληροφορίες που περιέχουν, με τρόπο αυτοματοποιημένο στο ΟΠΣ και με βάση </w:t>
      </w:r>
      <w:r w:rsidRPr="001C080E">
        <w:rPr>
          <w:rFonts w:cs="Tahoma"/>
          <w:szCs w:val="22"/>
        </w:rPr>
        <w:lastRenderedPageBreak/>
        <w:t>προτυποιημένες φόρμες που εξυπηρετούν την -ως έναν επιθυμητό βαθμό- αυτοματοποιημένη</w:t>
      </w:r>
      <w:r w:rsidR="00270492" w:rsidRPr="001C080E">
        <w:rPr>
          <w:rFonts w:cs="Tahoma"/>
          <w:szCs w:val="22"/>
        </w:rPr>
        <w:t>, μετά από οντολογική αναγνώριση,</w:t>
      </w:r>
      <w:r w:rsidRPr="001C080E">
        <w:rPr>
          <w:rFonts w:cs="Tahoma"/>
          <w:szCs w:val="22"/>
        </w:rPr>
        <w:t xml:space="preserve"> ευρετηρίαση, την οντολογικώς αυτοματοποιημένη δημιουργία δεδομένων και μεταδεδομένων καθώς και την αυτοματοποιημένη χρέωση των εγγράφων αυτών στην αρμόδια μονάδα του ΝΣΚ καθώς και σ</w:t>
      </w:r>
      <w:r w:rsidR="00E40C15" w:rsidRPr="001C080E">
        <w:rPr>
          <w:rFonts w:cs="Tahoma"/>
          <w:szCs w:val="22"/>
        </w:rPr>
        <w:t>το</w:t>
      </w:r>
      <w:r w:rsidRPr="001C080E">
        <w:rPr>
          <w:rFonts w:cs="Tahoma"/>
          <w:szCs w:val="22"/>
        </w:rPr>
        <w:t xml:space="preserve"> χρήστη-χειριστή της υπόθεσης,</w:t>
      </w:r>
    </w:p>
    <w:p w14:paraId="60A18396" w14:textId="77777777" w:rsidR="00C61245" w:rsidRPr="001C080E" w:rsidRDefault="00C61245" w:rsidP="00C61245">
      <w:pPr>
        <w:pStyle w:val="squarebullets"/>
        <w:spacing w:line="360" w:lineRule="auto"/>
        <w:rPr>
          <w:rFonts w:cs="Tahoma"/>
          <w:szCs w:val="22"/>
        </w:rPr>
      </w:pPr>
      <w:r w:rsidRPr="001C080E">
        <w:rPr>
          <w:rFonts w:cs="Tahoma"/>
          <w:szCs w:val="22"/>
        </w:rPr>
        <w:t>τη δυνατότητα του εξωτερικού χρήστη για συνεχή πληροφόρηση και παρακολούθηση της πορείας διεκπεραίωσης των αιτήματός του, μέσω της δημιουργίας</w:t>
      </w:r>
      <w:r w:rsidR="00E40C15" w:rsidRPr="001C080E">
        <w:rPr>
          <w:rFonts w:cs="Tahoma"/>
          <w:szCs w:val="22"/>
        </w:rPr>
        <w:t>,</w:t>
      </w:r>
      <w:r w:rsidRPr="001C080E">
        <w:rPr>
          <w:rFonts w:cs="Tahoma"/>
          <w:szCs w:val="22"/>
        </w:rPr>
        <w:t xml:space="preserve"> εντός του ΟΠΣ</w:t>
      </w:r>
      <w:r w:rsidR="00E40C15" w:rsidRPr="001C080E">
        <w:rPr>
          <w:rFonts w:cs="Tahoma"/>
          <w:szCs w:val="22"/>
        </w:rPr>
        <w:t>,</w:t>
      </w:r>
      <w:r w:rsidRPr="001C080E">
        <w:rPr>
          <w:rFonts w:cs="Tahoma"/>
          <w:szCs w:val="22"/>
        </w:rPr>
        <w:t xml:space="preserve"> προσωπικού λογαριασμού του, ο οποίος θα ενημερώνεται άμεσα με τα παραγόμενα επί του αιτήματός του απαντητικά </w:t>
      </w:r>
      <w:r w:rsidR="00E40C15" w:rsidRPr="001C080E">
        <w:rPr>
          <w:rFonts w:cs="Tahoma"/>
          <w:szCs w:val="22"/>
        </w:rPr>
        <w:t xml:space="preserve">έγγραφα ή </w:t>
      </w:r>
      <w:r w:rsidRPr="001C080E">
        <w:rPr>
          <w:rFonts w:cs="Tahoma"/>
          <w:szCs w:val="22"/>
        </w:rPr>
        <w:t xml:space="preserve">μηνύματα του ΝΣΚ καθώς και για τις ενέργειες των χειριστών της υπόθεσής του, ακόμη και </w:t>
      </w:r>
      <w:r w:rsidR="00E40C15" w:rsidRPr="001C080E">
        <w:rPr>
          <w:rFonts w:cs="Tahoma"/>
          <w:szCs w:val="22"/>
        </w:rPr>
        <w:t xml:space="preserve">μέσα </w:t>
      </w:r>
      <w:r w:rsidRPr="001C080E">
        <w:rPr>
          <w:rFonts w:cs="Tahoma"/>
          <w:szCs w:val="22"/>
        </w:rPr>
        <w:t>από εναλλακτικά κανάλια επικοινωνίας,</w:t>
      </w:r>
    </w:p>
    <w:p w14:paraId="2F41EC88"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by default/by design διαχείριση και προστασία των προσωπικών δεδομένων του εξωτερικού χρήστη, σύμφωνα με τις προβλέψεις του Γενικού Κανονισμού Προσωπικών Δεδομένων (GDPR) και της εθνικής νομοθεσίας, </w:t>
      </w:r>
    </w:p>
    <w:p w14:paraId="0F1BEB7C" w14:textId="77777777" w:rsidR="00ED27F9" w:rsidRPr="001C080E" w:rsidRDefault="00C61245" w:rsidP="00C61245">
      <w:pPr>
        <w:pStyle w:val="squarebullets"/>
        <w:spacing w:line="360" w:lineRule="auto"/>
        <w:rPr>
          <w:rFonts w:cs="Tahoma"/>
          <w:szCs w:val="22"/>
        </w:rPr>
      </w:pPr>
      <w:r w:rsidRPr="001C080E">
        <w:rPr>
          <w:rFonts w:cs="Tahoma"/>
          <w:szCs w:val="22"/>
        </w:rPr>
        <w:t xml:space="preserve">την ηλεκτρονική </w:t>
      </w:r>
      <w:r w:rsidR="00ED27F9" w:rsidRPr="001C080E">
        <w:rPr>
          <w:rFonts w:cs="Tahoma"/>
          <w:szCs w:val="22"/>
        </w:rPr>
        <w:t xml:space="preserve">υποβολή στο ΝΣΚ </w:t>
      </w:r>
      <w:r w:rsidRPr="001C080E">
        <w:rPr>
          <w:rFonts w:cs="Tahoma"/>
          <w:szCs w:val="22"/>
        </w:rPr>
        <w:t xml:space="preserve">αποφάσεων, πράξεων, δικογράφων και εγγράφων με αυτοματοποιημένη παραγωγή και αποστολή στον </w:t>
      </w:r>
      <w:r w:rsidR="00ED27F9" w:rsidRPr="001C080E">
        <w:rPr>
          <w:rFonts w:cs="Tahoma"/>
          <w:szCs w:val="22"/>
        </w:rPr>
        <w:t xml:space="preserve">υποβάλλοντα </w:t>
      </w:r>
      <w:r w:rsidRPr="001C080E">
        <w:rPr>
          <w:rFonts w:cs="Tahoma"/>
          <w:szCs w:val="22"/>
        </w:rPr>
        <w:t xml:space="preserve">σχετικού αποδεικτικού </w:t>
      </w:r>
      <w:r w:rsidR="00ED27F9" w:rsidRPr="001C080E">
        <w:rPr>
          <w:rFonts w:cs="Tahoma"/>
          <w:szCs w:val="22"/>
        </w:rPr>
        <w:t>υποβολής,</w:t>
      </w:r>
    </w:p>
    <w:p w14:paraId="3D25B1DD" w14:textId="77777777" w:rsidR="00270492" w:rsidRPr="001C080E" w:rsidRDefault="00270492" w:rsidP="00270492">
      <w:pPr>
        <w:pStyle w:val="squarebullets"/>
        <w:spacing w:line="360" w:lineRule="auto"/>
        <w:rPr>
          <w:rFonts w:cs="Tahoma"/>
          <w:szCs w:val="22"/>
        </w:rPr>
      </w:pPr>
      <w:r w:rsidRPr="001C080E">
        <w:rPr>
          <w:rFonts w:cs="Tahoma"/>
          <w:szCs w:val="22"/>
        </w:rPr>
        <w:t>την ηλεκτρονική γνωστοποίηση ή επίδοση από το ΝΣΚ</w:t>
      </w:r>
      <w:r w:rsidR="00571BA7" w:rsidRPr="001C080E">
        <w:rPr>
          <w:rFonts w:cs="Tahoma"/>
          <w:szCs w:val="22"/>
        </w:rPr>
        <w:t>,</w:t>
      </w:r>
      <w:r w:rsidRPr="001C080E">
        <w:rPr>
          <w:rFonts w:cs="Tahoma"/>
          <w:szCs w:val="22"/>
        </w:rPr>
        <w:t xml:space="preserve"> στον εξωτερικό χρήστη</w:t>
      </w:r>
      <w:r w:rsidR="00571BA7" w:rsidRPr="001C080E">
        <w:rPr>
          <w:rFonts w:cs="Tahoma"/>
          <w:szCs w:val="22"/>
        </w:rPr>
        <w:t>,</w:t>
      </w:r>
      <w:r w:rsidRPr="001C080E">
        <w:rPr>
          <w:rFonts w:cs="Tahoma"/>
          <w:szCs w:val="22"/>
        </w:rPr>
        <w:t xml:space="preserve"> κάθε είδους και κατηγορίας δικογράφων και εγγράφων, τα οποία θα εισάγονται από το ΝΣΚ στον, εντός του ΟΠΣ, προσωπικό λογαριασμό/θυρίδα του, με παράλληλη ενημέρωσ</w:t>
      </w:r>
      <w:r w:rsidR="00571BA7" w:rsidRPr="001C080E">
        <w:rPr>
          <w:rFonts w:cs="Tahoma"/>
          <w:szCs w:val="22"/>
        </w:rPr>
        <w:t xml:space="preserve">η </w:t>
      </w:r>
      <w:r w:rsidRPr="001C080E">
        <w:rPr>
          <w:rFonts w:cs="Tahoma"/>
          <w:szCs w:val="22"/>
        </w:rPr>
        <w:t xml:space="preserve"> του εξωτερικού χρήστη, μέσω </w:t>
      </w:r>
      <w:r w:rsidRPr="001C080E">
        <w:rPr>
          <w:rFonts w:cs="Tahoma"/>
          <w:szCs w:val="22"/>
          <w:lang w:val="en-US"/>
        </w:rPr>
        <w:t>sms</w:t>
      </w:r>
      <w:r w:rsidRPr="001C080E">
        <w:rPr>
          <w:rFonts w:cs="Tahoma"/>
          <w:szCs w:val="22"/>
        </w:rPr>
        <w:t xml:space="preserve"> ή μηνύματος ηλεκτρονικού ταχυδρομείου, από το ΝΣΚ για την εν λόγω εισαγωγή, και με δυνατότητα επιβεβαίωσης της γνωστοποίησης ή και της παραλαβής τους από τον εν λόγω χρήστη και την αυτόματη δημιουργία σχετικού αποδεικτικού γνωστοποίησης ή επίδοσης.</w:t>
      </w:r>
    </w:p>
    <w:p w14:paraId="6A253F81" w14:textId="77777777" w:rsidR="00C61245" w:rsidRPr="001C080E" w:rsidRDefault="00C61245" w:rsidP="00D6789E">
      <w:pPr>
        <w:pStyle w:val="Head6"/>
        <w:numPr>
          <w:ilvl w:val="3"/>
          <w:numId w:val="56"/>
        </w:numPr>
        <w:rPr>
          <w:rFonts w:cs="Tahoma"/>
          <w:color w:val="auto"/>
        </w:rPr>
      </w:pPr>
      <w:bookmarkStart w:id="1076" w:name="_Toc37318109"/>
      <w:bookmarkStart w:id="1077" w:name="_Toc92885156"/>
      <w:r w:rsidRPr="001C080E">
        <w:rPr>
          <w:rFonts w:cs="Tahoma"/>
          <w:color w:val="auto"/>
        </w:rPr>
        <w:t>Ποιοτικά χαρακτηριστικά υλοποίησης</w:t>
      </w:r>
      <w:bookmarkEnd w:id="1076"/>
      <w:bookmarkEnd w:id="1077"/>
      <w:r w:rsidRPr="001C080E">
        <w:rPr>
          <w:rFonts w:cs="Tahoma"/>
          <w:color w:val="auto"/>
        </w:rPr>
        <w:t xml:space="preserve"> </w:t>
      </w:r>
    </w:p>
    <w:p w14:paraId="320217FF" w14:textId="77777777" w:rsidR="00C61245" w:rsidRPr="001C080E" w:rsidRDefault="00C61245" w:rsidP="00C61245">
      <w:pPr>
        <w:rPr>
          <w:rFonts w:cs="Tahoma"/>
          <w:lang w:val="el-GR"/>
        </w:rPr>
      </w:pPr>
      <w:r w:rsidRPr="001C080E">
        <w:rPr>
          <w:rFonts w:cs="Tahoma"/>
          <w:lang w:val="el-GR"/>
        </w:rPr>
        <w:t xml:space="preserve">Η υλοποίηση της ολοκληρωμένης ψηφιακής διαχείρισης του εσωτερικού περιβάλλοντος με την εξωτερική λειτουργία του ΝΣΚ έχει ως βάση της την ψηφιακή διεπαφή και τη διαλειτουργία του ΝΣΚ με τους τρίτους και πρέπει να διέπεται από τα ακόλουθα χαρακτηριστικά: </w:t>
      </w:r>
    </w:p>
    <w:p w14:paraId="155F6D34"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 xml:space="preserve">την παροχή πλήρους δυνατότητας διεξαγωγής των λειτουργιών διεπαφής μεταξύ του ΝΣΚ και των τρίτων ψηφιακά, με εξάλειψη της ανάγκης διεξαγωγής αυτής με έγχαρτο τρόπο ,   </w:t>
      </w:r>
    </w:p>
    <w:p w14:paraId="08ED160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την εξάλειψη της ανάγκης για, παράλληλη ή επικουρική, εξωσυστημική χρήση από το ΝΣΚ ανεξάρτητων εφαρμογών επικοινωνίας, διαχείρισης, διατήρησης και επεξεργασίας εγγράφων, δεδομένων, στοιχείων και πληροφοριών, προκειμένου να πραγματοποιηθεί και να ολοκληρωθεί επιτυχώς η διεπαφή με τους τρίτους,</w:t>
      </w:r>
    </w:p>
    <w:p w14:paraId="0A728527"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t>την ελαχιστοποίηση της εμπλοκής του ανθρωπίνου παράγοντα κατά τη διενέργεια της διεπαφής,</w:t>
      </w:r>
    </w:p>
    <w:p w14:paraId="666AD9A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δ)</w:t>
      </w:r>
      <w:r w:rsidRPr="001C080E">
        <w:rPr>
          <w:rFonts w:ascii="Tahoma" w:hAnsi="Tahoma" w:cs="Tahoma"/>
          <w:sz w:val="22"/>
          <w:szCs w:val="22"/>
        </w:rPr>
        <w:tab/>
        <w:t xml:space="preserve">τη δυνατότητα για δημιουργία, άντληση, επεξεργασία και τυποποίηση από το ΝΣΚ δομημένων πληροφοριών, που προκύπτουν από τη εκτέλεση της διεπαφής, </w:t>
      </w:r>
    </w:p>
    <w:p w14:paraId="2C2C7CCA"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sz w:val="22"/>
          <w:szCs w:val="22"/>
        </w:rPr>
        <w:tab/>
        <w:t xml:space="preserve">τον ελάχιστο δυνατό χρόνο απόκρισης, </w:t>
      </w:r>
    </w:p>
    <w:p w14:paraId="41BC0FCC" w14:textId="77777777" w:rsidR="00C61245" w:rsidRPr="001C080E" w:rsidRDefault="00C61245" w:rsidP="005711D0">
      <w:pPr>
        <w:pStyle w:val="LetterNumbering"/>
        <w:spacing w:after="0" w:line="360" w:lineRule="auto"/>
        <w:rPr>
          <w:rFonts w:ascii="Tahoma" w:hAnsi="Tahoma" w:cs="Tahoma"/>
          <w:sz w:val="22"/>
          <w:szCs w:val="22"/>
        </w:rPr>
      </w:pPr>
      <w:r w:rsidRPr="001C080E">
        <w:rPr>
          <w:rFonts w:ascii="Tahoma" w:hAnsi="Tahoma" w:cs="Tahoma"/>
          <w:b/>
          <w:sz w:val="22"/>
          <w:szCs w:val="22"/>
        </w:rPr>
        <w:t>στ)</w:t>
      </w:r>
      <w:r w:rsidRPr="001C080E">
        <w:rPr>
          <w:rFonts w:ascii="Tahoma" w:hAnsi="Tahoma" w:cs="Tahoma"/>
          <w:sz w:val="22"/>
          <w:szCs w:val="22"/>
        </w:rPr>
        <w:tab/>
        <w:t>την ευελιξία και φιλικότητα του περιβάλλοντος εργασίας προς το χρήστη.</w:t>
      </w:r>
    </w:p>
    <w:p w14:paraId="66B6EAB6"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ζ)</w:t>
      </w:r>
      <w:r w:rsidRPr="001C080E">
        <w:rPr>
          <w:rFonts w:ascii="Tahoma" w:hAnsi="Tahoma" w:cs="Tahoma"/>
          <w:b/>
          <w:sz w:val="22"/>
          <w:szCs w:val="22"/>
        </w:rPr>
        <w:tab/>
      </w:r>
      <w:r w:rsidRPr="001C080E">
        <w:rPr>
          <w:rFonts w:ascii="Tahoma" w:hAnsi="Tahoma" w:cs="Tahoma"/>
          <w:bCs/>
          <w:sz w:val="22"/>
          <w:szCs w:val="22"/>
        </w:rPr>
        <w:t>την</w:t>
      </w:r>
      <w:r w:rsidRPr="001C080E">
        <w:rPr>
          <w:rFonts w:ascii="Tahoma" w:hAnsi="Tahoma" w:cs="Tahoma"/>
          <w:sz w:val="22"/>
          <w:szCs w:val="22"/>
        </w:rPr>
        <w:t xml:space="preserve"> ικανότητα ανάλυσης κρίσιμων ποιοτικών και ποσοτικών στοιχείων όσο αφορά στη λήψη αποφάσεων, στη χάραξη στρατηγικής και στην ενημέρωση εμπλεκομένων φορέων του Δημοσίου.</w:t>
      </w:r>
    </w:p>
    <w:p w14:paraId="12572DA6" w14:textId="77777777" w:rsidR="00C61245" w:rsidRPr="001C080E" w:rsidRDefault="00C61245" w:rsidP="00C61245">
      <w:pPr>
        <w:pStyle w:val="LetterNumbering"/>
        <w:ind w:left="0" w:firstLine="0"/>
        <w:rPr>
          <w:rFonts w:ascii="Tahoma" w:hAnsi="Tahoma" w:cs="Tahoma"/>
        </w:rPr>
      </w:pPr>
    </w:p>
    <w:p w14:paraId="357EF180" w14:textId="77777777" w:rsidR="00C61245" w:rsidRPr="001C080E" w:rsidRDefault="00C61245" w:rsidP="00D6789E">
      <w:pPr>
        <w:pStyle w:val="listparagraph3"/>
        <w:numPr>
          <w:ilvl w:val="2"/>
          <w:numId w:val="56"/>
        </w:numPr>
        <w:rPr>
          <w:rFonts w:cs="Tahoma"/>
          <w:color w:val="auto"/>
        </w:rPr>
      </w:pPr>
      <w:bookmarkStart w:id="1078" w:name="_Toc45141109"/>
      <w:bookmarkStart w:id="1079" w:name="_Toc52372702"/>
      <w:bookmarkStart w:id="1080" w:name="_Toc52372963"/>
      <w:bookmarkStart w:id="1081" w:name="_Ref60399277"/>
      <w:bookmarkStart w:id="1082" w:name="_Ref60399303"/>
      <w:bookmarkStart w:id="1083" w:name="_Ref64822657"/>
      <w:bookmarkStart w:id="1084" w:name="_Toc92885157"/>
      <w:bookmarkStart w:id="1085" w:name="eidika_texn"/>
      <w:bookmarkStart w:id="1086" w:name="_Hlk43562073"/>
      <w:r w:rsidRPr="001C080E">
        <w:rPr>
          <w:rFonts w:cs="Tahoma"/>
          <w:color w:val="auto"/>
        </w:rPr>
        <w:t>Ειδικά Τεχνικά – Τεχνολογικά Χαρακτηριστικά</w:t>
      </w:r>
      <w:bookmarkEnd w:id="1078"/>
      <w:bookmarkEnd w:id="1079"/>
      <w:bookmarkEnd w:id="1080"/>
      <w:bookmarkEnd w:id="1081"/>
      <w:bookmarkEnd w:id="1082"/>
      <w:bookmarkEnd w:id="1083"/>
      <w:bookmarkEnd w:id="1084"/>
    </w:p>
    <w:bookmarkEnd w:id="1085"/>
    <w:p w14:paraId="62039E2E" w14:textId="77777777" w:rsidR="00D87740" w:rsidRPr="001C080E" w:rsidRDefault="00D87740" w:rsidP="00D87740">
      <w:pPr>
        <w:rPr>
          <w:rFonts w:cs="Tahoma"/>
          <w:lang w:val="el-GR" w:eastAsia="en-US"/>
        </w:rPr>
      </w:pPr>
      <w:r w:rsidRPr="001C080E">
        <w:rPr>
          <w:rFonts w:cs="Tahoma"/>
          <w:lang w:val="el-GR" w:eastAsia="en-US"/>
        </w:rPr>
        <w:t>Ακολουθεί η ανάλυση του Λογισμικού Υποδομ</w:t>
      </w:r>
      <w:r w:rsidR="00E13947" w:rsidRPr="001C080E">
        <w:rPr>
          <w:rFonts w:cs="Tahoma"/>
          <w:lang w:val="el-GR" w:eastAsia="en-US"/>
        </w:rPr>
        <w:t>ής</w:t>
      </w:r>
      <w:r w:rsidRPr="001C080E">
        <w:rPr>
          <w:rFonts w:cs="Tahoma"/>
          <w:lang w:val="el-GR" w:eastAsia="en-US"/>
        </w:rPr>
        <w:t xml:space="preserve"> Εφαρμογών Παραγωγικών Λειτουργιών.</w:t>
      </w:r>
    </w:p>
    <w:p w14:paraId="3FD82D04" w14:textId="77777777" w:rsidR="00C61245" w:rsidRPr="001C080E" w:rsidRDefault="00C61245" w:rsidP="00D6789E">
      <w:pPr>
        <w:pStyle w:val="Head6"/>
        <w:numPr>
          <w:ilvl w:val="3"/>
          <w:numId w:val="56"/>
        </w:numPr>
        <w:rPr>
          <w:rFonts w:cs="Tahoma"/>
          <w:color w:val="auto"/>
        </w:rPr>
      </w:pPr>
      <w:bookmarkStart w:id="1087" w:name="_Ref60403314"/>
      <w:bookmarkStart w:id="1088" w:name="_Ref60403335"/>
      <w:bookmarkStart w:id="1089" w:name="_Ref60668033"/>
      <w:bookmarkStart w:id="1090" w:name="_Toc92885158"/>
      <w:bookmarkStart w:id="1091" w:name="_Hlk59630010"/>
      <w:r w:rsidRPr="001C080E">
        <w:rPr>
          <w:rFonts w:cs="Tahoma"/>
          <w:color w:val="auto"/>
        </w:rPr>
        <w:t>Σύστημα Οντολογιών</w:t>
      </w:r>
      <w:bookmarkEnd w:id="1087"/>
      <w:bookmarkEnd w:id="1088"/>
      <w:bookmarkEnd w:id="1089"/>
      <w:bookmarkEnd w:id="1090"/>
    </w:p>
    <w:p w14:paraId="6343D847" w14:textId="77777777" w:rsidR="00C61245" w:rsidRPr="001C080E" w:rsidRDefault="00C61245" w:rsidP="00C61245">
      <w:pPr>
        <w:rPr>
          <w:rFonts w:cs="Tahoma"/>
          <w:lang w:val="el-GR"/>
        </w:rPr>
      </w:pPr>
      <w:r w:rsidRPr="001C080E">
        <w:rPr>
          <w:rFonts w:cs="Tahoma"/>
          <w:lang w:val="el-GR"/>
        </w:rPr>
        <w:t xml:space="preserve">Η οργάνωση και κατηγοριοποίηση των εισερχόμενων και παραγόμενων δεδομένων και μεταδεδομένων είναι από τις πιο σημαντικές λειτουργίες των υποδομών του ΟΠΣ, που αποτελεί τον πυρήνα της γνώσης του ΝΣΚ. Τα δεδομένα αυτά ενδέχεται να είναι ανομοιογενή, ημιτελή και σποραδικά. Είναι απαραίτητη, κατόπιν τούτων, η χρήση Σημασιολογικών Τεχνολογιών για την διαχείρισή τους, </w:t>
      </w:r>
      <w:r w:rsidR="00714D07" w:rsidRPr="001C080E">
        <w:rPr>
          <w:rFonts w:cs="Tahoma"/>
          <w:lang w:val="el-GR"/>
        </w:rPr>
        <w:t xml:space="preserve">ήτοι τεχνολογιών που υποστηρίζουν τη σημασιολογική επισημείωση και διασύνδεση των δεδομένων, </w:t>
      </w:r>
      <w:r w:rsidRPr="001C080E">
        <w:rPr>
          <w:rFonts w:cs="Tahoma"/>
          <w:lang w:val="el-GR"/>
        </w:rPr>
        <w:t>οι οποίες θα επιτρέπουν την αποθήκευση τους σε οποιαδήποτε χρονική σειρά και με οποιοδήποτε επίπεδο πληρότητας.</w:t>
      </w:r>
    </w:p>
    <w:p w14:paraId="3CCD163A" w14:textId="77777777" w:rsidR="00C61245" w:rsidRPr="001C080E" w:rsidRDefault="00C61245" w:rsidP="00C61245">
      <w:pPr>
        <w:rPr>
          <w:rFonts w:cs="Tahoma"/>
          <w:lang w:val="el-GR"/>
        </w:rPr>
      </w:pPr>
      <w:r w:rsidRPr="001C080E">
        <w:rPr>
          <w:rFonts w:cs="Tahoma"/>
          <w:lang w:val="el-GR"/>
        </w:rPr>
        <w:t>Θα πρέπει να χρησιμοποιηθεί ένα Σύστημα Οντολογιών για την έκφραση και οργάνωση της δομής των σημασιολογικών αυτών δεδομένων που θα αποτελέσουν την Βάση Γνώσης του ΝΣΚ, η οποία θα</w:t>
      </w:r>
      <w:r w:rsidR="00EF51FE" w:rsidRPr="001C080E">
        <w:rPr>
          <w:rFonts w:cs="Tahoma"/>
          <w:lang w:val="el-GR"/>
        </w:rPr>
        <w:t xml:space="preserve"> είναι προσβάσιμη μέσα από την εφαρμογή, θα</w:t>
      </w:r>
      <w:r w:rsidRPr="001C080E">
        <w:rPr>
          <w:rFonts w:cs="Tahoma"/>
          <w:lang w:val="el-GR"/>
        </w:rPr>
        <w:t xml:space="preserve"> εμπλουτίζεται αυτόματα κατά την χρήση του ΟΠΣ και θα αξιοποιείται από τα υπόλοιπα Συστήματα και Υποσυστήματα.</w:t>
      </w:r>
    </w:p>
    <w:p w14:paraId="22DA8145" w14:textId="77777777" w:rsidR="00C61245" w:rsidRPr="001C080E" w:rsidRDefault="00C61245" w:rsidP="00D6789E">
      <w:pPr>
        <w:pStyle w:val="Head6"/>
        <w:numPr>
          <w:ilvl w:val="3"/>
          <w:numId w:val="56"/>
        </w:numPr>
        <w:rPr>
          <w:rFonts w:cs="Tahoma"/>
          <w:color w:val="auto"/>
        </w:rPr>
      </w:pPr>
      <w:bookmarkStart w:id="1092" w:name="_Ref60403372"/>
      <w:bookmarkStart w:id="1093" w:name="_Ref60403398"/>
      <w:bookmarkStart w:id="1094" w:name="_Toc92885159"/>
      <w:r w:rsidRPr="001C080E">
        <w:rPr>
          <w:rFonts w:cs="Tahoma"/>
          <w:color w:val="auto"/>
        </w:rPr>
        <w:t>Διαχείριση Σχήματος Οντολογιών</w:t>
      </w:r>
      <w:bookmarkEnd w:id="1092"/>
      <w:bookmarkEnd w:id="1093"/>
      <w:bookmarkEnd w:id="1094"/>
    </w:p>
    <w:p w14:paraId="339DF182" w14:textId="77777777" w:rsidR="00C61245" w:rsidRPr="001C080E" w:rsidRDefault="00C61245" w:rsidP="00C61245">
      <w:pPr>
        <w:rPr>
          <w:rFonts w:cs="Tahoma"/>
          <w:lang w:val="el-GR"/>
        </w:rPr>
      </w:pPr>
      <w:r w:rsidRPr="001C080E">
        <w:rPr>
          <w:rFonts w:cs="Tahoma"/>
          <w:lang w:val="el-GR"/>
        </w:rPr>
        <w:t xml:space="preserve">Ο Σχεδιασμός του Σχήματος Οντολογιών θα πρέπει να αποτυπωθεί σε ανοιχτά μορφότυπα (π.χ. </w:t>
      </w:r>
      <w:r w:rsidRPr="001C080E">
        <w:rPr>
          <w:rFonts w:cs="Tahoma"/>
        </w:rPr>
        <w:t>RDF</w:t>
      </w:r>
      <w:r w:rsidRPr="001C080E">
        <w:rPr>
          <w:rFonts w:cs="Tahoma"/>
          <w:lang w:val="el-GR"/>
        </w:rPr>
        <w:t>(</w:t>
      </w:r>
      <w:r w:rsidRPr="001C080E">
        <w:rPr>
          <w:rFonts w:cs="Tahoma"/>
        </w:rPr>
        <w:t>S</w:t>
      </w:r>
      <w:r w:rsidRPr="001C080E">
        <w:rPr>
          <w:rFonts w:cs="Tahoma"/>
          <w:lang w:val="el-GR"/>
        </w:rPr>
        <w:t xml:space="preserve">), </w:t>
      </w:r>
      <w:r w:rsidRPr="001C080E">
        <w:rPr>
          <w:rFonts w:cs="Tahoma"/>
        </w:rPr>
        <w:t>OWL</w:t>
      </w:r>
      <w:r w:rsidRPr="001C080E">
        <w:rPr>
          <w:rFonts w:cs="Tahoma"/>
          <w:lang w:val="el-GR"/>
        </w:rPr>
        <w:t xml:space="preserve">), αξιοποιώντας τις ήδη διεθνώς καθιερωμένες οντολογίες (π.χ. </w:t>
      </w:r>
      <w:r w:rsidRPr="001C080E">
        <w:rPr>
          <w:rFonts w:cs="Tahoma"/>
        </w:rPr>
        <w:t>Akoma</w:t>
      </w:r>
      <w:r w:rsidRPr="001C080E">
        <w:rPr>
          <w:rFonts w:cs="Tahoma"/>
          <w:lang w:val="el-GR"/>
        </w:rPr>
        <w:t xml:space="preserve"> </w:t>
      </w:r>
      <w:r w:rsidRPr="001C080E">
        <w:rPr>
          <w:rFonts w:cs="Tahoma"/>
        </w:rPr>
        <w:t>Ntoso</w:t>
      </w:r>
      <w:r w:rsidRPr="001C080E">
        <w:rPr>
          <w:rFonts w:cs="Tahoma"/>
          <w:lang w:val="el-GR"/>
        </w:rPr>
        <w:t xml:space="preserve">, </w:t>
      </w:r>
      <w:r w:rsidRPr="001C080E">
        <w:rPr>
          <w:rFonts w:cs="Tahoma"/>
        </w:rPr>
        <w:t>Dublin</w:t>
      </w:r>
      <w:r w:rsidRPr="001C080E">
        <w:rPr>
          <w:rFonts w:cs="Tahoma"/>
          <w:lang w:val="el-GR"/>
        </w:rPr>
        <w:t xml:space="preserve"> </w:t>
      </w:r>
      <w:r w:rsidRPr="001C080E">
        <w:rPr>
          <w:rFonts w:cs="Tahoma"/>
        </w:rPr>
        <w:t>Core</w:t>
      </w:r>
      <w:r w:rsidRPr="001C080E">
        <w:rPr>
          <w:rFonts w:cs="Tahoma"/>
          <w:lang w:val="el-GR"/>
        </w:rPr>
        <w:t>, κτλ.) και θα πρέπει να εξυπηρετεί πλήρως τις ανάγκες του ΟΠΣ.</w:t>
      </w:r>
    </w:p>
    <w:p w14:paraId="4D46DFF8" w14:textId="77777777" w:rsidR="00C61245" w:rsidRPr="001C080E" w:rsidRDefault="00C61245" w:rsidP="00C61245">
      <w:pPr>
        <w:rPr>
          <w:rFonts w:cs="Tahoma"/>
          <w:lang w:val="el-GR"/>
        </w:rPr>
      </w:pPr>
      <w:r w:rsidRPr="001C080E">
        <w:rPr>
          <w:rFonts w:cs="Tahoma"/>
          <w:lang w:val="el-GR"/>
        </w:rPr>
        <w:t>Το Σχήμα Οντολογιών θα αξιοποιηθεί επίσης από το Σύστημα της Μηχανικής Μάθησης, για την εκτέλεση πλούσιων σημασιολογικά ερωτημάτων και την εξαγωγή αποτελεσμάτων.</w:t>
      </w:r>
    </w:p>
    <w:p w14:paraId="330AFB78" w14:textId="77777777" w:rsidR="00C61245" w:rsidRPr="001C080E" w:rsidRDefault="00C61245" w:rsidP="00C61245">
      <w:pPr>
        <w:rPr>
          <w:rFonts w:cs="Tahoma"/>
          <w:lang w:val="el-GR"/>
        </w:rPr>
      </w:pPr>
      <w:r w:rsidRPr="001C080E">
        <w:rPr>
          <w:rFonts w:cs="Tahoma"/>
          <w:lang w:val="el-GR"/>
        </w:rPr>
        <w:t xml:space="preserve">Ο Σχεδιασμός του Σχήματος Οντολογιών θα πρέπει να γίνεται από ένα εύχρηστο και λειτουργικό γραφικό περιβάλλον δημιουργίας και επεξεργασίας οντολογικών μοντέλων το οποίο θα επιτρέπει την κατασκευή και συντήρηση του σημασιολογικού μοντέλου που θα αναπτυχθεί. Η ανάγκη συντήρησης - ενημέρωσης του σημασιολογικού μοντέλου προκύπτει από την ενσωμάτωση στο σύστημα νέου </w:t>
      </w:r>
      <w:r w:rsidRPr="001C080E">
        <w:rPr>
          <w:rFonts w:cs="Tahoma"/>
          <w:lang w:val="el-GR"/>
        </w:rPr>
        <w:lastRenderedPageBreak/>
        <w:t xml:space="preserve">περιεχομένου, το οποίο δεν καλύπτεται σημασιολογικά από τον υπάρχοντα </w:t>
      </w:r>
      <w:r w:rsidR="009B2771" w:rsidRPr="001C080E">
        <w:rPr>
          <w:rFonts w:cs="Tahoma"/>
          <w:lang w:val="el-GR"/>
        </w:rPr>
        <w:t xml:space="preserve">(πρώτη έκδοση στην υλοποίηση του Έργου) </w:t>
      </w:r>
      <w:r w:rsidRPr="001C080E">
        <w:rPr>
          <w:rFonts w:cs="Tahoma"/>
          <w:lang w:val="el-GR"/>
        </w:rPr>
        <w:t>σημασιολογικό γράφο.</w:t>
      </w:r>
    </w:p>
    <w:p w14:paraId="475E0448" w14:textId="77777777" w:rsidR="00C61245" w:rsidRPr="001C080E" w:rsidRDefault="00C61245" w:rsidP="00C61245">
      <w:pPr>
        <w:rPr>
          <w:rFonts w:cs="Tahoma"/>
          <w:lang w:val="el-GR"/>
        </w:rPr>
      </w:pPr>
      <w:r w:rsidRPr="001C080E">
        <w:rPr>
          <w:rFonts w:cs="Tahoma"/>
          <w:lang w:val="el-GR"/>
        </w:rPr>
        <w:t>Η λειτουργικότητα των παραπάνω απαιτήσεων</w:t>
      </w:r>
      <w:r w:rsidR="00017713" w:rsidRPr="001C080E">
        <w:rPr>
          <w:rFonts w:cs="Tahoma"/>
          <w:lang w:val="el-GR"/>
        </w:rPr>
        <w:t>,</w:t>
      </w:r>
      <w:r w:rsidRPr="001C080E">
        <w:rPr>
          <w:rFonts w:cs="Tahoma"/>
          <w:lang w:val="el-GR"/>
        </w:rPr>
        <w:t xml:space="preserve"> σχετικών με τη σημασιολογική αναπαράσταση</w:t>
      </w:r>
      <w:r w:rsidR="00017713" w:rsidRPr="001C080E">
        <w:rPr>
          <w:rFonts w:cs="Tahoma"/>
          <w:lang w:val="el-GR"/>
        </w:rPr>
        <w:t>,</w:t>
      </w:r>
      <w:r w:rsidRPr="001C080E">
        <w:rPr>
          <w:rFonts w:cs="Tahoma"/>
          <w:lang w:val="el-GR"/>
        </w:rPr>
        <w:t xml:space="preserve"> μπορεί είτε να περιλαμβάνεται στη λειτουργικότητα του κάθε επιμέρους Υποσυστήματος και Εφαρμογής ή να προταθεί ως ξεχωριστό Υποσύστημα πλήρως διασυνδεδεμένο και διαλειτουργικό με τα υπόλοιπα που ζητούνται.</w:t>
      </w:r>
    </w:p>
    <w:p w14:paraId="7CD72840" w14:textId="77777777" w:rsidR="007F23EE" w:rsidRPr="001C080E" w:rsidRDefault="007F23EE" w:rsidP="00C61245">
      <w:pPr>
        <w:rPr>
          <w:rFonts w:cs="Tahoma"/>
          <w:lang w:val="el-GR"/>
        </w:rPr>
      </w:pPr>
      <w:r w:rsidRPr="001C080E">
        <w:rPr>
          <w:rFonts w:cs="Tahoma"/>
          <w:lang w:val="el-GR"/>
        </w:rPr>
        <w:t>Τέλος, ο σχεδιασμός του Σχήματος Οντολογιών πρέπει να αναπτυχθεί συμβατά με τις γενικότερες αρχές και οντολογίες του Ευρωπαϊκού Πλαισίου Διαλειτουργικότητας.</w:t>
      </w:r>
    </w:p>
    <w:p w14:paraId="6530273E" w14:textId="77777777" w:rsidR="00C61245" w:rsidRPr="001C080E" w:rsidRDefault="00C61245" w:rsidP="00D6789E">
      <w:pPr>
        <w:pStyle w:val="Head6"/>
        <w:numPr>
          <w:ilvl w:val="3"/>
          <w:numId w:val="56"/>
        </w:numPr>
        <w:rPr>
          <w:rFonts w:cs="Tahoma"/>
          <w:color w:val="auto"/>
        </w:rPr>
      </w:pPr>
      <w:bookmarkStart w:id="1095" w:name="_Ref60403437"/>
      <w:bookmarkStart w:id="1096" w:name="_Ref60403460"/>
      <w:bookmarkStart w:id="1097" w:name="_Toc92885160"/>
      <w:r w:rsidRPr="001C080E">
        <w:rPr>
          <w:rFonts w:cs="Tahoma"/>
          <w:color w:val="auto"/>
        </w:rPr>
        <w:t>Διαχείριση Σημασιολογικών Δεδομένων</w:t>
      </w:r>
      <w:bookmarkEnd w:id="1095"/>
      <w:bookmarkEnd w:id="1096"/>
      <w:bookmarkEnd w:id="1097"/>
    </w:p>
    <w:p w14:paraId="035E6971" w14:textId="77777777" w:rsidR="00C61245" w:rsidRPr="001C080E" w:rsidRDefault="00C61245" w:rsidP="00C61245">
      <w:pPr>
        <w:rPr>
          <w:rFonts w:cs="Tahoma"/>
          <w:lang w:val="el-GR"/>
        </w:rPr>
      </w:pPr>
      <w:r w:rsidRPr="001C080E">
        <w:rPr>
          <w:rFonts w:cs="Tahoma"/>
          <w:lang w:val="el-GR"/>
        </w:rPr>
        <w:t>Για την Διαχείριση των Σημασιολογικών Δεδομένων θα απαιτηθεί κατάλληλο λογισμικό Βάσης Σημασιολογικών Δεδομένων για την αποθήκευση τους, όπως και η κατάλληλη συλλογή εργαλείων σχεδιασμού και διαχείρισης καθώς και οι απαραίτητες διεπαφές μεταξύ αυτών.</w:t>
      </w:r>
    </w:p>
    <w:p w14:paraId="57FFC773" w14:textId="77777777" w:rsidR="00C61245" w:rsidRPr="001C080E" w:rsidRDefault="00C61245" w:rsidP="00C61245">
      <w:pPr>
        <w:rPr>
          <w:rFonts w:cs="Tahoma"/>
          <w:lang w:val="el-GR"/>
        </w:rPr>
      </w:pPr>
      <w:r w:rsidRPr="001C080E">
        <w:rPr>
          <w:rFonts w:cs="Tahoma"/>
        </w:rPr>
        <w:t>H</w:t>
      </w:r>
      <w:r w:rsidRPr="001C080E">
        <w:rPr>
          <w:rFonts w:cs="Tahoma"/>
          <w:lang w:val="el-GR"/>
        </w:rPr>
        <w:t xml:space="preserve"> Βάση Σημασιολογικών Δεδομένων θα πρέπει να:</w:t>
      </w:r>
    </w:p>
    <w:p w14:paraId="0A9377D9" w14:textId="77777777" w:rsidR="00C61245" w:rsidRPr="001C080E" w:rsidRDefault="00C61245" w:rsidP="00C61245">
      <w:pPr>
        <w:pStyle w:val="squarebullets"/>
        <w:rPr>
          <w:rFonts w:cs="Tahoma"/>
        </w:rPr>
      </w:pPr>
      <w:r w:rsidRPr="001C080E">
        <w:rPr>
          <w:rFonts w:cs="Tahoma"/>
        </w:rPr>
        <w:t>Υποστηρίζει ανοιχτά πρότυπα Σημασιολογικών Δεδομένων (π.χ. RDF(</w:t>
      </w:r>
      <w:r w:rsidRPr="001C080E">
        <w:rPr>
          <w:rFonts w:cs="Tahoma"/>
          <w:lang w:val="en-US"/>
        </w:rPr>
        <w:t>S</w:t>
      </w:r>
      <w:r w:rsidRPr="001C080E">
        <w:rPr>
          <w:rFonts w:cs="Tahoma"/>
        </w:rPr>
        <w:t>), OWL κλπ.)</w:t>
      </w:r>
    </w:p>
    <w:p w14:paraId="566976FA" w14:textId="77777777" w:rsidR="00C61245" w:rsidRPr="001C080E" w:rsidRDefault="00C61245" w:rsidP="00C61245">
      <w:pPr>
        <w:pStyle w:val="squarebullets"/>
        <w:rPr>
          <w:rFonts w:cs="Tahoma"/>
        </w:rPr>
      </w:pPr>
      <w:r w:rsidRPr="001C080E">
        <w:rPr>
          <w:rFonts w:cs="Tahoma"/>
        </w:rPr>
        <w:t>Υποστηρίζει σημασιολογική ευρετηρίαση συνοδευτικών ή ενσωματωμένων κειμένων.</w:t>
      </w:r>
    </w:p>
    <w:p w14:paraId="27064909" w14:textId="77777777" w:rsidR="00C61245" w:rsidRPr="001C080E" w:rsidRDefault="00C61245" w:rsidP="00C61245">
      <w:pPr>
        <w:pStyle w:val="squarebullets"/>
        <w:rPr>
          <w:rFonts w:cs="Tahoma"/>
        </w:rPr>
      </w:pPr>
      <w:r w:rsidRPr="001C080E">
        <w:rPr>
          <w:rFonts w:cs="Tahoma"/>
        </w:rPr>
        <w:t>Διαβαθμισμένη ασφάλεια για κάθε χρήστη.</w:t>
      </w:r>
    </w:p>
    <w:p w14:paraId="372CAD8B" w14:textId="77777777" w:rsidR="00C61245" w:rsidRPr="001C080E" w:rsidRDefault="00C61245" w:rsidP="00C61245">
      <w:pPr>
        <w:pStyle w:val="squarebullets"/>
        <w:rPr>
          <w:rFonts w:cs="Tahoma"/>
        </w:rPr>
      </w:pPr>
      <w:r w:rsidRPr="001C080E">
        <w:rPr>
          <w:rFonts w:cs="Tahoma"/>
        </w:rPr>
        <w:t>Δυνατότητα εκτέλεσης ερωτημάτων χρησιμοποιώντας ειδική γλώσσα ερωτημάτων (π.χ. SPARQL)</w:t>
      </w:r>
    </w:p>
    <w:p w14:paraId="480A8E14" w14:textId="77777777" w:rsidR="00C61245" w:rsidRPr="001C080E" w:rsidRDefault="00C61245" w:rsidP="00C61245">
      <w:pPr>
        <w:rPr>
          <w:rFonts w:cs="Tahoma"/>
          <w:lang w:val="el-GR"/>
        </w:rPr>
      </w:pPr>
      <w:r w:rsidRPr="001C080E">
        <w:rPr>
          <w:rFonts w:cs="Tahoma"/>
          <w:lang w:val="el-GR"/>
        </w:rPr>
        <w:t>Το λογισμικό ανάπτυξης του οντολογικού σχήματος θα πρέπει να:</w:t>
      </w:r>
    </w:p>
    <w:p w14:paraId="57F97446" w14:textId="77777777" w:rsidR="00C61245" w:rsidRPr="001C080E" w:rsidRDefault="00C61245" w:rsidP="00C61245">
      <w:pPr>
        <w:pStyle w:val="squarebullets"/>
        <w:rPr>
          <w:rFonts w:cs="Tahoma"/>
        </w:rPr>
      </w:pPr>
      <w:r w:rsidRPr="001C080E">
        <w:rPr>
          <w:rFonts w:cs="Tahoma"/>
        </w:rPr>
        <w:t>Είναι πλήρως συμβατό με το μορφότυπο που θα χρησιμοποιηθεί.</w:t>
      </w:r>
    </w:p>
    <w:p w14:paraId="17EE878F" w14:textId="77777777" w:rsidR="00C61245" w:rsidRPr="001C080E" w:rsidRDefault="00C61245" w:rsidP="00C61245">
      <w:pPr>
        <w:pStyle w:val="squarebullets"/>
        <w:rPr>
          <w:rFonts w:cs="Tahoma"/>
        </w:rPr>
      </w:pPr>
      <w:r w:rsidRPr="001C080E">
        <w:rPr>
          <w:rFonts w:cs="Tahoma"/>
        </w:rPr>
        <w:t>Υποστηρίζει τη δημιουργία, επεξεργασία και κατάργηση οντολογιών, χαρακτηρισμών, αξιωμάτων, κανόνων κτλ.</w:t>
      </w:r>
    </w:p>
    <w:p w14:paraId="34D34288" w14:textId="77777777" w:rsidR="00C61245" w:rsidRPr="001C080E" w:rsidRDefault="00C61245" w:rsidP="00C61245">
      <w:pPr>
        <w:pStyle w:val="squarebullets"/>
        <w:rPr>
          <w:rFonts w:cs="Tahoma"/>
        </w:rPr>
      </w:pPr>
      <w:r w:rsidRPr="001C080E">
        <w:rPr>
          <w:rFonts w:cs="Tahoma"/>
        </w:rPr>
        <w:t>Έχει δυνατότητα αναγνώρισης και παραπομπής σε καθιερωμένα σχήματα οντολογιών, είτε με αναφορά στο σχήμα τους μέσω URI ή με την παράθεσή τους σε συμβατό μορφότυπο.</w:t>
      </w:r>
    </w:p>
    <w:p w14:paraId="27AC1D1F" w14:textId="77777777" w:rsidR="00C61245" w:rsidRPr="001C080E" w:rsidRDefault="00C61245" w:rsidP="00C61245">
      <w:pPr>
        <w:rPr>
          <w:rFonts w:cs="Tahoma"/>
          <w:lang w:val="el-GR"/>
        </w:rPr>
      </w:pPr>
      <w:r w:rsidRPr="001C080E">
        <w:rPr>
          <w:rFonts w:cs="Tahoma"/>
          <w:lang w:val="el-GR"/>
        </w:rPr>
        <w:t>Το λογισμικό διαχείρισης των σημασιολογικών δεδομένων θα πρέπει να:</w:t>
      </w:r>
    </w:p>
    <w:p w14:paraId="10E5ED34" w14:textId="77777777" w:rsidR="00C61245" w:rsidRPr="001C080E" w:rsidRDefault="00C61245" w:rsidP="00C61245">
      <w:pPr>
        <w:pStyle w:val="squarebullets"/>
        <w:rPr>
          <w:rFonts w:cs="Tahoma"/>
        </w:rPr>
      </w:pPr>
      <w:r w:rsidRPr="001C080E">
        <w:rPr>
          <w:rFonts w:cs="Tahoma"/>
        </w:rPr>
        <w:t>Είναι πλήρως συμβατό με το μορφότυπο οντολογικού σχήματος που θα χρησιμοποιηθεί.</w:t>
      </w:r>
    </w:p>
    <w:p w14:paraId="5FC9AD8B" w14:textId="77777777" w:rsidR="00C61245" w:rsidRPr="001C080E" w:rsidRDefault="00C61245" w:rsidP="00C61245">
      <w:pPr>
        <w:pStyle w:val="squarebullets"/>
        <w:rPr>
          <w:rFonts w:cs="Tahoma"/>
        </w:rPr>
      </w:pPr>
      <w:r w:rsidRPr="001C080E">
        <w:rPr>
          <w:rFonts w:cs="Tahoma"/>
        </w:rPr>
        <w:t>Έχει την κατάλληλη διεπαφή για την διαχείριση των σημασιολογικών δεδομένων της Βάσης Σημασιολογικών Δεδομένων.</w:t>
      </w:r>
    </w:p>
    <w:p w14:paraId="57139C8A" w14:textId="77777777" w:rsidR="00C61245" w:rsidRPr="001C080E" w:rsidRDefault="00C61245" w:rsidP="00C61245">
      <w:pPr>
        <w:pStyle w:val="squarebullets"/>
        <w:rPr>
          <w:rFonts w:cs="Tahoma"/>
        </w:rPr>
      </w:pPr>
      <w:r w:rsidRPr="001C080E">
        <w:rPr>
          <w:rFonts w:cs="Tahoma"/>
        </w:rPr>
        <w:t>Υποστηρίζει λειτουργίες «αντιγραφής – επικόλλησης» και «μεταφοράς – απόθεσης».</w:t>
      </w:r>
    </w:p>
    <w:p w14:paraId="26693B51" w14:textId="77777777" w:rsidR="00C61245" w:rsidRPr="001C080E" w:rsidRDefault="00C61245" w:rsidP="00C61245">
      <w:pPr>
        <w:pStyle w:val="squarebullets"/>
        <w:rPr>
          <w:rFonts w:cs="Tahoma"/>
        </w:rPr>
      </w:pPr>
      <w:r w:rsidRPr="001C080E">
        <w:rPr>
          <w:rFonts w:cs="Tahoma"/>
        </w:rPr>
        <w:t>Έχει εύχρηστο και κατανοητό περιβάλλον.</w:t>
      </w:r>
    </w:p>
    <w:p w14:paraId="2E155C75" w14:textId="77777777" w:rsidR="00C61245" w:rsidRPr="001C080E" w:rsidRDefault="00C61245" w:rsidP="00C61245">
      <w:pPr>
        <w:pStyle w:val="squarebullets"/>
        <w:rPr>
          <w:rFonts w:cs="Tahoma"/>
        </w:rPr>
      </w:pPr>
      <w:r w:rsidRPr="001C080E">
        <w:rPr>
          <w:rFonts w:cs="Tahoma"/>
        </w:rPr>
        <w:t>Υποστηρίζει την εξαγωγή των δεδομένων σε κατάλληλα πρότυπα (π.χ. RDF(</w:t>
      </w:r>
      <w:r w:rsidRPr="001C080E">
        <w:rPr>
          <w:rFonts w:cs="Tahoma"/>
          <w:lang w:val="en-US"/>
        </w:rPr>
        <w:t>S</w:t>
      </w:r>
      <w:r w:rsidRPr="001C080E">
        <w:rPr>
          <w:rFonts w:cs="Tahoma"/>
        </w:rPr>
        <w:t>) κτλ.)</w:t>
      </w:r>
    </w:p>
    <w:p w14:paraId="0488B9AB" w14:textId="77777777" w:rsidR="00C61245" w:rsidRPr="001C080E" w:rsidRDefault="00C61245" w:rsidP="00C61245">
      <w:pPr>
        <w:pStyle w:val="squarebullets"/>
        <w:rPr>
          <w:rFonts w:cs="Tahoma"/>
        </w:rPr>
      </w:pPr>
      <w:r w:rsidRPr="001C080E">
        <w:rPr>
          <w:rFonts w:cs="Tahoma"/>
        </w:rPr>
        <w:t>Υποστηρίζει συμβατή γλώσσα ερωτημάτων σε σημασιολογικά δεδομένα (π.χ. SPARQL)</w:t>
      </w:r>
    </w:p>
    <w:p w14:paraId="0C477B57" w14:textId="77777777" w:rsidR="00C61245" w:rsidRPr="001C080E" w:rsidRDefault="00C61245" w:rsidP="00D6789E">
      <w:pPr>
        <w:pStyle w:val="Head6"/>
        <w:numPr>
          <w:ilvl w:val="3"/>
          <w:numId w:val="56"/>
        </w:numPr>
        <w:rPr>
          <w:rFonts w:cs="Tahoma"/>
          <w:color w:val="auto"/>
        </w:rPr>
      </w:pPr>
      <w:bookmarkStart w:id="1098" w:name="_Ref60403543"/>
      <w:bookmarkStart w:id="1099" w:name="_Ref60403567"/>
      <w:bookmarkStart w:id="1100" w:name="_Toc92885161"/>
      <w:r w:rsidRPr="001C080E">
        <w:rPr>
          <w:rFonts w:cs="Tahoma"/>
          <w:color w:val="auto"/>
        </w:rPr>
        <w:lastRenderedPageBreak/>
        <w:t>Επισκόπηση Σημασιολογικών Δεδομένων</w:t>
      </w:r>
      <w:bookmarkEnd w:id="1098"/>
      <w:bookmarkEnd w:id="1099"/>
      <w:bookmarkEnd w:id="1100"/>
    </w:p>
    <w:p w14:paraId="2D535E25" w14:textId="77777777" w:rsidR="00C61245" w:rsidRPr="001C080E" w:rsidRDefault="00C61245" w:rsidP="00C61245">
      <w:pPr>
        <w:rPr>
          <w:rFonts w:cs="Tahoma"/>
          <w:lang w:val="el-GR"/>
        </w:rPr>
      </w:pPr>
      <w:r w:rsidRPr="001C080E">
        <w:rPr>
          <w:rFonts w:cs="Tahoma"/>
          <w:lang w:val="el-GR"/>
        </w:rPr>
        <w:t>Ένα από τα πλεονεκτήματα των σημασιολογικών δεδομένων είναι ότι μοντελοποιούν έννοιες που χρησιμοποιούνται καθημερινά και είναι εύκολα κατανοητές από τους χρήστες που χειρίζονται σημασιολογικά δεδομένα.</w:t>
      </w:r>
    </w:p>
    <w:p w14:paraId="724F8B5A" w14:textId="77777777" w:rsidR="00C61245" w:rsidRPr="001C080E" w:rsidRDefault="00C61245" w:rsidP="00C61245">
      <w:pPr>
        <w:rPr>
          <w:rFonts w:cs="Tahoma"/>
          <w:lang w:val="el-GR"/>
        </w:rPr>
      </w:pPr>
      <w:r w:rsidRPr="001C080E">
        <w:rPr>
          <w:rFonts w:cs="Tahoma"/>
          <w:lang w:val="el-GR"/>
        </w:rPr>
        <w:t>Για αυτό τον λόγο, η επισκόπηση των σημασιολογικών δεδομένων θα πρέπει να μπορεί να παρουσιάζεται με απλή και κατανοητή γραφική διεπαφή. Επίσης, οι χρήστες που διαχειρίζονται τα σημασιολογικά δεδομένα θα πρέπει να μπορούν να εκτελούν πολύπλοκα ερωτήματα στις υποστηριζόμενες γλώσσες ερωτημάτων.</w:t>
      </w:r>
    </w:p>
    <w:p w14:paraId="70A1FAB2" w14:textId="77777777" w:rsidR="00C61245" w:rsidRPr="001C080E" w:rsidRDefault="00C61245" w:rsidP="00D6789E">
      <w:pPr>
        <w:pStyle w:val="Head6"/>
        <w:numPr>
          <w:ilvl w:val="3"/>
          <w:numId w:val="56"/>
        </w:numPr>
        <w:rPr>
          <w:rFonts w:cs="Tahoma"/>
          <w:color w:val="auto"/>
        </w:rPr>
      </w:pPr>
      <w:bookmarkStart w:id="1101" w:name="_Ref60403598"/>
      <w:bookmarkStart w:id="1102" w:name="_Ref60403624"/>
      <w:bookmarkStart w:id="1103" w:name="_Toc92885162"/>
      <w:r w:rsidRPr="001C080E">
        <w:rPr>
          <w:rFonts w:cs="Tahoma"/>
          <w:color w:val="auto"/>
        </w:rPr>
        <w:t>Διασυνδεδεμένα Δεδομένα</w:t>
      </w:r>
      <w:bookmarkEnd w:id="1101"/>
      <w:bookmarkEnd w:id="1102"/>
      <w:bookmarkEnd w:id="1103"/>
    </w:p>
    <w:p w14:paraId="111B7A60" w14:textId="77777777" w:rsidR="00C61245" w:rsidRPr="001C080E" w:rsidRDefault="00C61245" w:rsidP="00C61245">
      <w:pPr>
        <w:rPr>
          <w:rFonts w:cs="Tahoma"/>
          <w:lang w:val="el-GR"/>
        </w:rPr>
      </w:pPr>
      <w:r w:rsidRPr="001C080E">
        <w:rPr>
          <w:rFonts w:cs="Tahoma"/>
          <w:lang w:val="el-GR"/>
        </w:rPr>
        <w:t>Η υποδομή των σημασιολογικών δεδομένων μπορεί να είναι ακροδέκτης οποιουδήποτε συστήματος, εσωτερικού ή εξωτερικού, επιτρέποντας την διασύνδεση τυπικών δεδομένων (π.χ. αρχεία Εγγράφων, Σχεσιακές Βάσεις Δεδομένων κτλ.) με σημασιολογικά δεδομένα και το αντίστροφο, καθώς και αποκεντρωμένων δεδομένων μεταξύ τους (π.χ. οντολογικά συστήματα με τοπωνύμια, παγκόσμιος ιστός, απομακρυσμένες αποθήκες δεδομένων κτλ.).</w:t>
      </w:r>
    </w:p>
    <w:p w14:paraId="66326427" w14:textId="77777777" w:rsidR="00C61245" w:rsidRPr="001C080E" w:rsidRDefault="00C61245" w:rsidP="00D6789E">
      <w:pPr>
        <w:pStyle w:val="Head6"/>
        <w:numPr>
          <w:ilvl w:val="3"/>
          <w:numId w:val="56"/>
        </w:numPr>
        <w:rPr>
          <w:rFonts w:cs="Tahoma"/>
          <w:color w:val="auto"/>
        </w:rPr>
      </w:pPr>
      <w:bookmarkStart w:id="1104" w:name="_Ref60403664"/>
      <w:bookmarkStart w:id="1105" w:name="_Ref60403688"/>
      <w:bookmarkStart w:id="1106" w:name="_Toc92885163"/>
      <w:r w:rsidRPr="001C080E">
        <w:rPr>
          <w:rFonts w:cs="Tahoma"/>
          <w:color w:val="auto"/>
        </w:rPr>
        <w:t>Επισημείωση Κειμένων</w:t>
      </w:r>
      <w:bookmarkEnd w:id="1104"/>
      <w:bookmarkEnd w:id="1105"/>
      <w:bookmarkEnd w:id="1106"/>
    </w:p>
    <w:p w14:paraId="36391D9C" w14:textId="77777777" w:rsidR="00C61245" w:rsidRPr="001C080E" w:rsidRDefault="00C61245" w:rsidP="00C61245">
      <w:pPr>
        <w:rPr>
          <w:rFonts w:cs="Tahoma"/>
          <w:lang w:val="el-GR"/>
        </w:rPr>
      </w:pPr>
      <w:r w:rsidRPr="001C080E">
        <w:rPr>
          <w:rFonts w:cs="Tahoma"/>
          <w:lang w:val="el-GR"/>
        </w:rPr>
        <w:t>Για την αυτόματη οργάνωση και κατηγοριοποίηση των δεδομένων που περιέχουν τα κείμενα των εισερχόμενων και παραγόμενων εγγράφων του ΝΣΚ, το ΟΠΣ θα πρέπει να υποστηρίζει την Επισημείωση Κειμένων. Η Επισημείωση Κειμένων επιτρέπει την ενσωμάτωση μεταδεδομένων στο εκάστοτε κείμενο, επιτρέποντας την συσχέτιση όρων και φράσεων του κειμένου με οντολογικά δεδομένα και Έγγραφα.</w:t>
      </w:r>
    </w:p>
    <w:p w14:paraId="4831C3A9" w14:textId="77777777" w:rsidR="00C61245" w:rsidRPr="001C080E" w:rsidRDefault="00C61245" w:rsidP="00C61245">
      <w:pPr>
        <w:rPr>
          <w:rFonts w:cs="Tahoma"/>
          <w:lang w:val="el-GR"/>
        </w:rPr>
      </w:pPr>
      <w:r w:rsidRPr="001C080E">
        <w:rPr>
          <w:rFonts w:cs="Tahoma"/>
          <w:lang w:val="el-GR"/>
        </w:rPr>
        <w:t>Τα μεταδεδομένα που προκύπτουν από την Επισημείωση Κειμένων θα χρησιμοποιούνται για την εκπαίδευση των μοντέλων Μηχανικής Μάθησης, τη Σημασιολογική Αναζήτηση και τον εμπλουτισμό των Εγγράφων με συνδέσμους για ταχεία πλοήγηση.</w:t>
      </w:r>
    </w:p>
    <w:p w14:paraId="382C0A01" w14:textId="77777777" w:rsidR="00C61245" w:rsidRPr="001C080E" w:rsidRDefault="00C61245" w:rsidP="00C61245">
      <w:pPr>
        <w:rPr>
          <w:rFonts w:cs="Tahoma"/>
          <w:lang w:val="el-GR"/>
        </w:rPr>
      </w:pPr>
      <w:r w:rsidRPr="001C080E">
        <w:rPr>
          <w:rFonts w:cs="Tahoma"/>
          <w:lang w:val="el-GR"/>
        </w:rPr>
        <w:t xml:space="preserve">Ο χρήστης </w:t>
      </w:r>
      <w:r w:rsidR="00320D9E" w:rsidRPr="001C080E">
        <w:rPr>
          <w:rFonts w:cs="Tahoma"/>
          <w:lang w:val="el-GR"/>
        </w:rPr>
        <w:t xml:space="preserve">θα πρέπει να </w:t>
      </w:r>
      <w:r w:rsidRPr="001C080E">
        <w:rPr>
          <w:rFonts w:cs="Tahoma"/>
          <w:lang w:val="el-GR"/>
        </w:rPr>
        <w:t xml:space="preserve">μπορεί με το Εργαλείο Επισημείωσης Εγγράφων να επιλέξει λέξεις ή φράσεις μέσα σε οποιοδήποτε κείμενο και να τις επισημαίνει με οντότητες που θα του δίνονται, ανάλογα </w:t>
      </w:r>
      <w:r w:rsidR="008C2973" w:rsidRPr="001C080E">
        <w:rPr>
          <w:rFonts w:cs="Tahoma"/>
          <w:lang w:val="el-GR"/>
        </w:rPr>
        <w:t xml:space="preserve">με </w:t>
      </w:r>
      <w:r w:rsidRPr="001C080E">
        <w:rPr>
          <w:rFonts w:cs="Tahoma"/>
          <w:lang w:val="el-GR"/>
        </w:rPr>
        <w:t>την κατηγορία του εγγράφου. Με τη βοήθεια του συστήματος μηχανικής μάθησης, το κείμενο θα πρέπει να προεπισημαίνεται σύμφωνα με τις προτάσεις που θα παράγονται, εξοικονομώντας χρόνο για τον χρήστη – επισημειωτή.</w:t>
      </w:r>
    </w:p>
    <w:p w14:paraId="0C889984" w14:textId="77777777" w:rsidR="00C61245" w:rsidRPr="001C080E" w:rsidRDefault="00C61245" w:rsidP="00D6789E">
      <w:pPr>
        <w:pStyle w:val="Head6"/>
        <w:numPr>
          <w:ilvl w:val="3"/>
          <w:numId w:val="56"/>
        </w:numPr>
        <w:rPr>
          <w:rFonts w:cs="Tahoma"/>
          <w:color w:val="auto"/>
        </w:rPr>
      </w:pPr>
      <w:bookmarkStart w:id="1107" w:name="_Ref60403725"/>
      <w:bookmarkStart w:id="1108" w:name="_Ref60403745"/>
      <w:bookmarkStart w:id="1109" w:name="_Toc92885164"/>
      <w:bookmarkStart w:id="1110" w:name="ΜΗΧ_ΜΑΘ"/>
      <w:r w:rsidRPr="001C080E">
        <w:rPr>
          <w:rFonts w:cs="Tahoma"/>
          <w:color w:val="auto"/>
        </w:rPr>
        <w:t>Σύστημα Μηχανικής Μάθησης</w:t>
      </w:r>
      <w:bookmarkEnd w:id="1107"/>
      <w:bookmarkEnd w:id="1108"/>
      <w:bookmarkEnd w:id="1109"/>
    </w:p>
    <w:bookmarkEnd w:id="1110"/>
    <w:p w14:paraId="6F760590" w14:textId="77777777" w:rsidR="00C61245" w:rsidRPr="001C080E" w:rsidRDefault="00C61245" w:rsidP="00C61245">
      <w:pPr>
        <w:rPr>
          <w:rFonts w:cs="Tahoma"/>
          <w:lang w:val="el-GR"/>
        </w:rPr>
      </w:pPr>
      <w:r w:rsidRPr="001C080E">
        <w:rPr>
          <w:rFonts w:cs="Tahoma"/>
          <w:lang w:val="el-GR"/>
        </w:rPr>
        <w:t xml:space="preserve">Η Μηχανική Μάθηση είναι κλάδος της Τεχνητής Νοημοσύνης και αφορά το σύνολο των τεχνικών που χρησιμοποιούνται στην παραγωγή υπολογιστικών Μοντέλων. Τα Μοντέλα τροφοδοτούνται με μεγάλο όγκο ειδικών δεδομένων - παραδειγμάτων («εκπαίδευση») και προσαρμόζονται στην αποδοτική και ταχεία επίλυση συγκεκριμένων προβλημάτων που αφορούν νέα δεδομένα παρόμοιας </w:t>
      </w:r>
      <w:r w:rsidRPr="001C080E">
        <w:rPr>
          <w:rFonts w:cs="Tahoma"/>
          <w:lang w:val="el-GR"/>
        </w:rPr>
        <w:lastRenderedPageBreak/>
        <w:t>φύσης. Λόγω της πολυπλοκότητας των δεδομένων δεν μπορούν να επιλυθούν αποδοτικά από τις συμβατικές λύσεις λογισμικού.</w:t>
      </w:r>
    </w:p>
    <w:p w14:paraId="1DC05063" w14:textId="77777777" w:rsidR="00C61245" w:rsidRPr="001C080E" w:rsidRDefault="00C61245" w:rsidP="00C61245">
      <w:pPr>
        <w:rPr>
          <w:rFonts w:cs="Tahoma"/>
          <w:lang w:val="el-GR"/>
        </w:rPr>
      </w:pPr>
      <w:r w:rsidRPr="001C080E">
        <w:rPr>
          <w:rFonts w:cs="Tahoma"/>
          <w:lang w:val="el-GR"/>
        </w:rPr>
        <w:t>Η Διαχείριση των Μοντέλων Μηχανικής Μάθησης (ανεκπαίδευτων και εκπαιδευμένων), των πηγών δεδομένων τροφοδότησης τους και η εφαρμογή τους στην επίλυση προβλημάτων αποτελεί ειδικό κομμάτι της υλοποίησης και θα πρέπει να υποστηρίζει πλήρως τις απαιτήσεις του ΟΠΣ.</w:t>
      </w:r>
    </w:p>
    <w:p w14:paraId="75D8AF2B" w14:textId="77777777" w:rsidR="00C61245" w:rsidRPr="001C080E" w:rsidRDefault="00C61245" w:rsidP="00D6789E">
      <w:pPr>
        <w:pStyle w:val="Head7"/>
        <w:numPr>
          <w:ilvl w:val="4"/>
          <w:numId w:val="56"/>
        </w:numPr>
        <w:rPr>
          <w:rFonts w:cs="Tahoma"/>
          <w:color w:val="auto"/>
        </w:rPr>
      </w:pPr>
      <w:bookmarkStart w:id="1111" w:name="_Ref60668179"/>
      <w:r w:rsidRPr="001C080E">
        <w:rPr>
          <w:rFonts w:cs="Tahoma"/>
          <w:color w:val="auto"/>
        </w:rPr>
        <w:t>Μοντέλα (αλγόριθμοι, νευρωνικά δίκτυα)</w:t>
      </w:r>
      <w:bookmarkEnd w:id="1111"/>
    </w:p>
    <w:p w14:paraId="14C4F039" w14:textId="77777777" w:rsidR="00C61245" w:rsidRPr="001C080E" w:rsidRDefault="00C61245" w:rsidP="00C61245">
      <w:pPr>
        <w:rPr>
          <w:rFonts w:cs="Tahoma"/>
          <w:lang w:val="el-GR"/>
        </w:rPr>
      </w:pPr>
      <w:r w:rsidRPr="001C080E">
        <w:rPr>
          <w:rFonts w:cs="Tahoma"/>
          <w:lang w:val="el-GR"/>
        </w:rPr>
        <w:t>Τα Μοντέλα Μηχανικής Μάθησης πρέπει να τροφοδοτούνται από συμβατά δεδομένα (πχ. μεταδεδομένα από επισημειωμένα κείμενα, σημασιολογικά δεδομένα</w:t>
      </w:r>
      <w:r w:rsidR="008C2973" w:rsidRPr="001C080E">
        <w:rPr>
          <w:rFonts w:cs="Tahoma"/>
          <w:lang w:val="el-GR"/>
        </w:rPr>
        <w:t xml:space="preserve"> κλπ.</w:t>
      </w:r>
      <w:r w:rsidRPr="001C080E">
        <w:rPr>
          <w:rFonts w:cs="Tahoma"/>
          <w:lang w:val="el-GR"/>
        </w:rPr>
        <w:t>) κατά την φάση της εκπαίδευσής τους, έτσι ώστε να αποδώσουν στην εκτέλεση της λειτουργίας για την οποία αναπτύχθηκαν.</w:t>
      </w:r>
    </w:p>
    <w:p w14:paraId="624067E3" w14:textId="77777777" w:rsidR="00C61245" w:rsidRPr="001C080E" w:rsidRDefault="00C61245" w:rsidP="00C61245">
      <w:pPr>
        <w:rPr>
          <w:rFonts w:cs="Tahoma"/>
        </w:rPr>
      </w:pPr>
      <w:r w:rsidRPr="001C080E">
        <w:rPr>
          <w:rFonts w:cs="Tahoma"/>
          <w:lang w:val="el-GR"/>
        </w:rPr>
        <w:t xml:space="preserve">Η τακτική ανατροφοδότηση με καινούρια δεδομένα αυξάνει το ποσοστό επιτυχίας των Μοντέλων και αυξάνει τις πιθανότητες ευστοχίας των προτάσεων τους. </w:t>
      </w:r>
      <w:r w:rsidRPr="001C080E">
        <w:rPr>
          <w:rFonts w:cs="Tahoma"/>
        </w:rPr>
        <w:t>Αυτή η διαδικασία ονομάζεται «επανεκπαίδευση του Μοντέλου Μηχανικής Μάθησης».</w:t>
      </w:r>
    </w:p>
    <w:p w14:paraId="5BDE5D9C" w14:textId="77777777" w:rsidR="00C61245" w:rsidRPr="001C080E" w:rsidRDefault="00C61245" w:rsidP="00D6789E">
      <w:pPr>
        <w:pStyle w:val="Head7"/>
        <w:numPr>
          <w:ilvl w:val="4"/>
          <w:numId w:val="56"/>
        </w:numPr>
        <w:rPr>
          <w:rFonts w:cs="Tahoma"/>
          <w:color w:val="auto"/>
        </w:rPr>
      </w:pPr>
      <w:r w:rsidRPr="001C080E">
        <w:rPr>
          <w:rFonts w:cs="Tahoma"/>
          <w:color w:val="auto"/>
        </w:rPr>
        <w:t>Διασύνδεση με Σύστημα Οντολογιών</w:t>
      </w:r>
    </w:p>
    <w:p w14:paraId="7CBA03F5" w14:textId="77777777" w:rsidR="00C61245" w:rsidRPr="001C080E" w:rsidRDefault="00C61245" w:rsidP="00C61245">
      <w:pPr>
        <w:rPr>
          <w:rFonts w:cs="Tahoma"/>
          <w:lang w:val="el-GR"/>
        </w:rPr>
      </w:pPr>
      <w:r w:rsidRPr="001C080E">
        <w:rPr>
          <w:rFonts w:cs="Tahoma"/>
          <w:lang w:val="el-GR"/>
        </w:rPr>
        <w:t>Κατά την εκπαίδευση των μοντέλων Μηχανικής Μάθησης, μεταξύ άλλων, θα χρησιμοποιηθούν και δεδομένα που ενσωματώνονται στο Σύστημα Οντολογιών. Θα πρέπει να υπάρχει διασύνδεση μεταξύ του Συστήματος Οντολογιών και του λογισμικού εκπαίδευσης των Μοντέλων Μηχανικής Μάθησης για την εκμετάλλευση των πληροφοριών που περιέχεται στο Σύστημα Οντολογιών.</w:t>
      </w:r>
    </w:p>
    <w:p w14:paraId="0736C97D" w14:textId="77777777" w:rsidR="00C61245" w:rsidRPr="001C080E" w:rsidRDefault="00C61245" w:rsidP="00D6789E">
      <w:pPr>
        <w:pStyle w:val="Head6"/>
        <w:numPr>
          <w:ilvl w:val="3"/>
          <w:numId w:val="56"/>
        </w:numPr>
        <w:rPr>
          <w:rFonts w:cs="Tahoma"/>
          <w:color w:val="auto"/>
          <w:lang w:val="el-GR"/>
        </w:rPr>
      </w:pPr>
      <w:bookmarkStart w:id="1112" w:name="_Ref60403794"/>
      <w:bookmarkStart w:id="1113" w:name="_Ref60403818"/>
      <w:bookmarkStart w:id="1114" w:name="_Toc92885165"/>
      <w:r w:rsidRPr="001C080E">
        <w:rPr>
          <w:rFonts w:cs="Tahoma"/>
          <w:color w:val="auto"/>
          <w:lang w:val="el-GR"/>
        </w:rPr>
        <w:t>Υποστήριξη Επεξεργασίας Φυσικής Γλώσσας (ελληνικά</w:t>
      </w:r>
      <w:r w:rsidR="0035510D" w:rsidRPr="001C080E">
        <w:rPr>
          <w:rFonts w:cs="Tahoma"/>
          <w:color w:val="auto"/>
          <w:lang w:val="el-GR"/>
        </w:rPr>
        <w:t xml:space="preserve"> και λατινικά</w:t>
      </w:r>
      <w:r w:rsidRPr="001C080E">
        <w:rPr>
          <w:rFonts w:cs="Tahoma"/>
          <w:color w:val="auto"/>
          <w:lang w:val="el-GR"/>
        </w:rPr>
        <w:t>)</w:t>
      </w:r>
      <w:bookmarkEnd w:id="1112"/>
      <w:bookmarkEnd w:id="1113"/>
      <w:bookmarkEnd w:id="1114"/>
    </w:p>
    <w:p w14:paraId="5BDC8112" w14:textId="77777777" w:rsidR="00C61245" w:rsidRPr="001C080E" w:rsidRDefault="00C61245" w:rsidP="00C61245">
      <w:pPr>
        <w:rPr>
          <w:rFonts w:cs="Tahoma"/>
          <w:lang w:val="el-GR"/>
        </w:rPr>
      </w:pPr>
      <w:r w:rsidRPr="001C080E">
        <w:rPr>
          <w:rFonts w:cs="Tahoma"/>
          <w:lang w:val="el-GR"/>
        </w:rPr>
        <w:t>Πολλές από τις διεπαφές του ΟΠΣ έχουν ως είσοδο κείμενο μορφής φυσικής γλώσσας και για αυτόν τον λόγο θα πρέπει να αναπτυχθούν τεχνικές επεξεργασίας φυσικής γλώσσας για την αναγνώριση εννοιών, ειδικών τμημάτων και λεξιλογικών στοιχείων εντός του κειμένου, τα οποία θα χρησιμοποιηθούν στις διαδικασίες Μηχανικής Μάθησης καθώς και για την εκτέλεση και απόκριση σε ερωτήματα των χρηστών.</w:t>
      </w:r>
    </w:p>
    <w:p w14:paraId="35508660" w14:textId="77777777" w:rsidR="00C61245" w:rsidRPr="001C080E" w:rsidRDefault="00C61245" w:rsidP="00C61245">
      <w:pPr>
        <w:rPr>
          <w:rFonts w:cs="Tahoma"/>
          <w:lang w:val="el-GR"/>
        </w:rPr>
      </w:pPr>
      <w:r w:rsidRPr="001C080E">
        <w:rPr>
          <w:rFonts w:cs="Tahoma"/>
          <w:lang w:val="el-GR"/>
        </w:rPr>
        <w:t>Είναι απαραίτητο να υποστηρίζεται η Ελληνική γλώσσα, καθώς και όλες οι ειδικές περιπτώσεις γραφής, όπως κείμενα με νομικούς όρους, καθαρεύουσα</w:t>
      </w:r>
      <w:r w:rsidR="0035510D" w:rsidRPr="001C080E">
        <w:rPr>
          <w:rFonts w:cs="Tahoma"/>
          <w:lang w:val="el-GR"/>
        </w:rPr>
        <w:t>, εκφράσεις στη λατινική</w:t>
      </w:r>
      <w:r w:rsidR="00320D9E" w:rsidRPr="001C080E">
        <w:rPr>
          <w:rFonts w:cs="Tahoma"/>
          <w:lang w:val="el-GR"/>
        </w:rPr>
        <w:t xml:space="preserve"> αλφάβητο</w:t>
      </w:r>
      <w:r w:rsidRPr="001C080E">
        <w:rPr>
          <w:rFonts w:cs="Tahoma"/>
          <w:lang w:val="el-GR"/>
        </w:rPr>
        <w:t xml:space="preserve"> κτλ.</w:t>
      </w:r>
    </w:p>
    <w:p w14:paraId="6D3FEDDC" w14:textId="77777777" w:rsidR="00C61245" w:rsidRPr="001C080E" w:rsidRDefault="00C61245" w:rsidP="00D6789E">
      <w:pPr>
        <w:pStyle w:val="Head6"/>
        <w:numPr>
          <w:ilvl w:val="3"/>
          <w:numId w:val="56"/>
        </w:numPr>
        <w:rPr>
          <w:rFonts w:cs="Tahoma"/>
          <w:color w:val="auto"/>
        </w:rPr>
      </w:pPr>
      <w:bookmarkStart w:id="1115" w:name="_Ref60403849"/>
      <w:bookmarkStart w:id="1116" w:name="_Ref60403876"/>
      <w:bookmarkStart w:id="1117" w:name="_Toc92885166"/>
      <w:r w:rsidRPr="001C080E">
        <w:rPr>
          <w:rFonts w:cs="Tahoma"/>
          <w:color w:val="auto"/>
        </w:rPr>
        <w:t>Υποστήριξη σημασιολογικής αναζήτησης</w:t>
      </w:r>
      <w:bookmarkEnd w:id="1115"/>
      <w:bookmarkEnd w:id="1116"/>
      <w:bookmarkEnd w:id="1117"/>
    </w:p>
    <w:p w14:paraId="4894FAB8" w14:textId="77777777" w:rsidR="00C61245" w:rsidRPr="001C080E" w:rsidRDefault="00C61245" w:rsidP="00C61245">
      <w:pPr>
        <w:rPr>
          <w:rFonts w:cs="Tahoma"/>
          <w:lang w:val="el-GR"/>
        </w:rPr>
      </w:pPr>
      <w:r w:rsidRPr="001C080E">
        <w:rPr>
          <w:rFonts w:cs="Tahoma"/>
          <w:lang w:val="el-GR"/>
        </w:rPr>
        <w:t>Το ΟΠΣ του ΝΣΚ διαχειρίζεται μεγάλο όγκο δεδομένων και η δυνατότητα αποτελεσματικής αναζήτησης είναι αναπόσπαστο τμήμα του. Με την αξιοποίηση της Βάσης Γνώσης και με την υποστήριξη της Μηχανικής Μάθησης, ο χρήστης θα έχει τη δυνατότητα να:</w:t>
      </w:r>
    </w:p>
    <w:p w14:paraId="166350F8" w14:textId="77777777" w:rsidR="00C61245" w:rsidRPr="001C080E" w:rsidRDefault="00C61245" w:rsidP="00C61245">
      <w:pPr>
        <w:pStyle w:val="squarebullets"/>
        <w:rPr>
          <w:rFonts w:cs="Tahoma"/>
        </w:rPr>
      </w:pPr>
      <w:r w:rsidRPr="001C080E">
        <w:rPr>
          <w:rFonts w:cs="Tahoma"/>
        </w:rPr>
        <w:t>Αναζητήσει πληροφορίες χρησιμοποιώντας έννοιες που περιγράφουν ένα αντικείμενο.</w:t>
      </w:r>
    </w:p>
    <w:p w14:paraId="7B25F1B0" w14:textId="77777777" w:rsidR="00C61245" w:rsidRPr="001C080E" w:rsidRDefault="00C61245" w:rsidP="00C61245">
      <w:pPr>
        <w:pStyle w:val="squarebullets"/>
        <w:rPr>
          <w:rFonts w:cs="Tahoma"/>
        </w:rPr>
      </w:pPr>
      <w:r w:rsidRPr="001C080E">
        <w:rPr>
          <w:rFonts w:cs="Tahoma"/>
        </w:rPr>
        <w:lastRenderedPageBreak/>
        <w:t>Αναζητήσει πληροφορίες χρησιμοποιώντας έννοιες που περιγράφουν πολλαπλά αντικείμενα που σχετίζονται μεταξύ τους (σημασιολογικά και εκ συγγένειας).</w:t>
      </w:r>
    </w:p>
    <w:p w14:paraId="79B5E498" w14:textId="77777777" w:rsidR="00C61245" w:rsidRPr="001C080E" w:rsidRDefault="00C61245" w:rsidP="00C61245">
      <w:pPr>
        <w:pStyle w:val="squarebullets"/>
        <w:rPr>
          <w:rFonts w:cs="Tahoma"/>
        </w:rPr>
      </w:pPr>
      <w:r w:rsidRPr="001C080E">
        <w:rPr>
          <w:rFonts w:cs="Tahoma"/>
        </w:rPr>
        <w:t>Αναζητήσει πληροφορίες περιγράφοντας τις σχέσεις μεταξύ αντικειμένων.</w:t>
      </w:r>
    </w:p>
    <w:p w14:paraId="520F9E91" w14:textId="77777777" w:rsidR="00C61245" w:rsidRPr="001C080E" w:rsidRDefault="00C61245" w:rsidP="00C61245">
      <w:pPr>
        <w:pStyle w:val="squarebullets"/>
        <w:rPr>
          <w:rFonts w:cs="Tahoma"/>
        </w:rPr>
      </w:pPr>
      <w:r w:rsidRPr="001C080E">
        <w:rPr>
          <w:rFonts w:cs="Tahoma"/>
        </w:rPr>
        <w:t>Διενεργήσει συνδυασμό όλων των παραπάνω.</w:t>
      </w:r>
    </w:p>
    <w:p w14:paraId="3C430A8D" w14:textId="77777777" w:rsidR="00383972" w:rsidRPr="001C080E" w:rsidRDefault="00383972" w:rsidP="00383972">
      <w:pPr>
        <w:pStyle w:val="squarebullets"/>
        <w:numPr>
          <w:ilvl w:val="0"/>
          <w:numId w:val="0"/>
        </w:numPr>
        <w:ind w:left="720"/>
        <w:rPr>
          <w:rFonts w:cs="Tahoma"/>
        </w:rPr>
      </w:pPr>
    </w:p>
    <w:p w14:paraId="72F88FF2" w14:textId="77777777" w:rsidR="00C61245" w:rsidRPr="001C080E" w:rsidRDefault="00C61245" w:rsidP="00D6789E">
      <w:pPr>
        <w:pStyle w:val="Head6"/>
        <w:numPr>
          <w:ilvl w:val="3"/>
          <w:numId w:val="56"/>
        </w:numPr>
        <w:rPr>
          <w:rFonts w:cs="Tahoma"/>
          <w:color w:val="auto"/>
        </w:rPr>
      </w:pPr>
      <w:bookmarkStart w:id="1118" w:name="_Ref60403907"/>
      <w:bookmarkStart w:id="1119" w:name="_Ref60403924"/>
      <w:bookmarkStart w:id="1120" w:name="_Toc92885167"/>
      <w:r w:rsidRPr="001C080E">
        <w:rPr>
          <w:rFonts w:cs="Tahoma"/>
          <w:color w:val="auto"/>
        </w:rPr>
        <w:t>Συν-επεξεργασία εγγράφων</w:t>
      </w:r>
      <w:bookmarkEnd w:id="1118"/>
      <w:bookmarkEnd w:id="1119"/>
      <w:bookmarkEnd w:id="1120"/>
    </w:p>
    <w:p w14:paraId="44B7371E" w14:textId="77777777" w:rsidR="00C61245" w:rsidRPr="001C080E" w:rsidRDefault="00C61245" w:rsidP="00C61245">
      <w:pPr>
        <w:rPr>
          <w:rFonts w:cs="Tahoma"/>
          <w:lang w:val="el-GR"/>
        </w:rPr>
      </w:pPr>
      <w:r w:rsidRPr="001C080E">
        <w:rPr>
          <w:rFonts w:cs="Tahoma"/>
          <w:lang w:val="el-GR"/>
        </w:rPr>
        <w:t xml:space="preserve">Θα δίνεται η δυνατότητα στους χρήστες στο στάδιο της παραγωγής ενός σχεδίου εγγράφου, να μπορούν να συνεργαστούν και να επεξεργάζονται ταυτόχρονα τα πεδία κειμένου. </w:t>
      </w:r>
    </w:p>
    <w:p w14:paraId="43CA4BA5" w14:textId="77777777" w:rsidR="00C61245" w:rsidRPr="001C080E" w:rsidRDefault="00C61245" w:rsidP="00C61245">
      <w:pPr>
        <w:rPr>
          <w:rFonts w:cs="Tahoma"/>
          <w:lang w:val="el-GR"/>
        </w:rPr>
      </w:pPr>
      <w:r w:rsidRPr="001C080E">
        <w:rPr>
          <w:rFonts w:cs="Tahoma"/>
          <w:lang w:val="el-GR"/>
        </w:rPr>
        <w:t xml:space="preserve">Θα διατίθεται ένας επεξεργαστής κειμένου τύπου </w:t>
      </w:r>
      <w:r w:rsidRPr="001C080E">
        <w:rPr>
          <w:rFonts w:cs="Tahoma"/>
        </w:rPr>
        <w:t>WYSIWYG</w:t>
      </w:r>
      <w:r w:rsidR="00096A46" w:rsidRPr="001C080E">
        <w:rPr>
          <w:rFonts w:cs="Tahoma"/>
          <w:lang w:val="el-GR"/>
        </w:rPr>
        <w:t xml:space="preserve"> </w:t>
      </w:r>
      <w:r w:rsidRPr="001C080E">
        <w:rPr>
          <w:rFonts w:cs="Tahoma"/>
          <w:lang w:val="el-GR"/>
        </w:rPr>
        <w:t>για την επεξεργασία των πεδίων κειμένου από πολλούς χρήστες σε πραγματικό χρόνο με τις παρακάτω δυνατότητες:</w:t>
      </w:r>
    </w:p>
    <w:p w14:paraId="42C4D94D" w14:textId="77777777" w:rsidR="00C61245" w:rsidRPr="001C080E" w:rsidRDefault="00C61245" w:rsidP="00C61245">
      <w:pPr>
        <w:pStyle w:val="squarebullets"/>
        <w:rPr>
          <w:rFonts w:cs="Tahoma"/>
        </w:rPr>
      </w:pPr>
      <w:r w:rsidRPr="001C080E">
        <w:rPr>
          <w:rFonts w:cs="Tahoma"/>
        </w:rPr>
        <w:t>Υποστήριξη στυλ στο κείμενο</w:t>
      </w:r>
      <w:r w:rsidRPr="001C080E">
        <w:rPr>
          <w:rFonts w:cs="Tahoma"/>
          <w:lang w:val="en-US"/>
        </w:rPr>
        <w:t>.</w:t>
      </w:r>
    </w:p>
    <w:p w14:paraId="14D12914" w14:textId="77777777" w:rsidR="00C61245" w:rsidRPr="001C080E" w:rsidRDefault="00C61245" w:rsidP="00C61245">
      <w:pPr>
        <w:pStyle w:val="squarebullets"/>
        <w:rPr>
          <w:rFonts w:cs="Tahoma"/>
        </w:rPr>
      </w:pPr>
      <w:r w:rsidRPr="001C080E">
        <w:rPr>
          <w:rFonts w:cs="Tahoma"/>
        </w:rPr>
        <w:t>Στοίχιση</w:t>
      </w:r>
      <w:r w:rsidRPr="001C080E">
        <w:rPr>
          <w:rFonts w:cs="Tahoma"/>
          <w:lang w:val="en-US"/>
        </w:rPr>
        <w:t>.</w:t>
      </w:r>
    </w:p>
    <w:p w14:paraId="3721B065" w14:textId="77777777" w:rsidR="00C61245" w:rsidRPr="001C080E" w:rsidRDefault="00C61245" w:rsidP="00C61245">
      <w:pPr>
        <w:pStyle w:val="squarebullets"/>
        <w:rPr>
          <w:rFonts w:cs="Tahoma"/>
        </w:rPr>
      </w:pPr>
      <w:r w:rsidRPr="001C080E">
        <w:rPr>
          <w:rFonts w:cs="Tahoma"/>
        </w:rPr>
        <w:t>Έντονη, πλάγια, υπογραμμισμένη γραφή</w:t>
      </w:r>
      <w:r w:rsidRPr="001C080E">
        <w:rPr>
          <w:rFonts w:cs="Tahoma"/>
          <w:lang w:val="en-US"/>
        </w:rPr>
        <w:t>.</w:t>
      </w:r>
    </w:p>
    <w:p w14:paraId="2278DB26" w14:textId="77777777" w:rsidR="00C61245" w:rsidRPr="001C080E" w:rsidRDefault="00C61245" w:rsidP="00C61245">
      <w:pPr>
        <w:pStyle w:val="squarebullets"/>
        <w:rPr>
          <w:rFonts w:cs="Tahoma"/>
        </w:rPr>
      </w:pPr>
      <w:r w:rsidRPr="001C080E">
        <w:rPr>
          <w:rFonts w:cs="Tahoma"/>
        </w:rPr>
        <w:t>Χρώμα φόντου, μέγεθος γραμματοσειράς</w:t>
      </w:r>
      <w:r w:rsidRPr="001C080E">
        <w:rPr>
          <w:rFonts w:cs="Tahoma"/>
          <w:lang w:val="en-US"/>
        </w:rPr>
        <w:t>.</w:t>
      </w:r>
    </w:p>
    <w:p w14:paraId="117C0D16" w14:textId="77777777" w:rsidR="00C61245" w:rsidRPr="001C080E" w:rsidRDefault="00C61245" w:rsidP="00C61245">
      <w:pPr>
        <w:pStyle w:val="squarebullets"/>
        <w:rPr>
          <w:rFonts w:cs="Tahoma"/>
        </w:rPr>
      </w:pPr>
      <w:r w:rsidRPr="001C080E">
        <w:rPr>
          <w:rFonts w:cs="Tahoma"/>
        </w:rPr>
        <w:t>Εισαγωγή εικόνας με τίτλο και περιγραφή.</w:t>
      </w:r>
    </w:p>
    <w:p w14:paraId="5F0EB505" w14:textId="77777777" w:rsidR="00C61245" w:rsidRPr="001C080E" w:rsidRDefault="00C61245" w:rsidP="00C61245">
      <w:pPr>
        <w:pStyle w:val="squarebullets"/>
        <w:rPr>
          <w:rFonts w:cs="Tahoma"/>
        </w:rPr>
      </w:pPr>
      <w:r w:rsidRPr="001C080E">
        <w:rPr>
          <w:rFonts w:cs="Tahoma"/>
        </w:rPr>
        <w:t>Εισαγωγή υπερσυνδέσμων με επεξεργάσιμο τίτλο.</w:t>
      </w:r>
    </w:p>
    <w:p w14:paraId="52436B37" w14:textId="77777777" w:rsidR="00C61245" w:rsidRPr="001C080E" w:rsidRDefault="00C61245" w:rsidP="00C61245">
      <w:pPr>
        <w:pStyle w:val="squarebullets"/>
        <w:rPr>
          <w:rFonts w:cs="Tahoma"/>
        </w:rPr>
      </w:pPr>
      <w:r w:rsidRPr="001C080E">
        <w:rPr>
          <w:rFonts w:cs="Tahoma"/>
        </w:rPr>
        <w:t>Αναγνώριση και μετατροπή ως υπερσυνδέσμου εγγράφου ήδη εισηγμένου στο ΟΠΣ, με διακριτή ταυτότητα.</w:t>
      </w:r>
    </w:p>
    <w:p w14:paraId="7F74F41E" w14:textId="77777777" w:rsidR="00C61245" w:rsidRPr="001C080E" w:rsidRDefault="00C61245" w:rsidP="00C61245">
      <w:pPr>
        <w:pStyle w:val="squarebullets"/>
        <w:rPr>
          <w:rFonts w:cs="Tahoma"/>
        </w:rPr>
      </w:pPr>
      <w:r w:rsidRPr="001C080E">
        <w:rPr>
          <w:rFonts w:cs="Tahoma"/>
        </w:rPr>
        <w:t>Τουλάχιστον πέντε (5) επίπεδα τίτλων-κεφαλίδων.</w:t>
      </w:r>
    </w:p>
    <w:p w14:paraId="44C62C9E" w14:textId="77777777" w:rsidR="00C61245" w:rsidRPr="001C080E" w:rsidRDefault="00C61245" w:rsidP="00C61245">
      <w:pPr>
        <w:pStyle w:val="squarebullets"/>
        <w:rPr>
          <w:rFonts w:cs="Tahoma"/>
        </w:rPr>
      </w:pPr>
      <w:r w:rsidRPr="001C080E">
        <w:rPr>
          <w:rFonts w:cs="Tahoma"/>
        </w:rPr>
        <w:t>Λίστες bullet</w:t>
      </w:r>
      <w:r w:rsidRPr="001C080E">
        <w:rPr>
          <w:rFonts w:cs="Tahoma"/>
          <w:lang w:val="en-US"/>
        </w:rPr>
        <w:t>s.</w:t>
      </w:r>
    </w:p>
    <w:p w14:paraId="01AA7DD9" w14:textId="77777777" w:rsidR="00C61245" w:rsidRPr="001C080E" w:rsidRDefault="00C61245" w:rsidP="00C61245">
      <w:pPr>
        <w:pStyle w:val="squarebullets"/>
        <w:rPr>
          <w:rFonts w:cs="Tahoma"/>
        </w:rPr>
      </w:pPr>
      <w:r w:rsidRPr="001C080E">
        <w:rPr>
          <w:rFonts w:cs="Tahoma"/>
        </w:rPr>
        <w:t xml:space="preserve">Λειτουργία </w:t>
      </w:r>
      <w:r w:rsidRPr="001C080E">
        <w:rPr>
          <w:rFonts w:cs="Tahoma"/>
          <w:lang w:val="en-US"/>
        </w:rPr>
        <w:t>copy paste.</w:t>
      </w:r>
    </w:p>
    <w:p w14:paraId="04AA9626" w14:textId="77777777" w:rsidR="00C61245" w:rsidRPr="001C080E" w:rsidRDefault="00C61245" w:rsidP="00C61245">
      <w:pPr>
        <w:pStyle w:val="squarebullets"/>
        <w:rPr>
          <w:rFonts w:cs="Tahoma"/>
        </w:rPr>
      </w:pPr>
      <w:r w:rsidRPr="001C080E">
        <w:rPr>
          <w:rFonts w:cs="Tahoma"/>
        </w:rPr>
        <w:t xml:space="preserve">Λειτουργία </w:t>
      </w:r>
      <w:r w:rsidRPr="001C080E">
        <w:rPr>
          <w:rFonts w:cs="Tahoma"/>
          <w:lang w:val="en-US"/>
        </w:rPr>
        <w:t>track change.</w:t>
      </w:r>
    </w:p>
    <w:p w14:paraId="1F4ED8A5" w14:textId="77777777" w:rsidR="00C61245" w:rsidRPr="001C080E" w:rsidRDefault="00C61245" w:rsidP="00C61245">
      <w:pPr>
        <w:pStyle w:val="squarebullets"/>
        <w:rPr>
          <w:rFonts w:cs="Tahoma"/>
        </w:rPr>
      </w:pPr>
      <w:r w:rsidRPr="001C080E">
        <w:rPr>
          <w:rFonts w:cs="Tahoma"/>
        </w:rPr>
        <w:t>Αριθμητικές λίστες</w:t>
      </w:r>
      <w:r w:rsidRPr="001C080E">
        <w:rPr>
          <w:rFonts w:cs="Tahoma"/>
          <w:lang w:val="en-US"/>
        </w:rPr>
        <w:t>.</w:t>
      </w:r>
    </w:p>
    <w:p w14:paraId="2ED9FC30" w14:textId="77777777" w:rsidR="00C61245" w:rsidRPr="001C080E" w:rsidRDefault="00C61245" w:rsidP="00C61245">
      <w:pPr>
        <w:pStyle w:val="squarebullets"/>
        <w:rPr>
          <w:rFonts w:cs="Tahoma"/>
        </w:rPr>
      </w:pPr>
      <w:r w:rsidRPr="001C080E">
        <w:rPr>
          <w:rFonts w:cs="Tahoma"/>
        </w:rPr>
        <w:t>Αναίρεση και επανάληψη αλλαγών</w:t>
      </w:r>
      <w:r w:rsidRPr="001C080E">
        <w:rPr>
          <w:rFonts w:cs="Tahoma"/>
          <w:lang w:val="en-US"/>
        </w:rPr>
        <w:t>.</w:t>
      </w:r>
    </w:p>
    <w:p w14:paraId="7BAC8840" w14:textId="77777777" w:rsidR="00C61245" w:rsidRPr="001C080E" w:rsidRDefault="00C61245" w:rsidP="00C61245">
      <w:pPr>
        <w:pStyle w:val="squarebullets"/>
        <w:rPr>
          <w:rFonts w:cs="Tahoma"/>
        </w:rPr>
      </w:pPr>
      <w:r w:rsidRPr="001C080E">
        <w:rPr>
          <w:rFonts w:cs="Tahoma"/>
        </w:rPr>
        <w:t>Εισαγωγή και επεξεργασία πινάκων και δημιουργία περιβάλλοντος διενέργειας απλών και σύνθετων υπολογιστικών πράξεων.</w:t>
      </w:r>
    </w:p>
    <w:p w14:paraId="24F3FA66" w14:textId="77777777" w:rsidR="00C61245" w:rsidRPr="001C080E" w:rsidRDefault="00C61245" w:rsidP="00D6789E">
      <w:pPr>
        <w:pStyle w:val="Head6"/>
        <w:numPr>
          <w:ilvl w:val="3"/>
          <w:numId w:val="56"/>
        </w:numPr>
        <w:rPr>
          <w:rFonts w:cs="Tahoma"/>
          <w:color w:val="auto"/>
        </w:rPr>
      </w:pPr>
      <w:bookmarkStart w:id="1121" w:name="_Ref60404007"/>
      <w:bookmarkStart w:id="1122" w:name="_Ref60404030"/>
      <w:bookmarkStart w:id="1123" w:name="_Toc92885168"/>
      <w:r w:rsidRPr="001C080E">
        <w:rPr>
          <w:rFonts w:cs="Tahoma"/>
          <w:color w:val="auto"/>
        </w:rPr>
        <w:t>Διαχείριση εγγράφων</w:t>
      </w:r>
      <w:bookmarkEnd w:id="1121"/>
      <w:bookmarkEnd w:id="1122"/>
      <w:bookmarkEnd w:id="1123"/>
    </w:p>
    <w:p w14:paraId="3ED9CF94" w14:textId="77777777" w:rsidR="00C61245" w:rsidRPr="001C080E" w:rsidRDefault="00C61245" w:rsidP="00C61245">
      <w:pPr>
        <w:rPr>
          <w:rFonts w:cs="Tahoma"/>
          <w:lang w:val="el-GR"/>
        </w:rPr>
      </w:pPr>
      <w:bookmarkStart w:id="1124" w:name="_Hlk43737713"/>
      <w:r w:rsidRPr="001C080E">
        <w:rPr>
          <w:rFonts w:cs="Tahoma"/>
          <w:lang w:val="el-GR"/>
        </w:rPr>
        <w:t>Ο χρήστης θα πρέπει να έχει τη δυνατότητα να εκτελέσει τουλάχιστον τις παρακάτω λειτουργίες:</w:t>
      </w:r>
    </w:p>
    <w:p w14:paraId="44FD4744" w14:textId="77777777" w:rsidR="00C61245" w:rsidRPr="001C080E" w:rsidRDefault="00C61245" w:rsidP="00C61245">
      <w:pPr>
        <w:pStyle w:val="squarebullets"/>
        <w:rPr>
          <w:rFonts w:cs="Tahoma"/>
        </w:rPr>
      </w:pPr>
      <w:r w:rsidRPr="001C080E">
        <w:rPr>
          <w:rFonts w:cs="Tahoma"/>
        </w:rPr>
        <w:t>Προβολή εγγράφου.</w:t>
      </w:r>
    </w:p>
    <w:p w14:paraId="43A3E820" w14:textId="77777777" w:rsidR="00C61245" w:rsidRPr="001C080E" w:rsidRDefault="00C61245" w:rsidP="00C61245">
      <w:pPr>
        <w:pStyle w:val="squarebullets"/>
        <w:rPr>
          <w:rFonts w:cs="Tahoma"/>
        </w:rPr>
      </w:pPr>
      <w:r w:rsidRPr="001C080E">
        <w:rPr>
          <w:rFonts w:cs="Tahoma"/>
        </w:rPr>
        <w:t>Αναζήτηση εγγράφων.</w:t>
      </w:r>
    </w:p>
    <w:p w14:paraId="020CE719" w14:textId="77777777" w:rsidR="00C61245" w:rsidRPr="001C080E" w:rsidRDefault="00C61245" w:rsidP="00C61245">
      <w:pPr>
        <w:pStyle w:val="squarebullets"/>
        <w:rPr>
          <w:rFonts w:cs="Tahoma"/>
        </w:rPr>
      </w:pPr>
      <w:r w:rsidRPr="001C080E">
        <w:rPr>
          <w:rFonts w:cs="Tahoma"/>
        </w:rPr>
        <w:t>Συσχετισμός εγγράφου με διαφορετικό Φάκελο ή Υποφάκελο Υποθέσεων.</w:t>
      </w:r>
    </w:p>
    <w:p w14:paraId="440A6AE5" w14:textId="77777777" w:rsidR="00C61245" w:rsidRPr="001C080E" w:rsidRDefault="00C61245" w:rsidP="00C61245">
      <w:pPr>
        <w:pStyle w:val="squarebullets"/>
        <w:rPr>
          <w:rFonts w:cs="Tahoma"/>
        </w:rPr>
      </w:pPr>
      <w:r w:rsidRPr="001C080E">
        <w:rPr>
          <w:rFonts w:cs="Tahoma"/>
        </w:rPr>
        <w:t>Πολλαπλή επιλογή εγγράφων και μαζικές ενέργειες εγγράφων (διαγραφή, αποστολή, συσχετισμός με Φάκελο Υποθέσεων, κλπ.)</w:t>
      </w:r>
    </w:p>
    <w:p w14:paraId="5EB3B19A" w14:textId="77777777" w:rsidR="00C61245" w:rsidRPr="001C080E" w:rsidRDefault="00C61245" w:rsidP="00C61245">
      <w:pPr>
        <w:pStyle w:val="squarebullets"/>
        <w:rPr>
          <w:rFonts w:cs="Tahoma"/>
        </w:rPr>
      </w:pPr>
      <w:r w:rsidRPr="001C080E">
        <w:rPr>
          <w:rFonts w:cs="Tahoma"/>
        </w:rPr>
        <w:t>Προβολή, επεξεργασία, διαγραφή σχεδίου εγγράφου.</w:t>
      </w:r>
    </w:p>
    <w:p w14:paraId="2EB14CB2" w14:textId="77777777" w:rsidR="00C61245" w:rsidRPr="001C080E" w:rsidRDefault="00C61245" w:rsidP="00C61245">
      <w:pPr>
        <w:pStyle w:val="squarebullets"/>
        <w:spacing w:after="160"/>
        <w:ind w:left="714" w:hanging="357"/>
        <w:rPr>
          <w:rFonts w:cs="Tahoma"/>
        </w:rPr>
      </w:pPr>
      <w:r w:rsidRPr="001C080E">
        <w:rPr>
          <w:rFonts w:cs="Tahoma"/>
        </w:rPr>
        <w:lastRenderedPageBreak/>
        <w:t>Υποστήριξη τήρησης ιστορικού αρχείου, με καταγραφή όλων των επεμβάσεων στα αρχεία.</w:t>
      </w:r>
    </w:p>
    <w:p w14:paraId="62D803C8" w14:textId="77777777" w:rsidR="00C61245" w:rsidRPr="001C080E" w:rsidRDefault="00C61245" w:rsidP="00D6789E">
      <w:pPr>
        <w:pStyle w:val="listparagraph3"/>
        <w:numPr>
          <w:ilvl w:val="2"/>
          <w:numId w:val="56"/>
        </w:numPr>
        <w:rPr>
          <w:rFonts w:cs="Tahoma"/>
          <w:color w:val="auto"/>
        </w:rPr>
      </w:pPr>
      <w:bookmarkStart w:id="1125" w:name="_Toc44500896"/>
      <w:bookmarkStart w:id="1126" w:name="_Toc44500897"/>
      <w:bookmarkStart w:id="1127" w:name="_Toc44500898"/>
      <w:bookmarkStart w:id="1128" w:name="_Toc44500899"/>
      <w:bookmarkStart w:id="1129" w:name="_Toc44500900"/>
      <w:bookmarkStart w:id="1130" w:name="_Toc44500901"/>
      <w:bookmarkStart w:id="1131" w:name="_Toc44500902"/>
      <w:bookmarkStart w:id="1132" w:name="_Toc44500903"/>
      <w:bookmarkStart w:id="1133" w:name="_Toc44500904"/>
      <w:bookmarkStart w:id="1134" w:name="_Toc44500905"/>
      <w:bookmarkStart w:id="1135" w:name="_Toc44500906"/>
      <w:bookmarkStart w:id="1136" w:name="_Toc44500907"/>
      <w:bookmarkStart w:id="1137" w:name="_Toc44500908"/>
      <w:bookmarkStart w:id="1138" w:name="_Toc44500909"/>
      <w:bookmarkStart w:id="1139" w:name="_Toc44500910"/>
      <w:bookmarkStart w:id="1140" w:name="_Toc44500911"/>
      <w:bookmarkStart w:id="1141" w:name="_Toc44500912"/>
      <w:bookmarkStart w:id="1142" w:name="_Toc42847652"/>
      <w:bookmarkStart w:id="1143" w:name="_Toc43126758"/>
      <w:bookmarkStart w:id="1144" w:name="_Toc43203833"/>
      <w:bookmarkStart w:id="1145" w:name="_Toc43218193"/>
      <w:bookmarkStart w:id="1146" w:name="_Toc45141110"/>
      <w:bookmarkStart w:id="1147" w:name="_Toc52372703"/>
      <w:bookmarkStart w:id="1148" w:name="_Toc52372964"/>
      <w:bookmarkStart w:id="1149" w:name="_Ref60399364"/>
      <w:bookmarkStart w:id="1150" w:name="_Ref60399399"/>
      <w:bookmarkStart w:id="1151" w:name="_Toc92885169"/>
      <w:bookmarkEnd w:id="1091"/>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r w:rsidRPr="001C080E">
        <w:rPr>
          <w:rFonts w:cs="Tahoma"/>
          <w:color w:val="auto"/>
        </w:rPr>
        <w:t>Υποσύστημα Διαχείρισης Υποθέσεων</w:t>
      </w:r>
      <w:bookmarkEnd w:id="1146"/>
      <w:bookmarkEnd w:id="1147"/>
      <w:bookmarkEnd w:id="1148"/>
      <w:bookmarkEnd w:id="1149"/>
      <w:bookmarkEnd w:id="1150"/>
      <w:bookmarkEnd w:id="1151"/>
    </w:p>
    <w:p w14:paraId="1415F590" w14:textId="77777777" w:rsidR="00C61245" w:rsidRPr="001C080E" w:rsidRDefault="00C61245" w:rsidP="00C61245">
      <w:pPr>
        <w:rPr>
          <w:rFonts w:cs="Tahoma"/>
          <w:lang w:val="el-GR"/>
        </w:rPr>
      </w:pPr>
      <w:r w:rsidRPr="001C080E">
        <w:rPr>
          <w:rFonts w:cs="Tahoma"/>
          <w:lang w:val="el-GR"/>
        </w:rPr>
        <w:t>Το ανώτερο επίπεδο οργάνωσης του ΟΠΣ είναι οι Φάκελοι Κατηγορίας Υποθέσεων. Στους Φακέλους Κατηγορίας Υποθέσεων ανήκουν οι διάφοροι Φάκελοι και Υποφάκελοι Υποθέσεων, που εμπίπτουν στη συγκεκριμένη κατηγορία Υπόθεσης.</w:t>
      </w:r>
    </w:p>
    <w:p w14:paraId="297A49FD" w14:textId="77777777" w:rsidR="00C61245" w:rsidRPr="001C080E" w:rsidRDefault="00C61245" w:rsidP="00C61245">
      <w:pPr>
        <w:rPr>
          <w:rFonts w:cs="Tahoma"/>
          <w:lang w:val="el-GR"/>
        </w:rPr>
      </w:pPr>
      <w:r w:rsidRPr="001C080E">
        <w:rPr>
          <w:rFonts w:cs="Tahoma"/>
          <w:lang w:val="el-GR"/>
        </w:rPr>
        <w:t>Ένας Φάκελος ή Υποφάκελος Υπόθεσης πρέπει να είναι η απεικόνιση μίας υπόθεσης ενός μοναδικού διαδίκου/ενδιαφερόμενου και θα πρέπει να χαρακτηρίζεται από τα στάδια εξέλιξης της συγκεκριμένης υπόθεσης, τα οποία είναι προτυποποιημένα.</w:t>
      </w:r>
    </w:p>
    <w:p w14:paraId="53753CFC" w14:textId="77777777" w:rsidR="00C61245" w:rsidRPr="001C080E" w:rsidRDefault="00C61245" w:rsidP="00C61245">
      <w:pPr>
        <w:rPr>
          <w:rFonts w:cs="Tahoma"/>
          <w:lang w:val="el-GR"/>
        </w:rPr>
      </w:pPr>
      <w:r w:rsidRPr="001C080E">
        <w:rPr>
          <w:rFonts w:cs="Tahoma"/>
          <w:lang w:val="el-GR"/>
        </w:rPr>
        <w:t>Λόγω της ζωντανής φύσης των υποθέσεων, ένας Φάκελος Κατηγορίας Υποθέσεων, αλλά και ένας Φάκελος Υποθέσεως, μπορεί, οποτεδήποτε, να αλλάξει μορφή, να χωριστεί σε Υποφακέλους ή να συνενωθεί με άλλους Φακέλους</w:t>
      </w:r>
      <w:r w:rsidR="00320D9E" w:rsidRPr="001C080E">
        <w:rPr>
          <w:rFonts w:cs="Tahoma"/>
          <w:lang w:val="el-GR"/>
        </w:rPr>
        <w:t>/Υποφακέλους</w:t>
      </w:r>
      <w:r w:rsidRPr="001C080E">
        <w:rPr>
          <w:rFonts w:cs="Tahoma"/>
          <w:lang w:val="el-GR"/>
        </w:rPr>
        <w:t xml:space="preserve"> για τη διευκόλυνση της οργάνωσής του και για την ευχερή παρακολούθηση τυχόν επερχόμενων μεταβολών.</w:t>
      </w:r>
    </w:p>
    <w:p w14:paraId="53B173BA" w14:textId="77777777" w:rsidR="00C61245" w:rsidRPr="001C080E" w:rsidRDefault="00C61245" w:rsidP="00C61245">
      <w:pPr>
        <w:rPr>
          <w:rFonts w:cs="Tahoma"/>
          <w:lang w:val="el-GR"/>
        </w:rPr>
      </w:pPr>
      <w:r w:rsidRPr="001C080E">
        <w:rPr>
          <w:rFonts w:cs="Tahoma"/>
          <w:lang w:val="el-GR"/>
        </w:rPr>
        <w:t>Για τους ίδιους λόγους (διευκόλυνσης της οργάνωσης, και ευχερούς παρακολούθησης επερχόμενων των όποιων μεταβολών) έγγραφο/δικόγραφο ή έγγραφα/δικόγραφα με περισσοτέρους ενδιαφερόμενους ή διαδίκους δομούνται από το Σύστημα κατά τέτοιο τρόπο, ώστε να εκλαμβάνονται ως διαφορετικές Υποθέσεις (όσες και οι ενδιαφερόμενοι-διάδικοι), και κατ’ αυτόν τον τρόπο να δημιουργείται οριζόντια και διαχρονική μνήμη για τον αριθμό, το είδος, την εξέλιξη και το στάδιο των υποθέσεων ενός εκάστου ενδιαφερόμενου-διαδίκου (</w:t>
      </w:r>
      <w:r w:rsidRPr="001C080E">
        <w:rPr>
          <w:rFonts w:cs="Tahoma"/>
          <w:lang w:val="en-US"/>
        </w:rPr>
        <w:t>profile</w:t>
      </w:r>
      <w:r w:rsidRPr="001C080E">
        <w:rPr>
          <w:rFonts w:cs="Tahoma"/>
          <w:lang w:val="el-GR"/>
        </w:rPr>
        <w:t>) σε οποιαδήποτε στιγμή, για όλες τις κατηγορίες υποθέσεων του/εκκρεμείς ή περατωθείσες.</w:t>
      </w:r>
    </w:p>
    <w:p w14:paraId="59B17ACA" w14:textId="77777777" w:rsidR="00C61245" w:rsidRPr="001C080E" w:rsidRDefault="00C61245" w:rsidP="00D6789E">
      <w:pPr>
        <w:pStyle w:val="Head6"/>
        <w:numPr>
          <w:ilvl w:val="3"/>
          <w:numId w:val="56"/>
        </w:numPr>
        <w:rPr>
          <w:rFonts w:cs="Tahoma"/>
          <w:color w:val="auto"/>
        </w:rPr>
      </w:pPr>
      <w:bookmarkStart w:id="1152" w:name="_Toc42103510"/>
      <w:bookmarkStart w:id="1153" w:name="_Toc92885170"/>
      <w:r w:rsidRPr="001C080E">
        <w:rPr>
          <w:rFonts w:cs="Tahoma"/>
          <w:color w:val="auto"/>
        </w:rPr>
        <w:t>Διαχείριση Εισερχομένων</w:t>
      </w:r>
      <w:bookmarkEnd w:id="1152"/>
      <w:bookmarkEnd w:id="1153"/>
    </w:p>
    <w:p w14:paraId="08C07785" w14:textId="77777777" w:rsidR="00C61245" w:rsidRPr="001C080E" w:rsidRDefault="00C61245" w:rsidP="00C61245">
      <w:pPr>
        <w:rPr>
          <w:rFonts w:cs="Tahoma"/>
          <w:lang w:val="el-GR"/>
        </w:rPr>
      </w:pPr>
      <w:r w:rsidRPr="001C080E">
        <w:rPr>
          <w:rFonts w:cs="Tahoma"/>
          <w:lang w:val="el-GR"/>
        </w:rPr>
        <w:t>Η λειτουργία Διαχείρισης Εισερχομένων συνίσταται στα εξής:</w:t>
      </w:r>
    </w:p>
    <w:p w14:paraId="5AB5DE84" w14:textId="77777777" w:rsidR="00C61245" w:rsidRPr="001C080E" w:rsidRDefault="00C61245" w:rsidP="00C61245">
      <w:pPr>
        <w:pStyle w:val="squarebullets"/>
        <w:rPr>
          <w:rFonts w:cs="Tahoma"/>
        </w:rPr>
      </w:pPr>
      <w:r w:rsidRPr="001C080E">
        <w:rPr>
          <w:rFonts w:cs="Tahoma"/>
        </w:rPr>
        <w:t>Παραλαβή και καταγραφή κάθε εγγράφου που εισέρχεται στο ΝΣΚ (ΚΥ &amp; λοιπές Υπηρεσιακές Μονάδες) σε φυσική/έντυπη ή σε ηλεκτρονική μορφή.</w:t>
      </w:r>
    </w:p>
    <w:p w14:paraId="0E264672" w14:textId="77777777" w:rsidR="00C61245" w:rsidRPr="001C080E" w:rsidRDefault="00C61245" w:rsidP="00C61245">
      <w:pPr>
        <w:pStyle w:val="arrowbullet"/>
        <w:rPr>
          <w:rFonts w:cs="Tahoma"/>
        </w:rPr>
      </w:pPr>
      <w:r w:rsidRPr="001C080E">
        <w:rPr>
          <w:rFonts w:cs="Tahoma"/>
        </w:rPr>
        <w:t>Παραλαβή εγγράφων από άλλη υπηρεσιακή μονάδα του ΝΣΚ (ΚΥ &amp; Περιφερειακές Μονάδες).</w:t>
      </w:r>
    </w:p>
    <w:p w14:paraId="6D694ABE" w14:textId="77777777" w:rsidR="00C61245" w:rsidRPr="001C080E" w:rsidRDefault="00C61245" w:rsidP="00C61245">
      <w:pPr>
        <w:pStyle w:val="arrowbullet"/>
        <w:rPr>
          <w:rFonts w:cs="Tahoma"/>
        </w:rPr>
      </w:pPr>
      <w:r w:rsidRPr="001C080E">
        <w:rPr>
          <w:rFonts w:cs="Tahoma"/>
        </w:rPr>
        <w:t>Παραλαβή εγγράφων σε έντυπη ή ηλεκτρονική μορφή από φυσικά ή νομικά πρόσωπα ή νομικές οντότητες εν γένει.</w:t>
      </w:r>
    </w:p>
    <w:p w14:paraId="7B65583A" w14:textId="77777777" w:rsidR="00C61245" w:rsidRPr="001C080E" w:rsidRDefault="00C61245" w:rsidP="00C61245">
      <w:pPr>
        <w:pStyle w:val="arrowbullet"/>
        <w:rPr>
          <w:rFonts w:cs="Tahoma"/>
        </w:rPr>
      </w:pPr>
      <w:r w:rsidRPr="001C080E">
        <w:rPr>
          <w:rFonts w:cs="Tahoma"/>
        </w:rPr>
        <w:t>Παραλαβή εγγράφων σε έντυπη ή ηλεκτρονική μορφή από δικαστικούς επιμελητές.</w:t>
      </w:r>
    </w:p>
    <w:p w14:paraId="79F696FD" w14:textId="77777777" w:rsidR="00C61245" w:rsidRPr="001C080E" w:rsidRDefault="00C61245" w:rsidP="00C61245">
      <w:pPr>
        <w:pStyle w:val="arrowbullet"/>
        <w:rPr>
          <w:rFonts w:cs="Tahoma"/>
        </w:rPr>
      </w:pPr>
      <w:r w:rsidRPr="001C080E">
        <w:rPr>
          <w:rFonts w:cs="Tahoma"/>
        </w:rPr>
        <w:t>Παραλαβή εγγράφων σε έντυπη ή ηλεκτρονική μορφή αποστελλόμενων από διάφορους δημοσίους φορείς.</w:t>
      </w:r>
    </w:p>
    <w:p w14:paraId="040B53BC" w14:textId="77777777" w:rsidR="00C61245" w:rsidRPr="001C080E" w:rsidRDefault="00C61245" w:rsidP="00C61245">
      <w:pPr>
        <w:pStyle w:val="arrowbullet"/>
        <w:rPr>
          <w:rFonts w:cs="Tahoma"/>
        </w:rPr>
      </w:pPr>
      <w:r w:rsidRPr="001C080E">
        <w:rPr>
          <w:rFonts w:cs="Tahoma"/>
        </w:rPr>
        <w:t>Παραλαβή εγγράφων σε ηλεκτρονική μορφή μέσω διαλειτουργικοτήτων από δικαστήρια και δημοσίους εν γένει φορείς.</w:t>
      </w:r>
    </w:p>
    <w:p w14:paraId="41981575" w14:textId="77777777" w:rsidR="00C61245" w:rsidRPr="001C080E" w:rsidRDefault="00C61245" w:rsidP="00C61245">
      <w:pPr>
        <w:pStyle w:val="arrowbullet"/>
        <w:rPr>
          <w:rFonts w:cs="Tahoma"/>
        </w:rPr>
      </w:pPr>
      <w:r w:rsidRPr="001C080E">
        <w:rPr>
          <w:rFonts w:cs="Tahoma"/>
        </w:rPr>
        <w:lastRenderedPageBreak/>
        <w:t>Παραλαβή εγγράφων σε ηλεκτρονική μορφή από ιδιώτες μέσω σχετικώς παρεχόμενης υπηρεσίας της Διαδικτυακής Πύλης του ΝΣΚ (e-service), μετά από προηγούμενη αυθεντικοποίησή τους, όπως μέσω των υπηρεσιών της ΓΓΠΣΔΔ.</w:t>
      </w:r>
    </w:p>
    <w:p w14:paraId="027C1242" w14:textId="77777777" w:rsidR="00C61245" w:rsidRPr="001C080E" w:rsidRDefault="00C61245" w:rsidP="00C61245">
      <w:pPr>
        <w:pStyle w:val="arrowbullet"/>
        <w:rPr>
          <w:rFonts w:cs="Tahoma"/>
        </w:rPr>
      </w:pPr>
      <w:r w:rsidRPr="001C080E">
        <w:rPr>
          <w:rFonts w:cs="Tahoma"/>
        </w:rPr>
        <w:t xml:space="preserve">Παραλαβή εγγράφων σε ηλεκτρονική μορφή τα οποία έχουν διαβιβαστεί από δημοσίους φορείς, μετά από πιστοποιημένη πρόσβαση τους, μέσω εφαρμογής της Διαδικτυακής Πύλης και της απόδοσης από το Σύστημα της ιδιότητας του </w:t>
      </w:r>
      <w:r w:rsidRPr="001C080E">
        <w:rPr>
          <w:rFonts w:cs="Tahoma"/>
          <w:lang w:val="en-US"/>
        </w:rPr>
        <w:t>client</w:t>
      </w:r>
      <w:r w:rsidRPr="001C080E">
        <w:rPr>
          <w:rFonts w:cs="Tahoma"/>
        </w:rPr>
        <w:t xml:space="preserve"> (</w:t>
      </w:r>
      <w:r w:rsidRPr="001C080E">
        <w:rPr>
          <w:rFonts w:cs="Tahoma"/>
          <w:lang w:val="en-US"/>
        </w:rPr>
        <w:t>web</w:t>
      </w:r>
      <w:r w:rsidRPr="001C080E">
        <w:rPr>
          <w:rFonts w:cs="Tahoma"/>
        </w:rPr>
        <w:t xml:space="preserve"> </w:t>
      </w:r>
      <w:r w:rsidRPr="001C080E">
        <w:rPr>
          <w:rFonts w:cs="Tahoma"/>
          <w:lang w:val="en-US"/>
        </w:rPr>
        <w:t>service</w:t>
      </w:r>
      <w:r w:rsidRPr="001C080E">
        <w:rPr>
          <w:rFonts w:cs="Tahoma"/>
        </w:rPr>
        <w:t xml:space="preserve"> </w:t>
      </w:r>
      <w:r w:rsidRPr="001C080E">
        <w:rPr>
          <w:rFonts w:cs="Tahoma"/>
          <w:lang w:val="en-US"/>
        </w:rPr>
        <w:t>client</w:t>
      </w:r>
      <w:r w:rsidRPr="001C080E">
        <w:rPr>
          <w:rFonts w:cs="Tahoma"/>
        </w:rPr>
        <w:t xml:space="preserve">). Συνδυασμός της απόδοσης της ανωτέρω πιστοποίησης πρόσβασης, μετά από προηγούμενη αυθεντικοποίηση του υποδειχθέντος/ων νομίμου/ων εκπροσώπου/ων του φορέα. </w:t>
      </w:r>
    </w:p>
    <w:p w14:paraId="6CD51EE7" w14:textId="77777777" w:rsidR="00C61245" w:rsidRPr="001C080E" w:rsidRDefault="00C61245" w:rsidP="00C61245">
      <w:pPr>
        <w:pStyle w:val="arrowbullet"/>
        <w:rPr>
          <w:rFonts w:cs="Tahoma"/>
        </w:rPr>
      </w:pPr>
      <w:r w:rsidRPr="001C080E">
        <w:rPr>
          <w:rFonts w:cs="Tahoma"/>
        </w:rPr>
        <w:t xml:space="preserve">Παραλαβή εγγράφων, σε ηλεκτρονική μορφή, από δικαστικούς επιμελητές ή και από άλλα πρόσωπα, με τα οποία συνεργάζεται το ΝΣΚ, μετά από πιστοποιημένη πρόσβαση τους μέσω εφαρμογής της Διαδικτυακής Πύλης και της απόδοσης από το Σύστημα σε αυτούς της ιδιότητας του </w:t>
      </w:r>
      <w:r w:rsidRPr="001C080E">
        <w:rPr>
          <w:rFonts w:cs="Tahoma"/>
          <w:lang w:val="en-US"/>
        </w:rPr>
        <w:t>client</w:t>
      </w:r>
      <w:r w:rsidRPr="001C080E">
        <w:rPr>
          <w:rFonts w:cs="Tahoma"/>
        </w:rPr>
        <w:t xml:space="preserve"> (</w:t>
      </w:r>
      <w:r w:rsidRPr="001C080E">
        <w:rPr>
          <w:rFonts w:cs="Tahoma"/>
          <w:lang w:val="en-US"/>
        </w:rPr>
        <w:t>web</w:t>
      </w:r>
      <w:r w:rsidRPr="001C080E">
        <w:rPr>
          <w:rFonts w:cs="Tahoma"/>
        </w:rPr>
        <w:t xml:space="preserve"> </w:t>
      </w:r>
      <w:r w:rsidRPr="001C080E">
        <w:rPr>
          <w:rFonts w:cs="Tahoma"/>
          <w:lang w:val="en-US"/>
        </w:rPr>
        <w:t>service</w:t>
      </w:r>
      <w:r w:rsidRPr="001C080E">
        <w:rPr>
          <w:rFonts w:cs="Tahoma"/>
        </w:rPr>
        <w:t xml:space="preserve"> </w:t>
      </w:r>
      <w:r w:rsidRPr="001C080E">
        <w:rPr>
          <w:rFonts w:cs="Tahoma"/>
          <w:lang w:val="en-US"/>
        </w:rPr>
        <w:t>client</w:t>
      </w:r>
      <w:r w:rsidRPr="001C080E">
        <w:rPr>
          <w:rFonts w:cs="Tahoma"/>
        </w:rPr>
        <w:t>). Συνδυασμός της απόδοσης της ανωτέρω πιστοποίησης πρόσβασης, μετά από  προηγούμενη αυθεντικοποίηση του δικαστικού επιμελητή.</w:t>
      </w:r>
    </w:p>
    <w:p w14:paraId="470F7536" w14:textId="77777777" w:rsidR="00C61245" w:rsidRPr="001C080E" w:rsidRDefault="00C61245" w:rsidP="00C61245">
      <w:pPr>
        <w:pStyle w:val="squarebullets"/>
        <w:rPr>
          <w:rFonts w:cs="Tahoma"/>
        </w:rPr>
      </w:pPr>
      <w:r w:rsidRPr="001C080E">
        <w:rPr>
          <w:rFonts w:cs="Tahoma"/>
        </w:rPr>
        <w:t>Αυτοματοποιημένη πρωτοκόλληση μεμονωμένη ή μαζική.</w:t>
      </w:r>
    </w:p>
    <w:p w14:paraId="37107BC0" w14:textId="77777777" w:rsidR="00C61245" w:rsidRPr="001C080E" w:rsidRDefault="00C61245" w:rsidP="00C61245">
      <w:pPr>
        <w:pStyle w:val="arrowbullet"/>
        <w:rPr>
          <w:rFonts w:cs="Tahoma"/>
        </w:rPr>
      </w:pPr>
      <w:r w:rsidRPr="001C080E">
        <w:rPr>
          <w:rFonts w:cs="Tahoma"/>
        </w:rPr>
        <w:t xml:space="preserve">Απόδοση μοναδικού αριθμού (αριθμός πρωτοκόλλου) στο έγγραφο, φυσικό ή ψηφιακής μορφής, και εμφάνιση του αριθμού αυτού σε ευδιάκριτο σημείο του εγγράφου σε προηγμένη ηλεκτρονική- κωδικοποιημένη μορφή (τύπου </w:t>
      </w:r>
      <w:r w:rsidRPr="001C080E">
        <w:rPr>
          <w:rFonts w:cs="Tahoma"/>
          <w:lang w:val="en-US"/>
        </w:rPr>
        <w:t>barcode</w:t>
      </w:r>
      <w:r w:rsidRPr="001C080E">
        <w:rPr>
          <w:rFonts w:cs="Tahoma"/>
        </w:rPr>
        <w:t xml:space="preserve">). Η απόδοση του αριθμού πρωτοκόλλου γίνεται στο σημείο φυσικής εισόδου του εγγράφου, εφόσον πρόκειται για έγχαρτη διαβίβαση. Στην περίπτωση της ηλεκτρονικής υποβολής, με οποιοδήποτε από τους προαναφερόμενους τρόπους, η εισαγωγή και η πρωτοκόλληση γίνεται κατ’ αρχήν στην ηλεκτρονική Πύλη του ΝΣΚ. Θα πρέπει να υπάρχει, όμως, και η δυνατότητα προσπέλασης της Πύλης, κατά τρόπον, ώστε οι εξωτερικοί χρήστες (υποβάλλοντες έγγραφα), ιδίως οι πιστοποιημένοι </w:t>
      </w:r>
      <w:r w:rsidRPr="001C080E">
        <w:rPr>
          <w:rFonts w:cs="Tahoma"/>
          <w:lang w:val="en-US"/>
        </w:rPr>
        <w:t>clients</w:t>
      </w:r>
      <w:r w:rsidRPr="001C080E">
        <w:rPr>
          <w:rFonts w:cs="Tahoma"/>
        </w:rPr>
        <w:t>, να μπορούν να αποκτούν απευθείας ηλεκτρονική πρόσβαση σε οποιαδήποτε Μονάδα</w:t>
      </w:r>
      <w:r w:rsidR="008C2973" w:rsidRPr="001C080E">
        <w:rPr>
          <w:rFonts w:cs="Tahoma"/>
        </w:rPr>
        <w:t>,</w:t>
      </w:r>
      <w:r w:rsidRPr="001C080E">
        <w:rPr>
          <w:rFonts w:cs="Tahoma"/>
        </w:rPr>
        <w:t xml:space="preserve"> είτε και στους εσωτερικούς χρήστες Μονάδας, οπότε η πρωτοκόλληση, στην περίπτωση αυτή, θα μπορεί να γίνει </w:t>
      </w:r>
      <w:r w:rsidR="00320D9E" w:rsidRPr="001C080E">
        <w:rPr>
          <w:rFonts w:cs="Tahoma"/>
        </w:rPr>
        <w:t xml:space="preserve">αυτόματα, μετά από σχετική έγκριση, </w:t>
      </w:r>
      <w:r w:rsidRPr="001C080E">
        <w:rPr>
          <w:rFonts w:cs="Tahoma"/>
        </w:rPr>
        <w:t xml:space="preserve">είτε από την Μονάδα είτε και από τον εσωτερικό χρήστη. </w:t>
      </w:r>
    </w:p>
    <w:p w14:paraId="0E683425" w14:textId="77777777" w:rsidR="00C61245" w:rsidRPr="001C080E" w:rsidRDefault="00C61245" w:rsidP="00C61245">
      <w:pPr>
        <w:pStyle w:val="arrowbullet"/>
        <w:rPr>
          <w:rFonts w:cs="Tahoma"/>
        </w:rPr>
      </w:pPr>
      <w:r w:rsidRPr="001C080E">
        <w:rPr>
          <w:rFonts w:cs="Tahoma"/>
        </w:rPr>
        <w:t xml:space="preserve">Επιστροφή του εγγράφου πρωτοκολλημένου στον ιδιώτη που το καταθέτει με τη χρήση του </w:t>
      </w:r>
      <w:r w:rsidRPr="001C080E">
        <w:rPr>
          <w:rFonts w:cs="Tahoma"/>
          <w:lang w:val="en-US"/>
        </w:rPr>
        <w:t>e</w:t>
      </w:r>
      <w:r w:rsidRPr="001C080E">
        <w:rPr>
          <w:rFonts w:cs="Tahoma"/>
        </w:rPr>
        <w:t>-</w:t>
      </w:r>
      <w:r w:rsidRPr="001C080E">
        <w:rPr>
          <w:rFonts w:cs="Tahoma"/>
          <w:lang w:val="en-US"/>
        </w:rPr>
        <w:t>service</w:t>
      </w:r>
      <w:r w:rsidRPr="001C080E">
        <w:rPr>
          <w:rFonts w:cs="Tahoma"/>
        </w:rPr>
        <w:t xml:space="preserve"> ή του </w:t>
      </w:r>
      <w:r w:rsidRPr="001C080E">
        <w:rPr>
          <w:rFonts w:cs="Tahoma"/>
          <w:lang w:val="en-US"/>
        </w:rPr>
        <w:t>client</w:t>
      </w:r>
      <w:r w:rsidRPr="001C080E">
        <w:rPr>
          <w:rFonts w:cs="Tahoma"/>
        </w:rPr>
        <w:t xml:space="preserve"> στη σχετική θυρίδα</w:t>
      </w:r>
      <w:r w:rsidR="008C2973" w:rsidRPr="001C080E">
        <w:rPr>
          <w:rFonts w:cs="Tahoma"/>
        </w:rPr>
        <w:t>/λογαριασμό</w:t>
      </w:r>
      <w:r w:rsidRPr="001C080E">
        <w:rPr>
          <w:rFonts w:cs="Tahoma"/>
        </w:rPr>
        <w:t xml:space="preserve"> του στο ΟΠΣ καθώς και του σχετικού αριθμού του ηλεκτρονικά (π.χ. μέσω </w:t>
      </w:r>
      <w:r w:rsidRPr="001C080E">
        <w:rPr>
          <w:rFonts w:cs="Tahoma"/>
          <w:lang w:val="en-US"/>
        </w:rPr>
        <w:t>email</w:t>
      </w:r>
      <w:r w:rsidRPr="001C080E">
        <w:rPr>
          <w:rFonts w:cs="Tahoma"/>
        </w:rPr>
        <w:t xml:space="preserve"> ή </w:t>
      </w:r>
      <w:r w:rsidRPr="001C080E">
        <w:rPr>
          <w:rFonts w:cs="Tahoma"/>
          <w:lang w:val="en-US"/>
        </w:rPr>
        <w:t>SMS</w:t>
      </w:r>
      <w:r w:rsidRPr="001C080E">
        <w:rPr>
          <w:rFonts w:cs="Tahoma"/>
        </w:rPr>
        <w:t>).</w:t>
      </w:r>
    </w:p>
    <w:p w14:paraId="4EA5162E" w14:textId="77777777" w:rsidR="00C61245" w:rsidRPr="001C080E" w:rsidRDefault="00C61245" w:rsidP="00C61245">
      <w:pPr>
        <w:rPr>
          <w:rFonts w:cs="Tahoma"/>
          <w:u w:val="single"/>
        </w:rPr>
      </w:pPr>
      <w:r w:rsidRPr="001C080E">
        <w:rPr>
          <w:rFonts w:cs="Tahoma"/>
          <w:u w:val="single"/>
        </w:rPr>
        <w:t>Λειτουργικά χαρακτηριστικά</w:t>
      </w:r>
    </w:p>
    <w:p w14:paraId="2E50B908" w14:textId="77777777" w:rsidR="00C61245" w:rsidRPr="001C080E" w:rsidRDefault="00C61245" w:rsidP="00C61245">
      <w:pPr>
        <w:pStyle w:val="squarebullets"/>
        <w:rPr>
          <w:rFonts w:cs="Tahoma"/>
        </w:rPr>
      </w:pPr>
      <w:r w:rsidRPr="001C080E">
        <w:rPr>
          <w:rFonts w:cs="Tahoma"/>
        </w:rPr>
        <w:t>Σάρωση (</w:t>
      </w:r>
      <w:r w:rsidRPr="001C080E">
        <w:rPr>
          <w:rFonts w:cs="Tahoma"/>
          <w:lang w:val="en-US"/>
        </w:rPr>
        <w:t>OCR</w:t>
      </w:r>
      <w:r w:rsidRPr="001C080E">
        <w:rPr>
          <w:rFonts w:cs="Tahoma"/>
        </w:rPr>
        <w:t xml:space="preserve">) του φυσικού εγγράφου και μετατροπή κάθε φυσικού ή ηλεκτρονικού εγγράφου σε κατάλληλο </w:t>
      </w:r>
      <w:r w:rsidRPr="001C080E">
        <w:rPr>
          <w:rFonts w:cs="Tahoma"/>
          <w:lang w:val="en-US"/>
        </w:rPr>
        <w:t>format</w:t>
      </w:r>
      <w:r w:rsidRPr="001C080E">
        <w:rPr>
          <w:rFonts w:cs="Tahoma"/>
        </w:rPr>
        <w:t xml:space="preserve"> (π.χ. </w:t>
      </w:r>
      <w:r w:rsidRPr="001C080E">
        <w:rPr>
          <w:rFonts w:cs="Tahoma"/>
          <w:lang w:val="en-US"/>
        </w:rPr>
        <w:t>pdf</w:t>
      </w:r>
      <w:r w:rsidRPr="001C080E">
        <w:rPr>
          <w:rFonts w:cs="Tahoma"/>
        </w:rPr>
        <w:t>/</w:t>
      </w:r>
      <w:r w:rsidRPr="001C080E">
        <w:rPr>
          <w:rFonts w:cs="Tahoma"/>
          <w:lang w:val="en-US"/>
        </w:rPr>
        <w:t>a</w:t>
      </w:r>
      <w:r w:rsidRPr="001C080E">
        <w:rPr>
          <w:rFonts w:cs="Tahoma"/>
        </w:rPr>
        <w:t>) που επιτρέπει την εξαγωγή κειμένου.</w:t>
      </w:r>
    </w:p>
    <w:p w14:paraId="69D724F8" w14:textId="77777777" w:rsidR="00C61245" w:rsidRPr="001C080E" w:rsidRDefault="00C61245" w:rsidP="00C61245">
      <w:pPr>
        <w:pStyle w:val="squarebullets"/>
        <w:rPr>
          <w:rFonts w:cs="Tahoma"/>
        </w:rPr>
      </w:pPr>
      <w:r w:rsidRPr="001C080E">
        <w:rPr>
          <w:rFonts w:cs="Tahoma"/>
        </w:rPr>
        <w:t xml:space="preserve">Αυτόματη πρωτοκόλληση εγγράφου </w:t>
      </w:r>
    </w:p>
    <w:p w14:paraId="7DB23FB7" w14:textId="77777777" w:rsidR="00C61245" w:rsidRPr="001C080E" w:rsidRDefault="00C61245" w:rsidP="00C61245">
      <w:pPr>
        <w:pStyle w:val="squarebullets"/>
        <w:rPr>
          <w:rFonts w:cs="Tahoma"/>
        </w:rPr>
      </w:pPr>
      <w:r w:rsidRPr="001C080E">
        <w:rPr>
          <w:rFonts w:cs="Tahoma"/>
        </w:rPr>
        <w:t>Δυνατότητα αυτόματης εισαγωγής στο ΟΠΣ, εγγράφων που παραλαμβάνονται μέσω ηλεκτρονικού ταχυδρομείου.</w:t>
      </w:r>
    </w:p>
    <w:p w14:paraId="3A4358D3" w14:textId="77777777" w:rsidR="00C61245" w:rsidRPr="001C080E" w:rsidRDefault="00C61245" w:rsidP="00C61245">
      <w:pPr>
        <w:pStyle w:val="squarebullets"/>
        <w:rPr>
          <w:rFonts w:cs="Tahoma"/>
        </w:rPr>
      </w:pPr>
      <w:r w:rsidRPr="001C080E">
        <w:rPr>
          <w:rFonts w:cs="Tahoma"/>
        </w:rPr>
        <w:lastRenderedPageBreak/>
        <w:t xml:space="preserve">Δυνατότητα </w:t>
      </w:r>
      <w:r w:rsidR="001128A4" w:rsidRPr="001C080E">
        <w:rPr>
          <w:rFonts w:cs="Tahoma"/>
        </w:rPr>
        <w:t xml:space="preserve">διαχωρισμού </w:t>
      </w:r>
      <w:r w:rsidRPr="001C080E">
        <w:rPr>
          <w:rFonts w:cs="Tahoma"/>
        </w:rPr>
        <w:t>των συνυποβαλλόμενων εγγράφων, ανεξάρτητα από την μορφή των εγγράφων  (</w:t>
      </w:r>
      <w:r w:rsidRPr="001C080E">
        <w:rPr>
          <w:rFonts w:cs="Tahoma"/>
          <w:lang w:val="en-US"/>
        </w:rPr>
        <w:t>pdf</w:t>
      </w:r>
      <w:r w:rsidRPr="001C080E">
        <w:rPr>
          <w:rFonts w:cs="Tahoma"/>
        </w:rPr>
        <w:t xml:space="preserve">, </w:t>
      </w:r>
      <w:r w:rsidRPr="001C080E">
        <w:rPr>
          <w:rFonts w:cs="Tahoma"/>
          <w:lang w:val="en-US"/>
        </w:rPr>
        <w:t>pdf</w:t>
      </w:r>
      <w:r w:rsidR="008C2973" w:rsidRPr="001C080E">
        <w:rPr>
          <w:rFonts w:cs="Tahoma"/>
        </w:rPr>
        <w:t>/</w:t>
      </w:r>
      <w:r w:rsidRPr="001C080E">
        <w:rPr>
          <w:rFonts w:cs="Tahoma"/>
          <w:lang w:val="en-US"/>
        </w:rPr>
        <w:t>a</w:t>
      </w:r>
      <w:r w:rsidRPr="001C080E">
        <w:rPr>
          <w:rFonts w:cs="Tahoma"/>
        </w:rPr>
        <w:t xml:space="preserve"> κλπ</w:t>
      </w:r>
      <w:r w:rsidR="00DC19DE" w:rsidRPr="001C080E">
        <w:rPr>
          <w:rFonts w:cs="Tahoma"/>
        </w:rPr>
        <w:t>.</w:t>
      </w:r>
      <w:r w:rsidRPr="001C080E">
        <w:rPr>
          <w:rFonts w:cs="Tahoma"/>
        </w:rPr>
        <w:t xml:space="preserve">) και τον τρόπο υποβολής τους (π.χ. φυσικό τρόπο, μέσω </w:t>
      </w:r>
      <w:r w:rsidRPr="001C080E">
        <w:rPr>
          <w:rFonts w:cs="Tahoma"/>
          <w:lang w:val="en-US"/>
        </w:rPr>
        <w:t>email</w:t>
      </w:r>
      <w:r w:rsidRPr="001C080E">
        <w:rPr>
          <w:rFonts w:cs="Tahoma"/>
        </w:rPr>
        <w:t xml:space="preserve"> ΝΣΚ κλπ</w:t>
      </w:r>
      <w:r w:rsidR="00DC19DE" w:rsidRPr="001C080E">
        <w:rPr>
          <w:rFonts w:cs="Tahoma"/>
        </w:rPr>
        <w:t>.</w:t>
      </w:r>
      <w:r w:rsidRPr="001C080E">
        <w:rPr>
          <w:rFonts w:cs="Tahoma"/>
        </w:rPr>
        <w:t>), μετά την εισαγωγή τους στο ΟΠΣ.</w:t>
      </w:r>
    </w:p>
    <w:p w14:paraId="44B36E8B" w14:textId="77777777" w:rsidR="001128A4" w:rsidRPr="001C080E" w:rsidRDefault="001128A4" w:rsidP="001128A4">
      <w:pPr>
        <w:pStyle w:val="squarebullets"/>
        <w:rPr>
          <w:rFonts w:cs="Tahoma"/>
        </w:rPr>
      </w:pPr>
      <w:r w:rsidRPr="001C080E">
        <w:rPr>
          <w:rFonts w:cs="Tahoma"/>
        </w:rPr>
        <w:t>Δυνατότητα συνένωσης συνυποβαλλόμενων εγγράφων, ανεξάρτητα από την μορφή των εγγράφων  (</w:t>
      </w:r>
      <w:r w:rsidRPr="001C080E">
        <w:rPr>
          <w:rFonts w:cs="Tahoma"/>
          <w:lang w:val="en-US"/>
        </w:rPr>
        <w:t>pdf</w:t>
      </w:r>
      <w:r w:rsidRPr="001C080E">
        <w:rPr>
          <w:rFonts w:cs="Tahoma"/>
        </w:rPr>
        <w:t xml:space="preserve">, </w:t>
      </w:r>
      <w:r w:rsidRPr="001C080E">
        <w:rPr>
          <w:rFonts w:cs="Tahoma"/>
          <w:lang w:val="en-US"/>
        </w:rPr>
        <w:t>pdf</w:t>
      </w:r>
      <w:r w:rsidR="008C2973" w:rsidRPr="001C080E">
        <w:rPr>
          <w:rFonts w:cs="Tahoma"/>
        </w:rPr>
        <w:t>/</w:t>
      </w:r>
      <w:r w:rsidRPr="001C080E">
        <w:rPr>
          <w:rFonts w:cs="Tahoma"/>
          <w:lang w:val="en-US"/>
        </w:rPr>
        <w:t>a</w:t>
      </w:r>
      <w:r w:rsidRPr="001C080E">
        <w:rPr>
          <w:rFonts w:cs="Tahoma"/>
        </w:rPr>
        <w:t xml:space="preserve"> κλπ</w:t>
      </w:r>
      <w:r w:rsidR="00DC19DE" w:rsidRPr="001C080E">
        <w:rPr>
          <w:rFonts w:cs="Tahoma"/>
        </w:rPr>
        <w:t>.</w:t>
      </w:r>
      <w:r w:rsidRPr="001C080E">
        <w:rPr>
          <w:rFonts w:cs="Tahoma"/>
        </w:rPr>
        <w:t xml:space="preserve">) και τον τρόπο υποβολής τους (π.χ. φυσικό τρόπο, μέσω </w:t>
      </w:r>
      <w:r w:rsidRPr="001C080E">
        <w:rPr>
          <w:rFonts w:cs="Tahoma"/>
          <w:lang w:val="en-US"/>
        </w:rPr>
        <w:t>email</w:t>
      </w:r>
      <w:r w:rsidRPr="001C080E">
        <w:rPr>
          <w:rFonts w:cs="Tahoma"/>
        </w:rPr>
        <w:t xml:space="preserve"> ΝΣΚ κλπ</w:t>
      </w:r>
      <w:r w:rsidR="00DC19DE" w:rsidRPr="001C080E">
        <w:rPr>
          <w:rFonts w:cs="Tahoma"/>
        </w:rPr>
        <w:t>.</w:t>
      </w:r>
      <w:r w:rsidRPr="001C080E">
        <w:rPr>
          <w:rFonts w:cs="Tahoma"/>
        </w:rPr>
        <w:t>), μετά την εισαγωγή τους στο ΟΠΣ.</w:t>
      </w:r>
    </w:p>
    <w:p w14:paraId="32A4A6CF" w14:textId="77777777" w:rsidR="00C61245" w:rsidRPr="001C080E" w:rsidRDefault="00C61245" w:rsidP="00C61245">
      <w:pPr>
        <w:pStyle w:val="squarebullets"/>
        <w:rPr>
          <w:rFonts w:cs="Tahoma"/>
        </w:rPr>
      </w:pPr>
      <w:r w:rsidRPr="001C080E">
        <w:rPr>
          <w:rFonts w:cs="Tahoma"/>
        </w:rPr>
        <w:t>Δυνατότητα απόδοσης ξεχωριστής/διακριτής ταυτότητας σε κάθε  αυτοτελές έγγραφο, είτε κατά το χρόνο της πρωτοκόλλησης του</w:t>
      </w:r>
      <w:r w:rsidR="008C2973" w:rsidRPr="001C080E">
        <w:rPr>
          <w:rFonts w:cs="Tahoma"/>
        </w:rPr>
        <w:t>,</w:t>
      </w:r>
      <w:r w:rsidRPr="001C080E">
        <w:rPr>
          <w:rFonts w:cs="Tahoma"/>
        </w:rPr>
        <w:t xml:space="preserve"> είτε σε μεταγενέστερο χρόνο, όπως μετά από διαχωρισμό του</w:t>
      </w:r>
      <w:r w:rsidR="00DC19DE" w:rsidRPr="001C080E">
        <w:rPr>
          <w:rFonts w:cs="Tahoma"/>
        </w:rPr>
        <w:t xml:space="preserve"> ή τη συνένωσή του</w:t>
      </w:r>
      <w:r w:rsidRPr="001C080E">
        <w:rPr>
          <w:rFonts w:cs="Tahoma"/>
        </w:rPr>
        <w:t>, σε περίπτωση που αποτελεί μέρος επισυναπτομένων.</w:t>
      </w:r>
    </w:p>
    <w:p w14:paraId="71A024A5" w14:textId="77777777" w:rsidR="00C61245" w:rsidRPr="001C080E" w:rsidRDefault="00C61245" w:rsidP="00C61245">
      <w:pPr>
        <w:pStyle w:val="squarebullets"/>
        <w:rPr>
          <w:rFonts w:cs="Tahoma"/>
        </w:rPr>
      </w:pPr>
      <w:r w:rsidRPr="001C080E">
        <w:rPr>
          <w:rFonts w:cs="Tahoma"/>
        </w:rPr>
        <w:t xml:space="preserve">Μετατροπή σε καθένα εκ των εισερχόμενων-πρωτοκολλημένων εγγράφων και των εγγράφων στα οποία αποδόθηκε διακριτή ταυτότητα, σε μοναδικό σύνδεσμο, βασισμένο στα στοιχεία που προσδιορίζουν την ταυτότητα του εγγράφου. Ο σύνδεσμος θα αναγνωρίζεται σε κάθε νέο παραγόμενο εντός του ΟΠΣ έγγραφο, κάθε φορά που θα γίνεται αναγραφή των στοιχείων του συγκεκριμένου εγγράφου, ενώ θα μπορεί να γίνεται και αντιγραφή του συνδέσμου. Όταν η αντιγραφή του συνδέσμου γίνεται σε νέο παραγόμενο εντός του ΟΠΣ έγγραφο, θα απεικονίζεται </w:t>
      </w:r>
      <w:r w:rsidR="00DC19DE" w:rsidRPr="001C080E">
        <w:rPr>
          <w:rFonts w:cs="Tahoma"/>
        </w:rPr>
        <w:t xml:space="preserve">αυτόματα στο παραγόμενο </w:t>
      </w:r>
      <w:r w:rsidRPr="001C080E">
        <w:rPr>
          <w:rFonts w:cs="Tahoma"/>
        </w:rPr>
        <w:t>η ταυτότητα του εγγράφου</w:t>
      </w:r>
      <w:r w:rsidR="00DC19DE" w:rsidRPr="001C080E">
        <w:rPr>
          <w:rFonts w:cs="Tahoma"/>
        </w:rPr>
        <w:t xml:space="preserve"> που αντιστοιχεί στο σύνδεσμο</w:t>
      </w:r>
      <w:r w:rsidRPr="001C080E">
        <w:rPr>
          <w:rFonts w:cs="Tahoma"/>
        </w:rPr>
        <w:t>.</w:t>
      </w:r>
    </w:p>
    <w:p w14:paraId="27AAB8CA" w14:textId="77777777" w:rsidR="00C61245" w:rsidRPr="001C080E" w:rsidRDefault="00C61245" w:rsidP="00C61245">
      <w:pPr>
        <w:pStyle w:val="squarebullets"/>
        <w:rPr>
          <w:rFonts w:cs="Tahoma"/>
        </w:rPr>
      </w:pPr>
      <w:r w:rsidRPr="001C080E">
        <w:rPr>
          <w:rFonts w:cs="Tahoma"/>
        </w:rPr>
        <w:t>Απόδοση-χαρακτηρισμός εγγράφου ως εμπιστευτικού</w:t>
      </w:r>
      <w:r w:rsidR="008C2973" w:rsidRPr="001C080E">
        <w:rPr>
          <w:rFonts w:cs="Tahoma"/>
        </w:rPr>
        <w:t>, απορρήτου κλπ.</w:t>
      </w:r>
    </w:p>
    <w:p w14:paraId="5B7FF81F" w14:textId="77777777" w:rsidR="00C61245" w:rsidRPr="001C080E" w:rsidRDefault="00C61245" w:rsidP="00D6789E">
      <w:pPr>
        <w:pStyle w:val="Head6"/>
        <w:numPr>
          <w:ilvl w:val="3"/>
          <w:numId w:val="56"/>
        </w:numPr>
        <w:rPr>
          <w:rFonts w:cs="Tahoma"/>
          <w:color w:val="auto"/>
        </w:rPr>
      </w:pPr>
      <w:bookmarkStart w:id="1154" w:name="_Toc42103511"/>
      <w:bookmarkStart w:id="1155" w:name="_Toc92885171"/>
      <w:r w:rsidRPr="001C080E">
        <w:rPr>
          <w:rFonts w:cs="Tahoma"/>
          <w:color w:val="auto"/>
        </w:rPr>
        <w:t>Ταυτοποίηση - Χαρακτηρισμός - Εισαγωγή Εγγράφων</w:t>
      </w:r>
      <w:bookmarkEnd w:id="1154"/>
      <w:bookmarkEnd w:id="1155"/>
    </w:p>
    <w:p w14:paraId="575E95D3" w14:textId="77777777" w:rsidR="00C61245" w:rsidRPr="001C080E" w:rsidRDefault="00C61245" w:rsidP="00C61245">
      <w:pPr>
        <w:rPr>
          <w:rFonts w:cs="Tahoma"/>
          <w:lang w:val="el-GR"/>
        </w:rPr>
      </w:pPr>
      <w:r w:rsidRPr="001C080E">
        <w:rPr>
          <w:rFonts w:cs="Tahoma"/>
          <w:lang w:val="el-GR"/>
        </w:rPr>
        <w:t xml:space="preserve">Ο χρήστης θα πρέπει να μπορεί να </w:t>
      </w:r>
      <w:r w:rsidR="00320D9E" w:rsidRPr="001C080E">
        <w:rPr>
          <w:rFonts w:cs="Tahoma"/>
          <w:lang w:val="el-GR"/>
        </w:rPr>
        <w:t xml:space="preserve">αποδεχθεί και να </w:t>
      </w:r>
      <w:r w:rsidRPr="001C080E">
        <w:rPr>
          <w:rFonts w:cs="Tahoma"/>
          <w:lang w:val="el-GR"/>
        </w:rPr>
        <w:t xml:space="preserve">καταχωρήσει τα μεταδεδομένα του εγγράφου στα οποία βασίζεται η οντολογική λειτουργικότητα καθώς και τα συστήματα αυτοματοποιημένης αναζήτησης και μηχανικής μάθησης του νέου ΟΠΣ. Τα μεταδεδομένα θα βασίζονται στα παραμετρικά χαρακτηριστικά κάθε κατηγορίας ή περίπτωσης εγγράφου και, ενδεικτικά και κατ’ ελάχιστο, θα μπορούν, μεταξύ άλλων, να περιλαμβάνουν: </w:t>
      </w:r>
    </w:p>
    <w:p w14:paraId="62A6B450" w14:textId="77777777" w:rsidR="00C61245" w:rsidRPr="001C080E" w:rsidRDefault="00C61245" w:rsidP="00C61245">
      <w:pPr>
        <w:pStyle w:val="squarebullets"/>
        <w:rPr>
          <w:rFonts w:cs="Tahoma"/>
          <w:noProof/>
        </w:rPr>
      </w:pPr>
      <w:r w:rsidRPr="001C080E">
        <w:rPr>
          <w:rFonts w:cs="Tahoma"/>
          <w:noProof/>
        </w:rPr>
        <w:t>Ένταξη στο Φάκελο</w:t>
      </w:r>
      <w:r w:rsidR="008242FC" w:rsidRPr="001C080E">
        <w:rPr>
          <w:rFonts w:cs="Tahoma"/>
          <w:noProof/>
        </w:rPr>
        <w:t xml:space="preserve"> Κατηγορίας</w:t>
      </w:r>
      <w:r w:rsidRPr="001C080E">
        <w:rPr>
          <w:rFonts w:cs="Tahoma"/>
          <w:noProof/>
        </w:rPr>
        <w:t xml:space="preserve"> Υποθέσεων</w:t>
      </w:r>
      <w:r w:rsidR="008242FC" w:rsidRPr="001C080E">
        <w:rPr>
          <w:rFonts w:cs="Tahoma"/>
          <w:noProof/>
        </w:rPr>
        <w:t>/Υπόθεσης</w:t>
      </w:r>
      <w:r w:rsidRPr="001C080E">
        <w:rPr>
          <w:rFonts w:cs="Tahoma"/>
          <w:noProof/>
        </w:rPr>
        <w:t>.</w:t>
      </w:r>
    </w:p>
    <w:p w14:paraId="30605A26" w14:textId="77777777" w:rsidR="00C61245" w:rsidRPr="001C080E" w:rsidRDefault="00C61245" w:rsidP="00C61245">
      <w:pPr>
        <w:pStyle w:val="squarebullets"/>
        <w:rPr>
          <w:rFonts w:cs="Tahoma"/>
          <w:noProof/>
        </w:rPr>
      </w:pPr>
      <w:r w:rsidRPr="001C080E">
        <w:rPr>
          <w:rFonts w:cs="Tahoma"/>
          <w:noProof/>
        </w:rPr>
        <w:t>Κατηγορία εγγράφου</w:t>
      </w:r>
      <w:r w:rsidR="008C2973" w:rsidRPr="001C080E">
        <w:rPr>
          <w:rFonts w:cs="Tahoma"/>
          <w:noProof/>
        </w:rPr>
        <w:t>.</w:t>
      </w:r>
    </w:p>
    <w:p w14:paraId="7B6F2BA8" w14:textId="77777777" w:rsidR="00C61245" w:rsidRPr="001C080E" w:rsidRDefault="00C61245" w:rsidP="00C61245">
      <w:pPr>
        <w:pStyle w:val="squarebullets"/>
        <w:rPr>
          <w:rFonts w:cs="Tahoma"/>
          <w:noProof/>
        </w:rPr>
      </w:pPr>
      <w:r w:rsidRPr="001C080E">
        <w:rPr>
          <w:rFonts w:cs="Tahoma"/>
          <w:noProof/>
        </w:rPr>
        <w:t>Γραφείο Πρωτ.</w:t>
      </w:r>
    </w:p>
    <w:p w14:paraId="72EAD3A6" w14:textId="77777777" w:rsidR="00C61245" w:rsidRPr="001C080E" w:rsidRDefault="00C61245" w:rsidP="00C61245">
      <w:pPr>
        <w:pStyle w:val="squarebullets"/>
        <w:rPr>
          <w:rFonts w:cs="Tahoma"/>
          <w:noProof/>
        </w:rPr>
      </w:pPr>
      <w:r w:rsidRPr="001C080E">
        <w:rPr>
          <w:rFonts w:cs="Tahoma"/>
          <w:noProof/>
        </w:rPr>
        <w:t>Ημερομηνία.</w:t>
      </w:r>
    </w:p>
    <w:p w14:paraId="35C67ED1" w14:textId="77777777" w:rsidR="00C61245" w:rsidRPr="001C080E" w:rsidRDefault="00C61245" w:rsidP="00C61245">
      <w:pPr>
        <w:pStyle w:val="squarebullets"/>
        <w:rPr>
          <w:rFonts w:cs="Tahoma"/>
          <w:noProof/>
        </w:rPr>
      </w:pPr>
      <w:r w:rsidRPr="001C080E">
        <w:rPr>
          <w:rFonts w:cs="Tahoma"/>
          <w:noProof/>
        </w:rPr>
        <w:t>Επώνυμο.</w:t>
      </w:r>
    </w:p>
    <w:p w14:paraId="1AFBE6FA" w14:textId="77777777" w:rsidR="00C61245" w:rsidRPr="001C080E" w:rsidRDefault="00C61245" w:rsidP="00C61245">
      <w:pPr>
        <w:pStyle w:val="squarebullets"/>
        <w:rPr>
          <w:rFonts w:cs="Tahoma"/>
          <w:noProof/>
        </w:rPr>
      </w:pPr>
      <w:r w:rsidRPr="001C080E">
        <w:rPr>
          <w:rFonts w:cs="Tahoma"/>
          <w:noProof/>
        </w:rPr>
        <w:t>Όνομα.</w:t>
      </w:r>
    </w:p>
    <w:p w14:paraId="4CD8D07F" w14:textId="77777777" w:rsidR="00C61245" w:rsidRPr="001C080E" w:rsidRDefault="00C61245" w:rsidP="00C61245">
      <w:pPr>
        <w:pStyle w:val="squarebullets"/>
        <w:rPr>
          <w:rFonts w:cs="Tahoma"/>
          <w:noProof/>
        </w:rPr>
      </w:pPr>
      <w:r w:rsidRPr="001C080E">
        <w:rPr>
          <w:rFonts w:cs="Tahoma"/>
          <w:noProof/>
        </w:rPr>
        <w:t>Πατρώνυμο.</w:t>
      </w:r>
    </w:p>
    <w:p w14:paraId="34C38383" w14:textId="77777777" w:rsidR="00C61245" w:rsidRPr="001C080E" w:rsidRDefault="00C61245" w:rsidP="00C61245">
      <w:pPr>
        <w:pStyle w:val="squarebullets"/>
        <w:rPr>
          <w:rFonts w:cs="Tahoma"/>
          <w:noProof/>
        </w:rPr>
      </w:pPr>
      <w:r w:rsidRPr="001C080E">
        <w:rPr>
          <w:rFonts w:cs="Tahoma"/>
          <w:noProof/>
        </w:rPr>
        <w:t>ΑΦΜ ή άλλος Αριθμός Πολίτη/ Φυσικού ή Νομικού Προσώπου.</w:t>
      </w:r>
    </w:p>
    <w:p w14:paraId="4B98F73B" w14:textId="77777777" w:rsidR="00C61245" w:rsidRPr="001C080E" w:rsidRDefault="00C61245" w:rsidP="00C61245">
      <w:pPr>
        <w:pStyle w:val="squarebullets"/>
        <w:rPr>
          <w:rFonts w:cs="Tahoma"/>
          <w:noProof/>
        </w:rPr>
      </w:pPr>
      <w:r w:rsidRPr="001C080E">
        <w:rPr>
          <w:rFonts w:cs="Tahoma"/>
          <w:noProof/>
        </w:rPr>
        <w:t>Στοιχεία εγγράφου.</w:t>
      </w:r>
    </w:p>
    <w:p w14:paraId="46516694" w14:textId="77777777" w:rsidR="00C61245" w:rsidRPr="001C080E" w:rsidRDefault="00C61245" w:rsidP="00C61245">
      <w:pPr>
        <w:pStyle w:val="squarebullets"/>
        <w:rPr>
          <w:rFonts w:cs="Tahoma"/>
          <w:noProof/>
        </w:rPr>
      </w:pPr>
      <w:r w:rsidRPr="001C080E">
        <w:rPr>
          <w:rFonts w:cs="Tahoma"/>
          <w:noProof/>
        </w:rPr>
        <w:t>Θέση.</w:t>
      </w:r>
    </w:p>
    <w:p w14:paraId="3BD914EE" w14:textId="77777777" w:rsidR="00C61245" w:rsidRPr="001C080E" w:rsidRDefault="00C61245" w:rsidP="00C61245">
      <w:pPr>
        <w:pStyle w:val="squarebullets"/>
        <w:rPr>
          <w:rFonts w:cs="Tahoma"/>
          <w:noProof/>
        </w:rPr>
      </w:pPr>
      <w:r w:rsidRPr="001C080E">
        <w:rPr>
          <w:rFonts w:cs="Tahoma"/>
          <w:noProof/>
        </w:rPr>
        <w:t>Εκδότης εγγράφου.</w:t>
      </w:r>
    </w:p>
    <w:p w14:paraId="1204CE26" w14:textId="77777777" w:rsidR="00C61245" w:rsidRPr="001C080E" w:rsidRDefault="00C61245" w:rsidP="00C61245">
      <w:pPr>
        <w:pStyle w:val="squarebullets"/>
        <w:rPr>
          <w:rFonts w:cs="Tahoma"/>
          <w:noProof/>
        </w:rPr>
      </w:pPr>
      <w:r w:rsidRPr="001C080E">
        <w:rPr>
          <w:rFonts w:cs="Tahoma"/>
          <w:noProof/>
        </w:rPr>
        <w:t>Διαβάθμιση εγγράφου/χαρακτηρισμός απορρήτου και εμπιστευτικότητας.</w:t>
      </w:r>
    </w:p>
    <w:p w14:paraId="5D65398E" w14:textId="77777777" w:rsidR="00C61245" w:rsidRPr="001C080E" w:rsidRDefault="00C61245" w:rsidP="00C61245">
      <w:pPr>
        <w:pStyle w:val="squarebullets"/>
        <w:rPr>
          <w:rFonts w:eastAsia="Calibri" w:cs="Tahoma"/>
        </w:rPr>
      </w:pPr>
      <w:r w:rsidRPr="001C080E">
        <w:rPr>
          <w:rFonts w:cs="Tahoma"/>
          <w:noProof/>
        </w:rPr>
        <w:lastRenderedPageBreak/>
        <w:t>Τύπος φακέλων.</w:t>
      </w:r>
    </w:p>
    <w:p w14:paraId="0F5DEDCE" w14:textId="77777777" w:rsidR="00C61245" w:rsidRPr="001C080E" w:rsidRDefault="00C61245" w:rsidP="00C61245">
      <w:pPr>
        <w:pStyle w:val="squarebullets"/>
        <w:rPr>
          <w:rFonts w:eastAsia="Calibri" w:cs="Tahoma"/>
        </w:rPr>
      </w:pPr>
      <w:r w:rsidRPr="001C080E">
        <w:rPr>
          <w:rFonts w:cs="Tahoma"/>
          <w:noProof/>
        </w:rPr>
        <w:t>Αντίδικος/Ενδιαφερόμενος.</w:t>
      </w:r>
    </w:p>
    <w:p w14:paraId="2178BCEC" w14:textId="77777777" w:rsidR="00C61245" w:rsidRPr="001C080E" w:rsidRDefault="00C61245" w:rsidP="00C61245">
      <w:pPr>
        <w:pStyle w:val="squarebullets"/>
        <w:rPr>
          <w:rFonts w:eastAsia="Calibri" w:cs="Tahoma"/>
        </w:rPr>
      </w:pPr>
      <w:r w:rsidRPr="001C080E">
        <w:rPr>
          <w:rFonts w:cs="Tahoma"/>
          <w:noProof/>
        </w:rPr>
        <w:t>Αντικ</w:t>
      </w:r>
      <w:r w:rsidR="008242FC" w:rsidRPr="001C080E">
        <w:rPr>
          <w:rFonts w:cs="Tahoma"/>
          <w:noProof/>
        </w:rPr>
        <w:t>εί</w:t>
      </w:r>
      <w:r w:rsidRPr="001C080E">
        <w:rPr>
          <w:rFonts w:cs="Tahoma"/>
          <w:noProof/>
        </w:rPr>
        <w:t>μενο Διαφοράς.</w:t>
      </w:r>
    </w:p>
    <w:p w14:paraId="2FF46F58" w14:textId="77777777" w:rsidR="00C61245" w:rsidRPr="001C080E" w:rsidRDefault="00C61245" w:rsidP="00C61245">
      <w:pPr>
        <w:pStyle w:val="squarebullets"/>
        <w:rPr>
          <w:rFonts w:eastAsia="Calibri" w:cs="Tahoma"/>
        </w:rPr>
      </w:pPr>
      <w:r w:rsidRPr="001C080E">
        <w:rPr>
          <w:rFonts w:eastAsia="Calibri" w:cs="Tahoma"/>
        </w:rPr>
        <w:t>Αξία Απαίτησης.</w:t>
      </w:r>
    </w:p>
    <w:p w14:paraId="4F6052FE" w14:textId="77777777" w:rsidR="00C61245" w:rsidRPr="001C080E" w:rsidRDefault="00C61245" w:rsidP="00C61245">
      <w:pPr>
        <w:pStyle w:val="squarebullets"/>
        <w:rPr>
          <w:rFonts w:eastAsia="Calibri" w:cs="Tahoma"/>
        </w:rPr>
      </w:pPr>
      <w:r w:rsidRPr="001C080E">
        <w:rPr>
          <w:rFonts w:eastAsia="Calibri" w:cs="Tahoma"/>
        </w:rPr>
        <w:t>Τόπο</w:t>
      </w:r>
      <w:r w:rsidR="008242FC" w:rsidRPr="001C080E">
        <w:rPr>
          <w:rFonts w:eastAsia="Calibri" w:cs="Tahoma"/>
        </w:rPr>
        <w:t>ς στον οποίο</w:t>
      </w:r>
      <w:r w:rsidRPr="001C080E">
        <w:rPr>
          <w:rFonts w:eastAsia="Calibri" w:cs="Tahoma"/>
        </w:rPr>
        <w:t xml:space="preserve"> αφορά η υπόθεση.</w:t>
      </w:r>
    </w:p>
    <w:p w14:paraId="3D5CB3D0" w14:textId="77777777" w:rsidR="00C61245" w:rsidRPr="001C080E" w:rsidRDefault="00C61245" w:rsidP="00C61245">
      <w:pPr>
        <w:pStyle w:val="squarebullets"/>
        <w:rPr>
          <w:rFonts w:eastAsia="Calibri" w:cs="Tahoma"/>
        </w:rPr>
      </w:pPr>
      <w:r w:rsidRPr="001C080E">
        <w:rPr>
          <w:rFonts w:eastAsia="Calibri" w:cs="Tahoma"/>
        </w:rPr>
        <w:t>Αρμόδιο Δικαστήριο.</w:t>
      </w:r>
    </w:p>
    <w:p w14:paraId="286B0EBA" w14:textId="77777777" w:rsidR="008242FC" w:rsidRPr="001C080E" w:rsidRDefault="008242FC" w:rsidP="005711D0">
      <w:pPr>
        <w:pStyle w:val="arrowbullet"/>
        <w:rPr>
          <w:rFonts w:eastAsia="Calibri" w:cs="Tahoma"/>
        </w:rPr>
      </w:pPr>
      <w:r w:rsidRPr="001C080E">
        <w:rPr>
          <w:rFonts w:eastAsia="Calibri" w:cs="Tahoma"/>
        </w:rPr>
        <w:t>Κωδικός Παρακολούθησης Υπόθεσης.</w:t>
      </w:r>
    </w:p>
    <w:p w14:paraId="2E20B915" w14:textId="77777777" w:rsidR="00C61245" w:rsidRPr="001C080E" w:rsidRDefault="00C61245" w:rsidP="00C61245">
      <w:pPr>
        <w:pStyle w:val="squarebullets"/>
        <w:rPr>
          <w:rFonts w:eastAsia="Calibri" w:cs="Tahoma"/>
        </w:rPr>
      </w:pPr>
      <w:r w:rsidRPr="001C080E">
        <w:rPr>
          <w:rFonts w:cs="Tahoma"/>
          <w:noProof/>
        </w:rPr>
        <w:t>Ημερομηνία εκδίκασης.</w:t>
      </w:r>
    </w:p>
    <w:p w14:paraId="3869275B" w14:textId="77777777" w:rsidR="00C61245" w:rsidRPr="001C080E" w:rsidRDefault="00C61245" w:rsidP="00C61245">
      <w:pPr>
        <w:pStyle w:val="squarebullets"/>
        <w:rPr>
          <w:rFonts w:eastAsia="Calibri" w:cs="Tahoma"/>
        </w:rPr>
      </w:pPr>
      <w:r w:rsidRPr="001C080E">
        <w:rPr>
          <w:rFonts w:cs="Tahoma"/>
          <w:noProof/>
        </w:rPr>
        <w:t>Χρόνος ενέργειας.</w:t>
      </w:r>
    </w:p>
    <w:p w14:paraId="3517A7E6" w14:textId="77777777" w:rsidR="00C61245" w:rsidRPr="001C080E" w:rsidRDefault="00C61245" w:rsidP="00C61245">
      <w:pPr>
        <w:pStyle w:val="squarebullets"/>
        <w:rPr>
          <w:rFonts w:cs="Tahoma"/>
          <w:noProof/>
        </w:rPr>
      </w:pPr>
      <w:r w:rsidRPr="001C080E">
        <w:rPr>
          <w:rFonts w:cs="Tahoma"/>
          <w:noProof/>
        </w:rPr>
        <w:t>Βαθμός προτεραιότητας (π.χ. επείγοντα έγγραφα).</w:t>
      </w:r>
    </w:p>
    <w:p w14:paraId="6790F439" w14:textId="77777777" w:rsidR="00C61245" w:rsidRPr="001C080E" w:rsidRDefault="00C61245" w:rsidP="00C61245">
      <w:pPr>
        <w:pStyle w:val="squarebullets"/>
        <w:rPr>
          <w:rFonts w:cs="Tahoma"/>
          <w:noProof/>
        </w:rPr>
      </w:pPr>
      <w:r w:rsidRPr="001C080E">
        <w:rPr>
          <w:rFonts w:cs="Tahoma"/>
          <w:noProof/>
        </w:rPr>
        <w:t>Πόσο επιδίκασης.</w:t>
      </w:r>
    </w:p>
    <w:p w14:paraId="3EF62E76" w14:textId="77777777" w:rsidR="00C61245" w:rsidRPr="001C080E" w:rsidRDefault="00C61245" w:rsidP="00C61245">
      <w:pPr>
        <w:pStyle w:val="squarebullets"/>
        <w:rPr>
          <w:rFonts w:cs="Tahoma"/>
          <w:noProof/>
        </w:rPr>
      </w:pPr>
      <w:r w:rsidRPr="001C080E">
        <w:rPr>
          <w:rFonts w:cs="Tahoma"/>
          <w:noProof/>
        </w:rPr>
        <w:t>Ποσό που εξοικονομήθηκε.</w:t>
      </w:r>
    </w:p>
    <w:p w14:paraId="05613319" w14:textId="77777777" w:rsidR="00C61245" w:rsidRPr="001C080E" w:rsidRDefault="00C61245" w:rsidP="00C61245">
      <w:pPr>
        <w:pStyle w:val="squarebullets"/>
        <w:rPr>
          <w:rFonts w:eastAsia="Calibri" w:cs="Tahoma"/>
        </w:rPr>
      </w:pPr>
      <w:r w:rsidRPr="001C080E">
        <w:rPr>
          <w:rFonts w:cs="Tahoma"/>
          <w:noProof/>
        </w:rPr>
        <w:t>Σχόλια.</w:t>
      </w:r>
    </w:p>
    <w:p w14:paraId="7CF1EB78" w14:textId="77777777" w:rsidR="00C61245" w:rsidRPr="001C080E" w:rsidRDefault="00C61245" w:rsidP="00C61245">
      <w:pPr>
        <w:pStyle w:val="squarebullets"/>
        <w:rPr>
          <w:rFonts w:eastAsia="Calibri" w:cs="Tahoma"/>
        </w:rPr>
      </w:pPr>
      <w:r w:rsidRPr="001C080E">
        <w:rPr>
          <w:rFonts w:cs="Tahoma"/>
          <w:noProof/>
        </w:rPr>
        <w:t xml:space="preserve">Σε κάθε κατηρορία εγγράφου θα πρέπει να είναι διαθέσιμα επιπλέον τουλάχιστον πέντε (5) ελεύθερα πεδία για δυναμική παραμετροποίηση άλλων ιδιαίτερων στοιχείων τους από τον </w:t>
      </w:r>
      <w:r w:rsidR="00BD5D40" w:rsidRPr="001C080E">
        <w:rPr>
          <w:rFonts w:cs="Tahoma"/>
          <w:noProof/>
          <w:lang w:val="en-US"/>
        </w:rPr>
        <w:t>IT</w:t>
      </w:r>
      <w:r w:rsidR="006E3B70" w:rsidRPr="001C080E">
        <w:rPr>
          <w:rFonts w:cs="Tahoma"/>
          <w:noProof/>
        </w:rPr>
        <w:t xml:space="preserve"> </w:t>
      </w:r>
      <w:r w:rsidR="00BD5D40" w:rsidRPr="001C080E">
        <w:rPr>
          <w:rFonts w:cs="Tahoma"/>
          <w:noProof/>
          <w:lang w:val="en-US"/>
        </w:rPr>
        <w:t>A</w:t>
      </w:r>
      <w:r w:rsidRPr="001C080E">
        <w:rPr>
          <w:rFonts w:cs="Tahoma"/>
          <w:noProof/>
          <w:lang w:val="en-US"/>
        </w:rPr>
        <w:t>dmistrator</w:t>
      </w:r>
      <w:r w:rsidRPr="001C080E">
        <w:rPr>
          <w:rFonts w:cs="Tahoma"/>
          <w:noProof/>
        </w:rPr>
        <w:t xml:space="preserve"> του ΝΣΚ.</w:t>
      </w:r>
    </w:p>
    <w:p w14:paraId="67E34CEF" w14:textId="77777777" w:rsidR="00C61245" w:rsidRPr="001C080E" w:rsidRDefault="00C61245" w:rsidP="00C61245">
      <w:pPr>
        <w:spacing w:after="0"/>
        <w:rPr>
          <w:rFonts w:cs="Tahoma"/>
          <w:u w:val="single"/>
        </w:rPr>
      </w:pPr>
      <w:r w:rsidRPr="001C080E">
        <w:rPr>
          <w:rFonts w:cs="Tahoma"/>
          <w:u w:val="single"/>
        </w:rPr>
        <w:t>Λειτουργικά Χαρακτηριστικά</w:t>
      </w:r>
    </w:p>
    <w:p w14:paraId="160B4DDC" w14:textId="77777777" w:rsidR="00C61245" w:rsidRPr="001C080E" w:rsidRDefault="00C61245" w:rsidP="00C61245">
      <w:pPr>
        <w:pStyle w:val="squarebullets"/>
        <w:rPr>
          <w:rFonts w:eastAsia="Calibri" w:cs="Tahoma"/>
          <w:szCs w:val="22"/>
        </w:rPr>
      </w:pPr>
      <w:r w:rsidRPr="001C080E">
        <w:rPr>
          <w:rFonts w:eastAsia="Calibri" w:cs="Tahoma"/>
          <w:szCs w:val="22"/>
        </w:rPr>
        <w:t>Κάθε έγγραφο θα πρέπει να αντιστοιχίζεται απαραιτήτως με ένα τουλάχιστον Φάκελο Κατηγορίας Υποθέσεις και ένα Φάκελο Υπόθεσης.</w:t>
      </w:r>
    </w:p>
    <w:p w14:paraId="4AB6AD04" w14:textId="77777777" w:rsidR="00C61245" w:rsidRPr="001C080E" w:rsidRDefault="00C61245" w:rsidP="00C61245">
      <w:pPr>
        <w:pStyle w:val="squarebullets"/>
        <w:rPr>
          <w:rFonts w:eastAsia="Calibri" w:cs="Tahoma"/>
          <w:szCs w:val="22"/>
        </w:rPr>
      </w:pPr>
      <w:r w:rsidRPr="001C080E">
        <w:rPr>
          <w:rFonts w:cs="Tahoma"/>
        </w:rPr>
        <w:t xml:space="preserve">Αυτοματοποιημένη πρόταση, με την υποστήριξη του συστήματος μηχανικής μάθησης, για την εύρεση από το σύστημα του Φακέλου </w:t>
      </w:r>
      <w:bookmarkStart w:id="1156" w:name="_Hlk43208787"/>
      <w:r w:rsidRPr="001C080E">
        <w:rPr>
          <w:rFonts w:cs="Tahoma"/>
        </w:rPr>
        <w:t xml:space="preserve">Κατηγορίας </w:t>
      </w:r>
      <w:bookmarkEnd w:id="1156"/>
      <w:r w:rsidRPr="001C080E">
        <w:rPr>
          <w:rFonts w:cs="Tahoma"/>
        </w:rPr>
        <w:t>Υποθέσεων και του Φακέλου της Υποθέσεως που σχετίζεται με το έγγραφο, εφόσον υπάρχουν, με δυνατότητα παρέμβασης από το χρήστη. Αν δεν υπάρχει κάποιος σχετικός Φάκελος, θα δημιουργείται νέος.</w:t>
      </w:r>
    </w:p>
    <w:p w14:paraId="5D183FDA" w14:textId="77777777" w:rsidR="00C61245" w:rsidRPr="001C080E" w:rsidRDefault="00C61245" w:rsidP="00C61245">
      <w:pPr>
        <w:pStyle w:val="squarebullets"/>
        <w:rPr>
          <w:rFonts w:eastAsia="Calibri" w:cs="Tahoma"/>
          <w:szCs w:val="22"/>
        </w:rPr>
      </w:pPr>
      <w:r w:rsidRPr="001C080E">
        <w:rPr>
          <w:rFonts w:cs="Tahoma"/>
        </w:rPr>
        <w:t>Αυτοματοποιημένη εισαγωγή μεταδεδομένων του εγγράφου με δυνατότητα παρέμβασης από το χρήστη.</w:t>
      </w:r>
    </w:p>
    <w:p w14:paraId="06568064" w14:textId="77777777" w:rsidR="00C61245" w:rsidRPr="001C080E" w:rsidRDefault="00C61245" w:rsidP="00C61245">
      <w:pPr>
        <w:pStyle w:val="squarebullets"/>
        <w:rPr>
          <w:rFonts w:eastAsia="Calibri" w:cs="Tahoma"/>
          <w:szCs w:val="22"/>
        </w:rPr>
      </w:pPr>
      <w:r w:rsidRPr="001C080E">
        <w:rPr>
          <w:rFonts w:cs="Tahoma"/>
        </w:rPr>
        <w:t>Δυνατότητα χρήσης εργαλείου Επισημείωσης Εγγράφων για τη δυναμική δημιουργία μεταδεδομένων με σκοπό τη βελτίωση του συστήματος μηχανικής μάθησης που θα υποστηρίζει τις λειτουργίες του Υποσυστήματος.</w:t>
      </w:r>
    </w:p>
    <w:p w14:paraId="3F8828E9" w14:textId="77777777" w:rsidR="00C61245" w:rsidRPr="001C080E" w:rsidRDefault="00C61245" w:rsidP="00C61245">
      <w:pPr>
        <w:pStyle w:val="squarebullets"/>
        <w:rPr>
          <w:rFonts w:cs="Tahoma"/>
        </w:rPr>
      </w:pPr>
      <w:r w:rsidRPr="001C080E">
        <w:rPr>
          <w:rFonts w:cs="Tahoma"/>
        </w:rPr>
        <w:t>Μετατροπή κάθε πρωτοκολλημένου εγγράφου και κάθε συνημμένου στο οποίο έχει αποδοθεί ή αποδίδεται διακριτή ταυτότητα</w:t>
      </w:r>
      <w:r w:rsidR="00586E59" w:rsidRPr="001C080E">
        <w:rPr>
          <w:rFonts w:cs="Tahoma"/>
        </w:rPr>
        <w:t>,</w:t>
      </w:r>
      <w:r w:rsidRPr="001C080E">
        <w:rPr>
          <w:rFonts w:cs="Tahoma"/>
        </w:rPr>
        <w:t xml:space="preserve"> σε μοναδικό σύνδεσμο, ο οποίος ενεργοποιείται κάθε φορά που γίνεται ειδική σχετική αναφορά στα παραπάνω έγγραφα, σε παραγόμενο στο Σύστημα έγγραφο, ενώ δεν απαιτείται η δημιουργία αντιγράφου του εγγράφου κάθε φορά που υπάρχει ανάγκη συσχέτισης του συνδέσμου με οποιοδήποτε άλλο υφιστάμενο ή νέο Φάκελο Κατηγορίας Υποθέσεων ή Φάκελο Υποθέσεων.</w:t>
      </w:r>
    </w:p>
    <w:p w14:paraId="65964F67" w14:textId="77777777" w:rsidR="00C61245" w:rsidRPr="001C080E" w:rsidRDefault="00C61245" w:rsidP="00C61245">
      <w:pPr>
        <w:pStyle w:val="squarebullets"/>
        <w:rPr>
          <w:rFonts w:eastAsia="Calibri" w:cs="Tahoma"/>
          <w:szCs w:val="22"/>
        </w:rPr>
      </w:pPr>
      <w:r w:rsidRPr="001C080E">
        <w:rPr>
          <w:rFonts w:cs="Tahoma"/>
        </w:rPr>
        <w:t>Αυτόματη δημιουργία χρεώσεων και προγραμματισμού εργασιών στο Υποσύστημα Εργασιών, με βάση την σχετική παραμετροποίηση του (τήρηση και διαφύλαξη δικονομικής προθεσμίας, διοικητικής προθεσμίας ή εσωτερικής προθεσμίας ή προθεσμίας ενέργειας</w:t>
      </w:r>
      <w:r w:rsidR="00586E59" w:rsidRPr="001C080E">
        <w:rPr>
          <w:rFonts w:cs="Tahoma"/>
        </w:rPr>
        <w:t xml:space="preserve"> κλπ.</w:t>
      </w:r>
      <w:r w:rsidRPr="001C080E">
        <w:rPr>
          <w:rFonts w:cs="Tahoma"/>
        </w:rPr>
        <w:t>).</w:t>
      </w:r>
    </w:p>
    <w:p w14:paraId="52711DAD" w14:textId="77777777" w:rsidR="00C61245" w:rsidRPr="001C080E" w:rsidRDefault="00C61245" w:rsidP="00D6789E">
      <w:pPr>
        <w:pStyle w:val="Head6"/>
        <w:numPr>
          <w:ilvl w:val="3"/>
          <w:numId w:val="56"/>
        </w:numPr>
        <w:rPr>
          <w:rFonts w:cs="Tahoma"/>
          <w:color w:val="auto"/>
        </w:rPr>
      </w:pPr>
      <w:bookmarkStart w:id="1157" w:name="_Toc92885172"/>
      <w:bookmarkStart w:id="1158" w:name="_Toc42103513"/>
      <w:r w:rsidRPr="001C080E">
        <w:rPr>
          <w:rFonts w:cs="Tahoma"/>
          <w:color w:val="auto"/>
        </w:rPr>
        <w:lastRenderedPageBreak/>
        <w:t>Δημιουργία – Επεξεργασία Φακέλων Υποθέσεων</w:t>
      </w:r>
      <w:bookmarkEnd w:id="1157"/>
    </w:p>
    <w:p w14:paraId="588C47F8" w14:textId="77777777" w:rsidR="00C61245" w:rsidRPr="001C080E" w:rsidRDefault="00C61245" w:rsidP="00C61245">
      <w:pPr>
        <w:rPr>
          <w:rFonts w:cs="Tahoma"/>
        </w:rPr>
      </w:pPr>
      <w:r w:rsidRPr="001C080E">
        <w:rPr>
          <w:rFonts w:cs="Tahoma"/>
          <w:lang w:val="el-GR"/>
        </w:rPr>
        <w:t xml:space="preserve">Ο κάθε Φάκελος Υποθέσεως θα πρέπει να υπάγεται υποχρεωτικά σε ένα Φάκελο Κατηγορίας Υποθέσεων, μπορεί να ανήκει σε ένα ή περισσότερους Υποφακέλους Κατηγορίας Υποθέσεων και να περιέχει περισσότερους Υποφακέλους Υποθέσεως. </w:t>
      </w:r>
      <w:r w:rsidRPr="001C080E">
        <w:rPr>
          <w:rFonts w:cs="Tahoma"/>
        </w:rPr>
        <w:t>Ο διαβαθμισμένος χρήστης θα μπορεί να:</w:t>
      </w:r>
    </w:p>
    <w:p w14:paraId="18B1D1EF" w14:textId="77777777" w:rsidR="00C61245" w:rsidRPr="001C080E" w:rsidRDefault="00C61245" w:rsidP="00C61245">
      <w:pPr>
        <w:pStyle w:val="squarebullets"/>
        <w:rPr>
          <w:rFonts w:cs="Tahoma"/>
        </w:rPr>
      </w:pPr>
      <w:r w:rsidRPr="001C080E">
        <w:rPr>
          <w:rFonts w:cs="Tahoma"/>
        </w:rPr>
        <w:t>Δημιουργεί Φάκελο Κατηγορίας Υποθέσεων και Υποφακέλους Κατηγορίας Υποθέσεων.</w:t>
      </w:r>
    </w:p>
    <w:p w14:paraId="78CF7352" w14:textId="77777777" w:rsidR="00C61245" w:rsidRPr="001C080E" w:rsidRDefault="00C61245" w:rsidP="00C61245">
      <w:pPr>
        <w:pStyle w:val="squarebullets"/>
        <w:rPr>
          <w:rFonts w:cs="Tahoma"/>
        </w:rPr>
      </w:pPr>
      <w:r w:rsidRPr="001C080E">
        <w:rPr>
          <w:rFonts w:cs="Tahoma"/>
        </w:rPr>
        <w:t>Δημιουργεί Φάκελο Υποθέσεων και τους σχετικούς Υποφακέλους Υποθέσεων.</w:t>
      </w:r>
    </w:p>
    <w:p w14:paraId="49880527" w14:textId="77777777" w:rsidR="00C61245" w:rsidRPr="001C080E" w:rsidRDefault="00C61245" w:rsidP="00C61245">
      <w:pPr>
        <w:pStyle w:val="squarebullets"/>
        <w:rPr>
          <w:rFonts w:cs="Tahoma"/>
        </w:rPr>
      </w:pPr>
      <w:r w:rsidRPr="001C080E">
        <w:rPr>
          <w:rFonts w:cs="Tahoma"/>
        </w:rPr>
        <w:t>Επεξεργαστεί Φάκελο Κατηγορίας Υποθέσεων και τους σχετικούς Υποφακέλους.</w:t>
      </w:r>
    </w:p>
    <w:p w14:paraId="023A8675" w14:textId="77777777" w:rsidR="00C61245" w:rsidRPr="001C080E" w:rsidRDefault="00C61245" w:rsidP="00C61245">
      <w:pPr>
        <w:pStyle w:val="squarebullets"/>
        <w:rPr>
          <w:rFonts w:cs="Tahoma"/>
        </w:rPr>
      </w:pPr>
      <w:r w:rsidRPr="001C080E">
        <w:rPr>
          <w:rFonts w:cs="Tahoma"/>
        </w:rPr>
        <w:t>Επεξεργαστεί Φάκελο Υποθέσεων και τους σχετικούς Υποφακέλους.</w:t>
      </w:r>
    </w:p>
    <w:p w14:paraId="1A44EF74" w14:textId="77777777" w:rsidR="00C61245" w:rsidRPr="001C080E" w:rsidRDefault="00C61245" w:rsidP="00C61245">
      <w:pPr>
        <w:pStyle w:val="squarebullets"/>
        <w:rPr>
          <w:rFonts w:cs="Tahoma"/>
        </w:rPr>
      </w:pPr>
      <w:r w:rsidRPr="001C080E">
        <w:rPr>
          <w:rFonts w:cs="Tahoma"/>
        </w:rPr>
        <w:t>Διαιρεί ένα Φάκελο Κατηγορίας Υποθέσεων και Φάκελο Υποθέσεων σε πολλαπλούς Υποφακέλους.</w:t>
      </w:r>
    </w:p>
    <w:p w14:paraId="61A2EA6A" w14:textId="77777777" w:rsidR="00C61245" w:rsidRPr="001C080E" w:rsidRDefault="00C61245" w:rsidP="00C61245">
      <w:pPr>
        <w:pStyle w:val="squarebullets"/>
        <w:rPr>
          <w:rFonts w:cs="Tahoma"/>
        </w:rPr>
      </w:pPr>
      <w:r w:rsidRPr="001C080E">
        <w:rPr>
          <w:rFonts w:cs="Tahoma"/>
        </w:rPr>
        <w:t>Υποβιβάζει κάθε Φάκελο Κατηγορίας Υποθέσεων και Φάκελο Υπόθεσης σε Υποφάκελο.</w:t>
      </w:r>
    </w:p>
    <w:p w14:paraId="4207DAF8" w14:textId="77777777" w:rsidR="00C61245" w:rsidRPr="001C080E" w:rsidRDefault="00C61245" w:rsidP="00C61245">
      <w:pPr>
        <w:pStyle w:val="squarebullets"/>
        <w:rPr>
          <w:rFonts w:cs="Tahoma"/>
        </w:rPr>
      </w:pPr>
      <w:r w:rsidRPr="001C080E">
        <w:rPr>
          <w:rFonts w:cs="Tahoma"/>
        </w:rPr>
        <w:t>Μεταφέρει κάθε Υποφάκελο Κατηγορίας Υποθέσεων ή Υποφάκελο Υποθέσεων σε άλλο Φάκελο ή Υποφάκελο Κατηγορίας Υποθέσεων ή σε άλλο Φάκελο ή Υποφάκελο Υποθέσεων αντίστοιχα.</w:t>
      </w:r>
    </w:p>
    <w:p w14:paraId="42683C9A" w14:textId="77777777" w:rsidR="00C61245" w:rsidRPr="001C080E" w:rsidRDefault="00C61245" w:rsidP="00C61245">
      <w:pPr>
        <w:pStyle w:val="squarebullets"/>
        <w:numPr>
          <w:ilvl w:val="0"/>
          <w:numId w:val="0"/>
        </w:numPr>
        <w:ind w:left="720"/>
        <w:rPr>
          <w:rFonts w:cs="Tahoma"/>
        </w:rPr>
      </w:pPr>
    </w:p>
    <w:p w14:paraId="33E9B7FD" w14:textId="77777777" w:rsidR="00C61245" w:rsidRPr="001C080E" w:rsidRDefault="00C61245" w:rsidP="00C61245">
      <w:pPr>
        <w:rPr>
          <w:rFonts w:cs="Tahoma"/>
          <w:u w:val="single"/>
        </w:rPr>
      </w:pPr>
      <w:r w:rsidRPr="001C080E">
        <w:rPr>
          <w:rFonts w:cs="Tahoma"/>
          <w:u w:val="single"/>
        </w:rPr>
        <w:t>Λειτουργικά χαρακτηριστικά</w:t>
      </w:r>
    </w:p>
    <w:p w14:paraId="284428CC" w14:textId="77777777" w:rsidR="00C61245" w:rsidRPr="001C080E" w:rsidRDefault="00C61245" w:rsidP="00C61245">
      <w:pPr>
        <w:pStyle w:val="squarebullets"/>
        <w:rPr>
          <w:rFonts w:cs="Tahoma"/>
        </w:rPr>
      </w:pPr>
      <w:r w:rsidRPr="001C080E">
        <w:rPr>
          <w:rFonts w:cs="Tahoma"/>
        </w:rPr>
        <w:t>Δυνατότητα οργάνωσης Φακέλων Κατηγορίας Υπόθεσης, Υποφακέλων Κατηγορίας Υποθέσεων και εμφωλευμένων σε αυτούς Φακέλων Υποθέσεων και Υποφακέλων Υποθέσεων σε τουλάχιστον πέντε (5) επίπεδα σε κάθε μια από τις παραπάνω περιπτώσεις.</w:t>
      </w:r>
    </w:p>
    <w:p w14:paraId="59DDE350" w14:textId="77777777" w:rsidR="00C61245" w:rsidRPr="001C080E" w:rsidRDefault="00C61245" w:rsidP="00C61245">
      <w:pPr>
        <w:pStyle w:val="squarebullets"/>
        <w:rPr>
          <w:rFonts w:cs="Tahoma"/>
        </w:rPr>
      </w:pPr>
      <w:r w:rsidRPr="001C080E">
        <w:rPr>
          <w:rFonts w:cs="Tahoma"/>
        </w:rPr>
        <w:t>Θα καταγράφεται η ιστορικότητα της επεξεργασίας, διαίρεσης και μεταφοράς των Φακέλων και Υποφακέλων Κατηγορίας Υποθέσεων και των Φακέλων και Υποφακέλων Υποθέσεων.</w:t>
      </w:r>
    </w:p>
    <w:p w14:paraId="30665FA9" w14:textId="77777777" w:rsidR="00C61245" w:rsidRPr="001C080E" w:rsidRDefault="00C61245" w:rsidP="00C61245">
      <w:pPr>
        <w:pStyle w:val="squarebullets"/>
        <w:rPr>
          <w:rFonts w:cs="Tahoma"/>
        </w:rPr>
      </w:pPr>
      <w:r w:rsidRPr="001C080E">
        <w:rPr>
          <w:rFonts w:cs="Tahoma"/>
        </w:rPr>
        <w:t>Δημιουργία συνδέσμων των Φακέλων και Υποφακέλων κάθε είδους για την εσωτερική διακίνηση χωρίς να χρειάζεται η δημιουργία αντιγράφων.</w:t>
      </w:r>
    </w:p>
    <w:p w14:paraId="6270A9F0" w14:textId="77777777" w:rsidR="00C61245" w:rsidRPr="001C080E" w:rsidRDefault="00C61245" w:rsidP="00C61245">
      <w:pPr>
        <w:pStyle w:val="squarebullets"/>
        <w:rPr>
          <w:rFonts w:cs="Tahoma"/>
        </w:rPr>
      </w:pPr>
      <w:r w:rsidRPr="001C080E">
        <w:rPr>
          <w:rFonts w:cs="Tahoma"/>
        </w:rPr>
        <w:t>Δυνατότητα κλειδώματος Φακέλων και Υποφακέλων.</w:t>
      </w:r>
    </w:p>
    <w:p w14:paraId="17344A56" w14:textId="77777777" w:rsidR="00C61245" w:rsidRPr="001C080E" w:rsidRDefault="00C61245" w:rsidP="00C61245">
      <w:pPr>
        <w:pStyle w:val="squarebullets"/>
        <w:rPr>
          <w:rFonts w:cs="Tahoma"/>
        </w:rPr>
      </w:pPr>
      <w:r w:rsidRPr="001C080E">
        <w:rPr>
          <w:rFonts w:cs="Tahoma"/>
        </w:rPr>
        <w:t>Δημιουργία συμβολικών συνδέσμων (shortcuts) Φακέλων και Υποφακέλων.</w:t>
      </w:r>
    </w:p>
    <w:p w14:paraId="4C14792B" w14:textId="77777777" w:rsidR="00C61245" w:rsidRPr="001C080E" w:rsidRDefault="00C61245" w:rsidP="00C61245">
      <w:pPr>
        <w:pStyle w:val="squarebullets"/>
        <w:rPr>
          <w:rFonts w:cs="Tahoma"/>
        </w:rPr>
      </w:pPr>
      <w:r w:rsidRPr="001C080E">
        <w:rPr>
          <w:rFonts w:cs="Tahoma"/>
        </w:rPr>
        <w:t>Ο διαβαθμισμένος χρήστης όταν επιλέγει έναν Φάκελο Υπόθεσης</w:t>
      </w:r>
      <w:r w:rsidR="00586E59" w:rsidRPr="001C080E">
        <w:rPr>
          <w:rFonts w:cs="Tahoma"/>
        </w:rPr>
        <w:t>,</w:t>
      </w:r>
      <w:r w:rsidRPr="001C080E">
        <w:rPr>
          <w:rFonts w:cs="Tahoma"/>
        </w:rPr>
        <w:t xml:space="preserve"> είτε διότι αναζήτησε απευθείας αυτόν</w:t>
      </w:r>
      <w:r w:rsidR="008C2973" w:rsidRPr="001C080E">
        <w:rPr>
          <w:rFonts w:cs="Tahoma"/>
        </w:rPr>
        <w:t>,</w:t>
      </w:r>
      <w:r w:rsidRPr="001C080E">
        <w:rPr>
          <w:rFonts w:cs="Tahoma"/>
        </w:rPr>
        <w:t xml:space="preserve"> είτε διότι τον επέλεξε μετά από πλοήγηση στον σχετικό Φάκελο Κατηγορίας Υποθέσεων ή τους σχετικούς Υποφακέλους Κατηγορίας Υποθέσεων, θα του εμφανίζεται λίστα με τους Υποφακέλους που θα αναγράφουν τα ονόματα των αντιδίκων-ενδιαφερομένων, την πορεία και την κατάσταση της υπόθεσης του καθενός και την τελευταία ενέργεια που έγινε, για εποπτεία και γρήγορη περιήγηση. Οι Υποφάκελοι θα πρέπει να παρουσιάζονται ομαδοποιημένοι ανά πορεία υπόθεσης και κατάσταση.</w:t>
      </w:r>
    </w:p>
    <w:p w14:paraId="48793BBD" w14:textId="77777777" w:rsidR="00C61245" w:rsidRPr="001C080E" w:rsidRDefault="00C61245" w:rsidP="00C61245">
      <w:pPr>
        <w:pStyle w:val="squarebullets"/>
        <w:rPr>
          <w:rFonts w:cs="Tahoma"/>
        </w:rPr>
      </w:pPr>
      <w:r w:rsidRPr="001C080E">
        <w:rPr>
          <w:rFonts w:cs="Tahoma"/>
        </w:rPr>
        <w:t>Δυνατότητα λήψης εγγράφων, σχεδίων εγγράφων και μεταδεδομένων Φακέλου Υπόθεσης τοπικά, σε κοινό πρότυπο (</w:t>
      </w:r>
      <w:r w:rsidRPr="001C080E">
        <w:rPr>
          <w:rFonts w:cs="Tahoma"/>
          <w:lang w:val="en-US"/>
        </w:rPr>
        <w:t>html</w:t>
      </w:r>
      <w:r w:rsidRPr="001C080E">
        <w:rPr>
          <w:rFonts w:cs="Tahoma"/>
        </w:rPr>
        <w:t xml:space="preserve">, </w:t>
      </w:r>
      <w:r w:rsidRPr="001C080E">
        <w:rPr>
          <w:rFonts w:cs="Tahoma"/>
          <w:lang w:val="en-US"/>
        </w:rPr>
        <w:t>pdf</w:t>
      </w:r>
      <w:r w:rsidRPr="001C080E">
        <w:rPr>
          <w:rFonts w:cs="Tahoma"/>
        </w:rPr>
        <w:t xml:space="preserve">, </w:t>
      </w:r>
      <w:r w:rsidRPr="001C080E">
        <w:rPr>
          <w:rFonts w:cs="Tahoma"/>
          <w:lang w:val="en-US"/>
        </w:rPr>
        <w:t>doc</w:t>
      </w:r>
      <w:r w:rsidRPr="001C080E">
        <w:rPr>
          <w:rFonts w:cs="Tahoma"/>
        </w:rPr>
        <w:t xml:space="preserve">, </w:t>
      </w:r>
      <w:r w:rsidRPr="001C080E">
        <w:rPr>
          <w:rFonts w:cs="Tahoma"/>
          <w:lang w:val="en-US"/>
        </w:rPr>
        <w:t>docx</w:t>
      </w:r>
      <w:r w:rsidRPr="001C080E">
        <w:rPr>
          <w:rFonts w:cs="Tahoma"/>
        </w:rPr>
        <w:t xml:space="preserve">, κλπ.) για να εξυπηρετήσει την ανάγκη ανάγνωσης εκτός σύνδεσης. </w:t>
      </w:r>
    </w:p>
    <w:p w14:paraId="6DF5A8AF" w14:textId="77777777" w:rsidR="00C61245" w:rsidRPr="001C080E" w:rsidRDefault="00C61245" w:rsidP="00D6789E">
      <w:pPr>
        <w:pStyle w:val="Head6"/>
        <w:numPr>
          <w:ilvl w:val="3"/>
          <w:numId w:val="56"/>
        </w:numPr>
        <w:rPr>
          <w:rFonts w:cs="Tahoma"/>
          <w:color w:val="auto"/>
        </w:rPr>
      </w:pPr>
      <w:bookmarkStart w:id="1159" w:name="_Toc92885173"/>
      <w:r w:rsidRPr="001C080E">
        <w:rPr>
          <w:rFonts w:cs="Tahoma"/>
          <w:color w:val="auto"/>
        </w:rPr>
        <w:lastRenderedPageBreak/>
        <w:t>Παραγωγή Εγγράφων</w:t>
      </w:r>
      <w:bookmarkEnd w:id="1158"/>
      <w:bookmarkEnd w:id="1159"/>
    </w:p>
    <w:p w14:paraId="0455386A" w14:textId="77777777" w:rsidR="00C61245" w:rsidRPr="001C080E" w:rsidRDefault="00C61245" w:rsidP="00C61245">
      <w:pPr>
        <w:rPr>
          <w:rFonts w:cs="Tahoma"/>
          <w:iCs/>
          <w:lang w:val="el-GR"/>
        </w:rPr>
      </w:pPr>
      <w:r w:rsidRPr="001C080E">
        <w:rPr>
          <w:rFonts w:cs="Tahoma"/>
          <w:iCs/>
          <w:lang w:val="el-GR"/>
        </w:rPr>
        <w:t>Ο χρήστης θα πρέπει να μπορεί να παράγει νέα έγγραφα, χρησιμοποιώντας το κατάλληλο Πρότυπο από κατηγορίες εγγράφων και δομημένα παραμετρικά πεδία (φόρμες) για τη δημιουργία σχεδίου εγγράφου, μέχρι την οριστικοποίησή του. Τα παραμετρικά στοιχεία κάθε κατηγορίας εγγράφου που είναι ήδη καταχωρημένα στο Σύστημα, με τη χρήση της Μηχανικής Μάθησης, θα προτείνονται από αυτό στο χρήστη, είτε αυτοτελώς</w:t>
      </w:r>
      <w:r w:rsidR="008C2973" w:rsidRPr="001C080E">
        <w:rPr>
          <w:rFonts w:cs="Tahoma"/>
          <w:iCs/>
          <w:lang w:val="el-GR"/>
        </w:rPr>
        <w:t>,</w:t>
      </w:r>
      <w:r w:rsidRPr="001C080E">
        <w:rPr>
          <w:rFonts w:cs="Tahoma"/>
          <w:iCs/>
          <w:lang w:val="el-GR"/>
        </w:rPr>
        <w:t xml:space="preserve"> είτε μετά από επιλογή τους μέσα από λίστα δυναμικών πεδίων, ενώ ο χρήστης θα έχει τη δυνατότητα να προβεί σε σχετική διόρθωση ή και συμπλήρωση. Το παραγόμενο Έγγραφο θα συσχετίζεται με υφιστάμενο ή νέο Φάκελο Κατηγορίας </w:t>
      </w:r>
      <w:r w:rsidRPr="001C080E">
        <w:rPr>
          <w:rFonts w:cs="Tahoma"/>
          <w:lang w:val="el-GR"/>
        </w:rPr>
        <w:t xml:space="preserve">Υποθέσεων </w:t>
      </w:r>
      <w:r w:rsidRPr="001C080E">
        <w:rPr>
          <w:rFonts w:cs="Tahoma"/>
          <w:iCs/>
          <w:lang w:val="el-GR"/>
        </w:rPr>
        <w:t xml:space="preserve">ή Φάκελο </w:t>
      </w:r>
      <w:r w:rsidRPr="001C080E">
        <w:rPr>
          <w:rFonts w:cs="Tahoma"/>
          <w:lang w:val="el-GR"/>
        </w:rPr>
        <w:t>Υποθέσεως</w:t>
      </w:r>
      <w:r w:rsidRPr="001C080E">
        <w:rPr>
          <w:rFonts w:cs="Tahoma"/>
          <w:iCs/>
          <w:lang w:val="el-GR"/>
        </w:rPr>
        <w:t>.</w:t>
      </w:r>
    </w:p>
    <w:p w14:paraId="5461F148" w14:textId="77777777" w:rsidR="00C61245" w:rsidRPr="001C080E" w:rsidRDefault="00C61245" w:rsidP="00C61245">
      <w:pPr>
        <w:pStyle w:val="squarebullets"/>
        <w:rPr>
          <w:rFonts w:cs="Tahoma"/>
        </w:rPr>
      </w:pPr>
      <w:r w:rsidRPr="001C080E">
        <w:rPr>
          <w:rFonts w:cs="Tahoma"/>
        </w:rPr>
        <w:t>Επεξεργασία σχεδίου εγγράφου.</w:t>
      </w:r>
    </w:p>
    <w:p w14:paraId="4C722887" w14:textId="77777777" w:rsidR="00C61245" w:rsidRPr="001C080E" w:rsidRDefault="00C61245" w:rsidP="00C61245">
      <w:pPr>
        <w:pStyle w:val="squarebullets"/>
        <w:rPr>
          <w:rFonts w:cs="Tahoma"/>
        </w:rPr>
      </w:pPr>
      <w:r w:rsidRPr="001C080E">
        <w:rPr>
          <w:rFonts w:cs="Tahoma"/>
        </w:rPr>
        <w:t>Διαγραφή σχεδίου εγγράφου από τον παραγωγό του.</w:t>
      </w:r>
    </w:p>
    <w:p w14:paraId="5289A6EC" w14:textId="77777777" w:rsidR="00C61245" w:rsidRPr="001C080E" w:rsidRDefault="00C61245" w:rsidP="00C61245">
      <w:pPr>
        <w:pStyle w:val="squarebullets"/>
        <w:rPr>
          <w:rFonts w:cs="Tahoma"/>
        </w:rPr>
      </w:pPr>
      <w:r w:rsidRPr="001C080E">
        <w:rPr>
          <w:rFonts w:cs="Tahoma"/>
        </w:rPr>
        <w:t>Υποστήριξη Συνεργατικότητας, είτε με την μορφή της άτυπης ανταλλαγής απόψεων (</w:t>
      </w:r>
      <w:r w:rsidRPr="001C080E">
        <w:rPr>
          <w:rFonts w:cs="Tahoma"/>
          <w:lang w:val="en-US"/>
        </w:rPr>
        <w:t>chat</w:t>
      </w:r>
      <w:r w:rsidRPr="001C080E">
        <w:rPr>
          <w:rFonts w:cs="Tahoma"/>
        </w:rPr>
        <w:t>) μεταξύ των χρηστών</w:t>
      </w:r>
      <w:r w:rsidR="008C2973" w:rsidRPr="001C080E">
        <w:rPr>
          <w:rFonts w:cs="Tahoma"/>
        </w:rPr>
        <w:t>,</w:t>
      </w:r>
      <w:r w:rsidRPr="001C080E">
        <w:rPr>
          <w:rFonts w:cs="Tahoma"/>
        </w:rPr>
        <w:t xml:space="preserve"> είτε μέσω της επίσημης διαβούλευσης και σύμπραξης στην διαδικασία παραγωγής του εγγράφου.</w:t>
      </w:r>
    </w:p>
    <w:p w14:paraId="05D58A73" w14:textId="77777777" w:rsidR="00C61245" w:rsidRPr="001C080E" w:rsidRDefault="00C61245" w:rsidP="00C61245">
      <w:pPr>
        <w:pStyle w:val="squarebullets"/>
        <w:rPr>
          <w:rFonts w:cs="Tahoma"/>
        </w:rPr>
      </w:pPr>
      <w:r w:rsidRPr="001C080E">
        <w:rPr>
          <w:rFonts w:cs="Tahoma"/>
        </w:rPr>
        <w:t>Προεπισκόπηση εγγράφου σύμφωνα με το υφιστάμενο σχέδιο του.</w:t>
      </w:r>
    </w:p>
    <w:p w14:paraId="6C2D01AA" w14:textId="77777777" w:rsidR="00C61245" w:rsidRPr="001C080E" w:rsidRDefault="00C61245" w:rsidP="00C61245">
      <w:pPr>
        <w:pStyle w:val="squarebullets"/>
        <w:rPr>
          <w:rFonts w:cs="Tahoma"/>
        </w:rPr>
      </w:pPr>
      <w:r w:rsidRPr="001C080E">
        <w:rPr>
          <w:rFonts w:cs="Tahoma"/>
        </w:rPr>
        <w:t>Οριστικοποίηση του σχεδίου και παραγωγή του εγγράφου.</w:t>
      </w:r>
    </w:p>
    <w:p w14:paraId="15A5D730" w14:textId="77777777" w:rsidR="00C61245" w:rsidRPr="001C080E" w:rsidRDefault="00C61245" w:rsidP="00C61245">
      <w:pPr>
        <w:pStyle w:val="squarebullets"/>
        <w:rPr>
          <w:rFonts w:cs="Tahoma"/>
        </w:rPr>
      </w:pPr>
      <w:r w:rsidRPr="001C080E">
        <w:rPr>
          <w:rFonts w:cs="Tahoma"/>
        </w:rPr>
        <w:t xml:space="preserve">Εξαγωγή του εγγράφου σε κοινά αποδεκτούς μορφότυπους (π.χ. </w:t>
      </w:r>
      <w:r w:rsidRPr="001C080E">
        <w:rPr>
          <w:rFonts w:cs="Tahoma"/>
          <w:lang w:val="en-US"/>
        </w:rPr>
        <w:t>pdf</w:t>
      </w:r>
      <w:r w:rsidRPr="001C080E">
        <w:rPr>
          <w:rFonts w:cs="Tahoma"/>
        </w:rPr>
        <w:t xml:space="preserve">, </w:t>
      </w:r>
      <w:r w:rsidRPr="001C080E">
        <w:rPr>
          <w:rFonts w:cs="Tahoma"/>
          <w:lang w:val="en-US"/>
        </w:rPr>
        <w:t>odf</w:t>
      </w:r>
      <w:r w:rsidRPr="001C080E">
        <w:rPr>
          <w:rFonts w:cs="Tahoma"/>
        </w:rPr>
        <w:t xml:space="preserve">, </w:t>
      </w:r>
      <w:r w:rsidRPr="001C080E">
        <w:rPr>
          <w:rFonts w:cs="Tahoma"/>
          <w:lang w:val="en-US"/>
        </w:rPr>
        <w:t>doc</w:t>
      </w:r>
      <w:r w:rsidRPr="001C080E">
        <w:rPr>
          <w:rFonts w:cs="Tahoma"/>
        </w:rPr>
        <w:t xml:space="preserve">, </w:t>
      </w:r>
      <w:r w:rsidRPr="001C080E">
        <w:rPr>
          <w:rFonts w:cs="Tahoma"/>
          <w:lang w:val="en-US"/>
        </w:rPr>
        <w:t>docx</w:t>
      </w:r>
      <w:r w:rsidRPr="001C080E">
        <w:rPr>
          <w:rFonts w:cs="Tahoma"/>
        </w:rPr>
        <w:t>)</w:t>
      </w:r>
    </w:p>
    <w:p w14:paraId="163D0CCE" w14:textId="77777777" w:rsidR="00C61245" w:rsidRPr="001C080E" w:rsidRDefault="00C61245" w:rsidP="00C61245">
      <w:pPr>
        <w:pStyle w:val="squarebullets"/>
        <w:rPr>
          <w:rFonts w:cs="Tahoma"/>
        </w:rPr>
      </w:pPr>
      <w:r w:rsidRPr="001C080E">
        <w:rPr>
          <w:rFonts w:cs="Tahoma"/>
        </w:rPr>
        <w:t>Πρωτοκόλληση εγγράφου, μετά την οριστικοποίησή του.</w:t>
      </w:r>
    </w:p>
    <w:p w14:paraId="3F20EF70" w14:textId="77777777" w:rsidR="00C61245" w:rsidRPr="001C080E" w:rsidRDefault="00C61245" w:rsidP="00C61245">
      <w:pPr>
        <w:pStyle w:val="squarebullets"/>
        <w:rPr>
          <w:rFonts w:cs="Tahoma"/>
        </w:rPr>
      </w:pPr>
      <w:r w:rsidRPr="001C080E">
        <w:rPr>
          <w:rFonts w:cs="Tahoma"/>
        </w:rPr>
        <w:t>Ψηφιακή υπογραφή του εγγράφου με δυνατότητα εισαγωγής ψηφιακής υπογραφής από περισσότερα του ενός ατόμων, σε προκαθορισμένα σημεία</w:t>
      </w:r>
      <w:r w:rsidR="008C2973" w:rsidRPr="001C080E">
        <w:rPr>
          <w:rFonts w:cs="Tahoma"/>
        </w:rPr>
        <w:t>, ανάλογα με την ιδιότητα του χρήστη</w:t>
      </w:r>
      <w:r w:rsidRPr="001C080E">
        <w:rPr>
          <w:rFonts w:cs="Tahoma"/>
        </w:rPr>
        <w:t>.</w:t>
      </w:r>
    </w:p>
    <w:p w14:paraId="6D8E62CB" w14:textId="77777777" w:rsidR="00C61245" w:rsidRPr="001C080E" w:rsidRDefault="00C61245" w:rsidP="00C61245">
      <w:pPr>
        <w:pStyle w:val="squarebullets"/>
        <w:numPr>
          <w:ilvl w:val="0"/>
          <w:numId w:val="0"/>
        </w:numPr>
        <w:ind w:left="360" w:hanging="360"/>
        <w:rPr>
          <w:rFonts w:cs="Tahoma"/>
          <w:u w:val="single"/>
        </w:rPr>
      </w:pPr>
      <w:r w:rsidRPr="001C080E">
        <w:rPr>
          <w:rFonts w:cs="Tahoma"/>
          <w:u w:val="single"/>
        </w:rPr>
        <w:t>Λειτουργικά Χαρακτηριστικά</w:t>
      </w:r>
    </w:p>
    <w:p w14:paraId="0A70EE0D" w14:textId="77777777" w:rsidR="00C61245" w:rsidRPr="001C080E" w:rsidRDefault="00C61245" w:rsidP="00C61245">
      <w:pPr>
        <w:pStyle w:val="squarebullets"/>
        <w:rPr>
          <w:rFonts w:cs="Tahoma"/>
        </w:rPr>
      </w:pPr>
      <w:r w:rsidRPr="001C080E">
        <w:rPr>
          <w:rFonts w:cs="Tahoma"/>
        </w:rPr>
        <w:t>Υποστήριξη προτάσεων για την επιλογή του κατάλληλου ή των κατάλληλων Προτύπων με την χρήση συστήματος μηχανικής μάθησης σύμφωνα με τα δεδομένα και την κατάσταση μίας Υπόθεσης.</w:t>
      </w:r>
    </w:p>
    <w:p w14:paraId="29691635" w14:textId="77777777" w:rsidR="00C61245" w:rsidRPr="001C080E" w:rsidRDefault="00C61245" w:rsidP="00C61245">
      <w:pPr>
        <w:pStyle w:val="squarebullets"/>
        <w:rPr>
          <w:rFonts w:cs="Tahoma"/>
        </w:rPr>
      </w:pPr>
      <w:r w:rsidRPr="001C080E">
        <w:rPr>
          <w:rFonts w:cs="Tahoma"/>
        </w:rPr>
        <w:t>Στα παραμετρικά πεδία κειμένου θα μπορούν να επεξεργάζονται ταυτόχρονα το κείμενο περισσότεροι του ενός χρήστες.</w:t>
      </w:r>
    </w:p>
    <w:p w14:paraId="3F85AC8C" w14:textId="77777777" w:rsidR="00C61245" w:rsidRPr="001C080E" w:rsidRDefault="00C61245" w:rsidP="00C61245">
      <w:pPr>
        <w:pStyle w:val="squarebullets"/>
        <w:rPr>
          <w:rFonts w:cs="Tahoma"/>
        </w:rPr>
      </w:pPr>
      <w:r w:rsidRPr="001C080E">
        <w:rPr>
          <w:rFonts w:cs="Tahoma"/>
        </w:rPr>
        <w:t xml:space="preserve">Δυνατότητα δημιουργίας εγγράφου, μόνο σε περίπτωση που το παραγόμενο έγγραφο δεν υποστηρίζεται από Πρότυπο που έχει δημιουργηθεί. Στην περίπτωση αυτή το Σύστημα θα ειδοποιηθεί το Διαχειριστή ή και άλλο εξουσιοδοτημένο χρήστη, προκειμένου να χορηγήσει </w:t>
      </w:r>
      <w:r w:rsidR="00586E59" w:rsidRPr="001C080E">
        <w:rPr>
          <w:rFonts w:cs="Tahoma"/>
        </w:rPr>
        <w:t xml:space="preserve">σχετική </w:t>
      </w:r>
      <w:r w:rsidRPr="001C080E">
        <w:rPr>
          <w:rFonts w:cs="Tahoma"/>
        </w:rPr>
        <w:t>έγκριση-συναίνεση.</w:t>
      </w:r>
    </w:p>
    <w:p w14:paraId="063940AB" w14:textId="77777777" w:rsidR="00C61245" w:rsidRPr="001C080E" w:rsidRDefault="00C61245" w:rsidP="00C61245">
      <w:pPr>
        <w:pStyle w:val="squarebullets"/>
        <w:rPr>
          <w:rFonts w:cs="Tahoma"/>
        </w:rPr>
      </w:pPr>
      <w:r w:rsidRPr="001C080E">
        <w:rPr>
          <w:rFonts w:cs="Tahoma"/>
        </w:rPr>
        <w:t>Διατήρηση ιστορικού αλλαγών στα σχέδια εγγράφων (θα πρέπει να καταγράφεται ο χρόνος που έγιναν οι αλλαγές και ο χρήστης που παρεμβλήθηκε).</w:t>
      </w:r>
    </w:p>
    <w:p w14:paraId="5D729060" w14:textId="77777777" w:rsidR="00C61245" w:rsidRPr="001C080E" w:rsidRDefault="00C61245" w:rsidP="00C61245">
      <w:pPr>
        <w:pStyle w:val="squarebullets"/>
        <w:rPr>
          <w:rFonts w:cs="Tahoma"/>
        </w:rPr>
      </w:pPr>
      <w:r w:rsidRPr="001C080E">
        <w:rPr>
          <w:rFonts w:cs="Tahoma"/>
        </w:rPr>
        <w:t>Εργαλείο ανάκτησης προηγούμενης έκδοσης σχεδίου.</w:t>
      </w:r>
    </w:p>
    <w:p w14:paraId="0F198BD1" w14:textId="77777777" w:rsidR="00C61245" w:rsidRPr="001C080E" w:rsidRDefault="00C61245" w:rsidP="00C61245">
      <w:pPr>
        <w:pStyle w:val="squarebullets"/>
        <w:rPr>
          <w:rFonts w:cs="Tahoma"/>
        </w:rPr>
      </w:pPr>
      <w:r w:rsidRPr="001C080E">
        <w:rPr>
          <w:rFonts w:cs="Tahoma"/>
        </w:rPr>
        <w:t>Διατήρηση διαγραμμένων σχεδίων και δυνατότητα ανάκτησής τους.</w:t>
      </w:r>
    </w:p>
    <w:p w14:paraId="62159BB4" w14:textId="77777777" w:rsidR="00C61245" w:rsidRPr="001C080E" w:rsidRDefault="00C61245" w:rsidP="00C61245">
      <w:pPr>
        <w:pStyle w:val="squarebullets"/>
        <w:rPr>
          <w:rFonts w:cs="Tahoma"/>
        </w:rPr>
      </w:pPr>
      <w:r w:rsidRPr="001C080E">
        <w:rPr>
          <w:rFonts w:cs="Tahoma"/>
        </w:rPr>
        <w:t>Δυνατότητα κλειδώματος σχεδίων.</w:t>
      </w:r>
    </w:p>
    <w:p w14:paraId="72032CDE" w14:textId="77777777" w:rsidR="00C61245" w:rsidRPr="001C080E" w:rsidRDefault="00C61245" w:rsidP="00C61245">
      <w:pPr>
        <w:pStyle w:val="squarebullets"/>
        <w:rPr>
          <w:rFonts w:cs="Tahoma"/>
        </w:rPr>
      </w:pPr>
      <w:r w:rsidRPr="001C080E">
        <w:rPr>
          <w:rFonts w:cs="Tahoma"/>
        </w:rPr>
        <w:lastRenderedPageBreak/>
        <w:t>Δυνατότητα προβολής αλλαγών μεταξύ εκδόσεων του κάθε σχεδίου.</w:t>
      </w:r>
    </w:p>
    <w:p w14:paraId="7EDD30BD" w14:textId="77777777" w:rsidR="00C61245" w:rsidRPr="001C080E" w:rsidRDefault="00C61245" w:rsidP="00C61245">
      <w:pPr>
        <w:pStyle w:val="squarebullets"/>
        <w:rPr>
          <w:rFonts w:cs="Tahoma"/>
        </w:rPr>
      </w:pPr>
      <w:r w:rsidRPr="001C080E">
        <w:rPr>
          <w:rFonts w:cs="Tahoma"/>
        </w:rPr>
        <w:t>Δημιουργία Ενιαίου Αναγνωριστή Πόρων (URI) των παραγόμενων εγγράφων για την εσωτερική διακίνηση χωρίς να χρειάζεται η δημιουργία αντιγράφων. Η κάθε έκδοση του εγγράφου πρέπει να έχει δικό της URI και πρέπει να υπάρχει και URI της πιο πρόσφατης έκδοσης.</w:t>
      </w:r>
    </w:p>
    <w:p w14:paraId="06A3B8AD" w14:textId="77777777" w:rsidR="00C61245" w:rsidRPr="001C080E" w:rsidRDefault="00C61245" w:rsidP="00C61245">
      <w:pPr>
        <w:pStyle w:val="squarebullets"/>
        <w:rPr>
          <w:rFonts w:cs="Tahoma"/>
        </w:rPr>
      </w:pPr>
      <w:r w:rsidRPr="001C080E">
        <w:rPr>
          <w:rFonts w:cs="Tahoma"/>
        </w:rPr>
        <w:t>Κατά την προβολή προηγούμενων εκδόσεων των παραγόμενων εγγράφων, θα πρέπει να ενημερώνεται ο χρήστης με ευδιάκριτη ένδειξη, καθώς και να μπορεί να μεταβεί γρήγορα στην τελευταία έκδοση.</w:t>
      </w:r>
    </w:p>
    <w:p w14:paraId="51F07B9F" w14:textId="77777777" w:rsidR="00C61245" w:rsidRPr="001C080E" w:rsidRDefault="00C61245" w:rsidP="00D6789E">
      <w:pPr>
        <w:pStyle w:val="Head6"/>
        <w:numPr>
          <w:ilvl w:val="3"/>
          <w:numId w:val="56"/>
        </w:numPr>
        <w:rPr>
          <w:rFonts w:cs="Tahoma"/>
          <w:color w:val="auto"/>
        </w:rPr>
      </w:pPr>
      <w:bookmarkStart w:id="1160" w:name="_Toc42103514"/>
      <w:bookmarkStart w:id="1161" w:name="_Toc92885174"/>
      <w:r w:rsidRPr="001C080E">
        <w:rPr>
          <w:rFonts w:cs="Tahoma"/>
          <w:color w:val="auto"/>
        </w:rPr>
        <w:t>Διαχείριση Εγγράφων</w:t>
      </w:r>
      <w:bookmarkEnd w:id="1160"/>
      <w:bookmarkEnd w:id="1161"/>
    </w:p>
    <w:p w14:paraId="11C35423" w14:textId="77777777" w:rsidR="00C61245" w:rsidRPr="001C080E" w:rsidRDefault="00C61245" w:rsidP="00C61245">
      <w:pPr>
        <w:rPr>
          <w:rFonts w:cs="Tahoma"/>
          <w:lang w:val="el-GR"/>
        </w:rPr>
      </w:pPr>
      <w:r w:rsidRPr="001C080E">
        <w:rPr>
          <w:rFonts w:cs="Tahoma"/>
          <w:lang w:val="el-GR"/>
        </w:rPr>
        <w:t xml:space="preserve">Θα πρέπει να παρέχεται η δυνατότητα στο χρήστη της πλήρους διαχείρισης των εγγράφων που σχετίζονται με ένα Φάκελο Υποθέσεων. </w:t>
      </w:r>
    </w:p>
    <w:p w14:paraId="0D7F803C" w14:textId="77777777" w:rsidR="00C61245" w:rsidRPr="001C080E" w:rsidRDefault="00C61245" w:rsidP="00C61245">
      <w:pPr>
        <w:rPr>
          <w:rFonts w:cs="Tahoma"/>
          <w:lang w:val="el-GR"/>
        </w:rPr>
      </w:pPr>
      <w:r w:rsidRPr="001C080E">
        <w:rPr>
          <w:rFonts w:cs="Tahoma"/>
          <w:lang w:val="el-GR"/>
        </w:rPr>
        <w:t>Ο χρήστης θα πρέπει να έχει τη δυνατότητα να εκτελέσει τουλάχιστον τις παρακάτω λειτουργίες:</w:t>
      </w:r>
    </w:p>
    <w:p w14:paraId="6F673624" w14:textId="77777777" w:rsidR="00C61245" w:rsidRPr="001C080E" w:rsidRDefault="00C61245" w:rsidP="00C61245">
      <w:pPr>
        <w:pStyle w:val="squarebullets"/>
        <w:rPr>
          <w:rFonts w:cs="Tahoma"/>
        </w:rPr>
      </w:pPr>
      <w:r w:rsidRPr="001C080E">
        <w:rPr>
          <w:rFonts w:cs="Tahoma"/>
        </w:rPr>
        <w:t>Σημείωση με ειδικό εικονίδιο στα έγγραφα που έχουν υπογραφεί ψηφιακά.</w:t>
      </w:r>
    </w:p>
    <w:p w14:paraId="6594F3B2" w14:textId="77777777" w:rsidR="00C61245" w:rsidRPr="001C080E" w:rsidRDefault="00C61245" w:rsidP="00C61245">
      <w:pPr>
        <w:pStyle w:val="squarebullets"/>
        <w:rPr>
          <w:rFonts w:cs="Tahoma"/>
        </w:rPr>
      </w:pPr>
      <w:r w:rsidRPr="001C080E">
        <w:rPr>
          <w:rFonts w:cs="Tahoma"/>
        </w:rPr>
        <w:t>Προβολή μεταδεδομένων των εγγράφων.</w:t>
      </w:r>
    </w:p>
    <w:p w14:paraId="1E55CDCE" w14:textId="77777777" w:rsidR="00C61245" w:rsidRPr="001C080E" w:rsidRDefault="00C61245" w:rsidP="00C61245">
      <w:pPr>
        <w:pStyle w:val="squarebullets"/>
        <w:rPr>
          <w:rFonts w:cs="Tahoma"/>
        </w:rPr>
      </w:pPr>
      <w:r w:rsidRPr="001C080E">
        <w:rPr>
          <w:rFonts w:cs="Tahoma"/>
        </w:rPr>
        <w:t>Επεξεργασία μεταδεδομένων των εγγράφων.</w:t>
      </w:r>
    </w:p>
    <w:p w14:paraId="5CC51F04" w14:textId="77777777" w:rsidR="00C61245" w:rsidRPr="001C080E" w:rsidRDefault="00C61245" w:rsidP="00C61245">
      <w:pPr>
        <w:pStyle w:val="squarebullets"/>
        <w:rPr>
          <w:rFonts w:cs="Tahoma"/>
        </w:rPr>
      </w:pPr>
      <w:r w:rsidRPr="001C080E">
        <w:rPr>
          <w:rFonts w:cs="Tahoma"/>
        </w:rPr>
        <w:t>Δημιουργία συμβολικών συνδέσμων (shortcuts) εγγράφων σε Φακέλους Υποθέσεων.</w:t>
      </w:r>
    </w:p>
    <w:p w14:paraId="1143CBBA" w14:textId="77777777" w:rsidR="00C61245" w:rsidRPr="001C080E" w:rsidRDefault="00C61245" w:rsidP="00C61245">
      <w:pPr>
        <w:pStyle w:val="squarebullets"/>
        <w:rPr>
          <w:rFonts w:cs="Tahoma"/>
        </w:rPr>
      </w:pPr>
      <w:r w:rsidRPr="001C080E">
        <w:rPr>
          <w:rFonts w:cs="Tahoma"/>
        </w:rPr>
        <w:t>Σημασιολογική αναζήτηση, με είσοδο κάποιο άλλο έγγραφο ή τμήμα κειμένου.</w:t>
      </w:r>
    </w:p>
    <w:p w14:paraId="70EB47EE" w14:textId="77777777" w:rsidR="00C61245" w:rsidRPr="001C080E" w:rsidRDefault="00C61245" w:rsidP="00C61245">
      <w:pPr>
        <w:pStyle w:val="squarebullets"/>
        <w:rPr>
          <w:rFonts w:cs="Tahoma"/>
        </w:rPr>
      </w:pPr>
      <w:r w:rsidRPr="001C080E">
        <w:rPr>
          <w:rFonts w:cs="Tahoma"/>
        </w:rPr>
        <w:t>Θα πρέπει να αναγνωρίζονται γνωστές από το ΟΠΣ οντότητες και να εμφανίζονται ως σύνδεσμοι κατά την προβολή εγγράφων ή κατά την παραγωγή από τους χρήστες εγγράφων, εφόσον παραπέμπουν σε στοιχεία εγγράφων που έχουν ήδη πρωτοκολληθεί ή ενταχθεί διακριτά στο Σύστημα.</w:t>
      </w:r>
    </w:p>
    <w:p w14:paraId="0D33597E" w14:textId="77777777" w:rsidR="00C61245" w:rsidRPr="001C080E" w:rsidRDefault="00C61245" w:rsidP="00D6789E">
      <w:pPr>
        <w:pStyle w:val="Head6"/>
        <w:numPr>
          <w:ilvl w:val="3"/>
          <w:numId w:val="56"/>
        </w:numPr>
        <w:rPr>
          <w:rFonts w:cs="Tahoma"/>
          <w:color w:val="auto"/>
          <w:lang w:val="el-GR"/>
        </w:rPr>
      </w:pPr>
      <w:bookmarkStart w:id="1162" w:name="_Toc42103515"/>
      <w:bookmarkStart w:id="1163" w:name="_Toc92885175"/>
      <w:r w:rsidRPr="001C080E">
        <w:rPr>
          <w:rFonts w:cs="Tahoma"/>
          <w:color w:val="auto"/>
          <w:lang w:val="el-GR"/>
        </w:rPr>
        <w:t>Διαβίβαση εγγράφων προς το εξωτερικό περιβάλλον</w:t>
      </w:r>
      <w:bookmarkEnd w:id="1162"/>
      <w:bookmarkEnd w:id="1163"/>
    </w:p>
    <w:p w14:paraId="05FCFD23" w14:textId="77777777" w:rsidR="00C61245" w:rsidRPr="001C080E" w:rsidRDefault="00C61245" w:rsidP="00C61245">
      <w:pPr>
        <w:rPr>
          <w:rFonts w:cs="Tahoma"/>
          <w:lang w:val="el-GR"/>
        </w:rPr>
      </w:pPr>
      <w:r w:rsidRPr="001C080E">
        <w:rPr>
          <w:rFonts w:cs="Tahoma"/>
          <w:lang w:val="el-GR"/>
        </w:rPr>
        <w:t xml:space="preserve">Τα έγγραφα των Φακέλων και Υποφακέλων Κατηγορίας Υποθέσεων και Φακέλων και Υποφακέλων Υποθέσεων στο εσωτερικό περιβάλλον του ΝΣΚ, θα είναι προσβάσιμα από όλους τους κατάλληλα εξουσιοδοτημένους χρήστες. </w:t>
      </w:r>
    </w:p>
    <w:p w14:paraId="5587CA55" w14:textId="77777777" w:rsidR="00C61245" w:rsidRPr="001C080E" w:rsidRDefault="00C61245" w:rsidP="00C61245">
      <w:pPr>
        <w:rPr>
          <w:rFonts w:cs="Tahoma"/>
          <w:lang w:val="el-GR"/>
        </w:rPr>
      </w:pPr>
      <w:r w:rsidRPr="001C080E">
        <w:rPr>
          <w:rFonts w:cs="Tahoma"/>
          <w:lang w:val="el-GR"/>
        </w:rPr>
        <w:t>Τα έγγραφα που πρέπει να διακινηθούν προς το εξωτερικό περιβάλλον διακινούνται, είτε σε έντυπη (σε εξαιρετικές περιπτώσεις) είτε σε ηλεκτρονική μορφή, μέσω κατάλληλης διαλειτουργικότητας (Εργαλεία του ΟΠΣ)</w:t>
      </w:r>
      <w:r w:rsidR="008C2973" w:rsidRPr="001C080E">
        <w:rPr>
          <w:rFonts w:cs="Tahoma"/>
          <w:lang w:val="el-GR"/>
        </w:rPr>
        <w:t>,</w:t>
      </w:r>
      <w:r w:rsidRPr="001C080E">
        <w:rPr>
          <w:rFonts w:cs="Tahoma"/>
          <w:lang w:val="el-GR"/>
        </w:rPr>
        <w:t xml:space="preserve"> είτε στη θυρίδα που έχει δημιουργηθεί για τον εξωτερικό χρήστη του συστήματος εντός του ΟΠΣ (χρήστες υπηρεσιών </w:t>
      </w:r>
      <w:r w:rsidRPr="001C080E">
        <w:rPr>
          <w:rFonts w:cs="Tahoma"/>
          <w:lang w:val="en-US"/>
        </w:rPr>
        <w:t>e</w:t>
      </w:r>
      <w:r w:rsidRPr="001C080E">
        <w:rPr>
          <w:rFonts w:cs="Tahoma"/>
          <w:lang w:val="el-GR"/>
        </w:rPr>
        <w:t>-</w:t>
      </w:r>
      <w:r w:rsidRPr="001C080E">
        <w:rPr>
          <w:rFonts w:cs="Tahoma"/>
          <w:lang w:val="en-US"/>
        </w:rPr>
        <w:t>services</w:t>
      </w:r>
      <w:r w:rsidRPr="001C080E">
        <w:rPr>
          <w:rFonts w:cs="Tahoma"/>
          <w:lang w:val="el-GR"/>
        </w:rPr>
        <w:t xml:space="preserve"> και </w:t>
      </w:r>
      <w:r w:rsidRPr="001C080E">
        <w:rPr>
          <w:rFonts w:cs="Tahoma"/>
          <w:lang w:val="en-US"/>
        </w:rPr>
        <w:t>web</w:t>
      </w:r>
      <w:r w:rsidRPr="001C080E">
        <w:rPr>
          <w:rFonts w:cs="Tahoma"/>
          <w:lang w:val="el-GR"/>
        </w:rPr>
        <w:t xml:space="preserve"> </w:t>
      </w:r>
      <w:r w:rsidRPr="001C080E">
        <w:rPr>
          <w:rFonts w:cs="Tahoma"/>
          <w:lang w:val="en-US"/>
        </w:rPr>
        <w:t>service</w:t>
      </w:r>
      <w:r w:rsidRPr="001C080E">
        <w:rPr>
          <w:rFonts w:cs="Tahoma"/>
          <w:lang w:val="el-GR"/>
        </w:rPr>
        <w:t xml:space="preserve"> </w:t>
      </w:r>
      <w:r w:rsidRPr="001C080E">
        <w:rPr>
          <w:rFonts w:cs="Tahoma"/>
          <w:lang w:val="en-US"/>
        </w:rPr>
        <w:t>client</w:t>
      </w:r>
      <w:r w:rsidRPr="001C080E">
        <w:rPr>
          <w:rFonts w:cs="Tahoma"/>
          <w:lang w:val="el-GR"/>
        </w:rPr>
        <w:t>).</w:t>
      </w:r>
    </w:p>
    <w:p w14:paraId="5569F592" w14:textId="77777777" w:rsidR="00C61245" w:rsidRPr="001C080E" w:rsidRDefault="00C61245" w:rsidP="00C61245">
      <w:pPr>
        <w:rPr>
          <w:rFonts w:cs="Tahoma"/>
          <w:lang w:val="el-GR"/>
        </w:rPr>
      </w:pPr>
      <w:r w:rsidRPr="001C080E">
        <w:rPr>
          <w:rFonts w:cs="Tahoma"/>
          <w:lang w:val="el-GR"/>
        </w:rPr>
        <w:t>Στη Λειτουργία Διαβίβασης εγγράφων περιλαμβάνονται οι εξής διαδικασίες:</w:t>
      </w:r>
    </w:p>
    <w:p w14:paraId="5CFEC1F2" w14:textId="77777777" w:rsidR="00C61245" w:rsidRPr="001C080E" w:rsidRDefault="00C61245" w:rsidP="00C61245">
      <w:pPr>
        <w:pStyle w:val="squarebullets"/>
        <w:rPr>
          <w:rFonts w:cs="Tahoma"/>
        </w:rPr>
      </w:pPr>
      <w:r w:rsidRPr="001C080E">
        <w:rPr>
          <w:rFonts w:cs="Tahoma"/>
        </w:rPr>
        <w:t>Αναζήτηση</w:t>
      </w:r>
      <w:r w:rsidRPr="001C080E">
        <w:rPr>
          <w:rFonts w:cs="Tahoma"/>
          <w:lang w:val="en-US"/>
        </w:rPr>
        <w:t xml:space="preserve"> </w:t>
      </w:r>
      <w:r w:rsidRPr="001C080E">
        <w:rPr>
          <w:rFonts w:cs="Tahoma"/>
        </w:rPr>
        <w:t>- επιλογή εγγράφων.</w:t>
      </w:r>
    </w:p>
    <w:p w14:paraId="34634DF0" w14:textId="77777777" w:rsidR="00C61245" w:rsidRPr="001C080E" w:rsidRDefault="00C61245" w:rsidP="00C61245">
      <w:pPr>
        <w:pStyle w:val="squarebullets"/>
        <w:rPr>
          <w:rFonts w:cs="Tahoma"/>
        </w:rPr>
      </w:pPr>
      <w:r w:rsidRPr="001C080E">
        <w:rPr>
          <w:rFonts w:cs="Tahoma"/>
        </w:rPr>
        <w:t>Τα ως άνω έγγραφα εκδίδονται με ηλεκτρονική ασφαλή δομή (προηγμένη ψηφιακή υπογραφή) που πιστοποιεί τον χρόνο έκδοσης, τον χρήστη που συντάσσει το έγγραφο και το περιεχόμενο του εγγράφου. Κάθε έγγραφο φέρει, επιπλέον, μοναδικό αναγνωριστικό αριθμό επαλήθευσης (ID) που αποτυπώνεται και σε μορφή π.χ. τύπου QR code.</w:t>
      </w:r>
    </w:p>
    <w:p w14:paraId="60B1AEAD" w14:textId="77777777" w:rsidR="00C61245" w:rsidRPr="001C080E" w:rsidRDefault="00C61245" w:rsidP="00C61245">
      <w:pPr>
        <w:pStyle w:val="squarebullets"/>
        <w:rPr>
          <w:rFonts w:cs="Tahoma"/>
        </w:rPr>
      </w:pPr>
      <w:r w:rsidRPr="001C080E">
        <w:rPr>
          <w:rFonts w:cs="Tahoma"/>
        </w:rPr>
        <w:lastRenderedPageBreak/>
        <w:t>Έγγραφα του ΝΣΚ μπορεί να εκδίδονται και χωρίς την θέση σε αυτά ψηφιακής υπογραφής. Στην περίπτωση αυτή η γνησιότητα και αυθεντικότητα τους επαληθεύεται από τον κάτοχό τους, είτε πρόκειται για φυσική</w:t>
      </w:r>
      <w:r w:rsidR="008C2973" w:rsidRPr="001C080E">
        <w:rPr>
          <w:rFonts w:cs="Tahoma"/>
        </w:rPr>
        <w:t>,</w:t>
      </w:r>
      <w:r w:rsidRPr="001C080E">
        <w:rPr>
          <w:rFonts w:cs="Tahoma"/>
        </w:rPr>
        <w:t xml:space="preserve"> είτε για ηλεκτρονική μορφή, μέσω του μοναδικού αναγνωριστικού αριθμού τους (π.χ. τύπου </w:t>
      </w:r>
      <w:r w:rsidRPr="001C080E">
        <w:rPr>
          <w:rFonts w:cs="Tahoma"/>
          <w:lang w:val="en-US"/>
        </w:rPr>
        <w:t>QR</w:t>
      </w:r>
      <w:r w:rsidRPr="001C080E">
        <w:rPr>
          <w:rFonts w:cs="Tahoma"/>
        </w:rPr>
        <w:t xml:space="preserve"> </w:t>
      </w:r>
      <w:r w:rsidRPr="001C080E">
        <w:rPr>
          <w:rFonts w:cs="Tahoma"/>
          <w:lang w:val="en-US"/>
        </w:rPr>
        <w:t>code</w:t>
      </w:r>
      <w:r w:rsidRPr="001C080E">
        <w:rPr>
          <w:rFonts w:cs="Tahoma"/>
        </w:rPr>
        <w:t>)</w:t>
      </w:r>
      <w:r w:rsidR="007A33E9" w:rsidRPr="001C080E">
        <w:rPr>
          <w:rFonts w:cs="Tahoma"/>
        </w:rPr>
        <w:t>, με σχετική υπηρεσία που είναι διαθέσιμη στην ηλεκτρονική πύλη του ΝΣΚ</w:t>
      </w:r>
      <w:r w:rsidRPr="001C080E">
        <w:rPr>
          <w:rFonts w:cs="Tahoma"/>
        </w:rPr>
        <w:t>.</w:t>
      </w:r>
    </w:p>
    <w:p w14:paraId="1B870F6C" w14:textId="77777777" w:rsidR="00C61245" w:rsidRPr="001C080E" w:rsidRDefault="00C61245" w:rsidP="00C61245">
      <w:pPr>
        <w:pStyle w:val="squarebullets"/>
        <w:rPr>
          <w:rFonts w:cs="Tahoma"/>
        </w:rPr>
      </w:pPr>
      <w:r w:rsidRPr="001C080E">
        <w:rPr>
          <w:rFonts w:cs="Tahoma"/>
        </w:rPr>
        <w:t>Ηλεκτρονική αποστολή</w:t>
      </w:r>
      <w:r w:rsidR="007A33E9" w:rsidRPr="001C080E">
        <w:rPr>
          <w:rFonts w:cs="Tahoma"/>
        </w:rPr>
        <w:t>-κοινοποίηση</w:t>
      </w:r>
      <w:r w:rsidRPr="001C080E">
        <w:rPr>
          <w:rFonts w:cs="Tahoma"/>
        </w:rPr>
        <w:t>: α)</w:t>
      </w:r>
      <w:r w:rsidR="008C2973" w:rsidRPr="001C080E">
        <w:rPr>
          <w:rFonts w:cs="Tahoma"/>
        </w:rPr>
        <w:t xml:space="preserve"> </w:t>
      </w:r>
      <w:r w:rsidRPr="001C080E">
        <w:rPr>
          <w:rFonts w:cs="Tahoma"/>
        </w:rPr>
        <w:t xml:space="preserve">με αυτόματη εισαγωγή μέσα από το Πληροφοριακό Σύστημα του εγγράφου στο πληροφοριακό Σύστημα του φορέα υποδοχής που διαλειτουργεί (πολλαπλές αποστολές του ιδίου εγγράφου σε περισσότερα πληροφοριακά συστήματα, πολλαπλή αποστολή περισσοτέρων εγγράφων στο ίδιο ή διαφορετικά πληροφοριακά </w:t>
      </w:r>
      <w:r w:rsidR="007A33E9" w:rsidRPr="001C080E">
        <w:rPr>
          <w:rFonts w:cs="Tahoma"/>
        </w:rPr>
        <w:t>συ</w:t>
      </w:r>
      <w:r w:rsidRPr="001C080E">
        <w:rPr>
          <w:rFonts w:cs="Tahoma"/>
        </w:rPr>
        <w:t>στ</w:t>
      </w:r>
      <w:r w:rsidR="007A33E9" w:rsidRPr="001C080E">
        <w:rPr>
          <w:rFonts w:cs="Tahoma"/>
        </w:rPr>
        <w:t>ή</w:t>
      </w:r>
      <w:r w:rsidRPr="001C080E">
        <w:rPr>
          <w:rFonts w:cs="Tahoma"/>
        </w:rPr>
        <w:t>μα</w:t>
      </w:r>
      <w:r w:rsidR="007A33E9" w:rsidRPr="001C080E">
        <w:rPr>
          <w:rFonts w:cs="Tahoma"/>
        </w:rPr>
        <w:t>τα</w:t>
      </w:r>
      <w:r w:rsidRPr="001C080E">
        <w:rPr>
          <w:rFonts w:cs="Tahoma"/>
        </w:rPr>
        <w:t>)</w:t>
      </w:r>
      <w:r w:rsidR="007A33E9" w:rsidRPr="001C080E">
        <w:rPr>
          <w:rFonts w:cs="Tahoma"/>
        </w:rPr>
        <w:t xml:space="preserve"> και δημιουργία σχετικού πιστοποιητικού εισαγωγής</w:t>
      </w:r>
      <w:r w:rsidRPr="001C080E">
        <w:rPr>
          <w:rFonts w:cs="Tahoma"/>
        </w:rPr>
        <w:t>, β)</w:t>
      </w:r>
      <w:r w:rsidR="007A33E9" w:rsidRPr="001C080E">
        <w:rPr>
          <w:rFonts w:cs="Tahoma"/>
        </w:rPr>
        <w:t xml:space="preserve"> </w:t>
      </w:r>
      <w:r w:rsidRPr="001C080E">
        <w:rPr>
          <w:rFonts w:cs="Tahoma"/>
        </w:rPr>
        <w:t>με αποστολή μέσω ηλεκτρονικού ταχυδρομείου (πολλαπλές αποστολές του ιδίου εγγράφου σε περισσότερους παραλήπτες, πολλαπλή αποστολή περισσοτέρων εγγράφων στον ίδιο ή σε περισσότερους παραλήπτες)</w:t>
      </w:r>
      <w:r w:rsidR="007A33E9" w:rsidRPr="001C080E">
        <w:rPr>
          <w:rFonts w:cs="Tahoma"/>
        </w:rPr>
        <w:t xml:space="preserve"> και ταυτόχρονη αυτόματη ενημέρωση του ΟΠΣ για την εκκρεμότητα παραλαβής καθώς και την παραλαβή τους από τον αποδέκτη,</w:t>
      </w:r>
      <w:r w:rsidRPr="001C080E">
        <w:rPr>
          <w:rFonts w:cs="Tahoma"/>
        </w:rPr>
        <w:t xml:space="preserve"> </w:t>
      </w:r>
      <w:r w:rsidR="00BD5D40" w:rsidRPr="001C080E">
        <w:rPr>
          <w:rFonts w:cs="Tahoma"/>
        </w:rPr>
        <w:t xml:space="preserve">μετά τη σχετική ανάγνωσή του </w:t>
      </w:r>
      <w:r w:rsidRPr="001C080E">
        <w:rPr>
          <w:rFonts w:cs="Tahoma"/>
        </w:rPr>
        <w:t>και γ)</w:t>
      </w:r>
      <w:r w:rsidR="007A33E9" w:rsidRPr="001C080E">
        <w:rPr>
          <w:rFonts w:cs="Tahoma"/>
        </w:rPr>
        <w:t xml:space="preserve"> </w:t>
      </w:r>
      <w:r w:rsidRPr="001C080E">
        <w:rPr>
          <w:rFonts w:cs="Tahoma"/>
        </w:rPr>
        <w:t>με εισαγωγή του εγγράφου ή πολλαπλή αποστολή εγγράφων στη θυρίδα</w:t>
      </w:r>
      <w:r w:rsidR="008C2973" w:rsidRPr="001C080E">
        <w:rPr>
          <w:rFonts w:cs="Tahoma"/>
        </w:rPr>
        <w:t>/λογαριασμό</w:t>
      </w:r>
      <w:r w:rsidRPr="001C080E">
        <w:rPr>
          <w:rFonts w:cs="Tahoma"/>
        </w:rPr>
        <w:t xml:space="preserve"> που έχει δημιουργηθεί </w:t>
      </w:r>
      <w:r w:rsidR="007A33E9" w:rsidRPr="001C080E">
        <w:rPr>
          <w:rFonts w:cs="Tahoma"/>
        </w:rPr>
        <w:t xml:space="preserve">ή μπορεί να δημιουργηθεί, </w:t>
      </w:r>
      <w:r w:rsidRPr="001C080E">
        <w:rPr>
          <w:rFonts w:cs="Tahoma"/>
        </w:rPr>
        <w:t xml:space="preserve">για τον αποδέκτη ή εξωτερικό χρήστη του συστήματος εντός του ΟΠΣ ή πολλαπλές αποστολές του ίδιου ή περισσοτέρων εγγράφων σε περισσότερες θυρίδες χρηστών (χρήστες υπηρεσιών </w:t>
      </w:r>
      <w:r w:rsidRPr="001C080E">
        <w:rPr>
          <w:rFonts w:cs="Tahoma"/>
          <w:lang w:val="en-US"/>
        </w:rPr>
        <w:t>e</w:t>
      </w:r>
      <w:r w:rsidRPr="001C080E">
        <w:rPr>
          <w:rFonts w:cs="Tahoma"/>
        </w:rPr>
        <w:t>-</w:t>
      </w:r>
      <w:r w:rsidRPr="001C080E">
        <w:rPr>
          <w:rFonts w:cs="Tahoma"/>
          <w:lang w:val="en-US"/>
        </w:rPr>
        <w:t>service</w:t>
      </w:r>
      <w:r w:rsidRPr="001C080E">
        <w:rPr>
          <w:rFonts w:cs="Tahoma"/>
        </w:rPr>
        <w:t xml:space="preserve"> και </w:t>
      </w:r>
      <w:r w:rsidRPr="001C080E">
        <w:rPr>
          <w:rFonts w:cs="Tahoma"/>
          <w:lang w:val="en-US"/>
        </w:rPr>
        <w:t>web</w:t>
      </w:r>
      <w:r w:rsidRPr="001C080E">
        <w:rPr>
          <w:rFonts w:cs="Tahoma"/>
        </w:rPr>
        <w:t xml:space="preserve"> </w:t>
      </w:r>
      <w:r w:rsidRPr="001C080E">
        <w:rPr>
          <w:rFonts w:cs="Tahoma"/>
          <w:lang w:val="en-US"/>
        </w:rPr>
        <w:t>service</w:t>
      </w:r>
      <w:r w:rsidRPr="001C080E">
        <w:rPr>
          <w:rFonts w:cs="Tahoma"/>
        </w:rPr>
        <w:t xml:space="preserve"> </w:t>
      </w:r>
      <w:r w:rsidRPr="001C080E">
        <w:rPr>
          <w:rFonts w:cs="Tahoma"/>
          <w:lang w:val="en-US"/>
        </w:rPr>
        <w:t>client</w:t>
      </w:r>
      <w:r w:rsidR="007A33E9" w:rsidRPr="001C080E">
        <w:rPr>
          <w:rFonts w:cs="Tahoma"/>
        </w:rPr>
        <w:t xml:space="preserve"> κλπ.</w:t>
      </w:r>
      <w:r w:rsidRPr="001C080E">
        <w:rPr>
          <w:rFonts w:cs="Tahoma"/>
        </w:rPr>
        <w:t>)</w:t>
      </w:r>
      <w:r w:rsidR="007A33E9" w:rsidRPr="001C080E">
        <w:rPr>
          <w:rFonts w:cs="Tahoma"/>
        </w:rPr>
        <w:t xml:space="preserve">, συνοδευόμενη από αποστολή στον αποδέκτη σχετικού </w:t>
      </w:r>
      <w:r w:rsidR="007A33E9" w:rsidRPr="001C080E">
        <w:rPr>
          <w:rFonts w:cs="Tahoma"/>
          <w:lang w:val="en-US"/>
        </w:rPr>
        <w:t>e</w:t>
      </w:r>
      <w:r w:rsidR="008C2973" w:rsidRPr="001C080E">
        <w:rPr>
          <w:rFonts w:cs="Tahoma"/>
        </w:rPr>
        <w:t>-</w:t>
      </w:r>
      <w:r w:rsidR="007A33E9" w:rsidRPr="001C080E">
        <w:rPr>
          <w:rFonts w:cs="Tahoma"/>
          <w:lang w:val="en-US"/>
        </w:rPr>
        <w:t>mail</w:t>
      </w:r>
      <w:r w:rsidR="007A33E9" w:rsidRPr="001C080E">
        <w:rPr>
          <w:rFonts w:cs="Tahoma"/>
        </w:rPr>
        <w:t xml:space="preserve"> ή </w:t>
      </w:r>
      <w:r w:rsidR="007A33E9" w:rsidRPr="001C080E">
        <w:rPr>
          <w:rFonts w:cs="Tahoma"/>
          <w:lang w:val="en-US"/>
        </w:rPr>
        <w:t>sms</w:t>
      </w:r>
      <w:r w:rsidR="007A33E9" w:rsidRPr="001C080E">
        <w:rPr>
          <w:rFonts w:cs="Tahoma"/>
        </w:rPr>
        <w:t xml:space="preserve"> περί της εισαγωγής, αυτόματη ταυτόχρονη ενημέρωση του ΟΠΣ για την εισαγωγή, καθώς και αυτόματη δημιουργία σχετικού αποδεικτικού για την παραλαβή από τον αποδέκτη</w:t>
      </w:r>
      <w:r w:rsidRPr="001C080E">
        <w:rPr>
          <w:rFonts w:cs="Tahoma"/>
        </w:rPr>
        <w:t>.</w:t>
      </w:r>
    </w:p>
    <w:p w14:paraId="27675D48" w14:textId="77777777" w:rsidR="00C61245" w:rsidRPr="001C080E" w:rsidRDefault="00C61245" w:rsidP="00C61245">
      <w:pPr>
        <w:rPr>
          <w:rFonts w:cs="Tahoma"/>
          <w:u w:val="single"/>
        </w:rPr>
      </w:pPr>
      <w:r w:rsidRPr="001C080E">
        <w:rPr>
          <w:rFonts w:cs="Tahoma"/>
          <w:u w:val="single"/>
        </w:rPr>
        <w:t>Λειτουργικά χαρακτηριστικά</w:t>
      </w:r>
    </w:p>
    <w:p w14:paraId="43724BBA" w14:textId="77777777" w:rsidR="00C61245" w:rsidRPr="001C080E" w:rsidRDefault="00C61245" w:rsidP="00C61245">
      <w:pPr>
        <w:pStyle w:val="squarebullets"/>
        <w:rPr>
          <w:rFonts w:cs="Tahoma"/>
        </w:rPr>
      </w:pPr>
      <w:r w:rsidRPr="001C080E">
        <w:rPr>
          <w:rFonts w:cs="Tahoma"/>
        </w:rPr>
        <w:t>Διατήρηση της ιστορικότητας διακίνησης εγγράφων.</w:t>
      </w:r>
    </w:p>
    <w:p w14:paraId="12CFFDBB" w14:textId="77777777" w:rsidR="00C61245" w:rsidRPr="001C080E" w:rsidRDefault="00C61245" w:rsidP="00C61245">
      <w:pPr>
        <w:pStyle w:val="squarebullets"/>
        <w:rPr>
          <w:rFonts w:cs="Tahoma"/>
        </w:rPr>
      </w:pPr>
      <w:r w:rsidRPr="001C080E">
        <w:rPr>
          <w:rFonts w:cs="Tahoma"/>
        </w:rPr>
        <w:t>Υποστήριξη μαζικών διαβιβάσεων.</w:t>
      </w:r>
    </w:p>
    <w:p w14:paraId="5045BCA2" w14:textId="77777777" w:rsidR="00C61245" w:rsidRPr="001C080E" w:rsidRDefault="00C61245" w:rsidP="00C61245">
      <w:pPr>
        <w:pStyle w:val="squarebullets"/>
        <w:rPr>
          <w:rFonts w:cs="Tahoma"/>
        </w:rPr>
      </w:pPr>
      <w:r w:rsidRPr="001C080E">
        <w:rPr>
          <w:rFonts w:cs="Tahoma"/>
        </w:rPr>
        <w:t xml:space="preserve">Αυτόματη εισαγωγή στο περιβάλλον του Φακέλου/Υποφακέλου της σχετικής υπόθεσης του ΟΠΣ της επιβεβαίωσης παραλαβής-εισαγωγής από το ηλεκτρονικό σύστημα του </w:t>
      </w:r>
      <w:r w:rsidR="008C2973" w:rsidRPr="001C080E">
        <w:rPr>
          <w:rFonts w:cs="Tahoma"/>
        </w:rPr>
        <w:t xml:space="preserve">φορέα </w:t>
      </w:r>
      <w:r w:rsidRPr="001C080E">
        <w:rPr>
          <w:rFonts w:cs="Tahoma"/>
        </w:rPr>
        <w:t>υποδοχής ή τη θυρίδα του αποδέκτη ή του εξωτερικού χρήστη ή της παραλαβής του ηλεκτρονικού ταχυδρομείου του/ων παραλήπτη/ων του/ων διαβιβαζόμενου/ων. Στην περίπτωση του ηλεκτρονικού ταχυδρομείου</w:t>
      </w:r>
      <w:r w:rsidR="00AC754D" w:rsidRPr="001C080E">
        <w:rPr>
          <w:rFonts w:cs="Tahoma"/>
        </w:rPr>
        <w:t xml:space="preserve"> και της θυρίδας</w:t>
      </w:r>
      <w:r w:rsidR="008C2973" w:rsidRPr="001C080E">
        <w:rPr>
          <w:rFonts w:cs="Tahoma"/>
        </w:rPr>
        <w:t>/λογαριασμού</w:t>
      </w:r>
      <w:r w:rsidRPr="001C080E">
        <w:rPr>
          <w:rFonts w:cs="Tahoma"/>
        </w:rPr>
        <w:t xml:space="preserve">, θα πρέπει να υπάρχει διακριτή εμφάνιση της εκκρεμότητας παραλαβής-ανάγνωσης από τον αποδέκτη/-ες, μέχρι την ολοκλήρωση της παραλαβής-ανάγνωσης. </w:t>
      </w:r>
    </w:p>
    <w:p w14:paraId="1E627A8E" w14:textId="77777777" w:rsidR="00C61245" w:rsidRPr="001C080E" w:rsidRDefault="00C61245" w:rsidP="00C61245">
      <w:pPr>
        <w:pStyle w:val="squarebullets"/>
        <w:rPr>
          <w:rFonts w:cs="Tahoma"/>
        </w:rPr>
      </w:pPr>
      <w:r w:rsidRPr="001C080E">
        <w:rPr>
          <w:rFonts w:cs="Tahoma"/>
        </w:rPr>
        <w:t xml:space="preserve">Δυνατότητα επιβεβαίωσης από εξωτερικούς αποδέκτες της γνησιότητας και της αυθεντικότητας του φυσικού εγγράφου ή του ψηφιακά υπογεγραμμένου εγγράφου παραγωγής του ΝΣΚ που διακινήθηκε φυσικά, με ενσωμάτωση σχετικής υπηρεσίας στο </w:t>
      </w:r>
      <w:r w:rsidRPr="001C080E">
        <w:rPr>
          <w:rFonts w:cs="Tahoma"/>
          <w:lang w:val="en-US"/>
        </w:rPr>
        <w:t>portal</w:t>
      </w:r>
      <w:r w:rsidRPr="001C080E">
        <w:rPr>
          <w:rFonts w:cs="Tahoma"/>
        </w:rPr>
        <w:t xml:space="preserve"> του ΝΣΚ για τους κατόχους των σχετικών εγγράφων.</w:t>
      </w:r>
    </w:p>
    <w:p w14:paraId="43045C0C" w14:textId="77777777" w:rsidR="00C61245" w:rsidRPr="001C080E" w:rsidRDefault="00C61245" w:rsidP="00C61245">
      <w:pPr>
        <w:pStyle w:val="squarebullets"/>
        <w:rPr>
          <w:rFonts w:cs="Tahoma"/>
        </w:rPr>
      </w:pPr>
      <w:r w:rsidRPr="001C080E">
        <w:rPr>
          <w:rFonts w:cs="Tahoma"/>
        </w:rPr>
        <w:t>Δυνατότητα αυτόματης δημιουργίας διαβιβαστικών εγγράφων.</w:t>
      </w:r>
    </w:p>
    <w:p w14:paraId="194C169F" w14:textId="77777777" w:rsidR="00C61245" w:rsidRPr="001C080E" w:rsidRDefault="00C61245" w:rsidP="00C61245">
      <w:pPr>
        <w:rPr>
          <w:rFonts w:cs="Tahoma"/>
          <w:lang w:val="el-GR"/>
        </w:rPr>
      </w:pPr>
    </w:p>
    <w:p w14:paraId="170C9892" w14:textId="77777777" w:rsidR="00C61245" w:rsidRPr="001C080E" w:rsidRDefault="00C61245" w:rsidP="00D6789E">
      <w:pPr>
        <w:pStyle w:val="listparagraph3"/>
        <w:numPr>
          <w:ilvl w:val="2"/>
          <w:numId w:val="56"/>
        </w:numPr>
        <w:rPr>
          <w:rFonts w:cs="Tahoma"/>
          <w:color w:val="auto"/>
        </w:rPr>
      </w:pPr>
      <w:bookmarkStart w:id="1164" w:name="_Toc45141111"/>
      <w:bookmarkStart w:id="1165" w:name="_Toc52372704"/>
      <w:bookmarkStart w:id="1166" w:name="_Toc52372965"/>
      <w:bookmarkStart w:id="1167" w:name="_Ref60399446"/>
      <w:bookmarkStart w:id="1168" w:name="_Ref60399470"/>
      <w:bookmarkStart w:id="1169" w:name="_Toc92885176"/>
      <w:r w:rsidRPr="001C080E">
        <w:rPr>
          <w:rFonts w:cs="Tahoma"/>
          <w:color w:val="auto"/>
        </w:rPr>
        <w:lastRenderedPageBreak/>
        <w:t>Υποσύστημα Διαχείρισης Εργασιών</w:t>
      </w:r>
      <w:bookmarkEnd w:id="1164"/>
      <w:bookmarkEnd w:id="1165"/>
      <w:bookmarkEnd w:id="1166"/>
      <w:bookmarkEnd w:id="1167"/>
      <w:bookmarkEnd w:id="1168"/>
      <w:bookmarkEnd w:id="1169"/>
    </w:p>
    <w:p w14:paraId="5945E577" w14:textId="77777777" w:rsidR="00C61245" w:rsidRPr="001C080E" w:rsidRDefault="00C61245" w:rsidP="00C61245">
      <w:pPr>
        <w:rPr>
          <w:rFonts w:cs="Tahoma"/>
          <w:lang w:val="el-GR"/>
        </w:rPr>
      </w:pPr>
      <w:r w:rsidRPr="001C080E">
        <w:rPr>
          <w:rFonts w:cs="Tahoma"/>
          <w:lang w:val="el-GR"/>
        </w:rPr>
        <w:t>Το Υποσύστημα Διαχείρισης Εργασιών θα δίνει τη δυνατότητα στους χρήστες να δημιουργούν νέες εργασίες. Ο προσδιορισμός του τύπου της εργασίας θα γίνεται μέσω επιλογής από προκαθορισμένους Τύπους Εργασιών και εργασίες που θα παράγονται από τις Ροές Διαδικασιών. Ακόμα θα υπάρχει η δυνατότητα προγραμματισμού εργασιών, όπως και λειτουργία Ημερολογίου.</w:t>
      </w:r>
    </w:p>
    <w:p w14:paraId="6980EA8F" w14:textId="77777777" w:rsidR="00C61245" w:rsidRPr="001C080E" w:rsidRDefault="00C61245" w:rsidP="00D6789E">
      <w:pPr>
        <w:pStyle w:val="Head6"/>
        <w:numPr>
          <w:ilvl w:val="3"/>
          <w:numId w:val="56"/>
        </w:numPr>
        <w:rPr>
          <w:rFonts w:cs="Tahoma"/>
          <w:color w:val="auto"/>
          <w:sz w:val="28"/>
          <w:szCs w:val="36"/>
        </w:rPr>
      </w:pPr>
      <w:bookmarkStart w:id="1170" w:name="_Toc92885177"/>
      <w:r w:rsidRPr="001C080E">
        <w:rPr>
          <w:rFonts w:eastAsia="Calibri" w:cs="Tahoma"/>
          <w:color w:val="auto"/>
        </w:rPr>
        <w:t>Χρεώσεις Εργασιών</w:t>
      </w:r>
      <w:bookmarkEnd w:id="1170"/>
    </w:p>
    <w:p w14:paraId="11B3521C" w14:textId="77777777" w:rsidR="00C61245" w:rsidRPr="001C080E" w:rsidRDefault="00C61245" w:rsidP="00C61245">
      <w:pPr>
        <w:rPr>
          <w:rFonts w:cs="Tahoma"/>
          <w:lang w:val="el-GR"/>
        </w:rPr>
      </w:pPr>
      <w:r w:rsidRPr="001C080E">
        <w:rPr>
          <w:rFonts w:cs="Tahoma"/>
          <w:lang w:val="el-GR"/>
        </w:rPr>
        <w:t>Η λειτουργία Χρεώσεων Εργασιών πρέπει να έχει τις παρακάτω λειτουργικότητες:</w:t>
      </w:r>
    </w:p>
    <w:p w14:paraId="2761ADB4" w14:textId="77777777" w:rsidR="00C61245" w:rsidRPr="001C080E" w:rsidRDefault="00C61245" w:rsidP="00C61245">
      <w:pPr>
        <w:pStyle w:val="squarebullets"/>
        <w:spacing w:line="360" w:lineRule="auto"/>
        <w:ind w:left="714" w:hanging="357"/>
        <w:rPr>
          <w:rFonts w:cs="Tahoma"/>
        </w:rPr>
      </w:pPr>
      <w:r w:rsidRPr="001C080E">
        <w:rPr>
          <w:rFonts w:cs="Tahoma"/>
        </w:rPr>
        <w:t>Κάθε χρήστης μπορεί να βλέπει τις εργασίες που του έχουν ανατεθεί.</w:t>
      </w:r>
    </w:p>
    <w:p w14:paraId="69518856" w14:textId="77777777" w:rsidR="00C61245" w:rsidRPr="001C080E" w:rsidRDefault="00C61245" w:rsidP="00C61245">
      <w:pPr>
        <w:pStyle w:val="squarebullets"/>
        <w:spacing w:line="360" w:lineRule="auto"/>
        <w:ind w:left="714" w:hanging="357"/>
        <w:rPr>
          <w:rFonts w:cs="Tahoma"/>
        </w:rPr>
      </w:pPr>
      <w:r w:rsidRPr="001C080E">
        <w:rPr>
          <w:rFonts w:cs="Tahoma"/>
        </w:rPr>
        <w:t>Κάθε εξουσιοδοτημένο πρόσωπο (π</w:t>
      </w:r>
      <w:r w:rsidR="008C2973" w:rsidRPr="001C080E">
        <w:rPr>
          <w:rFonts w:cs="Tahoma"/>
        </w:rPr>
        <w:t>.</w:t>
      </w:r>
      <w:r w:rsidRPr="001C080E">
        <w:rPr>
          <w:rFonts w:cs="Tahoma"/>
        </w:rPr>
        <w:t>χ</w:t>
      </w:r>
      <w:r w:rsidR="008C2973" w:rsidRPr="001C080E">
        <w:rPr>
          <w:rFonts w:cs="Tahoma"/>
        </w:rPr>
        <w:t>.</w:t>
      </w:r>
      <w:r w:rsidRPr="001C080E">
        <w:rPr>
          <w:rFonts w:cs="Tahoma"/>
        </w:rPr>
        <w:t xml:space="preserve"> Προϊστάμενοι</w:t>
      </w:r>
      <w:r w:rsidR="009A7190" w:rsidRPr="001C080E">
        <w:rPr>
          <w:rFonts w:cs="Tahoma"/>
        </w:rPr>
        <w:t>, Πρόεδρος</w:t>
      </w:r>
      <w:r w:rsidRPr="001C080E">
        <w:rPr>
          <w:rFonts w:cs="Tahoma"/>
        </w:rPr>
        <w:t>) μπορεί να έχουν πρόσβαση στις εργασίες που έχουν ανατεθεί σε περισσότερους ή και όλους τους χρήστες αρμοδιότητας του.</w:t>
      </w:r>
    </w:p>
    <w:p w14:paraId="77E8430D" w14:textId="77777777" w:rsidR="00C61245" w:rsidRPr="001C080E" w:rsidRDefault="00C61245" w:rsidP="00C61245">
      <w:pPr>
        <w:pStyle w:val="squarebullets"/>
        <w:spacing w:line="360" w:lineRule="auto"/>
        <w:ind w:left="714" w:hanging="357"/>
        <w:rPr>
          <w:rFonts w:cs="Tahoma"/>
        </w:rPr>
      </w:pPr>
      <w:r w:rsidRPr="001C080E">
        <w:rPr>
          <w:rFonts w:cs="Tahoma"/>
        </w:rPr>
        <w:t>Η δημιουργία περιβάλλοντος παρακολούθησης των χρεώσεων των χρηστών του ΟΠΣ ΝΣΚ, εμφάνιση από το Σύστημα των χρεώσεων στη βάση φακέλου ή υποφακέλου κατηγορίας υποθέσεων ή συγκεκριμένου χρόνου αναφοράς και υποβοήθηση κατά τη χρέωση ή την επεξεργασία χρέωσης μιας εργασίας για τον προσδιορισμό του «κατάλληλου» χρήστη (αξιοποίηση Οργανογράμματος από τα εργαλεία του ΟΠΣ και συστήματος μηχανικής μάθησης), στη βάση προδιαγεγραμμένων κριτηρίων (ενδεικτικά: αρμοδιότητα, αρχαιότητα, ιστορικότητα, κατά χρόνο επιβάρυνση, ομοιόμορφη κατανομή κλπ.).</w:t>
      </w:r>
    </w:p>
    <w:p w14:paraId="24613493" w14:textId="77777777" w:rsidR="00C61245" w:rsidRPr="001C080E" w:rsidRDefault="00C61245" w:rsidP="00C61245">
      <w:pPr>
        <w:pStyle w:val="squarebullets"/>
        <w:spacing w:line="360" w:lineRule="auto"/>
        <w:ind w:left="714" w:hanging="357"/>
        <w:rPr>
          <w:rFonts w:cs="Tahoma"/>
        </w:rPr>
      </w:pPr>
      <w:r w:rsidRPr="001C080E">
        <w:rPr>
          <w:rFonts w:cs="Tahoma"/>
        </w:rPr>
        <w:t>Προβολή σχετικών φακέλων, υποφακέλων και αρχείων με την κάθε ανατιθέμενη εργασία.</w:t>
      </w:r>
    </w:p>
    <w:p w14:paraId="402A9FC7" w14:textId="77777777" w:rsidR="00C61245" w:rsidRPr="001C080E" w:rsidRDefault="00C61245" w:rsidP="00C61245">
      <w:pPr>
        <w:pStyle w:val="squarebullets"/>
        <w:spacing w:line="360" w:lineRule="auto"/>
        <w:ind w:left="714" w:hanging="357"/>
        <w:rPr>
          <w:rFonts w:cs="Tahoma"/>
        </w:rPr>
      </w:pPr>
      <w:r w:rsidRPr="001C080E">
        <w:rPr>
          <w:rFonts w:cs="Tahoma"/>
        </w:rPr>
        <w:t>Προβολή είδους ή κατηγορίας εργασιών.</w:t>
      </w:r>
    </w:p>
    <w:p w14:paraId="3E406DDC" w14:textId="77777777" w:rsidR="00C61245" w:rsidRPr="001C080E" w:rsidRDefault="00C61245" w:rsidP="00C61245">
      <w:pPr>
        <w:pStyle w:val="squarebullets"/>
        <w:spacing w:line="360" w:lineRule="auto"/>
        <w:ind w:left="714" w:hanging="357"/>
        <w:rPr>
          <w:rFonts w:cs="Tahoma"/>
        </w:rPr>
      </w:pPr>
      <w:r w:rsidRPr="001C080E">
        <w:rPr>
          <w:rFonts w:cs="Tahoma"/>
        </w:rPr>
        <w:t>Προβολή εργασιών με αναφορά σε χρονική περίοδο με σχέση εγγύτερης προς απώτερη και αντίστροφα κλπ.</w:t>
      </w:r>
    </w:p>
    <w:p w14:paraId="48C35F39" w14:textId="77777777" w:rsidR="00C61245" w:rsidRPr="001C080E" w:rsidRDefault="00C61245" w:rsidP="00C61245">
      <w:pPr>
        <w:pStyle w:val="squarebullets"/>
        <w:spacing w:line="360" w:lineRule="auto"/>
        <w:ind w:left="714" w:hanging="357"/>
        <w:rPr>
          <w:rFonts w:cs="Tahoma"/>
        </w:rPr>
      </w:pPr>
      <w:r w:rsidRPr="001C080E">
        <w:rPr>
          <w:rFonts w:cs="Tahoma"/>
        </w:rPr>
        <w:t>Δυνατότητα παραγωγής σύνθετων αναφορών.</w:t>
      </w:r>
    </w:p>
    <w:p w14:paraId="0A28E06E" w14:textId="77777777" w:rsidR="00C61245" w:rsidRPr="001C080E" w:rsidRDefault="00C61245" w:rsidP="00C61245">
      <w:pPr>
        <w:pStyle w:val="squarebullets"/>
        <w:spacing w:line="360" w:lineRule="auto"/>
        <w:ind w:left="714" w:hanging="357"/>
        <w:rPr>
          <w:rFonts w:cs="Tahoma"/>
        </w:rPr>
      </w:pPr>
      <w:r w:rsidRPr="001C080E">
        <w:rPr>
          <w:rFonts w:cs="Tahoma"/>
        </w:rPr>
        <w:t>Όταν κάποιος αποχωρεί από τη Μονάδα του ΝΣΚ ή και το ίδιο το ΝΣΚ θα μπορεί να γίνεται αυτόματα μεταφορά των χρεώσεων στον προϊστάμενό του ή άλλο εξουσιοδοτημένο χρήστη για νέα χρέωση σε άλλο χρήστη/ες, είτε αυτόματη είτε στη βάση προδιαγεγραμμένων κριτηρίων (ενδεικτικά: αρμοδιότητα, αρχαιότητα, ιστορικότητα, επιβάρυνση, ομοιόμορφη κατανομή κλπ.).</w:t>
      </w:r>
    </w:p>
    <w:p w14:paraId="5D36A3D1" w14:textId="77777777" w:rsidR="00C61245" w:rsidRPr="001C080E" w:rsidRDefault="00C61245" w:rsidP="00C61245">
      <w:pPr>
        <w:pStyle w:val="squarebullets"/>
        <w:spacing w:line="360" w:lineRule="auto"/>
        <w:ind w:left="714" w:hanging="357"/>
        <w:rPr>
          <w:rFonts w:cs="Tahoma"/>
        </w:rPr>
      </w:pPr>
      <w:r w:rsidRPr="001C080E">
        <w:rPr>
          <w:rFonts w:cs="Tahoma"/>
        </w:rPr>
        <w:t>Έλεγχος για να αποφεύγεται η χρέωση νέων εργασιών σε απόντες για διαφόρους λόγους</w:t>
      </w:r>
      <w:r w:rsidR="000F5701" w:rsidRPr="001C080E">
        <w:rPr>
          <w:rFonts w:cs="Tahoma"/>
        </w:rPr>
        <w:t>,</w:t>
      </w:r>
      <w:r w:rsidRPr="001C080E">
        <w:rPr>
          <w:rFonts w:cs="Tahoma"/>
        </w:rPr>
        <w:t xml:space="preserve"> κατά τη περίοδο που απαιτείται η ενέργεια (π.χ. αδειούχους).</w:t>
      </w:r>
    </w:p>
    <w:p w14:paraId="14376A30" w14:textId="77777777" w:rsidR="00C61245" w:rsidRPr="001C080E" w:rsidRDefault="00C61245" w:rsidP="00C61245">
      <w:pPr>
        <w:pStyle w:val="squarebullets"/>
        <w:rPr>
          <w:rFonts w:cs="Tahoma"/>
        </w:rPr>
      </w:pPr>
      <w:r w:rsidRPr="001C080E">
        <w:rPr>
          <w:rFonts w:cs="Tahoma"/>
        </w:rPr>
        <w:t>Επεξεργασία-οριστικοποίηση αυτόματων χρεώσεων εργασιών από τη Λειτουργία Ταυτοποίηση-Χαρακτηρισμός-Εισαγωγή Εγγράφων.</w:t>
      </w:r>
    </w:p>
    <w:p w14:paraId="2CF15E13" w14:textId="77777777" w:rsidR="00C61245" w:rsidRPr="001C080E" w:rsidRDefault="00C61245" w:rsidP="00C61245">
      <w:pPr>
        <w:pStyle w:val="squarebullets"/>
        <w:rPr>
          <w:rFonts w:cs="Tahoma"/>
        </w:rPr>
      </w:pPr>
      <w:r w:rsidRPr="001C080E">
        <w:rPr>
          <w:rFonts w:cs="Tahoma"/>
        </w:rPr>
        <w:t>Χρέωση ή συν-χρέωση εργασιών σε επίπεδο Μονάδας ή συγκεκριμένου χρήστη/ών.</w:t>
      </w:r>
    </w:p>
    <w:p w14:paraId="42B2BFF1" w14:textId="77777777" w:rsidR="00C61245" w:rsidRPr="001C080E" w:rsidRDefault="00C61245" w:rsidP="00C61245">
      <w:pPr>
        <w:pStyle w:val="squarebullets"/>
        <w:rPr>
          <w:rFonts w:cs="Tahoma"/>
        </w:rPr>
      </w:pPr>
      <w:r w:rsidRPr="001C080E">
        <w:rPr>
          <w:rFonts w:cs="Tahoma"/>
        </w:rPr>
        <w:lastRenderedPageBreak/>
        <w:t>Αυτόματη ενημέρωση, σε οποιοδήποτε επίπεδο, μετά από κάθε χρέωση εργασίας και ενσωμάτωση της χρέωσης στο ημερολόγιο του εκάστοτε χρεωμένου/ων με την εργασία</w:t>
      </w:r>
      <w:r w:rsidR="000F5701" w:rsidRPr="001C080E">
        <w:rPr>
          <w:rFonts w:cs="Tahoma"/>
        </w:rPr>
        <w:t xml:space="preserve"> ή και της Μονάδας</w:t>
      </w:r>
      <w:r w:rsidRPr="001C080E">
        <w:rPr>
          <w:rFonts w:cs="Tahoma"/>
        </w:rPr>
        <w:t>.</w:t>
      </w:r>
    </w:p>
    <w:p w14:paraId="5E7A4D80" w14:textId="77777777" w:rsidR="00C61245" w:rsidRPr="001C080E" w:rsidRDefault="00C61245" w:rsidP="00D6789E">
      <w:pPr>
        <w:pStyle w:val="Head6"/>
        <w:numPr>
          <w:ilvl w:val="3"/>
          <w:numId w:val="56"/>
        </w:numPr>
        <w:rPr>
          <w:rFonts w:cs="Tahoma"/>
          <w:color w:val="auto"/>
        </w:rPr>
      </w:pPr>
      <w:bookmarkStart w:id="1171" w:name="_Toc92885178"/>
      <w:r w:rsidRPr="001C080E">
        <w:rPr>
          <w:rFonts w:cs="Tahoma"/>
          <w:color w:val="auto"/>
        </w:rPr>
        <w:t>Προγραμματισμός Εργασιών</w:t>
      </w:r>
      <w:bookmarkEnd w:id="1171"/>
    </w:p>
    <w:p w14:paraId="14FC163F" w14:textId="77777777" w:rsidR="00C61245" w:rsidRPr="001C080E" w:rsidRDefault="00C61245" w:rsidP="00C61245">
      <w:pPr>
        <w:rPr>
          <w:rFonts w:cs="Tahoma"/>
          <w:lang w:val="el-GR"/>
        </w:rPr>
      </w:pPr>
      <w:r w:rsidRPr="001C080E">
        <w:rPr>
          <w:rFonts w:cs="Tahoma"/>
          <w:lang w:val="el-GR"/>
        </w:rPr>
        <w:t>Ο Προγραμματισμός Εργασιών περιλαμβάνει όλη την απαιτούμενη λειτουργικότητα</w:t>
      </w:r>
      <w:r w:rsidR="007378E7" w:rsidRPr="001C080E">
        <w:rPr>
          <w:rFonts w:cs="Tahoma"/>
          <w:lang w:val="el-GR"/>
        </w:rPr>
        <w:t>,</w:t>
      </w:r>
      <w:r w:rsidRPr="001C080E">
        <w:rPr>
          <w:rFonts w:cs="Tahoma"/>
          <w:lang w:val="el-GR"/>
        </w:rPr>
        <w:t xml:space="preserve"> ώστε οι χρήστες του ΟΠΣ να έχουν μια εύχρηστη διεπαφή όπου θα μπορούν να βλέπουν εργασίες που τους έχουν ανατεθεί και έως πότε πρέπει να εκτελεστούν. Στοιχεία</w:t>
      </w:r>
      <w:r w:rsidR="007378E7" w:rsidRPr="001C080E">
        <w:rPr>
          <w:rFonts w:cs="Tahoma"/>
          <w:lang w:val="el-GR"/>
        </w:rPr>
        <w:t>,</w:t>
      </w:r>
      <w:r w:rsidRPr="001C080E">
        <w:rPr>
          <w:rFonts w:cs="Tahoma"/>
          <w:lang w:val="el-GR"/>
        </w:rPr>
        <w:t xml:space="preserve"> όπως το όνομα του αναθέτοντος και η ημερομηνία ανάθεσης/προθεσμία, θα πρέπει να είναι πάντοτε ορατά, όπως επίσης και επιλογές παραμετροποίησης (φιλτράρισμα, κατηγοριοποίηση, ταξινόμηση ανά ημερομηνία (αύξουσα/φθίνουσα), κλπ.).</w:t>
      </w:r>
    </w:p>
    <w:p w14:paraId="25EE3433" w14:textId="77777777" w:rsidR="00C61245" w:rsidRPr="001C080E" w:rsidRDefault="00C61245" w:rsidP="00C61245">
      <w:pPr>
        <w:rPr>
          <w:rFonts w:cs="Tahoma"/>
          <w:lang w:val="el-GR"/>
        </w:rPr>
      </w:pPr>
      <w:r w:rsidRPr="001C080E">
        <w:rPr>
          <w:rFonts w:cs="Tahoma"/>
          <w:lang w:val="el-GR"/>
        </w:rPr>
        <w:t>Η Λειτουργία Προγραμματισμού Εργασιών περιλαμβάνει τουλάχιστον τις εξής δυνατότητες:</w:t>
      </w:r>
    </w:p>
    <w:p w14:paraId="3E553CAE" w14:textId="77777777" w:rsidR="00C61245" w:rsidRPr="001C080E" w:rsidRDefault="00C61245" w:rsidP="00C61245">
      <w:pPr>
        <w:pStyle w:val="squarebullets"/>
        <w:rPr>
          <w:rFonts w:cs="Tahoma"/>
        </w:rPr>
      </w:pPr>
      <w:r w:rsidRPr="001C080E">
        <w:rPr>
          <w:rFonts w:cs="Tahoma"/>
        </w:rPr>
        <w:t>Εισαγωγή Γεγονότος</w:t>
      </w:r>
      <w:r w:rsidR="007378E7" w:rsidRPr="001C080E">
        <w:rPr>
          <w:rFonts w:cs="Tahoma"/>
        </w:rPr>
        <w:t>,</w:t>
      </w:r>
      <w:r w:rsidRPr="001C080E">
        <w:rPr>
          <w:rFonts w:cs="Tahoma"/>
        </w:rPr>
        <w:t xml:space="preserve"> όπου</w:t>
      </w:r>
      <w:r w:rsidR="007378E7" w:rsidRPr="001C080E">
        <w:rPr>
          <w:rFonts w:cs="Tahoma"/>
        </w:rPr>
        <w:t>,</w:t>
      </w:r>
      <w:r w:rsidRPr="001C080E">
        <w:rPr>
          <w:rFonts w:cs="Tahoma"/>
        </w:rPr>
        <w:t xml:space="preserve"> αυτόματα</w:t>
      </w:r>
      <w:r w:rsidR="00A6453C" w:rsidRPr="001C080E">
        <w:rPr>
          <w:rFonts w:cs="Tahoma"/>
        </w:rPr>
        <w:t>,</w:t>
      </w:r>
      <w:r w:rsidRPr="001C080E">
        <w:rPr>
          <w:rFonts w:cs="Tahoma"/>
        </w:rPr>
        <w:t xml:space="preserve"> με βάση τη χρέωση</w:t>
      </w:r>
      <w:r w:rsidR="00A6453C" w:rsidRPr="001C080E">
        <w:rPr>
          <w:rFonts w:cs="Tahoma"/>
        </w:rPr>
        <w:t>,</w:t>
      </w:r>
      <w:r w:rsidRPr="001C080E">
        <w:rPr>
          <w:rFonts w:cs="Tahoma"/>
        </w:rPr>
        <w:t xml:space="preserve"> θα συμπληρώνονται</w:t>
      </w:r>
      <w:r w:rsidR="007378E7" w:rsidRPr="001C080E">
        <w:rPr>
          <w:rFonts w:cs="Tahoma"/>
        </w:rPr>
        <w:t xml:space="preserve"> κατ’ ελάχιστον,</w:t>
      </w:r>
      <w:r w:rsidRPr="001C080E">
        <w:rPr>
          <w:rFonts w:cs="Tahoma"/>
        </w:rPr>
        <w:t xml:space="preserve"> τα παρακάτω πεδία:</w:t>
      </w:r>
    </w:p>
    <w:p w14:paraId="6705A2DE" w14:textId="77777777" w:rsidR="00C61245" w:rsidRPr="001C080E" w:rsidRDefault="00C61245" w:rsidP="00C61245">
      <w:pPr>
        <w:pStyle w:val="arrowbullet"/>
        <w:rPr>
          <w:rFonts w:cs="Tahoma"/>
        </w:rPr>
      </w:pPr>
      <w:r w:rsidRPr="001C080E">
        <w:rPr>
          <w:rFonts w:cs="Tahoma"/>
        </w:rPr>
        <w:t>Τίτλος.</w:t>
      </w:r>
    </w:p>
    <w:p w14:paraId="5E461FAC" w14:textId="77777777" w:rsidR="00C61245" w:rsidRPr="001C080E" w:rsidRDefault="00C61245" w:rsidP="00C61245">
      <w:pPr>
        <w:pStyle w:val="arrowbullet"/>
        <w:rPr>
          <w:rFonts w:cs="Tahoma"/>
        </w:rPr>
      </w:pPr>
      <w:r w:rsidRPr="001C080E">
        <w:rPr>
          <w:rFonts w:cs="Tahoma"/>
        </w:rPr>
        <w:t>Ημερομηνία και ώρα.</w:t>
      </w:r>
    </w:p>
    <w:p w14:paraId="433A0172" w14:textId="77777777" w:rsidR="00C61245" w:rsidRPr="001C080E" w:rsidRDefault="00C61245" w:rsidP="00C61245">
      <w:pPr>
        <w:pStyle w:val="arrowbullet"/>
        <w:rPr>
          <w:rFonts w:cs="Tahoma"/>
        </w:rPr>
      </w:pPr>
      <w:r w:rsidRPr="001C080E">
        <w:rPr>
          <w:rFonts w:cs="Tahoma"/>
        </w:rPr>
        <w:t>Είδος γεγονότος.</w:t>
      </w:r>
    </w:p>
    <w:p w14:paraId="235644D6" w14:textId="77777777" w:rsidR="00C61245" w:rsidRPr="001C080E" w:rsidRDefault="00C61245" w:rsidP="00C61245">
      <w:pPr>
        <w:pStyle w:val="arrowbullet"/>
        <w:rPr>
          <w:rFonts w:cs="Tahoma"/>
        </w:rPr>
      </w:pPr>
      <w:r w:rsidRPr="001C080E">
        <w:rPr>
          <w:rFonts w:cs="Tahoma"/>
        </w:rPr>
        <w:t>Περιγραφή.</w:t>
      </w:r>
    </w:p>
    <w:p w14:paraId="3F9B9817" w14:textId="77777777" w:rsidR="00C61245" w:rsidRPr="001C080E" w:rsidRDefault="00C61245" w:rsidP="00C61245">
      <w:pPr>
        <w:pStyle w:val="arrowbullet"/>
        <w:rPr>
          <w:rFonts w:cs="Tahoma"/>
        </w:rPr>
      </w:pPr>
      <w:r w:rsidRPr="001C080E">
        <w:rPr>
          <w:rFonts w:cs="Tahoma"/>
        </w:rPr>
        <w:t>Ενέργεια και Τόπος.</w:t>
      </w:r>
    </w:p>
    <w:p w14:paraId="4F2675BC" w14:textId="77777777" w:rsidR="00C61245" w:rsidRPr="001C080E" w:rsidRDefault="00C61245" w:rsidP="00C61245">
      <w:pPr>
        <w:pStyle w:val="arrowbullet"/>
        <w:rPr>
          <w:rFonts w:cs="Tahoma"/>
        </w:rPr>
      </w:pPr>
      <w:r w:rsidRPr="001C080E">
        <w:rPr>
          <w:rFonts w:cs="Tahoma"/>
        </w:rPr>
        <w:t>Διάρκεια.</w:t>
      </w:r>
    </w:p>
    <w:p w14:paraId="117F7CCD" w14:textId="77777777" w:rsidR="00C61245" w:rsidRPr="001C080E" w:rsidRDefault="00C61245" w:rsidP="00C61245">
      <w:pPr>
        <w:pStyle w:val="arrowbullet"/>
        <w:rPr>
          <w:rFonts w:cs="Tahoma"/>
        </w:rPr>
      </w:pPr>
      <w:r w:rsidRPr="001C080E">
        <w:rPr>
          <w:rFonts w:cs="Tahoma"/>
        </w:rPr>
        <w:t>Επανάληψη.</w:t>
      </w:r>
    </w:p>
    <w:p w14:paraId="62E36D3B" w14:textId="77777777" w:rsidR="00C61245" w:rsidRPr="001C080E" w:rsidRDefault="00C61245" w:rsidP="00C61245">
      <w:pPr>
        <w:pStyle w:val="arrowbullet"/>
        <w:rPr>
          <w:rFonts w:cs="Tahoma"/>
        </w:rPr>
      </w:pPr>
      <w:r w:rsidRPr="001C080E">
        <w:rPr>
          <w:rFonts w:cs="Tahoma"/>
        </w:rPr>
        <w:t>Χρωματικός κώδικας με σχόλιο.</w:t>
      </w:r>
    </w:p>
    <w:p w14:paraId="49E26971" w14:textId="77777777" w:rsidR="00C61245" w:rsidRPr="001C080E" w:rsidRDefault="00C61245" w:rsidP="00C61245">
      <w:pPr>
        <w:pStyle w:val="squarebullets"/>
        <w:rPr>
          <w:rFonts w:cs="Tahoma"/>
        </w:rPr>
      </w:pPr>
      <w:r w:rsidRPr="001C080E">
        <w:rPr>
          <w:rFonts w:cs="Tahoma"/>
        </w:rPr>
        <w:t xml:space="preserve">Εισαγωγή Γεγονότος με τον χρήστη να μπορεί να επιλέξει χειροκίνητα ποια πεδία θα συμπληρώσει, όπως και το περιεχόμενο τους. </w:t>
      </w:r>
    </w:p>
    <w:p w14:paraId="0DF3FB4E" w14:textId="77777777" w:rsidR="00C61245" w:rsidRPr="001C080E" w:rsidRDefault="00C61245" w:rsidP="00C61245">
      <w:pPr>
        <w:pStyle w:val="squarebullets"/>
        <w:rPr>
          <w:rFonts w:cs="Tahoma"/>
        </w:rPr>
      </w:pPr>
      <w:r w:rsidRPr="001C080E">
        <w:rPr>
          <w:rFonts w:cs="Tahoma"/>
        </w:rPr>
        <w:t>Επεξεργασία αποθηκευμένων Γεγονότων.</w:t>
      </w:r>
    </w:p>
    <w:p w14:paraId="63FC9E59" w14:textId="77777777" w:rsidR="00C61245" w:rsidRPr="001C080E" w:rsidRDefault="00C61245" w:rsidP="00C61245">
      <w:pPr>
        <w:pStyle w:val="squarebullets"/>
        <w:rPr>
          <w:rFonts w:cs="Tahoma"/>
        </w:rPr>
      </w:pPr>
      <w:r w:rsidRPr="001C080E">
        <w:rPr>
          <w:rFonts w:cs="Tahoma"/>
        </w:rPr>
        <w:t>Μετάθεση Γεγονότων.</w:t>
      </w:r>
    </w:p>
    <w:p w14:paraId="6D53B351" w14:textId="77777777" w:rsidR="00C61245" w:rsidRPr="001C080E" w:rsidRDefault="00C61245" w:rsidP="00C61245">
      <w:pPr>
        <w:pStyle w:val="squarebullets"/>
        <w:rPr>
          <w:rFonts w:cs="Tahoma"/>
        </w:rPr>
      </w:pPr>
      <w:r w:rsidRPr="001C080E">
        <w:rPr>
          <w:rFonts w:cs="Tahoma"/>
        </w:rPr>
        <w:t>Δημιουργία υπενθυμίσεων.</w:t>
      </w:r>
    </w:p>
    <w:p w14:paraId="3F131559" w14:textId="77777777" w:rsidR="00C61245" w:rsidRPr="001C080E" w:rsidRDefault="00C61245" w:rsidP="00C61245">
      <w:pPr>
        <w:pStyle w:val="squarebullets"/>
        <w:rPr>
          <w:rFonts w:cs="Tahoma"/>
        </w:rPr>
      </w:pPr>
      <w:r w:rsidRPr="001C080E">
        <w:rPr>
          <w:rFonts w:cs="Tahoma"/>
        </w:rPr>
        <w:t>Λειτουργία υπενθύμισης/</w:t>
      </w:r>
      <w:r w:rsidRPr="001C080E">
        <w:rPr>
          <w:rFonts w:cs="Tahoma"/>
          <w:lang w:val="en-US"/>
        </w:rPr>
        <w:t>alert</w:t>
      </w:r>
      <w:r w:rsidRPr="001C080E">
        <w:rPr>
          <w:rFonts w:cs="Tahoma"/>
        </w:rPr>
        <w:t>, σε προκαθορισμένη, ανάλογα με τη χρέωση, χρονική ζώνη, πριν την εκπνοή της καταληκτικής/ων προθεσμίας/ων.</w:t>
      </w:r>
    </w:p>
    <w:p w14:paraId="5A26D8F6" w14:textId="77777777" w:rsidR="00C61245" w:rsidRPr="001C080E" w:rsidRDefault="00C61245" w:rsidP="00C61245">
      <w:pPr>
        <w:pStyle w:val="squarebullets"/>
        <w:rPr>
          <w:rFonts w:cs="Tahoma"/>
        </w:rPr>
      </w:pPr>
      <w:r w:rsidRPr="001C080E">
        <w:rPr>
          <w:rFonts w:cs="Tahoma"/>
        </w:rPr>
        <w:t xml:space="preserve">Ειδοποίηση του αναθέτοντα τη χρέωση και του χειριστή και οποιουδήποτε άλλου τρίτου εξουσιοδοτημένου ή μη χρήστη, για την </w:t>
      </w:r>
      <w:r w:rsidR="00BD5D40" w:rsidRPr="001C080E">
        <w:rPr>
          <w:rFonts w:cs="Tahoma"/>
        </w:rPr>
        <w:t xml:space="preserve">υλοποίηση της ενέργειας ή την </w:t>
      </w:r>
      <w:r w:rsidRPr="001C080E">
        <w:rPr>
          <w:rFonts w:cs="Tahoma"/>
        </w:rPr>
        <w:t>απώλεια της καταληκτικής προθεσμίας.</w:t>
      </w:r>
    </w:p>
    <w:p w14:paraId="1F5E4935" w14:textId="77777777" w:rsidR="00C61245" w:rsidRPr="001C080E" w:rsidRDefault="00C61245" w:rsidP="00C61245">
      <w:pPr>
        <w:pStyle w:val="squarebullets"/>
        <w:rPr>
          <w:rFonts w:cs="Tahoma"/>
        </w:rPr>
      </w:pPr>
      <w:r w:rsidRPr="001C080E">
        <w:rPr>
          <w:rFonts w:cs="Tahoma"/>
        </w:rPr>
        <w:t xml:space="preserve">Αυτόματη παραγωγή αναφορών για </w:t>
      </w:r>
      <w:r w:rsidR="00262C07" w:rsidRPr="001C080E">
        <w:rPr>
          <w:rFonts w:cs="Tahoma"/>
        </w:rPr>
        <w:t xml:space="preserve">την </w:t>
      </w:r>
      <w:r w:rsidRPr="001C080E">
        <w:rPr>
          <w:rFonts w:cs="Tahoma"/>
        </w:rPr>
        <w:t>απώλεια καταληκτικής προθεσμίας.</w:t>
      </w:r>
    </w:p>
    <w:p w14:paraId="7F2B490C" w14:textId="77777777" w:rsidR="00C61245" w:rsidRPr="001C080E" w:rsidRDefault="00C61245" w:rsidP="00C61245">
      <w:pPr>
        <w:pStyle w:val="squarebullets"/>
        <w:rPr>
          <w:rFonts w:cs="Tahoma"/>
        </w:rPr>
      </w:pPr>
      <w:r w:rsidRPr="001C080E">
        <w:rPr>
          <w:rFonts w:cs="Tahoma"/>
        </w:rPr>
        <w:t>Εμφάνιση περιόδου απουσίας λόγω αδειών ή άλλης αιτίας.</w:t>
      </w:r>
    </w:p>
    <w:p w14:paraId="3A9E468C" w14:textId="77777777" w:rsidR="00C61245" w:rsidRPr="001C080E" w:rsidRDefault="00C61245" w:rsidP="00C61245">
      <w:pPr>
        <w:pStyle w:val="squarebullets"/>
        <w:rPr>
          <w:rFonts w:cs="Tahoma"/>
        </w:rPr>
      </w:pPr>
      <w:r w:rsidRPr="001C080E">
        <w:rPr>
          <w:rFonts w:cs="Tahoma"/>
        </w:rPr>
        <w:t>Δυνατότητα εξαγωγής Γεγονότος σε δημοφιλή μορφότυπα.</w:t>
      </w:r>
    </w:p>
    <w:p w14:paraId="650545FE" w14:textId="77777777" w:rsidR="00C61245" w:rsidRPr="001C080E" w:rsidRDefault="00C61245" w:rsidP="00C61245">
      <w:pPr>
        <w:pStyle w:val="squarebullets"/>
        <w:rPr>
          <w:rFonts w:cs="Tahoma"/>
        </w:rPr>
      </w:pPr>
      <w:r w:rsidRPr="001C080E">
        <w:rPr>
          <w:rFonts w:cs="Tahoma"/>
        </w:rPr>
        <w:t xml:space="preserve">Δυνατότητα επιπλέον προσωπικών υπενθυμίσεων (ενδεικτικά μέσω </w:t>
      </w:r>
      <w:r w:rsidR="008C2973" w:rsidRPr="001C080E">
        <w:rPr>
          <w:rFonts w:cs="Tahoma"/>
          <w:lang w:val="en-US"/>
        </w:rPr>
        <w:t>e</w:t>
      </w:r>
      <w:r w:rsidR="008C2973" w:rsidRPr="001C080E">
        <w:rPr>
          <w:rFonts w:cs="Tahoma"/>
        </w:rPr>
        <w:t>-</w:t>
      </w:r>
      <w:r w:rsidRPr="001C080E">
        <w:rPr>
          <w:rFonts w:cs="Tahoma"/>
          <w:lang w:val="en-US"/>
        </w:rPr>
        <w:t>mail</w:t>
      </w:r>
      <w:r w:rsidRPr="001C080E">
        <w:rPr>
          <w:rFonts w:cs="Tahoma"/>
        </w:rPr>
        <w:t>).</w:t>
      </w:r>
    </w:p>
    <w:p w14:paraId="165B1903" w14:textId="77777777" w:rsidR="00C61245" w:rsidRPr="001C080E" w:rsidRDefault="00C61245" w:rsidP="00C61245">
      <w:pPr>
        <w:pStyle w:val="squarebullets"/>
        <w:rPr>
          <w:rFonts w:cs="Tahoma"/>
        </w:rPr>
      </w:pPr>
      <w:r w:rsidRPr="001C080E">
        <w:rPr>
          <w:rFonts w:cs="Tahoma"/>
        </w:rPr>
        <w:lastRenderedPageBreak/>
        <w:t>Δυνατότητα προσθήκης καταληκτικής ημερομηνίας και ώρας σε εργασίες (</w:t>
      </w:r>
      <w:r w:rsidRPr="001C080E">
        <w:rPr>
          <w:rFonts w:cs="Tahoma"/>
          <w:lang w:val="en-US"/>
        </w:rPr>
        <w:t>deadline</w:t>
      </w:r>
      <w:r w:rsidRPr="001C080E">
        <w:rPr>
          <w:rFonts w:cs="Tahoma"/>
        </w:rPr>
        <w:t>), αυτοματοποιημένα</w:t>
      </w:r>
      <w:r w:rsidR="00262C07" w:rsidRPr="001C080E">
        <w:rPr>
          <w:rFonts w:cs="Tahoma"/>
        </w:rPr>
        <w:t>,</w:t>
      </w:r>
      <w:r w:rsidRPr="001C080E">
        <w:rPr>
          <w:rFonts w:cs="Tahoma"/>
        </w:rPr>
        <w:t xml:space="preserve"> με προκαθορισμένα, ανάλογα με την κατηγορία της χρέωσης, κριτήρια (συμμόρφωση με δικονομικές ή διοικητικές προθεσμίες ή εσωτερικές προθεσμίες ή προθεσμίες ενέργειας) ή/και ελεύθερα από τον χρήστη (αναθέτοντα ή χειριστή).  Δυνατότητα επεξεργασίας της ώρας</w:t>
      </w:r>
      <w:r w:rsidR="00262C07" w:rsidRPr="001C080E">
        <w:rPr>
          <w:rFonts w:cs="Tahoma"/>
        </w:rPr>
        <w:t xml:space="preserve"> ή/και της </w:t>
      </w:r>
      <w:r w:rsidRPr="001C080E">
        <w:rPr>
          <w:rFonts w:cs="Tahoma"/>
        </w:rPr>
        <w:t>ημερομηνίας υπό συνθήκες, από εξουσιοδοτημένο χρήστη.</w:t>
      </w:r>
    </w:p>
    <w:p w14:paraId="3FDB459B" w14:textId="77777777" w:rsidR="00C61245" w:rsidRPr="001C080E" w:rsidRDefault="00C61245" w:rsidP="00C61245">
      <w:pPr>
        <w:pStyle w:val="squarebullets"/>
        <w:rPr>
          <w:rFonts w:cs="Tahoma"/>
        </w:rPr>
      </w:pPr>
      <w:r w:rsidRPr="001C080E">
        <w:rPr>
          <w:rFonts w:cs="Tahoma"/>
        </w:rPr>
        <w:t>Δυνατότητα σήμανσης της εργασίας ως ολοκληρωμένη πριν το πέρας της προθεσμίας ή ως μη περατωθείσας</w:t>
      </w:r>
      <w:r w:rsidR="00262C07" w:rsidRPr="001C080E">
        <w:rPr>
          <w:rFonts w:cs="Tahoma"/>
        </w:rPr>
        <w:t>,</w:t>
      </w:r>
      <w:r w:rsidRPr="001C080E">
        <w:rPr>
          <w:rFonts w:cs="Tahoma"/>
        </w:rPr>
        <w:t xml:space="preserve"> λόγω παρέλευσης άπρακτης της σχετικής προθεσμίας (με αντίστοιχο χρωματικό κώδικα, σε κάθε μία περίπτωση) και παραγωγή, στην τελευταία περίπτωση, εσωτερικής αναφοράς σε εξουσιοδοτημένους ή μη χρήστες.</w:t>
      </w:r>
    </w:p>
    <w:p w14:paraId="5A0A2A04" w14:textId="77777777" w:rsidR="00C61245" w:rsidRPr="001C080E" w:rsidRDefault="00C61245" w:rsidP="00C61245">
      <w:pPr>
        <w:rPr>
          <w:rFonts w:cs="Tahoma"/>
          <w:u w:val="single"/>
        </w:rPr>
      </w:pPr>
      <w:r w:rsidRPr="001C080E">
        <w:rPr>
          <w:rFonts w:cs="Tahoma"/>
          <w:u w:val="single"/>
        </w:rPr>
        <w:t>Λειτουργικά χαρακτηριστικά</w:t>
      </w:r>
    </w:p>
    <w:p w14:paraId="52FACC12" w14:textId="77777777" w:rsidR="00C61245" w:rsidRPr="001C080E" w:rsidRDefault="00C61245" w:rsidP="00C61245">
      <w:pPr>
        <w:pStyle w:val="squarebullets"/>
        <w:rPr>
          <w:rFonts w:cs="Tahoma"/>
        </w:rPr>
      </w:pPr>
      <w:r w:rsidRPr="001C080E">
        <w:rPr>
          <w:rFonts w:cs="Tahoma"/>
        </w:rPr>
        <w:t>Τήρηση ιστορικού αλλαγών.</w:t>
      </w:r>
    </w:p>
    <w:p w14:paraId="7A73A89A" w14:textId="77777777" w:rsidR="00C61245" w:rsidRPr="001C080E" w:rsidRDefault="00C61245" w:rsidP="00C61245">
      <w:pPr>
        <w:pStyle w:val="squarebullets"/>
        <w:rPr>
          <w:rFonts w:cs="Tahoma"/>
        </w:rPr>
      </w:pPr>
      <w:r w:rsidRPr="001C080E">
        <w:rPr>
          <w:rFonts w:cs="Tahoma"/>
        </w:rPr>
        <w:t>Δυνατότητα προβολής όλων των Εργασιών ανά χρονική περίοδο και της κατάστασης καθεμιάς (ημερολογιακή βάση ή κατηγορία και είδος απαιτούμενης εργασίας), σε επίπεδο Μονάδας ή μεμονωμένου χρήστη ή περισσοτέρων χρηστών-χειριστών ή Μονάδων, ακόμη και συνδυαστικά.</w:t>
      </w:r>
    </w:p>
    <w:p w14:paraId="42180286" w14:textId="77777777" w:rsidR="00C61245" w:rsidRPr="001C080E" w:rsidRDefault="00C61245" w:rsidP="00C61245">
      <w:pPr>
        <w:pStyle w:val="squarebullets"/>
        <w:rPr>
          <w:rFonts w:cs="Tahoma"/>
        </w:rPr>
      </w:pPr>
      <w:r w:rsidRPr="001C080E">
        <w:rPr>
          <w:rFonts w:cs="Tahoma"/>
        </w:rPr>
        <w:t>Αυτόματη δημιουργία Γεγονότων στο Ημερολόγιο επαναλαμβανομένων και μη.</w:t>
      </w:r>
    </w:p>
    <w:p w14:paraId="2E259BC8" w14:textId="77777777" w:rsidR="00C61245" w:rsidRPr="001C080E" w:rsidRDefault="00C61245" w:rsidP="00C61245">
      <w:pPr>
        <w:rPr>
          <w:rFonts w:cs="Tahoma"/>
          <w:lang w:val="el-GR"/>
        </w:rPr>
      </w:pPr>
    </w:p>
    <w:p w14:paraId="73D61DF9" w14:textId="77777777" w:rsidR="00C61245" w:rsidRPr="001C080E" w:rsidRDefault="00C61245" w:rsidP="00D6789E">
      <w:pPr>
        <w:pStyle w:val="Head6"/>
        <w:numPr>
          <w:ilvl w:val="3"/>
          <w:numId w:val="56"/>
        </w:numPr>
        <w:rPr>
          <w:rFonts w:cs="Tahoma"/>
          <w:color w:val="auto"/>
        </w:rPr>
      </w:pPr>
      <w:bookmarkStart w:id="1172" w:name="_Toc92885179"/>
      <w:r w:rsidRPr="001C080E">
        <w:rPr>
          <w:rFonts w:cs="Tahoma"/>
          <w:color w:val="auto"/>
        </w:rPr>
        <w:t>Ημερολόγιο</w:t>
      </w:r>
      <w:bookmarkEnd w:id="1172"/>
    </w:p>
    <w:p w14:paraId="7848BCE2" w14:textId="77777777" w:rsidR="00C61245" w:rsidRPr="001C080E" w:rsidRDefault="00C61245" w:rsidP="00C61245">
      <w:pPr>
        <w:rPr>
          <w:rFonts w:cs="Tahoma"/>
          <w:lang w:val="el-GR"/>
        </w:rPr>
      </w:pPr>
      <w:r w:rsidRPr="001C080E">
        <w:rPr>
          <w:rFonts w:cs="Tahoma"/>
          <w:lang w:val="el-GR"/>
        </w:rPr>
        <w:t>Η Λειτουργία Ημερολόγιο περιλαμβάνει, κατ’ ελάχιστον</w:t>
      </w:r>
      <w:r w:rsidR="00262C07" w:rsidRPr="001C080E">
        <w:rPr>
          <w:rFonts w:cs="Tahoma"/>
          <w:lang w:val="el-GR"/>
        </w:rPr>
        <w:t>,</w:t>
      </w:r>
      <w:r w:rsidRPr="001C080E">
        <w:rPr>
          <w:rFonts w:cs="Tahoma"/>
          <w:lang w:val="el-GR"/>
        </w:rPr>
        <w:t xml:space="preserve"> τις εξής δυνατότητες:</w:t>
      </w:r>
    </w:p>
    <w:p w14:paraId="19832BCE" w14:textId="77777777" w:rsidR="00C61245" w:rsidRPr="001C080E" w:rsidRDefault="00C61245" w:rsidP="00C61245">
      <w:pPr>
        <w:pStyle w:val="squarebullets"/>
        <w:rPr>
          <w:rFonts w:cs="Tahoma"/>
        </w:rPr>
      </w:pPr>
      <w:r w:rsidRPr="001C080E">
        <w:rPr>
          <w:rFonts w:cs="Tahoma"/>
        </w:rPr>
        <w:t>Αυτόματη με βάση τη χρέωση εισαγωγή Γεγονότος:</w:t>
      </w:r>
    </w:p>
    <w:p w14:paraId="5834417F" w14:textId="77777777" w:rsidR="00C61245" w:rsidRPr="001C080E" w:rsidRDefault="00C61245" w:rsidP="00C61245">
      <w:pPr>
        <w:pStyle w:val="arrowbullet"/>
        <w:rPr>
          <w:rFonts w:cs="Tahoma"/>
        </w:rPr>
      </w:pPr>
      <w:r w:rsidRPr="001C080E">
        <w:rPr>
          <w:rFonts w:cs="Tahoma"/>
        </w:rPr>
        <w:t>Τίτλος.</w:t>
      </w:r>
    </w:p>
    <w:p w14:paraId="67C17FCC" w14:textId="77777777" w:rsidR="00C61245" w:rsidRPr="001C080E" w:rsidRDefault="00C61245" w:rsidP="00C61245">
      <w:pPr>
        <w:pStyle w:val="arrowbullet"/>
        <w:rPr>
          <w:rFonts w:cs="Tahoma"/>
        </w:rPr>
      </w:pPr>
      <w:r w:rsidRPr="001C080E">
        <w:rPr>
          <w:rFonts w:cs="Tahoma"/>
        </w:rPr>
        <w:t>Ημερομηνία και ώρα.</w:t>
      </w:r>
    </w:p>
    <w:p w14:paraId="0550AD13" w14:textId="77777777" w:rsidR="00C61245" w:rsidRPr="001C080E" w:rsidRDefault="00C61245" w:rsidP="00C61245">
      <w:pPr>
        <w:pStyle w:val="arrowbullet"/>
        <w:rPr>
          <w:rFonts w:cs="Tahoma"/>
        </w:rPr>
      </w:pPr>
      <w:r w:rsidRPr="001C080E">
        <w:rPr>
          <w:rFonts w:cs="Tahoma"/>
        </w:rPr>
        <w:t>Είδος γεγονότος.</w:t>
      </w:r>
    </w:p>
    <w:p w14:paraId="030C5DF7" w14:textId="77777777" w:rsidR="00C61245" w:rsidRPr="001C080E" w:rsidRDefault="00C61245" w:rsidP="00C61245">
      <w:pPr>
        <w:pStyle w:val="arrowbullet"/>
        <w:rPr>
          <w:rFonts w:cs="Tahoma"/>
        </w:rPr>
      </w:pPr>
      <w:r w:rsidRPr="001C080E">
        <w:rPr>
          <w:rFonts w:cs="Tahoma"/>
        </w:rPr>
        <w:t>Περιγραφή.</w:t>
      </w:r>
    </w:p>
    <w:p w14:paraId="0C7D78B8" w14:textId="77777777" w:rsidR="00C61245" w:rsidRPr="001C080E" w:rsidRDefault="00C61245" w:rsidP="00C61245">
      <w:pPr>
        <w:pStyle w:val="arrowbullet"/>
        <w:rPr>
          <w:rFonts w:cs="Tahoma"/>
        </w:rPr>
      </w:pPr>
      <w:r w:rsidRPr="001C080E">
        <w:rPr>
          <w:rFonts w:cs="Tahoma"/>
        </w:rPr>
        <w:t>Ενέργεια και Τόπος.</w:t>
      </w:r>
    </w:p>
    <w:p w14:paraId="448CCFDC" w14:textId="77777777" w:rsidR="00C61245" w:rsidRPr="001C080E" w:rsidRDefault="00C61245" w:rsidP="00C61245">
      <w:pPr>
        <w:pStyle w:val="arrowbullet"/>
        <w:rPr>
          <w:rFonts w:cs="Tahoma"/>
        </w:rPr>
      </w:pPr>
      <w:r w:rsidRPr="001C080E">
        <w:rPr>
          <w:rFonts w:cs="Tahoma"/>
        </w:rPr>
        <w:t>Διάρκεια.</w:t>
      </w:r>
    </w:p>
    <w:p w14:paraId="690F116A" w14:textId="77777777" w:rsidR="00C61245" w:rsidRPr="001C080E" w:rsidRDefault="00C61245" w:rsidP="00C61245">
      <w:pPr>
        <w:pStyle w:val="arrowbullet"/>
        <w:rPr>
          <w:rFonts w:cs="Tahoma"/>
        </w:rPr>
      </w:pPr>
      <w:r w:rsidRPr="001C080E">
        <w:rPr>
          <w:rFonts w:cs="Tahoma"/>
        </w:rPr>
        <w:t>Επανάληψη.</w:t>
      </w:r>
    </w:p>
    <w:p w14:paraId="021BECA6" w14:textId="77777777" w:rsidR="00C61245" w:rsidRPr="001C080E" w:rsidRDefault="00C61245" w:rsidP="00C61245">
      <w:pPr>
        <w:pStyle w:val="arrowbullet"/>
        <w:rPr>
          <w:rFonts w:cs="Tahoma"/>
        </w:rPr>
      </w:pPr>
      <w:r w:rsidRPr="001C080E">
        <w:rPr>
          <w:rFonts w:cs="Tahoma"/>
        </w:rPr>
        <w:t>Χρωματικός κώδικας με σχόλιο.</w:t>
      </w:r>
    </w:p>
    <w:p w14:paraId="04524751" w14:textId="77777777" w:rsidR="00C61245" w:rsidRPr="001C080E" w:rsidRDefault="00C61245" w:rsidP="00C61245">
      <w:pPr>
        <w:pStyle w:val="squarebullets"/>
        <w:rPr>
          <w:rFonts w:cs="Tahoma"/>
        </w:rPr>
      </w:pPr>
      <w:r w:rsidRPr="001C080E">
        <w:rPr>
          <w:rFonts w:cs="Tahoma"/>
        </w:rPr>
        <w:t>Επεξεργασία αποθηκευμένων Γεγονότων.</w:t>
      </w:r>
    </w:p>
    <w:p w14:paraId="6386ABF1" w14:textId="77777777" w:rsidR="00C61245" w:rsidRPr="001C080E" w:rsidRDefault="00C61245" w:rsidP="00C61245">
      <w:pPr>
        <w:pStyle w:val="squarebullets"/>
        <w:rPr>
          <w:rFonts w:cs="Tahoma"/>
        </w:rPr>
      </w:pPr>
      <w:r w:rsidRPr="001C080E">
        <w:rPr>
          <w:rFonts w:cs="Tahoma"/>
        </w:rPr>
        <w:t>Μετάθεση Γεγονότων.</w:t>
      </w:r>
    </w:p>
    <w:p w14:paraId="407F3241" w14:textId="77777777" w:rsidR="00C61245" w:rsidRPr="001C080E" w:rsidRDefault="00C61245" w:rsidP="00C61245">
      <w:pPr>
        <w:pStyle w:val="squarebullets"/>
        <w:rPr>
          <w:rFonts w:cs="Tahoma"/>
        </w:rPr>
      </w:pPr>
      <w:r w:rsidRPr="001C080E">
        <w:rPr>
          <w:rFonts w:cs="Tahoma"/>
        </w:rPr>
        <w:t>Δημιουργία υπενθυμίσεων.</w:t>
      </w:r>
    </w:p>
    <w:p w14:paraId="6AB7BFE0" w14:textId="77777777" w:rsidR="00C61245" w:rsidRPr="001C080E" w:rsidRDefault="00C61245" w:rsidP="00C61245">
      <w:pPr>
        <w:pStyle w:val="squarebullets"/>
        <w:rPr>
          <w:rFonts w:cs="Tahoma"/>
        </w:rPr>
      </w:pPr>
      <w:r w:rsidRPr="001C080E">
        <w:rPr>
          <w:rFonts w:cs="Tahoma"/>
        </w:rPr>
        <w:t>Λειτουργία υπενθύμισης/</w:t>
      </w:r>
      <w:r w:rsidRPr="001C080E">
        <w:rPr>
          <w:rFonts w:cs="Tahoma"/>
          <w:lang w:val="en-US"/>
        </w:rPr>
        <w:t>alert</w:t>
      </w:r>
      <w:r w:rsidRPr="001C080E">
        <w:rPr>
          <w:rFonts w:cs="Tahoma"/>
        </w:rPr>
        <w:t>, σε προκαθορισμένη, ανάλογα με τη χρέωση, χρονική ζώνη, πριν την εκπνοή της καταληκτικής/ων προθεσμίας/ων.</w:t>
      </w:r>
    </w:p>
    <w:p w14:paraId="2648F388" w14:textId="77777777" w:rsidR="00C61245" w:rsidRPr="001C080E" w:rsidRDefault="00C61245" w:rsidP="00C61245">
      <w:pPr>
        <w:pStyle w:val="squarebullets"/>
        <w:rPr>
          <w:rFonts w:cs="Tahoma"/>
        </w:rPr>
      </w:pPr>
      <w:r w:rsidRPr="001C080E">
        <w:rPr>
          <w:rFonts w:cs="Tahoma"/>
        </w:rPr>
        <w:t>Ειδοποίηση του αναθέτοντα τη χρέωση και του χειριστή και οποιουδήποτε άλλου εξουσιοδοτημένου χρήστη, για την απώλεια της καταληκτικής προθεσμίας.</w:t>
      </w:r>
    </w:p>
    <w:p w14:paraId="57B3653F" w14:textId="77777777" w:rsidR="00C61245" w:rsidRPr="001C080E" w:rsidRDefault="00C61245" w:rsidP="00C61245">
      <w:pPr>
        <w:pStyle w:val="squarebullets"/>
        <w:rPr>
          <w:rFonts w:cs="Tahoma"/>
        </w:rPr>
      </w:pPr>
      <w:r w:rsidRPr="001C080E">
        <w:rPr>
          <w:rFonts w:cs="Tahoma"/>
        </w:rPr>
        <w:lastRenderedPageBreak/>
        <w:t>Αυτόματη παραγωγή αναφορών για απώλεια καταληκτικής προθεσμίας.</w:t>
      </w:r>
    </w:p>
    <w:p w14:paraId="18400E9C" w14:textId="77777777" w:rsidR="00C61245" w:rsidRPr="001C080E" w:rsidRDefault="00C61245" w:rsidP="00C61245">
      <w:pPr>
        <w:pStyle w:val="squarebullets"/>
        <w:rPr>
          <w:rFonts w:cs="Tahoma"/>
        </w:rPr>
      </w:pPr>
      <w:r w:rsidRPr="001C080E">
        <w:rPr>
          <w:rFonts w:cs="Tahoma"/>
        </w:rPr>
        <w:t>Εμφάνιση περιόδου απουσίας λόγω αδειών ή άλλης αιτίας.</w:t>
      </w:r>
    </w:p>
    <w:p w14:paraId="6C7D3FA6" w14:textId="77777777" w:rsidR="00C61245" w:rsidRPr="001C080E" w:rsidRDefault="00C61245" w:rsidP="00C61245">
      <w:pPr>
        <w:rPr>
          <w:rFonts w:cs="Tahoma"/>
          <w:u w:val="single"/>
        </w:rPr>
      </w:pPr>
      <w:r w:rsidRPr="001C080E">
        <w:rPr>
          <w:rFonts w:cs="Tahoma"/>
          <w:u w:val="single"/>
        </w:rPr>
        <w:t>Λειτουργικά χαρακτηριστικά</w:t>
      </w:r>
    </w:p>
    <w:p w14:paraId="1BFFC05D" w14:textId="77777777" w:rsidR="00C61245" w:rsidRPr="001C080E" w:rsidRDefault="00C61245" w:rsidP="00C61245">
      <w:pPr>
        <w:pStyle w:val="squarebullets"/>
        <w:rPr>
          <w:rFonts w:cs="Tahoma"/>
        </w:rPr>
      </w:pPr>
      <w:r w:rsidRPr="001C080E">
        <w:rPr>
          <w:rFonts w:cs="Tahoma"/>
        </w:rPr>
        <w:t>Δυνατότητα εξαγωγής Γεγονότος σε δημοφιλή μορφότυπα.</w:t>
      </w:r>
    </w:p>
    <w:p w14:paraId="3D836968" w14:textId="77777777" w:rsidR="00C61245" w:rsidRPr="001C080E" w:rsidRDefault="00C61245" w:rsidP="00C61245">
      <w:pPr>
        <w:pStyle w:val="squarebullets"/>
        <w:rPr>
          <w:rFonts w:cs="Tahoma"/>
        </w:rPr>
      </w:pPr>
      <w:r w:rsidRPr="001C080E">
        <w:rPr>
          <w:rFonts w:cs="Tahoma"/>
        </w:rPr>
        <w:t xml:space="preserve">Δυνατότητα επιπλέον προσωπικών υπενθυμίσεων (ενδεικτικά μέσω </w:t>
      </w:r>
      <w:r w:rsidR="008C2973" w:rsidRPr="001C080E">
        <w:rPr>
          <w:rFonts w:cs="Tahoma"/>
          <w:lang w:val="en-US"/>
        </w:rPr>
        <w:t>e</w:t>
      </w:r>
      <w:r w:rsidR="008C2973" w:rsidRPr="001C080E">
        <w:rPr>
          <w:rFonts w:cs="Tahoma"/>
        </w:rPr>
        <w:t>-</w:t>
      </w:r>
      <w:r w:rsidRPr="001C080E">
        <w:rPr>
          <w:rFonts w:cs="Tahoma"/>
          <w:lang w:val="en-US"/>
        </w:rPr>
        <w:t>mail</w:t>
      </w:r>
      <w:r w:rsidRPr="001C080E">
        <w:rPr>
          <w:rFonts w:cs="Tahoma"/>
        </w:rPr>
        <w:t>).</w:t>
      </w:r>
    </w:p>
    <w:p w14:paraId="756F8867" w14:textId="77777777" w:rsidR="00C61245" w:rsidRPr="001C080E" w:rsidRDefault="00C61245" w:rsidP="00C61245">
      <w:pPr>
        <w:pStyle w:val="squarebullets"/>
        <w:numPr>
          <w:ilvl w:val="0"/>
          <w:numId w:val="0"/>
        </w:numPr>
        <w:ind w:left="720" w:hanging="360"/>
        <w:rPr>
          <w:rFonts w:cs="Tahoma"/>
        </w:rPr>
      </w:pPr>
    </w:p>
    <w:p w14:paraId="52D0DE83" w14:textId="77777777" w:rsidR="00C61245" w:rsidRPr="001C080E" w:rsidRDefault="00C61245" w:rsidP="00D6789E">
      <w:pPr>
        <w:pStyle w:val="listparagraph3"/>
        <w:numPr>
          <w:ilvl w:val="2"/>
          <w:numId w:val="56"/>
        </w:numPr>
        <w:rPr>
          <w:rFonts w:cs="Tahoma"/>
          <w:color w:val="auto"/>
        </w:rPr>
      </w:pPr>
      <w:bookmarkStart w:id="1173" w:name="_Toc45141112"/>
      <w:bookmarkStart w:id="1174" w:name="_Toc52372705"/>
      <w:bookmarkStart w:id="1175" w:name="_Toc52372966"/>
      <w:bookmarkStart w:id="1176" w:name="_Ref60399532"/>
      <w:bookmarkStart w:id="1177" w:name="_Ref60399555"/>
      <w:bookmarkStart w:id="1178" w:name="_Toc92885180"/>
      <w:r w:rsidRPr="001C080E">
        <w:rPr>
          <w:rFonts w:cs="Tahoma"/>
          <w:color w:val="auto"/>
        </w:rPr>
        <w:t>Υποσύστημα Διαχείρισης Συνεδριάσεων</w:t>
      </w:r>
      <w:bookmarkEnd w:id="1173"/>
      <w:bookmarkEnd w:id="1174"/>
      <w:bookmarkEnd w:id="1175"/>
      <w:bookmarkEnd w:id="1176"/>
      <w:bookmarkEnd w:id="1177"/>
      <w:bookmarkEnd w:id="1178"/>
    </w:p>
    <w:p w14:paraId="31F5349D" w14:textId="77777777" w:rsidR="00C61245" w:rsidRPr="001C080E" w:rsidRDefault="00C61245" w:rsidP="00C61245">
      <w:pPr>
        <w:rPr>
          <w:rFonts w:cs="Tahoma"/>
          <w:lang w:val="el-GR"/>
        </w:rPr>
      </w:pPr>
      <w:r w:rsidRPr="001C080E">
        <w:rPr>
          <w:rFonts w:cs="Tahoma"/>
          <w:lang w:val="el-GR"/>
        </w:rPr>
        <w:t>Ο σκοπός του υποσυστήματος Διαχείρισης Συνεδριάσεων είναι η πλήρης υποστήριξη του κύριου και διοικητικού προσωπικού στην διαδικασία των Συνεδριάσεων και των ψηφοφοριών που πραγματοποιούνται στο Νομικό Συμβούλιο του Κράτους, στο πλαίσιο της Ολομέλειας, των Τμημάτων, των Υπηρεσιακών και Πειθαρχικών Συμβουλίων κυρίου και διοικητικού προσωπικού και λοιπών συλλογικών οργάνων που λειτουργούν στο ΝΣΚ.</w:t>
      </w:r>
    </w:p>
    <w:p w14:paraId="26F02987" w14:textId="77777777" w:rsidR="00C61245" w:rsidRPr="001C080E" w:rsidRDefault="00C61245" w:rsidP="00C61245">
      <w:pPr>
        <w:pStyle w:val="simplebullet"/>
        <w:numPr>
          <w:ilvl w:val="0"/>
          <w:numId w:val="0"/>
        </w:numPr>
        <w:rPr>
          <w:rFonts w:cs="Tahoma"/>
          <w:b/>
          <w:bCs/>
          <w:color w:val="auto"/>
          <w:u w:val="single"/>
        </w:rPr>
      </w:pPr>
      <w:r w:rsidRPr="001C080E">
        <w:rPr>
          <w:rFonts w:cs="Tahoma"/>
          <w:color w:val="auto"/>
          <w:u w:val="single"/>
        </w:rPr>
        <w:t>Λειτουργικά χαρακτηριστικά</w:t>
      </w:r>
    </w:p>
    <w:p w14:paraId="6675E640" w14:textId="77777777" w:rsidR="00C61245" w:rsidRPr="001C080E" w:rsidRDefault="00C61245" w:rsidP="00C61245">
      <w:pPr>
        <w:pStyle w:val="simplebullet"/>
        <w:numPr>
          <w:ilvl w:val="0"/>
          <w:numId w:val="0"/>
        </w:numPr>
        <w:rPr>
          <w:rFonts w:cs="Tahoma"/>
          <w:color w:val="auto"/>
        </w:rPr>
      </w:pPr>
      <w:r w:rsidRPr="001C080E">
        <w:rPr>
          <w:rFonts w:cs="Tahoma"/>
          <w:color w:val="auto"/>
        </w:rPr>
        <w:t>Ο εξουσιοδοτημένος χρήστης (εισηγητής, γραμματέας οργάνου κλπ.) θα πρέπει να μπορεί, κατά περίπτωση, είτε σε συνεδρίαση που έχει ήδη δημιουργηθεί από το Διαχειριστή του Συστήματος ή άλλο χρήστη για το συγκεκριμένο όργανο (Ολομέλεια, Τμήμα, Συμβούλιο κλπ.), είτε μέσω της δημιουργίας νέας ειδικής συνεδρίασης με συγκεκριμένη Σύνθεση:</w:t>
      </w:r>
    </w:p>
    <w:p w14:paraId="540F06A8" w14:textId="77777777" w:rsidR="00C61245" w:rsidRPr="001C080E" w:rsidRDefault="00C61245" w:rsidP="00C61245">
      <w:pPr>
        <w:pStyle w:val="simplebullet"/>
        <w:numPr>
          <w:ilvl w:val="0"/>
          <w:numId w:val="0"/>
        </w:numPr>
        <w:rPr>
          <w:rFonts w:cs="Tahoma"/>
          <w:color w:val="auto"/>
        </w:rPr>
      </w:pPr>
      <w:r w:rsidRPr="001C080E">
        <w:rPr>
          <w:rFonts w:cs="Tahoma"/>
          <w:color w:val="auto"/>
        </w:rPr>
        <w:t>-να επιλέγει το όργανο που θα συνεδριάσει,</w:t>
      </w:r>
    </w:p>
    <w:p w14:paraId="5F7F39F7" w14:textId="77777777" w:rsidR="00C61245" w:rsidRPr="001C080E" w:rsidRDefault="00C61245" w:rsidP="00C61245">
      <w:pPr>
        <w:pStyle w:val="simplebullet"/>
        <w:numPr>
          <w:ilvl w:val="0"/>
          <w:numId w:val="0"/>
        </w:numPr>
        <w:rPr>
          <w:rFonts w:cs="Tahoma"/>
          <w:color w:val="auto"/>
        </w:rPr>
      </w:pPr>
      <w:r w:rsidRPr="001C080E">
        <w:rPr>
          <w:rFonts w:cs="Tahoma"/>
          <w:color w:val="auto"/>
        </w:rPr>
        <w:t>-να χρησιμοποιεί τα πρότυπα εισήγησης για την προετοιμασία και οριστικοποίηση του Εισηγητικού Σημειώματος,</w:t>
      </w:r>
    </w:p>
    <w:p w14:paraId="2EDF97E4" w14:textId="77777777" w:rsidR="00C61245" w:rsidRPr="001C080E" w:rsidRDefault="00C61245" w:rsidP="00C61245">
      <w:pPr>
        <w:pStyle w:val="simplebullet"/>
        <w:numPr>
          <w:ilvl w:val="0"/>
          <w:numId w:val="0"/>
        </w:numPr>
        <w:rPr>
          <w:rFonts w:cs="Tahoma"/>
          <w:color w:val="auto"/>
        </w:rPr>
      </w:pPr>
      <w:r w:rsidRPr="001C080E">
        <w:rPr>
          <w:rFonts w:cs="Tahoma"/>
          <w:color w:val="auto"/>
        </w:rPr>
        <w:t>-να επισυνάψει τα σχετικά με την Συνεδρίαση έγγραφα, υπό μορφή συνδέσμων,</w:t>
      </w:r>
    </w:p>
    <w:p w14:paraId="52D2D387" w14:textId="77777777" w:rsidR="00C61245" w:rsidRPr="001C080E" w:rsidRDefault="00C61245" w:rsidP="00C61245">
      <w:pPr>
        <w:pStyle w:val="simplebullet"/>
        <w:numPr>
          <w:ilvl w:val="0"/>
          <w:numId w:val="0"/>
        </w:numPr>
        <w:rPr>
          <w:rFonts w:cs="Tahoma"/>
          <w:color w:val="auto"/>
        </w:rPr>
      </w:pPr>
      <w:r w:rsidRPr="001C080E">
        <w:rPr>
          <w:rFonts w:cs="Tahoma"/>
          <w:color w:val="auto"/>
        </w:rPr>
        <w:t>-να ενημερώσει την επιλεγείσα Συνεδρίαση,</w:t>
      </w:r>
    </w:p>
    <w:p w14:paraId="7D09C9BE" w14:textId="77777777" w:rsidR="00C61245" w:rsidRPr="001C080E" w:rsidRDefault="00C61245" w:rsidP="00C61245">
      <w:pPr>
        <w:rPr>
          <w:rFonts w:cs="Tahoma"/>
          <w:noProof/>
          <w:lang w:val="el-GR"/>
        </w:rPr>
      </w:pPr>
      <w:r w:rsidRPr="001C080E">
        <w:rPr>
          <w:rFonts w:cs="Tahoma"/>
          <w:noProof/>
          <w:lang w:val="el-GR"/>
        </w:rPr>
        <w:t>Το Εισηγητικό Σημείωμα, δημιουργείται μέσω του ΟΠΣ και θα μπορεί να έχει κατ’ ελάχιστον τις παρακάτω παραμέτρους:</w:t>
      </w:r>
    </w:p>
    <w:p w14:paraId="7B8D66D8" w14:textId="77777777" w:rsidR="00C61245" w:rsidRPr="001C080E" w:rsidRDefault="00C61245" w:rsidP="00C61245">
      <w:pPr>
        <w:pStyle w:val="squarebullets"/>
        <w:rPr>
          <w:rFonts w:cs="Tahoma"/>
          <w:noProof/>
        </w:rPr>
      </w:pPr>
      <w:r w:rsidRPr="001C080E">
        <w:rPr>
          <w:rFonts w:cs="Tahoma"/>
          <w:noProof/>
        </w:rPr>
        <w:t>Εισηγητής/Συνεισηγητής</w:t>
      </w:r>
    </w:p>
    <w:p w14:paraId="7AAF712A" w14:textId="77777777" w:rsidR="00C61245" w:rsidRPr="001C080E" w:rsidRDefault="00C61245" w:rsidP="00C61245">
      <w:pPr>
        <w:pStyle w:val="squarebullets"/>
        <w:rPr>
          <w:rFonts w:cs="Tahoma"/>
          <w:noProof/>
        </w:rPr>
      </w:pPr>
      <w:r w:rsidRPr="001C080E">
        <w:rPr>
          <w:rFonts w:cs="Tahoma"/>
          <w:noProof/>
        </w:rPr>
        <w:t>Αρμόδιο Τμήμα/Ολομέλεια/Υπηρεσιακό Συμβούλιο/Πειθαρχικό Συμβούλιο κλπ</w:t>
      </w:r>
    </w:p>
    <w:p w14:paraId="37954C79" w14:textId="77777777" w:rsidR="00C61245" w:rsidRPr="001C080E" w:rsidRDefault="00C61245" w:rsidP="00C61245">
      <w:pPr>
        <w:pStyle w:val="squarebullets"/>
        <w:rPr>
          <w:rFonts w:cs="Tahoma"/>
          <w:noProof/>
        </w:rPr>
      </w:pPr>
      <w:r w:rsidRPr="001C080E">
        <w:rPr>
          <w:rFonts w:cs="Tahoma"/>
          <w:noProof/>
        </w:rPr>
        <w:t>Ημερομηνία Συνεδρίασης</w:t>
      </w:r>
    </w:p>
    <w:p w14:paraId="75A38D4E" w14:textId="77777777" w:rsidR="00C61245" w:rsidRPr="001C080E" w:rsidRDefault="00C61245" w:rsidP="00C61245">
      <w:pPr>
        <w:pStyle w:val="squarebullets"/>
        <w:rPr>
          <w:rFonts w:cs="Tahoma"/>
          <w:noProof/>
        </w:rPr>
      </w:pPr>
      <w:r w:rsidRPr="001C080E">
        <w:rPr>
          <w:rFonts w:cs="Tahoma"/>
          <w:noProof/>
        </w:rPr>
        <w:t>Αριθμός Πρωτοκόλλου Εισηγητικού Σημειώματος</w:t>
      </w:r>
    </w:p>
    <w:p w14:paraId="1E70D0E4" w14:textId="77777777" w:rsidR="00C61245" w:rsidRPr="001C080E" w:rsidRDefault="00C61245" w:rsidP="00C61245">
      <w:pPr>
        <w:pStyle w:val="simplebullet"/>
        <w:numPr>
          <w:ilvl w:val="0"/>
          <w:numId w:val="0"/>
        </w:numPr>
        <w:rPr>
          <w:rFonts w:cs="Tahoma"/>
          <w:color w:val="auto"/>
        </w:rPr>
      </w:pPr>
      <w:r w:rsidRPr="001C080E">
        <w:rPr>
          <w:rFonts w:cs="Tahoma"/>
          <w:color w:val="auto"/>
        </w:rPr>
        <w:t xml:space="preserve">Οι συμμετέχοντες στο συγκεκριμένο όργανο χρήστες (σύνθεση οργάνου) θα πρέπει αυτόματα να προσκαλούνται από το ΟΠΣ να μετάσχουν στη Συνεδρίαση και να έχουν πρόσβαση στην εισήγηση </w:t>
      </w:r>
      <w:r w:rsidRPr="001C080E">
        <w:rPr>
          <w:rFonts w:cs="Tahoma"/>
          <w:color w:val="auto"/>
        </w:rPr>
        <w:lastRenderedPageBreak/>
        <w:t>και τα έγγραφα</w:t>
      </w:r>
      <w:r w:rsidR="00262C07" w:rsidRPr="001C080E">
        <w:rPr>
          <w:rFonts w:cs="Tahoma"/>
          <w:color w:val="auto"/>
        </w:rPr>
        <w:t xml:space="preserve"> (μέσω συνδέσμων)</w:t>
      </w:r>
      <w:r w:rsidRPr="001C080E">
        <w:rPr>
          <w:rFonts w:cs="Tahoma"/>
          <w:color w:val="auto"/>
        </w:rPr>
        <w:t>, αμέσως μετά την ενημέρωση του Συστήματος από τον Εισηγητή. Οι συμμετέχοντες στο όργανο χρήστες μπορούν, με βάση την εισήγηση, να υποβάλουν έγγραφες παρατηρήσεις και αυτοτελείς γνώμες πριν και κατά τη διάρκεια της Συνεδρίασης. Επίσης μπορούν να ενημερώνουν για κώλυμα συμμετοχής τους στη Συνεδρίαση, το είδος και τη διάρκεια του κωλύματος</w:t>
      </w:r>
      <w:r w:rsidR="00262C07" w:rsidRPr="001C080E">
        <w:rPr>
          <w:rFonts w:cs="Tahoma"/>
          <w:color w:val="auto"/>
        </w:rPr>
        <w:t>, εφ’ όσον είναι διαρκές</w:t>
      </w:r>
      <w:r w:rsidRPr="001C080E">
        <w:rPr>
          <w:rFonts w:cs="Tahoma"/>
          <w:color w:val="auto"/>
        </w:rPr>
        <w:t>.</w:t>
      </w:r>
    </w:p>
    <w:p w14:paraId="690A6F80" w14:textId="77777777" w:rsidR="00C61245" w:rsidRPr="001C080E" w:rsidRDefault="00C61245" w:rsidP="00C61245">
      <w:pPr>
        <w:pStyle w:val="simplebullet"/>
        <w:numPr>
          <w:ilvl w:val="0"/>
          <w:numId w:val="0"/>
        </w:numPr>
        <w:rPr>
          <w:rFonts w:cs="Tahoma"/>
          <w:color w:val="auto"/>
        </w:rPr>
      </w:pPr>
      <w:r w:rsidRPr="001C080E">
        <w:rPr>
          <w:rFonts w:cs="Tahoma"/>
          <w:color w:val="auto"/>
        </w:rPr>
        <w:t>Οι συμμετέχοντες στο όργανο χρήστες μπορούν να ψηφίζουν επί των τιθέμενων ζητημάτων στο πλαίσιο της Συνεδρίασης και μετά την ολοκλήρωση της συζήτησης του θέματος. Το Σύστημα θα πρέπει να υποστηρίζει την ηλεκτρονική ψηφοφορία, επί τη βάσει των τιθέμενων ερωτημάτων ή των διατυπωθεισών γνωμών, είτε η ψηφοφορία γίνεται με φυσικ</w:t>
      </w:r>
      <w:r w:rsidR="007F336D" w:rsidRPr="001C080E">
        <w:rPr>
          <w:rFonts w:cs="Tahoma"/>
          <w:color w:val="auto"/>
        </w:rPr>
        <w:t>ή</w:t>
      </w:r>
      <w:r w:rsidRPr="001C080E">
        <w:rPr>
          <w:rFonts w:cs="Tahoma"/>
          <w:color w:val="auto"/>
        </w:rPr>
        <w:t xml:space="preserve"> παρουσία των συμμετεχόντων, είτε απομακρυσμένα.</w:t>
      </w:r>
    </w:p>
    <w:p w14:paraId="506475F0" w14:textId="77777777" w:rsidR="00C61245" w:rsidRPr="001C080E" w:rsidRDefault="00C61245" w:rsidP="00C61245">
      <w:pPr>
        <w:pStyle w:val="simplebullet"/>
        <w:numPr>
          <w:ilvl w:val="0"/>
          <w:numId w:val="0"/>
        </w:numPr>
        <w:rPr>
          <w:rFonts w:cs="Tahoma"/>
          <w:color w:val="auto"/>
        </w:rPr>
      </w:pPr>
      <w:r w:rsidRPr="001C080E">
        <w:rPr>
          <w:rFonts w:cs="Tahoma"/>
          <w:color w:val="auto"/>
        </w:rPr>
        <w:t xml:space="preserve">Ο χρήστης-εισηγητής, μετά την ολοκλήρωση της Συνεδρίασης, δημιουργεί μέσα από το ΟΠΣ σχέδιο της Γνωμοδότησης ή της γνώμης ή της απόφασης ή του πρακτικού του Υπηρεσιακού ή του Πειθαρχικού Συμβουλίου, βάσει του σχετικού προτύπου που έχει ενταχθεί σε αυτό και μπορεί να </w:t>
      </w:r>
      <w:r w:rsidR="00262C07" w:rsidRPr="001C080E">
        <w:rPr>
          <w:rFonts w:cs="Tahoma"/>
          <w:color w:val="auto"/>
        </w:rPr>
        <w:t xml:space="preserve">τα </w:t>
      </w:r>
      <w:r w:rsidRPr="001C080E">
        <w:rPr>
          <w:rFonts w:cs="Tahoma"/>
          <w:color w:val="auto"/>
        </w:rPr>
        <w:t xml:space="preserve">επεξεργάζεται, μέσω, επίσης, του ΟΠΣ. </w:t>
      </w:r>
    </w:p>
    <w:p w14:paraId="390D5C5E" w14:textId="77777777" w:rsidR="00C61245" w:rsidRPr="001C080E" w:rsidRDefault="00C61245" w:rsidP="00C61245">
      <w:pPr>
        <w:pStyle w:val="simplebullet"/>
        <w:numPr>
          <w:ilvl w:val="0"/>
          <w:numId w:val="0"/>
        </w:numPr>
        <w:rPr>
          <w:rFonts w:cs="Tahoma"/>
          <w:color w:val="auto"/>
        </w:rPr>
      </w:pPr>
      <w:r w:rsidRPr="001C080E">
        <w:rPr>
          <w:rFonts w:cs="Tahoma"/>
          <w:color w:val="auto"/>
        </w:rPr>
        <w:t>Οι συμμετέχοντες χρήστες μπορούν, επίσης, να υποβάλουν, μέσα από το ΟΠΣ, έγγραφες παρατηρήσεις επί του κειμένου του σχεδίου</w:t>
      </w:r>
      <w:r w:rsidR="00262C07" w:rsidRPr="001C080E">
        <w:rPr>
          <w:rFonts w:cs="Tahoma"/>
          <w:color w:val="auto"/>
        </w:rPr>
        <w:t xml:space="preserve">, </w:t>
      </w:r>
      <w:r w:rsidRPr="001C080E">
        <w:rPr>
          <w:rFonts w:cs="Tahoma"/>
          <w:color w:val="auto"/>
        </w:rPr>
        <w:t>αποκλειστικά</w:t>
      </w:r>
      <w:r w:rsidR="00262C07" w:rsidRPr="001C080E">
        <w:rPr>
          <w:rFonts w:cs="Tahoma"/>
          <w:color w:val="auto"/>
        </w:rPr>
        <w:t>,</w:t>
      </w:r>
      <w:r w:rsidRPr="001C080E">
        <w:rPr>
          <w:rFonts w:cs="Tahoma"/>
          <w:color w:val="auto"/>
        </w:rPr>
        <w:t xml:space="preserve"> στον χρόνο που ορίζεται από το χρήστη-εισηγητή/γραμματέα. </w:t>
      </w:r>
    </w:p>
    <w:p w14:paraId="509D565E" w14:textId="77777777" w:rsidR="00C61245" w:rsidRPr="001C080E" w:rsidRDefault="00C61245" w:rsidP="00C61245">
      <w:pPr>
        <w:pStyle w:val="simplebullet"/>
        <w:numPr>
          <w:ilvl w:val="0"/>
          <w:numId w:val="0"/>
        </w:numPr>
        <w:rPr>
          <w:rFonts w:cs="Tahoma"/>
          <w:color w:val="auto"/>
        </w:rPr>
      </w:pPr>
      <w:r w:rsidRPr="001C080E">
        <w:rPr>
          <w:rFonts w:cs="Tahoma"/>
          <w:color w:val="auto"/>
        </w:rPr>
        <w:t>Ο Εισηγητής και Πρόεδρος μέσα από το ΟΠΣ, οριστικοποιούν το παραγόμενο έγγραφο, μετά την παρέλευση της προθεσμίας υποβολής των παρατηρήσεων.</w:t>
      </w:r>
    </w:p>
    <w:p w14:paraId="3F073448" w14:textId="77777777" w:rsidR="00C61245" w:rsidRPr="001C080E" w:rsidRDefault="00C61245" w:rsidP="00C61245">
      <w:pPr>
        <w:pStyle w:val="simplebullet"/>
        <w:numPr>
          <w:ilvl w:val="0"/>
          <w:numId w:val="0"/>
        </w:numPr>
        <w:rPr>
          <w:rFonts w:cs="Tahoma"/>
          <w:color w:val="auto"/>
        </w:rPr>
      </w:pPr>
      <w:r w:rsidRPr="001C080E">
        <w:rPr>
          <w:rFonts w:cs="Tahoma"/>
          <w:color w:val="auto"/>
        </w:rPr>
        <w:t xml:space="preserve">Σε όλες τις παραπάνω περιπτώσεις αποτυπώνεται η ιστορικότητα των παρεμβάσεων του κάθε χρήστη. </w:t>
      </w:r>
    </w:p>
    <w:p w14:paraId="126D89B9" w14:textId="77777777" w:rsidR="00C61245" w:rsidRPr="001C080E" w:rsidRDefault="00C61245" w:rsidP="00C61245">
      <w:pPr>
        <w:rPr>
          <w:rFonts w:cs="Tahoma"/>
          <w:lang w:val="el-GR"/>
        </w:rPr>
      </w:pPr>
      <w:r w:rsidRPr="001C080E">
        <w:rPr>
          <w:rFonts w:cs="Tahoma"/>
          <w:lang w:val="el-GR"/>
        </w:rPr>
        <w:t>Στο υποσύστημα αυτό θα πρέπει να μπορούν να ενσωματώνονται όλες οι απαιτούμενες εσωτερικές διεργασίες (αλληλογραφία, αναβολές, σχέδια, διατυπώσεις, αναδιατυπώσεις κλπ.).</w:t>
      </w:r>
    </w:p>
    <w:p w14:paraId="0F493056" w14:textId="77777777" w:rsidR="00262C07" w:rsidRPr="001C080E" w:rsidRDefault="00262C07" w:rsidP="00C61245">
      <w:pPr>
        <w:rPr>
          <w:rFonts w:cs="Tahoma"/>
          <w:lang w:val="el-GR"/>
        </w:rPr>
      </w:pPr>
      <w:r w:rsidRPr="001C080E">
        <w:rPr>
          <w:rFonts w:cs="Tahoma"/>
          <w:lang w:val="el-GR"/>
        </w:rPr>
        <w:t>Το υποσύστημα Διαχείρισης Συνεδριάσεων θα πρέπει να μπορεί να παραμετροποιηθεί κατά τρόπον ώστε να εμφανίζονται τα θέματα τα οποία διαχειρίστηκε ένα ή περισσότερα όργανα, μεμονωμένα ή συνδυαστικά, ανά συνεδρίαση και/ή χρονική περίοδο, ανά χρήστη-εισηγητή ή ανά μονάδα/ες από τις οποίες προέρχονται οι χρήστες-εισηγητές.</w:t>
      </w:r>
    </w:p>
    <w:p w14:paraId="05D01A94" w14:textId="77777777" w:rsidR="00C61245" w:rsidRPr="001C080E" w:rsidRDefault="00C61245" w:rsidP="00C61245">
      <w:pPr>
        <w:rPr>
          <w:rFonts w:cs="Tahoma"/>
          <w:lang w:val="el-GR"/>
        </w:rPr>
      </w:pPr>
      <w:r w:rsidRPr="001C080E">
        <w:rPr>
          <w:rFonts w:cs="Tahoma"/>
          <w:lang w:val="el-GR"/>
        </w:rPr>
        <w:t>Το υποσύστημα Διαχείρισης Συνεδριάσεων είναι</w:t>
      </w:r>
      <w:r w:rsidR="00262C07" w:rsidRPr="001C080E">
        <w:rPr>
          <w:rFonts w:cs="Tahoma"/>
          <w:lang w:val="el-GR"/>
        </w:rPr>
        <w:t>,</w:t>
      </w:r>
      <w:r w:rsidRPr="001C080E">
        <w:rPr>
          <w:rFonts w:cs="Tahoma"/>
          <w:lang w:val="el-GR"/>
        </w:rPr>
        <w:t xml:space="preserve"> κατ’ αρχήν</w:t>
      </w:r>
      <w:r w:rsidR="00262C07" w:rsidRPr="001C080E">
        <w:rPr>
          <w:rFonts w:cs="Tahoma"/>
          <w:lang w:val="el-GR"/>
        </w:rPr>
        <w:t>,</w:t>
      </w:r>
      <w:r w:rsidRPr="001C080E">
        <w:rPr>
          <w:rFonts w:cs="Tahoma"/>
          <w:lang w:val="el-GR"/>
        </w:rPr>
        <w:t xml:space="preserve"> ορατό, με εξαίρεση τις υποθέσεις </w:t>
      </w:r>
      <w:r w:rsidR="004C01A6" w:rsidRPr="001C080E">
        <w:rPr>
          <w:rFonts w:cs="Tahoma"/>
          <w:lang w:val="el-GR"/>
        </w:rPr>
        <w:t>διαβαθμισμένων (</w:t>
      </w:r>
      <w:r w:rsidRPr="001C080E">
        <w:rPr>
          <w:rFonts w:cs="Tahoma"/>
          <w:lang w:val="el-GR"/>
        </w:rPr>
        <w:t>εμπιστευτικών και απόρρητων</w:t>
      </w:r>
      <w:r w:rsidR="004C01A6" w:rsidRPr="001C080E">
        <w:rPr>
          <w:rFonts w:cs="Tahoma"/>
          <w:lang w:val="el-GR"/>
        </w:rPr>
        <w:t>)</w:t>
      </w:r>
      <w:r w:rsidRPr="001C080E">
        <w:rPr>
          <w:rFonts w:cs="Tahoma"/>
          <w:lang w:val="el-GR"/>
        </w:rPr>
        <w:t xml:space="preserve"> Γνωμοδοτήσεων και εκείνες που αφορούν πειθαρχικά ή υπηρεσιακά ζητήματα, για τα οποία καθιερώνεται αυτοτελώς στο υποσύστημα, διαβάθμισης εμπιστευτικότητας ή απορρήτου για τα υποβαλλόμενα ερωτήματα και το χειρισμό τους, κατά τρόπον ώστε τα ερωτήματα, τα κάθε είδους έγγραφα και οι εσωτερικές διεργασίες να είναι </w:t>
      </w:r>
      <w:r w:rsidRPr="001C080E">
        <w:rPr>
          <w:rFonts w:cs="Tahoma"/>
          <w:lang w:val="el-GR"/>
        </w:rPr>
        <w:lastRenderedPageBreak/>
        <w:t>προσβάσιμα αποκλειστικά από τους εμπλεκόμενους χρήστες, μέχρι την ολοκλήρωση του χρόνου εμπλοκής τους.</w:t>
      </w:r>
    </w:p>
    <w:p w14:paraId="1B98503F" w14:textId="77777777" w:rsidR="00C61245" w:rsidRPr="001C080E" w:rsidRDefault="00C61245" w:rsidP="00C61245">
      <w:pPr>
        <w:rPr>
          <w:rFonts w:cs="Tahoma"/>
          <w:lang w:val="el-GR"/>
        </w:rPr>
      </w:pPr>
    </w:p>
    <w:p w14:paraId="3D4B485E" w14:textId="77777777" w:rsidR="00C61245" w:rsidRPr="001C080E" w:rsidRDefault="00C61245" w:rsidP="00D6789E">
      <w:pPr>
        <w:pStyle w:val="listparagraph3"/>
        <w:numPr>
          <w:ilvl w:val="2"/>
          <w:numId w:val="56"/>
        </w:numPr>
        <w:rPr>
          <w:rFonts w:cs="Tahoma"/>
          <w:color w:val="auto"/>
        </w:rPr>
      </w:pPr>
      <w:bookmarkStart w:id="1179" w:name="_Toc45141113"/>
      <w:bookmarkStart w:id="1180" w:name="_Toc52372706"/>
      <w:bookmarkStart w:id="1181" w:name="_Toc52372967"/>
      <w:bookmarkStart w:id="1182" w:name="_Ref60399663"/>
      <w:bookmarkStart w:id="1183" w:name="_Ref60399696"/>
      <w:bookmarkStart w:id="1184" w:name="_Toc92885181"/>
      <w:r w:rsidRPr="001C080E">
        <w:rPr>
          <w:rFonts w:cs="Tahoma"/>
          <w:color w:val="auto"/>
        </w:rPr>
        <w:t>Υποσύστημα Διαχείρισης Ερωτημάτων και Γνωμοδοτήσεων</w:t>
      </w:r>
      <w:bookmarkEnd w:id="1179"/>
      <w:bookmarkEnd w:id="1180"/>
      <w:bookmarkEnd w:id="1181"/>
      <w:bookmarkEnd w:id="1182"/>
      <w:bookmarkEnd w:id="1183"/>
      <w:bookmarkEnd w:id="1184"/>
    </w:p>
    <w:p w14:paraId="0C2422EE" w14:textId="77777777" w:rsidR="00C61245" w:rsidRPr="001C080E" w:rsidRDefault="00C61245" w:rsidP="00C61245">
      <w:pPr>
        <w:rPr>
          <w:rFonts w:cs="Tahoma"/>
          <w:lang w:val="el-GR"/>
        </w:rPr>
      </w:pPr>
      <w:r w:rsidRPr="001C080E">
        <w:rPr>
          <w:rFonts w:cs="Tahoma"/>
          <w:lang w:val="el-GR"/>
        </w:rPr>
        <w:t>Σκοπός του Υποσυστήματος Γνωμοδοτήσεων είναι η ενιαία και κεντρική διαχείριση της πορείας των υποβαλλ</w:t>
      </w:r>
      <w:r w:rsidR="007F336D" w:rsidRPr="001C080E">
        <w:rPr>
          <w:rFonts w:cs="Tahoma"/>
          <w:lang w:val="el-GR"/>
        </w:rPr>
        <w:t>ο</w:t>
      </w:r>
      <w:r w:rsidRPr="001C080E">
        <w:rPr>
          <w:rFonts w:cs="Tahoma"/>
          <w:lang w:val="el-GR"/>
        </w:rPr>
        <w:t>μ</w:t>
      </w:r>
      <w:r w:rsidR="007F336D" w:rsidRPr="001C080E">
        <w:rPr>
          <w:rFonts w:cs="Tahoma"/>
          <w:lang w:val="el-GR"/>
        </w:rPr>
        <w:t>έ</w:t>
      </w:r>
      <w:r w:rsidRPr="001C080E">
        <w:rPr>
          <w:rFonts w:cs="Tahoma"/>
          <w:lang w:val="el-GR"/>
        </w:rPr>
        <w:t xml:space="preserve">νων στο Νομικό Συμβούλιο του Κράτους ερωτημάτων, κατά το στάδιο που αφορά </w:t>
      </w:r>
      <w:r w:rsidR="007F336D" w:rsidRPr="001C080E">
        <w:rPr>
          <w:rFonts w:cs="Tahoma"/>
          <w:lang w:val="el-GR"/>
        </w:rPr>
        <w:t>σ</w:t>
      </w:r>
      <w:r w:rsidRPr="001C080E">
        <w:rPr>
          <w:rFonts w:cs="Tahoma"/>
          <w:lang w:val="el-GR"/>
        </w:rPr>
        <w:t>την υποβολή του ερωτήματος και το στάδιο μετά την έκδοση-οριστικοποίηση της Γνωμοδότησης, καθώς και η σημασιολογική/οντολογική διαχείριση και ανεύρεση οποιουδήποτε παραγ</w:t>
      </w:r>
      <w:r w:rsidR="007F336D" w:rsidRPr="001C080E">
        <w:rPr>
          <w:rFonts w:cs="Tahoma"/>
          <w:lang w:val="el-GR"/>
        </w:rPr>
        <w:t>ο</w:t>
      </w:r>
      <w:r w:rsidRPr="001C080E">
        <w:rPr>
          <w:rFonts w:cs="Tahoma"/>
          <w:lang w:val="el-GR"/>
        </w:rPr>
        <w:t>μ</w:t>
      </w:r>
      <w:r w:rsidR="007F336D" w:rsidRPr="001C080E">
        <w:rPr>
          <w:rFonts w:cs="Tahoma"/>
          <w:lang w:val="el-GR"/>
        </w:rPr>
        <w:t>έ</w:t>
      </w:r>
      <w:r w:rsidRPr="001C080E">
        <w:rPr>
          <w:rFonts w:cs="Tahoma"/>
          <w:lang w:val="el-GR"/>
        </w:rPr>
        <w:t xml:space="preserve">νου, από τα αρμόδια όργανα του Νομικού Συμβουλίου του Κράτους, γνωμοδοτικού εγγράφου (ατομική Γνωμοδότηση, Γνωμοδότηση Τμήματος και Ολομέλειας): </w:t>
      </w:r>
    </w:p>
    <w:p w14:paraId="615CC3B3" w14:textId="77777777" w:rsidR="00C61245" w:rsidRPr="001C080E" w:rsidRDefault="00C61245" w:rsidP="00C61245">
      <w:pPr>
        <w:pStyle w:val="squarebullets"/>
        <w:rPr>
          <w:rFonts w:cs="Tahoma"/>
        </w:rPr>
      </w:pPr>
      <w:r w:rsidRPr="001C080E">
        <w:rPr>
          <w:rFonts w:cs="Tahoma"/>
        </w:rPr>
        <w:t xml:space="preserve">μέσω της ενσωμάτωσης στο υποσύστημα όλων των υποβαλλομένων, σε οποιαδήποτε Μονάδα του ΝΣΚ, ερωτημάτων, τα οποία είναι, κατ’ αρχήν, ορατά σε όλους τους εσωτερικούς χρήστες, πλην του σώματος των </w:t>
      </w:r>
      <w:r w:rsidR="004C01A6" w:rsidRPr="001C080E">
        <w:rPr>
          <w:rFonts w:cs="Tahoma"/>
        </w:rPr>
        <w:t>διαβαθμισμένων (</w:t>
      </w:r>
      <w:r w:rsidRPr="001C080E">
        <w:rPr>
          <w:rFonts w:cs="Tahoma"/>
        </w:rPr>
        <w:t>εμπιστευτικών και απόρρητων</w:t>
      </w:r>
      <w:r w:rsidR="004C01A6" w:rsidRPr="001C080E">
        <w:rPr>
          <w:rFonts w:cs="Tahoma"/>
        </w:rPr>
        <w:t xml:space="preserve">) </w:t>
      </w:r>
      <w:r w:rsidRPr="001C080E">
        <w:rPr>
          <w:rFonts w:cs="Tahoma"/>
        </w:rPr>
        <w:t>ερωτημάτων,</w:t>
      </w:r>
    </w:p>
    <w:p w14:paraId="3ECC8F8E" w14:textId="77777777" w:rsidR="00C61245" w:rsidRPr="001C080E" w:rsidRDefault="00C61245" w:rsidP="00C61245">
      <w:pPr>
        <w:pStyle w:val="squarebullets"/>
        <w:rPr>
          <w:rFonts w:cs="Tahoma"/>
        </w:rPr>
      </w:pPr>
      <w:r w:rsidRPr="001C080E">
        <w:rPr>
          <w:rFonts w:cs="Tahoma"/>
        </w:rPr>
        <w:t>μέσω της ενσωμάτωσης παραμετρικών στοιχείων κατά τρόπον ώστε να εμφαίνονται οι εσωτερικοί χρήστες, τα χρεωμένα σε ένα έκαστο προς εισήγηση ερωτήματα, και το στάδιο στο οποίο αυτά βρίσκονται (εκκρεμή ή υπό επεξεργασία, εντός ή εκτός προθεσμίας διαχείρισης, περατωμένα κλπ.),</w:t>
      </w:r>
    </w:p>
    <w:p w14:paraId="48AC1925" w14:textId="77777777" w:rsidR="00C61245" w:rsidRPr="001C080E" w:rsidRDefault="00C61245" w:rsidP="00C61245">
      <w:pPr>
        <w:pStyle w:val="squarebullets"/>
        <w:rPr>
          <w:rFonts w:cs="Tahoma"/>
        </w:rPr>
      </w:pPr>
      <w:r w:rsidRPr="001C080E">
        <w:rPr>
          <w:rFonts w:cs="Tahoma"/>
        </w:rPr>
        <w:t>μέσω της διαχείρισης και της παρακολούθησης, από το υποσύστημα, της πορείας των ερωτημάτων, μετά την υποβολή τους,</w:t>
      </w:r>
    </w:p>
    <w:p w14:paraId="0D4D8320" w14:textId="77777777" w:rsidR="00C61245" w:rsidRPr="001C080E" w:rsidRDefault="00C61245" w:rsidP="00C61245">
      <w:pPr>
        <w:pStyle w:val="squarebullets"/>
        <w:rPr>
          <w:rFonts w:cs="Tahoma"/>
        </w:rPr>
      </w:pPr>
      <w:r w:rsidRPr="001C080E">
        <w:rPr>
          <w:rFonts w:cs="Tahoma"/>
        </w:rPr>
        <w:t>μέσω της καθιέρωσης, αυτοτελώς στο υποσύστημα, διαβάθμισης εμπιστευτικότητας ή απορρήτου για κάθε ερώτημα και παραγόμενη Γνωμοδότηση, που χαρακτηρίζεται ως τέτοια, τα οποία είναι προσβάσιμα αποκλειστικά από τους εμπλεκόμενους χρήστες, μέχρι την ολοκλήρωση του χρόνου εμπλοκής τους,</w:t>
      </w:r>
    </w:p>
    <w:p w14:paraId="71AC1E91" w14:textId="77777777" w:rsidR="00C61245" w:rsidRPr="001C080E" w:rsidRDefault="00C61245" w:rsidP="00C61245">
      <w:pPr>
        <w:pStyle w:val="squarebullets"/>
        <w:rPr>
          <w:rFonts w:cs="Tahoma"/>
        </w:rPr>
      </w:pPr>
      <w:r w:rsidRPr="001C080E">
        <w:rPr>
          <w:rFonts w:cs="Tahoma"/>
        </w:rPr>
        <w:t>μέσω της δημιουργίας προτύπου Γνωμοδότησης, με δομημένη την πληροφορία που προκύπτει από το υποσύστημα της Συνεδρίασης</w:t>
      </w:r>
      <w:r w:rsidR="00D67E0C" w:rsidRPr="001C080E">
        <w:rPr>
          <w:rFonts w:cs="Tahoma"/>
        </w:rPr>
        <w:t xml:space="preserve"> (ημερομηνία συνεδρίασης, σύνθεση, θέμα κλπ.)</w:t>
      </w:r>
      <w:r w:rsidRPr="001C080E">
        <w:rPr>
          <w:rFonts w:cs="Tahoma"/>
        </w:rPr>
        <w:t xml:space="preserve">, </w:t>
      </w:r>
    </w:p>
    <w:p w14:paraId="731D8680" w14:textId="77777777" w:rsidR="00C61245" w:rsidRPr="001C080E" w:rsidRDefault="00C61245" w:rsidP="00C61245">
      <w:pPr>
        <w:pStyle w:val="squarebullets"/>
        <w:rPr>
          <w:rFonts w:cs="Tahoma"/>
        </w:rPr>
      </w:pPr>
      <w:r w:rsidRPr="001C080E">
        <w:rPr>
          <w:rFonts w:cs="Tahoma"/>
        </w:rPr>
        <w:t>μέσω της σχέσης του γνωμοδοτικού εγγράφου με τις διατάξεις των νομοθετημάτων που υφίστανται στο αριθμητικό ευρετήριο,</w:t>
      </w:r>
    </w:p>
    <w:p w14:paraId="4EBDD702" w14:textId="77777777" w:rsidR="00C61245" w:rsidRPr="001C080E" w:rsidRDefault="00C61245" w:rsidP="00C61245">
      <w:pPr>
        <w:pStyle w:val="squarebullets"/>
        <w:rPr>
          <w:rFonts w:cs="Tahoma"/>
        </w:rPr>
      </w:pPr>
      <w:r w:rsidRPr="001C080E">
        <w:rPr>
          <w:rFonts w:cs="Tahoma"/>
        </w:rPr>
        <w:t>μέσω της σχέσης του με τις σχετικές νομικές οντότητες,</w:t>
      </w:r>
    </w:p>
    <w:p w14:paraId="63EE40F7" w14:textId="77777777" w:rsidR="00C61245" w:rsidRPr="001C080E" w:rsidRDefault="00C61245" w:rsidP="00C61245">
      <w:pPr>
        <w:pStyle w:val="squarebullets"/>
        <w:rPr>
          <w:rFonts w:cs="Tahoma"/>
        </w:rPr>
      </w:pPr>
      <w:r w:rsidRPr="001C080E">
        <w:rPr>
          <w:rFonts w:cs="Tahoma"/>
        </w:rPr>
        <w:t>με συνδυασμό όλων των παραπάνω, καθώς και με συνδυασμό των σταθερών δομημένων στοιχείων και έρευνας ελεύθερου κειμένου.</w:t>
      </w:r>
    </w:p>
    <w:p w14:paraId="463F2A62" w14:textId="77777777" w:rsidR="00C61245" w:rsidRPr="001C080E" w:rsidRDefault="00C61245" w:rsidP="00C61245">
      <w:pPr>
        <w:pStyle w:val="aff6"/>
        <w:tabs>
          <w:tab w:val="num" w:pos="340"/>
        </w:tabs>
        <w:ind w:left="680" w:hanging="340"/>
        <w:rPr>
          <w:rFonts w:cs="Tahoma"/>
        </w:rPr>
      </w:pPr>
    </w:p>
    <w:p w14:paraId="0049C59A"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292E49D0" w14:textId="77777777" w:rsidR="00C61245" w:rsidRPr="001C080E" w:rsidRDefault="00C61245" w:rsidP="00C61245">
      <w:pPr>
        <w:rPr>
          <w:rFonts w:cs="Tahoma"/>
          <w:lang w:val="el-GR"/>
        </w:rPr>
      </w:pPr>
      <w:r w:rsidRPr="001C080E">
        <w:rPr>
          <w:rFonts w:cs="Tahoma"/>
          <w:lang w:val="el-GR"/>
        </w:rPr>
        <w:lastRenderedPageBreak/>
        <w:t>Οι εσωτερικοί χρήστες εισάγουν στο υποσύστημα οποιοδήποτε ερώτημα υποβάλλεται σε Μονάδα του ΝΣΚ. Η ανάθεση του ερωτήματος σε εισηγητή/τες γίνεται, κεντρικά ή σε επίπεδο Μονάδας του ΝΣΚ, μέσα από το ίδιο υποσύστημα</w:t>
      </w:r>
      <w:r w:rsidR="00BD5D40" w:rsidRPr="001C080E">
        <w:rPr>
          <w:rFonts w:cs="Tahoma"/>
          <w:lang w:val="el-GR"/>
        </w:rPr>
        <w:t>, με τη βοήθεια του συστήματος της Μηχανικής Μάθησης</w:t>
      </w:r>
      <w:r w:rsidRPr="001C080E">
        <w:rPr>
          <w:rFonts w:cs="Tahoma"/>
          <w:lang w:val="el-GR"/>
        </w:rPr>
        <w:t xml:space="preserve">. </w:t>
      </w:r>
    </w:p>
    <w:p w14:paraId="6FD27220" w14:textId="77777777" w:rsidR="00C61245" w:rsidRPr="001C080E" w:rsidRDefault="00C61245" w:rsidP="00C61245">
      <w:pPr>
        <w:rPr>
          <w:rFonts w:cs="Tahoma"/>
          <w:lang w:val="el-GR"/>
        </w:rPr>
      </w:pPr>
      <w:r w:rsidRPr="001C080E">
        <w:rPr>
          <w:rFonts w:cs="Tahoma"/>
          <w:lang w:val="el-GR"/>
        </w:rPr>
        <w:t>Η Γνωμοδότηση, δημιουργείται μέσω του ΟΣΠ και όταν οριστικοποιηθεί, θα πρέπει να έχει κατ’ ελάχιστον τις παρακάτω παραμέτρους:</w:t>
      </w:r>
    </w:p>
    <w:p w14:paraId="77711B60" w14:textId="77777777" w:rsidR="00C61245" w:rsidRPr="001C080E" w:rsidRDefault="00C61245" w:rsidP="00C61245">
      <w:pPr>
        <w:pStyle w:val="squarebullets"/>
        <w:rPr>
          <w:rFonts w:cs="Tahoma"/>
        </w:rPr>
      </w:pPr>
      <w:r w:rsidRPr="001C080E">
        <w:rPr>
          <w:rFonts w:cs="Tahoma"/>
        </w:rPr>
        <w:t>Αριθμός/Έτος</w:t>
      </w:r>
      <w:r w:rsidR="007F336D" w:rsidRPr="001C080E">
        <w:rPr>
          <w:rFonts w:cs="Tahoma"/>
        </w:rPr>
        <w:t>.</w:t>
      </w:r>
    </w:p>
    <w:p w14:paraId="4934257D" w14:textId="77777777" w:rsidR="00C61245" w:rsidRPr="001C080E" w:rsidRDefault="00C61245" w:rsidP="00C61245">
      <w:pPr>
        <w:pStyle w:val="squarebullets"/>
        <w:rPr>
          <w:rFonts w:cs="Tahoma"/>
        </w:rPr>
      </w:pPr>
      <w:r w:rsidRPr="001C080E">
        <w:rPr>
          <w:rFonts w:cs="Tahoma"/>
        </w:rPr>
        <w:t>Πρόεδρος, Σύνθεση, Εισηγητής, Συνεισηγητής</w:t>
      </w:r>
      <w:r w:rsidR="007F336D" w:rsidRPr="001C080E">
        <w:rPr>
          <w:rFonts w:cs="Tahoma"/>
        </w:rPr>
        <w:t>.</w:t>
      </w:r>
    </w:p>
    <w:p w14:paraId="708F10BD" w14:textId="77777777" w:rsidR="00C61245" w:rsidRPr="001C080E" w:rsidRDefault="00C61245" w:rsidP="00C61245">
      <w:pPr>
        <w:pStyle w:val="squarebullets"/>
        <w:rPr>
          <w:rFonts w:cs="Tahoma"/>
        </w:rPr>
      </w:pPr>
      <w:r w:rsidRPr="001C080E">
        <w:rPr>
          <w:rFonts w:cs="Tahoma"/>
        </w:rPr>
        <w:t>Τμήμα/Ολομέλεια/Ατομική</w:t>
      </w:r>
      <w:r w:rsidR="007F336D" w:rsidRPr="001C080E">
        <w:rPr>
          <w:rFonts w:cs="Tahoma"/>
        </w:rPr>
        <w:t>.</w:t>
      </w:r>
    </w:p>
    <w:p w14:paraId="3B8204D1" w14:textId="77777777" w:rsidR="00C61245" w:rsidRPr="001C080E" w:rsidRDefault="00C61245" w:rsidP="00C61245">
      <w:pPr>
        <w:pStyle w:val="squarebullets"/>
        <w:rPr>
          <w:rFonts w:cs="Tahoma"/>
        </w:rPr>
      </w:pPr>
      <w:r w:rsidRPr="001C080E">
        <w:rPr>
          <w:rFonts w:cs="Tahoma"/>
        </w:rPr>
        <w:t>Ημερομηνία Συνεδρίασης</w:t>
      </w:r>
      <w:r w:rsidR="007F336D" w:rsidRPr="001C080E">
        <w:rPr>
          <w:rFonts w:cs="Tahoma"/>
        </w:rPr>
        <w:t>.</w:t>
      </w:r>
    </w:p>
    <w:p w14:paraId="05FF9DF8" w14:textId="77777777" w:rsidR="00C61245" w:rsidRPr="001C080E" w:rsidRDefault="00C61245" w:rsidP="00C61245">
      <w:pPr>
        <w:pStyle w:val="squarebullets"/>
        <w:rPr>
          <w:rFonts w:cs="Tahoma"/>
        </w:rPr>
      </w:pPr>
      <w:r w:rsidRPr="001C080E">
        <w:rPr>
          <w:rFonts w:cs="Tahoma"/>
        </w:rPr>
        <w:t>Τίτλος/Θέμα</w:t>
      </w:r>
      <w:r w:rsidR="007F336D" w:rsidRPr="001C080E">
        <w:rPr>
          <w:rFonts w:cs="Tahoma"/>
        </w:rPr>
        <w:t>.</w:t>
      </w:r>
    </w:p>
    <w:p w14:paraId="3A5BF6FB" w14:textId="77777777" w:rsidR="00C61245" w:rsidRPr="001C080E" w:rsidRDefault="00C61245" w:rsidP="00C61245">
      <w:pPr>
        <w:pStyle w:val="squarebullets"/>
        <w:rPr>
          <w:rFonts w:cs="Tahoma"/>
        </w:rPr>
      </w:pPr>
      <w:r w:rsidRPr="001C080E">
        <w:rPr>
          <w:rFonts w:cs="Tahoma"/>
        </w:rPr>
        <w:t>Περίληψη</w:t>
      </w:r>
      <w:r w:rsidR="007F336D" w:rsidRPr="001C080E">
        <w:rPr>
          <w:rFonts w:cs="Tahoma"/>
        </w:rPr>
        <w:t>.</w:t>
      </w:r>
    </w:p>
    <w:p w14:paraId="751EC463" w14:textId="77777777" w:rsidR="00C61245" w:rsidRPr="001C080E" w:rsidRDefault="00C61245" w:rsidP="00C61245">
      <w:pPr>
        <w:pStyle w:val="squarebullets"/>
        <w:rPr>
          <w:rFonts w:cs="Tahoma"/>
        </w:rPr>
      </w:pPr>
      <w:r w:rsidRPr="001C080E">
        <w:rPr>
          <w:rFonts w:cs="Tahoma"/>
        </w:rPr>
        <w:t>Διατάξεις</w:t>
      </w:r>
      <w:r w:rsidR="007F336D" w:rsidRPr="001C080E">
        <w:rPr>
          <w:rFonts w:cs="Tahoma"/>
        </w:rPr>
        <w:t>.</w:t>
      </w:r>
    </w:p>
    <w:p w14:paraId="3860F590" w14:textId="77777777" w:rsidR="00C61245" w:rsidRPr="001C080E" w:rsidRDefault="00C61245" w:rsidP="00C61245">
      <w:pPr>
        <w:pStyle w:val="squarebullets"/>
        <w:rPr>
          <w:rFonts w:cs="Tahoma"/>
        </w:rPr>
      </w:pPr>
      <w:r w:rsidRPr="001C080E">
        <w:rPr>
          <w:rFonts w:cs="Tahoma"/>
        </w:rPr>
        <w:t>Λήμματα</w:t>
      </w:r>
      <w:r w:rsidR="007F336D" w:rsidRPr="001C080E">
        <w:rPr>
          <w:rFonts w:cs="Tahoma"/>
        </w:rPr>
        <w:t>.</w:t>
      </w:r>
    </w:p>
    <w:p w14:paraId="7AB968DB" w14:textId="77777777" w:rsidR="00C61245" w:rsidRPr="001C080E" w:rsidRDefault="00C61245" w:rsidP="00C61245">
      <w:pPr>
        <w:pStyle w:val="squarebullets"/>
        <w:rPr>
          <w:rFonts w:cs="Tahoma"/>
        </w:rPr>
      </w:pPr>
      <w:r w:rsidRPr="001C080E">
        <w:rPr>
          <w:rFonts w:cs="Tahoma"/>
        </w:rPr>
        <w:t>Αρχείο Γνωμοδότησης</w:t>
      </w:r>
      <w:r w:rsidR="007F336D" w:rsidRPr="001C080E">
        <w:rPr>
          <w:rFonts w:cs="Tahoma"/>
        </w:rPr>
        <w:t>.</w:t>
      </w:r>
    </w:p>
    <w:p w14:paraId="35F887B4" w14:textId="77777777" w:rsidR="00C61245" w:rsidRPr="001C080E" w:rsidRDefault="00C61245" w:rsidP="00C61245">
      <w:pPr>
        <w:pStyle w:val="squarebullets"/>
        <w:rPr>
          <w:rFonts w:cs="Tahoma"/>
          <w:noProof/>
        </w:rPr>
      </w:pPr>
      <w:r w:rsidRPr="001C080E">
        <w:rPr>
          <w:rFonts w:cs="Tahoma"/>
          <w:noProof/>
        </w:rPr>
        <w:t>Ο χρήστης πρέπει να μπορεί να εκτελέσει οντολογική αναζήτηση στις γνωμοδοτήσεις, να δει τα συνδεδεμένα λήμματα της Γνωμοδότησης, να παραμετροποιήσει τα εμφανιζόμενα αποτελέσματά του με βάση το Τμήμα/Ολομέλεια και το δικαστικό έτος.</w:t>
      </w:r>
    </w:p>
    <w:p w14:paraId="1A7ADED5" w14:textId="77777777" w:rsidR="00D60D03" w:rsidRPr="001C080E" w:rsidRDefault="00D60D03" w:rsidP="005711D0">
      <w:pPr>
        <w:pStyle w:val="squarebullets"/>
        <w:spacing w:before="0" w:after="0"/>
        <w:rPr>
          <w:rFonts w:cs="Tahoma"/>
          <w:noProof/>
        </w:rPr>
      </w:pPr>
      <w:r w:rsidRPr="001C080E">
        <w:rPr>
          <w:rFonts w:cs="Tahoma"/>
        </w:rPr>
        <w:t>Το υποσύστημα Διαχείρισης Ερωτημάτων και Γνωμοδοτήσεων θα πρέπει να μπορεί να παραμετροποιηθεί κατά τρόπον, ώστε να εμφανίζονται τα θέματα τα οποία διαχειρίστηκε και οι Γνωμοδοτήσεις τις οποίες εξέδωσε ένα ή περισσότερα όργανα, μεμονωμένα ή συνδυαστικά, ανά συνεδρίαση ή χρονική περίοδο ή και απολογιστικά ή ανά χρήστη-εισηγητή ή ανά μονάδα/ες από τις οποίες προέρχονται οι χρήστες-εισηγητές.</w:t>
      </w:r>
    </w:p>
    <w:p w14:paraId="76C34E11" w14:textId="77777777" w:rsidR="00C61245" w:rsidRPr="001C080E" w:rsidRDefault="00C61245" w:rsidP="00D6789E">
      <w:pPr>
        <w:pStyle w:val="listparagraph3"/>
        <w:numPr>
          <w:ilvl w:val="2"/>
          <w:numId w:val="56"/>
        </w:numPr>
        <w:rPr>
          <w:rFonts w:cs="Tahoma"/>
          <w:color w:val="auto"/>
        </w:rPr>
      </w:pPr>
      <w:bookmarkStart w:id="1185" w:name="_Toc45141114"/>
      <w:bookmarkStart w:id="1186" w:name="_Toc52372707"/>
      <w:bookmarkStart w:id="1187" w:name="_Toc52372968"/>
      <w:bookmarkStart w:id="1188" w:name="_Ref60399783"/>
      <w:bookmarkStart w:id="1189" w:name="_Ref60399814"/>
      <w:bookmarkStart w:id="1190" w:name="_Toc92885182"/>
      <w:r w:rsidRPr="001C080E">
        <w:rPr>
          <w:rFonts w:cs="Tahoma"/>
          <w:color w:val="auto"/>
        </w:rPr>
        <w:t>Καταγραφή Ενεργειών</w:t>
      </w:r>
      <w:bookmarkEnd w:id="1185"/>
      <w:bookmarkEnd w:id="1186"/>
      <w:bookmarkEnd w:id="1187"/>
      <w:bookmarkEnd w:id="1188"/>
      <w:bookmarkEnd w:id="1189"/>
      <w:bookmarkEnd w:id="1190"/>
    </w:p>
    <w:p w14:paraId="3D96E753" w14:textId="77777777" w:rsidR="00C61245" w:rsidRPr="001C080E" w:rsidRDefault="00C61245" w:rsidP="00C61245">
      <w:pPr>
        <w:rPr>
          <w:rFonts w:cs="Tahoma"/>
          <w:lang w:val="el-GR"/>
        </w:rPr>
      </w:pPr>
      <w:r w:rsidRPr="001C080E">
        <w:rPr>
          <w:rFonts w:cs="Tahoma"/>
          <w:lang w:val="el-GR"/>
        </w:rPr>
        <w:t xml:space="preserve">Η χρήση μηχανισμών αναλυτικής καταγραφής ενεργειών όλων των υποσυστημάτων και συστημάτων είναι βασική προϋπόθεση και ανάγκη για την υλοποίηση του έργου. Τα υποσυστήματα θα πρέπει να έχουν την δυνατότητα για παραμετροποιημένη επιλογή καταγραφής ενεργειών των χρηστών ή των συστημάτων, τα κατάλληλα εργαλεία για την άντληση και επιλογή των δεδομένων καταγραφής, υποσύστημα διαχείρισης διασφάλισης πρόσβασης χρηστών στα δεδομένα αυτά, όπως και εργαλεία για </w:t>
      </w:r>
      <w:r w:rsidRPr="001C080E">
        <w:rPr>
          <w:rFonts w:cs="Tahoma"/>
        </w:rPr>
        <w:t>Data</w:t>
      </w:r>
      <w:r w:rsidRPr="001C080E">
        <w:rPr>
          <w:rFonts w:cs="Tahoma"/>
          <w:lang w:val="el-GR"/>
        </w:rPr>
        <w:t xml:space="preserve"> </w:t>
      </w:r>
      <w:r w:rsidRPr="001C080E">
        <w:rPr>
          <w:rFonts w:cs="Tahoma"/>
        </w:rPr>
        <w:t>Mining</w:t>
      </w:r>
      <w:r w:rsidRPr="001C080E">
        <w:rPr>
          <w:rFonts w:cs="Tahoma"/>
          <w:lang w:val="el-GR"/>
        </w:rPr>
        <w:t xml:space="preserve"> και ανάγνωση συμβάντων. Θα πρέπει τα συστήματα να έχουν την δυνατότητα ενεργοποίησης επικοινωνίας ενημέρωσης για κρίσιμα συμβάντα. Τέλος το κάθε σύστημα θα πρέπει να καταγράφει μόνο τα συμβάντα των δικών του ενεργειών, αναλυτικά και δομημένα, με την δυνατότητα να επικοινωνεί με κεντρικό σύστημα Καταγραφής Ενεργειών και Συμβάντων, για την κεντρική διαχείριση και παρακολούθηση των δεδομένων αυτών.</w:t>
      </w:r>
    </w:p>
    <w:p w14:paraId="61352C73" w14:textId="77777777" w:rsidR="00C61245" w:rsidRPr="001C080E" w:rsidRDefault="00C61245" w:rsidP="00D6789E">
      <w:pPr>
        <w:pStyle w:val="Listparagraph2"/>
        <w:numPr>
          <w:ilvl w:val="1"/>
          <w:numId w:val="56"/>
        </w:numPr>
        <w:rPr>
          <w:rFonts w:cs="Tahoma"/>
          <w:color w:val="auto"/>
        </w:rPr>
      </w:pPr>
      <w:bookmarkStart w:id="1191" w:name="_Toc42084892"/>
      <w:bookmarkStart w:id="1192" w:name="_Toc42085039"/>
      <w:bookmarkStart w:id="1193" w:name="_Toc42098543"/>
      <w:bookmarkStart w:id="1194" w:name="_Toc42098798"/>
      <w:bookmarkStart w:id="1195" w:name="_Toc42103523"/>
      <w:bookmarkStart w:id="1196" w:name="_Toc42510498"/>
      <w:bookmarkStart w:id="1197" w:name="_Toc42526899"/>
      <w:bookmarkStart w:id="1198" w:name="_Toc42084893"/>
      <w:bookmarkStart w:id="1199" w:name="_Toc42085040"/>
      <w:bookmarkStart w:id="1200" w:name="_Toc42098544"/>
      <w:bookmarkStart w:id="1201" w:name="_Toc42098799"/>
      <w:bookmarkStart w:id="1202" w:name="_Toc42103524"/>
      <w:bookmarkStart w:id="1203" w:name="_Toc42510499"/>
      <w:bookmarkStart w:id="1204" w:name="_Toc42526900"/>
      <w:bookmarkStart w:id="1205" w:name="_Toc42084894"/>
      <w:bookmarkStart w:id="1206" w:name="_Toc42085041"/>
      <w:bookmarkStart w:id="1207" w:name="_Toc42098545"/>
      <w:bookmarkStart w:id="1208" w:name="_Toc42098800"/>
      <w:bookmarkStart w:id="1209" w:name="_Toc42103525"/>
      <w:bookmarkStart w:id="1210" w:name="_Toc42510500"/>
      <w:bookmarkStart w:id="1211" w:name="_Toc42526901"/>
      <w:bookmarkStart w:id="1212" w:name="_Toc42084895"/>
      <w:bookmarkStart w:id="1213" w:name="_Toc42085042"/>
      <w:bookmarkStart w:id="1214" w:name="_Toc42098546"/>
      <w:bookmarkStart w:id="1215" w:name="_Toc42098801"/>
      <w:bookmarkStart w:id="1216" w:name="_Toc42103526"/>
      <w:bookmarkStart w:id="1217" w:name="_Toc42510501"/>
      <w:bookmarkStart w:id="1218" w:name="_Toc42526902"/>
      <w:bookmarkStart w:id="1219" w:name="_Toc42084896"/>
      <w:bookmarkStart w:id="1220" w:name="_Toc42085043"/>
      <w:bookmarkStart w:id="1221" w:name="_Toc42098547"/>
      <w:bookmarkStart w:id="1222" w:name="_Toc42098802"/>
      <w:bookmarkStart w:id="1223" w:name="_Toc42103527"/>
      <w:bookmarkStart w:id="1224" w:name="_Toc42510502"/>
      <w:bookmarkStart w:id="1225" w:name="_Toc42526903"/>
      <w:bookmarkStart w:id="1226" w:name="_Toc42084897"/>
      <w:bookmarkStart w:id="1227" w:name="_Toc42085044"/>
      <w:bookmarkStart w:id="1228" w:name="_Toc42098548"/>
      <w:bookmarkStart w:id="1229" w:name="_Toc42098803"/>
      <w:bookmarkStart w:id="1230" w:name="_Toc42103528"/>
      <w:bookmarkStart w:id="1231" w:name="_Toc42510503"/>
      <w:bookmarkStart w:id="1232" w:name="_Toc42526904"/>
      <w:bookmarkStart w:id="1233" w:name="_Toc42084898"/>
      <w:bookmarkStart w:id="1234" w:name="_Toc42085045"/>
      <w:bookmarkStart w:id="1235" w:name="_Toc42098549"/>
      <w:bookmarkStart w:id="1236" w:name="_Toc42098804"/>
      <w:bookmarkStart w:id="1237" w:name="_Toc42103529"/>
      <w:bookmarkStart w:id="1238" w:name="_Toc42510504"/>
      <w:bookmarkStart w:id="1239" w:name="_Toc42526905"/>
      <w:bookmarkStart w:id="1240" w:name="_Toc42084899"/>
      <w:bookmarkStart w:id="1241" w:name="_Toc42085046"/>
      <w:bookmarkStart w:id="1242" w:name="_Toc42098550"/>
      <w:bookmarkStart w:id="1243" w:name="_Toc42098805"/>
      <w:bookmarkStart w:id="1244" w:name="_Toc42103530"/>
      <w:bookmarkStart w:id="1245" w:name="_Toc42510505"/>
      <w:bookmarkStart w:id="1246" w:name="_Toc42526906"/>
      <w:bookmarkStart w:id="1247" w:name="_Toc42084900"/>
      <w:bookmarkStart w:id="1248" w:name="_Toc42085047"/>
      <w:bookmarkStart w:id="1249" w:name="_Toc42098551"/>
      <w:bookmarkStart w:id="1250" w:name="_Toc42098806"/>
      <w:bookmarkStart w:id="1251" w:name="_Toc42103531"/>
      <w:bookmarkStart w:id="1252" w:name="_Toc42510506"/>
      <w:bookmarkStart w:id="1253" w:name="_Toc42526907"/>
      <w:bookmarkStart w:id="1254" w:name="_Toc42084901"/>
      <w:bookmarkStart w:id="1255" w:name="_Toc42085048"/>
      <w:bookmarkStart w:id="1256" w:name="_Toc42098552"/>
      <w:bookmarkStart w:id="1257" w:name="_Toc42098807"/>
      <w:bookmarkStart w:id="1258" w:name="_Toc42103532"/>
      <w:bookmarkStart w:id="1259" w:name="_Toc42510507"/>
      <w:bookmarkStart w:id="1260" w:name="_Toc42526908"/>
      <w:bookmarkStart w:id="1261" w:name="_Toc42084902"/>
      <w:bookmarkStart w:id="1262" w:name="_Toc42085049"/>
      <w:bookmarkStart w:id="1263" w:name="_Toc42098553"/>
      <w:bookmarkStart w:id="1264" w:name="_Toc42098808"/>
      <w:bookmarkStart w:id="1265" w:name="_Toc42103533"/>
      <w:bookmarkStart w:id="1266" w:name="_Toc42510508"/>
      <w:bookmarkStart w:id="1267" w:name="_Toc42526909"/>
      <w:bookmarkStart w:id="1268" w:name="_Toc42084903"/>
      <w:bookmarkStart w:id="1269" w:name="_Toc42085050"/>
      <w:bookmarkStart w:id="1270" w:name="_Toc42098554"/>
      <w:bookmarkStart w:id="1271" w:name="_Toc42098809"/>
      <w:bookmarkStart w:id="1272" w:name="_Toc42103534"/>
      <w:bookmarkStart w:id="1273" w:name="_Toc42510509"/>
      <w:bookmarkStart w:id="1274" w:name="_Toc42526910"/>
      <w:bookmarkStart w:id="1275" w:name="_Toc42084904"/>
      <w:bookmarkStart w:id="1276" w:name="_Toc42085051"/>
      <w:bookmarkStart w:id="1277" w:name="_Toc42098555"/>
      <w:bookmarkStart w:id="1278" w:name="_Toc42098810"/>
      <w:bookmarkStart w:id="1279" w:name="_Toc42103535"/>
      <w:bookmarkStart w:id="1280" w:name="_Toc42510510"/>
      <w:bookmarkStart w:id="1281" w:name="_Toc42526911"/>
      <w:bookmarkStart w:id="1282" w:name="_Toc42084905"/>
      <w:bookmarkStart w:id="1283" w:name="_Toc42085052"/>
      <w:bookmarkStart w:id="1284" w:name="_Toc42098556"/>
      <w:bookmarkStart w:id="1285" w:name="_Toc42098811"/>
      <w:bookmarkStart w:id="1286" w:name="_Toc42103536"/>
      <w:bookmarkStart w:id="1287" w:name="_Toc42510511"/>
      <w:bookmarkStart w:id="1288" w:name="_Toc42526912"/>
      <w:bookmarkStart w:id="1289" w:name="_Toc42084906"/>
      <w:bookmarkStart w:id="1290" w:name="_Toc42085053"/>
      <w:bookmarkStart w:id="1291" w:name="_Toc42098557"/>
      <w:bookmarkStart w:id="1292" w:name="_Toc42098812"/>
      <w:bookmarkStart w:id="1293" w:name="_Toc42103537"/>
      <w:bookmarkStart w:id="1294" w:name="_Toc42510512"/>
      <w:bookmarkStart w:id="1295" w:name="_Toc42526913"/>
      <w:bookmarkStart w:id="1296" w:name="_Toc42084907"/>
      <w:bookmarkStart w:id="1297" w:name="_Toc42085054"/>
      <w:bookmarkStart w:id="1298" w:name="_Toc42098558"/>
      <w:bookmarkStart w:id="1299" w:name="_Toc42098813"/>
      <w:bookmarkStart w:id="1300" w:name="_Toc42103538"/>
      <w:bookmarkStart w:id="1301" w:name="_Toc42510513"/>
      <w:bookmarkStart w:id="1302" w:name="_Toc42526914"/>
      <w:bookmarkStart w:id="1303" w:name="_Toc42084908"/>
      <w:bookmarkStart w:id="1304" w:name="_Toc42085055"/>
      <w:bookmarkStart w:id="1305" w:name="_Toc42098559"/>
      <w:bookmarkStart w:id="1306" w:name="_Toc42098814"/>
      <w:bookmarkStart w:id="1307" w:name="_Toc42103539"/>
      <w:bookmarkStart w:id="1308" w:name="_Toc42510514"/>
      <w:bookmarkStart w:id="1309" w:name="_Toc42526915"/>
      <w:bookmarkStart w:id="1310" w:name="_Toc42084909"/>
      <w:bookmarkStart w:id="1311" w:name="_Toc42085056"/>
      <w:bookmarkStart w:id="1312" w:name="_Toc42098560"/>
      <w:bookmarkStart w:id="1313" w:name="_Toc42098815"/>
      <w:bookmarkStart w:id="1314" w:name="_Toc42103540"/>
      <w:bookmarkStart w:id="1315" w:name="_Toc42510515"/>
      <w:bookmarkStart w:id="1316" w:name="_Toc42526916"/>
      <w:bookmarkStart w:id="1317" w:name="_Toc42084910"/>
      <w:bookmarkStart w:id="1318" w:name="_Toc42085057"/>
      <w:bookmarkStart w:id="1319" w:name="_Toc42098561"/>
      <w:bookmarkStart w:id="1320" w:name="_Toc42098816"/>
      <w:bookmarkStart w:id="1321" w:name="_Toc42103541"/>
      <w:bookmarkStart w:id="1322" w:name="_Toc42510516"/>
      <w:bookmarkStart w:id="1323" w:name="_Toc42526917"/>
      <w:bookmarkStart w:id="1324" w:name="_Toc42084911"/>
      <w:bookmarkStart w:id="1325" w:name="_Toc42085058"/>
      <w:bookmarkStart w:id="1326" w:name="_Toc42098562"/>
      <w:bookmarkStart w:id="1327" w:name="_Toc42098817"/>
      <w:bookmarkStart w:id="1328" w:name="_Toc42103542"/>
      <w:bookmarkStart w:id="1329" w:name="_Toc42510517"/>
      <w:bookmarkStart w:id="1330" w:name="_Toc42526918"/>
      <w:bookmarkStart w:id="1331" w:name="_Toc42084912"/>
      <w:bookmarkStart w:id="1332" w:name="_Toc42085059"/>
      <w:bookmarkStart w:id="1333" w:name="_Toc42098563"/>
      <w:bookmarkStart w:id="1334" w:name="_Toc42098818"/>
      <w:bookmarkStart w:id="1335" w:name="_Toc42103543"/>
      <w:bookmarkStart w:id="1336" w:name="_Toc42510518"/>
      <w:bookmarkStart w:id="1337" w:name="_Toc42526919"/>
      <w:bookmarkStart w:id="1338" w:name="_Toc42084913"/>
      <w:bookmarkStart w:id="1339" w:name="_Toc42085060"/>
      <w:bookmarkStart w:id="1340" w:name="_Toc42098564"/>
      <w:bookmarkStart w:id="1341" w:name="_Toc42098819"/>
      <w:bookmarkStart w:id="1342" w:name="_Toc42103544"/>
      <w:bookmarkStart w:id="1343" w:name="_Toc42510519"/>
      <w:bookmarkStart w:id="1344" w:name="_Toc42526920"/>
      <w:bookmarkStart w:id="1345" w:name="_Toc42084914"/>
      <w:bookmarkStart w:id="1346" w:name="_Toc42085061"/>
      <w:bookmarkStart w:id="1347" w:name="_Toc42098565"/>
      <w:bookmarkStart w:id="1348" w:name="_Toc42098820"/>
      <w:bookmarkStart w:id="1349" w:name="_Toc42103545"/>
      <w:bookmarkStart w:id="1350" w:name="_Toc42510520"/>
      <w:bookmarkStart w:id="1351" w:name="_Toc42526921"/>
      <w:bookmarkStart w:id="1352" w:name="_Toc42084915"/>
      <w:bookmarkStart w:id="1353" w:name="_Toc42085062"/>
      <w:bookmarkStart w:id="1354" w:name="_Toc42098566"/>
      <w:bookmarkStart w:id="1355" w:name="_Toc42098821"/>
      <w:bookmarkStart w:id="1356" w:name="_Toc42103546"/>
      <w:bookmarkStart w:id="1357" w:name="_Toc42510521"/>
      <w:bookmarkStart w:id="1358" w:name="_Toc42526922"/>
      <w:bookmarkStart w:id="1359" w:name="_Toc42084916"/>
      <w:bookmarkStart w:id="1360" w:name="_Toc42085063"/>
      <w:bookmarkStart w:id="1361" w:name="_Toc42098567"/>
      <w:bookmarkStart w:id="1362" w:name="_Toc42098822"/>
      <w:bookmarkStart w:id="1363" w:name="_Toc42103547"/>
      <w:bookmarkStart w:id="1364" w:name="_Toc42510522"/>
      <w:bookmarkStart w:id="1365" w:name="_Toc42526923"/>
      <w:bookmarkStart w:id="1366" w:name="_Toc42084917"/>
      <w:bookmarkStart w:id="1367" w:name="_Toc42085064"/>
      <w:bookmarkStart w:id="1368" w:name="_Toc42098568"/>
      <w:bookmarkStart w:id="1369" w:name="_Toc42098823"/>
      <w:bookmarkStart w:id="1370" w:name="_Toc42103548"/>
      <w:bookmarkStart w:id="1371" w:name="_Toc42510523"/>
      <w:bookmarkStart w:id="1372" w:name="_Toc42526924"/>
      <w:bookmarkStart w:id="1373" w:name="_Toc42084918"/>
      <w:bookmarkStart w:id="1374" w:name="_Toc42085065"/>
      <w:bookmarkStart w:id="1375" w:name="_Toc42098569"/>
      <w:bookmarkStart w:id="1376" w:name="_Toc42098824"/>
      <w:bookmarkStart w:id="1377" w:name="_Toc42103549"/>
      <w:bookmarkStart w:id="1378" w:name="_Toc42510524"/>
      <w:bookmarkStart w:id="1379" w:name="_Toc42526925"/>
      <w:bookmarkStart w:id="1380" w:name="_Toc42084919"/>
      <w:bookmarkStart w:id="1381" w:name="_Toc42085066"/>
      <w:bookmarkStart w:id="1382" w:name="_Toc42098570"/>
      <w:bookmarkStart w:id="1383" w:name="_Toc42098825"/>
      <w:bookmarkStart w:id="1384" w:name="_Toc42103550"/>
      <w:bookmarkStart w:id="1385" w:name="_Toc42510525"/>
      <w:bookmarkStart w:id="1386" w:name="_Toc42526926"/>
      <w:bookmarkStart w:id="1387" w:name="_Toc42084920"/>
      <w:bookmarkStart w:id="1388" w:name="_Toc42085067"/>
      <w:bookmarkStart w:id="1389" w:name="_Toc42098571"/>
      <w:bookmarkStart w:id="1390" w:name="_Toc42098826"/>
      <w:bookmarkStart w:id="1391" w:name="_Toc42103551"/>
      <w:bookmarkStart w:id="1392" w:name="_Toc42510526"/>
      <w:bookmarkStart w:id="1393" w:name="_Toc42526927"/>
      <w:bookmarkStart w:id="1394" w:name="_Toc42084921"/>
      <w:bookmarkStart w:id="1395" w:name="_Toc42085068"/>
      <w:bookmarkStart w:id="1396" w:name="_Toc42098572"/>
      <w:bookmarkStart w:id="1397" w:name="_Toc42098827"/>
      <w:bookmarkStart w:id="1398" w:name="_Toc42103552"/>
      <w:bookmarkStart w:id="1399" w:name="_Toc42510527"/>
      <w:bookmarkStart w:id="1400" w:name="_Toc42526928"/>
      <w:bookmarkStart w:id="1401" w:name="_Toc42084922"/>
      <w:bookmarkStart w:id="1402" w:name="_Toc42085069"/>
      <w:bookmarkStart w:id="1403" w:name="_Toc42098573"/>
      <w:bookmarkStart w:id="1404" w:name="_Toc42098828"/>
      <w:bookmarkStart w:id="1405" w:name="_Toc42103553"/>
      <w:bookmarkStart w:id="1406" w:name="_Toc42510528"/>
      <w:bookmarkStart w:id="1407" w:name="_Toc42526929"/>
      <w:bookmarkStart w:id="1408" w:name="_Toc42084923"/>
      <w:bookmarkStart w:id="1409" w:name="_Toc42085070"/>
      <w:bookmarkStart w:id="1410" w:name="_Toc42098574"/>
      <w:bookmarkStart w:id="1411" w:name="_Toc42098829"/>
      <w:bookmarkStart w:id="1412" w:name="_Toc42103554"/>
      <w:bookmarkStart w:id="1413" w:name="_Toc42510529"/>
      <w:bookmarkStart w:id="1414" w:name="_Toc42526930"/>
      <w:bookmarkStart w:id="1415" w:name="_Toc42084924"/>
      <w:bookmarkStart w:id="1416" w:name="_Toc42085071"/>
      <w:bookmarkStart w:id="1417" w:name="_Toc42098575"/>
      <w:bookmarkStart w:id="1418" w:name="_Toc42098830"/>
      <w:bookmarkStart w:id="1419" w:name="_Toc42103555"/>
      <w:bookmarkStart w:id="1420" w:name="_Toc42510530"/>
      <w:bookmarkStart w:id="1421" w:name="_Toc42526931"/>
      <w:bookmarkStart w:id="1422" w:name="_Toc42084925"/>
      <w:bookmarkStart w:id="1423" w:name="_Toc42085072"/>
      <w:bookmarkStart w:id="1424" w:name="_Toc42098576"/>
      <w:bookmarkStart w:id="1425" w:name="_Toc42098831"/>
      <w:bookmarkStart w:id="1426" w:name="_Toc42103556"/>
      <w:bookmarkStart w:id="1427" w:name="_Toc42510531"/>
      <w:bookmarkStart w:id="1428" w:name="_Toc42526932"/>
      <w:bookmarkStart w:id="1429" w:name="_Toc42084926"/>
      <w:bookmarkStart w:id="1430" w:name="_Toc42085073"/>
      <w:bookmarkStart w:id="1431" w:name="_Toc42098577"/>
      <w:bookmarkStart w:id="1432" w:name="_Toc42098832"/>
      <w:bookmarkStart w:id="1433" w:name="_Toc42103557"/>
      <w:bookmarkStart w:id="1434" w:name="_Toc42510532"/>
      <w:bookmarkStart w:id="1435" w:name="_Toc42526933"/>
      <w:bookmarkStart w:id="1436" w:name="_Toc42084927"/>
      <w:bookmarkStart w:id="1437" w:name="_Toc42085074"/>
      <w:bookmarkStart w:id="1438" w:name="_Toc42098578"/>
      <w:bookmarkStart w:id="1439" w:name="_Toc42098833"/>
      <w:bookmarkStart w:id="1440" w:name="_Toc42103558"/>
      <w:bookmarkStart w:id="1441" w:name="_Toc42510533"/>
      <w:bookmarkStart w:id="1442" w:name="_Toc42526934"/>
      <w:bookmarkStart w:id="1443" w:name="_Toc42084928"/>
      <w:bookmarkStart w:id="1444" w:name="_Toc42085075"/>
      <w:bookmarkStart w:id="1445" w:name="_Toc42098579"/>
      <w:bookmarkStart w:id="1446" w:name="_Toc42098834"/>
      <w:bookmarkStart w:id="1447" w:name="_Toc42103559"/>
      <w:bookmarkStart w:id="1448" w:name="_Toc42510534"/>
      <w:bookmarkStart w:id="1449" w:name="_Toc42526935"/>
      <w:bookmarkStart w:id="1450" w:name="_Toc42084929"/>
      <w:bookmarkStart w:id="1451" w:name="_Toc42085076"/>
      <w:bookmarkStart w:id="1452" w:name="_Toc42098580"/>
      <w:bookmarkStart w:id="1453" w:name="_Toc42098835"/>
      <w:bookmarkStart w:id="1454" w:name="_Toc42103560"/>
      <w:bookmarkStart w:id="1455" w:name="_Toc42510535"/>
      <w:bookmarkStart w:id="1456" w:name="_Toc42526936"/>
      <w:bookmarkStart w:id="1457" w:name="_Toc42084930"/>
      <w:bookmarkStart w:id="1458" w:name="_Toc42085077"/>
      <w:bookmarkStart w:id="1459" w:name="_Toc42098581"/>
      <w:bookmarkStart w:id="1460" w:name="_Toc42098836"/>
      <w:bookmarkStart w:id="1461" w:name="_Toc42103561"/>
      <w:bookmarkStart w:id="1462" w:name="_Toc42510536"/>
      <w:bookmarkStart w:id="1463" w:name="_Toc42526937"/>
      <w:bookmarkStart w:id="1464" w:name="_Toc42084931"/>
      <w:bookmarkStart w:id="1465" w:name="_Toc42085078"/>
      <w:bookmarkStart w:id="1466" w:name="_Toc42098582"/>
      <w:bookmarkStart w:id="1467" w:name="_Toc42098837"/>
      <w:bookmarkStart w:id="1468" w:name="_Toc42103562"/>
      <w:bookmarkStart w:id="1469" w:name="_Toc42510537"/>
      <w:bookmarkStart w:id="1470" w:name="_Toc42526938"/>
      <w:bookmarkStart w:id="1471" w:name="_Toc42084932"/>
      <w:bookmarkStart w:id="1472" w:name="_Toc42085079"/>
      <w:bookmarkStart w:id="1473" w:name="_Toc42098583"/>
      <w:bookmarkStart w:id="1474" w:name="_Toc42098838"/>
      <w:bookmarkStart w:id="1475" w:name="_Toc42103563"/>
      <w:bookmarkStart w:id="1476" w:name="_Toc42510538"/>
      <w:bookmarkStart w:id="1477" w:name="_Toc42526939"/>
      <w:bookmarkStart w:id="1478" w:name="_Toc42084933"/>
      <w:bookmarkStart w:id="1479" w:name="_Toc42085080"/>
      <w:bookmarkStart w:id="1480" w:name="_Toc42098584"/>
      <w:bookmarkStart w:id="1481" w:name="_Toc42098839"/>
      <w:bookmarkStart w:id="1482" w:name="_Toc42103564"/>
      <w:bookmarkStart w:id="1483" w:name="_Toc42510539"/>
      <w:bookmarkStart w:id="1484" w:name="_Toc42526940"/>
      <w:bookmarkStart w:id="1485" w:name="_Toc42084934"/>
      <w:bookmarkStart w:id="1486" w:name="_Toc42085081"/>
      <w:bookmarkStart w:id="1487" w:name="_Toc42098585"/>
      <w:bookmarkStart w:id="1488" w:name="_Toc42098840"/>
      <w:bookmarkStart w:id="1489" w:name="_Toc42103565"/>
      <w:bookmarkStart w:id="1490" w:name="_Toc42510540"/>
      <w:bookmarkStart w:id="1491" w:name="_Toc42526941"/>
      <w:bookmarkStart w:id="1492" w:name="_Toc42084935"/>
      <w:bookmarkStart w:id="1493" w:name="_Toc42085082"/>
      <w:bookmarkStart w:id="1494" w:name="_Toc42098586"/>
      <w:bookmarkStart w:id="1495" w:name="_Toc42098841"/>
      <w:bookmarkStart w:id="1496" w:name="_Toc42103566"/>
      <w:bookmarkStart w:id="1497" w:name="_Toc42510541"/>
      <w:bookmarkStart w:id="1498" w:name="_Toc42526942"/>
      <w:bookmarkStart w:id="1499" w:name="_Toc42084936"/>
      <w:bookmarkStart w:id="1500" w:name="_Toc42085083"/>
      <w:bookmarkStart w:id="1501" w:name="_Toc42098587"/>
      <w:bookmarkStart w:id="1502" w:name="_Toc42098842"/>
      <w:bookmarkStart w:id="1503" w:name="_Toc42103567"/>
      <w:bookmarkStart w:id="1504" w:name="_Toc42510542"/>
      <w:bookmarkStart w:id="1505" w:name="_Toc42526943"/>
      <w:bookmarkStart w:id="1506" w:name="_Toc42084937"/>
      <w:bookmarkStart w:id="1507" w:name="_Toc42085084"/>
      <w:bookmarkStart w:id="1508" w:name="_Toc42098588"/>
      <w:bookmarkStart w:id="1509" w:name="_Toc42098843"/>
      <w:bookmarkStart w:id="1510" w:name="_Toc42103568"/>
      <w:bookmarkStart w:id="1511" w:name="_Toc42510543"/>
      <w:bookmarkStart w:id="1512" w:name="_Toc42526944"/>
      <w:bookmarkStart w:id="1513" w:name="_Toc42084938"/>
      <w:bookmarkStart w:id="1514" w:name="_Toc42085085"/>
      <w:bookmarkStart w:id="1515" w:name="_Toc42098589"/>
      <w:bookmarkStart w:id="1516" w:name="_Toc42098844"/>
      <w:bookmarkStart w:id="1517" w:name="_Toc42103569"/>
      <w:bookmarkStart w:id="1518" w:name="_Toc42510544"/>
      <w:bookmarkStart w:id="1519" w:name="_Toc42526945"/>
      <w:bookmarkStart w:id="1520" w:name="_Toc42084939"/>
      <w:bookmarkStart w:id="1521" w:name="_Toc42085086"/>
      <w:bookmarkStart w:id="1522" w:name="_Toc42098590"/>
      <w:bookmarkStart w:id="1523" w:name="_Toc42098845"/>
      <w:bookmarkStart w:id="1524" w:name="_Toc42103570"/>
      <w:bookmarkStart w:id="1525" w:name="_Toc42510545"/>
      <w:bookmarkStart w:id="1526" w:name="_Toc42526946"/>
      <w:bookmarkStart w:id="1527" w:name="_Toc42084940"/>
      <w:bookmarkStart w:id="1528" w:name="_Toc42085087"/>
      <w:bookmarkStart w:id="1529" w:name="_Toc42098591"/>
      <w:bookmarkStart w:id="1530" w:name="_Toc42098846"/>
      <w:bookmarkStart w:id="1531" w:name="_Toc42103571"/>
      <w:bookmarkStart w:id="1532" w:name="_Toc42510546"/>
      <w:bookmarkStart w:id="1533" w:name="_Toc42526947"/>
      <w:bookmarkStart w:id="1534" w:name="_Toc42084941"/>
      <w:bookmarkStart w:id="1535" w:name="_Toc42085088"/>
      <w:bookmarkStart w:id="1536" w:name="_Toc42098592"/>
      <w:bookmarkStart w:id="1537" w:name="_Toc42098847"/>
      <w:bookmarkStart w:id="1538" w:name="_Toc42103572"/>
      <w:bookmarkStart w:id="1539" w:name="_Toc42510547"/>
      <w:bookmarkStart w:id="1540" w:name="_Toc42526948"/>
      <w:bookmarkStart w:id="1541" w:name="_Toc42084942"/>
      <w:bookmarkStart w:id="1542" w:name="_Toc42085089"/>
      <w:bookmarkStart w:id="1543" w:name="_Toc42098593"/>
      <w:bookmarkStart w:id="1544" w:name="_Toc42098848"/>
      <w:bookmarkStart w:id="1545" w:name="_Toc42103573"/>
      <w:bookmarkStart w:id="1546" w:name="_Toc42510548"/>
      <w:bookmarkStart w:id="1547" w:name="_Toc42526949"/>
      <w:bookmarkStart w:id="1548" w:name="_Toc42084943"/>
      <w:bookmarkStart w:id="1549" w:name="_Toc42085090"/>
      <w:bookmarkStart w:id="1550" w:name="_Toc42098594"/>
      <w:bookmarkStart w:id="1551" w:name="_Toc42098849"/>
      <w:bookmarkStart w:id="1552" w:name="_Toc42103574"/>
      <w:bookmarkStart w:id="1553" w:name="_Toc42510549"/>
      <w:bookmarkStart w:id="1554" w:name="_Toc42526950"/>
      <w:bookmarkStart w:id="1555" w:name="_Toc42084944"/>
      <w:bookmarkStart w:id="1556" w:name="_Toc42085091"/>
      <w:bookmarkStart w:id="1557" w:name="_Toc42098595"/>
      <w:bookmarkStart w:id="1558" w:name="_Toc42098850"/>
      <w:bookmarkStart w:id="1559" w:name="_Toc42103575"/>
      <w:bookmarkStart w:id="1560" w:name="_Toc42510550"/>
      <w:bookmarkStart w:id="1561" w:name="_Toc42526951"/>
      <w:bookmarkStart w:id="1562" w:name="_Toc42084945"/>
      <w:bookmarkStart w:id="1563" w:name="_Toc42085092"/>
      <w:bookmarkStart w:id="1564" w:name="_Toc42098596"/>
      <w:bookmarkStart w:id="1565" w:name="_Toc42098851"/>
      <w:bookmarkStart w:id="1566" w:name="_Toc42103576"/>
      <w:bookmarkStart w:id="1567" w:name="_Toc42510551"/>
      <w:bookmarkStart w:id="1568" w:name="_Toc42526952"/>
      <w:bookmarkStart w:id="1569" w:name="_Toc42084946"/>
      <w:bookmarkStart w:id="1570" w:name="_Toc42085093"/>
      <w:bookmarkStart w:id="1571" w:name="_Toc42098597"/>
      <w:bookmarkStart w:id="1572" w:name="_Toc42098852"/>
      <w:bookmarkStart w:id="1573" w:name="_Toc42103577"/>
      <w:bookmarkStart w:id="1574" w:name="_Toc42510552"/>
      <w:bookmarkStart w:id="1575" w:name="_Toc42526953"/>
      <w:bookmarkStart w:id="1576" w:name="_Toc42084947"/>
      <w:bookmarkStart w:id="1577" w:name="_Toc42085094"/>
      <w:bookmarkStart w:id="1578" w:name="_Toc42098598"/>
      <w:bookmarkStart w:id="1579" w:name="_Toc42098853"/>
      <w:bookmarkStart w:id="1580" w:name="_Toc42103578"/>
      <w:bookmarkStart w:id="1581" w:name="_Toc42510553"/>
      <w:bookmarkStart w:id="1582" w:name="_Toc42526954"/>
      <w:bookmarkStart w:id="1583" w:name="_Toc42084948"/>
      <w:bookmarkStart w:id="1584" w:name="_Toc42085095"/>
      <w:bookmarkStart w:id="1585" w:name="_Toc42098599"/>
      <w:bookmarkStart w:id="1586" w:name="_Toc42098854"/>
      <w:bookmarkStart w:id="1587" w:name="_Toc42103579"/>
      <w:bookmarkStart w:id="1588" w:name="_Toc42510554"/>
      <w:bookmarkStart w:id="1589" w:name="_Toc42526955"/>
      <w:bookmarkStart w:id="1590" w:name="_Toc42084949"/>
      <w:bookmarkStart w:id="1591" w:name="_Toc42085096"/>
      <w:bookmarkStart w:id="1592" w:name="_Toc42098600"/>
      <w:bookmarkStart w:id="1593" w:name="_Toc42098855"/>
      <w:bookmarkStart w:id="1594" w:name="_Toc42103580"/>
      <w:bookmarkStart w:id="1595" w:name="_Toc42510555"/>
      <w:bookmarkStart w:id="1596" w:name="_Toc42526956"/>
      <w:bookmarkStart w:id="1597" w:name="_Toc42084950"/>
      <w:bookmarkStart w:id="1598" w:name="_Toc42085097"/>
      <w:bookmarkStart w:id="1599" w:name="_Toc42098601"/>
      <w:bookmarkStart w:id="1600" w:name="_Toc42098856"/>
      <w:bookmarkStart w:id="1601" w:name="_Toc42103581"/>
      <w:bookmarkStart w:id="1602" w:name="_Toc42510556"/>
      <w:bookmarkStart w:id="1603" w:name="_Toc42526957"/>
      <w:bookmarkStart w:id="1604" w:name="_Toc42084951"/>
      <w:bookmarkStart w:id="1605" w:name="_Toc42085098"/>
      <w:bookmarkStart w:id="1606" w:name="_Toc42098602"/>
      <w:bookmarkStart w:id="1607" w:name="_Toc42098857"/>
      <w:bookmarkStart w:id="1608" w:name="_Toc42103582"/>
      <w:bookmarkStart w:id="1609" w:name="_Toc42510557"/>
      <w:bookmarkStart w:id="1610" w:name="_Toc42526958"/>
      <w:bookmarkStart w:id="1611" w:name="_Toc42084952"/>
      <w:bookmarkStart w:id="1612" w:name="_Toc42085099"/>
      <w:bookmarkStart w:id="1613" w:name="_Toc42098603"/>
      <w:bookmarkStart w:id="1614" w:name="_Toc42098858"/>
      <w:bookmarkStart w:id="1615" w:name="_Toc42103583"/>
      <w:bookmarkStart w:id="1616" w:name="_Toc42510558"/>
      <w:bookmarkStart w:id="1617" w:name="_Toc42526959"/>
      <w:bookmarkStart w:id="1618" w:name="_Toc42084953"/>
      <w:bookmarkStart w:id="1619" w:name="_Toc42085100"/>
      <w:bookmarkStart w:id="1620" w:name="_Toc42098604"/>
      <w:bookmarkStart w:id="1621" w:name="_Toc42098859"/>
      <w:bookmarkStart w:id="1622" w:name="_Toc42103584"/>
      <w:bookmarkStart w:id="1623" w:name="_Toc42510559"/>
      <w:bookmarkStart w:id="1624" w:name="_Toc42526960"/>
      <w:bookmarkStart w:id="1625" w:name="_Toc42084954"/>
      <w:bookmarkStart w:id="1626" w:name="_Toc42085101"/>
      <w:bookmarkStart w:id="1627" w:name="_Toc42098605"/>
      <w:bookmarkStart w:id="1628" w:name="_Toc42098860"/>
      <w:bookmarkStart w:id="1629" w:name="_Toc42103585"/>
      <w:bookmarkStart w:id="1630" w:name="_Toc42510560"/>
      <w:bookmarkStart w:id="1631" w:name="_Toc42526961"/>
      <w:bookmarkStart w:id="1632" w:name="_Toc42084955"/>
      <w:bookmarkStart w:id="1633" w:name="_Toc42085102"/>
      <w:bookmarkStart w:id="1634" w:name="_Toc42098606"/>
      <w:bookmarkStart w:id="1635" w:name="_Toc42098861"/>
      <w:bookmarkStart w:id="1636" w:name="_Toc42103586"/>
      <w:bookmarkStart w:id="1637" w:name="_Toc42510561"/>
      <w:bookmarkStart w:id="1638" w:name="_Toc42526962"/>
      <w:bookmarkStart w:id="1639" w:name="_Toc42084956"/>
      <w:bookmarkStart w:id="1640" w:name="_Toc42085103"/>
      <w:bookmarkStart w:id="1641" w:name="_Toc42098607"/>
      <w:bookmarkStart w:id="1642" w:name="_Toc42098862"/>
      <w:bookmarkStart w:id="1643" w:name="_Toc42103587"/>
      <w:bookmarkStart w:id="1644" w:name="_Toc42510562"/>
      <w:bookmarkStart w:id="1645" w:name="_Toc42526963"/>
      <w:bookmarkStart w:id="1646" w:name="_Toc42084957"/>
      <w:bookmarkStart w:id="1647" w:name="_Toc42085104"/>
      <w:bookmarkStart w:id="1648" w:name="_Toc42098608"/>
      <w:bookmarkStart w:id="1649" w:name="_Toc42098863"/>
      <w:bookmarkStart w:id="1650" w:name="_Toc42103588"/>
      <w:bookmarkStart w:id="1651" w:name="_Toc42510563"/>
      <w:bookmarkStart w:id="1652" w:name="_Toc42526964"/>
      <w:bookmarkStart w:id="1653" w:name="_Toc42084958"/>
      <w:bookmarkStart w:id="1654" w:name="_Toc42085105"/>
      <w:bookmarkStart w:id="1655" w:name="_Toc42098609"/>
      <w:bookmarkStart w:id="1656" w:name="_Toc42098864"/>
      <w:bookmarkStart w:id="1657" w:name="_Toc42103589"/>
      <w:bookmarkStart w:id="1658" w:name="_Toc42510564"/>
      <w:bookmarkStart w:id="1659" w:name="_Toc42526965"/>
      <w:bookmarkStart w:id="1660" w:name="_Toc42084959"/>
      <w:bookmarkStart w:id="1661" w:name="_Toc42085106"/>
      <w:bookmarkStart w:id="1662" w:name="_Toc42098610"/>
      <w:bookmarkStart w:id="1663" w:name="_Toc42098865"/>
      <w:bookmarkStart w:id="1664" w:name="_Toc42103590"/>
      <w:bookmarkStart w:id="1665" w:name="_Toc42510565"/>
      <w:bookmarkStart w:id="1666" w:name="_Toc42526966"/>
      <w:bookmarkStart w:id="1667" w:name="_Toc42084960"/>
      <w:bookmarkStart w:id="1668" w:name="_Toc42085107"/>
      <w:bookmarkStart w:id="1669" w:name="_Toc42098611"/>
      <w:bookmarkStart w:id="1670" w:name="_Toc42098866"/>
      <w:bookmarkStart w:id="1671" w:name="_Toc42103591"/>
      <w:bookmarkStart w:id="1672" w:name="_Toc42510566"/>
      <w:bookmarkStart w:id="1673" w:name="_Toc42526967"/>
      <w:bookmarkStart w:id="1674" w:name="ΛογΕφΔιοικΟικ"/>
      <w:bookmarkStart w:id="1675" w:name="_Toc45141115"/>
      <w:bookmarkStart w:id="1676" w:name="_Toc52372708"/>
      <w:bookmarkStart w:id="1677" w:name="_Toc52372969"/>
      <w:bookmarkStart w:id="1678" w:name="_Toc92885183"/>
      <w:bookmarkStart w:id="1679" w:name="p1_10_2"/>
      <w:bookmarkEnd w:id="1086"/>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r w:rsidRPr="001C080E">
        <w:rPr>
          <w:rFonts w:cs="Tahoma"/>
          <w:color w:val="auto"/>
        </w:rPr>
        <w:lastRenderedPageBreak/>
        <w:t>Λογισμικό Εφαρμογών Διοικητικών – Οικονομικών Λειτουργιών</w:t>
      </w:r>
      <w:bookmarkEnd w:id="1675"/>
      <w:bookmarkEnd w:id="1676"/>
      <w:bookmarkEnd w:id="1677"/>
      <w:bookmarkEnd w:id="1678"/>
    </w:p>
    <w:p w14:paraId="4FF714B0" w14:textId="77777777" w:rsidR="00C61245" w:rsidRPr="001C080E" w:rsidRDefault="00C61245" w:rsidP="00D6789E">
      <w:pPr>
        <w:pStyle w:val="listparagraph3"/>
        <w:numPr>
          <w:ilvl w:val="2"/>
          <w:numId w:val="56"/>
        </w:numPr>
        <w:rPr>
          <w:rFonts w:cs="Tahoma"/>
          <w:color w:val="auto"/>
        </w:rPr>
      </w:pPr>
      <w:bookmarkStart w:id="1680" w:name="_Toc45141116"/>
      <w:bookmarkStart w:id="1681" w:name="_Toc52372709"/>
      <w:bookmarkStart w:id="1682" w:name="_Toc52372970"/>
      <w:bookmarkStart w:id="1683" w:name="_Ref60399878"/>
      <w:bookmarkStart w:id="1684" w:name="_Ref60399903"/>
      <w:bookmarkStart w:id="1685" w:name="_Toc92885184"/>
      <w:bookmarkEnd w:id="1679"/>
      <w:r w:rsidRPr="001C080E">
        <w:rPr>
          <w:rFonts w:cs="Tahoma"/>
          <w:color w:val="auto"/>
        </w:rPr>
        <w:t>Λογισμικό Διοικητικών Λειτουργιών</w:t>
      </w:r>
      <w:bookmarkEnd w:id="1680"/>
      <w:bookmarkEnd w:id="1681"/>
      <w:bookmarkEnd w:id="1682"/>
      <w:bookmarkEnd w:id="1683"/>
      <w:bookmarkEnd w:id="1684"/>
      <w:bookmarkEnd w:id="1685"/>
    </w:p>
    <w:p w14:paraId="54E186C4" w14:textId="77777777" w:rsidR="00C61245" w:rsidRPr="001C080E" w:rsidRDefault="00C61245" w:rsidP="00D6789E">
      <w:pPr>
        <w:pStyle w:val="Head6"/>
        <w:numPr>
          <w:ilvl w:val="3"/>
          <w:numId w:val="56"/>
        </w:numPr>
        <w:rPr>
          <w:rFonts w:cs="Tahoma"/>
          <w:color w:val="auto"/>
        </w:rPr>
      </w:pPr>
      <w:bookmarkStart w:id="1686" w:name="_Toc92885185"/>
      <w:r w:rsidRPr="001C080E">
        <w:rPr>
          <w:rFonts w:cs="Tahoma"/>
          <w:color w:val="auto"/>
        </w:rPr>
        <w:t>Διαχείριση Προσωπικού</w:t>
      </w:r>
      <w:bookmarkEnd w:id="1686"/>
    </w:p>
    <w:p w14:paraId="6AFBFD72" w14:textId="77777777" w:rsidR="00C61245" w:rsidRPr="001C080E" w:rsidRDefault="00C61245" w:rsidP="00C61245">
      <w:pPr>
        <w:rPr>
          <w:rFonts w:cs="Tahoma"/>
          <w:lang w:val="el-GR"/>
        </w:rPr>
      </w:pPr>
      <w:r w:rsidRPr="001C080E">
        <w:rPr>
          <w:rFonts w:cs="Tahoma"/>
          <w:lang w:val="el-GR"/>
        </w:rPr>
        <w:t>Το προσωπικό του ΝΣΚ διαχωρίζεται σε κύριο και διοικητικό προσωπικό, ενώ υφίστανται και τα πρόσωπα με τα οποία το ΝΣΚ συνεργάζεται, όπως οι δικηγόροι του Δημοσίου, οι δικαστικοί επιμελητές και οι ασκούμενοι δικηγόροι.</w:t>
      </w:r>
    </w:p>
    <w:p w14:paraId="6036DBFF" w14:textId="77777777" w:rsidR="00C61245" w:rsidRPr="001C080E" w:rsidRDefault="00C61245" w:rsidP="00C61245">
      <w:pPr>
        <w:spacing w:after="0"/>
        <w:rPr>
          <w:rFonts w:cs="Tahoma"/>
          <w:lang w:val="el-GR"/>
        </w:rPr>
      </w:pPr>
      <w:r w:rsidRPr="001C080E">
        <w:rPr>
          <w:rFonts w:cs="Tahoma"/>
          <w:b/>
          <w:lang w:val="el-GR"/>
        </w:rPr>
        <w:t>Α.</w:t>
      </w:r>
      <w:r w:rsidRPr="001C080E">
        <w:rPr>
          <w:rFonts w:cs="Tahoma"/>
          <w:lang w:val="el-GR"/>
        </w:rPr>
        <w:t xml:space="preserve"> </w:t>
      </w:r>
      <w:r w:rsidRPr="001C080E">
        <w:rPr>
          <w:rFonts w:cs="Tahoma"/>
          <w:b/>
          <w:lang w:val="el-GR"/>
        </w:rPr>
        <w:t>Όσον αφορά στο κύριο προσωπικό (</w:t>
      </w:r>
      <w:r w:rsidR="00C7145E" w:rsidRPr="001C080E">
        <w:rPr>
          <w:rFonts w:cs="Tahoma"/>
          <w:b/>
          <w:lang w:val="el-GR"/>
        </w:rPr>
        <w:t>λειτουργοί</w:t>
      </w:r>
      <w:r w:rsidRPr="001C080E">
        <w:rPr>
          <w:rFonts w:cs="Tahoma"/>
          <w:b/>
          <w:lang w:val="el-GR"/>
        </w:rPr>
        <w:t>)</w:t>
      </w:r>
      <w:r w:rsidRPr="001C080E">
        <w:rPr>
          <w:rFonts w:cs="Tahoma"/>
          <w:lang w:val="el-GR"/>
        </w:rPr>
        <w:t>, το Σύστημα θα πρέπει να μπορεί να υποστηρίζει την πλήρη τήρηση του μητρώου και των υπηρεσιακών φακέλων των λειτουργών του ΝΣΚ, και ιδίως:</w:t>
      </w:r>
    </w:p>
    <w:p w14:paraId="33A2C0E5" w14:textId="77777777" w:rsidR="00C61245" w:rsidRPr="001C080E" w:rsidRDefault="00C61245" w:rsidP="00C61245">
      <w:pPr>
        <w:pStyle w:val="squarebullets"/>
        <w:rPr>
          <w:rFonts w:cs="Tahoma"/>
        </w:rPr>
      </w:pPr>
      <w:r w:rsidRPr="001C080E">
        <w:rPr>
          <w:rFonts w:cs="Tahoma"/>
        </w:rPr>
        <w:t>Εισαγωγή νέων λειτουργών στο Μητρώο Ανθρώπινου Δυναμικού, του Υπουργείου Εσωτερικών και διαγραφή λειτουργών</w:t>
      </w:r>
      <w:r w:rsidR="00C7145E" w:rsidRPr="001C080E">
        <w:rPr>
          <w:rFonts w:cs="Tahoma"/>
        </w:rPr>
        <w:t>.</w:t>
      </w:r>
    </w:p>
    <w:p w14:paraId="05CEE351" w14:textId="77777777" w:rsidR="00C61245" w:rsidRPr="001C080E" w:rsidRDefault="00C61245" w:rsidP="00C61245">
      <w:pPr>
        <w:pStyle w:val="squarebullets"/>
        <w:rPr>
          <w:rFonts w:cs="Tahoma"/>
        </w:rPr>
      </w:pPr>
      <w:r w:rsidRPr="001C080E">
        <w:rPr>
          <w:rFonts w:cs="Tahoma"/>
        </w:rPr>
        <w:t xml:space="preserve">Εισαγωγή και τήρηση υπηρεσιακών, βαθμολογικών και προσωπικών και οικογενειακών μεταβολών. </w:t>
      </w:r>
    </w:p>
    <w:p w14:paraId="6CF350E5" w14:textId="77777777" w:rsidR="00C61245" w:rsidRPr="001C080E" w:rsidRDefault="00C61245" w:rsidP="00C61245">
      <w:pPr>
        <w:pStyle w:val="squarebullets"/>
        <w:rPr>
          <w:rFonts w:cs="Tahoma"/>
        </w:rPr>
      </w:pPr>
      <w:r w:rsidRPr="001C080E">
        <w:rPr>
          <w:rFonts w:cs="Tahoma"/>
        </w:rPr>
        <w:t xml:space="preserve">Ενσωμάτωση παραμέτρων αυτόματης ειδοποίησης από το σύστημα για την ανάγκη οποιαδήποτε μεταβολή της προσωπικής, οικογενειακής, υπηρεσιακής και μισθολογικής κατάστασης του προσωπικού (όπως συμπλήρωση χρόνου για μισθολογική ή βαθμολογική προαγωγή, </w:t>
      </w:r>
      <w:r w:rsidR="00A33D06" w:rsidRPr="001C080E">
        <w:rPr>
          <w:rFonts w:cs="Tahoma"/>
        </w:rPr>
        <w:t xml:space="preserve">έναρξη ή </w:t>
      </w:r>
      <w:r w:rsidRPr="001C080E">
        <w:rPr>
          <w:rFonts w:cs="Tahoma"/>
        </w:rPr>
        <w:t>λύση ή αναστολή ή εκ νέου έναρξη υπηρεσιακής σχέσης, σπουδές, γλώσσες, γέννηση ή ενηλικίωση τέκνου, έναρξη και λήξη σπουδών τέκνου, τέλεση και λύση γάμου κλπ.) και, μετά τη σχετική επιβεβαίωση από το χρήστη, την αυτόματη ενσωμάτωση της μεταβολής και της συνέπειάς της.</w:t>
      </w:r>
    </w:p>
    <w:p w14:paraId="4D73636B" w14:textId="77777777" w:rsidR="00C61245" w:rsidRPr="001C080E" w:rsidRDefault="00C61245" w:rsidP="00C61245">
      <w:pPr>
        <w:pStyle w:val="squarebullets"/>
        <w:rPr>
          <w:rFonts w:cs="Tahoma"/>
        </w:rPr>
      </w:pPr>
      <w:r w:rsidRPr="001C080E">
        <w:rPr>
          <w:rFonts w:cs="Tahoma"/>
        </w:rPr>
        <w:t xml:space="preserve">Αυτόματη παραγωγή επισήμων πιστοποιητικών και βεβαιώσεων που αφορούν υπηρεσιακές ή/και βαθμολογικές ή/και μισθολογικές μεταβολές και εν γένει </w:t>
      </w:r>
      <w:r w:rsidRPr="001C080E">
        <w:rPr>
          <w:rFonts w:cs="Tahoma"/>
          <w:lang w:val="en-US"/>
        </w:rPr>
        <w:t>status</w:t>
      </w:r>
      <w:r w:rsidRPr="001C080E">
        <w:rPr>
          <w:rFonts w:cs="Tahoma"/>
        </w:rPr>
        <w:t xml:space="preserve"> υπηρετούντος.</w:t>
      </w:r>
    </w:p>
    <w:p w14:paraId="5EB9CE05" w14:textId="77777777" w:rsidR="00C61245" w:rsidRPr="001C080E" w:rsidRDefault="00C61245" w:rsidP="00C61245">
      <w:pPr>
        <w:pStyle w:val="squarebullets"/>
        <w:rPr>
          <w:rFonts w:cs="Tahoma"/>
        </w:rPr>
      </w:pPr>
      <w:r w:rsidRPr="001C080E">
        <w:rPr>
          <w:rFonts w:cs="Tahoma"/>
        </w:rPr>
        <w:t>Αυτοματοποιημένη έκδοση κάθε εγγράφου, ατομικού ή συλλογικού περιεχομένου, που έχει σχέση με την υπηρεσιακή, πειθαρχική και μισθολογική κατάσταση και ενημέρωση του Μητρώου εκάστου, μόνο για όσα συνδέονται με το πρόσωπό του.</w:t>
      </w:r>
    </w:p>
    <w:p w14:paraId="192180F7" w14:textId="77777777" w:rsidR="00C61245" w:rsidRPr="001C080E" w:rsidRDefault="00C61245" w:rsidP="00C61245">
      <w:pPr>
        <w:pStyle w:val="squarebullets"/>
        <w:rPr>
          <w:rFonts w:cs="Tahoma"/>
        </w:rPr>
      </w:pPr>
      <w:r w:rsidRPr="001C080E">
        <w:rPr>
          <w:rFonts w:cs="Tahoma"/>
        </w:rPr>
        <w:t xml:space="preserve">Ενσωμάτωση παραμέτρων αυτόματης ενημέρωσης του Συστήματος για οποιαδήποτε ανάγκη προς διενέργεια τοποθέτησης, μετακίνησης, μετάθεσης, μεταβολής </w:t>
      </w:r>
      <w:r w:rsidRPr="001C080E">
        <w:rPr>
          <w:rFonts w:cs="Tahoma"/>
          <w:lang w:val="en-US"/>
        </w:rPr>
        <w:t>status</w:t>
      </w:r>
      <w:r w:rsidRPr="001C080E">
        <w:rPr>
          <w:rFonts w:cs="Tahoma"/>
        </w:rPr>
        <w:t xml:space="preserve"> κλπ.</w:t>
      </w:r>
    </w:p>
    <w:p w14:paraId="355D53D4" w14:textId="77777777" w:rsidR="00C61245" w:rsidRPr="001C080E" w:rsidRDefault="00C61245" w:rsidP="00C61245">
      <w:pPr>
        <w:pStyle w:val="squarebullets"/>
        <w:rPr>
          <w:rFonts w:cs="Tahoma"/>
        </w:rPr>
      </w:pPr>
      <w:r w:rsidRPr="001C080E">
        <w:rPr>
          <w:rFonts w:cs="Tahoma"/>
        </w:rPr>
        <w:t>Έκδοση πράξεων ή αποφάσεων για τοποθετήσεις, μετακινήσεις, αποσπάσεις ή μεταθέσεις.</w:t>
      </w:r>
    </w:p>
    <w:p w14:paraId="5865CC86" w14:textId="77777777" w:rsidR="00C61245" w:rsidRPr="001C080E" w:rsidRDefault="00C61245" w:rsidP="00C61245">
      <w:pPr>
        <w:pStyle w:val="squarebullets"/>
        <w:rPr>
          <w:rFonts w:cs="Tahoma"/>
        </w:rPr>
      </w:pPr>
      <w:r w:rsidRPr="001C080E">
        <w:rPr>
          <w:rFonts w:cs="Tahoma"/>
        </w:rPr>
        <w:t>Συγκρότηση υπηρεσιακού και πειθαρχικού συμβουλίου.</w:t>
      </w:r>
    </w:p>
    <w:p w14:paraId="546408B8" w14:textId="77777777" w:rsidR="00C61245" w:rsidRPr="001C080E" w:rsidRDefault="00C61245" w:rsidP="00C61245">
      <w:pPr>
        <w:pStyle w:val="squarebullets"/>
        <w:rPr>
          <w:rFonts w:cs="Tahoma"/>
        </w:rPr>
      </w:pPr>
      <w:r w:rsidRPr="001C080E">
        <w:rPr>
          <w:rFonts w:cs="Tahoma"/>
        </w:rPr>
        <w:t>Ενεργοποίηση της διαδικασίας απόδοσης πειθαρχικής ευθύνης, εκτέλεση λαμβανομένων αποφάσεων, διαχείριση προσφυγών κλπ.</w:t>
      </w:r>
    </w:p>
    <w:p w14:paraId="1CAF6518" w14:textId="77777777" w:rsidR="00C61245" w:rsidRPr="001C080E" w:rsidRDefault="00C61245" w:rsidP="00C61245">
      <w:pPr>
        <w:pStyle w:val="squarebullets"/>
        <w:rPr>
          <w:rFonts w:cs="Tahoma"/>
        </w:rPr>
      </w:pPr>
      <w:r w:rsidRPr="001C080E">
        <w:rPr>
          <w:rFonts w:cs="Tahoma"/>
        </w:rPr>
        <w:t>Ενεργοποίηση της διαδικασίας για τακτική ή έκτακτη επιθεώρηση λειτουργών του ΝΣΚ :</w:t>
      </w:r>
    </w:p>
    <w:p w14:paraId="0FC612ED" w14:textId="77777777" w:rsidR="00C61245" w:rsidRPr="001C080E" w:rsidRDefault="00C61245" w:rsidP="00C61245">
      <w:pPr>
        <w:pStyle w:val="arrowbullet"/>
        <w:rPr>
          <w:rFonts w:cs="Tahoma"/>
        </w:rPr>
      </w:pPr>
      <w:r w:rsidRPr="001C080E">
        <w:rPr>
          <w:rFonts w:cs="Tahoma"/>
        </w:rPr>
        <w:t>Επιμέλεια κάθε προπαρασκευαστικής εργασίας (πράξεις Προέδρου κλπ.).</w:t>
      </w:r>
    </w:p>
    <w:p w14:paraId="3CD0D355" w14:textId="77777777" w:rsidR="00C61245" w:rsidRPr="001C080E" w:rsidRDefault="00C61245" w:rsidP="00C61245">
      <w:pPr>
        <w:pStyle w:val="arrowbullet"/>
        <w:rPr>
          <w:rFonts w:cs="Tahoma"/>
        </w:rPr>
      </w:pPr>
      <w:r w:rsidRPr="001C080E">
        <w:rPr>
          <w:rFonts w:cs="Tahoma"/>
        </w:rPr>
        <w:lastRenderedPageBreak/>
        <w:t>Ενημέρωση του φακέλου του επιθεωρούμενου για την έκδοση της έκθεσης επιθεώρησης.</w:t>
      </w:r>
    </w:p>
    <w:p w14:paraId="3248376D" w14:textId="77777777" w:rsidR="00C61245" w:rsidRPr="001C080E" w:rsidRDefault="00C61245" w:rsidP="00C61245">
      <w:pPr>
        <w:pStyle w:val="squarebullets"/>
        <w:rPr>
          <w:rFonts w:cs="Tahoma"/>
        </w:rPr>
      </w:pPr>
      <w:r w:rsidRPr="001C080E">
        <w:rPr>
          <w:rFonts w:cs="Tahoma"/>
        </w:rPr>
        <w:t>Διαχείριση προσφυγών κατά εκθέσεων Επιθεώρησης</w:t>
      </w:r>
      <w:r w:rsidR="00C7145E" w:rsidRPr="001C080E">
        <w:rPr>
          <w:rFonts w:cs="Tahoma"/>
        </w:rPr>
        <w:t>.</w:t>
      </w:r>
    </w:p>
    <w:p w14:paraId="17831862" w14:textId="77777777" w:rsidR="00C61245" w:rsidRPr="001C080E" w:rsidRDefault="00C61245" w:rsidP="00C61245">
      <w:pPr>
        <w:pStyle w:val="squarebullets"/>
        <w:rPr>
          <w:rFonts w:cs="Tahoma"/>
        </w:rPr>
      </w:pPr>
      <w:r w:rsidRPr="001C080E">
        <w:rPr>
          <w:rFonts w:cs="Tahoma"/>
        </w:rPr>
        <w:t>Διαχείριση Συνεδριάσεων Συλλογικού οργάνου ΝΣΚ που επιλαμβάνεται της προσφυγής.</w:t>
      </w:r>
    </w:p>
    <w:p w14:paraId="1B4B1B88" w14:textId="77777777" w:rsidR="00C61245" w:rsidRPr="001C080E" w:rsidRDefault="00C61245" w:rsidP="00C61245">
      <w:pPr>
        <w:pStyle w:val="squarebullets"/>
        <w:rPr>
          <w:rFonts w:cs="Tahoma"/>
        </w:rPr>
      </w:pPr>
      <w:r w:rsidRPr="001C080E">
        <w:rPr>
          <w:rFonts w:cs="Tahoma"/>
        </w:rPr>
        <w:t>Ενημέρωση του φακέλου του επιθεωρούμενου για την απόφαση του αρμοδίου οργάνου.</w:t>
      </w:r>
    </w:p>
    <w:p w14:paraId="2B6BDF2A" w14:textId="77777777" w:rsidR="00C61245" w:rsidRPr="001C080E" w:rsidRDefault="00C61245" w:rsidP="00C61245">
      <w:pPr>
        <w:pStyle w:val="squarebullets"/>
        <w:rPr>
          <w:rFonts w:cs="Tahoma"/>
        </w:rPr>
      </w:pPr>
      <w:r w:rsidRPr="001C080E">
        <w:rPr>
          <w:rFonts w:cs="Tahoma"/>
        </w:rPr>
        <w:t xml:space="preserve">Έκδοση </w:t>
      </w:r>
      <w:r w:rsidR="00C7145E" w:rsidRPr="001C080E">
        <w:rPr>
          <w:rFonts w:cs="Tahoma"/>
        </w:rPr>
        <w:t>α</w:t>
      </w:r>
      <w:r w:rsidRPr="001C080E">
        <w:rPr>
          <w:rFonts w:cs="Tahoma"/>
        </w:rPr>
        <w:t xml:space="preserve">ντιγράφου </w:t>
      </w:r>
      <w:r w:rsidR="00C7145E" w:rsidRPr="001C080E">
        <w:rPr>
          <w:rFonts w:cs="Tahoma"/>
        </w:rPr>
        <w:t>π</w:t>
      </w:r>
      <w:r w:rsidRPr="001C080E">
        <w:rPr>
          <w:rFonts w:cs="Tahoma"/>
        </w:rPr>
        <w:t xml:space="preserve">οινικού </w:t>
      </w:r>
      <w:r w:rsidR="00C7145E" w:rsidRPr="001C080E">
        <w:rPr>
          <w:rFonts w:cs="Tahoma"/>
        </w:rPr>
        <w:t>μ</w:t>
      </w:r>
      <w:r w:rsidRPr="001C080E">
        <w:rPr>
          <w:rFonts w:cs="Tahoma"/>
        </w:rPr>
        <w:t>ητρώου, από τη σχετική βάση διαλειτουργικότητας.</w:t>
      </w:r>
    </w:p>
    <w:p w14:paraId="645D0EEB" w14:textId="77777777" w:rsidR="00C61245" w:rsidRPr="001C080E" w:rsidRDefault="00C61245" w:rsidP="00C61245">
      <w:pPr>
        <w:pStyle w:val="squarebullets"/>
        <w:rPr>
          <w:rFonts w:cs="Tahoma"/>
        </w:rPr>
      </w:pPr>
      <w:r w:rsidRPr="001C080E">
        <w:rPr>
          <w:rFonts w:cs="Tahoma"/>
        </w:rPr>
        <w:t>Αυτόματη παραγωγή της επετηρίδας των λειτουργών του ΝΣΚ και αυτόματη κοινοποίηση σε αυτούς της σχετικής ενημέρωσης για την έκδοσή της.</w:t>
      </w:r>
    </w:p>
    <w:p w14:paraId="61124435" w14:textId="77777777" w:rsidR="00C61245" w:rsidRPr="001C080E" w:rsidRDefault="00C61245" w:rsidP="00C61245">
      <w:pPr>
        <w:pStyle w:val="squarebullets"/>
        <w:rPr>
          <w:rFonts w:cs="Tahoma"/>
        </w:rPr>
      </w:pPr>
      <w:r w:rsidRPr="001C080E">
        <w:rPr>
          <w:rFonts w:cs="Tahoma"/>
        </w:rPr>
        <w:t xml:space="preserve">Διακριτή εμφάνιση του Προϊσταμένου κάθε Μονάδας του ΝΣΚ και διατήρηση </w:t>
      </w:r>
      <w:r w:rsidR="001133A5" w:rsidRPr="001C080E">
        <w:rPr>
          <w:rFonts w:cs="Tahoma"/>
        </w:rPr>
        <w:t xml:space="preserve">της </w:t>
      </w:r>
      <w:r w:rsidRPr="001C080E">
        <w:rPr>
          <w:rFonts w:cs="Tahoma"/>
        </w:rPr>
        <w:t>σχετικής ιστορικότητας ανά Μονάδα.</w:t>
      </w:r>
    </w:p>
    <w:p w14:paraId="14CF823E" w14:textId="77777777" w:rsidR="00C61245" w:rsidRPr="001C080E" w:rsidRDefault="00C61245" w:rsidP="00C61245">
      <w:pPr>
        <w:pStyle w:val="squarebullets"/>
        <w:rPr>
          <w:rFonts w:cs="Tahoma"/>
        </w:rPr>
      </w:pPr>
      <w:r w:rsidRPr="001C080E">
        <w:rPr>
          <w:rFonts w:cs="Tahoma"/>
        </w:rPr>
        <w:t>Διακριτή εμφάνιση του Τμήματος που υπάγεται η Μονάδα του ΝΣΚ και του Προέδρου του Τμήματος και διατήρηση της ιστορικότητας.</w:t>
      </w:r>
    </w:p>
    <w:p w14:paraId="77C447F5" w14:textId="77777777" w:rsidR="00C61245" w:rsidRPr="001C080E" w:rsidRDefault="00C61245" w:rsidP="00C61245">
      <w:pPr>
        <w:pStyle w:val="squarebullets"/>
        <w:rPr>
          <w:rFonts w:cs="Tahoma"/>
        </w:rPr>
      </w:pPr>
      <w:r w:rsidRPr="001C080E">
        <w:rPr>
          <w:rFonts w:cs="Tahoma"/>
        </w:rPr>
        <w:t xml:space="preserve">Διακριτή εμφάνιση ιστορικού Διοίκησης Μονάδας ή </w:t>
      </w:r>
      <w:r w:rsidR="001133A5" w:rsidRPr="001C080E">
        <w:rPr>
          <w:rFonts w:cs="Tahoma"/>
        </w:rPr>
        <w:t xml:space="preserve">Προεδρίας </w:t>
      </w:r>
      <w:r w:rsidRPr="001C080E">
        <w:rPr>
          <w:rFonts w:cs="Tahoma"/>
        </w:rPr>
        <w:t>Τμήματος ανά Προϊστάμενο ή Πρόεδρο Τμήματος.</w:t>
      </w:r>
    </w:p>
    <w:p w14:paraId="40096E20" w14:textId="77777777" w:rsidR="00C61245" w:rsidRPr="001C080E" w:rsidRDefault="00C61245" w:rsidP="00C61245">
      <w:pPr>
        <w:pStyle w:val="squarebullets"/>
        <w:rPr>
          <w:rFonts w:cs="Tahoma"/>
        </w:rPr>
      </w:pPr>
      <w:r w:rsidRPr="001C080E">
        <w:rPr>
          <w:rFonts w:cs="Tahoma"/>
        </w:rPr>
        <w:t>Ηλεκτρονική διαχείριση της διαδικασίας υποβολής αίτησης και έκδοσης απόφασης που αφορά κανονικές, αναρρωτικές και λοιπές άδειες.</w:t>
      </w:r>
    </w:p>
    <w:p w14:paraId="44D29FA9" w14:textId="77777777" w:rsidR="00C61245" w:rsidRPr="001C080E" w:rsidRDefault="00C61245" w:rsidP="00C61245">
      <w:pPr>
        <w:pStyle w:val="squarebullets"/>
        <w:rPr>
          <w:rFonts w:cs="Tahoma"/>
        </w:rPr>
      </w:pPr>
      <w:r w:rsidRPr="001C080E">
        <w:rPr>
          <w:rFonts w:cs="Tahoma"/>
        </w:rPr>
        <w:t>Διακριτή επισήμανση και εισαγωγή ως παραμετρικού στοιχείου της υπηρεσιακής κατάστασης του χρόνου υπηρεσίας στην επαρχία.</w:t>
      </w:r>
    </w:p>
    <w:p w14:paraId="5F43EEA9" w14:textId="77777777" w:rsidR="00C61245" w:rsidRPr="001C080E" w:rsidRDefault="00C61245" w:rsidP="00C61245">
      <w:pPr>
        <w:pStyle w:val="squarebullets"/>
        <w:rPr>
          <w:rFonts w:cs="Tahoma"/>
        </w:rPr>
      </w:pPr>
      <w:r w:rsidRPr="001C080E">
        <w:rPr>
          <w:rFonts w:cs="Tahoma"/>
        </w:rPr>
        <w:t>Αυτόματη αφαίρεση από το χρόνο προϋπηρεσίας της άδειας άνευ αποδοχών καθώς και του χρόνου εκτός υπηρεσίας λόγω επιβολής πειθαρχικής ποινής.</w:t>
      </w:r>
    </w:p>
    <w:p w14:paraId="4C27A22F" w14:textId="77777777" w:rsidR="00C61245" w:rsidRPr="001C080E" w:rsidRDefault="00C61245" w:rsidP="00C61245">
      <w:pPr>
        <w:pStyle w:val="squarebullets"/>
        <w:rPr>
          <w:rFonts w:cs="Tahoma"/>
        </w:rPr>
      </w:pPr>
      <w:r w:rsidRPr="001C080E">
        <w:rPr>
          <w:rFonts w:cs="Tahoma"/>
        </w:rPr>
        <w:t>Αυτόματη εξαγωγή των υπόχρεων για υποβολή κάθε είδους Δήλωσης Πόθεν Έσχες και αυτόματη υποβολή τους στο σχετικό περιβάλλον διαλειτουργικότητας της αρμόδιας αρχής.</w:t>
      </w:r>
    </w:p>
    <w:p w14:paraId="2785C848" w14:textId="77777777" w:rsidR="00C61245" w:rsidRPr="001C080E" w:rsidRDefault="00C61245" w:rsidP="00C61245">
      <w:pPr>
        <w:pStyle w:val="squarebullets"/>
        <w:rPr>
          <w:rFonts w:cs="Tahoma"/>
        </w:rPr>
      </w:pPr>
      <w:r w:rsidRPr="001C080E">
        <w:rPr>
          <w:rFonts w:cs="Tahoma"/>
        </w:rPr>
        <w:t xml:space="preserve">Διακριτή εξαγωγή και τήρηση των στοιχείων των συνταξιοδοτηθέντων. </w:t>
      </w:r>
    </w:p>
    <w:p w14:paraId="52613883" w14:textId="77777777" w:rsidR="00C61245" w:rsidRPr="001C080E" w:rsidRDefault="00C61245" w:rsidP="00C61245">
      <w:pPr>
        <w:pStyle w:val="squarebullets"/>
        <w:rPr>
          <w:rFonts w:cs="Tahoma"/>
        </w:rPr>
      </w:pPr>
      <w:r w:rsidRPr="001C080E">
        <w:rPr>
          <w:rFonts w:cs="Tahoma"/>
        </w:rPr>
        <w:t xml:space="preserve">Η δημιουργία περιβάλλοντος για αυτόματη έκδοση ψηφιακής υπηρεσιακής ταυτότητας μέλους με το ονοματεπώνυμο, το βαθμό και τη θέση </w:t>
      </w:r>
      <w:r w:rsidR="001A7494" w:rsidRPr="001C080E">
        <w:rPr>
          <w:rFonts w:cs="Tahoma"/>
        </w:rPr>
        <w:t xml:space="preserve">της ψηφιακής </w:t>
      </w:r>
      <w:r w:rsidRPr="001C080E">
        <w:rPr>
          <w:rFonts w:cs="Tahoma"/>
        </w:rPr>
        <w:t>φωτογραφίας του.</w:t>
      </w:r>
    </w:p>
    <w:p w14:paraId="76C1E8EE" w14:textId="77777777" w:rsidR="00C61245" w:rsidRPr="001C080E" w:rsidRDefault="00C61245" w:rsidP="00C61245">
      <w:pPr>
        <w:pStyle w:val="squarebullets"/>
        <w:rPr>
          <w:rFonts w:cs="Tahoma"/>
        </w:rPr>
      </w:pPr>
      <w:r w:rsidRPr="001C080E">
        <w:rPr>
          <w:rFonts w:cs="Tahoma"/>
        </w:rPr>
        <w:t>Η δημιουργία περιβάλλοντος παρακολούθησης συμμετοχής μελών του ΝΣΚ σε συλλογικά όργανα και Επιτροπές της Διοίκησης ή Νομικών Προσώπων, που στηρίζονται σε πράξη του Προέδρου του ΝΣΚ ή σε πράξη άλλου Οργάνου (έναρξη, αυτόματη ενημέρωση λήξης, εισαγωγή και ενημέρωση παραδοτέων επιτροπών και οργάνων που στηρίζονται σε πράξη του Προέδρου κλπ). Εμφάνιση από το Σύστημα των επιτροπών και  των οργάνων των μελών του ΝΣΚ και πρόταση από αυτό για τη χρέωση νέας συμμετοχής στη βάση προδιαγεγραμμένων κριτηρίων.</w:t>
      </w:r>
    </w:p>
    <w:p w14:paraId="0811EF85" w14:textId="77777777" w:rsidR="00C61245" w:rsidRPr="001C080E" w:rsidRDefault="00C61245" w:rsidP="00C61245">
      <w:pPr>
        <w:pStyle w:val="squarebullets"/>
        <w:rPr>
          <w:rFonts w:cs="Tahoma"/>
        </w:rPr>
      </w:pPr>
      <w:r w:rsidRPr="001C080E">
        <w:rPr>
          <w:rFonts w:cs="Tahoma"/>
        </w:rPr>
        <w:t>Η δημιουργία περιβάλλοντος παρακολούθησης συμμετοχής μελών του ΝΣΚ σε εκδηλώσεις, σεμινάρια που διοργανώνει ή συμμετέχει το ΝΣΚ.</w:t>
      </w:r>
    </w:p>
    <w:p w14:paraId="331E7AF0" w14:textId="77777777" w:rsidR="00C61245" w:rsidRPr="001C080E" w:rsidRDefault="00C61245" w:rsidP="00C61245">
      <w:pPr>
        <w:pStyle w:val="squarebullets"/>
        <w:numPr>
          <w:ilvl w:val="0"/>
          <w:numId w:val="0"/>
        </w:numPr>
        <w:rPr>
          <w:rFonts w:cs="Tahoma"/>
        </w:rPr>
      </w:pPr>
      <w:r w:rsidRPr="001C080E">
        <w:rPr>
          <w:rFonts w:cs="Tahoma"/>
          <w:u w:val="single"/>
        </w:rPr>
        <w:t>Λειτουργικά χαρακτηριστικά</w:t>
      </w:r>
    </w:p>
    <w:p w14:paraId="335F16D0" w14:textId="77777777" w:rsidR="00C61245" w:rsidRPr="001C080E" w:rsidRDefault="00C61245" w:rsidP="00C61245">
      <w:pPr>
        <w:pStyle w:val="squarebullets"/>
        <w:numPr>
          <w:ilvl w:val="0"/>
          <w:numId w:val="0"/>
        </w:numPr>
        <w:ind w:left="426" w:hanging="11"/>
        <w:rPr>
          <w:rFonts w:cs="Tahoma"/>
        </w:rPr>
      </w:pPr>
      <w:r w:rsidRPr="001C080E">
        <w:rPr>
          <w:rFonts w:cs="Tahoma"/>
        </w:rPr>
        <w:t>Για το κύριο προσωπικό, ενδεικτικά, θα πρέπει να τηρούνται ιδίως τα παρακάτω στοιχεία:</w:t>
      </w:r>
    </w:p>
    <w:p w14:paraId="61FB0A4B" w14:textId="77777777" w:rsidR="00C61245" w:rsidRPr="001C080E" w:rsidRDefault="00C61245" w:rsidP="00C61245">
      <w:pPr>
        <w:pStyle w:val="arrowbullet"/>
        <w:spacing w:before="0" w:after="0"/>
        <w:ind w:left="426" w:firstLine="0"/>
        <w:rPr>
          <w:rFonts w:cs="Tahoma"/>
        </w:rPr>
      </w:pPr>
      <w:r w:rsidRPr="001C080E">
        <w:rPr>
          <w:rFonts w:cs="Tahoma"/>
        </w:rPr>
        <w:t>Επώνυμο, Πατρώνυμο και Όνομα</w:t>
      </w:r>
      <w:r w:rsidR="00C7145E" w:rsidRPr="001C080E">
        <w:rPr>
          <w:rFonts w:cs="Tahoma"/>
        </w:rPr>
        <w:t>.</w:t>
      </w:r>
    </w:p>
    <w:p w14:paraId="76C6CC30" w14:textId="77777777" w:rsidR="00C61245" w:rsidRPr="001C080E" w:rsidRDefault="00C61245" w:rsidP="00C61245">
      <w:pPr>
        <w:pStyle w:val="arrowbullet"/>
        <w:spacing w:before="0" w:after="0"/>
        <w:ind w:left="426" w:firstLine="0"/>
        <w:rPr>
          <w:rFonts w:cs="Tahoma"/>
        </w:rPr>
      </w:pPr>
      <w:r w:rsidRPr="001C080E">
        <w:rPr>
          <w:rFonts w:cs="Tahoma"/>
        </w:rPr>
        <w:lastRenderedPageBreak/>
        <w:t>Φύλο</w:t>
      </w:r>
      <w:r w:rsidR="00C7145E" w:rsidRPr="001C080E">
        <w:rPr>
          <w:rFonts w:cs="Tahoma"/>
        </w:rPr>
        <w:t>.</w:t>
      </w:r>
    </w:p>
    <w:p w14:paraId="439451B0" w14:textId="77777777" w:rsidR="00C61245" w:rsidRPr="001C080E" w:rsidRDefault="00C61245" w:rsidP="00C61245">
      <w:pPr>
        <w:pStyle w:val="arrowbullet"/>
        <w:spacing w:before="0" w:after="0"/>
        <w:ind w:left="426" w:firstLine="0"/>
        <w:rPr>
          <w:rFonts w:cs="Tahoma"/>
        </w:rPr>
      </w:pPr>
      <w:r w:rsidRPr="001C080E">
        <w:rPr>
          <w:rFonts w:cs="Tahoma"/>
        </w:rPr>
        <w:t>Έτος Γέννησης</w:t>
      </w:r>
      <w:r w:rsidR="00C7145E" w:rsidRPr="001C080E">
        <w:rPr>
          <w:rFonts w:cs="Tahoma"/>
        </w:rPr>
        <w:t>.</w:t>
      </w:r>
    </w:p>
    <w:p w14:paraId="2C0E9758" w14:textId="77777777" w:rsidR="00C61245" w:rsidRPr="001C080E" w:rsidRDefault="00C61245" w:rsidP="00C61245">
      <w:pPr>
        <w:pStyle w:val="arrowbullet"/>
        <w:spacing w:before="0" w:after="0"/>
        <w:ind w:left="426" w:firstLine="0"/>
        <w:rPr>
          <w:rFonts w:cs="Tahoma"/>
        </w:rPr>
      </w:pPr>
      <w:r w:rsidRPr="001C080E">
        <w:rPr>
          <w:rFonts w:cs="Tahoma"/>
        </w:rPr>
        <w:t>Οικογενειακή κατάσταση</w:t>
      </w:r>
      <w:r w:rsidR="00C7145E" w:rsidRPr="001C080E">
        <w:rPr>
          <w:rFonts w:cs="Tahoma"/>
        </w:rPr>
        <w:t>.</w:t>
      </w:r>
    </w:p>
    <w:p w14:paraId="46D0CC9B" w14:textId="77777777" w:rsidR="00C61245" w:rsidRPr="001C080E" w:rsidRDefault="00C61245" w:rsidP="00C61245">
      <w:pPr>
        <w:pStyle w:val="arrowbullet"/>
        <w:spacing w:before="0" w:after="0"/>
        <w:ind w:left="426" w:firstLine="0"/>
        <w:rPr>
          <w:rFonts w:cs="Tahoma"/>
        </w:rPr>
      </w:pPr>
      <w:r w:rsidRPr="001C080E">
        <w:rPr>
          <w:rFonts w:cs="Tahoma"/>
        </w:rPr>
        <w:t>Αριθμός και ημερομηνία γεννήσεων τέκνων</w:t>
      </w:r>
      <w:r w:rsidR="00C7145E" w:rsidRPr="001C080E">
        <w:rPr>
          <w:rFonts w:cs="Tahoma"/>
        </w:rPr>
        <w:t>.</w:t>
      </w:r>
    </w:p>
    <w:p w14:paraId="534634A4" w14:textId="77777777" w:rsidR="00C61245" w:rsidRPr="001C080E" w:rsidRDefault="00C61245" w:rsidP="00C61245">
      <w:pPr>
        <w:pStyle w:val="arrowbullet"/>
        <w:spacing w:before="0" w:after="0"/>
        <w:ind w:left="426" w:firstLine="0"/>
        <w:rPr>
          <w:rFonts w:cs="Tahoma"/>
        </w:rPr>
      </w:pPr>
      <w:r w:rsidRPr="001C080E">
        <w:rPr>
          <w:rFonts w:cs="Tahoma"/>
        </w:rPr>
        <w:t>Αρ. Μητρώου</w:t>
      </w:r>
      <w:r w:rsidR="00C7145E" w:rsidRPr="001C080E">
        <w:rPr>
          <w:rFonts w:cs="Tahoma"/>
        </w:rPr>
        <w:t>.</w:t>
      </w:r>
    </w:p>
    <w:p w14:paraId="475E6BB8" w14:textId="77777777" w:rsidR="00C61245" w:rsidRPr="001C080E" w:rsidRDefault="00C61245" w:rsidP="00C61245">
      <w:pPr>
        <w:pStyle w:val="arrowbullet"/>
        <w:spacing w:before="0" w:after="0"/>
        <w:ind w:left="426" w:firstLine="0"/>
        <w:rPr>
          <w:rFonts w:cs="Tahoma"/>
        </w:rPr>
      </w:pPr>
      <w:r w:rsidRPr="001C080E">
        <w:rPr>
          <w:rFonts w:cs="Tahoma"/>
        </w:rPr>
        <w:t>Ημ/νία διορισμού</w:t>
      </w:r>
      <w:r w:rsidR="00C7145E" w:rsidRPr="001C080E">
        <w:rPr>
          <w:rFonts w:cs="Tahoma"/>
        </w:rPr>
        <w:t>.</w:t>
      </w:r>
    </w:p>
    <w:p w14:paraId="0C573A27" w14:textId="77777777" w:rsidR="00C61245" w:rsidRPr="001C080E" w:rsidRDefault="00C61245" w:rsidP="00C61245">
      <w:pPr>
        <w:pStyle w:val="arrowbullet"/>
        <w:spacing w:before="0" w:after="0"/>
        <w:ind w:left="426" w:firstLine="0"/>
        <w:rPr>
          <w:rFonts w:cs="Tahoma"/>
        </w:rPr>
      </w:pPr>
      <w:r w:rsidRPr="001C080E">
        <w:rPr>
          <w:rFonts w:cs="Tahoma"/>
        </w:rPr>
        <w:t>Οδός και αριθμός</w:t>
      </w:r>
      <w:r w:rsidR="00C7145E" w:rsidRPr="001C080E">
        <w:rPr>
          <w:rFonts w:cs="Tahoma"/>
        </w:rPr>
        <w:t>.</w:t>
      </w:r>
    </w:p>
    <w:p w14:paraId="095EA883" w14:textId="77777777" w:rsidR="00C61245" w:rsidRPr="001C080E" w:rsidRDefault="00C61245" w:rsidP="00C61245">
      <w:pPr>
        <w:pStyle w:val="arrowbullet"/>
        <w:spacing w:before="0" w:after="0"/>
        <w:ind w:left="426" w:firstLine="0"/>
        <w:rPr>
          <w:rFonts w:cs="Tahoma"/>
        </w:rPr>
      </w:pPr>
      <w:r w:rsidRPr="001C080E">
        <w:rPr>
          <w:rFonts w:cs="Tahoma"/>
        </w:rPr>
        <w:t>Πόλη</w:t>
      </w:r>
      <w:r w:rsidR="00C7145E" w:rsidRPr="001C080E">
        <w:rPr>
          <w:rFonts w:cs="Tahoma"/>
        </w:rPr>
        <w:t>.</w:t>
      </w:r>
    </w:p>
    <w:p w14:paraId="0F7361DD" w14:textId="77777777" w:rsidR="00C61245" w:rsidRPr="001C080E" w:rsidRDefault="00C61245" w:rsidP="00C61245">
      <w:pPr>
        <w:pStyle w:val="arrowbullet"/>
        <w:spacing w:before="0" w:after="0"/>
        <w:ind w:left="426" w:firstLine="0"/>
        <w:rPr>
          <w:rFonts w:cs="Tahoma"/>
        </w:rPr>
      </w:pPr>
      <w:r w:rsidRPr="001C080E">
        <w:rPr>
          <w:rFonts w:cs="Tahoma"/>
        </w:rPr>
        <w:t>ΤΚ</w:t>
      </w:r>
      <w:r w:rsidR="00C7145E" w:rsidRPr="001C080E">
        <w:rPr>
          <w:rFonts w:cs="Tahoma"/>
        </w:rPr>
        <w:t>.</w:t>
      </w:r>
    </w:p>
    <w:p w14:paraId="587E1E92" w14:textId="77777777" w:rsidR="00C61245" w:rsidRPr="001C080E" w:rsidRDefault="00C61245" w:rsidP="00C61245">
      <w:pPr>
        <w:pStyle w:val="arrowbullet"/>
        <w:spacing w:before="0" w:after="0"/>
        <w:ind w:left="426" w:firstLine="0"/>
        <w:rPr>
          <w:rFonts w:cs="Tahoma"/>
        </w:rPr>
      </w:pPr>
      <w:r w:rsidRPr="001C080E">
        <w:rPr>
          <w:rFonts w:cs="Tahoma"/>
          <w:lang w:val="en-US"/>
        </w:rPr>
        <w:t>E-mail</w:t>
      </w:r>
    </w:p>
    <w:p w14:paraId="7967A539" w14:textId="77777777" w:rsidR="00C61245" w:rsidRPr="001C080E" w:rsidRDefault="00C61245" w:rsidP="00C61245">
      <w:pPr>
        <w:pStyle w:val="arrowbullet"/>
        <w:spacing w:before="0" w:after="0"/>
        <w:ind w:left="426" w:firstLine="0"/>
        <w:rPr>
          <w:rFonts w:cs="Tahoma"/>
        </w:rPr>
      </w:pPr>
      <w:r w:rsidRPr="001C080E">
        <w:rPr>
          <w:rFonts w:cs="Tahoma"/>
        </w:rPr>
        <w:t>ΑΦΜ</w:t>
      </w:r>
      <w:r w:rsidR="00C7145E" w:rsidRPr="001C080E">
        <w:rPr>
          <w:rFonts w:cs="Tahoma"/>
        </w:rPr>
        <w:t>.</w:t>
      </w:r>
    </w:p>
    <w:p w14:paraId="183A61E9" w14:textId="77777777" w:rsidR="00C61245" w:rsidRPr="001C080E" w:rsidRDefault="00C61245" w:rsidP="00C61245">
      <w:pPr>
        <w:pStyle w:val="arrowbullet"/>
        <w:spacing w:before="0" w:after="0"/>
        <w:ind w:left="426" w:firstLine="0"/>
        <w:rPr>
          <w:rFonts w:cs="Tahoma"/>
        </w:rPr>
      </w:pPr>
      <w:r w:rsidRPr="001C080E">
        <w:rPr>
          <w:rFonts w:cs="Tahoma"/>
        </w:rPr>
        <w:t>Αρ. Ταυτότητας</w:t>
      </w:r>
    </w:p>
    <w:p w14:paraId="12CAF832" w14:textId="77777777" w:rsidR="00C61245" w:rsidRPr="001C080E" w:rsidRDefault="00C61245" w:rsidP="00C61245">
      <w:pPr>
        <w:pStyle w:val="arrowbullet"/>
        <w:spacing w:before="0" w:after="0"/>
        <w:ind w:left="426" w:firstLine="0"/>
        <w:rPr>
          <w:rFonts w:cs="Tahoma"/>
        </w:rPr>
      </w:pPr>
      <w:r w:rsidRPr="001C080E">
        <w:rPr>
          <w:rFonts w:cs="Tahoma"/>
          <w:lang w:val="en-US"/>
        </w:rPr>
        <w:t>IBAN</w:t>
      </w:r>
      <w:r w:rsidR="00C7145E" w:rsidRPr="001C080E">
        <w:rPr>
          <w:rFonts w:cs="Tahoma"/>
        </w:rPr>
        <w:t>.</w:t>
      </w:r>
    </w:p>
    <w:p w14:paraId="0FA053C2" w14:textId="77777777" w:rsidR="00C61245" w:rsidRPr="001C080E" w:rsidRDefault="00C61245" w:rsidP="00C61245">
      <w:pPr>
        <w:pStyle w:val="arrowbullet"/>
        <w:spacing w:before="0" w:after="0"/>
        <w:ind w:left="426" w:firstLine="0"/>
        <w:rPr>
          <w:rFonts w:cs="Tahoma"/>
        </w:rPr>
      </w:pPr>
      <w:r w:rsidRPr="001C080E">
        <w:rPr>
          <w:rFonts w:cs="Tahoma"/>
        </w:rPr>
        <w:t>Φωτογραφία</w:t>
      </w:r>
      <w:r w:rsidR="00C7145E" w:rsidRPr="001C080E">
        <w:rPr>
          <w:rFonts w:cs="Tahoma"/>
        </w:rPr>
        <w:t>.</w:t>
      </w:r>
    </w:p>
    <w:p w14:paraId="14B9F8CB" w14:textId="77777777" w:rsidR="00C7145E" w:rsidRPr="001C080E" w:rsidRDefault="00C7145E" w:rsidP="00C61245">
      <w:pPr>
        <w:pStyle w:val="arrowbullet"/>
        <w:spacing w:before="0" w:after="0"/>
        <w:ind w:left="426" w:firstLine="0"/>
        <w:rPr>
          <w:rFonts w:cs="Tahoma"/>
        </w:rPr>
      </w:pPr>
      <w:r w:rsidRPr="001C080E">
        <w:rPr>
          <w:rFonts w:cs="Tahoma"/>
        </w:rPr>
        <w:t>Πανεπιστημιακοί τίτλοι σπουδών και αντικείμενο εξειδίκευσης.</w:t>
      </w:r>
    </w:p>
    <w:p w14:paraId="3D8A49E1" w14:textId="77777777" w:rsidR="00C61245" w:rsidRPr="001C080E" w:rsidRDefault="00C61245" w:rsidP="00C61245">
      <w:pPr>
        <w:pStyle w:val="arrowbullet"/>
        <w:spacing w:before="0" w:after="0"/>
        <w:ind w:left="426" w:firstLine="0"/>
        <w:rPr>
          <w:rFonts w:cs="Tahoma"/>
        </w:rPr>
      </w:pPr>
      <w:r w:rsidRPr="001C080E">
        <w:rPr>
          <w:rFonts w:cs="Tahoma"/>
        </w:rPr>
        <w:t xml:space="preserve">Είδος </w:t>
      </w:r>
      <w:r w:rsidR="00C7145E" w:rsidRPr="001C080E">
        <w:rPr>
          <w:rFonts w:cs="Tahoma"/>
        </w:rPr>
        <w:t>π</w:t>
      </w:r>
      <w:r w:rsidRPr="001C080E">
        <w:rPr>
          <w:rFonts w:cs="Tahoma"/>
        </w:rPr>
        <w:t>ροϋπηρεσίας</w:t>
      </w:r>
      <w:r w:rsidR="00C7145E" w:rsidRPr="001C080E">
        <w:rPr>
          <w:rFonts w:cs="Tahoma"/>
        </w:rPr>
        <w:t xml:space="preserve"> στον δημόσιο και τον ιδιωτικό τομέα.</w:t>
      </w:r>
    </w:p>
    <w:p w14:paraId="7D41172C" w14:textId="77777777" w:rsidR="00C61245" w:rsidRPr="001C080E" w:rsidRDefault="00C61245" w:rsidP="00C61245">
      <w:pPr>
        <w:pStyle w:val="arrowbullet"/>
        <w:spacing w:before="0" w:after="0"/>
        <w:ind w:left="426" w:firstLine="0"/>
        <w:rPr>
          <w:rFonts w:cs="Tahoma"/>
        </w:rPr>
      </w:pPr>
      <w:r w:rsidRPr="001C080E">
        <w:rPr>
          <w:rFonts w:cs="Tahoma"/>
        </w:rPr>
        <w:t>Βαθμοί</w:t>
      </w:r>
      <w:r w:rsidR="00C7145E" w:rsidRPr="001C080E">
        <w:rPr>
          <w:rFonts w:cs="Tahoma"/>
        </w:rPr>
        <w:t>.</w:t>
      </w:r>
    </w:p>
    <w:p w14:paraId="4522FC67" w14:textId="77777777" w:rsidR="00C61245" w:rsidRPr="001C080E" w:rsidRDefault="00C61245" w:rsidP="00C61245">
      <w:pPr>
        <w:pStyle w:val="arrowbullet"/>
        <w:spacing w:before="0" w:after="0"/>
        <w:ind w:left="426" w:firstLine="0"/>
        <w:rPr>
          <w:rFonts w:cs="Tahoma"/>
        </w:rPr>
      </w:pPr>
      <w:r w:rsidRPr="001C080E">
        <w:rPr>
          <w:rFonts w:cs="Tahoma"/>
        </w:rPr>
        <w:t>Μεταθέσεις-Μετακινήσεις</w:t>
      </w:r>
      <w:r w:rsidR="00C7145E" w:rsidRPr="001C080E">
        <w:rPr>
          <w:rFonts w:cs="Tahoma"/>
        </w:rPr>
        <w:t>.</w:t>
      </w:r>
    </w:p>
    <w:p w14:paraId="6A39DA5A" w14:textId="77777777" w:rsidR="00C61245" w:rsidRPr="001C080E" w:rsidRDefault="00C61245" w:rsidP="00C61245">
      <w:pPr>
        <w:pStyle w:val="arrowbullet"/>
        <w:spacing w:before="0" w:after="0"/>
        <w:ind w:left="426" w:firstLine="0"/>
        <w:rPr>
          <w:rFonts w:cs="Tahoma"/>
        </w:rPr>
      </w:pPr>
      <w:r w:rsidRPr="001C080E">
        <w:rPr>
          <w:rFonts w:cs="Tahoma"/>
        </w:rPr>
        <w:t>Μισθολογικές Προαγωγές</w:t>
      </w:r>
      <w:r w:rsidR="00C7145E" w:rsidRPr="001C080E">
        <w:rPr>
          <w:rFonts w:cs="Tahoma"/>
        </w:rPr>
        <w:t>.</w:t>
      </w:r>
    </w:p>
    <w:p w14:paraId="487A8DDB" w14:textId="77777777" w:rsidR="00C61245" w:rsidRPr="001C080E" w:rsidRDefault="00C61245" w:rsidP="00C61245">
      <w:pPr>
        <w:pStyle w:val="arrowbullet"/>
        <w:spacing w:before="0" w:after="0"/>
        <w:ind w:left="426" w:firstLine="0"/>
        <w:rPr>
          <w:rFonts w:cs="Tahoma"/>
        </w:rPr>
      </w:pPr>
      <w:r w:rsidRPr="001C080E">
        <w:rPr>
          <w:rFonts w:cs="Tahoma"/>
        </w:rPr>
        <w:t>Βαθμολογικές Προαγωγές</w:t>
      </w:r>
      <w:r w:rsidR="00C7145E" w:rsidRPr="001C080E">
        <w:rPr>
          <w:rFonts w:cs="Tahoma"/>
        </w:rPr>
        <w:t>.</w:t>
      </w:r>
    </w:p>
    <w:p w14:paraId="20A0D843" w14:textId="77777777" w:rsidR="00C61245" w:rsidRPr="001C080E" w:rsidRDefault="00C61245" w:rsidP="00C61245">
      <w:pPr>
        <w:pStyle w:val="arrowbullet"/>
        <w:spacing w:before="0" w:after="0"/>
        <w:ind w:left="426" w:firstLine="0"/>
        <w:rPr>
          <w:rFonts w:cs="Tahoma"/>
        </w:rPr>
      </w:pPr>
      <w:r w:rsidRPr="001C080E">
        <w:rPr>
          <w:rFonts w:cs="Tahoma"/>
        </w:rPr>
        <w:t>Άδειες</w:t>
      </w:r>
      <w:r w:rsidR="00C7145E" w:rsidRPr="001C080E">
        <w:rPr>
          <w:rFonts w:cs="Tahoma"/>
        </w:rPr>
        <w:t>.</w:t>
      </w:r>
    </w:p>
    <w:p w14:paraId="559543AD" w14:textId="77777777" w:rsidR="00C61245" w:rsidRPr="001C080E" w:rsidRDefault="00C61245" w:rsidP="00C61245">
      <w:pPr>
        <w:pStyle w:val="arrowbullet"/>
        <w:spacing w:before="0" w:after="0"/>
        <w:ind w:left="426" w:firstLine="0"/>
        <w:rPr>
          <w:rFonts w:cs="Tahoma"/>
        </w:rPr>
      </w:pPr>
      <w:r w:rsidRPr="001C080E">
        <w:rPr>
          <w:rFonts w:cs="Tahoma"/>
        </w:rPr>
        <w:t>Σπουδές</w:t>
      </w:r>
      <w:r w:rsidR="00C7145E" w:rsidRPr="001C080E">
        <w:rPr>
          <w:rFonts w:cs="Tahoma"/>
        </w:rPr>
        <w:t>.</w:t>
      </w:r>
    </w:p>
    <w:p w14:paraId="5A522CAC" w14:textId="77777777" w:rsidR="00C61245" w:rsidRPr="001C080E" w:rsidRDefault="00C61245" w:rsidP="00C61245">
      <w:pPr>
        <w:pStyle w:val="arrowbullet"/>
        <w:spacing w:before="0" w:after="0"/>
        <w:ind w:left="426" w:firstLine="0"/>
        <w:rPr>
          <w:rFonts w:cs="Tahoma"/>
        </w:rPr>
      </w:pPr>
      <w:r w:rsidRPr="001C080E">
        <w:rPr>
          <w:rFonts w:cs="Tahoma"/>
        </w:rPr>
        <w:t>Ημερομηνία λήξης σπουδών</w:t>
      </w:r>
      <w:r w:rsidR="00C7145E" w:rsidRPr="001C080E">
        <w:rPr>
          <w:rFonts w:cs="Tahoma"/>
        </w:rPr>
        <w:t>.</w:t>
      </w:r>
    </w:p>
    <w:p w14:paraId="1D88A0BF" w14:textId="77777777" w:rsidR="00C61245" w:rsidRPr="001C080E" w:rsidRDefault="00C61245" w:rsidP="00C61245">
      <w:pPr>
        <w:pStyle w:val="arrowbullet"/>
        <w:spacing w:before="0" w:after="0"/>
        <w:ind w:left="426" w:firstLine="0"/>
        <w:rPr>
          <w:rFonts w:cs="Tahoma"/>
        </w:rPr>
      </w:pPr>
      <w:r w:rsidRPr="001C080E">
        <w:rPr>
          <w:rFonts w:cs="Tahoma"/>
        </w:rPr>
        <w:t>Συμπλήρωση χρόνου ενηλικότητας τέκνου ή άλλου παραμετρικού στοιχείου</w:t>
      </w:r>
      <w:r w:rsidR="00C7145E" w:rsidRPr="001C080E">
        <w:rPr>
          <w:rFonts w:cs="Tahoma"/>
        </w:rPr>
        <w:t>.</w:t>
      </w:r>
    </w:p>
    <w:p w14:paraId="1D8B8632" w14:textId="77777777" w:rsidR="00C61245" w:rsidRPr="001C080E" w:rsidRDefault="00C61245" w:rsidP="00C61245">
      <w:pPr>
        <w:pStyle w:val="arrowbullet"/>
        <w:spacing w:before="0" w:after="0"/>
        <w:ind w:left="426" w:firstLine="0"/>
        <w:rPr>
          <w:rFonts w:cs="Tahoma"/>
        </w:rPr>
      </w:pPr>
      <w:r w:rsidRPr="001C080E">
        <w:rPr>
          <w:rFonts w:cs="Tahoma"/>
        </w:rPr>
        <w:t>Ποινές</w:t>
      </w:r>
      <w:r w:rsidR="00C7145E" w:rsidRPr="001C080E">
        <w:rPr>
          <w:rFonts w:cs="Tahoma"/>
        </w:rPr>
        <w:t>.</w:t>
      </w:r>
    </w:p>
    <w:p w14:paraId="0CA7F898" w14:textId="77777777" w:rsidR="00C61245" w:rsidRPr="001C080E" w:rsidRDefault="00C61245" w:rsidP="00C61245">
      <w:pPr>
        <w:pStyle w:val="arrowbullet"/>
        <w:spacing w:before="0" w:after="0"/>
        <w:ind w:left="426" w:firstLine="0"/>
        <w:rPr>
          <w:rFonts w:cs="Tahoma"/>
        </w:rPr>
      </w:pPr>
      <w:r w:rsidRPr="001C080E">
        <w:rPr>
          <w:rFonts w:cs="Tahoma"/>
        </w:rPr>
        <w:t>Οικογενειακή κατάσταση</w:t>
      </w:r>
      <w:r w:rsidR="00C7145E" w:rsidRPr="001C080E">
        <w:rPr>
          <w:rFonts w:cs="Tahoma"/>
        </w:rPr>
        <w:t>.</w:t>
      </w:r>
    </w:p>
    <w:p w14:paraId="22F89D30" w14:textId="77777777" w:rsidR="00C61245" w:rsidRPr="001C080E" w:rsidRDefault="00C61245" w:rsidP="00C61245">
      <w:pPr>
        <w:pStyle w:val="arrowbullet"/>
        <w:spacing w:before="0" w:after="0"/>
        <w:ind w:left="426" w:firstLine="0"/>
        <w:rPr>
          <w:rFonts w:cs="Tahoma"/>
        </w:rPr>
      </w:pPr>
      <w:r w:rsidRPr="001C080E">
        <w:rPr>
          <w:rFonts w:cs="Tahoma"/>
        </w:rPr>
        <w:t>Χρονοεπιδόματα.</w:t>
      </w:r>
    </w:p>
    <w:p w14:paraId="36B2F63B" w14:textId="77777777" w:rsidR="00C61245" w:rsidRPr="001C080E" w:rsidRDefault="00C61245" w:rsidP="00C61245">
      <w:pPr>
        <w:rPr>
          <w:rFonts w:cs="Tahoma"/>
        </w:rPr>
      </w:pPr>
    </w:p>
    <w:p w14:paraId="0A9D0D54" w14:textId="77777777" w:rsidR="00C61245" w:rsidRPr="001C080E" w:rsidRDefault="00C61245" w:rsidP="00C61245">
      <w:pPr>
        <w:spacing w:after="0"/>
        <w:ind w:left="426"/>
        <w:rPr>
          <w:rFonts w:cs="Tahoma"/>
          <w:b/>
          <w:u w:val="single"/>
          <w:lang w:val="el-GR"/>
        </w:rPr>
      </w:pPr>
      <w:r w:rsidRPr="001C080E">
        <w:rPr>
          <w:rFonts w:cs="Tahoma"/>
          <w:b/>
          <w:lang w:val="el-GR"/>
        </w:rPr>
        <w:t xml:space="preserve">Β. Όσον αφορά στο διοικητικό προσωπικό, </w:t>
      </w:r>
      <w:r w:rsidRPr="001C080E">
        <w:rPr>
          <w:rFonts w:cs="Tahoma"/>
          <w:bCs/>
          <w:lang w:val="el-GR"/>
        </w:rPr>
        <w:t>το Σύστημα</w:t>
      </w:r>
      <w:r w:rsidRPr="001C080E">
        <w:rPr>
          <w:rFonts w:cs="Tahoma"/>
          <w:b/>
          <w:lang w:val="el-GR"/>
        </w:rPr>
        <w:t xml:space="preserve"> </w:t>
      </w:r>
      <w:r w:rsidRPr="001C080E">
        <w:rPr>
          <w:rFonts w:cs="Tahoma"/>
          <w:lang w:val="el-GR"/>
        </w:rPr>
        <w:t>θα πρέπει να μπορεί να υποστηρίζει την πλήρη:</w:t>
      </w:r>
    </w:p>
    <w:p w14:paraId="46150577" w14:textId="77777777" w:rsidR="00C61245" w:rsidRPr="001C080E" w:rsidRDefault="00C61245" w:rsidP="00C61245">
      <w:pPr>
        <w:pStyle w:val="squarebullets"/>
        <w:rPr>
          <w:rFonts w:cs="Tahoma"/>
        </w:rPr>
      </w:pPr>
      <w:r w:rsidRPr="001C080E">
        <w:rPr>
          <w:rFonts w:cs="Tahoma"/>
        </w:rPr>
        <w:t xml:space="preserve">Τήρηση υπηρεσιακών, βαθμολογικών και προσωπικών και οικογενειακών μεταβολών. </w:t>
      </w:r>
    </w:p>
    <w:p w14:paraId="2F7F77AE" w14:textId="77777777" w:rsidR="00C61245" w:rsidRPr="001C080E" w:rsidRDefault="00C61245" w:rsidP="00C61245">
      <w:pPr>
        <w:pStyle w:val="squarebullets"/>
        <w:rPr>
          <w:rFonts w:cs="Tahoma"/>
        </w:rPr>
      </w:pPr>
      <w:r w:rsidRPr="001C080E">
        <w:rPr>
          <w:rFonts w:cs="Tahoma"/>
        </w:rPr>
        <w:t>Ενσωμάτωση παραμέτρων αυτόματης ειδοποίησης από το σύστημα για την ανάγκη οποιαδήποτε μεταβολή της προσωπικής, οικογενειακής, υπηρεσιακής και μισθολογικής κατάστασης του προσωπικού (όπως συμπλήρωση χρόνου για μισθολογική ή βαθμολογική προαγωγή, σπουδές, γλώσσες, λύση ή αναστολή ή εκ νέου έναρξη υπηρεσιακής σχέσης, γέννηση ή ενηλικίωση τέκνου, έναρξη και λήξη σπουδών τέκνου, τέλεση και λύση γάμου κλπ.) και, μετά τη σχετική επιβεβαίωση του από το χρήστη, την αυτόματη ενσωμάτωση της μεταβολής και της συνέπειάς της.</w:t>
      </w:r>
    </w:p>
    <w:p w14:paraId="481F12B2" w14:textId="77777777" w:rsidR="00C61245" w:rsidRPr="001C080E" w:rsidRDefault="00C61245" w:rsidP="00C61245">
      <w:pPr>
        <w:pStyle w:val="arrowbullet"/>
        <w:rPr>
          <w:rFonts w:cs="Tahoma"/>
        </w:rPr>
      </w:pPr>
      <w:r w:rsidRPr="001C080E">
        <w:rPr>
          <w:rFonts w:cs="Tahoma"/>
        </w:rPr>
        <w:lastRenderedPageBreak/>
        <w:t>Αυτόματη παραγωγή επισήμων πιστοποιητικών και βεβαιώσεων που αφορούν υπηρεσιακές ή/και βαθμολογικές ή/και μισθολογικές μεταβολές.</w:t>
      </w:r>
    </w:p>
    <w:p w14:paraId="6B1D1140" w14:textId="77777777" w:rsidR="00C61245" w:rsidRPr="001C080E" w:rsidRDefault="00C61245" w:rsidP="00C61245">
      <w:pPr>
        <w:pStyle w:val="arrowbullet"/>
        <w:rPr>
          <w:rFonts w:cs="Tahoma"/>
        </w:rPr>
      </w:pPr>
      <w:r w:rsidRPr="001C080E">
        <w:rPr>
          <w:rFonts w:cs="Tahoma"/>
        </w:rPr>
        <w:t>Έκδοση και κάθε εγγράφου, ατομικού ή συλλογικού περιεχομένου, που έχει σχέση με την υπηρεσιακή, πειθαρχική και μισθολογική κατάσταση και ενημέρωση του Μητρώου εκάστου μόνο για όσα συνδέονται με το πρόσωπό του.</w:t>
      </w:r>
    </w:p>
    <w:p w14:paraId="552BB53E" w14:textId="77777777" w:rsidR="00C61245" w:rsidRPr="001C080E" w:rsidRDefault="00C61245" w:rsidP="00C61245">
      <w:pPr>
        <w:pStyle w:val="squarebullets"/>
        <w:rPr>
          <w:rFonts w:cs="Tahoma"/>
        </w:rPr>
      </w:pPr>
      <w:r w:rsidRPr="001C080E">
        <w:rPr>
          <w:rFonts w:cs="Tahoma"/>
        </w:rPr>
        <w:t>Ενσωμάτωση παραμέτρων αυτόματης ενημέρωσης του συστήματος για οποιαδήποτε ανάγκη για διενέργεια τοποθέτησης, μετακίνησης, μετάθεσης κλπ.</w:t>
      </w:r>
    </w:p>
    <w:p w14:paraId="08D4E212" w14:textId="77777777" w:rsidR="00C61245" w:rsidRPr="001C080E" w:rsidRDefault="00C61245" w:rsidP="00C61245">
      <w:pPr>
        <w:pStyle w:val="squarebullets"/>
        <w:rPr>
          <w:rFonts w:cs="Tahoma"/>
        </w:rPr>
      </w:pPr>
      <w:r w:rsidRPr="001C080E">
        <w:rPr>
          <w:rFonts w:cs="Tahoma"/>
        </w:rPr>
        <w:t>Έκδοση πράξεων ή αποφάσεων για τοποθετήσεις, μετακινήσεις, αποσπάσεις ή μεταθέσεις.</w:t>
      </w:r>
    </w:p>
    <w:p w14:paraId="69F17825" w14:textId="77777777" w:rsidR="00C61245" w:rsidRPr="001C080E" w:rsidRDefault="00C61245" w:rsidP="00C61245">
      <w:pPr>
        <w:pStyle w:val="squarebullets"/>
        <w:rPr>
          <w:rFonts w:cs="Tahoma"/>
        </w:rPr>
      </w:pPr>
      <w:r w:rsidRPr="001C080E">
        <w:rPr>
          <w:rFonts w:cs="Tahoma"/>
        </w:rPr>
        <w:t xml:space="preserve">Έκδοση </w:t>
      </w:r>
      <w:r w:rsidR="00C7145E" w:rsidRPr="001C080E">
        <w:rPr>
          <w:rFonts w:cs="Tahoma"/>
        </w:rPr>
        <w:t>α</w:t>
      </w:r>
      <w:r w:rsidRPr="001C080E">
        <w:rPr>
          <w:rFonts w:cs="Tahoma"/>
        </w:rPr>
        <w:t xml:space="preserve">ντιγράφου </w:t>
      </w:r>
      <w:r w:rsidR="00C7145E" w:rsidRPr="001C080E">
        <w:rPr>
          <w:rFonts w:cs="Tahoma"/>
        </w:rPr>
        <w:t>π</w:t>
      </w:r>
      <w:r w:rsidRPr="001C080E">
        <w:rPr>
          <w:rFonts w:cs="Tahoma"/>
        </w:rPr>
        <w:t xml:space="preserve">οινικού </w:t>
      </w:r>
      <w:r w:rsidR="00C7145E" w:rsidRPr="001C080E">
        <w:rPr>
          <w:rFonts w:cs="Tahoma"/>
        </w:rPr>
        <w:t>μ</w:t>
      </w:r>
      <w:r w:rsidRPr="001C080E">
        <w:rPr>
          <w:rFonts w:cs="Tahoma"/>
        </w:rPr>
        <w:t>ητρώου, από τη σχετική βάση διαλειτουργικότητας.</w:t>
      </w:r>
      <w:r w:rsidRPr="001C080E" w:rsidDel="00B572BC">
        <w:rPr>
          <w:rFonts w:cs="Tahoma"/>
        </w:rPr>
        <w:t xml:space="preserve"> </w:t>
      </w:r>
    </w:p>
    <w:p w14:paraId="6F9B18B4" w14:textId="77777777" w:rsidR="00C61245" w:rsidRPr="001C080E" w:rsidRDefault="00C61245" w:rsidP="00C61245">
      <w:pPr>
        <w:pStyle w:val="squarebullets"/>
        <w:rPr>
          <w:rFonts w:cs="Tahoma"/>
        </w:rPr>
      </w:pPr>
      <w:r w:rsidRPr="001C080E">
        <w:rPr>
          <w:rFonts w:cs="Tahoma"/>
        </w:rPr>
        <w:t xml:space="preserve">Αυτόματη παραγωγή της επετηρίδας των διοικητικών υπαλλήλων του ΝΣΚ και αυτόματη κοινοποίηση σε αυτούς της σχετικής ενημέρωσης για την έκδοσή της. </w:t>
      </w:r>
    </w:p>
    <w:p w14:paraId="2C0F957F" w14:textId="77777777" w:rsidR="00C61245" w:rsidRPr="001C080E" w:rsidRDefault="00C61245" w:rsidP="00C61245">
      <w:pPr>
        <w:pStyle w:val="squarebullets"/>
        <w:rPr>
          <w:rFonts w:cs="Tahoma"/>
        </w:rPr>
      </w:pPr>
      <w:r w:rsidRPr="001C080E">
        <w:rPr>
          <w:rFonts w:cs="Tahoma"/>
        </w:rPr>
        <w:t>Άυλη διαχείριση της διαδικασίας υποβολής αίτησης και έκδοσης απόφασης που αφορά κανονικές, αναρρωτικές, ολιγόωρες και λοιπές άδειες.</w:t>
      </w:r>
    </w:p>
    <w:p w14:paraId="6CE6F663" w14:textId="77777777" w:rsidR="00C61245" w:rsidRPr="001C080E" w:rsidRDefault="00C61245" w:rsidP="00C61245">
      <w:pPr>
        <w:pStyle w:val="squarebullets"/>
        <w:rPr>
          <w:rFonts w:cs="Tahoma"/>
        </w:rPr>
      </w:pPr>
      <w:r w:rsidRPr="001C080E">
        <w:rPr>
          <w:rFonts w:cs="Tahoma"/>
        </w:rPr>
        <w:t xml:space="preserve">Κίνηση της διαδικασίας πλήρωσης κενών θέσεων του διοικητικού προσωπικού και να μεριμνά για τη σύνταξη, υπογραφή και κάθε απαιτούμενης γνωστοποίησης στη δικτυακή πλατφόρμα </w:t>
      </w:r>
      <w:hyperlink r:id="rId41" w:history="1">
        <w:r w:rsidRPr="001C080E">
          <w:rPr>
            <w:rStyle w:val="-"/>
            <w:rFonts w:cs="Tahoma"/>
            <w:color w:val="auto"/>
          </w:rPr>
          <w:t>https://diavgeia.gov.gr</w:t>
        </w:r>
      </w:hyperlink>
      <w:r w:rsidRPr="001C080E">
        <w:rPr>
          <w:rFonts w:cs="Tahoma"/>
        </w:rPr>
        <w:t xml:space="preserve"> του Υπουργείου Ψηφιακής Πολιτικής και στο Εθνικό Τυπογραφείο.</w:t>
      </w:r>
    </w:p>
    <w:p w14:paraId="73871837" w14:textId="77777777" w:rsidR="00C61245" w:rsidRPr="001C080E" w:rsidRDefault="00C61245" w:rsidP="00C61245">
      <w:pPr>
        <w:pStyle w:val="squarebullets"/>
        <w:rPr>
          <w:rFonts w:cs="Tahoma"/>
        </w:rPr>
      </w:pPr>
      <w:r w:rsidRPr="001C080E">
        <w:rPr>
          <w:rFonts w:cs="Tahoma"/>
        </w:rPr>
        <w:t>Παρακολούθηση της τήρησης του ωραρίου εργασίας μέσω του συστήματος ηλεκτρονικού παρουσιολογίου/ηλεκτρονικών καρτών.</w:t>
      </w:r>
    </w:p>
    <w:p w14:paraId="20B8F7AF" w14:textId="77777777" w:rsidR="00C61245" w:rsidRPr="001C080E" w:rsidRDefault="00C61245" w:rsidP="00C61245">
      <w:pPr>
        <w:pStyle w:val="squarebullets"/>
        <w:rPr>
          <w:rFonts w:cs="Tahoma"/>
        </w:rPr>
      </w:pPr>
      <w:r w:rsidRPr="001C080E">
        <w:rPr>
          <w:rFonts w:cs="Tahoma"/>
        </w:rPr>
        <w:t xml:space="preserve">Σύνταξη των εκθέσεων αξιολόγησης του διοικητικού προσωπικού, την κοινοποίηση της πληροφορίας για την έκδοσή της στους ενδιαφερόμενους και την ενημέρωση του οικείου υπηρεσιακού φακέλου με την χρήση της δικτυακής πλατφόρμας </w:t>
      </w:r>
      <w:hyperlink r:id="rId42" w:history="1">
        <w:r w:rsidRPr="001C080E">
          <w:rPr>
            <w:rStyle w:val="-"/>
            <w:rFonts w:cs="Tahoma"/>
            <w:color w:val="auto"/>
          </w:rPr>
          <w:t>http://apografi.gov.gr/</w:t>
        </w:r>
      </w:hyperlink>
      <w:r w:rsidRPr="001C080E">
        <w:rPr>
          <w:rFonts w:cs="Tahoma"/>
        </w:rPr>
        <w:t xml:space="preserve"> του Υπουργείου Εσωτερικών.</w:t>
      </w:r>
    </w:p>
    <w:p w14:paraId="7302B83B" w14:textId="77777777" w:rsidR="00C61245" w:rsidRPr="001C080E" w:rsidRDefault="00C61245" w:rsidP="00C61245">
      <w:pPr>
        <w:pStyle w:val="squarebullets"/>
        <w:rPr>
          <w:rFonts w:cs="Tahoma"/>
        </w:rPr>
      </w:pPr>
      <w:r w:rsidRPr="001C080E">
        <w:rPr>
          <w:rFonts w:cs="Tahoma"/>
        </w:rPr>
        <w:t>Συγκρότηση και σύγκληση του υπηρεσιακού και πειθαρχικού συμβουλίου για το διοικητικό προσωπικό, για τη σύνταξη της ημερήσιας διάταξης, την τήρηση των πρακτικών και εκτέλεση των λαμβανομένων αποφάσεων.</w:t>
      </w:r>
    </w:p>
    <w:p w14:paraId="4A62B076" w14:textId="77777777" w:rsidR="00C61245" w:rsidRPr="001C080E" w:rsidRDefault="00C61245" w:rsidP="00C61245">
      <w:pPr>
        <w:pStyle w:val="squarebullets"/>
        <w:rPr>
          <w:rFonts w:cs="Tahoma"/>
        </w:rPr>
      </w:pPr>
      <w:r w:rsidRPr="001C080E">
        <w:rPr>
          <w:rFonts w:cs="Tahoma"/>
        </w:rPr>
        <w:t>Ενεργοποίηση της διαδικασίας απόδοσης πειθαρχικής ευθύνης, εκτέλεση αποφάσεων κλπ.</w:t>
      </w:r>
    </w:p>
    <w:p w14:paraId="4718709D" w14:textId="77777777" w:rsidR="00C61245" w:rsidRPr="001C080E" w:rsidRDefault="00C61245" w:rsidP="00C61245">
      <w:pPr>
        <w:pStyle w:val="squarebullets"/>
        <w:rPr>
          <w:rFonts w:cs="Tahoma"/>
        </w:rPr>
      </w:pPr>
      <w:r w:rsidRPr="001C080E">
        <w:rPr>
          <w:rFonts w:cs="Tahoma"/>
        </w:rPr>
        <w:t>Επιμέλεια στο χώρο του ΝΣΚ για τον Πολιτικό Σχεδιασμό Έκτακτης Ανάγκης (ΠΣΕΑ) σε συνεργασία με άλλες Υπηρεσίες ή Φορείς του Δημόσιου Τομέα και μεριμνά για τον ορισμό υπαλλήλων ως υπευθύνων κατά τομέα δραστηριότητας.</w:t>
      </w:r>
    </w:p>
    <w:p w14:paraId="0FA51765" w14:textId="77777777" w:rsidR="00C61245" w:rsidRPr="001C080E" w:rsidRDefault="00C61245" w:rsidP="00C61245">
      <w:pPr>
        <w:pStyle w:val="squarebullets"/>
        <w:rPr>
          <w:rFonts w:cs="Tahoma"/>
        </w:rPr>
      </w:pPr>
      <w:r w:rsidRPr="001C080E">
        <w:rPr>
          <w:rFonts w:cs="Tahoma"/>
        </w:rPr>
        <w:t xml:space="preserve">Αποστολή </w:t>
      </w:r>
      <w:r w:rsidR="00C7145E" w:rsidRPr="001C080E">
        <w:rPr>
          <w:rFonts w:cs="Tahoma"/>
        </w:rPr>
        <w:t xml:space="preserve">στο Εθνικό Τυπογραφείο </w:t>
      </w:r>
      <w:r w:rsidRPr="001C080E">
        <w:rPr>
          <w:rFonts w:cs="Tahoma"/>
        </w:rPr>
        <w:t xml:space="preserve">για δημοσίευση </w:t>
      </w:r>
      <w:r w:rsidR="00C7145E" w:rsidRPr="001C080E">
        <w:rPr>
          <w:rFonts w:cs="Tahoma"/>
        </w:rPr>
        <w:t xml:space="preserve">σε </w:t>
      </w:r>
      <w:r w:rsidRPr="001C080E">
        <w:rPr>
          <w:rFonts w:cs="Tahoma"/>
        </w:rPr>
        <w:t>ΦΕΚ.</w:t>
      </w:r>
    </w:p>
    <w:p w14:paraId="4B7F47CC" w14:textId="77777777" w:rsidR="00C61245" w:rsidRPr="001C080E" w:rsidRDefault="00C61245" w:rsidP="00C61245">
      <w:pPr>
        <w:pStyle w:val="squarebullets"/>
        <w:rPr>
          <w:rFonts w:cs="Tahoma"/>
        </w:rPr>
      </w:pPr>
      <w:r w:rsidRPr="001C080E">
        <w:rPr>
          <w:rFonts w:cs="Tahoma"/>
        </w:rPr>
        <w:t xml:space="preserve">Η δημιουργία περιβάλλοντος παρακολούθησης συμμετοχής των διοικητικών υπαλλήλων του ΝΣΚ σε συλλογικά όργανα και Επιτροπές της Διοίκησης ή Νομικών Προσώπων κλπ. </w:t>
      </w:r>
    </w:p>
    <w:p w14:paraId="6CF2293C" w14:textId="77777777" w:rsidR="00C61245" w:rsidRPr="001C080E" w:rsidRDefault="00C61245" w:rsidP="00C61245">
      <w:pPr>
        <w:pStyle w:val="squarebullets"/>
        <w:rPr>
          <w:rFonts w:cs="Tahoma"/>
        </w:rPr>
      </w:pPr>
      <w:r w:rsidRPr="001C080E">
        <w:rPr>
          <w:rFonts w:cs="Tahoma"/>
        </w:rPr>
        <w:t>Η δημιουργία περιβάλλοντος παρακολούθησης συμμετοχής των διοικητικών υπαλλήλων του ΝΣΚ σε εκδηλώσεις, σεμινάρια κλπ. για δημοσίους υπαλλήλους.</w:t>
      </w:r>
    </w:p>
    <w:p w14:paraId="2124D19E" w14:textId="77777777" w:rsidR="00C61245" w:rsidRPr="001C080E" w:rsidRDefault="00C61245" w:rsidP="00C61245">
      <w:pPr>
        <w:pStyle w:val="arrowbullet"/>
        <w:numPr>
          <w:ilvl w:val="0"/>
          <w:numId w:val="0"/>
        </w:numPr>
        <w:rPr>
          <w:rFonts w:cs="Tahoma"/>
        </w:rPr>
      </w:pPr>
      <w:r w:rsidRPr="001C080E">
        <w:rPr>
          <w:rFonts w:cs="Tahoma"/>
          <w:u w:val="single"/>
        </w:rPr>
        <w:t>Λειτουργικά χαρακτηριστικά</w:t>
      </w:r>
    </w:p>
    <w:p w14:paraId="1C8A66C1" w14:textId="77777777" w:rsidR="00C61245" w:rsidRPr="001C080E" w:rsidRDefault="00C61245" w:rsidP="00C61245">
      <w:pPr>
        <w:pStyle w:val="squarebullets"/>
        <w:numPr>
          <w:ilvl w:val="0"/>
          <w:numId w:val="0"/>
        </w:numPr>
        <w:ind w:left="360"/>
        <w:rPr>
          <w:rFonts w:cs="Tahoma"/>
        </w:rPr>
      </w:pPr>
      <w:r w:rsidRPr="001C080E">
        <w:rPr>
          <w:rFonts w:cs="Tahoma"/>
        </w:rPr>
        <w:t>Για το Διοικητικό προσωπικό, θα πρέπει να τηρούνται ιδίως τα παρακάτω στοιχεία:</w:t>
      </w:r>
    </w:p>
    <w:p w14:paraId="0494B11D" w14:textId="77777777" w:rsidR="00C61245" w:rsidRPr="001C080E" w:rsidRDefault="00C61245" w:rsidP="00C61245">
      <w:pPr>
        <w:pStyle w:val="arrowbullet"/>
        <w:spacing w:before="0" w:after="0"/>
        <w:ind w:left="426" w:firstLine="0"/>
        <w:rPr>
          <w:rFonts w:cs="Tahoma"/>
        </w:rPr>
      </w:pPr>
      <w:r w:rsidRPr="001C080E">
        <w:rPr>
          <w:rFonts w:cs="Tahoma"/>
        </w:rPr>
        <w:t>Όνομα, Επώνυμο, Πατρώνυμο</w:t>
      </w:r>
      <w:r w:rsidR="00C7145E" w:rsidRPr="001C080E">
        <w:rPr>
          <w:rFonts w:cs="Tahoma"/>
        </w:rPr>
        <w:t>.</w:t>
      </w:r>
    </w:p>
    <w:p w14:paraId="575B6573" w14:textId="77777777" w:rsidR="00C61245" w:rsidRPr="001C080E" w:rsidRDefault="00C61245" w:rsidP="00C61245">
      <w:pPr>
        <w:pStyle w:val="arrowbullet"/>
        <w:spacing w:before="0" w:after="0"/>
        <w:ind w:left="426" w:firstLine="0"/>
        <w:rPr>
          <w:rFonts w:cs="Tahoma"/>
        </w:rPr>
      </w:pPr>
      <w:r w:rsidRPr="001C080E">
        <w:rPr>
          <w:rFonts w:cs="Tahoma"/>
        </w:rPr>
        <w:lastRenderedPageBreak/>
        <w:t>Ημ/νία Γέννησης</w:t>
      </w:r>
      <w:r w:rsidR="00C7145E" w:rsidRPr="001C080E">
        <w:rPr>
          <w:rFonts w:cs="Tahoma"/>
        </w:rPr>
        <w:t>.</w:t>
      </w:r>
    </w:p>
    <w:p w14:paraId="684FC44B" w14:textId="77777777" w:rsidR="00C61245" w:rsidRPr="001C080E" w:rsidRDefault="00C61245" w:rsidP="00C61245">
      <w:pPr>
        <w:pStyle w:val="arrowbullet"/>
        <w:spacing w:before="0" w:after="0"/>
        <w:ind w:left="426" w:firstLine="0"/>
        <w:rPr>
          <w:rFonts w:cs="Tahoma"/>
        </w:rPr>
      </w:pPr>
      <w:r w:rsidRPr="001C080E">
        <w:rPr>
          <w:rFonts w:cs="Tahoma"/>
        </w:rPr>
        <w:t>Οικογενειακή κατάσταση</w:t>
      </w:r>
      <w:r w:rsidR="00C7145E" w:rsidRPr="001C080E">
        <w:rPr>
          <w:rFonts w:cs="Tahoma"/>
        </w:rPr>
        <w:t>.</w:t>
      </w:r>
    </w:p>
    <w:p w14:paraId="572A5114" w14:textId="77777777" w:rsidR="00C61245" w:rsidRPr="001C080E" w:rsidRDefault="00C61245" w:rsidP="00C61245">
      <w:pPr>
        <w:pStyle w:val="arrowbullet"/>
        <w:spacing w:before="0" w:after="0"/>
        <w:ind w:left="426" w:firstLine="0"/>
        <w:rPr>
          <w:rFonts w:cs="Tahoma"/>
        </w:rPr>
      </w:pPr>
      <w:r w:rsidRPr="001C080E">
        <w:rPr>
          <w:rFonts w:cs="Tahoma"/>
        </w:rPr>
        <w:t>Θέση</w:t>
      </w:r>
      <w:r w:rsidR="00C7145E" w:rsidRPr="001C080E">
        <w:rPr>
          <w:rFonts w:cs="Tahoma"/>
        </w:rPr>
        <w:t>.</w:t>
      </w:r>
    </w:p>
    <w:p w14:paraId="0D755252" w14:textId="77777777" w:rsidR="00C61245" w:rsidRPr="001C080E" w:rsidRDefault="00C61245" w:rsidP="00C61245">
      <w:pPr>
        <w:pStyle w:val="arrowbullet"/>
        <w:spacing w:before="0" w:after="0"/>
        <w:ind w:left="426" w:firstLine="0"/>
        <w:rPr>
          <w:rFonts w:cs="Tahoma"/>
        </w:rPr>
      </w:pPr>
      <w:r w:rsidRPr="001C080E">
        <w:rPr>
          <w:rFonts w:cs="Tahoma"/>
        </w:rPr>
        <w:t>Φύλο</w:t>
      </w:r>
      <w:r w:rsidR="00C7145E" w:rsidRPr="001C080E">
        <w:rPr>
          <w:rFonts w:cs="Tahoma"/>
        </w:rPr>
        <w:t>.</w:t>
      </w:r>
    </w:p>
    <w:p w14:paraId="68E3D666" w14:textId="77777777" w:rsidR="00C61245" w:rsidRPr="001C080E" w:rsidRDefault="00C61245" w:rsidP="00C61245">
      <w:pPr>
        <w:pStyle w:val="arrowbullet"/>
        <w:spacing w:before="0" w:after="0"/>
        <w:ind w:left="426" w:firstLine="0"/>
        <w:rPr>
          <w:rFonts w:cs="Tahoma"/>
        </w:rPr>
      </w:pPr>
      <w:r w:rsidRPr="001C080E">
        <w:rPr>
          <w:rFonts w:cs="Tahoma"/>
        </w:rPr>
        <w:t>Είδος Εκπαίδευσης</w:t>
      </w:r>
      <w:r w:rsidR="00C7145E" w:rsidRPr="001C080E">
        <w:rPr>
          <w:rFonts w:cs="Tahoma"/>
        </w:rPr>
        <w:t>.</w:t>
      </w:r>
    </w:p>
    <w:p w14:paraId="07A4F341" w14:textId="77777777" w:rsidR="00C61245" w:rsidRPr="001C080E" w:rsidRDefault="00C61245" w:rsidP="00C61245">
      <w:pPr>
        <w:pStyle w:val="arrowbullet"/>
        <w:spacing w:before="0" w:after="0"/>
        <w:ind w:left="426" w:firstLine="0"/>
        <w:rPr>
          <w:rFonts w:cs="Tahoma"/>
        </w:rPr>
      </w:pPr>
      <w:r w:rsidRPr="001C080E">
        <w:rPr>
          <w:rFonts w:cs="Tahoma"/>
        </w:rPr>
        <w:t>Θέση Ευθύνης</w:t>
      </w:r>
      <w:r w:rsidR="00C7145E" w:rsidRPr="001C080E">
        <w:rPr>
          <w:rFonts w:cs="Tahoma"/>
        </w:rPr>
        <w:t>.</w:t>
      </w:r>
    </w:p>
    <w:p w14:paraId="5E14C32D" w14:textId="77777777" w:rsidR="00C61245" w:rsidRPr="001C080E" w:rsidRDefault="00C61245" w:rsidP="00C61245">
      <w:pPr>
        <w:pStyle w:val="arrowbullet"/>
        <w:spacing w:before="0" w:after="0"/>
        <w:ind w:left="426" w:firstLine="0"/>
        <w:rPr>
          <w:rFonts w:cs="Tahoma"/>
        </w:rPr>
      </w:pPr>
      <w:r w:rsidRPr="001C080E">
        <w:rPr>
          <w:rFonts w:cs="Tahoma"/>
        </w:rPr>
        <w:t>Κλάδος</w:t>
      </w:r>
      <w:r w:rsidR="00C7145E" w:rsidRPr="001C080E">
        <w:rPr>
          <w:rFonts w:cs="Tahoma"/>
        </w:rPr>
        <w:t>.</w:t>
      </w:r>
    </w:p>
    <w:p w14:paraId="5D9088E3" w14:textId="77777777" w:rsidR="00C61245" w:rsidRPr="001C080E" w:rsidRDefault="00C61245" w:rsidP="00C61245">
      <w:pPr>
        <w:pStyle w:val="arrowbullet"/>
        <w:spacing w:before="0" w:after="0"/>
        <w:ind w:left="426" w:firstLine="0"/>
        <w:rPr>
          <w:rFonts w:cs="Tahoma"/>
        </w:rPr>
      </w:pPr>
      <w:r w:rsidRPr="001C080E">
        <w:rPr>
          <w:rFonts w:cs="Tahoma"/>
        </w:rPr>
        <w:t>Μισθολογικό κλιμάκιο</w:t>
      </w:r>
      <w:r w:rsidR="00C7145E" w:rsidRPr="001C080E">
        <w:rPr>
          <w:rFonts w:cs="Tahoma"/>
        </w:rPr>
        <w:t>.</w:t>
      </w:r>
    </w:p>
    <w:p w14:paraId="0CE049C1" w14:textId="77777777" w:rsidR="00C61245" w:rsidRPr="001C080E" w:rsidRDefault="00C61245" w:rsidP="00C61245">
      <w:pPr>
        <w:pStyle w:val="arrowbullet"/>
        <w:spacing w:before="0" w:after="0"/>
        <w:ind w:left="426" w:firstLine="0"/>
        <w:rPr>
          <w:rFonts w:cs="Tahoma"/>
        </w:rPr>
      </w:pPr>
      <w:r w:rsidRPr="001C080E">
        <w:rPr>
          <w:rFonts w:cs="Tahoma"/>
        </w:rPr>
        <w:t>ΑΦΜ</w:t>
      </w:r>
      <w:r w:rsidR="00C7145E" w:rsidRPr="001C080E">
        <w:rPr>
          <w:rFonts w:cs="Tahoma"/>
        </w:rPr>
        <w:t>.</w:t>
      </w:r>
    </w:p>
    <w:p w14:paraId="137A2A10" w14:textId="77777777" w:rsidR="00C61245" w:rsidRPr="001C080E" w:rsidRDefault="00C61245" w:rsidP="00C61245">
      <w:pPr>
        <w:pStyle w:val="arrowbullet"/>
        <w:spacing w:before="0" w:after="0"/>
        <w:ind w:left="426" w:firstLine="0"/>
        <w:rPr>
          <w:rFonts w:cs="Tahoma"/>
        </w:rPr>
      </w:pPr>
      <w:r w:rsidRPr="001C080E">
        <w:rPr>
          <w:rFonts w:cs="Tahoma"/>
        </w:rPr>
        <w:t>ΑΜΚΑ</w:t>
      </w:r>
      <w:r w:rsidR="00C7145E" w:rsidRPr="001C080E">
        <w:rPr>
          <w:rFonts w:cs="Tahoma"/>
        </w:rPr>
        <w:t>.</w:t>
      </w:r>
    </w:p>
    <w:p w14:paraId="50AC5D16" w14:textId="77777777" w:rsidR="00C61245" w:rsidRPr="001C080E" w:rsidRDefault="00C61245" w:rsidP="00C61245">
      <w:pPr>
        <w:pStyle w:val="arrowbullet"/>
        <w:spacing w:before="0" w:after="0"/>
        <w:ind w:left="426" w:firstLine="0"/>
        <w:rPr>
          <w:rFonts w:cs="Tahoma"/>
        </w:rPr>
      </w:pPr>
      <w:r w:rsidRPr="001C080E">
        <w:rPr>
          <w:rFonts w:cs="Tahoma"/>
        </w:rPr>
        <w:t>ΑΔΤ</w:t>
      </w:r>
      <w:r w:rsidR="00C7145E" w:rsidRPr="001C080E">
        <w:rPr>
          <w:rFonts w:cs="Tahoma"/>
        </w:rPr>
        <w:t>.</w:t>
      </w:r>
    </w:p>
    <w:p w14:paraId="7F7BF473" w14:textId="77777777" w:rsidR="00C61245" w:rsidRPr="001C080E" w:rsidRDefault="00C61245" w:rsidP="00C61245">
      <w:pPr>
        <w:pStyle w:val="arrowbullet"/>
        <w:spacing w:before="0" w:after="0"/>
        <w:ind w:left="426" w:firstLine="0"/>
        <w:rPr>
          <w:rFonts w:cs="Tahoma"/>
        </w:rPr>
      </w:pPr>
      <w:r w:rsidRPr="001C080E">
        <w:rPr>
          <w:rFonts w:cs="Tahoma"/>
        </w:rPr>
        <w:t>Αριθμός Γραφείου</w:t>
      </w:r>
      <w:r w:rsidR="00C7145E" w:rsidRPr="001C080E">
        <w:rPr>
          <w:rFonts w:cs="Tahoma"/>
        </w:rPr>
        <w:t>.</w:t>
      </w:r>
    </w:p>
    <w:p w14:paraId="515DC95A" w14:textId="77777777" w:rsidR="00C61245" w:rsidRPr="001C080E" w:rsidRDefault="00C61245" w:rsidP="00C61245">
      <w:pPr>
        <w:pStyle w:val="arrowbullet"/>
        <w:spacing w:before="0" w:after="0"/>
        <w:ind w:left="426" w:firstLine="0"/>
        <w:rPr>
          <w:rFonts w:cs="Tahoma"/>
        </w:rPr>
      </w:pPr>
      <w:r w:rsidRPr="001C080E">
        <w:rPr>
          <w:rFonts w:cs="Tahoma"/>
        </w:rPr>
        <w:t>Εσωτερικό Τηλέφωνο</w:t>
      </w:r>
      <w:r w:rsidR="00C7145E" w:rsidRPr="001C080E">
        <w:rPr>
          <w:rFonts w:cs="Tahoma"/>
        </w:rPr>
        <w:t>.</w:t>
      </w:r>
    </w:p>
    <w:p w14:paraId="160258FD" w14:textId="77777777" w:rsidR="00C61245" w:rsidRPr="001C080E" w:rsidRDefault="00C61245" w:rsidP="00C61245">
      <w:pPr>
        <w:pStyle w:val="arrowbullet"/>
        <w:spacing w:before="0" w:after="0"/>
        <w:ind w:left="426" w:firstLine="0"/>
        <w:rPr>
          <w:rFonts w:cs="Tahoma"/>
        </w:rPr>
      </w:pPr>
      <w:r w:rsidRPr="001C080E">
        <w:rPr>
          <w:rFonts w:cs="Tahoma"/>
          <w:lang w:val="en-US"/>
        </w:rPr>
        <w:t>E-mail</w:t>
      </w:r>
      <w:r w:rsidRPr="001C080E">
        <w:rPr>
          <w:rFonts w:cs="Tahoma"/>
        </w:rPr>
        <w:t xml:space="preserve"> εργασίας</w:t>
      </w:r>
      <w:r w:rsidR="00C7145E" w:rsidRPr="001C080E">
        <w:rPr>
          <w:rFonts w:cs="Tahoma"/>
        </w:rPr>
        <w:t>.</w:t>
      </w:r>
    </w:p>
    <w:p w14:paraId="731CACD6" w14:textId="77777777" w:rsidR="00C61245" w:rsidRPr="001C080E" w:rsidRDefault="00C61245" w:rsidP="00C61245">
      <w:pPr>
        <w:pStyle w:val="arrowbullet"/>
        <w:spacing w:before="0" w:after="0"/>
        <w:ind w:left="426" w:firstLine="0"/>
        <w:rPr>
          <w:rFonts w:cs="Tahoma"/>
        </w:rPr>
      </w:pPr>
      <w:r w:rsidRPr="001C080E">
        <w:rPr>
          <w:rFonts w:cs="Tahoma"/>
        </w:rPr>
        <w:t>Πόλη</w:t>
      </w:r>
      <w:r w:rsidR="00C7145E" w:rsidRPr="001C080E">
        <w:rPr>
          <w:rFonts w:cs="Tahoma"/>
        </w:rPr>
        <w:t>.</w:t>
      </w:r>
    </w:p>
    <w:p w14:paraId="2E1F8029" w14:textId="77777777" w:rsidR="00C61245" w:rsidRPr="001C080E" w:rsidRDefault="00C61245" w:rsidP="00C61245">
      <w:pPr>
        <w:pStyle w:val="arrowbullet"/>
        <w:spacing w:before="0" w:after="0"/>
        <w:ind w:left="426" w:firstLine="0"/>
        <w:rPr>
          <w:rFonts w:cs="Tahoma"/>
        </w:rPr>
      </w:pPr>
      <w:r w:rsidRPr="001C080E">
        <w:rPr>
          <w:rFonts w:cs="Tahoma"/>
        </w:rPr>
        <w:t>Οδός και αριθμός</w:t>
      </w:r>
      <w:r w:rsidR="00C7145E" w:rsidRPr="001C080E">
        <w:rPr>
          <w:rFonts w:cs="Tahoma"/>
        </w:rPr>
        <w:t>.</w:t>
      </w:r>
    </w:p>
    <w:p w14:paraId="09846676" w14:textId="77777777" w:rsidR="00C61245" w:rsidRPr="001C080E" w:rsidRDefault="00C61245" w:rsidP="00C61245">
      <w:pPr>
        <w:pStyle w:val="arrowbullet"/>
        <w:spacing w:before="0" w:after="0"/>
        <w:ind w:left="426" w:firstLine="0"/>
        <w:rPr>
          <w:rFonts w:cs="Tahoma"/>
        </w:rPr>
      </w:pPr>
      <w:r w:rsidRPr="001C080E">
        <w:rPr>
          <w:rFonts w:cs="Tahoma"/>
        </w:rPr>
        <w:t>ΤΚ</w:t>
      </w:r>
      <w:r w:rsidR="00C7145E" w:rsidRPr="001C080E">
        <w:rPr>
          <w:rFonts w:cs="Tahoma"/>
        </w:rPr>
        <w:t>.</w:t>
      </w:r>
    </w:p>
    <w:p w14:paraId="375B6DDF" w14:textId="77777777" w:rsidR="00C61245" w:rsidRPr="001C080E" w:rsidRDefault="00C61245" w:rsidP="00C61245">
      <w:pPr>
        <w:pStyle w:val="arrowbullet"/>
        <w:spacing w:before="0" w:after="0"/>
        <w:ind w:left="426" w:firstLine="0"/>
        <w:rPr>
          <w:rFonts w:cs="Tahoma"/>
        </w:rPr>
      </w:pPr>
      <w:r w:rsidRPr="001C080E">
        <w:rPr>
          <w:rFonts w:cs="Tahoma"/>
        </w:rPr>
        <w:t>Τηλέφωνο σπιτιού/κινητό</w:t>
      </w:r>
      <w:r w:rsidR="00C7145E" w:rsidRPr="001C080E">
        <w:rPr>
          <w:rFonts w:cs="Tahoma"/>
        </w:rPr>
        <w:t>.</w:t>
      </w:r>
    </w:p>
    <w:p w14:paraId="4992D5E8" w14:textId="77777777" w:rsidR="00C61245" w:rsidRPr="001C080E" w:rsidRDefault="00C61245" w:rsidP="00C61245">
      <w:pPr>
        <w:pStyle w:val="arrowbullet"/>
        <w:spacing w:before="0" w:after="0"/>
        <w:ind w:left="426" w:firstLine="0"/>
        <w:rPr>
          <w:rFonts w:cs="Tahoma"/>
        </w:rPr>
      </w:pPr>
      <w:r w:rsidRPr="001C080E">
        <w:rPr>
          <w:rFonts w:cs="Tahoma"/>
          <w:lang w:val="en-US"/>
        </w:rPr>
        <w:t xml:space="preserve">E-mail </w:t>
      </w:r>
      <w:r w:rsidRPr="001C080E">
        <w:rPr>
          <w:rFonts w:cs="Tahoma"/>
        </w:rPr>
        <w:t>προσωπικό</w:t>
      </w:r>
      <w:r w:rsidR="00C7145E" w:rsidRPr="001C080E">
        <w:rPr>
          <w:rFonts w:cs="Tahoma"/>
        </w:rPr>
        <w:t>.</w:t>
      </w:r>
    </w:p>
    <w:p w14:paraId="21251394" w14:textId="77777777" w:rsidR="00C61245" w:rsidRPr="001C080E" w:rsidRDefault="00C61245" w:rsidP="00C61245">
      <w:pPr>
        <w:pStyle w:val="arrowbullet"/>
        <w:spacing w:before="0" w:after="0"/>
        <w:ind w:left="426" w:firstLine="0"/>
        <w:rPr>
          <w:rFonts w:cs="Tahoma"/>
        </w:rPr>
      </w:pPr>
      <w:r w:rsidRPr="001C080E">
        <w:rPr>
          <w:rFonts w:cs="Tahoma"/>
        </w:rPr>
        <w:t>Αριθμός και έτος γεννήσεως τέκνων</w:t>
      </w:r>
      <w:r w:rsidR="00C7145E" w:rsidRPr="001C080E">
        <w:rPr>
          <w:rFonts w:cs="Tahoma"/>
        </w:rPr>
        <w:t>.</w:t>
      </w:r>
    </w:p>
    <w:p w14:paraId="266CD6A1" w14:textId="77777777" w:rsidR="00C61245" w:rsidRPr="001C080E" w:rsidRDefault="00C7145E" w:rsidP="00C61245">
      <w:pPr>
        <w:pStyle w:val="arrowbullet"/>
        <w:spacing w:before="0" w:after="0"/>
        <w:ind w:left="426" w:firstLine="0"/>
        <w:rPr>
          <w:rFonts w:cs="Tahoma"/>
        </w:rPr>
      </w:pPr>
      <w:r w:rsidRPr="001C080E">
        <w:rPr>
          <w:rFonts w:cs="Tahoma"/>
        </w:rPr>
        <w:t>Πανεπιστημιακοί τίτλοι σπουδών και αντικείμενο εξειδίκευσης.</w:t>
      </w:r>
    </w:p>
    <w:p w14:paraId="3872AB5E" w14:textId="77777777" w:rsidR="00C61245" w:rsidRPr="001C080E" w:rsidRDefault="00C61245" w:rsidP="00C61245">
      <w:pPr>
        <w:pStyle w:val="arrowbullet"/>
        <w:spacing w:before="0" w:after="0"/>
        <w:ind w:left="426" w:firstLine="0"/>
        <w:rPr>
          <w:rFonts w:cs="Tahoma"/>
        </w:rPr>
      </w:pPr>
      <w:r w:rsidRPr="001C080E">
        <w:rPr>
          <w:rFonts w:cs="Tahoma"/>
        </w:rPr>
        <w:t>Ημερομηνία λήξης σπουδών</w:t>
      </w:r>
      <w:r w:rsidR="00C7145E" w:rsidRPr="001C080E">
        <w:rPr>
          <w:rFonts w:cs="Tahoma"/>
        </w:rPr>
        <w:t>.</w:t>
      </w:r>
    </w:p>
    <w:p w14:paraId="2224F690" w14:textId="77777777" w:rsidR="00C7145E" w:rsidRPr="001C080E" w:rsidRDefault="00C7145E" w:rsidP="00C61245">
      <w:pPr>
        <w:pStyle w:val="arrowbullet"/>
        <w:spacing w:before="0" w:after="0"/>
        <w:ind w:left="426" w:firstLine="0"/>
        <w:rPr>
          <w:rFonts w:cs="Tahoma"/>
        </w:rPr>
      </w:pPr>
      <w:r w:rsidRPr="001C080E">
        <w:rPr>
          <w:rFonts w:cs="Tahoma"/>
        </w:rPr>
        <w:t>Είδος προϋπηρεσίας στον δημόσιο και τον ιδιωτικό τομέα.</w:t>
      </w:r>
    </w:p>
    <w:p w14:paraId="7F13BBBD" w14:textId="77777777" w:rsidR="00C61245" w:rsidRPr="001C080E" w:rsidRDefault="00C61245" w:rsidP="00C61245">
      <w:pPr>
        <w:pStyle w:val="arrowbullet"/>
        <w:spacing w:before="0" w:after="0"/>
        <w:ind w:left="426" w:firstLine="0"/>
        <w:rPr>
          <w:rFonts w:cs="Tahoma"/>
        </w:rPr>
      </w:pPr>
      <w:r w:rsidRPr="001C080E">
        <w:rPr>
          <w:rFonts w:cs="Tahoma"/>
        </w:rPr>
        <w:t>Συμπλήρωση χρόνου ενηλικότητας τέκνου ή άλλου παραμετρικού στοιχείου</w:t>
      </w:r>
      <w:r w:rsidR="00C7145E" w:rsidRPr="001C080E">
        <w:rPr>
          <w:rFonts w:cs="Tahoma"/>
        </w:rPr>
        <w:t>.</w:t>
      </w:r>
    </w:p>
    <w:p w14:paraId="3316422A" w14:textId="77777777" w:rsidR="00C61245" w:rsidRPr="001C080E" w:rsidRDefault="00C7145E" w:rsidP="00C61245">
      <w:pPr>
        <w:pStyle w:val="arrowbullet"/>
        <w:spacing w:before="0" w:after="0"/>
        <w:ind w:left="426" w:firstLine="0"/>
        <w:rPr>
          <w:rFonts w:cs="Tahoma"/>
        </w:rPr>
      </w:pPr>
      <w:r w:rsidRPr="001C080E">
        <w:rPr>
          <w:rFonts w:cs="Tahoma"/>
        </w:rPr>
        <w:t xml:space="preserve">Αντικείμενο σεμιναρίων </w:t>
      </w:r>
      <w:r w:rsidR="00C61245" w:rsidRPr="001C080E">
        <w:rPr>
          <w:rFonts w:cs="Tahoma"/>
        </w:rPr>
        <w:t>(με συνημμένα πιστοποιητικά)</w:t>
      </w:r>
      <w:r w:rsidRPr="001C080E">
        <w:rPr>
          <w:rFonts w:cs="Tahoma"/>
        </w:rPr>
        <w:t>.</w:t>
      </w:r>
    </w:p>
    <w:p w14:paraId="77F50C83" w14:textId="77777777" w:rsidR="00C61245" w:rsidRPr="001C080E" w:rsidRDefault="00C61245" w:rsidP="00C61245">
      <w:pPr>
        <w:pStyle w:val="arrowbullet"/>
        <w:spacing w:before="0" w:after="0"/>
        <w:ind w:left="426" w:firstLine="0"/>
        <w:rPr>
          <w:rFonts w:cs="Tahoma"/>
        </w:rPr>
      </w:pPr>
      <w:r w:rsidRPr="001C080E">
        <w:rPr>
          <w:rFonts w:cs="Tahoma"/>
        </w:rPr>
        <w:t>Υπηρεσία</w:t>
      </w:r>
      <w:r w:rsidR="00C7145E" w:rsidRPr="001C080E">
        <w:rPr>
          <w:rFonts w:cs="Tahoma"/>
        </w:rPr>
        <w:t>.</w:t>
      </w:r>
    </w:p>
    <w:p w14:paraId="0EEDF3D4" w14:textId="77777777" w:rsidR="00C61245" w:rsidRPr="001C080E" w:rsidRDefault="00C61245" w:rsidP="00C61245">
      <w:pPr>
        <w:pStyle w:val="arrowbullet"/>
        <w:spacing w:before="0" w:after="0"/>
        <w:ind w:left="426" w:firstLine="0"/>
        <w:rPr>
          <w:rFonts w:cs="Tahoma"/>
        </w:rPr>
      </w:pPr>
      <w:r w:rsidRPr="001C080E">
        <w:rPr>
          <w:rFonts w:cs="Tahoma"/>
        </w:rPr>
        <w:t>Βαθμολόγιο</w:t>
      </w:r>
      <w:r w:rsidR="00C7145E" w:rsidRPr="001C080E">
        <w:rPr>
          <w:rFonts w:cs="Tahoma"/>
        </w:rPr>
        <w:t>.</w:t>
      </w:r>
    </w:p>
    <w:p w14:paraId="59AFD7C4" w14:textId="77777777" w:rsidR="00C61245" w:rsidRPr="001C080E" w:rsidRDefault="00C61245" w:rsidP="00C61245">
      <w:pPr>
        <w:pStyle w:val="arrowbullet"/>
        <w:spacing w:before="0" w:after="0"/>
        <w:ind w:left="426" w:firstLine="0"/>
        <w:rPr>
          <w:rFonts w:cs="Tahoma"/>
        </w:rPr>
      </w:pPr>
      <w:r w:rsidRPr="001C080E">
        <w:rPr>
          <w:rFonts w:cs="Tahoma"/>
        </w:rPr>
        <w:t>Μισθολογικά κλιμάκια</w:t>
      </w:r>
      <w:r w:rsidR="00C7145E" w:rsidRPr="001C080E">
        <w:rPr>
          <w:rFonts w:cs="Tahoma"/>
        </w:rPr>
        <w:t>.</w:t>
      </w:r>
    </w:p>
    <w:p w14:paraId="49F56C8B" w14:textId="77777777" w:rsidR="00C61245" w:rsidRPr="001C080E" w:rsidRDefault="00C61245" w:rsidP="00C61245">
      <w:pPr>
        <w:pStyle w:val="arrowbullet"/>
        <w:spacing w:before="0" w:after="0"/>
        <w:ind w:left="426" w:firstLine="0"/>
        <w:rPr>
          <w:rFonts w:cs="Tahoma"/>
        </w:rPr>
      </w:pPr>
      <w:r w:rsidRPr="001C080E">
        <w:rPr>
          <w:rFonts w:cs="Tahoma"/>
        </w:rPr>
        <w:t>Άδειες</w:t>
      </w:r>
      <w:r w:rsidR="00C7145E" w:rsidRPr="001C080E">
        <w:rPr>
          <w:rFonts w:cs="Tahoma"/>
        </w:rPr>
        <w:t>.</w:t>
      </w:r>
    </w:p>
    <w:p w14:paraId="6751F160" w14:textId="77777777" w:rsidR="00C61245" w:rsidRPr="001C080E" w:rsidRDefault="00C61245" w:rsidP="00C61245">
      <w:pPr>
        <w:pStyle w:val="arrowbullet"/>
        <w:spacing w:before="0" w:after="0"/>
        <w:ind w:left="426" w:firstLine="0"/>
        <w:rPr>
          <w:rFonts w:cs="Tahoma"/>
        </w:rPr>
      </w:pPr>
      <w:r w:rsidRPr="001C080E">
        <w:rPr>
          <w:rFonts w:cs="Tahoma"/>
        </w:rPr>
        <w:t>Μεταθέσεις-Μετακινήσεις.</w:t>
      </w:r>
      <w:r w:rsidR="00C7145E" w:rsidRPr="001C080E">
        <w:rPr>
          <w:rFonts w:cs="Tahoma"/>
        </w:rPr>
        <w:t>.</w:t>
      </w:r>
    </w:p>
    <w:p w14:paraId="4DA5EAC2" w14:textId="77777777" w:rsidR="00C61245" w:rsidRPr="001C080E" w:rsidRDefault="00C61245" w:rsidP="00C61245">
      <w:pPr>
        <w:pStyle w:val="arrowbullet"/>
        <w:spacing w:before="0" w:after="0"/>
        <w:ind w:left="426" w:firstLine="0"/>
        <w:rPr>
          <w:rFonts w:cs="Tahoma"/>
        </w:rPr>
      </w:pPr>
      <w:r w:rsidRPr="001C080E">
        <w:rPr>
          <w:rFonts w:cs="Tahoma"/>
        </w:rPr>
        <w:t>Προϋπηρεσία εκτός ΝΣΚ</w:t>
      </w:r>
      <w:r w:rsidR="00C7145E" w:rsidRPr="001C080E">
        <w:rPr>
          <w:rFonts w:cs="Tahoma"/>
        </w:rPr>
        <w:t>.</w:t>
      </w:r>
    </w:p>
    <w:p w14:paraId="712BEA1E" w14:textId="77777777" w:rsidR="00C61245" w:rsidRPr="001C080E" w:rsidRDefault="00C61245" w:rsidP="00C61245">
      <w:pPr>
        <w:pStyle w:val="arrowbullet"/>
        <w:numPr>
          <w:ilvl w:val="0"/>
          <w:numId w:val="0"/>
        </w:numPr>
        <w:ind w:left="1636"/>
        <w:rPr>
          <w:rFonts w:cs="Tahoma"/>
        </w:rPr>
      </w:pPr>
    </w:p>
    <w:p w14:paraId="3CC17257" w14:textId="77777777" w:rsidR="00C61245" w:rsidRPr="001C080E" w:rsidRDefault="00C61245" w:rsidP="00C61245">
      <w:pPr>
        <w:spacing w:after="0"/>
        <w:rPr>
          <w:rFonts w:cs="Tahoma"/>
          <w:b/>
          <w:lang w:val="el-GR"/>
        </w:rPr>
      </w:pPr>
      <w:r w:rsidRPr="001C080E">
        <w:rPr>
          <w:rFonts w:cs="Tahoma"/>
          <w:b/>
          <w:lang w:val="el-GR"/>
        </w:rPr>
        <w:t xml:space="preserve">   Γ. Όσον αφορά στους συνεργαζόμενους με το ΝΣΚ, </w:t>
      </w:r>
      <w:r w:rsidRPr="001C080E">
        <w:rPr>
          <w:rFonts w:cs="Tahoma"/>
          <w:lang w:val="el-GR"/>
        </w:rPr>
        <w:t>θα πρέπει να υποστηρίζονται τα παρακάτω.</w:t>
      </w:r>
    </w:p>
    <w:p w14:paraId="644C4DBE" w14:textId="77777777" w:rsidR="00C61245" w:rsidRPr="001C080E" w:rsidRDefault="00C61245" w:rsidP="00C61245">
      <w:pPr>
        <w:spacing w:after="0"/>
        <w:rPr>
          <w:rFonts w:cs="Tahoma"/>
          <w:lang w:val="el-GR"/>
        </w:rPr>
      </w:pPr>
      <w:r w:rsidRPr="001C080E">
        <w:rPr>
          <w:rFonts w:cs="Tahoma"/>
          <w:b/>
          <w:lang w:val="el-GR"/>
        </w:rPr>
        <w:t xml:space="preserve">   Γ.1. Για τους δικηγόρους του Δημοσίου, </w:t>
      </w:r>
      <w:r w:rsidRPr="001C080E">
        <w:rPr>
          <w:rFonts w:cs="Tahoma"/>
          <w:lang w:val="el-GR"/>
        </w:rPr>
        <w:t>θα πρέπει να υποστηρίζονται οι εξής λειτουργίες:</w:t>
      </w:r>
    </w:p>
    <w:p w14:paraId="5E4F5F91" w14:textId="77777777" w:rsidR="00C61245" w:rsidRPr="001C080E" w:rsidRDefault="00C61245" w:rsidP="00C61245">
      <w:pPr>
        <w:pStyle w:val="squarebullets"/>
        <w:rPr>
          <w:rFonts w:cs="Tahoma"/>
        </w:rPr>
      </w:pPr>
      <w:r w:rsidRPr="001C080E">
        <w:rPr>
          <w:rFonts w:cs="Tahoma"/>
        </w:rPr>
        <w:t>Διαχείριση της σχετικής συνεργασίας μέσω τηρήσεως στο ΟΠΣ ατομικού φακέλου του συνεργαζομένου Δικηγόρου</w:t>
      </w:r>
      <w:r w:rsidR="00C7145E" w:rsidRPr="001C080E">
        <w:rPr>
          <w:rFonts w:cs="Tahoma"/>
        </w:rPr>
        <w:t>.</w:t>
      </w:r>
    </w:p>
    <w:p w14:paraId="26122CF2" w14:textId="77777777" w:rsidR="00C61245" w:rsidRPr="001C080E" w:rsidRDefault="00C61245" w:rsidP="00C61245">
      <w:pPr>
        <w:pStyle w:val="squarebullets"/>
        <w:rPr>
          <w:rFonts w:cs="Tahoma"/>
        </w:rPr>
      </w:pPr>
      <w:r w:rsidRPr="001C080E">
        <w:rPr>
          <w:rFonts w:cs="Tahoma"/>
        </w:rPr>
        <w:t xml:space="preserve">Διαχείριση διαδικασίας συνάψεως συμβάσεως και ανανέωσής </w:t>
      </w:r>
      <w:r w:rsidR="00C7145E" w:rsidRPr="001C080E">
        <w:rPr>
          <w:rFonts w:cs="Tahoma"/>
        </w:rPr>
        <w:t>της.</w:t>
      </w:r>
    </w:p>
    <w:p w14:paraId="22530FA4" w14:textId="77777777" w:rsidR="00C61245" w:rsidRPr="001C080E" w:rsidRDefault="00C61245" w:rsidP="00C61245">
      <w:pPr>
        <w:pStyle w:val="squarebullets"/>
        <w:rPr>
          <w:rFonts w:cs="Tahoma"/>
        </w:rPr>
      </w:pPr>
      <w:r w:rsidRPr="001C080E">
        <w:rPr>
          <w:rFonts w:cs="Tahoma"/>
        </w:rPr>
        <w:t>Διαδικασία αντικατάστασης των δικηγόρων του Δημοσίου.</w:t>
      </w:r>
    </w:p>
    <w:p w14:paraId="678BC43E" w14:textId="77777777" w:rsidR="00C61245" w:rsidRPr="001C080E" w:rsidRDefault="00C61245" w:rsidP="00C61245">
      <w:pPr>
        <w:pStyle w:val="squarebullets"/>
        <w:rPr>
          <w:rFonts w:cs="Tahoma"/>
        </w:rPr>
      </w:pPr>
      <w:r w:rsidRPr="001C080E">
        <w:rPr>
          <w:rFonts w:cs="Tahoma"/>
        </w:rPr>
        <w:lastRenderedPageBreak/>
        <w:t>Ηλεκτρονική ενημέρωση για τις σχετικές με τη υπηρεσιακή τους κατάσταση αποφάσεις ή πράξεις του ΝΣΚ</w:t>
      </w:r>
      <w:r w:rsidR="00C7145E" w:rsidRPr="001C080E">
        <w:rPr>
          <w:rFonts w:cs="Tahoma"/>
        </w:rPr>
        <w:t>.</w:t>
      </w:r>
    </w:p>
    <w:p w14:paraId="77F46B2B" w14:textId="77777777" w:rsidR="00C61245" w:rsidRPr="001C080E" w:rsidRDefault="00C61245" w:rsidP="00C61245">
      <w:pPr>
        <w:pStyle w:val="squarebullets"/>
        <w:rPr>
          <w:rFonts w:cs="Tahoma"/>
        </w:rPr>
      </w:pPr>
      <w:r w:rsidRPr="001C080E">
        <w:rPr>
          <w:rFonts w:cs="Tahoma"/>
        </w:rPr>
        <w:t>Αξιολόγηση των δικηγόρων του Δημοσίου.</w:t>
      </w:r>
    </w:p>
    <w:p w14:paraId="76C038FE" w14:textId="77777777" w:rsidR="00C61245" w:rsidRPr="001C080E" w:rsidRDefault="00C61245" w:rsidP="00C61245">
      <w:pPr>
        <w:pStyle w:val="squarebullets"/>
        <w:rPr>
          <w:rFonts w:cs="Tahoma"/>
        </w:rPr>
      </w:pPr>
      <w:r w:rsidRPr="001C080E">
        <w:rPr>
          <w:rFonts w:cs="Tahoma"/>
        </w:rPr>
        <w:t>Υποβολή πινάκων αμοιβής για ενέργεια ή παραδοτέο που αφορά ανατιθέμενη υπόθεση.</w:t>
      </w:r>
    </w:p>
    <w:p w14:paraId="47576986" w14:textId="77777777" w:rsidR="00C61245" w:rsidRPr="001C080E" w:rsidRDefault="00C61245" w:rsidP="00C61245">
      <w:pPr>
        <w:pStyle w:val="squarebullets"/>
        <w:rPr>
          <w:rFonts w:cs="Tahoma"/>
        </w:rPr>
      </w:pPr>
      <w:r w:rsidRPr="001C080E">
        <w:rPr>
          <w:rFonts w:cs="Tahoma"/>
        </w:rPr>
        <w:t xml:space="preserve">Κοστολόγηση κάθε ενέργειας ή παραδοτέου που αφορά σε ανατιθέμενη υπόθεση, από χρήστη του ΝΣΚ, με βάση σχετικούς πίνακες αμοιβών που ορίζονται για κάθε ενέργεια ή παραδοτέο στο νόμο. </w:t>
      </w:r>
    </w:p>
    <w:p w14:paraId="7F782041" w14:textId="77777777" w:rsidR="00C61245" w:rsidRPr="001C080E" w:rsidRDefault="00C61245" w:rsidP="00C61245">
      <w:pPr>
        <w:pStyle w:val="squarebullets"/>
        <w:rPr>
          <w:rFonts w:cs="Tahoma"/>
        </w:rPr>
      </w:pPr>
      <w:r w:rsidRPr="001C080E">
        <w:rPr>
          <w:rFonts w:cs="Tahoma"/>
        </w:rPr>
        <w:t>Γνωστοποίηση στις οικονομικές υπηρεσίες της ενέργειας ή του παραδοτέου και της κοστολόγησής του.</w:t>
      </w:r>
    </w:p>
    <w:p w14:paraId="3E7A5101" w14:textId="77777777" w:rsidR="00C61245" w:rsidRPr="001C080E" w:rsidRDefault="00C61245" w:rsidP="00C61245">
      <w:pPr>
        <w:spacing w:after="0"/>
        <w:rPr>
          <w:rFonts w:cs="Tahoma"/>
          <w:u w:val="single"/>
          <w:lang w:val="el-GR"/>
        </w:rPr>
      </w:pPr>
      <w:r w:rsidRPr="001C080E">
        <w:rPr>
          <w:rFonts w:cs="Tahoma"/>
          <w:u w:val="single"/>
          <w:lang w:val="el-GR"/>
        </w:rPr>
        <w:t>Λειτουργικά χαρακτηριστικά</w:t>
      </w:r>
    </w:p>
    <w:p w14:paraId="758262B6" w14:textId="77777777" w:rsidR="00C61245" w:rsidRPr="001C080E" w:rsidRDefault="00C61245" w:rsidP="00C61245">
      <w:pPr>
        <w:rPr>
          <w:rFonts w:cs="Tahoma"/>
          <w:lang w:val="el-GR"/>
        </w:rPr>
      </w:pPr>
      <w:r w:rsidRPr="001C080E">
        <w:rPr>
          <w:rFonts w:cs="Tahoma"/>
          <w:lang w:val="el-GR"/>
        </w:rPr>
        <w:t>Για τους δικηγόρους του Δημοσίου, θα πρέπει να τηρούνται κατ’ ελάχιστον και ιδίως τα παρακάτω στοιχεία:</w:t>
      </w:r>
    </w:p>
    <w:p w14:paraId="2611C7AC" w14:textId="77777777" w:rsidR="00C61245" w:rsidRPr="001C080E" w:rsidRDefault="00C61245" w:rsidP="00C61245">
      <w:pPr>
        <w:pStyle w:val="squarebullets"/>
        <w:rPr>
          <w:rFonts w:cs="Tahoma"/>
        </w:rPr>
      </w:pPr>
      <w:r w:rsidRPr="001C080E">
        <w:rPr>
          <w:rFonts w:cs="Tahoma"/>
        </w:rPr>
        <w:t>Όνομα.</w:t>
      </w:r>
    </w:p>
    <w:p w14:paraId="1325C629" w14:textId="77777777" w:rsidR="00C61245" w:rsidRPr="001C080E" w:rsidRDefault="00C61245" w:rsidP="00C61245">
      <w:pPr>
        <w:pStyle w:val="squarebullets"/>
        <w:rPr>
          <w:rFonts w:cs="Tahoma"/>
        </w:rPr>
      </w:pPr>
      <w:r w:rsidRPr="001C080E">
        <w:rPr>
          <w:rFonts w:cs="Tahoma"/>
        </w:rPr>
        <w:t>Επώνυμο.</w:t>
      </w:r>
    </w:p>
    <w:p w14:paraId="2B2FE0F9" w14:textId="77777777" w:rsidR="00C61245" w:rsidRPr="001C080E" w:rsidRDefault="00C61245" w:rsidP="00C61245">
      <w:pPr>
        <w:pStyle w:val="squarebullets"/>
        <w:rPr>
          <w:rFonts w:cs="Tahoma"/>
        </w:rPr>
      </w:pPr>
      <w:r w:rsidRPr="001C080E">
        <w:rPr>
          <w:rFonts w:cs="Tahoma"/>
        </w:rPr>
        <w:t>Πατρώνυμο.</w:t>
      </w:r>
    </w:p>
    <w:p w14:paraId="66D66E45" w14:textId="77777777" w:rsidR="00C61245" w:rsidRPr="001C080E" w:rsidRDefault="00C61245" w:rsidP="00C61245">
      <w:pPr>
        <w:pStyle w:val="squarebullets"/>
        <w:rPr>
          <w:rFonts w:cs="Tahoma"/>
        </w:rPr>
      </w:pPr>
      <w:r w:rsidRPr="001C080E">
        <w:rPr>
          <w:rFonts w:cs="Tahoma"/>
        </w:rPr>
        <w:t>ΑΦΜ.</w:t>
      </w:r>
    </w:p>
    <w:p w14:paraId="4B5147A6" w14:textId="77777777" w:rsidR="00C61245" w:rsidRPr="001C080E" w:rsidRDefault="00C61245" w:rsidP="00C61245">
      <w:pPr>
        <w:pStyle w:val="squarebullets"/>
        <w:rPr>
          <w:rFonts w:cs="Tahoma"/>
        </w:rPr>
      </w:pPr>
      <w:r w:rsidRPr="001C080E">
        <w:rPr>
          <w:rFonts w:cs="Tahoma"/>
        </w:rPr>
        <w:t>Οδός και αριθμός.</w:t>
      </w:r>
    </w:p>
    <w:p w14:paraId="08368B71" w14:textId="77777777" w:rsidR="00C61245" w:rsidRPr="001C080E" w:rsidRDefault="00C61245" w:rsidP="00C61245">
      <w:pPr>
        <w:pStyle w:val="squarebullets"/>
        <w:rPr>
          <w:rFonts w:cs="Tahoma"/>
        </w:rPr>
      </w:pPr>
      <w:r w:rsidRPr="001C080E">
        <w:rPr>
          <w:rFonts w:cs="Tahoma"/>
        </w:rPr>
        <w:t>Πόλη.</w:t>
      </w:r>
    </w:p>
    <w:p w14:paraId="2F902340" w14:textId="77777777" w:rsidR="00C61245" w:rsidRPr="001C080E" w:rsidRDefault="00C61245" w:rsidP="00C61245">
      <w:pPr>
        <w:pStyle w:val="squarebullets"/>
        <w:rPr>
          <w:rFonts w:cs="Tahoma"/>
        </w:rPr>
      </w:pPr>
      <w:r w:rsidRPr="001C080E">
        <w:rPr>
          <w:rFonts w:cs="Tahoma"/>
        </w:rPr>
        <w:t>ΤΚ.</w:t>
      </w:r>
    </w:p>
    <w:p w14:paraId="47A526BD" w14:textId="77777777" w:rsidR="00C61245" w:rsidRPr="001C080E" w:rsidRDefault="00C61245" w:rsidP="00C61245">
      <w:pPr>
        <w:pStyle w:val="squarebullets"/>
        <w:rPr>
          <w:rFonts w:cs="Tahoma"/>
        </w:rPr>
      </w:pPr>
      <w:r w:rsidRPr="001C080E">
        <w:rPr>
          <w:rFonts w:cs="Tahoma"/>
        </w:rPr>
        <w:t>Τηλέφωνο/ΦΑΞ.</w:t>
      </w:r>
    </w:p>
    <w:p w14:paraId="25CC0E5B" w14:textId="77777777" w:rsidR="00C61245" w:rsidRPr="001C080E" w:rsidRDefault="00C61245" w:rsidP="00C61245">
      <w:pPr>
        <w:pStyle w:val="squarebullets"/>
        <w:rPr>
          <w:rFonts w:cs="Tahoma"/>
        </w:rPr>
      </w:pPr>
      <w:r w:rsidRPr="001C080E">
        <w:rPr>
          <w:rFonts w:cs="Tahoma"/>
          <w:lang w:val="en-US"/>
        </w:rPr>
        <w:t>E-mail</w:t>
      </w:r>
      <w:r w:rsidRPr="001C080E">
        <w:rPr>
          <w:rFonts w:cs="Tahoma"/>
        </w:rPr>
        <w:t>.</w:t>
      </w:r>
    </w:p>
    <w:p w14:paraId="204F8FE7" w14:textId="77777777" w:rsidR="00C61245" w:rsidRPr="001C080E" w:rsidRDefault="00C61245" w:rsidP="00C61245">
      <w:pPr>
        <w:pStyle w:val="squarebullets"/>
        <w:rPr>
          <w:rFonts w:cs="Tahoma"/>
        </w:rPr>
      </w:pPr>
      <w:r w:rsidRPr="001C080E">
        <w:rPr>
          <w:rFonts w:cs="Tahoma"/>
        </w:rPr>
        <w:t>ΔΟΥ.</w:t>
      </w:r>
    </w:p>
    <w:p w14:paraId="27505867" w14:textId="77777777" w:rsidR="00C61245" w:rsidRPr="001C080E" w:rsidRDefault="00C61245" w:rsidP="00C61245">
      <w:pPr>
        <w:pStyle w:val="squarebullets"/>
        <w:rPr>
          <w:rFonts w:cs="Tahoma"/>
        </w:rPr>
      </w:pPr>
      <w:r w:rsidRPr="001C080E">
        <w:rPr>
          <w:rFonts w:cs="Tahoma"/>
        </w:rPr>
        <w:t>Δικαστήριο.</w:t>
      </w:r>
    </w:p>
    <w:p w14:paraId="505C25D5" w14:textId="77777777" w:rsidR="00C61245" w:rsidRPr="001C080E" w:rsidRDefault="00C61245" w:rsidP="00C61245">
      <w:pPr>
        <w:pStyle w:val="squarebullets"/>
        <w:rPr>
          <w:rFonts w:cs="Tahoma"/>
        </w:rPr>
      </w:pPr>
      <w:r w:rsidRPr="001C080E">
        <w:rPr>
          <w:rFonts w:cs="Tahoma"/>
        </w:rPr>
        <w:t>Γραφείο.</w:t>
      </w:r>
    </w:p>
    <w:p w14:paraId="7A2441FA" w14:textId="77777777" w:rsidR="00C61245" w:rsidRPr="001C080E" w:rsidRDefault="00C61245" w:rsidP="00C61245">
      <w:pPr>
        <w:pStyle w:val="squarebullets"/>
        <w:rPr>
          <w:rFonts w:cs="Tahoma"/>
        </w:rPr>
      </w:pPr>
      <w:r w:rsidRPr="001C080E">
        <w:rPr>
          <w:rFonts w:cs="Tahoma"/>
        </w:rPr>
        <w:t>ΔΟΥ.</w:t>
      </w:r>
    </w:p>
    <w:p w14:paraId="5C041FB6" w14:textId="77777777" w:rsidR="00C61245" w:rsidRPr="001C080E" w:rsidRDefault="00C61245" w:rsidP="00C61245">
      <w:pPr>
        <w:pStyle w:val="squarebullets"/>
        <w:rPr>
          <w:rFonts w:cs="Tahoma"/>
        </w:rPr>
      </w:pPr>
      <w:r w:rsidRPr="001C080E">
        <w:rPr>
          <w:rFonts w:cs="Tahoma"/>
        </w:rPr>
        <w:t>Ημ/νία Έναρξης Σύμβασης.</w:t>
      </w:r>
    </w:p>
    <w:p w14:paraId="254167C1" w14:textId="77777777" w:rsidR="00C61245" w:rsidRPr="001C080E" w:rsidRDefault="00C61245" w:rsidP="00C61245">
      <w:pPr>
        <w:pStyle w:val="squarebullets"/>
        <w:rPr>
          <w:rFonts w:cs="Tahoma"/>
        </w:rPr>
      </w:pPr>
      <w:r w:rsidRPr="001C080E">
        <w:rPr>
          <w:rFonts w:cs="Tahoma"/>
        </w:rPr>
        <w:t>Ημ/νία Λήξης Σύμβασης.</w:t>
      </w:r>
    </w:p>
    <w:p w14:paraId="59361A66" w14:textId="77777777" w:rsidR="00C61245" w:rsidRPr="001C080E" w:rsidRDefault="00C61245" w:rsidP="00C61245">
      <w:pPr>
        <w:pStyle w:val="squarebullets"/>
        <w:rPr>
          <w:rFonts w:cs="Tahoma"/>
        </w:rPr>
      </w:pPr>
      <w:r w:rsidRPr="001C080E">
        <w:rPr>
          <w:rFonts w:cs="Tahoma"/>
        </w:rPr>
        <w:t>Σχόλια.</w:t>
      </w:r>
    </w:p>
    <w:p w14:paraId="0B9F993E" w14:textId="77777777" w:rsidR="00C61245" w:rsidRPr="001C080E" w:rsidRDefault="00C61245" w:rsidP="00C61245">
      <w:pPr>
        <w:pStyle w:val="squarebullets"/>
        <w:rPr>
          <w:rFonts w:cs="Tahoma"/>
        </w:rPr>
      </w:pPr>
      <w:r w:rsidRPr="001C080E">
        <w:rPr>
          <w:rFonts w:cs="Tahoma"/>
        </w:rPr>
        <w:t>Τακτικός.</w:t>
      </w:r>
    </w:p>
    <w:p w14:paraId="04C69F5E" w14:textId="77777777" w:rsidR="00C61245" w:rsidRPr="001C080E" w:rsidRDefault="00C61245" w:rsidP="00C61245">
      <w:pPr>
        <w:pStyle w:val="squarebullets"/>
        <w:rPr>
          <w:rFonts w:cs="Tahoma"/>
        </w:rPr>
      </w:pPr>
      <w:r w:rsidRPr="001C080E">
        <w:rPr>
          <w:rFonts w:cs="Tahoma"/>
        </w:rPr>
        <w:t>Ενεργός.</w:t>
      </w:r>
    </w:p>
    <w:p w14:paraId="52DC8355" w14:textId="77777777" w:rsidR="00C61245" w:rsidRPr="001C080E" w:rsidRDefault="00C61245" w:rsidP="00C61245">
      <w:pPr>
        <w:pStyle w:val="squarebullets"/>
        <w:rPr>
          <w:rFonts w:cs="Tahoma"/>
        </w:rPr>
      </w:pPr>
      <w:r w:rsidRPr="001C080E">
        <w:rPr>
          <w:rFonts w:cs="Tahoma"/>
        </w:rPr>
        <w:t>Ιστορικό με τα παραδοτέα και τις αμοιβές τους.</w:t>
      </w:r>
    </w:p>
    <w:p w14:paraId="70A737D5" w14:textId="77777777" w:rsidR="00C61245" w:rsidRPr="001C080E" w:rsidRDefault="00C61245" w:rsidP="00C61245">
      <w:pPr>
        <w:spacing w:after="0"/>
        <w:rPr>
          <w:rFonts w:cs="Tahoma"/>
          <w:lang w:val="el-GR"/>
        </w:rPr>
      </w:pPr>
      <w:r w:rsidRPr="001C080E">
        <w:rPr>
          <w:rFonts w:cs="Tahoma"/>
          <w:b/>
          <w:lang w:val="el-GR"/>
        </w:rPr>
        <w:t xml:space="preserve">Γ.2. Για τους δικαστικούς επιμελητές, </w:t>
      </w:r>
      <w:r w:rsidRPr="001C080E">
        <w:rPr>
          <w:rFonts w:cs="Tahoma"/>
          <w:lang w:val="el-GR"/>
        </w:rPr>
        <w:t>θα πρέπει να υποστηρίζονται οι εξής λειτουργίες:</w:t>
      </w:r>
    </w:p>
    <w:p w14:paraId="5A15CC0E" w14:textId="77777777" w:rsidR="00C61245" w:rsidRPr="001C080E" w:rsidRDefault="00C61245" w:rsidP="00C61245">
      <w:pPr>
        <w:pStyle w:val="squarebullets"/>
        <w:rPr>
          <w:rFonts w:cs="Tahoma"/>
        </w:rPr>
      </w:pPr>
      <w:r w:rsidRPr="001C080E">
        <w:rPr>
          <w:rFonts w:cs="Tahoma"/>
        </w:rPr>
        <w:t>Διαχείριση της σχετικής συνεργασίας μέσω τηρήσεως στο ΟΠΣ ατομικού φακέλου του συνεργαζομένου.</w:t>
      </w:r>
    </w:p>
    <w:p w14:paraId="114221A9" w14:textId="77777777" w:rsidR="00C61245" w:rsidRPr="001C080E" w:rsidRDefault="00C61245" w:rsidP="00C61245">
      <w:pPr>
        <w:pStyle w:val="squarebullets"/>
        <w:rPr>
          <w:rFonts w:cs="Tahoma"/>
        </w:rPr>
      </w:pPr>
      <w:r w:rsidRPr="001C080E">
        <w:rPr>
          <w:rFonts w:cs="Tahoma"/>
        </w:rPr>
        <w:t>Διαχείριση διαδικασίας ορισμού ή επιλογής τους.</w:t>
      </w:r>
    </w:p>
    <w:p w14:paraId="31120B70" w14:textId="77777777" w:rsidR="00C61245" w:rsidRPr="001C080E" w:rsidRDefault="00C61245" w:rsidP="00C61245">
      <w:pPr>
        <w:pStyle w:val="squarebullets"/>
        <w:rPr>
          <w:rFonts w:cs="Tahoma"/>
        </w:rPr>
      </w:pPr>
      <w:r w:rsidRPr="001C080E">
        <w:rPr>
          <w:rFonts w:cs="Tahoma"/>
        </w:rPr>
        <w:lastRenderedPageBreak/>
        <w:t>Διαχείριση διαδικασίας διάθεσης σε υπηρεσιακές μονάδες του ΝΣΚ.</w:t>
      </w:r>
    </w:p>
    <w:p w14:paraId="1C4DA6A0" w14:textId="77777777" w:rsidR="00C61245" w:rsidRPr="001C080E" w:rsidRDefault="00C61245" w:rsidP="00C61245">
      <w:pPr>
        <w:pStyle w:val="squarebullets"/>
        <w:rPr>
          <w:rFonts w:cs="Tahoma"/>
        </w:rPr>
      </w:pPr>
      <w:r w:rsidRPr="001C080E">
        <w:rPr>
          <w:rFonts w:cs="Tahoma"/>
        </w:rPr>
        <w:t>Ηλεκτρονική ενημέρωσή τους για τις σχετικές με τη υπηρεσιακή τους κατάσταση αποφάσεις ή πράξεις του ΝΣΚ.</w:t>
      </w:r>
    </w:p>
    <w:p w14:paraId="69FE00EB" w14:textId="77777777" w:rsidR="00C61245" w:rsidRPr="001C080E" w:rsidRDefault="00C61245" w:rsidP="00C61245">
      <w:pPr>
        <w:pStyle w:val="squarebullets"/>
        <w:rPr>
          <w:rFonts w:cs="Tahoma"/>
        </w:rPr>
      </w:pPr>
      <w:r w:rsidRPr="001C080E">
        <w:rPr>
          <w:rFonts w:cs="Tahoma"/>
        </w:rPr>
        <w:t>Αξιολόγηση των δικαστικών επιμελητών.</w:t>
      </w:r>
    </w:p>
    <w:p w14:paraId="50762B6F" w14:textId="77777777" w:rsidR="00C61245" w:rsidRPr="001C080E" w:rsidRDefault="00C61245" w:rsidP="00C61245">
      <w:pPr>
        <w:pStyle w:val="squarebullets"/>
        <w:rPr>
          <w:rFonts w:cs="Tahoma"/>
        </w:rPr>
      </w:pPr>
      <w:r w:rsidRPr="001C080E">
        <w:rPr>
          <w:rFonts w:cs="Tahoma"/>
        </w:rPr>
        <w:t xml:space="preserve">Υποβολή πινάκων αμοιβής για ενέργεια ή παραδοτέο που αφορά ανατιθέμενη υπόθεση με κοστολόγηση κάθε ενέργειας ή παραδοτέου, με βάση σχετικούς πίνακες αμοιβών που ορίζονται στο νόμο. </w:t>
      </w:r>
    </w:p>
    <w:p w14:paraId="606D2906" w14:textId="77777777" w:rsidR="00C61245" w:rsidRPr="001C080E" w:rsidRDefault="00C61245" w:rsidP="00C61245">
      <w:pPr>
        <w:pStyle w:val="squarebullets"/>
        <w:rPr>
          <w:rFonts w:cs="Tahoma"/>
        </w:rPr>
      </w:pPr>
      <w:r w:rsidRPr="001C080E">
        <w:rPr>
          <w:rFonts w:cs="Tahoma"/>
        </w:rPr>
        <w:t>Βεβαίωση από τον αναθέτοντα χρήστη του ΝΣΚ της εκπλήρωσης της ενέργειας ή του παραδοτέου</w:t>
      </w:r>
      <w:r w:rsidR="00C7145E" w:rsidRPr="001C080E">
        <w:rPr>
          <w:rFonts w:cs="Tahoma"/>
        </w:rPr>
        <w:t>.</w:t>
      </w:r>
    </w:p>
    <w:p w14:paraId="56CBB401" w14:textId="77777777" w:rsidR="00C61245" w:rsidRPr="001C080E" w:rsidRDefault="00C61245" w:rsidP="00C61245">
      <w:pPr>
        <w:pStyle w:val="squarebullets"/>
        <w:rPr>
          <w:rFonts w:cs="Tahoma"/>
        </w:rPr>
      </w:pPr>
      <w:r w:rsidRPr="001C080E">
        <w:rPr>
          <w:rFonts w:cs="Tahoma"/>
        </w:rPr>
        <w:t>Γνωστοποίηση στις οικονομικές υπηρεσίες της εκπλήρωσης της ενέργειας ή του παραδοτέου και της κοστολόγησής του.</w:t>
      </w:r>
    </w:p>
    <w:p w14:paraId="5FC5689F" w14:textId="77777777" w:rsidR="00C61245" w:rsidRPr="001C080E" w:rsidRDefault="00C61245" w:rsidP="00C61245">
      <w:pPr>
        <w:pStyle w:val="arrowbullet"/>
        <w:numPr>
          <w:ilvl w:val="0"/>
          <w:numId w:val="0"/>
        </w:numPr>
        <w:rPr>
          <w:rFonts w:cs="Tahoma"/>
          <w:u w:val="single"/>
        </w:rPr>
      </w:pPr>
      <w:r w:rsidRPr="001C080E">
        <w:rPr>
          <w:rFonts w:cs="Tahoma"/>
          <w:u w:val="single"/>
        </w:rPr>
        <w:t>Λειτουργικά χαρακτηριστικά</w:t>
      </w:r>
    </w:p>
    <w:p w14:paraId="334B88EF" w14:textId="77777777" w:rsidR="00C61245" w:rsidRPr="001C080E" w:rsidRDefault="00C61245" w:rsidP="00C61245">
      <w:pPr>
        <w:pStyle w:val="arrowbullet"/>
        <w:numPr>
          <w:ilvl w:val="0"/>
          <w:numId w:val="0"/>
        </w:numPr>
        <w:rPr>
          <w:rFonts w:cs="Tahoma"/>
        </w:rPr>
      </w:pPr>
      <w:r w:rsidRPr="001C080E">
        <w:rPr>
          <w:rFonts w:cs="Tahoma"/>
        </w:rPr>
        <w:t>Για τους δικαστικούς επιμελητές, θα πρέπει να τηρούνται ιδίως τα παρακάτω στοιχεία:</w:t>
      </w:r>
    </w:p>
    <w:p w14:paraId="73D10540" w14:textId="77777777" w:rsidR="00C61245" w:rsidRPr="001C080E" w:rsidRDefault="00C61245" w:rsidP="00C61245">
      <w:pPr>
        <w:pStyle w:val="squarebullets"/>
        <w:rPr>
          <w:rFonts w:cs="Tahoma"/>
        </w:rPr>
      </w:pPr>
      <w:r w:rsidRPr="001C080E">
        <w:rPr>
          <w:rFonts w:cs="Tahoma"/>
        </w:rPr>
        <w:t>Όνομα.</w:t>
      </w:r>
    </w:p>
    <w:p w14:paraId="34C34C94" w14:textId="77777777" w:rsidR="00C61245" w:rsidRPr="001C080E" w:rsidRDefault="00C61245" w:rsidP="00C61245">
      <w:pPr>
        <w:pStyle w:val="squarebullets"/>
        <w:rPr>
          <w:rFonts w:cs="Tahoma"/>
        </w:rPr>
      </w:pPr>
      <w:r w:rsidRPr="001C080E">
        <w:rPr>
          <w:rFonts w:cs="Tahoma"/>
        </w:rPr>
        <w:t>Επώνυμο.</w:t>
      </w:r>
    </w:p>
    <w:p w14:paraId="435DABFF" w14:textId="77777777" w:rsidR="00C61245" w:rsidRPr="001C080E" w:rsidRDefault="00C61245" w:rsidP="00C61245">
      <w:pPr>
        <w:pStyle w:val="squarebullets"/>
        <w:rPr>
          <w:rFonts w:cs="Tahoma"/>
        </w:rPr>
      </w:pPr>
      <w:r w:rsidRPr="001C080E">
        <w:rPr>
          <w:rFonts w:cs="Tahoma"/>
        </w:rPr>
        <w:t>Πατρώνυμο.</w:t>
      </w:r>
    </w:p>
    <w:p w14:paraId="7B9C347E" w14:textId="77777777" w:rsidR="00C61245" w:rsidRPr="001C080E" w:rsidRDefault="00C61245" w:rsidP="00C61245">
      <w:pPr>
        <w:pStyle w:val="squarebullets"/>
        <w:rPr>
          <w:rFonts w:cs="Tahoma"/>
        </w:rPr>
      </w:pPr>
      <w:r w:rsidRPr="001C080E">
        <w:rPr>
          <w:rFonts w:cs="Tahoma"/>
        </w:rPr>
        <w:t>ΑΦΜ.</w:t>
      </w:r>
    </w:p>
    <w:p w14:paraId="3296C454" w14:textId="77777777" w:rsidR="00C61245" w:rsidRPr="001C080E" w:rsidRDefault="00C61245" w:rsidP="00C61245">
      <w:pPr>
        <w:pStyle w:val="squarebullets"/>
        <w:rPr>
          <w:rFonts w:cs="Tahoma"/>
        </w:rPr>
      </w:pPr>
      <w:r w:rsidRPr="001C080E">
        <w:rPr>
          <w:rFonts w:cs="Tahoma"/>
        </w:rPr>
        <w:t>Οδός και αριθμός.</w:t>
      </w:r>
    </w:p>
    <w:p w14:paraId="5CF69C69" w14:textId="77777777" w:rsidR="00C61245" w:rsidRPr="001C080E" w:rsidRDefault="00C61245" w:rsidP="00C61245">
      <w:pPr>
        <w:pStyle w:val="squarebullets"/>
        <w:rPr>
          <w:rFonts w:cs="Tahoma"/>
        </w:rPr>
      </w:pPr>
      <w:r w:rsidRPr="001C080E">
        <w:rPr>
          <w:rFonts w:cs="Tahoma"/>
        </w:rPr>
        <w:t>Πόλη.</w:t>
      </w:r>
    </w:p>
    <w:p w14:paraId="7BDB5670" w14:textId="77777777" w:rsidR="00C61245" w:rsidRPr="001C080E" w:rsidRDefault="00C61245" w:rsidP="00C61245">
      <w:pPr>
        <w:pStyle w:val="squarebullets"/>
        <w:rPr>
          <w:rFonts w:cs="Tahoma"/>
        </w:rPr>
      </w:pPr>
      <w:r w:rsidRPr="001C080E">
        <w:rPr>
          <w:rFonts w:cs="Tahoma"/>
        </w:rPr>
        <w:t>ΤΚ.</w:t>
      </w:r>
    </w:p>
    <w:p w14:paraId="288FEEEA" w14:textId="77777777" w:rsidR="00C61245" w:rsidRPr="001C080E" w:rsidRDefault="00C61245" w:rsidP="00C61245">
      <w:pPr>
        <w:pStyle w:val="squarebullets"/>
        <w:rPr>
          <w:rFonts w:cs="Tahoma"/>
        </w:rPr>
      </w:pPr>
      <w:r w:rsidRPr="001C080E">
        <w:rPr>
          <w:rFonts w:cs="Tahoma"/>
        </w:rPr>
        <w:t>Τηλέφωνο/ΦΑΞ.</w:t>
      </w:r>
    </w:p>
    <w:p w14:paraId="34CD53F6" w14:textId="77777777" w:rsidR="00C61245" w:rsidRPr="001C080E" w:rsidRDefault="00C61245" w:rsidP="00C61245">
      <w:pPr>
        <w:pStyle w:val="squarebullets"/>
        <w:rPr>
          <w:rFonts w:cs="Tahoma"/>
        </w:rPr>
      </w:pPr>
      <w:r w:rsidRPr="001C080E">
        <w:rPr>
          <w:rFonts w:cs="Tahoma"/>
          <w:lang w:val="en-US"/>
        </w:rPr>
        <w:t>E-mail</w:t>
      </w:r>
      <w:r w:rsidRPr="001C080E">
        <w:rPr>
          <w:rFonts w:cs="Tahoma"/>
        </w:rPr>
        <w:t>.</w:t>
      </w:r>
    </w:p>
    <w:p w14:paraId="441ACCBF" w14:textId="77777777" w:rsidR="00C61245" w:rsidRPr="001C080E" w:rsidRDefault="00C61245" w:rsidP="00C61245">
      <w:pPr>
        <w:pStyle w:val="squarebullets"/>
        <w:rPr>
          <w:rFonts w:cs="Tahoma"/>
        </w:rPr>
      </w:pPr>
      <w:r w:rsidRPr="001C080E">
        <w:rPr>
          <w:rFonts w:cs="Tahoma"/>
        </w:rPr>
        <w:t>ΔΟΥ.</w:t>
      </w:r>
    </w:p>
    <w:p w14:paraId="532DA70F" w14:textId="77777777" w:rsidR="00C61245" w:rsidRPr="001C080E" w:rsidRDefault="00C61245" w:rsidP="00C61245">
      <w:pPr>
        <w:pStyle w:val="squarebullets"/>
        <w:rPr>
          <w:rFonts w:cs="Tahoma"/>
        </w:rPr>
      </w:pPr>
      <w:r w:rsidRPr="001C080E">
        <w:rPr>
          <w:rFonts w:cs="Tahoma"/>
        </w:rPr>
        <w:t>Δικαστήριο.</w:t>
      </w:r>
    </w:p>
    <w:p w14:paraId="196EC4F7" w14:textId="77777777" w:rsidR="00C61245" w:rsidRPr="001C080E" w:rsidRDefault="00C61245" w:rsidP="00C61245">
      <w:pPr>
        <w:pStyle w:val="squarebullets"/>
        <w:rPr>
          <w:rFonts w:cs="Tahoma"/>
        </w:rPr>
      </w:pPr>
      <w:r w:rsidRPr="001C080E">
        <w:rPr>
          <w:rFonts w:cs="Tahoma"/>
        </w:rPr>
        <w:t>Γραφείο.</w:t>
      </w:r>
    </w:p>
    <w:p w14:paraId="4986FB64" w14:textId="77777777" w:rsidR="00C61245" w:rsidRPr="001C080E" w:rsidRDefault="00C61245" w:rsidP="00C61245">
      <w:pPr>
        <w:pStyle w:val="squarebullets"/>
        <w:rPr>
          <w:rFonts w:cs="Tahoma"/>
        </w:rPr>
      </w:pPr>
      <w:r w:rsidRPr="001C080E">
        <w:rPr>
          <w:rFonts w:cs="Tahoma"/>
        </w:rPr>
        <w:t>ΔΟΥ.</w:t>
      </w:r>
    </w:p>
    <w:p w14:paraId="5A6705FD" w14:textId="77777777" w:rsidR="00C61245" w:rsidRPr="001C080E" w:rsidRDefault="00C61245" w:rsidP="00C61245">
      <w:pPr>
        <w:pStyle w:val="squarebullets"/>
        <w:rPr>
          <w:rFonts w:cs="Tahoma"/>
        </w:rPr>
      </w:pPr>
      <w:r w:rsidRPr="001C080E">
        <w:rPr>
          <w:rFonts w:cs="Tahoma"/>
        </w:rPr>
        <w:t>Ημ/νία Έναρξης Σύμβασης.</w:t>
      </w:r>
    </w:p>
    <w:p w14:paraId="3D5DB2DF" w14:textId="77777777" w:rsidR="00C61245" w:rsidRPr="001C080E" w:rsidRDefault="00C61245" w:rsidP="00C61245">
      <w:pPr>
        <w:pStyle w:val="squarebullets"/>
        <w:rPr>
          <w:rFonts w:cs="Tahoma"/>
        </w:rPr>
      </w:pPr>
      <w:r w:rsidRPr="001C080E">
        <w:rPr>
          <w:rFonts w:cs="Tahoma"/>
        </w:rPr>
        <w:t>Ημ/νία Λήξης Σύμβασης.</w:t>
      </w:r>
    </w:p>
    <w:p w14:paraId="4EA3E76F" w14:textId="77777777" w:rsidR="00C61245" w:rsidRPr="001C080E" w:rsidRDefault="00C61245" w:rsidP="00C61245">
      <w:pPr>
        <w:pStyle w:val="squarebullets"/>
        <w:rPr>
          <w:rFonts w:cs="Tahoma"/>
        </w:rPr>
      </w:pPr>
      <w:r w:rsidRPr="001C080E">
        <w:rPr>
          <w:rFonts w:cs="Tahoma"/>
        </w:rPr>
        <w:t>Ιστορικό με τις ενέργειες, τα παραδοτέα και τις αμοιβές τους.</w:t>
      </w:r>
    </w:p>
    <w:p w14:paraId="00F25FAD" w14:textId="77777777" w:rsidR="00C61245" w:rsidRPr="001C080E" w:rsidRDefault="00C61245" w:rsidP="00C61245">
      <w:pPr>
        <w:pStyle w:val="squarebullets"/>
        <w:rPr>
          <w:rFonts w:cs="Tahoma"/>
        </w:rPr>
      </w:pPr>
      <w:r w:rsidRPr="001C080E">
        <w:rPr>
          <w:rFonts w:cs="Tahoma"/>
        </w:rPr>
        <w:t>Σχόλια.</w:t>
      </w:r>
    </w:p>
    <w:p w14:paraId="6D4D14DC" w14:textId="77777777" w:rsidR="00C61245" w:rsidRPr="001C080E" w:rsidRDefault="00C61245" w:rsidP="00C61245">
      <w:pPr>
        <w:spacing w:after="0"/>
        <w:rPr>
          <w:rFonts w:cs="Tahoma"/>
          <w:lang w:val="el-GR"/>
        </w:rPr>
      </w:pPr>
      <w:r w:rsidRPr="001C080E">
        <w:rPr>
          <w:rFonts w:cs="Tahoma"/>
          <w:b/>
          <w:lang w:val="el-GR"/>
        </w:rPr>
        <w:t xml:space="preserve">Γ.3. Για τους ασκούμενους δικηγόρους, </w:t>
      </w:r>
      <w:r w:rsidRPr="001C080E">
        <w:rPr>
          <w:rFonts w:cs="Tahoma"/>
          <w:lang w:val="el-GR"/>
        </w:rPr>
        <w:t>θα πρέπει να υποστηρίζονται οι εξής λειτουργίες:</w:t>
      </w:r>
    </w:p>
    <w:p w14:paraId="412631C9" w14:textId="77777777" w:rsidR="00C61245" w:rsidRPr="001C080E" w:rsidRDefault="00C61245" w:rsidP="00C61245">
      <w:pPr>
        <w:pStyle w:val="squarebullets"/>
        <w:rPr>
          <w:rFonts w:cs="Tahoma"/>
        </w:rPr>
      </w:pPr>
      <w:r w:rsidRPr="001C080E">
        <w:rPr>
          <w:rFonts w:cs="Tahoma"/>
        </w:rPr>
        <w:t>Διαχείριση της σχετικής συνεργασίας μέσω τηρήσεως στο ΟΠΣ ατομικού φακέλου του συνεργαζομένου.</w:t>
      </w:r>
    </w:p>
    <w:p w14:paraId="7150C6C1" w14:textId="77777777" w:rsidR="00C61245" w:rsidRPr="001C080E" w:rsidRDefault="00C61245" w:rsidP="00C61245">
      <w:pPr>
        <w:pStyle w:val="squarebullets"/>
        <w:rPr>
          <w:rFonts w:cs="Tahoma"/>
        </w:rPr>
      </w:pPr>
      <w:r w:rsidRPr="001C080E">
        <w:rPr>
          <w:rFonts w:cs="Tahoma"/>
        </w:rPr>
        <w:t>Διαχείριση διαδικασίας επιλογής τους.</w:t>
      </w:r>
    </w:p>
    <w:p w14:paraId="42E5D90B" w14:textId="77777777" w:rsidR="00C61245" w:rsidRPr="001C080E" w:rsidRDefault="00C61245" w:rsidP="00C61245">
      <w:pPr>
        <w:pStyle w:val="squarebullets"/>
        <w:rPr>
          <w:rFonts w:cs="Tahoma"/>
        </w:rPr>
      </w:pPr>
      <w:r w:rsidRPr="001C080E">
        <w:rPr>
          <w:rFonts w:cs="Tahoma"/>
        </w:rPr>
        <w:t>Διαχείριση διαδικασίας τοποθέτησης σε υπηρεσιακές μονάδες του ΝΣΚ.</w:t>
      </w:r>
    </w:p>
    <w:p w14:paraId="06C44973" w14:textId="77777777" w:rsidR="00C61245" w:rsidRPr="001C080E" w:rsidRDefault="00C61245" w:rsidP="00C61245">
      <w:pPr>
        <w:pStyle w:val="squarebullets"/>
        <w:rPr>
          <w:rFonts w:cs="Tahoma"/>
        </w:rPr>
      </w:pPr>
      <w:r w:rsidRPr="001C080E">
        <w:rPr>
          <w:rFonts w:cs="Tahoma"/>
        </w:rPr>
        <w:lastRenderedPageBreak/>
        <w:t>Ηλεκτρονική ενημέρωσή τους για τις σχετικές με τη υπηρεσιακή τους κατάσταση αποφάσεις ή πράξεις του ΝΣΚ.</w:t>
      </w:r>
    </w:p>
    <w:p w14:paraId="33427B13" w14:textId="77777777" w:rsidR="00C61245" w:rsidRPr="001C080E" w:rsidRDefault="00C61245" w:rsidP="00C61245">
      <w:pPr>
        <w:pStyle w:val="squarebullets"/>
        <w:rPr>
          <w:rFonts w:cs="Tahoma"/>
        </w:rPr>
      </w:pPr>
      <w:r w:rsidRPr="001C080E">
        <w:rPr>
          <w:rFonts w:cs="Tahoma"/>
        </w:rPr>
        <w:t>Αυτοματοποιημένη έκδοση πιστοποιητικών χρόνου ασκήσεως.</w:t>
      </w:r>
    </w:p>
    <w:p w14:paraId="18784785" w14:textId="77777777" w:rsidR="00C61245" w:rsidRPr="001C080E" w:rsidRDefault="00C61245" w:rsidP="00C61245">
      <w:pPr>
        <w:pStyle w:val="squarebullets"/>
        <w:numPr>
          <w:ilvl w:val="0"/>
          <w:numId w:val="0"/>
        </w:numPr>
        <w:rPr>
          <w:rFonts w:cs="Tahoma"/>
          <w:highlight w:val="yellow"/>
        </w:rPr>
      </w:pPr>
      <w:r w:rsidRPr="001C080E">
        <w:rPr>
          <w:rFonts w:cs="Tahoma"/>
          <w:u w:val="single"/>
        </w:rPr>
        <w:t>Λειτουργικά χαρακτηριστικά</w:t>
      </w:r>
    </w:p>
    <w:p w14:paraId="595C74F5" w14:textId="77777777" w:rsidR="00C61245" w:rsidRPr="001C080E" w:rsidRDefault="00C61245" w:rsidP="00C61245">
      <w:pPr>
        <w:pStyle w:val="arrowbullet"/>
        <w:numPr>
          <w:ilvl w:val="0"/>
          <w:numId w:val="0"/>
        </w:numPr>
        <w:rPr>
          <w:rFonts w:cs="Tahoma"/>
        </w:rPr>
      </w:pPr>
      <w:r w:rsidRPr="001C080E">
        <w:rPr>
          <w:rFonts w:cs="Tahoma"/>
        </w:rPr>
        <w:t>Για τους ασκούμενους δικηγόρους, θα πρέπει να τηρούνται ιδίως τα παρακάτω στοιχεία:</w:t>
      </w:r>
    </w:p>
    <w:p w14:paraId="4AFFCB52" w14:textId="77777777" w:rsidR="00C61245" w:rsidRPr="001C080E" w:rsidRDefault="00C61245" w:rsidP="00C61245">
      <w:pPr>
        <w:pStyle w:val="squarebullets"/>
        <w:rPr>
          <w:rFonts w:cs="Tahoma"/>
        </w:rPr>
      </w:pPr>
      <w:r w:rsidRPr="001C080E">
        <w:rPr>
          <w:rFonts w:cs="Tahoma"/>
        </w:rPr>
        <w:t>Όνομα.</w:t>
      </w:r>
    </w:p>
    <w:p w14:paraId="5227ED58" w14:textId="77777777" w:rsidR="00C61245" w:rsidRPr="001C080E" w:rsidRDefault="00C61245" w:rsidP="00C61245">
      <w:pPr>
        <w:pStyle w:val="squarebullets"/>
        <w:rPr>
          <w:rFonts w:cs="Tahoma"/>
        </w:rPr>
      </w:pPr>
      <w:r w:rsidRPr="001C080E">
        <w:rPr>
          <w:rFonts w:cs="Tahoma"/>
        </w:rPr>
        <w:t>Επώνυμο.</w:t>
      </w:r>
    </w:p>
    <w:p w14:paraId="60C919AA" w14:textId="77777777" w:rsidR="00C61245" w:rsidRPr="001C080E" w:rsidRDefault="00C61245" w:rsidP="00C61245">
      <w:pPr>
        <w:pStyle w:val="squarebullets"/>
        <w:rPr>
          <w:rFonts w:cs="Tahoma"/>
        </w:rPr>
      </w:pPr>
      <w:r w:rsidRPr="001C080E">
        <w:rPr>
          <w:rFonts w:cs="Tahoma"/>
        </w:rPr>
        <w:t>Πατρώνυμο.</w:t>
      </w:r>
    </w:p>
    <w:p w14:paraId="1DEA80A7" w14:textId="77777777" w:rsidR="00C61245" w:rsidRPr="001C080E" w:rsidRDefault="00C61245" w:rsidP="00C61245">
      <w:pPr>
        <w:pStyle w:val="squarebullets"/>
        <w:rPr>
          <w:rFonts w:cs="Tahoma"/>
        </w:rPr>
      </w:pPr>
      <w:r w:rsidRPr="001C080E">
        <w:rPr>
          <w:rFonts w:cs="Tahoma"/>
        </w:rPr>
        <w:t>ΑΦΜ.</w:t>
      </w:r>
    </w:p>
    <w:p w14:paraId="48563DBD" w14:textId="77777777" w:rsidR="00C61245" w:rsidRPr="001C080E" w:rsidRDefault="00C61245" w:rsidP="00C61245">
      <w:pPr>
        <w:pStyle w:val="squarebullets"/>
        <w:rPr>
          <w:rFonts w:cs="Tahoma"/>
        </w:rPr>
      </w:pPr>
      <w:r w:rsidRPr="001C080E">
        <w:rPr>
          <w:rFonts w:cs="Tahoma"/>
        </w:rPr>
        <w:t>Οδός και αριθμός.</w:t>
      </w:r>
    </w:p>
    <w:p w14:paraId="2F8B68E8" w14:textId="77777777" w:rsidR="00C61245" w:rsidRPr="001C080E" w:rsidRDefault="00C61245" w:rsidP="00C61245">
      <w:pPr>
        <w:pStyle w:val="squarebullets"/>
        <w:rPr>
          <w:rFonts w:cs="Tahoma"/>
        </w:rPr>
      </w:pPr>
      <w:r w:rsidRPr="001C080E">
        <w:rPr>
          <w:rFonts w:cs="Tahoma"/>
        </w:rPr>
        <w:t>Πόλη.</w:t>
      </w:r>
    </w:p>
    <w:p w14:paraId="12445FAE" w14:textId="77777777" w:rsidR="00C61245" w:rsidRPr="001C080E" w:rsidRDefault="00C61245" w:rsidP="00C61245">
      <w:pPr>
        <w:pStyle w:val="squarebullets"/>
        <w:rPr>
          <w:rFonts w:cs="Tahoma"/>
        </w:rPr>
      </w:pPr>
      <w:r w:rsidRPr="001C080E">
        <w:rPr>
          <w:rFonts w:cs="Tahoma"/>
        </w:rPr>
        <w:t>ΤΚ.</w:t>
      </w:r>
    </w:p>
    <w:p w14:paraId="6417500E" w14:textId="77777777" w:rsidR="00C61245" w:rsidRPr="001C080E" w:rsidRDefault="00C61245" w:rsidP="00C61245">
      <w:pPr>
        <w:pStyle w:val="squarebullets"/>
        <w:rPr>
          <w:rFonts w:cs="Tahoma"/>
        </w:rPr>
      </w:pPr>
      <w:r w:rsidRPr="001C080E">
        <w:rPr>
          <w:rFonts w:cs="Tahoma"/>
        </w:rPr>
        <w:t>Τηλέφωνο/ΦΑΞ.</w:t>
      </w:r>
    </w:p>
    <w:p w14:paraId="6D670B9D" w14:textId="77777777" w:rsidR="00C61245" w:rsidRPr="001C080E" w:rsidRDefault="00C61245" w:rsidP="00C61245">
      <w:pPr>
        <w:pStyle w:val="squarebullets"/>
        <w:rPr>
          <w:rFonts w:cs="Tahoma"/>
        </w:rPr>
      </w:pPr>
      <w:r w:rsidRPr="001C080E">
        <w:rPr>
          <w:rFonts w:cs="Tahoma"/>
          <w:lang w:val="en-US"/>
        </w:rPr>
        <w:t>E-mail</w:t>
      </w:r>
      <w:r w:rsidRPr="001C080E">
        <w:rPr>
          <w:rFonts w:cs="Tahoma"/>
        </w:rPr>
        <w:t>.</w:t>
      </w:r>
    </w:p>
    <w:p w14:paraId="253580C5" w14:textId="77777777" w:rsidR="00C61245" w:rsidRPr="001C080E" w:rsidRDefault="00C61245" w:rsidP="00C61245">
      <w:pPr>
        <w:pStyle w:val="squarebullets"/>
        <w:rPr>
          <w:rFonts w:cs="Tahoma"/>
        </w:rPr>
      </w:pPr>
      <w:r w:rsidRPr="001C080E">
        <w:rPr>
          <w:rFonts w:cs="Tahoma"/>
        </w:rPr>
        <w:t>ΔΟΥ.</w:t>
      </w:r>
    </w:p>
    <w:p w14:paraId="1099CD6D" w14:textId="77777777" w:rsidR="00C61245" w:rsidRPr="001C080E" w:rsidRDefault="00C7145E" w:rsidP="00C61245">
      <w:pPr>
        <w:pStyle w:val="squarebullets"/>
        <w:rPr>
          <w:rFonts w:cs="Tahoma"/>
        </w:rPr>
      </w:pPr>
      <w:r w:rsidRPr="001C080E">
        <w:rPr>
          <w:rFonts w:cs="Tahoma"/>
        </w:rPr>
        <w:t>Μονάδα ΝΣΚ</w:t>
      </w:r>
      <w:r w:rsidR="00C61245" w:rsidRPr="001C080E">
        <w:rPr>
          <w:rFonts w:cs="Tahoma"/>
        </w:rPr>
        <w:t>.</w:t>
      </w:r>
    </w:p>
    <w:p w14:paraId="776A897D" w14:textId="77777777" w:rsidR="00C61245" w:rsidRPr="001C080E" w:rsidRDefault="00C61245" w:rsidP="00C61245">
      <w:pPr>
        <w:pStyle w:val="squarebullets"/>
        <w:rPr>
          <w:rFonts w:cs="Tahoma"/>
        </w:rPr>
      </w:pPr>
      <w:r w:rsidRPr="001C080E">
        <w:rPr>
          <w:rFonts w:cs="Tahoma"/>
        </w:rPr>
        <w:t>Ημ/νία Έναρξης Σύμβασης.</w:t>
      </w:r>
    </w:p>
    <w:p w14:paraId="4D2977C5" w14:textId="77777777" w:rsidR="00C61245" w:rsidRPr="001C080E" w:rsidRDefault="00C61245" w:rsidP="00C61245">
      <w:pPr>
        <w:pStyle w:val="squarebullets"/>
        <w:rPr>
          <w:rFonts w:cs="Tahoma"/>
        </w:rPr>
      </w:pPr>
      <w:r w:rsidRPr="001C080E">
        <w:rPr>
          <w:rFonts w:cs="Tahoma"/>
        </w:rPr>
        <w:t>Ημ/νία Λήξης Σύμβασης.</w:t>
      </w:r>
    </w:p>
    <w:p w14:paraId="4AE4A80B" w14:textId="77777777" w:rsidR="00C61245" w:rsidRPr="001C080E" w:rsidRDefault="00C61245" w:rsidP="00C61245">
      <w:pPr>
        <w:pStyle w:val="squarebullets"/>
        <w:rPr>
          <w:rFonts w:cs="Tahoma"/>
        </w:rPr>
      </w:pPr>
      <w:r w:rsidRPr="001C080E">
        <w:rPr>
          <w:rFonts w:cs="Tahoma"/>
        </w:rPr>
        <w:t>Σχόλια.</w:t>
      </w:r>
    </w:p>
    <w:p w14:paraId="410F81EB" w14:textId="77777777" w:rsidR="00C61245" w:rsidRPr="001C080E" w:rsidRDefault="00C61245" w:rsidP="00C61245">
      <w:pPr>
        <w:rPr>
          <w:rFonts w:cs="Tahoma"/>
        </w:rPr>
      </w:pPr>
    </w:p>
    <w:p w14:paraId="0AF7D8A2" w14:textId="77777777" w:rsidR="00C61245" w:rsidRPr="001C080E" w:rsidRDefault="00C61245" w:rsidP="00D6789E">
      <w:pPr>
        <w:pStyle w:val="Head6"/>
        <w:numPr>
          <w:ilvl w:val="3"/>
          <w:numId w:val="56"/>
        </w:numPr>
        <w:rPr>
          <w:rFonts w:cs="Tahoma"/>
          <w:color w:val="auto"/>
        </w:rPr>
      </w:pPr>
      <w:bookmarkStart w:id="1687" w:name="_Toc92885186"/>
      <w:r w:rsidRPr="001C080E">
        <w:rPr>
          <w:rFonts w:cs="Tahoma"/>
          <w:color w:val="auto"/>
        </w:rPr>
        <w:t>Πρόεδρος και Γραφείο Προέδρου</w:t>
      </w:r>
      <w:bookmarkEnd w:id="1687"/>
    </w:p>
    <w:p w14:paraId="613E8488" w14:textId="77777777" w:rsidR="00C61245" w:rsidRPr="001C080E" w:rsidRDefault="00C61245" w:rsidP="00C61245">
      <w:pPr>
        <w:rPr>
          <w:rFonts w:cs="Tahoma"/>
          <w:i/>
        </w:rPr>
      </w:pPr>
      <w:r w:rsidRPr="001C080E">
        <w:rPr>
          <w:rFonts w:cs="Tahoma"/>
          <w:iCs/>
        </w:rPr>
        <w:t>Υποστηριζόμενες λειτουργίες:</w:t>
      </w:r>
    </w:p>
    <w:p w14:paraId="366F52C3" w14:textId="77777777" w:rsidR="00C61245" w:rsidRPr="001C080E" w:rsidRDefault="00C61245" w:rsidP="00C61245">
      <w:pPr>
        <w:pStyle w:val="squarebullets"/>
        <w:rPr>
          <w:rFonts w:cs="Tahoma"/>
        </w:rPr>
      </w:pPr>
      <w:r w:rsidRPr="001C080E">
        <w:rPr>
          <w:rFonts w:cs="Tahoma"/>
        </w:rPr>
        <w:t>Η οργάνωση και παρακολούθηση των συναντήσεων, συνεργασιών και των παραστάσεων του Προέδρου.</w:t>
      </w:r>
    </w:p>
    <w:p w14:paraId="67C6D842" w14:textId="77777777" w:rsidR="00C61245" w:rsidRPr="001C080E" w:rsidRDefault="00C61245" w:rsidP="00C61245">
      <w:pPr>
        <w:pStyle w:val="squarebullets"/>
        <w:rPr>
          <w:rFonts w:cs="Tahoma"/>
        </w:rPr>
      </w:pPr>
      <w:r w:rsidRPr="001C080E">
        <w:rPr>
          <w:rFonts w:cs="Tahoma"/>
        </w:rPr>
        <w:t>Η έκδοση των κάθε είδους αποφάσεων, πράξεων ή εγγράφων του Προέδρου και η σχετική ενημέρωση των αποδεκτών και των ενδιαφερόμενων.</w:t>
      </w:r>
    </w:p>
    <w:p w14:paraId="52633883" w14:textId="77777777" w:rsidR="00C61245" w:rsidRPr="001C080E" w:rsidRDefault="00C61245" w:rsidP="00C61245">
      <w:pPr>
        <w:pStyle w:val="squarebullets"/>
        <w:rPr>
          <w:rFonts w:cs="Tahoma"/>
        </w:rPr>
      </w:pPr>
      <w:r w:rsidRPr="001C080E">
        <w:rPr>
          <w:rFonts w:cs="Tahoma"/>
        </w:rPr>
        <w:t>Η κατά περίπτωση θεώρηση ή έγκριση των Πρακτικών της Ολομέλειας, των Τμημάτων και των Τριμελών Επιτροπών του ΝΣΚ, με τήρηση ξεχωριστού ενιαίου κατ’ έτος αύξοντα αριθμού για όλες τις Μονάδες του ΝΣΚ.</w:t>
      </w:r>
    </w:p>
    <w:p w14:paraId="437BDFF1" w14:textId="77777777" w:rsidR="00C61245" w:rsidRPr="001C080E" w:rsidRDefault="00C61245" w:rsidP="00C61245">
      <w:pPr>
        <w:pStyle w:val="squarebullets"/>
        <w:rPr>
          <w:rFonts w:cs="Tahoma"/>
        </w:rPr>
      </w:pPr>
      <w:r w:rsidRPr="001C080E">
        <w:rPr>
          <w:rFonts w:cs="Tahoma"/>
        </w:rPr>
        <w:t xml:space="preserve">Η εξυπηρέτηση της διαδικασίας ηλεκτρονικής ή φυσικής αποστολής προς έγκριση Πρακτικών της Ολομέλειας, των Τμημάτων και των Τριμελών Επιτροπών του ΝΣΚ από τον αρμόδιο Υπουργό ή άλλο αρμόδιο όργανο. </w:t>
      </w:r>
    </w:p>
    <w:p w14:paraId="024AFF0A" w14:textId="77777777" w:rsidR="00C61245" w:rsidRPr="001C080E" w:rsidRDefault="00C61245" w:rsidP="00D6789E">
      <w:pPr>
        <w:pStyle w:val="Head6"/>
        <w:numPr>
          <w:ilvl w:val="3"/>
          <w:numId w:val="56"/>
        </w:numPr>
        <w:rPr>
          <w:rFonts w:cs="Tahoma"/>
          <w:color w:val="auto"/>
        </w:rPr>
      </w:pPr>
      <w:bookmarkStart w:id="1688" w:name="_Toc92885187"/>
      <w:r w:rsidRPr="001C080E">
        <w:rPr>
          <w:rFonts w:cs="Tahoma"/>
          <w:color w:val="auto"/>
        </w:rPr>
        <w:t>Διαχείριση Παρουσιών</w:t>
      </w:r>
      <w:bookmarkEnd w:id="1688"/>
    </w:p>
    <w:p w14:paraId="1226D7FC" w14:textId="77777777" w:rsidR="00C61245" w:rsidRPr="001C080E" w:rsidRDefault="00C61245" w:rsidP="00C61245">
      <w:pPr>
        <w:pStyle w:val="squarebullets"/>
        <w:rPr>
          <w:rFonts w:cs="Tahoma"/>
        </w:rPr>
      </w:pPr>
      <w:r w:rsidRPr="001C080E">
        <w:rPr>
          <w:rFonts w:cs="Tahoma"/>
        </w:rPr>
        <w:t>Διαχείριση ωραρίων εργασίας.</w:t>
      </w:r>
    </w:p>
    <w:p w14:paraId="77389E9C" w14:textId="77777777" w:rsidR="00C61245" w:rsidRPr="001C080E" w:rsidRDefault="00C61245" w:rsidP="00C61245">
      <w:pPr>
        <w:pStyle w:val="squarebullets"/>
        <w:rPr>
          <w:rFonts w:cs="Tahoma"/>
        </w:rPr>
      </w:pPr>
      <w:r w:rsidRPr="001C080E">
        <w:rPr>
          <w:rFonts w:cs="Tahoma"/>
        </w:rPr>
        <w:t>Διαχείριση χρονοχτυπημάτων από τα ρολόγια και τα παρουσιολόγια.</w:t>
      </w:r>
    </w:p>
    <w:p w14:paraId="5229C321" w14:textId="77777777" w:rsidR="00C61245" w:rsidRPr="001C080E" w:rsidRDefault="00C61245" w:rsidP="00C61245">
      <w:pPr>
        <w:pStyle w:val="squarebullets"/>
        <w:rPr>
          <w:rFonts w:cs="Tahoma"/>
        </w:rPr>
      </w:pPr>
      <w:r w:rsidRPr="001C080E">
        <w:rPr>
          <w:rFonts w:cs="Tahoma"/>
        </w:rPr>
        <w:lastRenderedPageBreak/>
        <w:t>Παρακολούθηση ωραρίων.</w:t>
      </w:r>
    </w:p>
    <w:p w14:paraId="272F9797" w14:textId="77777777" w:rsidR="00C61245" w:rsidRPr="001C080E" w:rsidRDefault="00C61245" w:rsidP="00C61245">
      <w:pPr>
        <w:pStyle w:val="squarebullets"/>
        <w:rPr>
          <w:rFonts w:cs="Tahoma"/>
        </w:rPr>
      </w:pPr>
      <w:r w:rsidRPr="001C080E">
        <w:rPr>
          <w:rFonts w:cs="Tahoma"/>
        </w:rPr>
        <w:t>Διαχείριση κάθε είδους Αδειών προσωπικού.</w:t>
      </w:r>
    </w:p>
    <w:p w14:paraId="67D74416" w14:textId="77777777" w:rsidR="00C61245" w:rsidRPr="001C080E" w:rsidRDefault="00C61245" w:rsidP="00C61245">
      <w:pPr>
        <w:pStyle w:val="squarebullets"/>
        <w:rPr>
          <w:rFonts w:cs="Tahoma"/>
        </w:rPr>
      </w:pPr>
      <w:r w:rsidRPr="001C080E">
        <w:rPr>
          <w:rFonts w:cs="Tahoma"/>
        </w:rPr>
        <w:t>Ειδοποίηση Υπεύθυνου διαχείρισης προσωπικού σε περίπτωση μη προγραμματισμένης απουσίας.</w:t>
      </w:r>
    </w:p>
    <w:p w14:paraId="485BDDBA" w14:textId="77777777" w:rsidR="00C61245" w:rsidRPr="001C080E" w:rsidRDefault="00C61245" w:rsidP="00C61245">
      <w:pPr>
        <w:rPr>
          <w:rFonts w:cs="Tahoma"/>
          <w:u w:val="single"/>
        </w:rPr>
      </w:pPr>
      <w:r w:rsidRPr="001C080E">
        <w:rPr>
          <w:rFonts w:cs="Tahoma"/>
          <w:u w:val="single"/>
        </w:rPr>
        <w:t>Λειτουργικά χαρακτηριστικά</w:t>
      </w:r>
    </w:p>
    <w:p w14:paraId="07560B54" w14:textId="77777777" w:rsidR="00C61245" w:rsidRPr="001C080E" w:rsidRDefault="00C61245" w:rsidP="00C61245">
      <w:pPr>
        <w:pStyle w:val="squarebullets"/>
        <w:rPr>
          <w:rFonts w:cs="Tahoma"/>
        </w:rPr>
      </w:pPr>
      <w:r w:rsidRPr="001C080E">
        <w:rPr>
          <w:rFonts w:cs="Tahoma"/>
        </w:rPr>
        <w:t>Εγκατάσταση μηχανισμού ηλεκτρονικής σήμανσης προσέλευσης και αποχώρησης υπαλλήλων, συνδεδεμένη με εφαρμογή Ρολογιού.</w:t>
      </w:r>
    </w:p>
    <w:p w14:paraId="0AFD586E" w14:textId="77777777" w:rsidR="00C61245" w:rsidRPr="001C080E" w:rsidRDefault="00C61245" w:rsidP="00C61245">
      <w:pPr>
        <w:pStyle w:val="squarebullets"/>
        <w:rPr>
          <w:rFonts w:cs="Tahoma"/>
        </w:rPr>
      </w:pPr>
      <w:r w:rsidRPr="001C080E">
        <w:rPr>
          <w:rFonts w:cs="Tahoma"/>
        </w:rPr>
        <w:t>Εργασίες παραμετροποίησης του συστήματος, ορίζοντας τα ωράρια που ισχύουν στον φορέα, τους προϊστάμενους που είναι αρμόδιοι κάθε φορά και θα μπορούν να παρακολουθούν την τήρηση του ωραρίου του υπαλλήλου</w:t>
      </w:r>
      <w:r w:rsidR="00425AE8" w:rsidRPr="001C080E">
        <w:rPr>
          <w:rFonts w:cs="Tahoma"/>
        </w:rPr>
        <w:t xml:space="preserve"> κλπ</w:t>
      </w:r>
      <w:r w:rsidRPr="001C080E">
        <w:rPr>
          <w:rFonts w:cs="Tahoma"/>
        </w:rPr>
        <w:t xml:space="preserve">. </w:t>
      </w:r>
    </w:p>
    <w:p w14:paraId="34362F4E" w14:textId="77777777" w:rsidR="00C61245" w:rsidRPr="001C080E" w:rsidRDefault="00C61245" w:rsidP="00C61245">
      <w:pPr>
        <w:pStyle w:val="squarebullets"/>
        <w:rPr>
          <w:rFonts w:cs="Tahoma"/>
        </w:rPr>
      </w:pPr>
      <w:r w:rsidRPr="001C080E">
        <w:rPr>
          <w:rFonts w:cs="Tahoma"/>
        </w:rPr>
        <w:t>Εργασίες διαχείρισης ωραρίου εισάγοντας στο σύστημα τους υπαλλήλους και ορίζοντας το ωράριο που έχει επιλέξει κάθε υπάλληλος (εφόσον υπάρχει δυνατότητα επιλογής) ή το ωράριο που ισχύει για αυτόν για συγκεκριμένη περίοδο.</w:t>
      </w:r>
    </w:p>
    <w:p w14:paraId="1DC197C8" w14:textId="77777777" w:rsidR="00C61245" w:rsidRPr="001C080E" w:rsidRDefault="00C61245" w:rsidP="00C61245">
      <w:pPr>
        <w:pStyle w:val="squarebullets"/>
        <w:rPr>
          <w:rFonts w:cs="Tahoma"/>
        </w:rPr>
      </w:pPr>
      <w:r w:rsidRPr="001C080E">
        <w:rPr>
          <w:rFonts w:cs="Tahoma"/>
        </w:rPr>
        <w:t>Εργασίες επίβλεψης μέσω πρόσβασης σε όλα τα στοιχεία αδειών και παρακολούθησης τήρησης.</w:t>
      </w:r>
    </w:p>
    <w:p w14:paraId="26E8A255" w14:textId="77777777" w:rsidR="00C61245" w:rsidRPr="001C080E" w:rsidRDefault="00C61245" w:rsidP="00C61245">
      <w:pPr>
        <w:pStyle w:val="squarebullets"/>
        <w:rPr>
          <w:rFonts w:cs="Tahoma"/>
        </w:rPr>
      </w:pPr>
      <w:r w:rsidRPr="001C080E">
        <w:rPr>
          <w:rFonts w:cs="Tahoma"/>
        </w:rPr>
        <w:t>Παρακολούθηση ωραρίων επισημαίνοντας με τι είδους άδεια έχει καλυφθεί η ημέρα απουσίας ή ο χρόνος απουσίας εντός ωραρίου του υπαλλήλου ή αν η απουσία είναι αδικαιολόγητη.</w:t>
      </w:r>
    </w:p>
    <w:p w14:paraId="45A86614" w14:textId="77777777" w:rsidR="00C61245" w:rsidRPr="001C080E" w:rsidRDefault="00C61245" w:rsidP="00D6789E">
      <w:pPr>
        <w:pStyle w:val="Head6"/>
        <w:numPr>
          <w:ilvl w:val="3"/>
          <w:numId w:val="56"/>
        </w:numPr>
        <w:rPr>
          <w:rFonts w:cs="Tahoma"/>
          <w:color w:val="auto"/>
        </w:rPr>
      </w:pPr>
      <w:bookmarkStart w:id="1689" w:name="_Toc92885188"/>
      <w:r w:rsidRPr="001C080E">
        <w:rPr>
          <w:rFonts w:cs="Tahoma"/>
          <w:color w:val="auto"/>
        </w:rPr>
        <w:t>Παραγωγή και Διαχείριση Ερωτηματολογίων</w:t>
      </w:r>
      <w:bookmarkEnd w:id="1689"/>
    </w:p>
    <w:p w14:paraId="6860E6E1" w14:textId="77777777" w:rsidR="00C61245" w:rsidRPr="001C080E" w:rsidRDefault="00C61245" w:rsidP="00C61245">
      <w:pPr>
        <w:rPr>
          <w:rFonts w:cs="Tahoma"/>
          <w:lang w:val="el-GR"/>
        </w:rPr>
      </w:pPr>
      <w:r w:rsidRPr="001C080E">
        <w:rPr>
          <w:rFonts w:cs="Tahoma"/>
          <w:lang w:val="el-GR"/>
        </w:rPr>
        <w:t>Η συγκεκριμένη Λειτουργία είναι υπεύθυνη για τα εξής:</w:t>
      </w:r>
    </w:p>
    <w:p w14:paraId="688628DE" w14:textId="77777777" w:rsidR="00C61245" w:rsidRPr="001C080E" w:rsidRDefault="00C61245" w:rsidP="00C61245">
      <w:pPr>
        <w:pStyle w:val="squarebullets"/>
        <w:rPr>
          <w:rFonts w:cs="Tahoma"/>
        </w:rPr>
      </w:pPr>
      <w:r w:rsidRPr="001C080E">
        <w:rPr>
          <w:rFonts w:cs="Tahoma"/>
        </w:rPr>
        <w:t>Παραγωγή και διαχείριση ερωτηματολογίων που απευθύνονται από το ΝΣΚ σε διάφορα φυσικά και νομικά πρόσωπα, εσωτερικούς και εξωτερικούς χρήστες του ΟΠΣ.</w:t>
      </w:r>
    </w:p>
    <w:p w14:paraId="7DDAB266" w14:textId="77777777" w:rsidR="00C61245" w:rsidRPr="001C080E" w:rsidRDefault="00C61245" w:rsidP="00C61245">
      <w:pPr>
        <w:pStyle w:val="squarebullets"/>
        <w:rPr>
          <w:rFonts w:cs="Tahoma"/>
        </w:rPr>
      </w:pPr>
      <w:r w:rsidRPr="001C080E">
        <w:rPr>
          <w:rFonts w:cs="Tahoma"/>
        </w:rPr>
        <w:t>Γνωστοποίηση ερωτηματολογίων</w:t>
      </w:r>
      <w:r w:rsidRPr="001C080E" w:rsidDel="008901FC">
        <w:rPr>
          <w:rFonts w:cs="Tahoma"/>
        </w:rPr>
        <w:t xml:space="preserve"> </w:t>
      </w:r>
      <w:r w:rsidRPr="001C080E">
        <w:rPr>
          <w:rFonts w:cs="Tahoma"/>
        </w:rPr>
        <w:t>σε δυναμική λίστα αποδεκτών.</w:t>
      </w:r>
    </w:p>
    <w:p w14:paraId="49FAE685" w14:textId="77777777" w:rsidR="00C61245" w:rsidRPr="001C080E" w:rsidRDefault="00C61245" w:rsidP="00C61245">
      <w:pPr>
        <w:pStyle w:val="squarebullets"/>
        <w:rPr>
          <w:rFonts w:cs="Tahoma"/>
        </w:rPr>
      </w:pPr>
      <w:r w:rsidRPr="001C080E">
        <w:rPr>
          <w:rFonts w:cs="Tahoma"/>
        </w:rPr>
        <w:t>Δυνατότητα συμπλήρωσης ερωτηματολογίων σε ενιαίο περιβάλλον για τους ερωτώμενους.</w:t>
      </w:r>
    </w:p>
    <w:p w14:paraId="396A52B6" w14:textId="77777777" w:rsidR="00C61245" w:rsidRPr="001C080E" w:rsidRDefault="00C61245" w:rsidP="00C61245">
      <w:pPr>
        <w:pStyle w:val="squarebullets"/>
        <w:rPr>
          <w:rFonts w:cs="Tahoma"/>
        </w:rPr>
      </w:pPr>
      <w:r w:rsidRPr="001C080E">
        <w:rPr>
          <w:rFonts w:cs="Tahoma"/>
        </w:rPr>
        <w:t>Σύνδεση ερωτηματολογίων με συγκεκριμένες κρίσιμες λειτουργίες του ΝΣΚ και δημιουργία περιβάλλοντος</w:t>
      </w:r>
      <w:r w:rsidR="000042E6" w:rsidRPr="001C080E">
        <w:rPr>
          <w:rFonts w:cs="Tahoma"/>
        </w:rPr>
        <w:t>,</w:t>
      </w:r>
      <w:r w:rsidRPr="001C080E">
        <w:rPr>
          <w:rFonts w:cs="Tahoma"/>
        </w:rPr>
        <w:t xml:space="preserve"> ώστε οι η συμπλήρωσή τους να είναι υποχρεωτική για τους εσωτερικούς ή και για τους εξωτερικούς χρήστες, ήτοι να μην επιτρέπεται η περαιτέρω χρήση του ΟΠΣ</w:t>
      </w:r>
      <w:r w:rsidR="000042E6" w:rsidRPr="001C080E">
        <w:rPr>
          <w:rFonts w:cs="Tahoma"/>
        </w:rPr>
        <w:t xml:space="preserve"> χωρίς την προηγούμενη συμπλήρωσή τους</w:t>
      </w:r>
      <w:r w:rsidRPr="001C080E">
        <w:rPr>
          <w:rFonts w:cs="Tahoma"/>
        </w:rPr>
        <w:t>.</w:t>
      </w:r>
    </w:p>
    <w:p w14:paraId="3EF3D427" w14:textId="77777777" w:rsidR="00C61245" w:rsidRPr="001C080E" w:rsidRDefault="00C61245" w:rsidP="00C61245">
      <w:pPr>
        <w:pStyle w:val="squarebullets"/>
        <w:rPr>
          <w:rFonts w:cs="Tahoma"/>
        </w:rPr>
      </w:pPr>
      <w:r w:rsidRPr="001C080E">
        <w:rPr>
          <w:rFonts w:cs="Tahoma"/>
        </w:rPr>
        <w:t xml:space="preserve">Παραγωγή δεδομένων αξιολόγησης, ατομικών χρηστών και χρηστών Μονάδας, με βάση τα όσα εξάγονται από ερωτηματολόγια, κατόπιν άθροισης ή και στάθμισης των αποτελεσμάτων των ερωτηματολογίων ή και των κριτηρίων αξιολόγησης. </w:t>
      </w:r>
    </w:p>
    <w:p w14:paraId="2B1EB350" w14:textId="77777777" w:rsidR="00C61245" w:rsidRPr="001C080E" w:rsidRDefault="00C61245" w:rsidP="00C61245">
      <w:pPr>
        <w:pStyle w:val="squarebullets"/>
        <w:rPr>
          <w:rFonts w:cs="Tahoma"/>
        </w:rPr>
      </w:pPr>
      <w:r w:rsidRPr="001C080E">
        <w:rPr>
          <w:rFonts w:cs="Tahoma"/>
        </w:rPr>
        <w:t xml:space="preserve">Παραγωγή </w:t>
      </w:r>
      <w:r w:rsidRPr="001C080E">
        <w:rPr>
          <w:rFonts w:cs="Tahoma"/>
          <w:lang w:val="en-US"/>
        </w:rPr>
        <w:t>KPIs</w:t>
      </w:r>
      <w:r w:rsidRPr="001C080E">
        <w:rPr>
          <w:rFonts w:cs="Tahoma"/>
        </w:rPr>
        <w:t>.</w:t>
      </w:r>
    </w:p>
    <w:p w14:paraId="53D1C10E" w14:textId="77777777" w:rsidR="00C61245" w:rsidRPr="001C080E" w:rsidRDefault="00C61245" w:rsidP="00C61245">
      <w:pPr>
        <w:pStyle w:val="squarebullets"/>
        <w:rPr>
          <w:rFonts w:cs="Tahoma"/>
        </w:rPr>
      </w:pPr>
      <w:r w:rsidRPr="001C080E">
        <w:rPr>
          <w:rFonts w:cs="Tahoma"/>
        </w:rPr>
        <w:t>Διασύνδεση του Υποσυστήματος με το Εργαλείο Παραγωγής Αναφορών για την περαιτέρω επεξεργασία, παρουσίαση και αξιοποίηση των αποτελεσμάτων των ερωτηματολογίων.</w:t>
      </w:r>
    </w:p>
    <w:p w14:paraId="30E80A62"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50E31257" w14:textId="77777777" w:rsidR="00C61245" w:rsidRPr="001C080E" w:rsidRDefault="00C61245" w:rsidP="00C61245">
      <w:pPr>
        <w:spacing w:after="0"/>
        <w:rPr>
          <w:rFonts w:cs="Tahoma"/>
          <w:lang w:val="el-GR"/>
        </w:rPr>
      </w:pPr>
      <w:r w:rsidRPr="001C080E">
        <w:rPr>
          <w:rFonts w:cs="Tahoma"/>
          <w:lang w:val="el-GR"/>
        </w:rPr>
        <w:t>Θα υπάρχουν πρότυπα ερωτηματολογίων με ενδεικτικές κατηγορίες:</w:t>
      </w:r>
    </w:p>
    <w:p w14:paraId="32436B0C" w14:textId="77777777" w:rsidR="00C61245" w:rsidRPr="001C080E" w:rsidRDefault="00C61245" w:rsidP="00C61245">
      <w:pPr>
        <w:pStyle w:val="squarebullets"/>
        <w:rPr>
          <w:rFonts w:cs="Tahoma"/>
        </w:rPr>
      </w:pPr>
      <w:r w:rsidRPr="001C080E">
        <w:rPr>
          <w:rFonts w:cs="Tahoma"/>
        </w:rPr>
        <w:t>αξιολόγηση νέων λειτουργιών ΟΠΣ,</w:t>
      </w:r>
    </w:p>
    <w:p w14:paraId="5F6E8439" w14:textId="77777777" w:rsidR="00C61245" w:rsidRPr="001C080E" w:rsidRDefault="00C61245" w:rsidP="00C61245">
      <w:pPr>
        <w:pStyle w:val="squarebullets"/>
        <w:rPr>
          <w:rFonts w:cs="Tahoma"/>
        </w:rPr>
      </w:pPr>
      <w:r w:rsidRPr="001C080E">
        <w:rPr>
          <w:rFonts w:cs="Tahoma"/>
        </w:rPr>
        <w:lastRenderedPageBreak/>
        <w:t>αξιολόγηση χειρισμού υποθέσεων,</w:t>
      </w:r>
    </w:p>
    <w:p w14:paraId="2DD368E2" w14:textId="77777777" w:rsidR="00C61245" w:rsidRPr="001C080E" w:rsidRDefault="00C61245" w:rsidP="00C61245">
      <w:pPr>
        <w:pStyle w:val="squarebullets"/>
        <w:rPr>
          <w:rFonts w:cs="Tahoma"/>
        </w:rPr>
      </w:pPr>
      <w:r w:rsidRPr="001C080E">
        <w:rPr>
          <w:rFonts w:cs="Tahoma"/>
        </w:rPr>
        <w:t>αξιολόγηση ενεργειών,</w:t>
      </w:r>
    </w:p>
    <w:p w14:paraId="226B6857" w14:textId="77777777" w:rsidR="00C61245" w:rsidRPr="001C080E" w:rsidRDefault="00C61245" w:rsidP="00C61245">
      <w:pPr>
        <w:pStyle w:val="squarebullets"/>
        <w:rPr>
          <w:rFonts w:cs="Tahoma"/>
        </w:rPr>
      </w:pPr>
      <w:r w:rsidRPr="001C080E">
        <w:rPr>
          <w:rFonts w:cs="Tahoma"/>
        </w:rPr>
        <w:t>αξιολόγηση συναδέλφ</w:t>
      </w:r>
      <w:r w:rsidR="00243E70" w:rsidRPr="001C080E">
        <w:rPr>
          <w:rFonts w:cs="Tahoma"/>
        </w:rPr>
        <w:t>ου/</w:t>
      </w:r>
      <w:r w:rsidRPr="001C080E">
        <w:rPr>
          <w:rFonts w:cs="Tahoma"/>
        </w:rPr>
        <w:t>ων,</w:t>
      </w:r>
    </w:p>
    <w:p w14:paraId="0D8E9AF7" w14:textId="77777777" w:rsidR="00C61245" w:rsidRPr="001C080E" w:rsidRDefault="00C61245" w:rsidP="00C61245">
      <w:pPr>
        <w:pStyle w:val="squarebullets"/>
        <w:rPr>
          <w:rFonts w:cs="Tahoma"/>
        </w:rPr>
      </w:pPr>
      <w:r w:rsidRPr="001C080E">
        <w:rPr>
          <w:rFonts w:cs="Tahoma"/>
        </w:rPr>
        <w:t>αυτό-αξιολόγηση.</w:t>
      </w:r>
    </w:p>
    <w:p w14:paraId="32DBA28A" w14:textId="77777777" w:rsidR="00C61245" w:rsidRPr="001C080E" w:rsidRDefault="00C61245" w:rsidP="00D6789E">
      <w:pPr>
        <w:pStyle w:val="Head6"/>
        <w:numPr>
          <w:ilvl w:val="3"/>
          <w:numId w:val="56"/>
        </w:numPr>
        <w:rPr>
          <w:rFonts w:cs="Tahoma"/>
          <w:color w:val="auto"/>
        </w:rPr>
      </w:pPr>
      <w:bookmarkStart w:id="1690" w:name="_Toc92885189"/>
      <w:r w:rsidRPr="001C080E">
        <w:rPr>
          <w:rFonts w:cs="Tahoma"/>
          <w:color w:val="auto"/>
        </w:rPr>
        <w:t>Διαγωνισμοί-Διακηρύξεις-Προκηρύξεις</w:t>
      </w:r>
      <w:bookmarkEnd w:id="1690"/>
      <w:r w:rsidRPr="001C080E">
        <w:rPr>
          <w:rFonts w:cs="Tahoma"/>
          <w:color w:val="auto"/>
        </w:rPr>
        <w:t xml:space="preserve"> </w:t>
      </w:r>
    </w:p>
    <w:p w14:paraId="2EF75370" w14:textId="77777777" w:rsidR="00C61245" w:rsidRPr="001C080E" w:rsidRDefault="00C61245" w:rsidP="00C61245">
      <w:pPr>
        <w:rPr>
          <w:rFonts w:cs="Tahoma"/>
          <w:lang w:val="el-GR"/>
        </w:rPr>
      </w:pPr>
      <w:r w:rsidRPr="001C080E">
        <w:rPr>
          <w:rFonts w:cs="Tahoma"/>
          <w:lang w:val="el-GR"/>
        </w:rPr>
        <w:t>Για τη διενέργεια κάθε είδους διαγωνισμού, διακήρυξης, προκήρυξης ανεξαρτήτως αντικειμένου (πρόσληψη κυρίου ή διοικητικού ή συνεργαζομένου προσωπικού, αποσπάσεις, μετατάξεις προσωπικού, πλήρωση θέσεων ευθύνης, προμήθεια αγαθών ή υπηρεσιών κλπ.) θα πρέπει</w:t>
      </w:r>
      <w:r w:rsidR="00C7145E" w:rsidRPr="001C080E">
        <w:rPr>
          <w:rFonts w:cs="Tahoma"/>
          <w:lang w:val="el-GR"/>
        </w:rPr>
        <w:t>, ιδίως,</w:t>
      </w:r>
      <w:r w:rsidRPr="001C080E">
        <w:rPr>
          <w:rFonts w:cs="Tahoma"/>
          <w:lang w:val="el-GR"/>
        </w:rPr>
        <w:t xml:space="preserve"> μέσω το</w:t>
      </w:r>
      <w:r w:rsidR="00C7145E" w:rsidRPr="001C080E">
        <w:rPr>
          <w:rFonts w:cs="Tahoma"/>
          <w:lang w:val="el-GR"/>
        </w:rPr>
        <w:t>υ</w:t>
      </w:r>
      <w:r w:rsidRPr="001C080E">
        <w:rPr>
          <w:rFonts w:cs="Tahoma"/>
          <w:lang w:val="el-GR"/>
        </w:rPr>
        <w:t xml:space="preserve"> ΟΠΣ:</w:t>
      </w:r>
    </w:p>
    <w:p w14:paraId="6148B837" w14:textId="77777777" w:rsidR="00C61245" w:rsidRPr="001C080E" w:rsidRDefault="00C61245" w:rsidP="00C61245">
      <w:pPr>
        <w:pStyle w:val="squarebullets"/>
        <w:rPr>
          <w:rFonts w:cs="Tahoma"/>
        </w:rPr>
      </w:pPr>
      <w:r w:rsidRPr="001C080E">
        <w:rPr>
          <w:rFonts w:cs="Tahoma"/>
        </w:rPr>
        <w:t>Να δίνει τη δυνατότητα στο ΝΣΚ να διενεργεί τις σχετικές διαδικασίες, χωρίς την ανάγκη φυσικής επαφής με τον υποψήφιο.</w:t>
      </w:r>
    </w:p>
    <w:p w14:paraId="3DD00F97" w14:textId="77777777" w:rsidR="00C61245" w:rsidRPr="001C080E" w:rsidRDefault="00C61245" w:rsidP="00C61245">
      <w:pPr>
        <w:pStyle w:val="squarebullets"/>
        <w:rPr>
          <w:rFonts w:cs="Tahoma"/>
        </w:rPr>
      </w:pPr>
      <w:r w:rsidRPr="001C080E">
        <w:rPr>
          <w:rFonts w:cs="Tahoma"/>
        </w:rPr>
        <w:t>Να καταχωρεί ανακοινώσεις/πληροφορίες που θα δημοσιοποιούνται και στην Διαδικτυακή Πλατφόρμα</w:t>
      </w:r>
      <w:r w:rsidR="00C7145E" w:rsidRPr="001C080E">
        <w:rPr>
          <w:rFonts w:cs="Tahoma"/>
        </w:rPr>
        <w:t>.</w:t>
      </w:r>
    </w:p>
    <w:p w14:paraId="71F2E620" w14:textId="77777777" w:rsidR="00C61245" w:rsidRPr="001C080E" w:rsidRDefault="00C61245" w:rsidP="00C61245">
      <w:pPr>
        <w:pStyle w:val="squarebullets"/>
        <w:rPr>
          <w:rFonts w:cs="Tahoma"/>
        </w:rPr>
      </w:pPr>
      <w:r w:rsidRPr="001C080E">
        <w:rPr>
          <w:rFonts w:cs="Tahoma"/>
        </w:rPr>
        <w:t>Να μπορεί να διεξάγει τη διαδικασία του διαγωνισμού (υποβολή αιτήσεων και συλλογή και επεξεργασία καθώς και αξιολόγηση των κατά περίπτωση αναγκαίων δικαιολογητικών) σύμφωνα με την κείμενη νομοθεσία</w:t>
      </w:r>
      <w:r w:rsidR="000F1C1F" w:rsidRPr="001C080E">
        <w:rPr>
          <w:rFonts w:cs="Tahoma"/>
        </w:rPr>
        <w:t xml:space="preserve"> (π.χ. τήρηση κλειστού-μη προσβάσιμου των στοιχείων – του φακέλου τεχνικής ή οικονομικής προσφοράς μέχρι το χρόνο ανοίγματος)</w:t>
      </w:r>
      <w:r w:rsidRPr="001C080E">
        <w:rPr>
          <w:rFonts w:cs="Tahoma"/>
        </w:rPr>
        <w:t>.</w:t>
      </w:r>
    </w:p>
    <w:p w14:paraId="0E734467" w14:textId="77777777" w:rsidR="00C61245" w:rsidRPr="001C080E" w:rsidRDefault="00C61245" w:rsidP="00C61245">
      <w:pPr>
        <w:pStyle w:val="squarebullets"/>
        <w:rPr>
          <w:rFonts w:cs="Tahoma"/>
        </w:rPr>
      </w:pPr>
      <w:r w:rsidRPr="001C080E">
        <w:rPr>
          <w:rFonts w:cs="Tahoma"/>
        </w:rPr>
        <w:t>Να ανακοινώνει τα διάφορα στάδια και το αποτέλεσμα του διαγωνισμού (π.χ. αποκλεισμός, διαχείριση ενστάσεων, κατακύρωση κλπ.).</w:t>
      </w:r>
    </w:p>
    <w:p w14:paraId="7713D0BF" w14:textId="77777777" w:rsidR="00C61245" w:rsidRPr="001C080E" w:rsidRDefault="00C61245" w:rsidP="00C61245">
      <w:pPr>
        <w:rPr>
          <w:rFonts w:cs="Tahoma"/>
          <w:u w:val="single"/>
        </w:rPr>
      </w:pPr>
      <w:r w:rsidRPr="001C080E">
        <w:rPr>
          <w:rFonts w:cs="Tahoma"/>
          <w:u w:val="single"/>
        </w:rPr>
        <w:t>Λειτουργικά χαρακτηριστικά</w:t>
      </w:r>
    </w:p>
    <w:p w14:paraId="4E3C2B78" w14:textId="77777777" w:rsidR="00C61245" w:rsidRPr="001C080E" w:rsidRDefault="00C61245" w:rsidP="00C61245">
      <w:pPr>
        <w:pStyle w:val="squarebullets"/>
        <w:rPr>
          <w:rFonts w:cs="Tahoma"/>
        </w:rPr>
      </w:pPr>
      <w:r w:rsidRPr="001C080E">
        <w:rPr>
          <w:rFonts w:cs="Tahoma"/>
        </w:rPr>
        <w:t>Σύνδεση – αυθεντικοποίηση του αιτούντα, όπως μέσω της ΓΓΠΣΔΔ.</w:t>
      </w:r>
    </w:p>
    <w:p w14:paraId="755C6CA3" w14:textId="77777777" w:rsidR="00C61245" w:rsidRPr="001C080E" w:rsidRDefault="00C61245" w:rsidP="00C61245">
      <w:pPr>
        <w:pStyle w:val="squarebullets"/>
        <w:rPr>
          <w:rFonts w:cs="Tahoma"/>
        </w:rPr>
      </w:pPr>
      <w:r w:rsidRPr="001C080E">
        <w:rPr>
          <w:rFonts w:cs="Tahoma"/>
        </w:rPr>
        <w:t xml:space="preserve">Υποβολή αίτησης, προσφοράς και συνυποβολή εγγράφων, δικαιολογητικών κλπ. </w:t>
      </w:r>
    </w:p>
    <w:p w14:paraId="75C0A571" w14:textId="77777777" w:rsidR="00C61245" w:rsidRPr="001C080E" w:rsidRDefault="00C61245" w:rsidP="00C61245">
      <w:pPr>
        <w:pStyle w:val="squarebullets"/>
        <w:rPr>
          <w:rFonts w:cs="Tahoma"/>
        </w:rPr>
      </w:pPr>
      <w:r w:rsidRPr="001C080E">
        <w:rPr>
          <w:rFonts w:cs="Tahoma"/>
        </w:rPr>
        <w:t xml:space="preserve">Διασφάλιση της ακεραιότητας των εγγράφων χρησιμοποιώντας </w:t>
      </w:r>
      <w:r w:rsidRPr="001C080E">
        <w:rPr>
          <w:rFonts w:cs="Tahoma"/>
          <w:lang w:val="en-US"/>
        </w:rPr>
        <w:t>timestamps</w:t>
      </w:r>
      <w:r w:rsidRPr="001C080E">
        <w:rPr>
          <w:rFonts w:cs="Tahoma"/>
        </w:rPr>
        <w:t xml:space="preserve"> ως προς την εγκυρότητα της υποβολής</w:t>
      </w:r>
      <w:r w:rsidR="00C7145E" w:rsidRPr="001C080E">
        <w:rPr>
          <w:rFonts w:cs="Tahoma"/>
        </w:rPr>
        <w:t xml:space="preserve"> καθώς και της μη προσβασιμότητάς τους, όπου και για όσο χρόνο απαιτείται</w:t>
      </w:r>
      <w:r w:rsidR="005960C2" w:rsidRPr="001C080E">
        <w:rPr>
          <w:rFonts w:cs="Tahoma"/>
        </w:rPr>
        <w:t xml:space="preserve"> για την τήρηση του αδιάβλητου της διαδικασίας</w:t>
      </w:r>
      <w:r w:rsidRPr="001C080E">
        <w:rPr>
          <w:rFonts w:cs="Tahoma"/>
        </w:rPr>
        <w:t>.</w:t>
      </w:r>
    </w:p>
    <w:p w14:paraId="7A97E68B" w14:textId="77777777" w:rsidR="00C61245" w:rsidRPr="001C080E" w:rsidRDefault="00C61245" w:rsidP="00C61245">
      <w:pPr>
        <w:pStyle w:val="squarebullets"/>
        <w:rPr>
          <w:rFonts w:cs="Tahoma"/>
        </w:rPr>
      </w:pPr>
      <w:r w:rsidRPr="001C080E">
        <w:rPr>
          <w:rFonts w:cs="Tahoma"/>
        </w:rPr>
        <w:t>Δημιουργία θυρίδας εντός του ΟΠΣ, με το σχετικό ιστορικό των υποβολών.</w:t>
      </w:r>
    </w:p>
    <w:p w14:paraId="3074647F" w14:textId="77777777" w:rsidR="00C61245" w:rsidRPr="001C080E" w:rsidRDefault="00C61245" w:rsidP="00C61245">
      <w:pPr>
        <w:pStyle w:val="squarebullets"/>
        <w:rPr>
          <w:rFonts w:cs="Tahoma"/>
        </w:rPr>
      </w:pPr>
      <w:r w:rsidRPr="001C080E">
        <w:rPr>
          <w:rFonts w:cs="Tahoma"/>
        </w:rPr>
        <w:t xml:space="preserve">Ενημέρωση για τη χορήγηση αριθμού πρωτοκόλλου στους αιτούντες μέσω </w:t>
      </w:r>
      <w:r w:rsidRPr="001C080E">
        <w:rPr>
          <w:rFonts w:cs="Tahoma"/>
          <w:lang w:val="en-US"/>
        </w:rPr>
        <w:t>email</w:t>
      </w:r>
      <w:r w:rsidRPr="001C080E">
        <w:rPr>
          <w:rFonts w:cs="Tahoma"/>
        </w:rPr>
        <w:t>/</w:t>
      </w:r>
      <w:r w:rsidRPr="001C080E">
        <w:rPr>
          <w:rFonts w:cs="Tahoma"/>
          <w:lang w:val="en-US"/>
        </w:rPr>
        <w:t>SMS</w:t>
      </w:r>
      <w:r w:rsidRPr="001C080E">
        <w:rPr>
          <w:rFonts w:cs="Tahoma"/>
        </w:rPr>
        <w:t>.</w:t>
      </w:r>
    </w:p>
    <w:p w14:paraId="7C403BAB" w14:textId="77777777" w:rsidR="00C61245" w:rsidRPr="001C080E" w:rsidRDefault="00C61245" w:rsidP="00C61245">
      <w:pPr>
        <w:pStyle w:val="squarebullets"/>
        <w:rPr>
          <w:rFonts w:cs="Tahoma"/>
        </w:rPr>
      </w:pPr>
      <w:r w:rsidRPr="001C080E">
        <w:rPr>
          <w:rFonts w:cs="Tahoma"/>
        </w:rPr>
        <w:t xml:space="preserve">Ενημέρωση </w:t>
      </w:r>
      <w:r w:rsidR="00C7145E" w:rsidRPr="001C080E">
        <w:rPr>
          <w:rFonts w:cs="Tahoma"/>
        </w:rPr>
        <w:t xml:space="preserve">των αιτούντων </w:t>
      </w:r>
      <w:r w:rsidRPr="001C080E">
        <w:rPr>
          <w:rFonts w:cs="Tahoma"/>
        </w:rPr>
        <w:t>για την εξέλιξη της αίτησης (έλεγχος δικαιολογητικών, αξιολόγηση, αποτέλεσμα κλπ.).</w:t>
      </w:r>
    </w:p>
    <w:p w14:paraId="473DFFAA" w14:textId="77777777" w:rsidR="00C61245" w:rsidRPr="001C080E" w:rsidRDefault="00C61245" w:rsidP="00C61245">
      <w:pPr>
        <w:pStyle w:val="squarebullets"/>
        <w:rPr>
          <w:rFonts w:cs="Tahoma"/>
        </w:rPr>
      </w:pPr>
      <w:r w:rsidRPr="001C080E">
        <w:rPr>
          <w:rFonts w:cs="Tahoma"/>
        </w:rPr>
        <w:t>Δημιουργία περιβάλλοντος επεξεργασίας των υποβαλλομένων δικαιολογητικών.</w:t>
      </w:r>
    </w:p>
    <w:p w14:paraId="3085F001" w14:textId="77777777" w:rsidR="00C61245" w:rsidRPr="001C080E" w:rsidRDefault="00C61245" w:rsidP="00D6789E">
      <w:pPr>
        <w:pStyle w:val="Head6"/>
        <w:numPr>
          <w:ilvl w:val="3"/>
          <w:numId w:val="56"/>
        </w:numPr>
        <w:rPr>
          <w:rFonts w:cs="Tahoma"/>
          <w:color w:val="auto"/>
        </w:rPr>
      </w:pPr>
      <w:bookmarkStart w:id="1691" w:name="_Toc92885190"/>
      <w:r w:rsidRPr="001C080E">
        <w:rPr>
          <w:rFonts w:cs="Tahoma"/>
          <w:color w:val="auto"/>
        </w:rPr>
        <w:t>Διαχείριση Επιθεωρήσεων</w:t>
      </w:r>
      <w:bookmarkEnd w:id="1691"/>
    </w:p>
    <w:p w14:paraId="1D5528A3" w14:textId="77777777" w:rsidR="00C61245" w:rsidRPr="001C080E" w:rsidRDefault="00C61245" w:rsidP="00C61245">
      <w:pPr>
        <w:rPr>
          <w:rFonts w:cs="Tahoma"/>
          <w:lang w:val="el-GR"/>
        </w:rPr>
      </w:pPr>
      <w:r w:rsidRPr="001C080E">
        <w:rPr>
          <w:rFonts w:cs="Tahoma"/>
          <w:lang w:val="el-GR"/>
        </w:rPr>
        <w:t>Το Υποσύστημα Επιθεωρήσεων έχει ως χρήστες:</w:t>
      </w:r>
    </w:p>
    <w:p w14:paraId="6704B99F" w14:textId="77777777" w:rsidR="00C61245" w:rsidRPr="001C080E" w:rsidRDefault="00C61245" w:rsidP="00C61245">
      <w:pPr>
        <w:pStyle w:val="squarebullets"/>
        <w:rPr>
          <w:rFonts w:cs="Tahoma"/>
        </w:rPr>
      </w:pPr>
      <w:r w:rsidRPr="001C080E">
        <w:rPr>
          <w:rFonts w:cs="Tahoma"/>
        </w:rPr>
        <w:t>Τον Πρόεδρο του ΝΣΚ.</w:t>
      </w:r>
    </w:p>
    <w:p w14:paraId="3B5202BF" w14:textId="77777777" w:rsidR="00C61245" w:rsidRPr="001C080E" w:rsidRDefault="00C61245" w:rsidP="00C61245">
      <w:pPr>
        <w:pStyle w:val="squarebullets"/>
        <w:rPr>
          <w:rFonts w:cs="Tahoma"/>
        </w:rPr>
      </w:pPr>
      <w:r w:rsidRPr="001C080E">
        <w:rPr>
          <w:rFonts w:cs="Tahoma"/>
        </w:rPr>
        <w:t>Τον Προϊστάμενο του Γραφείου Επιθεώρησης.</w:t>
      </w:r>
    </w:p>
    <w:p w14:paraId="54402823" w14:textId="77777777" w:rsidR="00C61245" w:rsidRPr="001C080E" w:rsidRDefault="00C61245" w:rsidP="00C61245">
      <w:pPr>
        <w:pStyle w:val="squarebullets"/>
        <w:rPr>
          <w:rFonts w:cs="Tahoma"/>
        </w:rPr>
      </w:pPr>
      <w:r w:rsidRPr="001C080E">
        <w:rPr>
          <w:rFonts w:cs="Tahoma"/>
        </w:rPr>
        <w:t>Τους Επιθεωρητές.</w:t>
      </w:r>
    </w:p>
    <w:p w14:paraId="3C509CE2" w14:textId="77777777" w:rsidR="00C61245" w:rsidRPr="001C080E" w:rsidRDefault="00C61245" w:rsidP="00C61245">
      <w:pPr>
        <w:pStyle w:val="squarebullets"/>
        <w:rPr>
          <w:rFonts w:cs="Tahoma"/>
        </w:rPr>
      </w:pPr>
      <w:r w:rsidRPr="001C080E">
        <w:rPr>
          <w:rFonts w:cs="Tahoma"/>
        </w:rPr>
        <w:lastRenderedPageBreak/>
        <w:t>Τους Επιθεωρούμενους.</w:t>
      </w:r>
    </w:p>
    <w:p w14:paraId="7B9F5F97" w14:textId="77777777" w:rsidR="00C61245" w:rsidRPr="001C080E" w:rsidRDefault="00C61245" w:rsidP="00C61245">
      <w:pPr>
        <w:rPr>
          <w:rFonts w:cs="Tahoma"/>
        </w:rPr>
      </w:pPr>
      <w:r w:rsidRPr="001C080E">
        <w:rPr>
          <w:rFonts w:cs="Tahoma"/>
        </w:rPr>
        <w:t>Ο Πρόεδρος του ΝΣΚ:</w:t>
      </w:r>
    </w:p>
    <w:p w14:paraId="2C232DBA" w14:textId="77777777" w:rsidR="00C61245" w:rsidRPr="001C080E" w:rsidRDefault="00C61245" w:rsidP="00C61245">
      <w:pPr>
        <w:pStyle w:val="squarebullets"/>
        <w:rPr>
          <w:rFonts w:cs="Tahoma"/>
        </w:rPr>
      </w:pPr>
      <w:r w:rsidRPr="001C080E">
        <w:rPr>
          <w:rFonts w:cs="Tahoma"/>
        </w:rPr>
        <w:t>Αναθέτει στον Προϊστάμενο του Γραφείου Επιθεώρησης να επιθεωρήσει τους πρώτους 40 Παρέδρους του ΝΣΚ στην επετηρίδα καθώς και όποιους άλλους Παρέδρους του ΝΣΚ επιλέγει.</w:t>
      </w:r>
    </w:p>
    <w:p w14:paraId="5C9DF470" w14:textId="77777777" w:rsidR="00C61245" w:rsidRPr="001C080E" w:rsidRDefault="00C61245" w:rsidP="00C61245">
      <w:pPr>
        <w:pStyle w:val="squarebullets"/>
        <w:rPr>
          <w:rFonts w:cs="Tahoma"/>
        </w:rPr>
      </w:pPr>
      <w:r w:rsidRPr="001C080E">
        <w:rPr>
          <w:rFonts w:cs="Tahoma"/>
        </w:rPr>
        <w:t>Υπογράφει την έκθεση επιθεώρησης για τους Παρέδρους του ΝΣΚ που υπηρετούν στον Σχηματισμό Υποθέσεων Δικαιοδοσίας Δικαστηρίων ΕΕ, Δικαστηρίου Ανθρωπίνων Δικαιωμάτων και Δικαστηρίων Αλλοδαπής.</w:t>
      </w:r>
    </w:p>
    <w:p w14:paraId="32B74B8C" w14:textId="77777777" w:rsidR="00C61245" w:rsidRPr="001C080E" w:rsidRDefault="00C61245" w:rsidP="00C61245">
      <w:pPr>
        <w:pStyle w:val="squarebullets"/>
        <w:rPr>
          <w:rFonts w:cs="Tahoma"/>
        </w:rPr>
      </w:pPr>
      <w:r w:rsidRPr="001C080E">
        <w:rPr>
          <w:rFonts w:cs="Tahoma"/>
        </w:rPr>
        <w:t>Συντάσσει ειδικά αιτιολογημένη γνώμη, αντί για έκθεση επιθεώρησης, μαζί με τον Προϊστάμενο Νομικό Σύμβουλο του Κράτους που υπηρετεί στην ΚΥ, για τους Παρέδρους του ΝΣΚ, οι οποίοι, κατά το επιθεωρούμενο χρονικό διάστημα υπηρετούν με αποκλειστικά καθήκοντα στην Κεντρική Υπηρεσία του ΝΣΚ καθώς και το Γραμματέα του ΝΣΚ.</w:t>
      </w:r>
    </w:p>
    <w:p w14:paraId="3CDA120D" w14:textId="77777777" w:rsidR="00C61245" w:rsidRPr="001C080E" w:rsidRDefault="00C61245" w:rsidP="00C61245">
      <w:pPr>
        <w:rPr>
          <w:rFonts w:cs="Tahoma"/>
          <w:lang w:val="el-GR"/>
        </w:rPr>
      </w:pPr>
      <w:r w:rsidRPr="001C080E">
        <w:rPr>
          <w:rFonts w:cs="Tahoma"/>
          <w:lang w:val="el-GR"/>
        </w:rPr>
        <w:t>Ο Προϊστάμενος του Γραφείου Επιθεώρησης θα πρέπει να μπορεί να:</w:t>
      </w:r>
    </w:p>
    <w:p w14:paraId="14F34E8C" w14:textId="77777777" w:rsidR="00C61245" w:rsidRPr="001C080E" w:rsidRDefault="00C61245" w:rsidP="00C61245">
      <w:pPr>
        <w:pStyle w:val="squarebullets"/>
        <w:rPr>
          <w:rFonts w:cs="Tahoma"/>
        </w:rPr>
      </w:pPr>
      <w:r w:rsidRPr="001C080E">
        <w:rPr>
          <w:rFonts w:cs="Tahoma"/>
        </w:rPr>
        <w:t>Παρακολουθεί το έργο των Επιθεωρητών.</w:t>
      </w:r>
    </w:p>
    <w:p w14:paraId="551911D2" w14:textId="77777777" w:rsidR="00C61245" w:rsidRPr="001C080E" w:rsidRDefault="00C61245" w:rsidP="00C61245">
      <w:pPr>
        <w:pStyle w:val="squarebullets"/>
        <w:rPr>
          <w:rFonts w:cs="Tahoma"/>
        </w:rPr>
      </w:pPr>
      <w:r w:rsidRPr="001C080E">
        <w:rPr>
          <w:rFonts w:cs="Tahoma"/>
        </w:rPr>
        <w:t>Ζητήσει την έγγραφη γνώμη του Προϊσταμένου του επιθεωρούμενου και ειδικά για τους Παρέδρους του ΝΣΚ και του Προέδρου και των μελών του Τμήματος στο οποίο μετέχει ο επιθεωρούμενος, κατά το επιθεωρούμενο χρονικό διάστημα, αυτοτελώς, ή αξιοποιώντας τα στοιχεία που έχουν συγκεντρωθεί και δομηθεί στο πλαίσιο της αξιολόγησης ενεργειών συναδέλφων κατά την υποβολή των διαφόρων εργασιών που ανάγονται στο κρίσιμο διάστημα.</w:t>
      </w:r>
    </w:p>
    <w:p w14:paraId="3DCD91A3" w14:textId="77777777" w:rsidR="00C61245" w:rsidRPr="001C080E" w:rsidRDefault="00C61245" w:rsidP="00C61245">
      <w:pPr>
        <w:pStyle w:val="squarebullets"/>
        <w:rPr>
          <w:rFonts w:cs="Tahoma"/>
        </w:rPr>
      </w:pPr>
      <w:r w:rsidRPr="001C080E">
        <w:rPr>
          <w:rFonts w:cs="Tahoma"/>
        </w:rPr>
        <w:t>Καταρτίζει και υποβάλει στον Πρόεδρο του ΝΣΚ, στις αρχές κάθε έτους, τον ετήσιο προγραμματισμό του έργου του.</w:t>
      </w:r>
    </w:p>
    <w:p w14:paraId="1258E6B8" w14:textId="77777777" w:rsidR="00C61245" w:rsidRPr="001C080E" w:rsidRDefault="00C61245" w:rsidP="00C61245">
      <w:pPr>
        <w:pStyle w:val="squarebullets"/>
        <w:rPr>
          <w:rFonts w:cs="Tahoma"/>
        </w:rPr>
      </w:pPr>
      <w:r w:rsidRPr="001C080E">
        <w:rPr>
          <w:rFonts w:cs="Tahoma"/>
        </w:rPr>
        <w:t>Συντάξει και υποβάλει στον Πρόεδρο του ΝΣΚ αναλυτική έκθεση για την ποιοτική και ποσοτική αξιολόγηση του έργου των υπηρεσιακών μονάδων του ΝΣΚ, οι οποίες ελέγχθηκαν, μαζί με προτάσεις για τη βελτίωση της οργάνωσης και λειτουργίας τους.</w:t>
      </w:r>
    </w:p>
    <w:p w14:paraId="7797E5C6" w14:textId="77777777" w:rsidR="00C61245" w:rsidRPr="001C080E" w:rsidRDefault="00C61245" w:rsidP="00C61245">
      <w:pPr>
        <w:pStyle w:val="squarebullets"/>
        <w:rPr>
          <w:rFonts w:cs="Tahoma"/>
        </w:rPr>
      </w:pPr>
      <w:r w:rsidRPr="001C080E">
        <w:rPr>
          <w:rFonts w:cs="Tahoma"/>
        </w:rPr>
        <w:t>Εκδίδει εντολές Επιθεώρησης προς τους Επιθεωρητές.</w:t>
      </w:r>
    </w:p>
    <w:p w14:paraId="1956E155" w14:textId="77777777" w:rsidR="00C61245" w:rsidRPr="001C080E" w:rsidRDefault="00C61245" w:rsidP="00C61245">
      <w:pPr>
        <w:pStyle w:val="squarebullets"/>
        <w:rPr>
          <w:rFonts w:cs="Tahoma"/>
        </w:rPr>
      </w:pPr>
      <w:r w:rsidRPr="001C080E">
        <w:rPr>
          <w:rFonts w:cs="Tahoma"/>
        </w:rPr>
        <w:t>Αξιολογεί το έργο των Επιθεωρητών.</w:t>
      </w:r>
    </w:p>
    <w:p w14:paraId="350F2BDB" w14:textId="77777777" w:rsidR="00C61245" w:rsidRPr="001C080E" w:rsidRDefault="00C61245" w:rsidP="00C61245">
      <w:pPr>
        <w:pStyle w:val="squarebullets"/>
        <w:rPr>
          <w:rFonts w:cs="Tahoma"/>
        </w:rPr>
      </w:pPr>
      <w:r w:rsidRPr="001C080E">
        <w:rPr>
          <w:rFonts w:cs="Tahoma"/>
        </w:rPr>
        <w:t>Εκδίδει εντολές ελέγχου των φακέλων που χειρίζονται οι εξωτερικοί συνεργάτες/δικηγόροι του ΝΣΚ.</w:t>
      </w:r>
    </w:p>
    <w:p w14:paraId="22125052" w14:textId="77777777" w:rsidR="00C61245" w:rsidRPr="001C080E" w:rsidRDefault="00C61245" w:rsidP="00C61245">
      <w:pPr>
        <w:pStyle w:val="squarebullets"/>
        <w:rPr>
          <w:rFonts w:cs="Tahoma"/>
        </w:rPr>
      </w:pPr>
      <w:r w:rsidRPr="001C080E">
        <w:rPr>
          <w:rFonts w:cs="Tahoma"/>
        </w:rPr>
        <w:t>Συντάσσει Έκθεση Επιθεώρησης.</w:t>
      </w:r>
    </w:p>
    <w:p w14:paraId="33A01283" w14:textId="77777777" w:rsidR="00C61245" w:rsidRPr="001C080E" w:rsidRDefault="00C61245" w:rsidP="00C61245">
      <w:pPr>
        <w:pStyle w:val="squarebullets"/>
        <w:rPr>
          <w:rFonts w:cs="Tahoma"/>
        </w:rPr>
      </w:pPr>
      <w:r w:rsidRPr="001C080E">
        <w:rPr>
          <w:rFonts w:cs="Tahoma"/>
        </w:rPr>
        <w:t>Θεωρεί τις Εκθέσεις Επιθεώρησης.</w:t>
      </w:r>
    </w:p>
    <w:p w14:paraId="1EF2F253" w14:textId="77777777" w:rsidR="00C61245" w:rsidRPr="001C080E" w:rsidRDefault="00C61245" w:rsidP="00C61245">
      <w:pPr>
        <w:pStyle w:val="squarebullets"/>
        <w:rPr>
          <w:rFonts w:cs="Tahoma"/>
        </w:rPr>
      </w:pPr>
      <w:r w:rsidRPr="001C080E">
        <w:rPr>
          <w:rFonts w:cs="Tahoma"/>
        </w:rPr>
        <w:t>Υποβάλλει τις Εκθέσεις Επιθεώρησης στον Πρόεδρο του ΝΣΚ.</w:t>
      </w:r>
    </w:p>
    <w:p w14:paraId="69471F9C" w14:textId="77777777" w:rsidR="00C61245" w:rsidRPr="001C080E" w:rsidRDefault="00C61245" w:rsidP="00C61245">
      <w:pPr>
        <w:pStyle w:val="squarebullets"/>
        <w:rPr>
          <w:rFonts w:cs="Tahoma"/>
        </w:rPr>
      </w:pPr>
      <w:r w:rsidRPr="001C080E">
        <w:rPr>
          <w:rFonts w:cs="Tahoma"/>
        </w:rPr>
        <w:t>Κοινοποιεί τις Εκθέσεις Επιθεώρησης στους Επιθεωρούμενους και στη Γραμματεία του ΝΣΚ.</w:t>
      </w:r>
    </w:p>
    <w:p w14:paraId="68948C1F" w14:textId="77777777" w:rsidR="00C61245" w:rsidRPr="001C080E" w:rsidRDefault="00C61245" w:rsidP="00C61245">
      <w:pPr>
        <w:rPr>
          <w:rFonts w:cs="Tahoma"/>
          <w:lang w:val="el-GR"/>
        </w:rPr>
      </w:pPr>
      <w:r w:rsidRPr="001C080E">
        <w:rPr>
          <w:rFonts w:cs="Tahoma"/>
          <w:lang w:val="el-GR"/>
        </w:rPr>
        <w:t>Οι Επιθεωρητές θα πρέπει να μπορούν να:</w:t>
      </w:r>
    </w:p>
    <w:p w14:paraId="25D0630C" w14:textId="77777777" w:rsidR="00C61245" w:rsidRPr="001C080E" w:rsidRDefault="00C61245" w:rsidP="00C61245">
      <w:pPr>
        <w:pStyle w:val="squarebullets"/>
        <w:rPr>
          <w:rFonts w:cs="Tahoma"/>
        </w:rPr>
      </w:pPr>
      <w:r w:rsidRPr="001C080E">
        <w:rPr>
          <w:rFonts w:cs="Tahoma"/>
        </w:rPr>
        <w:t>Ελέγξουν τους φακέλους που χειρίζονται οι εξωτερικοί συνεργάτες του ΝΣΚ.</w:t>
      </w:r>
    </w:p>
    <w:p w14:paraId="46747869" w14:textId="77777777" w:rsidR="00C61245" w:rsidRPr="001C080E" w:rsidRDefault="00C61245" w:rsidP="00C61245">
      <w:pPr>
        <w:pStyle w:val="squarebullets"/>
        <w:rPr>
          <w:rFonts w:cs="Tahoma"/>
        </w:rPr>
      </w:pPr>
      <w:r w:rsidRPr="001C080E">
        <w:rPr>
          <w:rFonts w:cs="Tahoma"/>
        </w:rPr>
        <w:t>Εισηγηθούν την άσκηση πειθαρχικής αγωγής κατά οποιουδήποτε επιθεωρούμενου.</w:t>
      </w:r>
    </w:p>
    <w:p w14:paraId="7D3C1EB2" w14:textId="77777777" w:rsidR="00C61245" w:rsidRPr="001C080E" w:rsidRDefault="00C61245" w:rsidP="00C61245">
      <w:pPr>
        <w:pStyle w:val="squarebullets"/>
        <w:rPr>
          <w:rFonts w:cs="Tahoma"/>
        </w:rPr>
      </w:pPr>
      <w:r w:rsidRPr="001C080E">
        <w:rPr>
          <w:rFonts w:cs="Tahoma"/>
        </w:rPr>
        <w:t>Αξιολογήσουν όλες τις υπηρεσιακές μονάδες του ΝΣΚ, πλην της Κεντρικής του Υπηρεσίας ΝΣΚ.</w:t>
      </w:r>
    </w:p>
    <w:p w14:paraId="0672889B" w14:textId="77777777" w:rsidR="00C61245" w:rsidRPr="001C080E" w:rsidRDefault="00C61245" w:rsidP="00C61245">
      <w:pPr>
        <w:pStyle w:val="squarebullets"/>
        <w:rPr>
          <w:rFonts w:cs="Tahoma"/>
        </w:rPr>
      </w:pPr>
      <w:r w:rsidRPr="001C080E">
        <w:rPr>
          <w:rFonts w:cs="Tahoma"/>
        </w:rPr>
        <w:lastRenderedPageBreak/>
        <w:t>Ζητήσουν την έγγραφη γνώμη του Προϊσταμένου του επιθεωρούμενου και για τους Παρέδρους του ΝΣΚ και του Προέδρου και των μελών του Τμήματος στο οποίο μετέχει ο επιθεωρούμενος, κατά το επιθεωρούμενο χρονικό διάστημα, ή αξιοποιήσουν τα στοιχεία που έχουν συγκεντρωθεί και δομηθεί στο πλαίσιο της αξιολόγησης ενεργειών συναδέλφων κατά την υποβολή των διαφόρων εργασιών, που ανάγονται στο κρίσιμο διάστημα.</w:t>
      </w:r>
    </w:p>
    <w:p w14:paraId="72EF522F" w14:textId="77777777" w:rsidR="00C61245" w:rsidRPr="001C080E" w:rsidRDefault="00C61245" w:rsidP="00C61245">
      <w:pPr>
        <w:pStyle w:val="squarebullets"/>
        <w:rPr>
          <w:rFonts w:cs="Tahoma"/>
        </w:rPr>
      </w:pPr>
      <w:r w:rsidRPr="001C080E">
        <w:rPr>
          <w:rFonts w:cs="Tahoma"/>
        </w:rPr>
        <w:t>Συντάξουν Έκθεση Επιθεώρησης.</w:t>
      </w:r>
    </w:p>
    <w:p w14:paraId="6230D7E6" w14:textId="77777777" w:rsidR="00C61245" w:rsidRPr="001C080E" w:rsidRDefault="00C61245" w:rsidP="00C61245">
      <w:pPr>
        <w:pStyle w:val="squarebullets"/>
        <w:rPr>
          <w:rFonts w:cs="Tahoma"/>
        </w:rPr>
      </w:pPr>
      <w:r w:rsidRPr="001C080E">
        <w:rPr>
          <w:rFonts w:cs="Tahoma"/>
        </w:rPr>
        <w:t>Υποβάλουν την Έκθεση Επιθεώρησης προς θεώρηση στον Προϊστάμενο του Γραφείου Επιθεώρησης.</w:t>
      </w:r>
    </w:p>
    <w:p w14:paraId="06D77218" w14:textId="77777777" w:rsidR="00C61245" w:rsidRPr="001C080E" w:rsidRDefault="00C61245" w:rsidP="00C61245">
      <w:pPr>
        <w:rPr>
          <w:rFonts w:cs="Tahoma"/>
          <w:lang w:val="el-GR"/>
        </w:rPr>
      </w:pPr>
      <w:r w:rsidRPr="001C080E">
        <w:rPr>
          <w:rFonts w:cs="Tahoma"/>
          <w:lang w:val="el-GR"/>
        </w:rPr>
        <w:t>Ο Επιθεωρούμενος θα πρέπει να μπορεί να:</w:t>
      </w:r>
    </w:p>
    <w:p w14:paraId="1240A68A" w14:textId="77777777" w:rsidR="00C61245" w:rsidRPr="001C080E" w:rsidRDefault="00C61245" w:rsidP="00C61245">
      <w:pPr>
        <w:pStyle w:val="squarebullets"/>
        <w:rPr>
          <w:rFonts w:cs="Tahoma"/>
        </w:rPr>
      </w:pPr>
      <w:r w:rsidRPr="001C080E">
        <w:rPr>
          <w:rFonts w:cs="Tahoma"/>
        </w:rPr>
        <w:t xml:space="preserve">Γνωστοποιεί στον Επιθεωρητή του ή ο ίδιος ο Επιθεωρητής ανακτά από το Σύστημα, στο τέλος κάθε ημερολογιακού έτους καθώς και κάθε φορά που αυτό κρίνεται αναγκαίο , την αναλυτική κατάσταση των εργασιών, στην οποία εμφαίνονται ο Φάκελος Κατηγορίας Υπόθεσης και ο Φάκελος υπόθεσης, οι ενέργειές του, </w:t>
      </w:r>
      <w:r w:rsidR="00004B90" w:rsidRPr="001C080E">
        <w:rPr>
          <w:rFonts w:cs="Tahoma"/>
        </w:rPr>
        <w:t xml:space="preserve">η εκπλήρωση ενέργειας ή απώλεια προθεσμίας, </w:t>
      </w:r>
      <w:r w:rsidRPr="001C080E">
        <w:rPr>
          <w:rFonts w:cs="Tahoma"/>
        </w:rPr>
        <w:t>το τυχόν αποτέλεσμα του χειρισμού αυτών (έκδοση απόφασης ή γνωμοδότησης κ.λπ.), καθώς και οι εκκρεμείς προς ενέργεια υποθέσεις του.</w:t>
      </w:r>
    </w:p>
    <w:p w14:paraId="5541A8DD" w14:textId="77777777" w:rsidR="00C61245" w:rsidRPr="001C080E" w:rsidRDefault="00C61245" w:rsidP="00C61245">
      <w:pPr>
        <w:pStyle w:val="squarebullets"/>
        <w:rPr>
          <w:rFonts w:cs="Tahoma"/>
        </w:rPr>
      </w:pPr>
      <w:r w:rsidRPr="001C080E">
        <w:rPr>
          <w:rFonts w:cs="Tahoma"/>
        </w:rPr>
        <w:t>Επισημαίνει ή ο ίδιος ο Επιθεωρητής ανακτά από το Σύστημα στη βάση της αξιολόγησης των υποθέσεων από τον ίδιο το χρήστη, κατά το επιθεωρούμενο χρονικό διάστημα, περαιτέρω</w:t>
      </w:r>
      <w:r w:rsidR="00E17AE9" w:rsidRPr="001C080E">
        <w:rPr>
          <w:rFonts w:cs="Tahoma"/>
        </w:rPr>
        <w:t>,</w:t>
      </w:r>
      <w:r w:rsidRPr="001C080E">
        <w:rPr>
          <w:rFonts w:cs="Tahoma"/>
        </w:rPr>
        <w:t xml:space="preserve"> τις υποθέσεις, στις οποίες, κατά την κρίση του, επεξεργάστηκε πρωτότυπα νομικά ζητήματα κατά το επιθεωρούμενο χρονικό διάστημα ή αντιμετώπισε ιδιαίτερα δυσχερή νομικά θέματα. Οι Επιθεωρούμενοι Πάρεδροι ΝΣΚ κάνουν ειδική αναφορά ή ο ίδιος ο Επιθεωρητής ανακτά από το Σύστημα  τις υποθέσεις που αυτοί χειρίστηκαν στο Συμβούλιο της Επικρατείας και τις εκκρεμείς ενώπιον του Αρείου Πάγου αιτήσεις αναίρεσης που έχουν τυχόν χρεωθεί και σε εκείνες των οποίων επέσπευσαν τη συζήτηση, με παράθεση της περαιτέρω πορείας ή του αποτελέσματος, καθώς και των εισηγήσεών τους για ερωτήματα που εισήγαγαν στο αρμόδιο τμήμα και των γνωμοδοτήσεων που εκδόθηκαν για αυτά.</w:t>
      </w:r>
    </w:p>
    <w:p w14:paraId="52F810FB" w14:textId="77777777" w:rsidR="00C61245" w:rsidRPr="001C080E" w:rsidRDefault="00C61245" w:rsidP="00C61245">
      <w:pPr>
        <w:pStyle w:val="squarebullets"/>
        <w:rPr>
          <w:rFonts w:cs="Tahoma"/>
        </w:rPr>
      </w:pPr>
      <w:r w:rsidRPr="001C080E">
        <w:rPr>
          <w:rFonts w:cs="Tahoma"/>
        </w:rPr>
        <w:t>Ασκήσει προσφυγή κατά της έκθεσης επιθεώρησης ενώπιον του αρμόδιου υπηρεσιακού συμβουλίου</w:t>
      </w:r>
      <w:r w:rsidR="00004B90" w:rsidRPr="001C080E">
        <w:rPr>
          <w:rFonts w:cs="Tahoma"/>
        </w:rPr>
        <w:t xml:space="preserve"> ή της Ολομέλειας του ΝΣΚ σε περίπτωση που </w:t>
      </w:r>
      <w:r w:rsidRPr="001C080E">
        <w:rPr>
          <w:rFonts w:cs="Tahoma"/>
        </w:rPr>
        <w:t>ο προσφεύγων είναι Πάρεδρος</w:t>
      </w:r>
      <w:r w:rsidR="00004B90" w:rsidRPr="001C080E">
        <w:rPr>
          <w:rFonts w:cs="Tahoma"/>
        </w:rPr>
        <w:t>.</w:t>
      </w:r>
    </w:p>
    <w:p w14:paraId="11B06034" w14:textId="77777777" w:rsidR="00C61245" w:rsidRPr="001C080E" w:rsidRDefault="00C61245" w:rsidP="00C61245">
      <w:pPr>
        <w:rPr>
          <w:rFonts w:cs="Tahoma"/>
          <w:u w:val="single"/>
        </w:rPr>
      </w:pPr>
      <w:r w:rsidRPr="001C080E">
        <w:rPr>
          <w:rFonts w:cs="Tahoma"/>
          <w:u w:val="single"/>
        </w:rPr>
        <w:t>Λειτουργικά χαρακτηριστικά</w:t>
      </w:r>
    </w:p>
    <w:p w14:paraId="36675766" w14:textId="77777777" w:rsidR="00C61245" w:rsidRPr="001C080E" w:rsidRDefault="00C61245" w:rsidP="00C61245">
      <w:pPr>
        <w:pStyle w:val="squarebullets"/>
        <w:rPr>
          <w:rFonts w:cs="Tahoma"/>
        </w:rPr>
      </w:pPr>
      <w:r w:rsidRPr="001C080E">
        <w:rPr>
          <w:rFonts w:cs="Tahoma"/>
        </w:rPr>
        <w:t>Οι επιθεωρήσεις και τα αναζητούμενα στο πλαίσιο αυτών θα πρέπει να απλοποιούνται από το ΟΠΣ μέσω ροών και προτύπων.</w:t>
      </w:r>
    </w:p>
    <w:p w14:paraId="3590B9D9" w14:textId="77777777" w:rsidR="00C61245" w:rsidRPr="001C080E" w:rsidRDefault="00C61245" w:rsidP="00C61245">
      <w:pPr>
        <w:pStyle w:val="squarebullets"/>
        <w:rPr>
          <w:rFonts w:cs="Tahoma"/>
        </w:rPr>
      </w:pPr>
      <w:r w:rsidRPr="001C080E">
        <w:rPr>
          <w:rFonts w:cs="Tahoma"/>
        </w:rPr>
        <w:t>Θα πρέπει να απομονώνει τις κρίσιμες ενέργειες και τους κρίσιμους εσωτερικούς χρήστες που αναφέρονται στο επιθεωρούμενο χρονικό διάστημα.</w:t>
      </w:r>
    </w:p>
    <w:p w14:paraId="0C3692DA" w14:textId="77777777" w:rsidR="00C61245" w:rsidRPr="001C080E" w:rsidRDefault="00C61245" w:rsidP="00C61245">
      <w:pPr>
        <w:pStyle w:val="squarebullets"/>
        <w:rPr>
          <w:rFonts w:cs="Tahoma"/>
        </w:rPr>
      </w:pPr>
      <w:r w:rsidRPr="001C080E">
        <w:rPr>
          <w:rFonts w:cs="Tahoma"/>
        </w:rPr>
        <w:t>Η Έκθεση Επιθεώρησης θα πρέπει να:</w:t>
      </w:r>
    </w:p>
    <w:p w14:paraId="24AC6095" w14:textId="77777777" w:rsidR="00C61245" w:rsidRPr="001C080E" w:rsidRDefault="00C61245" w:rsidP="00C61245">
      <w:pPr>
        <w:pStyle w:val="arrowbullet"/>
        <w:rPr>
          <w:rFonts w:cs="Tahoma"/>
        </w:rPr>
      </w:pPr>
      <w:r w:rsidRPr="001C080E">
        <w:rPr>
          <w:rFonts w:cs="Tahoma"/>
        </w:rPr>
        <w:t>έχει αναφορές σε προκαθοριζόμενα στο νόμο κριτήρια,</w:t>
      </w:r>
    </w:p>
    <w:p w14:paraId="0401EE21" w14:textId="77777777" w:rsidR="00C61245" w:rsidRPr="001C080E" w:rsidRDefault="00C61245" w:rsidP="00C61245">
      <w:pPr>
        <w:pStyle w:val="arrowbullet"/>
        <w:rPr>
          <w:rFonts w:cs="Tahoma"/>
        </w:rPr>
      </w:pPr>
      <w:r w:rsidRPr="001C080E">
        <w:rPr>
          <w:rFonts w:cs="Tahoma"/>
        </w:rPr>
        <w:t>έχει συγκεκριμένη κλίμακα αξιολόγησης,</w:t>
      </w:r>
    </w:p>
    <w:p w14:paraId="59190BBA" w14:textId="77777777" w:rsidR="00C61245" w:rsidRPr="001C080E" w:rsidRDefault="00C61245" w:rsidP="00C61245">
      <w:pPr>
        <w:pStyle w:val="arrowbullet"/>
        <w:rPr>
          <w:rFonts w:cs="Tahoma"/>
        </w:rPr>
      </w:pPr>
      <w:r w:rsidRPr="001C080E">
        <w:rPr>
          <w:rFonts w:cs="Tahoma"/>
        </w:rPr>
        <w:t>έχει συγκεκριμένο τύπο επιθεώρησης που ορίζεται στο νόμο,</w:t>
      </w:r>
    </w:p>
    <w:p w14:paraId="30E3D110" w14:textId="77777777" w:rsidR="00C61245" w:rsidRPr="001C080E" w:rsidRDefault="00C61245" w:rsidP="00C61245">
      <w:pPr>
        <w:pStyle w:val="arrowbullet"/>
        <w:rPr>
          <w:rFonts w:cs="Tahoma"/>
        </w:rPr>
      </w:pPr>
      <w:r w:rsidRPr="001C080E">
        <w:rPr>
          <w:rFonts w:cs="Tahoma"/>
        </w:rPr>
        <w:t>προκύπτει από πρότυπα.</w:t>
      </w:r>
    </w:p>
    <w:p w14:paraId="2ED81B45" w14:textId="77777777" w:rsidR="00C61245" w:rsidRPr="001C080E" w:rsidRDefault="00C61245" w:rsidP="00C61245">
      <w:pPr>
        <w:pStyle w:val="squarebullets"/>
        <w:rPr>
          <w:rFonts w:cs="Tahoma"/>
        </w:rPr>
      </w:pPr>
      <w:r w:rsidRPr="001C080E">
        <w:rPr>
          <w:rFonts w:cs="Tahoma"/>
        </w:rPr>
        <w:lastRenderedPageBreak/>
        <w:t>Για τους λειτουργούς του ΝΣΚ οι οποίοι, κατά το επιθεωρούμενο χρονικό διάστημα, υπηρετούσαν με απόσπαση σε υπηρεσία της αλλοδαπής ή σε Υπουργείο τίθεται στον υπηρεσιακό τους φάκελο ειδικά αιτιολογημένη γνώμη για την εργασία που προσέφεραν κατά τον χρόνο της απόσπασής τους, που υπογράφεται από τον Προϊστάμενό τους στη θέση στην οποία είχαν αποσπαστεί.</w:t>
      </w:r>
    </w:p>
    <w:p w14:paraId="339AF258" w14:textId="77777777" w:rsidR="00C61245" w:rsidRPr="001C080E" w:rsidRDefault="00C61245" w:rsidP="00C61245">
      <w:pPr>
        <w:pStyle w:val="squarebullets"/>
        <w:rPr>
          <w:rFonts w:cs="Tahoma"/>
        </w:rPr>
      </w:pPr>
      <w:r w:rsidRPr="001C080E">
        <w:rPr>
          <w:rFonts w:cs="Tahoma"/>
        </w:rPr>
        <w:t>Ο ετήσιος προγραμματισμός του έργου του Προϊσταμένου Επιθεώρησης θα πρέπει να προκύπτει από πρότυπα.</w:t>
      </w:r>
    </w:p>
    <w:p w14:paraId="5A4FF05C" w14:textId="77777777" w:rsidR="00C61245" w:rsidRPr="001C080E" w:rsidRDefault="00C61245" w:rsidP="00C61245">
      <w:pPr>
        <w:pStyle w:val="squarebullets"/>
        <w:rPr>
          <w:rFonts w:cs="Tahoma"/>
        </w:rPr>
      </w:pPr>
      <w:r w:rsidRPr="001C080E">
        <w:rPr>
          <w:rFonts w:cs="Tahoma"/>
        </w:rPr>
        <w:t>Οι αναλυτικές εκθέσεις για την αξιολόγηση του έργου των υπηρεσιακών μονάδων του ΝΣΚ θα πρέπει να προκύπτουν από πρότυπα.</w:t>
      </w:r>
    </w:p>
    <w:p w14:paraId="47C4E3D2" w14:textId="77777777" w:rsidR="00C61245" w:rsidRPr="001C080E" w:rsidRDefault="00C61245" w:rsidP="00C61245">
      <w:pPr>
        <w:pStyle w:val="squarebullets"/>
        <w:rPr>
          <w:rFonts w:cs="Tahoma"/>
        </w:rPr>
      </w:pPr>
      <w:r w:rsidRPr="001C080E">
        <w:rPr>
          <w:rFonts w:cs="Tahoma"/>
        </w:rPr>
        <w:t>Οι εντολές επιθεώρησης θα πρέπει να προκύπτουν από πρότυπα.</w:t>
      </w:r>
    </w:p>
    <w:p w14:paraId="6764C66E" w14:textId="77777777" w:rsidR="00C61245" w:rsidRPr="001C080E" w:rsidRDefault="00C61245" w:rsidP="00C61245">
      <w:pPr>
        <w:pStyle w:val="squarebullets"/>
        <w:rPr>
          <w:rFonts w:cs="Tahoma"/>
        </w:rPr>
      </w:pPr>
      <w:r w:rsidRPr="001C080E">
        <w:rPr>
          <w:rFonts w:cs="Tahoma"/>
        </w:rPr>
        <w:t>Οι εντολές ελέγχου των φακέλων θα πρέπει προκύπτουν από πρότυπα.</w:t>
      </w:r>
    </w:p>
    <w:p w14:paraId="201D4D51" w14:textId="77777777" w:rsidR="00C61245" w:rsidRPr="001C080E" w:rsidRDefault="00C61245" w:rsidP="00C61245">
      <w:pPr>
        <w:pStyle w:val="squarebullets"/>
        <w:rPr>
          <w:rFonts w:cs="Tahoma"/>
        </w:rPr>
      </w:pPr>
      <w:r w:rsidRPr="001C080E">
        <w:rPr>
          <w:rFonts w:cs="Tahoma"/>
        </w:rPr>
        <w:t>Οι θεωρήσεις των Εκθέσεων Επιθεώρησης θα πρέπει να απλοποιούνται μέσω του ΟΠΣ.</w:t>
      </w:r>
    </w:p>
    <w:p w14:paraId="1F2BF0B9" w14:textId="77777777" w:rsidR="00C61245" w:rsidRPr="001C080E" w:rsidRDefault="00C61245" w:rsidP="00C61245">
      <w:pPr>
        <w:pStyle w:val="squarebullets"/>
        <w:rPr>
          <w:rFonts w:cs="Tahoma"/>
        </w:rPr>
      </w:pPr>
      <w:r w:rsidRPr="001C080E">
        <w:rPr>
          <w:rFonts w:cs="Tahoma"/>
        </w:rPr>
        <w:t xml:space="preserve">Οι έλεγχοι των φακέλων που χειρίζονται οι </w:t>
      </w:r>
      <w:r w:rsidR="002A6975" w:rsidRPr="001C080E">
        <w:rPr>
          <w:rFonts w:cs="Tahoma"/>
        </w:rPr>
        <w:t xml:space="preserve">επιθεωρούμενοι και οι </w:t>
      </w:r>
      <w:r w:rsidRPr="001C080E">
        <w:rPr>
          <w:rFonts w:cs="Tahoma"/>
        </w:rPr>
        <w:t>εξωτερικοί συνεργάτες του ΝΣΚ θα πρέπει να απλοποιούνται μέσω του ΟΠΣ.</w:t>
      </w:r>
    </w:p>
    <w:p w14:paraId="73BEA9F1" w14:textId="77777777" w:rsidR="00C61245" w:rsidRPr="001C080E" w:rsidRDefault="00C61245" w:rsidP="00C61245">
      <w:pPr>
        <w:pStyle w:val="squarebullets"/>
        <w:rPr>
          <w:rFonts w:cs="Tahoma"/>
        </w:rPr>
      </w:pPr>
      <w:r w:rsidRPr="001C080E">
        <w:rPr>
          <w:rFonts w:cs="Tahoma"/>
        </w:rPr>
        <w:t>Οι εισηγήσεις για άσκηση πειθαρχικής αγωγής κατά οποιουδήποτε επιθεωρούμενου θα πρέπει προκύπτουν από πρότυπα.</w:t>
      </w:r>
    </w:p>
    <w:p w14:paraId="748A805A" w14:textId="77777777" w:rsidR="00C61245" w:rsidRPr="001C080E" w:rsidRDefault="00C61245" w:rsidP="00C61245">
      <w:pPr>
        <w:pStyle w:val="squarebullets"/>
        <w:rPr>
          <w:rFonts w:cs="Tahoma"/>
        </w:rPr>
      </w:pPr>
      <w:r w:rsidRPr="001C080E">
        <w:rPr>
          <w:rFonts w:cs="Tahoma"/>
        </w:rPr>
        <w:t>Οι αξιολογήσεις των υπηρεσιακών μονάδων του ΝΣΚ θα πρέπει προκύπτουν από πρότυπα.</w:t>
      </w:r>
    </w:p>
    <w:p w14:paraId="006AFC01" w14:textId="77777777" w:rsidR="00C61245" w:rsidRPr="001C080E" w:rsidRDefault="00C61245" w:rsidP="00C61245">
      <w:pPr>
        <w:pStyle w:val="squarebullets"/>
        <w:rPr>
          <w:rFonts w:cs="Tahoma"/>
        </w:rPr>
      </w:pPr>
      <w:r w:rsidRPr="001C080E">
        <w:rPr>
          <w:rFonts w:cs="Tahoma"/>
        </w:rPr>
        <w:t>Η σύνταξη ειδικά αιτιολογημένης γνώμης του Προϊσταμένου και του Προέδρου και των Μελών του Τμήματος του Επιθεωρούμενου θα πρέπει να προκύπτει από πρότυπα.</w:t>
      </w:r>
    </w:p>
    <w:p w14:paraId="235256DB" w14:textId="77777777" w:rsidR="00C61245" w:rsidRPr="001C080E" w:rsidRDefault="00C61245" w:rsidP="00C61245">
      <w:pPr>
        <w:pStyle w:val="squarebullets"/>
        <w:rPr>
          <w:rFonts w:cs="Tahoma"/>
        </w:rPr>
      </w:pPr>
      <w:r w:rsidRPr="001C080E">
        <w:rPr>
          <w:rFonts w:cs="Tahoma"/>
        </w:rPr>
        <w:t>Οι προσφυγές κατά εκθέσεων επιθεώρησης θα πρέπει να προκύπτουν από πρότυπα.</w:t>
      </w:r>
    </w:p>
    <w:p w14:paraId="28DAD4A5" w14:textId="77777777" w:rsidR="00C61245" w:rsidRPr="001C080E" w:rsidRDefault="00C61245" w:rsidP="00C61245">
      <w:pPr>
        <w:pStyle w:val="squarebullets"/>
        <w:rPr>
          <w:rFonts w:cs="Tahoma"/>
        </w:rPr>
      </w:pPr>
      <w:r w:rsidRPr="001C080E">
        <w:rPr>
          <w:rFonts w:cs="Tahoma"/>
        </w:rPr>
        <w:t>Οι αποφάσεις των Υπηρεσιακών Συμβουλίων και της Ολομέλειας επί προσφυγών θα πρέπει να προκύπτουν από πρότυπα.</w:t>
      </w:r>
    </w:p>
    <w:p w14:paraId="6E1C8F0C" w14:textId="77777777" w:rsidR="00C61245" w:rsidRPr="001C080E" w:rsidRDefault="00C61245" w:rsidP="00C61245">
      <w:pPr>
        <w:rPr>
          <w:rFonts w:cs="Tahoma"/>
          <w:lang w:val="el-GR"/>
        </w:rPr>
      </w:pPr>
    </w:p>
    <w:p w14:paraId="58A8C465" w14:textId="77777777" w:rsidR="00C61245" w:rsidRPr="001C080E" w:rsidRDefault="00C61245" w:rsidP="00D6789E">
      <w:pPr>
        <w:pStyle w:val="Head6"/>
        <w:numPr>
          <w:ilvl w:val="3"/>
          <w:numId w:val="56"/>
        </w:numPr>
        <w:rPr>
          <w:rFonts w:cs="Tahoma"/>
          <w:color w:val="auto"/>
          <w:lang w:val="el-GR"/>
        </w:rPr>
      </w:pPr>
      <w:bookmarkStart w:id="1692" w:name="_Toc92885191"/>
      <w:r w:rsidRPr="001C080E">
        <w:rPr>
          <w:rFonts w:cs="Tahoma"/>
          <w:color w:val="auto"/>
          <w:lang w:val="el-GR"/>
        </w:rPr>
        <w:t>Διαχείριση συνεργαζόμενων με το ΝΣΚ δικηγόρων του Δημοσίου</w:t>
      </w:r>
      <w:bookmarkEnd w:id="1692"/>
    </w:p>
    <w:p w14:paraId="5D8330AE" w14:textId="77777777" w:rsidR="00C61245" w:rsidRPr="001C080E" w:rsidRDefault="00C61245" w:rsidP="00C61245">
      <w:pPr>
        <w:spacing w:after="0"/>
        <w:rPr>
          <w:rFonts w:cs="Tahoma"/>
          <w:lang w:val="el-GR"/>
        </w:rPr>
      </w:pPr>
    </w:p>
    <w:p w14:paraId="0CEF62D3" w14:textId="77777777" w:rsidR="00C61245" w:rsidRPr="001C080E" w:rsidRDefault="00C61245" w:rsidP="00C61245">
      <w:pPr>
        <w:spacing w:after="0"/>
        <w:rPr>
          <w:rFonts w:cs="Tahoma"/>
          <w:lang w:val="el-GR"/>
        </w:rPr>
      </w:pPr>
      <w:r w:rsidRPr="001C080E">
        <w:rPr>
          <w:rFonts w:cs="Tahoma"/>
          <w:lang w:val="el-GR"/>
        </w:rPr>
        <w:t>Οι δικηγόροι του Δημοσίου, για όσο χρόνο καλύπτονται από σύμβαση με το ΝΣΚ, θα αντιμετωπίζονται ως, κατ’ αρχήν, εξουσιοδοτημένοι εσωτερικοί χρήστες του ΟΠΣ ΝΣΚ, με περιορισμένη πρόσβαση, η οποία θα αφορά στις υποθέσεις που τους έχουν ανατεθεί και στις αναγκαιότητες που συνεπάγεται η ανάθεση. Επίσης, θα πρέπει να δημιουργηθεί εσωτερικό περιβάλλον</w:t>
      </w:r>
      <w:r w:rsidR="008A6669" w:rsidRPr="001C080E">
        <w:rPr>
          <w:rFonts w:cs="Tahoma"/>
          <w:lang w:val="el-GR"/>
        </w:rPr>
        <w:t>,</w:t>
      </w:r>
      <w:r w:rsidRPr="001C080E">
        <w:rPr>
          <w:rFonts w:cs="Tahoma"/>
          <w:lang w:val="el-GR"/>
        </w:rPr>
        <w:t xml:space="preserve"> ώστε</w:t>
      </w:r>
      <w:r w:rsidR="008A6669" w:rsidRPr="001C080E">
        <w:rPr>
          <w:rFonts w:cs="Tahoma"/>
          <w:lang w:val="el-GR"/>
        </w:rPr>
        <w:t>,</w:t>
      </w:r>
      <w:r w:rsidRPr="001C080E">
        <w:rPr>
          <w:rFonts w:cs="Tahoma"/>
          <w:lang w:val="el-GR"/>
        </w:rPr>
        <w:t xml:space="preserve"> με διασύνδεση των στοιχείων των τηρουμένων για αυτούς φακέλων με τα επιμέρους υποσυστήματα που έχουν ήδη προδιαγραφεί</w:t>
      </w:r>
      <w:r w:rsidR="008A6669" w:rsidRPr="001C080E">
        <w:rPr>
          <w:rFonts w:cs="Tahoma"/>
          <w:lang w:val="el-GR"/>
        </w:rPr>
        <w:t>,</w:t>
      </w:r>
      <w:r w:rsidRPr="001C080E">
        <w:rPr>
          <w:rFonts w:cs="Tahoma"/>
          <w:lang w:val="el-GR"/>
        </w:rPr>
        <w:t xml:space="preserve"> να παρακολουθείται η σχέση τους με το ΝΣΚ και τις ανάγκες που συνεπάγεται η κοστολόγηση και διαχείριση των οικονομικών απαιτήσεων για τις παρεχόμενες υπηρεσίες τους (παραδοτέα ή ενέργειες). </w:t>
      </w:r>
    </w:p>
    <w:p w14:paraId="56AEE36F" w14:textId="77777777" w:rsidR="00C61245" w:rsidRPr="001C080E" w:rsidRDefault="00C61245" w:rsidP="00C61245">
      <w:pPr>
        <w:spacing w:after="0"/>
        <w:rPr>
          <w:rFonts w:cs="Tahoma"/>
          <w:lang w:val="el-GR"/>
        </w:rPr>
      </w:pPr>
      <w:r w:rsidRPr="001C080E">
        <w:rPr>
          <w:rFonts w:cs="Tahoma"/>
          <w:lang w:val="el-GR"/>
        </w:rPr>
        <w:t>Ως προς τους δικηγόρους του Δημοσίου-χρήστες του ΟΠΣ, απαιτούνται τα εξής:</w:t>
      </w:r>
    </w:p>
    <w:p w14:paraId="0E580EAA" w14:textId="77777777" w:rsidR="00C61245" w:rsidRPr="001C080E" w:rsidRDefault="00C61245" w:rsidP="00C61245">
      <w:pPr>
        <w:pStyle w:val="squarebullets"/>
        <w:rPr>
          <w:rFonts w:cs="Tahoma"/>
        </w:rPr>
      </w:pPr>
      <w:r w:rsidRPr="001C080E">
        <w:rPr>
          <w:rFonts w:cs="Tahoma"/>
        </w:rPr>
        <w:t xml:space="preserve">Δυνατότητα πρόσβασης τους στο σύνολο των στοιχείων των υποθέσεων που τους έχουν ανατεθεί καθώς και σε στοιχεία παρόμοιων υποθέσεων (με χορήγηση δικαιωμάτων ανάγνωσης </w:t>
      </w:r>
      <w:r w:rsidRPr="001C080E">
        <w:rPr>
          <w:rFonts w:cs="Tahoma"/>
        </w:rPr>
        <w:lastRenderedPageBreak/>
        <w:t>από το ΝΣΚ), ώστε να ενημερώνουν άμεσα για την πορεία των ανατεθειμένων σε αυτούς υποθέσεων μετά από την εισαγωγή κάθε γεγονότος στο ΟΠΣ (π</w:t>
      </w:r>
      <w:r w:rsidR="00BB0E63" w:rsidRPr="001C080E">
        <w:rPr>
          <w:rFonts w:cs="Tahoma"/>
        </w:rPr>
        <w:t>.</w:t>
      </w:r>
      <w:r w:rsidRPr="001C080E">
        <w:rPr>
          <w:rFonts w:cs="Tahoma"/>
        </w:rPr>
        <w:t>χ</w:t>
      </w:r>
      <w:r w:rsidR="00BB0E63" w:rsidRPr="001C080E">
        <w:rPr>
          <w:rFonts w:cs="Tahoma"/>
        </w:rPr>
        <w:t>.</w:t>
      </w:r>
      <w:r w:rsidRPr="001C080E">
        <w:rPr>
          <w:rFonts w:cs="Tahoma"/>
        </w:rPr>
        <w:t xml:space="preserve"> δικογράφου, δικαστικής αποφάσεως, νέων έγγραφων τρίτων, </w:t>
      </w:r>
      <w:r w:rsidR="00E15765" w:rsidRPr="001C080E">
        <w:rPr>
          <w:rFonts w:cs="Tahoma"/>
        </w:rPr>
        <w:t>αναβολή και</w:t>
      </w:r>
      <w:r w:rsidRPr="001C080E">
        <w:rPr>
          <w:rFonts w:cs="Tahoma"/>
        </w:rPr>
        <w:t xml:space="preserve"> νέα δικάσιμο</w:t>
      </w:r>
      <w:r w:rsidR="00E15765" w:rsidRPr="001C080E">
        <w:rPr>
          <w:rFonts w:cs="Tahoma"/>
        </w:rPr>
        <w:t>ς</w:t>
      </w:r>
      <w:r w:rsidRPr="001C080E">
        <w:rPr>
          <w:rFonts w:cs="Tahoma"/>
        </w:rPr>
        <w:t>, κτλ.).</w:t>
      </w:r>
    </w:p>
    <w:p w14:paraId="63375477" w14:textId="77777777" w:rsidR="00C61245" w:rsidRPr="001C080E" w:rsidRDefault="00C61245" w:rsidP="00C61245">
      <w:pPr>
        <w:pStyle w:val="squarebullets"/>
        <w:spacing w:before="0" w:after="0"/>
        <w:rPr>
          <w:rFonts w:cs="Tahoma"/>
        </w:rPr>
      </w:pPr>
      <w:r w:rsidRPr="001C080E">
        <w:rPr>
          <w:rFonts w:cs="Tahoma"/>
        </w:rPr>
        <w:t xml:space="preserve">Ειδοποίηση </w:t>
      </w:r>
      <w:r w:rsidR="00BB0E63" w:rsidRPr="001C080E">
        <w:rPr>
          <w:rFonts w:cs="Tahoma"/>
        </w:rPr>
        <w:t xml:space="preserve">και </w:t>
      </w:r>
      <w:r w:rsidRPr="001C080E">
        <w:rPr>
          <w:rFonts w:cs="Tahoma"/>
        </w:rPr>
        <w:t xml:space="preserve">μέσω </w:t>
      </w:r>
      <w:r w:rsidRPr="001C080E">
        <w:rPr>
          <w:rFonts w:cs="Tahoma"/>
          <w:lang w:val="en-US"/>
        </w:rPr>
        <w:t>email</w:t>
      </w:r>
      <w:r w:rsidRPr="001C080E">
        <w:rPr>
          <w:rFonts w:cs="Tahoma"/>
        </w:rPr>
        <w:t>/</w:t>
      </w:r>
      <w:r w:rsidRPr="001C080E">
        <w:rPr>
          <w:rFonts w:cs="Tahoma"/>
          <w:lang w:val="en-US"/>
        </w:rPr>
        <w:t>SMS</w:t>
      </w:r>
      <w:r w:rsidRPr="001C080E">
        <w:rPr>
          <w:rFonts w:cs="Tahoma"/>
        </w:rPr>
        <w:t xml:space="preserve"> για την ανάθεση υπόθεσης.</w:t>
      </w:r>
    </w:p>
    <w:p w14:paraId="5CB048B9" w14:textId="77777777" w:rsidR="00C61245" w:rsidRPr="001C080E" w:rsidRDefault="00C61245" w:rsidP="00C61245">
      <w:pPr>
        <w:pStyle w:val="squarebullets"/>
        <w:rPr>
          <w:rFonts w:cs="Tahoma"/>
        </w:rPr>
      </w:pPr>
      <w:r w:rsidRPr="001C080E">
        <w:rPr>
          <w:rFonts w:cs="Tahoma"/>
        </w:rPr>
        <w:t>Δυνατότητα πρόσβασης τους στο ημερολόγιο, όπου θα απεικονίζονται οι εκκρεμότητές τους και οι απαιτούμενες ενέργει</w:t>
      </w:r>
      <w:r w:rsidR="00BB0E63" w:rsidRPr="001C080E">
        <w:rPr>
          <w:rFonts w:cs="Tahoma"/>
        </w:rPr>
        <w:t>έ</w:t>
      </w:r>
      <w:r w:rsidRPr="001C080E">
        <w:rPr>
          <w:rFonts w:cs="Tahoma"/>
        </w:rPr>
        <w:t>ς</w:t>
      </w:r>
      <w:r w:rsidR="00E15765" w:rsidRPr="001C080E">
        <w:rPr>
          <w:rFonts w:cs="Tahoma"/>
        </w:rPr>
        <w:t xml:space="preserve"> τους</w:t>
      </w:r>
      <w:r w:rsidRPr="001C080E">
        <w:rPr>
          <w:rFonts w:cs="Tahoma"/>
        </w:rPr>
        <w:t>.</w:t>
      </w:r>
    </w:p>
    <w:p w14:paraId="71E2C5D5" w14:textId="77777777" w:rsidR="00C61245" w:rsidRPr="001C080E" w:rsidRDefault="00C61245" w:rsidP="00C61245">
      <w:pPr>
        <w:pStyle w:val="squarebullets"/>
        <w:rPr>
          <w:rFonts w:cs="Tahoma"/>
        </w:rPr>
      </w:pPr>
      <w:r w:rsidRPr="001C080E">
        <w:rPr>
          <w:rFonts w:cs="Tahoma"/>
        </w:rPr>
        <w:t>Αυτόματη υποβολή αναφοράς για μη περάτωση ενέργειας</w:t>
      </w:r>
      <w:r w:rsidR="00BB0E63" w:rsidRPr="001C080E">
        <w:rPr>
          <w:rFonts w:cs="Tahoma"/>
        </w:rPr>
        <w:t>-απώλεια</w:t>
      </w:r>
      <w:r w:rsidRPr="001C080E">
        <w:rPr>
          <w:rFonts w:cs="Tahoma"/>
        </w:rPr>
        <w:t xml:space="preserve"> προθεσμίας.</w:t>
      </w:r>
    </w:p>
    <w:p w14:paraId="23CC7A69" w14:textId="77777777" w:rsidR="00C61245" w:rsidRPr="001C080E" w:rsidRDefault="00C61245" w:rsidP="00C61245">
      <w:pPr>
        <w:pStyle w:val="squarebullets"/>
        <w:rPr>
          <w:rFonts w:cs="Tahoma"/>
        </w:rPr>
      </w:pPr>
      <w:r w:rsidRPr="001C080E">
        <w:rPr>
          <w:rFonts w:cs="Tahoma"/>
        </w:rPr>
        <w:t>Δυνατότητα αξιολόγησής τους.</w:t>
      </w:r>
    </w:p>
    <w:p w14:paraId="7680D5B3" w14:textId="77777777" w:rsidR="00C61245" w:rsidRPr="001C080E" w:rsidRDefault="00C61245" w:rsidP="00C61245">
      <w:pPr>
        <w:pStyle w:val="squarebullets"/>
        <w:rPr>
          <w:rFonts w:cs="Tahoma"/>
        </w:rPr>
      </w:pPr>
      <w:r w:rsidRPr="001C080E">
        <w:rPr>
          <w:rFonts w:cs="Tahoma"/>
        </w:rPr>
        <w:t xml:space="preserve">Δυνατότητα αναζήτησης αποθηκευμένων </w:t>
      </w:r>
      <w:r w:rsidR="00BB0E63" w:rsidRPr="001C080E">
        <w:rPr>
          <w:rFonts w:cs="Tahoma"/>
        </w:rPr>
        <w:t xml:space="preserve">δικηγόρων </w:t>
      </w:r>
      <w:r w:rsidRPr="001C080E">
        <w:rPr>
          <w:rFonts w:cs="Tahoma"/>
        </w:rPr>
        <w:t>Δημοσίου, ενεργών και μη.</w:t>
      </w:r>
    </w:p>
    <w:p w14:paraId="47931FC6" w14:textId="77777777" w:rsidR="00C61245" w:rsidRPr="001C080E" w:rsidRDefault="00C61245" w:rsidP="00C61245">
      <w:pPr>
        <w:pStyle w:val="squarebullets"/>
        <w:rPr>
          <w:rFonts w:cs="Tahoma"/>
        </w:rPr>
      </w:pPr>
      <w:r w:rsidRPr="001C080E">
        <w:rPr>
          <w:rFonts w:cs="Tahoma"/>
        </w:rPr>
        <w:t xml:space="preserve">Δυνατότητα επεξεργασίας δεδομένων </w:t>
      </w:r>
      <w:r w:rsidR="00BB0E63" w:rsidRPr="001C080E">
        <w:rPr>
          <w:rFonts w:cs="Tahoma"/>
        </w:rPr>
        <w:t xml:space="preserve">δικηγόρων </w:t>
      </w:r>
      <w:r w:rsidRPr="001C080E">
        <w:rPr>
          <w:rFonts w:cs="Tahoma"/>
        </w:rPr>
        <w:t>Δημοσίου.</w:t>
      </w:r>
    </w:p>
    <w:p w14:paraId="7236D08F" w14:textId="77777777" w:rsidR="00C61245" w:rsidRPr="001C080E" w:rsidRDefault="00C61245" w:rsidP="00C61245">
      <w:pPr>
        <w:pStyle w:val="squarebullets"/>
        <w:rPr>
          <w:rFonts w:cs="Tahoma"/>
        </w:rPr>
      </w:pPr>
      <w:r w:rsidRPr="001C080E">
        <w:rPr>
          <w:rFonts w:cs="Tahoma"/>
        </w:rPr>
        <w:t xml:space="preserve">Δυνατότητα απόκρυψης </w:t>
      </w:r>
      <w:r w:rsidR="00BB0E63" w:rsidRPr="001C080E">
        <w:rPr>
          <w:rFonts w:cs="Tahoma"/>
        </w:rPr>
        <w:t xml:space="preserve">δικηγόρων </w:t>
      </w:r>
      <w:r w:rsidRPr="001C080E">
        <w:rPr>
          <w:rFonts w:cs="Tahoma"/>
        </w:rPr>
        <w:t>Δημοσίου</w:t>
      </w:r>
    </w:p>
    <w:p w14:paraId="3BEBF1CA" w14:textId="77777777" w:rsidR="00C61245" w:rsidRPr="001C080E" w:rsidRDefault="00C61245" w:rsidP="00C61245">
      <w:pPr>
        <w:pStyle w:val="squarebullets"/>
        <w:rPr>
          <w:rFonts w:cs="Tahoma"/>
        </w:rPr>
      </w:pPr>
      <w:r w:rsidRPr="001C080E">
        <w:rPr>
          <w:rFonts w:cs="Tahoma"/>
        </w:rPr>
        <w:t xml:space="preserve">Δυνατότητα ελέγχου παρελθοντικών υποθέσεων </w:t>
      </w:r>
      <w:r w:rsidR="00BB0E63" w:rsidRPr="001C080E">
        <w:rPr>
          <w:rFonts w:cs="Tahoma"/>
        </w:rPr>
        <w:t xml:space="preserve">δικηγόρων </w:t>
      </w:r>
      <w:r w:rsidRPr="001C080E">
        <w:rPr>
          <w:rFonts w:cs="Tahoma"/>
        </w:rPr>
        <w:t>Δημοσίου</w:t>
      </w:r>
    </w:p>
    <w:p w14:paraId="65A7A554" w14:textId="77777777" w:rsidR="00C61245" w:rsidRPr="001C080E" w:rsidRDefault="00C61245" w:rsidP="00C61245">
      <w:pPr>
        <w:pStyle w:val="squarebullets"/>
        <w:rPr>
          <w:rFonts w:cs="Tahoma"/>
        </w:rPr>
      </w:pPr>
      <w:r w:rsidRPr="001C080E">
        <w:rPr>
          <w:rFonts w:cs="Tahoma"/>
        </w:rPr>
        <w:t xml:space="preserve">Δυνατότητα παραμετροποιήσιμων αναζητήσεων στη λίστα με τους </w:t>
      </w:r>
      <w:r w:rsidR="00BB0E63" w:rsidRPr="001C080E">
        <w:rPr>
          <w:rFonts w:cs="Tahoma"/>
        </w:rPr>
        <w:t xml:space="preserve">δικηγόρους </w:t>
      </w:r>
      <w:r w:rsidRPr="001C080E">
        <w:rPr>
          <w:rFonts w:cs="Tahoma"/>
        </w:rPr>
        <w:t>Δημοσίου</w:t>
      </w:r>
    </w:p>
    <w:p w14:paraId="6B7E6446" w14:textId="77777777" w:rsidR="00C61245" w:rsidRPr="001C080E" w:rsidRDefault="00C61245" w:rsidP="00C61245">
      <w:pPr>
        <w:pStyle w:val="squarebullets"/>
        <w:rPr>
          <w:rFonts w:cs="Tahoma"/>
        </w:rPr>
      </w:pPr>
      <w:r w:rsidRPr="001C080E">
        <w:rPr>
          <w:rFonts w:cs="Tahoma"/>
        </w:rPr>
        <w:t>Δυνατότητα εξαγωγής δεδομένων στο Εργαλείο Αναφορών για παρακολούθηση των καθηκόντων των δικηγόρων του Δημοσίου</w:t>
      </w:r>
    </w:p>
    <w:p w14:paraId="6AD9CCAF" w14:textId="77777777" w:rsidR="00C61245" w:rsidRPr="001C080E" w:rsidRDefault="00C61245" w:rsidP="00C61245">
      <w:pPr>
        <w:pStyle w:val="squarebullets"/>
        <w:rPr>
          <w:rFonts w:cs="Tahoma"/>
        </w:rPr>
      </w:pPr>
      <w:r w:rsidRPr="001C080E">
        <w:rPr>
          <w:rFonts w:cs="Tahoma"/>
        </w:rPr>
        <w:t xml:space="preserve">Αυτόματος αποκλεισμός </w:t>
      </w:r>
      <w:r w:rsidR="00BB0E63" w:rsidRPr="001C080E">
        <w:rPr>
          <w:rFonts w:cs="Tahoma"/>
        </w:rPr>
        <w:t xml:space="preserve">δικηγόρων </w:t>
      </w:r>
      <w:r w:rsidRPr="001C080E">
        <w:rPr>
          <w:rFonts w:cs="Tahoma"/>
        </w:rPr>
        <w:t xml:space="preserve">Δημοσίου </w:t>
      </w:r>
      <w:r w:rsidR="00E15765" w:rsidRPr="001C080E">
        <w:rPr>
          <w:rFonts w:cs="Tahoma"/>
        </w:rPr>
        <w:t xml:space="preserve">από την </w:t>
      </w:r>
      <w:r w:rsidRPr="001C080E">
        <w:rPr>
          <w:rFonts w:cs="Tahoma"/>
        </w:rPr>
        <w:t>πρόσβαση στο ΟΠΣ μετά τη λήξη της συμβατικής τους σχέσης με το ΝΣΚ</w:t>
      </w:r>
    </w:p>
    <w:p w14:paraId="408E4E22" w14:textId="77777777" w:rsidR="00C61245" w:rsidRPr="001C080E" w:rsidRDefault="00C61245" w:rsidP="00C61245">
      <w:pPr>
        <w:pStyle w:val="squarebullets"/>
        <w:rPr>
          <w:rFonts w:cs="Tahoma"/>
        </w:rPr>
      </w:pPr>
      <w:r w:rsidRPr="001C080E">
        <w:rPr>
          <w:rFonts w:cs="Tahoma"/>
        </w:rPr>
        <w:t>Δυνατότητα υποβολής τυποποιημένων αναφορών προς το ΝΣΚ για την κοστολόγηση και την εξόφληση των αμοιβών των εργασιών τους που εισήγαγαν στο ΟΠΣ.</w:t>
      </w:r>
    </w:p>
    <w:p w14:paraId="2E58523B" w14:textId="77777777" w:rsidR="00C61245" w:rsidRPr="001C080E" w:rsidRDefault="00C61245" w:rsidP="00C61245">
      <w:pPr>
        <w:pStyle w:val="squarebullets"/>
        <w:rPr>
          <w:rFonts w:cs="Tahoma"/>
        </w:rPr>
      </w:pPr>
      <w:r w:rsidRPr="001C080E">
        <w:rPr>
          <w:rFonts w:cs="Tahoma"/>
        </w:rPr>
        <w:t>Δυνατότητα χρηστών ΝΣΚ</w:t>
      </w:r>
      <w:r w:rsidR="00E15765" w:rsidRPr="001C080E">
        <w:rPr>
          <w:rFonts w:cs="Tahoma"/>
        </w:rPr>
        <w:t>, μέσα από πρότυπα,</w:t>
      </w:r>
      <w:r w:rsidRPr="001C080E">
        <w:rPr>
          <w:rFonts w:cs="Tahoma"/>
        </w:rPr>
        <w:t xml:space="preserve"> να εγκρίνουν -εν όλω ή εν μέρει- ή να απορρίπτουν, ενεργώντας εντός περιβάλλοντος του φακέλου δικογραφίας της οικείας υπόθεσης του ΟΠΣ, τα υποβληθέντα από τους δικηγόρους αιτήματα καταβολής αμοιβών, με αυτοματοποιημένη ενημέρωση των ενδιαφερομένων δικηγόρων, καθώς και του φακέλου  του υποσυστήματος οικονομικής διαχείρισης, όταν προκύπτει υποχρέωση ενταλματοποίησης της απαίτησης.</w:t>
      </w:r>
    </w:p>
    <w:p w14:paraId="0D578025" w14:textId="77777777" w:rsidR="00C61245" w:rsidRPr="001C080E" w:rsidRDefault="00C61245" w:rsidP="00C61245">
      <w:pPr>
        <w:spacing w:after="0"/>
        <w:rPr>
          <w:rFonts w:cs="Tahoma"/>
          <w:lang w:val="el-GR"/>
        </w:rPr>
      </w:pPr>
    </w:p>
    <w:p w14:paraId="70DBD5B1" w14:textId="77777777" w:rsidR="00C61245" w:rsidRPr="001C080E" w:rsidRDefault="00C61245" w:rsidP="00D6789E">
      <w:pPr>
        <w:pStyle w:val="Head6"/>
        <w:numPr>
          <w:ilvl w:val="3"/>
          <w:numId w:val="56"/>
        </w:numPr>
        <w:rPr>
          <w:rFonts w:cs="Tahoma"/>
          <w:color w:val="auto"/>
          <w:lang w:val="el-GR"/>
        </w:rPr>
      </w:pPr>
      <w:bookmarkStart w:id="1693" w:name="_Toc92885192"/>
      <w:r w:rsidRPr="001C080E">
        <w:rPr>
          <w:rFonts w:cs="Tahoma"/>
          <w:color w:val="auto"/>
          <w:lang w:val="el-GR"/>
        </w:rPr>
        <w:t>Διαχείριση συνεργαζόμενων με το ΝΣΚ δικαστικών επιμελητών</w:t>
      </w:r>
      <w:bookmarkEnd w:id="1693"/>
    </w:p>
    <w:p w14:paraId="3CA1E7BA" w14:textId="77777777" w:rsidR="00C61245" w:rsidRPr="001C080E" w:rsidRDefault="00C61245" w:rsidP="00C61245">
      <w:pPr>
        <w:spacing w:after="0"/>
        <w:rPr>
          <w:rFonts w:cs="Tahoma"/>
          <w:lang w:val="el-GR"/>
        </w:rPr>
      </w:pPr>
      <w:r w:rsidRPr="001C080E">
        <w:rPr>
          <w:rFonts w:cs="Tahoma"/>
          <w:lang w:val="el-GR"/>
        </w:rPr>
        <w:t>Για τους δικαστικούς επιμελητές του Δημοσίου, θα πρέπει να δημιουργηθεί εσωτερικό περιβάλλον που θα παρακολουθεί τη σχέση τους με το ΝΣΚ και τις ανάγκες που συνεπάγεται η κοστολόγηση και διαχείριση των οικονομικών απαιτήσεων για τις παρεχόμενες υπηρεσίες τους.</w:t>
      </w:r>
    </w:p>
    <w:p w14:paraId="2A43B14C" w14:textId="77777777" w:rsidR="00C61245" w:rsidRPr="001C080E" w:rsidRDefault="00C61245" w:rsidP="00C61245">
      <w:pPr>
        <w:spacing w:after="0"/>
        <w:rPr>
          <w:rFonts w:cs="Tahoma"/>
          <w:lang w:val="el-GR"/>
        </w:rPr>
      </w:pPr>
      <w:r w:rsidRPr="001C080E">
        <w:rPr>
          <w:rFonts w:cs="Tahoma"/>
          <w:lang w:val="el-GR"/>
        </w:rPr>
        <w:t xml:space="preserve">Πέραν των άλλων, τόσο η εκ μέρους των συνεργαζομένων με το ΝΣΚ δικαστικών επιμελητών υποβολή των πάσης φύσεως εγγράφων τους (όπως εκθέσεων επιδόσεων </w:t>
      </w:r>
      <w:r w:rsidR="00BB6143" w:rsidRPr="001C080E">
        <w:rPr>
          <w:rFonts w:cs="Tahoma"/>
          <w:lang w:val="el-GR"/>
        </w:rPr>
        <w:t xml:space="preserve">για υποθέσεις </w:t>
      </w:r>
      <w:r w:rsidRPr="001C080E">
        <w:rPr>
          <w:rFonts w:cs="Tahoma"/>
          <w:lang w:val="el-GR"/>
        </w:rPr>
        <w:t>που τους έχουν ανατεθεί, αιτημάτων για έγκριση και καταβολής των αμοιβών τους κλπ</w:t>
      </w:r>
      <w:r w:rsidR="009F183F" w:rsidRPr="001C080E">
        <w:rPr>
          <w:rFonts w:cs="Tahoma"/>
          <w:lang w:val="el-GR"/>
        </w:rPr>
        <w:t>.</w:t>
      </w:r>
      <w:r w:rsidRPr="001C080E">
        <w:rPr>
          <w:rFonts w:cs="Tahoma"/>
          <w:lang w:val="el-GR"/>
        </w:rPr>
        <w:t>), όσο και η εκ μέρους του ΝΣΚ παράδοση των προς επίδοση δικογράφων, αποφάσεων και λοιπών εγγράφων θα πρέπει να διενεργείται ηλεκτρονικά, μέσω της θυρίδας-προσωπικού λογαριασμού της εφαρμογής (</w:t>
      </w:r>
      <w:r w:rsidRPr="001C080E">
        <w:rPr>
          <w:rFonts w:cs="Tahoma"/>
        </w:rPr>
        <w:t>web</w:t>
      </w:r>
      <w:r w:rsidRPr="001C080E">
        <w:rPr>
          <w:rFonts w:cs="Tahoma"/>
          <w:lang w:val="el-GR"/>
        </w:rPr>
        <w:t xml:space="preserve"> </w:t>
      </w:r>
      <w:r w:rsidRPr="001C080E">
        <w:rPr>
          <w:rFonts w:cs="Tahoma"/>
        </w:rPr>
        <w:t>service</w:t>
      </w:r>
      <w:r w:rsidRPr="001C080E">
        <w:rPr>
          <w:rFonts w:cs="Tahoma"/>
          <w:lang w:val="el-GR"/>
        </w:rPr>
        <w:t xml:space="preserve"> </w:t>
      </w:r>
      <w:r w:rsidRPr="001C080E">
        <w:rPr>
          <w:rFonts w:cs="Tahoma"/>
        </w:rPr>
        <w:t>client</w:t>
      </w:r>
      <w:r w:rsidRPr="001C080E">
        <w:rPr>
          <w:rFonts w:cs="Tahoma"/>
          <w:lang w:val="el-GR"/>
        </w:rPr>
        <w:t>), με αμφίδρομη λειτουργικότητα.</w:t>
      </w:r>
    </w:p>
    <w:p w14:paraId="01F58B94" w14:textId="77777777" w:rsidR="00C61245" w:rsidRPr="001C080E" w:rsidRDefault="00C61245" w:rsidP="00C61245">
      <w:pPr>
        <w:spacing w:after="0"/>
        <w:rPr>
          <w:rFonts w:cs="Tahoma"/>
          <w:lang w:val="el-GR"/>
        </w:rPr>
      </w:pPr>
      <w:r w:rsidRPr="001C080E">
        <w:rPr>
          <w:rFonts w:cs="Tahoma"/>
          <w:lang w:val="el-GR"/>
        </w:rPr>
        <w:lastRenderedPageBreak/>
        <w:t>Ως προς τους δικαστικούς επιμελητές του Δημοσίου-χρήστες του ΟΠΣ, απαιτούνται τα εξής:</w:t>
      </w:r>
    </w:p>
    <w:p w14:paraId="43F84D82" w14:textId="77777777" w:rsidR="00C61245" w:rsidRPr="001C080E" w:rsidRDefault="00C61245" w:rsidP="00C61245">
      <w:pPr>
        <w:pStyle w:val="squarebullets"/>
        <w:rPr>
          <w:rFonts w:cs="Tahoma"/>
        </w:rPr>
      </w:pPr>
      <w:r w:rsidRPr="001C080E">
        <w:rPr>
          <w:rFonts w:cs="Tahoma"/>
        </w:rPr>
        <w:t xml:space="preserve">Δυνατότητα πρόσβασης τους στο περιβάλλον </w:t>
      </w:r>
      <w:r w:rsidRPr="001C080E">
        <w:rPr>
          <w:rFonts w:cs="Tahoma"/>
          <w:lang w:val="en-US"/>
        </w:rPr>
        <w:t>client</w:t>
      </w:r>
      <w:r w:rsidRPr="001C080E">
        <w:rPr>
          <w:rFonts w:cs="Tahoma"/>
        </w:rPr>
        <w:t>.</w:t>
      </w:r>
    </w:p>
    <w:p w14:paraId="27C25C88" w14:textId="77777777" w:rsidR="00C61245" w:rsidRPr="001C080E" w:rsidRDefault="00C61245" w:rsidP="00C61245">
      <w:pPr>
        <w:pStyle w:val="squarebullets"/>
        <w:rPr>
          <w:rFonts w:cs="Tahoma"/>
        </w:rPr>
      </w:pPr>
      <w:r w:rsidRPr="001C080E">
        <w:rPr>
          <w:rFonts w:cs="Tahoma"/>
        </w:rPr>
        <w:t xml:space="preserve">Δυνατότητα αυτόματης εισαγωγής των παραδοτέων των </w:t>
      </w:r>
      <w:r w:rsidR="009F183F" w:rsidRPr="001C080E">
        <w:rPr>
          <w:rFonts w:cs="Tahoma"/>
        </w:rPr>
        <w:t xml:space="preserve">δικαστικών επιμελητών </w:t>
      </w:r>
      <w:r w:rsidRPr="001C080E">
        <w:rPr>
          <w:rFonts w:cs="Tahoma"/>
        </w:rPr>
        <w:t>στο εσωτερικό περιβάλλον που έχει προσδιορίσει ο αναθέτων της ενέργεια (πχ φάκελος δικογραφίας).</w:t>
      </w:r>
    </w:p>
    <w:p w14:paraId="666491E4" w14:textId="77777777" w:rsidR="00C61245" w:rsidRPr="001C080E" w:rsidRDefault="00C61245" w:rsidP="00C61245">
      <w:pPr>
        <w:pStyle w:val="squarebullets"/>
        <w:rPr>
          <w:rFonts w:cs="Tahoma"/>
        </w:rPr>
      </w:pPr>
      <w:r w:rsidRPr="001C080E">
        <w:rPr>
          <w:rFonts w:cs="Tahoma"/>
        </w:rPr>
        <w:t xml:space="preserve">Δυνατότητα προσπέλασης της Ηλεκτρονικής Πύλης του ΝΣΚ και υποβολής των παραδοτέων απευθείας στην </w:t>
      </w:r>
      <w:r w:rsidR="00E97942" w:rsidRPr="001C080E">
        <w:rPr>
          <w:rFonts w:cs="Tahoma"/>
        </w:rPr>
        <w:t xml:space="preserve">καθ’ ύλην αρμόδια </w:t>
      </w:r>
      <w:r w:rsidRPr="001C080E">
        <w:rPr>
          <w:rFonts w:cs="Tahoma"/>
        </w:rPr>
        <w:t xml:space="preserve">Μονάδα του ΝΣΚ ή και ατομικά </w:t>
      </w:r>
      <w:r w:rsidR="00E97942" w:rsidRPr="001C080E">
        <w:rPr>
          <w:rFonts w:cs="Tahoma"/>
        </w:rPr>
        <w:t>σ</w:t>
      </w:r>
      <w:r w:rsidRPr="001C080E">
        <w:rPr>
          <w:rFonts w:cs="Tahoma"/>
        </w:rPr>
        <w:t>το χρήστη.</w:t>
      </w:r>
    </w:p>
    <w:p w14:paraId="3B3DB26B" w14:textId="77777777" w:rsidR="00C61245" w:rsidRPr="001C080E" w:rsidRDefault="00C61245" w:rsidP="00C61245">
      <w:pPr>
        <w:pStyle w:val="squarebullets"/>
        <w:spacing w:before="0" w:after="0"/>
        <w:rPr>
          <w:rFonts w:cs="Tahoma"/>
        </w:rPr>
      </w:pPr>
      <w:r w:rsidRPr="001C080E">
        <w:rPr>
          <w:rFonts w:cs="Tahoma"/>
        </w:rPr>
        <w:t xml:space="preserve">Ειδοποίηση μέσω </w:t>
      </w:r>
      <w:r w:rsidRPr="001C080E">
        <w:rPr>
          <w:rFonts w:cs="Tahoma"/>
          <w:lang w:val="en-US"/>
        </w:rPr>
        <w:t>email</w:t>
      </w:r>
      <w:r w:rsidRPr="001C080E">
        <w:rPr>
          <w:rFonts w:cs="Tahoma"/>
        </w:rPr>
        <w:t>/</w:t>
      </w:r>
      <w:r w:rsidRPr="001C080E">
        <w:rPr>
          <w:rFonts w:cs="Tahoma"/>
          <w:lang w:val="en-US"/>
        </w:rPr>
        <w:t>SMS</w:t>
      </w:r>
      <w:r w:rsidRPr="001C080E">
        <w:rPr>
          <w:rFonts w:cs="Tahoma"/>
        </w:rPr>
        <w:t xml:space="preserve"> για την ανάθεση ενέργειας στο </w:t>
      </w:r>
      <w:r w:rsidR="004D3ED3" w:rsidRPr="001C080E">
        <w:rPr>
          <w:rFonts w:cs="Tahoma"/>
        </w:rPr>
        <w:t>δικαστικό επιμελητή</w:t>
      </w:r>
      <w:r w:rsidRPr="001C080E">
        <w:rPr>
          <w:rFonts w:cs="Tahoma"/>
        </w:rPr>
        <w:t>.</w:t>
      </w:r>
    </w:p>
    <w:p w14:paraId="48F27D80" w14:textId="77777777" w:rsidR="00C61245" w:rsidRPr="001C080E" w:rsidRDefault="00C61245" w:rsidP="00C61245">
      <w:pPr>
        <w:pStyle w:val="squarebullets"/>
        <w:rPr>
          <w:rFonts w:cs="Tahoma"/>
        </w:rPr>
      </w:pPr>
      <w:r w:rsidRPr="001C080E">
        <w:rPr>
          <w:rFonts w:cs="Tahoma"/>
        </w:rPr>
        <w:t>Δυνατότητα αναζήτησης αποθηκευμένων δικαστικών επιμελητών Δημοσίου, ενεργών και μη.</w:t>
      </w:r>
    </w:p>
    <w:p w14:paraId="19C56E0B" w14:textId="77777777" w:rsidR="00C61245" w:rsidRPr="001C080E" w:rsidRDefault="00C61245" w:rsidP="00C61245">
      <w:pPr>
        <w:pStyle w:val="squarebullets"/>
        <w:rPr>
          <w:rFonts w:cs="Tahoma"/>
        </w:rPr>
      </w:pPr>
      <w:r w:rsidRPr="001C080E">
        <w:rPr>
          <w:rFonts w:cs="Tahoma"/>
        </w:rPr>
        <w:t xml:space="preserve">Δυνατότητα επεξεργασίας δεδομένων </w:t>
      </w:r>
      <w:r w:rsidR="004D3ED3" w:rsidRPr="001C080E">
        <w:rPr>
          <w:rFonts w:cs="Tahoma"/>
        </w:rPr>
        <w:t xml:space="preserve">δικαστικών επιμελητών </w:t>
      </w:r>
      <w:r w:rsidRPr="001C080E">
        <w:rPr>
          <w:rFonts w:cs="Tahoma"/>
        </w:rPr>
        <w:t>Δημοσίου.</w:t>
      </w:r>
    </w:p>
    <w:p w14:paraId="461B6DF8" w14:textId="77777777" w:rsidR="00C61245" w:rsidRPr="001C080E" w:rsidRDefault="00C61245" w:rsidP="00C61245">
      <w:pPr>
        <w:pStyle w:val="squarebullets"/>
        <w:rPr>
          <w:rFonts w:cs="Tahoma"/>
        </w:rPr>
      </w:pPr>
      <w:r w:rsidRPr="001C080E">
        <w:rPr>
          <w:rFonts w:cs="Tahoma"/>
        </w:rPr>
        <w:t xml:space="preserve">Δυνατότητα απόκρυψης </w:t>
      </w:r>
      <w:r w:rsidR="004D3ED3" w:rsidRPr="001C080E">
        <w:rPr>
          <w:rFonts w:cs="Tahoma"/>
        </w:rPr>
        <w:t xml:space="preserve">δικαστικών επιμελητών </w:t>
      </w:r>
      <w:r w:rsidRPr="001C080E">
        <w:rPr>
          <w:rFonts w:cs="Tahoma"/>
        </w:rPr>
        <w:t>Δημοσίου.</w:t>
      </w:r>
    </w:p>
    <w:p w14:paraId="255691FF" w14:textId="77777777" w:rsidR="00C61245" w:rsidRPr="001C080E" w:rsidRDefault="00C61245" w:rsidP="00C61245">
      <w:pPr>
        <w:pStyle w:val="squarebullets"/>
        <w:rPr>
          <w:rFonts w:cs="Tahoma"/>
        </w:rPr>
      </w:pPr>
      <w:r w:rsidRPr="001C080E">
        <w:rPr>
          <w:rFonts w:cs="Tahoma"/>
        </w:rPr>
        <w:t xml:space="preserve">Δυνατότητα ελέγχου παρελθοντικών </w:t>
      </w:r>
      <w:r w:rsidR="004D3ED3" w:rsidRPr="001C080E">
        <w:rPr>
          <w:rFonts w:cs="Tahoma"/>
        </w:rPr>
        <w:t xml:space="preserve">δικαστικών επιμελητών </w:t>
      </w:r>
      <w:r w:rsidRPr="001C080E">
        <w:rPr>
          <w:rFonts w:cs="Tahoma"/>
        </w:rPr>
        <w:t>Δημοσίου.</w:t>
      </w:r>
    </w:p>
    <w:p w14:paraId="052BA162" w14:textId="77777777" w:rsidR="00C61245" w:rsidRPr="001C080E" w:rsidRDefault="00C61245" w:rsidP="00C61245">
      <w:pPr>
        <w:pStyle w:val="squarebullets"/>
        <w:rPr>
          <w:rFonts w:cs="Tahoma"/>
        </w:rPr>
      </w:pPr>
      <w:r w:rsidRPr="001C080E">
        <w:rPr>
          <w:rFonts w:cs="Tahoma"/>
        </w:rPr>
        <w:t xml:space="preserve">Δυνατότητα παραμετροποιήσιμων αναζητήσεων στη λίστα με τους </w:t>
      </w:r>
      <w:r w:rsidR="004D3ED3" w:rsidRPr="001C080E">
        <w:rPr>
          <w:rFonts w:cs="Tahoma"/>
        </w:rPr>
        <w:t xml:space="preserve">δικαστικούς επιμελητές </w:t>
      </w:r>
      <w:r w:rsidRPr="001C080E">
        <w:rPr>
          <w:rFonts w:cs="Tahoma"/>
        </w:rPr>
        <w:t>Δημοσίου.</w:t>
      </w:r>
    </w:p>
    <w:p w14:paraId="75DAD37D" w14:textId="77777777" w:rsidR="00C61245" w:rsidRPr="001C080E" w:rsidRDefault="00C61245" w:rsidP="00C61245">
      <w:pPr>
        <w:pStyle w:val="squarebullets"/>
        <w:rPr>
          <w:rFonts w:cs="Tahoma"/>
        </w:rPr>
      </w:pPr>
      <w:r w:rsidRPr="001C080E">
        <w:rPr>
          <w:rFonts w:cs="Tahoma"/>
        </w:rPr>
        <w:t xml:space="preserve">Δυνατότητα εξαγωγής δεδομένων στο Εργαλείο Αναφορών για παρακολούθηση των καθηκόντων των </w:t>
      </w:r>
      <w:r w:rsidR="004D3ED3" w:rsidRPr="001C080E">
        <w:rPr>
          <w:rFonts w:cs="Tahoma"/>
        </w:rPr>
        <w:t xml:space="preserve">δικαστικών επιμελητών </w:t>
      </w:r>
      <w:r w:rsidRPr="001C080E">
        <w:rPr>
          <w:rFonts w:cs="Tahoma"/>
        </w:rPr>
        <w:t>Δημοσίου.</w:t>
      </w:r>
    </w:p>
    <w:p w14:paraId="66F046AA" w14:textId="77777777" w:rsidR="00C61245" w:rsidRPr="001C080E" w:rsidRDefault="00C61245" w:rsidP="00C61245">
      <w:pPr>
        <w:pStyle w:val="squarebullets"/>
        <w:rPr>
          <w:rFonts w:cs="Tahoma"/>
        </w:rPr>
      </w:pPr>
      <w:r w:rsidRPr="001C080E">
        <w:rPr>
          <w:rFonts w:cs="Tahoma"/>
        </w:rPr>
        <w:t xml:space="preserve">Εισαγωγή και αποκλεισμός </w:t>
      </w:r>
      <w:r w:rsidR="004D3ED3" w:rsidRPr="001C080E">
        <w:rPr>
          <w:rFonts w:cs="Tahoma"/>
        </w:rPr>
        <w:t xml:space="preserve">δικαστικού επιμελητή </w:t>
      </w:r>
      <w:r w:rsidRPr="001C080E">
        <w:rPr>
          <w:rFonts w:cs="Tahoma"/>
        </w:rPr>
        <w:t xml:space="preserve">Δημοσίου πρόσβασης στο περιβάλλον προσπέλασης του ΟΠΣ. </w:t>
      </w:r>
    </w:p>
    <w:p w14:paraId="2AD3C319" w14:textId="77777777" w:rsidR="00C61245" w:rsidRPr="001C080E" w:rsidRDefault="00C61245" w:rsidP="00C61245">
      <w:pPr>
        <w:pStyle w:val="squarebullets"/>
        <w:rPr>
          <w:rFonts w:cs="Tahoma"/>
        </w:rPr>
      </w:pPr>
      <w:r w:rsidRPr="001C080E">
        <w:rPr>
          <w:rFonts w:cs="Tahoma"/>
        </w:rPr>
        <w:t>Δυνατότητα υποβολής τυποποιημένων αναφορών προς το ΝΣΚ για την κοστολόγηση και την εξόφληση των αμοιβών των εργασιών τους που εισήγαγαν στο ΟΠΣ.</w:t>
      </w:r>
    </w:p>
    <w:p w14:paraId="18F059AC" w14:textId="77777777" w:rsidR="00C61245" w:rsidRPr="001C080E" w:rsidRDefault="00C61245" w:rsidP="00C61245">
      <w:pPr>
        <w:pStyle w:val="squarebullets"/>
        <w:rPr>
          <w:rFonts w:cs="Tahoma"/>
        </w:rPr>
      </w:pPr>
      <w:r w:rsidRPr="001C080E">
        <w:rPr>
          <w:rFonts w:cs="Tahoma"/>
        </w:rPr>
        <w:t>Δυνατότητα χρηστών του ΝΣΚ</w:t>
      </w:r>
      <w:r w:rsidR="00E97942" w:rsidRPr="001C080E">
        <w:rPr>
          <w:rFonts w:cs="Tahoma"/>
        </w:rPr>
        <w:t>, μέσα από πρότυπα,</w:t>
      </w:r>
      <w:r w:rsidRPr="001C080E">
        <w:rPr>
          <w:rFonts w:cs="Tahoma"/>
        </w:rPr>
        <w:t xml:space="preserve"> να εγκρίνουν -εν όλω ή εν μέρει- ή να απορρίπτουν, ενεργώντας εντός περιβάλλοντος του φακέλου δικογραφίας της οικείας υπόθεσης του ΟΠΣ, τα υποβληθέντα από τους </w:t>
      </w:r>
      <w:r w:rsidR="004D3ED3" w:rsidRPr="001C080E">
        <w:rPr>
          <w:rFonts w:cs="Tahoma"/>
        </w:rPr>
        <w:t xml:space="preserve">δικαστικούς επιμελητές </w:t>
      </w:r>
      <w:r w:rsidRPr="001C080E">
        <w:rPr>
          <w:rFonts w:cs="Tahoma"/>
        </w:rPr>
        <w:t>αιτήματα καταβολής αμοιβών, με αυτοματοποιημένη ενημέρωση των ενδιαφερομένων επιμελητών, καθώς και του φακέλου του υποσυστήματος οικονομικής διαχείρισης, όταν προκύπτει υποχρέωση ενταλματοποίησης της απαίτησης.</w:t>
      </w:r>
    </w:p>
    <w:p w14:paraId="57ACC8D1" w14:textId="77777777" w:rsidR="00C61245" w:rsidRPr="001C080E" w:rsidRDefault="00C61245" w:rsidP="00D6789E">
      <w:pPr>
        <w:pStyle w:val="listparagraph3"/>
        <w:numPr>
          <w:ilvl w:val="2"/>
          <w:numId w:val="56"/>
        </w:numPr>
        <w:rPr>
          <w:rFonts w:cs="Tahoma"/>
          <w:color w:val="auto"/>
        </w:rPr>
      </w:pPr>
      <w:bookmarkStart w:id="1694" w:name="_Toc45141117"/>
      <w:bookmarkStart w:id="1695" w:name="_Toc52372710"/>
      <w:bookmarkStart w:id="1696" w:name="_Toc52372971"/>
      <w:bookmarkStart w:id="1697" w:name="_Ref60399968"/>
      <w:bookmarkStart w:id="1698" w:name="_Ref60400009"/>
      <w:bookmarkStart w:id="1699" w:name="_Toc92885193"/>
      <w:r w:rsidRPr="001C080E">
        <w:rPr>
          <w:rFonts w:cs="Tahoma"/>
          <w:color w:val="auto"/>
        </w:rPr>
        <w:t>Λογισμικό Οικονομικών Λειτουργιών</w:t>
      </w:r>
      <w:bookmarkEnd w:id="1694"/>
      <w:bookmarkEnd w:id="1695"/>
      <w:bookmarkEnd w:id="1696"/>
      <w:bookmarkEnd w:id="1697"/>
      <w:bookmarkEnd w:id="1698"/>
      <w:bookmarkEnd w:id="1699"/>
    </w:p>
    <w:p w14:paraId="1AA0CFA5" w14:textId="77777777" w:rsidR="00C61245" w:rsidRPr="001C080E" w:rsidRDefault="00C61245" w:rsidP="00D6789E">
      <w:pPr>
        <w:pStyle w:val="Head6"/>
        <w:numPr>
          <w:ilvl w:val="3"/>
          <w:numId w:val="56"/>
        </w:numPr>
        <w:rPr>
          <w:rFonts w:cs="Tahoma"/>
          <w:color w:val="auto"/>
        </w:rPr>
      </w:pPr>
      <w:bookmarkStart w:id="1700" w:name="_Toc92885194"/>
      <w:r w:rsidRPr="001C080E">
        <w:rPr>
          <w:rFonts w:cs="Tahoma"/>
          <w:color w:val="auto"/>
        </w:rPr>
        <w:t>Διαχείριση Προϋπολογισμού</w:t>
      </w:r>
      <w:bookmarkEnd w:id="1700"/>
    </w:p>
    <w:p w14:paraId="264ABEFD" w14:textId="77777777" w:rsidR="00C61245" w:rsidRPr="001C080E" w:rsidRDefault="00C61245" w:rsidP="00C61245">
      <w:pPr>
        <w:pStyle w:val="squarebullets"/>
        <w:rPr>
          <w:rFonts w:cs="Tahoma"/>
        </w:rPr>
      </w:pPr>
      <w:r w:rsidRPr="001C080E">
        <w:rPr>
          <w:rFonts w:cs="Tahoma"/>
        </w:rPr>
        <w:t>Διαχείριση Προϋπολογισμού του ΝΣΚ και των σχετικών αναμορφώσεων.</w:t>
      </w:r>
    </w:p>
    <w:p w14:paraId="1C8DC5C8" w14:textId="77777777" w:rsidR="00C61245" w:rsidRPr="001C080E" w:rsidRDefault="00C61245" w:rsidP="00C61245">
      <w:pPr>
        <w:pStyle w:val="squarebullets"/>
        <w:rPr>
          <w:rFonts w:cs="Tahoma"/>
        </w:rPr>
      </w:pPr>
      <w:r w:rsidRPr="001C080E">
        <w:rPr>
          <w:rFonts w:cs="Tahoma"/>
        </w:rPr>
        <w:t>Γραφική απεικόνιση - διαχείριση του λογιστικού δένδρου.</w:t>
      </w:r>
    </w:p>
    <w:p w14:paraId="05E94348" w14:textId="77777777" w:rsidR="00C61245" w:rsidRPr="001C080E" w:rsidRDefault="00C61245" w:rsidP="00C61245">
      <w:pPr>
        <w:pStyle w:val="squarebullets"/>
        <w:rPr>
          <w:rFonts w:cs="Tahoma"/>
        </w:rPr>
      </w:pPr>
      <w:r w:rsidRPr="001C080E">
        <w:rPr>
          <w:rFonts w:cs="Tahoma"/>
        </w:rPr>
        <w:t>Μαζική Εισαγωγή Πιστώσεων-Αναμορφώσεων</w:t>
      </w:r>
      <w:r w:rsidRPr="001C080E">
        <w:rPr>
          <w:rFonts w:cs="Tahoma"/>
          <w:lang w:val="en-US"/>
        </w:rPr>
        <w:t>.</w:t>
      </w:r>
    </w:p>
    <w:p w14:paraId="60C6C86B" w14:textId="77777777" w:rsidR="00C61245" w:rsidRPr="001C080E" w:rsidRDefault="00C61245" w:rsidP="00C61245">
      <w:pPr>
        <w:pStyle w:val="squarebullets"/>
        <w:rPr>
          <w:rFonts w:cs="Tahoma"/>
        </w:rPr>
      </w:pPr>
      <w:r w:rsidRPr="001C080E">
        <w:rPr>
          <w:rFonts w:cs="Tahoma"/>
        </w:rPr>
        <w:t>Σενάρια κατάρτισης – Υποστήριξη πολλαπλών εκδόσεων Προϋπολογισμού (Versioning).</w:t>
      </w:r>
    </w:p>
    <w:p w14:paraId="4503919B" w14:textId="77777777" w:rsidR="00C61245" w:rsidRPr="001C080E" w:rsidRDefault="00C61245" w:rsidP="00C61245">
      <w:pPr>
        <w:pStyle w:val="squarebullets"/>
        <w:rPr>
          <w:rFonts w:cs="Tahoma"/>
        </w:rPr>
      </w:pPr>
      <w:r w:rsidRPr="001C080E">
        <w:rPr>
          <w:rFonts w:cs="Tahoma"/>
        </w:rPr>
        <w:t>Περιοδική διάσπαση (Μήνας, δίμηνο, τρίμηνο κτλ.).</w:t>
      </w:r>
    </w:p>
    <w:p w14:paraId="34F5ADE4" w14:textId="77777777" w:rsidR="00C61245" w:rsidRPr="001C080E" w:rsidRDefault="00C61245" w:rsidP="00C61245">
      <w:pPr>
        <w:pStyle w:val="squarebullets"/>
        <w:rPr>
          <w:rFonts w:cs="Tahoma"/>
        </w:rPr>
      </w:pPr>
      <w:r w:rsidRPr="001C080E">
        <w:rPr>
          <w:rFonts w:cs="Tahoma"/>
        </w:rPr>
        <w:t>Παρακολούθηση στοχοθεσίας – Πρόγραμμα εκτέλεσης προϋπολογισμού – Παρακολούθηση εκτέλεσης.</w:t>
      </w:r>
    </w:p>
    <w:p w14:paraId="501CE1B6" w14:textId="77777777" w:rsidR="00C61245" w:rsidRPr="001C080E" w:rsidRDefault="00C61245" w:rsidP="00C61245">
      <w:pPr>
        <w:pStyle w:val="squarebullets"/>
        <w:rPr>
          <w:rFonts w:cs="Tahoma"/>
        </w:rPr>
      </w:pPr>
      <w:r w:rsidRPr="001C080E">
        <w:rPr>
          <w:rFonts w:cs="Tahoma"/>
        </w:rPr>
        <w:lastRenderedPageBreak/>
        <w:t>Παρακολούθηση εκτέλεσης προγράμματος επισκόπησης δαπανών (</w:t>
      </w:r>
      <w:r w:rsidRPr="001C080E">
        <w:rPr>
          <w:rFonts w:cs="Tahoma"/>
          <w:lang w:val="en-US"/>
        </w:rPr>
        <w:t>spending</w:t>
      </w:r>
      <w:r w:rsidRPr="001C080E">
        <w:rPr>
          <w:rFonts w:cs="Tahoma"/>
        </w:rPr>
        <w:t xml:space="preserve"> </w:t>
      </w:r>
      <w:r w:rsidRPr="001C080E">
        <w:rPr>
          <w:rFonts w:cs="Tahoma"/>
          <w:lang w:val="en-US"/>
        </w:rPr>
        <w:t>review</w:t>
      </w:r>
      <w:r w:rsidRPr="001C080E">
        <w:rPr>
          <w:rFonts w:cs="Tahoma"/>
        </w:rPr>
        <w:t>).</w:t>
      </w:r>
    </w:p>
    <w:p w14:paraId="7F0BF3CE" w14:textId="77777777" w:rsidR="00C61245" w:rsidRPr="001C080E" w:rsidRDefault="00C61245" w:rsidP="00D6789E">
      <w:pPr>
        <w:pStyle w:val="Head6"/>
        <w:numPr>
          <w:ilvl w:val="3"/>
          <w:numId w:val="56"/>
        </w:numPr>
        <w:rPr>
          <w:rFonts w:cs="Tahoma"/>
          <w:color w:val="auto"/>
        </w:rPr>
      </w:pPr>
      <w:bookmarkStart w:id="1701" w:name="_Toc92885195"/>
      <w:r w:rsidRPr="001C080E">
        <w:rPr>
          <w:rFonts w:cs="Tahoma"/>
          <w:color w:val="auto"/>
        </w:rPr>
        <w:t>Διαχείριση Προμηθειών – Δαπανών</w:t>
      </w:r>
      <w:bookmarkEnd w:id="1701"/>
    </w:p>
    <w:p w14:paraId="08952D3C" w14:textId="77777777" w:rsidR="00C61245" w:rsidRPr="001C080E" w:rsidRDefault="00C61245" w:rsidP="00C61245">
      <w:pPr>
        <w:pStyle w:val="squarebullets"/>
        <w:rPr>
          <w:rFonts w:cs="Tahoma"/>
        </w:rPr>
      </w:pPr>
      <w:r w:rsidRPr="001C080E">
        <w:rPr>
          <w:rFonts w:cs="Tahoma"/>
        </w:rPr>
        <w:t>Τήρηση του Μητρώου Δεσμεύσεων.</w:t>
      </w:r>
    </w:p>
    <w:p w14:paraId="5DF512F6" w14:textId="77777777" w:rsidR="00C61245" w:rsidRPr="001C080E" w:rsidRDefault="00C61245" w:rsidP="00C61245">
      <w:pPr>
        <w:pStyle w:val="squarebullets"/>
        <w:rPr>
          <w:rFonts w:cs="Tahoma"/>
        </w:rPr>
      </w:pPr>
      <w:r w:rsidRPr="001C080E">
        <w:rPr>
          <w:rFonts w:cs="Tahoma"/>
        </w:rPr>
        <w:t>Ανάληψη Υποχρέωσης - Δέσμευση της σχετικής πίστωσης.</w:t>
      </w:r>
    </w:p>
    <w:p w14:paraId="1DE5621A" w14:textId="77777777" w:rsidR="00C61245" w:rsidRPr="001C080E" w:rsidRDefault="00C61245" w:rsidP="00C61245">
      <w:pPr>
        <w:pStyle w:val="squarebullets"/>
        <w:rPr>
          <w:rFonts w:cs="Tahoma"/>
        </w:rPr>
      </w:pPr>
      <w:r w:rsidRPr="001C080E">
        <w:rPr>
          <w:rFonts w:cs="Tahoma"/>
        </w:rPr>
        <w:t>Παρακολούθηση Συμβάσεων.</w:t>
      </w:r>
    </w:p>
    <w:p w14:paraId="03F14728" w14:textId="77777777" w:rsidR="00C61245" w:rsidRPr="001C080E" w:rsidRDefault="00C61245" w:rsidP="00C61245">
      <w:pPr>
        <w:pStyle w:val="squarebullets"/>
        <w:rPr>
          <w:rFonts w:cs="Tahoma"/>
        </w:rPr>
      </w:pPr>
      <w:r w:rsidRPr="001C080E">
        <w:rPr>
          <w:rFonts w:cs="Tahoma"/>
        </w:rPr>
        <w:t>Διαχείριση συναλλασσόμενων (Προμηθευτές, Εργολάβοι, Μισθ. Προσωπικό, υπόλογοι κτλ..).</w:t>
      </w:r>
    </w:p>
    <w:p w14:paraId="5A43767D" w14:textId="77777777" w:rsidR="00C61245" w:rsidRPr="001C080E" w:rsidRDefault="00C61245" w:rsidP="00C61245">
      <w:pPr>
        <w:pStyle w:val="squarebullets"/>
        <w:rPr>
          <w:rFonts w:cs="Tahoma"/>
        </w:rPr>
      </w:pPr>
      <w:r w:rsidRPr="001C080E">
        <w:rPr>
          <w:rFonts w:cs="Tahoma"/>
        </w:rPr>
        <w:t>Διαχείριση Προμηθειών (καταχώριση Αποφάσεων Ανάληψης Υποχρέωσης, τιμολογίων, εγγράφων, έκδοση όλων των ειδών χρηματικών ενταλμάτων (μισθοδοσίας, πάγιας προκαταβολής, προπληρωμής κτλ.) διαχείριση και καταχώριση κρατήσεων κτλ.</w:t>
      </w:r>
    </w:p>
    <w:p w14:paraId="692572A6" w14:textId="77777777" w:rsidR="00C61245" w:rsidRPr="001C080E" w:rsidRDefault="00C61245" w:rsidP="00C61245">
      <w:pPr>
        <w:pStyle w:val="squarebullets"/>
        <w:rPr>
          <w:rFonts w:cs="Tahoma"/>
        </w:rPr>
      </w:pPr>
      <w:r w:rsidRPr="001C080E">
        <w:rPr>
          <w:rFonts w:cs="Tahoma"/>
        </w:rPr>
        <w:t xml:space="preserve">Με την λήψη ενός στοιχείου - παραστατικού δαπάνης- θα πρέπει να καταχωρούνται τα βασικά του στοιχεία και να ενημερώνονται μέσα από μία ενιαία μηχανογραφική διαδικασία (ταυτόχρονα και σε πραγματικό χρόνο): </w:t>
      </w:r>
    </w:p>
    <w:p w14:paraId="5CAC30F4" w14:textId="77777777" w:rsidR="00C61245" w:rsidRPr="001C080E" w:rsidRDefault="00C61245" w:rsidP="00C61245">
      <w:pPr>
        <w:pStyle w:val="arrowbullet"/>
        <w:rPr>
          <w:rFonts w:cs="Tahoma"/>
        </w:rPr>
      </w:pPr>
      <w:r w:rsidRPr="001C080E">
        <w:rPr>
          <w:rFonts w:cs="Tahoma"/>
        </w:rPr>
        <w:t>1) Ο συναλλασσόμενος</w:t>
      </w:r>
      <w:r w:rsidR="00B06CB1" w:rsidRPr="001C080E">
        <w:rPr>
          <w:rFonts w:cs="Tahoma"/>
        </w:rPr>
        <w:t>.</w:t>
      </w:r>
    </w:p>
    <w:p w14:paraId="54DEFAFF" w14:textId="77777777" w:rsidR="00C61245" w:rsidRPr="001C080E" w:rsidRDefault="00C61245" w:rsidP="00C61245">
      <w:pPr>
        <w:pStyle w:val="arrowbullet"/>
        <w:rPr>
          <w:rFonts w:cs="Tahoma"/>
        </w:rPr>
      </w:pPr>
      <w:r w:rsidRPr="001C080E">
        <w:rPr>
          <w:rFonts w:cs="Tahoma"/>
        </w:rPr>
        <w:t>2) Το μητρώο παγίων (αν πρόκειται για πάγιο)</w:t>
      </w:r>
      <w:r w:rsidR="00B06CB1" w:rsidRPr="001C080E">
        <w:rPr>
          <w:rFonts w:cs="Tahoma"/>
        </w:rPr>
        <w:t>.</w:t>
      </w:r>
    </w:p>
    <w:p w14:paraId="094FFA3B" w14:textId="77777777" w:rsidR="00C61245" w:rsidRPr="001C080E" w:rsidRDefault="00C61245" w:rsidP="00C61245">
      <w:pPr>
        <w:pStyle w:val="arrowbullet"/>
        <w:rPr>
          <w:rFonts w:cs="Tahoma"/>
        </w:rPr>
      </w:pPr>
      <w:r w:rsidRPr="001C080E">
        <w:rPr>
          <w:rFonts w:cs="Tahoma"/>
        </w:rPr>
        <w:t>3) Το αρχείο των έργων (αν πρόκειται για έργο)</w:t>
      </w:r>
      <w:r w:rsidR="00B06CB1" w:rsidRPr="001C080E">
        <w:rPr>
          <w:rFonts w:cs="Tahoma"/>
        </w:rPr>
        <w:t>.</w:t>
      </w:r>
    </w:p>
    <w:p w14:paraId="5C3F6AFF" w14:textId="77777777" w:rsidR="00C61245" w:rsidRPr="001C080E" w:rsidRDefault="00C61245" w:rsidP="00C61245">
      <w:pPr>
        <w:pStyle w:val="arrowbullet"/>
        <w:rPr>
          <w:rFonts w:cs="Tahoma"/>
        </w:rPr>
      </w:pPr>
      <w:r w:rsidRPr="001C080E">
        <w:rPr>
          <w:rFonts w:cs="Tahoma"/>
        </w:rPr>
        <w:t>4) Τα έξοδα (εάν πρόκειται για έξοδο)</w:t>
      </w:r>
      <w:r w:rsidR="00B06CB1" w:rsidRPr="001C080E">
        <w:rPr>
          <w:rFonts w:cs="Tahoma"/>
        </w:rPr>
        <w:t>.</w:t>
      </w:r>
    </w:p>
    <w:p w14:paraId="07F89002" w14:textId="77777777" w:rsidR="00C61245" w:rsidRPr="001C080E" w:rsidRDefault="00C61245" w:rsidP="00C61245">
      <w:pPr>
        <w:pStyle w:val="arrowbullet"/>
        <w:rPr>
          <w:rFonts w:cs="Tahoma"/>
        </w:rPr>
      </w:pPr>
      <w:r w:rsidRPr="001C080E">
        <w:rPr>
          <w:rFonts w:cs="Tahoma"/>
        </w:rPr>
        <w:t>5) Το αρχείο ειδών αποθήκης (αν πρόκειται για είδος που αφορά αποθήκη)</w:t>
      </w:r>
      <w:r w:rsidR="00B06CB1" w:rsidRPr="001C080E">
        <w:rPr>
          <w:rFonts w:cs="Tahoma"/>
        </w:rPr>
        <w:t>.</w:t>
      </w:r>
    </w:p>
    <w:p w14:paraId="65B94842" w14:textId="77777777" w:rsidR="00C61245" w:rsidRPr="001C080E" w:rsidRDefault="00C61245" w:rsidP="00C61245">
      <w:pPr>
        <w:rPr>
          <w:rFonts w:cs="Tahoma"/>
          <w:u w:val="single"/>
        </w:rPr>
      </w:pPr>
      <w:r w:rsidRPr="001C080E">
        <w:rPr>
          <w:rFonts w:cs="Tahoma"/>
          <w:u w:val="single"/>
        </w:rPr>
        <w:t>Λειτουργικά χαρακτηριστικά</w:t>
      </w:r>
    </w:p>
    <w:p w14:paraId="1015FA46" w14:textId="77777777" w:rsidR="00C61245" w:rsidRPr="001C080E" w:rsidRDefault="00C61245" w:rsidP="00C61245">
      <w:pPr>
        <w:pStyle w:val="squarebullets"/>
        <w:rPr>
          <w:rFonts w:cs="Tahoma"/>
        </w:rPr>
      </w:pPr>
      <w:r w:rsidRPr="001C080E">
        <w:rPr>
          <w:rFonts w:cs="Tahoma"/>
        </w:rPr>
        <w:t xml:space="preserve">Τήρηση του Μητρώου Δεσμεύσεων βάσει του </w:t>
      </w:r>
      <w:r w:rsidR="00B06CB1" w:rsidRPr="001C080E">
        <w:rPr>
          <w:rFonts w:cs="Tahoma"/>
        </w:rPr>
        <w:t xml:space="preserve">π.δ. </w:t>
      </w:r>
      <w:r w:rsidRPr="001C080E">
        <w:rPr>
          <w:rFonts w:cs="Tahoma"/>
        </w:rPr>
        <w:t xml:space="preserve">113/2010 &amp; </w:t>
      </w:r>
      <w:r w:rsidR="00B06CB1" w:rsidRPr="001C080E">
        <w:rPr>
          <w:rFonts w:cs="Tahoma"/>
        </w:rPr>
        <w:t xml:space="preserve">π.δ. </w:t>
      </w:r>
      <w:r w:rsidRPr="001C080E">
        <w:rPr>
          <w:rFonts w:cs="Tahoma"/>
        </w:rPr>
        <w:t>80/2016, καθώς και των σχετικών τροποποιήσεων και ερμηνευτικών εγκυκλίων.</w:t>
      </w:r>
    </w:p>
    <w:p w14:paraId="362F114B" w14:textId="77777777" w:rsidR="00C61245" w:rsidRPr="001C080E" w:rsidRDefault="00C61245" w:rsidP="00C61245">
      <w:pPr>
        <w:pStyle w:val="squarebullets"/>
        <w:rPr>
          <w:rFonts w:cs="Tahoma"/>
        </w:rPr>
      </w:pPr>
      <w:r w:rsidRPr="001C080E">
        <w:rPr>
          <w:rFonts w:cs="Tahoma"/>
        </w:rPr>
        <w:t>Ανάληψη Υποχρέωσης - Δέσμευση της σχετικής πίστωσης - Ανάκληση (μερική ή ολική) και συγκεντρωτική ανά ΑΛΕ στις 31/12</w:t>
      </w:r>
    </w:p>
    <w:p w14:paraId="46B7371F" w14:textId="77777777" w:rsidR="00C61245" w:rsidRPr="001C080E" w:rsidRDefault="00C61245" w:rsidP="00C61245">
      <w:pPr>
        <w:pStyle w:val="squarebullets"/>
        <w:rPr>
          <w:rFonts w:cs="Tahoma"/>
        </w:rPr>
      </w:pPr>
      <w:r w:rsidRPr="001C080E">
        <w:rPr>
          <w:rFonts w:cs="Tahoma"/>
        </w:rPr>
        <w:t>Αυτόματη ανάρτηση των αποφάσεων ανάληψης υποχρέωσης και όλων των απαιτούμενων εγγράφων στο σύστημα της Διαύγειας.</w:t>
      </w:r>
    </w:p>
    <w:p w14:paraId="7DCA8809" w14:textId="77777777" w:rsidR="00C61245" w:rsidRPr="001C080E" w:rsidRDefault="00C61245" w:rsidP="00C61245">
      <w:pPr>
        <w:pStyle w:val="squarebullets"/>
        <w:rPr>
          <w:rFonts w:cs="Tahoma"/>
        </w:rPr>
      </w:pPr>
      <w:r w:rsidRPr="001C080E">
        <w:rPr>
          <w:rFonts w:cs="Tahoma"/>
        </w:rPr>
        <w:t>Παραλαβές - Κοστολόγηση με αυτόματη ενημέρωση: Μητρώου Παγίων, Διαχείρισης Αποθεμάτων Αναλωσίμων κτλ., Δαπανών, Έργων υπό εκτέλεση.</w:t>
      </w:r>
    </w:p>
    <w:p w14:paraId="5DD1B110" w14:textId="77777777" w:rsidR="00C61245" w:rsidRPr="001C080E" w:rsidRDefault="00C61245" w:rsidP="00C61245">
      <w:pPr>
        <w:pStyle w:val="squarebullets"/>
        <w:rPr>
          <w:rFonts w:cs="Tahoma"/>
          <w:u w:val="single"/>
        </w:rPr>
      </w:pPr>
      <w:r w:rsidRPr="001C080E">
        <w:rPr>
          <w:rFonts w:cs="Tahoma"/>
        </w:rPr>
        <w:t>Η καταχώρηση του στοιχείου - παραστατικού δαπάνης θα γίνεται γραμμή - γραμμή με ταυτόχρονη καταχώρηση διαφορετικών κατηγοριών δαπάνης (πχ ένα παραστατικό που περιλαμβάνει και πάγιο και υλικό και έξοδο).</w:t>
      </w:r>
    </w:p>
    <w:p w14:paraId="50828CF3" w14:textId="77777777" w:rsidR="00C61245" w:rsidRPr="001C080E" w:rsidRDefault="00C61245" w:rsidP="00D6789E">
      <w:pPr>
        <w:pStyle w:val="Head6"/>
        <w:numPr>
          <w:ilvl w:val="3"/>
          <w:numId w:val="56"/>
        </w:numPr>
        <w:rPr>
          <w:rFonts w:cs="Tahoma"/>
          <w:color w:val="auto"/>
        </w:rPr>
      </w:pPr>
      <w:bookmarkStart w:id="1702" w:name="_Toc92885196"/>
      <w:r w:rsidRPr="001C080E">
        <w:rPr>
          <w:rFonts w:cs="Tahoma"/>
          <w:color w:val="auto"/>
        </w:rPr>
        <w:t>Διαχείριση Έργων</w:t>
      </w:r>
      <w:bookmarkEnd w:id="1702"/>
    </w:p>
    <w:p w14:paraId="3B6633D3" w14:textId="77777777" w:rsidR="00C61245" w:rsidRPr="001C080E" w:rsidRDefault="00C61245" w:rsidP="00C61245">
      <w:pPr>
        <w:pStyle w:val="squarebullets"/>
        <w:rPr>
          <w:rFonts w:cs="Tahoma"/>
        </w:rPr>
      </w:pPr>
      <w:r w:rsidRPr="001C080E">
        <w:rPr>
          <w:rFonts w:cs="Tahoma"/>
        </w:rPr>
        <w:t>Χρηματο-Οικονομική παρακολούθηση ανά πηγή χρηματοδότησης.</w:t>
      </w:r>
    </w:p>
    <w:p w14:paraId="5ADEEE8E" w14:textId="77777777" w:rsidR="00C61245" w:rsidRPr="001C080E" w:rsidRDefault="00C61245" w:rsidP="00C61245">
      <w:pPr>
        <w:pStyle w:val="squarebullets"/>
        <w:rPr>
          <w:rFonts w:cs="Tahoma"/>
        </w:rPr>
      </w:pPr>
      <w:r w:rsidRPr="001C080E">
        <w:rPr>
          <w:rFonts w:cs="Tahoma"/>
        </w:rPr>
        <w:t>Παρακολούθηση πιστώσεων.</w:t>
      </w:r>
    </w:p>
    <w:p w14:paraId="3572B3AD" w14:textId="77777777" w:rsidR="00C61245" w:rsidRPr="001C080E" w:rsidRDefault="00C61245" w:rsidP="00C61245">
      <w:pPr>
        <w:pStyle w:val="squarebullets"/>
        <w:rPr>
          <w:rFonts w:cs="Tahoma"/>
        </w:rPr>
      </w:pPr>
      <w:r w:rsidRPr="001C080E">
        <w:rPr>
          <w:rFonts w:cs="Tahoma"/>
        </w:rPr>
        <w:t>Αποτελεσματική – Ταμειακή εικόνα έργου.</w:t>
      </w:r>
    </w:p>
    <w:p w14:paraId="0C63B184" w14:textId="77777777" w:rsidR="00C61245" w:rsidRPr="001C080E" w:rsidRDefault="00C61245" w:rsidP="00C61245">
      <w:pPr>
        <w:pStyle w:val="squarebullets"/>
        <w:rPr>
          <w:rFonts w:cs="Tahoma"/>
        </w:rPr>
      </w:pPr>
      <w:r w:rsidRPr="001C080E">
        <w:rPr>
          <w:rFonts w:cs="Tahoma"/>
        </w:rPr>
        <w:t xml:space="preserve">Παρακολούθηση της προκαταβολής έργου (έντοκη ή μη) σε ανάδοχο. </w:t>
      </w:r>
    </w:p>
    <w:p w14:paraId="679DDB3C" w14:textId="77777777" w:rsidR="00C61245" w:rsidRPr="001C080E" w:rsidRDefault="00C61245" w:rsidP="00C61245">
      <w:pPr>
        <w:pStyle w:val="squarebullets"/>
        <w:rPr>
          <w:rFonts w:cs="Tahoma"/>
        </w:rPr>
      </w:pPr>
      <w:r w:rsidRPr="001C080E">
        <w:rPr>
          <w:rFonts w:cs="Tahoma"/>
        </w:rPr>
        <w:t xml:space="preserve">Διαχρονικότητα έργων, δηλαδή δυνατότητα παρακολούθησης και ανεξάρτητα της οικονομικής χρήσης. </w:t>
      </w:r>
    </w:p>
    <w:p w14:paraId="2DF0752C" w14:textId="77777777" w:rsidR="00C61245" w:rsidRPr="001C080E" w:rsidRDefault="00C61245" w:rsidP="00C61245">
      <w:pPr>
        <w:rPr>
          <w:rFonts w:cs="Tahoma"/>
          <w:u w:val="single"/>
        </w:rPr>
      </w:pPr>
      <w:r w:rsidRPr="001C080E">
        <w:rPr>
          <w:rFonts w:cs="Tahoma"/>
          <w:u w:val="single"/>
        </w:rPr>
        <w:lastRenderedPageBreak/>
        <w:t>Λειτουργικά χαρακτηριστικά</w:t>
      </w:r>
    </w:p>
    <w:p w14:paraId="7CCBF3CB" w14:textId="77777777" w:rsidR="00C61245" w:rsidRPr="001C080E" w:rsidRDefault="00C61245" w:rsidP="00C61245">
      <w:pPr>
        <w:pStyle w:val="squarebullets"/>
        <w:rPr>
          <w:rFonts w:cs="Tahoma"/>
        </w:rPr>
      </w:pPr>
      <w:r w:rsidRPr="001C080E">
        <w:rPr>
          <w:rFonts w:cs="Tahoma"/>
        </w:rPr>
        <w:t xml:space="preserve">Ενδεικτικά τα στοιχεία που θα πρέπει να τηρούνται στο μητρώο των έργων είναι: </w:t>
      </w:r>
    </w:p>
    <w:p w14:paraId="3754B8A5" w14:textId="77777777" w:rsidR="00C61245" w:rsidRPr="001C080E" w:rsidRDefault="00C61245" w:rsidP="00C61245">
      <w:pPr>
        <w:pStyle w:val="arrowbullet"/>
        <w:rPr>
          <w:rFonts w:cs="Tahoma"/>
        </w:rPr>
      </w:pPr>
      <w:r w:rsidRPr="001C080E">
        <w:rPr>
          <w:rFonts w:cs="Tahoma"/>
        </w:rPr>
        <w:t>1) Κωδικός και Περιγραφή του έργου</w:t>
      </w:r>
      <w:r w:rsidR="00B06CB1" w:rsidRPr="001C080E">
        <w:rPr>
          <w:rFonts w:cs="Tahoma"/>
        </w:rPr>
        <w:t>.</w:t>
      </w:r>
    </w:p>
    <w:p w14:paraId="483C5C32" w14:textId="77777777" w:rsidR="00C61245" w:rsidRPr="001C080E" w:rsidRDefault="00C61245" w:rsidP="00C61245">
      <w:pPr>
        <w:pStyle w:val="arrowbullet"/>
        <w:rPr>
          <w:rFonts w:cs="Tahoma"/>
        </w:rPr>
      </w:pPr>
      <w:r w:rsidRPr="001C080E">
        <w:rPr>
          <w:rFonts w:cs="Tahoma"/>
          <w:lang w:val="en-US"/>
        </w:rPr>
        <w:t>2</w:t>
      </w:r>
      <w:r w:rsidRPr="001C080E">
        <w:rPr>
          <w:rFonts w:cs="Tahoma"/>
        </w:rPr>
        <w:t xml:space="preserve">) </w:t>
      </w:r>
      <w:r w:rsidR="00B06CB1" w:rsidRPr="001C080E">
        <w:rPr>
          <w:rFonts w:cs="Tahoma"/>
        </w:rPr>
        <w:t>Κ</w:t>
      </w:r>
      <w:r w:rsidRPr="001C080E">
        <w:rPr>
          <w:rFonts w:cs="Tahoma"/>
        </w:rPr>
        <w:t>ωδικούς Προϋπολογισμού</w:t>
      </w:r>
      <w:r w:rsidR="00B06CB1" w:rsidRPr="001C080E">
        <w:rPr>
          <w:rFonts w:cs="Tahoma"/>
        </w:rPr>
        <w:t>.</w:t>
      </w:r>
    </w:p>
    <w:p w14:paraId="4EA9C43A" w14:textId="77777777" w:rsidR="00C61245" w:rsidRPr="001C080E" w:rsidRDefault="00C61245" w:rsidP="00C61245">
      <w:pPr>
        <w:pStyle w:val="arrowbullet"/>
        <w:rPr>
          <w:rFonts w:cs="Tahoma"/>
        </w:rPr>
      </w:pPr>
      <w:r w:rsidRPr="001C080E">
        <w:rPr>
          <w:rFonts w:cs="Tahoma"/>
          <w:lang w:val="en-US"/>
        </w:rPr>
        <w:t>3</w:t>
      </w:r>
      <w:r w:rsidRPr="001C080E">
        <w:rPr>
          <w:rFonts w:cs="Tahoma"/>
        </w:rPr>
        <w:t>) Ημερομηνία παραλαβής του έργου</w:t>
      </w:r>
      <w:r w:rsidR="00B06CB1" w:rsidRPr="001C080E">
        <w:rPr>
          <w:rFonts w:cs="Tahoma"/>
        </w:rPr>
        <w:t>.</w:t>
      </w:r>
    </w:p>
    <w:p w14:paraId="61D9CBA5" w14:textId="77777777" w:rsidR="00C61245" w:rsidRPr="001C080E" w:rsidRDefault="00C61245" w:rsidP="00C61245">
      <w:pPr>
        <w:pStyle w:val="arrowbullet"/>
        <w:rPr>
          <w:rFonts w:cs="Tahoma"/>
        </w:rPr>
      </w:pPr>
      <w:r w:rsidRPr="001C080E">
        <w:rPr>
          <w:rFonts w:cs="Tahoma"/>
          <w:lang w:val="en-US"/>
        </w:rPr>
        <w:t>4</w:t>
      </w:r>
      <w:r w:rsidRPr="001C080E">
        <w:rPr>
          <w:rFonts w:cs="Tahoma"/>
        </w:rPr>
        <w:t>) Πιστοποιήσεις φυσικού αντικειμένου</w:t>
      </w:r>
      <w:r w:rsidR="00B06CB1" w:rsidRPr="001C080E">
        <w:rPr>
          <w:rFonts w:cs="Tahoma"/>
        </w:rPr>
        <w:t>.</w:t>
      </w:r>
    </w:p>
    <w:p w14:paraId="7B666C54" w14:textId="77777777" w:rsidR="00C61245" w:rsidRPr="001C080E" w:rsidRDefault="00C61245" w:rsidP="00C61245">
      <w:pPr>
        <w:pStyle w:val="arrowbullet"/>
        <w:rPr>
          <w:rFonts w:cs="Tahoma"/>
        </w:rPr>
      </w:pPr>
      <w:r w:rsidRPr="001C080E">
        <w:rPr>
          <w:rFonts w:cs="Tahoma"/>
          <w:lang w:val="en-US"/>
        </w:rPr>
        <w:t>5</w:t>
      </w:r>
      <w:r w:rsidRPr="001C080E">
        <w:rPr>
          <w:rFonts w:cs="Tahoma"/>
        </w:rPr>
        <w:t>) Πληρωμές κτλ.</w:t>
      </w:r>
    </w:p>
    <w:p w14:paraId="2356C83B" w14:textId="77777777" w:rsidR="00C61245" w:rsidRPr="001C080E" w:rsidRDefault="00C61245" w:rsidP="00D6789E">
      <w:pPr>
        <w:pStyle w:val="Head6"/>
        <w:numPr>
          <w:ilvl w:val="3"/>
          <w:numId w:val="56"/>
        </w:numPr>
        <w:rPr>
          <w:rFonts w:cs="Tahoma"/>
          <w:color w:val="auto"/>
        </w:rPr>
      </w:pPr>
      <w:bookmarkStart w:id="1703" w:name="_Toc92885197"/>
      <w:r w:rsidRPr="001C080E">
        <w:rPr>
          <w:rFonts w:cs="Tahoma"/>
          <w:color w:val="auto"/>
        </w:rPr>
        <w:t>Λογιστήριο</w:t>
      </w:r>
      <w:bookmarkEnd w:id="1703"/>
    </w:p>
    <w:p w14:paraId="534C40B2" w14:textId="77777777" w:rsidR="00C61245" w:rsidRPr="001C080E" w:rsidRDefault="00C61245" w:rsidP="00C61245">
      <w:pPr>
        <w:pStyle w:val="squarebullets"/>
        <w:rPr>
          <w:rFonts w:cs="Tahoma"/>
        </w:rPr>
      </w:pPr>
      <w:r w:rsidRPr="001C080E">
        <w:rPr>
          <w:rFonts w:cs="Tahoma"/>
        </w:rPr>
        <w:t xml:space="preserve">Δημιουργία περιβάλλοντος υποδοχής και έλεγχου των υποβαλλόμενων νομιμοποιητικών εγγράφων και δικαιολογητικών εξόφλησης υποχρέωσης (αποδοχή, απόρριψη ή συμπλήρωση αυτών) </w:t>
      </w:r>
    </w:p>
    <w:p w14:paraId="2F5ACE86" w14:textId="77777777" w:rsidR="00C61245" w:rsidRPr="001C080E" w:rsidRDefault="00C61245" w:rsidP="00C61245">
      <w:pPr>
        <w:pStyle w:val="squarebullets"/>
        <w:rPr>
          <w:rFonts w:cs="Tahoma"/>
        </w:rPr>
      </w:pPr>
      <w:r w:rsidRPr="001C080E">
        <w:rPr>
          <w:rFonts w:cs="Tahoma"/>
        </w:rPr>
        <w:t>Ενταλματοποίηση Τιμολογίων και λοιπών στοιχείων κόστους ή Ενταλμάτων Προπληρωμής.</w:t>
      </w:r>
    </w:p>
    <w:p w14:paraId="49B1A6B2" w14:textId="77777777" w:rsidR="00C61245" w:rsidRPr="001C080E" w:rsidRDefault="00C61245" w:rsidP="00C61245">
      <w:pPr>
        <w:pStyle w:val="squarebullets"/>
        <w:rPr>
          <w:rFonts w:cs="Tahoma"/>
        </w:rPr>
      </w:pPr>
      <w:r w:rsidRPr="001C080E">
        <w:rPr>
          <w:rFonts w:cs="Tahoma"/>
        </w:rPr>
        <w:t>Αυτόματος υπολογισμός και διαχείριση των κρατήσεων-Ομαδοποιήσεις κρατήσεων-εγγράφων.</w:t>
      </w:r>
    </w:p>
    <w:p w14:paraId="3F54E776" w14:textId="77777777" w:rsidR="00C61245" w:rsidRPr="001C080E" w:rsidRDefault="00C61245" w:rsidP="00C61245">
      <w:pPr>
        <w:pStyle w:val="squarebullets"/>
        <w:rPr>
          <w:rFonts w:cs="Tahoma"/>
        </w:rPr>
      </w:pPr>
      <w:r w:rsidRPr="001C080E">
        <w:rPr>
          <w:rFonts w:cs="Tahoma"/>
        </w:rPr>
        <w:t>Αυτόματος υπολογισμός τόκων προκαταβολής κτλ.</w:t>
      </w:r>
    </w:p>
    <w:p w14:paraId="374069D1" w14:textId="77777777" w:rsidR="00C61245" w:rsidRPr="001C080E" w:rsidRDefault="00C61245" w:rsidP="00C61245">
      <w:pPr>
        <w:pStyle w:val="squarebullets"/>
        <w:rPr>
          <w:rFonts w:cs="Tahoma"/>
        </w:rPr>
      </w:pPr>
      <w:r w:rsidRPr="001C080E">
        <w:rPr>
          <w:rFonts w:cs="Tahoma"/>
        </w:rPr>
        <w:t>Συμψηφισμός προκαταβολής σε ανάδοχο.</w:t>
      </w:r>
    </w:p>
    <w:p w14:paraId="3D28497F" w14:textId="77777777" w:rsidR="00C61245" w:rsidRPr="001C080E" w:rsidRDefault="00C61245" w:rsidP="00C61245">
      <w:pPr>
        <w:pStyle w:val="squarebullets"/>
        <w:rPr>
          <w:rFonts w:cs="Tahoma"/>
        </w:rPr>
      </w:pPr>
      <w:r w:rsidRPr="001C080E">
        <w:rPr>
          <w:rFonts w:cs="Tahoma"/>
        </w:rPr>
        <w:t>Ταμειακή Διαχείριση (έκδοση γραμματίων είσπραξης, αποδείξεων πληρωμής ενταλμάτων, αποδείξεων είσπραξης εσόδων, υπολογισμός και απόδοση κρατήσεων).</w:t>
      </w:r>
    </w:p>
    <w:p w14:paraId="4D986D6B" w14:textId="77777777" w:rsidR="00C61245" w:rsidRPr="001C080E" w:rsidRDefault="00C61245" w:rsidP="00C61245">
      <w:pPr>
        <w:pStyle w:val="squarebullets"/>
        <w:rPr>
          <w:rFonts w:cs="Tahoma"/>
        </w:rPr>
      </w:pPr>
      <w:r w:rsidRPr="001C080E">
        <w:rPr>
          <w:rFonts w:cs="Tahoma"/>
        </w:rPr>
        <w:t>Εξαγωγή συγκεντρωτικής κατάστασης τιμολογίων και παρακράτησης φόρου ανά δικαιούχο και ΑΛΕ.</w:t>
      </w:r>
    </w:p>
    <w:p w14:paraId="6BAA8B5E" w14:textId="77777777" w:rsidR="00C61245" w:rsidRPr="001C080E" w:rsidRDefault="00C61245" w:rsidP="00C61245">
      <w:pPr>
        <w:pStyle w:val="squarebullets"/>
        <w:rPr>
          <w:rFonts w:cs="Tahoma"/>
        </w:rPr>
      </w:pPr>
      <w:r w:rsidRPr="001C080E">
        <w:rPr>
          <w:rFonts w:cs="Tahoma"/>
        </w:rPr>
        <w:t>Δυνατότητα δημιουργίας πρότυπων κωδικών κίνησης λογαριασμών σύμφωνα με τις ανάγκες του χρήστη.</w:t>
      </w:r>
    </w:p>
    <w:p w14:paraId="08B18BC3" w14:textId="77777777" w:rsidR="00C61245" w:rsidRPr="001C080E" w:rsidRDefault="00C61245" w:rsidP="00C61245">
      <w:pPr>
        <w:pStyle w:val="squarebullets"/>
        <w:rPr>
          <w:rFonts w:cs="Tahoma"/>
        </w:rPr>
      </w:pPr>
      <w:r w:rsidRPr="001C080E">
        <w:rPr>
          <w:rFonts w:cs="Tahoma"/>
        </w:rPr>
        <w:t>Άνοιγμα και κλείσιμο χρήσεων με μεταφορά του λογιστικού σχεδίου.</w:t>
      </w:r>
    </w:p>
    <w:p w14:paraId="1E4B8000" w14:textId="77777777" w:rsidR="00C61245" w:rsidRPr="001C080E" w:rsidRDefault="00C61245" w:rsidP="00C61245">
      <w:pPr>
        <w:pStyle w:val="squarebullets"/>
        <w:rPr>
          <w:rFonts w:cs="Tahoma"/>
        </w:rPr>
      </w:pPr>
      <w:r w:rsidRPr="001C080E">
        <w:rPr>
          <w:rFonts w:cs="Tahoma"/>
        </w:rPr>
        <w:t>Εκτύπωση όλων των προβλεπόμενων λογιστικών καταστάσεων: Ισοζύγια, Καθολικά, Ημερολόγια, Ισολογισμός, καταστάσεις απογραφής, καταστάσεις αποτελεσμάτων και ελέγχου και γενικά όλες τις απαιτούμενες από το ΚΒΣ και τον ΚΛΣ και το Ελεγκτικό Συνέδριο καταστάσεις.</w:t>
      </w:r>
    </w:p>
    <w:p w14:paraId="517A3067" w14:textId="77777777" w:rsidR="00C61245" w:rsidRPr="001C080E" w:rsidRDefault="00C61245" w:rsidP="00C61245">
      <w:pPr>
        <w:pStyle w:val="squarebullets"/>
        <w:rPr>
          <w:rFonts w:cs="Tahoma"/>
        </w:rPr>
      </w:pPr>
      <w:r w:rsidRPr="001C080E">
        <w:rPr>
          <w:rFonts w:cs="Tahoma"/>
        </w:rPr>
        <w:t>Καρτέλα αναδόχου ανά σύμβαση/έργο.</w:t>
      </w:r>
    </w:p>
    <w:p w14:paraId="579FC64B" w14:textId="77777777" w:rsidR="00C61245" w:rsidRPr="001C080E" w:rsidRDefault="00C61245" w:rsidP="00C61245">
      <w:pPr>
        <w:pStyle w:val="squarebullets"/>
        <w:rPr>
          <w:rFonts w:cs="Tahoma"/>
        </w:rPr>
      </w:pPr>
      <w:r w:rsidRPr="001C080E">
        <w:rPr>
          <w:rFonts w:cs="Tahoma"/>
        </w:rPr>
        <w:t>Καρτέλα δικαιούχου ανά προμηθευτή, ιδίως για προμηθευτές με διαρκή ή επαναλαμβανόμενη σχέση με το ΝΣΚ.</w:t>
      </w:r>
    </w:p>
    <w:p w14:paraId="27871426" w14:textId="77777777" w:rsidR="00C61245" w:rsidRPr="001C080E" w:rsidRDefault="00C61245" w:rsidP="00C61245">
      <w:pPr>
        <w:pStyle w:val="squarebullets"/>
        <w:rPr>
          <w:rFonts w:cs="Tahoma"/>
        </w:rPr>
      </w:pPr>
      <w:r w:rsidRPr="001C080E">
        <w:rPr>
          <w:rFonts w:cs="Tahoma"/>
        </w:rPr>
        <w:t xml:space="preserve">Διαχείριση των αμοιβών των συνεργαζομένων δικηγόρων του Δημοσίου και των δικαστικών επιμελητών, με τήρηση ατομικού φακέλου ελέγχου έγκρισης της απαίτησης, ενταλματοποίησης και εκκαθάρισης των οικονομικών απαιτήσεων και των πληρωμών τους, σε περιβάλλον ΟΠΣ ΝΣΚ, από το στάδιο της (προ-) έγκρισης (μερικής ή ολικής) της υποβαλλόμενης απαίτησης για καταβολή αμοιβής από το αρμόδιο όργανο του ΝΣΚ. Δυνατότητα αυτόματης άθροισης επιμέρους απαιτήσεων και μαζικής ενταλματοποίησης των απαιτήσεων αυτών, ανά δικαιούχο, με ενιαίο χρηματικό ένταλμα. Παραμετροποίηση της ως </w:t>
      </w:r>
      <w:r w:rsidRPr="001C080E">
        <w:rPr>
          <w:rFonts w:cs="Tahoma"/>
        </w:rPr>
        <w:lastRenderedPageBreak/>
        <w:t xml:space="preserve">άνω διαχείρισης οικονομικών απαιτήσεων κατά τρόπον ώστε να αποφεύγεται η αναζήτηση και η ανάγκη εκ νέου υποβολής πληροφοριών και εγγράφων που έχουν ήδη εισαχθεί στο ΟΠΣ για το </w:t>
      </w:r>
      <w:r w:rsidR="00B06CB1" w:rsidRPr="001C080E">
        <w:rPr>
          <w:rFonts w:cs="Tahoma"/>
        </w:rPr>
        <w:t xml:space="preserve">δικηγόρο </w:t>
      </w:r>
      <w:r w:rsidRPr="001C080E">
        <w:rPr>
          <w:rFonts w:cs="Tahoma"/>
        </w:rPr>
        <w:t xml:space="preserve">ή το </w:t>
      </w:r>
      <w:r w:rsidR="00B06CB1" w:rsidRPr="001C080E">
        <w:rPr>
          <w:rFonts w:cs="Tahoma"/>
        </w:rPr>
        <w:t xml:space="preserve">δικαστικό επιμελητή ή τον εν γένει προμηθευτή </w:t>
      </w:r>
      <w:r w:rsidRPr="001C080E">
        <w:rPr>
          <w:rFonts w:cs="Tahoma"/>
        </w:rPr>
        <w:t>και παραμένουν αμετάβλητα (πχ ΙBAN, υπεύθυνες δηλώσεις, πιστοποιητικά κλπ.) αλλά και να ελέγχεται το ενδεχόμενο της πολλαπλής ενταλματοποίησης μέρους ή του συνόλου απαίτησης που έχει ήδη υποβληθεί και ενταλματοποιηθεί</w:t>
      </w:r>
      <w:r w:rsidR="004C196E" w:rsidRPr="001C080E">
        <w:rPr>
          <w:rFonts w:cs="Tahoma"/>
        </w:rPr>
        <w:t>, όταν η απαίτηση υπερβαίνει ένα ύψος</w:t>
      </w:r>
      <w:r w:rsidRPr="001C080E">
        <w:rPr>
          <w:rFonts w:cs="Tahoma"/>
        </w:rPr>
        <w:t xml:space="preserve">. </w:t>
      </w:r>
    </w:p>
    <w:p w14:paraId="041CB4AC" w14:textId="77777777" w:rsidR="00C61245" w:rsidRPr="001C080E" w:rsidRDefault="00C61245" w:rsidP="00C61245">
      <w:pPr>
        <w:pStyle w:val="squarebullets"/>
        <w:rPr>
          <w:rFonts w:cs="Tahoma"/>
        </w:rPr>
      </w:pPr>
      <w:r w:rsidRPr="001C080E">
        <w:rPr>
          <w:rFonts w:cs="Tahoma"/>
        </w:rPr>
        <w:t>Αυτοτελείς καρτέλες παρακολούθησης των απαιτήσεων που αφορούν τον έλεγχο και την ενταλματοποίηση απαιτήσεων, από επιδικασθείσες σε βάρος της Ελλάδας αποζημιώσεις με δικαστικές αποφάσεις του ΕΔΔΑ.</w:t>
      </w:r>
    </w:p>
    <w:p w14:paraId="5C4BED2B" w14:textId="77777777" w:rsidR="00C61245" w:rsidRPr="001C080E" w:rsidRDefault="00C61245" w:rsidP="00C61245">
      <w:pPr>
        <w:pStyle w:val="squarebullets"/>
        <w:rPr>
          <w:rFonts w:cs="Tahoma"/>
        </w:rPr>
      </w:pPr>
      <w:r w:rsidRPr="001C080E">
        <w:rPr>
          <w:rFonts w:cs="Tahoma"/>
        </w:rPr>
        <w:t>Παραμετροποίηση του συστήματος κατά τρόπον ώστε να ελέγχεται και να αποφεύγεται η πολλαπλή ενταλματοποίηση και εξόφληση απαίτησης βασιζόμενης στην ίδια αιτία.</w:t>
      </w:r>
    </w:p>
    <w:p w14:paraId="67D67DC9" w14:textId="77777777" w:rsidR="00C61245" w:rsidRPr="001C080E" w:rsidRDefault="00C61245" w:rsidP="00C61245">
      <w:pPr>
        <w:pStyle w:val="squarebullets"/>
        <w:rPr>
          <w:rFonts w:cs="Tahoma"/>
        </w:rPr>
      </w:pPr>
      <w:r w:rsidRPr="001C080E">
        <w:rPr>
          <w:rFonts w:cs="Tahoma"/>
        </w:rPr>
        <w:t xml:space="preserve">Αυτοματοποιημένη εισαγωγή στα ηλεκτρονικά συστήματα </w:t>
      </w:r>
      <w:r w:rsidR="00B06CB1" w:rsidRPr="001C080E">
        <w:rPr>
          <w:rFonts w:cs="Tahoma"/>
        </w:rPr>
        <w:t>«</w:t>
      </w:r>
      <w:r w:rsidRPr="001C080E">
        <w:rPr>
          <w:rFonts w:cs="Tahoma"/>
        </w:rPr>
        <w:t>SAP</w:t>
      </w:r>
      <w:r w:rsidR="00B06CB1" w:rsidRPr="001C080E">
        <w:rPr>
          <w:rFonts w:cs="Tahoma"/>
        </w:rPr>
        <w:t>»</w:t>
      </w:r>
      <w:r w:rsidRPr="001C080E">
        <w:rPr>
          <w:rFonts w:cs="Tahoma"/>
        </w:rPr>
        <w:t xml:space="preserve"> και </w:t>
      </w:r>
      <w:r w:rsidR="00B06CB1" w:rsidRPr="001C080E">
        <w:rPr>
          <w:rFonts w:cs="Tahoma"/>
        </w:rPr>
        <w:t>«</w:t>
      </w:r>
      <w:r w:rsidRPr="001C080E">
        <w:rPr>
          <w:rFonts w:cs="Tahoma"/>
        </w:rPr>
        <w:t>ΠΑΠΥΡΟΣ</w:t>
      </w:r>
      <w:r w:rsidR="00B06CB1" w:rsidRPr="001C080E">
        <w:rPr>
          <w:rFonts w:cs="Tahoma"/>
        </w:rPr>
        <w:t>»</w:t>
      </w:r>
      <w:r w:rsidRPr="001C080E">
        <w:rPr>
          <w:rFonts w:cs="Tahoma"/>
        </w:rPr>
        <w:t xml:space="preserve"> της παραγόμενης στο ΟΠΣ </w:t>
      </w:r>
      <w:r w:rsidR="00B06CB1" w:rsidRPr="001C080E">
        <w:rPr>
          <w:rFonts w:cs="Tahoma"/>
        </w:rPr>
        <w:t xml:space="preserve">του </w:t>
      </w:r>
      <w:r w:rsidRPr="001C080E">
        <w:rPr>
          <w:rFonts w:cs="Tahoma"/>
        </w:rPr>
        <w:t>ΝΣΚ πληροφορίας που αφορά την ενταλματοποίηση, μέσω διαλειτουργικότητας.</w:t>
      </w:r>
    </w:p>
    <w:p w14:paraId="2AA468D4" w14:textId="77777777" w:rsidR="00C61245" w:rsidRPr="001C080E" w:rsidRDefault="00C61245" w:rsidP="00C61245">
      <w:pPr>
        <w:pStyle w:val="squarebullets"/>
        <w:rPr>
          <w:rFonts w:cs="Tahoma"/>
          <w:strike/>
        </w:rPr>
      </w:pPr>
      <w:r w:rsidRPr="001C080E">
        <w:rPr>
          <w:rFonts w:cs="Tahoma"/>
        </w:rPr>
        <w:t xml:space="preserve">Αυτοματοποιημένη εισαγωγή στο ΟΠΣ </w:t>
      </w:r>
      <w:r w:rsidR="00B06CB1" w:rsidRPr="001C080E">
        <w:rPr>
          <w:rFonts w:cs="Tahoma"/>
        </w:rPr>
        <w:t xml:space="preserve">του </w:t>
      </w:r>
      <w:r w:rsidRPr="001C080E">
        <w:rPr>
          <w:rFonts w:cs="Tahoma"/>
        </w:rPr>
        <w:t xml:space="preserve">ΝΣΚ της παραγόμενης μέσω </w:t>
      </w:r>
      <w:r w:rsidR="00B06CB1" w:rsidRPr="001C080E">
        <w:rPr>
          <w:rFonts w:cs="Tahoma"/>
        </w:rPr>
        <w:t>«</w:t>
      </w:r>
      <w:r w:rsidRPr="001C080E">
        <w:rPr>
          <w:rFonts w:cs="Tahoma"/>
        </w:rPr>
        <w:t>SAP</w:t>
      </w:r>
      <w:r w:rsidR="00B06CB1" w:rsidRPr="001C080E">
        <w:rPr>
          <w:rFonts w:cs="Tahoma"/>
        </w:rPr>
        <w:t>»</w:t>
      </w:r>
      <w:r w:rsidRPr="001C080E">
        <w:rPr>
          <w:rFonts w:cs="Tahoma"/>
        </w:rPr>
        <w:t xml:space="preserve"> πληροφορίας μέσω διαλειτουργικότητας και ενημέρωση δικαιούχου για την εξόφληση.</w:t>
      </w:r>
    </w:p>
    <w:p w14:paraId="00565A92" w14:textId="77777777" w:rsidR="00C61245" w:rsidRPr="001C080E" w:rsidRDefault="00C61245" w:rsidP="00D6789E">
      <w:pPr>
        <w:pStyle w:val="Head6"/>
        <w:numPr>
          <w:ilvl w:val="3"/>
          <w:numId w:val="56"/>
        </w:numPr>
        <w:rPr>
          <w:rFonts w:cs="Tahoma"/>
          <w:color w:val="auto"/>
        </w:rPr>
      </w:pPr>
      <w:bookmarkStart w:id="1704" w:name="_Toc92885198"/>
      <w:r w:rsidRPr="001C080E">
        <w:rPr>
          <w:rFonts w:cs="Tahoma"/>
          <w:color w:val="auto"/>
        </w:rPr>
        <w:t>Διαχείριση Παγίων</w:t>
      </w:r>
      <w:bookmarkEnd w:id="1704"/>
    </w:p>
    <w:p w14:paraId="0BDD4672" w14:textId="77777777" w:rsidR="00C61245" w:rsidRPr="001C080E" w:rsidRDefault="00C61245" w:rsidP="00C61245">
      <w:pPr>
        <w:pStyle w:val="squarebullets"/>
        <w:rPr>
          <w:rFonts w:cs="Tahoma"/>
        </w:rPr>
      </w:pPr>
      <w:r w:rsidRPr="001C080E">
        <w:rPr>
          <w:rFonts w:cs="Tahoma"/>
        </w:rPr>
        <w:t>Παρακολούθηση κινητών και ακίνητων περιουσιακών στοιχείων του ΝΣΚ</w:t>
      </w:r>
    </w:p>
    <w:p w14:paraId="42E427C2" w14:textId="77777777" w:rsidR="00C61245" w:rsidRPr="001C080E" w:rsidRDefault="00C61245" w:rsidP="00C61245">
      <w:pPr>
        <w:pStyle w:val="arrowbullet"/>
        <w:rPr>
          <w:rFonts w:cs="Tahoma"/>
        </w:rPr>
      </w:pPr>
      <w:r w:rsidRPr="001C080E">
        <w:rPr>
          <w:rFonts w:cs="Tahoma"/>
        </w:rPr>
        <w:t>Τυπικός πάγιος εξοπλισμός (αυτοκίνητα, γραφεία, κτλ.)</w:t>
      </w:r>
      <w:r w:rsidR="00B06CB1" w:rsidRPr="001C080E">
        <w:rPr>
          <w:rFonts w:cs="Tahoma"/>
        </w:rPr>
        <w:t>.</w:t>
      </w:r>
    </w:p>
    <w:p w14:paraId="45D60300" w14:textId="77777777" w:rsidR="00C61245" w:rsidRPr="001C080E" w:rsidRDefault="00C61245" w:rsidP="00C61245">
      <w:pPr>
        <w:pStyle w:val="arrowbullet"/>
        <w:rPr>
          <w:rFonts w:cs="Tahoma"/>
        </w:rPr>
      </w:pPr>
      <w:r w:rsidRPr="001C080E">
        <w:rPr>
          <w:rFonts w:cs="Tahoma"/>
        </w:rPr>
        <w:t>Εξειδικευμένος εξοπλισμός.</w:t>
      </w:r>
    </w:p>
    <w:p w14:paraId="3E3DF722" w14:textId="77777777" w:rsidR="00C61245" w:rsidRPr="001C080E" w:rsidRDefault="00C61245" w:rsidP="00C61245">
      <w:pPr>
        <w:pStyle w:val="squarebullets"/>
        <w:rPr>
          <w:rFonts w:cs="Tahoma"/>
        </w:rPr>
      </w:pPr>
      <w:r w:rsidRPr="001C080E">
        <w:rPr>
          <w:rFonts w:cs="Tahoma"/>
        </w:rPr>
        <w:t>Αναλυτική πληροφόρηση για κάθε συναλλαγή που αφορά σε πάγια στοιχεία.</w:t>
      </w:r>
    </w:p>
    <w:p w14:paraId="6A3EAEE9" w14:textId="77777777" w:rsidR="00C61245" w:rsidRPr="001C080E" w:rsidRDefault="00C61245" w:rsidP="00C61245">
      <w:pPr>
        <w:pStyle w:val="squarebullets"/>
        <w:rPr>
          <w:rFonts w:cs="Tahoma"/>
        </w:rPr>
      </w:pPr>
      <w:r w:rsidRPr="001C080E">
        <w:rPr>
          <w:rFonts w:cs="Tahoma"/>
        </w:rPr>
        <w:t>Βασικό Αρχείο Παγίων, στο οποίο θα συντηρείται πληθώρα στοιχείων όπως:</w:t>
      </w:r>
    </w:p>
    <w:p w14:paraId="01C91F81" w14:textId="77777777" w:rsidR="00C61245" w:rsidRPr="001C080E" w:rsidRDefault="00C61245" w:rsidP="00C61245">
      <w:pPr>
        <w:pStyle w:val="arrowbullet"/>
        <w:rPr>
          <w:rFonts w:cs="Tahoma"/>
        </w:rPr>
      </w:pPr>
      <w:r w:rsidRPr="001C080E">
        <w:rPr>
          <w:rFonts w:cs="Tahoma"/>
        </w:rPr>
        <w:t xml:space="preserve">Γενικά δεδομένα (κωδικός, κατηγορία- υποκατηγορία, περιγραφή, σειριακός αριθμός, Κωδικός τύπου Βarcode, ποσότητα και μονάδα μέτρησης, ημερομηνία κτήσης, απενεργοποίησης, κτλ.). </w:t>
      </w:r>
    </w:p>
    <w:p w14:paraId="1BCA38D6" w14:textId="77777777" w:rsidR="00C61245" w:rsidRPr="001C080E" w:rsidRDefault="00C61245" w:rsidP="00C61245">
      <w:pPr>
        <w:pStyle w:val="arrowbullet"/>
        <w:rPr>
          <w:rFonts w:cs="Tahoma"/>
        </w:rPr>
      </w:pPr>
      <w:r w:rsidRPr="001C080E">
        <w:rPr>
          <w:rFonts w:cs="Tahoma"/>
        </w:rPr>
        <w:t>Στοιχεία είδους, τύπου και γενικά κατηγορίας του παγίου.</w:t>
      </w:r>
    </w:p>
    <w:p w14:paraId="37F31A39" w14:textId="77777777" w:rsidR="00C61245" w:rsidRPr="001C080E" w:rsidRDefault="00C61245" w:rsidP="00C61245">
      <w:pPr>
        <w:pStyle w:val="arrowbullet"/>
        <w:rPr>
          <w:rFonts w:cs="Tahoma"/>
        </w:rPr>
      </w:pPr>
      <w:r w:rsidRPr="001C080E">
        <w:rPr>
          <w:rFonts w:cs="Tahoma"/>
        </w:rPr>
        <w:t>Στοιχεία τμήματος, χειριστή ή υπεύθυνου χρήσης του συγκεκριμένου παγίου.</w:t>
      </w:r>
    </w:p>
    <w:p w14:paraId="0441DB32" w14:textId="77777777" w:rsidR="00C61245" w:rsidRPr="001C080E" w:rsidRDefault="00C61245" w:rsidP="00C61245">
      <w:pPr>
        <w:pStyle w:val="arrowbullet"/>
        <w:rPr>
          <w:rFonts w:cs="Tahoma"/>
        </w:rPr>
      </w:pPr>
      <w:r w:rsidRPr="001C080E">
        <w:rPr>
          <w:rFonts w:cs="Tahoma"/>
        </w:rPr>
        <w:t>Στοιχεία κατασκευαστή-Τεχνικά χαρακτηριστικά.</w:t>
      </w:r>
    </w:p>
    <w:p w14:paraId="6D82C283" w14:textId="77777777" w:rsidR="00C61245" w:rsidRPr="001C080E" w:rsidRDefault="00C61245" w:rsidP="00C61245">
      <w:pPr>
        <w:pStyle w:val="arrowbullet"/>
        <w:rPr>
          <w:rFonts w:cs="Tahoma"/>
        </w:rPr>
      </w:pPr>
      <w:r w:rsidRPr="001C080E">
        <w:rPr>
          <w:rFonts w:cs="Tahoma"/>
        </w:rPr>
        <w:t>Αναλυτική εικόνα των κινήσεων του παγίου.</w:t>
      </w:r>
    </w:p>
    <w:p w14:paraId="4C6D0204" w14:textId="77777777" w:rsidR="00C61245" w:rsidRPr="001C080E" w:rsidRDefault="00C61245" w:rsidP="00C61245">
      <w:pPr>
        <w:pStyle w:val="arrowbullet"/>
        <w:rPr>
          <w:rFonts w:cs="Tahoma"/>
        </w:rPr>
      </w:pPr>
      <w:r w:rsidRPr="001C080E">
        <w:rPr>
          <w:rFonts w:cs="Tahoma"/>
        </w:rPr>
        <w:t xml:space="preserve">Κατανομές (διάφορα κριτήρια ομαδοποίησης των παγίων) </w:t>
      </w:r>
    </w:p>
    <w:p w14:paraId="0CF338FC" w14:textId="77777777" w:rsidR="00C61245" w:rsidRPr="001C080E" w:rsidRDefault="00C61245" w:rsidP="00C61245">
      <w:pPr>
        <w:pStyle w:val="arrowbullet"/>
        <w:rPr>
          <w:rFonts w:cs="Tahoma"/>
        </w:rPr>
      </w:pPr>
      <w:r w:rsidRPr="001C080E">
        <w:rPr>
          <w:rFonts w:cs="Tahoma"/>
        </w:rPr>
        <w:t>Προέλευση (κωδικός και όνομα προμηθευτή, αρχικό πάγιο, κτλ.).</w:t>
      </w:r>
    </w:p>
    <w:p w14:paraId="69DDD3BE" w14:textId="77777777" w:rsidR="00C61245" w:rsidRPr="001C080E" w:rsidRDefault="00C61245" w:rsidP="00C61245">
      <w:pPr>
        <w:pStyle w:val="arrowbullet"/>
        <w:rPr>
          <w:rFonts w:cs="Tahoma"/>
        </w:rPr>
      </w:pPr>
      <w:r w:rsidRPr="001C080E">
        <w:rPr>
          <w:rFonts w:cs="Tahoma"/>
        </w:rPr>
        <w:t>Περιοχές απόσβεσης (ποσοστό απόσβεσης, ημερομηνία έναρξης απόσβεσης, κτλ.).</w:t>
      </w:r>
    </w:p>
    <w:p w14:paraId="7E1102B3" w14:textId="77777777" w:rsidR="00C61245" w:rsidRPr="001C080E" w:rsidRDefault="00C61245" w:rsidP="00C61245">
      <w:pPr>
        <w:pStyle w:val="arrowbullet"/>
        <w:rPr>
          <w:rFonts w:cs="Tahoma"/>
        </w:rPr>
      </w:pPr>
      <w:r w:rsidRPr="001C080E">
        <w:rPr>
          <w:rFonts w:cs="Tahoma"/>
        </w:rPr>
        <w:t>Στοιχεία αποσβέσεων (αποσβέσιμη αξία, απόσβεση απογραφής, αποσβέσεις χρήσης.</w:t>
      </w:r>
    </w:p>
    <w:p w14:paraId="6DA195B2" w14:textId="77777777" w:rsidR="00C61245" w:rsidRPr="001C080E" w:rsidRDefault="00C61245" w:rsidP="00C61245">
      <w:pPr>
        <w:pStyle w:val="squarebullets"/>
        <w:rPr>
          <w:rFonts w:cs="Tahoma"/>
        </w:rPr>
      </w:pPr>
      <w:r w:rsidRPr="001C080E">
        <w:rPr>
          <w:rFonts w:cs="Tahoma"/>
        </w:rPr>
        <w:t>Κινήσεις Παγίων.</w:t>
      </w:r>
    </w:p>
    <w:p w14:paraId="6AF8B37D" w14:textId="77777777" w:rsidR="00C61245" w:rsidRPr="001C080E" w:rsidRDefault="00C61245" w:rsidP="00C61245">
      <w:pPr>
        <w:pStyle w:val="arrowbullet"/>
        <w:rPr>
          <w:rFonts w:cs="Tahoma"/>
        </w:rPr>
      </w:pPr>
      <w:r w:rsidRPr="001C080E">
        <w:rPr>
          <w:rFonts w:cs="Tahoma"/>
        </w:rPr>
        <w:t>Κτήση. Η ζωή ενός «παγίου - εξοπλισμού» ξεκινά είτε με την αγορά του είτε με την εκμίσθωση / χρησιδανεισμό του.</w:t>
      </w:r>
    </w:p>
    <w:p w14:paraId="620ABCEB" w14:textId="77777777" w:rsidR="00C61245" w:rsidRPr="001C080E" w:rsidRDefault="00C61245" w:rsidP="00C61245">
      <w:pPr>
        <w:pStyle w:val="arrowbullet"/>
        <w:rPr>
          <w:rFonts w:cs="Tahoma"/>
        </w:rPr>
      </w:pPr>
      <w:r w:rsidRPr="001C080E">
        <w:rPr>
          <w:rFonts w:cs="Tahoma"/>
        </w:rPr>
        <w:lastRenderedPageBreak/>
        <w:t>Προσθήκες / Βελτιώσεις. Οι προσθήκες ή βελτιώσεις ενός παγίου, απεικονίζονται ως υπό-αριθμοί (υποπάγια). Παρέχεται η δυνατότητα για άντληση στοιχείων συγκεντρωτικά ή αναλυτικά και η διαφοροποίηση όλων των δεδομένων του βασικού αρχείου ανά υπό-αριθμό</w:t>
      </w:r>
      <w:r w:rsidR="00B06CB1" w:rsidRPr="001C080E">
        <w:rPr>
          <w:rFonts w:cs="Tahoma"/>
        </w:rPr>
        <w:t>.</w:t>
      </w:r>
    </w:p>
    <w:p w14:paraId="50FE5C9C" w14:textId="77777777" w:rsidR="00C61245" w:rsidRPr="001C080E" w:rsidRDefault="00C61245" w:rsidP="00C61245">
      <w:pPr>
        <w:pStyle w:val="arrowbullet"/>
        <w:rPr>
          <w:rFonts w:cs="Tahoma"/>
        </w:rPr>
      </w:pPr>
      <w:r w:rsidRPr="001C080E">
        <w:rPr>
          <w:rFonts w:cs="Tahoma"/>
        </w:rPr>
        <w:t>Καταστροφή – Απώλεια.</w:t>
      </w:r>
    </w:p>
    <w:p w14:paraId="4933B353" w14:textId="77777777" w:rsidR="00C61245" w:rsidRPr="001C080E" w:rsidRDefault="00C61245" w:rsidP="00C61245">
      <w:pPr>
        <w:pStyle w:val="arrowbullet"/>
        <w:rPr>
          <w:rFonts w:cs="Tahoma"/>
        </w:rPr>
      </w:pPr>
      <w:r w:rsidRPr="001C080E">
        <w:rPr>
          <w:rFonts w:cs="Tahoma"/>
        </w:rPr>
        <w:t>Αποσβέσεις.</w:t>
      </w:r>
    </w:p>
    <w:p w14:paraId="5F734B25" w14:textId="77777777" w:rsidR="00C61245" w:rsidRPr="001C080E" w:rsidRDefault="00C61245" w:rsidP="00C61245">
      <w:pPr>
        <w:pStyle w:val="arrowbullet"/>
        <w:rPr>
          <w:rFonts w:cs="Tahoma"/>
        </w:rPr>
      </w:pPr>
      <w:r w:rsidRPr="001C080E">
        <w:rPr>
          <w:rFonts w:cs="Tahoma"/>
        </w:rPr>
        <w:t>Επισκευές.</w:t>
      </w:r>
    </w:p>
    <w:p w14:paraId="6516BC08" w14:textId="77777777" w:rsidR="00C61245" w:rsidRPr="001C080E" w:rsidRDefault="00C61245" w:rsidP="00C61245">
      <w:pPr>
        <w:rPr>
          <w:rFonts w:cs="Tahoma"/>
          <w:u w:val="single"/>
        </w:rPr>
      </w:pPr>
      <w:r w:rsidRPr="001C080E">
        <w:rPr>
          <w:rFonts w:cs="Tahoma"/>
          <w:u w:val="single"/>
        </w:rPr>
        <w:t>Λειτουργικά χαρακτηριστικά</w:t>
      </w:r>
    </w:p>
    <w:p w14:paraId="343866D5" w14:textId="77777777" w:rsidR="00C61245" w:rsidRPr="001C080E" w:rsidRDefault="00C61245" w:rsidP="00C61245">
      <w:pPr>
        <w:pStyle w:val="squarebullets"/>
        <w:rPr>
          <w:rFonts w:cs="Tahoma"/>
        </w:rPr>
      </w:pPr>
      <w:r w:rsidRPr="001C080E">
        <w:rPr>
          <w:rFonts w:cs="Tahoma"/>
        </w:rPr>
        <w:t>Η Αναλυτική πληροφόρηση για κάθε συναλλαγή που αφορά σε πάγια στοιχεία θα χρησιμοποιεί ένα βοηθητικό, στη Γενική Λογιστική, καθολικό.</w:t>
      </w:r>
    </w:p>
    <w:p w14:paraId="72CDD0BE" w14:textId="77777777" w:rsidR="00C61245" w:rsidRPr="001C080E" w:rsidRDefault="00C61245" w:rsidP="00C61245">
      <w:pPr>
        <w:pStyle w:val="squarebullets"/>
        <w:rPr>
          <w:rFonts w:cs="Tahoma"/>
        </w:rPr>
      </w:pPr>
      <w:r w:rsidRPr="001C080E">
        <w:rPr>
          <w:rFonts w:cs="Tahoma"/>
        </w:rPr>
        <w:t>Ομαδοποίηση των παγίων σε Κατηγορίες Παγίων. Κάθε κατηγορία παγίων αντιστοιχεί σε ένα σύνολο λογαριασμών γενικής λογιστικής, οι οποίοι χρησιμοποιούνται στις διάφορες κινήσεις παγίων. Θα πρέπει να υπάρχει η δυνατότητα περαιτέρω ομαδοποίησης παγίων ανά θέση λειτουργίας και κέντρο κόστους ή θέση ευθύνης.</w:t>
      </w:r>
    </w:p>
    <w:p w14:paraId="5CCE0148" w14:textId="77777777" w:rsidR="00C61245" w:rsidRPr="001C080E" w:rsidRDefault="00C61245" w:rsidP="00C61245">
      <w:pPr>
        <w:pStyle w:val="squarebullets"/>
        <w:rPr>
          <w:rFonts w:cs="Tahoma"/>
        </w:rPr>
      </w:pPr>
      <w:r w:rsidRPr="001C080E">
        <w:rPr>
          <w:rFonts w:cs="Tahoma"/>
        </w:rPr>
        <w:t xml:space="preserve">Η Αγορά των Παγίων θα πρέπει να γίνεται μέσα από το κύκλωμα των προμηθειών της Οικονομικής Διαχείρισης, με αυτόματη δημιουργία καρτελών παγίων ως κατάληξη της λειτουργίας της προμήθειας των παγίων περιουσιακών στοιχείων. Με την παραλαβή και την καταχώρηση του τιμολογίου θα πρέπει να χρεώνεται αυτόματα ο κωδικός του παγίου με την αξία κτήσης. Όταν πρόκειται για αγορά σε ποσότητες περισσότερες του ενός υπάρχει η δυνατότητα επιλογής αν θα δημιουργηθούν πολλές ή μία καρτέλες παγίων. </w:t>
      </w:r>
    </w:p>
    <w:p w14:paraId="66141586" w14:textId="77777777" w:rsidR="00C61245" w:rsidRPr="001C080E" w:rsidRDefault="00C61245" w:rsidP="00C61245">
      <w:pPr>
        <w:pStyle w:val="squarebullets"/>
        <w:rPr>
          <w:rFonts w:cs="Tahoma"/>
        </w:rPr>
      </w:pPr>
      <w:r w:rsidRPr="001C080E">
        <w:rPr>
          <w:rFonts w:cs="Tahoma"/>
        </w:rPr>
        <w:t>Θα πρέπει να παρακολουθούνται τα αιτήματα επισκευών των παγίων και με κατάλληλη διεπαφή να υπάρχει διαδικασία επίδοσης αριθμού πρωτοκόλλου για κάθε επισκευή.</w:t>
      </w:r>
    </w:p>
    <w:p w14:paraId="2B8AA4E0" w14:textId="77777777" w:rsidR="00C61245" w:rsidRPr="001C080E" w:rsidRDefault="00C61245" w:rsidP="00D6789E">
      <w:pPr>
        <w:pStyle w:val="Head6"/>
        <w:numPr>
          <w:ilvl w:val="3"/>
          <w:numId w:val="56"/>
        </w:numPr>
        <w:rPr>
          <w:rFonts w:cs="Tahoma"/>
          <w:color w:val="auto"/>
        </w:rPr>
      </w:pPr>
      <w:bookmarkStart w:id="1705" w:name="_Toc92885199"/>
      <w:r w:rsidRPr="001C080E">
        <w:rPr>
          <w:rFonts w:cs="Tahoma"/>
          <w:color w:val="auto"/>
        </w:rPr>
        <w:t>Παρακολούθηση Κινήσεων Παγίων Στοιχείων</w:t>
      </w:r>
      <w:bookmarkEnd w:id="1705"/>
    </w:p>
    <w:p w14:paraId="00E3EE22" w14:textId="77777777" w:rsidR="00C61245" w:rsidRPr="001C080E" w:rsidRDefault="00C61245" w:rsidP="00C61245">
      <w:pPr>
        <w:pStyle w:val="squarebullets"/>
        <w:rPr>
          <w:rFonts w:cs="Tahoma"/>
        </w:rPr>
      </w:pPr>
      <w:r w:rsidRPr="001C080E">
        <w:rPr>
          <w:rFonts w:cs="Tahoma"/>
        </w:rPr>
        <w:t>Καταγραφή, προμήθεια και χρέωση υλικών σε υπαλλήλους – λειτουργούς</w:t>
      </w:r>
      <w:r w:rsidR="00176BB6" w:rsidRPr="001C080E">
        <w:rPr>
          <w:rFonts w:cs="Tahoma"/>
        </w:rPr>
        <w:t>.</w:t>
      </w:r>
    </w:p>
    <w:p w14:paraId="43335024" w14:textId="77777777" w:rsidR="00C61245" w:rsidRPr="001C080E" w:rsidRDefault="00C61245" w:rsidP="00C61245">
      <w:pPr>
        <w:pStyle w:val="squarebullets"/>
        <w:rPr>
          <w:rFonts w:cs="Tahoma"/>
        </w:rPr>
      </w:pPr>
      <w:r w:rsidRPr="001C080E">
        <w:rPr>
          <w:rFonts w:cs="Tahoma"/>
        </w:rPr>
        <w:t>Επίδοση αριθμού πρωτοκόλλου για τις επισκευές.</w:t>
      </w:r>
    </w:p>
    <w:p w14:paraId="22963AFD" w14:textId="77777777" w:rsidR="00C61245" w:rsidRPr="001C080E" w:rsidRDefault="00C61245" w:rsidP="00C61245">
      <w:pPr>
        <w:pStyle w:val="squarebullets"/>
        <w:rPr>
          <w:rFonts w:cs="Tahoma"/>
        </w:rPr>
      </w:pPr>
      <w:r w:rsidRPr="001C080E">
        <w:rPr>
          <w:rFonts w:cs="Tahoma"/>
        </w:rPr>
        <w:t>Καταχώρηση παγίου στοιχείου</w:t>
      </w:r>
      <w:r w:rsidR="00176BB6" w:rsidRPr="001C080E">
        <w:rPr>
          <w:rFonts w:cs="Tahoma"/>
        </w:rPr>
        <w:t>.</w:t>
      </w:r>
    </w:p>
    <w:p w14:paraId="7861CCE8" w14:textId="77777777" w:rsidR="00C61245" w:rsidRPr="001C080E" w:rsidRDefault="00C61245" w:rsidP="00C61245">
      <w:pPr>
        <w:pStyle w:val="squarebullets"/>
        <w:rPr>
          <w:rFonts w:cs="Tahoma"/>
        </w:rPr>
      </w:pPr>
      <w:r w:rsidRPr="001C080E">
        <w:rPr>
          <w:rFonts w:cs="Tahoma"/>
        </w:rPr>
        <w:t>Καταχώρηση κινήσεων</w:t>
      </w:r>
    </w:p>
    <w:p w14:paraId="5AFEC7AE" w14:textId="77777777" w:rsidR="00C61245" w:rsidRPr="001C080E" w:rsidRDefault="00C61245" w:rsidP="00C61245">
      <w:pPr>
        <w:pStyle w:val="arrowbullet"/>
        <w:rPr>
          <w:rFonts w:cs="Tahoma"/>
        </w:rPr>
      </w:pPr>
      <w:r w:rsidRPr="001C080E">
        <w:rPr>
          <w:rFonts w:cs="Tahoma"/>
        </w:rPr>
        <w:t>Χρέωση παγίου σε υπαλλήλους- λειτουργούς</w:t>
      </w:r>
      <w:r w:rsidR="00176BB6" w:rsidRPr="001C080E">
        <w:rPr>
          <w:rFonts w:cs="Tahoma"/>
        </w:rPr>
        <w:t>.</w:t>
      </w:r>
    </w:p>
    <w:p w14:paraId="7B3F5186" w14:textId="77777777" w:rsidR="00C61245" w:rsidRPr="001C080E" w:rsidRDefault="00C61245" w:rsidP="00C61245">
      <w:pPr>
        <w:pStyle w:val="arrowbullet"/>
        <w:rPr>
          <w:rFonts w:cs="Tahoma"/>
        </w:rPr>
      </w:pPr>
      <w:r w:rsidRPr="001C080E">
        <w:rPr>
          <w:rFonts w:cs="Tahoma"/>
        </w:rPr>
        <w:t>Επιστροφή παγίου από υπαλλήλους- λειτουργούς</w:t>
      </w:r>
      <w:r w:rsidR="00176BB6" w:rsidRPr="001C080E">
        <w:rPr>
          <w:rFonts w:cs="Tahoma"/>
        </w:rPr>
        <w:t>.</w:t>
      </w:r>
    </w:p>
    <w:p w14:paraId="4727706C" w14:textId="77777777" w:rsidR="00C61245" w:rsidRPr="001C080E" w:rsidRDefault="00C61245" w:rsidP="00C61245">
      <w:pPr>
        <w:pStyle w:val="arrowbullet"/>
        <w:rPr>
          <w:rFonts w:cs="Tahoma"/>
        </w:rPr>
      </w:pPr>
      <w:r w:rsidRPr="001C080E">
        <w:rPr>
          <w:rFonts w:cs="Tahoma"/>
        </w:rPr>
        <w:t>Αποστολή παγίου προς επισκευή</w:t>
      </w:r>
      <w:r w:rsidR="00176BB6" w:rsidRPr="001C080E">
        <w:rPr>
          <w:rFonts w:cs="Tahoma"/>
        </w:rPr>
        <w:t>.</w:t>
      </w:r>
    </w:p>
    <w:p w14:paraId="4F10CB0E" w14:textId="77777777" w:rsidR="00C61245" w:rsidRPr="001C080E" w:rsidRDefault="00C61245" w:rsidP="00C61245">
      <w:pPr>
        <w:pStyle w:val="arrowbullet"/>
        <w:rPr>
          <w:rFonts w:cs="Tahoma"/>
        </w:rPr>
      </w:pPr>
      <w:r w:rsidRPr="001C080E">
        <w:rPr>
          <w:rFonts w:cs="Tahoma"/>
        </w:rPr>
        <w:t>Επιστροφή</w:t>
      </w:r>
      <w:r w:rsidR="00176BB6" w:rsidRPr="001C080E">
        <w:rPr>
          <w:rFonts w:cs="Tahoma"/>
        </w:rPr>
        <w:t>.</w:t>
      </w:r>
    </w:p>
    <w:p w14:paraId="524AC089" w14:textId="77777777" w:rsidR="00C61245" w:rsidRPr="001C080E" w:rsidRDefault="00C61245" w:rsidP="00C61245">
      <w:pPr>
        <w:pStyle w:val="squarebullets"/>
        <w:rPr>
          <w:rFonts w:cs="Tahoma"/>
        </w:rPr>
      </w:pPr>
      <w:r w:rsidRPr="001C080E">
        <w:rPr>
          <w:rFonts w:cs="Tahoma"/>
        </w:rPr>
        <w:t>Διαγραφή παγίου στοιχείου</w:t>
      </w:r>
      <w:r w:rsidR="00176BB6" w:rsidRPr="001C080E">
        <w:rPr>
          <w:rFonts w:cs="Tahoma"/>
        </w:rPr>
        <w:t>.</w:t>
      </w:r>
    </w:p>
    <w:p w14:paraId="18C9298E" w14:textId="77777777" w:rsidR="00C61245" w:rsidRPr="001C080E" w:rsidRDefault="00C61245" w:rsidP="00C61245">
      <w:pPr>
        <w:pStyle w:val="squarebullets"/>
        <w:rPr>
          <w:rFonts w:cs="Tahoma"/>
        </w:rPr>
      </w:pPr>
      <w:r w:rsidRPr="001C080E">
        <w:rPr>
          <w:rFonts w:cs="Tahoma"/>
        </w:rPr>
        <w:t>Εκτυπωτικά</w:t>
      </w:r>
    </w:p>
    <w:p w14:paraId="784BE1A2" w14:textId="77777777" w:rsidR="00C61245" w:rsidRPr="001C080E" w:rsidRDefault="00C61245" w:rsidP="00C61245">
      <w:pPr>
        <w:pStyle w:val="arrowbullet"/>
        <w:rPr>
          <w:rFonts w:cs="Tahoma"/>
        </w:rPr>
      </w:pPr>
      <w:r w:rsidRPr="001C080E">
        <w:rPr>
          <w:rFonts w:cs="Tahoma"/>
        </w:rPr>
        <w:t>Εκτύπωση Μητρώου παγίου</w:t>
      </w:r>
      <w:r w:rsidR="00176BB6" w:rsidRPr="001C080E">
        <w:rPr>
          <w:rFonts w:cs="Tahoma"/>
        </w:rPr>
        <w:t>.</w:t>
      </w:r>
    </w:p>
    <w:p w14:paraId="121BF4C6" w14:textId="77777777" w:rsidR="00C61245" w:rsidRPr="001C080E" w:rsidRDefault="00C61245" w:rsidP="00C61245">
      <w:pPr>
        <w:pStyle w:val="arrowbullet"/>
        <w:rPr>
          <w:rFonts w:cs="Tahoma"/>
        </w:rPr>
      </w:pPr>
      <w:r w:rsidRPr="001C080E">
        <w:rPr>
          <w:rFonts w:cs="Tahoma"/>
        </w:rPr>
        <w:t xml:space="preserve">Εκτύπωση χρεωμένων παγίων με βάση το είδος του παγίου ή/και τον υπάλληλο </w:t>
      </w:r>
      <w:r w:rsidRPr="001C080E">
        <w:rPr>
          <w:rFonts w:cs="Tahoma"/>
        </w:rPr>
        <w:tab/>
        <w:t>- λειτουργό</w:t>
      </w:r>
      <w:r w:rsidR="00176BB6" w:rsidRPr="001C080E">
        <w:rPr>
          <w:rFonts w:cs="Tahoma"/>
        </w:rPr>
        <w:t>.</w:t>
      </w:r>
    </w:p>
    <w:p w14:paraId="5589F937" w14:textId="77777777" w:rsidR="00C61245" w:rsidRPr="001C080E" w:rsidRDefault="00C61245" w:rsidP="00C61245">
      <w:pPr>
        <w:pStyle w:val="arrowbullet"/>
        <w:rPr>
          <w:rFonts w:cs="Tahoma"/>
        </w:rPr>
      </w:pPr>
      <w:r w:rsidRPr="001C080E">
        <w:rPr>
          <w:rFonts w:cs="Tahoma"/>
        </w:rPr>
        <w:lastRenderedPageBreak/>
        <w:t>Εκτύπωση παγίων προς επισκευή</w:t>
      </w:r>
      <w:r w:rsidR="00176BB6" w:rsidRPr="001C080E">
        <w:rPr>
          <w:rFonts w:cs="Tahoma"/>
        </w:rPr>
        <w:t>.</w:t>
      </w:r>
    </w:p>
    <w:p w14:paraId="292A900B" w14:textId="77777777" w:rsidR="00C61245" w:rsidRPr="001C080E" w:rsidRDefault="00C61245" w:rsidP="00C61245">
      <w:pPr>
        <w:pStyle w:val="arrowbullet"/>
        <w:rPr>
          <w:rFonts w:cs="Tahoma"/>
        </w:rPr>
      </w:pPr>
      <w:r w:rsidRPr="001C080E">
        <w:rPr>
          <w:rFonts w:cs="Tahoma"/>
        </w:rPr>
        <w:t>Εκτύπωση ιστορικού κινήσεων ανά πάγιο, υπάλληλο – λειτουργό ή και κατάσταση</w:t>
      </w:r>
      <w:r w:rsidR="00176BB6" w:rsidRPr="001C080E">
        <w:rPr>
          <w:rFonts w:cs="Tahoma"/>
        </w:rPr>
        <w:t>.</w:t>
      </w:r>
    </w:p>
    <w:p w14:paraId="60E4C066" w14:textId="77777777" w:rsidR="00C61245" w:rsidRPr="001C080E" w:rsidRDefault="00C61245" w:rsidP="00C61245">
      <w:pPr>
        <w:rPr>
          <w:rFonts w:cs="Tahoma"/>
          <w:u w:val="single"/>
        </w:rPr>
      </w:pPr>
      <w:r w:rsidRPr="001C080E">
        <w:rPr>
          <w:rFonts w:cs="Tahoma"/>
          <w:u w:val="single"/>
        </w:rPr>
        <w:t>Λειτουργικά χαρακτηριστικά</w:t>
      </w:r>
    </w:p>
    <w:p w14:paraId="42B5F10E" w14:textId="77777777" w:rsidR="00C61245" w:rsidRPr="001C080E" w:rsidRDefault="00C61245" w:rsidP="00C61245">
      <w:pPr>
        <w:pStyle w:val="squarebullets"/>
        <w:rPr>
          <w:rFonts w:cs="Tahoma"/>
        </w:rPr>
      </w:pPr>
      <w:r w:rsidRPr="001C080E">
        <w:rPr>
          <w:rFonts w:cs="Tahoma"/>
        </w:rPr>
        <w:t>Η Καταχώρηση παγίου στοιχείου θα:</w:t>
      </w:r>
    </w:p>
    <w:p w14:paraId="58ED846B" w14:textId="77777777" w:rsidR="00C61245" w:rsidRPr="001C080E" w:rsidRDefault="00C61245" w:rsidP="00C61245">
      <w:pPr>
        <w:pStyle w:val="arrowbullet"/>
        <w:rPr>
          <w:rFonts w:cs="Tahoma"/>
        </w:rPr>
      </w:pPr>
      <w:r w:rsidRPr="001C080E">
        <w:rPr>
          <w:rFonts w:cs="Tahoma"/>
        </w:rPr>
        <w:t>Είναι παραμετρική</w:t>
      </w:r>
      <w:r w:rsidR="00D95E82" w:rsidRPr="001C080E">
        <w:rPr>
          <w:rFonts w:cs="Tahoma"/>
        </w:rPr>
        <w:t>.</w:t>
      </w:r>
    </w:p>
    <w:p w14:paraId="2AFDF103" w14:textId="77777777" w:rsidR="00C61245" w:rsidRPr="001C080E" w:rsidRDefault="00C61245" w:rsidP="00C61245">
      <w:pPr>
        <w:pStyle w:val="arrowbullet"/>
        <w:rPr>
          <w:rFonts w:cs="Tahoma"/>
        </w:rPr>
      </w:pPr>
      <w:r w:rsidRPr="001C080E">
        <w:rPr>
          <w:rFonts w:cs="Tahoma"/>
        </w:rPr>
        <w:t>Έχει την ημερομηνία πρώτης κτήσης</w:t>
      </w:r>
      <w:r w:rsidR="00D95E82" w:rsidRPr="001C080E">
        <w:rPr>
          <w:rFonts w:cs="Tahoma"/>
        </w:rPr>
        <w:t>.</w:t>
      </w:r>
    </w:p>
    <w:p w14:paraId="6B13C865" w14:textId="77777777" w:rsidR="00C61245" w:rsidRPr="001C080E" w:rsidRDefault="00C61245" w:rsidP="00C61245">
      <w:pPr>
        <w:pStyle w:val="arrowbullet"/>
        <w:rPr>
          <w:rFonts w:cs="Tahoma"/>
        </w:rPr>
      </w:pPr>
      <w:r w:rsidRPr="001C080E">
        <w:rPr>
          <w:rFonts w:cs="Tahoma"/>
        </w:rPr>
        <w:t>Περιλαμβάνει στοιχεία περιγραφής του παγίου.</w:t>
      </w:r>
    </w:p>
    <w:p w14:paraId="70FBAF64" w14:textId="77777777" w:rsidR="00C61245" w:rsidRPr="001C080E" w:rsidRDefault="00C61245" w:rsidP="00C61245">
      <w:pPr>
        <w:pStyle w:val="arrowbullet"/>
        <w:numPr>
          <w:ilvl w:val="0"/>
          <w:numId w:val="0"/>
        </w:numPr>
        <w:ind w:left="1636" w:hanging="360"/>
        <w:rPr>
          <w:rFonts w:cs="Tahoma"/>
        </w:rPr>
      </w:pPr>
    </w:p>
    <w:p w14:paraId="02849454" w14:textId="77777777" w:rsidR="00C61245" w:rsidRPr="001C080E" w:rsidRDefault="00C61245" w:rsidP="00D6789E">
      <w:pPr>
        <w:pStyle w:val="Head6"/>
        <w:numPr>
          <w:ilvl w:val="3"/>
          <w:numId w:val="56"/>
        </w:numPr>
        <w:rPr>
          <w:rFonts w:cs="Tahoma"/>
          <w:color w:val="auto"/>
          <w:lang w:val="en-US"/>
        </w:rPr>
      </w:pPr>
      <w:bookmarkStart w:id="1706" w:name="_Toc92885200"/>
      <w:r w:rsidRPr="001C080E">
        <w:rPr>
          <w:rFonts w:cs="Tahoma"/>
          <w:color w:val="auto"/>
          <w:lang w:val="en-US"/>
        </w:rPr>
        <w:t>Management Information System (M.I.S.)</w:t>
      </w:r>
      <w:bookmarkEnd w:id="1706"/>
    </w:p>
    <w:p w14:paraId="333B1DE1" w14:textId="77777777" w:rsidR="00C61245" w:rsidRPr="001C080E" w:rsidRDefault="00C61245" w:rsidP="00C61245">
      <w:pPr>
        <w:rPr>
          <w:rFonts w:cs="Tahoma"/>
          <w:lang w:val="el-GR"/>
        </w:rPr>
      </w:pPr>
      <w:r w:rsidRPr="001C080E">
        <w:rPr>
          <w:rFonts w:cs="Tahoma"/>
          <w:lang w:val="el-GR"/>
        </w:rPr>
        <w:t>Η Οικονομική Διαχείριση θα πρέπει να περιλαμβάνει δυνατότητα αναφορών, με κατ’ ελάχιστον τα εξής χαρακτηριστικά:</w:t>
      </w:r>
    </w:p>
    <w:p w14:paraId="7DF5FF87" w14:textId="77777777" w:rsidR="00C61245" w:rsidRPr="001C080E" w:rsidRDefault="00C61245" w:rsidP="00C61245">
      <w:pPr>
        <w:pStyle w:val="squarebullets"/>
        <w:rPr>
          <w:rFonts w:cs="Tahoma"/>
        </w:rPr>
      </w:pPr>
      <w:r w:rsidRPr="001C080E">
        <w:rPr>
          <w:rFonts w:cs="Tahoma"/>
        </w:rPr>
        <w:t>Παραγωγή αναφορών με δυνατότητα εκτύπωσης.</w:t>
      </w:r>
    </w:p>
    <w:p w14:paraId="6158D720" w14:textId="77777777" w:rsidR="00C61245" w:rsidRPr="001C080E" w:rsidRDefault="00C61245" w:rsidP="00C61245">
      <w:pPr>
        <w:pStyle w:val="squarebullets"/>
        <w:rPr>
          <w:rFonts w:cs="Tahoma"/>
          <w:lang w:val="en-US"/>
        </w:rPr>
      </w:pPr>
      <w:r w:rsidRPr="001C080E">
        <w:rPr>
          <w:rFonts w:cs="Tahoma"/>
        </w:rPr>
        <w:t>Υποστήριξη σχεδιασμού αναφορών.</w:t>
      </w:r>
    </w:p>
    <w:p w14:paraId="2841D4D9" w14:textId="77777777" w:rsidR="00C61245" w:rsidRPr="001C080E" w:rsidRDefault="00C61245" w:rsidP="00C61245">
      <w:pPr>
        <w:pStyle w:val="squarebullets"/>
        <w:rPr>
          <w:rFonts w:cs="Tahoma"/>
        </w:rPr>
      </w:pPr>
      <w:r w:rsidRPr="001C080E">
        <w:rPr>
          <w:rFonts w:cs="Tahoma"/>
        </w:rPr>
        <w:t xml:space="preserve">Υποστήριξη εξαγωγής - εκτυπώσεων </w:t>
      </w:r>
      <w:r w:rsidRPr="001C080E">
        <w:rPr>
          <w:rFonts w:cs="Tahoma"/>
          <w:lang w:val="en-US"/>
        </w:rPr>
        <w:t>Crystal</w:t>
      </w:r>
      <w:r w:rsidRPr="001C080E">
        <w:rPr>
          <w:rFonts w:cs="Tahoma"/>
        </w:rPr>
        <w:t xml:space="preserve"> </w:t>
      </w:r>
      <w:r w:rsidRPr="001C080E">
        <w:rPr>
          <w:rFonts w:cs="Tahoma"/>
          <w:lang w:val="en-US"/>
        </w:rPr>
        <w:t>Reports</w:t>
      </w:r>
      <w:r w:rsidRPr="001C080E">
        <w:rPr>
          <w:rFonts w:cs="Tahoma"/>
        </w:rPr>
        <w:t>.</w:t>
      </w:r>
    </w:p>
    <w:p w14:paraId="008F43BB" w14:textId="77777777" w:rsidR="00C61245" w:rsidRPr="001C080E" w:rsidRDefault="00C61245" w:rsidP="00C61245">
      <w:pPr>
        <w:pStyle w:val="squarebullets"/>
        <w:rPr>
          <w:rFonts w:cs="Tahoma"/>
        </w:rPr>
      </w:pPr>
      <w:r w:rsidRPr="001C080E">
        <w:rPr>
          <w:rFonts w:cs="Tahoma"/>
        </w:rPr>
        <w:t>Υποστήριξη εργαλείων εισαγωγής-εξαγωγής δεδομένων (</w:t>
      </w:r>
      <w:r w:rsidRPr="001C080E">
        <w:rPr>
          <w:rFonts w:cs="Tahoma"/>
          <w:lang w:val="en-US"/>
        </w:rPr>
        <w:t>Import</w:t>
      </w:r>
      <w:r w:rsidRPr="001C080E">
        <w:rPr>
          <w:rFonts w:cs="Tahoma"/>
        </w:rPr>
        <w:t>-</w:t>
      </w:r>
      <w:r w:rsidRPr="001C080E">
        <w:rPr>
          <w:rFonts w:cs="Tahoma"/>
          <w:lang w:val="en-US"/>
        </w:rPr>
        <w:t>Export</w:t>
      </w:r>
      <w:r w:rsidRPr="001C080E">
        <w:rPr>
          <w:rFonts w:cs="Tahoma"/>
        </w:rPr>
        <w:t xml:space="preserve"> </w:t>
      </w:r>
      <w:r w:rsidRPr="001C080E">
        <w:rPr>
          <w:rFonts w:cs="Tahoma"/>
          <w:lang w:val="en-US"/>
        </w:rPr>
        <w:t>Utilities</w:t>
      </w:r>
      <w:r w:rsidRPr="001C080E">
        <w:rPr>
          <w:rFonts w:cs="Tahoma"/>
        </w:rPr>
        <w:t>) και κατ’ ελάχιστον εξαγωγή σε λογιστικά φύλλα (</w:t>
      </w:r>
      <w:r w:rsidRPr="001C080E">
        <w:rPr>
          <w:rFonts w:cs="Tahoma"/>
          <w:lang w:val="en-US"/>
        </w:rPr>
        <w:t>Microsoft</w:t>
      </w:r>
      <w:r w:rsidRPr="001C080E">
        <w:rPr>
          <w:rFonts w:cs="Tahoma"/>
        </w:rPr>
        <w:t xml:space="preserve"> </w:t>
      </w:r>
      <w:r w:rsidRPr="001C080E">
        <w:rPr>
          <w:rFonts w:cs="Tahoma"/>
          <w:lang w:val="en-US"/>
        </w:rPr>
        <w:t>Excel</w:t>
      </w:r>
      <w:r w:rsidRPr="001C080E">
        <w:rPr>
          <w:rFonts w:cs="Tahoma"/>
        </w:rPr>
        <w:t xml:space="preserve">, </w:t>
      </w:r>
      <w:r w:rsidRPr="001C080E">
        <w:rPr>
          <w:rFonts w:cs="Tahoma"/>
          <w:lang w:val="en-US"/>
        </w:rPr>
        <w:t>LibreOffice</w:t>
      </w:r>
      <w:r w:rsidRPr="001C080E">
        <w:rPr>
          <w:rFonts w:cs="Tahoma"/>
        </w:rPr>
        <w:t>/</w:t>
      </w:r>
      <w:r w:rsidRPr="001C080E">
        <w:rPr>
          <w:rFonts w:cs="Tahoma"/>
          <w:lang w:val="en-US"/>
        </w:rPr>
        <w:t>OpenOffice</w:t>
      </w:r>
      <w:r w:rsidRPr="001C080E">
        <w:rPr>
          <w:rFonts w:cs="Tahoma"/>
        </w:rPr>
        <w:t xml:space="preserve"> </w:t>
      </w:r>
      <w:r w:rsidRPr="001C080E">
        <w:rPr>
          <w:rFonts w:cs="Tahoma"/>
          <w:lang w:val="en-US"/>
        </w:rPr>
        <w:t>spreadsheet</w:t>
      </w:r>
      <w:r w:rsidRPr="001C080E">
        <w:rPr>
          <w:rFonts w:cs="Tahoma"/>
        </w:rPr>
        <w:t>).</w:t>
      </w:r>
    </w:p>
    <w:p w14:paraId="13260792" w14:textId="77777777" w:rsidR="00C61245" w:rsidRPr="001C080E" w:rsidRDefault="00C61245" w:rsidP="00D6789E">
      <w:pPr>
        <w:pStyle w:val="Head6"/>
        <w:numPr>
          <w:ilvl w:val="3"/>
          <w:numId w:val="56"/>
        </w:numPr>
        <w:rPr>
          <w:rFonts w:cs="Tahoma"/>
          <w:color w:val="auto"/>
        </w:rPr>
      </w:pPr>
      <w:bookmarkStart w:id="1707" w:name="_Toc92885201"/>
      <w:r w:rsidRPr="001C080E">
        <w:rPr>
          <w:rFonts w:cs="Tahoma"/>
          <w:color w:val="auto"/>
        </w:rPr>
        <w:t>Διαλειτουργικότητα Οικονομικής Διαχείρισης</w:t>
      </w:r>
      <w:bookmarkEnd w:id="1707"/>
    </w:p>
    <w:p w14:paraId="34FD2D14" w14:textId="77777777" w:rsidR="00C61245" w:rsidRPr="001C080E" w:rsidRDefault="00C61245" w:rsidP="00C61245">
      <w:pPr>
        <w:rPr>
          <w:rFonts w:cs="Tahoma"/>
          <w:lang w:val="el-GR"/>
        </w:rPr>
      </w:pPr>
      <w:r w:rsidRPr="001C080E">
        <w:rPr>
          <w:rFonts w:cs="Tahoma"/>
          <w:lang w:val="el-GR"/>
        </w:rPr>
        <w:t>Η Οικονομική Διαχείριση θα πρέπει να έχει την απαραίτητη υποδομή (</w:t>
      </w:r>
      <w:r w:rsidRPr="001C080E">
        <w:rPr>
          <w:rFonts w:cs="Tahoma"/>
          <w:lang w:val="en-US"/>
        </w:rPr>
        <w:t>APIs</w:t>
      </w:r>
      <w:r w:rsidRPr="001C080E">
        <w:rPr>
          <w:rFonts w:cs="Tahoma"/>
          <w:lang w:val="el-GR"/>
        </w:rPr>
        <w:t>) διαλειτουργικότητας με περιφερειακές εφαρμογές τρίτων φορέων (ΟΠΣΔΠ, Διαύγεια, τράπεζες, ΑΑΔΕ, ΓΓΠΣΔΔ, κλπ.) και κατ’ ελάχιστον τις παρακάτω δυνατότητες:</w:t>
      </w:r>
    </w:p>
    <w:p w14:paraId="6FB730B7" w14:textId="77777777" w:rsidR="00C61245" w:rsidRPr="001C080E" w:rsidRDefault="00C61245" w:rsidP="00C61245">
      <w:pPr>
        <w:pStyle w:val="squarebullets"/>
        <w:rPr>
          <w:rFonts w:cs="Tahoma"/>
          <w:lang w:val="en-US"/>
        </w:rPr>
      </w:pPr>
      <w:r w:rsidRPr="001C080E">
        <w:rPr>
          <w:rFonts w:cs="Tahoma"/>
        </w:rPr>
        <w:t xml:space="preserve">Διαλειτουργία με </w:t>
      </w:r>
      <w:r w:rsidRPr="001C080E">
        <w:rPr>
          <w:rFonts w:cs="Tahoma"/>
          <w:lang w:val="en-US"/>
        </w:rPr>
        <w:t>WEB applications</w:t>
      </w:r>
      <w:r w:rsidRPr="001C080E">
        <w:rPr>
          <w:rFonts w:cs="Tahoma"/>
        </w:rPr>
        <w:t>.</w:t>
      </w:r>
    </w:p>
    <w:p w14:paraId="61D4D9DF" w14:textId="77777777" w:rsidR="00C61245" w:rsidRPr="001C080E" w:rsidRDefault="00C61245" w:rsidP="00C61245">
      <w:pPr>
        <w:pStyle w:val="squarebullets"/>
        <w:spacing w:after="120"/>
        <w:ind w:left="714" w:hanging="357"/>
        <w:rPr>
          <w:rFonts w:cs="Tahoma"/>
          <w:lang w:val="en-US"/>
        </w:rPr>
      </w:pPr>
      <w:r w:rsidRPr="001C080E">
        <w:rPr>
          <w:rFonts w:cs="Tahoma"/>
        </w:rPr>
        <w:t>Υποστήριξη</w:t>
      </w:r>
      <w:r w:rsidRPr="001C080E">
        <w:rPr>
          <w:rFonts w:cs="Tahoma"/>
          <w:lang w:val="en-US"/>
        </w:rPr>
        <w:t xml:space="preserve"> COM interface, VB scripts, XML, Web Services </w:t>
      </w:r>
      <w:r w:rsidRPr="001C080E">
        <w:rPr>
          <w:rFonts w:cs="Tahoma"/>
        </w:rPr>
        <w:t>κλπ</w:t>
      </w:r>
      <w:r w:rsidRPr="001C080E">
        <w:rPr>
          <w:rFonts w:cs="Tahoma"/>
          <w:lang w:val="en-US"/>
        </w:rPr>
        <w:t>.</w:t>
      </w:r>
    </w:p>
    <w:p w14:paraId="3DB72C22" w14:textId="77777777" w:rsidR="00C61245" w:rsidRPr="001C080E" w:rsidRDefault="00C61245" w:rsidP="00D6789E">
      <w:pPr>
        <w:pStyle w:val="Head6"/>
        <w:numPr>
          <w:ilvl w:val="3"/>
          <w:numId w:val="56"/>
        </w:numPr>
        <w:rPr>
          <w:rFonts w:cs="Tahoma"/>
          <w:color w:val="auto"/>
        </w:rPr>
      </w:pPr>
      <w:bookmarkStart w:id="1708" w:name="_Toc92885202"/>
      <w:r w:rsidRPr="001C080E">
        <w:rPr>
          <w:rFonts w:cs="Tahoma"/>
          <w:color w:val="auto"/>
        </w:rPr>
        <w:t>Διαλειτουργικότητα – Διεπαφές με ΟΠΣΔΠ</w:t>
      </w:r>
      <w:bookmarkEnd w:id="1708"/>
    </w:p>
    <w:p w14:paraId="3724F250" w14:textId="77777777" w:rsidR="00C61245" w:rsidRPr="001C080E" w:rsidRDefault="00C61245" w:rsidP="00C61245">
      <w:pPr>
        <w:pStyle w:val="squarebullets"/>
        <w:rPr>
          <w:rFonts w:cs="Tahoma"/>
        </w:rPr>
      </w:pPr>
      <w:r w:rsidRPr="001C080E">
        <w:rPr>
          <w:rFonts w:cs="Tahoma"/>
        </w:rPr>
        <w:t>Πλήρης διαλειτουργικότητα με το ΟΠΣΔΠ του ΓΛΚ (</w:t>
      </w:r>
      <w:r w:rsidR="00D95E82" w:rsidRPr="001C080E">
        <w:rPr>
          <w:rFonts w:cs="Tahoma"/>
        </w:rPr>
        <w:t>«</w:t>
      </w:r>
      <w:r w:rsidRPr="001C080E">
        <w:rPr>
          <w:rFonts w:cs="Tahoma"/>
        </w:rPr>
        <w:t>SAP</w:t>
      </w:r>
      <w:r w:rsidR="00D95E82" w:rsidRPr="001C080E">
        <w:rPr>
          <w:rFonts w:cs="Tahoma"/>
        </w:rPr>
        <w:t>»</w:t>
      </w:r>
      <w:r w:rsidRPr="001C080E">
        <w:rPr>
          <w:rFonts w:cs="Tahoma"/>
        </w:rPr>
        <w:t xml:space="preserve"> </w:t>
      </w:r>
      <w:r w:rsidR="00D95E82" w:rsidRPr="001C080E">
        <w:rPr>
          <w:rFonts w:cs="Tahoma"/>
        </w:rPr>
        <w:t>«</w:t>
      </w:r>
      <w:r w:rsidRPr="001C080E">
        <w:rPr>
          <w:rFonts w:cs="Tahoma"/>
        </w:rPr>
        <w:t>ERP</w:t>
      </w:r>
      <w:r w:rsidR="00D95E82" w:rsidRPr="001C080E">
        <w:rPr>
          <w:rFonts w:cs="Tahoma"/>
        </w:rPr>
        <w:t>»</w:t>
      </w:r>
      <w:r w:rsidRPr="001C080E">
        <w:rPr>
          <w:rFonts w:cs="Tahoma"/>
        </w:rPr>
        <w:t xml:space="preserve"> </w:t>
      </w:r>
      <w:r w:rsidR="00D95E82" w:rsidRPr="001C080E">
        <w:rPr>
          <w:rFonts w:cs="Tahoma"/>
        </w:rPr>
        <w:t>«</w:t>
      </w:r>
      <w:r w:rsidRPr="001C080E">
        <w:rPr>
          <w:rFonts w:cs="Tahoma"/>
        </w:rPr>
        <w:t>R3</w:t>
      </w:r>
      <w:r w:rsidR="00D95E82" w:rsidRPr="001C080E">
        <w:rPr>
          <w:rFonts w:cs="Tahoma"/>
        </w:rPr>
        <w:t>»</w:t>
      </w:r>
      <w:r w:rsidRPr="001C080E">
        <w:rPr>
          <w:rFonts w:cs="Tahoma"/>
        </w:rPr>
        <w:t xml:space="preserve">) επιτρέποντας την αυτόματη ανταλλαγή δεδομένων αυτού με το πληροφοριακό σύστημα του ΝΣΚ για την παρακολούθηση της εκτέλεσης του Προϋπολογισμού του ΝΣΚ και όσα αφορούν το στάδιο μετά την ενταλματοποίηση. Δυνατότητα αυτόματης καταχώρησης στο ΟΠΣ ΝΣΚ κάθε παραγόμενης στο </w:t>
      </w:r>
      <w:r w:rsidR="00D95E82" w:rsidRPr="001C080E">
        <w:rPr>
          <w:rFonts w:cs="Tahoma"/>
        </w:rPr>
        <w:t>«</w:t>
      </w:r>
      <w:r w:rsidRPr="001C080E">
        <w:rPr>
          <w:rFonts w:cs="Tahoma"/>
          <w:lang w:val="en-US"/>
        </w:rPr>
        <w:t>SAP</w:t>
      </w:r>
      <w:r w:rsidR="00D95E82" w:rsidRPr="001C080E">
        <w:rPr>
          <w:rFonts w:cs="Tahoma"/>
        </w:rPr>
        <w:t>»</w:t>
      </w:r>
      <w:r w:rsidRPr="001C080E">
        <w:rPr>
          <w:rFonts w:cs="Tahoma"/>
        </w:rPr>
        <w:t xml:space="preserve"> πληροφορίας (πχ μητρώο δεσμεύσεων κλπ.)</w:t>
      </w:r>
    </w:p>
    <w:p w14:paraId="1F70B85D" w14:textId="77777777" w:rsidR="00C61245" w:rsidRPr="001C080E" w:rsidRDefault="00C61245" w:rsidP="00C61245">
      <w:pPr>
        <w:pStyle w:val="squarebullets"/>
        <w:rPr>
          <w:rFonts w:cs="Tahoma"/>
        </w:rPr>
      </w:pPr>
      <w:r w:rsidRPr="001C080E">
        <w:rPr>
          <w:rFonts w:cs="Tahoma"/>
          <w:lang w:val="en-US"/>
        </w:rPr>
        <w:t>On</w:t>
      </w:r>
      <w:r w:rsidRPr="001C080E">
        <w:rPr>
          <w:rFonts w:cs="Tahoma"/>
        </w:rPr>
        <w:t>-</w:t>
      </w:r>
      <w:r w:rsidRPr="001C080E">
        <w:rPr>
          <w:rFonts w:cs="Tahoma"/>
          <w:lang w:val="en-US"/>
        </w:rPr>
        <w:t>line</w:t>
      </w:r>
      <w:r w:rsidRPr="001C080E">
        <w:rPr>
          <w:rFonts w:cs="Tahoma"/>
        </w:rPr>
        <w:t xml:space="preserve"> διασύνδεση και επικοινωνία των Διεπαφών στο πλαίσιο λειτουργίας τους.</w:t>
      </w:r>
    </w:p>
    <w:p w14:paraId="425D7E55" w14:textId="77777777" w:rsidR="00C61245" w:rsidRPr="001C080E" w:rsidRDefault="00C61245" w:rsidP="00C61245">
      <w:pPr>
        <w:pStyle w:val="squarebullets"/>
        <w:rPr>
          <w:rFonts w:cs="Tahoma"/>
        </w:rPr>
      </w:pPr>
      <w:r w:rsidRPr="001C080E">
        <w:rPr>
          <w:rFonts w:cs="Tahoma"/>
        </w:rPr>
        <w:t xml:space="preserve">Διαλειτουργικότητα με το </w:t>
      </w:r>
      <w:r w:rsidRPr="001C080E">
        <w:rPr>
          <w:rFonts w:cs="Tahoma"/>
          <w:szCs w:val="22"/>
          <w:lang w:eastAsia="el-GR"/>
        </w:rPr>
        <w:t>Γενική Γραμματεία Πληροφοριακών Συστημάτων Δημόσιας Διοίκησης για την αυτόματη υποβολή μέσω ΟΠΣ</w:t>
      </w:r>
      <w:r w:rsidR="00D95E82" w:rsidRPr="001C080E">
        <w:rPr>
          <w:rFonts w:cs="Tahoma"/>
          <w:szCs w:val="22"/>
          <w:lang w:eastAsia="el-GR"/>
        </w:rPr>
        <w:t xml:space="preserve"> του</w:t>
      </w:r>
      <w:r w:rsidRPr="001C080E">
        <w:rPr>
          <w:rFonts w:cs="Tahoma"/>
          <w:szCs w:val="22"/>
          <w:lang w:eastAsia="el-GR"/>
        </w:rPr>
        <w:t xml:space="preserve"> ΝΣΚ της Σύνοψης Μητρώου Δεσμεύσεων-Έκθεσης Τεκμηρίωσης και της ανάλυσης δέσμευσης του μητρώου δεσμεύσεων.</w:t>
      </w:r>
    </w:p>
    <w:p w14:paraId="17C465B6" w14:textId="77777777" w:rsidR="00C61245" w:rsidRPr="001C080E" w:rsidRDefault="00C61245" w:rsidP="00D6789E">
      <w:pPr>
        <w:pStyle w:val="Head7"/>
        <w:numPr>
          <w:ilvl w:val="4"/>
          <w:numId w:val="56"/>
        </w:numPr>
        <w:rPr>
          <w:rFonts w:cs="Tahoma"/>
          <w:color w:val="auto"/>
        </w:rPr>
      </w:pPr>
      <w:r w:rsidRPr="001C080E">
        <w:rPr>
          <w:rFonts w:cs="Tahoma"/>
          <w:color w:val="auto"/>
        </w:rPr>
        <w:lastRenderedPageBreak/>
        <w:t>Διεπαφή 1: Μαζική Παραλαβή Αναμορφώσεων Προϋπολογισμού</w:t>
      </w:r>
    </w:p>
    <w:p w14:paraId="647EC0FF" w14:textId="77777777" w:rsidR="00C61245" w:rsidRPr="001C080E" w:rsidRDefault="00C61245" w:rsidP="00D6789E">
      <w:pPr>
        <w:pStyle w:val="Head8"/>
        <w:numPr>
          <w:ilvl w:val="5"/>
          <w:numId w:val="56"/>
        </w:numPr>
        <w:rPr>
          <w:color w:val="auto"/>
        </w:rPr>
      </w:pPr>
      <w:r w:rsidRPr="001C080E">
        <w:rPr>
          <w:color w:val="auto"/>
        </w:rPr>
        <w:t>Μαζική Παραλαβή Αναμορφώσεων Ποσοστού Διάθεσης</w:t>
      </w:r>
    </w:p>
    <w:p w14:paraId="6DBED438" w14:textId="77777777" w:rsidR="00C61245" w:rsidRPr="001C080E" w:rsidRDefault="00C61245" w:rsidP="00C61245">
      <w:pPr>
        <w:pStyle w:val="squarebullets"/>
        <w:rPr>
          <w:rFonts w:cs="Tahoma"/>
        </w:rPr>
      </w:pPr>
      <w:r w:rsidRPr="001C080E">
        <w:rPr>
          <w:rFonts w:cs="Tahoma"/>
        </w:rPr>
        <w:t xml:space="preserve">Μέσω των Διεπαφών για τη Μαζική παραλαβή των Αναμορφώσεων του Προϋπολογισμού, θα πρέπει να παραλαμβάνονται και να παρακολουθούνται τα στοιχεία των Αναμορφώσεων που αφορούν το ΝΣΚ. </w:t>
      </w:r>
    </w:p>
    <w:p w14:paraId="4CE06387" w14:textId="77777777" w:rsidR="00C61245" w:rsidRPr="001C080E" w:rsidRDefault="00C61245" w:rsidP="00C61245">
      <w:pPr>
        <w:pStyle w:val="squarebullets"/>
        <w:rPr>
          <w:rFonts w:cs="Tahoma"/>
        </w:rPr>
      </w:pPr>
      <w:r w:rsidRPr="001C080E">
        <w:rPr>
          <w:rFonts w:cs="Tahoma"/>
        </w:rPr>
        <w:t>Η Διεπαφή για τη μαζική παραλαβή Αναμορφώσεων θα πρέπει να περιλαμβάνει τις αναμορφώσεις του ΟΠΣΔΠ, ΔΠ01 και ΔΠ02.</w:t>
      </w:r>
    </w:p>
    <w:p w14:paraId="5756FD32" w14:textId="77777777" w:rsidR="00C61245" w:rsidRPr="001C080E" w:rsidRDefault="00C61245" w:rsidP="00D6789E">
      <w:pPr>
        <w:pStyle w:val="Head8"/>
        <w:numPr>
          <w:ilvl w:val="5"/>
          <w:numId w:val="56"/>
        </w:numPr>
        <w:rPr>
          <w:color w:val="auto"/>
        </w:rPr>
      </w:pPr>
      <w:r w:rsidRPr="001C080E">
        <w:rPr>
          <w:color w:val="auto"/>
          <w:shd w:val="clear" w:color="auto" w:fill="FFFFFF" w:themeFill="background1"/>
        </w:rPr>
        <w:t>Μαζική Παραλαβή Αναμορφώσεων</w:t>
      </w:r>
      <w:r w:rsidRPr="001C080E">
        <w:rPr>
          <w:color w:val="auto"/>
        </w:rPr>
        <w:t xml:space="preserve"> Πιστώσεων</w:t>
      </w:r>
    </w:p>
    <w:p w14:paraId="3F3C481F" w14:textId="77777777" w:rsidR="00C61245" w:rsidRPr="001C080E" w:rsidRDefault="00C61245" w:rsidP="00C61245">
      <w:pPr>
        <w:pStyle w:val="squarebullets"/>
        <w:rPr>
          <w:rFonts w:cs="Tahoma"/>
        </w:rPr>
      </w:pPr>
      <w:r w:rsidRPr="001C080E">
        <w:rPr>
          <w:rFonts w:cs="Tahoma"/>
        </w:rPr>
        <w:t>Μέσω των Διεπαφών για τη Μαζική Παραλαβή των Αναμορφώσεων του Προϋπολογισμού, θα πρέπει να αποστέλλονται και να παρακολουθούνται τα στοιχεία των Αναμορφώσεων που αφορούν το ΝΣΚ και αφορούν τις αναμορφώσεις του ΟΠΣΔΠ, ΔΠ03 και ΔΠ04.</w:t>
      </w:r>
    </w:p>
    <w:p w14:paraId="06A7A8C1" w14:textId="77777777" w:rsidR="00C61245" w:rsidRPr="001C080E" w:rsidRDefault="00C61245" w:rsidP="00D6789E">
      <w:pPr>
        <w:pStyle w:val="Head7"/>
        <w:numPr>
          <w:ilvl w:val="4"/>
          <w:numId w:val="56"/>
        </w:numPr>
        <w:rPr>
          <w:rFonts w:cs="Tahoma"/>
          <w:color w:val="auto"/>
        </w:rPr>
      </w:pPr>
      <w:r w:rsidRPr="001C080E">
        <w:rPr>
          <w:rFonts w:cs="Tahoma"/>
          <w:color w:val="auto"/>
        </w:rPr>
        <w:t>Διεπαφή 2: Παραλαβή Αναλήψεων Χρηματικών Ενταλμάτων</w:t>
      </w:r>
    </w:p>
    <w:p w14:paraId="69019F45" w14:textId="77777777" w:rsidR="00C61245" w:rsidRPr="001C080E" w:rsidRDefault="00C61245" w:rsidP="00C61245">
      <w:pPr>
        <w:rPr>
          <w:rFonts w:cs="Tahoma"/>
        </w:rPr>
      </w:pPr>
    </w:p>
    <w:p w14:paraId="7E480BE1" w14:textId="77777777" w:rsidR="00C61245" w:rsidRPr="001C080E" w:rsidRDefault="00C61245" w:rsidP="00D6789E">
      <w:pPr>
        <w:pStyle w:val="Head8"/>
        <w:numPr>
          <w:ilvl w:val="5"/>
          <w:numId w:val="56"/>
        </w:numPr>
        <w:rPr>
          <w:color w:val="auto"/>
        </w:rPr>
      </w:pPr>
      <w:r w:rsidRPr="001C080E">
        <w:rPr>
          <w:color w:val="auto"/>
        </w:rPr>
        <w:t>Αποστολή Αιτήματος Ανάληψης στο ΟΠΣΔΠ</w:t>
      </w:r>
    </w:p>
    <w:p w14:paraId="2CFCB392" w14:textId="77777777" w:rsidR="00C61245" w:rsidRPr="001C080E" w:rsidRDefault="00C61245" w:rsidP="00C61245">
      <w:pPr>
        <w:pStyle w:val="squarebullets"/>
        <w:rPr>
          <w:rFonts w:cs="Tahoma"/>
        </w:rPr>
      </w:pPr>
      <w:r w:rsidRPr="001C080E">
        <w:rPr>
          <w:rFonts w:cs="Tahoma"/>
        </w:rPr>
        <w:t xml:space="preserve">Μέσω της Διεπαφής για τη αποστολή Αιτήματος Ανάληψης στο ΟΠΣΔΠ, θα πρέπει να αποστέλλονται και να παρακολουθούνται τα στοιχεία που αφορούν το ΝΣΚ. </w:t>
      </w:r>
    </w:p>
    <w:p w14:paraId="7581B330" w14:textId="77777777" w:rsidR="00C61245" w:rsidRPr="001C080E" w:rsidRDefault="00C61245" w:rsidP="00C61245">
      <w:pPr>
        <w:rPr>
          <w:rFonts w:cs="Tahoma"/>
          <w:u w:val="single"/>
        </w:rPr>
      </w:pPr>
      <w:r w:rsidRPr="001C080E">
        <w:rPr>
          <w:rFonts w:cs="Tahoma"/>
          <w:u w:val="single"/>
        </w:rPr>
        <w:t>Λειτουργικά χαρακτηριστικά</w:t>
      </w:r>
    </w:p>
    <w:p w14:paraId="0BC43FC3" w14:textId="77777777" w:rsidR="00C61245" w:rsidRPr="001C080E" w:rsidRDefault="00C61245" w:rsidP="00C61245">
      <w:pPr>
        <w:pStyle w:val="squarebullets"/>
        <w:rPr>
          <w:rFonts w:cs="Tahoma"/>
        </w:rPr>
      </w:pPr>
      <w:r w:rsidRPr="001C080E">
        <w:rPr>
          <w:rFonts w:cs="Tahoma"/>
        </w:rPr>
        <w:t>Το ΝΣΚ θα πρέπει να καταχωρεί τα στοιχεία του αιτήματος της ανάληψης στο σύστημ</w:t>
      </w:r>
      <w:r w:rsidR="00810F03" w:rsidRPr="001C080E">
        <w:rPr>
          <w:rFonts w:cs="Tahoma"/>
        </w:rPr>
        <w:t>ά</w:t>
      </w:r>
      <w:r w:rsidRPr="001C080E">
        <w:rPr>
          <w:rFonts w:cs="Tahoma"/>
        </w:rPr>
        <w:t xml:space="preserve"> του. Στη συνέχεια τα στοιχεία αυτά πρέπει να αποστέλλονται αυτόματα στο σύστημα του </w:t>
      </w:r>
      <w:r w:rsidR="00C62013" w:rsidRPr="001C080E">
        <w:rPr>
          <w:rFonts w:cs="Tahoma"/>
        </w:rPr>
        <w:t>«</w:t>
      </w:r>
      <w:r w:rsidRPr="001C080E">
        <w:rPr>
          <w:rFonts w:cs="Tahoma"/>
        </w:rPr>
        <w:t>SAP</w:t>
      </w:r>
      <w:r w:rsidR="00C62013" w:rsidRPr="001C080E">
        <w:rPr>
          <w:rFonts w:cs="Tahoma"/>
        </w:rPr>
        <w:t>»</w:t>
      </w:r>
      <w:r w:rsidRPr="001C080E">
        <w:rPr>
          <w:rFonts w:cs="Tahoma"/>
        </w:rPr>
        <w:t xml:space="preserve"> όπου το αίτημα ανάληψης να περνάει από τα αντίστοιχα στάδια για να γίνει ανάληψη. </w:t>
      </w:r>
    </w:p>
    <w:p w14:paraId="02CED11E" w14:textId="77777777" w:rsidR="00C61245" w:rsidRPr="001C080E" w:rsidRDefault="00C61245" w:rsidP="00C61245">
      <w:pPr>
        <w:pStyle w:val="squarebullets"/>
        <w:rPr>
          <w:rFonts w:cs="Tahoma"/>
        </w:rPr>
      </w:pPr>
      <w:r w:rsidRPr="001C080E">
        <w:rPr>
          <w:rFonts w:cs="Tahoma"/>
        </w:rPr>
        <w:t xml:space="preserve">Το πληροφοριακό σύστημα του ΝΣΚ θα πρέπει να ενημερώνεται για την εξέλιξη της κλήσης από το σύστημα του </w:t>
      </w:r>
      <w:r w:rsidR="00C62013" w:rsidRPr="001C080E">
        <w:rPr>
          <w:rFonts w:cs="Tahoma"/>
        </w:rPr>
        <w:t>«</w:t>
      </w:r>
      <w:r w:rsidRPr="001C080E">
        <w:rPr>
          <w:rFonts w:cs="Tahoma"/>
        </w:rPr>
        <w:t>SAP</w:t>
      </w:r>
      <w:r w:rsidR="00C62013" w:rsidRPr="001C080E">
        <w:rPr>
          <w:rFonts w:cs="Tahoma"/>
        </w:rPr>
        <w:t>»</w:t>
      </w:r>
      <w:r w:rsidRPr="001C080E">
        <w:rPr>
          <w:rFonts w:cs="Tahoma"/>
        </w:rPr>
        <w:t xml:space="preserve"> με τα δεδομένα της δημιουργημένης ανάληψης καθώς και με μήνυμα επιτυχούς δημιουργίας ανάληψης ή με μηνύματα λαθών σε περίπτωση αποτυχίας δημιουργίας της ανάληψης.</w:t>
      </w:r>
    </w:p>
    <w:p w14:paraId="533924FE" w14:textId="77777777" w:rsidR="00C61245" w:rsidRPr="001C080E" w:rsidRDefault="00C61245" w:rsidP="00D6789E">
      <w:pPr>
        <w:pStyle w:val="Head8"/>
        <w:numPr>
          <w:ilvl w:val="5"/>
          <w:numId w:val="56"/>
        </w:numPr>
        <w:rPr>
          <w:color w:val="auto"/>
        </w:rPr>
      </w:pPr>
      <w:r w:rsidRPr="001C080E">
        <w:rPr>
          <w:color w:val="auto"/>
        </w:rPr>
        <w:t>Μαζική Παραλαβή Χρηματικών Ενταλμάτων από το ΟΠΣΔΠ</w:t>
      </w:r>
    </w:p>
    <w:p w14:paraId="524D0DD9" w14:textId="77777777" w:rsidR="00C61245" w:rsidRPr="001C080E" w:rsidRDefault="00C61245" w:rsidP="00C61245">
      <w:pPr>
        <w:pStyle w:val="squarebullets"/>
        <w:rPr>
          <w:rFonts w:cs="Tahoma"/>
        </w:rPr>
      </w:pPr>
      <w:r w:rsidRPr="001C080E">
        <w:rPr>
          <w:rFonts w:cs="Tahoma"/>
        </w:rPr>
        <w:t xml:space="preserve">Μέσω της Διεπαφής για τη Μαζική Παραλαβή των Χρηματικών Ενταλμάτων και Ανακλητικών Χρηματικών Ενταλμάτων από το ΟΠΣΔΠ, θα πρέπει να αποστέλλονται και να παρακολουθούνται τα στοιχεία που αφορούν </w:t>
      </w:r>
      <w:r w:rsidR="00C62013" w:rsidRPr="001C080E">
        <w:rPr>
          <w:rFonts w:cs="Tahoma"/>
        </w:rPr>
        <w:t>σ</w:t>
      </w:r>
      <w:r w:rsidRPr="001C080E">
        <w:rPr>
          <w:rFonts w:cs="Tahoma"/>
        </w:rPr>
        <w:t>το ΝΣΚ.</w:t>
      </w:r>
    </w:p>
    <w:p w14:paraId="71192C0D" w14:textId="77777777" w:rsidR="00C61245" w:rsidRPr="001C080E" w:rsidRDefault="00C61245" w:rsidP="00D6789E">
      <w:pPr>
        <w:pStyle w:val="Head7"/>
        <w:numPr>
          <w:ilvl w:val="4"/>
          <w:numId w:val="56"/>
        </w:numPr>
        <w:rPr>
          <w:rFonts w:cs="Tahoma"/>
          <w:color w:val="auto"/>
        </w:rPr>
      </w:pPr>
      <w:r w:rsidRPr="001C080E">
        <w:rPr>
          <w:rFonts w:cs="Tahoma"/>
          <w:color w:val="auto"/>
        </w:rPr>
        <w:t>Διεπαφή 3: Μαζική Παραλαβή Αναλήψεων / Εντολών</w:t>
      </w:r>
    </w:p>
    <w:p w14:paraId="6DBBCFFA" w14:textId="77777777" w:rsidR="00C61245" w:rsidRPr="001C080E" w:rsidRDefault="00C61245" w:rsidP="00C61245">
      <w:pPr>
        <w:rPr>
          <w:rFonts w:cs="Tahoma"/>
        </w:rPr>
      </w:pPr>
    </w:p>
    <w:p w14:paraId="5926A154" w14:textId="77777777" w:rsidR="00C61245" w:rsidRPr="001C080E" w:rsidRDefault="00C61245" w:rsidP="00D6789E">
      <w:pPr>
        <w:pStyle w:val="Head8"/>
        <w:numPr>
          <w:ilvl w:val="5"/>
          <w:numId w:val="56"/>
        </w:numPr>
        <w:rPr>
          <w:color w:val="auto"/>
        </w:rPr>
      </w:pPr>
      <w:r w:rsidRPr="001C080E">
        <w:rPr>
          <w:color w:val="auto"/>
        </w:rPr>
        <w:lastRenderedPageBreak/>
        <w:t>Μαζική Παραλαβή Αναλήψεων</w:t>
      </w:r>
    </w:p>
    <w:p w14:paraId="3A0808EE" w14:textId="77777777" w:rsidR="00C61245" w:rsidRPr="001C080E" w:rsidRDefault="00C61245" w:rsidP="00C61245">
      <w:pPr>
        <w:pStyle w:val="squarebullets"/>
        <w:rPr>
          <w:rFonts w:cs="Tahoma"/>
        </w:rPr>
      </w:pPr>
      <w:r w:rsidRPr="001C080E">
        <w:rPr>
          <w:rFonts w:cs="Tahoma"/>
        </w:rPr>
        <w:t>Μέσω της Διεπαφής των Αναλήψεων, το ΝΣΚ θα πρέπει να πραγματοποιεί κλήση για να λάβει Μαζικά τα δεδομένα των Αναλήψεων από το ΟΠΣΔΠ.</w:t>
      </w:r>
    </w:p>
    <w:p w14:paraId="614B5E23" w14:textId="77777777" w:rsidR="00C61245" w:rsidRPr="001C080E" w:rsidRDefault="00C61245" w:rsidP="00C61245">
      <w:pPr>
        <w:rPr>
          <w:rFonts w:cs="Tahoma"/>
          <w:u w:val="single"/>
        </w:rPr>
      </w:pPr>
      <w:r w:rsidRPr="001C080E">
        <w:rPr>
          <w:rFonts w:cs="Tahoma"/>
          <w:u w:val="single"/>
        </w:rPr>
        <w:t>Λειτουργικά χαρακτηριστικά</w:t>
      </w:r>
    </w:p>
    <w:p w14:paraId="23675017" w14:textId="77777777" w:rsidR="00C61245" w:rsidRPr="001C080E" w:rsidRDefault="00C61245" w:rsidP="00C61245">
      <w:pPr>
        <w:pStyle w:val="squarebullets"/>
        <w:rPr>
          <w:rFonts w:cs="Tahoma"/>
        </w:rPr>
      </w:pPr>
      <w:r w:rsidRPr="001C080E">
        <w:rPr>
          <w:rFonts w:cs="Tahoma"/>
        </w:rPr>
        <w:t>Το πληροφοριακό σύστημα του ΝΣΚ θα πρέπει να λαμβάνει όσες Αναλήψεις είναι σε κατάσταση Δέσμευσης και έπειτα, ενώ στην συνέχεια θα πρέπει να:</w:t>
      </w:r>
    </w:p>
    <w:p w14:paraId="4D7840FF" w14:textId="77777777" w:rsidR="00C61245" w:rsidRPr="001C080E" w:rsidRDefault="00C61245" w:rsidP="00C61245">
      <w:pPr>
        <w:pStyle w:val="arrowbullet"/>
        <w:rPr>
          <w:rFonts w:cs="Tahoma"/>
        </w:rPr>
      </w:pPr>
      <w:r w:rsidRPr="001C080E">
        <w:rPr>
          <w:rFonts w:cs="Tahoma"/>
        </w:rPr>
        <w:t>Ενημερώνεται με τις νέες καταχωρήσεις που βρίσκονται σε κατάστασης Δέσμευσης και άνω.</w:t>
      </w:r>
    </w:p>
    <w:p w14:paraId="19624AC9" w14:textId="77777777" w:rsidR="00C61245" w:rsidRPr="001C080E" w:rsidRDefault="00C61245" w:rsidP="00C61245">
      <w:pPr>
        <w:pStyle w:val="arrowbullet"/>
        <w:rPr>
          <w:rFonts w:cs="Tahoma"/>
        </w:rPr>
      </w:pPr>
      <w:r w:rsidRPr="001C080E">
        <w:rPr>
          <w:rFonts w:cs="Tahoma"/>
        </w:rPr>
        <w:t>Ενημερώνεται για την αλλαγή της κατάστασης των Αναλήψεων που έχει λάβει το ΝΣΚ από προηγούμενη κλήση.</w:t>
      </w:r>
    </w:p>
    <w:p w14:paraId="6ADBB3D2" w14:textId="77777777" w:rsidR="00C61245" w:rsidRPr="001C080E" w:rsidRDefault="00C61245" w:rsidP="00D6789E">
      <w:pPr>
        <w:pStyle w:val="Head8"/>
        <w:numPr>
          <w:ilvl w:val="5"/>
          <w:numId w:val="56"/>
        </w:numPr>
        <w:rPr>
          <w:color w:val="auto"/>
        </w:rPr>
      </w:pPr>
      <w:r w:rsidRPr="001C080E">
        <w:rPr>
          <w:color w:val="auto"/>
        </w:rPr>
        <w:t>Μαζική Παραλαβή Μεταβολών Μισθοδοσίας</w:t>
      </w:r>
    </w:p>
    <w:p w14:paraId="098E5EFA" w14:textId="77777777" w:rsidR="00C61245" w:rsidRPr="001C080E" w:rsidRDefault="00C61245" w:rsidP="00C61245">
      <w:pPr>
        <w:rPr>
          <w:rFonts w:cs="Tahoma"/>
          <w:lang w:val="el-GR"/>
        </w:rPr>
      </w:pPr>
      <w:r w:rsidRPr="001C080E">
        <w:rPr>
          <w:rFonts w:cs="Tahoma"/>
          <w:lang w:val="el-GR"/>
        </w:rPr>
        <w:t xml:space="preserve">Μέσω της Διεπαφής της Μαζικής Παραλαβής Μεταβολών Μισθοδοσίας, το ΝΣΚ θα πρέπει να πραγματοποιεί κλήση για να λάβει </w:t>
      </w:r>
      <w:r w:rsidR="00C62013" w:rsidRPr="001C080E">
        <w:rPr>
          <w:rFonts w:cs="Tahoma"/>
          <w:lang w:val="el-GR"/>
        </w:rPr>
        <w:t xml:space="preserve">μαζικά </w:t>
      </w:r>
      <w:r w:rsidRPr="001C080E">
        <w:rPr>
          <w:rFonts w:cs="Tahoma"/>
          <w:lang w:val="el-GR"/>
        </w:rPr>
        <w:t>τα δεδομένα των μεταβολών Μισθοδοσίας από το ΟΠΣΔΠ (</w:t>
      </w:r>
      <w:r w:rsidR="00C62013" w:rsidRPr="001C080E">
        <w:rPr>
          <w:rFonts w:cs="Tahoma"/>
          <w:lang w:val="el-GR"/>
        </w:rPr>
        <w:t>ω</w:t>
      </w:r>
      <w:r w:rsidRPr="001C080E">
        <w:rPr>
          <w:rFonts w:cs="Tahoma"/>
          <w:lang w:val="el-GR"/>
        </w:rPr>
        <w:t xml:space="preserve">ς μεταβολές νοούνται οι ενάρξεις, περικοπές κλπ.). </w:t>
      </w:r>
    </w:p>
    <w:p w14:paraId="35DE4EA6" w14:textId="77777777" w:rsidR="00C61245" w:rsidRPr="001C080E" w:rsidRDefault="00C61245" w:rsidP="00C61245">
      <w:pPr>
        <w:rPr>
          <w:rFonts w:cs="Tahoma"/>
          <w:u w:val="single"/>
        </w:rPr>
      </w:pPr>
      <w:r w:rsidRPr="001C080E">
        <w:rPr>
          <w:rFonts w:cs="Tahoma"/>
          <w:u w:val="single"/>
        </w:rPr>
        <w:t>Λειτουργικά χαρακτηριστικά</w:t>
      </w:r>
    </w:p>
    <w:p w14:paraId="2C7C0821" w14:textId="77777777" w:rsidR="00C61245" w:rsidRPr="001C080E" w:rsidRDefault="00C61245" w:rsidP="00C61245">
      <w:pPr>
        <w:pStyle w:val="squarebullets"/>
        <w:rPr>
          <w:rFonts w:cs="Tahoma"/>
        </w:rPr>
      </w:pPr>
      <w:r w:rsidRPr="001C080E">
        <w:rPr>
          <w:rFonts w:cs="Tahoma"/>
        </w:rPr>
        <w:t xml:space="preserve">Με την πρώτη κλήση θα πρέπει να παραλαμβάνονται από το ΟΠΣΔΠ όσες </w:t>
      </w:r>
      <w:r w:rsidR="00C62013" w:rsidRPr="001C080E">
        <w:rPr>
          <w:rFonts w:cs="Tahoma"/>
        </w:rPr>
        <w:t>μ</w:t>
      </w:r>
      <w:r w:rsidRPr="001C080E">
        <w:rPr>
          <w:rFonts w:cs="Tahoma"/>
        </w:rPr>
        <w:t>εταβολές είναι σε κατάσταση Δέσμευσης και έπειτα.</w:t>
      </w:r>
    </w:p>
    <w:p w14:paraId="2D509AF4" w14:textId="77777777" w:rsidR="00C61245" w:rsidRPr="001C080E" w:rsidRDefault="00C61245" w:rsidP="00C61245">
      <w:pPr>
        <w:pStyle w:val="squarebullets"/>
        <w:rPr>
          <w:rFonts w:cs="Tahoma"/>
        </w:rPr>
      </w:pPr>
      <w:r w:rsidRPr="001C080E">
        <w:rPr>
          <w:rFonts w:cs="Tahoma"/>
        </w:rPr>
        <w:t>Στις επόμενες κλήσεις θα πρέπει να:</w:t>
      </w:r>
    </w:p>
    <w:p w14:paraId="085548A1" w14:textId="77777777" w:rsidR="00C61245" w:rsidRPr="001C080E" w:rsidRDefault="00C61245" w:rsidP="00C61245">
      <w:pPr>
        <w:pStyle w:val="arrowbullet"/>
        <w:rPr>
          <w:rFonts w:cs="Tahoma"/>
        </w:rPr>
      </w:pPr>
      <w:r w:rsidRPr="001C080E">
        <w:rPr>
          <w:rFonts w:cs="Tahoma"/>
        </w:rPr>
        <w:t>Ενημερώνεται με τις νέες καταχωρήσεις που βρίσκονται σε κατάσταση Δέσμευσης και άνω.</w:t>
      </w:r>
    </w:p>
    <w:p w14:paraId="4ACFEEA0" w14:textId="77777777" w:rsidR="00C61245" w:rsidRPr="001C080E" w:rsidRDefault="00C61245" w:rsidP="00C61245">
      <w:pPr>
        <w:pStyle w:val="arrowbullet"/>
        <w:rPr>
          <w:rFonts w:cs="Tahoma"/>
        </w:rPr>
      </w:pPr>
      <w:r w:rsidRPr="001C080E">
        <w:rPr>
          <w:rFonts w:cs="Tahoma"/>
        </w:rPr>
        <w:t>Ενημερώνεται για την αλλαγή της κατάστασης των Εντολών Μισθοδοσίας που έχει λάβει το ΝΣΚ από προηγούμενη κλήση.</w:t>
      </w:r>
    </w:p>
    <w:p w14:paraId="26025B6D" w14:textId="77777777" w:rsidR="00C61245" w:rsidRPr="001C080E" w:rsidRDefault="00C61245" w:rsidP="00D6789E">
      <w:pPr>
        <w:pStyle w:val="Head7"/>
        <w:numPr>
          <w:ilvl w:val="4"/>
          <w:numId w:val="56"/>
        </w:numPr>
        <w:rPr>
          <w:rFonts w:cs="Tahoma"/>
          <w:color w:val="auto"/>
        </w:rPr>
      </w:pPr>
      <w:r w:rsidRPr="001C080E">
        <w:rPr>
          <w:rFonts w:cs="Tahoma"/>
          <w:color w:val="auto"/>
        </w:rPr>
        <w:t>Διεπαφή 4: Παραλαβή Ενταλμάτων</w:t>
      </w:r>
    </w:p>
    <w:p w14:paraId="437A1C45" w14:textId="77777777" w:rsidR="00C61245" w:rsidRPr="001C080E" w:rsidRDefault="00C61245" w:rsidP="00D6789E">
      <w:pPr>
        <w:pStyle w:val="Head8"/>
        <w:numPr>
          <w:ilvl w:val="5"/>
          <w:numId w:val="56"/>
        </w:numPr>
        <w:rPr>
          <w:color w:val="auto"/>
        </w:rPr>
      </w:pPr>
      <w:r w:rsidRPr="001C080E">
        <w:rPr>
          <w:color w:val="auto"/>
        </w:rPr>
        <w:t>Καταγραφή Αιτήματος Εντάλματος στο ΟΠΣΔΠ</w:t>
      </w:r>
    </w:p>
    <w:p w14:paraId="3E9B5B55" w14:textId="77777777" w:rsidR="00C61245" w:rsidRPr="001C080E" w:rsidRDefault="00C61245" w:rsidP="00C61245">
      <w:pPr>
        <w:pStyle w:val="squarebullets"/>
        <w:rPr>
          <w:rFonts w:cs="Tahoma"/>
        </w:rPr>
      </w:pPr>
      <w:r w:rsidRPr="001C080E">
        <w:rPr>
          <w:rFonts w:cs="Tahoma"/>
        </w:rPr>
        <w:t xml:space="preserve">Μέσω της Διεπαφής για τη καταγραφή Αιτήματος Εντάλματος στο ΟΠΣΔΠ, θα πρέπει να αποστέλλονται και παρακολουθούνται τα στοιχεία που αφορούν </w:t>
      </w:r>
      <w:r w:rsidR="00C62013" w:rsidRPr="001C080E">
        <w:rPr>
          <w:rFonts w:cs="Tahoma"/>
        </w:rPr>
        <w:t>σ</w:t>
      </w:r>
      <w:r w:rsidRPr="001C080E">
        <w:rPr>
          <w:rFonts w:cs="Tahoma"/>
        </w:rPr>
        <w:t xml:space="preserve">το ΝΣΚ. </w:t>
      </w:r>
    </w:p>
    <w:p w14:paraId="690BA4AB" w14:textId="77777777" w:rsidR="00C61245" w:rsidRPr="001C080E" w:rsidRDefault="00C61245" w:rsidP="00C61245">
      <w:pPr>
        <w:rPr>
          <w:rFonts w:cs="Tahoma"/>
          <w:u w:val="single"/>
        </w:rPr>
      </w:pPr>
      <w:r w:rsidRPr="001C080E">
        <w:rPr>
          <w:rFonts w:cs="Tahoma"/>
          <w:u w:val="single"/>
        </w:rPr>
        <w:t>Λειτουργικά χαρακτηριστικά</w:t>
      </w:r>
    </w:p>
    <w:p w14:paraId="7EB91753" w14:textId="77777777" w:rsidR="00C61245" w:rsidRPr="001C080E" w:rsidRDefault="00C61245" w:rsidP="00C61245">
      <w:pPr>
        <w:pStyle w:val="squarebullets"/>
        <w:rPr>
          <w:rFonts w:cs="Tahoma"/>
        </w:rPr>
      </w:pPr>
      <w:r w:rsidRPr="001C080E">
        <w:rPr>
          <w:rFonts w:cs="Tahoma"/>
        </w:rPr>
        <w:t xml:space="preserve">Το ΝΣΚ θα πρέπει να καταχωρεί τα στοιχεία του αιτήματος του Εντάλματος στο σύστημα του. Διεπαφή με το σύστημα </w:t>
      </w:r>
      <w:r w:rsidR="00C62013" w:rsidRPr="001C080E">
        <w:rPr>
          <w:rFonts w:cs="Tahoma"/>
        </w:rPr>
        <w:t>«</w:t>
      </w:r>
      <w:r w:rsidRPr="001C080E">
        <w:rPr>
          <w:rFonts w:cs="Tahoma"/>
        </w:rPr>
        <w:t>ΠΑΠΥΡΟΣ</w:t>
      </w:r>
      <w:r w:rsidR="00C62013" w:rsidRPr="001C080E">
        <w:rPr>
          <w:rFonts w:cs="Tahoma"/>
        </w:rPr>
        <w:t>»</w:t>
      </w:r>
      <w:r w:rsidRPr="001C080E">
        <w:rPr>
          <w:rFonts w:cs="Tahoma"/>
        </w:rPr>
        <w:t xml:space="preserve"> από όπου τα στοιχεία μεταπίπτουν στο σύστημα του ΟΠΣΔΠ όπου και το αίτημα Εντάλματος να περνάει από τα αντίστοιχα στάδια για να γίνει Ένταλμα. </w:t>
      </w:r>
    </w:p>
    <w:p w14:paraId="1DC0B7E0" w14:textId="77777777" w:rsidR="00C61245" w:rsidRPr="001C080E" w:rsidRDefault="00C61245" w:rsidP="00C61245">
      <w:pPr>
        <w:pStyle w:val="squarebullets"/>
        <w:rPr>
          <w:rFonts w:cs="Tahoma"/>
        </w:rPr>
      </w:pPr>
      <w:r w:rsidRPr="001C080E">
        <w:rPr>
          <w:rFonts w:cs="Tahoma"/>
        </w:rPr>
        <w:t xml:space="preserve">Το πληροφορικό σύστημα του ΝΣΚ θα πρέπει να ενημερώνεται για την εξέλιξη της κλήσης από το σύστημα του ΟΠΣΔΠ με τα δεδομένα του δημιουργημένου Εντάλματος καθώς και με </w:t>
      </w:r>
      <w:r w:rsidRPr="001C080E">
        <w:rPr>
          <w:rFonts w:cs="Tahoma"/>
        </w:rPr>
        <w:lastRenderedPageBreak/>
        <w:t xml:space="preserve">μήνυμα επιτυχούς δημιουργίας Εντάλματος ή με μηνύματα λαθών σε περίπτωση αποτυχίας δημιουργίας του Εντάλματος. </w:t>
      </w:r>
    </w:p>
    <w:p w14:paraId="055AD56F" w14:textId="77777777" w:rsidR="00C61245" w:rsidRPr="001C080E" w:rsidRDefault="00C61245" w:rsidP="00C61245">
      <w:pPr>
        <w:pStyle w:val="squarebullets"/>
        <w:rPr>
          <w:rFonts w:cs="Tahoma"/>
        </w:rPr>
      </w:pPr>
      <w:r w:rsidRPr="001C080E">
        <w:rPr>
          <w:rFonts w:cs="Tahoma"/>
        </w:rPr>
        <w:t>Εάν δεν υπάρξουν λάθη/προβλήματα το αίτημα θα πρέπει να γίνεται ένταλμα στο ΟΠΣΔΠ και τα στοιχεία του να καταγράφονται στους αντίστοιχούς πίνακες.</w:t>
      </w:r>
    </w:p>
    <w:p w14:paraId="08BABAA0" w14:textId="77777777" w:rsidR="00C61245" w:rsidRPr="001C080E" w:rsidRDefault="00C61245" w:rsidP="00C61245">
      <w:pPr>
        <w:pStyle w:val="squarebullets"/>
        <w:rPr>
          <w:rFonts w:cs="Tahoma"/>
        </w:rPr>
      </w:pPr>
      <w:r w:rsidRPr="001C080E">
        <w:rPr>
          <w:rFonts w:cs="Tahoma"/>
        </w:rPr>
        <w:t xml:space="preserve">Οι Τύποι ενταλμάτων για τους οποίους θα πρέπει να αποστέλλονται στοιχεία μέσω της Διεπαφής από το σύστημα του ΝΣΚ είναι : </w:t>
      </w:r>
    </w:p>
    <w:p w14:paraId="7E96418C" w14:textId="77777777" w:rsidR="00C61245" w:rsidRPr="001C080E" w:rsidRDefault="00C61245" w:rsidP="00C61245">
      <w:pPr>
        <w:pStyle w:val="arrowbullet"/>
        <w:rPr>
          <w:rFonts w:cs="Tahoma"/>
        </w:rPr>
      </w:pPr>
      <w:r w:rsidRPr="001C080E">
        <w:rPr>
          <w:rFonts w:cs="Tahoma"/>
        </w:rPr>
        <w:t>10</w:t>
      </w:r>
      <w:r w:rsidRPr="001C080E">
        <w:rPr>
          <w:rFonts w:cs="Tahoma"/>
        </w:rPr>
        <w:tab/>
        <w:t>ΤΑΚΤΙΚO ΕΝΤΑΛΜΑ</w:t>
      </w:r>
    </w:p>
    <w:p w14:paraId="655D8541" w14:textId="77777777" w:rsidR="00C61245" w:rsidRPr="001C080E" w:rsidRDefault="00C61245" w:rsidP="00C61245">
      <w:pPr>
        <w:pStyle w:val="arrowbullet"/>
        <w:rPr>
          <w:rFonts w:cs="Tahoma"/>
        </w:rPr>
      </w:pPr>
      <w:r w:rsidRPr="001C080E">
        <w:rPr>
          <w:rFonts w:cs="Tahoma"/>
        </w:rPr>
        <w:t>12</w:t>
      </w:r>
      <w:r w:rsidRPr="001C080E">
        <w:rPr>
          <w:rFonts w:cs="Tahoma"/>
        </w:rPr>
        <w:tab/>
        <w:t>ΤΑΚΤΙΚO ΕΝΤΑΛΜΑ (ΤΤΕ)</w:t>
      </w:r>
    </w:p>
    <w:p w14:paraId="4FCDEFF2" w14:textId="77777777" w:rsidR="00C61245" w:rsidRPr="001C080E" w:rsidRDefault="00C61245" w:rsidP="00C61245">
      <w:pPr>
        <w:pStyle w:val="arrowbullet"/>
        <w:rPr>
          <w:rFonts w:cs="Tahoma"/>
        </w:rPr>
      </w:pPr>
      <w:r w:rsidRPr="001C080E">
        <w:rPr>
          <w:rFonts w:cs="Tahoma"/>
        </w:rPr>
        <w:t>13</w:t>
      </w:r>
      <w:r w:rsidRPr="001C080E">
        <w:rPr>
          <w:rFonts w:cs="Tahoma"/>
        </w:rPr>
        <w:tab/>
        <w:t>ΤΑΚΤΙΚO ΕΝΤΑΛΜΑ ΑΓΟΡΑΣ ΠΑΓΙΩΝ (ΤΤΕ)</w:t>
      </w:r>
    </w:p>
    <w:p w14:paraId="2A7AEEE2" w14:textId="77777777" w:rsidR="00C61245" w:rsidRPr="001C080E" w:rsidRDefault="00C61245" w:rsidP="00C61245">
      <w:pPr>
        <w:pStyle w:val="arrowbullet"/>
        <w:rPr>
          <w:rFonts w:cs="Tahoma"/>
        </w:rPr>
      </w:pPr>
      <w:r w:rsidRPr="001C080E">
        <w:rPr>
          <w:rFonts w:cs="Tahoma"/>
        </w:rPr>
        <w:t>17</w:t>
      </w:r>
      <w:r w:rsidRPr="001C080E">
        <w:rPr>
          <w:rFonts w:cs="Tahoma"/>
        </w:rPr>
        <w:tab/>
        <w:t>ΤΑΚΤΙΚΟ ΑΠΟΚΑΤΑΣΤΑΣΗΣ ΠΑΓΙΑΣ ΠΡΟΚΑΤΑΒΟΛΗΣ (ΤΤΕ)</w:t>
      </w:r>
    </w:p>
    <w:p w14:paraId="492B1105" w14:textId="77777777" w:rsidR="00C61245" w:rsidRPr="001C080E" w:rsidRDefault="00C61245" w:rsidP="00C61245">
      <w:pPr>
        <w:pStyle w:val="arrowbullet"/>
        <w:rPr>
          <w:rFonts w:cs="Tahoma"/>
        </w:rPr>
      </w:pPr>
      <w:r w:rsidRPr="001C080E">
        <w:rPr>
          <w:rFonts w:cs="Tahoma"/>
        </w:rPr>
        <w:t>22</w:t>
      </w:r>
      <w:r w:rsidRPr="001C080E">
        <w:rPr>
          <w:rFonts w:cs="Tahoma"/>
        </w:rPr>
        <w:tab/>
        <w:t>ΧΡΗΜΑΤΙΚΟ ΕΝΤΑΛΜΑ ΠΡΟΠΛΗΡΩΜΗΣ (ΧΕΠ) (TTE)</w:t>
      </w:r>
    </w:p>
    <w:p w14:paraId="1438BA25" w14:textId="77777777" w:rsidR="00C61245" w:rsidRPr="001C080E" w:rsidRDefault="00C61245" w:rsidP="00C61245">
      <w:pPr>
        <w:pStyle w:val="arrowbullet"/>
        <w:rPr>
          <w:rFonts w:cs="Tahoma"/>
        </w:rPr>
      </w:pPr>
      <w:r w:rsidRPr="001C080E">
        <w:rPr>
          <w:rFonts w:cs="Tahoma"/>
        </w:rPr>
        <w:t>30</w:t>
      </w:r>
      <w:r w:rsidRPr="001C080E">
        <w:rPr>
          <w:rFonts w:cs="Tahoma"/>
        </w:rPr>
        <w:tab/>
        <w:t>ΑΠΟΔΟΣΗ ΧΡΗΜΑΤΙΚΟΥ ΕΝΤΑΛΜΑΤΟΣ ΠΡΟΠΛΗΡΩΜΗΣ (ΧΕΠ) (TTE)</w:t>
      </w:r>
    </w:p>
    <w:p w14:paraId="5F49E24D" w14:textId="77777777" w:rsidR="00C61245" w:rsidRPr="001C080E" w:rsidRDefault="00C61245" w:rsidP="00D6789E">
      <w:pPr>
        <w:pStyle w:val="Head8"/>
        <w:numPr>
          <w:ilvl w:val="5"/>
          <w:numId w:val="56"/>
        </w:numPr>
        <w:rPr>
          <w:color w:val="auto"/>
        </w:rPr>
      </w:pPr>
      <w:r w:rsidRPr="001C080E">
        <w:rPr>
          <w:color w:val="auto"/>
        </w:rPr>
        <w:t>Ενημέρωση της Κατάστασης του Εντάλματος από το ΟΠΣΔΠ</w:t>
      </w:r>
    </w:p>
    <w:p w14:paraId="307B7B0A" w14:textId="77777777" w:rsidR="00C61245" w:rsidRPr="001C080E" w:rsidRDefault="00C61245" w:rsidP="00C61245">
      <w:pPr>
        <w:pStyle w:val="squarebullets"/>
        <w:rPr>
          <w:rFonts w:cs="Tahoma"/>
        </w:rPr>
      </w:pPr>
      <w:r w:rsidRPr="001C080E">
        <w:rPr>
          <w:rFonts w:cs="Tahoma"/>
        </w:rPr>
        <w:t xml:space="preserve">Μέσω της Διεπαφής για την ενημέρωση του Εντάλματος στο ΟΠΣΔΠ, θα πρέπει να παραλαμβάνονται και να παρακολουθούνται τα στοιχεία που αφορούν </w:t>
      </w:r>
      <w:r w:rsidR="00C62013" w:rsidRPr="001C080E">
        <w:rPr>
          <w:rFonts w:cs="Tahoma"/>
        </w:rPr>
        <w:t>σ</w:t>
      </w:r>
      <w:r w:rsidRPr="001C080E">
        <w:rPr>
          <w:rFonts w:cs="Tahoma"/>
        </w:rPr>
        <w:t xml:space="preserve">το ΝΣΚ. </w:t>
      </w:r>
    </w:p>
    <w:p w14:paraId="0C2C0B06" w14:textId="77777777" w:rsidR="00C61245" w:rsidRPr="001C080E" w:rsidRDefault="00C61245" w:rsidP="00C61245">
      <w:pPr>
        <w:rPr>
          <w:rFonts w:cs="Tahoma"/>
          <w:u w:val="single"/>
        </w:rPr>
      </w:pPr>
      <w:r w:rsidRPr="001C080E">
        <w:rPr>
          <w:rFonts w:cs="Tahoma"/>
          <w:u w:val="single"/>
        </w:rPr>
        <w:t>Λειτουργικά χαρακτηριστικά</w:t>
      </w:r>
    </w:p>
    <w:p w14:paraId="10AF973C" w14:textId="77777777" w:rsidR="00C61245" w:rsidRPr="001C080E" w:rsidRDefault="00C61245" w:rsidP="00C61245">
      <w:pPr>
        <w:pStyle w:val="squarebullets"/>
        <w:rPr>
          <w:rFonts w:cs="Tahoma"/>
        </w:rPr>
      </w:pPr>
      <w:r w:rsidRPr="001C080E">
        <w:rPr>
          <w:rFonts w:cs="Tahoma"/>
        </w:rPr>
        <w:t>Το Πληροφορικό Σύστημα του ΝΣΚ μέσω WEB SERVER θα πρέπει να πραγματοποιεί κλήση στο σύστημα του ΟΠΣΔΠ για να ενημερωθεί για την εξέλιξη του Εντάλματος.</w:t>
      </w:r>
    </w:p>
    <w:p w14:paraId="3B499929" w14:textId="77777777" w:rsidR="00C61245" w:rsidRPr="001C080E" w:rsidRDefault="00C61245" w:rsidP="00D6789E">
      <w:pPr>
        <w:pStyle w:val="Head7"/>
        <w:numPr>
          <w:ilvl w:val="4"/>
          <w:numId w:val="56"/>
        </w:numPr>
        <w:rPr>
          <w:rFonts w:cs="Tahoma"/>
          <w:color w:val="auto"/>
        </w:rPr>
      </w:pPr>
      <w:r w:rsidRPr="001C080E">
        <w:rPr>
          <w:rFonts w:cs="Tahoma"/>
          <w:color w:val="auto"/>
        </w:rPr>
        <w:t>Διεπαφή 5: Μαζική Παραλαβή Ενταλμάτων</w:t>
      </w:r>
    </w:p>
    <w:p w14:paraId="118594DC" w14:textId="77777777" w:rsidR="00C61245" w:rsidRPr="001C080E" w:rsidRDefault="00C61245" w:rsidP="00C61245">
      <w:pPr>
        <w:rPr>
          <w:rFonts w:cs="Tahoma"/>
        </w:rPr>
      </w:pPr>
    </w:p>
    <w:p w14:paraId="4CAC8307" w14:textId="77777777" w:rsidR="00C61245" w:rsidRPr="001C080E" w:rsidRDefault="00C61245" w:rsidP="00D6789E">
      <w:pPr>
        <w:pStyle w:val="Head8"/>
        <w:numPr>
          <w:ilvl w:val="5"/>
          <w:numId w:val="56"/>
        </w:numPr>
        <w:rPr>
          <w:color w:val="auto"/>
        </w:rPr>
      </w:pPr>
      <w:r w:rsidRPr="001C080E">
        <w:rPr>
          <w:color w:val="auto"/>
        </w:rPr>
        <w:t>Μαζική Παραλαβή Ενταλμάτων</w:t>
      </w:r>
    </w:p>
    <w:p w14:paraId="112B8BD9" w14:textId="77777777" w:rsidR="00C61245" w:rsidRPr="001C080E" w:rsidRDefault="00C61245" w:rsidP="00C61245">
      <w:pPr>
        <w:pStyle w:val="squarebullets"/>
        <w:rPr>
          <w:rFonts w:cs="Tahoma"/>
        </w:rPr>
      </w:pPr>
      <w:r w:rsidRPr="001C080E">
        <w:rPr>
          <w:rFonts w:cs="Tahoma"/>
        </w:rPr>
        <w:t xml:space="preserve">Μέσω της Διεπαφής για τη Μαζική Παραλαβή των Ενταλμάτων από το ΟΠΣΔΠ, θα πρέπει να παραλαμβάνονται και να παρακολουθούνται τα στοιχεία που αφορούν </w:t>
      </w:r>
      <w:r w:rsidR="00C62013" w:rsidRPr="001C080E">
        <w:rPr>
          <w:rFonts w:cs="Tahoma"/>
        </w:rPr>
        <w:t>σ</w:t>
      </w:r>
      <w:r w:rsidRPr="001C080E">
        <w:rPr>
          <w:rFonts w:cs="Tahoma"/>
        </w:rPr>
        <w:t>το ΝΣΚ.</w:t>
      </w:r>
    </w:p>
    <w:p w14:paraId="4EA0B150" w14:textId="77777777" w:rsidR="00C61245" w:rsidRPr="001C080E" w:rsidRDefault="00C61245" w:rsidP="00C61245">
      <w:pPr>
        <w:rPr>
          <w:rFonts w:cs="Tahoma"/>
          <w:u w:val="single"/>
        </w:rPr>
      </w:pPr>
      <w:r w:rsidRPr="001C080E">
        <w:rPr>
          <w:rFonts w:cs="Tahoma"/>
          <w:u w:val="single"/>
        </w:rPr>
        <w:t>Λειτουργικά χαρακτηριστικά</w:t>
      </w:r>
    </w:p>
    <w:p w14:paraId="05BF2DB9" w14:textId="77777777" w:rsidR="00C61245" w:rsidRPr="001C080E" w:rsidRDefault="00C61245" w:rsidP="00C61245">
      <w:pPr>
        <w:pStyle w:val="squarebullets"/>
        <w:rPr>
          <w:rFonts w:cs="Tahoma"/>
        </w:rPr>
      </w:pPr>
      <w:r w:rsidRPr="001C080E">
        <w:rPr>
          <w:rFonts w:cs="Tahoma"/>
        </w:rPr>
        <w:t xml:space="preserve">Οι Τύποι ενταλμάτων για τους οποίους θα πρέπει να παραλαμβάνονται στοιχεία μέσω της Διεπαφής από το σύστημα του </w:t>
      </w:r>
      <w:r w:rsidR="00C62013" w:rsidRPr="001C080E">
        <w:rPr>
          <w:rFonts w:cs="Tahoma"/>
        </w:rPr>
        <w:t>«</w:t>
      </w:r>
      <w:r w:rsidRPr="001C080E">
        <w:rPr>
          <w:rFonts w:cs="Tahoma"/>
        </w:rPr>
        <w:t>SAP</w:t>
      </w:r>
      <w:r w:rsidR="00C62013" w:rsidRPr="001C080E">
        <w:rPr>
          <w:rFonts w:cs="Tahoma"/>
        </w:rPr>
        <w:t>»</w:t>
      </w:r>
      <w:r w:rsidRPr="001C080E">
        <w:rPr>
          <w:rFonts w:cs="Tahoma"/>
        </w:rPr>
        <w:t xml:space="preserve"> είναι : </w:t>
      </w:r>
    </w:p>
    <w:p w14:paraId="1249B5A7" w14:textId="77777777" w:rsidR="00C61245" w:rsidRPr="001C080E" w:rsidRDefault="00C61245" w:rsidP="00C61245">
      <w:pPr>
        <w:pStyle w:val="arrowbullet"/>
        <w:rPr>
          <w:rFonts w:cs="Tahoma"/>
        </w:rPr>
      </w:pPr>
      <w:r w:rsidRPr="001C080E">
        <w:rPr>
          <w:rFonts w:cs="Tahoma"/>
        </w:rPr>
        <w:t>10</w:t>
      </w:r>
      <w:r w:rsidRPr="001C080E">
        <w:rPr>
          <w:rFonts w:cs="Tahoma"/>
        </w:rPr>
        <w:tab/>
        <w:t>ΤΑΚΤΙΚO ΕΝΤΑΛΜΑ</w:t>
      </w:r>
    </w:p>
    <w:p w14:paraId="30CA77EC" w14:textId="77777777" w:rsidR="00C61245" w:rsidRPr="001C080E" w:rsidRDefault="00C61245" w:rsidP="00C61245">
      <w:pPr>
        <w:pStyle w:val="arrowbullet"/>
        <w:rPr>
          <w:rFonts w:cs="Tahoma"/>
        </w:rPr>
      </w:pPr>
      <w:r w:rsidRPr="001C080E">
        <w:rPr>
          <w:rFonts w:cs="Tahoma"/>
        </w:rPr>
        <w:t>12</w:t>
      </w:r>
      <w:r w:rsidRPr="001C080E">
        <w:rPr>
          <w:rFonts w:cs="Tahoma"/>
        </w:rPr>
        <w:tab/>
        <w:t>ΤΑΚΤΙΚO ΕΝΤΑΛΜΑ (ΤΤΕ)</w:t>
      </w:r>
    </w:p>
    <w:p w14:paraId="626771AC" w14:textId="77777777" w:rsidR="00C61245" w:rsidRPr="001C080E" w:rsidRDefault="00C61245" w:rsidP="00C61245">
      <w:pPr>
        <w:pStyle w:val="arrowbullet"/>
        <w:rPr>
          <w:rFonts w:cs="Tahoma"/>
        </w:rPr>
      </w:pPr>
      <w:r w:rsidRPr="001C080E">
        <w:rPr>
          <w:rFonts w:cs="Tahoma"/>
        </w:rPr>
        <w:t>13</w:t>
      </w:r>
      <w:r w:rsidRPr="001C080E">
        <w:rPr>
          <w:rFonts w:cs="Tahoma"/>
        </w:rPr>
        <w:tab/>
        <w:t>ΤΑΚΤΙΚO ΕΝΤΑΛΜΑ ΑΓΟΡΑΣ ΠΑΓΙΩΝ (ΤΤΕ)</w:t>
      </w:r>
    </w:p>
    <w:p w14:paraId="3580C4A1" w14:textId="77777777" w:rsidR="00C61245" w:rsidRPr="001C080E" w:rsidRDefault="00C61245" w:rsidP="00C61245">
      <w:pPr>
        <w:pStyle w:val="arrowbullet"/>
        <w:rPr>
          <w:rFonts w:cs="Tahoma"/>
        </w:rPr>
      </w:pPr>
      <w:r w:rsidRPr="001C080E">
        <w:rPr>
          <w:rFonts w:cs="Tahoma"/>
        </w:rPr>
        <w:t>17</w:t>
      </w:r>
      <w:r w:rsidRPr="001C080E">
        <w:rPr>
          <w:rFonts w:cs="Tahoma"/>
        </w:rPr>
        <w:tab/>
        <w:t>ΤΑΚΤΙΚΟ ΑΠΟΚΑΤΑΣΤΑΣΗΣ ΠΑΓΙΑΣ ΠΡΟΚΑΤΑΒΟΛΗΣ (ΤΤΕ)</w:t>
      </w:r>
    </w:p>
    <w:p w14:paraId="2804129B" w14:textId="77777777" w:rsidR="00C61245" w:rsidRPr="001C080E" w:rsidRDefault="00C61245" w:rsidP="00C61245">
      <w:pPr>
        <w:pStyle w:val="arrowbullet"/>
        <w:rPr>
          <w:rFonts w:cs="Tahoma"/>
        </w:rPr>
      </w:pPr>
      <w:r w:rsidRPr="001C080E">
        <w:rPr>
          <w:rFonts w:cs="Tahoma"/>
        </w:rPr>
        <w:t>22</w:t>
      </w:r>
      <w:r w:rsidRPr="001C080E">
        <w:rPr>
          <w:rFonts w:cs="Tahoma"/>
        </w:rPr>
        <w:tab/>
        <w:t>ΧΡΗΜΑΤΙΚΟ ΕΝΤΑΛΜΑ ΠΡΟΠΛΗΡΩΜΗΣ (ΧΕΠ) (TTE)</w:t>
      </w:r>
    </w:p>
    <w:p w14:paraId="3F4A8E0A" w14:textId="77777777" w:rsidR="00C61245" w:rsidRPr="001C080E" w:rsidRDefault="00C61245" w:rsidP="00C61245">
      <w:pPr>
        <w:pStyle w:val="arrowbullet"/>
        <w:rPr>
          <w:rFonts w:cs="Tahoma"/>
        </w:rPr>
      </w:pPr>
      <w:r w:rsidRPr="001C080E">
        <w:rPr>
          <w:rFonts w:cs="Tahoma"/>
        </w:rPr>
        <w:t>30</w:t>
      </w:r>
      <w:r w:rsidRPr="001C080E">
        <w:rPr>
          <w:rFonts w:cs="Tahoma"/>
        </w:rPr>
        <w:tab/>
        <w:t>ΑΠΟΔΟΣΗ ΧΡΗΜΑΤΙΚΟΥ ΕΝΤΑΛΜΑΤΟΣ ΠΡΟΠΛΗΡΩΜΗΣ (ΧΕΠ) (TTE)</w:t>
      </w:r>
    </w:p>
    <w:p w14:paraId="2A37E549" w14:textId="77777777" w:rsidR="00C61245" w:rsidRPr="001C080E" w:rsidRDefault="00C61245" w:rsidP="00C61245">
      <w:pPr>
        <w:pStyle w:val="squarebullets"/>
        <w:rPr>
          <w:rFonts w:cs="Tahoma"/>
        </w:rPr>
      </w:pPr>
      <w:r w:rsidRPr="001C080E">
        <w:rPr>
          <w:rFonts w:cs="Tahoma"/>
        </w:rPr>
        <w:t xml:space="preserve">Η Διεπαφή της Μαζικής Ενημέρωσης των Ενταλμάτων, θα πρέπει να παραλαμβάνει στο σύστημα του ΝΣΚ στοιχεία για τους Τύπους Ενταλμάτων, οι οποίοι είναι σε κατάσταση </w:t>
      </w:r>
      <w:r w:rsidRPr="001C080E">
        <w:rPr>
          <w:rFonts w:cs="Tahoma"/>
        </w:rPr>
        <w:lastRenderedPageBreak/>
        <w:t>Δέσμευσης και έπειτα. Τα στοιχεία που θα παραλαμβάνονται θα πρέπει να αφορούν Εντάλματα Κύριου και Δευτερεύοντος Διατάκτη.</w:t>
      </w:r>
    </w:p>
    <w:p w14:paraId="3D63D838" w14:textId="77777777" w:rsidR="00C61245" w:rsidRPr="001C080E" w:rsidRDefault="00C61245" w:rsidP="00C61245">
      <w:pPr>
        <w:pStyle w:val="squarebullets"/>
        <w:rPr>
          <w:rFonts w:cs="Tahoma"/>
        </w:rPr>
      </w:pPr>
      <w:r w:rsidRPr="001C080E">
        <w:rPr>
          <w:rFonts w:cs="Tahoma"/>
        </w:rPr>
        <w:t>Με την πρώτη κλήση θα πρέπει να παραλαμβάνονται από το ΟΠΣΔΠ όσα Εντάλματα είναι σε κατάσταση Δέσμευσης και έπειτα.</w:t>
      </w:r>
    </w:p>
    <w:p w14:paraId="3A6AA6C0" w14:textId="77777777" w:rsidR="00C61245" w:rsidRPr="001C080E" w:rsidRDefault="00C61245" w:rsidP="00C61245">
      <w:pPr>
        <w:pStyle w:val="squarebullets"/>
        <w:rPr>
          <w:rFonts w:cs="Tahoma"/>
        </w:rPr>
      </w:pPr>
      <w:r w:rsidRPr="001C080E">
        <w:rPr>
          <w:rFonts w:cs="Tahoma"/>
        </w:rPr>
        <w:t>Στις επόμενες κλήσεις θα πρέπει να :</w:t>
      </w:r>
    </w:p>
    <w:p w14:paraId="288BD564" w14:textId="77777777" w:rsidR="00C61245" w:rsidRPr="001C080E" w:rsidRDefault="00C61245" w:rsidP="00C61245">
      <w:pPr>
        <w:pStyle w:val="arrowbullet"/>
        <w:rPr>
          <w:rFonts w:cs="Tahoma"/>
        </w:rPr>
      </w:pPr>
      <w:r w:rsidRPr="001C080E">
        <w:rPr>
          <w:rFonts w:cs="Tahoma"/>
        </w:rPr>
        <w:t>Ενημερώνεται με τις νέες καταχωρήσεις που βρίσκονται σε κατάσταση Δέσμευσης και άνω.</w:t>
      </w:r>
    </w:p>
    <w:p w14:paraId="1786154D" w14:textId="77777777" w:rsidR="00C61245" w:rsidRPr="001C080E" w:rsidRDefault="00C61245" w:rsidP="00C61245">
      <w:pPr>
        <w:pStyle w:val="arrowbullet"/>
        <w:rPr>
          <w:rFonts w:cs="Tahoma"/>
        </w:rPr>
      </w:pPr>
      <w:r w:rsidRPr="001C080E">
        <w:rPr>
          <w:rFonts w:cs="Tahoma"/>
        </w:rPr>
        <w:t>Ενημερώνεται για την αλλαγή της κατάστασης των Ενταλμάτων που έχει λάβει το ΝΣΚ από προηγούμενη κλήση.</w:t>
      </w:r>
    </w:p>
    <w:p w14:paraId="0DEBF8C0" w14:textId="77777777" w:rsidR="00C61245" w:rsidRPr="001C080E" w:rsidRDefault="00C61245" w:rsidP="00C61245">
      <w:pPr>
        <w:pStyle w:val="squarebullets"/>
        <w:rPr>
          <w:rFonts w:cs="Tahoma"/>
        </w:rPr>
      </w:pPr>
      <w:r w:rsidRPr="001C080E">
        <w:rPr>
          <w:rFonts w:cs="Tahoma"/>
        </w:rPr>
        <w:t>Έκδοση ετήσιων βεβαιώσεων παρακράτησης φόρου για το προσωπικό του ΝΣΚ και τους συναλλασσόμενους με αυτό, όπως επίσης και των συγκεντρωτικών καταστάσεων μισθωμάτων.</w:t>
      </w:r>
    </w:p>
    <w:p w14:paraId="30B2A60F" w14:textId="77777777" w:rsidR="00C61245" w:rsidRPr="001C080E" w:rsidRDefault="00810F03" w:rsidP="00C61245">
      <w:pPr>
        <w:pStyle w:val="squarebullets"/>
        <w:spacing w:line="360" w:lineRule="auto"/>
        <w:ind w:left="714" w:hanging="357"/>
        <w:rPr>
          <w:rFonts w:cs="Tahoma"/>
          <w:b/>
        </w:rPr>
      </w:pPr>
      <w:r w:rsidRPr="001C080E">
        <w:rPr>
          <w:rFonts w:cs="Tahoma"/>
        </w:rPr>
        <w:t>Υλοποίηση ή δ</w:t>
      </w:r>
      <w:r w:rsidR="00C61245" w:rsidRPr="001C080E">
        <w:rPr>
          <w:rFonts w:cs="Tahoma"/>
        </w:rPr>
        <w:t>ημιουργία αναμονής για αυτοματοποιημένη</w:t>
      </w:r>
      <w:r w:rsidR="00C62013" w:rsidRPr="001C080E">
        <w:rPr>
          <w:rFonts w:cs="Tahoma"/>
        </w:rPr>
        <w:t>-ηλεκτρονική</w:t>
      </w:r>
      <w:r w:rsidR="00C61245" w:rsidRPr="001C080E">
        <w:rPr>
          <w:rFonts w:cs="Tahoma"/>
        </w:rPr>
        <w:t xml:space="preserve"> υποβολή στη</w:t>
      </w:r>
      <w:r w:rsidR="00C62013" w:rsidRPr="001C080E">
        <w:rPr>
          <w:rFonts w:cs="Tahoma"/>
        </w:rPr>
        <w:t>ν</w:t>
      </w:r>
      <w:r w:rsidR="00C61245" w:rsidRPr="001C080E">
        <w:rPr>
          <w:rFonts w:cs="Tahoma"/>
        </w:rPr>
        <w:t xml:space="preserve"> Υπηρεσία Επιτρόπου του Ελεγκτικού Συνεδρίου, κατάστασης εξοφληθέντων Χ.Ε., προκειμένου να πραγματοποιηθεί ο σχετικός κατασταλτικός έλεγχος.</w:t>
      </w:r>
    </w:p>
    <w:p w14:paraId="50994BCA" w14:textId="77777777" w:rsidR="00C61245" w:rsidRPr="001C080E" w:rsidRDefault="00C61245" w:rsidP="00D6789E">
      <w:pPr>
        <w:pStyle w:val="Head8"/>
        <w:numPr>
          <w:ilvl w:val="5"/>
          <w:numId w:val="56"/>
        </w:numPr>
        <w:rPr>
          <w:color w:val="auto"/>
        </w:rPr>
      </w:pPr>
      <w:r w:rsidRPr="001C080E">
        <w:rPr>
          <w:color w:val="auto"/>
        </w:rPr>
        <w:t>Διαχείριση Εκκαθάρισης Δικαστικών Δαπανών</w:t>
      </w:r>
    </w:p>
    <w:p w14:paraId="23FD6305" w14:textId="77777777" w:rsidR="00C61245" w:rsidRPr="001C080E" w:rsidRDefault="00C61245" w:rsidP="00C61245">
      <w:pPr>
        <w:rPr>
          <w:rFonts w:cs="Tahoma"/>
          <w:lang w:val="el-GR"/>
        </w:rPr>
      </w:pPr>
      <w:r w:rsidRPr="001C080E">
        <w:rPr>
          <w:rFonts w:cs="Tahoma"/>
          <w:lang w:val="el-GR"/>
        </w:rPr>
        <w:t xml:space="preserve">Σκοπός της συγκεκριμένης λειτουργικότητας είναι, μέσω της εισαγωγής σχετικών προτύπων, να αυτοματοποιήσει-ηλεκτρονικοποιήσει μέσω του ΟΠΣ ΝΣΚ την ανάγκη: </w:t>
      </w:r>
    </w:p>
    <w:p w14:paraId="4ACC7A1A" w14:textId="77777777" w:rsidR="00C61245" w:rsidRPr="001C080E" w:rsidRDefault="00C61245" w:rsidP="00C61245">
      <w:pPr>
        <w:rPr>
          <w:rFonts w:cs="Tahoma"/>
          <w:lang w:val="el-GR"/>
        </w:rPr>
      </w:pPr>
      <w:r w:rsidRPr="001C080E">
        <w:rPr>
          <w:rFonts w:cs="Tahoma"/>
          <w:lang w:val="el-GR"/>
        </w:rPr>
        <w:t>α)</w:t>
      </w:r>
      <w:r w:rsidR="00C62013" w:rsidRPr="001C080E">
        <w:rPr>
          <w:rFonts w:cs="Tahoma"/>
          <w:lang w:val="el-GR"/>
        </w:rPr>
        <w:t xml:space="preserve"> </w:t>
      </w:r>
      <w:r w:rsidRPr="001C080E">
        <w:rPr>
          <w:rFonts w:cs="Tahoma"/>
          <w:lang w:val="el-GR"/>
        </w:rPr>
        <w:t>εκκαθάρισης των επιδικαζόμενων με αποφάσεις κάθε είδους δικαστηρίων δαπανών, παραβόλων κλπ. υπέρ του Ελληνικού Δημοσίου και των φορέων που εκπροσωπεί το ΝΣΚ, μέσω της έκδοσης εντολών-χρηματικών καταλόγων προς τις αρμόδιες ΔΟΥ για να διενεργήσουν τη βεβαίωση και είσπραξη της απαίτησης.</w:t>
      </w:r>
    </w:p>
    <w:p w14:paraId="217515A2" w14:textId="77777777" w:rsidR="00C61245" w:rsidRPr="001C080E" w:rsidRDefault="00C61245" w:rsidP="00C61245">
      <w:pPr>
        <w:rPr>
          <w:rFonts w:cs="Tahoma"/>
          <w:lang w:val="el-GR"/>
        </w:rPr>
      </w:pPr>
      <w:r w:rsidRPr="001C080E">
        <w:rPr>
          <w:rFonts w:cs="Tahoma"/>
          <w:lang w:val="el-GR"/>
        </w:rPr>
        <w:t>β)</w:t>
      </w:r>
      <w:r w:rsidR="00C62013" w:rsidRPr="001C080E">
        <w:rPr>
          <w:rFonts w:cs="Tahoma"/>
          <w:lang w:val="el-GR"/>
        </w:rPr>
        <w:t xml:space="preserve"> </w:t>
      </w:r>
      <w:r w:rsidRPr="001C080E">
        <w:rPr>
          <w:rFonts w:cs="Tahoma"/>
          <w:lang w:val="el-GR"/>
        </w:rPr>
        <w:t>απόδοσης των δικαστικών δαπανών σε ιδιώτες που επιδικάζονται σε βάρος του Ελληνικού Δημοσίου, μέσω της έκδοσης εντολής προς τις οικονομικές υπηρεσίες του ΝΣΚ για την πληρωμή τους.</w:t>
      </w:r>
    </w:p>
    <w:p w14:paraId="23CBA7B1" w14:textId="77777777" w:rsidR="00C61245" w:rsidRPr="001C080E" w:rsidRDefault="00C61245" w:rsidP="00C61245">
      <w:pPr>
        <w:spacing w:after="0" w:line="276" w:lineRule="auto"/>
        <w:rPr>
          <w:rFonts w:cs="Tahoma"/>
          <w:b/>
        </w:rPr>
      </w:pPr>
      <w:r w:rsidRPr="001C080E">
        <w:rPr>
          <w:rFonts w:cs="Tahoma"/>
          <w:b/>
        </w:rPr>
        <w:t xml:space="preserve">Λειτουργικές απαιτήσεις </w:t>
      </w:r>
    </w:p>
    <w:p w14:paraId="56ED01D9" w14:textId="77777777" w:rsidR="00C61245" w:rsidRPr="001C080E" w:rsidRDefault="00C61245" w:rsidP="00C61245">
      <w:pPr>
        <w:pStyle w:val="squarebullets"/>
        <w:rPr>
          <w:rFonts w:cs="Tahoma"/>
        </w:rPr>
      </w:pPr>
      <w:r w:rsidRPr="001C080E">
        <w:rPr>
          <w:rFonts w:cs="Tahoma"/>
        </w:rPr>
        <w:t>Διαλειτουργικότητα με πληροφορικά συστήματα κάθε είδους δικαστηρίων (πολιτικών, διοικητικών κλπ.), για την αυτόματη υποδοχή της πληροφορίας σχετικά με την ωρίμανση της δικαστικής απόφασης (τελεσιδικία, αμετάκλητο κλπ.), προκειμένου να γίνει η σχετική εκκαθάριση</w:t>
      </w:r>
      <w:r w:rsidR="006D1DDA" w:rsidRPr="001C080E">
        <w:rPr>
          <w:rFonts w:cs="Tahoma"/>
        </w:rPr>
        <w:t xml:space="preserve"> – αυτόματη υποβολή αιτήματος για έκδοση σχετικού πιστοποιητικού τελεσιδικίας ή αμετακλήτου και συσχέτιση σχετικού πιστοποιητικού</w:t>
      </w:r>
      <w:r w:rsidRPr="001C080E">
        <w:rPr>
          <w:rFonts w:cs="Tahoma"/>
        </w:rPr>
        <w:t>.</w:t>
      </w:r>
    </w:p>
    <w:p w14:paraId="5D6CC5C9" w14:textId="77777777" w:rsidR="00C61245" w:rsidRPr="001C080E" w:rsidRDefault="00C61245" w:rsidP="00C61245">
      <w:pPr>
        <w:pStyle w:val="squarebullets"/>
        <w:rPr>
          <w:rFonts w:cs="Tahoma"/>
        </w:rPr>
      </w:pPr>
      <w:r w:rsidRPr="001C080E">
        <w:rPr>
          <w:rFonts w:cs="Tahoma"/>
        </w:rPr>
        <w:t>Διασύνδεση μέσω ΟΠΣ ΝΣΚ με το σύστημα του Μητρώου Φορολογουμένων της ΑΑΔΕ</w:t>
      </w:r>
      <w:r w:rsidR="00C62013" w:rsidRPr="001C080E">
        <w:rPr>
          <w:rFonts w:cs="Tahoma"/>
        </w:rPr>
        <w:t xml:space="preserve"> και το ληξιαρχείο</w:t>
      </w:r>
      <w:r w:rsidRPr="001C080E">
        <w:rPr>
          <w:rFonts w:cs="Tahoma"/>
        </w:rPr>
        <w:t>, για την αυτόματη ταυτοποίηση του προσώπου που αφορά η εκκαθάριση</w:t>
      </w:r>
      <w:r w:rsidR="00C62013" w:rsidRPr="001C080E">
        <w:rPr>
          <w:rFonts w:cs="Tahoma"/>
        </w:rPr>
        <w:t xml:space="preserve"> καθώς και για τη διακρίβωση της κατάστασής του</w:t>
      </w:r>
      <w:r w:rsidRPr="001C080E">
        <w:rPr>
          <w:rFonts w:cs="Tahoma"/>
        </w:rPr>
        <w:t>.</w:t>
      </w:r>
    </w:p>
    <w:p w14:paraId="30EC95B3" w14:textId="77777777" w:rsidR="00C61245" w:rsidRPr="001C080E" w:rsidRDefault="00C61245" w:rsidP="00C61245">
      <w:pPr>
        <w:pStyle w:val="squarebullets"/>
        <w:rPr>
          <w:rFonts w:cs="Tahoma"/>
        </w:rPr>
      </w:pPr>
      <w:r w:rsidRPr="001C080E">
        <w:rPr>
          <w:rFonts w:cs="Tahoma"/>
        </w:rPr>
        <w:t xml:space="preserve">Διαλειτουργικότητα του ΟΠΣ ΝΣΚ με το υποσύστημα εσόδων της ΑΑΔΕ, ώστε να αποστέλλεται αυτόματα η εντολή-χρηματικός κατάλογος προς την αρμόδια Δ.Ο.Υ. και, κατά περίπτωση, είτε </w:t>
      </w:r>
      <w:r w:rsidRPr="001C080E">
        <w:rPr>
          <w:rFonts w:cs="Tahoma"/>
        </w:rPr>
        <w:lastRenderedPageBreak/>
        <w:t>να καταχωρείται στο ΟΠΣ η επιτυχής ολοκλήρωσης της βεβαίωσης από τη ΔΟΥ είτε η αποτυχία της. Δημιουργία εναλλακτικού καναλιού διαβίβασης και υποδοχής των παραπάνω εγγράφων και πληροφοριών μέσω ηλεκτρονικού ταχυδρομείου της οικείας ΔΟΥ.</w:t>
      </w:r>
    </w:p>
    <w:p w14:paraId="7F37BA28" w14:textId="77777777" w:rsidR="00C61245" w:rsidRPr="001C080E" w:rsidRDefault="00C61245" w:rsidP="00D6789E">
      <w:pPr>
        <w:pStyle w:val="Listparagraph2"/>
        <w:numPr>
          <w:ilvl w:val="1"/>
          <w:numId w:val="56"/>
        </w:numPr>
        <w:rPr>
          <w:rFonts w:cs="Tahoma"/>
          <w:color w:val="auto"/>
        </w:rPr>
      </w:pPr>
      <w:bookmarkStart w:id="1709" w:name="Πύλη"/>
      <w:bookmarkStart w:id="1710" w:name="_Toc45141118"/>
      <w:bookmarkStart w:id="1711" w:name="_Toc52372711"/>
      <w:bookmarkStart w:id="1712" w:name="_Toc52372972"/>
      <w:bookmarkStart w:id="1713" w:name="_Ref52970116"/>
      <w:bookmarkStart w:id="1714" w:name="_Ref60400101"/>
      <w:bookmarkStart w:id="1715" w:name="_Ref60400124"/>
      <w:bookmarkStart w:id="1716" w:name="_Toc92885203"/>
      <w:bookmarkStart w:id="1717" w:name="p1_10_3"/>
      <w:bookmarkEnd w:id="1709"/>
      <w:r w:rsidRPr="001C080E">
        <w:rPr>
          <w:rFonts w:cs="Tahoma"/>
          <w:color w:val="auto"/>
        </w:rPr>
        <w:t>Διαδικτυακή Πύλη</w:t>
      </w:r>
      <w:bookmarkEnd w:id="1710"/>
      <w:bookmarkEnd w:id="1711"/>
      <w:bookmarkEnd w:id="1712"/>
      <w:bookmarkEnd w:id="1713"/>
      <w:bookmarkEnd w:id="1714"/>
      <w:bookmarkEnd w:id="1715"/>
      <w:bookmarkEnd w:id="1716"/>
    </w:p>
    <w:bookmarkEnd w:id="1717"/>
    <w:p w14:paraId="17ED9156" w14:textId="77777777" w:rsidR="00C61245" w:rsidRPr="001C080E" w:rsidRDefault="00C61245" w:rsidP="00C61245">
      <w:pPr>
        <w:rPr>
          <w:rFonts w:cs="Tahoma"/>
          <w:lang w:val="el-GR"/>
        </w:rPr>
      </w:pPr>
      <w:r w:rsidRPr="001C080E">
        <w:rPr>
          <w:rFonts w:cs="Tahoma"/>
          <w:lang w:val="el-GR"/>
        </w:rPr>
        <w:t>Από το ΟΠΣ θα πρέπει να φαίνονται δημόσια τα παρακάτω:</w:t>
      </w:r>
    </w:p>
    <w:p w14:paraId="0FED4D03" w14:textId="77777777" w:rsidR="00C61245" w:rsidRPr="001C080E" w:rsidRDefault="00C61245" w:rsidP="00C61245">
      <w:pPr>
        <w:pStyle w:val="squarebullets"/>
        <w:rPr>
          <w:rFonts w:cs="Tahoma"/>
        </w:rPr>
      </w:pPr>
      <w:r w:rsidRPr="001C080E">
        <w:rPr>
          <w:rFonts w:cs="Tahoma"/>
        </w:rPr>
        <w:t>Ανακοινώσεις προς τρίτους.</w:t>
      </w:r>
    </w:p>
    <w:p w14:paraId="1DB02B7B" w14:textId="77777777" w:rsidR="00C61245" w:rsidRPr="001C080E" w:rsidRDefault="00C61245" w:rsidP="00C61245">
      <w:pPr>
        <w:pStyle w:val="squarebullets"/>
        <w:rPr>
          <w:rFonts w:cs="Tahoma"/>
        </w:rPr>
      </w:pPr>
      <w:r w:rsidRPr="001C080E">
        <w:rPr>
          <w:rFonts w:cs="Tahoma"/>
        </w:rPr>
        <w:t>Γνωμοδοτήσεις ΝΣΚ.</w:t>
      </w:r>
    </w:p>
    <w:p w14:paraId="0A80DACA" w14:textId="77777777" w:rsidR="00C61245" w:rsidRPr="001C080E" w:rsidRDefault="00C61245" w:rsidP="00C61245">
      <w:pPr>
        <w:pStyle w:val="squarebullets"/>
        <w:rPr>
          <w:rFonts w:cs="Tahoma"/>
        </w:rPr>
      </w:pPr>
      <w:r w:rsidRPr="001C080E">
        <w:rPr>
          <w:rFonts w:cs="Tahoma"/>
        </w:rPr>
        <w:t>Αποφάσεις ΕΔΔΑ.</w:t>
      </w:r>
    </w:p>
    <w:p w14:paraId="0C562757" w14:textId="77777777" w:rsidR="00C61245" w:rsidRPr="001C080E" w:rsidRDefault="00C61245" w:rsidP="00C61245">
      <w:pPr>
        <w:pStyle w:val="squarebullets"/>
        <w:rPr>
          <w:rFonts w:cs="Tahoma"/>
        </w:rPr>
      </w:pPr>
      <w:r w:rsidRPr="001C080E">
        <w:rPr>
          <w:rFonts w:cs="Tahoma"/>
        </w:rPr>
        <w:t>Διαγωνισμοί.</w:t>
      </w:r>
    </w:p>
    <w:p w14:paraId="602FF1AC" w14:textId="77777777" w:rsidR="00C61245" w:rsidRPr="001C080E" w:rsidRDefault="00C61245" w:rsidP="00C61245">
      <w:pPr>
        <w:pStyle w:val="squarebullets"/>
        <w:rPr>
          <w:rFonts w:cs="Tahoma"/>
        </w:rPr>
      </w:pPr>
      <w:r w:rsidRPr="001C080E">
        <w:rPr>
          <w:rFonts w:cs="Tahoma"/>
        </w:rPr>
        <w:t>Πύλη επιβεβαίωσης αυθεντικότητας παραγόμενων εγγράφων του ΝΣΚ σε φυσική ή ψηφιακή μορφή</w:t>
      </w:r>
      <w:r w:rsidR="00643EFF" w:rsidRPr="001C080E">
        <w:rPr>
          <w:rFonts w:cs="Tahoma"/>
        </w:rPr>
        <w:t xml:space="preserve"> (τύπου </w:t>
      </w:r>
      <w:r w:rsidR="00643EFF" w:rsidRPr="001C080E">
        <w:rPr>
          <w:rFonts w:cs="Tahoma"/>
          <w:lang w:val="en-US"/>
        </w:rPr>
        <w:t>QR</w:t>
      </w:r>
      <w:r w:rsidR="00643EFF" w:rsidRPr="001C080E">
        <w:rPr>
          <w:rFonts w:cs="Tahoma"/>
        </w:rPr>
        <w:t xml:space="preserve"> </w:t>
      </w:r>
      <w:r w:rsidR="00643EFF" w:rsidRPr="001C080E">
        <w:rPr>
          <w:rFonts w:cs="Tahoma"/>
          <w:lang w:val="en-US"/>
        </w:rPr>
        <w:t>code</w:t>
      </w:r>
      <w:r w:rsidR="00643EFF" w:rsidRPr="001C080E">
        <w:rPr>
          <w:rFonts w:cs="Tahoma"/>
        </w:rPr>
        <w:t>)</w:t>
      </w:r>
      <w:r w:rsidRPr="001C080E">
        <w:rPr>
          <w:rFonts w:cs="Tahoma"/>
        </w:rPr>
        <w:t>.</w:t>
      </w:r>
    </w:p>
    <w:p w14:paraId="2A572EC0" w14:textId="77777777" w:rsidR="00C61245" w:rsidRPr="001C080E" w:rsidRDefault="00C61245" w:rsidP="00C61245">
      <w:pPr>
        <w:pStyle w:val="squarebullets"/>
        <w:rPr>
          <w:rFonts w:cs="Tahoma"/>
        </w:rPr>
      </w:pPr>
      <w:r w:rsidRPr="001C080E">
        <w:rPr>
          <w:rFonts w:cs="Tahoma"/>
          <w:lang w:val="en-US"/>
        </w:rPr>
        <w:t>e</w:t>
      </w:r>
      <w:r w:rsidRPr="001C080E">
        <w:rPr>
          <w:rFonts w:cs="Tahoma"/>
        </w:rPr>
        <w:t>-Υπηρεσίες προς πολίτες.</w:t>
      </w:r>
    </w:p>
    <w:p w14:paraId="6DA9385D" w14:textId="77777777" w:rsidR="00C61245" w:rsidRPr="001C080E" w:rsidRDefault="00C61245" w:rsidP="00C61245">
      <w:pPr>
        <w:pStyle w:val="squarebullets"/>
        <w:rPr>
          <w:rFonts w:cs="Tahoma"/>
        </w:rPr>
      </w:pPr>
      <w:r w:rsidRPr="001C080E">
        <w:rPr>
          <w:rFonts w:cs="Tahoma"/>
        </w:rPr>
        <w:t>Υπηρεσίες web service client, προς πιστοποιημένους χρήστες (δικαστικούς επιμελητές, δημόσιους φορείς, λοιπούς ιδιώτες κλπ.).</w:t>
      </w:r>
    </w:p>
    <w:p w14:paraId="0FE445F8" w14:textId="77777777" w:rsidR="00C61245" w:rsidRPr="001C080E" w:rsidRDefault="00C61245" w:rsidP="00C61245">
      <w:pPr>
        <w:pStyle w:val="squarebullets"/>
        <w:rPr>
          <w:rFonts w:cs="Tahoma"/>
        </w:rPr>
      </w:pPr>
      <w:r w:rsidRPr="001C080E">
        <w:rPr>
          <w:rFonts w:cs="Tahoma"/>
        </w:rPr>
        <w:t>Υποδείγματα και φόρμες υποβολής για τους ενδιαφερόμενους ανά κατηγορία και περίπτωση.</w:t>
      </w:r>
    </w:p>
    <w:p w14:paraId="435CEA13"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5E8CB078" w14:textId="77777777" w:rsidR="00C61245" w:rsidRPr="001C080E" w:rsidRDefault="00C61245" w:rsidP="00C61245">
      <w:pPr>
        <w:rPr>
          <w:rFonts w:cs="Tahoma"/>
          <w:lang w:val="el-GR"/>
        </w:rPr>
      </w:pPr>
      <w:r w:rsidRPr="001C080E">
        <w:rPr>
          <w:rFonts w:cs="Tahoma"/>
          <w:lang w:val="el-GR"/>
        </w:rPr>
        <w:t>Η αναβαθμισμένη Διαδικτυακή Πύλη θα παρέχει τα εξής:</w:t>
      </w:r>
    </w:p>
    <w:p w14:paraId="565AD611" w14:textId="77777777" w:rsidR="00C61245" w:rsidRPr="001C080E" w:rsidRDefault="00C61245" w:rsidP="00C61245">
      <w:pPr>
        <w:pStyle w:val="squarebullets"/>
        <w:rPr>
          <w:rFonts w:cs="Tahoma"/>
        </w:rPr>
      </w:pPr>
      <w:r w:rsidRPr="001C080E">
        <w:rPr>
          <w:rFonts w:cs="Tahoma"/>
        </w:rPr>
        <w:t>Πλήρη ηλεκτρονικοποίηση και αυτοματοποίηση των συναλλαγών των χρηστών</w:t>
      </w:r>
      <w:r w:rsidR="00C62013" w:rsidRPr="001C080E">
        <w:rPr>
          <w:rFonts w:cs="Tahoma"/>
        </w:rPr>
        <w:t>,</w:t>
      </w:r>
      <w:r w:rsidRPr="001C080E">
        <w:rPr>
          <w:rFonts w:cs="Tahoma"/>
        </w:rPr>
        <w:t xml:space="preserve"> πολιτών και μη</w:t>
      </w:r>
      <w:r w:rsidR="00C62013" w:rsidRPr="001C080E">
        <w:rPr>
          <w:rFonts w:cs="Tahoma"/>
        </w:rPr>
        <w:t>,</w:t>
      </w:r>
      <w:r w:rsidRPr="001C080E">
        <w:rPr>
          <w:rFonts w:cs="Tahoma"/>
        </w:rPr>
        <w:t xml:space="preserve"> με το ΝΣΚ.</w:t>
      </w:r>
    </w:p>
    <w:p w14:paraId="75D32848" w14:textId="77777777" w:rsidR="00C61245" w:rsidRPr="001C080E" w:rsidRDefault="00C61245" w:rsidP="00C61245">
      <w:pPr>
        <w:pStyle w:val="squarebullets"/>
        <w:rPr>
          <w:rFonts w:cs="Tahoma"/>
        </w:rPr>
      </w:pPr>
      <w:r w:rsidRPr="001C080E">
        <w:rPr>
          <w:rFonts w:cs="Tahoma"/>
        </w:rPr>
        <w:t>Η Πύλη θα πρέπει να είναι προσβάσιμη με τρεις τουλάχιστον, από τους πιο διαδεδομένους φυλλομετρητές (</w:t>
      </w:r>
      <w:r w:rsidRPr="001C080E">
        <w:rPr>
          <w:rFonts w:cs="Tahoma"/>
          <w:lang w:val="en-US"/>
        </w:rPr>
        <w:t>web</w:t>
      </w:r>
      <w:r w:rsidRPr="001C080E">
        <w:rPr>
          <w:rFonts w:cs="Tahoma"/>
        </w:rPr>
        <w:t xml:space="preserve"> </w:t>
      </w:r>
      <w:r w:rsidRPr="001C080E">
        <w:rPr>
          <w:rFonts w:cs="Tahoma"/>
          <w:lang w:val="en-US"/>
        </w:rPr>
        <w:t>browsers</w:t>
      </w:r>
      <w:r w:rsidRPr="001C080E">
        <w:rPr>
          <w:rFonts w:cs="Tahoma"/>
        </w:rPr>
        <w:t>), καθώς και μέσω διαφόρων τερματικών συσκευών, συμπεριλαμβανομένων και των φορητών (</w:t>
      </w:r>
      <w:r w:rsidRPr="001C080E">
        <w:rPr>
          <w:rFonts w:cs="Tahoma"/>
          <w:lang w:val="en-US"/>
        </w:rPr>
        <w:t>tablets</w:t>
      </w:r>
      <w:r w:rsidRPr="001C080E">
        <w:rPr>
          <w:rFonts w:cs="Tahoma"/>
        </w:rPr>
        <w:t xml:space="preserve">, </w:t>
      </w:r>
      <w:r w:rsidRPr="001C080E">
        <w:rPr>
          <w:rFonts w:cs="Tahoma"/>
          <w:lang w:val="en-US"/>
        </w:rPr>
        <w:t>smartphones</w:t>
      </w:r>
      <w:r w:rsidRPr="001C080E">
        <w:rPr>
          <w:rFonts w:cs="Tahoma"/>
        </w:rPr>
        <w:t>)</w:t>
      </w:r>
      <w:r w:rsidR="00643EFF" w:rsidRPr="001C080E">
        <w:rPr>
          <w:rFonts w:cs="Tahoma"/>
        </w:rPr>
        <w:t>.</w:t>
      </w:r>
      <w:r w:rsidRPr="001C080E">
        <w:rPr>
          <w:rFonts w:cs="Tahoma"/>
        </w:rPr>
        <w:t xml:space="preserve"> </w:t>
      </w:r>
      <w:r w:rsidR="00643EFF" w:rsidRPr="001C080E">
        <w:rPr>
          <w:rFonts w:cs="Tahoma"/>
        </w:rPr>
        <w:t>Ε</w:t>
      </w:r>
      <w:r w:rsidRPr="001C080E">
        <w:rPr>
          <w:rFonts w:cs="Tahoma"/>
        </w:rPr>
        <w:t>πομένως η διεπαφή με το χρήστη θα πρέπει να δημιουργηθεί έτσι ώστε να ανταποκρίνεται σε οποιοδήποτε μέγεθος ή τύπο/Λειτουργικό Σύστημα συσκευής (</w:t>
      </w:r>
      <w:r w:rsidRPr="001C080E">
        <w:rPr>
          <w:rFonts w:cs="Tahoma"/>
          <w:lang w:val="en-US"/>
        </w:rPr>
        <w:t>responsive</w:t>
      </w:r>
      <w:r w:rsidRPr="001C080E">
        <w:rPr>
          <w:rFonts w:cs="Tahoma"/>
        </w:rPr>
        <w:t xml:space="preserve"> </w:t>
      </w:r>
      <w:r w:rsidRPr="001C080E">
        <w:rPr>
          <w:rFonts w:cs="Tahoma"/>
          <w:lang w:val="en-US"/>
        </w:rPr>
        <w:t>design</w:t>
      </w:r>
      <w:r w:rsidRPr="001C080E">
        <w:rPr>
          <w:rFonts w:cs="Tahoma"/>
        </w:rPr>
        <w:t xml:space="preserve"> </w:t>
      </w:r>
      <w:r w:rsidRPr="001C080E">
        <w:rPr>
          <w:rFonts w:cs="Tahoma"/>
          <w:lang w:val="en-US"/>
        </w:rPr>
        <w:t>techniques</w:t>
      </w:r>
      <w:r w:rsidRPr="001C080E">
        <w:rPr>
          <w:rFonts w:cs="Tahoma"/>
        </w:rPr>
        <w:t>) και μέσω ασφαλούς σύνδεσης.</w:t>
      </w:r>
    </w:p>
    <w:p w14:paraId="40BD57C1" w14:textId="77777777" w:rsidR="00C61245" w:rsidRPr="001C080E" w:rsidRDefault="00C61245" w:rsidP="00C61245">
      <w:pPr>
        <w:pStyle w:val="squarebullets"/>
        <w:rPr>
          <w:rFonts w:cs="Tahoma"/>
        </w:rPr>
      </w:pPr>
      <w:r w:rsidRPr="001C080E">
        <w:rPr>
          <w:rFonts w:cs="Tahoma"/>
        </w:rPr>
        <w:t>Πλήρης πρόσβαση σε άτομα με ειδικές ανάγκες καθώς και πολίτες με μικρό βαθμό εξοικείωσης με ηλεκτρονικούς υπολογιστές.</w:t>
      </w:r>
    </w:p>
    <w:p w14:paraId="3ADC5BDC" w14:textId="77777777" w:rsidR="00C61245" w:rsidRPr="001C080E" w:rsidRDefault="00C61245" w:rsidP="00C61245">
      <w:pPr>
        <w:pStyle w:val="arrowbullet"/>
        <w:rPr>
          <w:rFonts w:cs="Tahoma"/>
        </w:rPr>
      </w:pPr>
      <w:r w:rsidRPr="001C080E">
        <w:rPr>
          <w:rFonts w:cs="Tahoma"/>
        </w:rPr>
        <w:t>Σύστημα φωνητικής καθοδήγησης.</w:t>
      </w:r>
    </w:p>
    <w:p w14:paraId="32BCCB1C" w14:textId="77777777" w:rsidR="00C61245" w:rsidRPr="001C080E" w:rsidRDefault="00C61245" w:rsidP="00C61245">
      <w:pPr>
        <w:pStyle w:val="arrowbullet"/>
        <w:ind w:left="1276" w:firstLine="0"/>
        <w:rPr>
          <w:rFonts w:cs="Tahoma"/>
        </w:rPr>
      </w:pPr>
      <w:r w:rsidRPr="001C080E">
        <w:rPr>
          <w:rFonts w:cs="Tahoma"/>
        </w:rPr>
        <w:t>Δυναμικά εργαλεία βοήθειας/καθοδήγησης με σύγχρονα οπτικοακουστικά μέσα.</w:t>
      </w:r>
    </w:p>
    <w:p w14:paraId="0FC8AFE4" w14:textId="77777777" w:rsidR="00C61245" w:rsidRPr="001C080E" w:rsidRDefault="00C61245" w:rsidP="00C61245">
      <w:pPr>
        <w:pStyle w:val="squarebullets"/>
        <w:rPr>
          <w:rFonts w:cs="Tahoma"/>
        </w:rPr>
      </w:pPr>
      <w:r w:rsidRPr="001C080E">
        <w:rPr>
          <w:rFonts w:cs="Tahoma"/>
        </w:rPr>
        <w:t xml:space="preserve">Αυθεντικοποίηση χρηστών </w:t>
      </w:r>
      <w:r w:rsidRPr="001C080E">
        <w:rPr>
          <w:rFonts w:cs="Tahoma"/>
          <w:lang w:val="en-US"/>
        </w:rPr>
        <w:t>e</w:t>
      </w:r>
      <w:r w:rsidRPr="001C080E">
        <w:rPr>
          <w:rFonts w:cs="Tahoma"/>
        </w:rPr>
        <w:t>-Υπηρεσιών μέσω των πλέον σχετικών προηγμένων τρόπων (π.χ. μέσω των υπηρεσιών της ΓΓΠΣΔΔ).</w:t>
      </w:r>
    </w:p>
    <w:p w14:paraId="21107294" w14:textId="77777777" w:rsidR="00C61245" w:rsidRPr="001C080E" w:rsidRDefault="00C61245" w:rsidP="00C61245">
      <w:pPr>
        <w:pStyle w:val="squarebullets"/>
        <w:rPr>
          <w:rFonts w:cs="Tahoma"/>
        </w:rPr>
      </w:pPr>
      <w:r w:rsidRPr="001C080E">
        <w:rPr>
          <w:rFonts w:cs="Tahoma"/>
        </w:rPr>
        <w:t xml:space="preserve">Οι αιτήσεις που θα υποβάλλονται μέσω των </w:t>
      </w:r>
      <w:r w:rsidRPr="001C080E">
        <w:rPr>
          <w:rFonts w:cs="Tahoma"/>
          <w:lang w:val="en-US"/>
        </w:rPr>
        <w:t>e</w:t>
      </w:r>
      <w:r w:rsidRPr="001C080E">
        <w:rPr>
          <w:rFonts w:cs="Tahoma"/>
        </w:rPr>
        <w:t xml:space="preserve">-Υπηρεσιών και υπηρεσιών </w:t>
      </w:r>
      <w:r w:rsidRPr="001C080E">
        <w:rPr>
          <w:rFonts w:cs="Tahoma"/>
          <w:lang w:val="en-US"/>
        </w:rPr>
        <w:t>client</w:t>
      </w:r>
      <w:r w:rsidRPr="001C080E">
        <w:rPr>
          <w:rFonts w:cs="Tahoma"/>
        </w:rPr>
        <w:t xml:space="preserve"> θα πρέπει να είναι τυποποιημένες (οι χρήστες θα συμπληρώνουν μόνο συγκεκριμένες φόρμες και πεδία).</w:t>
      </w:r>
    </w:p>
    <w:p w14:paraId="0F086CD0" w14:textId="77777777" w:rsidR="00C61245" w:rsidRPr="001C080E" w:rsidRDefault="00C61245" w:rsidP="00C61245">
      <w:pPr>
        <w:pStyle w:val="squarebullets"/>
        <w:rPr>
          <w:rFonts w:cs="Tahoma"/>
        </w:rPr>
      </w:pPr>
      <w:r w:rsidRPr="001C080E">
        <w:rPr>
          <w:rFonts w:cs="Tahoma"/>
        </w:rPr>
        <w:t xml:space="preserve">Οι αιτήσεις των </w:t>
      </w:r>
      <w:r w:rsidRPr="001C080E">
        <w:rPr>
          <w:rFonts w:cs="Tahoma"/>
          <w:lang w:val="en-US"/>
        </w:rPr>
        <w:t>e</w:t>
      </w:r>
      <w:r w:rsidRPr="001C080E">
        <w:rPr>
          <w:rFonts w:cs="Tahoma"/>
        </w:rPr>
        <w:t xml:space="preserve">-Υπηρεσιών και Υπηρεσιών </w:t>
      </w:r>
      <w:r w:rsidRPr="001C080E">
        <w:rPr>
          <w:rFonts w:cs="Tahoma"/>
          <w:lang w:val="en-US"/>
        </w:rPr>
        <w:t>client</w:t>
      </w:r>
      <w:r w:rsidRPr="001C080E">
        <w:rPr>
          <w:rFonts w:cs="Tahoma"/>
        </w:rPr>
        <w:t xml:space="preserve"> θα προσαρμόζονται εύκολα εντός του ΟΠΣ.</w:t>
      </w:r>
    </w:p>
    <w:p w14:paraId="51432142" w14:textId="77777777" w:rsidR="00C61245" w:rsidRPr="001C080E" w:rsidRDefault="00C61245" w:rsidP="00C61245">
      <w:pPr>
        <w:pStyle w:val="squarebullets"/>
        <w:rPr>
          <w:rFonts w:cs="Tahoma"/>
        </w:rPr>
      </w:pPr>
      <w:r w:rsidRPr="001C080E">
        <w:rPr>
          <w:rFonts w:cs="Tahoma"/>
        </w:rPr>
        <w:lastRenderedPageBreak/>
        <w:t>Τα υποδείγματα για τους χρήστες των ανωτέρω υπηρεσιών θα τίθενται υπό την διαχείριση μέσω του ΟΠΣ.</w:t>
      </w:r>
    </w:p>
    <w:p w14:paraId="175FB593" w14:textId="77777777" w:rsidR="00C61245" w:rsidRPr="001C080E" w:rsidRDefault="00C61245" w:rsidP="00D6789E">
      <w:pPr>
        <w:pStyle w:val="Listparagraph2"/>
        <w:numPr>
          <w:ilvl w:val="1"/>
          <w:numId w:val="56"/>
        </w:numPr>
        <w:rPr>
          <w:rFonts w:cs="Tahoma"/>
          <w:color w:val="auto"/>
        </w:rPr>
      </w:pPr>
      <w:bookmarkStart w:id="1718" w:name="ΕργαλείαΟΠΣ"/>
      <w:bookmarkStart w:id="1719" w:name="_Toc45141119"/>
      <w:bookmarkStart w:id="1720" w:name="_Toc52372712"/>
      <w:bookmarkStart w:id="1721" w:name="_Toc52372973"/>
      <w:bookmarkStart w:id="1722" w:name="_Toc92885204"/>
      <w:bookmarkStart w:id="1723" w:name="p1_10_4"/>
      <w:bookmarkEnd w:id="1718"/>
      <w:r w:rsidRPr="001C080E">
        <w:rPr>
          <w:rFonts w:cs="Tahoma"/>
          <w:color w:val="auto"/>
        </w:rPr>
        <w:t>Εργαλεία ΟΠΣ</w:t>
      </w:r>
      <w:bookmarkEnd w:id="1719"/>
      <w:bookmarkEnd w:id="1720"/>
      <w:bookmarkEnd w:id="1721"/>
      <w:bookmarkEnd w:id="1722"/>
    </w:p>
    <w:p w14:paraId="4DC57EA6" w14:textId="77777777" w:rsidR="00C61245" w:rsidRPr="001C080E" w:rsidRDefault="00C61245" w:rsidP="00D6789E">
      <w:pPr>
        <w:pStyle w:val="listparagraph3"/>
        <w:numPr>
          <w:ilvl w:val="2"/>
          <w:numId w:val="56"/>
        </w:numPr>
        <w:rPr>
          <w:rFonts w:cs="Tahoma"/>
          <w:color w:val="auto"/>
        </w:rPr>
      </w:pPr>
      <w:bookmarkStart w:id="1724" w:name="_Toc45141120"/>
      <w:bookmarkStart w:id="1725" w:name="_Toc52372713"/>
      <w:bookmarkStart w:id="1726" w:name="_Toc52372974"/>
      <w:bookmarkStart w:id="1727" w:name="_Ref60400178"/>
      <w:bookmarkStart w:id="1728" w:name="_Ref60400214"/>
      <w:bookmarkStart w:id="1729" w:name="_Toc92885205"/>
      <w:bookmarkEnd w:id="1723"/>
      <w:r w:rsidRPr="001C080E">
        <w:rPr>
          <w:rFonts w:cs="Tahoma"/>
          <w:color w:val="auto"/>
        </w:rPr>
        <w:t>Οργανόγραμμα Εσωτερικού Περιβάλλοντος ΝΣΚ</w:t>
      </w:r>
      <w:bookmarkEnd w:id="1724"/>
      <w:bookmarkEnd w:id="1725"/>
      <w:bookmarkEnd w:id="1726"/>
      <w:bookmarkEnd w:id="1727"/>
      <w:bookmarkEnd w:id="1728"/>
      <w:bookmarkEnd w:id="1729"/>
    </w:p>
    <w:p w14:paraId="2C9893A0" w14:textId="77777777" w:rsidR="00C61245" w:rsidRPr="001C080E" w:rsidRDefault="00C61245" w:rsidP="00C61245">
      <w:pPr>
        <w:rPr>
          <w:rFonts w:cs="Tahoma"/>
          <w:lang w:val="el-GR"/>
        </w:rPr>
      </w:pPr>
      <w:r w:rsidRPr="001C080E">
        <w:rPr>
          <w:rFonts w:cs="Tahoma"/>
          <w:lang w:val="el-GR"/>
        </w:rPr>
        <w:t>Θα πρέπει να παρέχεται</w:t>
      </w:r>
      <w:r w:rsidR="00C62013" w:rsidRPr="001C080E">
        <w:rPr>
          <w:rFonts w:cs="Tahoma"/>
          <w:lang w:val="el-GR"/>
        </w:rPr>
        <w:t>,</w:t>
      </w:r>
      <w:r w:rsidRPr="001C080E">
        <w:rPr>
          <w:rFonts w:cs="Tahoma"/>
          <w:lang w:val="el-GR"/>
        </w:rPr>
        <w:t xml:space="preserve"> στο ΟΠΣ</w:t>
      </w:r>
      <w:r w:rsidR="00C62013" w:rsidRPr="001C080E">
        <w:rPr>
          <w:rFonts w:cs="Tahoma"/>
          <w:lang w:val="el-GR"/>
        </w:rPr>
        <w:t>,</w:t>
      </w:r>
      <w:r w:rsidRPr="001C080E">
        <w:rPr>
          <w:rFonts w:cs="Tahoma"/>
          <w:lang w:val="el-GR"/>
        </w:rPr>
        <w:t xml:space="preserve"> Οργανόγραμμα του ΝΣΚ το οποίο θα περιλαμβάνει τα εξής:</w:t>
      </w:r>
    </w:p>
    <w:p w14:paraId="74643B7C" w14:textId="77777777" w:rsidR="00C61245" w:rsidRPr="001C080E" w:rsidRDefault="00C61245" w:rsidP="00C61245">
      <w:pPr>
        <w:pStyle w:val="squarebullets"/>
        <w:rPr>
          <w:rFonts w:cs="Tahoma"/>
        </w:rPr>
      </w:pPr>
      <w:r w:rsidRPr="001C080E">
        <w:rPr>
          <w:rFonts w:cs="Tahoma"/>
        </w:rPr>
        <w:t>Ιεραρχική παρουσίαση των μονάδων του ΝΣΚ, με γραφική αποτύπωση της δομής.</w:t>
      </w:r>
    </w:p>
    <w:p w14:paraId="444B067F" w14:textId="77777777" w:rsidR="00C61245" w:rsidRPr="001C080E" w:rsidRDefault="00C61245" w:rsidP="00C61245">
      <w:pPr>
        <w:pStyle w:val="squarebullets"/>
        <w:rPr>
          <w:rFonts w:cs="Tahoma"/>
        </w:rPr>
      </w:pPr>
      <w:r w:rsidRPr="001C080E">
        <w:rPr>
          <w:rFonts w:cs="Tahoma"/>
        </w:rPr>
        <w:t>Εμφάνιση του προσωπικού κάθε μονάδας (θα ενημερώνεται δυναμικά από τις καρτέλες και τα μητρώα προσωπικού), με γραφική αποτύπωση της θέσης του  στη δομή στο πλαίσιο της Μονάδας</w:t>
      </w:r>
      <w:r w:rsidR="0082172F" w:rsidRPr="001C080E">
        <w:rPr>
          <w:rFonts w:cs="Tahoma"/>
        </w:rPr>
        <w:t xml:space="preserve"> – τήρηση ιστορικότητας</w:t>
      </w:r>
      <w:r w:rsidRPr="001C080E">
        <w:rPr>
          <w:rFonts w:cs="Tahoma"/>
        </w:rPr>
        <w:t>.</w:t>
      </w:r>
    </w:p>
    <w:p w14:paraId="0D45191F" w14:textId="77777777" w:rsidR="00C61245" w:rsidRPr="001C080E" w:rsidRDefault="00C61245" w:rsidP="00C61245">
      <w:pPr>
        <w:pStyle w:val="squarebullets"/>
        <w:rPr>
          <w:rFonts w:cs="Tahoma"/>
        </w:rPr>
      </w:pPr>
      <w:r w:rsidRPr="001C080E">
        <w:rPr>
          <w:rFonts w:cs="Tahoma"/>
        </w:rPr>
        <w:t>Εμφάνιση προϊσταμένου κάθε μονάδας (θα ενημερώνεται δυναμικά από τις καρτέλες και τα μητρώα προσωπικού) - γραφική αποτύπωση</w:t>
      </w:r>
      <w:r w:rsidR="0082172F" w:rsidRPr="001C080E">
        <w:rPr>
          <w:rFonts w:cs="Tahoma"/>
        </w:rPr>
        <w:t xml:space="preserve"> – τήρηση ιστορικότητας</w:t>
      </w:r>
      <w:r w:rsidRPr="001C080E">
        <w:rPr>
          <w:rFonts w:cs="Tahoma"/>
        </w:rPr>
        <w:t>.</w:t>
      </w:r>
    </w:p>
    <w:p w14:paraId="2EE16BB7" w14:textId="77777777" w:rsidR="00C61245" w:rsidRPr="001C080E" w:rsidRDefault="00C61245" w:rsidP="00C61245">
      <w:pPr>
        <w:pStyle w:val="squarebullets"/>
        <w:rPr>
          <w:rFonts w:cs="Tahoma"/>
        </w:rPr>
      </w:pPr>
      <w:r w:rsidRPr="001C080E">
        <w:rPr>
          <w:rFonts w:cs="Tahoma"/>
        </w:rPr>
        <w:t>Εμφάνιση του Τμήματος και του Προέδρου του Τμήματος του ΝΣΚ στο οποίο υπάγεται η κάθε μονάδα (θα ενημερώνεται δυναμικά από τις καρτέλες και τα μητρώα προσωπικού) - γραφική αποτύπωση</w:t>
      </w:r>
      <w:r w:rsidR="0082172F" w:rsidRPr="001C080E">
        <w:rPr>
          <w:rFonts w:cs="Tahoma"/>
        </w:rPr>
        <w:t xml:space="preserve"> – τήρηση ιστορικότητας</w:t>
      </w:r>
      <w:r w:rsidRPr="001C080E">
        <w:rPr>
          <w:rFonts w:cs="Tahoma"/>
        </w:rPr>
        <w:t>.</w:t>
      </w:r>
    </w:p>
    <w:p w14:paraId="18EE20D4" w14:textId="77777777" w:rsidR="00C61245" w:rsidRPr="001C080E" w:rsidRDefault="00C61245" w:rsidP="00C61245">
      <w:pPr>
        <w:pStyle w:val="squarebullets"/>
        <w:rPr>
          <w:rFonts w:cs="Tahoma"/>
        </w:rPr>
      </w:pPr>
      <w:r w:rsidRPr="001C080E">
        <w:rPr>
          <w:rFonts w:cs="Tahoma"/>
        </w:rPr>
        <w:t>Σύνδεση ενός χρήστη του ΟΠΣ με περισσότερες από μία Μονάδες, με γραφική αποτύπωση της θέσης του στη δομή στο πλαίσιο κάθε μιας Μονάδας.</w:t>
      </w:r>
    </w:p>
    <w:p w14:paraId="026E1439" w14:textId="77777777" w:rsidR="00C61245" w:rsidRPr="001C080E" w:rsidRDefault="00C61245" w:rsidP="00C61245">
      <w:pPr>
        <w:rPr>
          <w:rFonts w:cs="Tahoma"/>
          <w:u w:val="single"/>
        </w:rPr>
      </w:pPr>
      <w:r w:rsidRPr="001C080E">
        <w:rPr>
          <w:rFonts w:cs="Tahoma"/>
          <w:u w:val="single"/>
        </w:rPr>
        <w:t>Λειτουργικά Χαρακτηριστικά</w:t>
      </w:r>
    </w:p>
    <w:p w14:paraId="540A92D1" w14:textId="77777777" w:rsidR="00C61245" w:rsidRPr="001C080E" w:rsidRDefault="00C61245" w:rsidP="00C61245">
      <w:pPr>
        <w:pStyle w:val="squarebullets"/>
        <w:rPr>
          <w:rFonts w:cs="Tahoma"/>
        </w:rPr>
      </w:pPr>
      <w:r w:rsidRPr="001C080E">
        <w:rPr>
          <w:rFonts w:cs="Tahoma"/>
        </w:rPr>
        <w:t>Δυναμική επεξεργασία Οργανογράμματος από τους διαχειριστές του ΟΠΣ (προσθαφαίρεση μονάδων, αντιστοίχιση προσωπικού σε μονάδες, ορισμός προϊσταμένου μονάδας και του Τμήματος και του Προέδρου του Τμήματος στο οποίο υπάγεται η Μονάδα, κτλ.).</w:t>
      </w:r>
    </w:p>
    <w:p w14:paraId="34AF3A0A" w14:textId="77777777" w:rsidR="00C62013" w:rsidRPr="001C080E" w:rsidRDefault="00C62013" w:rsidP="00C62013">
      <w:pPr>
        <w:pStyle w:val="squarebullets"/>
        <w:rPr>
          <w:rFonts w:cs="Tahoma"/>
        </w:rPr>
      </w:pPr>
      <w:r w:rsidRPr="001C080E">
        <w:rPr>
          <w:rFonts w:cs="Tahoma"/>
        </w:rPr>
        <w:t>Δυνατότητα απεικόνισης της τρέχουσας κατάστασης και της ιστορικότητας της στελέχωσης  Μονάδας/ων, με αναφορά σε συγκεκριμένο χρονικό διάστημα.</w:t>
      </w:r>
    </w:p>
    <w:p w14:paraId="41526182" w14:textId="77777777" w:rsidR="00C61245" w:rsidRPr="001C080E" w:rsidRDefault="00C61245" w:rsidP="00C61245">
      <w:pPr>
        <w:pStyle w:val="squarebullets"/>
        <w:numPr>
          <w:ilvl w:val="0"/>
          <w:numId w:val="0"/>
        </w:numPr>
        <w:rPr>
          <w:rFonts w:cs="Tahoma"/>
        </w:rPr>
      </w:pPr>
    </w:p>
    <w:p w14:paraId="107383D5" w14:textId="77777777" w:rsidR="00C61245" w:rsidRPr="001C080E" w:rsidRDefault="00C61245" w:rsidP="00D6789E">
      <w:pPr>
        <w:pStyle w:val="listparagraph3"/>
        <w:numPr>
          <w:ilvl w:val="2"/>
          <w:numId w:val="56"/>
        </w:numPr>
        <w:rPr>
          <w:rFonts w:cs="Tahoma"/>
          <w:color w:val="auto"/>
        </w:rPr>
      </w:pPr>
      <w:bookmarkStart w:id="1730" w:name="_Toc45141121"/>
      <w:bookmarkStart w:id="1731" w:name="_Toc52372714"/>
      <w:bookmarkStart w:id="1732" w:name="_Toc52372975"/>
      <w:bookmarkStart w:id="1733" w:name="_Ref60400266"/>
      <w:bookmarkStart w:id="1734" w:name="_Ref60400291"/>
      <w:bookmarkStart w:id="1735" w:name="_Toc92885206"/>
      <w:r w:rsidRPr="001C080E">
        <w:rPr>
          <w:rFonts w:cs="Tahoma"/>
          <w:color w:val="auto"/>
        </w:rPr>
        <w:t>Οργανόγραμμα Εξωτερικού Περιβάλλοντος ΝΣΚ</w:t>
      </w:r>
      <w:bookmarkEnd w:id="1730"/>
      <w:bookmarkEnd w:id="1731"/>
      <w:bookmarkEnd w:id="1732"/>
      <w:bookmarkEnd w:id="1733"/>
      <w:bookmarkEnd w:id="1734"/>
      <w:bookmarkEnd w:id="1735"/>
    </w:p>
    <w:p w14:paraId="3A95406C" w14:textId="77777777" w:rsidR="00C61245" w:rsidRPr="001C080E" w:rsidRDefault="00C61245" w:rsidP="00C61245">
      <w:pPr>
        <w:rPr>
          <w:rFonts w:cs="Tahoma"/>
          <w:lang w:val="el-GR"/>
        </w:rPr>
      </w:pPr>
      <w:r w:rsidRPr="001C080E">
        <w:rPr>
          <w:rFonts w:cs="Tahoma"/>
          <w:lang w:val="el-GR"/>
        </w:rPr>
        <w:t>Θα πρέπει να παρέχεται στο ΟΠΣ Οργανόγραμμα με όλους τους συναλλασσόμενους φορείς (Υπουργεία, Υπηρεσίες, ΝΠΔΔ, Ανεξάρτητες Αρχές, λοιπούς φορείς,</w:t>
      </w:r>
      <w:r w:rsidR="0082172F" w:rsidRPr="001C080E">
        <w:rPr>
          <w:rFonts w:cs="Tahoma"/>
          <w:lang w:val="el-GR"/>
        </w:rPr>
        <w:t xml:space="preserve"> σε κεντρικό και περιφερειακό επίπεδο)</w:t>
      </w:r>
      <w:r w:rsidRPr="001C080E">
        <w:rPr>
          <w:rFonts w:cs="Tahoma"/>
          <w:lang w:val="el-GR"/>
        </w:rPr>
        <w:t xml:space="preserve"> το οποίο θα περιλαμβάνει τα εξής:</w:t>
      </w:r>
    </w:p>
    <w:p w14:paraId="0AD53200" w14:textId="77777777" w:rsidR="00C61245" w:rsidRPr="001C080E" w:rsidRDefault="00C61245" w:rsidP="00C61245">
      <w:pPr>
        <w:pStyle w:val="squarebullets"/>
        <w:rPr>
          <w:rFonts w:cs="Tahoma"/>
        </w:rPr>
      </w:pPr>
      <w:r w:rsidRPr="001C080E">
        <w:rPr>
          <w:rFonts w:cs="Tahoma"/>
        </w:rPr>
        <w:t>Ιεραρχική παρουσίαση των φορέων και των μονάδων τους, με γραφική αποτύπωση της οικείας δομής τους, κεντρικής και περιφερειακής.</w:t>
      </w:r>
    </w:p>
    <w:p w14:paraId="2FEBD768" w14:textId="77777777" w:rsidR="00C61245" w:rsidRPr="001C080E" w:rsidRDefault="00C61245" w:rsidP="00C61245">
      <w:pPr>
        <w:pStyle w:val="squarebullets"/>
        <w:rPr>
          <w:rFonts w:cs="Tahoma"/>
        </w:rPr>
      </w:pPr>
      <w:r w:rsidRPr="001C080E">
        <w:rPr>
          <w:rFonts w:cs="Tahoma"/>
        </w:rPr>
        <w:t xml:space="preserve">Εμφάνιση της εσωτερικής διάρθρωσης κάθε μονάδας, με γραφική αποτύπωση </w:t>
      </w:r>
      <w:r w:rsidR="00C62013" w:rsidRPr="001C080E">
        <w:rPr>
          <w:rFonts w:cs="Tahoma"/>
        </w:rPr>
        <w:t xml:space="preserve">και αναφορά σε </w:t>
      </w:r>
      <w:r w:rsidRPr="001C080E">
        <w:rPr>
          <w:rFonts w:cs="Tahoma"/>
        </w:rPr>
        <w:t xml:space="preserve">στοιχεία </w:t>
      </w:r>
      <w:r w:rsidR="00C62013" w:rsidRPr="001C080E">
        <w:rPr>
          <w:rFonts w:cs="Tahoma"/>
        </w:rPr>
        <w:t xml:space="preserve">τους και τον </w:t>
      </w:r>
      <w:r w:rsidRPr="001C080E">
        <w:rPr>
          <w:rFonts w:cs="Tahoma"/>
        </w:rPr>
        <w:t>τρόπο επικοινωνίας (μέσω διαλειτουργικότητας, εναλλακτικά κανάλια</w:t>
      </w:r>
      <w:r w:rsidR="00C62013" w:rsidRPr="001C080E">
        <w:rPr>
          <w:rFonts w:cs="Tahoma"/>
        </w:rPr>
        <w:t>,</w:t>
      </w:r>
      <w:r w:rsidRPr="001C080E">
        <w:rPr>
          <w:rFonts w:cs="Tahoma"/>
        </w:rPr>
        <w:t xml:space="preserve"> π</w:t>
      </w:r>
      <w:r w:rsidR="00C62013" w:rsidRPr="001C080E">
        <w:rPr>
          <w:rFonts w:cs="Tahoma"/>
        </w:rPr>
        <w:t>.</w:t>
      </w:r>
      <w:r w:rsidRPr="001C080E">
        <w:rPr>
          <w:rFonts w:cs="Tahoma"/>
        </w:rPr>
        <w:t>χ</w:t>
      </w:r>
      <w:r w:rsidR="00C62013" w:rsidRPr="001C080E">
        <w:rPr>
          <w:rFonts w:cs="Tahoma"/>
        </w:rPr>
        <w:t>.</w:t>
      </w:r>
      <w:r w:rsidRPr="001C080E">
        <w:rPr>
          <w:rFonts w:cs="Tahoma"/>
        </w:rPr>
        <w:t xml:space="preserve"> εισαγωγή ηλεκτρονικού ταχυδρομείου κλπ</w:t>
      </w:r>
      <w:r w:rsidR="00937E6F" w:rsidRPr="001C080E">
        <w:rPr>
          <w:rFonts w:cs="Tahoma"/>
        </w:rPr>
        <w:t>.</w:t>
      </w:r>
      <w:r w:rsidRPr="001C080E">
        <w:rPr>
          <w:rFonts w:cs="Tahoma"/>
        </w:rPr>
        <w:t>).</w:t>
      </w:r>
    </w:p>
    <w:p w14:paraId="05B38D79" w14:textId="77777777" w:rsidR="00C61245" w:rsidRPr="001C080E" w:rsidRDefault="00C61245" w:rsidP="00C61245">
      <w:pPr>
        <w:pStyle w:val="squarebullets"/>
        <w:rPr>
          <w:rFonts w:cs="Tahoma"/>
        </w:rPr>
      </w:pPr>
      <w:r w:rsidRPr="001C080E">
        <w:rPr>
          <w:rFonts w:cs="Tahoma"/>
        </w:rPr>
        <w:lastRenderedPageBreak/>
        <w:t xml:space="preserve">Εμφάνισης φορέων με βάση γεωγραφικά κριτήρια και γραφική αποτύπωσή </w:t>
      </w:r>
      <w:r w:rsidR="00C62013" w:rsidRPr="001C080E">
        <w:rPr>
          <w:rFonts w:cs="Tahoma"/>
        </w:rPr>
        <w:t xml:space="preserve">με αναφορά στα </w:t>
      </w:r>
      <w:r w:rsidRPr="001C080E">
        <w:rPr>
          <w:rFonts w:cs="Tahoma"/>
        </w:rPr>
        <w:t xml:space="preserve">στοιχεία </w:t>
      </w:r>
      <w:r w:rsidR="00C62013" w:rsidRPr="001C080E">
        <w:rPr>
          <w:rFonts w:cs="Tahoma"/>
        </w:rPr>
        <w:t xml:space="preserve">τους </w:t>
      </w:r>
      <w:r w:rsidRPr="001C080E">
        <w:rPr>
          <w:rFonts w:cs="Tahoma"/>
        </w:rPr>
        <w:t xml:space="preserve">και </w:t>
      </w:r>
      <w:r w:rsidR="00C62013" w:rsidRPr="001C080E">
        <w:rPr>
          <w:rFonts w:cs="Tahoma"/>
        </w:rPr>
        <w:t xml:space="preserve">τον </w:t>
      </w:r>
      <w:r w:rsidRPr="001C080E">
        <w:rPr>
          <w:rFonts w:cs="Tahoma"/>
        </w:rPr>
        <w:t>τρόπο επικοινωνίας (μέσω διαλειτουργικότητας, εναλλακτικά κανάλια πχ εισαγωγή ηλεκτρονικού ταχυδρομείου κλπ</w:t>
      </w:r>
      <w:r w:rsidR="00937E6F" w:rsidRPr="001C080E">
        <w:rPr>
          <w:rFonts w:cs="Tahoma"/>
        </w:rPr>
        <w:t>.</w:t>
      </w:r>
      <w:r w:rsidRPr="001C080E">
        <w:rPr>
          <w:rFonts w:cs="Tahoma"/>
        </w:rPr>
        <w:t>).</w:t>
      </w:r>
    </w:p>
    <w:p w14:paraId="54470285" w14:textId="77777777" w:rsidR="00C61245" w:rsidRPr="001C080E" w:rsidRDefault="00C61245" w:rsidP="00C61245">
      <w:pPr>
        <w:pStyle w:val="squarebullets"/>
        <w:rPr>
          <w:rFonts w:cs="Tahoma"/>
        </w:rPr>
      </w:pPr>
      <w:r w:rsidRPr="001C080E">
        <w:rPr>
          <w:rFonts w:cs="Tahoma"/>
        </w:rPr>
        <w:t>Εμφάνιση φορέων με κριτήρια υλικής αρμοδιότητας και γραφική αποτύπωση.</w:t>
      </w:r>
    </w:p>
    <w:p w14:paraId="43387E8F" w14:textId="77777777" w:rsidR="00C61245" w:rsidRPr="001C080E" w:rsidRDefault="00C61245" w:rsidP="00C61245">
      <w:pPr>
        <w:pStyle w:val="squarebullets"/>
        <w:rPr>
          <w:rFonts w:cs="Tahoma"/>
        </w:rPr>
      </w:pPr>
      <w:r w:rsidRPr="001C080E">
        <w:rPr>
          <w:rFonts w:cs="Tahoma"/>
        </w:rPr>
        <w:t>Εμφάνιση προϊσταμένου κάθε μονάδας και των διαθεσίμων στοιχείων επικοινωνίας (διεύθυνση ηλεκτρονικού ταχυδρομείου κλπ</w:t>
      </w:r>
      <w:r w:rsidR="00937E6F" w:rsidRPr="001C080E">
        <w:rPr>
          <w:rFonts w:cs="Tahoma"/>
        </w:rPr>
        <w:t>.</w:t>
      </w:r>
      <w:r w:rsidRPr="001C080E">
        <w:rPr>
          <w:rFonts w:cs="Tahoma"/>
        </w:rPr>
        <w:t>).</w:t>
      </w:r>
    </w:p>
    <w:p w14:paraId="695C1069"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0BEE6B88" w14:textId="77777777" w:rsidR="0051629C" w:rsidRPr="001C080E" w:rsidRDefault="00C61245" w:rsidP="00D6789E">
      <w:pPr>
        <w:pStyle w:val="afc"/>
        <w:numPr>
          <w:ilvl w:val="0"/>
          <w:numId w:val="68"/>
        </w:numPr>
        <w:rPr>
          <w:rFonts w:cs="Tahoma"/>
          <w:lang w:val="el-GR"/>
        </w:rPr>
      </w:pPr>
      <w:r w:rsidRPr="001C080E">
        <w:rPr>
          <w:rFonts w:cs="Tahoma"/>
          <w:lang w:val="el-GR"/>
        </w:rPr>
        <w:t>Δυναμική επεξεργασία Οργανογράμματος από το διαχειριστή του Συστήματος (προσθαφαίρεση μονάδων, αντιστοίχιση προσωπικού σε μονάδες, ορισμός προϊσταμένου μονάδας κτλ.).</w:t>
      </w:r>
    </w:p>
    <w:p w14:paraId="549FFCA6" w14:textId="77777777" w:rsidR="0051629C" w:rsidRPr="001C080E" w:rsidRDefault="00521F11">
      <w:pPr>
        <w:pStyle w:val="squarebullets"/>
        <w:spacing w:line="360" w:lineRule="auto"/>
        <w:ind w:left="714" w:hanging="357"/>
        <w:rPr>
          <w:rFonts w:cs="Tahoma"/>
        </w:rPr>
      </w:pPr>
      <w:r w:rsidRPr="001C080E">
        <w:rPr>
          <w:rFonts w:cs="Tahoma"/>
        </w:rPr>
        <w:t xml:space="preserve">Προσδιορισμός του «κατάλληλου» συναλλασσόμενου φορέα-αποδέκτη των </w:t>
      </w:r>
      <w:r w:rsidR="00571BA7" w:rsidRPr="001C080E">
        <w:rPr>
          <w:rFonts w:cs="Tahoma"/>
        </w:rPr>
        <w:t xml:space="preserve">προς αποστολή </w:t>
      </w:r>
      <w:r w:rsidRPr="001C080E">
        <w:rPr>
          <w:rFonts w:cs="Tahoma"/>
        </w:rPr>
        <w:t>εγγράφων</w:t>
      </w:r>
      <w:r w:rsidR="00571BA7" w:rsidRPr="001C080E">
        <w:rPr>
          <w:rFonts w:cs="Tahoma"/>
        </w:rPr>
        <w:t>,</w:t>
      </w:r>
      <w:r w:rsidRPr="001C080E">
        <w:rPr>
          <w:rFonts w:cs="Tahoma"/>
        </w:rPr>
        <w:t xml:space="preserve"> που παράγονται ή περιέρχονται στο ΝΣΚ.</w:t>
      </w:r>
    </w:p>
    <w:p w14:paraId="18AC47A5" w14:textId="77777777" w:rsidR="00C61245" w:rsidRPr="001C080E" w:rsidRDefault="00C61245" w:rsidP="00D6789E">
      <w:pPr>
        <w:pStyle w:val="listparagraph3"/>
        <w:numPr>
          <w:ilvl w:val="2"/>
          <w:numId w:val="56"/>
        </w:numPr>
        <w:rPr>
          <w:rFonts w:cs="Tahoma"/>
          <w:color w:val="auto"/>
        </w:rPr>
      </w:pPr>
      <w:bookmarkStart w:id="1736" w:name="_Toc45141122"/>
      <w:bookmarkStart w:id="1737" w:name="_Toc52372715"/>
      <w:bookmarkStart w:id="1738" w:name="_Toc52372976"/>
      <w:bookmarkStart w:id="1739" w:name="_Ref60400329"/>
      <w:bookmarkStart w:id="1740" w:name="_Ref60400354"/>
      <w:bookmarkStart w:id="1741" w:name="_Toc92885207"/>
      <w:r w:rsidRPr="001C080E">
        <w:rPr>
          <w:rFonts w:cs="Tahoma"/>
          <w:color w:val="auto"/>
        </w:rPr>
        <w:t>Διαχείριση Ροών Διαδικασιών</w:t>
      </w:r>
      <w:bookmarkEnd w:id="1736"/>
      <w:bookmarkEnd w:id="1737"/>
      <w:bookmarkEnd w:id="1738"/>
      <w:bookmarkEnd w:id="1739"/>
      <w:bookmarkEnd w:id="1740"/>
      <w:bookmarkEnd w:id="1741"/>
    </w:p>
    <w:p w14:paraId="24454887" w14:textId="77777777" w:rsidR="00C61245" w:rsidRPr="001C080E" w:rsidRDefault="00C61245" w:rsidP="00C61245">
      <w:pPr>
        <w:pStyle w:val="squarebullets"/>
        <w:numPr>
          <w:ilvl w:val="0"/>
          <w:numId w:val="0"/>
        </w:numPr>
        <w:rPr>
          <w:rFonts w:cs="Tahoma"/>
        </w:rPr>
      </w:pPr>
      <w:r w:rsidRPr="001C080E">
        <w:rPr>
          <w:rFonts w:cs="Tahoma"/>
        </w:rPr>
        <w:t xml:space="preserve">Η Διαχείριση Ροών Διαδικασιών επιτρέπει στους χρήστες του ΟΠΣ την πλήρη διαχείριση των ροών εργασίας που απαιτούνται για την επιχειρησιακή λειτουργία του ΝΣΚ. Αρχικά θα είναι διαθέσιμες οι ροές που θα αποτυπωθούν στο Σχέδιο Επιχειρησιακών Διαδικασιών – Ροών. </w:t>
      </w:r>
    </w:p>
    <w:p w14:paraId="10FC36BE" w14:textId="77777777" w:rsidR="00C61245" w:rsidRPr="001C080E" w:rsidRDefault="00C61245" w:rsidP="00C61245">
      <w:pPr>
        <w:pStyle w:val="squarebullets"/>
        <w:numPr>
          <w:ilvl w:val="0"/>
          <w:numId w:val="0"/>
        </w:numPr>
        <w:rPr>
          <w:rFonts w:cs="Tahoma"/>
        </w:rPr>
      </w:pPr>
      <w:r w:rsidRPr="001C080E">
        <w:rPr>
          <w:rFonts w:cs="Tahoma"/>
        </w:rPr>
        <w:t>Για να διασφαλιστεί όμως ότι το ΟΠΣ θα είναι διαχρονικά χρήσιμο, θα δοθεί η δυνατότητα στους χρήστες του ΟΠΣ να:</w:t>
      </w:r>
    </w:p>
    <w:p w14:paraId="36CCC661" w14:textId="77777777" w:rsidR="00C61245" w:rsidRPr="001C080E" w:rsidRDefault="00C61245" w:rsidP="00C61245">
      <w:pPr>
        <w:pStyle w:val="squarebullets"/>
        <w:rPr>
          <w:rFonts w:cs="Tahoma"/>
        </w:rPr>
      </w:pPr>
      <w:r w:rsidRPr="001C080E">
        <w:rPr>
          <w:rFonts w:cs="Tahoma"/>
        </w:rPr>
        <w:t>Δημιουργούν, επεξεργάζονται ή διαγράφουν ή αντικαθιστούν τυποποιημένες διαδικασίες εσωτερικών και εξωτερικών ροών.</w:t>
      </w:r>
    </w:p>
    <w:p w14:paraId="68E34948" w14:textId="77777777" w:rsidR="00C61245" w:rsidRPr="001C080E" w:rsidRDefault="00C61245" w:rsidP="00C61245">
      <w:pPr>
        <w:pStyle w:val="squarebullets"/>
        <w:rPr>
          <w:rFonts w:cs="Tahoma"/>
        </w:rPr>
      </w:pPr>
      <w:r w:rsidRPr="001C080E">
        <w:rPr>
          <w:rFonts w:cs="Tahoma"/>
        </w:rPr>
        <w:t>Χρησιμοποιούν πρότυπα για δημιουργία τυποποιημένων διαδικασιών.</w:t>
      </w:r>
    </w:p>
    <w:p w14:paraId="727F4B62" w14:textId="77777777" w:rsidR="00C61245" w:rsidRPr="001C080E" w:rsidRDefault="00C61245" w:rsidP="00C61245">
      <w:pPr>
        <w:pStyle w:val="squarebullets"/>
        <w:rPr>
          <w:rFonts w:cs="Tahoma"/>
        </w:rPr>
      </w:pPr>
      <w:r w:rsidRPr="001C080E">
        <w:rPr>
          <w:rFonts w:cs="Tahoma"/>
        </w:rPr>
        <w:t>Δημιουργούν νέες ροές.</w:t>
      </w:r>
    </w:p>
    <w:p w14:paraId="187BF4F3" w14:textId="77777777" w:rsidR="00C61245" w:rsidRPr="001C080E" w:rsidRDefault="00C61245" w:rsidP="00C61245">
      <w:pPr>
        <w:rPr>
          <w:rFonts w:cs="Tahoma"/>
          <w:lang w:val="el-GR"/>
        </w:rPr>
      </w:pPr>
      <w:r w:rsidRPr="001C080E">
        <w:rPr>
          <w:rFonts w:cs="Tahoma"/>
          <w:lang w:val="el-GR"/>
        </w:rPr>
        <w:t xml:space="preserve">Το εργαλείο αυτοματοποιεί τις διαδικασίες που χρησιμοποιούνται από τους χρήστες του ΝΣΚ. </w:t>
      </w:r>
    </w:p>
    <w:p w14:paraId="6670DBFA" w14:textId="77777777" w:rsidR="00C61245" w:rsidRPr="001C080E" w:rsidRDefault="00C61245" w:rsidP="00C61245">
      <w:pPr>
        <w:rPr>
          <w:rFonts w:cs="Tahoma"/>
          <w:lang w:val="el-GR"/>
        </w:rPr>
      </w:pPr>
      <w:r w:rsidRPr="001C080E">
        <w:rPr>
          <w:rFonts w:cs="Tahoma"/>
          <w:lang w:val="el-GR"/>
        </w:rPr>
        <w:t>Ο χρήστης μπορεί να δρομολογήσει μια ροή εσωτερική ή εξωτερική διαδικασιών και να λάβει:</w:t>
      </w:r>
    </w:p>
    <w:p w14:paraId="12B3ED86" w14:textId="77777777" w:rsidR="00C61245" w:rsidRPr="001C080E" w:rsidRDefault="00C61245" w:rsidP="00C61245">
      <w:pPr>
        <w:pStyle w:val="squarebullets"/>
        <w:rPr>
          <w:rFonts w:cs="Tahoma"/>
        </w:rPr>
      </w:pPr>
      <w:r w:rsidRPr="001C080E">
        <w:rPr>
          <w:rFonts w:cs="Tahoma"/>
        </w:rPr>
        <w:t>Έγκριση/Απάντηση.</w:t>
      </w:r>
    </w:p>
    <w:p w14:paraId="1BABF025" w14:textId="77777777" w:rsidR="00C61245" w:rsidRPr="001C080E" w:rsidRDefault="00C61245" w:rsidP="00C61245">
      <w:pPr>
        <w:pStyle w:val="squarebullets"/>
        <w:rPr>
          <w:rFonts w:cs="Tahoma"/>
        </w:rPr>
      </w:pPr>
      <w:r w:rsidRPr="001C080E">
        <w:rPr>
          <w:rFonts w:cs="Tahoma"/>
        </w:rPr>
        <w:t>Απόρριψή/Επιστροφή (με σχόλιο ή χωρίς).</w:t>
      </w:r>
    </w:p>
    <w:p w14:paraId="2E287357" w14:textId="77777777" w:rsidR="00C61245" w:rsidRPr="001C080E" w:rsidRDefault="00C61245" w:rsidP="00C61245">
      <w:pPr>
        <w:pStyle w:val="squarebullets"/>
        <w:rPr>
          <w:rFonts w:cs="Tahoma"/>
        </w:rPr>
      </w:pPr>
      <w:r w:rsidRPr="001C080E">
        <w:rPr>
          <w:rFonts w:cs="Tahoma"/>
        </w:rPr>
        <w:t>Ενημέρωση για οποιαδήποτε εξέλιξη.</w:t>
      </w:r>
    </w:p>
    <w:p w14:paraId="60DD9769" w14:textId="77777777" w:rsidR="00C61245" w:rsidRPr="001C080E" w:rsidRDefault="00C61245" w:rsidP="00C61245">
      <w:pPr>
        <w:rPr>
          <w:rFonts w:cs="Tahoma"/>
          <w:lang w:val="el-GR"/>
        </w:rPr>
      </w:pPr>
      <w:r w:rsidRPr="001C080E">
        <w:rPr>
          <w:rFonts w:cs="Tahoma"/>
          <w:lang w:val="el-GR"/>
        </w:rPr>
        <w:t>Μια ροή διαδικασιών μπορεί να εμπλέκει:</w:t>
      </w:r>
    </w:p>
    <w:p w14:paraId="300689F0" w14:textId="77777777" w:rsidR="00C61245" w:rsidRPr="001C080E" w:rsidRDefault="00C61245" w:rsidP="00C61245">
      <w:pPr>
        <w:pStyle w:val="squarebullets"/>
        <w:rPr>
          <w:rFonts w:cs="Tahoma"/>
        </w:rPr>
      </w:pPr>
      <w:r w:rsidRPr="001C080E">
        <w:rPr>
          <w:rFonts w:cs="Tahoma"/>
        </w:rPr>
        <w:t>Φακέλους.</w:t>
      </w:r>
    </w:p>
    <w:p w14:paraId="05E67A28" w14:textId="77777777" w:rsidR="00C61245" w:rsidRPr="001C080E" w:rsidRDefault="00C61245" w:rsidP="00C61245">
      <w:pPr>
        <w:pStyle w:val="squarebullets"/>
        <w:rPr>
          <w:rFonts w:cs="Tahoma"/>
        </w:rPr>
      </w:pPr>
      <w:r w:rsidRPr="001C080E">
        <w:rPr>
          <w:rFonts w:cs="Tahoma"/>
        </w:rPr>
        <w:t>Υποθέσεις.</w:t>
      </w:r>
    </w:p>
    <w:p w14:paraId="75E90C52" w14:textId="77777777" w:rsidR="00C61245" w:rsidRPr="001C080E" w:rsidRDefault="00C61245" w:rsidP="00C61245">
      <w:pPr>
        <w:pStyle w:val="squarebullets"/>
        <w:rPr>
          <w:rFonts w:cs="Tahoma"/>
        </w:rPr>
      </w:pPr>
      <w:r w:rsidRPr="001C080E">
        <w:rPr>
          <w:rFonts w:cs="Tahoma"/>
        </w:rPr>
        <w:t>Έγγραφα.</w:t>
      </w:r>
    </w:p>
    <w:p w14:paraId="088AA40C" w14:textId="77777777" w:rsidR="00C61245" w:rsidRPr="001C080E" w:rsidRDefault="00C61245" w:rsidP="00C61245">
      <w:pPr>
        <w:pStyle w:val="squarebullets"/>
        <w:rPr>
          <w:rFonts w:cs="Tahoma"/>
        </w:rPr>
      </w:pPr>
      <w:r w:rsidRPr="001C080E">
        <w:rPr>
          <w:rFonts w:cs="Tahoma"/>
        </w:rPr>
        <w:t>Εργασίες.</w:t>
      </w:r>
    </w:p>
    <w:p w14:paraId="49C41662" w14:textId="77777777" w:rsidR="00C61245" w:rsidRPr="001C080E" w:rsidRDefault="00C61245" w:rsidP="00C61245">
      <w:pPr>
        <w:rPr>
          <w:rFonts w:cs="Tahoma"/>
          <w:u w:val="single"/>
        </w:rPr>
      </w:pPr>
      <w:r w:rsidRPr="001C080E">
        <w:rPr>
          <w:rFonts w:cs="Tahoma"/>
          <w:u w:val="single"/>
        </w:rPr>
        <w:t>Παράδειγμα εσωτερικής ροής διαδικασιών</w:t>
      </w:r>
    </w:p>
    <w:p w14:paraId="029B8605" w14:textId="77777777" w:rsidR="00C61245" w:rsidRPr="001C080E" w:rsidRDefault="00C61245" w:rsidP="00C61245">
      <w:pPr>
        <w:rPr>
          <w:rFonts w:cs="Tahoma"/>
          <w:lang w:val="el-GR"/>
        </w:rPr>
      </w:pPr>
      <w:r w:rsidRPr="001C080E">
        <w:rPr>
          <w:rFonts w:cs="Tahoma"/>
          <w:lang w:val="el-GR"/>
        </w:rPr>
        <w:lastRenderedPageBreak/>
        <w:t>Εισαγωγή εγγράφου ερωτήματος σε ηλεκτρονική μορφή, το οποίο χρήζει γνωμοδότησης από Τμήμα του ΝΣΚ.</w:t>
      </w:r>
    </w:p>
    <w:p w14:paraId="23712E2F" w14:textId="77777777" w:rsidR="00C61245" w:rsidRPr="001C080E" w:rsidRDefault="00C61245" w:rsidP="00C61245">
      <w:pPr>
        <w:rPr>
          <w:rFonts w:cs="Tahoma"/>
        </w:rPr>
      </w:pPr>
      <w:r w:rsidRPr="001C080E">
        <w:rPr>
          <w:rFonts w:cs="Tahoma"/>
        </w:rPr>
        <w:t>Ροή διαδικασιών:</w:t>
      </w:r>
    </w:p>
    <w:p w14:paraId="480575AD" w14:textId="77777777" w:rsidR="00C61245" w:rsidRPr="001C080E" w:rsidRDefault="00C61245" w:rsidP="00C61245">
      <w:pPr>
        <w:pStyle w:val="squarebullets"/>
        <w:rPr>
          <w:rFonts w:cs="Tahoma"/>
        </w:rPr>
      </w:pPr>
      <w:r w:rsidRPr="001C080E">
        <w:rPr>
          <w:rFonts w:cs="Tahoma"/>
        </w:rPr>
        <w:t>Εισαγωγή εγγράφου στο ΟΠΣ σε ηλεκτρονική μορφή.</w:t>
      </w:r>
    </w:p>
    <w:p w14:paraId="14804BF6" w14:textId="77777777" w:rsidR="00C61245" w:rsidRPr="001C080E" w:rsidRDefault="00C61245" w:rsidP="00C61245">
      <w:pPr>
        <w:pStyle w:val="arrowbullet"/>
        <w:rPr>
          <w:rFonts w:cs="Tahoma"/>
          <w:lang w:val="en-US"/>
        </w:rPr>
      </w:pPr>
      <w:r w:rsidRPr="001C080E">
        <w:rPr>
          <w:rFonts w:cs="Tahoma"/>
        </w:rPr>
        <w:t>Επισημείωση κατηγορίας και οντολογιών</w:t>
      </w:r>
      <w:r w:rsidRPr="001C080E">
        <w:rPr>
          <w:rFonts w:cs="Tahoma"/>
          <w:lang w:val="en-US"/>
        </w:rPr>
        <w:t>.</w:t>
      </w:r>
    </w:p>
    <w:p w14:paraId="18EED53E" w14:textId="77777777" w:rsidR="00C61245" w:rsidRPr="001C080E" w:rsidRDefault="00C61245" w:rsidP="00C61245">
      <w:pPr>
        <w:pStyle w:val="arrowbullet"/>
        <w:rPr>
          <w:rFonts w:cs="Tahoma"/>
        </w:rPr>
      </w:pPr>
      <w:r w:rsidRPr="001C080E">
        <w:rPr>
          <w:rFonts w:cs="Tahoma"/>
        </w:rPr>
        <w:t>Ευρετηρίαση σε Φάκελο Υποθέσεως, υφιστάμενης ή νέας.</w:t>
      </w:r>
    </w:p>
    <w:p w14:paraId="1D7759D5" w14:textId="77777777" w:rsidR="00C61245" w:rsidRPr="001C080E" w:rsidRDefault="00C61245" w:rsidP="00C61245">
      <w:pPr>
        <w:pStyle w:val="squarebullets"/>
        <w:rPr>
          <w:rFonts w:cs="Tahoma"/>
        </w:rPr>
      </w:pPr>
      <w:r w:rsidRPr="001C080E">
        <w:rPr>
          <w:rFonts w:cs="Tahoma"/>
        </w:rPr>
        <w:t>Χρέωση σε αρμόδιο Μονάδας του ΝΣΚ.</w:t>
      </w:r>
    </w:p>
    <w:p w14:paraId="06BDFD99" w14:textId="77777777" w:rsidR="00C61245" w:rsidRPr="001C080E" w:rsidRDefault="00C61245" w:rsidP="00C61245">
      <w:pPr>
        <w:pStyle w:val="arrowbullet"/>
        <w:rPr>
          <w:rFonts w:cs="Tahoma"/>
        </w:rPr>
      </w:pPr>
      <w:r w:rsidRPr="001C080E">
        <w:rPr>
          <w:rFonts w:cs="Tahoma"/>
        </w:rPr>
        <w:t>Αποδοχή ή απόρριψη χρέωσης</w:t>
      </w:r>
      <w:r w:rsidRPr="001C080E">
        <w:rPr>
          <w:rFonts w:cs="Tahoma"/>
          <w:lang w:val="en-US"/>
        </w:rPr>
        <w:t>.</w:t>
      </w:r>
    </w:p>
    <w:p w14:paraId="41B6996B" w14:textId="77777777" w:rsidR="00C61245" w:rsidRPr="001C080E" w:rsidRDefault="00C61245" w:rsidP="00C61245">
      <w:pPr>
        <w:pStyle w:val="squarebullets"/>
        <w:rPr>
          <w:rFonts w:cs="Tahoma"/>
        </w:rPr>
      </w:pPr>
      <w:r w:rsidRPr="001C080E">
        <w:rPr>
          <w:rFonts w:cs="Tahoma"/>
        </w:rPr>
        <w:t>Χρέωση σε χρήστη της Μονάδας.</w:t>
      </w:r>
    </w:p>
    <w:p w14:paraId="1528789D" w14:textId="77777777" w:rsidR="00C61245" w:rsidRPr="001C080E" w:rsidRDefault="00C61245" w:rsidP="00C61245">
      <w:pPr>
        <w:pStyle w:val="arrowbullet"/>
        <w:rPr>
          <w:rFonts w:cs="Tahoma"/>
        </w:rPr>
      </w:pPr>
      <w:r w:rsidRPr="001C080E">
        <w:rPr>
          <w:rFonts w:cs="Tahoma"/>
        </w:rPr>
        <w:t>Αποδοχή ή απόρριψη χρέωσης</w:t>
      </w:r>
      <w:r w:rsidRPr="001C080E">
        <w:rPr>
          <w:rFonts w:cs="Tahoma"/>
          <w:lang w:val="en-US"/>
        </w:rPr>
        <w:t>.</w:t>
      </w:r>
    </w:p>
    <w:p w14:paraId="4CA7D13D" w14:textId="77777777" w:rsidR="00C61245" w:rsidRPr="001C080E" w:rsidRDefault="00C61245" w:rsidP="00C61245">
      <w:pPr>
        <w:pStyle w:val="squarebullets"/>
        <w:rPr>
          <w:rFonts w:cs="Tahoma"/>
        </w:rPr>
      </w:pPr>
      <w:r w:rsidRPr="001C080E">
        <w:rPr>
          <w:rFonts w:cs="Tahoma"/>
        </w:rPr>
        <w:t>Δημιουργία Συνεδρίασης και Προτύπου εισήγησης, επισυνάπτοντας το σύνδεσμο του εισερχόμενου Εγγράφου.</w:t>
      </w:r>
    </w:p>
    <w:p w14:paraId="5D12DF75" w14:textId="77777777" w:rsidR="00C61245" w:rsidRPr="001C080E" w:rsidRDefault="00C61245" w:rsidP="00C61245">
      <w:pPr>
        <w:pStyle w:val="arrowbullet"/>
        <w:rPr>
          <w:rFonts w:cs="Tahoma"/>
        </w:rPr>
      </w:pPr>
      <w:r w:rsidRPr="001C080E">
        <w:rPr>
          <w:rFonts w:cs="Tahoma"/>
        </w:rPr>
        <w:t>Πρόσκληση συμμετοχής στην Συνεδρίαση σε χρήστες του ΟΠΣ.</w:t>
      </w:r>
    </w:p>
    <w:p w14:paraId="38138497" w14:textId="77777777" w:rsidR="00C61245" w:rsidRPr="001C080E" w:rsidRDefault="00C61245" w:rsidP="00C61245">
      <w:pPr>
        <w:pStyle w:val="arrowbullet"/>
        <w:rPr>
          <w:rFonts w:cs="Tahoma"/>
        </w:rPr>
      </w:pPr>
      <w:r w:rsidRPr="001C080E">
        <w:rPr>
          <w:rFonts w:cs="Tahoma"/>
        </w:rPr>
        <w:t>Απόρριψη πρόσκλησης λόγω κωλύματος.</w:t>
      </w:r>
    </w:p>
    <w:p w14:paraId="5FD25CB6" w14:textId="77777777" w:rsidR="00C61245" w:rsidRPr="001C080E" w:rsidRDefault="00C61245" w:rsidP="00C61245">
      <w:pPr>
        <w:pStyle w:val="arrowbullet"/>
        <w:rPr>
          <w:rFonts w:cs="Tahoma"/>
        </w:rPr>
      </w:pPr>
      <w:r w:rsidRPr="001C080E">
        <w:rPr>
          <w:rFonts w:cs="Tahoma"/>
        </w:rPr>
        <w:t>Ολοκλήρωση της Συνεδρίασης και παραγωγή Εγγράφου γνωμοδότησης.</w:t>
      </w:r>
    </w:p>
    <w:p w14:paraId="243B9360" w14:textId="77777777" w:rsidR="00C61245" w:rsidRPr="001C080E" w:rsidRDefault="00C61245" w:rsidP="00C61245">
      <w:pPr>
        <w:pStyle w:val="squarebullets"/>
        <w:rPr>
          <w:rFonts w:cs="Tahoma"/>
        </w:rPr>
      </w:pPr>
      <w:r w:rsidRPr="001C080E">
        <w:rPr>
          <w:rFonts w:cs="Tahoma"/>
        </w:rPr>
        <w:t>Ψηφιακή υπογραφή του Εγγράφου γνωμοδότησης.</w:t>
      </w:r>
    </w:p>
    <w:p w14:paraId="1C919AE0" w14:textId="77777777" w:rsidR="00C61245" w:rsidRPr="001C080E" w:rsidRDefault="00C61245" w:rsidP="00C61245">
      <w:pPr>
        <w:pStyle w:val="squarebullets"/>
        <w:rPr>
          <w:rFonts w:cs="Tahoma"/>
        </w:rPr>
      </w:pPr>
      <w:r w:rsidRPr="001C080E">
        <w:rPr>
          <w:rFonts w:cs="Tahoma"/>
        </w:rPr>
        <w:t xml:space="preserve">Δημιουργία διαβιβαστικού και επισύναψη του συνδέσμου του Εγγράφου γνωμοδότησης καθώς και του </w:t>
      </w:r>
      <w:r w:rsidR="00EE1D0C" w:rsidRPr="001C080E">
        <w:rPr>
          <w:rFonts w:cs="Tahoma"/>
        </w:rPr>
        <w:t xml:space="preserve">συνδέσμου του </w:t>
      </w:r>
      <w:r w:rsidRPr="001C080E">
        <w:rPr>
          <w:rFonts w:cs="Tahoma"/>
        </w:rPr>
        <w:t>εισερχομένου Εγγράφου.</w:t>
      </w:r>
    </w:p>
    <w:p w14:paraId="18EF446A" w14:textId="77777777" w:rsidR="00C61245" w:rsidRPr="001C080E" w:rsidRDefault="00C61245" w:rsidP="00C61245">
      <w:pPr>
        <w:pStyle w:val="squarebullets"/>
        <w:rPr>
          <w:rFonts w:cs="Tahoma"/>
        </w:rPr>
      </w:pPr>
      <w:r w:rsidRPr="001C080E">
        <w:rPr>
          <w:rFonts w:cs="Tahoma"/>
        </w:rPr>
        <w:t>Διαβίβαση στον αποδέκτη της γνωμοδότησης.</w:t>
      </w:r>
    </w:p>
    <w:p w14:paraId="2E206376" w14:textId="77777777" w:rsidR="00C61245" w:rsidRPr="001C080E" w:rsidRDefault="00C61245" w:rsidP="00C61245">
      <w:pPr>
        <w:pStyle w:val="squarebullets"/>
        <w:rPr>
          <w:rFonts w:cs="Tahoma"/>
        </w:rPr>
      </w:pPr>
      <w:r w:rsidRPr="001C080E">
        <w:rPr>
          <w:rFonts w:cs="Tahoma"/>
        </w:rPr>
        <w:t>Ανάρτηση της γνωμοδότησης στην Διαδικτυακή Πύλη του ΝΣΚ.</w:t>
      </w:r>
    </w:p>
    <w:p w14:paraId="2B946E40" w14:textId="77777777" w:rsidR="00C61245" w:rsidRPr="001C080E" w:rsidRDefault="00C61245" w:rsidP="00D6789E">
      <w:pPr>
        <w:pStyle w:val="listparagraph3"/>
        <w:numPr>
          <w:ilvl w:val="2"/>
          <w:numId w:val="56"/>
        </w:numPr>
        <w:rPr>
          <w:rFonts w:cs="Tahoma"/>
          <w:color w:val="auto"/>
        </w:rPr>
      </w:pPr>
      <w:bookmarkStart w:id="1742" w:name="_Toc45141123"/>
      <w:bookmarkStart w:id="1743" w:name="_Toc52372716"/>
      <w:bookmarkStart w:id="1744" w:name="_Toc52372977"/>
      <w:bookmarkStart w:id="1745" w:name="_Ref60400397"/>
      <w:bookmarkStart w:id="1746" w:name="_Ref60400424"/>
      <w:bookmarkStart w:id="1747" w:name="_Ref60400446"/>
      <w:bookmarkStart w:id="1748" w:name="_Toc92885208"/>
      <w:r w:rsidRPr="001C080E">
        <w:rPr>
          <w:rFonts w:cs="Tahoma"/>
          <w:color w:val="auto"/>
        </w:rPr>
        <w:t>Διαχείριση Προτύπων</w:t>
      </w:r>
      <w:bookmarkEnd w:id="1742"/>
      <w:bookmarkEnd w:id="1743"/>
      <w:bookmarkEnd w:id="1744"/>
      <w:bookmarkEnd w:id="1745"/>
      <w:bookmarkEnd w:id="1746"/>
      <w:bookmarkEnd w:id="1747"/>
      <w:bookmarkEnd w:id="1748"/>
    </w:p>
    <w:p w14:paraId="7856528E" w14:textId="77777777" w:rsidR="00C61245" w:rsidRPr="001C080E" w:rsidRDefault="00C61245" w:rsidP="00C61245">
      <w:pPr>
        <w:rPr>
          <w:rFonts w:cs="Tahoma"/>
          <w:lang w:val="el-GR"/>
        </w:rPr>
      </w:pPr>
      <w:r w:rsidRPr="001C080E">
        <w:rPr>
          <w:rFonts w:cs="Tahoma"/>
          <w:lang w:val="el-GR"/>
        </w:rPr>
        <w:t>Το σύνολο των προτύπων του ΝΣΚ θα εντάσσονται σε ένα σημασιολογικό/οντολογικό πλαίσιο λειτουργιών. Το σύστημα θα προτείνει στον χρήστη βάσει των στοιχείων που έχουν εισαχθεί σε δομημένα παραμετρικά πεδία, τα κατάλληλα πρότυπα που μπορεί να χρησιμοποιήσει ως βάση μέσα από τα αποτελέσματα αναζήτησης στο σύνολο των προτύπων του ΝΣΚ, με τη βοήθεια του Συστήματος Μηχανικής Μάθησης, προκειμένου να δημιουργήσει ένα νέο πρότυπο. Στην περίπτωση που δεν βρεθεί ένα τέτοιο Πρότυπο, θα μπορεί να δημιουργήσει ένα νέο μέσα από τα αποτελέσματα αναζήτησης στο σύνολο των παραγόμενων εγγράφων του ΝΣΚ, ζητώντας την σχετική συναίνεση/έγκριση του Διαχειριστή. Η πλήρης δημιουργία των προτύπων θα πραγματοποιείται μέσα στο περιβάλλον του ΟΠΣ</w:t>
      </w:r>
      <w:r w:rsidR="00C62013" w:rsidRPr="001C080E">
        <w:rPr>
          <w:rFonts w:cs="Tahoma"/>
          <w:lang w:val="el-GR"/>
        </w:rPr>
        <w:t>, χωρίς να</w:t>
      </w:r>
      <w:r w:rsidRPr="001C080E">
        <w:rPr>
          <w:rFonts w:cs="Tahoma"/>
          <w:lang w:val="el-GR"/>
        </w:rPr>
        <w:t xml:space="preserve"> χρησιμοποιούνται εξωτερικά εργαλεία, με τη χρήση μιας εύχρηστης και κατανοητής διεπαφής. </w:t>
      </w:r>
    </w:p>
    <w:p w14:paraId="22AA1277" w14:textId="77777777" w:rsidR="00C61245" w:rsidRPr="001C080E" w:rsidRDefault="00C61245" w:rsidP="00C61245">
      <w:pPr>
        <w:rPr>
          <w:rFonts w:cs="Tahoma"/>
          <w:lang w:val="el-GR"/>
        </w:rPr>
      </w:pPr>
      <w:r w:rsidRPr="001C080E">
        <w:rPr>
          <w:rFonts w:cs="Tahoma"/>
          <w:lang w:val="el-GR"/>
        </w:rPr>
        <w:lastRenderedPageBreak/>
        <w:t>Τέλος, σε περίπτωση δημιουργίας νέου Προτύπου ή στην επεξεργασία ήδη υπάρχοντος, ο χρήστης θα πρέπει να μπορεί κατά τη συγγραφή του κειμένου να επιλέξει από λίστα την επιθυμητή οντότητα που θα αντιστοιχηθεί με το κατάλληλο δυναμικό παραμετρικό πεδίο.</w:t>
      </w:r>
    </w:p>
    <w:p w14:paraId="719322E3" w14:textId="77777777" w:rsidR="00C61245" w:rsidRPr="001C080E" w:rsidRDefault="00A53466" w:rsidP="00C61245">
      <w:pPr>
        <w:rPr>
          <w:rFonts w:cs="Tahoma"/>
          <w:lang w:val="el-GR"/>
        </w:rPr>
      </w:pPr>
      <w:r w:rsidRPr="001C080E">
        <w:rPr>
          <w:rFonts w:cs="Tahoma"/>
          <w:lang w:val="el-GR"/>
        </w:rPr>
        <w:t>Απαιτείται η δ</w:t>
      </w:r>
      <w:r w:rsidR="00C61245" w:rsidRPr="001C080E">
        <w:rPr>
          <w:rFonts w:cs="Tahoma"/>
          <w:lang w:val="el-GR"/>
        </w:rPr>
        <w:t>υνατότητα δημιουργίας Προτύπων</w:t>
      </w:r>
      <w:r w:rsidRPr="001C080E">
        <w:rPr>
          <w:rFonts w:cs="Tahoma"/>
          <w:lang w:val="el-GR"/>
        </w:rPr>
        <w:t>,</w:t>
      </w:r>
      <w:r w:rsidR="00C61245" w:rsidRPr="001C080E">
        <w:rPr>
          <w:rFonts w:cs="Tahoma"/>
          <w:lang w:val="el-GR"/>
        </w:rPr>
        <w:t xml:space="preserve"> </w:t>
      </w:r>
      <w:r w:rsidRPr="001C080E">
        <w:rPr>
          <w:rFonts w:cs="Tahoma"/>
          <w:lang w:val="el-GR"/>
        </w:rPr>
        <w:t>με τη χρησιμοποίηση</w:t>
      </w:r>
      <w:r w:rsidR="007415BA" w:rsidRPr="001C080E">
        <w:rPr>
          <w:rFonts w:cs="Tahoma"/>
          <w:lang w:val="el-GR"/>
        </w:rPr>
        <w:t>,</w:t>
      </w:r>
      <w:r w:rsidR="00C61245" w:rsidRPr="001C080E">
        <w:rPr>
          <w:rFonts w:cs="Tahoma"/>
          <w:lang w:val="el-GR"/>
        </w:rPr>
        <w:t xml:space="preserve"> κατ’ ελάχιστον</w:t>
      </w:r>
      <w:r w:rsidR="007415BA" w:rsidRPr="001C080E">
        <w:rPr>
          <w:rFonts w:cs="Tahoma"/>
          <w:lang w:val="el-GR"/>
        </w:rPr>
        <w:t>,</w:t>
      </w:r>
      <w:r w:rsidR="00C61245" w:rsidRPr="001C080E">
        <w:rPr>
          <w:rFonts w:cs="Tahoma"/>
          <w:lang w:val="el-GR"/>
        </w:rPr>
        <w:t xml:space="preserve"> </w:t>
      </w:r>
      <w:r w:rsidRPr="001C080E">
        <w:rPr>
          <w:rFonts w:cs="Tahoma"/>
          <w:lang w:val="el-GR"/>
        </w:rPr>
        <w:t xml:space="preserve">των </w:t>
      </w:r>
      <w:r w:rsidR="00C61245" w:rsidRPr="001C080E">
        <w:rPr>
          <w:rFonts w:cs="Tahoma"/>
          <w:lang w:val="el-GR"/>
        </w:rPr>
        <w:t>κάτωθι</w:t>
      </w:r>
      <w:r w:rsidR="007415BA" w:rsidRPr="001C080E">
        <w:rPr>
          <w:rFonts w:cs="Tahoma"/>
          <w:lang w:val="el-GR"/>
        </w:rPr>
        <w:t>,</w:t>
      </w:r>
      <w:r w:rsidR="00C61245" w:rsidRPr="001C080E">
        <w:rPr>
          <w:rFonts w:cs="Tahoma"/>
          <w:lang w:val="el-GR"/>
        </w:rPr>
        <w:t xml:space="preserve"> όλως ενδεικτικά</w:t>
      </w:r>
      <w:r w:rsidRPr="001C080E">
        <w:rPr>
          <w:rFonts w:cs="Tahoma"/>
          <w:lang w:val="el-GR"/>
        </w:rPr>
        <w:t xml:space="preserve"> αναφερόμενων</w:t>
      </w:r>
      <w:r w:rsidR="007415BA" w:rsidRPr="001C080E">
        <w:rPr>
          <w:rFonts w:cs="Tahoma"/>
          <w:lang w:val="el-GR"/>
        </w:rPr>
        <w:t>,</w:t>
      </w:r>
      <w:r w:rsidR="00C61245" w:rsidRPr="001C080E">
        <w:rPr>
          <w:rFonts w:cs="Tahoma"/>
          <w:lang w:val="el-GR"/>
        </w:rPr>
        <w:t xml:space="preserve"> στοιχεί</w:t>
      </w:r>
      <w:r w:rsidRPr="001C080E">
        <w:rPr>
          <w:rFonts w:cs="Tahoma"/>
          <w:lang w:val="el-GR"/>
        </w:rPr>
        <w:t>ων</w:t>
      </w:r>
      <w:r w:rsidR="00C61245" w:rsidRPr="001C080E">
        <w:rPr>
          <w:rFonts w:cs="Tahoma"/>
          <w:lang w:val="el-GR"/>
        </w:rPr>
        <w:t>:</w:t>
      </w:r>
    </w:p>
    <w:p w14:paraId="34AE5F7E" w14:textId="77777777" w:rsidR="00C61245" w:rsidRPr="001C080E" w:rsidRDefault="00C61245" w:rsidP="00C61245">
      <w:pPr>
        <w:pStyle w:val="squarebullets"/>
        <w:rPr>
          <w:rFonts w:cs="Tahoma"/>
        </w:rPr>
      </w:pPr>
      <w:r w:rsidRPr="001C080E">
        <w:rPr>
          <w:rFonts w:cs="Tahoma"/>
        </w:rPr>
        <w:t>Αριθμός Πρωτοκόλλου.</w:t>
      </w:r>
    </w:p>
    <w:p w14:paraId="20923686" w14:textId="77777777" w:rsidR="00C61245" w:rsidRPr="001C080E" w:rsidRDefault="00C61245" w:rsidP="00C61245">
      <w:pPr>
        <w:pStyle w:val="squarebullets"/>
        <w:rPr>
          <w:rFonts w:cs="Tahoma"/>
        </w:rPr>
      </w:pPr>
      <w:r w:rsidRPr="001C080E">
        <w:rPr>
          <w:rFonts w:cs="Tahoma"/>
        </w:rPr>
        <w:t>Ημερομηνία.</w:t>
      </w:r>
    </w:p>
    <w:p w14:paraId="24426CAD" w14:textId="77777777" w:rsidR="00C61245" w:rsidRPr="001C080E" w:rsidRDefault="00C61245" w:rsidP="00C61245">
      <w:pPr>
        <w:pStyle w:val="squarebullets"/>
        <w:rPr>
          <w:rFonts w:cs="Tahoma"/>
        </w:rPr>
      </w:pPr>
      <w:r w:rsidRPr="001C080E">
        <w:rPr>
          <w:rFonts w:cs="Tahoma"/>
        </w:rPr>
        <w:t>Στοιχεία Μονάδας.</w:t>
      </w:r>
    </w:p>
    <w:p w14:paraId="234FF2F4" w14:textId="77777777" w:rsidR="00C61245" w:rsidRPr="001C080E" w:rsidRDefault="00C61245" w:rsidP="00C61245">
      <w:pPr>
        <w:pStyle w:val="squarebullets"/>
        <w:rPr>
          <w:rFonts w:cs="Tahoma"/>
        </w:rPr>
      </w:pPr>
      <w:r w:rsidRPr="001C080E">
        <w:rPr>
          <w:rFonts w:cs="Tahoma"/>
        </w:rPr>
        <w:t>Στοιχεία Φορέα.</w:t>
      </w:r>
    </w:p>
    <w:p w14:paraId="4D2846C4" w14:textId="77777777" w:rsidR="00C61245" w:rsidRPr="001C080E" w:rsidRDefault="00C61245" w:rsidP="00C61245">
      <w:pPr>
        <w:pStyle w:val="squarebullets"/>
        <w:rPr>
          <w:rFonts w:cs="Tahoma"/>
        </w:rPr>
      </w:pPr>
      <w:r w:rsidRPr="001C080E">
        <w:rPr>
          <w:rFonts w:cs="Tahoma"/>
        </w:rPr>
        <w:t>Λογότυπο.</w:t>
      </w:r>
    </w:p>
    <w:p w14:paraId="1D2FBC06" w14:textId="77777777" w:rsidR="00C61245" w:rsidRPr="001C080E" w:rsidRDefault="00C61245" w:rsidP="00C61245">
      <w:pPr>
        <w:pStyle w:val="squarebullets"/>
        <w:rPr>
          <w:rFonts w:cs="Tahoma"/>
        </w:rPr>
      </w:pPr>
      <w:r w:rsidRPr="001C080E">
        <w:rPr>
          <w:rFonts w:cs="Tahoma"/>
        </w:rPr>
        <w:t>Θέμα.</w:t>
      </w:r>
    </w:p>
    <w:p w14:paraId="4B4CFE75" w14:textId="77777777" w:rsidR="00C61245" w:rsidRPr="001C080E" w:rsidRDefault="00C61245" w:rsidP="00C61245">
      <w:pPr>
        <w:pStyle w:val="squarebullets"/>
        <w:rPr>
          <w:rFonts w:cs="Tahoma"/>
        </w:rPr>
      </w:pPr>
      <w:r w:rsidRPr="001C080E">
        <w:rPr>
          <w:rFonts w:cs="Tahoma"/>
        </w:rPr>
        <w:t>Σχετικό Έγγραφο.</w:t>
      </w:r>
    </w:p>
    <w:p w14:paraId="63CAA4E5" w14:textId="77777777" w:rsidR="00C61245" w:rsidRPr="001C080E" w:rsidRDefault="00C61245" w:rsidP="00C61245">
      <w:pPr>
        <w:pStyle w:val="squarebullets"/>
        <w:rPr>
          <w:rFonts w:cs="Tahoma"/>
        </w:rPr>
      </w:pPr>
      <w:r w:rsidRPr="001C080E">
        <w:rPr>
          <w:rFonts w:cs="Tahoma"/>
        </w:rPr>
        <w:t>Έγγραφο Διεκπεραίωσης.</w:t>
      </w:r>
    </w:p>
    <w:p w14:paraId="7024CF96" w14:textId="77777777" w:rsidR="00C61245" w:rsidRPr="001C080E" w:rsidRDefault="00C61245" w:rsidP="00C61245">
      <w:pPr>
        <w:pStyle w:val="squarebullets"/>
        <w:rPr>
          <w:rFonts w:cs="Tahoma"/>
        </w:rPr>
      </w:pPr>
      <w:r w:rsidRPr="001C080E">
        <w:rPr>
          <w:rFonts w:cs="Tahoma"/>
        </w:rPr>
        <w:t>Πλήθος Συνημμένων.</w:t>
      </w:r>
    </w:p>
    <w:p w14:paraId="4F3CAAFF" w14:textId="77777777" w:rsidR="00C61245" w:rsidRPr="001C080E" w:rsidRDefault="00C61245" w:rsidP="00C61245">
      <w:pPr>
        <w:pStyle w:val="squarebullets"/>
        <w:rPr>
          <w:rFonts w:cs="Tahoma"/>
        </w:rPr>
      </w:pPr>
      <w:r w:rsidRPr="001C080E">
        <w:rPr>
          <w:rFonts w:cs="Tahoma"/>
        </w:rPr>
        <w:t>Κείμενο.</w:t>
      </w:r>
    </w:p>
    <w:p w14:paraId="6578DC11" w14:textId="77777777" w:rsidR="00C61245" w:rsidRPr="001C080E" w:rsidRDefault="00C61245" w:rsidP="00C61245">
      <w:pPr>
        <w:pStyle w:val="squarebullets"/>
        <w:rPr>
          <w:rFonts w:cs="Tahoma"/>
        </w:rPr>
      </w:pPr>
      <w:r w:rsidRPr="001C080E">
        <w:rPr>
          <w:rFonts w:cs="Tahoma"/>
        </w:rPr>
        <w:t>Έγγραφο Επισύναψης.</w:t>
      </w:r>
    </w:p>
    <w:p w14:paraId="689F5370" w14:textId="77777777" w:rsidR="00C61245" w:rsidRPr="001C080E" w:rsidRDefault="00C61245" w:rsidP="00C61245">
      <w:pPr>
        <w:pStyle w:val="squarebullets"/>
        <w:rPr>
          <w:rFonts w:cs="Tahoma"/>
        </w:rPr>
      </w:pPr>
      <w:r w:rsidRPr="001C080E">
        <w:rPr>
          <w:rFonts w:cs="Tahoma"/>
        </w:rPr>
        <w:t>Κατηγορία.</w:t>
      </w:r>
    </w:p>
    <w:p w14:paraId="4350D2AB" w14:textId="77777777" w:rsidR="00C61245" w:rsidRPr="001C080E" w:rsidRDefault="00C61245" w:rsidP="00C61245">
      <w:pPr>
        <w:pStyle w:val="squarebullets"/>
        <w:rPr>
          <w:rFonts w:cs="Tahoma"/>
        </w:rPr>
      </w:pPr>
      <w:r w:rsidRPr="001C080E">
        <w:rPr>
          <w:rFonts w:cs="Tahoma"/>
        </w:rPr>
        <w:t>Αριθμός Φακέλου.</w:t>
      </w:r>
    </w:p>
    <w:p w14:paraId="0EAEC1F1" w14:textId="77777777" w:rsidR="00C61245" w:rsidRPr="001C080E" w:rsidRDefault="00C61245" w:rsidP="00C61245">
      <w:pPr>
        <w:pStyle w:val="squarebullets"/>
        <w:rPr>
          <w:rFonts w:cs="Tahoma"/>
        </w:rPr>
      </w:pPr>
      <w:r w:rsidRPr="001C080E">
        <w:rPr>
          <w:rFonts w:cs="Tahoma"/>
        </w:rPr>
        <w:t>Ενάγων</w:t>
      </w:r>
      <w:r w:rsidR="00C62013" w:rsidRPr="001C080E">
        <w:rPr>
          <w:rFonts w:cs="Tahoma"/>
        </w:rPr>
        <w:t>/Προσφεύγων κλπ</w:t>
      </w:r>
      <w:r w:rsidRPr="001C080E">
        <w:rPr>
          <w:rFonts w:cs="Tahoma"/>
        </w:rPr>
        <w:t>.</w:t>
      </w:r>
    </w:p>
    <w:p w14:paraId="6152E987" w14:textId="77777777" w:rsidR="00C61245" w:rsidRPr="001C080E" w:rsidRDefault="00C61245" w:rsidP="00C61245">
      <w:pPr>
        <w:pStyle w:val="squarebullets"/>
        <w:rPr>
          <w:rFonts w:cs="Tahoma"/>
        </w:rPr>
      </w:pPr>
      <w:r w:rsidRPr="001C080E">
        <w:rPr>
          <w:rFonts w:cs="Tahoma"/>
        </w:rPr>
        <w:t>Εναγόμενος</w:t>
      </w:r>
      <w:r w:rsidR="00C62013" w:rsidRPr="001C080E">
        <w:rPr>
          <w:rFonts w:cs="Tahoma"/>
        </w:rPr>
        <w:t>/Καθ’ ου η προσφυγή κλπ</w:t>
      </w:r>
      <w:r w:rsidRPr="001C080E">
        <w:rPr>
          <w:rFonts w:cs="Tahoma"/>
        </w:rPr>
        <w:t>.</w:t>
      </w:r>
    </w:p>
    <w:p w14:paraId="44D5DBF9" w14:textId="77777777" w:rsidR="00C61245" w:rsidRPr="001C080E" w:rsidRDefault="00C61245" w:rsidP="00C61245">
      <w:pPr>
        <w:pStyle w:val="squarebullets"/>
        <w:rPr>
          <w:rFonts w:cs="Tahoma"/>
        </w:rPr>
      </w:pPr>
      <w:r w:rsidRPr="001C080E">
        <w:rPr>
          <w:rFonts w:cs="Tahoma"/>
        </w:rPr>
        <w:t>Δικαστήριο.</w:t>
      </w:r>
    </w:p>
    <w:p w14:paraId="5B64C9EE" w14:textId="77777777" w:rsidR="00C61245" w:rsidRPr="001C080E" w:rsidRDefault="00C61245" w:rsidP="00C61245">
      <w:pPr>
        <w:pStyle w:val="squarebullets"/>
        <w:rPr>
          <w:rFonts w:cs="Tahoma"/>
        </w:rPr>
      </w:pPr>
      <w:r w:rsidRPr="001C080E">
        <w:rPr>
          <w:rFonts w:cs="Tahoma"/>
        </w:rPr>
        <w:t>Δικάσιμος.</w:t>
      </w:r>
    </w:p>
    <w:p w14:paraId="44A38D92" w14:textId="77777777" w:rsidR="00C61245" w:rsidRPr="001C080E" w:rsidRDefault="00C61245" w:rsidP="00C61245">
      <w:pPr>
        <w:pStyle w:val="squarebullets"/>
        <w:rPr>
          <w:rFonts w:cs="Tahoma"/>
        </w:rPr>
      </w:pPr>
      <w:r w:rsidRPr="001C080E">
        <w:rPr>
          <w:rFonts w:cs="Tahoma"/>
        </w:rPr>
        <w:t>Πινάκιο/Τμήμα Δικ.</w:t>
      </w:r>
    </w:p>
    <w:p w14:paraId="517AF946" w14:textId="77777777" w:rsidR="00C61245" w:rsidRPr="001C080E" w:rsidRDefault="00C61245" w:rsidP="00C61245">
      <w:pPr>
        <w:pStyle w:val="squarebullets"/>
        <w:rPr>
          <w:rFonts w:cs="Tahoma"/>
        </w:rPr>
      </w:pPr>
      <w:r w:rsidRPr="001C080E">
        <w:rPr>
          <w:rFonts w:cs="Tahoma"/>
        </w:rPr>
        <w:t>Αρ. Κατάθεσης.</w:t>
      </w:r>
    </w:p>
    <w:p w14:paraId="75B9C719" w14:textId="77777777" w:rsidR="00C61245" w:rsidRPr="001C080E" w:rsidRDefault="00C61245" w:rsidP="00C61245">
      <w:pPr>
        <w:pStyle w:val="squarebullets"/>
        <w:rPr>
          <w:rFonts w:cs="Tahoma"/>
        </w:rPr>
      </w:pPr>
      <w:r w:rsidRPr="001C080E">
        <w:rPr>
          <w:rFonts w:cs="Tahoma"/>
        </w:rPr>
        <w:t>Αρμόδια Μονάδα/ες Χειρισμού.</w:t>
      </w:r>
    </w:p>
    <w:p w14:paraId="7317EDA9" w14:textId="77777777" w:rsidR="00C61245" w:rsidRPr="001C080E" w:rsidRDefault="00C61245" w:rsidP="00C61245">
      <w:pPr>
        <w:pStyle w:val="squarebullets"/>
        <w:rPr>
          <w:rFonts w:cs="Tahoma"/>
        </w:rPr>
      </w:pPr>
      <w:r w:rsidRPr="001C080E">
        <w:rPr>
          <w:rFonts w:cs="Tahoma"/>
        </w:rPr>
        <w:t>Χειριστές.</w:t>
      </w:r>
    </w:p>
    <w:p w14:paraId="780555AA" w14:textId="77777777" w:rsidR="00C61245" w:rsidRPr="001C080E" w:rsidRDefault="00C61245" w:rsidP="00C61245">
      <w:pPr>
        <w:pStyle w:val="squarebullets"/>
        <w:rPr>
          <w:rFonts w:cs="Tahoma"/>
        </w:rPr>
      </w:pPr>
      <w:r w:rsidRPr="001C080E">
        <w:rPr>
          <w:rFonts w:cs="Tahoma"/>
        </w:rPr>
        <w:t>Σύνθεση Εισηγητής/Συνεισηγητής.</w:t>
      </w:r>
    </w:p>
    <w:p w14:paraId="7FB462E6" w14:textId="77777777" w:rsidR="00C61245" w:rsidRPr="001C080E" w:rsidRDefault="00C61245" w:rsidP="00C61245">
      <w:pPr>
        <w:pStyle w:val="squarebullets"/>
        <w:rPr>
          <w:rFonts w:cs="Tahoma"/>
        </w:rPr>
      </w:pPr>
      <w:r w:rsidRPr="001C080E">
        <w:rPr>
          <w:rFonts w:cs="Tahoma"/>
        </w:rPr>
        <w:t>Αντικείμενο.</w:t>
      </w:r>
    </w:p>
    <w:p w14:paraId="46431368" w14:textId="77777777" w:rsidR="00C61245" w:rsidRPr="001C080E" w:rsidRDefault="00C61245" w:rsidP="00C61245">
      <w:pPr>
        <w:pStyle w:val="squarebullets"/>
        <w:rPr>
          <w:rFonts w:cs="Tahoma"/>
        </w:rPr>
      </w:pPr>
      <w:r w:rsidRPr="001C080E">
        <w:rPr>
          <w:rFonts w:cs="Tahoma"/>
        </w:rPr>
        <w:t>Ημερομηνία Σύνταξης.</w:t>
      </w:r>
    </w:p>
    <w:p w14:paraId="164C4E62" w14:textId="77777777" w:rsidR="00C61245" w:rsidRPr="001C080E" w:rsidRDefault="00C61245" w:rsidP="00C61245">
      <w:pPr>
        <w:pStyle w:val="squarebullets"/>
        <w:rPr>
          <w:rFonts w:cs="Tahoma"/>
        </w:rPr>
      </w:pPr>
      <w:r w:rsidRPr="001C080E">
        <w:rPr>
          <w:rFonts w:cs="Tahoma"/>
        </w:rPr>
        <w:t>Σχόλια.</w:t>
      </w:r>
    </w:p>
    <w:p w14:paraId="0867B1AA" w14:textId="77777777" w:rsidR="00C61245" w:rsidRPr="001C080E" w:rsidRDefault="00C61245" w:rsidP="00C61245">
      <w:pPr>
        <w:rPr>
          <w:rFonts w:cs="Tahoma"/>
        </w:rPr>
      </w:pPr>
      <w:r w:rsidRPr="001C080E">
        <w:rPr>
          <w:rFonts w:cs="Tahoma"/>
        </w:rPr>
        <w:t>Ενδεικτικές κατηγορίες προτύπων:</w:t>
      </w:r>
    </w:p>
    <w:p w14:paraId="0D1772BF" w14:textId="77777777" w:rsidR="00C61245" w:rsidRPr="001C080E" w:rsidRDefault="00C61245" w:rsidP="00C61245">
      <w:pPr>
        <w:pStyle w:val="squarebullets"/>
        <w:rPr>
          <w:rFonts w:cs="Tahoma"/>
        </w:rPr>
      </w:pPr>
      <w:r w:rsidRPr="001C080E">
        <w:rPr>
          <w:rFonts w:cs="Tahoma"/>
        </w:rPr>
        <w:t xml:space="preserve">Απόφαση </w:t>
      </w:r>
    </w:p>
    <w:p w14:paraId="5799AE66" w14:textId="77777777" w:rsidR="00C61245" w:rsidRPr="001C080E" w:rsidRDefault="00C61245" w:rsidP="00C61245">
      <w:pPr>
        <w:pStyle w:val="squarebullets"/>
        <w:rPr>
          <w:rFonts w:cs="Tahoma"/>
        </w:rPr>
      </w:pPr>
      <w:r w:rsidRPr="001C080E">
        <w:rPr>
          <w:rFonts w:cs="Tahoma"/>
        </w:rPr>
        <w:t>Σχέδιο ΚΥΑ.</w:t>
      </w:r>
    </w:p>
    <w:p w14:paraId="3DC474EB" w14:textId="77777777" w:rsidR="00C61245" w:rsidRPr="001C080E" w:rsidRDefault="00C61245" w:rsidP="00C61245">
      <w:pPr>
        <w:pStyle w:val="squarebullets"/>
        <w:rPr>
          <w:rFonts w:cs="Tahoma"/>
        </w:rPr>
      </w:pPr>
      <w:r w:rsidRPr="001C080E">
        <w:rPr>
          <w:rFonts w:cs="Tahoma"/>
        </w:rPr>
        <w:t>Εισήγηση</w:t>
      </w:r>
    </w:p>
    <w:p w14:paraId="34C62A7F" w14:textId="77777777" w:rsidR="00C61245" w:rsidRPr="001C080E" w:rsidRDefault="00C61245" w:rsidP="00C61245">
      <w:pPr>
        <w:pStyle w:val="squarebullets"/>
        <w:rPr>
          <w:rFonts w:cs="Tahoma"/>
        </w:rPr>
      </w:pPr>
      <w:r w:rsidRPr="001C080E">
        <w:rPr>
          <w:rFonts w:cs="Tahoma"/>
        </w:rPr>
        <w:lastRenderedPageBreak/>
        <w:t>Πρακτικό Τριμελούς Επιτροπής</w:t>
      </w:r>
    </w:p>
    <w:p w14:paraId="31591CC9" w14:textId="77777777" w:rsidR="00C61245" w:rsidRPr="001C080E" w:rsidRDefault="00C61245" w:rsidP="00C61245">
      <w:pPr>
        <w:pStyle w:val="squarebullets"/>
        <w:rPr>
          <w:rFonts w:cs="Tahoma"/>
        </w:rPr>
      </w:pPr>
      <w:r w:rsidRPr="001C080E">
        <w:rPr>
          <w:rFonts w:cs="Tahoma"/>
        </w:rPr>
        <w:t>Γνωμοδότηση.</w:t>
      </w:r>
    </w:p>
    <w:p w14:paraId="42B20BE8" w14:textId="77777777" w:rsidR="00C61245" w:rsidRPr="001C080E" w:rsidRDefault="00C61245" w:rsidP="00C61245">
      <w:pPr>
        <w:pStyle w:val="squarebullets"/>
        <w:rPr>
          <w:rFonts w:cs="Tahoma"/>
        </w:rPr>
      </w:pPr>
      <w:r w:rsidRPr="001C080E">
        <w:rPr>
          <w:rFonts w:cs="Tahoma"/>
        </w:rPr>
        <w:t>Πράξη.</w:t>
      </w:r>
    </w:p>
    <w:p w14:paraId="437FA8A9" w14:textId="77777777" w:rsidR="00C61245" w:rsidRPr="001C080E" w:rsidRDefault="00C61245" w:rsidP="00C61245">
      <w:pPr>
        <w:pStyle w:val="squarebullets"/>
        <w:rPr>
          <w:rFonts w:cs="Tahoma"/>
        </w:rPr>
      </w:pPr>
      <w:r w:rsidRPr="001C080E">
        <w:rPr>
          <w:rFonts w:cs="Tahoma"/>
        </w:rPr>
        <w:t>Εγκύκλιος.</w:t>
      </w:r>
    </w:p>
    <w:p w14:paraId="13762C05" w14:textId="77777777" w:rsidR="00C61245" w:rsidRPr="001C080E" w:rsidRDefault="00C61245" w:rsidP="00C61245">
      <w:pPr>
        <w:pStyle w:val="squarebullets"/>
        <w:rPr>
          <w:rFonts w:cs="Tahoma"/>
        </w:rPr>
      </w:pPr>
      <w:r w:rsidRPr="001C080E">
        <w:rPr>
          <w:rFonts w:cs="Tahoma"/>
        </w:rPr>
        <w:t>Πρακτικά συνεδρίασης.</w:t>
      </w:r>
    </w:p>
    <w:p w14:paraId="37838060" w14:textId="77777777" w:rsidR="00C61245" w:rsidRPr="001C080E" w:rsidRDefault="00C61245" w:rsidP="00C61245">
      <w:pPr>
        <w:pStyle w:val="squarebullets"/>
        <w:rPr>
          <w:rFonts w:cs="Tahoma"/>
        </w:rPr>
      </w:pPr>
      <w:r w:rsidRPr="001C080E">
        <w:rPr>
          <w:rFonts w:cs="Tahoma"/>
        </w:rPr>
        <w:t>Διάφορες κατηγορίες δικόγραφων.</w:t>
      </w:r>
    </w:p>
    <w:p w14:paraId="4AE0C46E" w14:textId="77777777" w:rsidR="00C61245" w:rsidRPr="001C080E" w:rsidRDefault="00C61245" w:rsidP="00C61245">
      <w:pPr>
        <w:pStyle w:val="squarebullets"/>
        <w:rPr>
          <w:rFonts w:cs="Tahoma"/>
        </w:rPr>
      </w:pPr>
      <w:r w:rsidRPr="001C080E">
        <w:rPr>
          <w:rFonts w:cs="Tahoma"/>
        </w:rPr>
        <w:t>Προαγωγές.</w:t>
      </w:r>
    </w:p>
    <w:p w14:paraId="2BDC9CD5" w14:textId="77777777" w:rsidR="00C61245" w:rsidRPr="001C080E" w:rsidRDefault="00C61245" w:rsidP="00C61245">
      <w:pPr>
        <w:pStyle w:val="squarebullets"/>
        <w:rPr>
          <w:rFonts w:cs="Tahoma"/>
        </w:rPr>
      </w:pPr>
      <w:r w:rsidRPr="001C080E">
        <w:rPr>
          <w:rFonts w:cs="Tahoma"/>
        </w:rPr>
        <w:t>Πιστοποιητικά.</w:t>
      </w:r>
    </w:p>
    <w:p w14:paraId="49796E4C" w14:textId="77777777" w:rsidR="00C61245" w:rsidRPr="001C080E" w:rsidRDefault="00C61245" w:rsidP="00C61245">
      <w:pPr>
        <w:pStyle w:val="squarebullets"/>
        <w:rPr>
          <w:rFonts w:cs="Tahoma"/>
        </w:rPr>
      </w:pPr>
      <w:r w:rsidRPr="001C080E">
        <w:rPr>
          <w:rFonts w:cs="Tahoma"/>
        </w:rPr>
        <w:t>Βεβαιώσεις</w:t>
      </w:r>
    </w:p>
    <w:p w14:paraId="5289280F" w14:textId="77777777" w:rsidR="00C61245" w:rsidRPr="001C080E" w:rsidRDefault="00C61245" w:rsidP="00C61245">
      <w:pPr>
        <w:pStyle w:val="squarebullets"/>
        <w:rPr>
          <w:rFonts w:cs="Tahoma"/>
        </w:rPr>
      </w:pPr>
      <w:r w:rsidRPr="001C080E">
        <w:rPr>
          <w:rFonts w:cs="Tahoma"/>
        </w:rPr>
        <w:t>Προσαυξήσεις.</w:t>
      </w:r>
    </w:p>
    <w:p w14:paraId="72D2A81B" w14:textId="77777777" w:rsidR="00C61245" w:rsidRPr="001C080E" w:rsidRDefault="00C61245" w:rsidP="00C61245">
      <w:pPr>
        <w:spacing w:after="0"/>
        <w:rPr>
          <w:rFonts w:cs="Tahoma"/>
        </w:rPr>
      </w:pPr>
    </w:p>
    <w:p w14:paraId="1687F9CA" w14:textId="77777777" w:rsidR="00C61245" w:rsidRPr="001C080E" w:rsidRDefault="00C61245" w:rsidP="00D6789E">
      <w:pPr>
        <w:pStyle w:val="listparagraph3"/>
        <w:numPr>
          <w:ilvl w:val="2"/>
          <w:numId w:val="56"/>
        </w:numPr>
        <w:rPr>
          <w:rFonts w:cs="Tahoma"/>
          <w:color w:val="auto"/>
        </w:rPr>
      </w:pPr>
      <w:bookmarkStart w:id="1749" w:name="_Toc45141124"/>
      <w:bookmarkStart w:id="1750" w:name="_Toc52372717"/>
      <w:bookmarkStart w:id="1751" w:name="_Toc52372978"/>
      <w:bookmarkStart w:id="1752" w:name="_Ref60400472"/>
      <w:bookmarkStart w:id="1753" w:name="_Ref60400496"/>
      <w:bookmarkStart w:id="1754" w:name="_Ref60668292"/>
      <w:bookmarkStart w:id="1755" w:name="_Toc92885209"/>
      <w:r w:rsidRPr="001C080E">
        <w:rPr>
          <w:rFonts w:cs="Tahoma"/>
          <w:color w:val="auto"/>
        </w:rPr>
        <w:t>Επισημείωση Κειμένων</w:t>
      </w:r>
      <w:bookmarkEnd w:id="1749"/>
      <w:bookmarkEnd w:id="1750"/>
      <w:bookmarkEnd w:id="1751"/>
      <w:bookmarkEnd w:id="1752"/>
      <w:bookmarkEnd w:id="1753"/>
      <w:bookmarkEnd w:id="1754"/>
      <w:bookmarkEnd w:id="1755"/>
    </w:p>
    <w:p w14:paraId="79867619" w14:textId="77777777" w:rsidR="00C61245" w:rsidRPr="001C080E" w:rsidRDefault="00C61245" w:rsidP="00C61245">
      <w:pPr>
        <w:rPr>
          <w:rFonts w:cs="Tahoma"/>
          <w:lang w:val="el-GR"/>
        </w:rPr>
      </w:pPr>
      <w:r w:rsidRPr="001C080E">
        <w:rPr>
          <w:rFonts w:cs="Tahoma"/>
          <w:lang w:val="el-GR"/>
        </w:rPr>
        <w:t>Το Εργαλείο Επισημείωσης Εγγράφων πρέπει να υποστηρίζει:</w:t>
      </w:r>
    </w:p>
    <w:p w14:paraId="366D945E" w14:textId="77777777" w:rsidR="00C61245" w:rsidRPr="001C080E" w:rsidRDefault="00C61245" w:rsidP="00C61245">
      <w:pPr>
        <w:pStyle w:val="squarebullets"/>
        <w:spacing w:line="360" w:lineRule="auto"/>
        <w:rPr>
          <w:rFonts w:cs="Tahoma"/>
        </w:rPr>
      </w:pPr>
      <w:r w:rsidRPr="001C080E">
        <w:rPr>
          <w:rFonts w:cs="Tahoma"/>
        </w:rPr>
        <w:t>Ευνόητο γραφικό περιβάλλον.</w:t>
      </w:r>
    </w:p>
    <w:p w14:paraId="24E1BA95" w14:textId="77777777" w:rsidR="00C61245" w:rsidRPr="001C080E" w:rsidRDefault="00C61245" w:rsidP="00C61245">
      <w:pPr>
        <w:pStyle w:val="squarebullets"/>
        <w:spacing w:line="360" w:lineRule="auto"/>
        <w:rPr>
          <w:rFonts w:cs="Tahoma"/>
        </w:rPr>
      </w:pPr>
      <w:r w:rsidRPr="001C080E">
        <w:rPr>
          <w:rFonts w:cs="Tahoma"/>
        </w:rPr>
        <w:t>Ευκολία χρήσης και για τον μέσο χρήστη.</w:t>
      </w:r>
    </w:p>
    <w:p w14:paraId="02BFB735" w14:textId="77777777" w:rsidR="00C61245" w:rsidRPr="001C080E" w:rsidRDefault="00C61245" w:rsidP="00C61245">
      <w:pPr>
        <w:pStyle w:val="squarebullets"/>
        <w:spacing w:line="360" w:lineRule="auto"/>
        <w:rPr>
          <w:rFonts w:cs="Tahoma"/>
        </w:rPr>
      </w:pPr>
      <w:r w:rsidRPr="001C080E">
        <w:rPr>
          <w:rFonts w:cs="Tahoma"/>
        </w:rPr>
        <w:t>Υποβοήθηση του χρήστη στην εισαγωγή νέων εγγράφων στο ΟΠΣ. Με χρήση «μαρκαδόρων διαφορετικού χρώματος» ο χρήστης επισημειώνει (με την υποστήριξη συστήματος μηχανικής μάθησης) στα ηλεκτρονικά έγγραφα τις οντότητες που χρειάζονται.</w:t>
      </w:r>
    </w:p>
    <w:p w14:paraId="0FE40DE6" w14:textId="77777777" w:rsidR="00C61245" w:rsidRPr="001C080E" w:rsidRDefault="00C61245" w:rsidP="00C61245">
      <w:pPr>
        <w:pStyle w:val="squarebullets"/>
        <w:spacing w:line="360" w:lineRule="auto"/>
        <w:rPr>
          <w:rFonts w:cs="Tahoma"/>
        </w:rPr>
      </w:pPr>
      <w:r w:rsidRPr="001C080E">
        <w:rPr>
          <w:rFonts w:cs="Tahoma"/>
        </w:rPr>
        <w:t>Αντιστοίχιση οντοτήτων στο επιλεγμένο τμήμα του κειμένου.</w:t>
      </w:r>
    </w:p>
    <w:p w14:paraId="3AF5F963" w14:textId="77777777" w:rsidR="00C61245" w:rsidRPr="001C080E" w:rsidRDefault="00C61245" w:rsidP="00C61245">
      <w:pPr>
        <w:pStyle w:val="squarebullets"/>
        <w:spacing w:line="360" w:lineRule="auto"/>
        <w:rPr>
          <w:rFonts w:cs="Tahoma"/>
        </w:rPr>
      </w:pPr>
      <w:r w:rsidRPr="001C080E">
        <w:rPr>
          <w:rFonts w:cs="Tahoma"/>
        </w:rPr>
        <w:t>Πολλαπλές οντότητες ανά κείμενο.</w:t>
      </w:r>
    </w:p>
    <w:p w14:paraId="096D2ABA" w14:textId="77777777" w:rsidR="00C61245" w:rsidRPr="001C080E" w:rsidRDefault="00C61245" w:rsidP="00C61245">
      <w:pPr>
        <w:pStyle w:val="squarebullets"/>
        <w:spacing w:line="360" w:lineRule="auto"/>
        <w:rPr>
          <w:rFonts w:cs="Tahoma"/>
        </w:rPr>
      </w:pPr>
      <w:r w:rsidRPr="001C080E">
        <w:rPr>
          <w:rFonts w:cs="Tahoma"/>
        </w:rPr>
        <w:t>Σήμανση μονοκατευθυντικής ή αμφίδρομης συγγένειας μεταξύ δύο ή παραπάνω οντοτήτων.</w:t>
      </w:r>
    </w:p>
    <w:p w14:paraId="3C0CDA4B" w14:textId="77777777" w:rsidR="00C61245" w:rsidRPr="001C080E" w:rsidRDefault="00C61245" w:rsidP="00C61245">
      <w:pPr>
        <w:pStyle w:val="squarebullets"/>
        <w:spacing w:line="360" w:lineRule="auto"/>
        <w:rPr>
          <w:rFonts w:cs="Tahoma"/>
        </w:rPr>
      </w:pPr>
      <w:r w:rsidRPr="001C080E">
        <w:rPr>
          <w:rFonts w:cs="Tahoma"/>
        </w:rPr>
        <w:t>Πολλαπλές χρήσεις της ίδιας οντότητας ανά κείμενο, στα κείμενα που είναι επιτρεπόμενες.</w:t>
      </w:r>
    </w:p>
    <w:p w14:paraId="541F35FA" w14:textId="77777777" w:rsidR="00C61245" w:rsidRPr="001C080E" w:rsidRDefault="00C61245" w:rsidP="00C61245">
      <w:pPr>
        <w:pStyle w:val="squarebullets"/>
        <w:spacing w:line="360" w:lineRule="auto"/>
        <w:rPr>
          <w:rFonts w:cs="Tahoma"/>
        </w:rPr>
      </w:pPr>
      <w:r w:rsidRPr="001C080E">
        <w:rPr>
          <w:rFonts w:cs="Tahoma"/>
        </w:rPr>
        <w:t>Χρωματική κωδικοποίηση των οντοτήτων.</w:t>
      </w:r>
    </w:p>
    <w:p w14:paraId="4C66A3A4" w14:textId="77777777" w:rsidR="00C61245" w:rsidRPr="001C080E" w:rsidRDefault="00C61245" w:rsidP="00C61245">
      <w:pPr>
        <w:pStyle w:val="squarebullets"/>
        <w:spacing w:line="360" w:lineRule="auto"/>
        <w:rPr>
          <w:rFonts w:cs="Tahoma"/>
        </w:rPr>
      </w:pPr>
      <w:r w:rsidRPr="001C080E">
        <w:rPr>
          <w:rFonts w:cs="Tahoma"/>
        </w:rPr>
        <w:t>Πολυγλωσσικότητα.</w:t>
      </w:r>
    </w:p>
    <w:p w14:paraId="18A0B308" w14:textId="77777777" w:rsidR="00C61245" w:rsidRPr="001C080E" w:rsidRDefault="00C61245" w:rsidP="00C61245">
      <w:pPr>
        <w:pStyle w:val="squarebullets"/>
        <w:spacing w:line="360" w:lineRule="auto"/>
        <w:rPr>
          <w:rFonts w:cs="Tahoma"/>
        </w:rPr>
      </w:pPr>
      <w:r w:rsidRPr="001C080E">
        <w:rPr>
          <w:rFonts w:cs="Tahoma"/>
        </w:rPr>
        <w:t>Επισημείωση επιλεγμένου τμήματος κειμένου με τη χρήση πληκτρολογίου.</w:t>
      </w:r>
    </w:p>
    <w:p w14:paraId="6800F553" w14:textId="77777777" w:rsidR="00C61245" w:rsidRPr="001C080E" w:rsidRDefault="00C61245" w:rsidP="00C61245">
      <w:pPr>
        <w:pStyle w:val="squarebullets"/>
        <w:spacing w:line="360" w:lineRule="auto"/>
        <w:rPr>
          <w:rFonts w:cs="Tahoma"/>
        </w:rPr>
      </w:pPr>
      <w:r w:rsidRPr="001C080E">
        <w:rPr>
          <w:rFonts w:cs="Tahoma"/>
        </w:rPr>
        <w:t>Αφαίρεση οντοτήτων από το κείμενο.</w:t>
      </w:r>
    </w:p>
    <w:p w14:paraId="07D04C92" w14:textId="77777777" w:rsidR="00C61245" w:rsidRPr="001C080E" w:rsidRDefault="00C61245" w:rsidP="00C61245">
      <w:pPr>
        <w:pStyle w:val="squarebullets"/>
        <w:spacing w:line="360" w:lineRule="auto"/>
        <w:rPr>
          <w:rFonts w:cs="Tahoma"/>
        </w:rPr>
      </w:pPr>
      <w:r w:rsidRPr="001C080E">
        <w:rPr>
          <w:rFonts w:cs="Tahoma"/>
        </w:rPr>
        <w:t>Επιλογή τμήματος κειμένου με διπλό κλικ.</w:t>
      </w:r>
    </w:p>
    <w:p w14:paraId="5D16213A" w14:textId="77777777" w:rsidR="00C61245" w:rsidRPr="001C080E" w:rsidRDefault="00C61245" w:rsidP="00C61245">
      <w:pPr>
        <w:pStyle w:val="squarebullets"/>
        <w:spacing w:line="360" w:lineRule="auto"/>
        <w:rPr>
          <w:rFonts w:cs="Tahoma"/>
        </w:rPr>
      </w:pPr>
      <w:r w:rsidRPr="001C080E">
        <w:rPr>
          <w:rFonts w:cs="Tahoma"/>
        </w:rPr>
        <w:t>Προειδοποίηση στον χρήστη όταν δεν έχει χρησιμοποιήσει όλες τις απαραίτητες οντότητες.</w:t>
      </w:r>
    </w:p>
    <w:p w14:paraId="3505A402" w14:textId="77777777" w:rsidR="00C61245" w:rsidRPr="001C080E" w:rsidRDefault="00C61245" w:rsidP="00C61245">
      <w:pPr>
        <w:pStyle w:val="squarebullets"/>
        <w:spacing w:line="360" w:lineRule="auto"/>
        <w:rPr>
          <w:rFonts w:cs="Tahoma"/>
        </w:rPr>
      </w:pPr>
      <w:r w:rsidRPr="001C080E">
        <w:rPr>
          <w:rFonts w:cs="Tahoma"/>
        </w:rPr>
        <w:t>Επιλογή να αποθηκευτεί η πρόοδος επισημείωσης χωρίς να έχει ολοκληρωθεί</w:t>
      </w:r>
    </w:p>
    <w:p w14:paraId="3471B6D2" w14:textId="77777777" w:rsidR="00C61245" w:rsidRPr="001C080E" w:rsidRDefault="00C61245" w:rsidP="00C61245">
      <w:pPr>
        <w:pStyle w:val="squarebullets"/>
        <w:numPr>
          <w:ilvl w:val="0"/>
          <w:numId w:val="0"/>
        </w:numPr>
        <w:rPr>
          <w:rFonts w:cs="Tahoma"/>
        </w:rPr>
      </w:pPr>
    </w:p>
    <w:p w14:paraId="097F64D1" w14:textId="77777777" w:rsidR="00C61245" w:rsidRPr="001C080E" w:rsidRDefault="00C61245" w:rsidP="00D6789E">
      <w:pPr>
        <w:pStyle w:val="listparagraph3"/>
        <w:numPr>
          <w:ilvl w:val="2"/>
          <w:numId w:val="56"/>
        </w:numPr>
        <w:rPr>
          <w:rFonts w:cs="Tahoma"/>
          <w:color w:val="auto"/>
        </w:rPr>
      </w:pPr>
      <w:bookmarkStart w:id="1756" w:name="_Toc43758618"/>
      <w:bookmarkStart w:id="1757" w:name="_Toc43758619"/>
      <w:bookmarkStart w:id="1758" w:name="_Toc43758620"/>
      <w:bookmarkStart w:id="1759" w:name="_Toc45141125"/>
      <w:bookmarkStart w:id="1760" w:name="_Toc52372718"/>
      <w:bookmarkStart w:id="1761" w:name="_Toc52372979"/>
      <w:bookmarkStart w:id="1762" w:name="_Ref60400543"/>
      <w:bookmarkStart w:id="1763" w:name="_Ref60400566"/>
      <w:bookmarkStart w:id="1764" w:name="_Toc92885210"/>
      <w:bookmarkEnd w:id="1756"/>
      <w:bookmarkEnd w:id="1757"/>
      <w:bookmarkEnd w:id="1758"/>
      <w:r w:rsidRPr="001C080E">
        <w:rPr>
          <w:rFonts w:cs="Tahoma"/>
          <w:color w:val="auto"/>
        </w:rPr>
        <w:lastRenderedPageBreak/>
        <w:t>Παραμετροποίηση Αναφορών</w:t>
      </w:r>
      <w:bookmarkEnd w:id="1759"/>
      <w:bookmarkEnd w:id="1760"/>
      <w:bookmarkEnd w:id="1761"/>
      <w:bookmarkEnd w:id="1762"/>
      <w:bookmarkEnd w:id="1763"/>
      <w:bookmarkEnd w:id="1764"/>
    </w:p>
    <w:p w14:paraId="774B672F" w14:textId="77777777" w:rsidR="00C61245" w:rsidRPr="001C080E" w:rsidRDefault="00C61245" w:rsidP="00C61245">
      <w:pPr>
        <w:rPr>
          <w:rFonts w:cs="Tahoma"/>
          <w:lang w:val="el-GR"/>
        </w:rPr>
      </w:pPr>
      <w:r w:rsidRPr="001C080E">
        <w:rPr>
          <w:rFonts w:cs="Tahoma"/>
          <w:lang w:val="el-GR"/>
        </w:rPr>
        <w:t>Θα πρέπει να υπάρχει η δυνατότητα παραγωγής Αναφορών με σκοπό την κάλυψη των αναγκών για Διοικητική Πληροφόρηση και την έκδοση αξιόπιστων στατιστικών δεδομένων.</w:t>
      </w:r>
    </w:p>
    <w:p w14:paraId="22C27E4C" w14:textId="77777777" w:rsidR="00C61245" w:rsidRPr="001C080E" w:rsidRDefault="00C61245" w:rsidP="00C61245">
      <w:pPr>
        <w:rPr>
          <w:rFonts w:cs="Tahoma"/>
          <w:lang w:val="el-GR"/>
        </w:rPr>
      </w:pPr>
      <w:r w:rsidRPr="001C080E">
        <w:rPr>
          <w:rFonts w:cs="Tahoma"/>
          <w:lang w:val="el-GR"/>
        </w:rPr>
        <w:t xml:space="preserve">Τα παραγόμενα στοιχεία θα πρέπει να παραδίδονται στους χρήστες μέσω: </w:t>
      </w:r>
    </w:p>
    <w:p w14:paraId="1A73E5C8" w14:textId="77777777" w:rsidR="00C61245" w:rsidRPr="001C080E" w:rsidRDefault="00C61245" w:rsidP="00C61245">
      <w:pPr>
        <w:pStyle w:val="squarebullets"/>
        <w:rPr>
          <w:rFonts w:cs="Tahoma"/>
        </w:rPr>
      </w:pPr>
      <w:r w:rsidRPr="001C080E">
        <w:rPr>
          <w:rFonts w:cs="Tahoma"/>
        </w:rPr>
        <w:t>καλαίσθητων,</w:t>
      </w:r>
    </w:p>
    <w:p w14:paraId="6B42D7A9" w14:textId="77777777" w:rsidR="00C61245" w:rsidRPr="001C080E" w:rsidRDefault="00C61245" w:rsidP="00C61245">
      <w:pPr>
        <w:pStyle w:val="squarebullets"/>
        <w:rPr>
          <w:rFonts w:cs="Tahoma"/>
        </w:rPr>
      </w:pPr>
      <w:r w:rsidRPr="001C080E">
        <w:rPr>
          <w:rFonts w:cs="Tahoma"/>
        </w:rPr>
        <w:t>εύχρηστων,</w:t>
      </w:r>
    </w:p>
    <w:p w14:paraId="7E585C76" w14:textId="77777777" w:rsidR="00C61245" w:rsidRPr="001C080E" w:rsidRDefault="00C61245" w:rsidP="00C61245">
      <w:pPr>
        <w:pStyle w:val="squarebullets"/>
        <w:rPr>
          <w:rFonts w:cs="Tahoma"/>
        </w:rPr>
      </w:pPr>
      <w:r w:rsidRPr="001C080E">
        <w:rPr>
          <w:rFonts w:cs="Tahoma"/>
        </w:rPr>
        <w:t>άρτια λειτουργικών διεπαφών.</w:t>
      </w:r>
    </w:p>
    <w:p w14:paraId="1EE014A1" w14:textId="77777777" w:rsidR="00C61245" w:rsidRPr="001C080E" w:rsidRDefault="00C61245" w:rsidP="00C61245">
      <w:pPr>
        <w:rPr>
          <w:rFonts w:cs="Tahoma"/>
          <w:lang w:val="el-GR"/>
        </w:rPr>
      </w:pPr>
      <w:r w:rsidRPr="001C080E">
        <w:rPr>
          <w:rFonts w:cs="Tahoma"/>
          <w:lang w:val="el-GR"/>
        </w:rPr>
        <w:t>Το ολοκληρωμένο Εργαλείο Παραμετροποίησης Αναφορών που θα αναπτυχθεί, θα έχει τις παρακάτω δυνατότητες:</w:t>
      </w:r>
    </w:p>
    <w:p w14:paraId="15841E69" w14:textId="77777777" w:rsidR="00C61245" w:rsidRPr="001C080E" w:rsidRDefault="00C61245" w:rsidP="00C61245">
      <w:pPr>
        <w:pStyle w:val="squarebullets"/>
        <w:rPr>
          <w:rFonts w:cs="Tahoma"/>
        </w:rPr>
      </w:pPr>
      <w:r w:rsidRPr="001C080E">
        <w:rPr>
          <w:rFonts w:cs="Tahoma"/>
        </w:rPr>
        <w:t xml:space="preserve">Άντληση και σύνθετη επεξεργασίας δεδομένων που παράγονται αυτοτελώς ή μετά από συσχέτιση από τα εκάστοτε υποσυστήματα του ΟΠΣ, όπως αυτά θα προσδιοριστούν στη Μελέτη Εφαρμογής. </w:t>
      </w:r>
    </w:p>
    <w:p w14:paraId="088F6549" w14:textId="77777777" w:rsidR="00C61245" w:rsidRPr="001C080E" w:rsidRDefault="00C61245" w:rsidP="00C61245">
      <w:pPr>
        <w:pStyle w:val="squarebullets"/>
        <w:rPr>
          <w:rFonts w:cs="Tahoma"/>
        </w:rPr>
      </w:pPr>
      <w:r w:rsidRPr="001C080E">
        <w:rPr>
          <w:rFonts w:cs="Tahoma"/>
        </w:rPr>
        <w:t>Δημιουργία και παρακολούθηση Δεικτών (KPIs) με τους οποίους θα παρακολουθείται η ποσότητα και η ποιότητα του παραγόμενου έργου κάθε λειτουργικής μονάδας του ΝΣΚ αλλά και συγκεντρωτικά.</w:t>
      </w:r>
    </w:p>
    <w:p w14:paraId="002D4B69" w14:textId="77777777" w:rsidR="00C61245" w:rsidRPr="001C080E" w:rsidRDefault="00C61245" w:rsidP="00C61245">
      <w:pPr>
        <w:rPr>
          <w:rFonts w:cs="Tahoma"/>
          <w:lang w:val="el-GR"/>
        </w:rPr>
      </w:pPr>
      <w:r w:rsidRPr="001C080E">
        <w:rPr>
          <w:rFonts w:cs="Tahoma"/>
          <w:lang w:val="el-GR"/>
        </w:rPr>
        <w:t>Η διαχείριση του εργαλείου και ο σχεδιασμός διεργασιών άντλησης πληροφοριών από πρωτογενή δεδομένα θα γίνεται με γραφικό τρόπο.</w:t>
      </w:r>
    </w:p>
    <w:p w14:paraId="64B29CDC" w14:textId="77777777" w:rsidR="00C61245" w:rsidRPr="001C080E" w:rsidRDefault="00C61245" w:rsidP="00C61245">
      <w:pPr>
        <w:rPr>
          <w:rFonts w:cs="Tahoma"/>
          <w:lang w:val="el-GR"/>
        </w:rPr>
      </w:pPr>
      <w:r w:rsidRPr="001C080E">
        <w:rPr>
          <w:rFonts w:cs="Tahoma"/>
          <w:lang w:val="el-GR"/>
        </w:rPr>
        <w:t>Θα λαμβάνονται υπόψιν οι κανόνες ασφαλείας που διέπουν τα δεδομένα των άλλων υποσυστημάτων.</w:t>
      </w:r>
    </w:p>
    <w:p w14:paraId="33389A16" w14:textId="77777777" w:rsidR="00C61245" w:rsidRPr="001C080E" w:rsidRDefault="00C61245" w:rsidP="00D6789E">
      <w:pPr>
        <w:pStyle w:val="listparagraph3"/>
        <w:numPr>
          <w:ilvl w:val="2"/>
          <w:numId w:val="56"/>
        </w:numPr>
        <w:rPr>
          <w:rFonts w:cs="Tahoma"/>
          <w:color w:val="auto"/>
        </w:rPr>
      </w:pPr>
      <w:bookmarkStart w:id="1765" w:name="_Toc45141126"/>
      <w:bookmarkStart w:id="1766" w:name="_Toc52372719"/>
      <w:bookmarkStart w:id="1767" w:name="_Toc52372980"/>
      <w:bookmarkStart w:id="1768" w:name="_Ref60400642"/>
      <w:bookmarkStart w:id="1769" w:name="_Ref60400671"/>
      <w:bookmarkStart w:id="1770" w:name="_Toc92885211"/>
      <w:r w:rsidRPr="001C080E">
        <w:rPr>
          <w:rFonts w:cs="Tahoma"/>
          <w:color w:val="auto"/>
        </w:rPr>
        <w:t>Διαχείριση Ανακοινώσεων</w:t>
      </w:r>
      <w:bookmarkEnd w:id="1765"/>
      <w:bookmarkEnd w:id="1766"/>
      <w:bookmarkEnd w:id="1767"/>
      <w:bookmarkEnd w:id="1768"/>
      <w:bookmarkEnd w:id="1769"/>
      <w:bookmarkEnd w:id="1770"/>
    </w:p>
    <w:p w14:paraId="1D7C1104" w14:textId="77777777" w:rsidR="00C61245" w:rsidRPr="001C080E" w:rsidRDefault="00C61245" w:rsidP="00C61245">
      <w:pPr>
        <w:rPr>
          <w:rFonts w:cs="Tahoma"/>
          <w:lang w:val="el-GR"/>
        </w:rPr>
      </w:pPr>
      <w:r w:rsidRPr="001C080E">
        <w:rPr>
          <w:rFonts w:cs="Tahoma"/>
          <w:lang w:val="el-GR"/>
        </w:rPr>
        <w:t>Το εργαλείο Διαχείρισης Ανακοινώσεων απευθύνεται προς τους εσωτερικούς χρήστες και θα έχει τις παρακάτω δυνατότητες:</w:t>
      </w:r>
    </w:p>
    <w:p w14:paraId="3BA583D2" w14:textId="77777777" w:rsidR="00C61245" w:rsidRPr="001C080E" w:rsidRDefault="00C61245" w:rsidP="00C61245">
      <w:pPr>
        <w:pStyle w:val="squarebullets"/>
        <w:rPr>
          <w:rFonts w:cs="Tahoma"/>
        </w:rPr>
      </w:pPr>
      <w:r w:rsidRPr="001C080E">
        <w:rPr>
          <w:rFonts w:cs="Tahoma"/>
        </w:rPr>
        <w:t>Σύνταξη Ανακοίνωσης.</w:t>
      </w:r>
    </w:p>
    <w:p w14:paraId="57BEE010" w14:textId="77777777" w:rsidR="00C61245" w:rsidRPr="001C080E" w:rsidRDefault="00C61245" w:rsidP="00C61245">
      <w:pPr>
        <w:pStyle w:val="squarebullets"/>
        <w:rPr>
          <w:rFonts w:cs="Tahoma"/>
        </w:rPr>
      </w:pPr>
      <w:r w:rsidRPr="001C080E">
        <w:rPr>
          <w:rFonts w:cs="Tahoma"/>
        </w:rPr>
        <w:t>Δημοσίευση Ανακοίνωσης (επιλογή ομάδων στις οποίες θα κοινοποιηθεί η Ανακοίνωση).</w:t>
      </w:r>
    </w:p>
    <w:p w14:paraId="50A6984F" w14:textId="77777777" w:rsidR="00C61245" w:rsidRPr="001C080E" w:rsidRDefault="00C61245" w:rsidP="00C61245">
      <w:pPr>
        <w:pStyle w:val="squarebullets"/>
        <w:rPr>
          <w:rFonts w:cs="Tahoma"/>
        </w:rPr>
      </w:pPr>
      <w:r w:rsidRPr="001C080E">
        <w:rPr>
          <w:rFonts w:cs="Tahoma"/>
        </w:rPr>
        <w:t>Ανάγνωση προηγούμενων Ανακοινώσεων.</w:t>
      </w:r>
    </w:p>
    <w:p w14:paraId="222DE804" w14:textId="77777777" w:rsidR="00C61245" w:rsidRPr="001C080E" w:rsidRDefault="00C61245" w:rsidP="00C61245">
      <w:pPr>
        <w:pStyle w:val="squarebullets"/>
        <w:rPr>
          <w:rFonts w:cs="Tahoma"/>
        </w:rPr>
      </w:pPr>
      <w:r w:rsidRPr="001C080E">
        <w:rPr>
          <w:rFonts w:cs="Tahoma"/>
        </w:rPr>
        <w:t>Οι τελευταίες Ανακοινώσεις θα προβάλλονται στην Αρχική οθόνη του ΟΠΣ όταν συνδέεται ο χρήστης.</w:t>
      </w:r>
    </w:p>
    <w:p w14:paraId="562AA8B5" w14:textId="77777777" w:rsidR="00C61245" w:rsidRPr="001C080E" w:rsidRDefault="00C61245" w:rsidP="00C61245">
      <w:pPr>
        <w:pStyle w:val="arrowbullet"/>
        <w:rPr>
          <w:rFonts w:cs="Tahoma"/>
        </w:rPr>
      </w:pPr>
      <w:r w:rsidRPr="001C080E">
        <w:rPr>
          <w:rFonts w:cs="Tahoma"/>
        </w:rPr>
        <w:t>Δυνατότητα ομαδοποίησης.</w:t>
      </w:r>
    </w:p>
    <w:p w14:paraId="3D971DFE" w14:textId="77777777" w:rsidR="00C61245" w:rsidRPr="001C080E" w:rsidRDefault="00C61245" w:rsidP="00C61245">
      <w:pPr>
        <w:pStyle w:val="arrowbullet"/>
        <w:rPr>
          <w:rFonts w:cs="Tahoma"/>
        </w:rPr>
      </w:pPr>
      <w:r w:rsidRPr="001C080E">
        <w:rPr>
          <w:rFonts w:cs="Tahoma"/>
        </w:rPr>
        <w:t>Εμφάνιση ανά έτος.</w:t>
      </w:r>
    </w:p>
    <w:p w14:paraId="696664E0" w14:textId="77777777" w:rsidR="00D76DA3" w:rsidRPr="001C080E" w:rsidRDefault="00D76DA3" w:rsidP="00D76DA3">
      <w:pPr>
        <w:pStyle w:val="arrowbullet"/>
        <w:rPr>
          <w:rFonts w:cs="Tahoma"/>
        </w:rPr>
      </w:pPr>
      <w:r w:rsidRPr="001C080E">
        <w:rPr>
          <w:rFonts w:cs="Tahoma"/>
        </w:rPr>
        <w:t>Δυνατότητα αναζήτησης, μέσω πλοήγησης ή εισαγωγής στοιχείων αναζήτησης.</w:t>
      </w:r>
    </w:p>
    <w:p w14:paraId="1838C9C8" w14:textId="77777777" w:rsidR="00C61245" w:rsidRPr="001C080E" w:rsidRDefault="00C61245" w:rsidP="00D6789E">
      <w:pPr>
        <w:pStyle w:val="listparagraph3"/>
        <w:numPr>
          <w:ilvl w:val="2"/>
          <w:numId w:val="56"/>
        </w:numPr>
        <w:rPr>
          <w:rFonts w:cs="Tahoma"/>
          <w:color w:val="auto"/>
        </w:rPr>
      </w:pPr>
      <w:bookmarkStart w:id="1771" w:name="_Toc45888694"/>
      <w:bookmarkStart w:id="1772" w:name="_Toc45141127"/>
      <w:bookmarkStart w:id="1773" w:name="_Toc52372720"/>
      <w:bookmarkStart w:id="1774" w:name="_Toc52372981"/>
      <w:bookmarkStart w:id="1775" w:name="_Ref60400721"/>
      <w:bookmarkStart w:id="1776" w:name="_Ref60400745"/>
      <w:bookmarkStart w:id="1777" w:name="_Toc92885212"/>
      <w:bookmarkEnd w:id="1771"/>
      <w:r w:rsidRPr="001C080E">
        <w:rPr>
          <w:rFonts w:cs="Tahoma"/>
          <w:color w:val="auto"/>
        </w:rPr>
        <w:t>Γνωστοποιήσεις νομολογίας και νέας νομοθεσίας</w:t>
      </w:r>
      <w:bookmarkEnd w:id="1772"/>
      <w:bookmarkEnd w:id="1773"/>
      <w:bookmarkEnd w:id="1774"/>
      <w:bookmarkEnd w:id="1775"/>
      <w:bookmarkEnd w:id="1776"/>
      <w:bookmarkEnd w:id="1777"/>
    </w:p>
    <w:p w14:paraId="55A1C06B" w14:textId="77777777" w:rsidR="00C61245" w:rsidRPr="001C080E" w:rsidRDefault="00C61245" w:rsidP="00C61245">
      <w:pPr>
        <w:pStyle w:val="arrowbullet"/>
        <w:numPr>
          <w:ilvl w:val="0"/>
          <w:numId w:val="0"/>
        </w:numPr>
        <w:rPr>
          <w:rFonts w:cs="Tahoma"/>
        </w:rPr>
      </w:pPr>
      <w:r w:rsidRPr="001C080E">
        <w:rPr>
          <w:rFonts w:cs="Tahoma"/>
        </w:rPr>
        <w:t>Το εργαλείο των Γνωστοποιήσεων νομολογίας και νέας νομοθεσίας θα έχει τις εξής δυνατότητες:</w:t>
      </w:r>
    </w:p>
    <w:p w14:paraId="395F9CA4" w14:textId="77777777" w:rsidR="00C61245" w:rsidRPr="001C080E" w:rsidRDefault="00C61245" w:rsidP="00D6789E">
      <w:pPr>
        <w:pStyle w:val="arrowbullet"/>
        <w:numPr>
          <w:ilvl w:val="0"/>
          <w:numId w:val="35"/>
        </w:numPr>
        <w:rPr>
          <w:rFonts w:cs="Tahoma"/>
        </w:rPr>
      </w:pPr>
      <w:r w:rsidRPr="001C080E">
        <w:rPr>
          <w:rFonts w:cs="Tahoma"/>
        </w:rPr>
        <w:lastRenderedPageBreak/>
        <w:t>Σύνταξη Γνωστοποίησης (με δυνατότητα επισύναψης συνοδευτικού αρχείου) από κάθε χρήστη.</w:t>
      </w:r>
    </w:p>
    <w:p w14:paraId="24091C44" w14:textId="77777777" w:rsidR="00C61245" w:rsidRPr="001C080E" w:rsidRDefault="00C61245" w:rsidP="00D6789E">
      <w:pPr>
        <w:pStyle w:val="arrowbullet"/>
        <w:numPr>
          <w:ilvl w:val="0"/>
          <w:numId w:val="35"/>
        </w:numPr>
        <w:rPr>
          <w:rFonts w:cs="Tahoma"/>
        </w:rPr>
      </w:pPr>
      <w:r w:rsidRPr="001C080E">
        <w:rPr>
          <w:rFonts w:cs="Tahoma"/>
        </w:rPr>
        <w:t>Έγκριση δημοσίευσης από αρμόδιο χρήστη-διαχειριστή Γνωστοποιήσεων.</w:t>
      </w:r>
    </w:p>
    <w:p w14:paraId="0C8E2AA2" w14:textId="77777777" w:rsidR="00C61245" w:rsidRPr="001C080E" w:rsidRDefault="00C61245" w:rsidP="00D6789E">
      <w:pPr>
        <w:pStyle w:val="arrowbullet"/>
        <w:numPr>
          <w:ilvl w:val="0"/>
          <w:numId w:val="35"/>
        </w:numPr>
        <w:rPr>
          <w:rFonts w:cs="Tahoma"/>
        </w:rPr>
      </w:pPr>
      <w:r w:rsidRPr="001C080E">
        <w:rPr>
          <w:rFonts w:cs="Tahoma"/>
        </w:rPr>
        <w:t>Δημοσίευση Γνωστοποίησης (επιλογή ομάδων στις οποίες θα κοινοποιείται η Γνωστοποίηση).</w:t>
      </w:r>
    </w:p>
    <w:p w14:paraId="450638BB" w14:textId="77777777" w:rsidR="00C61245" w:rsidRPr="001C080E" w:rsidRDefault="00C61245" w:rsidP="00D6789E">
      <w:pPr>
        <w:pStyle w:val="arrowbullet"/>
        <w:numPr>
          <w:ilvl w:val="0"/>
          <w:numId w:val="35"/>
        </w:numPr>
        <w:rPr>
          <w:rFonts w:cs="Tahoma"/>
        </w:rPr>
      </w:pPr>
      <w:r w:rsidRPr="001C080E">
        <w:rPr>
          <w:rFonts w:cs="Tahoma"/>
        </w:rPr>
        <w:t>Δυνατότητα υποβολής σχολίων από χρήστες.</w:t>
      </w:r>
    </w:p>
    <w:p w14:paraId="1ABB3A66" w14:textId="77777777" w:rsidR="00C61245" w:rsidRPr="001C080E" w:rsidRDefault="00C61245" w:rsidP="00D6789E">
      <w:pPr>
        <w:pStyle w:val="arrowbullet"/>
        <w:numPr>
          <w:ilvl w:val="0"/>
          <w:numId w:val="35"/>
        </w:numPr>
        <w:rPr>
          <w:rFonts w:cs="Tahoma"/>
        </w:rPr>
      </w:pPr>
      <w:r w:rsidRPr="001C080E">
        <w:rPr>
          <w:rFonts w:cs="Tahoma"/>
        </w:rPr>
        <w:t>Έγκριση δημοσίευσης σχολίων από αρμόδιο χρήστη-διαχειριστή Γνωστοποιήσεων.</w:t>
      </w:r>
    </w:p>
    <w:p w14:paraId="1BBC1414" w14:textId="77777777" w:rsidR="00C61245" w:rsidRPr="001C080E" w:rsidRDefault="00C61245" w:rsidP="00D6789E">
      <w:pPr>
        <w:pStyle w:val="arrowbullet"/>
        <w:numPr>
          <w:ilvl w:val="0"/>
          <w:numId w:val="35"/>
        </w:numPr>
        <w:rPr>
          <w:rFonts w:cs="Tahoma"/>
        </w:rPr>
      </w:pPr>
      <w:r w:rsidRPr="001C080E">
        <w:rPr>
          <w:rFonts w:cs="Tahoma"/>
        </w:rPr>
        <w:t>Ανάγνωση προηγουμένων Γνωστοποιήσεων.</w:t>
      </w:r>
    </w:p>
    <w:p w14:paraId="195AFF83" w14:textId="77777777" w:rsidR="00C61245" w:rsidRPr="001C080E" w:rsidRDefault="00C61245" w:rsidP="00C61245">
      <w:pPr>
        <w:pStyle w:val="squarebullets"/>
        <w:rPr>
          <w:rFonts w:cs="Tahoma"/>
        </w:rPr>
      </w:pPr>
      <w:r w:rsidRPr="001C080E">
        <w:rPr>
          <w:rFonts w:cs="Tahoma"/>
        </w:rPr>
        <w:t>Οι τελευταίες Γνωστοποιήσεις θα προβάλλονται σε ειδική οθόνη του ΟΠΣ Αρχική οθόνη του ΟΠΣ όταν συνδέεται ο χρήστης.</w:t>
      </w:r>
    </w:p>
    <w:p w14:paraId="5308F990" w14:textId="77777777" w:rsidR="00C61245" w:rsidRPr="001C080E" w:rsidRDefault="00C61245" w:rsidP="00C61245">
      <w:pPr>
        <w:pStyle w:val="arrowbullet"/>
        <w:rPr>
          <w:rFonts w:cs="Tahoma"/>
        </w:rPr>
      </w:pPr>
      <w:r w:rsidRPr="001C080E">
        <w:rPr>
          <w:rFonts w:cs="Tahoma"/>
        </w:rPr>
        <w:t>Δυνατότητα ομαδοποίησης.</w:t>
      </w:r>
    </w:p>
    <w:p w14:paraId="1A5AF344" w14:textId="77777777" w:rsidR="00C61245" w:rsidRPr="001C080E" w:rsidRDefault="00C61245" w:rsidP="00C61245">
      <w:pPr>
        <w:pStyle w:val="arrowbullet"/>
        <w:rPr>
          <w:rFonts w:cs="Tahoma"/>
        </w:rPr>
      </w:pPr>
      <w:r w:rsidRPr="001C080E">
        <w:rPr>
          <w:rFonts w:cs="Tahoma"/>
        </w:rPr>
        <w:t>Εμφάνιση ανά έτος.</w:t>
      </w:r>
    </w:p>
    <w:p w14:paraId="2E332509" w14:textId="77777777" w:rsidR="00C61245" w:rsidRPr="001C080E" w:rsidRDefault="00C61245" w:rsidP="00C61245">
      <w:pPr>
        <w:pStyle w:val="arrowbullet"/>
        <w:rPr>
          <w:rFonts w:cs="Tahoma"/>
        </w:rPr>
      </w:pPr>
      <w:r w:rsidRPr="001C080E">
        <w:rPr>
          <w:rFonts w:cs="Tahoma"/>
        </w:rPr>
        <w:t>Δυνατότητα αναζήτησης</w:t>
      </w:r>
      <w:r w:rsidR="007415BA" w:rsidRPr="001C080E">
        <w:rPr>
          <w:rFonts w:cs="Tahoma"/>
        </w:rPr>
        <w:t>, μέσω πλοήγησης ή εισαγωγής στοιχείων αναζήτησης</w:t>
      </w:r>
      <w:r w:rsidRPr="001C080E">
        <w:rPr>
          <w:rFonts w:cs="Tahoma"/>
        </w:rPr>
        <w:t>.</w:t>
      </w:r>
    </w:p>
    <w:p w14:paraId="7B209FFC" w14:textId="77777777" w:rsidR="00C61245" w:rsidRPr="001C080E" w:rsidRDefault="00C61245" w:rsidP="00C61245">
      <w:pPr>
        <w:pStyle w:val="arrowbullet"/>
        <w:numPr>
          <w:ilvl w:val="0"/>
          <w:numId w:val="0"/>
        </w:numPr>
        <w:rPr>
          <w:rFonts w:cs="Tahoma"/>
        </w:rPr>
      </w:pPr>
    </w:p>
    <w:p w14:paraId="2DA67EF5" w14:textId="77777777" w:rsidR="00C61245" w:rsidRPr="001C080E" w:rsidRDefault="00C61245" w:rsidP="00D6789E">
      <w:pPr>
        <w:pStyle w:val="listparagraph3"/>
        <w:numPr>
          <w:ilvl w:val="2"/>
          <w:numId w:val="56"/>
        </w:numPr>
        <w:rPr>
          <w:rFonts w:cs="Tahoma"/>
          <w:color w:val="auto"/>
        </w:rPr>
      </w:pPr>
      <w:bookmarkStart w:id="1778" w:name="_Toc45141128"/>
      <w:bookmarkStart w:id="1779" w:name="_Toc52372721"/>
      <w:bookmarkStart w:id="1780" w:name="_Toc52372982"/>
      <w:bookmarkStart w:id="1781" w:name="_Ref60400783"/>
      <w:bookmarkStart w:id="1782" w:name="_Ref60400803"/>
      <w:bookmarkStart w:id="1783" w:name="_Toc92885213"/>
      <w:r w:rsidRPr="001C080E">
        <w:rPr>
          <w:rFonts w:cs="Tahoma"/>
          <w:color w:val="auto"/>
        </w:rPr>
        <w:t>Διαχείριση Εγκυκλίων</w:t>
      </w:r>
      <w:bookmarkEnd w:id="1778"/>
      <w:bookmarkEnd w:id="1779"/>
      <w:bookmarkEnd w:id="1780"/>
      <w:bookmarkEnd w:id="1781"/>
      <w:bookmarkEnd w:id="1782"/>
      <w:bookmarkEnd w:id="1783"/>
    </w:p>
    <w:p w14:paraId="676152F2" w14:textId="77777777" w:rsidR="00C61245" w:rsidRPr="001C080E" w:rsidRDefault="00C61245" w:rsidP="00C61245">
      <w:pPr>
        <w:rPr>
          <w:rFonts w:cs="Tahoma"/>
          <w:lang w:val="el-GR"/>
        </w:rPr>
      </w:pPr>
      <w:r w:rsidRPr="001C080E">
        <w:rPr>
          <w:rFonts w:cs="Tahoma"/>
          <w:lang w:val="el-GR"/>
        </w:rPr>
        <w:t>Το εργαλείο Διαχείρισης Εγκυκλίων θα έχει τις παρακάτω δυνατότητες:</w:t>
      </w:r>
    </w:p>
    <w:p w14:paraId="1BB7F4DE" w14:textId="77777777" w:rsidR="00C61245" w:rsidRPr="001C080E" w:rsidRDefault="00C61245" w:rsidP="00C61245">
      <w:pPr>
        <w:pStyle w:val="squarebullets"/>
        <w:rPr>
          <w:rFonts w:cs="Tahoma"/>
        </w:rPr>
      </w:pPr>
      <w:r w:rsidRPr="001C080E">
        <w:rPr>
          <w:rFonts w:cs="Tahoma"/>
        </w:rPr>
        <w:t>Σύνταξη Εγκυκλίου με υποστήριξη συστήματος μηχανικής μάθησης.</w:t>
      </w:r>
    </w:p>
    <w:p w14:paraId="7B39B226" w14:textId="77777777" w:rsidR="00C61245" w:rsidRPr="001C080E" w:rsidRDefault="00C61245" w:rsidP="00C61245">
      <w:pPr>
        <w:pStyle w:val="squarebullets"/>
        <w:rPr>
          <w:rFonts w:cs="Tahoma"/>
        </w:rPr>
      </w:pPr>
      <w:r w:rsidRPr="001C080E">
        <w:rPr>
          <w:rFonts w:cs="Tahoma"/>
        </w:rPr>
        <w:t>Δημοσίευση Εγκυκλίου (επιλογή ομάδων που θα κοινοποιηθεί η Εγκύκλιος).</w:t>
      </w:r>
    </w:p>
    <w:p w14:paraId="6F746346" w14:textId="77777777" w:rsidR="00C61245" w:rsidRPr="001C080E" w:rsidRDefault="00C61245" w:rsidP="00C61245">
      <w:pPr>
        <w:pStyle w:val="squarebullets"/>
        <w:rPr>
          <w:rFonts w:cs="Tahoma"/>
        </w:rPr>
      </w:pPr>
      <w:r w:rsidRPr="001C080E">
        <w:rPr>
          <w:rFonts w:cs="Tahoma"/>
        </w:rPr>
        <w:t>Ανάγνωση προηγούμενων Εγκυκλίων.</w:t>
      </w:r>
    </w:p>
    <w:p w14:paraId="5F115DDA" w14:textId="77777777" w:rsidR="00C61245" w:rsidRPr="001C080E" w:rsidRDefault="00C61245" w:rsidP="00C61245">
      <w:pPr>
        <w:pStyle w:val="squarebullets"/>
        <w:rPr>
          <w:rFonts w:cs="Tahoma"/>
        </w:rPr>
      </w:pPr>
      <w:r w:rsidRPr="001C080E">
        <w:rPr>
          <w:rFonts w:cs="Tahoma"/>
        </w:rPr>
        <w:t>Οι τελευταίες Εγκύκλιοι θα προβάλλονται στην Αρχική οθόνη του ΟΠΣ όταν συνδέεται ο χρήστης.</w:t>
      </w:r>
    </w:p>
    <w:p w14:paraId="384A63EA" w14:textId="77777777" w:rsidR="00C61245" w:rsidRPr="001C080E" w:rsidRDefault="00C61245" w:rsidP="00C61245">
      <w:pPr>
        <w:pStyle w:val="arrowbullet"/>
        <w:rPr>
          <w:rFonts w:cs="Tahoma"/>
        </w:rPr>
      </w:pPr>
      <w:r w:rsidRPr="001C080E">
        <w:rPr>
          <w:rFonts w:cs="Tahoma"/>
        </w:rPr>
        <w:t>Αναζήτηση με υποστήριξη συστήματος μηχανικής μάθησης.</w:t>
      </w:r>
    </w:p>
    <w:p w14:paraId="18E7DB2E" w14:textId="77777777" w:rsidR="00C61245" w:rsidRPr="001C080E" w:rsidRDefault="00C61245" w:rsidP="00C61245">
      <w:pPr>
        <w:pStyle w:val="arrowbullet"/>
        <w:numPr>
          <w:ilvl w:val="0"/>
          <w:numId w:val="0"/>
        </w:numPr>
        <w:rPr>
          <w:rFonts w:cs="Tahoma"/>
        </w:rPr>
      </w:pPr>
    </w:p>
    <w:p w14:paraId="11D03F04" w14:textId="77777777" w:rsidR="00C61245" w:rsidRPr="001C080E" w:rsidRDefault="00C61245" w:rsidP="00D6789E">
      <w:pPr>
        <w:pStyle w:val="listparagraph3"/>
        <w:numPr>
          <w:ilvl w:val="2"/>
          <w:numId w:val="56"/>
        </w:numPr>
        <w:rPr>
          <w:rFonts w:cs="Tahoma"/>
          <w:color w:val="auto"/>
        </w:rPr>
      </w:pPr>
      <w:bookmarkStart w:id="1784" w:name="_Toc45141129"/>
      <w:bookmarkStart w:id="1785" w:name="_Toc52372722"/>
      <w:bookmarkStart w:id="1786" w:name="_Toc52372983"/>
      <w:bookmarkStart w:id="1787" w:name="_Ref60400840"/>
      <w:bookmarkStart w:id="1788" w:name="_Ref60400867"/>
      <w:bookmarkStart w:id="1789" w:name="_Toc92885214"/>
      <w:r w:rsidRPr="001C080E">
        <w:rPr>
          <w:rFonts w:cs="Tahoma"/>
          <w:color w:val="auto"/>
        </w:rPr>
        <w:t>Διαχείριση Εσωτερικών Επικοινωνιών Χρηστών</w:t>
      </w:r>
      <w:bookmarkEnd w:id="1784"/>
      <w:bookmarkEnd w:id="1785"/>
      <w:bookmarkEnd w:id="1786"/>
      <w:bookmarkEnd w:id="1787"/>
      <w:bookmarkEnd w:id="1788"/>
      <w:bookmarkEnd w:id="1789"/>
    </w:p>
    <w:p w14:paraId="7D0E44FB" w14:textId="77777777" w:rsidR="00C61245" w:rsidRPr="001C080E" w:rsidRDefault="00C61245" w:rsidP="00C61245">
      <w:pPr>
        <w:rPr>
          <w:rFonts w:cs="Tahoma"/>
          <w:lang w:val="el-GR"/>
        </w:rPr>
      </w:pPr>
      <w:r w:rsidRPr="001C080E">
        <w:rPr>
          <w:rFonts w:cs="Tahoma"/>
          <w:lang w:val="el-GR"/>
        </w:rPr>
        <w:t>Οι χρήστες θα πρέπει μέσω του ΟΠΣ:</w:t>
      </w:r>
    </w:p>
    <w:p w14:paraId="27794ACB" w14:textId="77777777" w:rsidR="00C61245" w:rsidRPr="001C080E" w:rsidRDefault="00C61245" w:rsidP="00C61245">
      <w:pPr>
        <w:pStyle w:val="squarebullets"/>
        <w:rPr>
          <w:rFonts w:cs="Tahoma"/>
        </w:rPr>
      </w:pPr>
      <w:r w:rsidRPr="001C080E">
        <w:rPr>
          <w:rFonts w:cs="Tahoma"/>
        </w:rPr>
        <w:t>Να μπορούν να ανταλλάσσουν άμεσα μηνύματα (χρήστης προς χρήστη).</w:t>
      </w:r>
    </w:p>
    <w:p w14:paraId="73372017" w14:textId="77777777" w:rsidR="00C61245" w:rsidRPr="001C080E" w:rsidRDefault="00C61245" w:rsidP="00C61245">
      <w:pPr>
        <w:pStyle w:val="squarebullets"/>
        <w:rPr>
          <w:rFonts w:cs="Tahoma"/>
        </w:rPr>
      </w:pPr>
      <w:r w:rsidRPr="001C080E">
        <w:rPr>
          <w:rFonts w:cs="Tahoma"/>
        </w:rPr>
        <w:t>Να μπορούν να κάνουν σχόλια/συζητήσεις σε κάθε υπόθεση</w:t>
      </w:r>
      <w:r w:rsidR="00C03BDE" w:rsidRPr="001C080E">
        <w:rPr>
          <w:rFonts w:cs="Tahoma"/>
        </w:rPr>
        <w:t>, και με τη χρήση ακουστικών μέσων</w:t>
      </w:r>
      <w:r w:rsidRPr="001C080E">
        <w:rPr>
          <w:rFonts w:cs="Tahoma"/>
        </w:rPr>
        <w:t>.</w:t>
      </w:r>
    </w:p>
    <w:p w14:paraId="24D70419" w14:textId="77777777" w:rsidR="00C61245" w:rsidRPr="001C080E" w:rsidRDefault="00C61245" w:rsidP="00C61245">
      <w:pPr>
        <w:pStyle w:val="squarebullets"/>
        <w:rPr>
          <w:rFonts w:cs="Tahoma"/>
        </w:rPr>
      </w:pPr>
      <w:r w:rsidRPr="001C080E">
        <w:rPr>
          <w:rFonts w:cs="Tahoma"/>
        </w:rPr>
        <w:t>Να δουν την καταγραφή των επικοινωνιών τους, δεδομένου ότι όλες οι επικοινωνίες μέσω του ΟΠΣ</w:t>
      </w:r>
      <w:r w:rsidR="00C03BDE" w:rsidRPr="001C080E">
        <w:rPr>
          <w:rFonts w:cs="Tahoma"/>
        </w:rPr>
        <w:t>, πλην των ακουστικών,</w:t>
      </w:r>
      <w:r w:rsidRPr="001C080E">
        <w:rPr>
          <w:rFonts w:cs="Tahoma"/>
        </w:rPr>
        <w:t xml:space="preserve"> καταγράφονται.</w:t>
      </w:r>
    </w:p>
    <w:p w14:paraId="67C502BB" w14:textId="77777777" w:rsidR="00C61245" w:rsidRPr="001C080E" w:rsidRDefault="00C61245" w:rsidP="00D6789E">
      <w:pPr>
        <w:pStyle w:val="listparagraph3"/>
        <w:numPr>
          <w:ilvl w:val="2"/>
          <w:numId w:val="56"/>
        </w:numPr>
        <w:rPr>
          <w:rFonts w:cs="Tahoma"/>
          <w:color w:val="auto"/>
        </w:rPr>
      </w:pPr>
      <w:bookmarkStart w:id="1790" w:name="_Toc45141130"/>
      <w:bookmarkStart w:id="1791" w:name="_Toc52372723"/>
      <w:bookmarkStart w:id="1792" w:name="_Toc52372984"/>
      <w:bookmarkStart w:id="1793" w:name="_Ref60400907"/>
      <w:bookmarkStart w:id="1794" w:name="_Ref60400933"/>
      <w:bookmarkStart w:id="1795" w:name="_Toc92885215"/>
      <w:r w:rsidRPr="001C080E">
        <w:rPr>
          <w:rFonts w:cs="Tahoma"/>
          <w:color w:val="auto"/>
        </w:rPr>
        <w:lastRenderedPageBreak/>
        <w:t>Διαχείριση Βιβλιοθήκης</w:t>
      </w:r>
      <w:bookmarkEnd w:id="1790"/>
      <w:bookmarkEnd w:id="1791"/>
      <w:bookmarkEnd w:id="1792"/>
      <w:bookmarkEnd w:id="1793"/>
      <w:bookmarkEnd w:id="1794"/>
      <w:bookmarkEnd w:id="1795"/>
    </w:p>
    <w:p w14:paraId="0C069CFF" w14:textId="77777777" w:rsidR="00C61245" w:rsidRPr="001C080E" w:rsidRDefault="00C61245" w:rsidP="00C61245">
      <w:pPr>
        <w:rPr>
          <w:rFonts w:cs="Tahoma"/>
          <w:lang w:val="el-GR"/>
        </w:rPr>
      </w:pPr>
      <w:r w:rsidRPr="001C080E">
        <w:rPr>
          <w:rFonts w:cs="Tahoma"/>
          <w:lang w:val="el-GR"/>
        </w:rPr>
        <w:t>Το Εργαλείο Βιβλιοθήκης του ΟΠΣ θα πρέπει να παρέχει στο χρήστη ηλεκτρονικά τις ανάλογες δυνατότητες του Γραφείου Βιβλιοθήκης. Συγκεκριμένα, οι εργασίες που θα επιτελεί το Εργαλείο Βιβλιοθήκη είναι:</w:t>
      </w:r>
    </w:p>
    <w:p w14:paraId="74C1AD0A" w14:textId="77777777" w:rsidR="00C61245" w:rsidRPr="001C080E" w:rsidRDefault="00C61245" w:rsidP="00C61245">
      <w:pPr>
        <w:pStyle w:val="squarebullets"/>
        <w:rPr>
          <w:rFonts w:cs="Tahoma"/>
        </w:rPr>
      </w:pPr>
      <w:r w:rsidRPr="001C080E">
        <w:rPr>
          <w:rFonts w:cs="Tahoma"/>
        </w:rPr>
        <w:t>Η διαχείριση ηλεκτρονικού βιβλίου δανεισμού βιβλίων.</w:t>
      </w:r>
    </w:p>
    <w:p w14:paraId="451840A2" w14:textId="77777777" w:rsidR="00C61245" w:rsidRPr="001C080E" w:rsidRDefault="00C61245" w:rsidP="00C61245">
      <w:pPr>
        <w:rPr>
          <w:rFonts w:cs="Tahoma"/>
          <w:u w:val="single"/>
        </w:rPr>
      </w:pPr>
      <w:r w:rsidRPr="001C080E">
        <w:rPr>
          <w:rFonts w:cs="Tahoma"/>
          <w:u w:val="single"/>
        </w:rPr>
        <w:t>Λειτουργικά χαρακτηριστικά</w:t>
      </w:r>
    </w:p>
    <w:p w14:paraId="4E746530" w14:textId="77777777" w:rsidR="00C61245" w:rsidRPr="001C080E" w:rsidRDefault="00C61245" w:rsidP="00C61245">
      <w:pPr>
        <w:pStyle w:val="squarebullets"/>
        <w:rPr>
          <w:rFonts w:cs="Tahoma"/>
        </w:rPr>
      </w:pPr>
      <w:r w:rsidRPr="001C080E">
        <w:rPr>
          <w:rFonts w:cs="Tahoma"/>
        </w:rPr>
        <w:t>Καταγραφή βιβλίων.</w:t>
      </w:r>
    </w:p>
    <w:p w14:paraId="625AB036" w14:textId="77777777" w:rsidR="00C61245" w:rsidRPr="001C080E" w:rsidRDefault="00C61245" w:rsidP="00C61245">
      <w:pPr>
        <w:pStyle w:val="squarebullets"/>
        <w:rPr>
          <w:rFonts w:cs="Tahoma"/>
        </w:rPr>
      </w:pPr>
      <w:r w:rsidRPr="001C080E">
        <w:rPr>
          <w:rFonts w:cs="Tahoma"/>
        </w:rPr>
        <w:t>Καταγραφή δανεισμού βιβλίων.</w:t>
      </w:r>
    </w:p>
    <w:p w14:paraId="4C26F649" w14:textId="77777777" w:rsidR="00C61245" w:rsidRPr="001C080E" w:rsidRDefault="00C61245" w:rsidP="00C61245">
      <w:pPr>
        <w:pStyle w:val="squarebullets"/>
        <w:rPr>
          <w:rFonts w:cs="Tahoma"/>
        </w:rPr>
      </w:pPr>
      <w:r w:rsidRPr="001C080E">
        <w:rPr>
          <w:rFonts w:cs="Tahoma"/>
        </w:rPr>
        <w:t>Ειδοποίηση χρηστών για εκπρόθεσμους δανεισμούς.</w:t>
      </w:r>
    </w:p>
    <w:p w14:paraId="0DC3333A" w14:textId="77777777" w:rsidR="00C61245" w:rsidRPr="001C080E" w:rsidRDefault="00C61245" w:rsidP="00C61245">
      <w:pPr>
        <w:pStyle w:val="squarebullets"/>
        <w:rPr>
          <w:rFonts w:cs="Tahoma"/>
        </w:rPr>
      </w:pPr>
      <w:r w:rsidRPr="001C080E">
        <w:rPr>
          <w:rFonts w:cs="Tahoma"/>
        </w:rPr>
        <w:t>Παραγωγή αναφορών δανεισμών.</w:t>
      </w:r>
    </w:p>
    <w:p w14:paraId="1490F058" w14:textId="77777777" w:rsidR="00C61245" w:rsidRPr="001C080E" w:rsidRDefault="00C61245" w:rsidP="00D6789E">
      <w:pPr>
        <w:pStyle w:val="listparagraph3"/>
        <w:numPr>
          <w:ilvl w:val="2"/>
          <w:numId w:val="56"/>
        </w:numPr>
        <w:rPr>
          <w:rFonts w:cs="Tahoma"/>
          <w:color w:val="auto"/>
        </w:rPr>
      </w:pPr>
      <w:bookmarkStart w:id="1796" w:name="_Toc45141131"/>
      <w:bookmarkStart w:id="1797" w:name="_Toc52372724"/>
      <w:bookmarkStart w:id="1798" w:name="_Toc52372985"/>
      <w:bookmarkStart w:id="1799" w:name="_Ref60400966"/>
      <w:bookmarkStart w:id="1800" w:name="_Ref60400993"/>
      <w:bookmarkStart w:id="1801" w:name="_Toc92885216"/>
      <w:r w:rsidRPr="001C080E">
        <w:rPr>
          <w:rFonts w:cs="Tahoma"/>
          <w:color w:val="auto"/>
        </w:rPr>
        <w:t>Διαχείριση ΟΠΣ</w:t>
      </w:r>
      <w:bookmarkEnd w:id="1796"/>
      <w:bookmarkEnd w:id="1797"/>
      <w:bookmarkEnd w:id="1798"/>
      <w:bookmarkEnd w:id="1799"/>
      <w:bookmarkEnd w:id="1800"/>
      <w:bookmarkEnd w:id="1801"/>
    </w:p>
    <w:p w14:paraId="17612342" w14:textId="77777777" w:rsidR="00C61245" w:rsidRPr="001C080E" w:rsidRDefault="00C61245" w:rsidP="00C61245">
      <w:pPr>
        <w:rPr>
          <w:rFonts w:cs="Tahoma"/>
          <w:lang w:val="el-GR"/>
        </w:rPr>
      </w:pPr>
      <w:r w:rsidRPr="001C080E">
        <w:rPr>
          <w:rFonts w:cs="Tahoma"/>
          <w:lang w:val="el-GR"/>
        </w:rPr>
        <w:t>Η κεντρική Διαχείριση του ΟΠΣ θα γίνεται από εξειδικευμένο διαβαθμισμένο προσωπικό του ΝΣΚ (</w:t>
      </w:r>
      <w:r w:rsidRPr="001C080E">
        <w:rPr>
          <w:rFonts w:cs="Tahoma"/>
          <w:lang w:val="en-US"/>
        </w:rPr>
        <w:t>IT</w:t>
      </w:r>
      <w:r w:rsidRPr="001C080E">
        <w:rPr>
          <w:rFonts w:cs="Tahoma"/>
          <w:lang w:val="el-GR"/>
        </w:rPr>
        <w:t xml:space="preserve"> </w:t>
      </w:r>
      <w:r w:rsidRPr="001C080E">
        <w:rPr>
          <w:rFonts w:cs="Tahoma"/>
          <w:lang w:val="en-US"/>
        </w:rPr>
        <w:t>administrators</w:t>
      </w:r>
      <w:r w:rsidRPr="001C080E">
        <w:rPr>
          <w:rFonts w:cs="Tahoma"/>
          <w:lang w:val="el-GR"/>
        </w:rPr>
        <w:t>).</w:t>
      </w:r>
    </w:p>
    <w:p w14:paraId="049252CD" w14:textId="77777777" w:rsidR="00C61245" w:rsidRPr="001C080E" w:rsidRDefault="00C61245" w:rsidP="00D6789E">
      <w:pPr>
        <w:pStyle w:val="Head6"/>
        <w:numPr>
          <w:ilvl w:val="3"/>
          <w:numId w:val="56"/>
        </w:numPr>
        <w:rPr>
          <w:rFonts w:cs="Tahoma"/>
          <w:color w:val="auto"/>
        </w:rPr>
      </w:pPr>
      <w:bookmarkStart w:id="1802" w:name="_Toc92885217"/>
      <w:r w:rsidRPr="001C080E">
        <w:rPr>
          <w:rFonts w:cs="Tahoma"/>
          <w:color w:val="auto"/>
        </w:rPr>
        <w:t>Δικαιώματα χρηστών</w:t>
      </w:r>
      <w:bookmarkEnd w:id="1802"/>
    </w:p>
    <w:p w14:paraId="7C7F424F" w14:textId="77777777" w:rsidR="00C61245" w:rsidRPr="001C080E" w:rsidRDefault="00C61245" w:rsidP="00C61245">
      <w:pPr>
        <w:rPr>
          <w:rFonts w:cs="Tahoma"/>
        </w:rPr>
      </w:pPr>
      <w:r w:rsidRPr="001C080E">
        <w:rPr>
          <w:rFonts w:cs="Tahoma"/>
          <w:lang w:val="el-GR"/>
        </w:rPr>
        <w:t xml:space="preserve">Για την διαχείριση του ΟΠΣ θα πρέπει να υλοποιηθεί εξειδικευμένο κεντρικό σύστημα διαχείρισης χρηστών, το οποίο θα επιτρέπει την ενιαία και ολοκληρωμένη διαχείριση των δικαιωμάτων πρόσβασης των χρηστών στο ΟΠΣ σε υποσυστήματα, ροές, φακέλους, υποθέσεις, έγγραφα. </w:t>
      </w:r>
      <w:r w:rsidRPr="001C080E">
        <w:rPr>
          <w:rFonts w:cs="Tahoma"/>
        </w:rPr>
        <w:t>Επιπλέον:</w:t>
      </w:r>
    </w:p>
    <w:p w14:paraId="391FC79C" w14:textId="77777777" w:rsidR="00C61245" w:rsidRPr="001C080E" w:rsidRDefault="00C61245" w:rsidP="00C61245">
      <w:pPr>
        <w:pStyle w:val="squarebullets"/>
        <w:rPr>
          <w:rFonts w:cs="Tahoma"/>
        </w:rPr>
      </w:pPr>
      <w:r w:rsidRPr="001C080E">
        <w:rPr>
          <w:rFonts w:cs="Tahoma"/>
        </w:rPr>
        <w:t>Κάθε χρήστης ανάλογα με το ρόλο του, τη Μονάδα ή το Τμήμα στο οποίο ανήκει αλλά και ειδικότερα δικαιώματα όπως ενδεικτικά κατηγορία εγγράφου, τρέχουσα διακίνηση εγγράφου, διαβάθμιση υπόθεσης κτλ., θα μπορεί να έχει πρόσβαση σε συγκεκριμένα υποσυστήματα, ροές, φακέλους, υποθέσεις, έγγραφα.</w:t>
      </w:r>
    </w:p>
    <w:p w14:paraId="13398FB4" w14:textId="77777777" w:rsidR="00C61245" w:rsidRPr="001C080E" w:rsidRDefault="00C61245" w:rsidP="00C61245">
      <w:pPr>
        <w:pStyle w:val="squarebullets"/>
        <w:rPr>
          <w:rFonts w:cs="Tahoma"/>
        </w:rPr>
      </w:pPr>
      <w:r w:rsidRPr="001C080E">
        <w:rPr>
          <w:rFonts w:cs="Tahoma"/>
        </w:rPr>
        <w:t>Οι Διαχειριστές του ΟΠΣ θα μπορούν να δημιουργούν στοιχεία πρόσβασης που θα αντιστοιχούν σε συγκεκριμένους ρόλους και να τα διαβιβάζουν σε Διαχειριστές άλλων φορέων του Δημοσίου.</w:t>
      </w:r>
    </w:p>
    <w:p w14:paraId="224AB2AD" w14:textId="77777777" w:rsidR="00C61245" w:rsidRPr="001C080E" w:rsidRDefault="00C61245" w:rsidP="00C61245">
      <w:pPr>
        <w:pStyle w:val="squarebullets"/>
        <w:rPr>
          <w:rFonts w:cs="Tahoma"/>
        </w:rPr>
      </w:pPr>
      <w:r w:rsidRPr="001C080E">
        <w:rPr>
          <w:rFonts w:cs="Tahoma"/>
        </w:rPr>
        <w:t>Δυνατότητα ανάγνωσης αρχείων καταγραφής ενεργειών, από διαβαθμισμένους χρήστες, μέσω του ΟΠΣ.</w:t>
      </w:r>
    </w:p>
    <w:p w14:paraId="26B558DD" w14:textId="77777777" w:rsidR="00C62013" w:rsidRPr="001C080E" w:rsidRDefault="00C61245" w:rsidP="00C61245">
      <w:pPr>
        <w:pStyle w:val="squarebullets"/>
        <w:rPr>
          <w:rFonts w:cs="Tahoma"/>
        </w:rPr>
      </w:pPr>
      <w:r w:rsidRPr="001C080E">
        <w:rPr>
          <w:rFonts w:cs="Tahoma"/>
        </w:rPr>
        <w:t>Δυνατότητα πρόσβασης στο ΟΠΣ από διαπιστευμένους χρήστες φορέων του Δημοσίου. Οι Διαχειριστές άλλων φορέων του Δημοσίου θα μπορούν να δημιουργούν στοιχεία πρόσβασης για άλλους χρήστες του φορέα τους.</w:t>
      </w:r>
    </w:p>
    <w:p w14:paraId="161ECABD" w14:textId="77777777" w:rsidR="00C62013" w:rsidRPr="001C080E" w:rsidRDefault="00C62013" w:rsidP="00C62013">
      <w:pPr>
        <w:pStyle w:val="squarebullets"/>
        <w:rPr>
          <w:rFonts w:cs="Tahoma"/>
        </w:rPr>
      </w:pPr>
      <w:r w:rsidRPr="001C080E">
        <w:rPr>
          <w:rFonts w:cs="Tahoma"/>
        </w:rPr>
        <w:t>Δυνατότητα πρόσβασης στο ΟΠΣ από διαπιστευμένους ιδιώτες.</w:t>
      </w:r>
    </w:p>
    <w:p w14:paraId="36546DD5" w14:textId="77777777" w:rsidR="00C61245" w:rsidRPr="001C080E" w:rsidRDefault="00C61245" w:rsidP="005711D0">
      <w:pPr>
        <w:pStyle w:val="squarebullets"/>
        <w:numPr>
          <w:ilvl w:val="0"/>
          <w:numId w:val="0"/>
        </w:numPr>
        <w:ind w:left="720" w:hanging="360"/>
        <w:rPr>
          <w:rFonts w:cs="Tahoma"/>
        </w:rPr>
      </w:pPr>
    </w:p>
    <w:p w14:paraId="60064E8E" w14:textId="77777777" w:rsidR="00C61245" w:rsidRPr="001C080E" w:rsidRDefault="00C61245" w:rsidP="00D6789E">
      <w:pPr>
        <w:pStyle w:val="Head6"/>
        <w:numPr>
          <w:ilvl w:val="3"/>
          <w:numId w:val="56"/>
        </w:numPr>
        <w:rPr>
          <w:rFonts w:cs="Tahoma"/>
          <w:color w:val="auto"/>
        </w:rPr>
      </w:pPr>
      <w:bookmarkStart w:id="1803" w:name="_Ref60659466"/>
      <w:bookmarkStart w:id="1804" w:name="_Ref60659475"/>
      <w:bookmarkStart w:id="1805" w:name="_Ref60659601"/>
      <w:bookmarkStart w:id="1806" w:name="dialeit"/>
      <w:bookmarkStart w:id="1807" w:name="_Toc92885218"/>
      <w:r w:rsidRPr="001C080E">
        <w:rPr>
          <w:rFonts w:cs="Tahoma"/>
          <w:color w:val="auto"/>
        </w:rPr>
        <w:lastRenderedPageBreak/>
        <w:t>Διαλειτουργικότητες</w:t>
      </w:r>
      <w:bookmarkEnd w:id="1803"/>
      <w:bookmarkEnd w:id="1804"/>
      <w:bookmarkEnd w:id="1805"/>
      <w:bookmarkEnd w:id="1806"/>
      <w:bookmarkEnd w:id="1807"/>
    </w:p>
    <w:p w14:paraId="6D00970B" w14:textId="77777777" w:rsidR="00026226" w:rsidRPr="001C080E" w:rsidRDefault="00026226" w:rsidP="00026226">
      <w:pPr>
        <w:spacing w:after="0"/>
        <w:rPr>
          <w:rFonts w:cs="Tahoma"/>
          <w:szCs w:val="22"/>
          <w:lang w:val="el-GR"/>
        </w:rPr>
      </w:pPr>
      <w:r w:rsidRPr="001C080E">
        <w:rPr>
          <w:rFonts w:cs="Tahoma"/>
          <w:szCs w:val="22"/>
          <w:lang w:val="el-GR"/>
        </w:rPr>
        <w:t xml:space="preserve">Ο Ανάδοχος υποχρεούται να προβεί σε όλες τις ενέργειες που απαιτούνται για να δημιουργηθεί η </w:t>
      </w:r>
      <w:r w:rsidR="00C62013" w:rsidRPr="001C080E">
        <w:rPr>
          <w:rFonts w:cs="Tahoma"/>
          <w:szCs w:val="22"/>
          <w:lang w:val="el-GR"/>
        </w:rPr>
        <w:t xml:space="preserve">απαιτούμενη </w:t>
      </w:r>
      <w:r w:rsidRPr="001C080E">
        <w:rPr>
          <w:rFonts w:cs="Tahoma"/>
          <w:szCs w:val="22"/>
          <w:lang w:val="el-GR"/>
        </w:rPr>
        <w:t xml:space="preserve">διασύνδεση </w:t>
      </w:r>
      <w:r w:rsidR="00C62013" w:rsidRPr="001C080E">
        <w:rPr>
          <w:rFonts w:cs="Tahoma"/>
          <w:szCs w:val="22"/>
          <w:lang w:val="el-GR"/>
        </w:rPr>
        <w:t xml:space="preserve">του ΝΣΚ, </w:t>
      </w:r>
      <w:r w:rsidRPr="001C080E">
        <w:rPr>
          <w:rFonts w:cs="Tahoma"/>
          <w:szCs w:val="22"/>
          <w:lang w:val="el-GR"/>
        </w:rPr>
        <w:t>συμπεριλαμβανομένης και κάθε ενέργειας και πληροφοριακής επέμβασης που απαιτείται σε Πληροφοριακά Συστήματα των οικείων φορέων</w:t>
      </w:r>
      <w:r w:rsidR="00C62013" w:rsidRPr="001C080E">
        <w:rPr>
          <w:rFonts w:cs="Tahoma"/>
          <w:szCs w:val="22"/>
          <w:lang w:val="el-GR"/>
        </w:rPr>
        <w:t xml:space="preserve"> με τα οποία το ΝΣΚ επιθυμεί να διασυυνδεθεί</w:t>
      </w:r>
      <w:r w:rsidRPr="001C080E">
        <w:rPr>
          <w:rFonts w:cs="Tahoma"/>
          <w:szCs w:val="22"/>
          <w:lang w:val="el-GR"/>
        </w:rPr>
        <w:t xml:space="preserve"> κλπ. </w:t>
      </w:r>
    </w:p>
    <w:p w14:paraId="4AAF6BB2" w14:textId="77777777" w:rsidR="00026226" w:rsidRPr="001C080E" w:rsidRDefault="00026226" w:rsidP="00026226">
      <w:pPr>
        <w:spacing w:after="0"/>
        <w:rPr>
          <w:rFonts w:cs="Tahoma"/>
          <w:szCs w:val="22"/>
          <w:lang w:val="el-GR"/>
        </w:rPr>
      </w:pPr>
      <w:r w:rsidRPr="001C080E">
        <w:rPr>
          <w:rFonts w:cs="Tahoma"/>
          <w:szCs w:val="22"/>
          <w:lang w:val="el-GR"/>
        </w:rPr>
        <w:t>Η διαλειτουργικότητα αφορά στην υλοποίηση της, μέσω του ΟΠΣ του ΝΣΚ, ολοκληρωμένης ψηφιακής διαχείρισης:</w:t>
      </w:r>
    </w:p>
    <w:p w14:paraId="46C35851" w14:textId="77777777" w:rsidR="00026226" w:rsidRPr="001C080E" w:rsidRDefault="00026226" w:rsidP="00026226">
      <w:pPr>
        <w:pStyle w:val="squarebullets"/>
        <w:spacing w:before="0" w:after="0" w:line="360" w:lineRule="auto"/>
        <w:ind w:firstLine="0"/>
        <w:rPr>
          <w:rFonts w:cs="Tahoma"/>
          <w:szCs w:val="22"/>
          <w:u w:val="single"/>
        </w:rPr>
      </w:pPr>
      <w:r w:rsidRPr="001C080E">
        <w:rPr>
          <w:rFonts w:cs="Tahoma"/>
          <w:szCs w:val="22"/>
        </w:rPr>
        <w:t>της σχέσης και αμφίδρομης διεπαφής του ΝΣΚ με όλα τα δικαστήρια της ημεδαπής όλων των βαθμών και δικαιοδοσιών (ΟΣΔΔΥ-ΔΔ, ΟΣΔΔΥΥ-ΠΔ κλπ.) και σχετίζεται, ιδίως: α)</w:t>
      </w:r>
      <w:r w:rsidRPr="001C080E">
        <w:rPr>
          <w:rFonts w:cs="Tahoma"/>
          <w:b/>
          <w:szCs w:val="22"/>
        </w:rPr>
        <w:t xml:space="preserve"> </w:t>
      </w:r>
      <w:r w:rsidRPr="001C080E">
        <w:rPr>
          <w:rFonts w:cs="Tahoma"/>
          <w:szCs w:val="22"/>
        </w:rPr>
        <w:t>με υπηρεσίες ηλεκτρονικής κατάθεσης κάθε είδους δικογράφων και λοιπών εγγράφων (</w:t>
      </w:r>
      <w:r w:rsidR="005960C2" w:rsidRPr="001C080E">
        <w:rPr>
          <w:rFonts w:cs="Tahoma"/>
          <w:szCs w:val="22"/>
        </w:rPr>
        <w:t xml:space="preserve">ενδεικτικά </w:t>
      </w:r>
      <w:r w:rsidRPr="001C080E">
        <w:rPr>
          <w:rFonts w:cs="Tahoma"/>
          <w:szCs w:val="22"/>
        </w:rPr>
        <w:t>δηλώσεων παράστασης κατά τη συζήτηση, εκθέσεων απόψεων και στοιχείων Φακέλου Υπόθεσης, σχετικών προτάσεων, υποβολή μηνυτηρίων αναφορών, δηλώσεων παράστασης πολιτικής αγωγής</w:t>
      </w:r>
      <w:r w:rsidR="00D40168" w:rsidRPr="001C080E">
        <w:rPr>
          <w:rFonts w:cs="Tahoma"/>
          <w:szCs w:val="22"/>
        </w:rPr>
        <w:t>, υποβολή αιτήσεων για έκδοση πιστοποιητικών</w:t>
      </w:r>
      <w:r w:rsidRPr="001C080E">
        <w:rPr>
          <w:rFonts w:cs="Tahoma"/>
          <w:szCs w:val="22"/>
        </w:rPr>
        <w:t xml:space="preserve"> κλπ.) καθώς και με αυτοματοποιημένη εισαγωγή ή επιβεβαίωση της εισαγωγής</w:t>
      </w:r>
      <w:r w:rsidR="00D40168" w:rsidRPr="001C080E">
        <w:rPr>
          <w:rFonts w:cs="Tahoma"/>
          <w:szCs w:val="22"/>
        </w:rPr>
        <w:t xml:space="preserve"> τους</w:t>
      </w:r>
      <w:r w:rsidRPr="001C080E">
        <w:rPr>
          <w:rFonts w:cs="Tahoma"/>
          <w:szCs w:val="22"/>
        </w:rPr>
        <w:t>, σε όλες τις παραπάνω περιπτώσεις, στο πληροφοριακό σύστημα</w:t>
      </w:r>
      <w:r w:rsidR="00D40168" w:rsidRPr="001C080E">
        <w:rPr>
          <w:rFonts w:cs="Tahoma"/>
          <w:szCs w:val="22"/>
        </w:rPr>
        <w:t xml:space="preserve"> του ΝΣΚ του υποβληθέντος</w:t>
      </w:r>
      <w:r w:rsidRPr="001C080E">
        <w:rPr>
          <w:rFonts w:cs="Tahoma"/>
          <w:szCs w:val="22"/>
        </w:rPr>
        <w:t>, με ευρετηρίαση στον οικείο Φάκελο ή Υποφάκελο Υπόθεσης (δικογραφία) του ΝΣΚ των κατά περίπτωση κατατιθέμενων</w:t>
      </w:r>
      <w:r w:rsidR="00D40168" w:rsidRPr="001C080E">
        <w:rPr>
          <w:rFonts w:cs="Tahoma"/>
          <w:szCs w:val="22"/>
        </w:rPr>
        <w:t xml:space="preserve">-υποβαλλομένων, </w:t>
      </w:r>
      <w:r w:rsidRPr="001C080E">
        <w:rPr>
          <w:rFonts w:cs="Tahoma"/>
          <w:szCs w:val="22"/>
        </w:rPr>
        <w:t>συνοδευομένων από τις σχετικές πράξεις κατάθεσής τους, και β)</w:t>
      </w:r>
      <w:r w:rsidRPr="001C080E">
        <w:rPr>
          <w:rFonts w:cs="Tahoma"/>
          <w:b/>
          <w:szCs w:val="22"/>
        </w:rPr>
        <w:t xml:space="preserve"> </w:t>
      </w:r>
      <w:r w:rsidRPr="001C080E">
        <w:rPr>
          <w:rFonts w:cs="Tahoma"/>
          <w:szCs w:val="22"/>
        </w:rPr>
        <w:t xml:space="preserve"> με τη δυνατότητα ηλεκτρονικής επίδοσης κλήσεων, δικαστικών αποφάσεων, πράξεων, δικογράφων και πάσης φύσεως εγγράφων από τα ημεδαπά </w:t>
      </w:r>
      <w:r w:rsidR="00D40168" w:rsidRPr="001C080E">
        <w:rPr>
          <w:rFonts w:cs="Tahoma"/>
          <w:szCs w:val="22"/>
        </w:rPr>
        <w:t xml:space="preserve">-τουλάχιστον- </w:t>
      </w:r>
      <w:r w:rsidRPr="001C080E">
        <w:rPr>
          <w:rFonts w:cs="Tahoma"/>
          <w:szCs w:val="22"/>
        </w:rPr>
        <w:t>δικαστήρια όλων των βαθμών και δικαιοδοσιών προς το ΝΣΚ, με βάση προτυποιημένες φόρμες που εξυπηρετούν την αυτοματοποιημένη παραγωγή και αποστολή στο δικαστήριο σχετικού αποδεικτικού επίδοσης και την αυτοματοποιημένη ευρετηρίαση των επιδιδομένων</w:t>
      </w:r>
      <w:r w:rsidR="00D40168" w:rsidRPr="001C080E">
        <w:rPr>
          <w:rFonts w:cs="Tahoma"/>
          <w:szCs w:val="22"/>
        </w:rPr>
        <w:t xml:space="preserve"> από τα δικαστήρια</w:t>
      </w:r>
      <w:r w:rsidRPr="001C080E">
        <w:rPr>
          <w:rFonts w:cs="Tahoma"/>
          <w:szCs w:val="22"/>
        </w:rPr>
        <w:t xml:space="preserve"> εγγράφων, την οντολογικώς αυτοματοποιημένη δημιουργία δεδομένων και μεταδεδομένων</w:t>
      </w:r>
      <w:r w:rsidR="00DA7340" w:rsidRPr="001C080E">
        <w:rPr>
          <w:rFonts w:cs="Tahoma"/>
          <w:szCs w:val="22"/>
        </w:rPr>
        <w:t>, την υποβοηθούμενη εισαγωγή τους</w:t>
      </w:r>
      <w:r w:rsidRPr="001C080E">
        <w:rPr>
          <w:rFonts w:cs="Tahoma"/>
          <w:szCs w:val="22"/>
        </w:rPr>
        <w:t xml:space="preserve"> και την αυτοματοποιημένη χρέωση των εγγράφων αυτών στην αρμόδια μονάδα του ΝΣΚ καθώς και σε χρήστη-χειριστή της υπόθεσης.</w:t>
      </w:r>
    </w:p>
    <w:p w14:paraId="4F1FEE4C" w14:textId="77777777" w:rsidR="00026226" w:rsidRPr="001C080E" w:rsidRDefault="00026226" w:rsidP="00026226">
      <w:pPr>
        <w:pStyle w:val="squarebullets"/>
        <w:spacing w:before="0" w:after="0" w:line="360" w:lineRule="auto"/>
        <w:rPr>
          <w:rFonts w:cs="Tahoma"/>
          <w:szCs w:val="22"/>
        </w:rPr>
      </w:pPr>
      <w:r w:rsidRPr="001C080E">
        <w:rPr>
          <w:rFonts w:cs="Tahoma"/>
          <w:szCs w:val="22"/>
        </w:rPr>
        <w:t xml:space="preserve">της σχέσης και αμφίδρομης διεπαφής του ΝΣΚ με τους φορείς του Δημοσίου Τομέα, τους οποίους υποστηρίζει δικαστικά και νομικά το ΝΣΚ, και αφορά, κατά βάση, στην μεταξύ τους ανταλλαγή κάθε είδους εγγράφων που απαιτούνται για την υποστήριξή τους (Βουλή των Ελλήνων, Προεδρία της Κυβέρνησης, Υπουργεία με τις κεντρικές και περιφερειακές τους δομές, Αποκεντρωμένες Διοικήσεις, Πανεπιστημιακά Ιδρύματα, Φορείς Κοινωνικής Ασφάλισης, Ανεξάρτητες Αρχές, </w:t>
      </w:r>
      <w:r w:rsidR="00D40168" w:rsidRPr="001C080E">
        <w:rPr>
          <w:rFonts w:cs="Tahoma"/>
          <w:szCs w:val="22"/>
        </w:rPr>
        <w:t xml:space="preserve">τόσο όσον αφορά </w:t>
      </w:r>
      <w:r w:rsidRPr="001C080E">
        <w:rPr>
          <w:rFonts w:cs="Tahoma"/>
          <w:szCs w:val="22"/>
        </w:rPr>
        <w:t xml:space="preserve">τις κεντρικές </w:t>
      </w:r>
      <w:r w:rsidR="00D40168" w:rsidRPr="001C080E">
        <w:rPr>
          <w:rFonts w:cs="Tahoma"/>
          <w:szCs w:val="22"/>
        </w:rPr>
        <w:t xml:space="preserve">όσο και τις </w:t>
      </w:r>
      <w:r w:rsidRPr="001C080E">
        <w:rPr>
          <w:rFonts w:cs="Tahoma"/>
          <w:szCs w:val="22"/>
        </w:rPr>
        <w:t xml:space="preserve">περιφερειακές τους δομές). Μέσω του νέου ΟΠΣ του ΝΣΚ θα πρέπει να υποστηρίζεται η αυτόματη αποστολή αλλά και η λήψη και εισαγωγή σε αυτό των σχετικών εγγράφων, δεδομένων και πληροφοριών που τα άλλα πληροφοριακά συστήματα παράγουν, η αυτοματοποιημένη ευρετηρίαση, η οντολογικώς αυτοματοποιημένη δημιουργία δεδομένων και μεταδεδομένων και η αυτοματοποιημένη </w:t>
      </w:r>
      <w:r w:rsidRPr="001C080E">
        <w:rPr>
          <w:rFonts w:cs="Tahoma"/>
          <w:szCs w:val="22"/>
        </w:rPr>
        <w:lastRenderedPageBreak/>
        <w:t>χρέωση των εγγράφων αυτών στην αρμόδια μονάδα του ΝΣΚ καθώς και σε χρήστη-χειριστή της υπόθεσης.</w:t>
      </w:r>
    </w:p>
    <w:p w14:paraId="1705AF68" w14:textId="77777777" w:rsidR="00026226" w:rsidRPr="001C080E" w:rsidRDefault="00026226" w:rsidP="00026226">
      <w:pPr>
        <w:pStyle w:val="squarebullets"/>
        <w:spacing w:before="0" w:after="0" w:line="360" w:lineRule="auto"/>
        <w:rPr>
          <w:rFonts w:cs="Tahoma"/>
          <w:szCs w:val="22"/>
        </w:rPr>
      </w:pPr>
      <w:r w:rsidRPr="001C080E">
        <w:rPr>
          <w:rFonts w:cs="Tahoma"/>
          <w:szCs w:val="22"/>
        </w:rPr>
        <w:t>της σχέσης και διεπαφής του ΝΣΚ με τους φορείς του Δημοσίου Τομέα, έναντι των οποίων το ΝΣΚ διατελεί σε κάθε είδους υποχρέωση και προς τούτο υποβάλ</w:t>
      </w:r>
      <w:r w:rsidR="00D40168" w:rsidRPr="001C080E">
        <w:rPr>
          <w:rFonts w:cs="Tahoma"/>
          <w:szCs w:val="22"/>
        </w:rPr>
        <w:t>λ</w:t>
      </w:r>
      <w:r w:rsidRPr="001C080E">
        <w:rPr>
          <w:rFonts w:cs="Tahoma"/>
          <w:szCs w:val="22"/>
        </w:rPr>
        <w:t xml:space="preserve">ει σε αυτούς πληροφορίες, έγγραφα ή δεδομένα, και αντίστροφα (ιδίως για λόγους λειτουργίας και εποπτείας της οικονομικής διαχείρισης, δημοσίου-λογιστικού ελέγχου, βεβαίωσης δικαστικών δαπανών, αξιολόγησης του προσωπικού του ΝΣΚ, </w:t>
      </w:r>
      <w:r w:rsidR="00B03290" w:rsidRPr="001C080E">
        <w:rPr>
          <w:rFonts w:cs="Tahoma"/>
          <w:szCs w:val="22"/>
        </w:rPr>
        <w:t xml:space="preserve">για εκπλήρωση υποχρέωσης προς το </w:t>
      </w:r>
      <w:r w:rsidRPr="001C080E">
        <w:rPr>
          <w:rFonts w:cs="Tahoma"/>
          <w:szCs w:val="22"/>
        </w:rPr>
        <w:t xml:space="preserve">Εθνικό Τυπογραφείο, </w:t>
      </w:r>
      <w:r w:rsidR="00B03290" w:rsidRPr="001C080E">
        <w:rPr>
          <w:rFonts w:cs="Tahoma"/>
          <w:szCs w:val="22"/>
        </w:rPr>
        <w:t xml:space="preserve">τη </w:t>
      </w:r>
      <w:r w:rsidRPr="001C080E">
        <w:rPr>
          <w:rFonts w:cs="Tahoma"/>
          <w:szCs w:val="22"/>
        </w:rPr>
        <w:t>Διαύγεια κλπ</w:t>
      </w:r>
      <w:r w:rsidR="00D40168" w:rsidRPr="001C080E">
        <w:rPr>
          <w:rFonts w:cs="Tahoma"/>
          <w:szCs w:val="22"/>
        </w:rPr>
        <w:t>.</w:t>
      </w:r>
      <w:r w:rsidRPr="001C080E">
        <w:rPr>
          <w:rFonts w:cs="Tahoma"/>
          <w:szCs w:val="22"/>
        </w:rPr>
        <w:t xml:space="preserve">). Μέσω του νέου ΟΠΣ το ΝΣΚ θα πρέπει να υποστηρίζεται η αυτόματη αποστολή αλλά και η λήψη και </w:t>
      </w:r>
      <w:r w:rsidR="00B03290" w:rsidRPr="001C080E">
        <w:rPr>
          <w:rFonts w:cs="Tahoma"/>
          <w:szCs w:val="22"/>
        </w:rPr>
        <w:t xml:space="preserve">αυτοματοποιημένη </w:t>
      </w:r>
      <w:r w:rsidRPr="001C080E">
        <w:rPr>
          <w:rFonts w:cs="Tahoma"/>
          <w:szCs w:val="22"/>
        </w:rPr>
        <w:t>εισαγωγή σε αυτό των σχετικών εγγράφων, δεδομένων και πληροφοριών που τα άλλα πληροφοριακά συστήματα παράγουν, η αυτοματοποιημένη ευρετηρίαση, η οντολογικώς αυτοματοποιημένη δημιουργία δεδομένων και μεταδεδομένων και η αυτοματοποιημένη γνωστοποίηση των εγγράφων αυτών στην αρμόδια μονάδα του ΝΣΚ καθώς και σε χρήστη-χειριστή της υπόθεσης.</w:t>
      </w:r>
    </w:p>
    <w:p w14:paraId="5026DB6F" w14:textId="77777777" w:rsidR="00026226" w:rsidRPr="001C080E" w:rsidRDefault="00026226" w:rsidP="00026226">
      <w:pPr>
        <w:pStyle w:val="squarebullets"/>
        <w:spacing w:before="0" w:after="0" w:line="360" w:lineRule="auto"/>
        <w:rPr>
          <w:rFonts w:cs="Tahoma"/>
          <w:szCs w:val="22"/>
        </w:rPr>
      </w:pPr>
      <w:r w:rsidRPr="001C080E">
        <w:rPr>
          <w:rFonts w:cs="Tahoma"/>
          <w:szCs w:val="22"/>
        </w:rPr>
        <w:t xml:space="preserve">της σχέσης και διεπαφής του ΝΣΚ με τους φορείς του Δημοσίου Τομέα από τους οποίους το ΝΣΚ, με την ιδιότητα του </w:t>
      </w:r>
      <w:r w:rsidRPr="001C080E">
        <w:rPr>
          <w:rFonts w:cs="Tahoma"/>
          <w:szCs w:val="22"/>
          <w:lang w:val="en-US"/>
        </w:rPr>
        <w:t>client</w:t>
      </w:r>
      <w:r w:rsidRPr="001C080E">
        <w:rPr>
          <w:rFonts w:cs="Tahoma"/>
          <w:szCs w:val="22"/>
        </w:rPr>
        <w:t xml:space="preserve">, έχει την υποχρέωση ή </w:t>
      </w:r>
      <w:r w:rsidR="00D40168" w:rsidRPr="001C080E">
        <w:rPr>
          <w:rFonts w:cs="Tahoma"/>
          <w:szCs w:val="22"/>
        </w:rPr>
        <w:t>προκύπτει η ανάγκη</w:t>
      </w:r>
      <w:r w:rsidRPr="001C080E">
        <w:rPr>
          <w:rFonts w:cs="Tahoma"/>
          <w:szCs w:val="22"/>
        </w:rPr>
        <w:t xml:space="preserve"> να αντλεί και να επεξεργάζεται πληροφορίες, έγγραφα ή δεδομένα για την εκτέλεση του έργου του, και αντίστροφα (ληξιαρχεία, μητρώο </w:t>
      </w:r>
      <w:r w:rsidRPr="001C080E">
        <w:rPr>
          <w:rFonts w:cs="Tahoma"/>
          <w:szCs w:val="22"/>
          <w:lang w:val="en-US"/>
        </w:rPr>
        <w:t>taxis</w:t>
      </w:r>
      <w:r w:rsidRPr="001C080E">
        <w:rPr>
          <w:rFonts w:cs="Tahoma"/>
          <w:szCs w:val="22"/>
        </w:rPr>
        <w:t xml:space="preserve"> κλπ.). Μέσω του νέου ΟΠΣ του ΝΣΚ θα πρέπει να υποστηρίζεται η αυτόματη αποστολή </w:t>
      </w:r>
      <w:r w:rsidR="00D40168" w:rsidRPr="001C080E">
        <w:rPr>
          <w:rFonts w:cs="Tahoma"/>
          <w:szCs w:val="22"/>
        </w:rPr>
        <w:t xml:space="preserve">των αιτημάτων </w:t>
      </w:r>
      <w:r w:rsidRPr="001C080E">
        <w:rPr>
          <w:rFonts w:cs="Tahoma"/>
          <w:szCs w:val="22"/>
        </w:rPr>
        <w:t xml:space="preserve">αλλά και η λήψη και </w:t>
      </w:r>
      <w:r w:rsidR="00B03290" w:rsidRPr="001C080E">
        <w:rPr>
          <w:rFonts w:cs="Tahoma"/>
          <w:szCs w:val="22"/>
        </w:rPr>
        <w:t xml:space="preserve">αυτοματοποιημένη </w:t>
      </w:r>
      <w:r w:rsidRPr="001C080E">
        <w:rPr>
          <w:rFonts w:cs="Tahoma"/>
          <w:szCs w:val="22"/>
        </w:rPr>
        <w:t>εισαγωγή σε αυτό των σχετικών εγγράφων, δεδομένων και πληροφοριών που τα άλλα πληροφοριακά συστήματα παράγουν, η αυτοματοποιημένη ευρετηρίαση, η οντολογικώς αυτοματοποιημένη δημιουργία δεδομένων και μεταδεδομένων και η αυτοματοποιημένη γνωστοποίηση των εγγράφων αυτών στην αρμόδια μονάδα του ΝΣΚ καθώς και σε χρήστη-χειριστή της υπόθεσης.</w:t>
      </w:r>
    </w:p>
    <w:p w14:paraId="7DBD0311" w14:textId="77777777" w:rsidR="00026226" w:rsidRPr="001C080E" w:rsidRDefault="00026226" w:rsidP="005711D0">
      <w:pPr>
        <w:rPr>
          <w:rFonts w:cs="Tahoma"/>
          <w:lang w:val="el-GR"/>
        </w:rPr>
      </w:pPr>
      <w:r w:rsidRPr="001C080E">
        <w:rPr>
          <w:rFonts w:cs="Tahoma"/>
          <w:lang w:val="el-GR"/>
        </w:rPr>
        <w:t xml:space="preserve">Στο Παράρτημα </w:t>
      </w:r>
      <w:r w:rsidRPr="001C080E">
        <w:rPr>
          <w:rFonts w:cs="Tahoma"/>
          <w:lang w:val="en-US"/>
        </w:rPr>
        <w:t>IV</w:t>
      </w:r>
      <w:r w:rsidRPr="001C080E">
        <w:rPr>
          <w:rFonts w:cs="Tahoma"/>
          <w:lang w:val="el-GR"/>
        </w:rPr>
        <w:t xml:space="preserve"> – Παράρτημα Διαλειτουργικοτήτων, αναφέρονται ενδεικτικά οι φορείς με τους οποίους απαιτείται να διαλειτουργεί το νέο ΟΠΣ του ΝΣΚ.</w:t>
      </w:r>
    </w:p>
    <w:p w14:paraId="572BA9E5" w14:textId="77777777" w:rsidR="00026226" w:rsidRPr="001C080E" w:rsidRDefault="00026226" w:rsidP="00026226">
      <w:pPr>
        <w:rPr>
          <w:rFonts w:cs="Tahoma"/>
          <w:lang w:val="el-GR"/>
        </w:rPr>
      </w:pPr>
      <w:r w:rsidRPr="001C080E">
        <w:rPr>
          <w:rFonts w:eastAsia="Calibri" w:cs="Tahoma"/>
          <w:szCs w:val="22"/>
          <w:lang w:val="el-GR"/>
        </w:rPr>
        <w:t xml:space="preserve">Εφόσον από οποιοδήποτε δημόσιο φορέα προβάλλεται η ύπαρξη νομικού ή κανονιστικού εμποδίου, η οποία κωλύει την πρόσβαση του Αναδόχου στο Σύστημά του ή και την διασύνδεσή του με το νέο ΟΠΣ του ΝΣΚ, ο ανάδοχος οφείλει να το γνωστοποιήσει εγκαίρως, και πάντως πριν από την παρέλευση τουλάχιστον τεσσάρων (4) μηνών από τον  </w:t>
      </w:r>
      <w:r w:rsidR="00571BA7" w:rsidRPr="001C080E">
        <w:rPr>
          <w:rFonts w:eastAsia="Calibri" w:cs="Tahoma"/>
          <w:szCs w:val="22"/>
          <w:lang w:val="el-GR"/>
        </w:rPr>
        <w:t xml:space="preserve">τελικό </w:t>
      </w:r>
      <w:r w:rsidRPr="001C080E">
        <w:rPr>
          <w:rFonts w:eastAsia="Calibri" w:cs="Tahoma"/>
          <w:szCs w:val="22"/>
          <w:lang w:val="el-GR"/>
        </w:rPr>
        <w:t xml:space="preserve">χρόνο παράδοσης του έργου, στον </w:t>
      </w:r>
      <w:r w:rsidR="00B03290" w:rsidRPr="001C080E">
        <w:rPr>
          <w:rFonts w:eastAsia="Calibri" w:cs="Tahoma"/>
          <w:szCs w:val="22"/>
          <w:lang w:val="el-GR"/>
        </w:rPr>
        <w:t>Κ</w:t>
      </w:r>
      <w:r w:rsidRPr="001C080E">
        <w:rPr>
          <w:rFonts w:eastAsia="Calibri" w:cs="Tahoma"/>
          <w:szCs w:val="22"/>
          <w:lang w:val="el-GR"/>
        </w:rPr>
        <w:t xml:space="preserve">ύριο του έργου, με σχετική έγγραφη δήλωσή του. Εφόσον ο Κύριος του έργου, μετά από την επιβεβαίωση της ύπαρξης του κωλύματος, δεν μεριμνήσει για την άρση αυτού μέχρι και την έναρξη του τελευταίου μήνα που προβλέπεται για την παράδοση του έργου, τότε ο Ανάδοχος απαλλάσσεται από την σχετική υποχρέωση διασύνδεσης. Κατά τη Μελέτη Εφαρμογής θα προσδιοριστούν περαιτέρω και πιο αναλυτικά όλα τα σημεία διεπαφής του νέου ΟΠΣ του ΝΣΚ με άλλα υφιστάμενα </w:t>
      </w:r>
      <w:r w:rsidRPr="001C080E">
        <w:rPr>
          <w:rFonts w:eastAsia="Calibri" w:cs="Tahoma"/>
          <w:szCs w:val="22"/>
          <w:lang w:val="el-GR"/>
        </w:rPr>
        <w:lastRenderedPageBreak/>
        <w:t xml:space="preserve">κατά τη συγκεκριμένη χρονική περίοδο συστήματα. Κατά τα λοιπά ισχύουν τα αναφερόμενα στο </w:t>
      </w:r>
      <w:r w:rsidR="00D40168" w:rsidRPr="001C080E">
        <w:rPr>
          <w:rFonts w:eastAsia="Calibri" w:cs="Tahoma"/>
          <w:szCs w:val="22"/>
          <w:lang w:val="el-GR"/>
        </w:rPr>
        <w:t xml:space="preserve">Παράρτημα Ι, Παράγραφος </w:t>
      </w:r>
      <w:r w:rsidRPr="001C080E">
        <w:rPr>
          <w:rFonts w:cs="Tahoma"/>
          <w:szCs w:val="22"/>
          <w:lang w:val="el-GR"/>
        </w:rPr>
        <w:t>10.1.2.</w:t>
      </w:r>
      <w:r w:rsidR="00D40168" w:rsidRPr="001C080E">
        <w:rPr>
          <w:rFonts w:cs="Tahoma"/>
          <w:szCs w:val="22"/>
          <w:lang w:val="el-GR"/>
        </w:rPr>
        <w:t>2</w:t>
      </w:r>
      <w:r w:rsidRPr="001C080E">
        <w:rPr>
          <w:rFonts w:cs="Tahoma"/>
          <w:szCs w:val="22"/>
          <w:lang w:val="el-GR"/>
        </w:rPr>
        <w:t xml:space="preserve"> </w:t>
      </w:r>
      <w:r w:rsidRPr="001C080E">
        <w:rPr>
          <w:rFonts w:eastAsia="Calibri" w:cs="Tahoma"/>
          <w:szCs w:val="22"/>
          <w:lang w:val="el-GR"/>
        </w:rPr>
        <w:t>«Σημεία αναφοράς της υλοποίησης»</w:t>
      </w:r>
      <w:r w:rsidRPr="001C080E">
        <w:rPr>
          <w:rFonts w:cs="Tahoma"/>
          <w:szCs w:val="22"/>
          <w:lang w:val="el-GR"/>
        </w:rPr>
        <w:t>.</w:t>
      </w:r>
    </w:p>
    <w:p w14:paraId="4121A6CF" w14:textId="77777777" w:rsidR="00026226" w:rsidRPr="001C080E" w:rsidRDefault="00026226">
      <w:pPr>
        <w:rPr>
          <w:rFonts w:cs="Tahoma"/>
          <w:lang w:val="el-GR"/>
        </w:rPr>
      </w:pPr>
    </w:p>
    <w:p w14:paraId="43092D43" w14:textId="77777777" w:rsidR="00C61245" w:rsidRPr="001C080E" w:rsidRDefault="00C61245" w:rsidP="00D6789E">
      <w:pPr>
        <w:pStyle w:val="Head6"/>
        <w:numPr>
          <w:ilvl w:val="3"/>
          <w:numId w:val="56"/>
        </w:numPr>
        <w:rPr>
          <w:rFonts w:cs="Tahoma"/>
          <w:color w:val="auto"/>
        </w:rPr>
      </w:pPr>
      <w:bookmarkStart w:id="1808" w:name="_Toc92885219"/>
      <w:r w:rsidRPr="001C080E">
        <w:rPr>
          <w:rFonts w:cs="Tahoma"/>
          <w:color w:val="auto"/>
        </w:rPr>
        <w:t xml:space="preserve">Διαχείριση </w:t>
      </w:r>
      <w:r w:rsidRPr="001C080E">
        <w:rPr>
          <w:rFonts w:cs="Tahoma"/>
          <w:color w:val="auto"/>
          <w:lang w:val="en-US"/>
        </w:rPr>
        <w:t>HelpDesk</w:t>
      </w:r>
      <w:bookmarkEnd w:id="1808"/>
    </w:p>
    <w:p w14:paraId="521A49EA" w14:textId="77777777" w:rsidR="00C61245" w:rsidRPr="001C080E" w:rsidRDefault="00C61245" w:rsidP="00C61245">
      <w:pPr>
        <w:rPr>
          <w:rFonts w:cs="Tahoma"/>
          <w:lang w:val="el-GR"/>
        </w:rPr>
      </w:pPr>
      <w:r w:rsidRPr="001C080E">
        <w:rPr>
          <w:rFonts w:cs="Tahoma"/>
          <w:lang w:val="el-GR"/>
        </w:rPr>
        <w:t>Θα πρέπει να παρέχονται οι εξής δυνατότητες:</w:t>
      </w:r>
    </w:p>
    <w:p w14:paraId="55928965" w14:textId="77777777" w:rsidR="00C61245" w:rsidRPr="001C080E" w:rsidRDefault="00C61245" w:rsidP="00C61245">
      <w:pPr>
        <w:pStyle w:val="squarebullets"/>
        <w:rPr>
          <w:rFonts w:cs="Tahoma"/>
        </w:rPr>
      </w:pPr>
      <w:r w:rsidRPr="001C080E">
        <w:rPr>
          <w:rFonts w:cs="Tahoma"/>
        </w:rPr>
        <w:t>Καταγραφή προβλήματος με δυνατότητα επισύναψης αρχείου εικόνας.</w:t>
      </w:r>
    </w:p>
    <w:p w14:paraId="71ADDD67" w14:textId="77777777" w:rsidR="00C61245" w:rsidRPr="001C080E" w:rsidRDefault="00C61245" w:rsidP="00C61245">
      <w:pPr>
        <w:pStyle w:val="squarebullets"/>
        <w:rPr>
          <w:rFonts w:cs="Tahoma"/>
        </w:rPr>
      </w:pPr>
      <w:r w:rsidRPr="001C080E">
        <w:rPr>
          <w:rFonts w:cs="Tahoma"/>
        </w:rPr>
        <w:t>Παρακολούθηση της πορείας επίλυσης των προβλημάτων.</w:t>
      </w:r>
    </w:p>
    <w:p w14:paraId="36139FF8" w14:textId="77777777" w:rsidR="00C61245" w:rsidRPr="001C080E" w:rsidRDefault="00C61245" w:rsidP="00C61245">
      <w:pPr>
        <w:pStyle w:val="squarebullets"/>
        <w:rPr>
          <w:rFonts w:cs="Tahoma"/>
        </w:rPr>
      </w:pPr>
      <w:r w:rsidRPr="001C080E">
        <w:rPr>
          <w:rFonts w:cs="Tahoma"/>
        </w:rPr>
        <w:t>Διαχείριση των προβλημάτων και ανάθεσή τους σε συγκεκριμένους χρήστες.</w:t>
      </w:r>
    </w:p>
    <w:p w14:paraId="29ECC822" w14:textId="77777777" w:rsidR="00C61245" w:rsidRPr="001C080E" w:rsidRDefault="00C61245" w:rsidP="00C61245">
      <w:pPr>
        <w:pStyle w:val="squarebullets"/>
        <w:rPr>
          <w:rFonts w:cs="Tahoma"/>
        </w:rPr>
      </w:pPr>
      <w:r w:rsidRPr="001C080E">
        <w:rPr>
          <w:rFonts w:cs="Tahoma"/>
        </w:rPr>
        <w:t>Δημιουργία και σταδιακός εμπλουτισμός βάσης γνώσεων/FAQ.</w:t>
      </w:r>
    </w:p>
    <w:p w14:paraId="7BC68E6C" w14:textId="77777777" w:rsidR="00C61245" w:rsidRPr="001C080E" w:rsidRDefault="00C61245" w:rsidP="00C61245">
      <w:pPr>
        <w:spacing w:after="0"/>
        <w:jc w:val="left"/>
        <w:rPr>
          <w:rFonts w:cs="Tahoma"/>
          <w:lang w:val="el-GR"/>
        </w:rPr>
      </w:pPr>
    </w:p>
    <w:p w14:paraId="0B52CFC8" w14:textId="77777777" w:rsidR="00152E04" w:rsidRPr="001C080E" w:rsidRDefault="00152E04">
      <w:pPr>
        <w:suppressAutoHyphens w:val="0"/>
        <w:spacing w:after="0" w:line="240" w:lineRule="auto"/>
        <w:jc w:val="left"/>
        <w:rPr>
          <w:rFonts w:cs="Tahoma"/>
          <w:b/>
          <w:sz w:val="24"/>
          <w:szCs w:val="22"/>
          <w:lang w:val="el-GR"/>
        </w:rPr>
      </w:pPr>
      <w:bookmarkStart w:id="1809" w:name="_Toc45141132"/>
      <w:r w:rsidRPr="001C080E">
        <w:rPr>
          <w:rFonts w:cs="Tahoma"/>
          <w:lang w:val="el-GR"/>
        </w:rPr>
        <w:br w:type="page"/>
      </w:r>
    </w:p>
    <w:p w14:paraId="02F9D997" w14:textId="77777777" w:rsidR="00C61245" w:rsidRPr="001C080E" w:rsidRDefault="00C61245" w:rsidP="00D6789E">
      <w:pPr>
        <w:pStyle w:val="20"/>
        <w:numPr>
          <w:ilvl w:val="0"/>
          <w:numId w:val="56"/>
        </w:numPr>
        <w:rPr>
          <w:rFonts w:cs="Tahoma"/>
          <w:color w:val="auto"/>
        </w:rPr>
      </w:pPr>
      <w:bookmarkStart w:id="1810" w:name="_Υπηρεσίες_Υποστήριξης"/>
      <w:bookmarkStart w:id="1811" w:name="_Toc52372725"/>
      <w:bookmarkStart w:id="1812" w:name="_Toc52372986"/>
      <w:bookmarkStart w:id="1813" w:name="_Ref53092077"/>
      <w:bookmarkStart w:id="1814" w:name="_Ref60669653"/>
      <w:bookmarkStart w:id="1815" w:name="_Toc92885220"/>
      <w:bookmarkEnd w:id="1810"/>
      <w:r w:rsidRPr="001C080E">
        <w:rPr>
          <w:rFonts w:cs="Tahoma"/>
          <w:color w:val="auto"/>
        </w:rPr>
        <w:lastRenderedPageBreak/>
        <w:t>Υπηρεσίες Υποστήριξης</w:t>
      </w:r>
      <w:bookmarkEnd w:id="1809"/>
      <w:bookmarkEnd w:id="1811"/>
      <w:bookmarkEnd w:id="1812"/>
      <w:bookmarkEnd w:id="1813"/>
      <w:bookmarkEnd w:id="1814"/>
      <w:bookmarkEnd w:id="1815"/>
    </w:p>
    <w:p w14:paraId="461D3698" w14:textId="77777777" w:rsidR="00C61245" w:rsidRPr="001C080E" w:rsidRDefault="00C61245" w:rsidP="00D6789E">
      <w:pPr>
        <w:pStyle w:val="Listparagraph2"/>
        <w:numPr>
          <w:ilvl w:val="1"/>
          <w:numId w:val="56"/>
        </w:numPr>
        <w:rPr>
          <w:rFonts w:cs="Tahoma"/>
          <w:color w:val="auto"/>
        </w:rPr>
      </w:pPr>
      <w:bookmarkStart w:id="1816" w:name="_Toc45141133"/>
      <w:bookmarkStart w:id="1817" w:name="_Toc52372726"/>
      <w:bookmarkStart w:id="1818" w:name="_Toc52372987"/>
      <w:bookmarkStart w:id="1819" w:name="_Ref60405723"/>
      <w:bookmarkStart w:id="1820" w:name="_Ref60405744"/>
      <w:bookmarkStart w:id="1821" w:name="_Toc92885221"/>
      <w:r w:rsidRPr="001C080E">
        <w:rPr>
          <w:rFonts w:cs="Tahoma"/>
          <w:color w:val="auto"/>
        </w:rPr>
        <w:t>Υπηρεσίες Εγκατάσταση Υποδομών</w:t>
      </w:r>
      <w:bookmarkEnd w:id="1816"/>
      <w:bookmarkEnd w:id="1817"/>
      <w:bookmarkEnd w:id="1818"/>
      <w:bookmarkEnd w:id="1819"/>
      <w:bookmarkEnd w:id="1820"/>
      <w:bookmarkEnd w:id="1821"/>
    </w:p>
    <w:p w14:paraId="69C43CA9" w14:textId="77777777" w:rsidR="00C61245" w:rsidRPr="001C080E" w:rsidRDefault="00C61245" w:rsidP="00C61245">
      <w:pPr>
        <w:rPr>
          <w:rFonts w:cs="Tahoma"/>
          <w:lang w:val="el-GR"/>
        </w:rPr>
      </w:pPr>
      <w:r w:rsidRPr="001C080E">
        <w:rPr>
          <w:rFonts w:cs="Tahoma"/>
          <w:lang w:val="el-GR"/>
        </w:rPr>
        <w:t>Ο Ανάδοχος θα πρέπει να εγκαταστήσει και να παραδώσει σε πλήρη λειτουργία το σύνολο του ζητούμενου εξοπλισμού στις εγκαταστάσεις του ΝΣΚ.</w:t>
      </w:r>
    </w:p>
    <w:p w14:paraId="28580F44" w14:textId="77777777" w:rsidR="00C61245" w:rsidRPr="001C080E" w:rsidRDefault="00C61245" w:rsidP="00C61245">
      <w:pPr>
        <w:rPr>
          <w:rFonts w:cs="Tahoma"/>
          <w:lang w:val="el-GR"/>
        </w:rPr>
      </w:pPr>
      <w:r w:rsidRPr="001C080E">
        <w:rPr>
          <w:rFonts w:cs="Tahoma"/>
          <w:lang w:val="el-GR"/>
        </w:rPr>
        <w:t>Ο Ανάδοχος, σε συνεργασία με το Φορέα, καθορίζει τις λεπτομέρειες σχετικά με τη μεταφορά, τοποθέτηση και εγκατάσταση του εξοπλισμού και ενημερώνει το Φορέα πριν από δέκα (10) τουλάχιστον ημέρες, για την ακριβή ημερομηνία και ώρα που προτίθεται να πραγματοποιήσει τις σχετικές εργασίες εγκατάστασης.</w:t>
      </w:r>
    </w:p>
    <w:p w14:paraId="554E5E72" w14:textId="77777777" w:rsidR="00C61245" w:rsidRPr="001C080E" w:rsidRDefault="00C61245" w:rsidP="00C61245">
      <w:pPr>
        <w:rPr>
          <w:rFonts w:cs="Tahoma"/>
          <w:lang w:val="el-GR"/>
        </w:rPr>
      </w:pPr>
      <w:r w:rsidRPr="001C080E">
        <w:rPr>
          <w:rFonts w:cs="Tahoma"/>
          <w:lang w:val="el-GR"/>
        </w:rPr>
        <w:t>Την ευθύνη για κάθε βλάβη, φθορά ή απώλεια του εξοπλισμού και κάθε τμήματός του, φέρει μέχρι την παραλαβή του ο Ανάδοχος.</w:t>
      </w:r>
    </w:p>
    <w:p w14:paraId="3A8A24D7" w14:textId="77777777" w:rsidR="00C61245" w:rsidRPr="001C080E" w:rsidRDefault="00C61245" w:rsidP="00C61245">
      <w:pPr>
        <w:rPr>
          <w:rFonts w:cs="Tahoma"/>
          <w:lang w:val="el-GR"/>
        </w:rPr>
      </w:pPr>
      <w:r w:rsidRPr="001C080E">
        <w:rPr>
          <w:rFonts w:cs="Tahoma"/>
          <w:lang w:val="el-GR"/>
        </w:rPr>
        <w:t>Ο Ανάδοχος στα σημεία εγκατάστασης του εξοπλισμού</w:t>
      </w:r>
      <w:r w:rsidR="00A66FAB" w:rsidRPr="001C080E">
        <w:rPr>
          <w:rFonts w:cs="Tahoma"/>
          <w:lang w:val="el-GR"/>
        </w:rPr>
        <w:t>, που υποδεικνύει ο Φορέας,</w:t>
      </w:r>
      <w:r w:rsidRPr="001C080E">
        <w:rPr>
          <w:rFonts w:cs="Tahoma"/>
          <w:lang w:val="el-GR"/>
        </w:rPr>
        <w:t xml:space="preserve"> υποχρεούται:</w:t>
      </w:r>
    </w:p>
    <w:p w14:paraId="60B41562" w14:textId="77777777" w:rsidR="00C61245" w:rsidRPr="001C080E" w:rsidRDefault="00C61245" w:rsidP="00C61245">
      <w:pPr>
        <w:pStyle w:val="squarebullets"/>
        <w:rPr>
          <w:rFonts w:cs="Tahoma"/>
        </w:rPr>
      </w:pPr>
      <w:r w:rsidRPr="001C080E">
        <w:rPr>
          <w:rFonts w:cs="Tahoma"/>
        </w:rPr>
        <w:t>να εκτελέσει οποιαδήποτε εργασία απαιτείται για την εγκατάσταση και καλή λειτουργία,</w:t>
      </w:r>
    </w:p>
    <w:p w14:paraId="77A5432A" w14:textId="77777777" w:rsidR="00C61245" w:rsidRPr="001C080E" w:rsidRDefault="00C61245" w:rsidP="00C61245">
      <w:pPr>
        <w:pStyle w:val="squarebullets"/>
        <w:rPr>
          <w:rFonts w:cs="Tahoma"/>
        </w:rPr>
      </w:pPr>
      <w:r w:rsidRPr="001C080E">
        <w:rPr>
          <w:rFonts w:cs="Tahoma"/>
        </w:rPr>
        <w:t>να συνεργασθεί με τους υπευθύνους του Φορέα υλοποίησης για την ένταξη του νέου συστήματος στην υφιστάμενη υποδομή.</w:t>
      </w:r>
    </w:p>
    <w:p w14:paraId="1A0E980C" w14:textId="77777777" w:rsidR="00C61245" w:rsidRPr="001C080E" w:rsidRDefault="00C61245" w:rsidP="00C61245">
      <w:pPr>
        <w:rPr>
          <w:rFonts w:cs="Tahoma"/>
          <w:lang w:val="el-GR"/>
        </w:rPr>
      </w:pPr>
      <w:r w:rsidRPr="001C080E">
        <w:rPr>
          <w:rFonts w:cs="Tahoma"/>
          <w:lang w:val="el-GR"/>
        </w:rPr>
        <w:t>Η προετοιμασία των χώρων για την εγκατάσταση του εξοπλισμού θα πραγματοποιηθεί από το προσωπικό του Αναδόχου υπό την έγκριση και την επίβλεψη του προσωπικού του Φορέα.</w:t>
      </w:r>
    </w:p>
    <w:p w14:paraId="3CEBCC84" w14:textId="77777777" w:rsidR="00C61245" w:rsidRPr="001C080E" w:rsidRDefault="00C61245" w:rsidP="00D6789E">
      <w:pPr>
        <w:pStyle w:val="Listparagraph2"/>
        <w:numPr>
          <w:ilvl w:val="1"/>
          <w:numId w:val="56"/>
        </w:numPr>
        <w:rPr>
          <w:rFonts w:cs="Tahoma"/>
          <w:color w:val="auto"/>
        </w:rPr>
      </w:pPr>
      <w:bookmarkStart w:id="1822" w:name="_Toc45141134"/>
      <w:bookmarkStart w:id="1823" w:name="_Toc52372727"/>
      <w:bookmarkStart w:id="1824" w:name="_Toc52372988"/>
      <w:bookmarkStart w:id="1825" w:name="_Ref60405817"/>
      <w:bookmarkStart w:id="1826" w:name="_Ref60405835"/>
      <w:bookmarkStart w:id="1827" w:name="_Toc92885222"/>
      <w:r w:rsidRPr="001C080E">
        <w:rPr>
          <w:rFonts w:eastAsiaTheme="majorEastAsia" w:cs="Tahoma"/>
          <w:color w:val="auto"/>
        </w:rPr>
        <w:t>Υπηρεσίες Εγκατάστασης και Παραμετροποίησης Εφαρμογών Λογισμικού</w:t>
      </w:r>
      <w:bookmarkEnd w:id="1822"/>
      <w:bookmarkEnd w:id="1823"/>
      <w:bookmarkEnd w:id="1824"/>
      <w:bookmarkEnd w:id="1825"/>
      <w:bookmarkEnd w:id="1826"/>
      <w:bookmarkEnd w:id="1827"/>
    </w:p>
    <w:p w14:paraId="3D11BAB8" w14:textId="77777777" w:rsidR="00C61245" w:rsidRPr="001C080E" w:rsidRDefault="00C61245" w:rsidP="00C61245">
      <w:pPr>
        <w:rPr>
          <w:rFonts w:cs="Tahoma"/>
          <w:lang w:val="el-GR"/>
        </w:rPr>
      </w:pPr>
      <w:r w:rsidRPr="001C080E">
        <w:rPr>
          <w:rFonts w:cs="Tahoma"/>
          <w:lang w:val="el-GR"/>
        </w:rPr>
        <w:t xml:space="preserve">Η εξάπλωση του Συστήματος έχει σαν στόχο να εγκαταστήσει και ενεργοποιήσει τις ελεγμένες από τη </w:t>
      </w:r>
      <w:r w:rsidR="000831F8" w:rsidRPr="001C080E">
        <w:rPr>
          <w:rFonts w:cs="Tahoma"/>
          <w:lang w:val="el-GR"/>
        </w:rPr>
        <w:t xml:space="preserve">Δοκιμαστική </w:t>
      </w:r>
      <w:r w:rsidRPr="001C080E">
        <w:rPr>
          <w:rFonts w:cs="Tahoma"/>
          <w:lang w:val="el-GR"/>
        </w:rPr>
        <w:t>Λειτουργία επιχειρησιακές λειτουργίες, σε όλους τους προβλεπόμενους Χρήστες του ΟΠΣ.</w:t>
      </w:r>
    </w:p>
    <w:p w14:paraId="6C350BB8" w14:textId="77777777" w:rsidR="00C61245" w:rsidRPr="001C080E" w:rsidRDefault="00C61245" w:rsidP="00C61245">
      <w:pPr>
        <w:rPr>
          <w:rFonts w:cs="Tahoma"/>
          <w:lang w:val="el-GR"/>
        </w:rPr>
      </w:pPr>
      <w:r w:rsidRPr="001C080E">
        <w:rPr>
          <w:rFonts w:cs="Tahoma"/>
          <w:lang w:val="el-GR"/>
        </w:rPr>
        <w:t>Ο Ανάδοχος θα προετοιμάσει την εξάπλωση, με:</w:t>
      </w:r>
    </w:p>
    <w:p w14:paraId="4A0F7ABE" w14:textId="77777777" w:rsidR="00C61245" w:rsidRPr="001C080E" w:rsidRDefault="00C61245" w:rsidP="00C61245">
      <w:pPr>
        <w:pStyle w:val="squarebullets"/>
        <w:rPr>
          <w:rFonts w:cs="Tahoma"/>
        </w:rPr>
      </w:pPr>
      <w:r w:rsidRPr="001C080E">
        <w:rPr>
          <w:rFonts w:cs="Tahoma"/>
        </w:rPr>
        <w:t>Μεταφορά του λογισμικού από το περιβάλλον δοκιμών, στο περιβάλλον παραγωγής.</w:t>
      </w:r>
    </w:p>
    <w:p w14:paraId="4EE4B040" w14:textId="77777777" w:rsidR="00C61245" w:rsidRPr="001C080E" w:rsidRDefault="00C61245" w:rsidP="00C61245">
      <w:pPr>
        <w:pStyle w:val="squarebullets"/>
        <w:rPr>
          <w:rFonts w:cs="Tahoma"/>
        </w:rPr>
      </w:pPr>
      <w:r w:rsidRPr="001C080E">
        <w:rPr>
          <w:rFonts w:cs="Tahoma"/>
        </w:rPr>
        <w:t>Εγκατάσταση και έλεγχο εγκατάστασης του λογισμικού, στο επιχειρησιακό περιβάλλον λειτουργίας.</w:t>
      </w:r>
    </w:p>
    <w:p w14:paraId="364A704D" w14:textId="77777777" w:rsidR="00C61245" w:rsidRPr="001C080E" w:rsidRDefault="00C61245" w:rsidP="00C61245">
      <w:pPr>
        <w:rPr>
          <w:rFonts w:cs="Tahoma"/>
          <w:lang w:val="el-GR"/>
        </w:rPr>
      </w:pPr>
      <w:r w:rsidRPr="001C080E">
        <w:rPr>
          <w:rFonts w:cs="Tahoma"/>
          <w:lang w:val="el-GR"/>
        </w:rPr>
        <w:t>Ο Ανάδοχος θα ενεργοποιήσει τις λειτουργίες με:</w:t>
      </w:r>
    </w:p>
    <w:p w14:paraId="60C306C6" w14:textId="77777777" w:rsidR="00C61245" w:rsidRPr="001C080E" w:rsidRDefault="00C61245" w:rsidP="00C61245">
      <w:pPr>
        <w:pStyle w:val="squarebullets"/>
        <w:rPr>
          <w:rFonts w:cs="Tahoma"/>
        </w:rPr>
      </w:pPr>
      <w:r w:rsidRPr="001C080E">
        <w:rPr>
          <w:rFonts w:cs="Tahoma"/>
        </w:rPr>
        <w:t>Εγκατάσταση προσαρμογών στο περιβάλλον λειτουργίας (adaptation data).</w:t>
      </w:r>
    </w:p>
    <w:p w14:paraId="34E7BABD" w14:textId="77777777" w:rsidR="00C61245" w:rsidRPr="001C080E" w:rsidRDefault="00C61245" w:rsidP="00C61245">
      <w:pPr>
        <w:pStyle w:val="squarebullets"/>
        <w:rPr>
          <w:rFonts w:cs="Tahoma"/>
        </w:rPr>
      </w:pPr>
      <w:r w:rsidRPr="001C080E">
        <w:rPr>
          <w:rFonts w:cs="Tahoma"/>
        </w:rPr>
        <w:t>Εξασφάλιση ότι το λογισμικό, τα δεδομένα και οι διεπαφές εκκινούν, εκτελούνται και τερματίζουν.</w:t>
      </w:r>
    </w:p>
    <w:p w14:paraId="38F3B236" w14:textId="77777777" w:rsidR="00C61245" w:rsidRPr="001C080E" w:rsidRDefault="00C61245" w:rsidP="00C61245">
      <w:pPr>
        <w:pStyle w:val="squarebullets"/>
        <w:rPr>
          <w:rFonts w:cs="Tahoma"/>
        </w:rPr>
      </w:pPr>
      <w:r w:rsidRPr="001C080E">
        <w:rPr>
          <w:rFonts w:cs="Tahoma"/>
        </w:rPr>
        <w:t>Ενεργοποίηση παροχής υπηρεσιών στους χρήστες ΟΠΣ (θέση του λογισμικού σε σταθερή κατάσταση χειρισμών).</w:t>
      </w:r>
    </w:p>
    <w:p w14:paraId="78089B61" w14:textId="77777777" w:rsidR="00C61245" w:rsidRPr="001C080E" w:rsidRDefault="00C61245" w:rsidP="00C61245">
      <w:pPr>
        <w:pStyle w:val="squarebullets"/>
        <w:rPr>
          <w:rFonts w:cs="Tahoma"/>
        </w:rPr>
      </w:pPr>
      <w:r w:rsidRPr="001C080E">
        <w:rPr>
          <w:rFonts w:cs="Tahoma"/>
        </w:rPr>
        <w:lastRenderedPageBreak/>
        <w:t>Ενεργοποίηση διαφύλαξης κώδικα και δεδομένων.</w:t>
      </w:r>
    </w:p>
    <w:p w14:paraId="7D3DC94D" w14:textId="77777777" w:rsidR="00C61245" w:rsidRPr="001C080E" w:rsidRDefault="00C61245" w:rsidP="00C61245">
      <w:pPr>
        <w:rPr>
          <w:rFonts w:cs="Tahoma"/>
          <w:lang w:val="el-GR"/>
        </w:rPr>
      </w:pPr>
      <w:r w:rsidRPr="001C080E">
        <w:rPr>
          <w:rFonts w:cs="Tahoma"/>
          <w:lang w:val="el-GR"/>
        </w:rPr>
        <w:t>Ο Ανάδοχος θα ολοκληρώσει την εξάπλωση του συστήματος με:</w:t>
      </w:r>
    </w:p>
    <w:p w14:paraId="466092EC" w14:textId="77777777" w:rsidR="00C61245" w:rsidRPr="001C080E" w:rsidRDefault="00C61245" w:rsidP="00C61245">
      <w:pPr>
        <w:pStyle w:val="squarebullets"/>
        <w:rPr>
          <w:rFonts w:cs="Tahoma"/>
        </w:rPr>
      </w:pPr>
      <w:r w:rsidRPr="001C080E">
        <w:rPr>
          <w:rFonts w:cs="Tahoma"/>
        </w:rPr>
        <w:t>Σύνταξη της αποδέσμευσης (release) του λογισμικού για χρήση.</w:t>
      </w:r>
    </w:p>
    <w:p w14:paraId="01F13CA2" w14:textId="77777777" w:rsidR="00C61245" w:rsidRPr="001C080E" w:rsidRDefault="00C61245" w:rsidP="00C61245">
      <w:pPr>
        <w:pStyle w:val="squarebullets"/>
        <w:rPr>
          <w:rFonts w:cs="Tahoma"/>
        </w:rPr>
      </w:pPr>
      <w:r w:rsidRPr="001C080E">
        <w:rPr>
          <w:rFonts w:cs="Tahoma"/>
        </w:rPr>
        <w:t>Ειδοποίηση του φορέα λειτουργίας για την ετοιμότητα χρήσης.</w:t>
      </w:r>
    </w:p>
    <w:p w14:paraId="1EAFBE9D" w14:textId="77777777" w:rsidR="00C61245" w:rsidRPr="001C080E" w:rsidRDefault="00D40168" w:rsidP="00C61245">
      <w:pPr>
        <w:rPr>
          <w:rFonts w:cs="Tahoma"/>
          <w:lang w:val="el-GR"/>
        </w:rPr>
      </w:pPr>
      <w:r w:rsidRPr="001C080E">
        <w:rPr>
          <w:rFonts w:cs="Tahoma"/>
          <w:lang w:val="el-GR"/>
        </w:rPr>
        <w:t>Το λογισμικό για χρήση και οι</w:t>
      </w:r>
      <w:r w:rsidR="00D935D7" w:rsidRPr="001C080E">
        <w:rPr>
          <w:rFonts w:cs="Tahoma"/>
          <w:lang w:val="el-GR"/>
        </w:rPr>
        <w:t xml:space="preserve"> άδειες χρήσης του Έτοιμου Λογισμικού, μετά την αποδέσμευσή τους από τον Ανάδοχο και την παραλαβή του Έργου, μεταβιβάζονται στον Φορέ</w:t>
      </w:r>
      <w:r w:rsidR="009F6340" w:rsidRPr="001C080E">
        <w:rPr>
          <w:rFonts w:cs="Tahoma"/>
          <w:lang w:val="el-GR"/>
        </w:rPr>
        <w:t>α</w:t>
      </w:r>
      <w:r w:rsidR="00D935D7" w:rsidRPr="001C080E">
        <w:rPr>
          <w:rFonts w:cs="Tahoma"/>
          <w:lang w:val="el-GR"/>
        </w:rPr>
        <w:t>-Κύριο του Έργου.</w:t>
      </w:r>
    </w:p>
    <w:p w14:paraId="57304382" w14:textId="77777777" w:rsidR="00C61245" w:rsidRPr="001C080E" w:rsidRDefault="00C61245" w:rsidP="00D6789E">
      <w:pPr>
        <w:pStyle w:val="Listparagraph2"/>
        <w:numPr>
          <w:ilvl w:val="1"/>
          <w:numId w:val="56"/>
        </w:numPr>
        <w:rPr>
          <w:rFonts w:cs="Tahoma"/>
          <w:color w:val="auto"/>
        </w:rPr>
      </w:pPr>
      <w:bookmarkStart w:id="1828" w:name="_Toc45141135"/>
      <w:bookmarkStart w:id="1829" w:name="_Toc52372728"/>
      <w:bookmarkStart w:id="1830" w:name="_Toc52372989"/>
      <w:bookmarkStart w:id="1831" w:name="_Ref60405875"/>
      <w:bookmarkStart w:id="1832" w:name="_Ref60405895"/>
      <w:bookmarkStart w:id="1833" w:name="_Toc92885223"/>
      <w:r w:rsidRPr="001C080E">
        <w:rPr>
          <w:rFonts w:eastAsiaTheme="majorEastAsia" w:cs="Tahoma"/>
          <w:color w:val="auto"/>
        </w:rPr>
        <w:t>Υπηρεσίες Μετάπτωσης Δεδομένων (Data Migration)</w:t>
      </w:r>
      <w:bookmarkEnd w:id="1828"/>
      <w:bookmarkEnd w:id="1829"/>
      <w:bookmarkEnd w:id="1830"/>
      <w:bookmarkEnd w:id="1831"/>
      <w:bookmarkEnd w:id="1832"/>
      <w:bookmarkEnd w:id="1833"/>
    </w:p>
    <w:p w14:paraId="719AC517" w14:textId="77777777" w:rsidR="00C61245" w:rsidRPr="001C080E" w:rsidRDefault="00C61245" w:rsidP="00C61245">
      <w:pPr>
        <w:rPr>
          <w:rFonts w:cs="Tahoma"/>
          <w:lang w:val="el-GR"/>
        </w:rPr>
      </w:pPr>
      <w:r w:rsidRPr="001C080E">
        <w:rPr>
          <w:rFonts w:cs="Tahoma"/>
          <w:lang w:val="el-GR"/>
        </w:rPr>
        <w:t>Ειδικότερο αντικείμενο του έργου είναι η εξειδίκευση των απαιτήσεων των υφιστάμενων εφαρμογών και η προετοιμασία της μετάπτωσης των δεδομένων από το υφιστάμενο ολοκληρωμένο πληροφοριακό σύστημα καθώς επίσης και η καθολική αντιστοίχισή τους με το νέο περιβάλλον και τις νέες δομές που θα δημιουργηθούν. Οι νέες αυτές δομές θα πρέπει να εξασφαλίζουν την σωστή αξιοποίηση των δεδομένων αυτών.</w:t>
      </w:r>
    </w:p>
    <w:p w14:paraId="5987EEA7" w14:textId="77777777" w:rsidR="00C61245" w:rsidRPr="001C080E" w:rsidRDefault="00C61245" w:rsidP="00C61245">
      <w:pPr>
        <w:rPr>
          <w:rFonts w:cs="Tahoma"/>
          <w:lang w:val="el-GR"/>
        </w:rPr>
      </w:pPr>
      <w:r w:rsidRPr="001C080E">
        <w:rPr>
          <w:rFonts w:cs="Tahoma"/>
          <w:lang w:val="el-GR"/>
        </w:rPr>
        <w:t>Απαραίτητη προϋπόθεση είναι η ολοκληρωμένη μετάπτωση των δεδομένων από όλα τα προαναφερόμενα υποσυστήματα του ολοκληρωμένου πληροφοριακού συστήματος του ΝΣΚ που περιγράφηκαν στις προηγούμενες ενότητες του παρόντος</w:t>
      </w:r>
      <w:r w:rsidR="00D40168" w:rsidRPr="001C080E">
        <w:rPr>
          <w:rFonts w:cs="Tahoma"/>
          <w:lang w:val="el-GR"/>
        </w:rPr>
        <w:t xml:space="preserve"> καθώς και εκείνων που τηρούνται εξωσυστημικά</w:t>
      </w:r>
      <w:r w:rsidRPr="001C080E">
        <w:rPr>
          <w:rFonts w:cs="Tahoma"/>
          <w:lang w:val="el-GR"/>
        </w:rPr>
        <w:t>.</w:t>
      </w:r>
    </w:p>
    <w:p w14:paraId="4EDB5AB4" w14:textId="77777777" w:rsidR="00C61245" w:rsidRPr="001C080E" w:rsidRDefault="00C61245" w:rsidP="00C61245">
      <w:pPr>
        <w:rPr>
          <w:rFonts w:cs="Tahoma"/>
          <w:lang w:val="el-GR"/>
        </w:rPr>
      </w:pPr>
      <w:r w:rsidRPr="001C080E">
        <w:rPr>
          <w:rFonts w:cs="Tahoma"/>
          <w:lang w:val="el-GR"/>
        </w:rPr>
        <w:t xml:space="preserve">Ως αρχεία δεδομένων προς μετάπτωση νοούνται όλα τα ηλεκτρονικά έγγραφα, </w:t>
      </w:r>
      <w:r w:rsidR="00D40168" w:rsidRPr="001C080E">
        <w:rPr>
          <w:rFonts w:cs="Tahoma"/>
          <w:lang w:val="el-GR"/>
        </w:rPr>
        <w:t xml:space="preserve">δεδομένα </w:t>
      </w:r>
      <w:r w:rsidRPr="001C080E">
        <w:rPr>
          <w:rFonts w:cs="Tahoma"/>
          <w:lang w:val="el-GR"/>
        </w:rPr>
        <w:t xml:space="preserve">και αρχεία, </w:t>
      </w:r>
      <w:r w:rsidR="00D40168" w:rsidRPr="001C080E">
        <w:rPr>
          <w:rFonts w:cs="Tahoma"/>
          <w:lang w:val="el-GR"/>
        </w:rPr>
        <w:t>σ</w:t>
      </w:r>
      <w:r w:rsidRPr="001C080E">
        <w:rPr>
          <w:rFonts w:cs="Tahoma"/>
          <w:lang w:val="el-GR"/>
        </w:rPr>
        <w:t>τα οποία τηρούνται πληροφορίες στην παρούσα κατάσταση.</w:t>
      </w:r>
    </w:p>
    <w:p w14:paraId="503383A8" w14:textId="77777777" w:rsidR="006F7CCA" w:rsidRPr="001C080E" w:rsidRDefault="006F7CCA" w:rsidP="00C61245">
      <w:pPr>
        <w:rPr>
          <w:rFonts w:cs="Tahoma"/>
          <w:lang w:val="el-GR"/>
        </w:rPr>
      </w:pPr>
      <w:r w:rsidRPr="001C080E">
        <w:rPr>
          <w:rFonts w:cs="Tahoma"/>
          <w:lang w:val="el-GR"/>
        </w:rPr>
        <w:t>Το πραγματικό μέγεθος της Βάσης Δεδομένων του Ν.Σ.Κ. είναι περίπου 6,5 TB</w:t>
      </w:r>
      <w:r w:rsidR="003D0494" w:rsidRPr="001C080E">
        <w:rPr>
          <w:rFonts w:cs="Tahoma"/>
          <w:lang w:val="el-GR"/>
        </w:rPr>
        <w:t xml:space="preserve"> και εντός της βάσης δεδομένων </w:t>
      </w:r>
      <w:r w:rsidR="00B864E9" w:rsidRPr="001C080E">
        <w:rPr>
          <w:rFonts w:cs="Tahoma"/>
          <w:lang w:val="el-GR"/>
        </w:rPr>
        <w:t xml:space="preserve">έχουν έως τώρα </w:t>
      </w:r>
      <w:r w:rsidR="003D0494" w:rsidRPr="001C080E">
        <w:rPr>
          <w:rFonts w:cs="Tahoma"/>
          <w:lang w:val="el-GR"/>
        </w:rPr>
        <w:t>αποθηκ</w:t>
      </w:r>
      <w:r w:rsidR="00B864E9" w:rsidRPr="001C080E">
        <w:rPr>
          <w:rFonts w:cs="Tahoma"/>
          <w:lang w:val="el-GR"/>
        </w:rPr>
        <w:t xml:space="preserve">ευτεί </w:t>
      </w:r>
      <w:r w:rsidR="003D0494" w:rsidRPr="001C080E">
        <w:rPr>
          <w:rFonts w:cs="Tahoma"/>
          <w:lang w:val="el-GR"/>
        </w:rPr>
        <w:t xml:space="preserve"> </w:t>
      </w:r>
      <w:r w:rsidR="009B59BA" w:rsidRPr="001C080E">
        <w:rPr>
          <w:rFonts w:cs="Tahoma"/>
          <w:lang w:val="el-GR"/>
        </w:rPr>
        <w:t xml:space="preserve">8.000.000 </w:t>
      </w:r>
      <w:r w:rsidR="00B864E9" w:rsidRPr="001C080E">
        <w:rPr>
          <w:rFonts w:cs="Tahoma"/>
          <w:lang w:val="el-GR"/>
        </w:rPr>
        <w:t xml:space="preserve">περίπου εικονοποιημένα </w:t>
      </w:r>
      <w:r w:rsidR="003D0494" w:rsidRPr="001C080E">
        <w:rPr>
          <w:rFonts w:cs="Tahoma"/>
          <w:lang w:val="el-GR"/>
        </w:rPr>
        <w:t>αρχεία</w:t>
      </w:r>
      <w:r w:rsidR="00B864E9" w:rsidRPr="001C080E">
        <w:rPr>
          <w:rFonts w:cs="Tahoma"/>
          <w:lang w:val="el-GR"/>
        </w:rPr>
        <w:t xml:space="preserve"> εγγράφων</w:t>
      </w:r>
      <w:r w:rsidR="003D0494" w:rsidRPr="001C080E">
        <w:rPr>
          <w:rFonts w:cs="Tahoma"/>
          <w:lang w:val="el-GR"/>
        </w:rPr>
        <w:t>.</w:t>
      </w:r>
    </w:p>
    <w:p w14:paraId="634E9CD2" w14:textId="77777777" w:rsidR="00B864E9" w:rsidRPr="001C080E" w:rsidRDefault="00B864E9" w:rsidP="00C61245">
      <w:pPr>
        <w:rPr>
          <w:rFonts w:cs="Tahoma"/>
          <w:lang w:val="el-GR"/>
        </w:rPr>
      </w:pPr>
    </w:p>
    <w:p w14:paraId="59E3077E" w14:textId="4188D04E" w:rsidR="00C61245" w:rsidRPr="001C080E" w:rsidRDefault="00F32C05" w:rsidP="00D6789E">
      <w:pPr>
        <w:pStyle w:val="Listparagraph2"/>
        <w:numPr>
          <w:ilvl w:val="1"/>
          <w:numId w:val="56"/>
        </w:numPr>
        <w:rPr>
          <w:rFonts w:eastAsiaTheme="majorEastAsia" w:cs="Tahoma"/>
          <w:color w:val="auto"/>
        </w:rPr>
      </w:pPr>
      <w:bookmarkStart w:id="1834" w:name="_Toc45141136"/>
      <w:bookmarkStart w:id="1835" w:name="_Toc52372729"/>
      <w:bookmarkStart w:id="1836" w:name="_Toc52372990"/>
      <w:bookmarkStart w:id="1837" w:name="_Ref60405942"/>
      <w:bookmarkStart w:id="1838" w:name="_Ref60405972"/>
      <w:bookmarkStart w:id="1839" w:name="_Toc92885224"/>
      <w:r>
        <w:rPr>
          <w:rFonts w:eastAsiaTheme="majorEastAsia" w:cs="Tahoma"/>
          <w:color w:val="auto"/>
        </w:rPr>
        <w:t>Υπηρεσίες Μετατροπής Υφιστάμενου Νομικού Υλικού σε Αναγνώσιμο Μ</w:t>
      </w:r>
      <w:r w:rsidR="00C61245" w:rsidRPr="001C080E">
        <w:rPr>
          <w:rFonts w:eastAsiaTheme="majorEastAsia" w:cs="Tahoma"/>
          <w:color w:val="auto"/>
        </w:rPr>
        <w:t>ορφότυπο (</w:t>
      </w:r>
      <w:r w:rsidR="00C61245" w:rsidRPr="001C080E">
        <w:rPr>
          <w:rFonts w:eastAsiaTheme="majorEastAsia" w:cs="Tahoma"/>
          <w:color w:val="auto"/>
          <w:lang w:val="en-US"/>
        </w:rPr>
        <w:t>OCR</w:t>
      </w:r>
      <w:r w:rsidR="00C61245" w:rsidRPr="001C080E">
        <w:rPr>
          <w:rFonts w:eastAsiaTheme="majorEastAsia" w:cs="Tahoma"/>
          <w:color w:val="auto"/>
        </w:rPr>
        <w:t>)</w:t>
      </w:r>
      <w:bookmarkEnd w:id="1834"/>
      <w:bookmarkEnd w:id="1835"/>
      <w:bookmarkEnd w:id="1836"/>
      <w:bookmarkEnd w:id="1837"/>
      <w:bookmarkEnd w:id="1838"/>
      <w:bookmarkEnd w:id="1839"/>
    </w:p>
    <w:p w14:paraId="75A3597E" w14:textId="77777777" w:rsidR="00C61245" w:rsidRPr="001C080E" w:rsidRDefault="00C61245" w:rsidP="00C61245">
      <w:pPr>
        <w:rPr>
          <w:rFonts w:cs="Tahoma"/>
          <w:lang w:val="el-GR"/>
        </w:rPr>
      </w:pPr>
      <w:r w:rsidRPr="001C080E">
        <w:rPr>
          <w:rFonts w:cs="Tahoma"/>
          <w:lang w:val="el-GR"/>
        </w:rPr>
        <w:t>Ο Ανάδοχος θα πρέπει να μετατρέψει το υφιστάμενο νομικό υλικό [</w:t>
      </w:r>
      <w:r w:rsidR="00F62679" w:rsidRPr="001C080E">
        <w:rPr>
          <w:rFonts w:cs="Tahoma"/>
          <w:lang w:val="el-GR"/>
        </w:rPr>
        <w:t xml:space="preserve">λαμβανομένου υπόψη ότι τα έως σήμερα αποθηκευμένα εικονοποιημένα αρχεία εγγράφων ανέρχονται σε </w:t>
      </w:r>
      <w:r w:rsidRPr="001C080E">
        <w:rPr>
          <w:rFonts w:cs="Tahoma"/>
          <w:lang w:val="el-GR"/>
        </w:rPr>
        <w:t xml:space="preserve">περίπου  </w:t>
      </w:r>
      <w:r w:rsidR="00F62679" w:rsidRPr="001C080E">
        <w:rPr>
          <w:rFonts w:cs="Tahoma"/>
          <w:lang w:val="el-GR"/>
        </w:rPr>
        <w:t xml:space="preserve">οκτώ </w:t>
      </w:r>
      <w:r w:rsidRPr="001C080E">
        <w:rPr>
          <w:rFonts w:cs="Tahoma"/>
          <w:lang w:val="el-GR"/>
        </w:rPr>
        <w:t>εκατομμύρια (</w:t>
      </w:r>
      <w:r w:rsidR="00F62679" w:rsidRPr="001C080E">
        <w:rPr>
          <w:rFonts w:cs="Tahoma"/>
          <w:lang w:val="el-GR"/>
        </w:rPr>
        <w:t>8</w:t>
      </w:r>
      <w:r w:rsidRPr="001C080E">
        <w:rPr>
          <w:rFonts w:cs="Tahoma"/>
          <w:lang w:val="el-GR"/>
        </w:rPr>
        <w:t xml:space="preserve">.000.000)] σε αναγνώσιμο μορφότυπο (π.χ. </w:t>
      </w:r>
      <w:r w:rsidRPr="001C080E">
        <w:rPr>
          <w:rFonts w:cs="Tahoma"/>
          <w:lang w:val="en-US"/>
        </w:rPr>
        <w:t>pdf</w:t>
      </w:r>
      <w:r w:rsidRPr="001C080E">
        <w:rPr>
          <w:rFonts w:cs="Tahoma"/>
          <w:lang w:val="el-GR"/>
        </w:rPr>
        <w:t>/</w:t>
      </w:r>
      <w:r w:rsidRPr="001C080E">
        <w:rPr>
          <w:rFonts w:cs="Tahoma"/>
          <w:lang w:val="en-US"/>
        </w:rPr>
        <w:t>a</w:t>
      </w:r>
      <w:r w:rsidRPr="001C080E">
        <w:rPr>
          <w:rFonts w:cs="Tahoma"/>
          <w:lang w:val="el-GR"/>
        </w:rPr>
        <w:t>).</w:t>
      </w:r>
    </w:p>
    <w:p w14:paraId="16AD261F" w14:textId="77777777" w:rsidR="00C61245" w:rsidRPr="001C080E" w:rsidRDefault="00C61245" w:rsidP="00D6789E">
      <w:pPr>
        <w:pStyle w:val="Listparagraph2"/>
        <w:numPr>
          <w:ilvl w:val="1"/>
          <w:numId w:val="56"/>
        </w:numPr>
        <w:rPr>
          <w:rFonts w:eastAsiaTheme="majorEastAsia" w:cs="Tahoma"/>
          <w:color w:val="auto"/>
        </w:rPr>
      </w:pPr>
      <w:bookmarkStart w:id="1840" w:name="_Toc45141137"/>
      <w:bookmarkStart w:id="1841" w:name="_Toc52372730"/>
      <w:bookmarkStart w:id="1842" w:name="_Toc52372991"/>
      <w:bookmarkStart w:id="1843" w:name="_Ref60406009"/>
      <w:bookmarkStart w:id="1844" w:name="_Ref60406042"/>
      <w:bookmarkStart w:id="1845" w:name="_Toc92885225"/>
      <w:bookmarkStart w:id="1846" w:name="_Hlk64558828"/>
      <w:r w:rsidRPr="001C080E">
        <w:rPr>
          <w:rFonts w:eastAsiaTheme="majorEastAsia" w:cs="Tahoma"/>
          <w:color w:val="auto"/>
        </w:rPr>
        <w:t>Υπηρεσίες Υποστήριξης Επισημειώσεων Κειμένων</w:t>
      </w:r>
      <w:bookmarkEnd w:id="1840"/>
      <w:bookmarkEnd w:id="1841"/>
      <w:bookmarkEnd w:id="1842"/>
      <w:bookmarkEnd w:id="1843"/>
      <w:bookmarkEnd w:id="1844"/>
      <w:bookmarkEnd w:id="1845"/>
    </w:p>
    <w:bookmarkEnd w:id="1846"/>
    <w:p w14:paraId="0B9C23BE" w14:textId="228F87D8" w:rsidR="00C61245" w:rsidRPr="001C080E" w:rsidRDefault="00C627A1" w:rsidP="00C61245">
      <w:pPr>
        <w:rPr>
          <w:rFonts w:cs="Tahoma"/>
          <w:lang w:val="el-GR"/>
        </w:rPr>
      </w:pPr>
      <w:r w:rsidRPr="00C627A1">
        <w:rPr>
          <w:rFonts w:cs="Tahoma"/>
          <w:lang w:val="el-GR"/>
        </w:rPr>
        <w:t>Ο Ανάδοχος θα πρέπει να υποστηρίξει το ΝΣΚ για την επισημείωση των κειμένων, ώστε να επιτευχθεί η βέλτιστη παραγωγή επισημειωμένων κειμένων που θα αξιοποιηθούν για την δημιουργία των σετ δεδομένων εκπαίδευσης των μοντέλων της Μηχανικής Μάθησης.</w:t>
      </w:r>
      <w:r w:rsidR="009E3B01" w:rsidRPr="001C080E">
        <w:rPr>
          <w:rFonts w:cs="Tahoma"/>
          <w:lang w:val="el-GR"/>
        </w:rPr>
        <w:t xml:space="preserve"> Η ελάχιστη διάρκεια των </w:t>
      </w:r>
      <w:r w:rsidR="009E3B01" w:rsidRPr="001C080E">
        <w:rPr>
          <w:rFonts w:cs="Tahoma"/>
          <w:lang w:val="el-GR"/>
        </w:rPr>
        <w:lastRenderedPageBreak/>
        <w:t>προσφερόμενων ανθρωπομηνών για την παροχή Υπηρεσιών Υποστήριξης Επισημειώσεων Κειμένων είναι εικοσιπέντε (25) ανθρωπομήνες</w:t>
      </w:r>
      <w:r w:rsidR="009606D6" w:rsidRPr="001C080E">
        <w:rPr>
          <w:rFonts w:cs="Tahoma"/>
          <w:lang w:val="el-GR"/>
        </w:rPr>
        <w:t>.</w:t>
      </w:r>
    </w:p>
    <w:p w14:paraId="0013F782" w14:textId="77777777" w:rsidR="00C61245" w:rsidRPr="001C080E" w:rsidRDefault="00C61245" w:rsidP="00D6789E">
      <w:pPr>
        <w:pStyle w:val="Listparagraph2"/>
        <w:numPr>
          <w:ilvl w:val="1"/>
          <w:numId w:val="56"/>
        </w:numPr>
        <w:rPr>
          <w:rFonts w:eastAsiaTheme="majorEastAsia" w:cs="Tahoma"/>
          <w:color w:val="auto"/>
        </w:rPr>
      </w:pPr>
      <w:bookmarkStart w:id="1847" w:name="_Toc45141138"/>
      <w:bookmarkStart w:id="1848" w:name="_Toc52372731"/>
      <w:bookmarkStart w:id="1849" w:name="_Toc52372992"/>
      <w:bookmarkStart w:id="1850" w:name="_Ref60406099"/>
      <w:bookmarkStart w:id="1851" w:name="_Ref60406124"/>
      <w:bookmarkStart w:id="1852" w:name="_Toc92885226"/>
      <w:bookmarkStart w:id="1853" w:name="_Hlk64558961"/>
      <w:r w:rsidRPr="001C080E">
        <w:rPr>
          <w:rFonts w:eastAsiaTheme="majorEastAsia" w:cs="Tahoma"/>
          <w:color w:val="auto"/>
        </w:rPr>
        <w:t>Υπηρεσίες Αρχικής Εκπαίδευσης - Επανεκπαιδεύσεις Συστήματος Μηχανικής Μάθησης</w:t>
      </w:r>
      <w:bookmarkEnd w:id="1847"/>
      <w:bookmarkEnd w:id="1848"/>
      <w:bookmarkEnd w:id="1849"/>
      <w:bookmarkEnd w:id="1850"/>
      <w:bookmarkEnd w:id="1851"/>
      <w:bookmarkEnd w:id="1852"/>
    </w:p>
    <w:bookmarkEnd w:id="1853"/>
    <w:p w14:paraId="190AF4A5" w14:textId="77777777" w:rsidR="00C61245" w:rsidRPr="001C080E" w:rsidRDefault="00C61245" w:rsidP="00C61245">
      <w:pPr>
        <w:rPr>
          <w:rFonts w:cs="Tahoma"/>
          <w:lang w:val="el-GR"/>
        </w:rPr>
      </w:pPr>
      <w:r w:rsidRPr="001C080E">
        <w:rPr>
          <w:rFonts w:cs="Tahoma"/>
          <w:lang w:val="el-GR"/>
        </w:rPr>
        <w:t>Ο Ανάδοχος θα πρέπει να υλοποιήσει την εκπαίδευση και επανεκπαίδευση του Συστήματος Μηχανικής Μάθησης που θα υποβοηθά το ΟΠΣ.</w:t>
      </w:r>
    </w:p>
    <w:p w14:paraId="54581D2E" w14:textId="77777777" w:rsidR="00C61245" w:rsidRPr="001C080E" w:rsidRDefault="00C61245" w:rsidP="00C61245">
      <w:pPr>
        <w:rPr>
          <w:rFonts w:cs="Tahoma"/>
          <w:lang w:val="el-GR"/>
        </w:rPr>
      </w:pPr>
      <w:r w:rsidRPr="001C080E">
        <w:rPr>
          <w:rFonts w:cs="Tahoma"/>
          <w:lang w:val="el-GR"/>
        </w:rPr>
        <w:t>Συγκεκριμένα, θα πρέπει να εκπαιδεύσει το Σύστημα Μηχανικής Μάθησης χρησιμοποιώντας έγγραφα που θα του παρασχεθούν από το ΝΣΚ. Αυτά τα έγγραφα θα πρέπει να τα επισημάνει (</w:t>
      </w:r>
      <w:r w:rsidRPr="001C080E">
        <w:rPr>
          <w:rFonts w:cs="Tahoma"/>
          <w:lang w:val="en-US"/>
        </w:rPr>
        <w:t>annotate</w:t>
      </w:r>
      <w:r w:rsidRPr="001C080E">
        <w:rPr>
          <w:rFonts w:cs="Tahoma"/>
          <w:lang w:val="el-GR"/>
        </w:rPr>
        <w:t>) και να τα χρησιμοποιήσει για να εκπαιδεύσει το Σύστημα.</w:t>
      </w:r>
    </w:p>
    <w:p w14:paraId="536460E5" w14:textId="77777777" w:rsidR="00C61245" w:rsidRPr="001C080E" w:rsidRDefault="00C61245" w:rsidP="00C61245">
      <w:pPr>
        <w:rPr>
          <w:rFonts w:cs="Tahoma"/>
          <w:lang w:val="el-GR"/>
        </w:rPr>
      </w:pPr>
      <w:r w:rsidRPr="001C080E">
        <w:rPr>
          <w:rFonts w:cs="Tahoma"/>
          <w:lang w:val="el-GR"/>
        </w:rPr>
        <w:t>Το Σύστημα Μηχανικής Μάθησης θα χρησιμοποιηθεί για υποστήριξη σε διάφορα μέρη του ΟΠΣ, ενδεικτικά</w:t>
      </w:r>
      <w:r w:rsidR="00B03290" w:rsidRPr="001C080E">
        <w:rPr>
          <w:rFonts w:cs="Tahoma"/>
          <w:lang w:val="el-GR"/>
        </w:rPr>
        <w:t xml:space="preserve"> δε αυτό θα αφορά</w:t>
      </w:r>
      <w:r w:rsidRPr="001C080E">
        <w:rPr>
          <w:rFonts w:cs="Tahoma"/>
          <w:lang w:val="el-GR"/>
        </w:rPr>
        <w:t>:</w:t>
      </w:r>
    </w:p>
    <w:p w14:paraId="4CE60A21" w14:textId="77777777" w:rsidR="00C61245" w:rsidRPr="001C080E" w:rsidRDefault="00C61245" w:rsidP="00D6789E">
      <w:pPr>
        <w:pStyle w:val="squarebullets"/>
        <w:numPr>
          <w:ilvl w:val="0"/>
          <w:numId w:val="34"/>
        </w:numPr>
        <w:rPr>
          <w:rFonts w:cs="Tahoma"/>
        </w:rPr>
      </w:pPr>
      <w:r w:rsidRPr="001C080E">
        <w:rPr>
          <w:rFonts w:cs="Tahoma"/>
        </w:rPr>
        <w:t>Αναζητήσεις, προτείνοντας σχετικά αποτελέσματα με το αναζητούμενο (Συσχέτιση εγγράφων με Φακέλους/Υποφακέλους Υποθέσεων, Χρεώσεις Εργασιών σε χρήστες, Εισαγωγή και Σημασιολογική Συσχέτιση Εγγράφων και Δικογράφων κάθε κατηγορίας  κλπ.).</w:t>
      </w:r>
    </w:p>
    <w:p w14:paraId="301F8522" w14:textId="77777777" w:rsidR="00C61245" w:rsidRPr="001C080E" w:rsidRDefault="00C61245" w:rsidP="00D6789E">
      <w:pPr>
        <w:pStyle w:val="squarebullets"/>
        <w:numPr>
          <w:ilvl w:val="0"/>
          <w:numId w:val="34"/>
        </w:numPr>
        <w:rPr>
          <w:rFonts w:cs="Tahoma"/>
        </w:rPr>
      </w:pPr>
      <w:r w:rsidRPr="001C080E">
        <w:rPr>
          <w:rFonts w:cs="Tahoma"/>
        </w:rPr>
        <w:t>Εργαλείο Επισημείωσης Εγγράφων.</w:t>
      </w:r>
    </w:p>
    <w:p w14:paraId="44432778" w14:textId="77777777" w:rsidR="00C61245" w:rsidRPr="001C080E" w:rsidRDefault="00C61245" w:rsidP="00D6789E">
      <w:pPr>
        <w:pStyle w:val="squarebullets"/>
        <w:numPr>
          <w:ilvl w:val="0"/>
          <w:numId w:val="34"/>
        </w:numPr>
        <w:rPr>
          <w:rFonts w:cs="Tahoma"/>
        </w:rPr>
      </w:pPr>
      <w:r w:rsidRPr="001C080E">
        <w:rPr>
          <w:rFonts w:cs="Tahoma"/>
        </w:rPr>
        <w:t>Σύνταξη Εγγράφων και Δικογράφων κάθε κατηγορίας κλπ.</w:t>
      </w:r>
    </w:p>
    <w:p w14:paraId="5F4DF052" w14:textId="77777777" w:rsidR="00C61245" w:rsidRPr="001C080E" w:rsidRDefault="00C61245" w:rsidP="00D6789E">
      <w:pPr>
        <w:pStyle w:val="squarebullets"/>
        <w:numPr>
          <w:ilvl w:val="0"/>
          <w:numId w:val="34"/>
        </w:numPr>
        <w:rPr>
          <w:rFonts w:cs="Tahoma"/>
        </w:rPr>
      </w:pPr>
      <w:r w:rsidRPr="001C080E">
        <w:rPr>
          <w:rFonts w:cs="Tahoma"/>
        </w:rPr>
        <w:t>Εργαλεία για χρέωση εργασιών σε χρήστες.</w:t>
      </w:r>
    </w:p>
    <w:p w14:paraId="4C096FCD" w14:textId="77777777" w:rsidR="00C61245" w:rsidRPr="001C080E" w:rsidRDefault="004B744C" w:rsidP="00C61245">
      <w:pPr>
        <w:rPr>
          <w:rFonts w:cs="Tahoma"/>
          <w:lang w:val="el-GR"/>
        </w:rPr>
      </w:pPr>
      <w:r w:rsidRPr="001C080E">
        <w:rPr>
          <w:rFonts w:cs="Tahoma"/>
          <w:lang w:val="el-GR"/>
        </w:rPr>
        <w:t>Η ελάχιστη διάρκεια των προσφερόμενων ανθρωπομηνών για την παροχή Υπηρεσιών Αρχικής Εκπαίδευσης - Επανεκπαιδεύσεις Συστήματος Μηχανικής Μάθησης είναι δεκαο</w:t>
      </w:r>
      <w:r w:rsidR="00534BB9" w:rsidRPr="001C080E">
        <w:rPr>
          <w:rFonts w:cs="Tahoma"/>
          <w:lang w:val="el-GR"/>
        </w:rPr>
        <w:t>κ</w:t>
      </w:r>
      <w:r w:rsidRPr="001C080E">
        <w:rPr>
          <w:rFonts w:cs="Tahoma"/>
          <w:lang w:val="el-GR"/>
        </w:rPr>
        <w:t>τώ (18) ανθρωπομήνες.</w:t>
      </w:r>
    </w:p>
    <w:p w14:paraId="2112E889" w14:textId="77777777" w:rsidR="00C61245" w:rsidRPr="001C080E" w:rsidRDefault="00C61245" w:rsidP="00D6789E">
      <w:pPr>
        <w:pStyle w:val="Listparagraph2"/>
        <w:numPr>
          <w:ilvl w:val="1"/>
          <w:numId w:val="56"/>
        </w:numPr>
        <w:rPr>
          <w:rFonts w:cs="Tahoma"/>
          <w:color w:val="auto"/>
        </w:rPr>
      </w:pPr>
      <w:bookmarkStart w:id="1854" w:name="_Toc45141139"/>
      <w:bookmarkStart w:id="1855" w:name="_Toc52372732"/>
      <w:bookmarkStart w:id="1856" w:name="_Toc52372993"/>
      <w:bookmarkStart w:id="1857" w:name="_Ref60406217"/>
      <w:bookmarkStart w:id="1858" w:name="_Ref60406237"/>
      <w:bookmarkStart w:id="1859" w:name="_Toc92885227"/>
      <w:r w:rsidRPr="001C080E">
        <w:rPr>
          <w:rFonts w:cs="Tahoma"/>
          <w:color w:val="auto"/>
        </w:rPr>
        <w:t xml:space="preserve">Υπηρεσίες Υποστήριξης </w:t>
      </w:r>
      <w:r w:rsidR="000831F8" w:rsidRPr="001C080E">
        <w:rPr>
          <w:rFonts w:cs="Tahoma"/>
          <w:color w:val="auto"/>
        </w:rPr>
        <w:t xml:space="preserve">Δοκιμαστικής </w:t>
      </w:r>
      <w:r w:rsidRPr="001C080E">
        <w:rPr>
          <w:rFonts w:cs="Tahoma"/>
          <w:color w:val="auto"/>
        </w:rPr>
        <w:t>Λειτουργίας</w:t>
      </w:r>
      <w:bookmarkEnd w:id="1854"/>
      <w:bookmarkEnd w:id="1855"/>
      <w:bookmarkEnd w:id="1856"/>
      <w:bookmarkEnd w:id="1857"/>
      <w:bookmarkEnd w:id="1858"/>
      <w:bookmarkEnd w:id="1859"/>
    </w:p>
    <w:p w14:paraId="6D6F9A2C" w14:textId="77777777" w:rsidR="00C61245" w:rsidRPr="001C080E" w:rsidRDefault="00C61245" w:rsidP="00C61245">
      <w:pPr>
        <w:rPr>
          <w:rFonts w:cs="Tahoma"/>
          <w:lang w:val="el-GR"/>
        </w:rPr>
      </w:pPr>
      <w:r w:rsidRPr="001C080E">
        <w:rPr>
          <w:rFonts w:cs="Tahoma"/>
          <w:lang w:val="el-GR"/>
        </w:rPr>
        <w:t xml:space="preserve">Η </w:t>
      </w:r>
      <w:r w:rsidR="000831F8" w:rsidRPr="001C080E">
        <w:rPr>
          <w:rFonts w:cs="Tahoma"/>
          <w:lang w:val="el-GR"/>
        </w:rPr>
        <w:t xml:space="preserve">Δοκιμαστική </w:t>
      </w:r>
      <w:r w:rsidRPr="001C080E">
        <w:rPr>
          <w:rFonts w:cs="Tahoma"/>
          <w:lang w:val="el-GR"/>
        </w:rPr>
        <w:t xml:space="preserve">Λειτουργία είναι η Φάση 5 του έργου, και έχει </w:t>
      </w:r>
      <w:r w:rsidRPr="001C080E">
        <w:rPr>
          <w:rFonts w:cs="Tahoma"/>
          <w:bCs/>
          <w:lang w:val="el-GR"/>
        </w:rPr>
        <w:t>στόχο</w:t>
      </w:r>
      <w:r w:rsidRPr="001C080E">
        <w:rPr>
          <w:rFonts w:cs="Tahoma"/>
          <w:lang w:val="el-GR"/>
        </w:rPr>
        <w:t xml:space="preserve"> να εξασφαλίσει ότι το σύστημα:</w:t>
      </w:r>
    </w:p>
    <w:p w14:paraId="6D7A71FB" w14:textId="77777777" w:rsidR="00C61245" w:rsidRPr="001C080E" w:rsidRDefault="00C61245" w:rsidP="00C61245">
      <w:pPr>
        <w:pStyle w:val="squarebullets"/>
        <w:rPr>
          <w:rFonts w:cs="Tahoma"/>
        </w:rPr>
      </w:pPr>
      <w:r w:rsidRPr="001C080E">
        <w:rPr>
          <w:rFonts w:cs="Tahoma"/>
        </w:rPr>
        <w:t xml:space="preserve">ανταποκρίνεται πλήρως στις απαιτήσεις των προδιαγραφών, όπως αυτές έχουν καταγραφεί και εγκριθεί κατά την Φάση 1, </w:t>
      </w:r>
    </w:p>
    <w:p w14:paraId="0D73AEE3" w14:textId="77777777" w:rsidR="00C61245" w:rsidRPr="001C080E" w:rsidRDefault="00C61245" w:rsidP="00C61245">
      <w:pPr>
        <w:pStyle w:val="squarebullets"/>
        <w:rPr>
          <w:rFonts w:cs="Tahoma"/>
        </w:rPr>
      </w:pPr>
      <w:r w:rsidRPr="001C080E">
        <w:rPr>
          <w:rFonts w:cs="Tahoma"/>
        </w:rPr>
        <w:t>εκπληρώνει τους σκοπούς για τους οποίους δημιουργήθηκε, όπως διατυπώνονται στους σκοπούς του συστήματος (</w:t>
      </w:r>
      <w:r w:rsidR="00A37703" w:rsidRPr="001C080E">
        <w:rPr>
          <w:rFonts w:cs="Tahoma"/>
        </w:rPr>
        <w:t xml:space="preserve">Παράρτημα Ι - </w:t>
      </w:r>
      <w:r w:rsidRPr="001C080E">
        <w:rPr>
          <w:rFonts w:cs="Tahoma"/>
        </w:rPr>
        <w:t xml:space="preserve">Παράγραφος 3), με τις καταγεγραμμένες και εγκεκριμένες απαιτήσεις, καθώς και </w:t>
      </w:r>
    </w:p>
    <w:p w14:paraId="2A08E1F4" w14:textId="77777777" w:rsidR="00C61245" w:rsidRPr="001C080E" w:rsidRDefault="00C61245" w:rsidP="00C61245">
      <w:pPr>
        <w:pStyle w:val="squarebullets"/>
        <w:rPr>
          <w:rFonts w:cs="Tahoma"/>
        </w:rPr>
      </w:pPr>
      <w:r w:rsidRPr="001C080E">
        <w:rPr>
          <w:rFonts w:cs="Tahoma"/>
        </w:rPr>
        <w:t>έχει αξιολογηθεί και επιτυγχάνει την απαιτούμενη λειτουργικότητα και επίδοση του συστήματος.</w:t>
      </w:r>
    </w:p>
    <w:p w14:paraId="31D11CEA" w14:textId="77777777" w:rsidR="00C61245" w:rsidRPr="001C080E" w:rsidRDefault="00C61245" w:rsidP="00C61245">
      <w:pPr>
        <w:rPr>
          <w:rFonts w:cs="Tahoma"/>
          <w:lang w:val="el-GR"/>
        </w:rPr>
      </w:pPr>
      <w:r w:rsidRPr="001C080E">
        <w:rPr>
          <w:rFonts w:cs="Tahoma"/>
          <w:lang w:val="el-GR"/>
        </w:rPr>
        <w:t xml:space="preserve">Στη </w:t>
      </w:r>
      <w:r w:rsidR="000831F8" w:rsidRPr="001C080E">
        <w:rPr>
          <w:rFonts w:cs="Tahoma"/>
          <w:lang w:val="el-GR"/>
        </w:rPr>
        <w:t xml:space="preserve">Δοκιμαστική </w:t>
      </w:r>
      <w:r w:rsidRPr="001C080E">
        <w:rPr>
          <w:rFonts w:cs="Tahoma"/>
          <w:lang w:val="el-GR"/>
        </w:rPr>
        <w:t xml:space="preserve">Λειτουργία θα γίνουν οι τελικές δοκιμές ελέγχου λειτουργικότητας, ώστε να επιβεβαιωθεί η απόλυτα εύρυθμη λειτουργία και καλή συνεργασία των εφαρμογών των υποσυστημάτων του Πληροφοριακού Συστήματος, τόσο μεταξύ </w:t>
      </w:r>
      <w:r w:rsidR="00D40168" w:rsidRPr="001C080E">
        <w:rPr>
          <w:rFonts w:cs="Tahoma"/>
          <w:lang w:val="el-GR"/>
        </w:rPr>
        <w:t>τους,</w:t>
      </w:r>
      <w:r w:rsidRPr="001C080E">
        <w:rPr>
          <w:rFonts w:cs="Tahoma"/>
          <w:lang w:val="el-GR"/>
        </w:rPr>
        <w:t xml:space="preserve"> όσο και εξωτερικά υπό συνθήκες  παραγωγικής λειτουργίας και εγγυημένου επιπέδου υπηρεσιών.</w:t>
      </w:r>
    </w:p>
    <w:p w14:paraId="3E4F1D97" w14:textId="77777777" w:rsidR="00C61245" w:rsidRPr="001C080E" w:rsidRDefault="00C61245" w:rsidP="00C61245">
      <w:pPr>
        <w:rPr>
          <w:rFonts w:cs="Tahoma"/>
          <w:lang w:val="el-GR"/>
        </w:rPr>
      </w:pPr>
      <w:r w:rsidRPr="001C080E">
        <w:rPr>
          <w:rFonts w:cs="Tahoma"/>
          <w:lang w:val="el-GR"/>
        </w:rPr>
        <w:lastRenderedPageBreak/>
        <w:t xml:space="preserve">Η εκτέλεση της </w:t>
      </w:r>
      <w:r w:rsidR="000831F8" w:rsidRPr="001C080E">
        <w:rPr>
          <w:rFonts w:cs="Tahoma"/>
          <w:lang w:val="el-GR"/>
        </w:rPr>
        <w:t xml:space="preserve">δοκιμαστικής </w:t>
      </w:r>
      <w:r w:rsidRPr="001C080E">
        <w:rPr>
          <w:rFonts w:cs="Tahoma"/>
          <w:lang w:val="el-GR"/>
        </w:rPr>
        <w:t xml:space="preserve">λειτουργίας θα εκτελεστεί σε διακριτό περιβάλλον δοκιμών και θα περιλαμβάνει την εφαρμογή όλων των τελικών ελέγχων, μεθοδολογιών και επιχειρησιακών διαδικασιών σε πραγματικές συνθήκες πλήρους λειτουργίας του συστήματος και των υποσυστημάτων και με πραγματικά δεδομένα, προκειμένου να επιβεβαιωθεί η απόλυτα εύρυθμη λειτουργία και καλή συνεργασία των λειτουργικοτήτων και των εφαρμογών, τόσο μεταξύ τους όσο και εξωτερικά. Η εκτέλεση της </w:t>
      </w:r>
      <w:r w:rsidR="000831F8" w:rsidRPr="001C080E">
        <w:rPr>
          <w:rFonts w:cs="Tahoma"/>
          <w:lang w:val="el-GR"/>
        </w:rPr>
        <w:t xml:space="preserve">δοκιμαστικής </w:t>
      </w:r>
      <w:r w:rsidRPr="001C080E">
        <w:rPr>
          <w:rFonts w:cs="Tahoma"/>
          <w:lang w:val="el-GR"/>
        </w:rPr>
        <w:t>λειτουργίας θα λάβει χώρα υπό συνθήκες πλήρους παραγωγικής λειτουργίας</w:t>
      </w:r>
      <w:r w:rsidR="00D40168" w:rsidRPr="001C080E">
        <w:rPr>
          <w:rFonts w:cs="Tahoma"/>
          <w:lang w:val="el-GR"/>
        </w:rPr>
        <w:t>,</w:t>
      </w:r>
      <w:r w:rsidRPr="001C080E">
        <w:rPr>
          <w:rFonts w:cs="Tahoma"/>
          <w:lang w:val="el-GR"/>
        </w:rPr>
        <w:t xml:space="preserve"> που προσομοιώνουν τις πραγματικές</w:t>
      </w:r>
      <w:r w:rsidR="00D40168" w:rsidRPr="001C080E">
        <w:rPr>
          <w:rFonts w:cs="Tahoma"/>
          <w:lang w:val="el-GR"/>
        </w:rPr>
        <w:t>,</w:t>
      </w:r>
      <w:r w:rsidRPr="001C080E">
        <w:rPr>
          <w:rFonts w:cs="Tahoma"/>
          <w:lang w:val="el-GR"/>
        </w:rPr>
        <w:t xml:space="preserve"> και με προσομοίωση μεγάλου όγκου δεδομένων, προκειμένου να διασφαλιστεί η αντοχή και η ευελιξία του συστήματος.</w:t>
      </w:r>
    </w:p>
    <w:p w14:paraId="7C2F08DC" w14:textId="77777777" w:rsidR="00C61245" w:rsidRPr="001C080E" w:rsidRDefault="00C61245" w:rsidP="00C61245">
      <w:pPr>
        <w:rPr>
          <w:rFonts w:cs="Tahoma"/>
          <w:lang w:val="el-GR"/>
        </w:rPr>
      </w:pPr>
      <w:r w:rsidRPr="001C080E">
        <w:rPr>
          <w:rFonts w:cs="Tahoma"/>
          <w:lang w:val="el-GR"/>
        </w:rPr>
        <w:t>Οι τελικές δοκιμές ελέγχου λειτουργικότητας θα πραγματοποιηθούν:</w:t>
      </w:r>
    </w:p>
    <w:p w14:paraId="3373EC6A" w14:textId="77777777" w:rsidR="00C61245" w:rsidRPr="001C080E" w:rsidRDefault="00C61245" w:rsidP="00C61245">
      <w:pPr>
        <w:pStyle w:val="squarebullets"/>
        <w:rPr>
          <w:rFonts w:cs="Tahoma"/>
        </w:rPr>
      </w:pPr>
      <w:r w:rsidRPr="001C080E">
        <w:rPr>
          <w:rFonts w:cs="Tahoma"/>
        </w:rPr>
        <w:t xml:space="preserve">από πλήρως εκπαιδευμένους κύριους χρήστες- με ενεργή συμμετοχή στο Έργο, </w:t>
      </w:r>
    </w:p>
    <w:p w14:paraId="0141682B" w14:textId="77777777" w:rsidR="00C61245" w:rsidRPr="001C080E" w:rsidRDefault="00C61245" w:rsidP="00C61245">
      <w:pPr>
        <w:pStyle w:val="squarebullets"/>
        <w:rPr>
          <w:rFonts w:cs="Tahoma"/>
        </w:rPr>
      </w:pPr>
      <w:r w:rsidRPr="001C080E">
        <w:rPr>
          <w:rFonts w:cs="Tahoma"/>
        </w:rPr>
        <w:t xml:space="preserve">με πραγματικά δεδομένα, και </w:t>
      </w:r>
    </w:p>
    <w:p w14:paraId="4545DBF0" w14:textId="77777777" w:rsidR="00C61245" w:rsidRPr="001C080E" w:rsidRDefault="00C61245" w:rsidP="00C61245">
      <w:pPr>
        <w:pStyle w:val="squarebullets"/>
        <w:rPr>
          <w:rFonts w:cs="Tahoma"/>
        </w:rPr>
      </w:pPr>
      <w:r w:rsidRPr="001C080E">
        <w:rPr>
          <w:rFonts w:cs="Tahoma"/>
        </w:rPr>
        <w:t>με αντιπροσωπευτικό δείγμα κινήσεων.</w:t>
      </w:r>
    </w:p>
    <w:p w14:paraId="2413675F" w14:textId="77777777" w:rsidR="00C61245" w:rsidRPr="001C080E" w:rsidRDefault="00C61245" w:rsidP="00C61245">
      <w:pPr>
        <w:rPr>
          <w:rFonts w:cs="Tahoma"/>
          <w:lang w:val="el-GR"/>
        </w:rPr>
      </w:pPr>
      <w:r w:rsidRPr="001C080E">
        <w:rPr>
          <w:rFonts w:cs="Tahoma"/>
          <w:lang w:val="el-GR"/>
        </w:rPr>
        <w:t xml:space="preserve">Στην </w:t>
      </w:r>
      <w:r w:rsidR="000831F8" w:rsidRPr="001C080E">
        <w:rPr>
          <w:rFonts w:cs="Tahoma"/>
          <w:lang w:val="el-GR"/>
        </w:rPr>
        <w:t xml:space="preserve">δοκιμαστική </w:t>
      </w:r>
      <w:r w:rsidRPr="001C080E">
        <w:rPr>
          <w:rFonts w:cs="Tahoma"/>
          <w:lang w:val="el-GR"/>
        </w:rPr>
        <w:t xml:space="preserve">λειτουργία θα συμμετέχουν αντιπροσωπευτικό δείγμα φορέων, όπως αυτοί έχουν αποφασιστεί και συμφωνηθεί με τον φορέα, με συμφωνημένο με τον Φορέα Υλοποίησης του Έργου, αντιπροσωπευτικό δείγμα πραγματικών δεδομένων στο σύνολο της Λειτουργικότητας του συστήματος. </w:t>
      </w:r>
    </w:p>
    <w:p w14:paraId="17717D02" w14:textId="77777777" w:rsidR="00C61245" w:rsidRPr="001C080E" w:rsidRDefault="00C61245" w:rsidP="00C61245">
      <w:pPr>
        <w:rPr>
          <w:rFonts w:cs="Tahoma"/>
          <w:lang w:val="el-GR"/>
        </w:rPr>
      </w:pPr>
      <w:r w:rsidRPr="001C080E">
        <w:rPr>
          <w:rFonts w:cs="Tahoma"/>
          <w:lang w:val="el-GR"/>
        </w:rPr>
        <w:t xml:space="preserve">Η </w:t>
      </w:r>
      <w:r w:rsidR="000831F8" w:rsidRPr="001C080E">
        <w:rPr>
          <w:rFonts w:cs="Tahoma"/>
          <w:lang w:val="el-GR"/>
        </w:rPr>
        <w:t xml:space="preserve">δοκιμαστική </w:t>
      </w:r>
      <w:r w:rsidRPr="001C080E">
        <w:rPr>
          <w:rFonts w:cs="Tahoma"/>
          <w:lang w:val="el-GR"/>
        </w:rPr>
        <w:t>λειτουργία περιλαμβάνει επίσης τις υπηρεσίες δοκιμαστικής έναρξης επιχειρησιακής λειτουργίας του Συστήματος από μια ομάδα κύριων χρηστών</w:t>
      </w:r>
      <w:r w:rsidR="006B3DFF" w:rsidRPr="001C080E">
        <w:rPr>
          <w:rFonts w:cs="Tahoma"/>
          <w:lang w:val="el-GR"/>
        </w:rPr>
        <w:t>.</w:t>
      </w:r>
    </w:p>
    <w:p w14:paraId="77D572DD" w14:textId="77777777" w:rsidR="00C61245" w:rsidRPr="001C080E" w:rsidRDefault="00C61245" w:rsidP="00C61245">
      <w:pPr>
        <w:rPr>
          <w:rFonts w:cs="Tahoma"/>
          <w:lang w:val="el-GR"/>
        </w:rPr>
      </w:pPr>
      <w:r w:rsidRPr="001C080E">
        <w:rPr>
          <w:rFonts w:cs="Tahoma"/>
          <w:lang w:val="el-GR"/>
        </w:rPr>
        <w:t xml:space="preserve">Η </w:t>
      </w:r>
      <w:r w:rsidRPr="001C080E">
        <w:rPr>
          <w:rFonts w:cs="Tahoma"/>
          <w:bCs/>
          <w:lang w:val="el-GR"/>
        </w:rPr>
        <w:t>διάρκεια</w:t>
      </w:r>
      <w:r w:rsidRPr="001C080E">
        <w:rPr>
          <w:rFonts w:cs="Tahoma"/>
          <w:lang w:val="el-GR"/>
        </w:rPr>
        <w:t xml:space="preserve"> της </w:t>
      </w:r>
      <w:r w:rsidR="000831F8" w:rsidRPr="001C080E">
        <w:rPr>
          <w:rFonts w:cs="Tahoma"/>
          <w:lang w:val="el-GR"/>
        </w:rPr>
        <w:t xml:space="preserve">Δοκιμαστικής </w:t>
      </w:r>
      <w:r w:rsidRPr="001C080E">
        <w:rPr>
          <w:rFonts w:cs="Tahoma"/>
          <w:lang w:val="el-GR"/>
        </w:rPr>
        <w:t xml:space="preserve">Λειτουργίας είναι τουλάχιστον δύο (2) μήνες και ξεκινάει με την ολοκλήρωση της Φάσης </w:t>
      </w:r>
      <w:r w:rsidR="000831F8" w:rsidRPr="001C080E">
        <w:rPr>
          <w:rFonts w:cs="Tahoma"/>
          <w:lang w:val="el-GR"/>
        </w:rPr>
        <w:t>3</w:t>
      </w:r>
      <w:r w:rsidRPr="001C080E">
        <w:rPr>
          <w:rFonts w:cs="Tahoma"/>
          <w:lang w:val="el-GR"/>
        </w:rPr>
        <w:t xml:space="preserve"> του έργου.</w:t>
      </w:r>
    </w:p>
    <w:p w14:paraId="52A490E1" w14:textId="77777777" w:rsidR="00C61245" w:rsidRPr="001C080E" w:rsidRDefault="00C61245" w:rsidP="00C61245">
      <w:pPr>
        <w:rPr>
          <w:rFonts w:cs="Tahoma"/>
          <w:lang w:val="el-GR"/>
        </w:rPr>
      </w:pPr>
      <w:r w:rsidRPr="001C080E">
        <w:rPr>
          <w:rFonts w:cs="Tahoma"/>
          <w:lang w:val="el-GR"/>
        </w:rPr>
        <w:t xml:space="preserve">Ο Ανάδοχος, κατά τη </w:t>
      </w:r>
      <w:r w:rsidR="000831F8" w:rsidRPr="001C080E">
        <w:rPr>
          <w:rFonts w:cs="Tahoma"/>
          <w:lang w:val="el-GR"/>
        </w:rPr>
        <w:t xml:space="preserve">Δοκιμαστική </w:t>
      </w:r>
      <w:r w:rsidRPr="001C080E">
        <w:rPr>
          <w:rFonts w:cs="Tahoma"/>
          <w:lang w:val="el-GR"/>
        </w:rPr>
        <w:t>Λειτουργία του Συστήματος, έχει τις παρακάτω υποχρεώσεις:</w:t>
      </w:r>
    </w:p>
    <w:p w14:paraId="0E56E6AD" w14:textId="77777777" w:rsidR="00C61245" w:rsidRPr="001C080E" w:rsidRDefault="00C61245" w:rsidP="00C61245">
      <w:pPr>
        <w:pStyle w:val="squarebullets"/>
        <w:rPr>
          <w:rFonts w:cs="Tahoma"/>
        </w:rPr>
      </w:pPr>
      <w:r w:rsidRPr="001C080E">
        <w:rPr>
          <w:rFonts w:cs="Tahoma"/>
        </w:rPr>
        <w:t>να βρίσκεται σε συνεχή συνεργασία με τους κύριους χρήστες που θα συμμετέχουν στη</w:t>
      </w:r>
      <w:r w:rsidR="000831F8" w:rsidRPr="001C080E">
        <w:rPr>
          <w:rFonts w:cs="Tahoma"/>
        </w:rPr>
        <w:t xml:space="preserve"> Δοκιμαστική </w:t>
      </w:r>
      <w:r w:rsidRPr="001C080E">
        <w:rPr>
          <w:rFonts w:cs="Tahoma"/>
        </w:rPr>
        <w:t>Λειτουργία του Συστήματος.</w:t>
      </w:r>
    </w:p>
    <w:p w14:paraId="36DC33A5" w14:textId="77777777" w:rsidR="00C61245" w:rsidRPr="001C080E" w:rsidRDefault="00C61245" w:rsidP="00C61245">
      <w:pPr>
        <w:pStyle w:val="squarebullets"/>
        <w:rPr>
          <w:rFonts w:cs="Tahoma"/>
        </w:rPr>
      </w:pPr>
      <w:r w:rsidRPr="001C080E">
        <w:rPr>
          <w:rFonts w:cs="Tahoma"/>
        </w:rPr>
        <w:t xml:space="preserve">να διαθέσει προσωπικό με τις κατάλληλες τεχνικές και επιχειρησιακές γνώσεις, με φυσική παρουσία στον τόπο των Φορέων που έχουν επιλεχθεί να συμμετέχουν στη </w:t>
      </w:r>
      <w:r w:rsidR="000831F8" w:rsidRPr="001C080E">
        <w:rPr>
          <w:rFonts w:cs="Tahoma"/>
        </w:rPr>
        <w:t xml:space="preserve">Δοκιμαστική </w:t>
      </w:r>
      <w:r w:rsidRPr="001C080E">
        <w:rPr>
          <w:rFonts w:cs="Tahoma"/>
        </w:rPr>
        <w:t>Λειτουργία για την υποστήριξη και την εξασφάλιση της εύρυθμης λειτουργίας του Συστήματος (πραγματικά δεδομένα, αντιπροσωπευτικό δείγμα δεδομένων, σύνολο της Λειτουργικότητας, χρήση από κύριους χρήστες, κτλ.),</w:t>
      </w:r>
    </w:p>
    <w:p w14:paraId="38B60EA5" w14:textId="77777777" w:rsidR="00C61245" w:rsidRPr="001C080E" w:rsidRDefault="00C61245" w:rsidP="00C61245">
      <w:pPr>
        <w:pStyle w:val="squarebullets"/>
        <w:rPr>
          <w:rFonts w:cs="Tahoma"/>
        </w:rPr>
      </w:pPr>
      <w:r w:rsidRPr="001C080E">
        <w:rPr>
          <w:rFonts w:cs="Tahoma"/>
        </w:rPr>
        <w:t>να πραγματοποιήσει τις όποιες ρυθμίσεις/παραμετροποιήσεις/προσαρμογές/τροποποιήσεις κρίνονται απαραίτητες για τη βελτίωση της απόδοσης του Συστήματος (fine tuning),</w:t>
      </w:r>
    </w:p>
    <w:p w14:paraId="3B5C9148" w14:textId="77777777" w:rsidR="00C61245" w:rsidRPr="001C080E" w:rsidRDefault="00C61245" w:rsidP="00C61245">
      <w:pPr>
        <w:pStyle w:val="squarebullets"/>
        <w:rPr>
          <w:rFonts w:cs="Tahoma"/>
        </w:rPr>
      </w:pPr>
      <w:r w:rsidRPr="001C080E">
        <w:rPr>
          <w:rFonts w:cs="Tahoma"/>
        </w:rPr>
        <w:t>να διορθώσει τυχόν λάθη του Συστήματος (bug fixing),</w:t>
      </w:r>
    </w:p>
    <w:p w14:paraId="693E399E" w14:textId="77777777" w:rsidR="00C61245" w:rsidRPr="001C080E" w:rsidRDefault="00C61245" w:rsidP="00C61245">
      <w:pPr>
        <w:pStyle w:val="squarebullets"/>
        <w:rPr>
          <w:rFonts w:cs="Tahoma"/>
        </w:rPr>
      </w:pPr>
      <w:r w:rsidRPr="001C080E">
        <w:rPr>
          <w:rFonts w:cs="Tahoma"/>
        </w:rPr>
        <w:t>να επικαιροποιήσει την τεκμηρίωση του Συστήματος,</w:t>
      </w:r>
    </w:p>
    <w:p w14:paraId="133540A9" w14:textId="77777777" w:rsidR="00C61245" w:rsidRPr="001C080E" w:rsidRDefault="00C61245" w:rsidP="00C61245">
      <w:pPr>
        <w:pStyle w:val="squarebullets"/>
        <w:rPr>
          <w:rFonts w:cs="Tahoma"/>
        </w:rPr>
      </w:pPr>
      <w:r w:rsidRPr="001C080E">
        <w:rPr>
          <w:rFonts w:cs="Tahoma"/>
        </w:rPr>
        <w:t>να λειτουργήσει Γραφείο Υποστήριξης (help-desk) για την υποστήριξη των κύριων χρηστών καθώς και των διαχειριστών του Συστήματος.</w:t>
      </w:r>
    </w:p>
    <w:p w14:paraId="7CFE5A33" w14:textId="77777777" w:rsidR="00C61245" w:rsidRPr="001C080E" w:rsidRDefault="00C61245" w:rsidP="00C61245">
      <w:pPr>
        <w:rPr>
          <w:rFonts w:cs="Tahoma"/>
          <w:lang w:val="el-GR"/>
        </w:rPr>
      </w:pPr>
      <w:r w:rsidRPr="001C080E">
        <w:rPr>
          <w:rFonts w:cs="Tahoma"/>
          <w:lang w:val="el-GR"/>
        </w:rPr>
        <w:lastRenderedPageBreak/>
        <w:t>Κατ’ ελάχιστο, στο πλαίσιο αυτό ο Ανάδοχος οφείλει να ανταποκρίνεται άμεσα στα προβλήματα που αναφέρονται από τους χρήστες και ανάλογα με το πρόβλημα να:</w:t>
      </w:r>
    </w:p>
    <w:p w14:paraId="44D74951" w14:textId="77777777" w:rsidR="00C61245" w:rsidRPr="001C080E" w:rsidRDefault="00C61245" w:rsidP="00D6789E">
      <w:pPr>
        <w:numPr>
          <w:ilvl w:val="0"/>
          <w:numId w:val="36"/>
        </w:numPr>
        <w:suppressAutoHyphens w:val="0"/>
        <w:spacing w:before="120"/>
        <w:rPr>
          <w:rFonts w:cs="Tahoma"/>
          <w:lang w:val="el-GR"/>
        </w:rPr>
      </w:pPr>
      <w:r w:rsidRPr="001C080E">
        <w:rPr>
          <w:rFonts w:cs="Tahoma"/>
          <w:lang w:val="el-GR"/>
        </w:rPr>
        <w:t>Αποκαθιστά το σχετικό πρόβλημα – δυσλειτουργία - απόκλιση ειδοποιώντας τον αντίστοιχο χρήστη στις περιπτώσεις που αυτό πράγματι οφείλεται σε ελάττωμα του Συστήματος ή σε απόκλιση από τις προδιαγραφές.</w:t>
      </w:r>
    </w:p>
    <w:p w14:paraId="12248CC2" w14:textId="77777777" w:rsidR="00C61245" w:rsidRPr="001C080E" w:rsidRDefault="00B03290" w:rsidP="00D6789E">
      <w:pPr>
        <w:numPr>
          <w:ilvl w:val="0"/>
          <w:numId w:val="36"/>
        </w:numPr>
        <w:suppressAutoHyphens w:val="0"/>
        <w:spacing w:before="120"/>
        <w:rPr>
          <w:rFonts w:cs="Tahoma"/>
          <w:lang w:val="el-GR"/>
        </w:rPr>
      </w:pPr>
      <w:r w:rsidRPr="001C080E">
        <w:rPr>
          <w:rFonts w:cs="Tahoma"/>
          <w:lang w:val="el-GR"/>
        </w:rPr>
        <w:t xml:space="preserve">Καταγράφει </w:t>
      </w:r>
      <w:r w:rsidR="00C61245" w:rsidRPr="001C080E">
        <w:rPr>
          <w:rFonts w:cs="Tahoma"/>
          <w:lang w:val="el-GR"/>
        </w:rPr>
        <w:t>την πιθανή αιτία του προβλήματος – δυσλειτουργίας - απόκλισης (ενδεικτικά, λανθασμένη χρήση του Συστήματος, προβληματικά δεδομένα, αίτημα νέας λειτουργικότητας, πρόβλημα εξοπλισμού κλπ.).</w:t>
      </w:r>
    </w:p>
    <w:p w14:paraId="1F38AA46" w14:textId="77777777" w:rsidR="00C61245" w:rsidRPr="001C080E" w:rsidRDefault="00B03290" w:rsidP="00D6789E">
      <w:pPr>
        <w:numPr>
          <w:ilvl w:val="0"/>
          <w:numId w:val="36"/>
        </w:numPr>
        <w:suppressAutoHyphens w:val="0"/>
        <w:spacing w:before="120"/>
        <w:rPr>
          <w:rFonts w:cs="Tahoma"/>
          <w:lang w:val="el-GR"/>
        </w:rPr>
      </w:pPr>
      <w:r w:rsidRPr="001C080E">
        <w:rPr>
          <w:rFonts w:cs="Tahoma"/>
          <w:lang w:val="el-GR"/>
        </w:rPr>
        <w:t xml:space="preserve">Καταγράφει </w:t>
      </w:r>
      <w:r w:rsidR="00C61245" w:rsidRPr="001C080E">
        <w:rPr>
          <w:rFonts w:cs="Tahoma"/>
          <w:lang w:val="el-GR"/>
        </w:rPr>
        <w:t>την αδυναμία αναπαραγωγής του προβλήματος.</w:t>
      </w:r>
    </w:p>
    <w:p w14:paraId="5BE8F0F5" w14:textId="77777777" w:rsidR="00C61245" w:rsidRPr="001C080E" w:rsidRDefault="00C61245" w:rsidP="00D6789E">
      <w:pPr>
        <w:numPr>
          <w:ilvl w:val="0"/>
          <w:numId w:val="36"/>
        </w:numPr>
        <w:suppressAutoHyphens w:val="0"/>
        <w:spacing w:before="120"/>
        <w:rPr>
          <w:rFonts w:cs="Tahoma"/>
          <w:lang w:val="el-GR"/>
        </w:rPr>
      </w:pPr>
      <w:r w:rsidRPr="001C080E">
        <w:rPr>
          <w:rFonts w:cs="Tahoma"/>
          <w:lang w:val="el-GR"/>
        </w:rPr>
        <w:t>Βελτιώνει το Σύστημα, όπου κρίνεται απαραίτητο όσον αφορά στις επιδόσεις και στη χρηστικότητα.</w:t>
      </w:r>
    </w:p>
    <w:p w14:paraId="1270C352" w14:textId="77777777" w:rsidR="00C61245" w:rsidRPr="001C080E" w:rsidRDefault="00C61245" w:rsidP="00D6789E">
      <w:pPr>
        <w:numPr>
          <w:ilvl w:val="0"/>
          <w:numId w:val="36"/>
        </w:numPr>
        <w:suppressAutoHyphens w:val="0"/>
        <w:spacing w:before="120"/>
        <w:rPr>
          <w:rFonts w:cs="Tahoma"/>
          <w:lang w:val="el-GR"/>
        </w:rPr>
      </w:pPr>
      <w:r w:rsidRPr="001C080E">
        <w:rPr>
          <w:rFonts w:cs="Tahoma"/>
          <w:lang w:val="el-GR"/>
        </w:rPr>
        <w:t>Ελέγχει την καλή λειτουργία του Συστήματος και ενδεικτικά τις κωδικοποιήσεις που χρησιμοποιήθηκαν, τις παραμετροποιήσεις και προσαρμογές λογισμικού που έγιναν, τις ρυθμίσεις του λογισμικού συστήματος, τις ρυθμίσεις της βάσης δεδομένων και των υπόλοιπων υποδομών, την ολοκλήρωση του λογισμικού με τις απαιτούμενες διαδικασίες, τη φυσική ανταπόκριση του συστήματος, τις διασυνδέσεις και ανταλλαγές δεδομένων, οποιαδήποτε άλλη παράμετρο επηρεάζει την ομαλή λειτουργία του συστήματος κλπ.</w:t>
      </w:r>
    </w:p>
    <w:p w14:paraId="0B01CBE0" w14:textId="77777777" w:rsidR="00C61245" w:rsidRPr="001C080E" w:rsidRDefault="00C61245" w:rsidP="00C61245">
      <w:pPr>
        <w:rPr>
          <w:rFonts w:cs="Tahoma"/>
          <w:lang w:val="el-GR"/>
        </w:rPr>
      </w:pPr>
      <w:r w:rsidRPr="001C080E">
        <w:rPr>
          <w:rFonts w:cs="Tahoma"/>
          <w:lang w:val="el-GR"/>
        </w:rPr>
        <w:t>Σε περίπτωση που κατά τη</w:t>
      </w:r>
      <w:r w:rsidR="000831F8" w:rsidRPr="001C080E">
        <w:rPr>
          <w:rFonts w:cs="Tahoma"/>
          <w:lang w:val="el-GR"/>
        </w:rPr>
        <w:t xml:space="preserve"> Δοκιμαστική </w:t>
      </w:r>
      <w:r w:rsidRPr="001C080E">
        <w:rPr>
          <w:rFonts w:cs="Tahoma"/>
          <w:lang w:val="el-GR"/>
        </w:rPr>
        <w:t xml:space="preserve">Λειτουργία, εμφανισθούν προβλήματα ή διαπιστωθεί ότι δεν πληρούνται κάποιες από τις προδιαγραφόμενες απαιτήσεις, ο Ανάδοχος οφείλει να προβαίνει άμεσα στις απαραίτητες βελτιωτικές παρεμβάσεις και αναπροσαρμογές, ώστε το Σύστημα, μετά το πέρας της </w:t>
      </w:r>
      <w:r w:rsidR="000831F8" w:rsidRPr="001C080E">
        <w:rPr>
          <w:rFonts w:cs="Tahoma"/>
          <w:lang w:val="el-GR"/>
        </w:rPr>
        <w:t xml:space="preserve">Δοκιμαστικής </w:t>
      </w:r>
      <w:r w:rsidRPr="001C080E">
        <w:rPr>
          <w:rFonts w:cs="Tahoma"/>
          <w:lang w:val="el-GR"/>
        </w:rPr>
        <w:t>Λειτουργίας, να είναι έτοιμο για παραγωγική λειτουργία.</w:t>
      </w:r>
    </w:p>
    <w:p w14:paraId="5EF714DC" w14:textId="77777777" w:rsidR="00C61245" w:rsidRPr="001C080E" w:rsidRDefault="00C61245" w:rsidP="00C61245">
      <w:pPr>
        <w:rPr>
          <w:rFonts w:cs="Tahoma"/>
          <w:lang w:val="el-GR"/>
        </w:rPr>
      </w:pPr>
      <w:r w:rsidRPr="001C080E">
        <w:rPr>
          <w:rFonts w:cs="Tahoma"/>
          <w:lang w:val="el-GR"/>
        </w:rPr>
        <w:t xml:space="preserve">Κατά τη </w:t>
      </w:r>
      <w:r w:rsidR="000831F8" w:rsidRPr="001C080E">
        <w:rPr>
          <w:rFonts w:cs="Tahoma"/>
          <w:lang w:val="el-GR"/>
        </w:rPr>
        <w:t xml:space="preserve">Δοκιμαστική </w:t>
      </w:r>
      <w:r w:rsidRPr="001C080E">
        <w:rPr>
          <w:rFonts w:cs="Tahoma"/>
          <w:lang w:val="el-GR"/>
        </w:rPr>
        <w:t>Λειτουργία, το τελικά διαμορφωμένο σύστημα, περιβάλλον δοκιμών, μετά και τις διορθώσεις των Ελέγχων Αποδοχής Χρηστών (</w:t>
      </w:r>
      <w:r w:rsidRPr="001C080E">
        <w:rPr>
          <w:rFonts w:cs="Tahoma"/>
          <w:lang w:val="en-US"/>
        </w:rPr>
        <w:t>User</w:t>
      </w:r>
      <w:r w:rsidRPr="001C080E">
        <w:rPr>
          <w:rFonts w:cs="Tahoma"/>
          <w:lang w:val="el-GR"/>
        </w:rPr>
        <w:t xml:space="preserve"> </w:t>
      </w:r>
      <w:r w:rsidRPr="001C080E">
        <w:rPr>
          <w:rFonts w:cs="Tahoma"/>
          <w:lang w:val="en-US"/>
        </w:rPr>
        <w:t>Acceptance</w:t>
      </w:r>
      <w:r w:rsidRPr="001C080E">
        <w:rPr>
          <w:rFonts w:cs="Tahoma"/>
          <w:lang w:val="el-GR"/>
        </w:rPr>
        <w:t xml:space="preserve"> </w:t>
      </w:r>
      <w:r w:rsidRPr="001C080E">
        <w:rPr>
          <w:rFonts w:cs="Tahoma"/>
          <w:lang w:val="en-US"/>
        </w:rPr>
        <w:t>Tests</w:t>
      </w:r>
      <w:r w:rsidRPr="001C080E">
        <w:rPr>
          <w:rFonts w:cs="Tahoma"/>
          <w:lang w:val="el-GR"/>
        </w:rPr>
        <w:t xml:space="preserve"> – </w:t>
      </w:r>
      <w:r w:rsidRPr="001C080E">
        <w:rPr>
          <w:rFonts w:cs="Tahoma"/>
          <w:lang w:val="en-US"/>
        </w:rPr>
        <w:t>UAT</w:t>
      </w:r>
      <w:r w:rsidRPr="001C080E">
        <w:rPr>
          <w:rFonts w:cs="Tahoma"/>
          <w:lang w:val="el-GR"/>
        </w:rPr>
        <w:t>), θα βρίσκεται σε εντατική χρήση από πλήρως εκπαιδευμένους κύριους χρήστες, στο σύνολο της λειτουργικότητας του, με πραγματικά δεδομένα και με αντιπροσωπευτικό δείγμα κινήσεων.</w:t>
      </w:r>
    </w:p>
    <w:p w14:paraId="47E81683" w14:textId="77777777" w:rsidR="00C61245" w:rsidRPr="001C080E" w:rsidRDefault="00C61245" w:rsidP="00C61245">
      <w:pPr>
        <w:rPr>
          <w:rFonts w:cs="Tahoma"/>
          <w:bCs/>
          <w:lang w:val="el-GR"/>
        </w:rPr>
      </w:pPr>
      <w:r w:rsidRPr="001C080E">
        <w:rPr>
          <w:rFonts w:cs="Tahoma"/>
          <w:bCs/>
          <w:lang w:val="el-GR"/>
        </w:rPr>
        <w:t xml:space="preserve">Ο Ανάδοχος, αμέσως μετά την ολοκλήρωση της </w:t>
      </w:r>
      <w:r w:rsidR="000831F8" w:rsidRPr="001C080E">
        <w:rPr>
          <w:rFonts w:cs="Tahoma"/>
          <w:bCs/>
          <w:lang w:val="el-GR"/>
        </w:rPr>
        <w:t xml:space="preserve">Δοκιμαστικής </w:t>
      </w:r>
      <w:r w:rsidRPr="001C080E">
        <w:rPr>
          <w:rFonts w:cs="Tahoma"/>
          <w:bCs/>
          <w:lang w:val="el-GR"/>
        </w:rPr>
        <w:t xml:space="preserve">Λειτουργίας του Έργου οφείλει να παραδώσει στον Κύριο του Έργου απολογιστική έκθεση </w:t>
      </w:r>
      <w:r w:rsidR="000831F8" w:rsidRPr="001C080E">
        <w:rPr>
          <w:rFonts w:cs="Tahoma"/>
          <w:bCs/>
          <w:lang w:val="el-GR"/>
        </w:rPr>
        <w:t xml:space="preserve">δοκιμαστικής </w:t>
      </w:r>
      <w:r w:rsidRPr="001C080E">
        <w:rPr>
          <w:rFonts w:cs="Tahoma"/>
          <w:bCs/>
          <w:lang w:val="el-GR"/>
        </w:rPr>
        <w:t>λειτουργίας, στην οποία θα καταγράφει αναλυτικά τα προβλήματα και τις δυσλειτουργίες που παρουσιάστηκαν κατά τη</w:t>
      </w:r>
      <w:r w:rsidR="000831F8" w:rsidRPr="001C080E">
        <w:rPr>
          <w:rFonts w:cs="Tahoma"/>
          <w:bCs/>
          <w:lang w:val="el-GR"/>
        </w:rPr>
        <w:t xml:space="preserve"> δοκιμαστική </w:t>
      </w:r>
      <w:r w:rsidRPr="001C080E">
        <w:rPr>
          <w:rFonts w:cs="Tahoma"/>
          <w:bCs/>
          <w:lang w:val="el-GR"/>
        </w:rPr>
        <w:t>λειτουργία του Έργου και την αιτία τους καθώς και τις ενέργειες που έγιναν προς αποκατάστασή τους.</w:t>
      </w:r>
    </w:p>
    <w:p w14:paraId="2DB46A38" w14:textId="77777777" w:rsidR="00C61245" w:rsidRPr="001C080E" w:rsidRDefault="00C61245" w:rsidP="00C61245">
      <w:pPr>
        <w:rPr>
          <w:rFonts w:cs="Tahoma"/>
          <w:lang w:val="el-GR"/>
        </w:rPr>
      </w:pPr>
    </w:p>
    <w:p w14:paraId="7D5BBCE2" w14:textId="77777777" w:rsidR="00C61245" w:rsidRPr="001C080E" w:rsidRDefault="00C61245" w:rsidP="00D6789E">
      <w:pPr>
        <w:pStyle w:val="Listparagraph2"/>
        <w:numPr>
          <w:ilvl w:val="1"/>
          <w:numId w:val="56"/>
        </w:numPr>
        <w:rPr>
          <w:rFonts w:cs="Tahoma"/>
          <w:color w:val="auto"/>
        </w:rPr>
      </w:pPr>
      <w:bookmarkStart w:id="1860" w:name="_Toc45141140"/>
      <w:bookmarkStart w:id="1861" w:name="_Toc52372733"/>
      <w:bookmarkStart w:id="1862" w:name="_Toc52372994"/>
      <w:bookmarkStart w:id="1863" w:name="_Ref60406286"/>
      <w:bookmarkStart w:id="1864" w:name="_Ref60406306"/>
      <w:bookmarkStart w:id="1865" w:name="_Toc92885228"/>
      <w:r w:rsidRPr="001C080E">
        <w:rPr>
          <w:rFonts w:cs="Tahoma"/>
          <w:color w:val="auto"/>
        </w:rPr>
        <w:lastRenderedPageBreak/>
        <w:t>Υπηρεσίες Υποστήριξης ΟΠΣ</w:t>
      </w:r>
      <w:bookmarkEnd w:id="1860"/>
      <w:bookmarkEnd w:id="1861"/>
      <w:bookmarkEnd w:id="1862"/>
      <w:bookmarkEnd w:id="1863"/>
      <w:bookmarkEnd w:id="1864"/>
      <w:bookmarkEnd w:id="1865"/>
    </w:p>
    <w:p w14:paraId="436A2270" w14:textId="77777777" w:rsidR="00C61245" w:rsidRPr="001C080E" w:rsidRDefault="00C61245" w:rsidP="00D6789E">
      <w:pPr>
        <w:pStyle w:val="listparagraph3"/>
        <w:numPr>
          <w:ilvl w:val="2"/>
          <w:numId w:val="56"/>
        </w:numPr>
        <w:rPr>
          <w:rFonts w:cs="Tahoma"/>
          <w:color w:val="auto"/>
        </w:rPr>
      </w:pPr>
      <w:bookmarkStart w:id="1866" w:name="_Toc45141141"/>
      <w:bookmarkStart w:id="1867" w:name="_Toc52372734"/>
      <w:bookmarkStart w:id="1868" w:name="_Toc52372995"/>
      <w:bookmarkStart w:id="1869" w:name="_Toc92885229"/>
      <w:r w:rsidRPr="001C080E">
        <w:rPr>
          <w:rFonts w:cs="Tahoma"/>
          <w:color w:val="auto"/>
        </w:rPr>
        <w:t>HelpDesk</w:t>
      </w:r>
      <w:bookmarkEnd w:id="1866"/>
      <w:bookmarkEnd w:id="1867"/>
      <w:bookmarkEnd w:id="1868"/>
      <w:bookmarkEnd w:id="1869"/>
    </w:p>
    <w:p w14:paraId="59B7F1BC" w14:textId="77777777" w:rsidR="00C61245" w:rsidRPr="001C080E" w:rsidRDefault="00C61245" w:rsidP="00C61245">
      <w:pPr>
        <w:rPr>
          <w:rFonts w:cs="Tahoma"/>
          <w:lang w:val="el-GR"/>
        </w:rPr>
      </w:pPr>
      <w:r w:rsidRPr="001C080E">
        <w:rPr>
          <w:rFonts w:cs="Tahoma"/>
          <w:lang w:val="el-GR"/>
        </w:rPr>
        <w:t>Υποχρέωση του Αναδόχου</w:t>
      </w:r>
      <w:r w:rsidR="006E3B70" w:rsidRPr="001C080E">
        <w:rPr>
          <w:rFonts w:cs="Tahoma"/>
          <w:lang w:val="el-GR"/>
        </w:rPr>
        <w:t>,</w:t>
      </w:r>
      <w:r w:rsidRPr="001C080E">
        <w:rPr>
          <w:rFonts w:cs="Tahoma"/>
          <w:lang w:val="el-GR"/>
        </w:rPr>
        <w:t xml:space="preserve"> κατά την </w:t>
      </w:r>
      <w:r w:rsidR="00FB4828" w:rsidRPr="001C080E">
        <w:rPr>
          <w:rFonts w:cs="Tahoma"/>
          <w:lang w:val="el-GR"/>
        </w:rPr>
        <w:t xml:space="preserve">Πιλοτική </w:t>
      </w:r>
      <w:r w:rsidRPr="001C080E">
        <w:rPr>
          <w:rFonts w:cs="Tahoma"/>
          <w:lang w:val="el-GR"/>
        </w:rPr>
        <w:t>Λειτουργία</w:t>
      </w:r>
      <w:r w:rsidR="006E3B70" w:rsidRPr="001C080E">
        <w:rPr>
          <w:rFonts w:cs="Tahoma"/>
          <w:lang w:val="el-GR"/>
        </w:rPr>
        <w:t>,</w:t>
      </w:r>
      <w:r w:rsidRPr="001C080E">
        <w:rPr>
          <w:rFonts w:cs="Tahoma"/>
          <w:lang w:val="el-GR"/>
        </w:rPr>
        <w:t xml:space="preserve"> αποτελεί και η οργάνωση και λειτουργία Γραφείου Υποστήριξης (</w:t>
      </w:r>
      <w:r w:rsidRPr="001C080E">
        <w:rPr>
          <w:rFonts w:cs="Tahoma"/>
          <w:lang w:val="en-US"/>
        </w:rPr>
        <w:t>HelpDesk</w:t>
      </w:r>
      <w:r w:rsidRPr="001C080E">
        <w:rPr>
          <w:rFonts w:cs="Tahoma"/>
          <w:lang w:val="el-GR"/>
        </w:rPr>
        <w:t>) (ΓΥ) για την λειτουργία του Ολοκληρωμένου Πληροφοριακού Συστήματος (ΟΠΣ).</w:t>
      </w:r>
    </w:p>
    <w:p w14:paraId="00C1AB58" w14:textId="77777777" w:rsidR="00C61245" w:rsidRPr="001C080E" w:rsidRDefault="00C61245" w:rsidP="00C61245">
      <w:pPr>
        <w:rPr>
          <w:rFonts w:cs="Tahoma"/>
          <w:lang w:val="el-GR"/>
        </w:rPr>
      </w:pPr>
      <w:r w:rsidRPr="001C080E">
        <w:rPr>
          <w:rFonts w:cs="Tahoma"/>
          <w:lang w:val="el-GR"/>
        </w:rPr>
        <w:t>Το ΓΥ έχει σαν σκοπό την έγκαιρη και ουσιαστική υποστήριξη λειτουργίας του ΟΠΣ σε τεχνικά προβλήματα, δυσλειτουργίες, καθώς και παροχή οδηγιών χρήσης των εφαρμογών των υποσυστημάτων. Προς τούτο θα πρέπει με την προσφορά του να γνωστοποιήσει το προσωπικό που θα χρησιμοποιήσει για την υποστήριξη του Κυρίου του Έργου, το οποίο θα πρέπει να είναι πιστοποιημένο ότι έχει τις κατάλληλες τεχνικές και επιχειρησιακές γνώσεις για την επίλυση τεχνικών προβλημάτων και δυσλειτουργιών καθώς και για την παροχή οδηγιών χρήσης των εφαρμογών των υποσυστημάτων στους διαχειριστές και χρήστες του ΟΠΣ. Η εξυπηρέτηση περιλαμβάνει και τη φυσική μετάβαση στις εγκαταστάσεις του Κυρίου του Έργου, όποτε αυτό απαιτείται.</w:t>
      </w:r>
    </w:p>
    <w:p w14:paraId="20D6ED9E" w14:textId="77777777" w:rsidR="00C61245" w:rsidRPr="001C080E" w:rsidRDefault="00C61245" w:rsidP="00C61245">
      <w:pPr>
        <w:rPr>
          <w:rFonts w:cs="Tahoma"/>
          <w:lang w:val="el-GR"/>
        </w:rPr>
      </w:pPr>
      <w:r w:rsidRPr="001C080E">
        <w:rPr>
          <w:rFonts w:cs="Tahoma"/>
          <w:lang w:val="el-GR"/>
        </w:rPr>
        <w:t>Το ΓΥ θα είναι διαθέσιμο προς όλους τους εμπλεκόμενους στην λειτουργία του ΟΠΣ (Χρήστες ΟΠΣ). Στους χρήστες περιλαμβάνονται οι κύριοι χρήστες, οι τελικοί (εσωτερικοί και εξωτερικοί) χρήστες, και οι διαχειριστές (συστήματος, υποσυστημάτων και εφαρμογών).</w:t>
      </w:r>
    </w:p>
    <w:p w14:paraId="70668509" w14:textId="77777777" w:rsidR="00C61245" w:rsidRPr="001C080E" w:rsidRDefault="00C61245" w:rsidP="00C61245">
      <w:pPr>
        <w:rPr>
          <w:rFonts w:cs="Tahoma"/>
          <w:lang w:val="el-GR"/>
        </w:rPr>
      </w:pPr>
      <w:r w:rsidRPr="001C080E">
        <w:rPr>
          <w:rFonts w:cs="Tahoma"/>
          <w:lang w:val="el-GR"/>
        </w:rPr>
        <w:t>Ο Ανάδοχος θα σχεδιάσει και υλοποιήσει την οργάνωση και λειτουργία του ΓΥ στους παρακάτω τομείς:</w:t>
      </w:r>
    </w:p>
    <w:p w14:paraId="280AB048" w14:textId="77777777" w:rsidR="00C61245" w:rsidRPr="001C080E" w:rsidRDefault="00C61245" w:rsidP="00C61245">
      <w:pPr>
        <w:pStyle w:val="squarebullets"/>
        <w:rPr>
          <w:rFonts w:cs="Tahoma"/>
        </w:rPr>
      </w:pPr>
      <w:r w:rsidRPr="001C080E">
        <w:rPr>
          <w:rFonts w:cs="Tahoma"/>
        </w:rPr>
        <w:t>Διαθεσιμότητα.</w:t>
      </w:r>
    </w:p>
    <w:p w14:paraId="3D197BB8" w14:textId="77777777" w:rsidR="00C61245" w:rsidRPr="001C080E" w:rsidRDefault="00C61245" w:rsidP="00C61245">
      <w:pPr>
        <w:pStyle w:val="squarebullets"/>
        <w:rPr>
          <w:rFonts w:cs="Tahoma"/>
        </w:rPr>
      </w:pPr>
      <w:r w:rsidRPr="001C080E">
        <w:rPr>
          <w:rFonts w:cs="Tahoma"/>
        </w:rPr>
        <w:t>Ετοιμότητα και δυνατότητες.</w:t>
      </w:r>
    </w:p>
    <w:p w14:paraId="15AC1937" w14:textId="77777777" w:rsidR="00C61245" w:rsidRPr="001C080E" w:rsidRDefault="00C61245" w:rsidP="00C61245">
      <w:pPr>
        <w:pStyle w:val="squarebullets"/>
        <w:rPr>
          <w:rFonts w:cs="Tahoma"/>
        </w:rPr>
      </w:pPr>
      <w:r w:rsidRPr="001C080E">
        <w:rPr>
          <w:rFonts w:cs="Tahoma"/>
        </w:rPr>
        <w:t>Επικοινωνίες.</w:t>
      </w:r>
    </w:p>
    <w:p w14:paraId="064FFE85" w14:textId="77777777" w:rsidR="00C61245" w:rsidRPr="001C080E" w:rsidRDefault="00C61245" w:rsidP="00C61245">
      <w:pPr>
        <w:pStyle w:val="squarebullets"/>
        <w:rPr>
          <w:rFonts w:cs="Tahoma"/>
        </w:rPr>
      </w:pPr>
      <w:r w:rsidRPr="001C080E">
        <w:rPr>
          <w:rFonts w:cs="Tahoma"/>
        </w:rPr>
        <w:t>Λειτουργία με το διατιθέμενο Σύστημα Διαχείρισης Αιτημάτων.</w:t>
      </w:r>
    </w:p>
    <w:p w14:paraId="45E3D5E2" w14:textId="77777777" w:rsidR="00C61245" w:rsidRPr="001C080E" w:rsidRDefault="00C61245" w:rsidP="00C61245">
      <w:pPr>
        <w:pStyle w:val="squarebullets"/>
        <w:rPr>
          <w:rFonts w:cs="Tahoma"/>
        </w:rPr>
      </w:pPr>
      <w:r w:rsidRPr="001C080E">
        <w:rPr>
          <w:rFonts w:cs="Tahoma"/>
        </w:rPr>
        <w:t>Εκθέσεις υποστήριξης.</w:t>
      </w:r>
    </w:p>
    <w:p w14:paraId="50912753" w14:textId="77777777" w:rsidR="00C61245" w:rsidRPr="001C080E" w:rsidRDefault="00C61245" w:rsidP="00C61245">
      <w:pPr>
        <w:rPr>
          <w:rFonts w:cs="Tahoma"/>
        </w:rPr>
      </w:pPr>
      <w:r w:rsidRPr="001C080E">
        <w:rPr>
          <w:rFonts w:cs="Tahoma"/>
        </w:rPr>
        <w:t>όπως περιγράφεται στη συνέχεια.</w:t>
      </w:r>
    </w:p>
    <w:p w14:paraId="6B9E8E64" w14:textId="77777777" w:rsidR="00C61245" w:rsidRPr="001C080E" w:rsidRDefault="00C61245" w:rsidP="00C61245">
      <w:pPr>
        <w:rPr>
          <w:rFonts w:cs="Tahoma"/>
          <w:b/>
          <w:bCs/>
        </w:rPr>
      </w:pPr>
      <w:r w:rsidRPr="001C080E">
        <w:rPr>
          <w:rFonts w:cs="Tahoma"/>
          <w:b/>
          <w:bCs/>
        </w:rPr>
        <w:t>Διαθεσιμότητα</w:t>
      </w:r>
    </w:p>
    <w:p w14:paraId="3CC97A1B" w14:textId="77777777" w:rsidR="00C61245" w:rsidRPr="001C080E" w:rsidRDefault="00C61245" w:rsidP="00C61245">
      <w:pPr>
        <w:rPr>
          <w:rFonts w:cs="Tahoma"/>
          <w:lang w:val="el-GR"/>
        </w:rPr>
      </w:pPr>
      <w:r w:rsidRPr="001C080E">
        <w:rPr>
          <w:rFonts w:cs="Tahoma"/>
          <w:lang w:val="el-GR"/>
        </w:rPr>
        <w:t>Το Γραφείο Υποστήριξης θα πρέπει να είναι διαθέσιμο, σε ώρες ΚΩΚ (όπως αυτές ορίζονται στην Παρ. 15 Τήρηση Εγγυημένου Επιπέδου Υπηρεσιών – Ρήτρες</w:t>
      </w:r>
      <w:r w:rsidR="005102C9" w:rsidRPr="001C080E">
        <w:rPr>
          <w:rFonts w:cs="Tahoma"/>
          <w:lang w:val="el-GR"/>
        </w:rPr>
        <w:t>, του Παραρτήματος Ι</w:t>
      </w:r>
      <w:r w:rsidRPr="001C080E">
        <w:rPr>
          <w:rFonts w:cs="Tahoma"/>
          <w:lang w:val="el-GR"/>
        </w:rPr>
        <w:t>).</w:t>
      </w:r>
    </w:p>
    <w:p w14:paraId="185E2751" w14:textId="77777777" w:rsidR="00C61245" w:rsidRPr="001C080E" w:rsidRDefault="00C61245" w:rsidP="00C61245">
      <w:pPr>
        <w:rPr>
          <w:rFonts w:cs="Tahoma"/>
          <w:lang w:val="el-GR"/>
        </w:rPr>
      </w:pPr>
      <w:r w:rsidRPr="001C080E">
        <w:rPr>
          <w:rFonts w:cs="Tahoma"/>
          <w:lang w:val="el-GR"/>
        </w:rPr>
        <w:t>Για τις ώρες εκτός ΚΩΚ, ο υποψήφιος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Αναδόχου/ΓΥ (π.χ. μέσω κινητού τηλεφώνου).</w:t>
      </w:r>
    </w:p>
    <w:p w14:paraId="6F17092B" w14:textId="77777777" w:rsidR="00C61245" w:rsidRPr="001C080E" w:rsidRDefault="00C61245" w:rsidP="00C61245">
      <w:pPr>
        <w:rPr>
          <w:rFonts w:cs="Tahoma"/>
          <w:b/>
          <w:bCs/>
          <w:lang w:val="el-GR"/>
        </w:rPr>
      </w:pPr>
      <w:r w:rsidRPr="001C080E">
        <w:rPr>
          <w:rFonts w:cs="Tahoma"/>
          <w:b/>
          <w:bCs/>
          <w:lang w:val="el-GR"/>
        </w:rPr>
        <w:t>Ετοιμότητα και δυνατότητες</w:t>
      </w:r>
    </w:p>
    <w:p w14:paraId="61C7A00B" w14:textId="77777777" w:rsidR="00C61245" w:rsidRPr="001C080E" w:rsidRDefault="00C61245" w:rsidP="00C61245">
      <w:pPr>
        <w:rPr>
          <w:rFonts w:cs="Tahoma"/>
          <w:lang w:val="el-GR"/>
        </w:rPr>
      </w:pPr>
      <w:r w:rsidRPr="001C080E">
        <w:rPr>
          <w:rFonts w:cs="Tahoma"/>
          <w:lang w:val="el-GR"/>
        </w:rPr>
        <w:lastRenderedPageBreak/>
        <w:t>Ο Ανάδοχος/ΓΥ θα διαθέτει σε ετοιμότητα τεχνικό προσωπικό, η εμπειρία του οποίου είναι ευθύνη του Αναδόχου, ώστε να εξασφαλίζει:</w:t>
      </w:r>
    </w:p>
    <w:p w14:paraId="4253B5B7" w14:textId="77777777" w:rsidR="00C61245" w:rsidRPr="001C080E" w:rsidRDefault="00C61245" w:rsidP="00C61245">
      <w:pPr>
        <w:pStyle w:val="squarebullets"/>
        <w:rPr>
          <w:rFonts w:cs="Tahoma"/>
        </w:rPr>
      </w:pPr>
      <w:r w:rsidRPr="001C080E">
        <w:rPr>
          <w:rFonts w:cs="Tahoma"/>
        </w:rPr>
        <w:t>την παροχή πληροφοριών / διευκρινήσεων στους Χρήστες ΟΠΣ.</w:t>
      </w:r>
    </w:p>
    <w:p w14:paraId="206F00A7" w14:textId="77777777" w:rsidR="00C61245" w:rsidRPr="001C080E" w:rsidRDefault="00C61245" w:rsidP="00C61245">
      <w:pPr>
        <w:pStyle w:val="squarebullets"/>
        <w:rPr>
          <w:rFonts w:cs="Tahoma"/>
        </w:rPr>
      </w:pPr>
      <w:r w:rsidRPr="001C080E">
        <w:rPr>
          <w:rFonts w:cs="Tahoma"/>
        </w:rPr>
        <w:t>την αποκατάσταση βλαβών.</w:t>
      </w:r>
    </w:p>
    <w:p w14:paraId="5D78D1F8" w14:textId="77777777" w:rsidR="00C61245" w:rsidRPr="001C080E" w:rsidRDefault="00C61245" w:rsidP="00C61245">
      <w:pPr>
        <w:rPr>
          <w:rFonts w:cs="Tahoma"/>
          <w:lang w:val="el-GR"/>
        </w:rPr>
      </w:pPr>
      <w:r w:rsidRPr="001C080E">
        <w:rPr>
          <w:rFonts w:cs="Tahoma"/>
          <w:lang w:val="el-GR"/>
        </w:rPr>
        <w:t>Το Γραφείο Υποστήριξης θα παρέχει δυνατότητες υποστήριξης:</w:t>
      </w:r>
    </w:p>
    <w:p w14:paraId="7F1C05FC" w14:textId="77777777" w:rsidR="00C61245" w:rsidRPr="001C080E" w:rsidRDefault="00C61245" w:rsidP="00C61245">
      <w:pPr>
        <w:pStyle w:val="squarebullets"/>
        <w:rPr>
          <w:rFonts w:cs="Tahoma"/>
        </w:rPr>
      </w:pPr>
      <w:r w:rsidRPr="001C080E">
        <w:rPr>
          <w:rFonts w:cs="Tahoma"/>
        </w:rPr>
        <w:t>1ου επιπέδου, όσον αφορά στα εξής:</w:t>
      </w:r>
    </w:p>
    <w:p w14:paraId="711E8E27" w14:textId="77777777" w:rsidR="00C61245" w:rsidRPr="001C080E" w:rsidRDefault="00C61245" w:rsidP="00C61245">
      <w:pPr>
        <w:pStyle w:val="arrowbullet"/>
        <w:ind w:left="1740"/>
        <w:rPr>
          <w:rFonts w:cs="Tahoma"/>
        </w:rPr>
      </w:pPr>
      <w:r w:rsidRPr="001C080E">
        <w:rPr>
          <w:rFonts w:cs="Tahoma"/>
        </w:rPr>
        <w:t>στη χρήση των Υποσυστημάτων και στις διαδικασίες που διεκπεραιώνουν,</w:t>
      </w:r>
    </w:p>
    <w:p w14:paraId="3C4066E1" w14:textId="77777777" w:rsidR="00C61245" w:rsidRPr="001C080E" w:rsidRDefault="00C61245" w:rsidP="00C61245">
      <w:pPr>
        <w:pStyle w:val="arrowbullet"/>
        <w:ind w:left="1740"/>
        <w:rPr>
          <w:rFonts w:cs="Tahoma"/>
        </w:rPr>
      </w:pPr>
      <w:r w:rsidRPr="001C080E">
        <w:rPr>
          <w:rFonts w:cs="Tahoma"/>
        </w:rPr>
        <w:t>σε γενικότερα θέματα που σχετίζονται με τυχόν νέες ή αναβαθμισμένες διαδικασίες,</w:t>
      </w:r>
    </w:p>
    <w:p w14:paraId="0DB79132" w14:textId="77777777" w:rsidR="00C61245" w:rsidRPr="001C080E" w:rsidRDefault="00C61245" w:rsidP="00C61245">
      <w:pPr>
        <w:pStyle w:val="arrowbullet"/>
        <w:ind w:left="1740"/>
        <w:rPr>
          <w:rFonts w:cs="Tahoma"/>
        </w:rPr>
      </w:pPr>
      <w:r w:rsidRPr="001C080E">
        <w:rPr>
          <w:rFonts w:cs="Tahoma"/>
        </w:rPr>
        <w:t>σε μηνύματα λαθών που οφείλονται σε λάθος χειρισμό των Υποσυστημάτων.</w:t>
      </w:r>
    </w:p>
    <w:p w14:paraId="5649DB44" w14:textId="77777777" w:rsidR="00C61245" w:rsidRPr="001C080E" w:rsidRDefault="00C61245" w:rsidP="00C61245">
      <w:pPr>
        <w:pStyle w:val="squarebullets"/>
        <w:rPr>
          <w:rFonts w:cs="Tahoma"/>
        </w:rPr>
      </w:pPr>
      <w:r w:rsidRPr="001C080E">
        <w:rPr>
          <w:rFonts w:cs="Tahoma"/>
        </w:rPr>
        <w:t>2ου επιπέδου, σε θέματα που δεν καλύπτονται από το helpdesk 1ου επιπέδου</w:t>
      </w:r>
      <w:r w:rsidR="00D40168" w:rsidRPr="001C080E">
        <w:rPr>
          <w:rFonts w:cs="Tahoma"/>
        </w:rPr>
        <w:t>,</w:t>
      </w:r>
      <w:r w:rsidRPr="001C080E">
        <w:rPr>
          <w:rFonts w:cs="Tahoma"/>
        </w:rPr>
        <w:t xml:space="preserve"> καθώς και σε σύνθετα τεχνικά προβλήματα που ενδεχομένως να αντιμετωπίσουν οι χρήστες.</w:t>
      </w:r>
    </w:p>
    <w:p w14:paraId="6A6DB111" w14:textId="77777777" w:rsidR="00C61245" w:rsidRPr="001C080E" w:rsidRDefault="00C61245" w:rsidP="00C61245">
      <w:pPr>
        <w:rPr>
          <w:rFonts w:cs="Tahoma"/>
          <w:b/>
          <w:bCs/>
          <w:lang w:val="el-GR"/>
        </w:rPr>
      </w:pPr>
      <w:r w:rsidRPr="001C080E">
        <w:rPr>
          <w:rFonts w:cs="Tahoma"/>
          <w:b/>
          <w:bCs/>
          <w:lang w:val="el-GR"/>
        </w:rPr>
        <w:t>Επικοινωνίες</w:t>
      </w:r>
    </w:p>
    <w:p w14:paraId="0D2ED290" w14:textId="77777777" w:rsidR="00C61245" w:rsidRPr="001C080E" w:rsidRDefault="00C61245" w:rsidP="00C61245">
      <w:pPr>
        <w:rPr>
          <w:rFonts w:cs="Tahoma"/>
          <w:lang w:val="el-GR"/>
        </w:rPr>
      </w:pPr>
      <w:r w:rsidRPr="001C080E">
        <w:rPr>
          <w:rFonts w:cs="Tahoma"/>
          <w:lang w:val="el-GR"/>
        </w:rPr>
        <w:t>Ο Ανάδοχος/ΓΥ θα πρέπει να εξασφαλίσει την επικοινωνία των χρηστών ΟΠΣ με το ΓΥ, που θα περιλαμβάνει τουλάχιστον τους παρακάτω εναλλακτικούς τρόπους:</w:t>
      </w:r>
    </w:p>
    <w:p w14:paraId="58509BAD" w14:textId="77777777" w:rsidR="00C61245" w:rsidRPr="001C080E" w:rsidRDefault="00C61245" w:rsidP="00C61245">
      <w:pPr>
        <w:pStyle w:val="squarebullets"/>
        <w:rPr>
          <w:rFonts w:cs="Tahoma"/>
        </w:rPr>
      </w:pPr>
      <w:r w:rsidRPr="001C080E">
        <w:rPr>
          <w:rFonts w:cs="Tahoma"/>
        </w:rPr>
        <w:t>Τηλέφωνο</w:t>
      </w:r>
      <w:r w:rsidRPr="001C080E">
        <w:rPr>
          <w:rFonts w:cs="Tahoma"/>
          <w:lang w:val="en-US"/>
        </w:rPr>
        <w:t>.</w:t>
      </w:r>
    </w:p>
    <w:p w14:paraId="277132FC" w14:textId="77777777" w:rsidR="00C61245" w:rsidRPr="001C080E" w:rsidRDefault="00C61245" w:rsidP="00C61245">
      <w:pPr>
        <w:pStyle w:val="squarebullets"/>
        <w:rPr>
          <w:rFonts w:cs="Tahoma"/>
        </w:rPr>
      </w:pPr>
      <w:r w:rsidRPr="001C080E">
        <w:rPr>
          <w:rFonts w:cs="Tahoma"/>
        </w:rPr>
        <w:t>E</w:t>
      </w:r>
      <w:r w:rsidR="00D40168" w:rsidRPr="001C080E">
        <w:rPr>
          <w:rFonts w:cs="Tahoma"/>
        </w:rPr>
        <w:t>-</w:t>
      </w:r>
      <w:r w:rsidRPr="001C080E">
        <w:rPr>
          <w:rFonts w:cs="Tahoma"/>
        </w:rPr>
        <w:t>mail</w:t>
      </w:r>
      <w:r w:rsidRPr="001C080E">
        <w:rPr>
          <w:rFonts w:cs="Tahoma"/>
          <w:lang w:val="en-US"/>
        </w:rPr>
        <w:t>.</w:t>
      </w:r>
    </w:p>
    <w:p w14:paraId="3CBDC00B" w14:textId="77777777" w:rsidR="00C61245" w:rsidRPr="001C080E" w:rsidRDefault="00C61245" w:rsidP="00C61245">
      <w:pPr>
        <w:pStyle w:val="squarebullets"/>
        <w:rPr>
          <w:rFonts w:cs="Tahoma"/>
        </w:rPr>
      </w:pPr>
      <w:r w:rsidRPr="001C080E">
        <w:rPr>
          <w:rFonts w:cs="Tahoma"/>
        </w:rPr>
        <w:t>Web</w:t>
      </w:r>
      <w:r w:rsidRPr="001C080E">
        <w:rPr>
          <w:rFonts w:cs="Tahoma"/>
          <w:lang w:val="en-US"/>
        </w:rPr>
        <w:t>.</w:t>
      </w:r>
    </w:p>
    <w:p w14:paraId="567D3F4F" w14:textId="77777777" w:rsidR="00C61245" w:rsidRPr="001C080E" w:rsidRDefault="00C61245" w:rsidP="00C61245">
      <w:pPr>
        <w:rPr>
          <w:rFonts w:cs="Tahoma"/>
          <w:b/>
          <w:bCs/>
        </w:rPr>
      </w:pPr>
      <w:r w:rsidRPr="001C080E">
        <w:rPr>
          <w:rFonts w:cs="Tahoma"/>
          <w:b/>
          <w:bCs/>
        </w:rPr>
        <w:t>Σύστημα Διαχείρισης Αιτημάτων</w:t>
      </w:r>
    </w:p>
    <w:p w14:paraId="1DF2A752" w14:textId="77777777" w:rsidR="0051629C" w:rsidRPr="001C080E" w:rsidRDefault="00E36B8B">
      <w:pPr>
        <w:rPr>
          <w:rFonts w:cs="Tahoma"/>
          <w:lang w:val="el-GR"/>
        </w:rPr>
      </w:pPr>
      <w:r w:rsidRPr="001C080E">
        <w:rPr>
          <w:rFonts w:cs="Tahoma"/>
          <w:lang w:val="el-GR"/>
        </w:rPr>
        <w:t>Ο Ανάδοχος υποχρεούται να δημιουργήσει, εγκαταστήσει, λειτουργεί, συντηρεί</w:t>
      </w:r>
      <w:r w:rsidR="00426DE5" w:rsidRPr="001C080E">
        <w:rPr>
          <w:rFonts w:cs="Tahoma"/>
          <w:lang w:val="el-GR"/>
        </w:rPr>
        <w:t xml:space="preserve"> </w:t>
      </w:r>
      <w:r w:rsidR="00482A0A" w:rsidRPr="001C080E">
        <w:rPr>
          <w:rFonts w:cs="Tahoma"/>
          <w:lang w:val="el-GR"/>
        </w:rPr>
        <w:t>και να</w:t>
      </w:r>
      <w:r w:rsidRPr="001C080E">
        <w:rPr>
          <w:rFonts w:cs="Tahoma"/>
          <w:lang w:val="el-GR"/>
        </w:rPr>
        <w:t xml:space="preserve"> διαχειρίζεται </w:t>
      </w:r>
      <w:r w:rsidR="006E3B70" w:rsidRPr="001C080E">
        <w:rPr>
          <w:rFonts w:cs="Tahoma"/>
          <w:lang w:val="el-GR"/>
        </w:rPr>
        <w:t xml:space="preserve"> διαδικτυακή εφαρμογή «</w:t>
      </w:r>
      <w:r w:rsidR="006E3B70" w:rsidRPr="001C080E">
        <w:rPr>
          <w:rFonts w:cs="Tahoma"/>
          <w:szCs w:val="22"/>
          <w:lang w:val="el-GR"/>
        </w:rPr>
        <w:t>Σύστημα Διαχείρισης Αιτημάτων Έργων» (</w:t>
      </w:r>
      <w:r w:rsidR="006E3B70" w:rsidRPr="001C080E">
        <w:rPr>
          <w:rFonts w:cs="Tahoma"/>
          <w:szCs w:val="22"/>
        </w:rPr>
        <w:t>Ticket</w:t>
      </w:r>
      <w:r w:rsidR="006E3B70" w:rsidRPr="001C080E">
        <w:rPr>
          <w:rFonts w:cs="Tahoma"/>
          <w:szCs w:val="22"/>
          <w:lang w:val="el-GR"/>
        </w:rPr>
        <w:t xml:space="preserve"> </w:t>
      </w:r>
      <w:r w:rsidR="006E3B70" w:rsidRPr="001C080E">
        <w:rPr>
          <w:rFonts w:cs="Tahoma"/>
          <w:szCs w:val="22"/>
        </w:rPr>
        <w:t>Management</w:t>
      </w:r>
      <w:r w:rsidR="006E3B70" w:rsidRPr="001C080E">
        <w:rPr>
          <w:rFonts w:cs="Tahoma"/>
          <w:szCs w:val="22"/>
          <w:lang w:val="el-GR"/>
        </w:rPr>
        <w:t xml:space="preserve"> </w:t>
      </w:r>
      <w:r w:rsidR="006E3B70" w:rsidRPr="001C080E">
        <w:rPr>
          <w:rFonts w:cs="Tahoma"/>
          <w:szCs w:val="22"/>
        </w:rPr>
        <w:t>System</w:t>
      </w:r>
      <w:r w:rsidR="006E3B70" w:rsidRPr="001C080E">
        <w:rPr>
          <w:rFonts w:cs="Tahoma"/>
          <w:szCs w:val="22"/>
          <w:lang w:val="el-GR"/>
        </w:rPr>
        <w:t>)</w:t>
      </w:r>
      <w:r w:rsidR="006E3B70" w:rsidRPr="001C080E">
        <w:rPr>
          <w:rFonts w:cs="Tahoma"/>
          <w:lang w:val="el-GR"/>
        </w:rPr>
        <w:t xml:space="preserve"> </w:t>
      </w:r>
      <w:r w:rsidRPr="001C080E">
        <w:rPr>
          <w:rFonts w:cs="Tahoma"/>
          <w:lang w:val="el-GR"/>
        </w:rPr>
        <w:t>η οποία θα λαμβάνει, καταγράφει, ενεργεί και παρακολουθεί όλες τις ειδοποιήσεις-αναγγελίες βλαβών/μη διαθεσιμότητας και αιτημάτων υποστήριξης από τους χρήστες του ΟΠΣ-ΝΣΚ στα πλαίσια λειτουργίας του Γραφείου Υποστηριξης (</w:t>
      </w:r>
      <w:r w:rsidRPr="001C080E">
        <w:rPr>
          <w:rFonts w:cs="Tahoma"/>
          <w:lang w:val="en-US"/>
        </w:rPr>
        <w:t>HelpDesk</w:t>
      </w:r>
      <w:r w:rsidRPr="001C080E">
        <w:rPr>
          <w:rFonts w:cs="Tahoma"/>
          <w:lang w:val="el-GR"/>
        </w:rPr>
        <w:t>).</w:t>
      </w:r>
      <w:r w:rsidR="006E3B70" w:rsidRPr="001C080E">
        <w:rPr>
          <w:rFonts w:cs="Tahoma"/>
          <w:lang w:val="el-GR"/>
        </w:rPr>
        <w:t xml:space="preserve"> </w:t>
      </w:r>
    </w:p>
    <w:p w14:paraId="0109C4AB" w14:textId="77777777" w:rsidR="00E36B8B" w:rsidRPr="001C080E" w:rsidRDefault="00E36B8B" w:rsidP="00E36B8B">
      <w:pPr>
        <w:widowControl w:val="0"/>
        <w:suppressAutoHyphens w:val="0"/>
        <w:autoSpaceDE w:val="0"/>
        <w:autoSpaceDN w:val="0"/>
        <w:adjustRightInd w:val="0"/>
        <w:spacing w:after="0"/>
        <w:rPr>
          <w:rFonts w:cs="Tahoma"/>
          <w:lang w:val="el-GR"/>
        </w:rPr>
      </w:pPr>
      <w:r w:rsidRPr="001C080E">
        <w:rPr>
          <w:rFonts w:cs="Tahoma"/>
          <w:lang w:val="el-GR"/>
        </w:rPr>
        <w:t>Μέσω της εφαρμογής (</w:t>
      </w:r>
      <w:r w:rsidRPr="001C080E">
        <w:rPr>
          <w:rFonts w:cs="Tahoma"/>
          <w:szCs w:val="22"/>
        </w:rPr>
        <w:t>Ticket</w:t>
      </w:r>
      <w:r w:rsidRPr="001C080E">
        <w:rPr>
          <w:rFonts w:cs="Tahoma"/>
          <w:szCs w:val="22"/>
          <w:lang w:val="el-GR"/>
        </w:rPr>
        <w:t xml:space="preserve"> </w:t>
      </w:r>
      <w:r w:rsidRPr="001C080E">
        <w:rPr>
          <w:rFonts w:cs="Tahoma"/>
          <w:szCs w:val="22"/>
        </w:rPr>
        <w:t>Management</w:t>
      </w:r>
      <w:r w:rsidRPr="001C080E">
        <w:rPr>
          <w:rFonts w:cs="Tahoma"/>
          <w:szCs w:val="22"/>
          <w:lang w:val="el-GR"/>
        </w:rPr>
        <w:t xml:space="preserve"> </w:t>
      </w:r>
      <w:r w:rsidRPr="001C080E">
        <w:rPr>
          <w:rFonts w:cs="Tahoma"/>
          <w:szCs w:val="22"/>
        </w:rPr>
        <w:t>System</w:t>
      </w:r>
      <w:r w:rsidRPr="001C080E">
        <w:rPr>
          <w:rFonts w:cs="Tahoma"/>
          <w:lang w:val="el-GR"/>
        </w:rPr>
        <w:t xml:space="preserve"> ) θα γίνεται η καταγραφή, η μέτρηση, ο έλεγχος και η αξιολόγηση της συμμόρφωσης αναφορικά με την Διαθεσιμότητα όλων των λειτουργικών οντοτήτων του Συστήματος, σύμφωνα με τις απαιτήσεις της Παρ. 15. (Τήρηση του Εγγυημένου Επιπέδου Υπηρεσιών –Ρήτρες) της διακήρυξης. Με βάση τα παραπάνω, </w:t>
      </w:r>
      <w:r w:rsidR="00426DE5" w:rsidRPr="001C080E">
        <w:rPr>
          <w:rFonts w:cs="Tahoma"/>
          <w:lang w:val="el-GR"/>
        </w:rPr>
        <w:t xml:space="preserve">ο </w:t>
      </w:r>
      <w:r w:rsidRPr="001C080E">
        <w:rPr>
          <w:rFonts w:cs="Tahoma"/>
          <w:lang w:val="el-GR"/>
        </w:rPr>
        <w:t>Ανάδοχος θα συντάσσει μηνιαία αναφορά με λεπτομέρειες από την παρακολούθηση της απόδοσης σε σχέση με τη Διαθεσιμότητα των Λειτουργικών Οντοτήτων του συστήματος, η οποία θα παραδίδεται στο Φορέα Λειτουργίας.</w:t>
      </w:r>
    </w:p>
    <w:p w14:paraId="6ECA795C" w14:textId="77777777" w:rsidR="007E0B5B" w:rsidRPr="001C080E" w:rsidRDefault="00E36B8B" w:rsidP="00C61245">
      <w:pPr>
        <w:rPr>
          <w:rFonts w:cs="Tahoma"/>
          <w:b/>
          <w:bCs/>
          <w:lang w:val="el-GR"/>
        </w:rPr>
      </w:pPr>
      <w:r w:rsidRPr="001C080E">
        <w:rPr>
          <w:rFonts w:cs="Tahoma"/>
          <w:lang w:val="el-GR"/>
        </w:rPr>
        <w:t>Το Σύστημα Διαχείρισης Αιτημάτων θα λειτουργεί και θα τηρεί ιστορικά αρχεία</w:t>
      </w:r>
      <w:r w:rsidR="00482A0A" w:rsidRPr="001C080E">
        <w:rPr>
          <w:rFonts w:cs="Tahoma"/>
          <w:lang w:val="el-GR"/>
        </w:rPr>
        <w:t xml:space="preserve"> (π.χ χρόνος αναγγελίας, αποκατάστασης, ενέργειες, κλπ)</w:t>
      </w:r>
      <w:r w:rsidRPr="001C080E">
        <w:rPr>
          <w:rFonts w:cs="Tahoma"/>
          <w:lang w:val="el-GR"/>
        </w:rPr>
        <w:t xml:space="preserve"> από την έναρξη της παροχής των υπηρεσιών και μέχρι την λήξη της Περιόδου Εγγύησης &amp; Συντήρησης), για κάθε αίτημα υποστήριξης που αντιμετωπίσθηκε</w:t>
      </w:r>
      <w:r w:rsidR="00E25864" w:rsidRPr="001C080E">
        <w:rPr>
          <w:rFonts w:cs="Tahoma"/>
          <w:lang w:val="el-GR"/>
        </w:rPr>
        <w:t xml:space="preserve">. </w:t>
      </w:r>
      <w:r w:rsidR="00E25864" w:rsidRPr="001C080E">
        <w:rPr>
          <w:rFonts w:cs="Tahoma"/>
          <w:lang w:val="el-GR"/>
        </w:rPr>
        <w:lastRenderedPageBreak/>
        <w:t>Ο Φορέας Λειτουργίας θα έχει δυνατότητα άμεσης (24/7) απομακρυσμένης πρόσβασης σε όλα τα σχετικά αρχεία, πληροφορίες, δεδομένα, στοιχεία, με ενιαίο τρόπο μέσω συγκεκριμένου λογαριασμού  (</w:t>
      </w:r>
      <w:r w:rsidR="00E25864" w:rsidRPr="001C080E">
        <w:rPr>
          <w:rFonts w:cs="Tahoma"/>
        </w:rPr>
        <w:t>username</w:t>
      </w:r>
      <w:r w:rsidR="00E25864" w:rsidRPr="001C080E">
        <w:rPr>
          <w:rFonts w:cs="Tahoma"/>
          <w:lang w:val="el-GR"/>
        </w:rPr>
        <w:t>/</w:t>
      </w:r>
      <w:r w:rsidR="00E25864" w:rsidRPr="001C080E">
        <w:rPr>
          <w:rFonts w:cs="Tahoma"/>
        </w:rPr>
        <w:t>password</w:t>
      </w:r>
      <w:r w:rsidR="00E25864" w:rsidRPr="001C080E">
        <w:rPr>
          <w:rFonts w:cs="Tahoma"/>
          <w:lang w:val="el-GR"/>
        </w:rPr>
        <w:t>) που θα εκδίδεται από τον Ανάδοχο σε εξουσιοδοτημένους χρήστες του Φορέα Λειτουργίας , κατόπιν αιτήματος της ΕΠΠ.</w:t>
      </w:r>
    </w:p>
    <w:p w14:paraId="689EA2D3" w14:textId="77777777" w:rsidR="00C61245" w:rsidRPr="001C080E" w:rsidRDefault="006E3B70" w:rsidP="00C61245">
      <w:pPr>
        <w:rPr>
          <w:rFonts w:cs="Tahoma"/>
          <w:b/>
          <w:bCs/>
          <w:lang w:val="el-GR"/>
        </w:rPr>
      </w:pPr>
      <w:r w:rsidRPr="001C080E">
        <w:rPr>
          <w:rFonts w:cs="Tahoma"/>
          <w:b/>
          <w:bCs/>
          <w:lang w:val="el-GR"/>
        </w:rPr>
        <w:t>Έκθεση υποστήριξης</w:t>
      </w:r>
    </w:p>
    <w:p w14:paraId="28D96D51" w14:textId="77777777" w:rsidR="0051629C" w:rsidRPr="001C080E" w:rsidRDefault="006E3B70">
      <w:pPr>
        <w:shd w:val="clear" w:color="auto" w:fill="FFFFFF" w:themeFill="background1"/>
        <w:rPr>
          <w:rFonts w:cs="Tahoma"/>
          <w:lang w:val="el-GR"/>
        </w:rPr>
      </w:pPr>
      <w:r w:rsidRPr="001C080E">
        <w:rPr>
          <w:rFonts w:cs="Tahoma"/>
          <w:lang w:val="el-GR"/>
        </w:rPr>
        <w:t xml:space="preserve">Ο Ανάδοχος υποβάλλει έκθεση για το βαθμό ικανοποίησης των όρων της παρεχόμενης υπηρεσίας. Η έκθεση θα υποβληθεί από τον Ανάδοχο, κατά τη λήξη της Φ7 Πιλοτική Λειτουργία, στο πλαίσιο της οποίας παρέχονται οι υπηρεσίες </w:t>
      </w:r>
      <w:r w:rsidRPr="001C080E">
        <w:rPr>
          <w:rFonts w:cs="Tahoma"/>
          <w:lang w:val="en-US"/>
        </w:rPr>
        <w:t>HelpDesk</w:t>
      </w:r>
      <w:r w:rsidRPr="001C080E">
        <w:rPr>
          <w:rFonts w:cs="Tahoma"/>
          <w:lang w:val="el-GR"/>
        </w:rPr>
        <w:t xml:space="preserve"> και θα περιλαμβάνει τα παρακάτω στοιχεία: </w:t>
      </w:r>
    </w:p>
    <w:p w14:paraId="38438F26" w14:textId="77777777" w:rsidR="0051629C" w:rsidRPr="001C080E" w:rsidRDefault="006E3B70">
      <w:pPr>
        <w:pStyle w:val="squarebullets"/>
        <w:rPr>
          <w:rFonts w:cs="Tahoma"/>
        </w:rPr>
      </w:pPr>
      <w:r w:rsidRPr="001C080E">
        <w:rPr>
          <w:rFonts w:cs="Tahoma"/>
        </w:rPr>
        <w:t>Αριθμός αναγγελιών, είδος (σφάλμα / συμβάν / ενέργεια υποστήριξης) και τρόπος αντιμετώπισής τους.</w:t>
      </w:r>
    </w:p>
    <w:p w14:paraId="12D76CAA" w14:textId="77777777" w:rsidR="0051629C" w:rsidRPr="001C080E" w:rsidRDefault="006E3B70">
      <w:pPr>
        <w:pStyle w:val="squarebullets"/>
        <w:rPr>
          <w:rFonts w:cs="Tahoma"/>
        </w:rPr>
      </w:pPr>
      <w:r w:rsidRPr="001C080E">
        <w:rPr>
          <w:rFonts w:cs="Tahoma"/>
        </w:rPr>
        <w:t>Αναλυτικά στοιχεία για χρόνους απόκρισης Γραφείου Υποστήριξης ανά κλήση και συνολική κατανομή.</w:t>
      </w:r>
    </w:p>
    <w:p w14:paraId="6D7070A6" w14:textId="77777777" w:rsidR="005A2A1F" w:rsidRPr="001C080E" w:rsidRDefault="006E3B70" w:rsidP="00A90499">
      <w:pPr>
        <w:pStyle w:val="squarebullets"/>
        <w:rPr>
          <w:rFonts w:cs="Tahoma"/>
        </w:rPr>
      </w:pPr>
      <w:r w:rsidRPr="001C080E">
        <w:rPr>
          <w:rFonts w:cs="Tahoma"/>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0D9E87AB" w14:textId="77777777" w:rsidR="00C61245" w:rsidRPr="001C080E" w:rsidRDefault="00C61245" w:rsidP="00D6789E">
      <w:pPr>
        <w:pStyle w:val="listparagraph3"/>
        <w:numPr>
          <w:ilvl w:val="2"/>
          <w:numId w:val="56"/>
        </w:numPr>
        <w:rPr>
          <w:rFonts w:cs="Tahoma"/>
          <w:color w:val="auto"/>
        </w:rPr>
      </w:pPr>
      <w:bookmarkStart w:id="1870" w:name="_Toc50034099"/>
      <w:bookmarkStart w:id="1871" w:name="_Toc50034365"/>
      <w:bookmarkStart w:id="1872" w:name="_Toc45141142"/>
      <w:bookmarkStart w:id="1873" w:name="_Toc52372735"/>
      <w:bookmarkStart w:id="1874" w:name="_Toc52372996"/>
      <w:bookmarkStart w:id="1875" w:name="_Toc92885230"/>
      <w:bookmarkEnd w:id="1870"/>
      <w:bookmarkEnd w:id="1871"/>
      <w:r w:rsidRPr="001C080E">
        <w:rPr>
          <w:rFonts w:cs="Tahoma"/>
          <w:color w:val="auto"/>
        </w:rPr>
        <w:t>Επιτόπια Υποστήριξη</w:t>
      </w:r>
      <w:bookmarkEnd w:id="1872"/>
      <w:bookmarkEnd w:id="1873"/>
      <w:bookmarkEnd w:id="1874"/>
      <w:bookmarkEnd w:id="1875"/>
    </w:p>
    <w:p w14:paraId="15C76C3D" w14:textId="77777777" w:rsidR="00C61245" w:rsidRPr="001C080E" w:rsidRDefault="00C61245" w:rsidP="00C61245">
      <w:pPr>
        <w:rPr>
          <w:rFonts w:cs="Tahoma"/>
          <w:lang w:val="el-GR"/>
        </w:rPr>
      </w:pPr>
      <w:r w:rsidRPr="001C080E">
        <w:rPr>
          <w:rFonts w:cs="Tahoma"/>
          <w:lang w:val="el-GR"/>
        </w:rPr>
        <w:t>Στις περιπτώσεις που η απομακρυσμένη επικοινωνία μεταξύ ΓΥ και Χρήστη ΟΠΣ, δεν είναι αποτελεσματική, ή αν ο μηχανικός υποστήριξης κρίνει ότι χρειάζεται να επέμβει (πχ. σε δοκιμές εξακρίβωσης συμπτωμάτων) ή εάν ο Διαχειριστής του Συστήματος που έχει ορίσει ο Κύριος του Έργου κρίνει ότι αυτό είναι απαραίτητο (π</w:t>
      </w:r>
      <w:r w:rsidR="00D40168" w:rsidRPr="001C080E">
        <w:rPr>
          <w:rFonts w:cs="Tahoma"/>
          <w:lang w:val="el-GR"/>
        </w:rPr>
        <w:t>.</w:t>
      </w:r>
      <w:r w:rsidRPr="001C080E">
        <w:rPr>
          <w:rFonts w:cs="Tahoma"/>
          <w:lang w:val="el-GR"/>
        </w:rPr>
        <w:t xml:space="preserve">χ. διότι η απομακρυσμένη επικοινωνία και επέμβαση δεν επέλυσε το πρόβλημα ή το πρόβλημα επανεμφανίστηκε), ο Ανάδοχος/ΓΥ </w:t>
      </w:r>
      <w:r w:rsidR="004F61C3" w:rsidRPr="001C080E">
        <w:rPr>
          <w:rFonts w:cs="Tahoma"/>
          <w:lang w:val="el-GR"/>
        </w:rPr>
        <w:t xml:space="preserve">οφείλει να </w:t>
      </w:r>
      <w:r w:rsidRPr="001C080E">
        <w:rPr>
          <w:rFonts w:cs="Tahoma"/>
          <w:lang w:val="el-GR"/>
        </w:rPr>
        <w:t>αποστέλλει τον μηχανικό υποστήριξης επί τόπου στην εγκατάσταση.</w:t>
      </w:r>
    </w:p>
    <w:p w14:paraId="1E900DB8" w14:textId="77777777" w:rsidR="00C61245" w:rsidRPr="001C080E" w:rsidRDefault="00C61245" w:rsidP="00C61245">
      <w:pPr>
        <w:rPr>
          <w:rFonts w:cs="Tahoma"/>
          <w:highlight w:val="yellow"/>
          <w:lang w:val="el-GR"/>
        </w:rPr>
      </w:pPr>
      <w:r w:rsidRPr="001C080E">
        <w:rPr>
          <w:rFonts w:cs="Tahoma"/>
          <w:lang w:val="el-GR"/>
        </w:rPr>
        <w:t>Σε κάθε επιτόπια υποστήριξη, ο μηχανικός υποστήριξης θα συμπληρώνει δελτίο επίσκεψης, το οποίο θα προσυπογράφει ο Χρήστης ΟΠΣ, για την επιτόπια παροχή υποστήριξης.</w:t>
      </w:r>
    </w:p>
    <w:p w14:paraId="176B101B" w14:textId="77777777" w:rsidR="00C61245" w:rsidRPr="001C080E" w:rsidRDefault="00C61245" w:rsidP="00D6789E">
      <w:pPr>
        <w:pStyle w:val="listparagraph3"/>
        <w:numPr>
          <w:ilvl w:val="2"/>
          <w:numId w:val="56"/>
        </w:numPr>
        <w:rPr>
          <w:rFonts w:cs="Tahoma"/>
          <w:color w:val="auto"/>
        </w:rPr>
      </w:pPr>
      <w:bookmarkStart w:id="1876" w:name="_Toc45141143"/>
      <w:bookmarkStart w:id="1877" w:name="_Toc52372736"/>
      <w:bookmarkStart w:id="1878" w:name="_Toc52372997"/>
      <w:bookmarkStart w:id="1879" w:name="_Toc92885231"/>
      <w:r w:rsidRPr="001C080E">
        <w:rPr>
          <w:rFonts w:cs="Tahoma"/>
          <w:color w:val="auto"/>
        </w:rPr>
        <w:t>Βάση Γνώσεων – Συχνές Ερωτήσεις</w:t>
      </w:r>
      <w:bookmarkEnd w:id="1876"/>
      <w:bookmarkEnd w:id="1877"/>
      <w:bookmarkEnd w:id="1878"/>
      <w:bookmarkEnd w:id="1879"/>
    </w:p>
    <w:p w14:paraId="0155A17F" w14:textId="77777777" w:rsidR="00C61245" w:rsidRPr="001C080E" w:rsidRDefault="00C61245" w:rsidP="005711D0">
      <w:pPr>
        <w:rPr>
          <w:rFonts w:cs="Tahoma"/>
          <w:b/>
          <w:sz w:val="28"/>
          <w:szCs w:val="32"/>
          <w:lang w:val="el-GR"/>
        </w:rPr>
      </w:pPr>
      <w:r w:rsidRPr="001C080E">
        <w:rPr>
          <w:rFonts w:cs="Tahoma"/>
          <w:lang w:val="el-GR"/>
        </w:rPr>
        <w:t>Θα πρέπει να δημιουργηθεί Βάση Γνώσεων (</w:t>
      </w:r>
      <w:r w:rsidRPr="001C080E">
        <w:rPr>
          <w:rFonts w:cs="Tahoma"/>
        </w:rPr>
        <w:t>Knowledge</w:t>
      </w:r>
      <w:r w:rsidRPr="001C080E">
        <w:rPr>
          <w:rFonts w:cs="Tahoma"/>
          <w:lang w:val="el-GR"/>
        </w:rPr>
        <w:t xml:space="preserve"> </w:t>
      </w:r>
      <w:r w:rsidRPr="001C080E">
        <w:rPr>
          <w:rFonts w:cs="Tahoma"/>
        </w:rPr>
        <w:t>Base</w:t>
      </w:r>
      <w:r w:rsidRPr="001C080E">
        <w:rPr>
          <w:rFonts w:cs="Tahoma"/>
          <w:lang w:val="el-GR"/>
        </w:rPr>
        <w:t>) που θα περιέχει τις απαραίτητες πληροφορίες για τη χρήση του ΟΠΣ. Επιπλέον, θα καταγράφονται και οι απαντήσεις των πιο Συχνών Ερωτήσεων (</w:t>
      </w:r>
      <w:r w:rsidRPr="001C080E">
        <w:rPr>
          <w:rFonts w:cs="Tahoma"/>
        </w:rPr>
        <w:t>FAQ</w:t>
      </w:r>
      <w:r w:rsidRPr="001C080E">
        <w:rPr>
          <w:rFonts w:cs="Tahoma"/>
          <w:lang w:val="el-GR"/>
        </w:rPr>
        <w:t>).</w:t>
      </w:r>
      <w:r w:rsidRPr="001C080E">
        <w:rPr>
          <w:rFonts w:cs="Tahoma"/>
          <w:lang w:val="el-GR"/>
        </w:rPr>
        <w:br w:type="page"/>
      </w:r>
    </w:p>
    <w:p w14:paraId="4D2135C4" w14:textId="77777777" w:rsidR="00C61245" w:rsidRPr="001C080E" w:rsidRDefault="00C61245" w:rsidP="00D6789E">
      <w:pPr>
        <w:pStyle w:val="20"/>
        <w:numPr>
          <w:ilvl w:val="0"/>
          <w:numId w:val="56"/>
        </w:numPr>
        <w:rPr>
          <w:rFonts w:cs="Tahoma"/>
          <w:color w:val="auto"/>
        </w:rPr>
      </w:pPr>
      <w:bookmarkStart w:id="1880" w:name="_Υπηρεσίες_Εκπαίδευσης"/>
      <w:bookmarkStart w:id="1881" w:name="_Toc45141144"/>
      <w:bookmarkStart w:id="1882" w:name="_Toc52372737"/>
      <w:bookmarkStart w:id="1883" w:name="_Toc52372998"/>
      <w:bookmarkStart w:id="1884" w:name="_Ref53092086"/>
      <w:bookmarkStart w:id="1885" w:name="_Ref60669558"/>
      <w:bookmarkStart w:id="1886" w:name="_Toc92885232"/>
      <w:bookmarkEnd w:id="1880"/>
      <w:r w:rsidRPr="001C080E">
        <w:rPr>
          <w:rFonts w:cs="Tahoma"/>
          <w:color w:val="auto"/>
        </w:rPr>
        <w:lastRenderedPageBreak/>
        <w:t>Υπηρεσίες Εκπαίδευσης</w:t>
      </w:r>
      <w:bookmarkEnd w:id="1881"/>
      <w:bookmarkEnd w:id="1882"/>
      <w:bookmarkEnd w:id="1883"/>
      <w:bookmarkEnd w:id="1884"/>
      <w:bookmarkEnd w:id="1885"/>
      <w:bookmarkEnd w:id="1886"/>
    </w:p>
    <w:p w14:paraId="0E1875A0" w14:textId="77777777" w:rsidR="00C61245" w:rsidRPr="001C080E" w:rsidRDefault="00C61245" w:rsidP="00D6789E">
      <w:pPr>
        <w:pStyle w:val="Listparagraph2"/>
        <w:numPr>
          <w:ilvl w:val="1"/>
          <w:numId w:val="56"/>
        </w:numPr>
        <w:rPr>
          <w:rFonts w:cs="Tahoma"/>
          <w:color w:val="auto"/>
        </w:rPr>
      </w:pPr>
      <w:bookmarkStart w:id="1887" w:name="_Toc45141145"/>
      <w:bookmarkStart w:id="1888" w:name="_Toc52372738"/>
      <w:bookmarkStart w:id="1889" w:name="_Toc52372999"/>
      <w:bookmarkStart w:id="1890" w:name="_Ref60406375"/>
      <w:bookmarkStart w:id="1891" w:name="_Ref60406402"/>
      <w:bookmarkStart w:id="1892" w:name="_Toc92885233"/>
      <w:r w:rsidRPr="001C080E">
        <w:rPr>
          <w:rFonts w:eastAsiaTheme="majorEastAsia" w:cs="Tahoma"/>
          <w:color w:val="auto"/>
        </w:rPr>
        <w:t>Εκπαίδευση</w:t>
      </w:r>
      <w:bookmarkEnd w:id="1887"/>
      <w:bookmarkEnd w:id="1888"/>
      <w:bookmarkEnd w:id="1889"/>
      <w:bookmarkEnd w:id="1890"/>
      <w:bookmarkEnd w:id="1891"/>
      <w:bookmarkEnd w:id="1892"/>
    </w:p>
    <w:p w14:paraId="5B653CC3" w14:textId="77777777" w:rsidR="00C61245" w:rsidRPr="001C080E" w:rsidRDefault="00C61245" w:rsidP="00C61245">
      <w:pPr>
        <w:rPr>
          <w:rFonts w:cs="Tahoma"/>
          <w:lang w:val="el-GR"/>
        </w:rPr>
      </w:pPr>
      <w:r w:rsidRPr="001C080E">
        <w:rPr>
          <w:rFonts w:cs="Tahoma"/>
          <w:lang w:val="el-GR"/>
        </w:rPr>
        <w:t xml:space="preserve">Η Εκπαίδευση του εξειδικευμένου τεχνικού προσωπικού </w:t>
      </w:r>
      <w:r w:rsidR="002120DC" w:rsidRPr="001C080E">
        <w:rPr>
          <w:rFonts w:cs="Tahoma"/>
          <w:lang w:val="el-GR"/>
        </w:rPr>
        <w:t>του Κυρίου του Έργου</w:t>
      </w:r>
      <w:r w:rsidRPr="001C080E">
        <w:rPr>
          <w:rFonts w:cs="Tahoma"/>
          <w:lang w:val="el-GR"/>
        </w:rPr>
        <w:t xml:space="preserve"> που θα υποστηρίζει τη λειτουργία και τη διαχείριση του Έργου, των επιτελικών και των απλών χρηστών θεωρείται κρίσιμος παράγοντας επιτυχίας και περιλαμβάνεται στις βασικές υποχρεώσεις του Αναδόχου του Έργου. Απαραίτητη προϋπόθεση θεωρείται η φάση της εκπαίδευσης να </w:t>
      </w:r>
      <w:r w:rsidR="00EF0F03" w:rsidRPr="001C080E">
        <w:rPr>
          <w:rFonts w:cs="Tahoma"/>
          <w:lang w:val="el-GR"/>
        </w:rPr>
        <w:t xml:space="preserve">εκκινήσει </w:t>
      </w:r>
      <w:r w:rsidR="00B838F4" w:rsidRPr="001C080E">
        <w:rPr>
          <w:rFonts w:cs="Tahoma"/>
          <w:lang w:val="el-GR"/>
        </w:rPr>
        <w:t xml:space="preserve">ένα μήνα μετά την δοκιμαστική λειτουργία </w:t>
      </w:r>
      <w:r w:rsidRPr="001C080E">
        <w:rPr>
          <w:rFonts w:cs="Tahoma"/>
          <w:lang w:val="el-GR"/>
        </w:rPr>
        <w:t xml:space="preserve">του συστήματος, ώστε το προσωπικό που θα εκπαιδευθεί να είναι σε θέση να ανταποκριθεί πλήρως στα καθήκοντά του (γνώση και ευχέρεια για την εκτέλεση των αναλυτικών και καταγεγραμμένων σεναρίων δοκιμών), ανάλογα με το ρόλο του, κατά την έναρξη της πιλοτικής και μετέπειτα της παραγωγικής λειτουργίας. </w:t>
      </w:r>
    </w:p>
    <w:p w14:paraId="55D8E32C" w14:textId="77777777" w:rsidR="00C61245" w:rsidRPr="001C080E" w:rsidRDefault="00C61245" w:rsidP="00C61245">
      <w:pPr>
        <w:rPr>
          <w:rFonts w:cs="Tahoma"/>
          <w:lang w:val="el-GR"/>
        </w:rPr>
      </w:pPr>
      <w:r w:rsidRPr="001C080E">
        <w:rPr>
          <w:rFonts w:cs="Tahoma"/>
          <w:lang w:val="el-GR"/>
        </w:rPr>
        <w:t>Οι στόχοι των υπηρεσιών εκπαίδευσης είναι:</w:t>
      </w:r>
    </w:p>
    <w:p w14:paraId="7C90031F" w14:textId="77777777" w:rsidR="0051629C" w:rsidRPr="001C080E" w:rsidRDefault="00C61245" w:rsidP="00D6789E">
      <w:pPr>
        <w:numPr>
          <w:ilvl w:val="0"/>
          <w:numId w:val="70"/>
        </w:numPr>
        <w:suppressAutoHyphens w:val="0"/>
        <w:spacing w:before="120"/>
        <w:rPr>
          <w:rFonts w:cs="Tahoma"/>
          <w:lang w:val="el-GR"/>
        </w:rPr>
      </w:pPr>
      <w:r w:rsidRPr="001C080E">
        <w:rPr>
          <w:rFonts w:cs="Tahoma"/>
          <w:lang w:val="el-GR"/>
        </w:rPr>
        <w:t xml:space="preserve">Η ολοκληρωμένη μεταφορά τεχνογνωσίας προς ένα ικανό πυρήνα εξειδικευμένου τεχνικού προσωπικού </w:t>
      </w:r>
      <w:r w:rsidR="00D40168" w:rsidRPr="001C080E">
        <w:rPr>
          <w:rFonts w:cs="Tahoma"/>
          <w:lang w:val="el-GR"/>
        </w:rPr>
        <w:t xml:space="preserve">του Κυρίου του Έργου, </w:t>
      </w:r>
      <w:r w:rsidRPr="001C080E">
        <w:rPr>
          <w:rFonts w:cs="Tahoma"/>
          <w:lang w:val="el-GR"/>
        </w:rPr>
        <w:t>οι οποίοι θα αναλάβουν μετά το πέρας του Έργου την αδιάλειπτη διαχείριση του συστήματος.</w:t>
      </w:r>
    </w:p>
    <w:p w14:paraId="3BD4AAEE" w14:textId="77777777" w:rsidR="0051629C" w:rsidRPr="001C080E" w:rsidRDefault="00C61245" w:rsidP="00D6789E">
      <w:pPr>
        <w:numPr>
          <w:ilvl w:val="0"/>
          <w:numId w:val="70"/>
        </w:numPr>
        <w:suppressAutoHyphens w:val="0"/>
        <w:spacing w:before="120"/>
        <w:rPr>
          <w:rFonts w:cs="Tahoma"/>
          <w:lang w:val="el-GR"/>
        </w:rPr>
      </w:pPr>
      <w:r w:rsidRPr="001C080E">
        <w:rPr>
          <w:rFonts w:cs="Tahoma"/>
          <w:lang w:val="el-GR"/>
        </w:rPr>
        <w:t xml:space="preserve">Η ανάπτυξη των κατάλληλων δεξιοτήτων σε ένα αντιπροσωπευτικό αριθμό κυρίων και απλών χρηστών του συστήματος, ώστε </w:t>
      </w:r>
      <w:r w:rsidR="00831788" w:rsidRPr="001C080E">
        <w:rPr>
          <w:rFonts w:cs="Tahoma"/>
          <w:lang w:val="el-GR"/>
        </w:rPr>
        <w:t xml:space="preserve">αυτοί </w:t>
      </w:r>
      <w:r w:rsidRPr="001C080E">
        <w:rPr>
          <w:rFonts w:cs="Tahoma"/>
          <w:lang w:val="el-GR"/>
        </w:rPr>
        <w:t>να υποστηρίξουν τη διαδικασία της πιλοτικής λειτουργίας, της πλήρους ένταξης σε παραγωγική λειτουργία, να υποστηρίζουν τους συναδέλφους τους μετά τη λήξη του έργου του Αναδόχου, να αναγνωρίζουν σφάλματα στη λειτουργία του Έργου και να ενεργοποιούν τις αντίστοιχες διαδικασίες.</w:t>
      </w:r>
    </w:p>
    <w:p w14:paraId="68AE513D" w14:textId="77777777" w:rsidR="0051629C" w:rsidRPr="001C080E" w:rsidRDefault="00C61245" w:rsidP="00D6789E">
      <w:pPr>
        <w:numPr>
          <w:ilvl w:val="0"/>
          <w:numId w:val="70"/>
        </w:numPr>
        <w:suppressAutoHyphens w:val="0"/>
        <w:spacing w:before="120"/>
        <w:rPr>
          <w:rFonts w:cs="Tahoma"/>
          <w:lang w:val="el-GR"/>
        </w:rPr>
      </w:pPr>
      <w:r w:rsidRPr="001C080E">
        <w:rPr>
          <w:rFonts w:cs="Tahoma"/>
          <w:lang w:val="el-GR"/>
        </w:rPr>
        <w:t xml:space="preserve">Η συμβολή στην αρχική και συνεχιζόμενη εκπαίδευση των υπαλλήλων </w:t>
      </w:r>
      <w:r w:rsidR="00D40168" w:rsidRPr="001C080E">
        <w:rPr>
          <w:rFonts w:cs="Tahoma"/>
          <w:lang w:val="el-GR"/>
        </w:rPr>
        <w:t>του Κυρίου του Έργου,</w:t>
      </w:r>
      <w:r w:rsidRPr="001C080E">
        <w:rPr>
          <w:rFonts w:cs="Tahoma"/>
          <w:lang w:val="el-GR"/>
        </w:rPr>
        <w:t xml:space="preserve"> με στόχο την εκμάθηση και εξοικείωσή τους στη χρήση των συστημάτων.</w:t>
      </w:r>
    </w:p>
    <w:p w14:paraId="026F76C4" w14:textId="77777777" w:rsidR="00C61245" w:rsidRPr="001C080E" w:rsidRDefault="00C61245" w:rsidP="00C61245">
      <w:pPr>
        <w:rPr>
          <w:rFonts w:cs="Tahoma"/>
        </w:rPr>
      </w:pPr>
      <w:r w:rsidRPr="001C080E">
        <w:rPr>
          <w:rFonts w:cs="Tahoma"/>
          <w:lang w:val="el-GR"/>
        </w:rPr>
        <w:t xml:space="preserve">Οι υπηρεσίες εκπαίδευσης απευθύνονται σε κατηγορίες εκπαιδευομένων, με βάση τον ρόλο κάθε στελέχους στο Έργο. </w:t>
      </w:r>
      <w:r w:rsidRPr="001C080E">
        <w:rPr>
          <w:rFonts w:cs="Tahoma"/>
        </w:rPr>
        <w:t>Ενδεικτικά αναφέρονται:</w:t>
      </w:r>
    </w:p>
    <w:p w14:paraId="092BFC5F" w14:textId="77777777" w:rsidR="0051629C" w:rsidRPr="001C080E" w:rsidRDefault="00C61245" w:rsidP="00D6789E">
      <w:pPr>
        <w:widowControl w:val="0"/>
        <w:numPr>
          <w:ilvl w:val="0"/>
          <w:numId w:val="69"/>
        </w:numPr>
        <w:suppressAutoHyphens w:val="0"/>
        <w:spacing w:before="120"/>
        <w:rPr>
          <w:rFonts w:cs="Tahoma"/>
        </w:rPr>
      </w:pPr>
      <w:r w:rsidRPr="001C080E">
        <w:rPr>
          <w:rFonts w:cs="Tahoma"/>
          <w:b/>
          <w:bCs/>
        </w:rPr>
        <w:t>Διαχειριστές</w:t>
      </w:r>
      <w:r w:rsidRPr="001C080E">
        <w:rPr>
          <w:rFonts w:cs="Tahoma"/>
        </w:rPr>
        <w:t xml:space="preserve"> του Συστήματος</w:t>
      </w:r>
      <w:r w:rsidRPr="001C080E">
        <w:rPr>
          <w:rFonts w:cs="Tahoma"/>
          <w:lang w:val="en-US"/>
        </w:rPr>
        <w:t>.</w:t>
      </w:r>
    </w:p>
    <w:p w14:paraId="777D80B5" w14:textId="77777777" w:rsidR="0051629C" w:rsidRPr="001C080E" w:rsidRDefault="00C61245" w:rsidP="00D6789E">
      <w:pPr>
        <w:widowControl w:val="0"/>
        <w:numPr>
          <w:ilvl w:val="0"/>
          <w:numId w:val="69"/>
        </w:numPr>
        <w:suppressAutoHyphens w:val="0"/>
        <w:spacing w:before="120"/>
        <w:rPr>
          <w:rFonts w:cs="Tahoma"/>
          <w:lang w:val="el-GR"/>
        </w:rPr>
      </w:pPr>
      <w:r w:rsidRPr="001C080E">
        <w:rPr>
          <w:rFonts w:cs="Tahoma"/>
          <w:b/>
          <w:bCs/>
          <w:lang w:val="el-GR"/>
        </w:rPr>
        <w:t xml:space="preserve">Κύριοι </w:t>
      </w:r>
      <w:r w:rsidRPr="001C080E">
        <w:rPr>
          <w:rFonts w:cs="Tahoma"/>
          <w:lang w:val="el-GR"/>
        </w:rPr>
        <w:t>Χρήστες (λειτουργοί του ΝΣΚ και υπάλληλοι με αυξημένες δυνατότητες/αρμοδιότητες).</w:t>
      </w:r>
    </w:p>
    <w:p w14:paraId="24BF996E" w14:textId="77777777" w:rsidR="0051629C" w:rsidRPr="001C080E" w:rsidRDefault="00C61245" w:rsidP="00D6789E">
      <w:pPr>
        <w:widowControl w:val="0"/>
        <w:numPr>
          <w:ilvl w:val="0"/>
          <w:numId w:val="69"/>
        </w:numPr>
        <w:suppressAutoHyphens w:val="0"/>
        <w:spacing w:before="120"/>
        <w:rPr>
          <w:rFonts w:cs="Tahoma"/>
        </w:rPr>
      </w:pPr>
      <w:r w:rsidRPr="001C080E">
        <w:rPr>
          <w:rFonts w:cs="Tahoma"/>
          <w:b/>
          <w:bCs/>
        </w:rPr>
        <w:t xml:space="preserve">Απλοί </w:t>
      </w:r>
      <w:r w:rsidRPr="001C080E">
        <w:rPr>
          <w:rFonts w:cs="Tahoma"/>
          <w:bCs/>
        </w:rPr>
        <w:t>Χρήστες.</w:t>
      </w:r>
    </w:p>
    <w:p w14:paraId="656DDB10" w14:textId="77777777" w:rsidR="0051629C" w:rsidRPr="001C080E" w:rsidRDefault="00C61245" w:rsidP="00D6789E">
      <w:pPr>
        <w:widowControl w:val="0"/>
        <w:numPr>
          <w:ilvl w:val="0"/>
          <w:numId w:val="69"/>
        </w:numPr>
        <w:suppressAutoHyphens w:val="0"/>
        <w:spacing w:before="120"/>
        <w:rPr>
          <w:rFonts w:cs="Tahoma"/>
        </w:rPr>
      </w:pPr>
      <w:r w:rsidRPr="001C080E">
        <w:rPr>
          <w:rFonts w:cs="Tahoma"/>
          <w:b/>
          <w:bCs/>
        </w:rPr>
        <w:t>Επισημειωτές</w:t>
      </w:r>
      <w:r w:rsidRPr="001C080E">
        <w:rPr>
          <w:rFonts w:cs="Tahoma"/>
          <w:bCs/>
          <w:lang w:val="en-US"/>
        </w:rPr>
        <w:t>.</w:t>
      </w:r>
    </w:p>
    <w:p w14:paraId="4279E74E" w14:textId="77777777" w:rsidR="00F33AF4" w:rsidRPr="001C080E" w:rsidRDefault="00F33AF4" w:rsidP="00F33AF4">
      <w:pPr>
        <w:rPr>
          <w:rFonts w:cs="Tahoma"/>
          <w:lang w:val="el-GR"/>
        </w:rPr>
      </w:pPr>
      <w:r w:rsidRPr="001C080E">
        <w:rPr>
          <w:rFonts w:cs="Tahoma"/>
          <w:lang w:val="el-GR"/>
        </w:rPr>
        <w:t xml:space="preserve">Σημειώνεται ότι, λαμβάνοντας υπόψιν την κατάσταση που βιώνει η χώρα λόγω της πρόσφατης υγειονομικής κρίσης, για τη διασφάλιση της Δημόσιας Υγείας, εξαιτίας της πανδημίας του Covid-19  </w:t>
      </w:r>
      <w:r w:rsidRPr="001C080E">
        <w:rPr>
          <w:rFonts w:cs="Tahoma"/>
          <w:lang w:val="el-GR"/>
        </w:rPr>
        <w:lastRenderedPageBreak/>
        <w:t>και προκειμένου να ελαχιστοποιηθεί ο κίνδυνος διασποράς του ιού, ο Ανάδοχος θα διασφαλίσει την εφαρμογή όλων των απαιτούμενων και αναγκαίων μέτρων ασφαλείας.</w:t>
      </w:r>
    </w:p>
    <w:p w14:paraId="59AB63CA" w14:textId="77777777" w:rsidR="00F33AF4" w:rsidRPr="001C080E" w:rsidRDefault="00F33AF4" w:rsidP="00F33AF4">
      <w:pPr>
        <w:rPr>
          <w:rFonts w:cs="Tahoma"/>
          <w:lang w:val="el-GR"/>
        </w:rPr>
      </w:pPr>
      <w:r w:rsidRPr="001C080E">
        <w:rPr>
          <w:rFonts w:cs="Tahoma"/>
          <w:lang w:val="el-GR"/>
        </w:rPr>
        <w:t>Σε περίπτωση που δεν είναι δυνατή η διεξαγωγή των εκπαιδευτικών σεμιναρίων με φυσική παρουσία, λόγω ενδεχόμενων έκτακτων μέτρων για τον περιορισμό της διάδοσης του COVID-19, ο Ανάδοχος θα προβεί σε όλες τις απαραίτητες ενέργειες για να διασφαλίσει την άρτια και επιτυχημένη πραγματοποίηση των εκπαιδευτικών σεμιναρίων, μέσω ηλεκτρονικών μέσων, με σύγχρονη (live)</w:t>
      </w:r>
      <w:r w:rsidR="00476DA5" w:rsidRPr="001C080E">
        <w:rPr>
          <w:rFonts w:cs="Tahoma"/>
          <w:lang w:val="el-GR"/>
        </w:rPr>
        <w:t xml:space="preserve"> απομακρυσμένη</w:t>
      </w:r>
      <w:r w:rsidRPr="001C080E">
        <w:rPr>
          <w:rFonts w:cs="Tahoma"/>
          <w:lang w:val="el-GR"/>
        </w:rPr>
        <w:t xml:space="preserve"> παρακολούθηση.</w:t>
      </w:r>
    </w:p>
    <w:p w14:paraId="1F202F07" w14:textId="77777777" w:rsidR="00C61245" w:rsidRPr="001C080E" w:rsidRDefault="00C61245" w:rsidP="00C61245">
      <w:pPr>
        <w:rPr>
          <w:rFonts w:cs="Tahoma"/>
          <w:lang w:val="el-GR"/>
        </w:rPr>
      </w:pPr>
      <w:r w:rsidRPr="001C080E">
        <w:rPr>
          <w:rFonts w:cs="Tahoma"/>
          <w:lang w:val="el-GR"/>
        </w:rPr>
        <w:t xml:space="preserve">Στην Τεχνική Προσφορά του ο Ανάδοχος θα πρέπει να προτείνει αναλυτικά πρόγραμμα με  τις υπηρεσίες εκπαίδευσης που θα προσφέρει. </w:t>
      </w:r>
    </w:p>
    <w:p w14:paraId="30B8CF93" w14:textId="77777777" w:rsidR="00C61245" w:rsidRPr="001C080E" w:rsidRDefault="00C61245" w:rsidP="00D6789E">
      <w:pPr>
        <w:pStyle w:val="listparagraph3"/>
        <w:numPr>
          <w:ilvl w:val="2"/>
          <w:numId w:val="56"/>
        </w:numPr>
        <w:rPr>
          <w:rFonts w:cs="Tahoma"/>
          <w:color w:val="auto"/>
        </w:rPr>
      </w:pPr>
      <w:bookmarkStart w:id="1893" w:name="_Toc45141146"/>
      <w:bookmarkStart w:id="1894" w:name="_Toc52372739"/>
      <w:bookmarkStart w:id="1895" w:name="_Toc52373000"/>
      <w:bookmarkStart w:id="1896" w:name="_Toc92885234"/>
      <w:r w:rsidRPr="001C080E">
        <w:rPr>
          <w:rFonts w:cs="Tahoma"/>
          <w:color w:val="auto"/>
        </w:rPr>
        <w:t>Σχεδιασμός και ανάπτυξη εκπαιδευτικού υλικού</w:t>
      </w:r>
      <w:bookmarkEnd w:id="1893"/>
      <w:bookmarkEnd w:id="1894"/>
      <w:bookmarkEnd w:id="1895"/>
      <w:bookmarkEnd w:id="1896"/>
    </w:p>
    <w:p w14:paraId="3CFFFE70" w14:textId="77777777" w:rsidR="00C61245" w:rsidRPr="001C080E" w:rsidRDefault="00C61245" w:rsidP="00C61245">
      <w:pPr>
        <w:rPr>
          <w:rFonts w:cs="Tahoma"/>
          <w:lang w:val="el-GR"/>
        </w:rPr>
      </w:pPr>
      <w:r w:rsidRPr="001C080E">
        <w:rPr>
          <w:rFonts w:cs="Tahoma"/>
          <w:lang w:val="el-GR"/>
        </w:rPr>
        <w:t>Βασικές ενέργειες που περιλαμβάνονται στο σχεδιασμό και την οργάνωση καλύπτουν:</w:t>
      </w:r>
    </w:p>
    <w:p w14:paraId="43D0E5D4" w14:textId="77777777" w:rsidR="00C61245" w:rsidRPr="001C080E" w:rsidRDefault="00C61245" w:rsidP="00C61245">
      <w:pPr>
        <w:pStyle w:val="squarebullets"/>
        <w:rPr>
          <w:rFonts w:cs="Tahoma"/>
        </w:rPr>
      </w:pPr>
      <w:r w:rsidRPr="001C080E">
        <w:rPr>
          <w:rFonts w:cs="Tahoma"/>
        </w:rPr>
        <w:t>Οριστικοποίηση του ακριβούς σεναρίου κατάρτισης. Ο τρόπος διεξαγωγής της κατάρτισης θα πρέπει να λάβει υπόψη τα πραγματικά δεδομένα και ανάγκες που θα προκύψουν κατά την ανάπτυξη της επιχειρησιακής λύσης του έργου.</w:t>
      </w:r>
    </w:p>
    <w:p w14:paraId="400DD95F" w14:textId="77777777" w:rsidR="00C61245" w:rsidRPr="001C080E" w:rsidRDefault="00C61245" w:rsidP="00C61245">
      <w:pPr>
        <w:pStyle w:val="squarebullets"/>
        <w:rPr>
          <w:rFonts w:cs="Tahoma"/>
        </w:rPr>
      </w:pPr>
      <w:r w:rsidRPr="001C080E">
        <w:rPr>
          <w:rFonts w:cs="Tahoma"/>
        </w:rPr>
        <w:t>Ο τελικός σχεδιασμός θα πρέπει να προβλέπει ένα λειτουργικό τρόπο οργάνωσης των εκπαιδευτών, των κατηγοριών και των τμημάτων εκπαιδευομένων, ενώ θα πρέπει να συντονίζεται με το χρονοπρογραμματισμό του όλου έργου.</w:t>
      </w:r>
    </w:p>
    <w:p w14:paraId="6E58E5CE" w14:textId="77777777" w:rsidR="00C61245" w:rsidRPr="001C080E" w:rsidRDefault="00C61245" w:rsidP="00C61245">
      <w:pPr>
        <w:rPr>
          <w:rFonts w:cs="Tahoma"/>
          <w:lang w:val="el-GR"/>
        </w:rPr>
      </w:pPr>
      <w:r w:rsidRPr="001C080E">
        <w:rPr>
          <w:rFonts w:cs="Tahoma"/>
          <w:u w:val="single"/>
          <w:lang w:val="el-GR"/>
        </w:rPr>
        <w:t>Αναπαραγωγή και διανομή εκπαιδευτικού υλικού</w:t>
      </w:r>
      <w:r w:rsidRPr="001C080E">
        <w:rPr>
          <w:rFonts w:cs="Tahoma"/>
          <w:lang w:val="el-GR"/>
        </w:rPr>
        <w:t>:</w:t>
      </w:r>
    </w:p>
    <w:p w14:paraId="6374F6EF" w14:textId="77777777" w:rsidR="00C61245" w:rsidRPr="001C080E" w:rsidRDefault="00C61245" w:rsidP="00C61245">
      <w:pPr>
        <w:rPr>
          <w:rFonts w:cs="Tahoma"/>
          <w:lang w:val="el-GR"/>
        </w:rPr>
      </w:pPr>
      <w:r w:rsidRPr="001C080E">
        <w:rPr>
          <w:rFonts w:cs="Tahoma"/>
          <w:lang w:val="el-GR"/>
        </w:rPr>
        <w:t>Ο Ανάδοχος θα πρέπει να αναπτύξει εκπαιδευτικά βίντεο (</w:t>
      </w:r>
      <w:r w:rsidRPr="001C080E">
        <w:rPr>
          <w:rFonts w:cs="Tahoma"/>
          <w:lang w:val="en-US"/>
        </w:rPr>
        <w:t>tutorials</w:t>
      </w:r>
      <w:r w:rsidRPr="001C080E">
        <w:rPr>
          <w:rFonts w:cs="Tahoma"/>
          <w:lang w:val="el-GR"/>
        </w:rPr>
        <w:t>) που θα παρέχουν οπτικοακουστική καθοδήγηση για την εκτέλεση των βασικών χρήσεων των υποσυστημάτων του ΟΠΣ (ενδεικτικά: Δημιουργία Εγγράφου, Εισαγωγή Εγγράφου, Δημιουργία Συνεδρίασης, Δημιουργία Προτύπου κλπ.).</w:t>
      </w:r>
    </w:p>
    <w:p w14:paraId="19322CA2" w14:textId="77777777" w:rsidR="00C61245" w:rsidRPr="001C080E" w:rsidRDefault="00C61245" w:rsidP="00C61245">
      <w:pPr>
        <w:rPr>
          <w:rFonts w:cs="Tahoma"/>
          <w:lang w:val="el-GR"/>
        </w:rPr>
      </w:pPr>
      <w:r w:rsidRPr="001C080E">
        <w:rPr>
          <w:rFonts w:cs="Tahoma"/>
          <w:lang w:val="el-GR"/>
        </w:rPr>
        <w:t xml:space="preserve">Ο Ανάδοχος θα αναλάβει την αναπαραγωγή και διανομή του εκπαιδευτικού υλικού για το σύνολο του προσωπικού που θα εκπαιδευτεί. Το εκπαιδευτικό υλικό θα παραδοθεί </w:t>
      </w:r>
      <w:r w:rsidR="00D40168" w:rsidRPr="001C080E">
        <w:rPr>
          <w:rFonts w:cs="Tahoma"/>
          <w:lang w:val="el-GR"/>
        </w:rPr>
        <w:t>στον Κύριο του Έργου</w:t>
      </w:r>
      <w:r w:rsidRPr="001C080E">
        <w:rPr>
          <w:rFonts w:cs="Tahoma"/>
          <w:lang w:val="el-GR"/>
        </w:rPr>
        <w:t xml:space="preserve"> και σε ηλεκτρονική μορφή.</w:t>
      </w:r>
    </w:p>
    <w:p w14:paraId="34E6F55B" w14:textId="77777777" w:rsidR="00C61245" w:rsidRPr="001C080E" w:rsidRDefault="00C61245" w:rsidP="00D6789E">
      <w:pPr>
        <w:pStyle w:val="listparagraph3"/>
        <w:numPr>
          <w:ilvl w:val="2"/>
          <w:numId w:val="56"/>
        </w:numPr>
        <w:rPr>
          <w:rFonts w:cs="Tahoma"/>
          <w:color w:val="auto"/>
        </w:rPr>
      </w:pPr>
      <w:bookmarkStart w:id="1897" w:name="_Toc45141147"/>
      <w:bookmarkStart w:id="1898" w:name="_Toc52372740"/>
      <w:bookmarkStart w:id="1899" w:name="_Toc52373001"/>
      <w:bookmarkStart w:id="1900" w:name="_Toc92885235"/>
      <w:r w:rsidRPr="001C080E">
        <w:rPr>
          <w:rFonts w:cs="Tahoma"/>
          <w:color w:val="auto"/>
        </w:rPr>
        <w:t>Πρόγραμμα Εκπαίδευσης</w:t>
      </w:r>
      <w:bookmarkEnd w:id="1897"/>
      <w:bookmarkEnd w:id="1898"/>
      <w:bookmarkEnd w:id="1899"/>
      <w:bookmarkEnd w:id="1900"/>
    </w:p>
    <w:p w14:paraId="1B5F67DF" w14:textId="77777777" w:rsidR="00C61245" w:rsidRPr="001C080E" w:rsidRDefault="00C61245" w:rsidP="00C61245">
      <w:pPr>
        <w:rPr>
          <w:rFonts w:cs="Tahoma"/>
        </w:rPr>
      </w:pPr>
      <w:r w:rsidRPr="001C080E">
        <w:rPr>
          <w:rFonts w:cs="Tahoma"/>
          <w:u w:val="single"/>
        </w:rPr>
        <w:t>Βασικές εργασίες διαχείρισης:</w:t>
      </w:r>
      <w:r w:rsidRPr="001C080E">
        <w:rPr>
          <w:rFonts w:cs="Tahoma"/>
        </w:rPr>
        <w:t xml:space="preserve"> </w:t>
      </w:r>
    </w:p>
    <w:p w14:paraId="36209840" w14:textId="77777777" w:rsidR="00C61245" w:rsidRPr="001C080E" w:rsidRDefault="00C61245" w:rsidP="00C61245">
      <w:pPr>
        <w:rPr>
          <w:rFonts w:cs="Tahoma"/>
          <w:lang w:val="el-GR"/>
        </w:rPr>
      </w:pPr>
      <w:r w:rsidRPr="001C080E">
        <w:rPr>
          <w:rFonts w:cs="Tahoma"/>
          <w:lang w:val="el-GR"/>
        </w:rPr>
        <w:t>Τέτοιες εργασίες περιλαμβάνουν την κατάστρωση αναλυτικού εκπαιδευτικού χρονοδιαγράμματος, τη διαχείριση των εκπαιδευομένων (ενδεικτικά, έγκαιρη ενημέρωση για τους χώρους και ώρες κατάρτισης κλπ.).</w:t>
      </w:r>
    </w:p>
    <w:p w14:paraId="1B7D989B" w14:textId="77777777" w:rsidR="00C61245" w:rsidRPr="001C080E" w:rsidRDefault="00C61245" w:rsidP="00C61245">
      <w:pPr>
        <w:rPr>
          <w:rFonts w:cs="Tahoma"/>
          <w:u w:val="single"/>
          <w:lang w:val="el-GR"/>
        </w:rPr>
      </w:pPr>
      <w:r w:rsidRPr="001C080E">
        <w:rPr>
          <w:rFonts w:cs="Tahoma"/>
          <w:u w:val="single"/>
          <w:lang w:val="el-GR"/>
        </w:rPr>
        <w:t xml:space="preserve">Σχεδιασμός των κύκλων εκπαίδευσης </w:t>
      </w:r>
    </w:p>
    <w:p w14:paraId="3C54457B" w14:textId="77777777" w:rsidR="00C61245" w:rsidRPr="001C080E" w:rsidRDefault="00C61245" w:rsidP="00C61245">
      <w:pPr>
        <w:rPr>
          <w:rFonts w:cs="Tahoma"/>
        </w:rPr>
      </w:pPr>
      <w:r w:rsidRPr="001C080E">
        <w:rPr>
          <w:rFonts w:cs="Tahoma"/>
          <w:lang w:val="el-GR"/>
        </w:rPr>
        <w:lastRenderedPageBreak/>
        <w:t xml:space="preserve">Με βάση τις ανάγκες που προκύπτουν από το νέο σύστημα, θα πρέπει να καθοριστεί το αναλυτικό εκπαιδευτικό αντικείμενο για κάθε διακριτή κατηγορία καταρτιζομένων και να προετοιμαστεί το αντίστοιχο υλικό. </w:t>
      </w:r>
      <w:r w:rsidRPr="001C080E">
        <w:rPr>
          <w:rFonts w:cs="Tahoma"/>
        </w:rPr>
        <w:t>Το εκπαιδευτικό υλικό στοχεύει να:</w:t>
      </w:r>
    </w:p>
    <w:p w14:paraId="07FA4AFE" w14:textId="77777777" w:rsidR="00C61245" w:rsidRPr="001C080E" w:rsidRDefault="00C61245" w:rsidP="00C61245">
      <w:pPr>
        <w:pStyle w:val="squarebullets"/>
        <w:rPr>
          <w:rFonts w:cs="Tahoma"/>
        </w:rPr>
      </w:pPr>
      <w:r w:rsidRPr="001C080E">
        <w:rPr>
          <w:rFonts w:cs="Tahoma"/>
        </w:rPr>
        <w:t>καλύψει τις ανάγκες των καταρτιζομένων κατά τους κύκλους σεμιναρίων που θα παρακολουθήσουν (ειδικές παρουσιάσεις, σημειώσεις κλπ.)</w:t>
      </w:r>
    </w:p>
    <w:p w14:paraId="281B9471" w14:textId="77777777" w:rsidR="00C61245" w:rsidRPr="001C080E" w:rsidRDefault="00C61245" w:rsidP="00C61245">
      <w:pPr>
        <w:pStyle w:val="squarebullets"/>
        <w:rPr>
          <w:rFonts w:cs="Tahoma"/>
        </w:rPr>
      </w:pPr>
      <w:r w:rsidRPr="001C080E">
        <w:rPr>
          <w:rFonts w:cs="Tahoma"/>
        </w:rPr>
        <w:t xml:space="preserve">παράσχει επαρκή και αναλυτική πληροφόρηση που θα μπορεί να αξιοποιηθεί μετά την ολοκλήρωση των κύκλων σεμιναρίων </w:t>
      </w:r>
      <w:r w:rsidR="00DA378A" w:rsidRPr="001C080E">
        <w:rPr>
          <w:rFonts w:cs="Tahoma"/>
        </w:rPr>
        <w:t xml:space="preserve">(λεπτομερές υλικό αναφοράς για </w:t>
      </w:r>
      <w:r w:rsidRPr="001C080E">
        <w:rPr>
          <w:rFonts w:cs="Tahoma"/>
        </w:rPr>
        <w:t>διαχειριστές, εγχειρίδια και βοηθήματα για τους χρήστες που θα μπορούν να συμβουλεύονται κατά την άσκηση των δραστηριοτήτων τους κλπ.)</w:t>
      </w:r>
      <w:r w:rsidR="00905DD1" w:rsidRPr="001C080E">
        <w:rPr>
          <w:rFonts w:cs="Tahoma"/>
        </w:rPr>
        <w:t>.</w:t>
      </w:r>
    </w:p>
    <w:p w14:paraId="451A864C" w14:textId="77777777" w:rsidR="00C61245" w:rsidRPr="001C080E" w:rsidRDefault="00C61245" w:rsidP="00C61245">
      <w:pPr>
        <w:rPr>
          <w:rFonts w:cs="Tahoma"/>
          <w:u w:val="single"/>
          <w:lang w:val="el-GR"/>
        </w:rPr>
      </w:pPr>
      <w:r w:rsidRPr="001C080E">
        <w:rPr>
          <w:rFonts w:cs="Tahoma"/>
          <w:u w:val="single"/>
          <w:lang w:val="el-GR"/>
        </w:rPr>
        <w:t>Παροχή απαραίτητων υποδομών και μέσων</w:t>
      </w:r>
    </w:p>
    <w:p w14:paraId="259EE3E2" w14:textId="77777777" w:rsidR="00C61245" w:rsidRPr="001C080E" w:rsidRDefault="00C61245" w:rsidP="00C61245">
      <w:pPr>
        <w:rPr>
          <w:rFonts w:cs="Tahoma"/>
          <w:lang w:val="el-GR"/>
        </w:rPr>
      </w:pPr>
      <w:r w:rsidRPr="001C080E">
        <w:rPr>
          <w:rFonts w:cs="Tahoma"/>
          <w:lang w:val="el-GR"/>
        </w:rPr>
        <w:t xml:space="preserve">Την ευθύνη εγκατάστασης του εκπαιδευτικού περιβάλλοντος για τις ανάγκες εκπαίδευσης την έχει ο Ανάδοχος σε χώρο που θα του υποδείξει </w:t>
      </w:r>
      <w:r w:rsidR="00D40168" w:rsidRPr="001C080E">
        <w:rPr>
          <w:rFonts w:cs="Tahoma"/>
          <w:lang w:val="el-GR"/>
        </w:rPr>
        <w:t>ο Κύριος του Έργου</w:t>
      </w:r>
      <w:r w:rsidRPr="001C080E">
        <w:rPr>
          <w:rFonts w:cs="Tahoma"/>
          <w:lang w:val="el-GR"/>
        </w:rPr>
        <w:t xml:space="preserve">. Η εγκατάσταση του εκπαιδευτικού περιβάλλοντος θα γίνει στον σχετικό εξοπλισμό ή σε ισοδύναμο που θα προμηθεύσει ο Ανάδοχος στο πλαίσιο του παρόντος Έργου και οι εκπαιδεύσεις θα λάβουν χώρα είτε στον ανωτέρω αναφερόμενο χώρο, είτε σε χώρο του Αναδόχου. Σε κάθε περίπτωση οι υποδομές και τα μέσα θα πρέπει να περιλαμβάνουν αλληλεπίδραση με το περιβάλλον λειτουργίας του Έργου, η οποία θα αποτελεί αναπόσπαστο μέρος του εκπαιδευτικού αντικειμένου. </w:t>
      </w:r>
      <w:r w:rsidR="00476DA5" w:rsidRPr="001C080E">
        <w:rPr>
          <w:rFonts w:cs="Tahoma"/>
          <w:lang w:val="el-GR"/>
        </w:rPr>
        <w:t>Ο Κύριος του Έργου δύναται να επιλέξει την σύγχρονη (live) απομακρυσμένη παρακολούθηση όπου κρίνει σκόπιμο.</w:t>
      </w:r>
    </w:p>
    <w:p w14:paraId="5B991982" w14:textId="77777777" w:rsidR="00C61245" w:rsidRPr="001C080E" w:rsidRDefault="00C61245" w:rsidP="00D6789E">
      <w:pPr>
        <w:pStyle w:val="listparagraph3"/>
        <w:numPr>
          <w:ilvl w:val="2"/>
          <w:numId w:val="56"/>
        </w:numPr>
        <w:rPr>
          <w:rFonts w:cs="Tahoma"/>
          <w:color w:val="auto"/>
        </w:rPr>
      </w:pPr>
      <w:bookmarkStart w:id="1901" w:name="_Toc45141148"/>
      <w:bookmarkStart w:id="1902" w:name="_Toc52372741"/>
      <w:bookmarkStart w:id="1903" w:name="_Toc52373002"/>
      <w:bookmarkStart w:id="1904" w:name="_Toc92885236"/>
      <w:r w:rsidRPr="001C080E">
        <w:rPr>
          <w:rFonts w:cs="Tahoma"/>
          <w:color w:val="auto"/>
        </w:rPr>
        <w:t>Εκπαίδευση χρηστών</w:t>
      </w:r>
      <w:bookmarkEnd w:id="1901"/>
      <w:bookmarkEnd w:id="1902"/>
      <w:bookmarkEnd w:id="1903"/>
      <w:bookmarkEnd w:id="1904"/>
    </w:p>
    <w:p w14:paraId="1B748A36" w14:textId="77777777" w:rsidR="00C61245" w:rsidRPr="001C080E" w:rsidRDefault="00C61245" w:rsidP="00C61245">
      <w:pPr>
        <w:rPr>
          <w:rFonts w:cs="Tahoma"/>
          <w:lang w:val="el-GR"/>
        </w:rPr>
      </w:pPr>
      <w:r w:rsidRPr="001C080E">
        <w:rPr>
          <w:rFonts w:cs="Tahoma"/>
          <w:lang w:val="el-GR"/>
        </w:rPr>
        <w:t xml:space="preserve">Ενδεικτικά εκτιμάται ότι θα πρέπει να εκπαιδευτούν από τον Ανάδοχο </w:t>
      </w:r>
      <w:r w:rsidR="00B838F4" w:rsidRPr="001C080E">
        <w:rPr>
          <w:rFonts w:cs="Tahoma"/>
          <w:b/>
          <w:lang w:val="el-GR"/>
        </w:rPr>
        <w:t xml:space="preserve">εξήντα </w:t>
      </w:r>
      <w:r w:rsidRPr="001C080E">
        <w:rPr>
          <w:rFonts w:cs="Tahoma"/>
          <w:b/>
          <w:lang w:val="el-GR"/>
        </w:rPr>
        <w:t>(</w:t>
      </w:r>
      <w:r w:rsidR="00B838F4" w:rsidRPr="001C080E">
        <w:rPr>
          <w:rFonts w:cs="Tahoma"/>
          <w:b/>
          <w:lang w:val="el-GR"/>
        </w:rPr>
        <w:t>6</w:t>
      </w:r>
      <w:r w:rsidRPr="001C080E">
        <w:rPr>
          <w:rFonts w:cs="Tahoma"/>
          <w:b/>
          <w:lang w:val="el-GR"/>
        </w:rPr>
        <w:t>0)</w:t>
      </w:r>
      <w:r w:rsidRPr="001C080E">
        <w:rPr>
          <w:rFonts w:cs="Tahoma"/>
          <w:lang w:val="el-GR"/>
        </w:rPr>
        <w:t xml:space="preserve"> κύριοι χρήστες οι οποίοι θα πρέπει να μπορούν να:</w:t>
      </w:r>
    </w:p>
    <w:p w14:paraId="60E7085D" w14:textId="77777777" w:rsidR="0051629C" w:rsidRPr="001C080E" w:rsidRDefault="00C61245" w:rsidP="00D6789E">
      <w:pPr>
        <w:numPr>
          <w:ilvl w:val="0"/>
          <w:numId w:val="71"/>
        </w:numPr>
        <w:suppressAutoHyphens w:val="0"/>
        <w:spacing w:before="120"/>
        <w:rPr>
          <w:rFonts w:cs="Tahoma"/>
          <w:lang w:val="el-GR"/>
        </w:rPr>
      </w:pPr>
      <w:r w:rsidRPr="001C080E">
        <w:rPr>
          <w:rFonts w:cs="Tahoma"/>
          <w:lang w:val="el-GR"/>
        </w:rPr>
        <w:t>υποστηρίζουν την παραγωγική λειτουργία</w:t>
      </w:r>
      <w:r w:rsidR="00905DD1" w:rsidRPr="001C080E">
        <w:rPr>
          <w:rFonts w:cs="Tahoma"/>
          <w:lang w:val="el-GR"/>
        </w:rPr>
        <w:t>,</w:t>
      </w:r>
    </w:p>
    <w:p w14:paraId="1A38D452" w14:textId="77777777" w:rsidR="0051629C" w:rsidRPr="001C080E" w:rsidRDefault="00C61245" w:rsidP="00D6789E">
      <w:pPr>
        <w:numPr>
          <w:ilvl w:val="0"/>
          <w:numId w:val="71"/>
        </w:numPr>
        <w:suppressAutoHyphens w:val="0"/>
        <w:spacing w:before="120"/>
        <w:rPr>
          <w:rFonts w:cs="Tahoma"/>
          <w:lang w:val="el-GR"/>
        </w:rPr>
      </w:pPr>
      <w:r w:rsidRPr="001C080E">
        <w:rPr>
          <w:rFonts w:cs="Tahoma"/>
          <w:lang w:val="el-GR"/>
        </w:rPr>
        <w:t>αναγνωρίζουν σφάλματα στη λειτουργία του συστήματος και να ενεργοποιούν τις αντίστοιχες διαδικασίες</w:t>
      </w:r>
      <w:r w:rsidR="00905DD1" w:rsidRPr="001C080E">
        <w:rPr>
          <w:rFonts w:cs="Tahoma"/>
          <w:lang w:val="el-GR"/>
        </w:rPr>
        <w:t>,</w:t>
      </w:r>
    </w:p>
    <w:p w14:paraId="1135FCEC" w14:textId="77777777" w:rsidR="0051629C" w:rsidRPr="001C080E" w:rsidRDefault="00C61245" w:rsidP="00D6789E">
      <w:pPr>
        <w:numPr>
          <w:ilvl w:val="0"/>
          <w:numId w:val="71"/>
        </w:numPr>
        <w:suppressAutoHyphens w:val="0"/>
        <w:spacing w:before="120"/>
        <w:rPr>
          <w:rFonts w:cs="Tahoma"/>
          <w:lang w:val="el-GR"/>
        </w:rPr>
      </w:pPr>
      <w:r w:rsidRPr="001C080E">
        <w:rPr>
          <w:rFonts w:cs="Tahoma"/>
          <w:lang w:val="el-GR"/>
        </w:rPr>
        <w:t>υποστηρί</w:t>
      </w:r>
      <w:r w:rsidR="006E3B70" w:rsidRPr="001C080E">
        <w:rPr>
          <w:rFonts w:cs="Tahoma"/>
          <w:lang w:val="el-GR"/>
        </w:rPr>
        <w:t>ζ</w:t>
      </w:r>
      <w:r w:rsidRPr="001C080E">
        <w:rPr>
          <w:rFonts w:cs="Tahoma"/>
          <w:lang w:val="el-GR"/>
        </w:rPr>
        <w:t>ουν τους συναδέλφους τους, μετά τη λήξη του έργου του Αναδόχου</w:t>
      </w:r>
      <w:r w:rsidR="00D40168" w:rsidRPr="001C080E">
        <w:rPr>
          <w:rFonts w:cs="Tahoma"/>
          <w:lang w:val="el-GR"/>
        </w:rPr>
        <w:t>.</w:t>
      </w:r>
    </w:p>
    <w:p w14:paraId="5F34A6E0" w14:textId="77777777" w:rsidR="00C61245" w:rsidRPr="001C080E" w:rsidRDefault="00C61245" w:rsidP="00C61245">
      <w:pPr>
        <w:rPr>
          <w:rFonts w:cs="Tahoma"/>
          <w:lang w:val="el-GR"/>
        </w:rPr>
      </w:pPr>
      <w:r w:rsidRPr="001C080E">
        <w:rPr>
          <w:rFonts w:cs="Tahoma"/>
          <w:lang w:val="el-GR"/>
        </w:rPr>
        <w:t xml:space="preserve">Αναφορικά με τις ομάδες των τελικών χρηστών εκτιμάται ότι θα πρέπει να εκπαιδευτούν από τον Ανάδοχο </w:t>
      </w:r>
      <w:r w:rsidR="00B838F4" w:rsidRPr="001C080E">
        <w:rPr>
          <w:rFonts w:cs="Tahoma"/>
          <w:b/>
          <w:lang w:val="el-GR"/>
        </w:rPr>
        <w:t xml:space="preserve">οκτακόσιοι </w:t>
      </w:r>
      <w:r w:rsidRPr="001C080E">
        <w:rPr>
          <w:rFonts w:cs="Tahoma"/>
          <w:b/>
          <w:lang w:val="el-GR"/>
        </w:rPr>
        <w:t>(</w:t>
      </w:r>
      <w:r w:rsidR="00B838F4" w:rsidRPr="001C080E">
        <w:rPr>
          <w:rFonts w:cs="Tahoma"/>
          <w:b/>
          <w:lang w:val="el-GR"/>
        </w:rPr>
        <w:t>800</w:t>
      </w:r>
      <w:r w:rsidRPr="001C080E">
        <w:rPr>
          <w:rFonts w:cs="Tahoma"/>
          <w:b/>
          <w:lang w:val="el-GR"/>
        </w:rPr>
        <w:t xml:space="preserve">) </w:t>
      </w:r>
      <w:r w:rsidRPr="001C080E">
        <w:rPr>
          <w:rFonts w:cs="Tahoma"/>
          <w:lang w:val="el-GR"/>
        </w:rPr>
        <w:t xml:space="preserve">λειτουργοί του ΝΣΚ και υπάλληλοι. </w:t>
      </w:r>
    </w:p>
    <w:p w14:paraId="01F2C19C" w14:textId="77777777" w:rsidR="00C61245" w:rsidRPr="001C080E" w:rsidRDefault="00C61245" w:rsidP="00C61245">
      <w:pPr>
        <w:rPr>
          <w:rFonts w:cs="Tahoma"/>
          <w:lang w:val="el-GR"/>
        </w:rPr>
      </w:pPr>
      <w:r w:rsidRPr="001C080E">
        <w:rPr>
          <w:rFonts w:cs="Tahoma"/>
          <w:lang w:val="el-GR"/>
        </w:rPr>
        <w:t xml:space="preserve">Κάθε εκπαιδευτική ημέρα σεμιναρίου θα διαρκεί </w:t>
      </w:r>
      <w:r w:rsidR="00B838F4" w:rsidRPr="001C080E">
        <w:rPr>
          <w:rFonts w:cs="Tahoma"/>
          <w:lang w:val="el-GR"/>
        </w:rPr>
        <w:t xml:space="preserve">τέσσερις </w:t>
      </w:r>
      <w:r w:rsidRPr="001C080E">
        <w:rPr>
          <w:rFonts w:cs="Tahoma"/>
          <w:lang w:val="el-GR"/>
        </w:rPr>
        <w:t>(</w:t>
      </w:r>
      <w:r w:rsidR="00B838F4" w:rsidRPr="001C080E">
        <w:rPr>
          <w:rFonts w:cs="Tahoma"/>
          <w:lang w:val="el-GR"/>
        </w:rPr>
        <w:t>4</w:t>
      </w:r>
      <w:r w:rsidRPr="001C080E">
        <w:rPr>
          <w:rFonts w:cs="Tahoma"/>
          <w:lang w:val="el-GR"/>
        </w:rPr>
        <w:t xml:space="preserve">) ώρες, κάθε δε ώρα διδασκαλίας </w:t>
      </w:r>
      <w:r w:rsidR="00D40168" w:rsidRPr="001C080E">
        <w:rPr>
          <w:rFonts w:cs="Tahoma"/>
          <w:lang w:val="el-GR"/>
        </w:rPr>
        <w:t xml:space="preserve">θα </w:t>
      </w:r>
      <w:r w:rsidRPr="001C080E">
        <w:rPr>
          <w:rFonts w:cs="Tahoma"/>
          <w:lang w:val="el-GR"/>
        </w:rPr>
        <w:t xml:space="preserve">διαρκεί σαράντα πέντε (45) λεπτά. Ο αριθμός των εκπαιδευόμενων που θα συμμετέχουν ανά τμήμα εκπαίδευσης δεν πρέπει να ξεπερνά τους </w:t>
      </w:r>
      <w:r w:rsidR="00B838F4" w:rsidRPr="001C080E">
        <w:rPr>
          <w:rFonts w:cs="Tahoma"/>
          <w:b/>
          <w:lang w:val="el-GR"/>
        </w:rPr>
        <w:t xml:space="preserve">πέντε </w:t>
      </w:r>
      <w:r w:rsidRPr="001C080E">
        <w:rPr>
          <w:rFonts w:cs="Tahoma"/>
          <w:b/>
          <w:lang w:val="el-GR"/>
        </w:rPr>
        <w:t>(</w:t>
      </w:r>
      <w:r w:rsidR="00B838F4" w:rsidRPr="001C080E">
        <w:rPr>
          <w:rFonts w:cs="Tahoma"/>
          <w:b/>
          <w:lang w:val="el-GR"/>
        </w:rPr>
        <w:t>5</w:t>
      </w:r>
      <w:r w:rsidRPr="001C080E">
        <w:rPr>
          <w:rFonts w:cs="Tahoma"/>
          <w:b/>
          <w:lang w:val="el-GR"/>
        </w:rPr>
        <w:t>)</w:t>
      </w:r>
      <w:r w:rsidRPr="001C080E">
        <w:rPr>
          <w:rFonts w:cs="Tahoma"/>
          <w:lang w:val="el-GR"/>
        </w:rPr>
        <w:t>.</w:t>
      </w:r>
    </w:p>
    <w:p w14:paraId="58FA362B" w14:textId="775B3B10" w:rsidR="005E27A0" w:rsidRPr="001C080E" w:rsidRDefault="005E27A0" w:rsidP="005E27A0">
      <w:pPr>
        <w:rPr>
          <w:rFonts w:cs="Tahoma"/>
          <w:lang w:val="el-GR"/>
        </w:rPr>
      </w:pPr>
      <w:r w:rsidRPr="001C080E">
        <w:rPr>
          <w:rFonts w:cs="Tahoma"/>
          <w:lang w:val="el-GR"/>
        </w:rPr>
        <w:t xml:space="preserve">Η ελάχιστη διάρκεια των προσφερόμενων ανθρωπομηνών για την Εκπαίδευση Χρηστών είναι </w:t>
      </w:r>
      <w:r w:rsidR="00C627A1">
        <w:rPr>
          <w:rFonts w:cs="Tahoma"/>
          <w:lang w:val="el-GR"/>
        </w:rPr>
        <w:t>είκοσι πέντε (25)</w:t>
      </w:r>
      <w:r w:rsidRPr="001C080E">
        <w:rPr>
          <w:rFonts w:cs="Tahoma"/>
          <w:lang w:val="el-GR"/>
        </w:rPr>
        <w:t xml:space="preserve"> ανθρωπομήνες.</w:t>
      </w:r>
    </w:p>
    <w:p w14:paraId="11FCE7D1" w14:textId="77777777" w:rsidR="005E27A0" w:rsidRPr="001C080E" w:rsidRDefault="005E27A0" w:rsidP="00E62F6A">
      <w:pPr>
        <w:rPr>
          <w:rFonts w:cs="Tahoma"/>
          <w:lang w:val="el-GR"/>
        </w:rPr>
      </w:pPr>
    </w:p>
    <w:p w14:paraId="2E55FF63" w14:textId="77777777" w:rsidR="00E62F6A" w:rsidRPr="001C080E" w:rsidRDefault="00E62F6A" w:rsidP="00C61245">
      <w:pPr>
        <w:rPr>
          <w:rFonts w:cs="Tahoma"/>
          <w:lang w:val="el-GR"/>
        </w:rPr>
      </w:pPr>
    </w:p>
    <w:p w14:paraId="3433573A" w14:textId="77777777" w:rsidR="00C61245" w:rsidRPr="001C080E" w:rsidRDefault="00C61245" w:rsidP="00D6789E">
      <w:pPr>
        <w:pStyle w:val="listparagraph3"/>
        <w:numPr>
          <w:ilvl w:val="2"/>
          <w:numId w:val="56"/>
        </w:numPr>
        <w:rPr>
          <w:rFonts w:cs="Tahoma"/>
          <w:color w:val="auto"/>
        </w:rPr>
      </w:pPr>
      <w:bookmarkStart w:id="1905" w:name="_Toc45141149"/>
      <w:bookmarkStart w:id="1906" w:name="_Toc52372742"/>
      <w:bookmarkStart w:id="1907" w:name="_Toc52373003"/>
      <w:bookmarkStart w:id="1908" w:name="_Toc92885237"/>
      <w:r w:rsidRPr="001C080E">
        <w:rPr>
          <w:rFonts w:cs="Tahoma"/>
          <w:color w:val="auto"/>
        </w:rPr>
        <w:t>Εκπαίδευση στις Οντολογίες &amp; Επισημειώσεις Κειμένων</w:t>
      </w:r>
      <w:bookmarkEnd w:id="1905"/>
      <w:bookmarkEnd w:id="1906"/>
      <w:bookmarkEnd w:id="1907"/>
      <w:bookmarkEnd w:id="1908"/>
    </w:p>
    <w:p w14:paraId="30A612E1" w14:textId="77777777" w:rsidR="00C61245" w:rsidRPr="001C080E" w:rsidRDefault="00C61245" w:rsidP="00C61245">
      <w:pPr>
        <w:rPr>
          <w:rFonts w:cs="Tahoma"/>
          <w:lang w:val="el-GR"/>
        </w:rPr>
      </w:pPr>
      <w:r w:rsidRPr="001C080E">
        <w:rPr>
          <w:rFonts w:cs="Tahoma"/>
          <w:lang w:val="el-GR"/>
        </w:rPr>
        <w:t>Η ποιότητα του επισημειωμένου υλικού επηρεάζει άμεσα το βαθμό επιτυχίας του Συστήματος Μηχανικής Μάθησης και γι’ αυτό πρέπει να δοθεί ιδιαίτερη βαρύτητα στην εκπαίδευση των χρηστών που θα επισημειώνουν τα κείμενα.</w:t>
      </w:r>
    </w:p>
    <w:p w14:paraId="6E2F0E2A" w14:textId="77777777" w:rsidR="00C61245" w:rsidRPr="001C080E" w:rsidRDefault="00C61245" w:rsidP="00C61245">
      <w:pPr>
        <w:rPr>
          <w:rFonts w:cs="Tahoma"/>
          <w:lang w:val="el-GR"/>
        </w:rPr>
      </w:pPr>
      <w:r w:rsidRPr="001C080E">
        <w:rPr>
          <w:rFonts w:cs="Tahoma"/>
          <w:lang w:val="el-GR"/>
        </w:rPr>
        <w:t xml:space="preserve">Η εκπαίδευση θα απευθύνεται σε </w:t>
      </w:r>
      <w:r w:rsidRPr="001C080E">
        <w:rPr>
          <w:rFonts w:cs="Tahoma"/>
          <w:b/>
          <w:bCs/>
          <w:lang w:val="el-GR"/>
        </w:rPr>
        <w:t>τριάντα</w:t>
      </w:r>
      <w:r w:rsidRPr="001C080E">
        <w:rPr>
          <w:rFonts w:cs="Tahoma"/>
          <w:lang w:val="el-GR"/>
        </w:rPr>
        <w:t xml:space="preserve"> (</w:t>
      </w:r>
      <w:r w:rsidRPr="001C080E">
        <w:rPr>
          <w:rFonts w:cs="Tahoma"/>
          <w:b/>
          <w:bCs/>
          <w:lang w:val="el-GR"/>
        </w:rPr>
        <w:t>30</w:t>
      </w:r>
      <w:r w:rsidRPr="001C080E">
        <w:rPr>
          <w:rFonts w:cs="Tahoma"/>
          <w:lang w:val="el-GR"/>
        </w:rPr>
        <w:t>) επισημειωτές.</w:t>
      </w:r>
    </w:p>
    <w:p w14:paraId="1E3F4597" w14:textId="77777777" w:rsidR="00C61245" w:rsidRPr="001C080E" w:rsidRDefault="00C61245" w:rsidP="00C61245">
      <w:pPr>
        <w:rPr>
          <w:rFonts w:cs="Tahoma"/>
          <w:lang w:val="el-GR"/>
        </w:rPr>
      </w:pPr>
      <w:r w:rsidRPr="001C080E">
        <w:rPr>
          <w:rFonts w:cs="Tahoma"/>
          <w:lang w:val="el-GR"/>
        </w:rPr>
        <w:t xml:space="preserve">Παράλληλα, θα πρέπει να εκπαιδευτούν και </w:t>
      </w:r>
      <w:r w:rsidR="00CC2C7F" w:rsidRPr="001C080E">
        <w:rPr>
          <w:rFonts w:cs="Tahoma"/>
          <w:b/>
          <w:bCs/>
          <w:lang w:val="el-GR"/>
        </w:rPr>
        <w:t xml:space="preserve">δέκα </w:t>
      </w:r>
      <w:r w:rsidRPr="001C080E">
        <w:rPr>
          <w:rFonts w:cs="Tahoma"/>
          <w:b/>
          <w:bCs/>
          <w:lang w:val="el-GR"/>
        </w:rPr>
        <w:t>(</w:t>
      </w:r>
      <w:r w:rsidR="00CC2C7F" w:rsidRPr="001C080E">
        <w:rPr>
          <w:rFonts w:cs="Tahoma"/>
          <w:b/>
          <w:bCs/>
          <w:lang w:val="el-GR"/>
        </w:rPr>
        <w:t>10</w:t>
      </w:r>
      <w:r w:rsidRPr="001C080E">
        <w:rPr>
          <w:rFonts w:cs="Tahoma"/>
          <w:b/>
          <w:bCs/>
          <w:lang w:val="el-GR"/>
        </w:rPr>
        <w:t xml:space="preserve">) </w:t>
      </w:r>
      <w:r w:rsidRPr="001C080E">
        <w:rPr>
          <w:rFonts w:cs="Tahoma"/>
          <w:lang w:val="el-GR"/>
        </w:rPr>
        <w:t>χρήστες, με τεχνολογικό υπόβαθρο, πάνω στο λογισμικό ανάπτυξης του οντολογικού σχήματος και το λογισμικό διαχείρισης των σημασιολογικών δεδομένων.</w:t>
      </w:r>
    </w:p>
    <w:p w14:paraId="7C5D6DB8" w14:textId="01F5CD9A" w:rsidR="00E62F6A" w:rsidRPr="001C080E" w:rsidRDefault="00E62F6A" w:rsidP="00C61245">
      <w:pPr>
        <w:rPr>
          <w:rFonts w:cs="Tahoma"/>
          <w:lang w:val="el-GR"/>
        </w:rPr>
      </w:pPr>
      <w:r w:rsidRPr="001C080E">
        <w:rPr>
          <w:rFonts w:cs="Tahoma"/>
          <w:lang w:val="el-GR"/>
        </w:rPr>
        <w:t xml:space="preserve">Η ελάχιστη διάρκεια των προσφερόμενων ανθρωπομηνών για την Εκπαίδευση στις Οντολογίες &amp; Επισημειώσεις Κειμένων είναι </w:t>
      </w:r>
      <w:r w:rsidR="00C627A1">
        <w:rPr>
          <w:rFonts w:cs="Tahoma"/>
          <w:lang w:val="el-GR"/>
        </w:rPr>
        <w:t>οκτώ (8)</w:t>
      </w:r>
      <w:r w:rsidRPr="001C080E">
        <w:rPr>
          <w:rFonts w:cs="Tahoma"/>
          <w:lang w:val="el-GR"/>
        </w:rPr>
        <w:t xml:space="preserve"> ανθρωπομήνες.</w:t>
      </w:r>
    </w:p>
    <w:p w14:paraId="27473111" w14:textId="77777777" w:rsidR="00C61245" w:rsidRPr="001C080E" w:rsidRDefault="00C61245" w:rsidP="00C61245">
      <w:pPr>
        <w:rPr>
          <w:rFonts w:cs="Tahoma"/>
          <w:lang w:val="el-GR"/>
        </w:rPr>
      </w:pPr>
    </w:p>
    <w:p w14:paraId="71323183" w14:textId="77777777" w:rsidR="00C61245" w:rsidRPr="001C080E" w:rsidRDefault="00C61245" w:rsidP="00D6789E">
      <w:pPr>
        <w:pStyle w:val="listparagraph3"/>
        <w:numPr>
          <w:ilvl w:val="2"/>
          <w:numId w:val="56"/>
        </w:numPr>
        <w:rPr>
          <w:rFonts w:cs="Tahoma"/>
          <w:color w:val="auto"/>
        </w:rPr>
      </w:pPr>
      <w:bookmarkStart w:id="1909" w:name="_Toc45141150"/>
      <w:bookmarkStart w:id="1910" w:name="_Toc52372743"/>
      <w:bookmarkStart w:id="1911" w:name="_Toc52373004"/>
      <w:bookmarkStart w:id="1912" w:name="_Toc92885238"/>
      <w:r w:rsidRPr="001C080E">
        <w:rPr>
          <w:rFonts w:cs="Tahoma"/>
          <w:color w:val="auto"/>
        </w:rPr>
        <w:t>Εκπαίδευση Διαχειριστών</w:t>
      </w:r>
      <w:bookmarkEnd w:id="1909"/>
      <w:bookmarkEnd w:id="1910"/>
      <w:bookmarkEnd w:id="1911"/>
      <w:bookmarkEnd w:id="1912"/>
    </w:p>
    <w:p w14:paraId="2DA274B7" w14:textId="77777777" w:rsidR="00C61245" w:rsidRPr="001C080E" w:rsidRDefault="00C61245" w:rsidP="00C61245">
      <w:pPr>
        <w:rPr>
          <w:rFonts w:cs="Tahoma"/>
        </w:rPr>
      </w:pPr>
      <w:r w:rsidRPr="001C080E">
        <w:rPr>
          <w:rFonts w:cs="Tahoma"/>
          <w:lang w:val="el-GR"/>
        </w:rPr>
        <w:t xml:space="preserve">Η ομάδα Διαχειριστών θα προέρχεται κατά βάση από διαχειριστές των </w:t>
      </w:r>
      <w:r w:rsidR="00D40168" w:rsidRPr="001C080E">
        <w:rPr>
          <w:rFonts w:cs="Tahoma"/>
          <w:lang w:val="el-GR"/>
        </w:rPr>
        <w:t>του Κυρίου του Έργου</w:t>
      </w:r>
      <w:r w:rsidRPr="001C080E">
        <w:rPr>
          <w:rFonts w:cs="Tahoma"/>
          <w:lang w:val="el-GR"/>
        </w:rPr>
        <w:t xml:space="preserve">. Τα στελέχη αυτά θα εκπαιδευτούν, ώστε να έχουν την απαιτούμενη εξειδίκευση για να ανταποκριθούν στο ρόλο τους. </w:t>
      </w:r>
      <w:r w:rsidRPr="001C080E">
        <w:rPr>
          <w:rFonts w:cs="Tahoma"/>
        </w:rPr>
        <w:t>Ενδεικτικά θα πρέπει να μπορούν να:</w:t>
      </w:r>
    </w:p>
    <w:p w14:paraId="4C64495A" w14:textId="77777777" w:rsidR="0051629C" w:rsidRPr="001C080E" w:rsidRDefault="00C61245" w:rsidP="00D6789E">
      <w:pPr>
        <w:numPr>
          <w:ilvl w:val="0"/>
          <w:numId w:val="72"/>
        </w:numPr>
        <w:suppressAutoHyphens w:val="0"/>
        <w:spacing w:before="120"/>
        <w:rPr>
          <w:rFonts w:cs="Tahoma"/>
          <w:lang w:val="el-GR"/>
        </w:rPr>
      </w:pPr>
      <w:r w:rsidRPr="001C080E">
        <w:rPr>
          <w:rFonts w:cs="Tahoma"/>
          <w:lang w:val="el-GR"/>
        </w:rPr>
        <w:t>αναλάβουν σταδιακά την παραγωγική λειτουργία του έργου</w:t>
      </w:r>
      <w:r w:rsidR="00905DD1" w:rsidRPr="001C080E">
        <w:rPr>
          <w:rFonts w:cs="Tahoma"/>
          <w:lang w:val="el-GR"/>
        </w:rPr>
        <w:t>,</w:t>
      </w:r>
    </w:p>
    <w:p w14:paraId="3E5ED65D" w14:textId="77777777" w:rsidR="0051629C" w:rsidRPr="001C080E" w:rsidRDefault="00C61245" w:rsidP="00D6789E">
      <w:pPr>
        <w:numPr>
          <w:ilvl w:val="0"/>
          <w:numId w:val="72"/>
        </w:numPr>
        <w:suppressAutoHyphens w:val="0"/>
        <w:spacing w:before="120"/>
        <w:rPr>
          <w:rFonts w:cs="Tahoma"/>
          <w:lang w:val="el-GR"/>
        </w:rPr>
      </w:pPr>
      <w:r w:rsidRPr="001C080E">
        <w:rPr>
          <w:rFonts w:cs="Tahoma"/>
          <w:lang w:val="el-GR"/>
        </w:rPr>
        <w:t>έχουν τη δυνατότητα της περαιτέρω βελτίωσης των λειτουργιών των εφαρμογών και της επέκτασής τους μέσω κατάλληλης παραμετροποίησης</w:t>
      </w:r>
      <w:r w:rsidR="00905DD1" w:rsidRPr="001C080E">
        <w:rPr>
          <w:rFonts w:cs="Tahoma"/>
          <w:lang w:val="el-GR"/>
        </w:rPr>
        <w:t>,</w:t>
      </w:r>
    </w:p>
    <w:p w14:paraId="5752915D" w14:textId="77777777" w:rsidR="0051629C" w:rsidRPr="001C080E" w:rsidRDefault="00C61245" w:rsidP="00D6789E">
      <w:pPr>
        <w:numPr>
          <w:ilvl w:val="0"/>
          <w:numId w:val="72"/>
        </w:numPr>
        <w:suppressAutoHyphens w:val="0"/>
        <w:spacing w:before="120"/>
        <w:rPr>
          <w:rFonts w:cs="Tahoma"/>
          <w:lang w:val="el-GR"/>
        </w:rPr>
      </w:pPr>
      <w:r w:rsidRPr="001C080E">
        <w:rPr>
          <w:rFonts w:cs="Tahoma"/>
          <w:lang w:val="el-GR"/>
        </w:rPr>
        <w:t xml:space="preserve">υποστηρίξουν το υπόλοιπο προσωπικό </w:t>
      </w:r>
      <w:r w:rsidR="003F3F01" w:rsidRPr="001C080E">
        <w:rPr>
          <w:rFonts w:cs="Tahoma"/>
          <w:lang w:val="el-GR"/>
        </w:rPr>
        <w:t>του Κυρίου του Έργου</w:t>
      </w:r>
      <w:r w:rsidRPr="001C080E">
        <w:rPr>
          <w:rFonts w:cs="Tahoma"/>
          <w:lang w:val="el-GR"/>
        </w:rPr>
        <w:t xml:space="preserve"> καθώς και των χρηστών του συστήματος, μετά τη λήξη του έργου του Αναδόχου</w:t>
      </w:r>
      <w:r w:rsidR="00905DD1" w:rsidRPr="001C080E">
        <w:rPr>
          <w:rFonts w:cs="Tahoma"/>
          <w:lang w:val="el-GR"/>
        </w:rPr>
        <w:t>.</w:t>
      </w:r>
    </w:p>
    <w:p w14:paraId="159F85FD" w14:textId="77777777" w:rsidR="00C61245" w:rsidRPr="001C080E" w:rsidRDefault="00C61245" w:rsidP="00C61245">
      <w:pPr>
        <w:rPr>
          <w:rFonts w:cs="Tahoma"/>
          <w:lang w:val="el-GR"/>
        </w:rPr>
      </w:pPr>
      <w:r w:rsidRPr="001C080E">
        <w:rPr>
          <w:rFonts w:cs="Tahoma"/>
          <w:lang w:val="el-GR"/>
        </w:rPr>
        <w:t>Την εκπαίδευση των Διαχειριστών του Συστήματος (</w:t>
      </w:r>
      <w:r w:rsidRPr="001C080E">
        <w:rPr>
          <w:rFonts w:cs="Tahoma"/>
          <w:lang w:val="en-US"/>
        </w:rPr>
        <w:t>System</w:t>
      </w:r>
      <w:r w:rsidRPr="001C080E">
        <w:rPr>
          <w:rFonts w:cs="Tahoma"/>
          <w:lang w:val="el-GR"/>
        </w:rPr>
        <w:t xml:space="preserve"> </w:t>
      </w:r>
      <w:r w:rsidRPr="001C080E">
        <w:rPr>
          <w:rFonts w:cs="Tahoma"/>
          <w:lang w:val="en-US"/>
        </w:rPr>
        <w:t>Administrators</w:t>
      </w:r>
      <w:r w:rsidRPr="001C080E">
        <w:rPr>
          <w:rFonts w:cs="Tahoma"/>
          <w:lang w:val="el-GR"/>
        </w:rPr>
        <w:t xml:space="preserve">) θα παρακολουθήσουν υπάλληλοι που θα οριστούν από </w:t>
      </w:r>
      <w:r w:rsidR="003F3F01" w:rsidRPr="001C080E">
        <w:rPr>
          <w:rFonts w:cs="Tahoma"/>
          <w:lang w:val="el-GR"/>
        </w:rPr>
        <w:t>τον Κύριο του Έργου</w:t>
      </w:r>
      <w:r w:rsidRPr="001C080E">
        <w:rPr>
          <w:rFonts w:cs="Tahoma"/>
          <w:lang w:val="el-GR"/>
        </w:rPr>
        <w:t xml:space="preserve"> και δεν θα ξεπερνούν τους </w:t>
      </w:r>
      <w:r w:rsidRPr="001C080E">
        <w:rPr>
          <w:rFonts w:cs="Tahoma"/>
          <w:b/>
          <w:lang w:val="el-GR"/>
        </w:rPr>
        <w:t>δέκα (10)</w:t>
      </w:r>
      <w:r w:rsidRPr="001C080E">
        <w:rPr>
          <w:rFonts w:cs="Tahoma"/>
          <w:lang w:val="el-GR"/>
        </w:rPr>
        <w:t>. Το αντικείμενο της εκπαίδευσης θα πρέπει να είναι κατάλληλα επιλεγμένο</w:t>
      </w:r>
      <w:r w:rsidR="00957D79" w:rsidRPr="001C080E">
        <w:rPr>
          <w:rFonts w:cs="Tahoma"/>
          <w:lang w:val="el-GR"/>
        </w:rPr>
        <w:t>,</w:t>
      </w:r>
      <w:r w:rsidRPr="001C080E">
        <w:rPr>
          <w:rFonts w:cs="Tahoma"/>
          <w:lang w:val="el-GR"/>
        </w:rPr>
        <w:t xml:space="preserve"> ώστε να διασφαλιστεί η παρακολούθηση της σωστής λειτουργίας του συστήματος στην ολότητά του.</w:t>
      </w:r>
    </w:p>
    <w:p w14:paraId="23E3EF49" w14:textId="77777777" w:rsidR="00C61245" w:rsidRPr="001C080E" w:rsidRDefault="00C61245" w:rsidP="00C61245">
      <w:pPr>
        <w:rPr>
          <w:rFonts w:cs="Tahoma"/>
          <w:lang w:val="el-GR"/>
        </w:rPr>
      </w:pPr>
      <w:r w:rsidRPr="001C080E">
        <w:rPr>
          <w:rFonts w:cs="Tahoma"/>
          <w:lang w:val="el-GR"/>
        </w:rPr>
        <w:t>Τα μέλη της ομάδας αυτής θα πρέπει να εκπαιδευτούν σε σχέση με τις τεχνολογικές υποδομές, τη διαχείριση και την παραμετροποίηση των βασικών πλατφ</w:t>
      </w:r>
      <w:r w:rsidR="00F7471F" w:rsidRPr="001C080E">
        <w:rPr>
          <w:rFonts w:cs="Tahoma"/>
          <w:lang w:val="el-GR"/>
        </w:rPr>
        <w:t>ό</w:t>
      </w:r>
      <w:r w:rsidRPr="001C080E">
        <w:rPr>
          <w:rFonts w:cs="Tahoma"/>
          <w:lang w:val="el-GR"/>
        </w:rPr>
        <w:t>ρμ</w:t>
      </w:r>
      <w:r w:rsidR="00F7471F" w:rsidRPr="001C080E">
        <w:rPr>
          <w:rFonts w:cs="Tahoma"/>
          <w:lang w:val="el-GR"/>
        </w:rPr>
        <w:t>ων</w:t>
      </w:r>
      <w:r w:rsidRPr="001C080E">
        <w:rPr>
          <w:rFonts w:cs="Tahoma"/>
          <w:lang w:val="el-GR"/>
        </w:rPr>
        <w:t xml:space="preserve"> που θα χρησιμοποιηθούν και των εφαρμογών που θα αναπτυχθούν ή εγκατασταθούν.</w:t>
      </w:r>
    </w:p>
    <w:p w14:paraId="7A5F9C15" w14:textId="4DDD38ED" w:rsidR="00E62F6A" w:rsidRPr="001C080E" w:rsidRDefault="00E62F6A" w:rsidP="00C61245">
      <w:pPr>
        <w:rPr>
          <w:rFonts w:cs="Tahoma"/>
          <w:b/>
          <w:sz w:val="28"/>
          <w:szCs w:val="32"/>
          <w:lang w:val="el-GR"/>
        </w:rPr>
      </w:pPr>
      <w:r w:rsidRPr="001C080E">
        <w:rPr>
          <w:rFonts w:cs="Tahoma"/>
          <w:lang w:val="el-GR"/>
        </w:rPr>
        <w:lastRenderedPageBreak/>
        <w:t xml:space="preserve">Η ελάχιστη διάρκεια των προσφερόμενων ανθρωπομηνών για την Εκπαίδευση Διαχειριστών είναι </w:t>
      </w:r>
      <w:r w:rsidR="00C627A1">
        <w:rPr>
          <w:rFonts w:cs="Tahoma"/>
          <w:lang w:val="el-GR"/>
        </w:rPr>
        <w:t>πέντε (5)</w:t>
      </w:r>
      <w:r w:rsidRPr="001C080E">
        <w:rPr>
          <w:rFonts w:cs="Tahoma"/>
          <w:lang w:val="el-GR"/>
        </w:rPr>
        <w:t xml:space="preserve"> ανθρωπομήνες.</w:t>
      </w:r>
    </w:p>
    <w:p w14:paraId="40F3C64B" w14:textId="77777777" w:rsidR="00C61245" w:rsidRPr="001C080E" w:rsidRDefault="00C61245" w:rsidP="00D6789E">
      <w:pPr>
        <w:pStyle w:val="20"/>
        <w:numPr>
          <w:ilvl w:val="0"/>
          <w:numId w:val="56"/>
        </w:numPr>
        <w:rPr>
          <w:rFonts w:cs="Tahoma"/>
          <w:color w:val="auto"/>
        </w:rPr>
      </w:pPr>
      <w:bookmarkStart w:id="1913" w:name="_Υπηρεσίες_Δημοσιότητας"/>
      <w:bookmarkStart w:id="1914" w:name="_Toc45141151"/>
      <w:bookmarkStart w:id="1915" w:name="_Toc52372744"/>
      <w:bookmarkStart w:id="1916" w:name="_Toc52373005"/>
      <w:bookmarkStart w:id="1917" w:name="_Ref53092095"/>
      <w:bookmarkStart w:id="1918" w:name="_Ref60669467"/>
      <w:bookmarkStart w:id="1919" w:name="_Ref74669863"/>
      <w:bookmarkStart w:id="1920" w:name="_Toc92885239"/>
      <w:bookmarkEnd w:id="1913"/>
      <w:r w:rsidRPr="001C080E">
        <w:rPr>
          <w:rFonts w:cs="Tahoma"/>
          <w:color w:val="auto"/>
        </w:rPr>
        <w:t>Υπηρεσίες Δημοσιότητας</w:t>
      </w:r>
      <w:bookmarkEnd w:id="1914"/>
      <w:bookmarkEnd w:id="1915"/>
      <w:bookmarkEnd w:id="1916"/>
      <w:bookmarkEnd w:id="1917"/>
      <w:bookmarkEnd w:id="1918"/>
      <w:bookmarkEnd w:id="1919"/>
      <w:bookmarkEnd w:id="1920"/>
    </w:p>
    <w:p w14:paraId="630AFE0A" w14:textId="77777777" w:rsidR="00C61245" w:rsidRPr="001C080E" w:rsidRDefault="00C61245" w:rsidP="00C61245">
      <w:pPr>
        <w:rPr>
          <w:rFonts w:cs="Tahoma"/>
          <w:lang w:val="el-GR"/>
        </w:rPr>
      </w:pPr>
      <w:r w:rsidRPr="001C080E">
        <w:rPr>
          <w:rFonts w:cs="Tahoma"/>
          <w:lang w:val="el-GR"/>
        </w:rPr>
        <w:t xml:space="preserve">Στο πλαίσιο του Έργου θα πραγματοποιηθούν ενέργειες οι οποίες θα αποσκοπούν κυρίως στην προώθηση του Έργου και των αποτελεσμάτων του, στο σύνολο των στελεχών του εμπλεκόμενου φορέα καθώς και στο ευρύ κοινό. </w:t>
      </w:r>
    </w:p>
    <w:p w14:paraId="37C0BAD2" w14:textId="77777777" w:rsidR="00C61245" w:rsidRPr="001C080E" w:rsidRDefault="00C61245" w:rsidP="00C61245">
      <w:pPr>
        <w:rPr>
          <w:rFonts w:cs="Tahoma"/>
          <w:lang w:val="el-GR"/>
        </w:rPr>
      </w:pPr>
      <w:r w:rsidRPr="001C080E">
        <w:rPr>
          <w:rFonts w:cs="Tahoma"/>
          <w:lang w:val="el-GR"/>
        </w:rPr>
        <w:t xml:space="preserve">Με τις </w:t>
      </w:r>
      <w:r w:rsidR="00701EF3" w:rsidRPr="001C080E">
        <w:rPr>
          <w:rFonts w:cs="Tahoma"/>
          <w:lang w:val="el-GR"/>
        </w:rPr>
        <w:t xml:space="preserve">παρακάτω </w:t>
      </w:r>
      <w:r w:rsidRPr="001C080E">
        <w:rPr>
          <w:rFonts w:cs="Tahoma"/>
          <w:lang w:val="el-GR"/>
        </w:rPr>
        <w:t xml:space="preserve">ενέργειες πρέπει να προσδιοριστεί </w:t>
      </w:r>
      <w:r w:rsidR="00701EF3" w:rsidRPr="001C080E">
        <w:rPr>
          <w:rFonts w:cs="Tahoma"/>
          <w:lang w:val="el-GR"/>
        </w:rPr>
        <w:t xml:space="preserve">στην τεχνική προσφορά η προτεινόμενη προσέγγιση υλοποίησης για τα ακόλουθα </w:t>
      </w:r>
      <w:r w:rsidRPr="001C080E">
        <w:rPr>
          <w:rFonts w:cs="Tahoma"/>
          <w:lang w:val="el-GR"/>
        </w:rPr>
        <w:t>:</w:t>
      </w:r>
    </w:p>
    <w:p w14:paraId="77CBE76C" w14:textId="77777777" w:rsidR="00C61245" w:rsidRPr="001C080E" w:rsidRDefault="00C61245" w:rsidP="00C61245">
      <w:pPr>
        <w:pStyle w:val="squarebullets"/>
        <w:rPr>
          <w:rFonts w:cs="Tahoma"/>
        </w:rPr>
      </w:pPr>
      <w:r w:rsidRPr="001C080E">
        <w:rPr>
          <w:rFonts w:cs="Tahoma"/>
        </w:rPr>
        <w:t>Ευαισθητοποίηση των στελεχών που θα ασχοληθούν με τις νέες διαδικασίες, ως άμεσοι αποδέκτες των αλλαγών που συντελούνται μέσω του έργου, οι οποίοι και καλούνται να συμβάλλουν καθοριστικά στην επιτυχημένη εφαρμογή του.</w:t>
      </w:r>
    </w:p>
    <w:p w14:paraId="647A11F8" w14:textId="77777777" w:rsidR="00C61245" w:rsidRPr="001C080E" w:rsidRDefault="00C61245" w:rsidP="00C61245">
      <w:pPr>
        <w:pStyle w:val="squarebullets"/>
        <w:rPr>
          <w:rFonts w:cs="Tahoma"/>
        </w:rPr>
      </w:pPr>
      <w:r w:rsidRPr="001C080E">
        <w:rPr>
          <w:rFonts w:cs="Tahoma"/>
        </w:rPr>
        <w:t>Δημοσιότητα και ενημέρωση των χρηστών για τις δυνατότητες και τα οφέλη του έργου που αφορούν τόσο τα στελέχη τα δημόσιας διοίκησης</w:t>
      </w:r>
      <w:r w:rsidR="0040514B" w:rsidRPr="001C080E">
        <w:rPr>
          <w:rFonts w:cs="Tahoma"/>
        </w:rPr>
        <w:t>,</w:t>
      </w:r>
      <w:r w:rsidRPr="001C080E">
        <w:rPr>
          <w:rFonts w:cs="Tahoma"/>
        </w:rPr>
        <w:t xml:space="preserve"> όσο και τους πολίτες. </w:t>
      </w:r>
    </w:p>
    <w:p w14:paraId="3A103B20" w14:textId="77777777" w:rsidR="00C61245" w:rsidRPr="001C080E" w:rsidRDefault="00C61245" w:rsidP="00C61245">
      <w:pPr>
        <w:pStyle w:val="squarebullets"/>
        <w:rPr>
          <w:rFonts w:cs="Tahoma"/>
        </w:rPr>
      </w:pPr>
      <w:r w:rsidRPr="001C080E">
        <w:rPr>
          <w:rFonts w:cs="Tahoma"/>
        </w:rPr>
        <w:t>Ευαισθητοποίηση του κοινού για τα αποτελέσματα των ενεργειών αυτών είναι ιδιαίτερα σημαντική καθώς συμβάλ</w:t>
      </w:r>
      <w:r w:rsidR="0040514B" w:rsidRPr="001C080E">
        <w:rPr>
          <w:rFonts w:cs="Tahoma"/>
        </w:rPr>
        <w:t>λ</w:t>
      </w:r>
      <w:r w:rsidRPr="001C080E">
        <w:rPr>
          <w:rFonts w:cs="Tahoma"/>
        </w:rPr>
        <w:t xml:space="preserve">ει στην ενίσχυση της διαφάνειας αλλά και στην ανάδειξη της ψηφιακής οικονομίας προς όφελος του πολίτη. </w:t>
      </w:r>
    </w:p>
    <w:p w14:paraId="1BB900E9" w14:textId="77777777" w:rsidR="00C61245" w:rsidRPr="001C080E" w:rsidRDefault="00C61245" w:rsidP="00C61245">
      <w:pPr>
        <w:pStyle w:val="squarebullets"/>
        <w:rPr>
          <w:rFonts w:cs="Tahoma"/>
        </w:rPr>
      </w:pPr>
      <w:r w:rsidRPr="001C080E">
        <w:rPr>
          <w:rFonts w:cs="Tahoma"/>
        </w:rPr>
        <w:t xml:space="preserve">Ενημέρωση σχετικά με τις ηλεκτρονικές υπηρεσίες που προσφέρονται μέσω των νέων διαδικασιών. </w:t>
      </w:r>
      <w:r w:rsidR="00B03290" w:rsidRPr="001C080E">
        <w:rPr>
          <w:rFonts w:cs="Tahoma"/>
        </w:rPr>
        <w:t xml:space="preserve">Η σωστή ενημέρωση του κοινού-επαγγελματιών και των πολιτών </w:t>
      </w:r>
      <w:r w:rsidRPr="001C080E">
        <w:rPr>
          <w:rFonts w:cs="Tahoma"/>
        </w:rPr>
        <w:t xml:space="preserve">είναι ο καλύτερος τρόπος για την ευρεία διάδοση και αποδοχή τους. Οι ενέργειες θα περιλαμβάνουν </w:t>
      </w:r>
      <w:r w:rsidR="00B03290" w:rsidRPr="001C080E">
        <w:rPr>
          <w:rFonts w:cs="Tahoma"/>
        </w:rPr>
        <w:t xml:space="preserve">και </w:t>
      </w:r>
      <w:r w:rsidRPr="001C080E">
        <w:rPr>
          <w:rFonts w:cs="Tahoma"/>
        </w:rPr>
        <w:t>τη μεταφορά τεχνογνωσίας και την ενεργή συμμετοχή και ευαισθητοποίηση των στελεχών των φορέων διαλειτουργικότητας στο έργο, για την αποτελεσματική επιχειρησιακή λειτουργία της διαλειτουργικότητας και την αξιοποίηση των αποτελεσμάτων της στο Έργο.</w:t>
      </w:r>
    </w:p>
    <w:p w14:paraId="2364ACA9" w14:textId="77777777" w:rsidR="00C61245" w:rsidRPr="001C080E" w:rsidRDefault="00C61245" w:rsidP="00D6789E">
      <w:pPr>
        <w:pStyle w:val="Listparagraph2"/>
        <w:numPr>
          <w:ilvl w:val="1"/>
          <w:numId w:val="56"/>
        </w:numPr>
        <w:rPr>
          <w:rFonts w:cs="Tahoma"/>
          <w:color w:val="auto"/>
        </w:rPr>
      </w:pPr>
      <w:bookmarkStart w:id="1921" w:name="_Toc45141152"/>
      <w:bookmarkStart w:id="1922" w:name="_Toc52372745"/>
      <w:bookmarkStart w:id="1923" w:name="_Toc52373006"/>
      <w:bookmarkStart w:id="1924" w:name="_Ref60406443"/>
      <w:bookmarkStart w:id="1925" w:name="_Ref60406462"/>
      <w:bookmarkStart w:id="1926" w:name="_Toc92885240"/>
      <w:r w:rsidRPr="001C080E">
        <w:rPr>
          <w:rFonts w:cs="Tahoma"/>
          <w:color w:val="auto"/>
        </w:rPr>
        <w:t>Δημιουργία ταυτότητας Έργου</w:t>
      </w:r>
      <w:bookmarkEnd w:id="1921"/>
      <w:bookmarkEnd w:id="1922"/>
      <w:bookmarkEnd w:id="1923"/>
      <w:bookmarkEnd w:id="1924"/>
      <w:bookmarkEnd w:id="1925"/>
      <w:bookmarkEnd w:id="1926"/>
    </w:p>
    <w:p w14:paraId="684083D8" w14:textId="77777777" w:rsidR="00C61245" w:rsidRPr="001C080E" w:rsidRDefault="00C61245" w:rsidP="00C61245">
      <w:pPr>
        <w:rPr>
          <w:rFonts w:cs="Tahoma"/>
          <w:lang w:val="el-GR" w:eastAsia="el-GR"/>
        </w:rPr>
      </w:pPr>
      <w:r w:rsidRPr="001C080E">
        <w:rPr>
          <w:rFonts w:cs="Tahoma"/>
          <w:lang w:val="el-GR" w:eastAsia="el-GR"/>
        </w:rPr>
        <w:t>Θα προσδιοριστεί επακριβώς το κοινό-στόχος στο οποίο θα απευθυνθεί το Έργο και τα μέσα που θα χρησιμοποιηθούν και ο Ανάδοχος θα πραγματοποιήσει τις παρακάτω ενέργειες:</w:t>
      </w:r>
    </w:p>
    <w:p w14:paraId="0E0ED501" w14:textId="77777777" w:rsidR="00C61245" w:rsidRPr="001C080E" w:rsidRDefault="00C61245" w:rsidP="00C61245">
      <w:pPr>
        <w:pStyle w:val="squarebullets"/>
        <w:rPr>
          <w:rFonts w:cs="Tahoma"/>
          <w:lang w:eastAsia="el-GR"/>
        </w:rPr>
      </w:pPr>
      <w:r w:rsidRPr="001C080E">
        <w:rPr>
          <w:rFonts w:cs="Tahoma"/>
          <w:lang w:eastAsia="el-GR"/>
        </w:rPr>
        <w:t>Ανάλυση στόχου branding label και αναμενόμενων αποτελεσμάτων.</w:t>
      </w:r>
    </w:p>
    <w:p w14:paraId="6A0E518A" w14:textId="77777777" w:rsidR="00C61245" w:rsidRPr="001C080E" w:rsidRDefault="00C61245" w:rsidP="00C61245">
      <w:pPr>
        <w:pStyle w:val="squarebullets"/>
        <w:rPr>
          <w:rFonts w:cs="Tahoma"/>
          <w:lang w:eastAsia="el-GR"/>
        </w:rPr>
      </w:pPr>
      <w:r w:rsidRPr="001C080E">
        <w:rPr>
          <w:rFonts w:cs="Tahoma"/>
          <w:lang w:eastAsia="el-GR"/>
        </w:rPr>
        <w:t>Ανάλυση βασικών μηνυμάτων προβολής (οπτικά και λεκτικά).</w:t>
      </w:r>
    </w:p>
    <w:p w14:paraId="425B1497" w14:textId="77777777" w:rsidR="00C61245" w:rsidRPr="001C080E" w:rsidRDefault="00C61245" w:rsidP="00C61245">
      <w:pPr>
        <w:pStyle w:val="squarebullets"/>
        <w:rPr>
          <w:rFonts w:cs="Tahoma"/>
        </w:rPr>
      </w:pPr>
      <w:r w:rsidRPr="001C080E">
        <w:rPr>
          <w:rFonts w:cs="Tahoma"/>
          <w:lang w:eastAsia="el-GR"/>
        </w:rPr>
        <w:t>Προτάσεις εφαρμογών branding label με παράλληλη συσχέτιση στόχου και αποτελέσματος.</w:t>
      </w:r>
    </w:p>
    <w:p w14:paraId="3B31CF8E" w14:textId="77777777" w:rsidR="00C61245" w:rsidRPr="001C080E" w:rsidRDefault="00C61245" w:rsidP="00D6789E">
      <w:pPr>
        <w:pStyle w:val="Listparagraph2"/>
        <w:numPr>
          <w:ilvl w:val="1"/>
          <w:numId w:val="56"/>
        </w:numPr>
        <w:rPr>
          <w:rFonts w:cs="Tahoma"/>
          <w:color w:val="auto"/>
        </w:rPr>
      </w:pPr>
      <w:bookmarkStart w:id="1927" w:name="_Toc45141153"/>
      <w:bookmarkStart w:id="1928" w:name="_Toc52372746"/>
      <w:bookmarkStart w:id="1929" w:name="_Toc52373007"/>
      <w:bookmarkStart w:id="1930" w:name="_Ref60406536"/>
      <w:bookmarkStart w:id="1931" w:name="_Ref60406567"/>
      <w:bookmarkStart w:id="1932" w:name="_Toc92885241"/>
      <w:r w:rsidRPr="001C080E">
        <w:rPr>
          <w:rFonts w:cs="Tahoma"/>
          <w:color w:val="auto"/>
        </w:rPr>
        <w:t>Κεντρική Εκδήλωση</w:t>
      </w:r>
      <w:bookmarkEnd w:id="1927"/>
      <w:bookmarkEnd w:id="1928"/>
      <w:bookmarkEnd w:id="1929"/>
      <w:bookmarkEnd w:id="1930"/>
      <w:bookmarkEnd w:id="1931"/>
      <w:bookmarkEnd w:id="1932"/>
    </w:p>
    <w:p w14:paraId="00F4473E" w14:textId="77777777" w:rsidR="00C61245" w:rsidRPr="001C080E" w:rsidRDefault="00C61245" w:rsidP="00C61245">
      <w:pPr>
        <w:rPr>
          <w:rFonts w:cs="Tahoma"/>
          <w:lang w:val="el-GR"/>
        </w:rPr>
      </w:pPr>
      <w:r w:rsidRPr="001C080E">
        <w:rPr>
          <w:rFonts w:cs="Tahoma"/>
          <w:lang w:val="el-GR"/>
        </w:rPr>
        <w:t>Στ</w:t>
      </w:r>
      <w:r w:rsidR="002120DC" w:rsidRPr="001C080E">
        <w:rPr>
          <w:rFonts w:cs="Tahoma"/>
          <w:lang w:val="el-GR"/>
        </w:rPr>
        <w:t>ο</w:t>
      </w:r>
      <w:r w:rsidRPr="001C080E">
        <w:rPr>
          <w:rFonts w:cs="Tahoma"/>
          <w:lang w:val="el-GR"/>
        </w:rPr>
        <w:t xml:space="preserve"> πλαίσι</w:t>
      </w:r>
      <w:r w:rsidR="002120DC" w:rsidRPr="001C080E">
        <w:rPr>
          <w:rFonts w:cs="Tahoma"/>
          <w:lang w:val="el-GR"/>
        </w:rPr>
        <w:t>ο</w:t>
      </w:r>
      <w:r w:rsidRPr="001C080E">
        <w:rPr>
          <w:rFonts w:cs="Tahoma"/>
          <w:lang w:val="el-GR"/>
        </w:rPr>
        <w:t xml:space="preserve"> της Δημοσιότητας του Έργου, θα διοργανωθεί από τον Ανάδοχο, σε ημερομηνία και τόπο που θα καθοριστεί από </w:t>
      </w:r>
      <w:r w:rsidR="003F3F01" w:rsidRPr="001C080E">
        <w:rPr>
          <w:rFonts w:cs="Tahoma"/>
          <w:lang w:val="el-GR"/>
        </w:rPr>
        <w:t>τον Κύριο του Έργου</w:t>
      </w:r>
      <w:r w:rsidRPr="001C080E">
        <w:rPr>
          <w:rFonts w:cs="Tahoma"/>
          <w:lang w:val="el-GR"/>
        </w:rPr>
        <w:t xml:space="preserve">, μία (1) Κεντρική Εκδήλωση </w:t>
      </w:r>
      <w:r w:rsidR="0040514B" w:rsidRPr="001C080E">
        <w:rPr>
          <w:rFonts w:cs="Tahoma"/>
          <w:lang w:val="el-GR"/>
        </w:rPr>
        <w:t>με τη φυσική παρουσ</w:t>
      </w:r>
      <w:r w:rsidR="008F17BB" w:rsidRPr="001C080E">
        <w:rPr>
          <w:rFonts w:cs="Tahoma"/>
          <w:lang w:val="el-GR"/>
        </w:rPr>
        <w:t xml:space="preserve">ία </w:t>
      </w:r>
      <w:r w:rsidR="00317AF7" w:rsidRPr="001C080E">
        <w:rPr>
          <w:rFonts w:cs="Tahoma"/>
          <w:lang w:val="el-GR"/>
        </w:rPr>
        <w:t>μέχρι 4</w:t>
      </w:r>
      <w:r w:rsidR="0040514B" w:rsidRPr="001C080E">
        <w:rPr>
          <w:rFonts w:cs="Tahoma"/>
          <w:lang w:val="el-GR"/>
        </w:rPr>
        <w:t xml:space="preserve">00 ατόμων (στελεχών του κυρίου του Έργου, ανώτατων </w:t>
      </w:r>
      <w:r w:rsidR="0095559C" w:rsidRPr="001C080E">
        <w:rPr>
          <w:rFonts w:cs="Tahoma"/>
          <w:lang w:val="el-GR"/>
        </w:rPr>
        <w:t xml:space="preserve">κρατικών </w:t>
      </w:r>
      <w:r w:rsidR="0040514B" w:rsidRPr="001C080E">
        <w:rPr>
          <w:rFonts w:cs="Tahoma"/>
          <w:lang w:val="el-GR"/>
        </w:rPr>
        <w:t>αξιωματο</w:t>
      </w:r>
      <w:r w:rsidR="0095559C" w:rsidRPr="001C080E">
        <w:rPr>
          <w:rFonts w:cs="Tahoma"/>
          <w:lang w:val="el-GR"/>
        </w:rPr>
        <w:t xml:space="preserve">ύχων </w:t>
      </w:r>
      <w:r w:rsidR="0095559C" w:rsidRPr="001C080E">
        <w:rPr>
          <w:rFonts w:cs="Tahoma"/>
          <w:lang w:val="el-GR"/>
        </w:rPr>
        <w:lastRenderedPageBreak/>
        <w:t>και</w:t>
      </w:r>
      <w:r w:rsidR="0040514B" w:rsidRPr="001C080E">
        <w:rPr>
          <w:rFonts w:cs="Tahoma"/>
          <w:lang w:val="el-GR"/>
        </w:rPr>
        <w:t xml:space="preserve"> λειτουργών</w:t>
      </w:r>
      <w:r w:rsidR="0095559C" w:rsidRPr="001C080E">
        <w:rPr>
          <w:rFonts w:cs="Tahoma"/>
          <w:lang w:val="el-GR"/>
        </w:rPr>
        <w:t>, εκπροσώπων δημοσίων Φορέων κ.α.</w:t>
      </w:r>
      <w:r w:rsidR="0040514B" w:rsidRPr="001C080E">
        <w:rPr>
          <w:rFonts w:cs="Tahoma"/>
          <w:lang w:val="el-GR"/>
        </w:rPr>
        <w:t xml:space="preserve">) </w:t>
      </w:r>
      <w:r w:rsidRPr="001C080E">
        <w:rPr>
          <w:rFonts w:cs="Tahoma"/>
          <w:lang w:val="el-GR"/>
        </w:rPr>
        <w:t xml:space="preserve">για την προώθηση των </w:t>
      </w:r>
      <w:r w:rsidR="003F3F01" w:rsidRPr="001C080E">
        <w:rPr>
          <w:rFonts w:cs="Tahoma"/>
          <w:lang w:val="el-GR"/>
        </w:rPr>
        <w:t xml:space="preserve">επιδιώξεων και των </w:t>
      </w:r>
      <w:r w:rsidRPr="001C080E">
        <w:rPr>
          <w:rFonts w:cs="Tahoma"/>
          <w:lang w:val="el-GR"/>
        </w:rPr>
        <w:t xml:space="preserve">αποτελεσμάτων </w:t>
      </w:r>
      <w:r w:rsidR="00B03290" w:rsidRPr="001C080E">
        <w:rPr>
          <w:rFonts w:cs="Tahoma"/>
          <w:lang w:val="el-GR"/>
        </w:rPr>
        <w:t xml:space="preserve">που αποβλέπει η εκτέλεση </w:t>
      </w:r>
      <w:r w:rsidRPr="001C080E">
        <w:rPr>
          <w:rFonts w:cs="Tahoma"/>
          <w:lang w:val="el-GR"/>
        </w:rPr>
        <w:t>του Έργου.</w:t>
      </w:r>
    </w:p>
    <w:p w14:paraId="365DC208" w14:textId="2C4C1DB0" w:rsidR="00C61245" w:rsidRPr="001C080E" w:rsidRDefault="00F32C05" w:rsidP="00D6789E">
      <w:pPr>
        <w:pStyle w:val="Listparagraph2"/>
        <w:numPr>
          <w:ilvl w:val="1"/>
          <w:numId w:val="56"/>
        </w:numPr>
        <w:rPr>
          <w:rFonts w:cs="Tahoma"/>
          <w:color w:val="auto"/>
        </w:rPr>
      </w:pPr>
      <w:bookmarkStart w:id="1933" w:name="_Toc45141154"/>
      <w:bookmarkStart w:id="1934" w:name="_Toc52372747"/>
      <w:bookmarkStart w:id="1935" w:name="_Toc52373008"/>
      <w:bookmarkStart w:id="1936" w:name="_Ref60406601"/>
      <w:bookmarkStart w:id="1937" w:name="_Ref60406622"/>
      <w:bookmarkStart w:id="1938" w:name="_Toc92885242"/>
      <w:r>
        <w:rPr>
          <w:rFonts w:cs="Tahoma"/>
          <w:color w:val="auto"/>
        </w:rPr>
        <w:t>Ενημερωτικές Η</w:t>
      </w:r>
      <w:r w:rsidR="00C61245" w:rsidRPr="001C080E">
        <w:rPr>
          <w:rFonts w:cs="Tahoma"/>
          <w:color w:val="auto"/>
        </w:rPr>
        <w:t>μερίδες</w:t>
      </w:r>
      <w:bookmarkEnd w:id="1933"/>
      <w:bookmarkEnd w:id="1934"/>
      <w:bookmarkEnd w:id="1935"/>
      <w:bookmarkEnd w:id="1936"/>
      <w:bookmarkEnd w:id="1937"/>
      <w:bookmarkEnd w:id="1938"/>
    </w:p>
    <w:p w14:paraId="45E982B3" w14:textId="77777777" w:rsidR="00C61245" w:rsidRPr="001C080E" w:rsidRDefault="00C61245" w:rsidP="00C61245">
      <w:pPr>
        <w:rPr>
          <w:rFonts w:cs="Tahoma"/>
          <w:lang w:val="el-GR"/>
        </w:rPr>
      </w:pPr>
      <w:r w:rsidRPr="001C080E">
        <w:rPr>
          <w:rFonts w:cs="Tahoma"/>
          <w:lang w:val="el-GR"/>
        </w:rPr>
        <w:t>Στ</w:t>
      </w:r>
      <w:r w:rsidR="00DE61B2" w:rsidRPr="001C080E">
        <w:rPr>
          <w:rFonts w:cs="Tahoma"/>
          <w:lang w:val="el-GR"/>
        </w:rPr>
        <w:t>ο</w:t>
      </w:r>
      <w:r w:rsidRPr="001C080E">
        <w:rPr>
          <w:rFonts w:cs="Tahoma"/>
          <w:lang w:val="el-GR"/>
        </w:rPr>
        <w:t xml:space="preserve"> πλαίσι</w:t>
      </w:r>
      <w:r w:rsidR="00DE61B2" w:rsidRPr="001C080E">
        <w:rPr>
          <w:rFonts w:cs="Tahoma"/>
          <w:lang w:val="el-GR"/>
        </w:rPr>
        <w:t>ο</w:t>
      </w:r>
      <w:r w:rsidRPr="001C080E">
        <w:rPr>
          <w:rFonts w:cs="Tahoma"/>
          <w:lang w:val="el-GR"/>
        </w:rPr>
        <w:t xml:space="preserve"> της Δημοσιότητας του Έργου ο Ανάδοχος θα προβεί στη διοργάνωση, , τριών (3) ενημερωτικών ημερίδων</w:t>
      </w:r>
      <w:r w:rsidR="008F17BB" w:rsidRPr="001C080E">
        <w:rPr>
          <w:rFonts w:cs="Tahoma"/>
          <w:lang w:val="el-GR"/>
        </w:rPr>
        <w:t>,</w:t>
      </w:r>
      <w:r w:rsidR="0095559C" w:rsidRPr="001C080E">
        <w:rPr>
          <w:rFonts w:cs="Tahoma"/>
          <w:lang w:val="el-GR"/>
        </w:rPr>
        <w:t xml:space="preserve"> εξ αποστάσεως, με ηλεκτρονικά μέσα</w:t>
      </w:r>
      <w:r w:rsidR="008F17BB" w:rsidRPr="001C080E">
        <w:rPr>
          <w:rFonts w:cs="Tahoma"/>
          <w:lang w:val="el-GR"/>
        </w:rPr>
        <w:t>,</w:t>
      </w:r>
      <w:r w:rsidRPr="001C080E">
        <w:rPr>
          <w:rFonts w:cs="Tahoma"/>
          <w:lang w:val="el-GR"/>
        </w:rPr>
        <w:t xml:space="preserve"> για την προβολή των αποτελεσμάτων του έργου</w:t>
      </w:r>
      <w:r w:rsidR="00C32E9C" w:rsidRPr="001C080E">
        <w:rPr>
          <w:rFonts w:cs="Tahoma"/>
          <w:lang w:val="el-GR"/>
        </w:rPr>
        <w:t xml:space="preserve"> και για την ευαισθητοποίηση των συμμετεχόντων από την έναρξη αυτού</w:t>
      </w:r>
      <w:r w:rsidR="00317AF7" w:rsidRPr="001C080E">
        <w:rPr>
          <w:rFonts w:cs="Tahoma"/>
          <w:lang w:val="el-GR"/>
        </w:rPr>
        <w:t>. Οι ημερομηνίες και οι συμμετέχοντες (εμπλεκομένοι κατ</w:t>
      </w:r>
      <w:r w:rsidR="00C32E9C" w:rsidRPr="001C080E">
        <w:rPr>
          <w:rFonts w:cs="Tahoma"/>
          <w:lang w:val="el-GR"/>
        </w:rPr>
        <w:t>ά το σχεδιασμό και την υλοποίηση</w:t>
      </w:r>
      <w:r w:rsidR="00317AF7" w:rsidRPr="001C080E">
        <w:rPr>
          <w:rFonts w:cs="Tahoma"/>
          <w:lang w:val="el-GR"/>
        </w:rPr>
        <w:t xml:space="preserve"> του Έργου καθώς και τρίτοι ενδιαφερόμενοι) θα καθοριστούν από τον Κύριο του Έργου</w:t>
      </w:r>
      <w:r w:rsidR="00C32E9C" w:rsidRPr="001C080E">
        <w:rPr>
          <w:rFonts w:cs="Tahoma"/>
          <w:lang w:val="el-GR"/>
        </w:rPr>
        <w:t>.</w:t>
      </w:r>
      <w:r w:rsidRPr="001C080E">
        <w:rPr>
          <w:rFonts w:cs="Tahoma"/>
          <w:lang w:val="el-GR"/>
        </w:rPr>
        <w:t xml:space="preserve"> </w:t>
      </w:r>
    </w:p>
    <w:p w14:paraId="2A47F182" w14:textId="3F5906B6" w:rsidR="00C61245" w:rsidRPr="001C080E" w:rsidRDefault="00C61245" w:rsidP="00D6789E">
      <w:pPr>
        <w:pStyle w:val="Listparagraph2"/>
        <w:numPr>
          <w:ilvl w:val="1"/>
          <w:numId w:val="56"/>
        </w:numPr>
        <w:rPr>
          <w:rFonts w:cs="Tahoma"/>
          <w:color w:val="auto"/>
        </w:rPr>
      </w:pPr>
      <w:bookmarkStart w:id="1939" w:name="_Toc45141155"/>
      <w:bookmarkStart w:id="1940" w:name="_Toc52372748"/>
      <w:bookmarkStart w:id="1941" w:name="_Toc52373009"/>
      <w:bookmarkStart w:id="1942" w:name="_Ref60406654"/>
      <w:bookmarkStart w:id="1943" w:name="_Ref60406672"/>
      <w:bookmarkStart w:id="1944" w:name="_Toc92885243"/>
      <w:r w:rsidRPr="001C080E">
        <w:rPr>
          <w:rFonts w:cs="Tahoma"/>
          <w:color w:val="auto"/>
        </w:rPr>
        <w:t>Έντυπο</w:t>
      </w:r>
      <w:r w:rsidR="00F32C05">
        <w:rPr>
          <w:rFonts w:cs="Tahoma"/>
          <w:color w:val="auto"/>
        </w:rPr>
        <w:t xml:space="preserve"> και Η</w:t>
      </w:r>
      <w:r w:rsidR="00FA5165" w:rsidRPr="001C080E">
        <w:rPr>
          <w:rFonts w:cs="Tahoma"/>
          <w:color w:val="auto"/>
        </w:rPr>
        <w:t>λεκτρονικό</w:t>
      </w:r>
      <w:r w:rsidRPr="001C080E">
        <w:rPr>
          <w:rFonts w:cs="Tahoma"/>
          <w:color w:val="auto"/>
        </w:rPr>
        <w:t xml:space="preserve"> υλικό</w:t>
      </w:r>
      <w:bookmarkEnd w:id="1939"/>
      <w:bookmarkEnd w:id="1940"/>
      <w:bookmarkEnd w:id="1941"/>
      <w:bookmarkEnd w:id="1942"/>
      <w:bookmarkEnd w:id="1943"/>
      <w:bookmarkEnd w:id="1944"/>
    </w:p>
    <w:p w14:paraId="2508D1F5" w14:textId="77777777" w:rsidR="00C61245" w:rsidRPr="001C080E" w:rsidRDefault="00C61245" w:rsidP="00C61245">
      <w:pPr>
        <w:rPr>
          <w:rFonts w:cs="Tahoma"/>
          <w:lang w:val="el-GR"/>
        </w:rPr>
      </w:pPr>
      <w:r w:rsidRPr="001C080E">
        <w:rPr>
          <w:rFonts w:cs="Tahoma"/>
          <w:lang w:val="el-GR"/>
        </w:rPr>
        <w:t>Θα παραχθεί από τον Ανάδοχο έντυπο</w:t>
      </w:r>
      <w:r w:rsidR="002800FA" w:rsidRPr="001C080E">
        <w:rPr>
          <w:rFonts w:cs="Tahoma"/>
          <w:lang w:val="el-GR"/>
        </w:rPr>
        <w:t xml:space="preserve"> και ηλεκτρονικό</w:t>
      </w:r>
      <w:r w:rsidRPr="001C080E">
        <w:rPr>
          <w:rFonts w:cs="Tahoma"/>
          <w:lang w:val="el-GR"/>
        </w:rPr>
        <w:t xml:space="preserve"> ενημερωτικό υλικό που δύναται να εστιάζει σε διαφορετική ομάδα</w:t>
      </w:r>
      <w:r w:rsidR="008F17BB" w:rsidRPr="001C080E">
        <w:rPr>
          <w:rFonts w:cs="Tahoma"/>
          <w:lang w:val="el-GR"/>
        </w:rPr>
        <w:t>-</w:t>
      </w:r>
      <w:r w:rsidRPr="001C080E">
        <w:rPr>
          <w:rFonts w:cs="Tahoma"/>
          <w:lang w:val="el-GR"/>
        </w:rPr>
        <w:t>στόχο, όπως επίσης και ενημερωτικά γραφικά (</w:t>
      </w:r>
      <w:r w:rsidRPr="001C080E">
        <w:rPr>
          <w:rFonts w:cs="Tahoma"/>
          <w:lang w:val="en-US"/>
        </w:rPr>
        <w:t>Infographics</w:t>
      </w:r>
      <w:r w:rsidRPr="001C080E">
        <w:rPr>
          <w:rFonts w:cs="Tahoma"/>
          <w:lang w:val="el-GR"/>
        </w:rPr>
        <w:t xml:space="preserve">) σε σχέση με το Έργο. Επίσης, θα παραχθούν τετράχρωμα διαφημιστικά φυλλάδια και αφίσες. </w:t>
      </w:r>
    </w:p>
    <w:p w14:paraId="5E6B73A7" w14:textId="77777777" w:rsidR="00C61245" w:rsidRPr="001C080E" w:rsidRDefault="00C61245" w:rsidP="00C61245">
      <w:pPr>
        <w:rPr>
          <w:rFonts w:cs="Tahoma"/>
          <w:lang w:val="el-GR"/>
        </w:rPr>
      </w:pPr>
      <w:r w:rsidRPr="001C080E">
        <w:rPr>
          <w:rFonts w:cs="Tahoma"/>
          <w:lang w:val="el-GR"/>
        </w:rPr>
        <w:t xml:space="preserve">Το υλικό θα πρέπει να είναι διαθέσιμο </w:t>
      </w:r>
      <w:r w:rsidR="00C32E9C" w:rsidRPr="001C080E">
        <w:rPr>
          <w:rFonts w:cs="Tahoma"/>
          <w:lang w:val="el-GR"/>
        </w:rPr>
        <w:t xml:space="preserve">σε ηλεκτρονική μορφή </w:t>
      </w:r>
      <w:r w:rsidRPr="001C080E">
        <w:rPr>
          <w:rFonts w:cs="Tahoma"/>
          <w:lang w:val="el-GR"/>
        </w:rPr>
        <w:t xml:space="preserve">για τις Ενημερωτικές ημερίδες,   και </w:t>
      </w:r>
      <w:r w:rsidR="00C32E9C" w:rsidRPr="001C080E">
        <w:rPr>
          <w:rFonts w:cs="Tahoma"/>
          <w:lang w:val="el-GR"/>
        </w:rPr>
        <w:t xml:space="preserve">σε έντυπη, σε ισάριθμα με τους προσκεκλημένους αντίτυπα </w:t>
      </w:r>
      <w:r w:rsidRPr="001C080E">
        <w:rPr>
          <w:rFonts w:cs="Tahoma"/>
          <w:lang w:val="el-GR"/>
        </w:rPr>
        <w:t>για την Κεντρική Εκδήλωση.</w:t>
      </w:r>
    </w:p>
    <w:p w14:paraId="5B40AABA" w14:textId="3D38A4BC" w:rsidR="00C61245" w:rsidRPr="001C080E" w:rsidRDefault="00C61245" w:rsidP="00D6789E">
      <w:pPr>
        <w:pStyle w:val="Listparagraph2"/>
        <w:numPr>
          <w:ilvl w:val="1"/>
          <w:numId w:val="56"/>
        </w:numPr>
        <w:rPr>
          <w:rFonts w:cs="Tahoma"/>
          <w:color w:val="auto"/>
        </w:rPr>
      </w:pPr>
      <w:bookmarkStart w:id="1945" w:name="_Toc45141156"/>
      <w:bookmarkStart w:id="1946" w:name="_Toc52372749"/>
      <w:bookmarkStart w:id="1947" w:name="_Toc52373010"/>
      <w:bookmarkStart w:id="1948" w:name="_Ref60406699"/>
      <w:bookmarkStart w:id="1949" w:name="_Ref60406717"/>
      <w:bookmarkStart w:id="1950" w:name="_Toc92885244"/>
      <w:r w:rsidRPr="001C080E">
        <w:rPr>
          <w:rFonts w:cs="Tahoma"/>
          <w:color w:val="auto"/>
          <w:lang w:val="en-US"/>
        </w:rPr>
        <w:t xml:space="preserve">Video </w:t>
      </w:r>
      <w:r w:rsidR="00F32C05">
        <w:rPr>
          <w:rFonts w:cs="Tahoma"/>
          <w:color w:val="auto"/>
        </w:rPr>
        <w:t>Π</w:t>
      </w:r>
      <w:r w:rsidRPr="001C080E">
        <w:rPr>
          <w:rFonts w:cs="Tahoma"/>
          <w:color w:val="auto"/>
        </w:rPr>
        <w:t>αρουσίασης</w:t>
      </w:r>
      <w:bookmarkEnd w:id="1945"/>
      <w:bookmarkEnd w:id="1946"/>
      <w:bookmarkEnd w:id="1947"/>
      <w:bookmarkEnd w:id="1948"/>
      <w:bookmarkEnd w:id="1949"/>
      <w:bookmarkEnd w:id="1950"/>
    </w:p>
    <w:p w14:paraId="5AE29256" w14:textId="77777777" w:rsidR="00C61245" w:rsidRPr="001C080E" w:rsidRDefault="00C61245" w:rsidP="00C61245">
      <w:pPr>
        <w:rPr>
          <w:rFonts w:cs="Tahoma"/>
          <w:lang w:val="el-GR"/>
        </w:rPr>
      </w:pPr>
      <w:r w:rsidRPr="001C080E">
        <w:rPr>
          <w:rFonts w:cs="Tahoma"/>
          <w:lang w:val="el-GR"/>
        </w:rPr>
        <w:t xml:space="preserve">Θα πρέπει να δημιουργηθεί από τον Ανάδοχο </w:t>
      </w:r>
      <w:r w:rsidRPr="001C080E">
        <w:rPr>
          <w:rFonts w:cs="Tahoma"/>
          <w:lang w:val="en-US"/>
        </w:rPr>
        <w:t>Video</w:t>
      </w:r>
      <w:r w:rsidRPr="001C080E">
        <w:rPr>
          <w:rFonts w:cs="Tahoma"/>
          <w:lang w:val="el-GR"/>
        </w:rPr>
        <w:t xml:space="preserve"> παρουσίασης του Έργου και των αποτελεσμάτων του, διάρκειας </w:t>
      </w:r>
      <w:r w:rsidR="003F3F01" w:rsidRPr="001C080E">
        <w:rPr>
          <w:rFonts w:cs="Tahoma"/>
          <w:lang w:val="el-GR"/>
        </w:rPr>
        <w:t>τουλάχιστον τριάντα (</w:t>
      </w:r>
      <w:r w:rsidRPr="001C080E">
        <w:rPr>
          <w:rFonts w:cs="Tahoma"/>
          <w:lang w:val="el-GR"/>
        </w:rPr>
        <w:t>30</w:t>
      </w:r>
      <w:r w:rsidR="003F3F01" w:rsidRPr="001C080E">
        <w:rPr>
          <w:rFonts w:cs="Tahoma"/>
          <w:lang w:val="el-GR"/>
        </w:rPr>
        <w:t>)</w:t>
      </w:r>
      <w:r w:rsidRPr="001C080E">
        <w:rPr>
          <w:rFonts w:cs="Tahoma"/>
          <w:lang w:val="el-GR"/>
        </w:rPr>
        <w:t xml:space="preserve"> δευτερολέπτων για χρήση από διαδικτυακούς χρήστες αλλά και για την προβολή του στην Κεντρική Εκδήλωση.</w:t>
      </w:r>
    </w:p>
    <w:p w14:paraId="4114D53E" w14:textId="77777777" w:rsidR="00C61245" w:rsidRPr="001C080E" w:rsidRDefault="00C61245" w:rsidP="00D6789E">
      <w:pPr>
        <w:pStyle w:val="Listparagraph2"/>
        <w:numPr>
          <w:ilvl w:val="1"/>
          <w:numId w:val="56"/>
        </w:numPr>
        <w:rPr>
          <w:rFonts w:cs="Tahoma"/>
          <w:color w:val="auto"/>
          <w:lang w:val="en-US"/>
        </w:rPr>
      </w:pPr>
      <w:bookmarkStart w:id="1951" w:name="_Toc45141157"/>
      <w:bookmarkStart w:id="1952" w:name="_Toc52372750"/>
      <w:bookmarkStart w:id="1953" w:name="_Toc52373011"/>
      <w:bookmarkStart w:id="1954" w:name="_Ref60406746"/>
      <w:bookmarkStart w:id="1955" w:name="_Ref60406766"/>
      <w:bookmarkStart w:id="1956" w:name="_Toc92885245"/>
      <w:r w:rsidRPr="001C080E">
        <w:rPr>
          <w:rFonts w:cs="Tahoma"/>
          <w:color w:val="auto"/>
        </w:rPr>
        <w:t xml:space="preserve">Διαχείριση </w:t>
      </w:r>
      <w:r w:rsidRPr="001C080E">
        <w:rPr>
          <w:rFonts w:cs="Tahoma"/>
          <w:color w:val="auto"/>
          <w:lang w:val="en-US"/>
        </w:rPr>
        <w:t>Social Media</w:t>
      </w:r>
      <w:bookmarkEnd w:id="1951"/>
      <w:bookmarkEnd w:id="1952"/>
      <w:bookmarkEnd w:id="1953"/>
      <w:bookmarkEnd w:id="1954"/>
      <w:bookmarkEnd w:id="1955"/>
      <w:bookmarkEnd w:id="1956"/>
    </w:p>
    <w:p w14:paraId="574589DB" w14:textId="77777777" w:rsidR="00C61245" w:rsidRPr="001C080E" w:rsidRDefault="00C61245" w:rsidP="00C61245">
      <w:pPr>
        <w:spacing w:after="0"/>
        <w:rPr>
          <w:rFonts w:cs="Tahoma"/>
          <w:lang w:val="el-GR"/>
        </w:rPr>
      </w:pPr>
      <w:r w:rsidRPr="001C080E">
        <w:rPr>
          <w:rFonts w:cs="Tahoma"/>
          <w:lang w:val="el-GR"/>
        </w:rPr>
        <w:t>Ο Ανάδοχος θα πρέπει να προβαίνει σε επικοινωνιακές δράσεις σε κοινωνικά δίκτυα (</w:t>
      </w:r>
      <w:r w:rsidRPr="001C080E">
        <w:rPr>
          <w:rFonts w:cs="Tahoma"/>
          <w:lang w:val="en-US"/>
        </w:rPr>
        <w:t>Social</w:t>
      </w:r>
      <w:r w:rsidRPr="001C080E">
        <w:rPr>
          <w:rFonts w:cs="Tahoma"/>
          <w:lang w:val="el-GR"/>
        </w:rPr>
        <w:t xml:space="preserve"> </w:t>
      </w:r>
      <w:r w:rsidRPr="001C080E">
        <w:rPr>
          <w:rFonts w:cs="Tahoma"/>
          <w:lang w:val="en-US"/>
        </w:rPr>
        <w:t>Media</w:t>
      </w:r>
      <w:r w:rsidRPr="001C080E">
        <w:rPr>
          <w:rFonts w:cs="Tahoma"/>
          <w:lang w:val="el-GR"/>
        </w:rPr>
        <w:t>) που θα προωθούν το Έργο και τα αποτελέσματά του στο ευρύ κοινό</w:t>
      </w:r>
      <w:r w:rsidR="00CD691A" w:rsidRPr="001C080E">
        <w:rPr>
          <w:rFonts w:cs="Tahoma"/>
          <w:lang w:val="el-GR"/>
        </w:rPr>
        <w:t>. Ο Ανάδοχος θα πρέπει να δημιουργήσει τουλάχιστον 10 ενημερώσεις (</w:t>
      </w:r>
      <w:r w:rsidR="00CD691A" w:rsidRPr="001C080E">
        <w:rPr>
          <w:rFonts w:cs="Tahoma"/>
          <w:lang w:val="en-US"/>
        </w:rPr>
        <w:t>post</w:t>
      </w:r>
      <w:r w:rsidR="00CD691A" w:rsidRPr="001C080E">
        <w:rPr>
          <w:rFonts w:cs="Tahoma"/>
          <w:lang w:val="el-GR"/>
        </w:rPr>
        <w:t xml:space="preserve">). Επίσης ο Ανάδοχος θα πρέπει να υποστηρίξει τον Φορέα στον διαμοιρασμό τους στα </w:t>
      </w:r>
      <w:r w:rsidR="00CD691A" w:rsidRPr="001C080E">
        <w:rPr>
          <w:rFonts w:cs="Tahoma"/>
          <w:lang w:val="en-US"/>
        </w:rPr>
        <w:t>Social</w:t>
      </w:r>
      <w:r w:rsidR="00CD691A" w:rsidRPr="001C080E">
        <w:rPr>
          <w:rFonts w:cs="Tahoma"/>
          <w:lang w:val="el-GR"/>
        </w:rPr>
        <w:t xml:space="preserve"> </w:t>
      </w:r>
      <w:r w:rsidR="00CD691A" w:rsidRPr="001C080E">
        <w:rPr>
          <w:rFonts w:cs="Tahoma"/>
          <w:lang w:val="en-US"/>
        </w:rPr>
        <w:t>Media</w:t>
      </w:r>
      <w:r w:rsidR="00CD691A" w:rsidRPr="001C080E">
        <w:rPr>
          <w:rFonts w:cs="Tahoma"/>
          <w:lang w:val="el-GR"/>
        </w:rPr>
        <w:t xml:space="preserve">, εφόσον ζητηθεί από τον Κύριο του Έργου. </w:t>
      </w:r>
      <w:r w:rsidRPr="001C080E">
        <w:rPr>
          <w:rFonts w:cs="Tahoma"/>
          <w:lang w:val="el-GR"/>
        </w:rPr>
        <w:br w:type="page"/>
      </w:r>
    </w:p>
    <w:p w14:paraId="21C68AB3" w14:textId="77777777" w:rsidR="00C61245" w:rsidRPr="001C080E" w:rsidRDefault="00C61245" w:rsidP="00D6789E">
      <w:pPr>
        <w:pStyle w:val="20"/>
        <w:numPr>
          <w:ilvl w:val="0"/>
          <w:numId w:val="56"/>
        </w:numPr>
        <w:rPr>
          <w:rFonts w:cs="Tahoma"/>
          <w:color w:val="auto"/>
          <w:lang w:val="el-GR"/>
        </w:rPr>
      </w:pPr>
      <w:bookmarkStart w:id="1957" w:name="_Περίοδος_Εγγύησης_και"/>
      <w:bookmarkStart w:id="1958" w:name="_Toc43548876"/>
      <w:bookmarkStart w:id="1959" w:name="_Toc45141158"/>
      <w:bookmarkStart w:id="1960" w:name="_Toc52372751"/>
      <w:bookmarkStart w:id="1961" w:name="_Toc52373012"/>
      <w:bookmarkStart w:id="1962" w:name="_Ref53092129"/>
      <w:bookmarkStart w:id="1963" w:name="_Ref60406818"/>
      <w:bookmarkStart w:id="1964" w:name="_Ref60406837"/>
      <w:bookmarkStart w:id="1965" w:name="_Ref60585894"/>
      <w:bookmarkStart w:id="1966" w:name="_Ref60669097"/>
      <w:bookmarkStart w:id="1967" w:name="_Ref74223367"/>
      <w:bookmarkStart w:id="1968" w:name="_Ref74223396"/>
      <w:bookmarkStart w:id="1969" w:name="_Ref74223409"/>
      <w:bookmarkStart w:id="1970" w:name="_Toc92885246"/>
      <w:bookmarkStart w:id="1971" w:name="_Toc43548865"/>
      <w:bookmarkEnd w:id="1957"/>
      <w:r w:rsidRPr="001C080E">
        <w:rPr>
          <w:rFonts w:cs="Tahoma"/>
          <w:color w:val="auto"/>
          <w:lang w:val="el-GR"/>
        </w:rPr>
        <w:lastRenderedPageBreak/>
        <w:t>Περίοδος Εγγύησης και Συντήρησης (ΠΕΣ)</w:t>
      </w:r>
      <w:bookmarkEnd w:id="1958"/>
      <w:bookmarkEnd w:id="1959"/>
      <w:bookmarkEnd w:id="1960"/>
      <w:bookmarkEnd w:id="1961"/>
      <w:bookmarkEnd w:id="1962"/>
      <w:bookmarkEnd w:id="1963"/>
      <w:bookmarkEnd w:id="1964"/>
      <w:bookmarkEnd w:id="1965"/>
      <w:bookmarkEnd w:id="1966"/>
      <w:bookmarkEnd w:id="1967"/>
      <w:bookmarkEnd w:id="1968"/>
      <w:bookmarkEnd w:id="1969"/>
      <w:bookmarkEnd w:id="1970"/>
    </w:p>
    <w:p w14:paraId="58C3BD55" w14:textId="77777777" w:rsidR="00C61245" w:rsidRPr="001C080E" w:rsidRDefault="006E3B70" w:rsidP="00C61245">
      <w:pPr>
        <w:rPr>
          <w:rFonts w:cs="Tahoma"/>
          <w:lang w:val="el-GR"/>
        </w:rPr>
      </w:pPr>
      <w:r w:rsidRPr="001C080E">
        <w:rPr>
          <w:rFonts w:cs="Tahoma"/>
          <w:lang w:val="el-GR"/>
        </w:rPr>
        <w:t xml:space="preserve">Ως </w:t>
      </w:r>
      <w:r w:rsidRPr="001C080E">
        <w:rPr>
          <w:rFonts w:cs="Tahoma"/>
          <w:b/>
          <w:lang w:val="el-GR"/>
        </w:rPr>
        <w:t>ΠΕΣ</w:t>
      </w:r>
      <w:r w:rsidRPr="001C080E">
        <w:rPr>
          <w:rFonts w:cs="Tahoma"/>
          <w:lang w:val="el-GR"/>
        </w:rPr>
        <w:t xml:space="preserve"> ορίζεται η συνολική Περίοδος Εγγύησης και Συντήρησης, με έναρξη την Οριστική Παραλαβή του Έργου, η οποία έχει ελάχιστη χρονική διάρκεια τα </w:t>
      </w:r>
      <w:r w:rsidRPr="001C080E">
        <w:rPr>
          <w:rFonts w:cs="Tahoma"/>
          <w:b/>
          <w:lang w:val="el-GR"/>
        </w:rPr>
        <w:t xml:space="preserve"> </w:t>
      </w:r>
      <w:r w:rsidR="00830F07" w:rsidRPr="001C080E">
        <w:rPr>
          <w:rFonts w:cs="Tahoma"/>
          <w:b/>
          <w:lang w:val="el-GR"/>
        </w:rPr>
        <w:t xml:space="preserve">τέσσερα (4) </w:t>
      </w:r>
      <w:r w:rsidRPr="001C080E">
        <w:rPr>
          <w:rFonts w:cs="Tahoma"/>
          <w:b/>
          <w:lang w:val="el-GR"/>
        </w:rPr>
        <w:t>έτη</w:t>
      </w:r>
      <w:r w:rsidRPr="001C080E">
        <w:rPr>
          <w:rFonts w:cs="Tahoma"/>
          <w:lang w:val="el-GR"/>
        </w:rPr>
        <w:t xml:space="preserve">, ενώ μπορεί να αυξηθεί αν ο Ανάδοχος προσφέρει Περίοδο Εγγύησης μεγαλύτερη της </w:t>
      </w:r>
      <w:r w:rsidRPr="001C080E">
        <w:rPr>
          <w:rFonts w:cs="Tahoma"/>
          <w:b/>
          <w:lang w:val="el-GR"/>
        </w:rPr>
        <w:t>ελάχιστης</w:t>
      </w:r>
      <w:r w:rsidRPr="001C080E">
        <w:rPr>
          <w:rFonts w:cs="Tahoma"/>
          <w:lang w:val="el-GR"/>
        </w:rPr>
        <w:t xml:space="preserve"> </w:t>
      </w:r>
      <w:r w:rsidRPr="001C080E">
        <w:rPr>
          <w:rFonts w:cs="Tahoma"/>
          <w:b/>
          <w:lang w:val="el-GR"/>
        </w:rPr>
        <w:t>ζητούμενης.</w:t>
      </w:r>
      <w:r w:rsidRPr="001C080E">
        <w:rPr>
          <w:rFonts w:cs="Tahoma"/>
          <w:lang w:val="el-GR"/>
        </w:rPr>
        <w:t xml:space="preserve"> </w:t>
      </w:r>
    </w:p>
    <w:p w14:paraId="68434A95" w14:textId="77777777" w:rsidR="00CD24E8" w:rsidRPr="001C080E" w:rsidRDefault="006E3B70">
      <w:pPr>
        <w:rPr>
          <w:rFonts w:cs="Tahoma"/>
          <w:lang w:val="el-GR"/>
        </w:rPr>
      </w:pPr>
      <w:r w:rsidRPr="001C080E">
        <w:rPr>
          <w:rFonts w:cs="Tahoma"/>
          <w:lang w:val="el-GR"/>
        </w:rPr>
        <w:t>Ο Ανάδοχος</w:t>
      </w:r>
      <w:r w:rsidR="00AC6572" w:rsidRPr="001C080E">
        <w:rPr>
          <w:rFonts w:cs="Tahoma"/>
          <w:lang w:val="el-GR"/>
        </w:rPr>
        <w:t xml:space="preserve"> </w:t>
      </w:r>
      <w:r w:rsidRPr="001C080E">
        <w:rPr>
          <w:rFonts w:cs="Tahoma"/>
          <w:lang w:val="el-GR"/>
        </w:rPr>
        <w:t xml:space="preserve">είναι υποχρεωμένος να παρέχει δωρεάν υπηρεσίες Εγγύησης για τουλάχιστον </w:t>
      </w:r>
      <w:r w:rsidRPr="001C080E">
        <w:rPr>
          <w:rFonts w:cs="Tahoma"/>
          <w:b/>
          <w:lang w:val="el-GR"/>
        </w:rPr>
        <w:t>δύο (2) έτη</w:t>
      </w:r>
      <w:r w:rsidRPr="001C080E">
        <w:rPr>
          <w:rFonts w:cs="Tahoma"/>
          <w:lang w:val="el-GR"/>
        </w:rPr>
        <w:t xml:space="preserve"> από την </w:t>
      </w:r>
      <w:r w:rsidRPr="001C080E">
        <w:rPr>
          <w:rFonts w:cs="Tahoma"/>
          <w:b/>
          <w:lang w:val="el-GR"/>
        </w:rPr>
        <w:t xml:space="preserve">Οριστική Παραλαβή </w:t>
      </w:r>
      <w:r w:rsidRPr="001C080E">
        <w:rPr>
          <w:rFonts w:cs="Tahoma"/>
          <w:lang w:val="el-GR"/>
        </w:rPr>
        <w:t xml:space="preserve">του Έργου. Στην περίπτωση κατά την οποία ο Ανάδοχος έχει περιλάβει στην Προσφορά του Περίοδο Εγγύησης μεγαλύτερη της </w:t>
      </w:r>
      <w:r w:rsidRPr="001C080E">
        <w:rPr>
          <w:rFonts w:cs="Tahoma"/>
          <w:b/>
          <w:lang w:val="el-GR"/>
        </w:rPr>
        <w:t>ελάχιστης</w:t>
      </w:r>
      <w:r w:rsidRPr="001C080E">
        <w:rPr>
          <w:rFonts w:cs="Tahoma"/>
          <w:lang w:val="el-GR"/>
        </w:rPr>
        <w:t xml:space="preserve"> </w:t>
      </w:r>
      <w:r w:rsidRPr="001C080E">
        <w:rPr>
          <w:rFonts w:cs="Tahoma"/>
          <w:b/>
          <w:lang w:val="el-GR"/>
        </w:rPr>
        <w:t>ζητούμενης</w:t>
      </w:r>
      <w:r w:rsidRPr="001C080E">
        <w:rPr>
          <w:rFonts w:cs="Tahoma"/>
          <w:lang w:val="el-GR"/>
        </w:rPr>
        <w:t>, αυτή θα πρέπει να καλύπτει το σύνολο των προϊόντων και υπηρεσιών για ακέραιο αριθμό ετών.</w:t>
      </w:r>
    </w:p>
    <w:p w14:paraId="789114C3" w14:textId="77777777" w:rsidR="00ED3AE5" w:rsidRPr="001C080E" w:rsidRDefault="006E3B70" w:rsidP="00C61245">
      <w:pPr>
        <w:rPr>
          <w:rFonts w:cs="Tahoma"/>
          <w:lang w:val="el-GR"/>
        </w:rPr>
      </w:pPr>
      <w:r w:rsidRPr="001C080E">
        <w:rPr>
          <w:rFonts w:cs="Tahoma"/>
          <w:lang w:val="el-GR"/>
        </w:rPr>
        <w:t xml:space="preserve">Η Περίοδος Συντήρησης ξεκινά με τη λήξη της </w:t>
      </w:r>
      <w:r w:rsidRPr="001C080E">
        <w:rPr>
          <w:rFonts w:cs="Tahoma"/>
          <w:b/>
          <w:lang w:val="el-GR"/>
        </w:rPr>
        <w:t xml:space="preserve">προσφερθείσας </w:t>
      </w:r>
      <w:r w:rsidRPr="001C080E">
        <w:rPr>
          <w:rFonts w:cs="Tahoma"/>
          <w:bCs/>
          <w:lang w:val="el-GR"/>
        </w:rPr>
        <w:t>δωρεάν</w:t>
      </w:r>
      <w:r w:rsidRPr="001C080E">
        <w:rPr>
          <w:rFonts w:cs="Tahoma"/>
          <w:lang w:val="el-GR"/>
        </w:rPr>
        <w:t xml:space="preserve"> Περιόδου Εγγύησης</w:t>
      </w:r>
      <w:r w:rsidR="006B54F5" w:rsidRPr="001C080E">
        <w:rPr>
          <w:rFonts w:cs="Tahoma"/>
          <w:lang w:val="el-GR"/>
        </w:rPr>
        <w:t xml:space="preserve"> και λήγει με τη λήξη της </w:t>
      </w:r>
      <w:r w:rsidR="006B54F5" w:rsidRPr="001C080E">
        <w:rPr>
          <w:rFonts w:cs="Tahoma"/>
          <w:b/>
          <w:lang w:val="el-GR"/>
        </w:rPr>
        <w:t>ΠΕΣ</w:t>
      </w:r>
      <w:r w:rsidRPr="001C080E">
        <w:rPr>
          <w:rFonts w:cs="Tahoma"/>
          <w:lang w:val="el-GR"/>
        </w:rPr>
        <w:t>.</w:t>
      </w:r>
    </w:p>
    <w:p w14:paraId="70D6667C" w14:textId="77777777" w:rsidR="00763228" w:rsidRPr="001C080E" w:rsidRDefault="00BA19CE" w:rsidP="00C61245">
      <w:pPr>
        <w:rPr>
          <w:lang w:val="el-GR"/>
        </w:rPr>
      </w:pPr>
      <w:r w:rsidRPr="001C080E">
        <w:rPr>
          <w:lang w:val="el-GR"/>
        </w:rPr>
        <w:t xml:space="preserve">Πριν τη </w:t>
      </w:r>
      <w:r w:rsidR="00763228" w:rsidRPr="001C080E">
        <w:rPr>
          <w:lang w:val="el-GR"/>
        </w:rPr>
        <w:t xml:space="preserve">λήξη της </w:t>
      </w:r>
      <w:r w:rsidRPr="001C080E">
        <w:rPr>
          <w:lang w:val="el-GR"/>
        </w:rPr>
        <w:t>σύμβασης</w:t>
      </w:r>
      <w:r w:rsidR="00763228" w:rsidRPr="001C080E">
        <w:rPr>
          <w:lang w:val="el-GR"/>
        </w:rPr>
        <w:t>, ο Κύριος του Έργου δύναται να συνά</w:t>
      </w:r>
      <w:r w:rsidR="009E7AFC" w:rsidRPr="001C080E">
        <w:rPr>
          <w:lang w:val="el-GR"/>
        </w:rPr>
        <w:t>ψει</w:t>
      </w:r>
      <w:r w:rsidR="00763228" w:rsidRPr="001C080E">
        <w:rPr>
          <w:lang w:val="el-GR"/>
        </w:rPr>
        <w:t xml:space="preserve"> Σ</w:t>
      </w:r>
      <w:r w:rsidR="009E7AFC" w:rsidRPr="001C080E">
        <w:rPr>
          <w:lang w:val="el-GR"/>
        </w:rPr>
        <w:t xml:space="preserve">ύμβαση </w:t>
      </w:r>
      <w:r w:rsidRPr="001C080E">
        <w:rPr>
          <w:lang w:val="el-GR"/>
        </w:rPr>
        <w:t>Εγγύησης -</w:t>
      </w:r>
      <w:r w:rsidR="00763228" w:rsidRPr="001C080E">
        <w:rPr>
          <w:lang w:val="el-GR"/>
        </w:rPr>
        <w:t>Συντήρησης με τον Ανάδοχο του Έργου. Στο πλαίσιο αυτό, ο Ανάδοχος υποχρεούται να συμβάλλεται με τ</w:t>
      </w:r>
      <w:r w:rsidR="00CF3C3E" w:rsidRPr="001C080E">
        <w:rPr>
          <w:lang w:val="el-GR"/>
        </w:rPr>
        <w:t>η</w:t>
      </w:r>
      <w:r w:rsidR="00763228" w:rsidRPr="001C080E">
        <w:rPr>
          <w:lang w:val="el-GR"/>
        </w:rPr>
        <w:t xml:space="preserve">ν </w:t>
      </w:r>
      <w:r w:rsidR="00CF3C3E" w:rsidRPr="001C080E">
        <w:rPr>
          <w:rFonts w:cs="Tahoma"/>
          <w:lang w:val="el-GR"/>
        </w:rPr>
        <w:t>Αναθέτουσα Αρχή/</w:t>
      </w:r>
      <w:r w:rsidR="00763228" w:rsidRPr="001C080E">
        <w:rPr>
          <w:lang w:val="el-GR"/>
        </w:rPr>
        <w:t xml:space="preserve">Κύριο του Έργου για την παροχή </w:t>
      </w:r>
      <w:r w:rsidRPr="001C080E">
        <w:rPr>
          <w:lang w:val="el-GR"/>
        </w:rPr>
        <w:t xml:space="preserve">των δερεάν υπηρεσιών εγγύησης και </w:t>
      </w:r>
      <w:r w:rsidR="00763228" w:rsidRPr="001C080E">
        <w:rPr>
          <w:lang w:val="el-GR"/>
        </w:rPr>
        <w:t>των υπηρεσιών Συντήρησης με τίμημα το προβλεπόμενο από την Προσφορά του</w:t>
      </w:r>
      <w:r w:rsidR="009E7AFC" w:rsidRPr="001C080E">
        <w:rPr>
          <w:lang w:val="el-GR"/>
        </w:rPr>
        <w:t xml:space="preserve"> σύμφωνα και με τους ό</w:t>
      </w:r>
      <w:r w:rsidR="00156F8C" w:rsidRPr="001C080E">
        <w:rPr>
          <w:lang w:val="el-GR"/>
        </w:rPr>
        <w:t>ρ</w:t>
      </w:r>
      <w:r w:rsidR="009E7AFC" w:rsidRPr="001C080E">
        <w:rPr>
          <w:lang w:val="el-GR"/>
        </w:rPr>
        <w:t>ους της παρ. 4.5.1 της παρούσας</w:t>
      </w:r>
      <w:r w:rsidR="00763228" w:rsidRPr="001C080E">
        <w:rPr>
          <w:lang w:val="el-GR"/>
        </w:rPr>
        <w:t>.</w:t>
      </w:r>
    </w:p>
    <w:p w14:paraId="6C26A7BE" w14:textId="77777777" w:rsidR="009E7AFC" w:rsidRPr="001C080E" w:rsidRDefault="00CF3C3E" w:rsidP="009E7AFC">
      <w:pPr>
        <w:spacing w:before="120"/>
        <w:rPr>
          <w:rFonts w:cs="Tahoma"/>
          <w:lang w:val="el-GR"/>
        </w:rPr>
      </w:pPr>
      <w:r w:rsidRPr="001C080E">
        <w:rPr>
          <w:rFonts w:cs="Tahoma"/>
          <w:lang w:val="el-GR"/>
        </w:rPr>
        <w:t>Ειδικότερα,</w:t>
      </w:r>
      <w:r w:rsidR="009E7AFC" w:rsidRPr="001C080E">
        <w:rPr>
          <w:rFonts w:cs="Tahoma"/>
          <w:lang w:val="el-GR"/>
        </w:rPr>
        <w:t xml:space="preserve"> </w:t>
      </w:r>
      <w:r w:rsidRPr="001C080E">
        <w:rPr>
          <w:rFonts w:cs="Tahoma"/>
          <w:lang w:val="el-GR"/>
        </w:rPr>
        <w:t xml:space="preserve">ο </w:t>
      </w:r>
      <w:r w:rsidR="009E7AFC" w:rsidRPr="001C080E">
        <w:rPr>
          <w:rFonts w:cs="Tahoma"/>
          <w:lang w:val="el-GR"/>
        </w:rPr>
        <w:t xml:space="preserve">Ανάδοχος είναι υποχρεωμένος, εφόσον το επιθυμεί ο Φορέας για τον οποίο προορίζεται το Έργο, να υπογράψει Σύμβαση Συντήρησης στο πλαίσιο του δικαιώματος προαίρεσης συντήρησης, πριν </w:t>
      </w:r>
      <w:r w:rsidR="00156F8C" w:rsidRPr="001C080E">
        <w:rPr>
          <w:rFonts w:cs="Tahoma"/>
          <w:lang w:val="el-GR"/>
        </w:rPr>
        <w:t xml:space="preserve">από </w:t>
      </w:r>
      <w:r w:rsidR="009E7AFC" w:rsidRPr="001C080E">
        <w:rPr>
          <w:rFonts w:cs="Tahoma"/>
          <w:lang w:val="el-GR"/>
        </w:rPr>
        <w:t xml:space="preserve">τη λήξη της σύμβασης, με τίμημα το κόστος συντήρησης που αναφέρεται στην Προσφορά του και διάρκεια έως </w:t>
      </w:r>
      <w:r w:rsidR="00D32E95" w:rsidRPr="001C080E">
        <w:rPr>
          <w:rFonts w:cs="Tahoma"/>
          <w:lang w:val="el-GR"/>
        </w:rPr>
        <w:t xml:space="preserve">τέσσερα </w:t>
      </w:r>
      <w:r w:rsidR="008E1DF7" w:rsidRPr="001C080E">
        <w:rPr>
          <w:rFonts w:cs="Tahoma"/>
          <w:lang w:val="el-GR"/>
        </w:rPr>
        <w:t>(</w:t>
      </w:r>
      <w:r w:rsidR="00D32E95" w:rsidRPr="001C080E">
        <w:rPr>
          <w:rFonts w:cs="Tahoma"/>
          <w:lang w:val="el-GR"/>
        </w:rPr>
        <w:t>4</w:t>
      </w:r>
      <w:r w:rsidR="008E1DF7" w:rsidRPr="001C080E">
        <w:rPr>
          <w:rFonts w:cs="Tahoma"/>
          <w:lang w:val="el-GR"/>
        </w:rPr>
        <w:t xml:space="preserve">) </w:t>
      </w:r>
      <w:r w:rsidR="009E7AFC" w:rsidRPr="001C080E">
        <w:rPr>
          <w:rFonts w:cs="Tahoma"/>
          <w:lang w:val="el-GR"/>
        </w:rPr>
        <w:t>έτη</w:t>
      </w:r>
      <w:r w:rsidR="00D32E95" w:rsidRPr="001C080E">
        <w:rPr>
          <w:rFonts w:cs="Tahoma"/>
          <w:lang w:val="el-GR"/>
        </w:rPr>
        <w:t xml:space="preserve"> περιλαμβανομένων και των ετών της περιόδου εγγύησης. Η διάρκεια της σύμβασης προαίρεσης </w:t>
      </w:r>
      <w:r w:rsidR="00BA19CE" w:rsidRPr="001C080E">
        <w:rPr>
          <w:lang w:val="el-GR"/>
        </w:rPr>
        <w:t xml:space="preserve">Εγγύησης -Συντήρησης </w:t>
      </w:r>
      <w:r w:rsidR="00D32E95" w:rsidRPr="001C080E">
        <w:rPr>
          <w:rFonts w:cs="Tahoma"/>
          <w:lang w:val="el-GR"/>
        </w:rPr>
        <w:t xml:space="preserve">μπορεί να αυξηθεί </w:t>
      </w:r>
      <w:r w:rsidR="00BA19CE" w:rsidRPr="001C080E">
        <w:rPr>
          <w:rFonts w:cs="Tahoma"/>
          <w:lang w:val="el-GR"/>
        </w:rPr>
        <w:t xml:space="preserve">αντίστοιχα, </w:t>
      </w:r>
      <w:r w:rsidR="00D32E95" w:rsidRPr="001C080E">
        <w:rPr>
          <w:rFonts w:cs="Tahoma"/>
          <w:lang w:val="el-GR"/>
        </w:rPr>
        <w:t xml:space="preserve">εφόσον ο Ανάδοχος έχει προσφέρει </w:t>
      </w:r>
      <w:r w:rsidR="00BA19CE" w:rsidRPr="001C080E">
        <w:rPr>
          <w:rFonts w:cs="Tahoma"/>
          <w:lang w:val="el-GR"/>
        </w:rPr>
        <w:t>περίοδο εγγύησης μεγαλύτερη από την ελάχιστα ζητούμενη στην παρούσα.</w:t>
      </w:r>
      <w:r w:rsidR="009E7AFC" w:rsidRPr="001C080E">
        <w:rPr>
          <w:rFonts w:cs="Tahoma"/>
          <w:lang w:val="el-GR"/>
        </w:rPr>
        <w:t xml:space="preserve"> Η χρήση αυτού του Δικαιώματος προαίρεσης δεν είναι δεσμευτική για την Αναθέτουσα Αρχή/Κύριο του Έργου και σε καμία περίπτωση δεν υποχρεούται να ασκήσει το παραπάνω δικαιώμα, παρά μόνο εφόσον το κρίνει αναγκαίο και έως του ποσού του δικ</w:t>
      </w:r>
      <w:r w:rsidR="0053365D" w:rsidRPr="001C080E">
        <w:rPr>
          <w:rFonts w:cs="Tahoma"/>
          <w:lang w:val="el-GR"/>
        </w:rPr>
        <w:t>α</w:t>
      </w:r>
      <w:r w:rsidR="009E7AFC" w:rsidRPr="001C080E">
        <w:rPr>
          <w:rFonts w:cs="Tahoma"/>
          <w:lang w:val="el-GR"/>
        </w:rPr>
        <w:t xml:space="preserve">ιώματος </w:t>
      </w:r>
      <w:r w:rsidR="0053365D" w:rsidRPr="001C080E">
        <w:rPr>
          <w:rFonts w:cs="Tahoma"/>
          <w:lang w:val="el-GR"/>
        </w:rPr>
        <w:t xml:space="preserve">προαίρεσης </w:t>
      </w:r>
      <w:r w:rsidR="009E7AFC" w:rsidRPr="001C080E">
        <w:rPr>
          <w:rFonts w:cs="Tahoma"/>
          <w:lang w:val="el-GR"/>
        </w:rPr>
        <w:t xml:space="preserve">συντήρησης </w:t>
      </w:r>
      <w:r w:rsidR="0053365D" w:rsidRPr="001C080E">
        <w:rPr>
          <w:rFonts w:cs="Tahoma"/>
          <w:lang w:val="el-GR"/>
        </w:rPr>
        <w:t>της παρ. 4.5.1</w:t>
      </w:r>
      <w:r w:rsidR="009E7AFC" w:rsidRPr="001C080E">
        <w:rPr>
          <w:rFonts w:cs="Tahoma"/>
          <w:lang w:val="el-GR"/>
        </w:rPr>
        <w:t>.</w:t>
      </w:r>
    </w:p>
    <w:p w14:paraId="21FE183D" w14:textId="4C973D11" w:rsidR="00C61245" w:rsidRPr="001C080E" w:rsidRDefault="00C61245" w:rsidP="00C61245">
      <w:pPr>
        <w:spacing w:after="60"/>
        <w:rPr>
          <w:rFonts w:cs="Tahoma"/>
          <w:lang w:val="el-GR"/>
        </w:rPr>
      </w:pPr>
      <w:r w:rsidRPr="001C080E">
        <w:rPr>
          <w:rFonts w:cs="Tahoma"/>
          <w:lang w:val="el-GR"/>
        </w:rPr>
        <w:t xml:space="preserve">Οι υπηρεσίες της Περιόδου Εγγύησης αφορούν στο σύνολο του Έργου, </w:t>
      </w:r>
      <w:r w:rsidR="00A6778F" w:rsidRPr="001C080E">
        <w:rPr>
          <w:rFonts w:cs="Tahoma"/>
          <w:lang w:val="el-GR"/>
        </w:rPr>
        <w:t xml:space="preserve">καλύπτουν το σύνολο των προϊόντων και υπηρεσιών, </w:t>
      </w:r>
      <w:r w:rsidRPr="001C080E">
        <w:rPr>
          <w:rFonts w:cs="Tahoma"/>
          <w:lang w:val="el-GR"/>
        </w:rPr>
        <w:t xml:space="preserve">παρέχονται σε περιβάλλον </w:t>
      </w:r>
      <w:r w:rsidRPr="001C080E">
        <w:rPr>
          <w:rFonts w:cs="Tahoma"/>
          <w:b/>
          <w:lang w:val="el-GR"/>
        </w:rPr>
        <w:t xml:space="preserve">Εγγυημένου Επιπέδου Υπηρεσιών </w:t>
      </w:r>
      <w:r w:rsidRPr="001C080E">
        <w:rPr>
          <w:rFonts w:cs="Tahoma"/>
          <w:lang w:val="el-GR"/>
        </w:rPr>
        <w:t xml:space="preserve">(βλ.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68178291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Τήρηση Εγγυημένου Επιπέδου Υπηρεσιών – Ρήτρες</w:t>
      </w:r>
      <w:r w:rsidR="00344366">
        <w:fldChar w:fldCharType="end"/>
      </w:r>
      <w:r w:rsidRPr="001C080E">
        <w:rPr>
          <w:rFonts w:cs="Tahoma"/>
          <w:lang w:val="el-GR"/>
        </w:rPr>
        <w:t xml:space="preserve">) και είναι αυτές που περιγράφονται </w:t>
      </w:r>
      <w:r w:rsidR="005102C9" w:rsidRPr="001C080E">
        <w:rPr>
          <w:rFonts w:cs="Tahoma"/>
          <w:lang w:val="el-GR"/>
        </w:rPr>
        <w:t xml:space="preserve">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68182745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Υπηρεσίες Περιόδου Συντήρησης</w:t>
      </w:r>
      <w:r w:rsidR="00344366">
        <w:fldChar w:fldCharType="end"/>
      </w:r>
      <w:r w:rsidRPr="001C080E">
        <w:rPr>
          <w:rFonts w:cs="Tahoma"/>
          <w:lang w:val="el-GR"/>
        </w:rPr>
        <w:t xml:space="preserve">, αλλά παρέχονται </w:t>
      </w:r>
      <w:r w:rsidRPr="001C080E">
        <w:rPr>
          <w:rFonts w:cs="Tahoma"/>
          <w:b/>
          <w:lang w:val="el-GR"/>
        </w:rPr>
        <w:t>δωρεάν</w:t>
      </w:r>
      <w:r w:rsidRPr="001C080E">
        <w:rPr>
          <w:rFonts w:cs="Tahoma"/>
          <w:lang w:val="el-GR"/>
        </w:rPr>
        <w:t>.</w:t>
      </w:r>
    </w:p>
    <w:p w14:paraId="2BF4AB83" w14:textId="77777777" w:rsidR="00C61245" w:rsidRPr="001C080E" w:rsidRDefault="00C61245" w:rsidP="00C61245">
      <w:pPr>
        <w:rPr>
          <w:rFonts w:cs="Tahoma"/>
          <w:u w:val="single"/>
        </w:rPr>
      </w:pPr>
      <w:r w:rsidRPr="001C080E">
        <w:rPr>
          <w:rFonts w:cs="Tahoma"/>
          <w:u w:val="single"/>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1C080E" w:rsidRPr="001C080E" w14:paraId="7ED38A2D" w14:textId="77777777" w:rsidTr="00C61245">
        <w:trPr>
          <w:trHeight w:val="113"/>
        </w:trPr>
        <w:tc>
          <w:tcPr>
            <w:tcW w:w="9535" w:type="dxa"/>
            <w:gridSpan w:val="2"/>
            <w:shd w:val="clear" w:color="auto" w:fill="E6E6E6"/>
          </w:tcPr>
          <w:p w14:paraId="646481C7" w14:textId="77777777" w:rsidR="00C61245" w:rsidRPr="001C080E" w:rsidRDefault="00C61245" w:rsidP="00C61245">
            <w:pPr>
              <w:rPr>
                <w:rFonts w:cs="Tahoma"/>
              </w:rPr>
            </w:pPr>
            <w:r w:rsidRPr="001C080E">
              <w:rPr>
                <w:rFonts w:cs="Tahoma"/>
                <w:b/>
              </w:rPr>
              <w:t xml:space="preserve">Περίοδος Εγγύησης </w:t>
            </w:r>
            <w:r w:rsidRPr="001C080E">
              <w:rPr>
                <w:rFonts w:cs="Tahoma"/>
              </w:rPr>
              <w:t>– Παραδοτέα (ελάχιστα):</w:t>
            </w:r>
          </w:p>
        </w:tc>
      </w:tr>
      <w:tr w:rsidR="001C080E" w:rsidRPr="001C080E" w14:paraId="60A3DC1A" w14:textId="77777777" w:rsidTr="00C61245">
        <w:trPr>
          <w:trHeight w:val="390"/>
        </w:trPr>
        <w:tc>
          <w:tcPr>
            <w:tcW w:w="3528" w:type="dxa"/>
            <w:shd w:val="clear" w:color="auto" w:fill="E6E6E6"/>
            <w:vAlign w:val="center"/>
          </w:tcPr>
          <w:p w14:paraId="1468ED37" w14:textId="77777777" w:rsidR="00C61245" w:rsidRPr="001C080E" w:rsidRDefault="00C61245" w:rsidP="00C61245">
            <w:pPr>
              <w:widowControl w:val="0"/>
              <w:jc w:val="left"/>
              <w:rPr>
                <w:rFonts w:cs="Tahoma"/>
              </w:rPr>
            </w:pPr>
            <w:r w:rsidRPr="001C080E">
              <w:rPr>
                <w:rFonts w:cs="Tahoma"/>
              </w:rPr>
              <w:lastRenderedPageBreak/>
              <w:t>Τίτλος Παραδοτέου</w:t>
            </w:r>
          </w:p>
        </w:tc>
        <w:tc>
          <w:tcPr>
            <w:tcW w:w="6007" w:type="dxa"/>
            <w:shd w:val="clear" w:color="auto" w:fill="E6E6E6"/>
            <w:vAlign w:val="center"/>
          </w:tcPr>
          <w:p w14:paraId="18611D0B" w14:textId="77777777" w:rsidR="00C61245" w:rsidRPr="001C080E" w:rsidRDefault="00C61245" w:rsidP="00C61245">
            <w:pPr>
              <w:widowControl w:val="0"/>
              <w:jc w:val="left"/>
              <w:rPr>
                <w:rFonts w:cs="Tahoma"/>
              </w:rPr>
            </w:pPr>
            <w:r w:rsidRPr="001C080E">
              <w:rPr>
                <w:rFonts w:cs="Tahoma"/>
              </w:rPr>
              <w:t xml:space="preserve">Περιγραφή Παραδοτέου </w:t>
            </w:r>
          </w:p>
        </w:tc>
      </w:tr>
      <w:tr w:rsidR="00C61245" w:rsidRPr="001C080E" w14:paraId="461A7F01" w14:textId="77777777" w:rsidTr="00C61245">
        <w:trPr>
          <w:trHeight w:val="390"/>
        </w:trPr>
        <w:tc>
          <w:tcPr>
            <w:tcW w:w="3528" w:type="dxa"/>
          </w:tcPr>
          <w:p w14:paraId="093FB8A0" w14:textId="77777777" w:rsidR="00C61245" w:rsidRPr="001C080E" w:rsidRDefault="00C61245" w:rsidP="00D6789E">
            <w:pPr>
              <w:widowControl w:val="0"/>
              <w:numPr>
                <w:ilvl w:val="0"/>
                <w:numId w:val="47"/>
              </w:numPr>
              <w:suppressAutoHyphens w:val="0"/>
              <w:spacing w:before="120" w:after="0"/>
              <w:jc w:val="left"/>
              <w:rPr>
                <w:rFonts w:cs="Tahoma"/>
                <w:lang w:val="el-GR"/>
              </w:rPr>
            </w:pPr>
            <w:r w:rsidRPr="001C080E">
              <w:rPr>
                <w:rFonts w:cs="Tahoma"/>
                <w:lang w:val="el-GR"/>
              </w:rPr>
              <w:t>Υπηρεσίες υποστήριξης και αποκατάστασης βλαβών</w:t>
            </w:r>
          </w:p>
        </w:tc>
        <w:tc>
          <w:tcPr>
            <w:tcW w:w="6007" w:type="dxa"/>
          </w:tcPr>
          <w:p w14:paraId="6C9A8A2B" w14:textId="77777777" w:rsidR="00C61245" w:rsidRPr="001C080E" w:rsidRDefault="00C61245" w:rsidP="00C61245">
            <w:pPr>
              <w:rPr>
                <w:rFonts w:cs="Tahoma"/>
                <w:lang w:val="el-GR"/>
              </w:rPr>
            </w:pPr>
            <w:r w:rsidRPr="001C080E">
              <w:rPr>
                <w:rFonts w:cs="Tahoma"/>
                <w:lang w:val="el-GR"/>
              </w:rPr>
              <w:t>Τεύχος αποτύπωσης υπηρεσιών που θα περιλαμβάνει:</w:t>
            </w:r>
          </w:p>
          <w:p w14:paraId="7FB38EBA" w14:textId="77777777" w:rsidR="00C61245" w:rsidRPr="001C080E" w:rsidRDefault="00C61245" w:rsidP="00D6789E">
            <w:pPr>
              <w:numPr>
                <w:ilvl w:val="0"/>
                <w:numId w:val="46"/>
              </w:numPr>
              <w:suppressAutoHyphens w:val="0"/>
              <w:spacing w:before="120" w:after="0"/>
              <w:ind w:left="357" w:hanging="357"/>
              <w:rPr>
                <w:rFonts w:cs="Tahoma"/>
              </w:rPr>
            </w:pPr>
            <w:r w:rsidRPr="001C080E">
              <w:rPr>
                <w:rFonts w:cs="Tahoma"/>
              </w:rPr>
              <w:t>Καταγραφή των συμβάντων ενεργειών υποστήριξης</w:t>
            </w:r>
          </w:p>
          <w:p w14:paraId="26776032"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 xml:space="preserve">Λίστα ανταλλακτικών και προσδιορισμός αναλωσίμων υλικών </w:t>
            </w:r>
          </w:p>
          <w:p w14:paraId="4CB223EC"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Τεκμηρίωση πρόσθετων προσαρμογών και παραμετροποιήσεων σε  έτοιμο λογισμικό και εφαρμογές</w:t>
            </w:r>
          </w:p>
          <w:p w14:paraId="6918F2B1" w14:textId="77777777" w:rsidR="00C61245" w:rsidRPr="001C080E" w:rsidRDefault="00C61245" w:rsidP="00D6789E">
            <w:pPr>
              <w:numPr>
                <w:ilvl w:val="0"/>
                <w:numId w:val="46"/>
              </w:numPr>
              <w:suppressAutoHyphens w:val="0"/>
              <w:spacing w:before="120" w:after="0"/>
              <w:ind w:left="357" w:hanging="357"/>
              <w:rPr>
                <w:rFonts w:cs="Tahoma"/>
              </w:rPr>
            </w:pPr>
            <w:r w:rsidRPr="001C080E">
              <w:rPr>
                <w:rFonts w:cs="Tahoma"/>
              </w:rPr>
              <w:t>Τεκμηρίωση σφαλμάτων</w:t>
            </w:r>
          </w:p>
          <w:p w14:paraId="7D2367F5"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Παράδοση αντιτύπων όλων των μεταβολών ή επανεκδόσεων ή τροποποιήσεων των εγχειριδίων έτοιμου λογισμικού και εφαρμογής/ών</w:t>
            </w:r>
          </w:p>
          <w:p w14:paraId="52582547"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Τεκμηρίωση εγκαταστάσεων νέων εκδόσεων έτοιμου λογισμικού και εφαρμογής/ών</w:t>
            </w:r>
          </w:p>
          <w:p w14:paraId="1A9AF7A0" w14:textId="77777777" w:rsidR="00A6778F" w:rsidRPr="001C080E" w:rsidRDefault="00C61245" w:rsidP="00D6789E">
            <w:pPr>
              <w:numPr>
                <w:ilvl w:val="0"/>
                <w:numId w:val="46"/>
              </w:numPr>
              <w:suppressAutoHyphens w:val="0"/>
              <w:spacing w:before="120" w:after="0"/>
              <w:ind w:left="357" w:hanging="357"/>
              <w:rPr>
                <w:rFonts w:cs="Tahoma"/>
              </w:rPr>
            </w:pPr>
            <w:r w:rsidRPr="001C080E">
              <w:rPr>
                <w:rFonts w:cs="Tahoma"/>
              </w:rPr>
              <w:t>Έκθεση αξιολόγησης Περιόδου</w:t>
            </w:r>
          </w:p>
        </w:tc>
      </w:tr>
    </w:tbl>
    <w:p w14:paraId="018726F4" w14:textId="77777777" w:rsidR="00C61245" w:rsidRPr="001C080E" w:rsidRDefault="00C61245" w:rsidP="00C61245">
      <w:pPr>
        <w:rPr>
          <w:rFonts w:cs="Tahoma"/>
          <w:lang w:val="el-GR"/>
        </w:rPr>
      </w:pPr>
    </w:p>
    <w:p w14:paraId="38EE0D19" w14:textId="77777777" w:rsidR="00C61245" w:rsidRPr="001C080E" w:rsidRDefault="00C61245" w:rsidP="00D6789E">
      <w:pPr>
        <w:pStyle w:val="Listparagraph2"/>
        <w:numPr>
          <w:ilvl w:val="1"/>
          <w:numId w:val="56"/>
        </w:numPr>
        <w:rPr>
          <w:rFonts w:cs="Tahoma"/>
          <w:color w:val="auto"/>
        </w:rPr>
      </w:pPr>
      <w:bookmarkStart w:id="1972" w:name="par_14_2"/>
      <w:bookmarkStart w:id="1973" w:name="_Toc45141160"/>
      <w:bookmarkStart w:id="1974" w:name="_Toc52372753"/>
      <w:bookmarkStart w:id="1975" w:name="_Toc52373014"/>
      <w:bookmarkStart w:id="1976" w:name="_Ref68099151"/>
      <w:bookmarkStart w:id="1977" w:name="_Ref68099185"/>
      <w:bookmarkStart w:id="1978" w:name="_Ref68099198"/>
      <w:bookmarkStart w:id="1979" w:name="_Ref68099203"/>
      <w:bookmarkStart w:id="1980" w:name="_Ref68099214"/>
      <w:bookmarkStart w:id="1981" w:name="_Ref68182724"/>
      <w:bookmarkStart w:id="1982" w:name="_Ref68182745"/>
      <w:bookmarkStart w:id="1983" w:name="_Toc92885247"/>
      <w:bookmarkEnd w:id="1972"/>
      <w:r w:rsidRPr="001C080E">
        <w:rPr>
          <w:rFonts w:cs="Tahoma"/>
          <w:color w:val="auto"/>
        </w:rPr>
        <w:t>Υπηρεσίες Περιόδου Συντήρησης</w:t>
      </w:r>
      <w:bookmarkEnd w:id="1973"/>
      <w:bookmarkEnd w:id="1974"/>
      <w:bookmarkEnd w:id="1975"/>
      <w:bookmarkEnd w:id="1976"/>
      <w:bookmarkEnd w:id="1977"/>
      <w:bookmarkEnd w:id="1978"/>
      <w:bookmarkEnd w:id="1979"/>
      <w:bookmarkEnd w:id="1980"/>
      <w:bookmarkEnd w:id="1981"/>
      <w:bookmarkEnd w:id="1982"/>
      <w:bookmarkEnd w:id="1983"/>
    </w:p>
    <w:p w14:paraId="1F79433D" w14:textId="77777777" w:rsidR="00C61245" w:rsidRPr="001C080E" w:rsidRDefault="00C61245" w:rsidP="00C61245">
      <w:pPr>
        <w:rPr>
          <w:rFonts w:cs="Tahoma"/>
          <w:lang w:val="el-GR"/>
        </w:rPr>
      </w:pPr>
      <w:r w:rsidRPr="001C080E">
        <w:rPr>
          <w:rFonts w:cs="Tahoma"/>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C61245" w:rsidRPr="001C080E" w14:paraId="1497D476" w14:textId="77777777" w:rsidTr="00C61245">
        <w:tc>
          <w:tcPr>
            <w:tcW w:w="9828" w:type="dxa"/>
            <w:shd w:val="clear" w:color="auto" w:fill="auto"/>
          </w:tcPr>
          <w:p w14:paraId="0A154139" w14:textId="77777777" w:rsidR="00C61245" w:rsidRPr="001C080E" w:rsidRDefault="00C61245" w:rsidP="00C61245">
            <w:pPr>
              <w:spacing w:after="60"/>
              <w:rPr>
                <w:rFonts w:cs="Tahoma"/>
                <w:u w:val="single"/>
              </w:rPr>
            </w:pPr>
            <w:r w:rsidRPr="001C080E">
              <w:rPr>
                <w:rFonts w:cs="Tahoma"/>
                <w:u w:val="single"/>
              </w:rPr>
              <w:t>ΑΝΤΙΚΕΙΜΕΝΟ / ΠΕΡΙΕΧΟΜΕΝΟ ΠΕΡΙΟΔΟΥ:</w:t>
            </w:r>
          </w:p>
          <w:p w14:paraId="6C73D4D0" w14:textId="77777777" w:rsidR="00C61245" w:rsidRPr="001C080E" w:rsidRDefault="00C61245" w:rsidP="00D6789E">
            <w:pPr>
              <w:pStyle w:val="afc"/>
              <w:keepNext/>
              <w:keepLines/>
              <w:numPr>
                <w:ilvl w:val="0"/>
                <w:numId w:val="53"/>
              </w:numPr>
              <w:shd w:val="clear" w:color="auto" w:fill="FFFFFF"/>
              <w:suppressAutoHyphens w:val="0"/>
              <w:spacing w:before="240" w:after="60" w:line="360" w:lineRule="auto"/>
              <w:contextualSpacing w:val="0"/>
              <w:outlineLvl w:val="0"/>
              <w:rPr>
                <w:rFonts w:cs="Tahoma"/>
                <w:u w:val="single"/>
              </w:rPr>
            </w:pPr>
            <w:bookmarkStart w:id="1984" w:name="_Toc45141161"/>
            <w:bookmarkStart w:id="1985" w:name="_Toc92885248"/>
            <w:r w:rsidRPr="001C080E">
              <w:rPr>
                <w:rFonts w:cs="Tahoma"/>
              </w:rPr>
              <w:t>ΣΥΝΤΗΡΗΣΗ ΕΤΟΙΜΟΥ ΛΟΓΙΣΜΙΚΟΥ</w:t>
            </w:r>
            <w:bookmarkEnd w:id="1984"/>
            <w:bookmarkEnd w:id="1985"/>
            <w:r w:rsidRPr="001C080E">
              <w:rPr>
                <w:rFonts w:cs="Tahoma"/>
              </w:rPr>
              <w:t xml:space="preserve"> </w:t>
            </w:r>
          </w:p>
          <w:p w14:paraId="32B816BD" w14:textId="77777777" w:rsidR="00C61245" w:rsidRPr="001C080E" w:rsidRDefault="00C61245" w:rsidP="00D6789E">
            <w:pPr>
              <w:numPr>
                <w:ilvl w:val="0"/>
                <w:numId w:val="48"/>
              </w:numPr>
              <w:suppressAutoHyphens w:val="0"/>
              <w:spacing w:before="120"/>
              <w:rPr>
                <w:rFonts w:cs="Tahoma"/>
                <w:iCs/>
                <w:lang w:val="el-GR"/>
              </w:rPr>
            </w:pPr>
            <w:r w:rsidRPr="001C080E">
              <w:rPr>
                <w:rFonts w:cs="Tahoma"/>
                <w:iCs/>
                <w:lang w:val="el-GR"/>
              </w:rPr>
              <w:t xml:space="preserve">Διασφάλιση καλής λειτουργίας </w:t>
            </w:r>
            <w:r w:rsidR="00A6778F" w:rsidRPr="001C080E">
              <w:rPr>
                <w:rFonts w:cs="Tahoma"/>
                <w:iCs/>
                <w:lang w:val="el-GR"/>
              </w:rPr>
              <w:t xml:space="preserve">των υπηρεσιών και του Λογισμικού, συμπεριλαμβανομένου του </w:t>
            </w:r>
            <w:r w:rsidRPr="001C080E">
              <w:rPr>
                <w:rFonts w:cs="Tahoma"/>
                <w:iCs/>
                <w:lang w:val="el-GR"/>
              </w:rPr>
              <w:t>έτοιμου Λογισμικού, εφόσον έχει παραδοθεί στο πλαίσιο της παρούσας.</w:t>
            </w:r>
          </w:p>
          <w:p w14:paraId="5B4D2F25"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w:t>
            </w:r>
            <w:r w:rsidR="005102C9" w:rsidRPr="001C080E">
              <w:rPr>
                <w:rFonts w:cs="Tahoma"/>
                <w:lang w:val="el-GR"/>
              </w:rPr>
              <w:t>Παράρτημα Ι Π</w:t>
            </w:r>
            <w:r w:rsidRPr="001C080E">
              <w:rPr>
                <w:rFonts w:cs="Tahoma"/>
                <w:lang w:val="el-GR"/>
              </w:rPr>
              <w:t xml:space="preserve">αρ. 15 Τήρηση Εγγυημένου Επιπέδου Υπηρεσιών - Ρήτρες)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005102C9" w:rsidRPr="001C080E">
              <w:rPr>
                <w:rFonts w:cs="Tahoma"/>
                <w:lang w:val="el-GR"/>
              </w:rPr>
              <w:t>Π</w:t>
            </w:r>
            <w:r w:rsidRPr="001C080E">
              <w:rPr>
                <w:rFonts w:cs="Tahoma"/>
                <w:lang w:val="el-GR"/>
              </w:rPr>
              <w:t xml:space="preserve">αρ. 15 Τήρηση Εγγυημένου Επιπέδου Υπηρεσιών </w:t>
            </w:r>
            <w:r w:rsidR="005102C9" w:rsidRPr="001C080E">
              <w:rPr>
                <w:rFonts w:cs="Tahoma"/>
                <w:lang w:val="el-GR"/>
              </w:rPr>
              <w:t>–</w:t>
            </w:r>
            <w:r w:rsidRPr="001C080E">
              <w:rPr>
                <w:rFonts w:cs="Tahoma"/>
                <w:lang w:val="el-GR"/>
              </w:rPr>
              <w:t xml:space="preserve"> Ρήτρες</w:t>
            </w:r>
            <w:r w:rsidR="005102C9" w:rsidRPr="001C080E">
              <w:rPr>
                <w:rFonts w:cs="Tahoma"/>
                <w:lang w:val="el-GR"/>
              </w:rPr>
              <w:t xml:space="preserve"> του Παραρτήματος Ι</w:t>
            </w:r>
            <w:r w:rsidRPr="001C080E">
              <w:rPr>
                <w:rFonts w:cs="Tahoma"/>
                <w:lang w:val="el-GR"/>
              </w:rPr>
              <w:t>, επιβάλλονται οι προβλεπόμενες ρήτρες.</w:t>
            </w:r>
          </w:p>
          <w:p w14:paraId="3B167A27"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lastRenderedPageBreak/>
              <w:t xml:space="preserve">Βελτιστοποιήσεις στη δομή της βάσης, έτσι ώστε να εξασφαλίζεται η βέλτιστη απόδοση του συστήματος. </w:t>
            </w:r>
          </w:p>
          <w:p w14:paraId="68591098"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 xml:space="preserve">Παράδοση – εγκατάσταση τυχόν βελτιωτικών εκδόσεων λογισμικού, μετά από έγκριση της ΕΠΠ. </w:t>
            </w:r>
          </w:p>
          <w:p w14:paraId="3BDE7CAC"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 xml:space="preserve">Εξασφάλιση ορθής λειτουργίας όλων των </w:t>
            </w:r>
            <w:r w:rsidRPr="001C080E">
              <w:rPr>
                <w:rFonts w:cs="Tahoma"/>
              </w:rPr>
              <w:t>customizations</w:t>
            </w:r>
            <w:r w:rsidRPr="001C080E">
              <w:rPr>
                <w:rFonts w:cs="Tahoma"/>
                <w:lang w:val="el-GR"/>
              </w:rPr>
              <w:t>, διεπαφών με άλλα συστήματα, κ.λπ., με τις βελτιωτικές εκδόσεις.</w:t>
            </w:r>
          </w:p>
          <w:p w14:paraId="6161AA13"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Παράδοση αντιτύπων όλων των μεταβολών ή των επανεκδόσεων ή τροποποιήσεων των εγχειριδίων λογισμικού.</w:t>
            </w:r>
          </w:p>
          <w:p w14:paraId="7AC681B3"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Χρήση του Γραφείου Υποστήριξης (</w:t>
            </w:r>
            <w:r w:rsidRPr="001C080E">
              <w:rPr>
                <w:rFonts w:cs="Tahoma"/>
                <w:lang w:val="en-US"/>
              </w:rPr>
              <w:t>HelpDesk</w:t>
            </w:r>
            <w:r w:rsidRPr="001C080E">
              <w:rPr>
                <w:rFonts w:cs="Tahoma"/>
                <w:lang w:val="el-GR"/>
              </w:rPr>
              <w:t>) της Αναθέτουσας Αρχής από τον Ανάδοχο.</w:t>
            </w:r>
          </w:p>
          <w:p w14:paraId="2C6AB853" w14:textId="77777777" w:rsidR="00C61245" w:rsidRPr="001C080E" w:rsidRDefault="00C61245" w:rsidP="00D6789E">
            <w:pPr>
              <w:pStyle w:val="afc"/>
              <w:keepNext/>
              <w:keepLines/>
              <w:numPr>
                <w:ilvl w:val="0"/>
                <w:numId w:val="53"/>
              </w:numPr>
              <w:suppressAutoHyphens w:val="0"/>
              <w:spacing w:before="240" w:after="60" w:line="360" w:lineRule="auto"/>
              <w:contextualSpacing w:val="0"/>
              <w:outlineLvl w:val="0"/>
              <w:rPr>
                <w:rFonts w:cs="Tahoma"/>
                <w:u w:val="single"/>
              </w:rPr>
            </w:pPr>
            <w:bookmarkStart w:id="1986" w:name="_Toc45141162"/>
            <w:bookmarkStart w:id="1987" w:name="_Toc92885249"/>
            <w:r w:rsidRPr="001C080E">
              <w:rPr>
                <w:rFonts w:cs="Tahoma"/>
              </w:rPr>
              <w:t>ΣΥΝΤΗΡΗΣΗ ΕΦΑΡΜΟΓΗΣ/ΩΝ</w:t>
            </w:r>
            <w:bookmarkEnd w:id="1986"/>
            <w:bookmarkEnd w:id="1987"/>
          </w:p>
          <w:p w14:paraId="152E0B37" w14:textId="77777777" w:rsidR="00C61245" w:rsidRPr="001C080E" w:rsidRDefault="00C61245" w:rsidP="00D6789E">
            <w:pPr>
              <w:numPr>
                <w:ilvl w:val="0"/>
                <w:numId w:val="51"/>
              </w:numPr>
              <w:suppressAutoHyphens w:val="0"/>
              <w:spacing w:before="120"/>
              <w:rPr>
                <w:rFonts w:cs="Tahoma"/>
                <w:iCs/>
                <w:lang w:val="el-GR"/>
              </w:rPr>
            </w:pPr>
            <w:r w:rsidRPr="001C080E">
              <w:rPr>
                <w:rFonts w:cs="Tahoma"/>
                <w:iCs/>
                <w:lang w:val="el-GR"/>
              </w:rPr>
              <w:t xml:space="preserve">Διασφάλιση καλής λειτουργίας εφαρμογής/ών. </w:t>
            </w:r>
          </w:p>
          <w:p w14:paraId="22710643"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Αποκατάσταση ανωμαλιών λειτουργίας (</w:t>
            </w:r>
            <w:r w:rsidRPr="001C080E">
              <w:rPr>
                <w:rFonts w:cs="Tahoma"/>
              </w:rPr>
              <w:t>bugs</w:t>
            </w:r>
            <w:r w:rsidRPr="001C080E">
              <w:rPr>
                <w:rFonts w:cs="Tahoma"/>
                <w:lang w:val="el-GR"/>
              </w:rPr>
              <w:t xml:space="preserve">)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w:t>
            </w:r>
            <w:r w:rsidR="005102C9" w:rsidRPr="001C080E">
              <w:rPr>
                <w:rFonts w:cs="Tahoma"/>
                <w:lang w:val="el-GR"/>
              </w:rPr>
              <w:t>Παράρτημα Ι Π</w:t>
            </w:r>
            <w:r w:rsidRPr="001C080E">
              <w:rPr>
                <w:rFonts w:cs="Tahoma"/>
                <w:lang w:val="el-GR"/>
              </w:rPr>
              <w:t xml:space="preserve">αρ. 15 Τήρηση Εγγυημένου Επιπέδου Υπηρεσιών - Ρήτρες)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005102C9" w:rsidRPr="001C080E">
              <w:rPr>
                <w:rFonts w:cs="Tahoma"/>
                <w:lang w:val="el-GR"/>
              </w:rPr>
              <w:t>Π</w:t>
            </w:r>
            <w:r w:rsidRPr="001C080E">
              <w:rPr>
                <w:rFonts w:cs="Tahoma"/>
                <w:lang w:val="el-GR"/>
              </w:rPr>
              <w:t>αρ.</w:t>
            </w:r>
            <w:r w:rsidRPr="001C080E">
              <w:rPr>
                <w:rFonts w:cs="Tahoma"/>
                <w:b/>
                <w:lang w:val="el-GR"/>
              </w:rPr>
              <w:t xml:space="preserve"> </w:t>
            </w:r>
            <w:r w:rsidRPr="001C080E">
              <w:rPr>
                <w:rFonts w:cs="Tahoma"/>
                <w:lang w:val="el-GR"/>
              </w:rPr>
              <w:t xml:space="preserve">15 Τήρηση Εγγυημένου Επιπέδου Υπηρεσιών </w:t>
            </w:r>
            <w:r w:rsidR="005102C9" w:rsidRPr="001C080E">
              <w:rPr>
                <w:rFonts w:cs="Tahoma"/>
                <w:lang w:val="el-GR"/>
              </w:rPr>
              <w:t>–</w:t>
            </w:r>
            <w:r w:rsidRPr="001C080E">
              <w:rPr>
                <w:rFonts w:cs="Tahoma"/>
                <w:lang w:val="el-GR"/>
              </w:rPr>
              <w:t xml:space="preserve"> Ρήτρες</w:t>
            </w:r>
            <w:r w:rsidR="005102C9" w:rsidRPr="001C080E">
              <w:rPr>
                <w:rFonts w:cs="Tahoma"/>
                <w:lang w:val="el-GR"/>
              </w:rPr>
              <w:t xml:space="preserve"> του Παραρτήματος Ι</w:t>
            </w:r>
            <w:r w:rsidRPr="001C080E">
              <w:rPr>
                <w:rFonts w:cs="Tahoma"/>
                <w:b/>
                <w:lang w:val="el-GR"/>
              </w:rPr>
              <w:t xml:space="preserve"> </w:t>
            </w:r>
            <w:r w:rsidRPr="001C080E">
              <w:rPr>
                <w:rFonts w:cs="Tahoma"/>
                <w:lang w:val="el-GR"/>
              </w:rPr>
              <w:t>επιβάλλονται οι προβλεπόμενες ρήτρες.</w:t>
            </w:r>
          </w:p>
          <w:p w14:paraId="650A048A"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Εντοπισμός αιτιών βλαβών/ δυσλειτουργιών και αποκατάσταση.</w:t>
            </w:r>
          </w:p>
          <w:p w14:paraId="4C5D17EB"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Παράδοση – εγκατάσταση τυχόν νέων εκδόσεων των εφαρμογών, μετά από έγκριση της ΕΠΠ.</w:t>
            </w:r>
          </w:p>
          <w:p w14:paraId="2A6B80E4"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 xml:space="preserve">Σε περίπτωση που η εγκατάσταση βελτιωτικής έκδοσης των έτοιμων πακέτων λογισμικού, μετά από έγκριση της ΕΠΠ,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793C8198"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w:t>
            </w:r>
            <w:r w:rsidRPr="001C080E">
              <w:rPr>
                <w:rFonts w:cs="Tahoma"/>
                <w:lang w:val="el-GR"/>
              </w:rPr>
              <w:lastRenderedPageBreak/>
              <w:t xml:space="preserve">Λειτουργίας. Στη περίπτωση αυτή η προμήθεια των νέων εκδόσεων έτοιμου λογισμικού δεν αποτελεί υποχρέωση του Αναδόχου. </w:t>
            </w:r>
          </w:p>
          <w:p w14:paraId="21448B19"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 xml:space="preserve">Εξασφάλιση ορθής λειτουργίας όλων των </w:t>
            </w:r>
            <w:r w:rsidRPr="001C080E">
              <w:rPr>
                <w:rFonts w:cs="Tahoma"/>
              </w:rPr>
              <w:t>customizations</w:t>
            </w:r>
            <w:r w:rsidRPr="001C080E">
              <w:rPr>
                <w:rFonts w:cs="Tahoma"/>
                <w:lang w:val="el-GR"/>
              </w:rPr>
              <w:t>, διεπαφών με άλλα συστήματα, κ.λπ., με τις νεότερες εκδόσεις.</w:t>
            </w:r>
          </w:p>
          <w:p w14:paraId="5D9900B1" w14:textId="77777777" w:rsidR="00FD2718" w:rsidRPr="001C080E" w:rsidRDefault="009B2771" w:rsidP="003E08B1">
            <w:pPr>
              <w:numPr>
                <w:ilvl w:val="0"/>
                <w:numId w:val="51"/>
              </w:numPr>
              <w:suppressAutoHyphens w:val="0"/>
              <w:spacing w:beforeLines="60" w:before="144" w:after="0"/>
              <w:rPr>
                <w:rFonts w:cs="Tahoma"/>
                <w:lang w:val="el-GR"/>
              </w:rPr>
            </w:pPr>
            <w:r w:rsidRPr="001C080E">
              <w:rPr>
                <w:rFonts w:cs="Tahoma"/>
                <w:lang w:val="el-GR"/>
              </w:rPr>
              <w:t>Διόρθωση πιθανών δυσλειτουργιών που μπορεί να προκύψουν από μελλοντικές αναβαθμίσεις των φυλλομετρητών (</w:t>
            </w:r>
            <w:r w:rsidRPr="001C080E">
              <w:rPr>
                <w:rFonts w:cs="Tahoma"/>
                <w:lang w:val="en-US"/>
              </w:rPr>
              <w:t>Microsoft</w:t>
            </w:r>
            <w:r w:rsidRPr="001C080E">
              <w:rPr>
                <w:rFonts w:cs="Tahoma"/>
                <w:lang w:val="el-GR"/>
              </w:rPr>
              <w:t xml:space="preserve"> </w:t>
            </w:r>
            <w:r w:rsidRPr="001C080E">
              <w:rPr>
                <w:rFonts w:cs="Tahoma"/>
                <w:lang w:val="en-US"/>
              </w:rPr>
              <w:t>Edge</w:t>
            </w:r>
            <w:r w:rsidRPr="001C080E">
              <w:rPr>
                <w:rFonts w:cs="Tahoma"/>
                <w:lang w:val="el-GR"/>
              </w:rPr>
              <w:t xml:space="preserve">, </w:t>
            </w:r>
            <w:r w:rsidRPr="001C080E">
              <w:rPr>
                <w:rFonts w:cs="Tahoma"/>
                <w:lang w:val="en-US"/>
              </w:rPr>
              <w:t>Google</w:t>
            </w:r>
            <w:r w:rsidRPr="001C080E">
              <w:rPr>
                <w:rFonts w:cs="Tahoma"/>
                <w:lang w:val="el-GR"/>
              </w:rPr>
              <w:t xml:space="preserve"> </w:t>
            </w:r>
            <w:r w:rsidRPr="001C080E">
              <w:rPr>
                <w:rFonts w:cs="Tahoma"/>
                <w:lang w:val="en-US"/>
              </w:rPr>
              <w:t>Chrome</w:t>
            </w:r>
            <w:r w:rsidRPr="001C080E">
              <w:rPr>
                <w:rFonts w:cs="Tahoma"/>
                <w:lang w:val="el-GR"/>
              </w:rPr>
              <w:t xml:space="preserve">, </w:t>
            </w:r>
            <w:r w:rsidRPr="001C080E">
              <w:rPr>
                <w:rFonts w:cs="Tahoma"/>
                <w:lang w:val="en-US"/>
              </w:rPr>
              <w:t>Mozilla</w:t>
            </w:r>
            <w:r w:rsidRPr="001C080E">
              <w:rPr>
                <w:rFonts w:cs="Tahoma"/>
                <w:lang w:val="el-GR"/>
              </w:rPr>
              <w:t xml:space="preserve"> </w:t>
            </w:r>
            <w:r w:rsidRPr="001C080E">
              <w:rPr>
                <w:rFonts w:cs="Tahoma"/>
                <w:lang w:val="en-US"/>
              </w:rPr>
              <w:t>Firefox</w:t>
            </w:r>
            <w:r w:rsidRPr="001C080E">
              <w:rPr>
                <w:rFonts w:cs="Tahoma"/>
                <w:lang w:val="el-GR"/>
              </w:rPr>
              <w:t xml:space="preserve">, </w:t>
            </w:r>
            <w:r w:rsidRPr="001C080E">
              <w:rPr>
                <w:rFonts w:cs="Tahoma"/>
                <w:lang w:val="en-US"/>
              </w:rPr>
              <w:t>Apple</w:t>
            </w:r>
            <w:r w:rsidRPr="001C080E">
              <w:rPr>
                <w:rFonts w:cs="Tahoma"/>
                <w:lang w:val="el-GR"/>
              </w:rPr>
              <w:t xml:space="preserve"> </w:t>
            </w:r>
            <w:r w:rsidRPr="001C080E">
              <w:rPr>
                <w:rFonts w:cs="Tahoma"/>
                <w:lang w:val="en-US"/>
              </w:rPr>
              <w:t>Safari</w:t>
            </w:r>
            <w:r w:rsidRPr="001C080E">
              <w:rPr>
                <w:rFonts w:cs="Tahoma"/>
                <w:lang w:val="el-GR"/>
              </w:rPr>
              <w:t>)</w:t>
            </w:r>
          </w:p>
          <w:p w14:paraId="51BC727F"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Παράδοση αντιτύπων όλων των μεταβολών ή των επανεκδόσεων ή τροποποιήσεων των εγχειριδίων εφαρμογής/ών.</w:t>
            </w:r>
          </w:p>
          <w:p w14:paraId="45815711"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Χρήση του Γραφείου Υποστήριξης (</w:t>
            </w:r>
            <w:r w:rsidRPr="001C080E">
              <w:rPr>
                <w:rFonts w:cs="Tahoma"/>
              </w:rPr>
              <w:t>HelpDesk</w:t>
            </w:r>
            <w:r w:rsidRPr="001C080E">
              <w:rPr>
                <w:rFonts w:cs="Tahoma"/>
                <w:lang w:val="el-GR"/>
              </w:rPr>
              <w:t>) της Αναθέτουσας Αρχής από τον Ανάδοχο.</w:t>
            </w:r>
          </w:p>
          <w:p w14:paraId="0DF5F45B" w14:textId="77777777" w:rsidR="00322DBA" w:rsidRPr="001C080E" w:rsidRDefault="001650DF" w:rsidP="003E08B1">
            <w:pPr>
              <w:numPr>
                <w:ilvl w:val="0"/>
                <w:numId w:val="51"/>
              </w:numPr>
              <w:suppressAutoHyphens w:val="0"/>
              <w:spacing w:beforeLines="60" w:before="144" w:after="0"/>
              <w:rPr>
                <w:rFonts w:cs="Tahoma"/>
                <w:lang w:val="el-GR"/>
              </w:rPr>
            </w:pPr>
            <w:r w:rsidRPr="001C080E">
              <w:rPr>
                <w:rFonts w:cs="Tahoma"/>
                <w:bCs/>
                <w:lang w:val="el-GR"/>
              </w:rPr>
              <w:t>Ο Ανάδοχος οφείλει να διαθέτει στην Αναθέτουσα Αρχή τρείς (3) ανθρωπομήνες κατ’ έτος έμπειρου αναλυτή-προγραμματιστή, για επιμέρους προσθήκες-βελτιώσεις στις εφαρμογές που έχει αναπτύξει.</w:t>
            </w:r>
          </w:p>
          <w:p w14:paraId="2FABFDFB" w14:textId="77777777" w:rsidR="00C61245" w:rsidRPr="001C080E" w:rsidRDefault="00C61245" w:rsidP="00D6789E">
            <w:pPr>
              <w:pStyle w:val="afc"/>
              <w:keepNext/>
              <w:keepLines/>
              <w:numPr>
                <w:ilvl w:val="0"/>
                <w:numId w:val="53"/>
              </w:numPr>
              <w:suppressAutoHyphens w:val="0"/>
              <w:spacing w:before="240" w:after="60" w:line="360" w:lineRule="auto"/>
              <w:contextualSpacing w:val="0"/>
              <w:outlineLvl w:val="0"/>
              <w:rPr>
                <w:rFonts w:cs="Tahoma"/>
                <w:u w:val="single"/>
              </w:rPr>
            </w:pPr>
            <w:bookmarkStart w:id="1988" w:name="_Toc45141163"/>
            <w:bookmarkStart w:id="1989" w:name="_Toc92885250"/>
            <w:r w:rsidRPr="001C080E">
              <w:rPr>
                <w:rFonts w:cs="Tahoma"/>
              </w:rPr>
              <w:t>ΥΠΗΡΕΣΙΕΣ/ΤΕΧΝΙΚΗ ΥΠΟΣΤΗΡΙΞΗ</w:t>
            </w:r>
            <w:bookmarkEnd w:id="1988"/>
            <w:bookmarkEnd w:id="1989"/>
            <w:r w:rsidRPr="001C080E">
              <w:rPr>
                <w:rFonts w:cs="Tahoma"/>
              </w:rPr>
              <w:t xml:space="preserve"> </w:t>
            </w:r>
          </w:p>
          <w:p w14:paraId="743B657D"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 xml:space="preserve">Υπηρεσίες Τεχνικής Υποστήριξης μέσω Λειτουργίας </w:t>
            </w:r>
            <w:r w:rsidRPr="001C080E">
              <w:rPr>
                <w:rFonts w:cs="Tahoma"/>
              </w:rPr>
              <w:t>Helpdesk</w:t>
            </w:r>
            <w:r w:rsidRPr="001C080E">
              <w:rPr>
                <w:rFonts w:cs="Tahoma"/>
                <w:lang w:val="el-GR"/>
              </w:rPr>
              <w:t>.</w:t>
            </w:r>
          </w:p>
          <w:p w14:paraId="25B16E6A" w14:textId="77777777" w:rsidR="00C61245" w:rsidRPr="001C080E" w:rsidRDefault="00C61245" w:rsidP="00D6789E">
            <w:pPr>
              <w:numPr>
                <w:ilvl w:val="0"/>
                <w:numId w:val="50"/>
              </w:numPr>
              <w:suppressAutoHyphens w:val="0"/>
              <w:spacing w:before="120"/>
              <w:rPr>
                <w:rFonts w:cs="Tahoma"/>
                <w:lang w:val="el-GR"/>
              </w:rPr>
            </w:pPr>
            <w:r w:rsidRPr="001C080E">
              <w:rPr>
                <w:rFonts w:cs="Tahoma"/>
              </w:rPr>
              <w:t>On</w:t>
            </w:r>
            <w:r w:rsidRPr="001C080E">
              <w:rPr>
                <w:rFonts w:cs="Tahoma"/>
                <w:lang w:val="el-GR"/>
              </w:rPr>
              <w:t xml:space="preserve"> </w:t>
            </w:r>
            <w:r w:rsidRPr="001C080E">
              <w:rPr>
                <w:rFonts w:cs="Tahoma"/>
              </w:rPr>
              <w:t>site</w:t>
            </w:r>
            <w:r w:rsidRPr="001C080E">
              <w:rPr>
                <w:rFonts w:cs="Tahoma"/>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1C080E">
              <w:rPr>
                <w:rFonts w:cs="Tahoma"/>
              </w:rPr>
              <w:t>Helpdesk</w:t>
            </w:r>
            <w:r w:rsidRPr="001C080E">
              <w:rPr>
                <w:rFonts w:cs="Tahoma"/>
                <w:lang w:val="el-GR"/>
              </w:rPr>
              <w:t>), πρέπει να προωθούνται σε ειδικούς οι οποίοι θα δίνουν την απαιτούμενη λύση επιτόπου.</w:t>
            </w:r>
          </w:p>
          <w:p w14:paraId="22E591AE"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Αντιμετώπιση λαθών και σφαλμάτων στη λειτουργία του συστήματος.</w:t>
            </w:r>
          </w:p>
          <w:p w14:paraId="5C128A63"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 Η προμήθεια των νέων εκδόσεων έτοιμου λογισμικού ή του συστήματος διαχείρισης βάσεων δεδομένων δεν αποτελεί υποχρέωση του Αναδόχου.</w:t>
            </w:r>
          </w:p>
          <w:p w14:paraId="4E53F16C"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Ενημέρωση των διαχειριστών του Φορέα/Κύριο του Έργου για τυχόν αλλαγές στη λειτουργικότητα του συστήματος.</w:t>
            </w:r>
          </w:p>
          <w:p w14:paraId="0561A6F0" w14:textId="6986E29F" w:rsidR="00C61245" w:rsidRPr="001C080E" w:rsidRDefault="00C61245" w:rsidP="00C61245">
            <w:pPr>
              <w:spacing w:after="0" w:line="276" w:lineRule="auto"/>
              <w:rPr>
                <w:rFonts w:cs="Tahoma"/>
                <w:lang w:val="el-GR"/>
              </w:rPr>
            </w:pPr>
            <w:r w:rsidRPr="001C080E">
              <w:rPr>
                <w:rFonts w:cs="Tahoma"/>
                <w:lang w:val="el-GR"/>
              </w:rPr>
              <w:t xml:space="preserve">Για τις ανωτέρω Υπηρεσίες </w:t>
            </w:r>
            <w:r w:rsidRPr="001C080E">
              <w:rPr>
                <w:rFonts w:cs="Tahoma"/>
                <w:lang w:val="en-US"/>
              </w:rPr>
              <w:t>I</w:t>
            </w:r>
            <w:r w:rsidRPr="001C080E">
              <w:rPr>
                <w:rFonts w:cs="Tahoma"/>
                <w:lang w:val="el-GR"/>
              </w:rPr>
              <w:t xml:space="preserve">, </w:t>
            </w:r>
            <w:r w:rsidRPr="001C080E">
              <w:rPr>
                <w:rFonts w:cs="Tahoma"/>
                <w:lang w:val="en-US"/>
              </w:rPr>
              <w:t>II</w:t>
            </w:r>
            <w:r w:rsidRPr="001C080E">
              <w:rPr>
                <w:rFonts w:cs="Tahoma"/>
                <w:lang w:val="el-GR"/>
              </w:rPr>
              <w:t xml:space="preserve"> και </w:t>
            </w:r>
            <w:r w:rsidRPr="001C080E">
              <w:rPr>
                <w:rFonts w:cs="Tahoma"/>
                <w:lang w:val="en-US"/>
              </w:rPr>
              <w:t>III</w:t>
            </w:r>
            <w:r w:rsidRPr="001C080E">
              <w:rPr>
                <w:rFonts w:cs="Tahoma"/>
                <w:lang w:val="el-GR"/>
              </w:rPr>
              <w:t xml:space="preserve"> θα πρέπει να παραδοθούν τα αντίστοιχα Παραδοτέα όπως αυτά περιγράφονται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60321468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1C080E">
              <w:rPr>
                <w:rFonts w:cs="Tahoma"/>
                <w:lang w:val="el-GR"/>
              </w:rPr>
              <w:t>ΠΑΡΑΡΤΗΜΑ Ι – Αναλυτική Περιγραφή Φυσικού και Οικονομικού Αντικειμένου του Έργου</w:t>
            </w:r>
            <w:r w:rsidR="00344366">
              <w:fldChar w:fldCharType="end"/>
            </w:r>
            <w:r w:rsidRPr="001C080E">
              <w:rPr>
                <w:rFonts w:cs="Tahoma"/>
                <w:lang w:val="el-GR"/>
              </w:rPr>
              <w:t xml:space="preserve"> της παρούσας.</w:t>
            </w:r>
          </w:p>
          <w:p w14:paraId="0E4DEB7B" w14:textId="77777777" w:rsidR="00C61245" w:rsidRPr="001C080E" w:rsidRDefault="00C61245" w:rsidP="00C61245">
            <w:pPr>
              <w:spacing w:after="60"/>
              <w:rPr>
                <w:rFonts w:cs="Tahoma"/>
                <w:u w:val="single"/>
              </w:rPr>
            </w:pPr>
            <w:r w:rsidRPr="001C080E">
              <w:rPr>
                <w:rFonts w:cs="Tahoma"/>
                <w:u w:val="single"/>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1C080E" w:rsidRPr="001C080E" w14:paraId="2A0F7F98" w14:textId="77777777" w:rsidTr="00C61245">
              <w:trPr>
                <w:trHeight w:val="113"/>
              </w:trPr>
              <w:tc>
                <w:tcPr>
                  <w:tcW w:w="9535" w:type="dxa"/>
                  <w:gridSpan w:val="2"/>
                  <w:shd w:val="clear" w:color="auto" w:fill="E6E6E6"/>
                </w:tcPr>
                <w:p w14:paraId="5E4F7A31" w14:textId="77777777" w:rsidR="00C61245" w:rsidRPr="001C080E" w:rsidRDefault="00C61245" w:rsidP="00C61245">
                  <w:pPr>
                    <w:spacing w:after="0"/>
                    <w:rPr>
                      <w:rFonts w:cs="Tahoma"/>
                    </w:rPr>
                  </w:pPr>
                  <w:r w:rsidRPr="001C080E">
                    <w:rPr>
                      <w:rFonts w:cs="Tahoma"/>
                      <w:b/>
                    </w:rPr>
                    <w:t xml:space="preserve">Περίοδος Συντήρησης </w:t>
                  </w:r>
                  <w:r w:rsidRPr="001C080E">
                    <w:rPr>
                      <w:rFonts w:cs="Tahoma"/>
                    </w:rPr>
                    <w:t>– Παραδοτέα (ελάχιστα):</w:t>
                  </w:r>
                </w:p>
              </w:tc>
            </w:tr>
            <w:tr w:rsidR="001C080E" w:rsidRPr="001C080E" w14:paraId="456602DB" w14:textId="77777777" w:rsidTr="00C61245">
              <w:trPr>
                <w:trHeight w:val="390"/>
              </w:trPr>
              <w:tc>
                <w:tcPr>
                  <w:tcW w:w="3595" w:type="dxa"/>
                  <w:shd w:val="clear" w:color="auto" w:fill="E6E6E6"/>
                  <w:vAlign w:val="center"/>
                </w:tcPr>
                <w:p w14:paraId="2F9EC33C" w14:textId="77777777" w:rsidR="00C61245" w:rsidRPr="001C080E" w:rsidRDefault="00C61245" w:rsidP="00C61245">
                  <w:pPr>
                    <w:widowControl w:val="0"/>
                    <w:spacing w:after="0"/>
                    <w:jc w:val="left"/>
                    <w:rPr>
                      <w:rFonts w:cs="Tahoma"/>
                    </w:rPr>
                  </w:pPr>
                  <w:r w:rsidRPr="001C080E">
                    <w:rPr>
                      <w:rFonts w:cs="Tahoma"/>
                    </w:rPr>
                    <w:t>Τίτλος Παραδοτέου</w:t>
                  </w:r>
                </w:p>
              </w:tc>
              <w:tc>
                <w:tcPr>
                  <w:tcW w:w="5940" w:type="dxa"/>
                  <w:shd w:val="clear" w:color="auto" w:fill="E6E6E6"/>
                  <w:vAlign w:val="center"/>
                </w:tcPr>
                <w:p w14:paraId="78B4A68A" w14:textId="77777777" w:rsidR="00C61245" w:rsidRPr="001C080E" w:rsidRDefault="00C61245" w:rsidP="00C61245">
                  <w:pPr>
                    <w:widowControl w:val="0"/>
                    <w:spacing w:after="0"/>
                    <w:jc w:val="left"/>
                    <w:rPr>
                      <w:rFonts w:cs="Tahoma"/>
                    </w:rPr>
                  </w:pPr>
                  <w:r w:rsidRPr="001C080E">
                    <w:rPr>
                      <w:rFonts w:cs="Tahoma"/>
                    </w:rPr>
                    <w:t xml:space="preserve">Περιγραφή Παραδοτέου </w:t>
                  </w:r>
                </w:p>
              </w:tc>
            </w:tr>
            <w:tr w:rsidR="00C61245" w:rsidRPr="001C080E" w14:paraId="1F5D5E2F" w14:textId="77777777" w:rsidTr="00C61245">
              <w:trPr>
                <w:trHeight w:val="390"/>
              </w:trPr>
              <w:tc>
                <w:tcPr>
                  <w:tcW w:w="3595" w:type="dxa"/>
                </w:tcPr>
                <w:p w14:paraId="758855CF" w14:textId="77777777" w:rsidR="00C61245" w:rsidRPr="001C080E" w:rsidRDefault="00C61245" w:rsidP="00D6789E">
                  <w:pPr>
                    <w:widowControl w:val="0"/>
                    <w:numPr>
                      <w:ilvl w:val="0"/>
                      <w:numId w:val="52"/>
                    </w:numPr>
                    <w:suppressAutoHyphens w:val="0"/>
                    <w:spacing w:before="120" w:after="0"/>
                    <w:jc w:val="left"/>
                    <w:rPr>
                      <w:rFonts w:cs="Tahoma"/>
                      <w:lang w:val="el-GR"/>
                    </w:rPr>
                  </w:pPr>
                  <w:r w:rsidRPr="001C080E">
                    <w:rPr>
                      <w:rFonts w:cs="Tahoma"/>
                      <w:lang w:val="el-GR"/>
                    </w:rPr>
                    <w:lastRenderedPageBreak/>
                    <w:t>Υπηρεσίες υποστήριξης και αποκατάστασης βλαβών</w:t>
                  </w:r>
                </w:p>
              </w:tc>
              <w:tc>
                <w:tcPr>
                  <w:tcW w:w="5940" w:type="dxa"/>
                </w:tcPr>
                <w:p w14:paraId="0A50E6A1" w14:textId="77777777" w:rsidR="00C61245" w:rsidRPr="001C080E" w:rsidRDefault="00C61245" w:rsidP="00C61245">
                  <w:pPr>
                    <w:spacing w:after="0"/>
                    <w:rPr>
                      <w:rFonts w:cs="Tahoma"/>
                      <w:lang w:val="el-GR"/>
                    </w:rPr>
                  </w:pPr>
                  <w:r w:rsidRPr="001C080E">
                    <w:rPr>
                      <w:rFonts w:cs="Tahoma"/>
                      <w:lang w:val="el-GR"/>
                    </w:rPr>
                    <w:t>Τεύχος αποτύπωσης υπηρεσιών που θα περιλαμβάνει:</w:t>
                  </w:r>
                </w:p>
                <w:p w14:paraId="5CAC6EDA"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 xml:space="preserve">Αναλυτικό Πρόγραμμα ενεργειών </w:t>
                  </w:r>
                  <w:r w:rsidR="00ED01E4" w:rsidRPr="001C080E">
                    <w:rPr>
                      <w:rFonts w:cs="Tahoma"/>
                      <w:lang w:val="el-GR"/>
                    </w:rPr>
                    <w:t xml:space="preserve">ετήσιας </w:t>
                  </w:r>
                  <w:r w:rsidRPr="001C080E">
                    <w:rPr>
                      <w:rFonts w:cs="Tahoma"/>
                      <w:lang w:val="el-GR"/>
                    </w:rPr>
                    <w:t xml:space="preserve">προληπτικής συντήρησης, που </w:t>
                  </w:r>
                  <w:r w:rsidR="00A6778F" w:rsidRPr="001C080E">
                    <w:rPr>
                      <w:rFonts w:cs="Tahoma"/>
                      <w:lang w:val="el-GR"/>
                    </w:rPr>
                    <w:t>υποβάλλεται</w:t>
                  </w:r>
                  <w:r w:rsidRPr="001C080E">
                    <w:rPr>
                      <w:rFonts w:cs="Tahoma"/>
                      <w:lang w:val="el-GR"/>
                    </w:rPr>
                    <w:t xml:space="preserve"> με την έναρξη της σχετικής περιόδου</w:t>
                  </w:r>
                </w:p>
                <w:p w14:paraId="5E257C28"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Αναλυτική Καταγραφή Πεπραγμένων Συντήρησης (Τακτικών – Έκτακτων Ενεργειών)</w:t>
                  </w:r>
                </w:p>
                <w:p w14:paraId="5F18F800"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 xml:space="preserve">Λίστα ανταλλακτικών και προσδιορισμός αναλωσίμων υλικών </w:t>
                  </w:r>
                </w:p>
                <w:p w14:paraId="5BEF004C"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 xml:space="preserve">Τεκμηρίωση πρόσθετων προσαρμογών και παραμετροποιήσεων σε έτοιμο λογισμικό και εφαρμογών </w:t>
                  </w:r>
                </w:p>
                <w:p w14:paraId="7AEB5DD0"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Παράδοση αντιτύπων όλων των μεταβολών ή επανεκδόσεων ή τροποποιήσεων των εγχειριδίων του έτοιμου λογισμικού και εφαρμογής/ών</w:t>
                  </w:r>
                </w:p>
                <w:p w14:paraId="327AFE95"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Τεκμηρίωση εγκαταστάσεων νέων εκδόσεων έτοιμου λογισμικού και εφαρμογής/ών</w:t>
                  </w:r>
                </w:p>
                <w:p w14:paraId="33856416" w14:textId="77777777" w:rsidR="00C61245" w:rsidRPr="001C080E" w:rsidRDefault="00C61245" w:rsidP="00D6789E">
                  <w:pPr>
                    <w:numPr>
                      <w:ilvl w:val="0"/>
                      <w:numId w:val="49"/>
                    </w:numPr>
                    <w:suppressAutoHyphens w:val="0"/>
                    <w:spacing w:before="120" w:after="0"/>
                    <w:rPr>
                      <w:rFonts w:cs="Tahoma"/>
                    </w:rPr>
                  </w:pPr>
                  <w:r w:rsidRPr="001C080E">
                    <w:rPr>
                      <w:rFonts w:cs="Tahoma"/>
                    </w:rPr>
                    <w:t xml:space="preserve">Έκθεση αξιολόγησης Περιόδου </w:t>
                  </w:r>
                </w:p>
              </w:tc>
            </w:tr>
          </w:tbl>
          <w:p w14:paraId="5BF301C5" w14:textId="77777777" w:rsidR="00C61245" w:rsidRPr="001C080E" w:rsidRDefault="00C61245" w:rsidP="00C61245">
            <w:pPr>
              <w:rPr>
                <w:rFonts w:cs="Tahoma"/>
                <w:highlight w:val="yellow"/>
              </w:rPr>
            </w:pPr>
          </w:p>
        </w:tc>
      </w:tr>
    </w:tbl>
    <w:p w14:paraId="1FBE69F1" w14:textId="77777777" w:rsidR="00C61245" w:rsidRPr="001C080E" w:rsidRDefault="00C61245" w:rsidP="00C61245">
      <w:pPr>
        <w:rPr>
          <w:rFonts w:cs="Tahoma"/>
        </w:rPr>
      </w:pPr>
    </w:p>
    <w:p w14:paraId="66F3096E" w14:textId="77777777" w:rsidR="00C61245" w:rsidRPr="001C080E" w:rsidRDefault="00C61245" w:rsidP="00D6789E">
      <w:pPr>
        <w:pStyle w:val="20"/>
        <w:numPr>
          <w:ilvl w:val="0"/>
          <w:numId w:val="56"/>
        </w:numPr>
        <w:rPr>
          <w:rFonts w:cs="Tahoma"/>
          <w:color w:val="auto"/>
          <w:lang w:val="el-GR"/>
        </w:rPr>
      </w:pPr>
      <w:bookmarkStart w:id="1990" w:name="_Τήρηση_Εγγυημένου_Επιπέδου"/>
      <w:bookmarkStart w:id="1991" w:name="_Toc43548869"/>
      <w:bookmarkStart w:id="1992" w:name="_Toc45141164"/>
      <w:bookmarkStart w:id="1993" w:name="_Toc52372754"/>
      <w:bookmarkStart w:id="1994" w:name="_Toc52373015"/>
      <w:bookmarkStart w:id="1995" w:name="_Ref60406917"/>
      <w:bookmarkStart w:id="1996" w:name="_Ref60406942"/>
      <w:bookmarkStart w:id="1997" w:name="_Ref60669233"/>
      <w:bookmarkStart w:id="1998" w:name="_Ref68178291"/>
      <w:bookmarkStart w:id="1999" w:name="_Toc92885251"/>
      <w:bookmarkEnd w:id="1971"/>
      <w:bookmarkEnd w:id="1990"/>
      <w:r w:rsidRPr="001C080E">
        <w:rPr>
          <w:rFonts w:cs="Tahoma"/>
          <w:color w:val="auto"/>
          <w:lang w:val="el-GR"/>
        </w:rPr>
        <w:t>Τήρηση Εγγυημένου Επιπέδου Υπηρεσιών – Ρήτρες</w:t>
      </w:r>
      <w:bookmarkEnd w:id="1991"/>
      <w:bookmarkEnd w:id="1992"/>
      <w:bookmarkEnd w:id="1993"/>
      <w:bookmarkEnd w:id="1994"/>
      <w:bookmarkEnd w:id="1995"/>
      <w:bookmarkEnd w:id="1996"/>
      <w:bookmarkEnd w:id="1997"/>
      <w:bookmarkEnd w:id="1998"/>
      <w:bookmarkEnd w:id="1999"/>
    </w:p>
    <w:p w14:paraId="14BDBAB9" w14:textId="77777777" w:rsidR="00C61245" w:rsidRPr="001C080E" w:rsidRDefault="00C61245" w:rsidP="00C61245">
      <w:pPr>
        <w:rPr>
          <w:rFonts w:cs="Tahoma"/>
          <w:lang w:val="el-GR"/>
        </w:rPr>
      </w:pPr>
      <w:r w:rsidRPr="001C080E">
        <w:rPr>
          <w:rFonts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w:t>
      </w:r>
    </w:p>
    <w:p w14:paraId="4DB1050D" w14:textId="77777777" w:rsidR="00C61245" w:rsidRPr="001C080E" w:rsidRDefault="00C61245" w:rsidP="00C61245">
      <w:pPr>
        <w:rPr>
          <w:rFonts w:cs="Tahoma"/>
          <w:lang w:val="el-GR"/>
        </w:rPr>
      </w:pPr>
      <w:r w:rsidRPr="001C080E">
        <w:rPr>
          <w:rFonts w:cs="Tahoma"/>
          <w:lang w:val="el-GR"/>
        </w:rPr>
        <w:t>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w:t>
      </w:r>
    </w:p>
    <w:p w14:paraId="1B1BA642" w14:textId="77777777" w:rsidR="00C61245" w:rsidRPr="001C080E" w:rsidRDefault="00C61245" w:rsidP="00D6789E">
      <w:pPr>
        <w:pStyle w:val="Listparagraph2"/>
        <w:numPr>
          <w:ilvl w:val="1"/>
          <w:numId w:val="56"/>
        </w:numPr>
        <w:rPr>
          <w:rFonts w:cs="Tahoma"/>
          <w:color w:val="auto"/>
        </w:rPr>
      </w:pPr>
      <w:bookmarkStart w:id="2000" w:name="_Toc43548870"/>
      <w:bookmarkStart w:id="2001" w:name="_Toc45141165"/>
      <w:bookmarkStart w:id="2002" w:name="_Toc52372755"/>
      <w:bookmarkStart w:id="2003" w:name="_Toc52373016"/>
      <w:bookmarkStart w:id="2004" w:name="_Toc92885252"/>
      <w:r w:rsidRPr="001C080E">
        <w:rPr>
          <w:rFonts w:cs="Tahoma"/>
          <w:color w:val="auto"/>
        </w:rPr>
        <w:t>Ορισμοί</w:t>
      </w:r>
      <w:bookmarkEnd w:id="2000"/>
      <w:bookmarkEnd w:id="2001"/>
      <w:bookmarkEnd w:id="2002"/>
      <w:bookmarkEnd w:id="2003"/>
      <w:bookmarkEnd w:id="2004"/>
    </w:p>
    <w:p w14:paraId="0EC5DFFC" w14:textId="77777777" w:rsidR="009E1009" w:rsidRPr="001C080E" w:rsidRDefault="00DA2188">
      <w:pPr>
        <w:rPr>
          <w:rFonts w:cs="Tahoma"/>
          <w:lang w:val="el-GR"/>
        </w:rPr>
      </w:pPr>
      <w:r w:rsidRPr="001C080E">
        <w:rPr>
          <w:rFonts w:cs="Tahoma"/>
          <w:b/>
          <w:bCs/>
          <w:lang w:val="el-GR"/>
        </w:rPr>
        <w:t>Λογισμικό/Εφαρμογές:</w:t>
      </w:r>
      <w:r w:rsidR="009E1009" w:rsidRPr="001C080E">
        <w:rPr>
          <w:rFonts w:cs="Tahoma"/>
          <w:lang w:val="el-GR"/>
        </w:rPr>
        <w:t xml:space="preserve"> το σύνολο των διακριτών μονάδων λογισμικού/εφαρμογών που</w:t>
      </w:r>
      <w:r w:rsidRPr="001C080E">
        <w:rPr>
          <w:rFonts w:cs="Tahoma"/>
          <w:lang w:val="el-GR"/>
        </w:rPr>
        <w:t xml:space="preserve"> </w:t>
      </w:r>
      <w:r w:rsidR="009E1009" w:rsidRPr="001C080E">
        <w:rPr>
          <w:rFonts w:cs="Tahoma"/>
          <w:lang w:val="el-GR"/>
        </w:rPr>
        <w:t>παραδόθηκαν/αναπτύχθηκαν στο πλαίσιο της Σύμβασης, η εύρυθμη λειτουργία των οποίων στηρίζει</w:t>
      </w:r>
      <w:r w:rsidRPr="001C080E">
        <w:rPr>
          <w:rFonts w:cs="Tahoma"/>
          <w:lang w:val="el-GR"/>
        </w:rPr>
        <w:t xml:space="preserve"> </w:t>
      </w:r>
      <w:r w:rsidR="009E5065" w:rsidRPr="001C080E">
        <w:rPr>
          <w:rFonts w:cs="Tahoma"/>
          <w:lang w:val="el-GR"/>
        </w:rPr>
        <w:t xml:space="preserve">τις λειτουργικές οντότητες </w:t>
      </w:r>
      <w:r w:rsidR="009E1009" w:rsidRPr="001C080E">
        <w:rPr>
          <w:rFonts w:cs="Tahoma"/>
          <w:lang w:val="el-GR"/>
        </w:rPr>
        <w:t>του συστήματος, δηλ., εφαρμογές υποσυστημάτων, εργαλεία ανάπτυξης,</w:t>
      </w:r>
      <w:r w:rsidRPr="001C080E">
        <w:rPr>
          <w:rFonts w:cs="Tahoma"/>
          <w:lang w:val="el-GR"/>
        </w:rPr>
        <w:t xml:space="preserve"> </w:t>
      </w:r>
      <w:r w:rsidR="009E1009" w:rsidRPr="001C080E">
        <w:rPr>
          <w:rFonts w:cs="Tahoma"/>
          <w:lang w:val="el-GR"/>
        </w:rPr>
        <w:t>λειτουργικά</w:t>
      </w:r>
      <w:r w:rsidRPr="001C080E">
        <w:rPr>
          <w:rFonts w:cs="Tahoma"/>
          <w:lang w:val="el-GR"/>
        </w:rPr>
        <w:t xml:space="preserve"> </w:t>
      </w:r>
      <w:r w:rsidR="009E1009" w:rsidRPr="001C080E">
        <w:rPr>
          <w:rFonts w:cs="Tahoma"/>
          <w:lang w:val="el-GR"/>
        </w:rPr>
        <w:t>συστήματα server, έτοιμο λογισμικό.</w:t>
      </w:r>
    </w:p>
    <w:p w14:paraId="582E8E41" w14:textId="77777777" w:rsidR="009E5065" w:rsidRPr="001C080E" w:rsidRDefault="009E5065" w:rsidP="00426DE5">
      <w:pPr>
        <w:suppressAutoHyphens w:val="0"/>
        <w:autoSpaceDE w:val="0"/>
        <w:autoSpaceDN w:val="0"/>
        <w:adjustRightInd w:val="0"/>
        <w:spacing w:after="0"/>
        <w:rPr>
          <w:rFonts w:cs="Tahoma"/>
          <w:lang w:val="el-GR"/>
        </w:rPr>
      </w:pPr>
      <w:r w:rsidRPr="001C080E">
        <w:rPr>
          <w:rFonts w:cs="Tahoma"/>
          <w:b/>
          <w:lang w:val="el-GR"/>
        </w:rPr>
        <w:lastRenderedPageBreak/>
        <w:t xml:space="preserve">Μη Διαθέσιμη/Μη Διαθεσιμότητα: </w:t>
      </w:r>
      <w:r w:rsidRPr="001C080E">
        <w:rPr>
          <w:rFonts w:cs="Tahoma"/>
          <w:lang w:val="el-GR"/>
        </w:rPr>
        <w:t>Μη Διαθέσιμη καθίσταται μια Λειτουργική Οντότητα όταν, η επίδοση μιας επιμέρους μονάδας του (λογισμικού/εφαρμογής, υλικού) από τα οποία συνίσταται η Λειτουργική Οντότητα, δεν καλύπτει πλήρως τις λειτουργικές απαιτήσεις όπως αυτές έχουν προσδιοριστεί στην παρούσα διακήρυξη.</w:t>
      </w:r>
    </w:p>
    <w:p w14:paraId="0D1426F0" w14:textId="77777777" w:rsidR="00C61245" w:rsidRPr="001C080E" w:rsidRDefault="00C61245" w:rsidP="00C61245">
      <w:pPr>
        <w:rPr>
          <w:rFonts w:cs="Tahoma"/>
          <w:lang w:val="el-GR"/>
        </w:rPr>
      </w:pPr>
      <w:r w:rsidRPr="001C080E">
        <w:rPr>
          <w:rFonts w:cs="Tahoma"/>
          <w:b/>
          <w:bCs/>
          <w:lang w:val="el-GR"/>
        </w:rPr>
        <w:t>Κανονικές Ώρες Κάλυψης</w:t>
      </w:r>
      <w:r w:rsidRPr="001C080E">
        <w:rPr>
          <w:rFonts w:cs="Tahoma"/>
          <w:lang w:val="el-GR"/>
        </w:rPr>
        <w:t xml:space="preserve"> (Κ.Ω.Κ.): ορίζεται το διάστημα μεταξύ 07:30 και 17:00</w:t>
      </w:r>
      <w:r w:rsidR="009E6305" w:rsidRPr="001C080E">
        <w:rPr>
          <w:rFonts w:cs="Tahoma"/>
          <w:lang w:val="el-GR"/>
        </w:rPr>
        <w:t>,</w:t>
      </w:r>
      <w:r w:rsidRPr="001C080E">
        <w:rPr>
          <w:rFonts w:cs="Tahoma"/>
          <w:lang w:val="el-GR"/>
        </w:rPr>
        <w:t xml:space="preserve"> για τις εργάσιμες ημέρες.</w:t>
      </w:r>
    </w:p>
    <w:p w14:paraId="59267810" w14:textId="77777777" w:rsidR="00C61245" w:rsidRPr="001C080E" w:rsidRDefault="00C61245" w:rsidP="00C61245">
      <w:pPr>
        <w:rPr>
          <w:rFonts w:cs="Tahoma"/>
          <w:lang w:val="el-GR"/>
        </w:rPr>
      </w:pPr>
      <w:r w:rsidRPr="001C080E">
        <w:rPr>
          <w:rFonts w:cs="Tahoma"/>
          <w:b/>
          <w:bCs/>
          <w:lang w:val="el-GR"/>
        </w:rPr>
        <w:t>Επιπλέον Ώρες Κάλυψης</w:t>
      </w:r>
      <w:r w:rsidRPr="001C080E">
        <w:rPr>
          <w:rFonts w:cs="Tahoma"/>
          <w:lang w:val="el-GR"/>
        </w:rPr>
        <w:t xml:space="preserve"> (Ε.Ω.Κ.): ορίζεται το διάστημα εκτός των ΚΩΚ, για τις εργάσιμες μέρες, συν τις αργίες.</w:t>
      </w:r>
    </w:p>
    <w:p w14:paraId="33D8E477" w14:textId="77777777" w:rsidR="00C61245" w:rsidRPr="001C080E" w:rsidRDefault="00C61245" w:rsidP="00C61245">
      <w:pPr>
        <w:rPr>
          <w:rFonts w:cs="Tahoma"/>
          <w:lang w:val="el-GR"/>
        </w:rPr>
      </w:pPr>
      <w:r w:rsidRPr="001C080E">
        <w:rPr>
          <w:rFonts w:cs="Tahoma"/>
          <w:b/>
          <w:bCs/>
          <w:lang w:val="el-GR"/>
        </w:rPr>
        <w:t>Εργάσιμες Ημέρες</w:t>
      </w:r>
      <w:r w:rsidRPr="001C080E">
        <w:rPr>
          <w:rFonts w:cs="Tahoma"/>
          <w:lang w:val="el-GR"/>
        </w:rPr>
        <w:t xml:space="preserve"> (Ε.Μ.): οι εργάσιμες ημέρες σε μηνιαία βάση.</w:t>
      </w:r>
    </w:p>
    <w:p w14:paraId="22C17D3A" w14:textId="77777777" w:rsidR="00C61245" w:rsidRPr="001C080E" w:rsidRDefault="00C61245" w:rsidP="00D6789E">
      <w:pPr>
        <w:pStyle w:val="Listparagraph2"/>
        <w:numPr>
          <w:ilvl w:val="1"/>
          <w:numId w:val="56"/>
        </w:numPr>
        <w:rPr>
          <w:rFonts w:cs="Tahoma"/>
          <w:color w:val="auto"/>
          <w:sz w:val="24"/>
          <w:szCs w:val="24"/>
        </w:rPr>
      </w:pPr>
      <w:bookmarkStart w:id="2005" w:name="_Toc43548871"/>
      <w:bookmarkStart w:id="2006" w:name="_Toc45141166"/>
      <w:bookmarkStart w:id="2007" w:name="_Toc52372756"/>
      <w:bookmarkStart w:id="2008" w:name="_Toc52373017"/>
      <w:bookmarkStart w:id="2009" w:name="_Toc92885253"/>
      <w:r w:rsidRPr="001C080E">
        <w:rPr>
          <w:rFonts w:cs="Tahoma"/>
          <w:color w:val="auto"/>
          <w:sz w:val="24"/>
          <w:szCs w:val="24"/>
        </w:rPr>
        <w:t>Απαιτήσεις διαθεσιμότητας</w:t>
      </w:r>
      <w:bookmarkEnd w:id="2005"/>
      <w:bookmarkEnd w:id="2006"/>
      <w:bookmarkEnd w:id="2007"/>
      <w:bookmarkEnd w:id="2008"/>
      <w:bookmarkEnd w:id="2009"/>
    </w:p>
    <w:p w14:paraId="73EDE54C" w14:textId="77777777" w:rsidR="00C61245" w:rsidRPr="001C080E" w:rsidRDefault="009E5065" w:rsidP="00C61245">
      <w:pPr>
        <w:rPr>
          <w:rFonts w:cs="Tahoma"/>
          <w:lang w:val="el-GR"/>
        </w:rPr>
      </w:pPr>
      <w:r w:rsidRPr="001C080E">
        <w:rPr>
          <w:rFonts w:cs="Tahoma"/>
          <w:lang w:val="el-GR"/>
        </w:rPr>
        <w:t>Ο ΔΕΙΚΤΗΣ ΔΙΑΘΕΣΙΜΟΤΗΤΑΣ κάθε λειτουργικής οντότητας του συστήματος σε μηνιαία βάση θα πρέπει να είναι τουλάχιστον 99,9%.</w:t>
      </w:r>
      <w:r w:rsidR="00C61245" w:rsidRPr="001C080E">
        <w:rPr>
          <w:rFonts w:cs="Tahoma"/>
          <w:lang w:val="el-GR"/>
        </w:rPr>
        <w:t>Το ποσοστό ΜΗ ΔΙΑΘΕΣΙΜΟΤΗΤΑΣ, υπολογίζεται σε μηνιαία βάση και ορίζεται από το λόγο:</w:t>
      </w:r>
    </w:p>
    <w:p w14:paraId="08827C8A" w14:textId="77777777" w:rsidR="00C61245" w:rsidRPr="001C080E" w:rsidRDefault="00C61245" w:rsidP="00C61245">
      <w:pPr>
        <w:rPr>
          <w:rFonts w:cs="Tahoma"/>
          <w:lang w:val="el-GR"/>
        </w:rPr>
      </w:pPr>
      <w:r w:rsidRPr="001C080E">
        <w:rPr>
          <w:rFonts w:cs="Tahoma"/>
          <w:lang w:val="el-GR"/>
        </w:rPr>
        <w:t>(</w:t>
      </w:r>
      <w:r w:rsidRPr="001C080E">
        <w:rPr>
          <w:rFonts w:cs="Tahoma"/>
          <w:sz w:val="32"/>
          <w:szCs w:val="32"/>
          <w:lang w:val="el-GR"/>
        </w:rPr>
        <w:t>∑</w:t>
      </w:r>
      <w:r w:rsidRPr="001C080E">
        <w:rPr>
          <w:rFonts w:cs="Tahoma"/>
          <w:lang w:val="el-GR"/>
        </w:rPr>
        <w:t xml:space="preserve"> Χρόνος Αποκατάστασης) / (Συνολικό Διάστημα Αναφοράς)</w:t>
      </w:r>
    </w:p>
    <w:p w14:paraId="10F06B37" w14:textId="77777777" w:rsidR="00C61245" w:rsidRPr="001C080E" w:rsidRDefault="00C61245" w:rsidP="00C61245">
      <w:pPr>
        <w:rPr>
          <w:rFonts w:cs="Tahoma"/>
          <w:lang w:val="el-GR"/>
        </w:rPr>
      </w:pPr>
      <w:r w:rsidRPr="001C080E">
        <w:rPr>
          <w:rFonts w:cs="Tahoma"/>
          <w:lang w:val="el-GR"/>
        </w:rPr>
        <w:t>όπου:</w:t>
      </w:r>
    </w:p>
    <w:p w14:paraId="724DCF7B" w14:textId="77777777" w:rsidR="00A64288" w:rsidRPr="001C080E" w:rsidRDefault="00C61245" w:rsidP="00A64288">
      <w:pPr>
        <w:rPr>
          <w:rFonts w:cs="Tahoma"/>
          <w:lang w:val="el-GR"/>
        </w:rPr>
      </w:pPr>
      <w:r w:rsidRPr="001C080E">
        <w:rPr>
          <w:rFonts w:cs="Tahoma"/>
          <w:b/>
          <w:bCs/>
          <w:lang w:val="el-GR"/>
        </w:rPr>
        <w:t xml:space="preserve">Χρόνος </w:t>
      </w:r>
      <w:r w:rsidR="009E6305" w:rsidRPr="001C080E">
        <w:rPr>
          <w:rFonts w:cs="Tahoma"/>
          <w:b/>
          <w:bCs/>
          <w:lang w:val="el-GR"/>
        </w:rPr>
        <w:t>Αποκατάστασης</w:t>
      </w:r>
      <w:r w:rsidR="009E6305" w:rsidRPr="001C080E">
        <w:rPr>
          <w:rFonts w:cs="Tahoma"/>
          <w:lang w:val="el-GR"/>
        </w:rPr>
        <w:t xml:space="preserve"> </w:t>
      </w:r>
      <w:r w:rsidRPr="001C080E">
        <w:rPr>
          <w:rFonts w:cs="Tahoma"/>
          <w:lang w:val="el-GR"/>
        </w:rPr>
        <w:t xml:space="preserve">λογίζεται ο αριθμός των ωρών από την αναγγελία του </w:t>
      </w:r>
      <w:r w:rsidR="009E5065" w:rsidRPr="001C080E">
        <w:rPr>
          <w:rFonts w:cs="Tahoma"/>
          <w:lang w:val="el-GR"/>
        </w:rPr>
        <w:t xml:space="preserve">σχετικού καταγεγραμμένου χρόνου έναρξης της ΜΗ ΔΙΑΘΕΣΙΜΟΤΗΤΑΣ </w:t>
      </w:r>
      <w:r w:rsidRPr="001C080E">
        <w:rPr>
          <w:rFonts w:cs="Tahoma"/>
          <w:lang w:val="el-GR"/>
        </w:rPr>
        <w:t>έως την επαναφορά σε κανονική λειτουργία</w:t>
      </w:r>
      <w:r w:rsidR="009E5065" w:rsidRPr="001C080E">
        <w:rPr>
          <w:rFonts w:cs="Tahoma"/>
          <w:lang w:val="el-GR"/>
        </w:rPr>
        <w:t xml:space="preserve"> Διαθεσιμότητας</w:t>
      </w:r>
      <w:r w:rsidRPr="001C080E">
        <w:rPr>
          <w:rFonts w:cs="Tahoma"/>
          <w:lang w:val="el-GR"/>
        </w:rPr>
        <w:t xml:space="preserve">. </w:t>
      </w:r>
      <w:r w:rsidR="00A64288" w:rsidRPr="001C080E">
        <w:rPr>
          <w:rFonts w:cs="Tahoma"/>
          <w:lang w:val="el-GR"/>
        </w:rPr>
        <w:t>Ο χρόνος αυτός είναι:</w:t>
      </w:r>
    </w:p>
    <w:p w14:paraId="2E1D8BDC" w14:textId="77777777" w:rsidR="00A64288" w:rsidRPr="001C080E" w:rsidRDefault="00A64288" w:rsidP="00A64288">
      <w:pPr>
        <w:rPr>
          <w:rFonts w:cs="Tahoma"/>
          <w:lang w:val="el-GR"/>
        </w:rPr>
      </w:pPr>
      <w:r w:rsidRPr="001C080E">
        <w:rPr>
          <w:rFonts w:cs="Tahoma"/>
          <w:lang w:val="el-GR"/>
        </w:rPr>
        <w:t xml:space="preserve">- έξι (6) ώρες από τη στιγμή της </w:t>
      </w:r>
      <w:r w:rsidR="009E5065" w:rsidRPr="001C080E">
        <w:rPr>
          <w:rFonts w:cs="Tahoma"/>
          <w:lang w:val="el-GR"/>
        </w:rPr>
        <w:t>αναγγελίας,</w:t>
      </w:r>
      <w:r w:rsidRPr="001C080E">
        <w:rPr>
          <w:rFonts w:cs="Tahoma"/>
          <w:lang w:val="el-GR"/>
        </w:rPr>
        <w:t xml:space="preserve"> αν η ανακοίνωση </w:t>
      </w:r>
      <w:r w:rsidR="00FE4709" w:rsidRPr="001C080E">
        <w:rPr>
          <w:rFonts w:cs="Tahoma"/>
          <w:lang w:val="el-GR"/>
        </w:rPr>
        <w:t xml:space="preserve">της </w:t>
      </w:r>
      <w:r w:rsidRPr="001C080E">
        <w:rPr>
          <w:rFonts w:cs="Tahoma"/>
          <w:lang w:val="el-GR"/>
        </w:rPr>
        <w:t>πραγματοποιήθηκε εντός ΚΩΚ</w:t>
      </w:r>
    </w:p>
    <w:p w14:paraId="3E8B393C" w14:textId="77777777" w:rsidR="00A64288" w:rsidRPr="001C080E" w:rsidRDefault="00A64288" w:rsidP="00C61245">
      <w:pPr>
        <w:rPr>
          <w:rFonts w:cs="Tahoma"/>
          <w:lang w:val="el-GR"/>
        </w:rPr>
      </w:pPr>
      <w:r w:rsidRPr="001C080E">
        <w:rPr>
          <w:rFonts w:cs="Tahoma"/>
          <w:lang w:val="el-GR"/>
        </w:rPr>
        <w:t>- έξι (6) ώρες οι οποίες θα προσμετρούνται από τις 07.30 της επόμενης εργάσιμης ημέρας, για τις λοιπές ώρες ανακοίνωσης προβλήματος βλάβης (Ε.Ω.Κ.)</w:t>
      </w:r>
    </w:p>
    <w:p w14:paraId="7E1F831E" w14:textId="77777777" w:rsidR="00C61245" w:rsidRPr="001C080E" w:rsidRDefault="00C61245" w:rsidP="00C61245">
      <w:pPr>
        <w:rPr>
          <w:rFonts w:cs="Tahoma"/>
          <w:lang w:val="el-GR"/>
        </w:rPr>
      </w:pPr>
      <w:r w:rsidRPr="001C080E">
        <w:rPr>
          <w:rFonts w:cs="Tahoma"/>
          <w:lang w:val="el-GR"/>
        </w:rPr>
        <w:t xml:space="preserve">Ο Συνολικός </w:t>
      </w:r>
      <w:r w:rsidR="009E6305" w:rsidRPr="001C080E">
        <w:rPr>
          <w:rFonts w:cs="Tahoma"/>
          <w:lang w:val="el-GR"/>
        </w:rPr>
        <w:t xml:space="preserve">Χρόνος Αποκατάστασης </w:t>
      </w:r>
      <w:r w:rsidRPr="001C080E">
        <w:rPr>
          <w:rFonts w:cs="Tahoma"/>
          <w:lang w:val="el-GR"/>
        </w:rPr>
        <w:t xml:space="preserve">σε επίπεδο μήνα είναι το άθροισμα των επιμέρους χρόνων αποκατάστασης του συνόλου των </w:t>
      </w:r>
      <w:r w:rsidR="00FE4709" w:rsidRPr="001C080E">
        <w:rPr>
          <w:rFonts w:cs="Tahoma"/>
          <w:lang w:val="el-GR"/>
        </w:rPr>
        <w:t>γεγονότων ΜΗ ΔΙΑΘΕΣΙΜΟΤΗΤΑΣ</w:t>
      </w:r>
      <w:r w:rsidRPr="001C080E">
        <w:rPr>
          <w:rFonts w:cs="Tahoma"/>
          <w:lang w:val="el-GR"/>
        </w:rPr>
        <w:t>, για το μήνα αυτό.</w:t>
      </w:r>
    </w:p>
    <w:p w14:paraId="19F60B50" w14:textId="77777777" w:rsidR="00C61245" w:rsidRPr="001C080E" w:rsidRDefault="00C61245" w:rsidP="00C61245">
      <w:pPr>
        <w:rPr>
          <w:rFonts w:cs="Tahoma"/>
          <w:lang w:val="el-GR"/>
        </w:rPr>
      </w:pPr>
      <w:r w:rsidRPr="001C080E">
        <w:rPr>
          <w:rFonts w:cs="Tahoma"/>
          <w:b/>
          <w:bCs/>
          <w:lang w:val="el-GR"/>
        </w:rPr>
        <w:t xml:space="preserve">Συνολικό </w:t>
      </w:r>
      <w:r w:rsidR="009E6305" w:rsidRPr="001C080E">
        <w:rPr>
          <w:rFonts w:cs="Tahoma"/>
          <w:b/>
          <w:bCs/>
          <w:lang w:val="el-GR"/>
        </w:rPr>
        <w:t>Διάστημα Α</w:t>
      </w:r>
      <w:r w:rsidRPr="001C080E">
        <w:rPr>
          <w:rFonts w:cs="Tahoma"/>
          <w:b/>
          <w:bCs/>
          <w:lang w:val="el-GR"/>
        </w:rPr>
        <w:t>ναφοράς</w:t>
      </w:r>
      <w:r w:rsidRPr="001C080E">
        <w:rPr>
          <w:rFonts w:cs="Tahoma"/>
          <w:lang w:val="el-GR"/>
        </w:rPr>
        <w:t xml:space="preserve"> ορίζεται το σύνολο των ωρών σε μηνιαία βάση (24 </w:t>
      </w:r>
      <w:r w:rsidRPr="001C080E">
        <w:rPr>
          <w:rFonts w:cs="Tahoma"/>
        </w:rPr>
        <w:t>x</w:t>
      </w:r>
      <w:r w:rsidRPr="001C080E">
        <w:rPr>
          <w:rFonts w:cs="Tahoma"/>
          <w:lang w:val="el-GR"/>
        </w:rPr>
        <w:t xml:space="preserve"> 30).</w:t>
      </w:r>
    </w:p>
    <w:p w14:paraId="0F1CC7D1" w14:textId="77777777" w:rsidR="00C61245" w:rsidRPr="001C080E" w:rsidRDefault="00C61245" w:rsidP="00C61245">
      <w:pPr>
        <w:rPr>
          <w:rFonts w:cs="Tahoma"/>
          <w:lang w:val="el-GR"/>
        </w:rPr>
      </w:pPr>
      <w:r w:rsidRPr="001C080E">
        <w:rPr>
          <w:rFonts w:cs="Tahoma"/>
          <w:lang w:val="el-GR"/>
        </w:rPr>
        <w:t>Οι ώρες εκτός λειτουργίας ενός συνθετικού στοιχείου λογίζονται και ως ώρες εκτός λειτουργίας όλων των στοιχείων που εξαρτώνται λειτουργικά από το συγκεκριμένο στοιχείο.</w:t>
      </w:r>
    </w:p>
    <w:p w14:paraId="5E2A68E7" w14:textId="77777777" w:rsidR="00C61245" w:rsidRPr="001C080E" w:rsidRDefault="00C61245" w:rsidP="00D6789E">
      <w:pPr>
        <w:pStyle w:val="Listparagraph2"/>
        <w:numPr>
          <w:ilvl w:val="1"/>
          <w:numId w:val="56"/>
        </w:numPr>
        <w:rPr>
          <w:rFonts w:cs="Tahoma"/>
          <w:color w:val="auto"/>
          <w:sz w:val="24"/>
          <w:szCs w:val="24"/>
        </w:rPr>
      </w:pPr>
      <w:bookmarkStart w:id="2010" w:name="_Toc43548872"/>
      <w:bookmarkStart w:id="2011" w:name="_Toc45141167"/>
      <w:bookmarkStart w:id="2012" w:name="_Toc52372757"/>
      <w:bookmarkStart w:id="2013" w:name="_Toc52373018"/>
      <w:bookmarkStart w:id="2014" w:name="_Toc92885254"/>
      <w:r w:rsidRPr="001C080E">
        <w:rPr>
          <w:rFonts w:cs="Tahoma"/>
          <w:color w:val="auto"/>
          <w:sz w:val="24"/>
          <w:szCs w:val="24"/>
        </w:rPr>
        <w:t>Ρήτρες Μη-Διαθεσιμότητας</w:t>
      </w:r>
      <w:bookmarkEnd w:id="2010"/>
      <w:bookmarkEnd w:id="2011"/>
      <w:bookmarkEnd w:id="2012"/>
      <w:bookmarkEnd w:id="2013"/>
      <w:bookmarkEnd w:id="2014"/>
    </w:p>
    <w:p w14:paraId="1C0746CE" w14:textId="77777777" w:rsidR="00C61245" w:rsidRPr="001C080E" w:rsidRDefault="00C61245" w:rsidP="00C61245">
      <w:pPr>
        <w:rPr>
          <w:rFonts w:cs="Tahoma"/>
          <w:lang w:val="el-GR"/>
        </w:rPr>
      </w:pPr>
      <w:r w:rsidRPr="001C080E">
        <w:rPr>
          <w:rFonts w:cs="Tahoma"/>
          <w:lang w:val="el-GR"/>
        </w:rPr>
        <w:t xml:space="preserve">Σε περίπτωση </w:t>
      </w:r>
      <w:r w:rsidR="00CC1D43" w:rsidRPr="001C080E">
        <w:rPr>
          <w:rFonts w:cs="Tahoma"/>
          <w:lang w:val="el-GR"/>
        </w:rPr>
        <w:t xml:space="preserve">μη τήρησης </w:t>
      </w:r>
      <w:r w:rsidRPr="001C080E">
        <w:rPr>
          <w:rFonts w:cs="Tahoma"/>
          <w:lang w:val="el-GR"/>
        </w:rPr>
        <w:t xml:space="preserve">του </w:t>
      </w:r>
      <w:r w:rsidR="00CC1D43" w:rsidRPr="001C080E">
        <w:rPr>
          <w:rFonts w:cs="Tahoma"/>
          <w:lang w:val="el-GR"/>
        </w:rPr>
        <w:t xml:space="preserve">απαιτούμενου ΔΕΙΚΤΗ ΔΙΑΘΕΣΙΜΟΤΗΤΑΣ , </w:t>
      </w:r>
      <w:r w:rsidRPr="001C080E">
        <w:rPr>
          <w:rFonts w:cs="Tahoma"/>
          <w:lang w:val="el-GR"/>
        </w:rPr>
        <w:t xml:space="preserve">για κάθε επιπλέον ώρα Μη Διαθεσιμότητας και για κάθε </w:t>
      </w:r>
      <w:r w:rsidR="00CC1D43" w:rsidRPr="001C080E">
        <w:rPr>
          <w:rFonts w:cs="Tahoma"/>
          <w:lang w:val="el-GR"/>
        </w:rPr>
        <w:t xml:space="preserve">επιμέρους </w:t>
      </w:r>
      <w:r w:rsidRPr="001C080E">
        <w:rPr>
          <w:rFonts w:cs="Tahoma"/>
          <w:lang w:val="el-GR"/>
        </w:rPr>
        <w:t>μονάδα</w:t>
      </w:r>
      <w:r w:rsidR="00CC1D43" w:rsidRPr="001C080E">
        <w:rPr>
          <w:rFonts w:cs="Tahoma"/>
          <w:lang w:val="el-GR"/>
        </w:rPr>
        <w:t xml:space="preserve"> (λογισμικό/εφαρμογή, υλικό) </w:t>
      </w:r>
      <w:r w:rsidRPr="001C080E">
        <w:rPr>
          <w:rFonts w:cs="Tahoma"/>
          <w:lang w:val="el-GR"/>
        </w:rPr>
        <w:t xml:space="preserve"> θα επιβάλλεται στον Ανάδοχο ρήτρα ίση με το μεγαλύτερο εκ των δύο ακόλουθων τιμών:</w:t>
      </w:r>
    </w:p>
    <w:p w14:paraId="5E33FAFE" w14:textId="77777777" w:rsidR="00C61245" w:rsidRPr="001C080E" w:rsidRDefault="00C61245" w:rsidP="00C61245">
      <w:pPr>
        <w:pStyle w:val="squarebullets"/>
        <w:rPr>
          <w:rFonts w:cs="Tahoma"/>
        </w:rPr>
      </w:pPr>
      <w:r w:rsidRPr="001C080E">
        <w:rPr>
          <w:rFonts w:cs="Tahoma"/>
        </w:rPr>
        <w:lastRenderedPageBreak/>
        <w:t xml:space="preserve">0,15% επί του τρέχοντος ετήσιου συνολικού κόστους συντήρησης (χωρίς ΦΠΑ) στο πλαίσιο του παρόντος έργου, για </w:t>
      </w:r>
      <w:r w:rsidR="00CC1D43" w:rsidRPr="001C080E">
        <w:rPr>
          <w:rFonts w:cs="Tahoma"/>
        </w:rPr>
        <w:t>τη μονάδα (</w:t>
      </w:r>
      <w:r w:rsidRPr="001C080E">
        <w:rPr>
          <w:rFonts w:cs="Tahoma"/>
        </w:rPr>
        <w:t>λογισμικό/εφαρμογές</w:t>
      </w:r>
      <w:r w:rsidR="00CC1D43" w:rsidRPr="001C080E">
        <w:rPr>
          <w:rFonts w:cs="Tahoma"/>
        </w:rPr>
        <w:t>,υλικό)</w:t>
      </w:r>
      <w:r w:rsidRPr="001C080E">
        <w:rPr>
          <w:rFonts w:cs="Tahoma"/>
        </w:rPr>
        <w:t xml:space="preserve"> όπου παρουσιάζεται </w:t>
      </w:r>
      <w:r w:rsidR="00CC1D43" w:rsidRPr="001C080E">
        <w:rPr>
          <w:rFonts w:cs="Tahoma"/>
        </w:rPr>
        <w:t>Μη διαθεσιμότητα</w:t>
      </w:r>
      <w:r w:rsidRPr="001C080E">
        <w:rPr>
          <w:rFonts w:cs="Tahoma"/>
        </w:rPr>
        <w:t>.</w:t>
      </w:r>
    </w:p>
    <w:p w14:paraId="0B30B7EC" w14:textId="77777777" w:rsidR="00A64288" w:rsidRPr="001C080E" w:rsidRDefault="00C61245" w:rsidP="00C61245">
      <w:pPr>
        <w:pStyle w:val="squarebullets"/>
        <w:rPr>
          <w:rFonts w:cs="Tahoma"/>
        </w:rPr>
      </w:pPr>
      <w:r w:rsidRPr="001C080E">
        <w:rPr>
          <w:rFonts w:cs="Tahoma"/>
        </w:rPr>
        <w:t xml:space="preserve">0,15‰ επί του συμβατικού τιμήματος (χωρίς ΦΠΑ) του Αναδόχου, για την </w:t>
      </w:r>
      <w:r w:rsidR="00CC1D43" w:rsidRPr="001C080E">
        <w:rPr>
          <w:rFonts w:cs="Tahoma"/>
        </w:rPr>
        <w:t>μονάδα (</w:t>
      </w:r>
      <w:r w:rsidRPr="001C080E">
        <w:rPr>
          <w:rFonts w:cs="Tahoma"/>
        </w:rPr>
        <w:t>λογισμικ</w:t>
      </w:r>
      <w:r w:rsidR="00CC1D43" w:rsidRPr="001C080E">
        <w:rPr>
          <w:rFonts w:cs="Tahoma"/>
        </w:rPr>
        <w:t>ό</w:t>
      </w:r>
      <w:r w:rsidRPr="001C080E">
        <w:rPr>
          <w:rFonts w:cs="Tahoma"/>
        </w:rPr>
        <w:t>/εφαρμογ</w:t>
      </w:r>
      <w:r w:rsidR="00CC1D43" w:rsidRPr="001C080E">
        <w:rPr>
          <w:rFonts w:cs="Tahoma"/>
        </w:rPr>
        <w:t>ή</w:t>
      </w:r>
      <w:r w:rsidRPr="001C080E">
        <w:rPr>
          <w:rFonts w:cs="Tahoma"/>
        </w:rPr>
        <w:t>ν</w:t>
      </w:r>
      <w:r w:rsidR="00CC1D43" w:rsidRPr="001C080E">
        <w:rPr>
          <w:rFonts w:cs="Tahoma"/>
        </w:rPr>
        <w:t>, υλικό)</w:t>
      </w:r>
      <w:r w:rsidRPr="001C080E">
        <w:rPr>
          <w:rFonts w:cs="Tahoma"/>
        </w:rPr>
        <w:t xml:space="preserve"> όπου παρουσιάζεται </w:t>
      </w:r>
      <w:r w:rsidR="00CC1D43" w:rsidRPr="001C080E">
        <w:rPr>
          <w:rFonts w:cs="Tahoma"/>
        </w:rPr>
        <w:t>Μη διαθεσιμότητα.</w:t>
      </w:r>
      <w:r w:rsidRPr="001C080E">
        <w:rPr>
          <w:rFonts w:cs="Tahoma"/>
        </w:rPr>
        <w:t xml:space="preserve">. </w:t>
      </w:r>
    </w:p>
    <w:p w14:paraId="670C7D72" w14:textId="77777777" w:rsidR="006177C2" w:rsidRPr="001C080E" w:rsidRDefault="00DA2188" w:rsidP="00664C72">
      <w:pPr>
        <w:rPr>
          <w:rFonts w:cs="Tahoma"/>
          <w:lang w:val="el-GR"/>
        </w:rPr>
      </w:pPr>
      <w:r w:rsidRPr="001C080E">
        <w:rPr>
          <w:rFonts w:cs="Tahoma"/>
          <w:lang w:val="el-GR"/>
        </w:rPr>
        <w:t xml:space="preserve">Θεωρείται ότι η μη διαθεσιμότητα μιας </w:t>
      </w:r>
      <w:r w:rsidR="00CC1D43" w:rsidRPr="001C080E">
        <w:rPr>
          <w:rFonts w:cs="Tahoma"/>
          <w:lang w:val="el-GR"/>
        </w:rPr>
        <w:t xml:space="preserve">επιμέρους </w:t>
      </w:r>
      <w:r w:rsidRPr="001C080E">
        <w:rPr>
          <w:rFonts w:cs="Tahoma"/>
          <w:lang w:val="el-GR"/>
        </w:rPr>
        <w:t>μονάδας</w:t>
      </w:r>
      <w:r w:rsidR="00A64288" w:rsidRPr="001C080E">
        <w:rPr>
          <w:rFonts w:cs="Tahoma"/>
          <w:lang w:val="el-GR"/>
        </w:rPr>
        <w:t xml:space="preserve"> (λογισμικό/εφαρμογή</w:t>
      </w:r>
      <w:r w:rsidR="006B60E6" w:rsidRPr="001C080E">
        <w:rPr>
          <w:rFonts w:cs="Tahoma"/>
          <w:lang w:val="el-GR"/>
        </w:rPr>
        <w:t>/υλικό</w:t>
      </w:r>
      <w:r w:rsidR="00A64288" w:rsidRPr="001C080E">
        <w:rPr>
          <w:rFonts w:cs="Tahoma"/>
          <w:lang w:val="el-GR"/>
        </w:rPr>
        <w:t>)</w:t>
      </w:r>
      <w:r w:rsidRPr="001C080E">
        <w:rPr>
          <w:rFonts w:cs="Tahoma"/>
          <w:lang w:val="el-GR"/>
        </w:rPr>
        <w:t xml:space="preserve"> επιφέρει τη μη διαθεσιμότητα όλων των </w:t>
      </w:r>
      <w:r w:rsidR="00CC1D43" w:rsidRPr="001C080E">
        <w:rPr>
          <w:rFonts w:cs="Tahoma"/>
          <w:lang w:val="el-GR"/>
        </w:rPr>
        <w:t xml:space="preserve">Λειτουργικών Οντοτήτων </w:t>
      </w:r>
      <w:r w:rsidRPr="001C080E">
        <w:rPr>
          <w:rFonts w:cs="Tahoma"/>
          <w:lang w:val="el-GR"/>
        </w:rPr>
        <w:t>του Συστήματος που εξαρτώνται λειτουργικά από αυτήν και θα συνυπολογίζεται στον προσδιορισμό της ρήτρας.</w:t>
      </w:r>
    </w:p>
    <w:p w14:paraId="65357EC4" w14:textId="77777777" w:rsidR="00C61245" w:rsidRPr="001C080E" w:rsidRDefault="00C61245" w:rsidP="00C61245">
      <w:pPr>
        <w:tabs>
          <w:tab w:val="left" w:pos="1065"/>
        </w:tabs>
        <w:rPr>
          <w:rFonts w:cs="Tahoma"/>
          <w:lang w:val="el-GR"/>
        </w:rPr>
      </w:pPr>
      <w:r w:rsidRPr="001C080E">
        <w:rPr>
          <w:rFonts w:cs="Tahoma"/>
          <w:lang w:val="el-GR"/>
        </w:rPr>
        <w:t xml:space="preserve">Αν </w:t>
      </w:r>
      <w:r w:rsidR="00CC1D43" w:rsidRPr="001C080E">
        <w:rPr>
          <w:rFonts w:cs="Tahoma"/>
          <w:lang w:val="el-GR"/>
        </w:rPr>
        <w:t>ο ΔΕΙΚΤΗΣ</w:t>
      </w:r>
      <w:r w:rsidRPr="001C080E">
        <w:rPr>
          <w:rFonts w:cs="Tahoma"/>
          <w:lang w:val="el-GR"/>
        </w:rPr>
        <w:t xml:space="preserve"> </w:t>
      </w:r>
      <w:r w:rsidR="00CC1D43" w:rsidRPr="001C080E">
        <w:rPr>
          <w:rFonts w:cs="Tahoma"/>
          <w:lang w:val="el-GR"/>
        </w:rPr>
        <w:t xml:space="preserve">ΔΙΑΘΕΣΙΜΟΤΗΤΑΣ </w:t>
      </w:r>
      <w:r w:rsidRPr="001C080E">
        <w:rPr>
          <w:rFonts w:cs="Tahoma"/>
          <w:lang w:val="el-GR"/>
        </w:rPr>
        <w:t>είναι ίσ</w:t>
      </w:r>
      <w:r w:rsidR="00CC1D43" w:rsidRPr="001C080E">
        <w:rPr>
          <w:rFonts w:cs="Tahoma"/>
          <w:lang w:val="el-GR"/>
        </w:rPr>
        <w:t>ος</w:t>
      </w:r>
      <w:r w:rsidRPr="001C080E">
        <w:rPr>
          <w:rFonts w:cs="Tahoma"/>
          <w:lang w:val="el-GR"/>
        </w:rPr>
        <w:t xml:space="preserve"> ή μικρότερ</w:t>
      </w:r>
      <w:r w:rsidR="00CC1D43" w:rsidRPr="001C080E">
        <w:rPr>
          <w:rFonts w:cs="Tahoma"/>
          <w:lang w:val="el-GR"/>
        </w:rPr>
        <w:t>ος</w:t>
      </w:r>
      <w:r w:rsidRPr="001C080E">
        <w:rPr>
          <w:rFonts w:cs="Tahoma"/>
          <w:lang w:val="el-GR"/>
        </w:rPr>
        <w:t xml:space="preserve"> του 90% δεν θα καταβάλλεται τίμημα συντήρησης και θα επιβάλλεται ρήτρα μη-διαθεσιμότητας, σύμφωνα με τα παραπάνω, για τη μονάδα καθώς και των υπολοίπων μονάδων που εξαρτώνται λειτουργικά από αυτή.</w:t>
      </w:r>
    </w:p>
    <w:p w14:paraId="504D04D0" w14:textId="3ADDCDD7" w:rsidR="00BD34FF" w:rsidRPr="001C080E" w:rsidRDefault="00BD34FF" w:rsidP="00BD34FF">
      <w:pPr>
        <w:tabs>
          <w:tab w:val="left" w:pos="1065"/>
        </w:tabs>
        <w:rPr>
          <w:rFonts w:cs="Tahoma"/>
          <w:lang w:val="el-GR"/>
        </w:rPr>
      </w:pPr>
      <w:r w:rsidRPr="001C080E">
        <w:rPr>
          <w:rFonts w:cs="Tahoma"/>
          <w:lang w:val="el-GR"/>
        </w:rPr>
        <w:t>Οι ρήτρες της παρούσας παραγράφου δεν ισχύουν στην περίπτωση που εξοπλισμός ή λογισμικό του</w:t>
      </w:r>
      <w:r w:rsidR="00DA2188" w:rsidRPr="001C080E">
        <w:rPr>
          <w:rFonts w:cs="Tahoma"/>
          <w:lang w:val="el-GR"/>
        </w:rPr>
        <w:t xml:space="preserve"> </w:t>
      </w:r>
      <w:r w:rsidRPr="001C080E">
        <w:rPr>
          <w:rFonts w:cs="Tahoma"/>
          <w:lang w:val="el-GR"/>
        </w:rPr>
        <w:t xml:space="preserve">Κυβερνητικού Υπολογιστικού Νέφους G-Cloud της ΚτΠ </w:t>
      </w:r>
      <w:r w:rsidR="0047731F" w:rsidRPr="001C080E">
        <w:rPr>
          <w:rFonts w:cs="Tahoma"/>
          <w:lang w:val="el-GR"/>
        </w:rPr>
        <w:t>Μ.Α.Ε.</w:t>
      </w:r>
      <w:r w:rsidRPr="001C080E">
        <w:rPr>
          <w:rFonts w:cs="Tahoma"/>
          <w:lang w:val="el-GR"/>
        </w:rPr>
        <w:t xml:space="preserve"> (Government Cloud) ή/και του ΣΥΖΕΥΞΙΣ</w:t>
      </w:r>
      <w:r w:rsidR="00DA2188" w:rsidRPr="001C080E">
        <w:rPr>
          <w:rFonts w:cs="Tahoma"/>
          <w:lang w:val="el-GR"/>
        </w:rPr>
        <w:t xml:space="preserve"> προκαλέσει αποδεδειγμένα δυσλειτουργία (τεκμαιρόμενη από τα εργαλεία και τις αναφορές διαθεσιμότητας των σχετικών πόρων / υπηρεσιών του </w:t>
      </w:r>
      <w:r w:rsidRPr="001C080E">
        <w:rPr>
          <w:rFonts w:cs="Tahoma"/>
          <w:lang w:val="en-US"/>
        </w:rPr>
        <w:t>G</w:t>
      </w:r>
      <w:r w:rsidR="00DA2188" w:rsidRPr="001C080E">
        <w:rPr>
          <w:rFonts w:cs="Tahoma"/>
          <w:lang w:val="el-GR"/>
        </w:rPr>
        <w:t>-</w:t>
      </w:r>
      <w:r w:rsidRPr="001C080E">
        <w:rPr>
          <w:rFonts w:cs="Tahoma"/>
          <w:lang w:val="en-US"/>
        </w:rPr>
        <w:t>Cloud</w:t>
      </w:r>
      <w:r w:rsidR="00DA2188" w:rsidRPr="001C080E">
        <w:rPr>
          <w:rFonts w:cs="Tahoma"/>
          <w:lang w:val="el-GR"/>
        </w:rPr>
        <w:t xml:space="preserve"> και της </w:t>
      </w:r>
      <w:r w:rsidR="003F6CD4" w:rsidRPr="001C080E">
        <w:rPr>
          <w:rFonts w:cs="Tahoma"/>
          <w:lang w:val="el-GR"/>
        </w:rPr>
        <w:t>ΚτΠ Μ.Α.Ε.</w:t>
      </w:r>
      <w:r w:rsidR="00DA2188" w:rsidRPr="001C080E">
        <w:rPr>
          <w:rFonts w:cs="Tahoma"/>
          <w:lang w:val="el-GR"/>
        </w:rPr>
        <w:t>) σε παραδοτέο του Έργου.</w:t>
      </w:r>
    </w:p>
    <w:p w14:paraId="35BE70B6" w14:textId="77777777" w:rsidR="00C61245" w:rsidRPr="001C080E" w:rsidRDefault="00C61245" w:rsidP="00D6789E">
      <w:pPr>
        <w:pStyle w:val="Listparagraph2"/>
        <w:numPr>
          <w:ilvl w:val="1"/>
          <w:numId w:val="56"/>
        </w:numPr>
        <w:rPr>
          <w:rFonts w:cs="Tahoma"/>
          <w:color w:val="auto"/>
          <w:sz w:val="24"/>
          <w:szCs w:val="24"/>
        </w:rPr>
      </w:pPr>
      <w:bookmarkStart w:id="2015" w:name="_Toc43548873"/>
      <w:bookmarkStart w:id="2016" w:name="_Toc45141168"/>
      <w:bookmarkStart w:id="2017" w:name="_Toc52372758"/>
      <w:bookmarkStart w:id="2018" w:name="_Toc52373019"/>
      <w:bookmarkStart w:id="2019" w:name="_Toc92885255"/>
      <w:r w:rsidRPr="001C080E">
        <w:rPr>
          <w:rFonts w:cs="Tahoma"/>
          <w:color w:val="auto"/>
          <w:sz w:val="24"/>
          <w:szCs w:val="24"/>
        </w:rPr>
        <w:t>Προγραμματισμένες Διακοπές Υπηρεσίας</w:t>
      </w:r>
      <w:bookmarkEnd w:id="2015"/>
      <w:bookmarkEnd w:id="2016"/>
      <w:bookmarkEnd w:id="2017"/>
      <w:bookmarkEnd w:id="2018"/>
      <w:bookmarkEnd w:id="2019"/>
      <w:r w:rsidRPr="001C080E">
        <w:rPr>
          <w:rFonts w:cs="Tahoma"/>
          <w:color w:val="auto"/>
          <w:sz w:val="24"/>
          <w:szCs w:val="24"/>
        </w:rPr>
        <w:t xml:space="preserve"> </w:t>
      </w:r>
    </w:p>
    <w:p w14:paraId="65F6C517" w14:textId="77777777" w:rsidR="00C61245" w:rsidRPr="001C080E" w:rsidRDefault="00C61245" w:rsidP="00C61245">
      <w:pPr>
        <w:tabs>
          <w:tab w:val="left" w:pos="1065"/>
        </w:tabs>
        <w:rPr>
          <w:rFonts w:cs="Tahoma"/>
          <w:lang w:val="el-GR"/>
        </w:rPr>
      </w:pPr>
      <w:r w:rsidRPr="001C080E">
        <w:rPr>
          <w:rFonts w:cs="Tahoma"/>
          <w:lang w:val="el-GR"/>
        </w:rPr>
        <w:t>Επιτρέπεται η διενέργεια προγραμματισμένων διακοπών της Υπηρεσίας (</w:t>
      </w:r>
      <w:r w:rsidRPr="001C080E">
        <w:rPr>
          <w:rFonts w:cs="Tahoma"/>
        </w:rPr>
        <w:t>Planned</w:t>
      </w:r>
      <w:r w:rsidRPr="001C080E">
        <w:rPr>
          <w:rFonts w:cs="Tahoma"/>
          <w:lang w:val="el-GR"/>
        </w:rPr>
        <w:t xml:space="preserve"> </w:t>
      </w:r>
      <w:r w:rsidRPr="001C080E">
        <w:rPr>
          <w:rFonts w:cs="Tahoma"/>
        </w:rPr>
        <w:t>Outages</w:t>
      </w:r>
      <w:r w:rsidRPr="001C080E">
        <w:rPr>
          <w:rFonts w:cs="Tahoma"/>
          <w:lang w:val="el-GR"/>
        </w:rPr>
        <w:t>), τόσο κατά την υλοποίηση του Έργου, όσο και κατά τη διάρκεια της Εγγύησης/Συντήρησης, σύμφωνα με τις παρακάτω συνθήκες:</w:t>
      </w:r>
    </w:p>
    <w:p w14:paraId="46F3EE6E" w14:textId="77777777" w:rsidR="00C61245" w:rsidRPr="001C080E" w:rsidRDefault="00C61245" w:rsidP="00C61245">
      <w:pPr>
        <w:pStyle w:val="squarebullets"/>
        <w:rPr>
          <w:rFonts w:cs="Tahoma"/>
        </w:rPr>
      </w:pPr>
      <w:r w:rsidRPr="001C080E">
        <w:rPr>
          <w:rFonts w:cs="Tahoma"/>
        </w:rPr>
        <w:t>Κάθε προγραμματισμένη διακοπή της υπηρεσίας από τον Ανάδοχο θα ανακοινώνεται τουλάχιστον 15 ημερολογιακές ημέρες νωρίτερα στο Φορέα, και θα πρέπει να τεκμηριώνεται κατάλληλα.</w:t>
      </w:r>
    </w:p>
    <w:p w14:paraId="170EBB18" w14:textId="77777777" w:rsidR="00C61245" w:rsidRPr="001C080E" w:rsidRDefault="00C61245" w:rsidP="00C61245">
      <w:pPr>
        <w:pStyle w:val="squarebullets"/>
        <w:rPr>
          <w:rFonts w:cs="Tahoma"/>
        </w:rPr>
      </w:pPr>
      <w:r w:rsidRPr="001C080E">
        <w:rPr>
          <w:rFonts w:cs="Tahoma"/>
        </w:rPr>
        <w:t>Κάθε προγραμματισμένη διακοπή της υπηρεσίας θα πραγματοποιείται μόνο εφόσον ρητά συμφωνηθεί μεταξύ των δύο μερών.</w:t>
      </w:r>
    </w:p>
    <w:p w14:paraId="2B2C45FC" w14:textId="77777777" w:rsidR="00C61245" w:rsidRPr="001C080E" w:rsidRDefault="00C61245" w:rsidP="00C61245">
      <w:pPr>
        <w:pStyle w:val="squarebullets"/>
        <w:rPr>
          <w:rFonts w:cs="Tahoma"/>
        </w:rPr>
      </w:pPr>
      <w:r w:rsidRPr="001C080E">
        <w:rPr>
          <w:rFonts w:cs="Tahoma"/>
        </w:rPr>
        <w:t>Η μέγιστη διάρκεια μίας προγραμματισμένης διακοπής υπηρεσιών θα συμφωνείται ρητά μεταξύ των δύο μερών.</w:t>
      </w:r>
    </w:p>
    <w:p w14:paraId="5C85AC36" w14:textId="77777777" w:rsidR="00C61245" w:rsidRPr="001C080E" w:rsidRDefault="00C61245" w:rsidP="00C61245">
      <w:pPr>
        <w:pStyle w:val="squarebullets"/>
        <w:rPr>
          <w:rFonts w:cs="Tahoma"/>
        </w:rPr>
      </w:pPr>
      <w:r w:rsidRPr="001C080E">
        <w:rPr>
          <w:rFonts w:cs="Tahoma"/>
        </w:rPr>
        <w:t>Θα πραγματοποιείται μόνο σε ώρες ΕΩΚ.</w:t>
      </w:r>
    </w:p>
    <w:p w14:paraId="0F2C8164" w14:textId="77777777" w:rsidR="00C61245" w:rsidRPr="001C080E" w:rsidRDefault="00C61245" w:rsidP="00C61245">
      <w:pPr>
        <w:pStyle w:val="squarebullets"/>
        <w:rPr>
          <w:rFonts w:cs="Tahoma"/>
        </w:rPr>
      </w:pPr>
      <w:r w:rsidRPr="001C080E">
        <w:rPr>
          <w:rFonts w:cs="Tahoma"/>
        </w:rPr>
        <w:t>Η χρονική περίοδος απώλειας της υπηρεσίας που οφείλεται σε προγραμματισμένη διακοπή δε θα υπολογίζεται στη μέτρηση των Ποιοτικών Κριτηρίων.</w:t>
      </w:r>
    </w:p>
    <w:p w14:paraId="396C90C7" w14:textId="77777777" w:rsidR="00C61245" w:rsidRPr="001C080E" w:rsidRDefault="00C61245" w:rsidP="00C61245">
      <w:pPr>
        <w:rPr>
          <w:rFonts w:cs="Tahoma"/>
          <w:lang w:val="el-GR"/>
        </w:rPr>
      </w:pPr>
      <w:r w:rsidRPr="001C080E">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14FAE5A8" w14:textId="346B4F28" w:rsidR="00C61245" w:rsidRPr="00F32C05" w:rsidRDefault="00F32C05" w:rsidP="00D6789E">
      <w:pPr>
        <w:pStyle w:val="20"/>
        <w:numPr>
          <w:ilvl w:val="0"/>
          <w:numId w:val="56"/>
        </w:numPr>
        <w:rPr>
          <w:rFonts w:cs="Tahoma"/>
          <w:color w:val="auto"/>
          <w:lang w:val="el-GR"/>
        </w:rPr>
      </w:pPr>
      <w:bookmarkStart w:id="2020" w:name="_Toc45141169"/>
      <w:bookmarkStart w:id="2021" w:name="_Toc52372759"/>
      <w:bookmarkStart w:id="2022" w:name="_Toc52373020"/>
      <w:bookmarkStart w:id="2023" w:name="_Ref60407082"/>
      <w:bookmarkStart w:id="2024" w:name="_Ref60407100"/>
      <w:bookmarkStart w:id="2025" w:name="_Toc92885256"/>
      <w:r w:rsidRPr="00F32C05">
        <w:rPr>
          <w:rFonts w:cs="Tahoma"/>
          <w:color w:val="auto"/>
          <w:lang w:val="el-GR"/>
        </w:rPr>
        <w:lastRenderedPageBreak/>
        <w:t xml:space="preserve">Τόπος </w:t>
      </w:r>
      <w:r>
        <w:rPr>
          <w:rFonts w:cs="Tahoma"/>
          <w:color w:val="auto"/>
          <w:lang w:val="el-GR"/>
        </w:rPr>
        <w:t>Υ</w:t>
      </w:r>
      <w:r w:rsidRPr="00F32C05">
        <w:rPr>
          <w:rFonts w:cs="Tahoma"/>
          <w:color w:val="auto"/>
          <w:lang w:val="el-GR"/>
        </w:rPr>
        <w:t xml:space="preserve">λοποίησης / </w:t>
      </w:r>
      <w:r>
        <w:rPr>
          <w:rFonts w:cs="Tahoma"/>
          <w:color w:val="auto"/>
          <w:lang w:val="el-GR"/>
        </w:rPr>
        <w:t>Π</w:t>
      </w:r>
      <w:r w:rsidRPr="00F32C05">
        <w:rPr>
          <w:rFonts w:cs="Tahoma"/>
          <w:color w:val="auto"/>
          <w:lang w:val="el-GR"/>
        </w:rPr>
        <w:t xml:space="preserve">αροχής των </w:t>
      </w:r>
      <w:r>
        <w:rPr>
          <w:rFonts w:cs="Tahoma"/>
          <w:color w:val="auto"/>
          <w:lang w:val="el-GR"/>
        </w:rPr>
        <w:t>Υ</w:t>
      </w:r>
      <w:r w:rsidR="00C61245" w:rsidRPr="00F32C05">
        <w:rPr>
          <w:rFonts w:cs="Tahoma"/>
          <w:color w:val="auto"/>
          <w:lang w:val="el-GR"/>
        </w:rPr>
        <w:t>πηρεσιών</w:t>
      </w:r>
      <w:bookmarkEnd w:id="2020"/>
      <w:bookmarkEnd w:id="2021"/>
      <w:bookmarkEnd w:id="2022"/>
      <w:bookmarkEnd w:id="2023"/>
      <w:bookmarkEnd w:id="2024"/>
      <w:bookmarkEnd w:id="2025"/>
    </w:p>
    <w:p w14:paraId="78491CD1" w14:textId="77777777" w:rsidR="00C61245" w:rsidRPr="001C080E" w:rsidRDefault="00C61245" w:rsidP="00C61245">
      <w:pPr>
        <w:rPr>
          <w:rFonts w:cs="Tahoma"/>
          <w:lang w:val="el-GR"/>
        </w:rPr>
      </w:pPr>
      <w:bookmarkStart w:id="2026" w:name="_Toc43824228"/>
      <w:bookmarkStart w:id="2027" w:name="_Toc43824634"/>
      <w:bookmarkStart w:id="2028" w:name="_Toc43824906"/>
      <w:bookmarkStart w:id="2029" w:name="_Toc43825073"/>
      <w:bookmarkStart w:id="2030" w:name="_Toc43825240"/>
      <w:bookmarkStart w:id="2031" w:name="_Toc43973455"/>
      <w:bookmarkStart w:id="2032" w:name="_Toc43996714"/>
      <w:bookmarkStart w:id="2033" w:name="_Toc44421808"/>
      <w:bookmarkStart w:id="2034" w:name="_Toc44500969"/>
      <w:bookmarkStart w:id="2035" w:name="_Toc44669713"/>
      <w:bookmarkStart w:id="2036" w:name="_Toc44669888"/>
      <w:bookmarkStart w:id="2037" w:name="_Toc44670063"/>
      <w:bookmarkStart w:id="2038" w:name="_Toc44670487"/>
      <w:bookmarkStart w:id="2039" w:name="_Toc44670662"/>
      <w:bookmarkStart w:id="2040" w:name="_Toc45099691"/>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r w:rsidRPr="001C080E">
        <w:rPr>
          <w:rFonts w:cs="Tahoma"/>
          <w:lang w:val="el-GR"/>
        </w:rPr>
        <w:t xml:space="preserve">Ο Ανάδοχος θα πρέπει να εγκαταστήσει το </w:t>
      </w:r>
      <w:r w:rsidR="0097150F" w:rsidRPr="001C080E">
        <w:rPr>
          <w:rFonts w:cs="Tahoma"/>
          <w:lang w:val="el-GR"/>
        </w:rPr>
        <w:t xml:space="preserve">νέο ΟΠΣ </w:t>
      </w:r>
      <w:r w:rsidRPr="001C080E">
        <w:rPr>
          <w:rFonts w:cs="Tahoma"/>
          <w:lang w:val="el-GR"/>
        </w:rPr>
        <w:t>στις υποδομές του Ενιαίου Κυβερνητικού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 της ΓΓΠΣΔΔ και να παραδώσει σε πλήρη λειτουργία το σύνολο του ζητούμενου λογισμικού.</w:t>
      </w:r>
    </w:p>
    <w:p w14:paraId="27E3865F" w14:textId="77777777" w:rsidR="00C61245" w:rsidRPr="001C080E" w:rsidRDefault="00C61245" w:rsidP="00C61245">
      <w:pPr>
        <w:rPr>
          <w:rFonts w:cs="Tahoma"/>
          <w:lang w:val="el-GR"/>
        </w:rPr>
      </w:pPr>
      <w:r w:rsidRPr="001C080E">
        <w:rPr>
          <w:rFonts w:cs="Tahoma"/>
          <w:lang w:val="el-GR"/>
        </w:rPr>
        <w:t xml:space="preserve">Ο Ανάδοχος θα προσφέρει τις υπηρεσίες του κατά κύριο λόγο στις εγκαταστάσεις του Φορέα </w:t>
      </w:r>
      <w:r w:rsidR="006B60E6" w:rsidRPr="001C080E">
        <w:rPr>
          <w:rFonts w:cs="Tahoma"/>
          <w:lang w:val="el-GR"/>
        </w:rPr>
        <w:t xml:space="preserve">–στην Κεντρική Υπηρεσία καθώς και στις Υπηρεσιακές Μονάδες του ΝΣΚ που εδρεύουν στην Αττική και ανά την Επικράτεια- </w:t>
      </w:r>
      <w:r w:rsidRPr="001C080E">
        <w:rPr>
          <w:rFonts w:cs="Tahoma"/>
          <w:lang w:val="el-GR"/>
        </w:rPr>
        <w:t>αλλά και σε όποια άλλα σημεία προκύψουν από τις απαιτήσεις του Έργου.</w:t>
      </w:r>
    </w:p>
    <w:p w14:paraId="5EA6BB82" w14:textId="77777777" w:rsidR="00C61245" w:rsidRPr="001C080E" w:rsidRDefault="00C61245" w:rsidP="00C61245">
      <w:pPr>
        <w:rPr>
          <w:rFonts w:cs="Tahoma"/>
          <w:lang w:val="el-GR"/>
        </w:rPr>
      </w:pPr>
      <w:r w:rsidRPr="001C080E">
        <w:rPr>
          <w:rFonts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3D7451A1" w14:textId="77777777" w:rsidR="00C61245" w:rsidRPr="001C080E" w:rsidRDefault="00C61245" w:rsidP="00D6789E">
      <w:pPr>
        <w:pStyle w:val="20"/>
        <w:numPr>
          <w:ilvl w:val="0"/>
          <w:numId w:val="56"/>
        </w:numPr>
        <w:rPr>
          <w:rFonts w:cs="Tahoma"/>
          <w:color w:val="auto"/>
          <w:lang w:val="el-GR"/>
        </w:rPr>
      </w:pPr>
      <w:bookmarkStart w:id="2041" w:name="_Toc43548881"/>
      <w:bookmarkStart w:id="2042" w:name="_Toc45141170"/>
      <w:bookmarkStart w:id="2043" w:name="_Toc52372760"/>
      <w:bookmarkStart w:id="2044" w:name="_Toc52373021"/>
      <w:bookmarkStart w:id="2045" w:name="_Ref60407144"/>
      <w:bookmarkStart w:id="2046" w:name="_Ref60407172"/>
      <w:bookmarkStart w:id="2047" w:name="_Toc92885257"/>
      <w:r w:rsidRPr="001C080E">
        <w:rPr>
          <w:rFonts w:cs="Tahoma"/>
          <w:color w:val="auto"/>
          <w:lang w:val="el-GR"/>
        </w:rPr>
        <w:t>Βιώσιμη Ανάπτυξη και Απαιτήσεις Περιβαλλοντικής Προστασίας</w:t>
      </w:r>
      <w:bookmarkEnd w:id="2041"/>
      <w:bookmarkEnd w:id="2042"/>
      <w:bookmarkEnd w:id="2043"/>
      <w:bookmarkEnd w:id="2044"/>
      <w:bookmarkEnd w:id="2045"/>
      <w:bookmarkEnd w:id="2046"/>
      <w:bookmarkEnd w:id="2047"/>
    </w:p>
    <w:p w14:paraId="326C5A71" w14:textId="77777777" w:rsidR="00C61245" w:rsidRPr="001C080E" w:rsidRDefault="00C61245" w:rsidP="00A856AF">
      <w:pPr>
        <w:rPr>
          <w:rFonts w:cs="Tahoma"/>
          <w:b/>
          <w:sz w:val="28"/>
          <w:szCs w:val="32"/>
          <w:lang w:val="el-GR"/>
        </w:rPr>
      </w:pPr>
      <w:r w:rsidRPr="001C080E">
        <w:rPr>
          <w:rFonts w:cs="Tahoma"/>
          <w:lang w:val="el-GR"/>
        </w:rPr>
        <w:t>Το Έργο θα συμβά</w:t>
      </w:r>
      <w:r w:rsidR="005034EE" w:rsidRPr="001C080E">
        <w:rPr>
          <w:rFonts w:cs="Tahoma"/>
          <w:lang w:val="el-GR"/>
        </w:rPr>
        <w:t>λ</w:t>
      </w:r>
      <w:r w:rsidRPr="001C080E">
        <w:rPr>
          <w:rFonts w:cs="Tahoma"/>
          <w:lang w:val="el-GR"/>
        </w:rPr>
        <w:t xml:space="preserve">λει στην προώθηση των απαιτήσεων περιβαλλοντικής προστασίας, απόδοσης πόρων, μετριασμού κλιματικής αλλαγής, διότι η υλοποίησή </w:t>
      </w:r>
      <w:r w:rsidR="005034EE" w:rsidRPr="001C080E">
        <w:rPr>
          <w:rFonts w:cs="Tahoma"/>
          <w:lang w:val="el-GR"/>
        </w:rPr>
        <w:t xml:space="preserve">του </w:t>
      </w:r>
      <w:r w:rsidRPr="001C080E">
        <w:rPr>
          <w:rFonts w:cs="Tahoma"/>
          <w:lang w:val="el-GR"/>
        </w:rPr>
        <w:t>θα δημιουργήσει οικονομία κλίμακας σε επίπεδο διοικητικών βαρών (π.χ</w:t>
      </w:r>
      <w:r w:rsidR="0028788F" w:rsidRPr="001C080E">
        <w:rPr>
          <w:rFonts w:cs="Tahoma"/>
          <w:lang w:val="el-GR"/>
        </w:rPr>
        <w:t>.</w:t>
      </w:r>
      <w:r w:rsidRPr="001C080E">
        <w:rPr>
          <w:rFonts w:cs="Tahoma"/>
          <w:lang w:val="el-GR"/>
        </w:rPr>
        <w:t xml:space="preserve"> περιορισμός των χειρόγραφων διαδικασιών, χαρτί κλπ.) και υλικών πόρων (συγκέντρωση υποδομών, αξιοποίηση των υπολογιστικών υποδομών της Δημόσιας Διοίκησης-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της δημόσιας διοίκησης, ενέργεια).</w:t>
      </w:r>
      <w:r w:rsidRPr="001C080E">
        <w:rPr>
          <w:rFonts w:cs="Tahoma"/>
          <w:lang w:val="el-GR"/>
        </w:rPr>
        <w:br w:type="page"/>
      </w:r>
    </w:p>
    <w:p w14:paraId="01D66970" w14:textId="77777777" w:rsidR="00C61245" w:rsidRPr="001C080E" w:rsidRDefault="00C61245" w:rsidP="0012361D">
      <w:pPr>
        <w:pStyle w:val="10"/>
        <w:rPr>
          <w:rFonts w:cs="Tahoma"/>
          <w:color w:val="auto"/>
        </w:rPr>
      </w:pPr>
      <w:bookmarkStart w:id="2048" w:name="_ΠΑΡΑΡΤΗΜΑ_ΙΙ_–"/>
      <w:bookmarkStart w:id="2049" w:name="_Toc43548882"/>
      <w:bookmarkStart w:id="2050" w:name="_Toc45141171"/>
      <w:bookmarkStart w:id="2051" w:name="_Toc52372761"/>
      <w:bookmarkStart w:id="2052" w:name="_Toc52373022"/>
      <w:bookmarkStart w:id="2053" w:name="_Ref53092306"/>
      <w:bookmarkStart w:id="2054" w:name="_Ref53092330"/>
      <w:bookmarkStart w:id="2055" w:name="_Ref53092342"/>
      <w:bookmarkStart w:id="2056" w:name="_Ref53092349"/>
      <w:bookmarkStart w:id="2057" w:name="_Ref59703045"/>
      <w:bookmarkStart w:id="2058" w:name="_Ref59703055"/>
      <w:bookmarkStart w:id="2059" w:name="_Ref60308488"/>
      <w:bookmarkStart w:id="2060" w:name="_Ref60590827"/>
      <w:bookmarkStart w:id="2061" w:name="_Ref60657560"/>
      <w:bookmarkStart w:id="2062" w:name="_Toc92885258"/>
      <w:bookmarkEnd w:id="2048"/>
      <w:r w:rsidRPr="001C080E">
        <w:rPr>
          <w:rFonts w:cs="Tahoma"/>
          <w:color w:val="auto"/>
        </w:rPr>
        <w:lastRenderedPageBreak/>
        <w:t>ΠΑΡΑΡΤΗΜΑ ΙΙ – Πίνακες Συμμόρφωσης</w:t>
      </w:r>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p>
    <w:p w14:paraId="19978CA3" w14:textId="77777777" w:rsidR="00C61245" w:rsidRPr="001C080E" w:rsidRDefault="00C61245" w:rsidP="00D6789E">
      <w:pPr>
        <w:pStyle w:val="20"/>
        <w:numPr>
          <w:ilvl w:val="0"/>
          <w:numId w:val="29"/>
        </w:numPr>
        <w:ind w:left="0" w:firstLine="0"/>
        <w:rPr>
          <w:rFonts w:cs="Tahoma"/>
          <w:color w:val="auto"/>
        </w:rPr>
      </w:pPr>
      <w:bookmarkStart w:id="2063" w:name="_Λογική_Αρχιτεκτονική_1"/>
      <w:bookmarkStart w:id="2064" w:name="_Toc43548883"/>
      <w:bookmarkStart w:id="2065" w:name="_Toc45141172"/>
      <w:bookmarkStart w:id="2066" w:name="_Toc52372762"/>
      <w:bookmarkStart w:id="2067" w:name="_Toc52373023"/>
      <w:bookmarkStart w:id="2068" w:name="_Ref60667450"/>
      <w:bookmarkStart w:id="2069" w:name="_Toc92885259"/>
      <w:bookmarkEnd w:id="2063"/>
      <w:r w:rsidRPr="001C080E">
        <w:rPr>
          <w:rFonts w:cs="Tahoma"/>
          <w:color w:val="auto"/>
        </w:rPr>
        <w:t>Λογική Αρχιτεκτονική</w:t>
      </w:r>
      <w:bookmarkEnd w:id="2064"/>
      <w:bookmarkEnd w:id="2065"/>
      <w:bookmarkEnd w:id="2066"/>
      <w:bookmarkEnd w:id="2067"/>
      <w:bookmarkEnd w:id="2068"/>
      <w:bookmarkEnd w:id="2069"/>
    </w:p>
    <w:tbl>
      <w:tblPr>
        <w:tblW w:w="5000" w:type="pct"/>
        <w:tblLook w:val="0000" w:firstRow="0" w:lastRow="0" w:firstColumn="0" w:lastColumn="0" w:noHBand="0" w:noVBand="0"/>
      </w:tblPr>
      <w:tblGrid>
        <w:gridCol w:w="749"/>
        <w:gridCol w:w="3162"/>
        <w:gridCol w:w="1860"/>
        <w:gridCol w:w="1696"/>
        <w:gridCol w:w="2161"/>
      </w:tblGrid>
      <w:tr w:rsidR="001C080E" w:rsidRPr="001C080E" w14:paraId="4812814F" w14:textId="77777777" w:rsidTr="00C61245">
        <w:trPr>
          <w:tblHeader/>
        </w:trPr>
        <w:tc>
          <w:tcPr>
            <w:tcW w:w="389" w:type="pct"/>
            <w:tcBorders>
              <w:top w:val="single" w:sz="4" w:space="0" w:color="000000"/>
              <w:left w:val="single" w:sz="4" w:space="0" w:color="000000"/>
              <w:bottom w:val="single" w:sz="4" w:space="0" w:color="000000"/>
            </w:tcBorders>
            <w:shd w:val="clear" w:color="auto" w:fill="D8D8D8"/>
            <w:vAlign w:val="center"/>
          </w:tcPr>
          <w:p w14:paraId="65FAFD5E" w14:textId="77777777" w:rsidR="00C61245" w:rsidRPr="001C080E" w:rsidRDefault="00C61245" w:rsidP="00C61245">
            <w:pPr>
              <w:jc w:val="center"/>
              <w:rPr>
                <w:rFonts w:cs="Tahoma"/>
                <w:b/>
              </w:rPr>
            </w:pPr>
            <w:r w:rsidRPr="001C080E">
              <w:rPr>
                <w:rFonts w:cs="Tahoma"/>
                <w:b/>
              </w:rPr>
              <w:t>Α/Α</w:t>
            </w:r>
          </w:p>
        </w:tc>
        <w:tc>
          <w:tcPr>
            <w:tcW w:w="1642" w:type="pct"/>
            <w:tcBorders>
              <w:top w:val="single" w:sz="4" w:space="0" w:color="000000"/>
              <w:left w:val="single" w:sz="4" w:space="0" w:color="000000"/>
              <w:bottom w:val="single" w:sz="4" w:space="0" w:color="000000"/>
            </w:tcBorders>
            <w:shd w:val="clear" w:color="auto" w:fill="D8D8D8"/>
            <w:vAlign w:val="center"/>
          </w:tcPr>
          <w:p w14:paraId="68D6D9CF" w14:textId="77777777" w:rsidR="00C61245" w:rsidRPr="001C080E" w:rsidRDefault="00C61245" w:rsidP="00C61245">
            <w:pPr>
              <w:jc w:val="center"/>
              <w:rPr>
                <w:rFonts w:cs="Tahoma"/>
                <w:b/>
                <w:sz w:val="20"/>
                <w:szCs w:val="20"/>
              </w:rPr>
            </w:pPr>
            <w:r w:rsidRPr="001C080E">
              <w:rPr>
                <w:rFonts w:cs="Tahoma"/>
                <w:b/>
              </w:rPr>
              <w:t>ΠΡΟΔΙΑΓΡΑΦΗ</w:t>
            </w:r>
          </w:p>
        </w:tc>
        <w:tc>
          <w:tcPr>
            <w:tcW w:w="966" w:type="pct"/>
            <w:tcBorders>
              <w:top w:val="single" w:sz="4" w:space="0" w:color="000000"/>
              <w:left w:val="single" w:sz="4" w:space="0" w:color="000000"/>
              <w:bottom w:val="single" w:sz="4" w:space="0" w:color="000000"/>
            </w:tcBorders>
            <w:shd w:val="clear" w:color="auto" w:fill="D8D8D8"/>
            <w:vAlign w:val="center"/>
          </w:tcPr>
          <w:p w14:paraId="156ED22A" w14:textId="77777777" w:rsidR="00C61245" w:rsidRPr="001C080E" w:rsidRDefault="00C61245" w:rsidP="00C61245">
            <w:pPr>
              <w:jc w:val="center"/>
              <w:rPr>
                <w:rFonts w:cs="Tahoma"/>
                <w:b/>
              </w:rPr>
            </w:pPr>
            <w:r w:rsidRPr="001C080E">
              <w:rPr>
                <w:rFonts w:cs="Tahoma"/>
                <w:b/>
              </w:rPr>
              <w:t>ΑΠΑΙΤΗΣΗ</w:t>
            </w:r>
          </w:p>
        </w:tc>
        <w:tc>
          <w:tcPr>
            <w:tcW w:w="881" w:type="pct"/>
            <w:tcBorders>
              <w:top w:val="single" w:sz="4" w:space="0" w:color="000000"/>
              <w:left w:val="single" w:sz="4" w:space="0" w:color="000000"/>
              <w:bottom w:val="single" w:sz="4" w:space="0" w:color="000000"/>
            </w:tcBorders>
            <w:shd w:val="clear" w:color="auto" w:fill="D8D8D8"/>
            <w:vAlign w:val="center"/>
          </w:tcPr>
          <w:p w14:paraId="57814151" w14:textId="77777777" w:rsidR="00C61245" w:rsidRPr="001C080E" w:rsidRDefault="00C61245" w:rsidP="00C61245">
            <w:pPr>
              <w:jc w:val="center"/>
              <w:rPr>
                <w:rFonts w:cs="Tahoma"/>
                <w:b/>
              </w:rPr>
            </w:pPr>
            <w:r w:rsidRPr="001C080E">
              <w:rPr>
                <w:rFonts w:cs="Tahoma"/>
                <w:b/>
              </w:rPr>
              <w:t>ΑΠΑΝΤΗΣΗ</w:t>
            </w:r>
          </w:p>
        </w:tc>
        <w:tc>
          <w:tcPr>
            <w:tcW w:w="112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14B392C6" w14:textId="77777777" w:rsidR="00C61245" w:rsidRPr="001C080E" w:rsidRDefault="00C61245" w:rsidP="00C61245">
            <w:pPr>
              <w:jc w:val="center"/>
              <w:rPr>
                <w:rFonts w:cs="Tahoma"/>
                <w:b/>
              </w:rPr>
            </w:pPr>
            <w:r w:rsidRPr="001C080E">
              <w:rPr>
                <w:rFonts w:cs="Tahoma"/>
                <w:b/>
              </w:rPr>
              <w:t>ΠΑΡΑΠΟΜΠΗ ΤΕΚΜΗΡΙΩΣΗΣ</w:t>
            </w:r>
          </w:p>
        </w:tc>
      </w:tr>
      <w:tr w:rsidR="001C080E" w:rsidRPr="001C080E" w14:paraId="2D2D046B"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08F78334" w14:textId="77777777" w:rsidR="00C61245" w:rsidRPr="001C080E" w:rsidRDefault="00C61245" w:rsidP="00C61245">
            <w:pPr>
              <w:pStyle w:val="a"/>
              <w:rPr>
                <w:rFonts w:cs="Tahoma"/>
                <w:color w:val="auto"/>
                <w:szCs w:val="20"/>
              </w:rPr>
            </w:pPr>
            <w:bookmarkStart w:id="2070" w:name="_Toc43548884"/>
            <w:bookmarkEnd w:id="2070"/>
          </w:p>
        </w:tc>
        <w:tc>
          <w:tcPr>
            <w:tcW w:w="1642" w:type="pct"/>
            <w:tcBorders>
              <w:top w:val="single" w:sz="4" w:space="0" w:color="000000"/>
              <w:left w:val="single" w:sz="4" w:space="0" w:color="000000"/>
              <w:bottom w:val="single" w:sz="4" w:space="0" w:color="000000"/>
            </w:tcBorders>
            <w:shd w:val="clear" w:color="auto" w:fill="auto"/>
            <w:vAlign w:val="center"/>
          </w:tcPr>
          <w:p w14:paraId="1A710AA7" w14:textId="3D5C2E0B"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Πλήρη συμμόρφωση στις απαιτήσεις της </w:t>
            </w:r>
            <w:r w:rsidR="007D38D0" w:rsidRPr="001C080E">
              <w:rPr>
                <w:rFonts w:cs="Tahoma"/>
                <w:bCs/>
                <w:sz w:val="20"/>
                <w:szCs w:val="20"/>
                <w:lang w:val="el-GR" w:eastAsia="el-GR"/>
              </w:rPr>
              <w:t>Π</w:t>
            </w:r>
            <w:r w:rsidR="0028788F" w:rsidRPr="001C080E">
              <w:rPr>
                <w:rFonts w:cs="Tahoma"/>
                <w:bCs/>
                <w:sz w:val="20"/>
                <w:szCs w:val="20"/>
                <w:lang w:val="el-GR" w:eastAsia="el-GR"/>
              </w:rPr>
              <w:t>αρ.</w:t>
            </w:r>
            <w:r w:rsidR="007D38D0" w:rsidRPr="001C080E">
              <w:rPr>
                <w:rFonts w:cs="Tahoma"/>
                <w:bCs/>
                <w:sz w:val="20"/>
                <w:szCs w:val="20"/>
                <w:lang w:val="el-GR" w:eastAsia="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60346897 \</w:instrText>
            </w:r>
            <w:r w:rsidR="00344366">
              <w:instrText>w</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t>4</w:t>
            </w:r>
            <w:r w:rsidR="00344366">
              <w:fldChar w:fldCharType="end"/>
            </w:r>
            <w:r w:rsidR="0028788F" w:rsidRPr="001C080E">
              <w:rPr>
                <w:rFonts w:cs="Tahoma"/>
                <w:bCs/>
                <w:sz w:val="20"/>
                <w:szCs w:val="20"/>
                <w:lang w:val="el-GR" w:eastAsia="el-GR"/>
              </w:rPr>
              <w:t xml:space="preserve"> του Παραρτήματος </w:t>
            </w:r>
            <w:r w:rsidR="007D38D0" w:rsidRPr="001C080E">
              <w:rPr>
                <w:rFonts w:cs="Tahoma"/>
                <w:bCs/>
                <w:sz w:val="20"/>
                <w:szCs w:val="20"/>
                <w:lang w:val="en-US" w:eastAsia="el-GR"/>
              </w:rPr>
              <w:t>I</w:t>
            </w:r>
            <w:r w:rsidR="0028788F" w:rsidRPr="001C080E">
              <w:rPr>
                <w:rFonts w:cs="Tahoma"/>
                <w:bCs/>
                <w:sz w:val="20"/>
                <w:szCs w:val="20"/>
                <w:lang w:val="el-GR" w:eastAsia="el-GR"/>
              </w:rPr>
              <w:t xml:space="preserve">, </w:t>
            </w:r>
            <w:r w:rsidR="00344366">
              <w:fldChar w:fldCharType="begin"/>
            </w:r>
            <w:r w:rsidR="00344366">
              <w:instrText xml:space="preserve"> REF _Ref60346922 \h  \* MERGEFORMAT </w:instrText>
            </w:r>
            <w:r w:rsidR="00344366">
              <w:fldChar w:fldCharType="separate"/>
            </w:r>
            <w:r w:rsidR="00733796" w:rsidRPr="00733796">
              <w:rPr>
                <w:rFonts w:cs="Tahoma"/>
                <w:sz w:val="20"/>
                <w:szCs w:val="20"/>
              </w:rPr>
              <w:t>Γενικές Αρχές Σχεδιασμού Συστήματος</w:t>
            </w:r>
            <w:r w:rsidR="00344366">
              <w:fldChar w:fldCharType="end"/>
            </w:r>
          </w:p>
        </w:tc>
        <w:tc>
          <w:tcPr>
            <w:tcW w:w="966" w:type="pct"/>
            <w:tcBorders>
              <w:top w:val="single" w:sz="4" w:space="0" w:color="000000"/>
              <w:left w:val="single" w:sz="4" w:space="0" w:color="000000"/>
              <w:bottom w:val="single" w:sz="4" w:space="0" w:color="000000"/>
            </w:tcBorders>
            <w:shd w:val="clear" w:color="auto" w:fill="auto"/>
            <w:vAlign w:val="center"/>
          </w:tcPr>
          <w:p w14:paraId="7DB27B4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3319350"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ED4997" w14:textId="77777777" w:rsidR="00C61245" w:rsidRPr="001C080E" w:rsidRDefault="00C61245" w:rsidP="00C61245">
            <w:pPr>
              <w:snapToGrid w:val="0"/>
              <w:rPr>
                <w:rFonts w:cs="Tahoma"/>
                <w:bCs/>
                <w:lang w:eastAsia="el-GR"/>
              </w:rPr>
            </w:pPr>
          </w:p>
        </w:tc>
      </w:tr>
      <w:tr w:rsidR="001C080E" w:rsidRPr="001C080E" w14:paraId="1E8DEA5D"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330F3931" w14:textId="77777777" w:rsidR="00C61245" w:rsidRPr="001C080E" w:rsidRDefault="00C61245" w:rsidP="00C61245">
            <w:pPr>
              <w:pStyle w:val="a"/>
              <w:rPr>
                <w:rFonts w:cs="Tahoma"/>
                <w:color w:val="auto"/>
                <w:szCs w:val="20"/>
              </w:rPr>
            </w:pPr>
            <w:bookmarkStart w:id="2071" w:name="_Toc43548885"/>
            <w:bookmarkEnd w:id="2071"/>
          </w:p>
        </w:tc>
        <w:tc>
          <w:tcPr>
            <w:tcW w:w="1642" w:type="pct"/>
            <w:tcBorders>
              <w:top w:val="single" w:sz="4" w:space="0" w:color="000000"/>
              <w:left w:val="single" w:sz="4" w:space="0" w:color="000000"/>
              <w:bottom w:val="single" w:sz="4" w:space="0" w:color="000000"/>
            </w:tcBorders>
            <w:shd w:val="clear" w:color="auto" w:fill="auto"/>
            <w:vAlign w:val="center"/>
          </w:tcPr>
          <w:p w14:paraId="6A11C8BE" w14:textId="6D0D1DA0"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Πλήρη συμμόρφωση στις απαιτήσεις της </w:t>
            </w:r>
            <w:r w:rsidR="004559DA" w:rsidRPr="001C080E">
              <w:rPr>
                <w:rFonts w:cs="Tahoma"/>
                <w:bCs/>
                <w:sz w:val="20"/>
                <w:szCs w:val="20"/>
                <w:lang w:val="el-GR" w:eastAsia="el-GR"/>
              </w:rPr>
              <w:t>Π</w:t>
            </w:r>
            <w:r w:rsidR="0028788F" w:rsidRPr="001C080E">
              <w:rPr>
                <w:rFonts w:cs="Tahoma"/>
                <w:bCs/>
                <w:sz w:val="20"/>
                <w:szCs w:val="20"/>
                <w:lang w:val="el-GR" w:eastAsia="el-GR"/>
              </w:rPr>
              <w:t>αρ.</w:t>
            </w:r>
            <w:r w:rsidR="00020D0F" w:rsidRPr="001C080E">
              <w:rPr>
                <w:rFonts w:cs="Tahoma"/>
                <w:bCs/>
                <w:sz w:val="20"/>
                <w:szCs w:val="20"/>
                <w:lang w:val="el-GR" w:eastAsia="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60347053 \</w:instrText>
            </w:r>
            <w:r w:rsidR="00344366">
              <w:instrText>n</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t>5</w:t>
            </w:r>
            <w:r w:rsidR="00344366">
              <w:fldChar w:fldCharType="end"/>
            </w:r>
            <w:r w:rsidR="0028788F"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 xml:space="preserve">, </w:t>
            </w:r>
            <w:r w:rsidR="00344366">
              <w:fldChar w:fldCharType="begin"/>
            </w:r>
            <w:r w:rsidR="00344366">
              <w:instrText xml:space="preserve"> REF _Ref60347068 \h  \* MERGEFORMAT </w:instrText>
            </w:r>
            <w:r w:rsidR="00344366">
              <w:fldChar w:fldCharType="separate"/>
            </w:r>
            <w:r w:rsidR="00733796" w:rsidRPr="00733796">
              <w:rPr>
                <w:rFonts w:cs="Tahoma"/>
                <w:sz w:val="20"/>
                <w:szCs w:val="20"/>
              </w:rPr>
              <w:t>Λογική Αρχιτεκτονική</w:t>
            </w:r>
            <w:r w:rsidR="00344366">
              <w:fldChar w:fldCharType="end"/>
            </w:r>
          </w:p>
        </w:tc>
        <w:tc>
          <w:tcPr>
            <w:tcW w:w="966" w:type="pct"/>
            <w:tcBorders>
              <w:top w:val="single" w:sz="4" w:space="0" w:color="000000"/>
              <w:left w:val="single" w:sz="4" w:space="0" w:color="000000"/>
              <w:bottom w:val="single" w:sz="4" w:space="0" w:color="000000"/>
            </w:tcBorders>
            <w:shd w:val="clear" w:color="auto" w:fill="auto"/>
            <w:vAlign w:val="center"/>
          </w:tcPr>
          <w:p w14:paraId="474F06DA"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DC6AD44"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F1DBE7" w14:textId="77777777" w:rsidR="00C61245" w:rsidRPr="001C080E" w:rsidRDefault="00C61245" w:rsidP="00C61245">
            <w:pPr>
              <w:snapToGrid w:val="0"/>
              <w:rPr>
                <w:rFonts w:cs="Tahoma"/>
                <w:bCs/>
                <w:lang w:eastAsia="el-GR"/>
              </w:rPr>
            </w:pPr>
          </w:p>
        </w:tc>
      </w:tr>
      <w:tr w:rsidR="001C080E" w:rsidRPr="001C080E" w14:paraId="7040D6A6"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564A32A" w14:textId="77777777" w:rsidR="00C61245" w:rsidRPr="001C080E" w:rsidRDefault="00C61245" w:rsidP="00C61245">
            <w:pPr>
              <w:pStyle w:val="a"/>
              <w:rPr>
                <w:rFonts w:cs="Tahoma"/>
                <w:color w:val="auto"/>
                <w:szCs w:val="20"/>
              </w:rPr>
            </w:pPr>
            <w:bookmarkStart w:id="2072" w:name="_Toc43304209"/>
            <w:bookmarkStart w:id="2073" w:name="_Toc43456441"/>
            <w:bookmarkStart w:id="2074" w:name="_Toc43456690"/>
            <w:bookmarkStart w:id="2075" w:name="_Toc43456952"/>
            <w:bookmarkStart w:id="2076" w:name="_Toc43548886"/>
            <w:bookmarkEnd w:id="2072"/>
            <w:bookmarkEnd w:id="2073"/>
            <w:bookmarkEnd w:id="2074"/>
            <w:bookmarkEnd w:id="2075"/>
            <w:bookmarkEnd w:id="2076"/>
          </w:p>
        </w:tc>
        <w:tc>
          <w:tcPr>
            <w:tcW w:w="1642" w:type="pct"/>
            <w:tcBorders>
              <w:top w:val="single" w:sz="4" w:space="0" w:color="000000"/>
              <w:left w:val="single" w:sz="4" w:space="0" w:color="000000"/>
              <w:bottom w:val="single" w:sz="4" w:space="0" w:color="000000"/>
            </w:tcBorders>
            <w:shd w:val="clear" w:color="auto" w:fill="auto"/>
            <w:vAlign w:val="center"/>
          </w:tcPr>
          <w:p w14:paraId="40D450A2"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Εφαρμογή Ν επιπέδων</w:t>
            </w:r>
          </w:p>
        </w:tc>
        <w:tc>
          <w:tcPr>
            <w:tcW w:w="966" w:type="pct"/>
            <w:tcBorders>
              <w:top w:val="single" w:sz="4" w:space="0" w:color="000000"/>
              <w:left w:val="single" w:sz="4" w:space="0" w:color="000000"/>
              <w:bottom w:val="single" w:sz="4" w:space="0" w:color="000000"/>
            </w:tcBorders>
            <w:shd w:val="clear" w:color="auto" w:fill="auto"/>
            <w:vAlign w:val="center"/>
          </w:tcPr>
          <w:p w14:paraId="2C26308B"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Ν≥3</w:t>
            </w:r>
          </w:p>
        </w:tc>
        <w:tc>
          <w:tcPr>
            <w:tcW w:w="881" w:type="pct"/>
            <w:tcBorders>
              <w:top w:val="single" w:sz="4" w:space="0" w:color="000000"/>
              <w:left w:val="single" w:sz="4" w:space="0" w:color="000000"/>
              <w:bottom w:val="single" w:sz="4" w:space="0" w:color="000000"/>
            </w:tcBorders>
            <w:shd w:val="clear" w:color="auto" w:fill="auto"/>
            <w:vAlign w:val="center"/>
          </w:tcPr>
          <w:p w14:paraId="5021083B" w14:textId="77777777" w:rsidR="00C61245" w:rsidRPr="001C080E" w:rsidRDefault="00C61245" w:rsidP="00C61245">
            <w:pPr>
              <w:snapToGrid w:val="0"/>
              <w:rPr>
                <w:rFonts w:cs="Tahoma"/>
                <w:bCs/>
                <w:sz w:val="20"/>
                <w:szCs w:val="20"/>
                <w:lang w:val="en-US"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45A111" w14:textId="77777777" w:rsidR="00C61245" w:rsidRPr="001C080E" w:rsidRDefault="00C61245" w:rsidP="00C61245">
            <w:pPr>
              <w:snapToGrid w:val="0"/>
              <w:rPr>
                <w:rFonts w:cs="Tahoma"/>
                <w:bCs/>
                <w:lang w:val="en-US" w:eastAsia="el-GR"/>
              </w:rPr>
            </w:pPr>
          </w:p>
        </w:tc>
      </w:tr>
      <w:tr w:rsidR="001C080E" w:rsidRPr="001C080E" w14:paraId="6C626DF3"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02779778" w14:textId="77777777" w:rsidR="00C61245" w:rsidRPr="001C080E" w:rsidRDefault="00C61245" w:rsidP="00C61245">
            <w:pPr>
              <w:pStyle w:val="a"/>
              <w:rPr>
                <w:rFonts w:cs="Tahoma"/>
                <w:color w:val="auto"/>
                <w:szCs w:val="20"/>
              </w:rPr>
            </w:pPr>
            <w:bookmarkStart w:id="2077" w:name="_Toc43548887"/>
            <w:bookmarkEnd w:id="2077"/>
          </w:p>
        </w:tc>
        <w:tc>
          <w:tcPr>
            <w:tcW w:w="1642" w:type="pct"/>
            <w:tcBorders>
              <w:top w:val="single" w:sz="4" w:space="0" w:color="000000"/>
              <w:left w:val="single" w:sz="4" w:space="0" w:color="000000"/>
              <w:bottom w:val="single" w:sz="4" w:space="0" w:color="000000"/>
            </w:tcBorders>
            <w:shd w:val="clear" w:color="auto" w:fill="auto"/>
            <w:vAlign w:val="center"/>
          </w:tcPr>
          <w:p w14:paraId="40FA7F21"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Διεπαφή με τον χρήστη μέσω </w:t>
            </w:r>
            <w:r w:rsidRPr="001C080E">
              <w:rPr>
                <w:rFonts w:cs="Tahoma"/>
                <w:bCs/>
                <w:sz w:val="20"/>
                <w:szCs w:val="20"/>
                <w:lang w:val="en-US" w:eastAsia="el-GR"/>
              </w:rPr>
              <w:t>browser</w:t>
            </w:r>
            <w:r w:rsidRPr="001C080E">
              <w:rPr>
                <w:rFonts w:cs="Tahoma"/>
                <w:bCs/>
                <w:sz w:val="20"/>
                <w:szCs w:val="20"/>
                <w:lang w:val="el-GR" w:eastAsia="el-GR"/>
              </w:rPr>
              <w:t xml:space="preserve"> χωρίς να απαιτείται επιπλέον εγκατάσταση λογισμικού ή τρίτων συσκευών από τους τελικούς χρήστες</w:t>
            </w:r>
          </w:p>
        </w:tc>
        <w:tc>
          <w:tcPr>
            <w:tcW w:w="966" w:type="pct"/>
            <w:tcBorders>
              <w:top w:val="single" w:sz="4" w:space="0" w:color="000000"/>
              <w:left w:val="single" w:sz="4" w:space="0" w:color="000000"/>
              <w:bottom w:val="single" w:sz="4" w:space="0" w:color="000000"/>
            </w:tcBorders>
            <w:shd w:val="clear" w:color="auto" w:fill="auto"/>
            <w:vAlign w:val="center"/>
          </w:tcPr>
          <w:p w14:paraId="64EBF918"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BBFF1F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B2B8A6" w14:textId="77777777" w:rsidR="00C61245" w:rsidRPr="001C080E" w:rsidRDefault="00C61245" w:rsidP="00C61245">
            <w:pPr>
              <w:snapToGrid w:val="0"/>
              <w:rPr>
                <w:rFonts w:cs="Tahoma"/>
                <w:bCs/>
                <w:lang w:eastAsia="el-GR"/>
              </w:rPr>
            </w:pPr>
          </w:p>
        </w:tc>
      </w:tr>
      <w:tr w:rsidR="001C080E" w:rsidRPr="001C080E" w14:paraId="0FE78A80"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17210595" w14:textId="77777777" w:rsidR="00C61245" w:rsidRPr="001C080E" w:rsidRDefault="00C61245" w:rsidP="00C61245">
            <w:pPr>
              <w:pStyle w:val="a"/>
              <w:rPr>
                <w:rFonts w:cs="Tahoma"/>
                <w:color w:val="auto"/>
                <w:szCs w:val="20"/>
              </w:rPr>
            </w:pPr>
            <w:bookmarkStart w:id="2078" w:name="_Toc43548888"/>
            <w:bookmarkEnd w:id="2078"/>
          </w:p>
        </w:tc>
        <w:tc>
          <w:tcPr>
            <w:tcW w:w="1642" w:type="pct"/>
            <w:tcBorders>
              <w:top w:val="single" w:sz="4" w:space="0" w:color="000000"/>
              <w:left w:val="single" w:sz="4" w:space="0" w:color="000000"/>
              <w:bottom w:val="single" w:sz="4" w:space="0" w:color="000000"/>
            </w:tcBorders>
            <w:shd w:val="clear" w:color="auto" w:fill="auto"/>
            <w:vAlign w:val="center"/>
          </w:tcPr>
          <w:p w14:paraId="68DFD3CF"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Δυνατότητα πρόσβασης στις εφαρμογές του συστήματος μέσω εναλλακτικών καναλιών πρόσβασης (</w:t>
            </w:r>
            <w:r w:rsidRPr="001C080E">
              <w:rPr>
                <w:rFonts w:cs="Tahoma"/>
                <w:bCs/>
                <w:sz w:val="20"/>
                <w:szCs w:val="20"/>
                <w:lang w:eastAsia="el-GR"/>
              </w:rPr>
              <w:t>responsive</w:t>
            </w:r>
            <w:r w:rsidRPr="001C080E">
              <w:rPr>
                <w:rFonts w:cs="Tahoma"/>
                <w:bCs/>
                <w:sz w:val="20"/>
                <w:szCs w:val="20"/>
                <w:lang w:val="el-GR" w:eastAsia="el-GR"/>
              </w:rPr>
              <w:t xml:space="preserve"> </w:t>
            </w:r>
            <w:r w:rsidRPr="001C080E">
              <w:rPr>
                <w:rFonts w:cs="Tahoma"/>
                <w:bCs/>
                <w:sz w:val="20"/>
                <w:szCs w:val="20"/>
                <w:lang w:val="en-US" w:eastAsia="el-GR"/>
              </w:rPr>
              <w:t>design</w:t>
            </w:r>
            <w:r w:rsidRPr="001C080E">
              <w:rPr>
                <w:rFonts w:cs="Tahoma"/>
                <w:bCs/>
                <w:sz w:val="20"/>
                <w:szCs w:val="20"/>
                <w:lang w:val="el-GR" w:eastAsia="el-GR"/>
              </w:rPr>
              <w:t>)</w:t>
            </w:r>
          </w:p>
        </w:tc>
        <w:tc>
          <w:tcPr>
            <w:tcW w:w="966" w:type="pct"/>
            <w:tcBorders>
              <w:top w:val="single" w:sz="4" w:space="0" w:color="000000"/>
              <w:left w:val="single" w:sz="4" w:space="0" w:color="000000"/>
              <w:bottom w:val="single" w:sz="4" w:space="0" w:color="000000"/>
            </w:tcBorders>
            <w:shd w:val="clear" w:color="auto" w:fill="auto"/>
            <w:vAlign w:val="center"/>
          </w:tcPr>
          <w:p w14:paraId="6DCD8C41"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018A9493"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7281BA" w14:textId="77777777" w:rsidR="00C61245" w:rsidRPr="001C080E" w:rsidRDefault="00C61245" w:rsidP="00C61245">
            <w:pPr>
              <w:snapToGrid w:val="0"/>
              <w:rPr>
                <w:rFonts w:cs="Tahoma"/>
                <w:bCs/>
                <w:lang w:eastAsia="el-GR"/>
              </w:rPr>
            </w:pPr>
          </w:p>
        </w:tc>
      </w:tr>
      <w:tr w:rsidR="001C080E" w:rsidRPr="001C080E" w14:paraId="076DACA1"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0B90BD8" w14:textId="77777777" w:rsidR="00C61245" w:rsidRPr="001C080E" w:rsidRDefault="00C61245" w:rsidP="005C6A7F">
            <w:pPr>
              <w:pStyle w:val="a"/>
              <w:rPr>
                <w:rFonts w:cs="Tahoma"/>
                <w:color w:val="auto"/>
                <w:szCs w:val="20"/>
              </w:rPr>
            </w:pPr>
            <w:bookmarkStart w:id="2079" w:name="_Toc43548889"/>
            <w:bookmarkEnd w:id="2079"/>
          </w:p>
        </w:tc>
        <w:tc>
          <w:tcPr>
            <w:tcW w:w="1642" w:type="pct"/>
            <w:tcBorders>
              <w:top w:val="single" w:sz="4" w:space="0" w:color="000000"/>
              <w:left w:val="single" w:sz="4" w:space="0" w:color="000000"/>
              <w:bottom w:val="single" w:sz="4" w:space="0" w:color="000000"/>
            </w:tcBorders>
            <w:shd w:val="clear" w:color="auto" w:fill="auto"/>
            <w:vAlign w:val="center"/>
          </w:tcPr>
          <w:p w14:paraId="160831EA"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Δυνατότητα ψηφιακής υπογραφής και σφραγίδας στα Έγγραφα</w:t>
            </w:r>
          </w:p>
        </w:tc>
        <w:tc>
          <w:tcPr>
            <w:tcW w:w="966" w:type="pct"/>
            <w:tcBorders>
              <w:top w:val="single" w:sz="4" w:space="0" w:color="000000"/>
              <w:left w:val="single" w:sz="4" w:space="0" w:color="000000"/>
              <w:bottom w:val="single" w:sz="4" w:space="0" w:color="000000"/>
            </w:tcBorders>
            <w:shd w:val="clear" w:color="auto" w:fill="auto"/>
            <w:vAlign w:val="center"/>
          </w:tcPr>
          <w:p w14:paraId="536FACA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E4084C5"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32798C" w14:textId="77777777" w:rsidR="00C61245" w:rsidRPr="001C080E" w:rsidRDefault="00C61245" w:rsidP="00C61245">
            <w:pPr>
              <w:snapToGrid w:val="0"/>
              <w:rPr>
                <w:rFonts w:cs="Tahoma"/>
                <w:bCs/>
                <w:lang w:eastAsia="el-GR"/>
              </w:rPr>
            </w:pPr>
          </w:p>
        </w:tc>
      </w:tr>
      <w:tr w:rsidR="001C080E" w:rsidRPr="001C080E" w14:paraId="7BF8EECB"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15845BE1" w14:textId="77777777" w:rsidR="00C61245" w:rsidRPr="001C080E" w:rsidRDefault="00C61245" w:rsidP="00C61245">
            <w:pPr>
              <w:pStyle w:val="a"/>
              <w:rPr>
                <w:rFonts w:cs="Tahoma"/>
                <w:color w:val="auto"/>
                <w:szCs w:val="20"/>
              </w:rPr>
            </w:pPr>
            <w:bookmarkStart w:id="2080" w:name="_Toc43548890"/>
            <w:bookmarkEnd w:id="2080"/>
          </w:p>
        </w:tc>
        <w:tc>
          <w:tcPr>
            <w:tcW w:w="1642" w:type="pct"/>
            <w:tcBorders>
              <w:top w:val="single" w:sz="4" w:space="0" w:color="000000"/>
              <w:left w:val="single" w:sz="4" w:space="0" w:color="000000"/>
              <w:bottom w:val="single" w:sz="4" w:space="0" w:color="000000"/>
            </w:tcBorders>
            <w:shd w:val="clear" w:color="auto" w:fill="auto"/>
            <w:vAlign w:val="center"/>
          </w:tcPr>
          <w:p w14:paraId="11C593D8"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 Υποσυστήματος Διαδικτυακής Πύλης</w:t>
            </w:r>
          </w:p>
        </w:tc>
        <w:tc>
          <w:tcPr>
            <w:tcW w:w="966" w:type="pct"/>
            <w:tcBorders>
              <w:top w:val="single" w:sz="4" w:space="0" w:color="000000"/>
              <w:left w:val="single" w:sz="4" w:space="0" w:color="000000"/>
              <w:bottom w:val="single" w:sz="4" w:space="0" w:color="000000"/>
            </w:tcBorders>
            <w:shd w:val="clear" w:color="auto" w:fill="auto"/>
            <w:vAlign w:val="center"/>
          </w:tcPr>
          <w:p w14:paraId="63C5756C"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293693AA"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CBBC06" w14:textId="77777777" w:rsidR="00C61245" w:rsidRPr="001C080E" w:rsidRDefault="00C61245" w:rsidP="00C61245">
            <w:pPr>
              <w:snapToGrid w:val="0"/>
              <w:rPr>
                <w:rFonts w:cs="Tahoma"/>
                <w:bCs/>
                <w:lang w:eastAsia="el-GR"/>
              </w:rPr>
            </w:pPr>
          </w:p>
        </w:tc>
      </w:tr>
      <w:tr w:rsidR="001C080E" w:rsidRPr="001C080E" w14:paraId="59E86871"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17EDDFEE" w14:textId="77777777" w:rsidR="00C61245" w:rsidRPr="001C080E" w:rsidRDefault="00C61245" w:rsidP="00C61245">
            <w:pPr>
              <w:pStyle w:val="a"/>
              <w:rPr>
                <w:rFonts w:cs="Tahoma"/>
                <w:color w:val="auto"/>
                <w:szCs w:val="20"/>
              </w:rPr>
            </w:pPr>
            <w:bookmarkStart w:id="2081" w:name="_Toc43548891"/>
            <w:bookmarkEnd w:id="2081"/>
          </w:p>
        </w:tc>
        <w:tc>
          <w:tcPr>
            <w:tcW w:w="1642" w:type="pct"/>
            <w:tcBorders>
              <w:top w:val="single" w:sz="4" w:space="0" w:color="000000"/>
              <w:left w:val="single" w:sz="4" w:space="0" w:color="000000"/>
              <w:bottom w:val="single" w:sz="4" w:space="0" w:color="000000"/>
            </w:tcBorders>
            <w:shd w:val="clear" w:color="auto" w:fill="auto"/>
            <w:vAlign w:val="center"/>
          </w:tcPr>
          <w:p w14:paraId="1BB45C72"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 Εργαλείου Διαχείρισης Χρηστών</w:t>
            </w:r>
          </w:p>
        </w:tc>
        <w:tc>
          <w:tcPr>
            <w:tcW w:w="966" w:type="pct"/>
            <w:tcBorders>
              <w:top w:val="single" w:sz="4" w:space="0" w:color="000000"/>
              <w:left w:val="single" w:sz="4" w:space="0" w:color="000000"/>
              <w:bottom w:val="single" w:sz="4" w:space="0" w:color="000000"/>
            </w:tcBorders>
            <w:shd w:val="clear" w:color="auto" w:fill="auto"/>
            <w:vAlign w:val="center"/>
          </w:tcPr>
          <w:p w14:paraId="714B309E"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6C9507DF"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5BD433" w14:textId="77777777" w:rsidR="00C61245" w:rsidRPr="001C080E" w:rsidRDefault="00C61245" w:rsidP="00C61245">
            <w:pPr>
              <w:snapToGrid w:val="0"/>
              <w:rPr>
                <w:rFonts w:cs="Tahoma"/>
                <w:bCs/>
                <w:lang w:eastAsia="el-GR"/>
              </w:rPr>
            </w:pPr>
          </w:p>
        </w:tc>
      </w:tr>
      <w:tr w:rsidR="001C080E" w:rsidRPr="001C080E" w14:paraId="263E6DFC"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3FB8E91" w14:textId="77777777" w:rsidR="00C61245" w:rsidRPr="001C080E" w:rsidRDefault="00C61245" w:rsidP="00C61245">
            <w:pPr>
              <w:pStyle w:val="a"/>
              <w:rPr>
                <w:rFonts w:cs="Tahoma"/>
                <w:color w:val="auto"/>
                <w:szCs w:val="20"/>
              </w:rPr>
            </w:pPr>
            <w:bookmarkStart w:id="2082" w:name="_Toc43548892"/>
            <w:bookmarkEnd w:id="2082"/>
          </w:p>
        </w:tc>
        <w:tc>
          <w:tcPr>
            <w:tcW w:w="1642" w:type="pct"/>
            <w:tcBorders>
              <w:top w:val="single" w:sz="4" w:space="0" w:color="000000"/>
              <w:left w:val="single" w:sz="4" w:space="0" w:color="000000"/>
              <w:bottom w:val="single" w:sz="4" w:space="0" w:color="000000"/>
            </w:tcBorders>
            <w:shd w:val="clear" w:color="auto" w:fill="auto"/>
            <w:vAlign w:val="center"/>
          </w:tcPr>
          <w:p w14:paraId="24993083"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 Εργαλείου Παραγωγής Αναφορών</w:t>
            </w:r>
          </w:p>
        </w:tc>
        <w:tc>
          <w:tcPr>
            <w:tcW w:w="966" w:type="pct"/>
            <w:tcBorders>
              <w:top w:val="single" w:sz="4" w:space="0" w:color="000000"/>
              <w:left w:val="single" w:sz="4" w:space="0" w:color="000000"/>
              <w:bottom w:val="single" w:sz="4" w:space="0" w:color="000000"/>
            </w:tcBorders>
            <w:shd w:val="clear" w:color="auto" w:fill="auto"/>
            <w:vAlign w:val="center"/>
          </w:tcPr>
          <w:p w14:paraId="23E6D148"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68F779C4"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074065" w14:textId="77777777" w:rsidR="00C61245" w:rsidRPr="001C080E" w:rsidRDefault="00C61245" w:rsidP="00C61245">
            <w:pPr>
              <w:snapToGrid w:val="0"/>
              <w:rPr>
                <w:rFonts w:cs="Tahoma"/>
                <w:bCs/>
                <w:lang w:eastAsia="el-GR"/>
              </w:rPr>
            </w:pPr>
          </w:p>
        </w:tc>
      </w:tr>
      <w:tr w:rsidR="001C080E" w:rsidRPr="001C080E" w14:paraId="53E98444"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40E29CC" w14:textId="77777777" w:rsidR="00C61245" w:rsidRPr="001C080E" w:rsidRDefault="00C61245" w:rsidP="00C61245">
            <w:pPr>
              <w:pStyle w:val="a"/>
              <w:rPr>
                <w:rFonts w:cs="Tahoma"/>
                <w:color w:val="auto"/>
                <w:szCs w:val="20"/>
              </w:rPr>
            </w:pPr>
            <w:bookmarkStart w:id="2083" w:name="_Toc43548893"/>
            <w:bookmarkEnd w:id="2083"/>
          </w:p>
        </w:tc>
        <w:tc>
          <w:tcPr>
            <w:tcW w:w="1642" w:type="pct"/>
            <w:tcBorders>
              <w:top w:val="single" w:sz="4" w:space="0" w:color="000000"/>
              <w:left w:val="single" w:sz="4" w:space="0" w:color="000000"/>
              <w:bottom w:val="single" w:sz="4" w:space="0" w:color="000000"/>
            </w:tcBorders>
            <w:shd w:val="clear" w:color="auto" w:fill="auto"/>
            <w:vAlign w:val="center"/>
          </w:tcPr>
          <w:p w14:paraId="6E665B5C"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Παροχή Εργαλείου  Πολυκαναλικής Ενημέρωσης (</w:t>
            </w:r>
            <w:r w:rsidRPr="001C080E">
              <w:rPr>
                <w:rFonts w:cs="Tahoma"/>
                <w:bCs/>
                <w:sz w:val="20"/>
                <w:szCs w:val="20"/>
                <w:lang w:eastAsia="el-GR"/>
              </w:rPr>
              <w:t>SMS</w:t>
            </w:r>
            <w:r w:rsidRPr="001C080E">
              <w:rPr>
                <w:rFonts w:cs="Tahoma"/>
                <w:bCs/>
                <w:sz w:val="20"/>
                <w:szCs w:val="20"/>
                <w:lang w:val="el-GR" w:eastAsia="el-GR"/>
              </w:rPr>
              <w:t>/</w:t>
            </w:r>
            <w:r w:rsidRPr="001C080E">
              <w:rPr>
                <w:rFonts w:cs="Tahoma"/>
                <w:bCs/>
                <w:sz w:val="20"/>
                <w:szCs w:val="20"/>
                <w:lang w:eastAsia="el-GR"/>
              </w:rPr>
              <w:t>Emai</w:t>
            </w:r>
            <w:r w:rsidRPr="001C080E">
              <w:rPr>
                <w:rFonts w:cs="Tahoma"/>
                <w:bCs/>
                <w:sz w:val="20"/>
                <w:szCs w:val="20"/>
                <w:lang w:val="el-GR" w:eastAsia="el-GR"/>
              </w:rPr>
              <w:t>/</w:t>
            </w:r>
            <w:r w:rsidRPr="001C080E">
              <w:rPr>
                <w:rFonts w:cs="Tahoma"/>
                <w:bCs/>
                <w:sz w:val="20"/>
                <w:szCs w:val="20"/>
                <w:lang w:eastAsia="el-GR"/>
              </w:rPr>
              <w:t>RSS</w:t>
            </w:r>
            <w:r w:rsidRPr="001C080E">
              <w:rPr>
                <w:rFonts w:cs="Tahoma"/>
                <w:bCs/>
                <w:sz w:val="20"/>
                <w:szCs w:val="20"/>
                <w:lang w:val="el-GR" w:eastAsia="el-GR"/>
              </w:rPr>
              <w:t xml:space="preserve"> </w:t>
            </w:r>
            <w:r w:rsidRPr="001C080E">
              <w:rPr>
                <w:rFonts w:cs="Tahoma"/>
                <w:bCs/>
                <w:sz w:val="20"/>
                <w:szCs w:val="20"/>
                <w:lang w:eastAsia="el-GR"/>
              </w:rPr>
              <w:t>Feed</w:t>
            </w:r>
            <w:r w:rsidRPr="001C080E">
              <w:rPr>
                <w:rFonts w:cs="Tahoma"/>
                <w:bCs/>
                <w:sz w:val="20"/>
                <w:szCs w:val="20"/>
                <w:lang w:val="el-GR" w:eastAsia="el-GR"/>
              </w:rPr>
              <w:t>)</w:t>
            </w:r>
          </w:p>
        </w:tc>
        <w:tc>
          <w:tcPr>
            <w:tcW w:w="966" w:type="pct"/>
            <w:tcBorders>
              <w:top w:val="single" w:sz="4" w:space="0" w:color="000000"/>
              <w:left w:val="single" w:sz="4" w:space="0" w:color="000000"/>
              <w:bottom w:val="single" w:sz="4" w:space="0" w:color="000000"/>
            </w:tcBorders>
            <w:shd w:val="clear" w:color="auto" w:fill="auto"/>
            <w:vAlign w:val="center"/>
          </w:tcPr>
          <w:p w14:paraId="67CBD9F9"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1276018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261467" w14:textId="77777777" w:rsidR="00C61245" w:rsidRPr="001C080E" w:rsidRDefault="00C61245" w:rsidP="00C61245">
            <w:pPr>
              <w:snapToGrid w:val="0"/>
              <w:rPr>
                <w:rFonts w:cs="Tahoma"/>
                <w:bCs/>
                <w:lang w:eastAsia="el-GR"/>
              </w:rPr>
            </w:pPr>
          </w:p>
        </w:tc>
      </w:tr>
      <w:tr w:rsidR="001C080E" w:rsidRPr="001C080E" w14:paraId="69F7614E"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083FE2B" w14:textId="77777777" w:rsidR="00C61245" w:rsidRPr="001C080E" w:rsidRDefault="00C61245" w:rsidP="00C61245">
            <w:pPr>
              <w:pStyle w:val="a"/>
              <w:rPr>
                <w:rFonts w:cs="Tahoma"/>
                <w:color w:val="auto"/>
                <w:szCs w:val="20"/>
              </w:rPr>
            </w:pPr>
            <w:bookmarkStart w:id="2084" w:name="_Toc43548894"/>
            <w:bookmarkEnd w:id="2084"/>
          </w:p>
        </w:tc>
        <w:tc>
          <w:tcPr>
            <w:tcW w:w="1642" w:type="pct"/>
            <w:tcBorders>
              <w:top w:val="single" w:sz="4" w:space="0" w:color="000000"/>
              <w:left w:val="single" w:sz="4" w:space="0" w:color="000000"/>
              <w:bottom w:val="single" w:sz="4" w:space="0" w:color="000000"/>
            </w:tcBorders>
            <w:shd w:val="clear" w:color="auto" w:fill="auto"/>
            <w:vAlign w:val="center"/>
          </w:tcPr>
          <w:p w14:paraId="22BA8CD1"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 Συστήματος Μηχανικής Μάθησης</w:t>
            </w:r>
          </w:p>
        </w:tc>
        <w:tc>
          <w:tcPr>
            <w:tcW w:w="966" w:type="pct"/>
            <w:tcBorders>
              <w:top w:val="single" w:sz="4" w:space="0" w:color="000000"/>
              <w:left w:val="single" w:sz="4" w:space="0" w:color="000000"/>
              <w:bottom w:val="single" w:sz="4" w:space="0" w:color="000000"/>
            </w:tcBorders>
            <w:shd w:val="clear" w:color="auto" w:fill="auto"/>
            <w:vAlign w:val="center"/>
          </w:tcPr>
          <w:p w14:paraId="69B8F58E"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7B13B4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3CD655" w14:textId="77777777" w:rsidR="00C61245" w:rsidRPr="001C080E" w:rsidRDefault="00C61245" w:rsidP="00C61245">
            <w:pPr>
              <w:snapToGrid w:val="0"/>
              <w:rPr>
                <w:rFonts w:cs="Tahoma"/>
                <w:bCs/>
                <w:lang w:eastAsia="el-GR"/>
              </w:rPr>
            </w:pPr>
          </w:p>
        </w:tc>
      </w:tr>
      <w:tr w:rsidR="001C080E" w:rsidRPr="001C080E" w14:paraId="6305E829"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525CD2CA" w14:textId="77777777" w:rsidR="00C61245" w:rsidRPr="001C080E" w:rsidRDefault="00C61245" w:rsidP="00C61245">
            <w:pPr>
              <w:pStyle w:val="a"/>
              <w:rPr>
                <w:rFonts w:cs="Tahoma"/>
                <w:color w:val="auto"/>
                <w:szCs w:val="20"/>
              </w:rPr>
            </w:pPr>
            <w:bookmarkStart w:id="2085" w:name="_Toc43548895"/>
            <w:bookmarkEnd w:id="2085"/>
          </w:p>
        </w:tc>
        <w:tc>
          <w:tcPr>
            <w:tcW w:w="1642" w:type="pct"/>
            <w:tcBorders>
              <w:top w:val="single" w:sz="4" w:space="0" w:color="000000"/>
              <w:left w:val="single" w:sz="4" w:space="0" w:color="000000"/>
              <w:bottom w:val="single" w:sz="4" w:space="0" w:color="000000"/>
            </w:tcBorders>
            <w:shd w:val="clear" w:color="auto" w:fill="auto"/>
            <w:vAlign w:val="center"/>
          </w:tcPr>
          <w:p w14:paraId="4E0F66F9"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Παροχή Λειτουργίας  Παραγωγής και Διαχείρισης Ερωτηματολογίων</w:t>
            </w:r>
          </w:p>
        </w:tc>
        <w:tc>
          <w:tcPr>
            <w:tcW w:w="966" w:type="pct"/>
            <w:tcBorders>
              <w:top w:val="single" w:sz="4" w:space="0" w:color="000000"/>
              <w:left w:val="single" w:sz="4" w:space="0" w:color="000000"/>
              <w:bottom w:val="single" w:sz="4" w:space="0" w:color="000000"/>
            </w:tcBorders>
            <w:shd w:val="clear" w:color="auto" w:fill="auto"/>
            <w:vAlign w:val="center"/>
          </w:tcPr>
          <w:p w14:paraId="3FEE4542"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2E3D6E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B86BA1" w14:textId="77777777" w:rsidR="00C61245" w:rsidRPr="001C080E" w:rsidRDefault="00C61245" w:rsidP="00C61245">
            <w:pPr>
              <w:snapToGrid w:val="0"/>
              <w:rPr>
                <w:rFonts w:cs="Tahoma"/>
                <w:bCs/>
                <w:lang w:eastAsia="el-GR"/>
              </w:rPr>
            </w:pPr>
          </w:p>
        </w:tc>
      </w:tr>
      <w:tr w:rsidR="001C080E" w:rsidRPr="001C080E" w14:paraId="143FBA00"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74A86394" w14:textId="77777777" w:rsidR="00C61245" w:rsidRPr="001C080E" w:rsidRDefault="00C61245" w:rsidP="00C61245">
            <w:pPr>
              <w:pStyle w:val="a"/>
              <w:rPr>
                <w:rFonts w:cs="Tahoma"/>
                <w:color w:val="auto"/>
                <w:szCs w:val="20"/>
              </w:rPr>
            </w:pPr>
            <w:bookmarkStart w:id="2086" w:name="_Toc43548896"/>
            <w:bookmarkEnd w:id="2086"/>
          </w:p>
        </w:tc>
        <w:tc>
          <w:tcPr>
            <w:tcW w:w="1642" w:type="pct"/>
            <w:tcBorders>
              <w:top w:val="single" w:sz="4" w:space="0" w:color="000000"/>
              <w:left w:val="single" w:sz="4" w:space="0" w:color="000000"/>
              <w:bottom w:val="single" w:sz="4" w:space="0" w:color="000000"/>
            </w:tcBorders>
            <w:shd w:val="clear" w:color="auto" w:fill="auto"/>
            <w:vAlign w:val="center"/>
          </w:tcPr>
          <w:p w14:paraId="7B011A2D"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 Υποσυστήματος Διαχείρισης Υποθέσεων</w:t>
            </w:r>
          </w:p>
        </w:tc>
        <w:tc>
          <w:tcPr>
            <w:tcW w:w="966" w:type="pct"/>
            <w:tcBorders>
              <w:top w:val="single" w:sz="4" w:space="0" w:color="000000"/>
              <w:left w:val="single" w:sz="4" w:space="0" w:color="000000"/>
              <w:bottom w:val="single" w:sz="4" w:space="0" w:color="000000"/>
            </w:tcBorders>
            <w:shd w:val="clear" w:color="auto" w:fill="auto"/>
            <w:vAlign w:val="center"/>
          </w:tcPr>
          <w:p w14:paraId="74562276"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2774FB4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D8E115" w14:textId="77777777" w:rsidR="00C61245" w:rsidRPr="001C080E" w:rsidRDefault="00C61245" w:rsidP="00C61245">
            <w:pPr>
              <w:snapToGrid w:val="0"/>
              <w:rPr>
                <w:rFonts w:cs="Tahoma"/>
                <w:bCs/>
                <w:lang w:eastAsia="el-GR"/>
              </w:rPr>
            </w:pPr>
          </w:p>
        </w:tc>
      </w:tr>
      <w:tr w:rsidR="001C080E" w:rsidRPr="001C080E" w14:paraId="1BD92AF2"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6BCF3D88" w14:textId="77777777" w:rsidR="00C61245" w:rsidRPr="001C080E" w:rsidRDefault="00C61245" w:rsidP="00C61245">
            <w:pPr>
              <w:pStyle w:val="a"/>
              <w:rPr>
                <w:rFonts w:cs="Tahoma"/>
                <w:color w:val="auto"/>
                <w:szCs w:val="20"/>
              </w:rPr>
            </w:pPr>
            <w:bookmarkStart w:id="2087" w:name="_Toc43548897"/>
            <w:bookmarkEnd w:id="2087"/>
          </w:p>
        </w:tc>
        <w:tc>
          <w:tcPr>
            <w:tcW w:w="1642" w:type="pct"/>
            <w:tcBorders>
              <w:top w:val="single" w:sz="4" w:space="0" w:color="000000"/>
              <w:left w:val="single" w:sz="4" w:space="0" w:color="000000"/>
              <w:bottom w:val="single" w:sz="4" w:space="0" w:color="000000"/>
            </w:tcBorders>
            <w:shd w:val="clear" w:color="auto" w:fill="auto"/>
            <w:vAlign w:val="center"/>
          </w:tcPr>
          <w:p w14:paraId="087878B4"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 Υποσυστήματος Οικονομικής Διαχείρισης</w:t>
            </w:r>
          </w:p>
        </w:tc>
        <w:tc>
          <w:tcPr>
            <w:tcW w:w="966" w:type="pct"/>
            <w:tcBorders>
              <w:top w:val="single" w:sz="4" w:space="0" w:color="000000"/>
              <w:left w:val="single" w:sz="4" w:space="0" w:color="000000"/>
              <w:bottom w:val="single" w:sz="4" w:space="0" w:color="000000"/>
            </w:tcBorders>
            <w:shd w:val="clear" w:color="auto" w:fill="auto"/>
            <w:vAlign w:val="center"/>
          </w:tcPr>
          <w:p w14:paraId="10BB5341"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D75B17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26F030" w14:textId="77777777" w:rsidR="00C61245" w:rsidRPr="001C080E" w:rsidRDefault="00C61245" w:rsidP="00C61245">
            <w:pPr>
              <w:snapToGrid w:val="0"/>
              <w:rPr>
                <w:rFonts w:cs="Tahoma"/>
                <w:bCs/>
                <w:lang w:eastAsia="el-GR"/>
              </w:rPr>
            </w:pPr>
          </w:p>
        </w:tc>
      </w:tr>
      <w:tr w:rsidR="001C080E" w:rsidRPr="001C080E" w14:paraId="77BCF073"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755140A8" w14:textId="77777777" w:rsidR="00C61245" w:rsidRPr="001C080E" w:rsidRDefault="00C61245" w:rsidP="00C61245">
            <w:pPr>
              <w:pStyle w:val="a"/>
              <w:rPr>
                <w:rFonts w:cs="Tahoma"/>
                <w:color w:val="auto"/>
                <w:szCs w:val="20"/>
              </w:rPr>
            </w:pPr>
            <w:bookmarkStart w:id="2088" w:name="_Toc43548898"/>
            <w:bookmarkEnd w:id="2088"/>
          </w:p>
        </w:tc>
        <w:tc>
          <w:tcPr>
            <w:tcW w:w="1642" w:type="pct"/>
            <w:tcBorders>
              <w:top w:val="single" w:sz="4" w:space="0" w:color="000000"/>
              <w:left w:val="single" w:sz="4" w:space="0" w:color="000000"/>
              <w:bottom w:val="single" w:sz="4" w:space="0" w:color="000000"/>
            </w:tcBorders>
            <w:shd w:val="clear" w:color="auto" w:fill="auto"/>
            <w:vAlign w:val="center"/>
          </w:tcPr>
          <w:p w14:paraId="492A5675"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w:t>
            </w:r>
            <w:r w:rsidRPr="001C080E">
              <w:rPr>
                <w:rFonts w:cs="Tahoma"/>
                <w:sz w:val="20"/>
                <w:szCs w:val="20"/>
              </w:rPr>
              <w:t xml:space="preserve"> Παρακολούθησης Παγίων Στοιχείων</w:t>
            </w:r>
          </w:p>
        </w:tc>
        <w:tc>
          <w:tcPr>
            <w:tcW w:w="966" w:type="pct"/>
            <w:tcBorders>
              <w:top w:val="single" w:sz="4" w:space="0" w:color="000000"/>
              <w:left w:val="single" w:sz="4" w:space="0" w:color="000000"/>
              <w:bottom w:val="single" w:sz="4" w:space="0" w:color="000000"/>
            </w:tcBorders>
            <w:shd w:val="clear" w:color="auto" w:fill="auto"/>
            <w:vAlign w:val="center"/>
          </w:tcPr>
          <w:p w14:paraId="78438FDB"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2F2BE17"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736A2C" w14:textId="77777777" w:rsidR="00C61245" w:rsidRPr="001C080E" w:rsidRDefault="00C61245" w:rsidP="00C61245">
            <w:pPr>
              <w:snapToGrid w:val="0"/>
              <w:rPr>
                <w:rFonts w:cs="Tahoma"/>
                <w:bCs/>
                <w:lang w:eastAsia="el-GR"/>
              </w:rPr>
            </w:pPr>
          </w:p>
        </w:tc>
      </w:tr>
      <w:tr w:rsidR="001C080E" w:rsidRPr="001C080E" w14:paraId="1A23877E"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26615D25" w14:textId="77777777" w:rsidR="00C61245" w:rsidRPr="001C080E" w:rsidRDefault="00C61245" w:rsidP="00C61245">
            <w:pPr>
              <w:pStyle w:val="a"/>
              <w:rPr>
                <w:rFonts w:cs="Tahoma"/>
                <w:color w:val="auto"/>
                <w:szCs w:val="20"/>
              </w:rPr>
            </w:pPr>
            <w:bookmarkStart w:id="2089" w:name="_Toc43548899"/>
            <w:bookmarkEnd w:id="2089"/>
          </w:p>
        </w:tc>
        <w:tc>
          <w:tcPr>
            <w:tcW w:w="1642" w:type="pct"/>
            <w:tcBorders>
              <w:top w:val="single" w:sz="4" w:space="0" w:color="000000"/>
              <w:left w:val="single" w:sz="4" w:space="0" w:color="000000"/>
              <w:bottom w:val="single" w:sz="4" w:space="0" w:color="000000"/>
            </w:tcBorders>
            <w:shd w:val="clear" w:color="auto" w:fill="auto"/>
            <w:vAlign w:val="center"/>
          </w:tcPr>
          <w:p w14:paraId="003F278B"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w:t>
            </w:r>
            <w:r w:rsidRPr="001C080E">
              <w:rPr>
                <w:rFonts w:cs="Tahoma"/>
                <w:sz w:val="20"/>
                <w:szCs w:val="20"/>
              </w:rPr>
              <w:t xml:space="preserve"> Διαχείρισης Παρουσιων</w:t>
            </w:r>
          </w:p>
        </w:tc>
        <w:tc>
          <w:tcPr>
            <w:tcW w:w="966" w:type="pct"/>
            <w:tcBorders>
              <w:top w:val="single" w:sz="4" w:space="0" w:color="000000"/>
              <w:left w:val="single" w:sz="4" w:space="0" w:color="000000"/>
              <w:bottom w:val="single" w:sz="4" w:space="0" w:color="000000"/>
            </w:tcBorders>
            <w:shd w:val="clear" w:color="auto" w:fill="auto"/>
            <w:vAlign w:val="center"/>
          </w:tcPr>
          <w:p w14:paraId="11DC9D78"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791D13F"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153F21" w14:textId="77777777" w:rsidR="00C61245" w:rsidRPr="001C080E" w:rsidRDefault="00C61245" w:rsidP="00C61245">
            <w:pPr>
              <w:snapToGrid w:val="0"/>
              <w:rPr>
                <w:rFonts w:cs="Tahoma"/>
                <w:bCs/>
                <w:lang w:eastAsia="el-GR"/>
              </w:rPr>
            </w:pPr>
          </w:p>
        </w:tc>
      </w:tr>
      <w:tr w:rsidR="001C080E" w:rsidRPr="001C080E" w14:paraId="11F7099A"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6011B095" w14:textId="77777777" w:rsidR="00C61245" w:rsidRPr="001C080E" w:rsidRDefault="00C61245" w:rsidP="00C61245">
            <w:pPr>
              <w:pStyle w:val="a"/>
              <w:rPr>
                <w:rFonts w:cs="Tahoma"/>
                <w:color w:val="auto"/>
                <w:szCs w:val="20"/>
              </w:rPr>
            </w:pPr>
            <w:bookmarkStart w:id="2090" w:name="_Toc43548900"/>
            <w:bookmarkEnd w:id="2090"/>
          </w:p>
        </w:tc>
        <w:tc>
          <w:tcPr>
            <w:tcW w:w="1642" w:type="pct"/>
            <w:tcBorders>
              <w:top w:val="single" w:sz="4" w:space="0" w:color="000000"/>
              <w:left w:val="single" w:sz="4" w:space="0" w:color="000000"/>
              <w:bottom w:val="single" w:sz="4" w:space="0" w:color="000000"/>
            </w:tcBorders>
            <w:shd w:val="clear" w:color="auto" w:fill="auto"/>
            <w:vAlign w:val="center"/>
          </w:tcPr>
          <w:p w14:paraId="21B02CBB"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Παροχή</w:t>
            </w:r>
            <w:r w:rsidRPr="001C080E">
              <w:rPr>
                <w:rFonts w:cs="Tahoma"/>
                <w:sz w:val="20"/>
                <w:szCs w:val="20"/>
              </w:rPr>
              <w:t xml:space="preserve"> Αναφοράς Προβλημάτων</w:t>
            </w:r>
          </w:p>
        </w:tc>
        <w:tc>
          <w:tcPr>
            <w:tcW w:w="966" w:type="pct"/>
            <w:tcBorders>
              <w:top w:val="single" w:sz="4" w:space="0" w:color="000000"/>
              <w:left w:val="single" w:sz="4" w:space="0" w:color="000000"/>
              <w:bottom w:val="single" w:sz="4" w:space="0" w:color="000000"/>
            </w:tcBorders>
            <w:shd w:val="clear" w:color="auto" w:fill="auto"/>
            <w:vAlign w:val="center"/>
          </w:tcPr>
          <w:p w14:paraId="7EB0CB49"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F73A90D"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294989" w14:textId="77777777" w:rsidR="00C61245" w:rsidRPr="001C080E" w:rsidRDefault="00C61245" w:rsidP="00C61245">
            <w:pPr>
              <w:snapToGrid w:val="0"/>
              <w:rPr>
                <w:rFonts w:cs="Tahoma"/>
                <w:bCs/>
                <w:lang w:eastAsia="el-GR"/>
              </w:rPr>
            </w:pPr>
          </w:p>
        </w:tc>
      </w:tr>
      <w:tr w:rsidR="001C080E" w:rsidRPr="001C080E" w14:paraId="2D47C551"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D382419" w14:textId="77777777" w:rsidR="00C61245" w:rsidRPr="001C080E" w:rsidRDefault="00C61245" w:rsidP="00C61245">
            <w:pPr>
              <w:pStyle w:val="a"/>
              <w:rPr>
                <w:rFonts w:cs="Tahoma"/>
                <w:color w:val="auto"/>
                <w:szCs w:val="20"/>
              </w:rPr>
            </w:pPr>
            <w:bookmarkStart w:id="2091" w:name="_Toc43548901"/>
            <w:bookmarkEnd w:id="2091"/>
          </w:p>
        </w:tc>
        <w:tc>
          <w:tcPr>
            <w:tcW w:w="1642" w:type="pct"/>
            <w:tcBorders>
              <w:top w:val="single" w:sz="4" w:space="0" w:color="000000"/>
              <w:left w:val="single" w:sz="4" w:space="0" w:color="000000"/>
              <w:bottom w:val="single" w:sz="4" w:space="0" w:color="000000"/>
            </w:tcBorders>
            <w:shd w:val="clear" w:color="auto" w:fill="auto"/>
            <w:vAlign w:val="center"/>
          </w:tcPr>
          <w:p w14:paraId="7DCDB409"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Δυνατότητα διασύνδεσης του ΟΠΣ-ΝΣΚ με τρίτα πληροφοριακά συστήματα του Δημοσίου</w:t>
            </w:r>
          </w:p>
        </w:tc>
        <w:tc>
          <w:tcPr>
            <w:tcW w:w="966" w:type="pct"/>
            <w:tcBorders>
              <w:top w:val="single" w:sz="4" w:space="0" w:color="000000"/>
              <w:left w:val="single" w:sz="4" w:space="0" w:color="000000"/>
              <w:bottom w:val="single" w:sz="4" w:space="0" w:color="000000"/>
            </w:tcBorders>
            <w:shd w:val="clear" w:color="auto" w:fill="auto"/>
            <w:vAlign w:val="center"/>
          </w:tcPr>
          <w:p w14:paraId="5780BF1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0130D9DD"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229F58" w14:textId="77777777" w:rsidR="00C61245" w:rsidRPr="001C080E" w:rsidRDefault="00C61245" w:rsidP="00C61245">
            <w:pPr>
              <w:snapToGrid w:val="0"/>
              <w:rPr>
                <w:rFonts w:cs="Tahoma"/>
                <w:bCs/>
                <w:lang w:eastAsia="el-GR"/>
              </w:rPr>
            </w:pPr>
          </w:p>
        </w:tc>
      </w:tr>
      <w:tr w:rsidR="00C61245" w:rsidRPr="001C080E" w14:paraId="7ACC25B2"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35698B45" w14:textId="77777777" w:rsidR="00C61245" w:rsidRPr="001C080E" w:rsidRDefault="00C61245" w:rsidP="00C61245">
            <w:pPr>
              <w:pStyle w:val="a"/>
              <w:rPr>
                <w:rFonts w:cs="Tahoma"/>
                <w:color w:val="auto"/>
                <w:szCs w:val="20"/>
              </w:rPr>
            </w:pPr>
            <w:bookmarkStart w:id="2092" w:name="_Toc43548902"/>
            <w:bookmarkEnd w:id="2092"/>
          </w:p>
        </w:tc>
        <w:tc>
          <w:tcPr>
            <w:tcW w:w="1642" w:type="pct"/>
            <w:tcBorders>
              <w:top w:val="single" w:sz="4" w:space="0" w:color="000000"/>
              <w:left w:val="single" w:sz="4" w:space="0" w:color="000000"/>
              <w:bottom w:val="single" w:sz="4" w:space="0" w:color="000000"/>
            </w:tcBorders>
            <w:shd w:val="clear" w:color="auto" w:fill="auto"/>
            <w:vAlign w:val="center"/>
          </w:tcPr>
          <w:p w14:paraId="2D109D8D"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Να περιγραφούν οι τεχνολογίες με βάση τις οποίες τα διάφορα υποσυστήματα επικοινωνούν μεταξύ </w:t>
            </w:r>
            <w:r w:rsidR="00F048D2" w:rsidRPr="001C080E">
              <w:rPr>
                <w:rFonts w:cs="Tahoma"/>
                <w:bCs/>
                <w:sz w:val="20"/>
                <w:szCs w:val="20"/>
                <w:lang w:val="el-GR" w:eastAsia="el-GR"/>
              </w:rPr>
              <w:t>τους</w:t>
            </w:r>
          </w:p>
        </w:tc>
        <w:tc>
          <w:tcPr>
            <w:tcW w:w="966" w:type="pct"/>
            <w:tcBorders>
              <w:top w:val="single" w:sz="4" w:space="0" w:color="000000"/>
              <w:left w:val="single" w:sz="4" w:space="0" w:color="000000"/>
              <w:bottom w:val="single" w:sz="4" w:space="0" w:color="000000"/>
            </w:tcBorders>
            <w:shd w:val="clear" w:color="auto" w:fill="auto"/>
            <w:vAlign w:val="center"/>
          </w:tcPr>
          <w:p w14:paraId="7178E8A3"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6819AD1"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1D2973" w14:textId="77777777" w:rsidR="00C61245" w:rsidRPr="001C080E" w:rsidRDefault="00C61245" w:rsidP="00C61245">
            <w:pPr>
              <w:snapToGrid w:val="0"/>
              <w:rPr>
                <w:rFonts w:cs="Tahoma"/>
                <w:bCs/>
                <w:lang w:eastAsia="el-GR"/>
              </w:rPr>
            </w:pPr>
          </w:p>
        </w:tc>
      </w:tr>
    </w:tbl>
    <w:p w14:paraId="04CF26DD" w14:textId="77777777" w:rsidR="00C61245" w:rsidRPr="001C080E" w:rsidRDefault="00C61245" w:rsidP="00C61245">
      <w:pPr>
        <w:rPr>
          <w:rFonts w:cs="Tahoma"/>
        </w:rPr>
      </w:pPr>
    </w:p>
    <w:p w14:paraId="1A128FE1" w14:textId="77777777" w:rsidR="00C61245" w:rsidRPr="001C080E" w:rsidRDefault="00C61245" w:rsidP="00D6789E">
      <w:pPr>
        <w:pStyle w:val="20"/>
        <w:numPr>
          <w:ilvl w:val="0"/>
          <w:numId w:val="29"/>
        </w:numPr>
        <w:ind w:left="0" w:firstLine="0"/>
        <w:rPr>
          <w:rFonts w:cs="Tahoma"/>
          <w:color w:val="auto"/>
        </w:rPr>
      </w:pPr>
      <w:bookmarkStart w:id="2093" w:name="_Φυσική_Αρχιτεκτονική_1"/>
      <w:bookmarkStart w:id="2094" w:name="_Toc45141173"/>
      <w:bookmarkStart w:id="2095" w:name="_Toc52372763"/>
      <w:bookmarkStart w:id="2096" w:name="_Toc52373024"/>
      <w:bookmarkStart w:id="2097" w:name="_Ref60667572"/>
      <w:bookmarkStart w:id="2098" w:name="_Toc92885260"/>
      <w:bookmarkEnd w:id="2093"/>
      <w:r w:rsidRPr="001C080E">
        <w:rPr>
          <w:rFonts w:cs="Tahoma"/>
          <w:color w:val="auto"/>
        </w:rPr>
        <w:t>Φυσική Αρχιτεκτονική</w:t>
      </w:r>
      <w:bookmarkEnd w:id="2094"/>
      <w:bookmarkEnd w:id="2095"/>
      <w:bookmarkEnd w:id="2096"/>
      <w:bookmarkEnd w:id="2097"/>
      <w:bookmarkEnd w:id="2098"/>
    </w:p>
    <w:tbl>
      <w:tblPr>
        <w:tblW w:w="5000" w:type="pct"/>
        <w:tblLook w:val="0000" w:firstRow="0" w:lastRow="0" w:firstColumn="0" w:lastColumn="0" w:noHBand="0" w:noVBand="0"/>
      </w:tblPr>
      <w:tblGrid>
        <w:gridCol w:w="749"/>
        <w:gridCol w:w="3399"/>
        <w:gridCol w:w="1623"/>
        <w:gridCol w:w="1696"/>
        <w:gridCol w:w="2161"/>
      </w:tblGrid>
      <w:tr w:rsidR="001C080E" w:rsidRPr="001C080E" w14:paraId="5095D16A" w14:textId="77777777" w:rsidTr="00C61245">
        <w:trPr>
          <w:cantSplit/>
          <w:tblHeader/>
        </w:trPr>
        <w:tc>
          <w:tcPr>
            <w:tcW w:w="389" w:type="pct"/>
            <w:tcBorders>
              <w:top w:val="single" w:sz="4" w:space="0" w:color="000000"/>
              <w:left w:val="single" w:sz="4" w:space="0" w:color="000000"/>
              <w:bottom w:val="single" w:sz="4" w:space="0" w:color="000000"/>
            </w:tcBorders>
            <w:shd w:val="clear" w:color="auto" w:fill="D8D8D8"/>
            <w:vAlign w:val="center"/>
          </w:tcPr>
          <w:p w14:paraId="552668EE" w14:textId="77777777" w:rsidR="00C61245" w:rsidRPr="001C080E" w:rsidRDefault="00C61245" w:rsidP="00C61245">
            <w:pPr>
              <w:jc w:val="center"/>
              <w:rPr>
                <w:rFonts w:cs="Tahoma"/>
                <w:b/>
              </w:rPr>
            </w:pPr>
            <w:r w:rsidRPr="001C080E">
              <w:rPr>
                <w:rFonts w:cs="Tahoma"/>
                <w:b/>
              </w:rPr>
              <w:t>Α/Α</w:t>
            </w:r>
          </w:p>
        </w:tc>
        <w:tc>
          <w:tcPr>
            <w:tcW w:w="1765" w:type="pct"/>
            <w:tcBorders>
              <w:top w:val="single" w:sz="4" w:space="0" w:color="000000"/>
              <w:left w:val="single" w:sz="4" w:space="0" w:color="000000"/>
              <w:bottom w:val="single" w:sz="4" w:space="0" w:color="000000"/>
            </w:tcBorders>
            <w:shd w:val="clear" w:color="auto" w:fill="D8D8D8"/>
            <w:vAlign w:val="center"/>
          </w:tcPr>
          <w:p w14:paraId="3D944329" w14:textId="77777777" w:rsidR="00C61245" w:rsidRPr="001C080E" w:rsidRDefault="00C61245" w:rsidP="00C61245">
            <w:pPr>
              <w:jc w:val="center"/>
              <w:rPr>
                <w:rFonts w:cs="Tahoma"/>
                <w:b/>
              </w:rPr>
            </w:pPr>
            <w:r w:rsidRPr="001C080E">
              <w:rPr>
                <w:rFonts w:cs="Tahoma"/>
                <w:b/>
              </w:rPr>
              <w:t>ΠΡΟΔΙΑΓΡΑΦΗ</w:t>
            </w:r>
          </w:p>
        </w:tc>
        <w:tc>
          <w:tcPr>
            <w:tcW w:w="843" w:type="pct"/>
            <w:tcBorders>
              <w:top w:val="single" w:sz="4" w:space="0" w:color="000000"/>
              <w:left w:val="single" w:sz="4" w:space="0" w:color="000000"/>
              <w:bottom w:val="single" w:sz="4" w:space="0" w:color="000000"/>
            </w:tcBorders>
            <w:shd w:val="clear" w:color="auto" w:fill="D8D8D8"/>
            <w:vAlign w:val="center"/>
          </w:tcPr>
          <w:p w14:paraId="7BE1476B" w14:textId="77777777" w:rsidR="00C61245" w:rsidRPr="001C080E" w:rsidRDefault="00C61245" w:rsidP="00C61245">
            <w:pPr>
              <w:jc w:val="center"/>
              <w:rPr>
                <w:rFonts w:cs="Tahoma"/>
                <w:b/>
              </w:rPr>
            </w:pPr>
            <w:r w:rsidRPr="001C080E">
              <w:rPr>
                <w:rFonts w:cs="Tahoma"/>
                <w:b/>
              </w:rPr>
              <w:t>ΑΠΑΙΤΗΣΗ</w:t>
            </w:r>
          </w:p>
        </w:tc>
        <w:tc>
          <w:tcPr>
            <w:tcW w:w="881" w:type="pct"/>
            <w:tcBorders>
              <w:top w:val="single" w:sz="4" w:space="0" w:color="000000"/>
              <w:left w:val="single" w:sz="4" w:space="0" w:color="000000"/>
              <w:bottom w:val="single" w:sz="4" w:space="0" w:color="000000"/>
            </w:tcBorders>
            <w:shd w:val="clear" w:color="auto" w:fill="D8D8D8"/>
            <w:vAlign w:val="center"/>
          </w:tcPr>
          <w:p w14:paraId="0C7DD7AC" w14:textId="77777777" w:rsidR="00C61245" w:rsidRPr="001C080E" w:rsidRDefault="00C61245" w:rsidP="00C61245">
            <w:pPr>
              <w:jc w:val="center"/>
              <w:rPr>
                <w:rFonts w:cs="Tahoma"/>
                <w:b/>
              </w:rPr>
            </w:pPr>
            <w:r w:rsidRPr="001C080E">
              <w:rPr>
                <w:rFonts w:cs="Tahoma"/>
                <w:b/>
              </w:rPr>
              <w:t>ΑΠΑΝΤΗΣΗ</w:t>
            </w:r>
          </w:p>
        </w:tc>
        <w:tc>
          <w:tcPr>
            <w:tcW w:w="112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2C7A871" w14:textId="77777777" w:rsidR="00C61245" w:rsidRPr="001C080E" w:rsidRDefault="00C61245" w:rsidP="00C61245">
            <w:pPr>
              <w:jc w:val="center"/>
              <w:rPr>
                <w:rFonts w:cs="Tahoma"/>
                <w:b/>
              </w:rPr>
            </w:pPr>
            <w:r w:rsidRPr="001C080E">
              <w:rPr>
                <w:rFonts w:cs="Tahoma"/>
                <w:b/>
              </w:rPr>
              <w:t>ΠΑΡΑΠΟΜΠΗ ΤΕΚΜΗΡΙΩΣΗΣ</w:t>
            </w:r>
          </w:p>
        </w:tc>
      </w:tr>
      <w:tr w:rsidR="001C080E" w:rsidRPr="001C080E" w14:paraId="5832EF97"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1E8FAB99" w14:textId="77777777" w:rsidR="00C61245" w:rsidRPr="001C080E" w:rsidRDefault="00C61245" w:rsidP="00D6789E">
            <w:pPr>
              <w:pStyle w:val="a"/>
              <w:numPr>
                <w:ilvl w:val="0"/>
                <w:numId w:val="41"/>
              </w:numPr>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08B6C921"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Να περιγραφεί λεπτομερώς η προτεινόμενη αρχιτεκτονική λύση </w:t>
            </w:r>
          </w:p>
        </w:tc>
        <w:tc>
          <w:tcPr>
            <w:tcW w:w="843" w:type="pct"/>
            <w:tcBorders>
              <w:top w:val="single" w:sz="4" w:space="0" w:color="000000"/>
              <w:left w:val="single" w:sz="4" w:space="0" w:color="000000"/>
              <w:bottom w:val="single" w:sz="4" w:space="0" w:color="000000"/>
            </w:tcBorders>
            <w:shd w:val="clear" w:color="auto" w:fill="auto"/>
            <w:vAlign w:val="center"/>
          </w:tcPr>
          <w:p w14:paraId="674EA178"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E95786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399C6D" w14:textId="77777777" w:rsidR="00C61245" w:rsidRPr="001C080E" w:rsidRDefault="00C61245" w:rsidP="00C61245">
            <w:pPr>
              <w:snapToGrid w:val="0"/>
              <w:rPr>
                <w:rFonts w:cs="Tahoma"/>
                <w:bCs/>
                <w:lang w:eastAsia="el-GR"/>
              </w:rPr>
            </w:pPr>
          </w:p>
        </w:tc>
      </w:tr>
      <w:tr w:rsidR="001C080E" w:rsidRPr="001C080E" w14:paraId="31135FBC"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351E6692" w14:textId="77777777" w:rsidR="00C61245" w:rsidRPr="001C080E" w:rsidRDefault="00C61245" w:rsidP="00C61245">
            <w:pPr>
              <w:pStyle w:val="a"/>
              <w:rPr>
                <w:rFonts w:cs="Tahoma"/>
                <w:color w:val="auto"/>
                <w:szCs w:val="20"/>
                <w:lang w:val="en-US"/>
              </w:rPr>
            </w:pPr>
          </w:p>
        </w:tc>
        <w:tc>
          <w:tcPr>
            <w:tcW w:w="1765" w:type="pct"/>
            <w:tcBorders>
              <w:top w:val="single" w:sz="4" w:space="0" w:color="000000"/>
              <w:left w:val="single" w:sz="4" w:space="0" w:color="000000"/>
              <w:bottom w:val="single" w:sz="4" w:space="0" w:color="000000"/>
            </w:tcBorders>
            <w:shd w:val="clear" w:color="auto" w:fill="auto"/>
            <w:vAlign w:val="center"/>
          </w:tcPr>
          <w:p w14:paraId="6A51CC66"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αναφερθεί το προσφερόμενο λογισμικό λειτουργικού συστήματος και η έκδοση αυτού</w:t>
            </w:r>
          </w:p>
        </w:tc>
        <w:tc>
          <w:tcPr>
            <w:tcW w:w="843" w:type="pct"/>
            <w:tcBorders>
              <w:top w:val="single" w:sz="4" w:space="0" w:color="000000"/>
              <w:left w:val="single" w:sz="4" w:space="0" w:color="000000"/>
              <w:bottom w:val="single" w:sz="4" w:space="0" w:color="000000"/>
            </w:tcBorders>
            <w:shd w:val="clear" w:color="auto" w:fill="auto"/>
            <w:vAlign w:val="center"/>
          </w:tcPr>
          <w:p w14:paraId="5F1B4B55"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525D365"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2BA987" w14:textId="77777777" w:rsidR="00C61245" w:rsidRPr="001C080E" w:rsidRDefault="00C61245" w:rsidP="00C61245">
            <w:pPr>
              <w:snapToGrid w:val="0"/>
              <w:rPr>
                <w:rFonts w:cs="Tahoma"/>
                <w:bCs/>
                <w:lang w:eastAsia="el-GR"/>
              </w:rPr>
            </w:pPr>
          </w:p>
        </w:tc>
      </w:tr>
      <w:tr w:rsidR="001C080E" w:rsidRPr="001C080E" w14:paraId="68E19968"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4F4C71E8" w14:textId="77777777" w:rsidR="00C61245" w:rsidRPr="001C080E" w:rsidRDefault="00C61245" w:rsidP="00C61245">
            <w:pPr>
              <w:pStyle w:val="a"/>
              <w:rPr>
                <w:rFonts w:cs="Tahoma"/>
                <w:color w:val="auto"/>
                <w:szCs w:val="20"/>
                <w:lang w:val="en-US"/>
              </w:rPr>
            </w:pPr>
          </w:p>
        </w:tc>
        <w:tc>
          <w:tcPr>
            <w:tcW w:w="1765" w:type="pct"/>
            <w:tcBorders>
              <w:top w:val="single" w:sz="4" w:space="0" w:color="000000"/>
              <w:left w:val="single" w:sz="4" w:space="0" w:color="000000"/>
              <w:bottom w:val="single" w:sz="4" w:space="0" w:color="000000"/>
            </w:tcBorders>
            <w:shd w:val="clear" w:color="auto" w:fill="auto"/>
            <w:vAlign w:val="center"/>
          </w:tcPr>
          <w:p w14:paraId="42BABD7A"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αναφερθεί το προσφερόμενο λογισμικό λήψης αντιγράφων ασφαλείας και η έκδοση αυτού</w:t>
            </w:r>
          </w:p>
        </w:tc>
        <w:tc>
          <w:tcPr>
            <w:tcW w:w="843" w:type="pct"/>
            <w:tcBorders>
              <w:top w:val="single" w:sz="4" w:space="0" w:color="000000"/>
              <w:left w:val="single" w:sz="4" w:space="0" w:color="000000"/>
              <w:bottom w:val="single" w:sz="4" w:space="0" w:color="000000"/>
            </w:tcBorders>
            <w:shd w:val="clear" w:color="auto" w:fill="auto"/>
            <w:vAlign w:val="center"/>
          </w:tcPr>
          <w:p w14:paraId="1103D640"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B3F226D"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188CE3" w14:textId="77777777" w:rsidR="00C61245" w:rsidRPr="001C080E" w:rsidRDefault="00C61245" w:rsidP="00C61245">
            <w:pPr>
              <w:snapToGrid w:val="0"/>
              <w:rPr>
                <w:rFonts w:cs="Tahoma"/>
                <w:bCs/>
                <w:lang w:eastAsia="el-GR"/>
              </w:rPr>
            </w:pPr>
          </w:p>
        </w:tc>
      </w:tr>
      <w:tr w:rsidR="001C080E" w:rsidRPr="001C080E" w14:paraId="332E1622"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31C72CC8" w14:textId="77777777" w:rsidR="00C61245" w:rsidRPr="001C080E" w:rsidRDefault="00C61245" w:rsidP="00C61245">
            <w:pPr>
              <w:pStyle w:val="a"/>
              <w:rPr>
                <w:rFonts w:cs="Tahoma"/>
                <w:color w:val="auto"/>
                <w:szCs w:val="20"/>
                <w:lang w:val="en-US"/>
              </w:rPr>
            </w:pPr>
          </w:p>
        </w:tc>
        <w:tc>
          <w:tcPr>
            <w:tcW w:w="1765" w:type="pct"/>
            <w:tcBorders>
              <w:top w:val="single" w:sz="4" w:space="0" w:color="000000"/>
              <w:left w:val="single" w:sz="4" w:space="0" w:color="000000"/>
              <w:bottom w:val="single" w:sz="4" w:space="0" w:color="000000"/>
            </w:tcBorders>
            <w:shd w:val="clear" w:color="auto" w:fill="auto"/>
            <w:vAlign w:val="center"/>
          </w:tcPr>
          <w:p w14:paraId="410DD41D"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περιγραφή η προτεινόμενη πολιτική λήψης αντιγράφων ασφαλείας</w:t>
            </w:r>
          </w:p>
        </w:tc>
        <w:tc>
          <w:tcPr>
            <w:tcW w:w="843" w:type="pct"/>
            <w:tcBorders>
              <w:top w:val="single" w:sz="4" w:space="0" w:color="000000"/>
              <w:left w:val="single" w:sz="4" w:space="0" w:color="000000"/>
              <w:bottom w:val="single" w:sz="4" w:space="0" w:color="000000"/>
            </w:tcBorders>
            <w:shd w:val="clear" w:color="auto" w:fill="auto"/>
            <w:vAlign w:val="center"/>
          </w:tcPr>
          <w:p w14:paraId="4A8F461C"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5817763"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CDFB4B" w14:textId="77777777" w:rsidR="00C61245" w:rsidRPr="001C080E" w:rsidRDefault="00C61245" w:rsidP="00C61245">
            <w:pPr>
              <w:snapToGrid w:val="0"/>
              <w:rPr>
                <w:rFonts w:cs="Tahoma"/>
                <w:bCs/>
                <w:lang w:eastAsia="el-GR"/>
              </w:rPr>
            </w:pPr>
          </w:p>
        </w:tc>
      </w:tr>
      <w:tr w:rsidR="001C080E" w:rsidRPr="001C080E" w14:paraId="74B9A3D2"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0A13DE70"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37492F20"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Υποδομή </w:t>
            </w:r>
            <w:r w:rsidRPr="001C080E">
              <w:rPr>
                <w:rFonts w:cs="Tahoma"/>
                <w:bCs/>
                <w:sz w:val="20"/>
                <w:szCs w:val="20"/>
                <w:lang w:val="en-US" w:eastAsia="el-GR"/>
              </w:rPr>
              <w:t>G</w:t>
            </w:r>
            <w:r w:rsidRPr="001C080E">
              <w:rPr>
                <w:rFonts w:cs="Tahoma"/>
                <w:bCs/>
                <w:sz w:val="20"/>
                <w:szCs w:val="20"/>
                <w:lang w:val="el-GR" w:eastAsia="el-GR"/>
              </w:rPr>
              <w:t>-</w:t>
            </w:r>
            <w:r w:rsidRPr="001C080E">
              <w:rPr>
                <w:rFonts w:cs="Tahoma"/>
                <w:bCs/>
                <w:sz w:val="20"/>
                <w:szCs w:val="20"/>
                <w:lang w:val="en-US" w:eastAsia="el-GR"/>
              </w:rPr>
              <w:t>cloud</w:t>
            </w:r>
            <w:r w:rsidRPr="001C080E">
              <w:rPr>
                <w:rFonts w:cs="Tahoma"/>
                <w:bCs/>
                <w:sz w:val="20"/>
                <w:szCs w:val="20"/>
                <w:lang w:val="el-GR" w:eastAsia="el-GR"/>
              </w:rPr>
              <w:t xml:space="preserve"> χωρίς προβλήματα συμβατότητας</w:t>
            </w:r>
          </w:p>
        </w:tc>
        <w:tc>
          <w:tcPr>
            <w:tcW w:w="843" w:type="pct"/>
            <w:tcBorders>
              <w:top w:val="single" w:sz="4" w:space="0" w:color="000000"/>
              <w:left w:val="single" w:sz="4" w:space="0" w:color="000000"/>
              <w:bottom w:val="single" w:sz="4" w:space="0" w:color="000000"/>
            </w:tcBorders>
            <w:shd w:val="clear" w:color="auto" w:fill="auto"/>
            <w:vAlign w:val="center"/>
          </w:tcPr>
          <w:p w14:paraId="0DA1C08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1164F0F0"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7BE97F" w14:textId="77777777" w:rsidR="00C61245" w:rsidRPr="001C080E" w:rsidRDefault="00C61245" w:rsidP="00C61245">
            <w:pPr>
              <w:snapToGrid w:val="0"/>
              <w:rPr>
                <w:rFonts w:cs="Tahoma"/>
                <w:bCs/>
                <w:lang w:eastAsia="el-GR"/>
              </w:rPr>
            </w:pPr>
          </w:p>
        </w:tc>
      </w:tr>
      <w:tr w:rsidR="001C080E" w:rsidRPr="001C080E" w14:paraId="4857095D"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10CEA4B4"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62915924" w14:textId="77777777" w:rsidR="00C61245" w:rsidRPr="001C080E" w:rsidRDefault="00C61245" w:rsidP="00C61245">
            <w:pPr>
              <w:snapToGrid w:val="0"/>
              <w:rPr>
                <w:rFonts w:cs="Tahoma"/>
                <w:bCs/>
                <w:sz w:val="20"/>
                <w:szCs w:val="20"/>
                <w:lang w:val="en-US" w:eastAsia="el-GR"/>
              </w:rPr>
            </w:pPr>
            <w:r w:rsidRPr="001C080E">
              <w:rPr>
                <w:rFonts w:cs="Tahoma"/>
                <w:bCs/>
                <w:sz w:val="20"/>
                <w:szCs w:val="20"/>
                <w:lang w:eastAsia="el-GR"/>
              </w:rPr>
              <w:t xml:space="preserve">Πλήθος </w:t>
            </w:r>
            <w:r w:rsidRPr="001C080E">
              <w:rPr>
                <w:rFonts w:cs="Tahoma"/>
                <w:bCs/>
                <w:sz w:val="20"/>
                <w:szCs w:val="20"/>
                <w:lang w:val="en-US" w:eastAsia="el-GR"/>
              </w:rPr>
              <w:t xml:space="preserve">virtual </w:t>
            </w:r>
            <w:r w:rsidRPr="001C080E">
              <w:rPr>
                <w:rFonts w:cs="Tahoma"/>
                <w:bCs/>
                <w:sz w:val="20"/>
                <w:szCs w:val="20"/>
                <w:lang w:eastAsia="el-GR"/>
              </w:rPr>
              <w:t xml:space="preserve">διακομιστών </w:t>
            </w:r>
            <w:r w:rsidRPr="001C080E">
              <w:rPr>
                <w:rFonts w:cs="Tahoma"/>
                <w:bCs/>
                <w:sz w:val="20"/>
                <w:szCs w:val="20"/>
                <w:lang w:val="en-US" w:eastAsia="el-GR"/>
              </w:rPr>
              <w:t>Web</w:t>
            </w:r>
          </w:p>
        </w:tc>
        <w:tc>
          <w:tcPr>
            <w:tcW w:w="843" w:type="pct"/>
            <w:tcBorders>
              <w:top w:val="single" w:sz="4" w:space="0" w:color="000000"/>
              <w:left w:val="single" w:sz="4" w:space="0" w:color="000000"/>
              <w:bottom w:val="single" w:sz="4" w:space="0" w:color="000000"/>
            </w:tcBorders>
            <w:shd w:val="clear" w:color="auto" w:fill="auto"/>
            <w:vAlign w:val="center"/>
          </w:tcPr>
          <w:p w14:paraId="7D15AC6A" w14:textId="77777777" w:rsidR="00C61245" w:rsidRPr="001C080E" w:rsidRDefault="00C61245" w:rsidP="00C61245">
            <w:pPr>
              <w:snapToGrid w:val="0"/>
              <w:ind w:left="-202" w:firstLine="202"/>
              <w:jc w:val="center"/>
              <w:rPr>
                <w:rFonts w:cs="Tahoma"/>
                <w:bCs/>
                <w:sz w:val="20"/>
                <w:szCs w:val="20"/>
                <w:lang w:val="en-US" w:eastAsia="el-GR"/>
              </w:rPr>
            </w:pPr>
            <w:r w:rsidRPr="001C080E">
              <w:rPr>
                <w:rFonts w:cs="Tahoma"/>
                <w:bCs/>
                <w:sz w:val="20"/>
                <w:szCs w:val="20"/>
                <w:lang w:eastAsia="el-GR"/>
              </w:rPr>
              <w:t>≥</w:t>
            </w:r>
            <w:r w:rsidRPr="001C080E">
              <w:rPr>
                <w:rFonts w:cs="Tahoma"/>
                <w:bCs/>
                <w:sz w:val="20"/>
                <w:szCs w:val="20"/>
                <w:lang w:val="en-US"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438465C1"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4071B5" w14:textId="77777777" w:rsidR="00C61245" w:rsidRPr="001C080E" w:rsidRDefault="00C61245" w:rsidP="00C61245">
            <w:pPr>
              <w:snapToGrid w:val="0"/>
              <w:rPr>
                <w:rFonts w:cs="Tahoma"/>
                <w:bCs/>
                <w:lang w:eastAsia="el-GR"/>
              </w:rPr>
            </w:pPr>
          </w:p>
        </w:tc>
      </w:tr>
      <w:tr w:rsidR="001C080E" w:rsidRPr="001C080E" w14:paraId="48A5F2CE"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4E0F221B"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359C402C"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Π</w:t>
            </w:r>
            <w:r w:rsidRPr="001C080E">
              <w:rPr>
                <w:rFonts w:cs="Tahoma"/>
                <w:bCs/>
                <w:sz w:val="20"/>
                <w:szCs w:val="20"/>
                <w:lang w:val="en-US" w:eastAsia="el-GR"/>
              </w:rPr>
              <w:t>l</w:t>
            </w:r>
            <w:r w:rsidRPr="001C080E">
              <w:rPr>
                <w:rFonts w:cs="Tahoma"/>
                <w:bCs/>
                <w:sz w:val="20"/>
                <w:szCs w:val="20"/>
                <w:lang w:val="el-GR" w:eastAsia="el-GR"/>
              </w:rPr>
              <w:t xml:space="preserve">ήθος </w:t>
            </w:r>
            <w:r w:rsidRPr="001C080E">
              <w:rPr>
                <w:rFonts w:cs="Tahoma"/>
                <w:bCs/>
                <w:sz w:val="20"/>
                <w:szCs w:val="20"/>
                <w:lang w:val="en-US" w:eastAsia="el-GR"/>
              </w:rPr>
              <w:t>virtual</w:t>
            </w:r>
            <w:r w:rsidRPr="001C080E">
              <w:rPr>
                <w:rFonts w:cs="Tahoma"/>
                <w:bCs/>
                <w:sz w:val="20"/>
                <w:szCs w:val="20"/>
                <w:lang w:val="el-GR" w:eastAsia="el-GR"/>
              </w:rPr>
              <w:t xml:space="preserve"> διακομιστών </w:t>
            </w:r>
            <w:r w:rsidRPr="001C080E">
              <w:rPr>
                <w:rFonts w:cs="Tahoma"/>
                <w:bCs/>
                <w:sz w:val="20"/>
                <w:szCs w:val="20"/>
                <w:lang w:val="en-US" w:eastAsia="el-GR"/>
              </w:rPr>
              <w:t>Application</w:t>
            </w:r>
            <w:r w:rsidRPr="001C080E">
              <w:rPr>
                <w:rFonts w:cs="Tahoma"/>
                <w:bCs/>
                <w:sz w:val="20"/>
                <w:szCs w:val="20"/>
                <w:lang w:val="el-GR" w:eastAsia="el-GR"/>
              </w:rPr>
              <w:t xml:space="preserve"> (εφόσον είναι διακριτοί από τους </w:t>
            </w:r>
            <w:r w:rsidRPr="001C080E">
              <w:rPr>
                <w:rFonts w:cs="Tahoma"/>
                <w:bCs/>
                <w:sz w:val="20"/>
                <w:szCs w:val="20"/>
                <w:lang w:eastAsia="el-GR"/>
              </w:rPr>
              <w:t>Web</w:t>
            </w:r>
            <w:r w:rsidRPr="001C080E">
              <w:rPr>
                <w:rFonts w:cs="Tahoma"/>
                <w:bCs/>
                <w:sz w:val="20"/>
                <w:szCs w:val="20"/>
                <w:lang w:val="el-GR" w:eastAsia="el-GR"/>
              </w:rPr>
              <w:t>)</w:t>
            </w:r>
          </w:p>
        </w:tc>
        <w:tc>
          <w:tcPr>
            <w:tcW w:w="843" w:type="pct"/>
            <w:tcBorders>
              <w:top w:val="single" w:sz="4" w:space="0" w:color="000000"/>
              <w:left w:val="single" w:sz="4" w:space="0" w:color="000000"/>
              <w:bottom w:val="single" w:sz="4" w:space="0" w:color="000000"/>
            </w:tcBorders>
            <w:shd w:val="clear" w:color="auto" w:fill="auto"/>
            <w:vAlign w:val="center"/>
          </w:tcPr>
          <w:p w14:paraId="4656B412"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0746F973"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DC5B43" w14:textId="77777777" w:rsidR="00C61245" w:rsidRPr="001C080E" w:rsidRDefault="00C61245" w:rsidP="00C61245">
            <w:pPr>
              <w:snapToGrid w:val="0"/>
              <w:rPr>
                <w:rFonts w:cs="Tahoma"/>
                <w:bCs/>
                <w:lang w:eastAsia="el-GR"/>
              </w:rPr>
            </w:pPr>
          </w:p>
        </w:tc>
      </w:tr>
      <w:tr w:rsidR="001C080E" w:rsidRPr="001C080E" w14:paraId="312126B5"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21609E08"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129B608A"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Σύστημα διαχείρισης βάσεων δεδομένων σε διάταξη </w:t>
            </w:r>
            <w:r w:rsidRPr="001C080E">
              <w:rPr>
                <w:rFonts w:cs="Tahoma"/>
                <w:bCs/>
                <w:sz w:val="20"/>
                <w:szCs w:val="20"/>
                <w:lang w:val="en-US" w:eastAsia="el-GR"/>
              </w:rPr>
              <w:t>mirrored</w:t>
            </w:r>
            <w:r w:rsidRPr="001C080E">
              <w:rPr>
                <w:rFonts w:cs="Tahoma"/>
                <w:bCs/>
                <w:sz w:val="20"/>
                <w:szCs w:val="20"/>
                <w:lang w:val="el-GR" w:eastAsia="el-GR"/>
              </w:rPr>
              <w:t xml:space="preserve"> και </w:t>
            </w:r>
            <w:r w:rsidRPr="001C080E">
              <w:rPr>
                <w:rFonts w:cs="Tahoma"/>
                <w:bCs/>
                <w:sz w:val="20"/>
                <w:szCs w:val="20"/>
                <w:lang w:val="en-US" w:eastAsia="el-GR"/>
              </w:rPr>
              <w:t>failover</w:t>
            </w:r>
            <w:r w:rsidRPr="001C080E">
              <w:rPr>
                <w:rFonts w:cs="Tahoma"/>
                <w:bCs/>
                <w:sz w:val="20"/>
                <w:szCs w:val="20"/>
                <w:lang w:val="el-GR" w:eastAsia="el-GR"/>
              </w:rPr>
              <w:t xml:space="preserve"> – Να αναφερθεί το πλήθος των προσφερόμενων κόμβων</w:t>
            </w:r>
          </w:p>
        </w:tc>
        <w:tc>
          <w:tcPr>
            <w:tcW w:w="843" w:type="pct"/>
            <w:tcBorders>
              <w:top w:val="single" w:sz="4" w:space="0" w:color="000000"/>
              <w:left w:val="single" w:sz="4" w:space="0" w:color="000000"/>
              <w:bottom w:val="single" w:sz="4" w:space="0" w:color="000000"/>
            </w:tcBorders>
            <w:shd w:val="clear" w:color="auto" w:fill="auto"/>
            <w:vAlign w:val="center"/>
          </w:tcPr>
          <w:p w14:paraId="6DD35A7B"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60432468"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D89036" w14:textId="77777777" w:rsidR="00C61245" w:rsidRPr="001C080E" w:rsidRDefault="00C61245" w:rsidP="00C61245">
            <w:pPr>
              <w:snapToGrid w:val="0"/>
              <w:rPr>
                <w:rFonts w:cs="Tahoma"/>
                <w:bCs/>
                <w:lang w:eastAsia="el-GR"/>
              </w:rPr>
            </w:pPr>
          </w:p>
        </w:tc>
      </w:tr>
      <w:tr w:rsidR="001C080E" w:rsidRPr="001C080E" w14:paraId="171A8588"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5FD6C558"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4D5DA7C5" w14:textId="77777777" w:rsidR="00C61245" w:rsidRPr="001C080E" w:rsidRDefault="00C61245" w:rsidP="00C61245">
            <w:pPr>
              <w:snapToGrid w:val="0"/>
              <w:rPr>
                <w:rFonts w:cs="Tahoma"/>
                <w:bCs/>
                <w:sz w:val="20"/>
                <w:szCs w:val="20"/>
                <w:lang w:val="en-US" w:eastAsia="el-GR"/>
              </w:rPr>
            </w:pPr>
            <w:r w:rsidRPr="001C080E">
              <w:rPr>
                <w:rFonts w:cs="Tahoma"/>
                <w:bCs/>
                <w:sz w:val="20"/>
                <w:szCs w:val="20"/>
                <w:lang w:eastAsia="el-GR"/>
              </w:rPr>
              <w:t>Πλήθος</w:t>
            </w:r>
            <w:r w:rsidRPr="001C080E">
              <w:rPr>
                <w:rFonts w:cs="Tahoma"/>
                <w:bCs/>
                <w:sz w:val="20"/>
                <w:szCs w:val="20"/>
                <w:lang w:val="en-US" w:eastAsia="el-GR"/>
              </w:rPr>
              <w:t xml:space="preserve"> load balancers </w:t>
            </w:r>
            <w:r w:rsidRPr="001C080E">
              <w:rPr>
                <w:rFonts w:cs="Tahoma"/>
                <w:bCs/>
                <w:sz w:val="20"/>
                <w:szCs w:val="20"/>
                <w:lang w:eastAsia="el-GR"/>
              </w:rPr>
              <w:t>στο</w:t>
            </w:r>
            <w:r w:rsidRPr="001C080E">
              <w:rPr>
                <w:rFonts w:cs="Tahoma"/>
                <w:bCs/>
                <w:sz w:val="20"/>
                <w:szCs w:val="20"/>
                <w:lang w:val="en-US" w:eastAsia="el-GR"/>
              </w:rPr>
              <w:t xml:space="preserve"> Web </w:t>
            </w:r>
            <w:r w:rsidRPr="001C080E">
              <w:rPr>
                <w:rFonts w:cs="Tahoma"/>
                <w:bCs/>
                <w:sz w:val="20"/>
                <w:szCs w:val="20"/>
                <w:lang w:eastAsia="el-GR"/>
              </w:rPr>
              <w:t>επίπεδο</w:t>
            </w:r>
          </w:p>
        </w:tc>
        <w:tc>
          <w:tcPr>
            <w:tcW w:w="843" w:type="pct"/>
            <w:tcBorders>
              <w:top w:val="single" w:sz="4" w:space="0" w:color="000000"/>
              <w:left w:val="single" w:sz="4" w:space="0" w:color="000000"/>
              <w:bottom w:val="single" w:sz="4" w:space="0" w:color="000000"/>
            </w:tcBorders>
            <w:shd w:val="clear" w:color="auto" w:fill="auto"/>
            <w:vAlign w:val="center"/>
          </w:tcPr>
          <w:p w14:paraId="1CFA1280"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40A47B7C" w14:textId="77777777" w:rsidR="00C61245" w:rsidRPr="001C080E" w:rsidRDefault="00C61245" w:rsidP="00C61245">
            <w:pPr>
              <w:snapToGrid w:val="0"/>
              <w:rPr>
                <w:rFonts w:cs="Tahoma"/>
                <w:bCs/>
                <w:sz w:val="20"/>
                <w:szCs w:val="20"/>
                <w:lang w:val="en-US"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222CBA" w14:textId="77777777" w:rsidR="00C61245" w:rsidRPr="001C080E" w:rsidRDefault="00C61245" w:rsidP="00C61245">
            <w:pPr>
              <w:snapToGrid w:val="0"/>
              <w:rPr>
                <w:rFonts w:cs="Tahoma"/>
                <w:bCs/>
                <w:lang w:val="en-US" w:eastAsia="el-GR"/>
              </w:rPr>
            </w:pPr>
          </w:p>
        </w:tc>
      </w:tr>
      <w:tr w:rsidR="001C080E" w:rsidRPr="001C080E" w14:paraId="0EACB80C"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6F818174"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56503CAF"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Πλήθος </w:t>
            </w:r>
            <w:r w:rsidRPr="001C080E">
              <w:rPr>
                <w:rFonts w:cs="Tahoma"/>
                <w:bCs/>
                <w:sz w:val="20"/>
                <w:szCs w:val="20"/>
                <w:lang w:eastAsia="el-GR"/>
              </w:rPr>
              <w:t>load</w:t>
            </w:r>
            <w:r w:rsidRPr="001C080E">
              <w:rPr>
                <w:rFonts w:cs="Tahoma"/>
                <w:bCs/>
                <w:sz w:val="20"/>
                <w:szCs w:val="20"/>
                <w:lang w:val="el-GR" w:eastAsia="el-GR"/>
              </w:rPr>
              <w:t xml:space="preserve"> </w:t>
            </w:r>
            <w:r w:rsidRPr="001C080E">
              <w:rPr>
                <w:rFonts w:cs="Tahoma"/>
                <w:bCs/>
                <w:sz w:val="20"/>
                <w:szCs w:val="20"/>
                <w:lang w:eastAsia="el-GR"/>
              </w:rPr>
              <w:t>balancers</w:t>
            </w:r>
            <w:r w:rsidRPr="001C080E">
              <w:rPr>
                <w:rFonts w:cs="Tahoma"/>
                <w:bCs/>
                <w:sz w:val="20"/>
                <w:szCs w:val="20"/>
                <w:lang w:val="el-GR" w:eastAsia="el-GR"/>
              </w:rPr>
              <w:t xml:space="preserve"> στο </w:t>
            </w:r>
            <w:r w:rsidRPr="001C080E">
              <w:rPr>
                <w:rFonts w:cs="Tahoma"/>
                <w:bCs/>
                <w:sz w:val="20"/>
                <w:szCs w:val="20"/>
                <w:lang w:eastAsia="el-GR"/>
              </w:rPr>
              <w:t>Application</w:t>
            </w:r>
            <w:r w:rsidRPr="001C080E">
              <w:rPr>
                <w:rFonts w:cs="Tahoma"/>
                <w:bCs/>
                <w:sz w:val="20"/>
                <w:szCs w:val="20"/>
                <w:lang w:val="el-GR" w:eastAsia="el-GR"/>
              </w:rPr>
              <w:t xml:space="preserve"> επίπεδο (εφόσον είναι διακριτοί από τους </w:t>
            </w:r>
            <w:r w:rsidRPr="001C080E">
              <w:rPr>
                <w:rFonts w:cs="Tahoma"/>
                <w:bCs/>
                <w:sz w:val="20"/>
                <w:szCs w:val="20"/>
                <w:lang w:eastAsia="el-GR"/>
              </w:rPr>
              <w:t>Web</w:t>
            </w:r>
            <w:r w:rsidRPr="001C080E">
              <w:rPr>
                <w:rFonts w:cs="Tahoma"/>
                <w:bCs/>
                <w:sz w:val="20"/>
                <w:szCs w:val="20"/>
                <w:lang w:val="el-GR" w:eastAsia="el-GR"/>
              </w:rPr>
              <w:t>)</w:t>
            </w:r>
          </w:p>
        </w:tc>
        <w:tc>
          <w:tcPr>
            <w:tcW w:w="843" w:type="pct"/>
            <w:tcBorders>
              <w:top w:val="single" w:sz="4" w:space="0" w:color="000000"/>
              <w:left w:val="single" w:sz="4" w:space="0" w:color="000000"/>
              <w:bottom w:val="single" w:sz="4" w:space="0" w:color="000000"/>
            </w:tcBorders>
            <w:shd w:val="clear" w:color="auto" w:fill="auto"/>
            <w:vAlign w:val="center"/>
          </w:tcPr>
          <w:p w14:paraId="5F34D944" w14:textId="77777777" w:rsidR="00C61245" w:rsidRPr="001C080E" w:rsidRDefault="00C61245" w:rsidP="00C61245">
            <w:pPr>
              <w:snapToGrid w:val="0"/>
              <w:jc w:val="center"/>
              <w:rPr>
                <w:rFonts w:cs="Tahoma"/>
                <w:bCs/>
                <w:sz w:val="20"/>
                <w:szCs w:val="20"/>
                <w:lang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098001CA"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D14E12" w14:textId="77777777" w:rsidR="00C61245" w:rsidRPr="001C080E" w:rsidRDefault="00C61245" w:rsidP="00C61245">
            <w:pPr>
              <w:snapToGrid w:val="0"/>
              <w:rPr>
                <w:rFonts w:cs="Tahoma"/>
                <w:bCs/>
                <w:lang w:eastAsia="el-GR"/>
              </w:rPr>
            </w:pPr>
          </w:p>
        </w:tc>
      </w:tr>
      <w:tr w:rsidR="001C080E" w:rsidRPr="001C080E" w14:paraId="563CDC73"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131D5DFB"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68AB33CF" w14:textId="77777777" w:rsidR="00C61245" w:rsidRPr="001C080E" w:rsidRDefault="00C61245" w:rsidP="00C61245">
            <w:pPr>
              <w:snapToGrid w:val="0"/>
              <w:rPr>
                <w:rFonts w:cs="Tahoma"/>
                <w:bCs/>
                <w:sz w:val="20"/>
                <w:szCs w:val="20"/>
                <w:lang w:val="en-US" w:eastAsia="el-GR"/>
              </w:rPr>
            </w:pPr>
            <w:r w:rsidRPr="001C080E">
              <w:rPr>
                <w:rFonts w:cs="Tahoma"/>
                <w:bCs/>
                <w:sz w:val="20"/>
                <w:szCs w:val="20"/>
                <w:lang w:eastAsia="el-GR"/>
              </w:rPr>
              <w:t xml:space="preserve">Πλήθος </w:t>
            </w:r>
            <w:r w:rsidRPr="001C080E">
              <w:rPr>
                <w:rFonts w:cs="Tahoma"/>
                <w:bCs/>
                <w:sz w:val="20"/>
                <w:szCs w:val="20"/>
                <w:lang w:val="en-US" w:eastAsia="el-GR"/>
              </w:rPr>
              <w:t xml:space="preserve">virtual </w:t>
            </w:r>
            <w:r w:rsidRPr="001C080E">
              <w:rPr>
                <w:rFonts w:cs="Tahoma"/>
                <w:bCs/>
                <w:sz w:val="20"/>
                <w:szCs w:val="20"/>
                <w:lang w:eastAsia="el-GR"/>
              </w:rPr>
              <w:t xml:space="preserve">διακομιστών </w:t>
            </w:r>
            <w:r w:rsidRPr="001C080E">
              <w:rPr>
                <w:rFonts w:cs="Tahoma"/>
                <w:bCs/>
                <w:sz w:val="20"/>
                <w:szCs w:val="20"/>
                <w:lang w:val="en-US" w:eastAsia="el-GR"/>
              </w:rPr>
              <w:t>Portal</w:t>
            </w:r>
          </w:p>
        </w:tc>
        <w:tc>
          <w:tcPr>
            <w:tcW w:w="843" w:type="pct"/>
            <w:tcBorders>
              <w:top w:val="single" w:sz="4" w:space="0" w:color="000000"/>
              <w:left w:val="single" w:sz="4" w:space="0" w:color="000000"/>
              <w:bottom w:val="single" w:sz="4" w:space="0" w:color="000000"/>
            </w:tcBorders>
            <w:shd w:val="clear" w:color="auto" w:fill="auto"/>
            <w:vAlign w:val="center"/>
          </w:tcPr>
          <w:p w14:paraId="0AEF6CEF"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1E32D36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E51AAB" w14:textId="77777777" w:rsidR="00C61245" w:rsidRPr="001C080E" w:rsidRDefault="00C61245" w:rsidP="00C61245">
            <w:pPr>
              <w:snapToGrid w:val="0"/>
              <w:rPr>
                <w:rFonts w:cs="Tahoma"/>
                <w:bCs/>
                <w:lang w:eastAsia="el-GR"/>
              </w:rPr>
            </w:pPr>
          </w:p>
        </w:tc>
      </w:tr>
      <w:tr w:rsidR="001C080E" w:rsidRPr="001C080E" w14:paraId="3722F372"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77E208CE"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3578CFA8"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Να αναφερθεί κατά πόσον η αρχιτεκτονική λύση περιλαμβάνει </w:t>
            </w:r>
            <w:r w:rsidRPr="001C080E">
              <w:rPr>
                <w:rFonts w:cs="Tahoma"/>
                <w:bCs/>
                <w:sz w:val="20"/>
                <w:szCs w:val="20"/>
                <w:lang w:eastAsia="el-GR"/>
              </w:rPr>
              <w:t>virtual</w:t>
            </w:r>
            <w:r w:rsidRPr="001C080E">
              <w:rPr>
                <w:rFonts w:cs="Tahoma"/>
                <w:bCs/>
                <w:sz w:val="20"/>
                <w:szCs w:val="20"/>
                <w:lang w:val="el-GR" w:eastAsia="el-GR"/>
              </w:rPr>
              <w:t xml:space="preserve"> </w:t>
            </w:r>
            <w:r w:rsidRPr="001C080E">
              <w:rPr>
                <w:rFonts w:cs="Tahoma"/>
                <w:bCs/>
                <w:sz w:val="20"/>
                <w:szCs w:val="20"/>
                <w:lang w:eastAsia="el-GR"/>
              </w:rPr>
              <w:t>application</w:t>
            </w:r>
            <w:r w:rsidRPr="001C080E">
              <w:rPr>
                <w:rFonts w:cs="Tahoma"/>
                <w:bCs/>
                <w:sz w:val="20"/>
                <w:szCs w:val="20"/>
                <w:lang w:val="el-GR" w:eastAsia="el-GR"/>
              </w:rPr>
              <w:t xml:space="preserve"> </w:t>
            </w:r>
            <w:r w:rsidRPr="001C080E">
              <w:rPr>
                <w:rFonts w:cs="Tahoma"/>
                <w:bCs/>
                <w:sz w:val="20"/>
                <w:szCs w:val="20"/>
                <w:lang w:eastAsia="el-GR"/>
              </w:rPr>
              <w:t>firewalls</w:t>
            </w:r>
            <w:r w:rsidRPr="001C080E">
              <w:rPr>
                <w:rFonts w:cs="Tahoma"/>
                <w:bCs/>
                <w:sz w:val="20"/>
                <w:szCs w:val="20"/>
                <w:lang w:val="el-GR" w:eastAsia="el-GR"/>
              </w:rPr>
              <w:t xml:space="preserve"> (</w:t>
            </w:r>
            <w:r w:rsidRPr="001C080E">
              <w:rPr>
                <w:rFonts w:cs="Tahoma"/>
                <w:bCs/>
                <w:sz w:val="20"/>
                <w:szCs w:val="20"/>
                <w:lang w:eastAsia="el-GR"/>
              </w:rPr>
              <w:t>WAF</w:t>
            </w:r>
            <w:r w:rsidRPr="001C080E">
              <w:rPr>
                <w:rFonts w:cs="Tahoma"/>
                <w:bCs/>
                <w:sz w:val="20"/>
                <w:szCs w:val="20"/>
                <w:lang w:val="el-GR" w:eastAsia="el-GR"/>
              </w:rPr>
              <w:t>)</w:t>
            </w:r>
          </w:p>
        </w:tc>
        <w:tc>
          <w:tcPr>
            <w:tcW w:w="843" w:type="pct"/>
            <w:tcBorders>
              <w:top w:val="single" w:sz="4" w:space="0" w:color="000000"/>
              <w:left w:val="single" w:sz="4" w:space="0" w:color="000000"/>
              <w:bottom w:val="single" w:sz="4" w:space="0" w:color="000000"/>
            </w:tcBorders>
            <w:shd w:val="clear" w:color="auto" w:fill="auto"/>
            <w:vAlign w:val="center"/>
          </w:tcPr>
          <w:p w14:paraId="76C32D94"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8B886E5"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1BCA0C" w14:textId="77777777" w:rsidR="00C61245" w:rsidRPr="001C080E" w:rsidRDefault="00C61245" w:rsidP="00C61245">
            <w:pPr>
              <w:snapToGrid w:val="0"/>
              <w:rPr>
                <w:rFonts w:cs="Tahoma"/>
                <w:bCs/>
                <w:lang w:eastAsia="el-GR"/>
              </w:rPr>
            </w:pPr>
          </w:p>
        </w:tc>
      </w:tr>
      <w:tr w:rsidR="001C080E" w:rsidRPr="001C080E" w14:paraId="427AB864"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52E22206"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48401034"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αναφερθεί το απαιτούμενο εύρος ζώνης (</w:t>
            </w:r>
            <w:r w:rsidRPr="001C080E">
              <w:rPr>
                <w:rFonts w:cs="Tahoma"/>
                <w:bCs/>
                <w:sz w:val="20"/>
                <w:szCs w:val="20"/>
                <w:lang w:val="en-US" w:eastAsia="el-GR"/>
              </w:rPr>
              <w:t>bandwidth</w:t>
            </w:r>
            <w:r w:rsidRPr="001C080E">
              <w:rPr>
                <w:rFonts w:cs="Tahoma"/>
                <w:bCs/>
                <w:sz w:val="20"/>
                <w:szCs w:val="20"/>
                <w:lang w:val="el-GR" w:eastAsia="el-GR"/>
              </w:rPr>
              <w:t>) των γραμμών διασύνδεσης για τη λειτουργία του συστήματος</w:t>
            </w:r>
          </w:p>
          <w:p w14:paraId="5CBA746E" w14:textId="77777777" w:rsidR="00C61245" w:rsidRPr="001C080E" w:rsidRDefault="00C61245" w:rsidP="00D6789E">
            <w:pPr>
              <w:pStyle w:val="aff6"/>
              <w:numPr>
                <w:ilvl w:val="0"/>
                <w:numId w:val="44"/>
              </w:numPr>
              <w:rPr>
                <w:rFonts w:cs="Tahoma"/>
                <w:sz w:val="20"/>
                <w:szCs w:val="20"/>
                <w:lang w:eastAsia="el-GR"/>
              </w:rPr>
            </w:pPr>
            <w:r w:rsidRPr="001C080E">
              <w:rPr>
                <w:rFonts w:cs="Tahoma"/>
                <w:sz w:val="20"/>
                <w:szCs w:val="20"/>
                <w:lang w:eastAsia="el-GR"/>
              </w:rPr>
              <w:t xml:space="preserve">Διασύνδεση με </w:t>
            </w:r>
            <w:r w:rsidRPr="001C080E">
              <w:rPr>
                <w:rFonts w:cs="Tahoma"/>
                <w:sz w:val="20"/>
                <w:szCs w:val="20"/>
                <w:lang w:val="en-US" w:eastAsia="el-GR"/>
              </w:rPr>
              <w:t>internet</w:t>
            </w:r>
          </w:p>
          <w:p w14:paraId="78117C1F" w14:textId="77777777" w:rsidR="00C61245" w:rsidRPr="001C080E" w:rsidRDefault="00C61245" w:rsidP="00D6789E">
            <w:pPr>
              <w:pStyle w:val="aff6"/>
              <w:numPr>
                <w:ilvl w:val="0"/>
                <w:numId w:val="44"/>
              </w:numPr>
              <w:rPr>
                <w:rFonts w:cs="Tahoma"/>
                <w:sz w:val="20"/>
                <w:szCs w:val="20"/>
                <w:lang w:eastAsia="el-GR"/>
              </w:rPr>
            </w:pPr>
            <w:r w:rsidRPr="001C080E">
              <w:rPr>
                <w:rFonts w:cs="Tahoma"/>
                <w:sz w:val="20"/>
                <w:szCs w:val="20"/>
                <w:lang w:eastAsia="el-GR"/>
              </w:rPr>
              <w:t>Διασύνδεση μεταξύ κέντρων δεδομένων</w:t>
            </w:r>
          </w:p>
        </w:tc>
        <w:tc>
          <w:tcPr>
            <w:tcW w:w="843" w:type="pct"/>
            <w:tcBorders>
              <w:top w:val="single" w:sz="4" w:space="0" w:color="000000"/>
              <w:left w:val="single" w:sz="4" w:space="0" w:color="000000"/>
              <w:bottom w:val="single" w:sz="4" w:space="0" w:color="000000"/>
            </w:tcBorders>
            <w:shd w:val="clear" w:color="auto" w:fill="auto"/>
            <w:vAlign w:val="center"/>
          </w:tcPr>
          <w:p w14:paraId="51D39B22"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DF35A84" w14:textId="77777777" w:rsidR="00C61245" w:rsidRPr="001C080E" w:rsidRDefault="00C61245" w:rsidP="00C61245">
            <w:pPr>
              <w:snapToGrid w:val="0"/>
              <w:rPr>
                <w:rFonts w:cs="Tahoma"/>
                <w:bCs/>
                <w:sz w:val="20"/>
                <w:szCs w:val="20"/>
                <w:lang w:val="en-US"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E45AC3" w14:textId="77777777" w:rsidR="00C61245" w:rsidRPr="001C080E" w:rsidRDefault="00C61245" w:rsidP="00C61245">
            <w:pPr>
              <w:snapToGrid w:val="0"/>
              <w:rPr>
                <w:rFonts w:cs="Tahoma"/>
                <w:bCs/>
                <w:lang w:val="en-US" w:eastAsia="el-GR"/>
              </w:rPr>
            </w:pPr>
          </w:p>
        </w:tc>
      </w:tr>
      <w:tr w:rsidR="00C61245" w:rsidRPr="001C080E" w14:paraId="6A04D41B"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7900AE17"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2A23996D" w14:textId="77777777" w:rsidR="00C61245" w:rsidRPr="001C080E" w:rsidRDefault="00C61245" w:rsidP="00C61245">
            <w:pPr>
              <w:snapToGrid w:val="0"/>
              <w:rPr>
                <w:rFonts w:cs="Tahoma"/>
                <w:bCs/>
                <w:sz w:val="20"/>
                <w:szCs w:val="20"/>
                <w:lang w:val="el-GR" w:eastAsia="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28788F" w:rsidRPr="001C080E">
              <w:rPr>
                <w:rFonts w:cs="Tahoma"/>
                <w:bCs/>
                <w:sz w:val="20"/>
                <w:szCs w:val="20"/>
                <w:lang w:val="el-GR" w:eastAsia="el-GR"/>
              </w:rPr>
              <w:t>αρ.</w:t>
            </w:r>
            <w:r w:rsidR="00020D0F" w:rsidRPr="001C080E">
              <w:rPr>
                <w:rFonts w:cs="Tahoma"/>
                <w:bCs/>
                <w:sz w:val="20"/>
                <w:szCs w:val="20"/>
                <w:lang w:val="el-GR" w:eastAsia="el-GR"/>
              </w:rPr>
              <w:t xml:space="preserve"> </w:t>
            </w:r>
            <w:r w:rsidR="0028788F" w:rsidRPr="001C080E">
              <w:rPr>
                <w:rFonts w:cs="Tahoma"/>
                <w:bCs/>
                <w:sz w:val="20"/>
                <w:szCs w:val="20"/>
                <w:lang w:val="el-GR" w:eastAsia="el-GR"/>
              </w:rPr>
              <w:t xml:space="preserve">6 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Pr="001C080E">
              <w:rPr>
                <w:rFonts w:cs="Tahoma"/>
                <w:sz w:val="20"/>
                <w:szCs w:val="20"/>
                <w:lang w:val="el-GR"/>
              </w:rPr>
              <w:t xml:space="preserve"> Φυσική Αρχιτεκτονική</w:t>
            </w:r>
          </w:p>
        </w:tc>
        <w:tc>
          <w:tcPr>
            <w:tcW w:w="843" w:type="pct"/>
            <w:tcBorders>
              <w:top w:val="single" w:sz="4" w:space="0" w:color="000000"/>
              <w:left w:val="single" w:sz="4" w:space="0" w:color="000000"/>
              <w:bottom w:val="single" w:sz="4" w:space="0" w:color="000000"/>
            </w:tcBorders>
            <w:shd w:val="clear" w:color="auto" w:fill="auto"/>
            <w:vAlign w:val="center"/>
          </w:tcPr>
          <w:p w14:paraId="32C1A1D2"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969CA1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7B5F52" w14:textId="77777777" w:rsidR="00C61245" w:rsidRPr="001C080E" w:rsidRDefault="00C61245" w:rsidP="00C61245">
            <w:pPr>
              <w:snapToGrid w:val="0"/>
              <w:rPr>
                <w:rFonts w:cs="Tahoma"/>
                <w:bCs/>
                <w:lang w:eastAsia="el-GR"/>
              </w:rPr>
            </w:pPr>
          </w:p>
        </w:tc>
      </w:tr>
    </w:tbl>
    <w:p w14:paraId="564A11CF" w14:textId="77777777" w:rsidR="00C61245" w:rsidRPr="001C080E" w:rsidRDefault="00C61245" w:rsidP="00C61245">
      <w:pPr>
        <w:rPr>
          <w:rFonts w:cs="Tahoma"/>
        </w:rPr>
      </w:pPr>
    </w:p>
    <w:p w14:paraId="729A11A8" w14:textId="77777777" w:rsidR="00C61245" w:rsidRPr="001C080E" w:rsidRDefault="00C61245" w:rsidP="00D6789E">
      <w:pPr>
        <w:pStyle w:val="20"/>
        <w:numPr>
          <w:ilvl w:val="0"/>
          <w:numId w:val="29"/>
        </w:numPr>
        <w:ind w:left="0" w:firstLine="0"/>
        <w:rPr>
          <w:rFonts w:cs="Tahoma"/>
          <w:color w:val="auto"/>
        </w:rPr>
      </w:pPr>
      <w:bookmarkStart w:id="2099" w:name="_Εξοπλισμός_1"/>
      <w:bookmarkStart w:id="2100" w:name="_Toc43548907"/>
      <w:bookmarkStart w:id="2101" w:name="_Toc45141174"/>
      <w:bookmarkStart w:id="2102" w:name="_Toc52372764"/>
      <w:bookmarkStart w:id="2103" w:name="_Toc52373025"/>
      <w:bookmarkStart w:id="2104" w:name="_Ref59702698"/>
      <w:bookmarkStart w:id="2105" w:name="_Ref59702723"/>
      <w:bookmarkStart w:id="2106" w:name="_Ref59702747"/>
      <w:bookmarkStart w:id="2107" w:name="_Ref59702814"/>
      <w:bookmarkStart w:id="2108" w:name="_Ref60666749"/>
      <w:bookmarkStart w:id="2109" w:name="_Toc92885261"/>
      <w:bookmarkEnd w:id="2099"/>
      <w:r w:rsidRPr="001C080E">
        <w:rPr>
          <w:rFonts w:cs="Tahoma"/>
          <w:color w:val="auto"/>
        </w:rPr>
        <w:t>Εξοπλισμός</w:t>
      </w:r>
      <w:bookmarkEnd w:id="2100"/>
      <w:bookmarkEnd w:id="2101"/>
      <w:bookmarkEnd w:id="2102"/>
      <w:bookmarkEnd w:id="2103"/>
      <w:bookmarkEnd w:id="2104"/>
      <w:bookmarkEnd w:id="2105"/>
      <w:bookmarkEnd w:id="2106"/>
      <w:bookmarkEnd w:id="2107"/>
      <w:bookmarkEnd w:id="2108"/>
      <w:bookmarkEnd w:id="2109"/>
    </w:p>
    <w:p w14:paraId="1BA4439C" w14:textId="77777777" w:rsidR="00C61245" w:rsidRPr="001C080E" w:rsidRDefault="00C61245" w:rsidP="00D6789E">
      <w:pPr>
        <w:pStyle w:val="3"/>
        <w:numPr>
          <w:ilvl w:val="1"/>
          <w:numId w:val="29"/>
        </w:numPr>
        <w:rPr>
          <w:rFonts w:ascii="Tahoma" w:hAnsi="Tahoma" w:cs="Tahoma"/>
          <w:lang w:val="el-GR"/>
        </w:rPr>
      </w:pPr>
      <w:bookmarkStart w:id="2110" w:name="_Toc43548908"/>
      <w:bookmarkStart w:id="2111" w:name="_Toc45141175"/>
      <w:bookmarkStart w:id="2112" w:name="_Toc52372765"/>
      <w:bookmarkStart w:id="2113" w:name="_Toc52373026"/>
      <w:bookmarkStart w:id="2114" w:name="_Ref60654330"/>
      <w:bookmarkStart w:id="2115" w:name="_Toc92885262"/>
      <w:bookmarkStart w:id="2116" w:name="_Hlk59628772"/>
      <w:r w:rsidRPr="001C080E">
        <w:rPr>
          <w:rFonts w:ascii="Tahoma" w:hAnsi="Tahoma" w:cs="Tahoma"/>
          <w:lang w:val="el-GR"/>
        </w:rPr>
        <w:t>Σύστημα Εκπαίδευσης Μηχανικής Μάθησης (</w:t>
      </w:r>
      <w:r w:rsidRPr="001C080E">
        <w:rPr>
          <w:rFonts w:ascii="Tahoma" w:hAnsi="Tahoma" w:cs="Tahoma"/>
          <w:lang w:val="en-US"/>
        </w:rPr>
        <w:t>Machine</w:t>
      </w:r>
      <w:r w:rsidRPr="001C080E">
        <w:rPr>
          <w:rFonts w:ascii="Tahoma" w:hAnsi="Tahoma" w:cs="Tahoma"/>
          <w:lang w:val="el-GR"/>
        </w:rPr>
        <w:t xml:space="preserve"> </w:t>
      </w:r>
      <w:r w:rsidRPr="001C080E">
        <w:rPr>
          <w:rFonts w:ascii="Tahoma" w:hAnsi="Tahoma" w:cs="Tahoma"/>
          <w:lang w:val="en-US"/>
        </w:rPr>
        <w:t>Learning</w:t>
      </w:r>
      <w:r w:rsidRPr="001C080E">
        <w:rPr>
          <w:rFonts w:ascii="Tahoma" w:hAnsi="Tahoma" w:cs="Tahoma"/>
          <w:lang w:val="el-GR"/>
        </w:rPr>
        <w:t xml:space="preserve"> </w:t>
      </w:r>
      <w:r w:rsidRPr="001C080E">
        <w:rPr>
          <w:rFonts w:ascii="Tahoma" w:hAnsi="Tahoma" w:cs="Tahoma"/>
          <w:lang w:val="en-US"/>
        </w:rPr>
        <w:t>Server</w:t>
      </w:r>
      <w:r w:rsidRPr="001C080E">
        <w:rPr>
          <w:rFonts w:ascii="Tahoma" w:hAnsi="Tahoma" w:cs="Tahoma"/>
          <w:lang w:val="el-GR"/>
        </w:rPr>
        <w:t>)</w:t>
      </w:r>
      <w:bookmarkEnd w:id="2110"/>
      <w:bookmarkEnd w:id="2111"/>
      <w:bookmarkEnd w:id="2112"/>
      <w:bookmarkEnd w:id="2113"/>
      <w:bookmarkEnd w:id="2114"/>
      <w:bookmarkEnd w:id="2115"/>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6"/>
        <w:gridCol w:w="3178"/>
        <w:gridCol w:w="1974"/>
        <w:gridCol w:w="1696"/>
        <w:gridCol w:w="1974"/>
      </w:tblGrid>
      <w:tr w:rsidR="001C080E" w:rsidRPr="001C080E" w14:paraId="2F4837DE" w14:textId="77777777" w:rsidTr="00C61245">
        <w:trPr>
          <w:cantSplit/>
          <w:tblHeader/>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C2689B" w14:textId="77777777" w:rsidR="00C61245" w:rsidRPr="001C080E" w:rsidRDefault="00C61245" w:rsidP="00C61245">
            <w:pPr>
              <w:rPr>
                <w:rFonts w:cs="Tahoma"/>
                <w:b/>
              </w:rPr>
            </w:pPr>
            <w:bookmarkStart w:id="2117" w:name="_Hlk59628394"/>
            <w:bookmarkEnd w:id="2116"/>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833A6E0"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95AB6E"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8DE5C74"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58D782D" w14:textId="77777777" w:rsidR="00C61245" w:rsidRPr="001C080E" w:rsidRDefault="00C61245" w:rsidP="00C61245">
            <w:pPr>
              <w:rPr>
                <w:rFonts w:cs="Tahoma"/>
                <w:b/>
              </w:rPr>
            </w:pPr>
            <w:r w:rsidRPr="001C080E">
              <w:rPr>
                <w:rFonts w:cs="Tahoma"/>
                <w:b/>
              </w:rPr>
              <w:t>ΠΑΡΑΠΟΜΠΗ</w:t>
            </w:r>
          </w:p>
        </w:tc>
      </w:tr>
      <w:tr w:rsidR="001C080E" w:rsidRPr="001C080E" w14:paraId="45A7D495"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9415D2"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15C86B" w14:textId="77777777" w:rsidR="00C61245" w:rsidRPr="001C080E" w:rsidRDefault="00C61245" w:rsidP="00C61245">
            <w:pPr>
              <w:rPr>
                <w:rFonts w:cs="Tahoma"/>
                <w:b/>
              </w:rPr>
            </w:pPr>
            <w:r w:rsidRPr="001C080E">
              <w:rPr>
                <w:rFonts w:cs="Tahoma"/>
                <w:b/>
              </w:rPr>
              <w:t>Χαρακτηριστικά</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AB69460"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9671492"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28CFBE2" w14:textId="77777777" w:rsidR="00C61245" w:rsidRPr="001C080E" w:rsidRDefault="00C61245" w:rsidP="00C61245">
            <w:pPr>
              <w:rPr>
                <w:rFonts w:cs="Tahoma"/>
                <w:b/>
              </w:rPr>
            </w:pPr>
          </w:p>
        </w:tc>
      </w:tr>
      <w:tr w:rsidR="001C080E" w:rsidRPr="001C080E" w14:paraId="0F7BE9D5"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52933CE8" w14:textId="77777777" w:rsidR="00C61245" w:rsidRPr="001C080E" w:rsidRDefault="00C61245" w:rsidP="00C61245">
            <w:pPr>
              <w:rPr>
                <w:rFonts w:cs="Tahoma"/>
                <w:sz w:val="20"/>
                <w:szCs w:val="20"/>
              </w:rPr>
            </w:pPr>
            <w:r w:rsidRPr="001C080E">
              <w:rPr>
                <w:rFonts w:cs="Tahoma"/>
                <w:sz w:val="20"/>
                <w:szCs w:val="20"/>
              </w:rPr>
              <w:t>1.</w:t>
            </w:r>
            <w:r w:rsidRPr="001C080E">
              <w:rPr>
                <w:rFonts w:cs="Tahoma"/>
                <w:sz w:val="20"/>
                <w:szCs w:val="20"/>
                <w:lang w:val="en-US"/>
              </w:rPr>
              <w:t>1</w:t>
            </w:r>
          </w:p>
        </w:tc>
        <w:tc>
          <w:tcPr>
            <w:tcW w:w="1650" w:type="pct"/>
            <w:tcBorders>
              <w:top w:val="single" w:sz="4" w:space="0" w:color="auto"/>
              <w:left w:val="single" w:sz="4" w:space="0" w:color="auto"/>
              <w:bottom w:val="single" w:sz="4" w:space="0" w:color="auto"/>
              <w:right w:val="single" w:sz="4" w:space="0" w:color="auto"/>
            </w:tcBorders>
          </w:tcPr>
          <w:p w14:paraId="759475E2" w14:textId="77777777" w:rsidR="00C61245" w:rsidRPr="001C080E" w:rsidRDefault="00C61245" w:rsidP="00C61245">
            <w:pPr>
              <w:rPr>
                <w:rFonts w:cs="Tahoma"/>
                <w:sz w:val="20"/>
                <w:szCs w:val="20"/>
                <w:lang w:val="el-GR"/>
              </w:rPr>
            </w:pPr>
            <w:r w:rsidRPr="001C080E">
              <w:rPr>
                <w:rFonts w:cs="Tahoma"/>
                <w:sz w:val="20"/>
                <w:szCs w:val="20"/>
                <w:lang w:val="el-GR"/>
              </w:rPr>
              <w:t xml:space="preserve">Τα βασικά τμήματα του εξυπηρετητή, δηλαδή η </w:t>
            </w:r>
            <w:r w:rsidRPr="001C080E">
              <w:rPr>
                <w:rFonts w:cs="Tahoma"/>
                <w:sz w:val="20"/>
                <w:szCs w:val="20"/>
              </w:rPr>
              <w:t>Motherboard</w:t>
            </w:r>
            <w:r w:rsidRPr="001C080E">
              <w:rPr>
                <w:rFonts w:cs="Tahoma"/>
                <w:sz w:val="20"/>
                <w:szCs w:val="20"/>
                <w:lang w:val="el-GR"/>
              </w:rPr>
              <w:t xml:space="preserve">, η </w:t>
            </w:r>
            <w:r w:rsidRPr="001C080E">
              <w:rPr>
                <w:rFonts w:cs="Tahoma"/>
                <w:sz w:val="20"/>
                <w:szCs w:val="20"/>
              </w:rPr>
              <w:t>CPU</w:t>
            </w:r>
            <w:r w:rsidRPr="001C080E">
              <w:rPr>
                <w:rFonts w:cs="Tahoma"/>
                <w:sz w:val="20"/>
                <w:szCs w:val="20"/>
                <w:lang w:val="el-GR"/>
              </w:rPr>
              <w:t xml:space="preserve"> και η Μονάδα Σκληρού Δίσκου 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w:t>
            </w:r>
            <w:r w:rsidRPr="001C080E">
              <w:rPr>
                <w:rFonts w:cs="Tahoma"/>
                <w:sz w:val="20"/>
                <w:szCs w:val="20"/>
              </w:rPr>
              <w:t>End</w:t>
            </w:r>
            <w:r w:rsidRPr="001C080E">
              <w:rPr>
                <w:rFonts w:cs="Tahoma"/>
                <w:sz w:val="20"/>
                <w:szCs w:val="20"/>
                <w:lang w:val="el-GR"/>
              </w:rPr>
              <w:t xml:space="preserve"> </w:t>
            </w:r>
            <w:r w:rsidRPr="001C080E">
              <w:rPr>
                <w:rFonts w:cs="Tahoma"/>
                <w:sz w:val="20"/>
                <w:szCs w:val="20"/>
              </w:rPr>
              <w:t>Of</w:t>
            </w:r>
            <w:r w:rsidRPr="001C080E">
              <w:rPr>
                <w:rFonts w:cs="Tahoma"/>
                <w:sz w:val="20"/>
                <w:szCs w:val="20"/>
                <w:lang w:val="el-GR"/>
              </w:rPr>
              <w:t xml:space="preserve"> </w:t>
            </w:r>
            <w:r w:rsidRPr="001C080E">
              <w:rPr>
                <w:rFonts w:cs="Tahoma"/>
                <w:sz w:val="20"/>
                <w:szCs w:val="20"/>
              </w:rPr>
              <w:t>Life</w:t>
            </w:r>
            <w:r w:rsidRPr="001C080E">
              <w:rPr>
                <w:rFonts w:cs="Tahoma"/>
                <w:sz w:val="20"/>
                <w:szCs w:val="20"/>
                <w:lang w:val="el-GR"/>
              </w:rPr>
              <w:t xml:space="preserve">. </w:t>
            </w:r>
          </w:p>
        </w:tc>
        <w:tc>
          <w:tcPr>
            <w:tcW w:w="1025" w:type="pct"/>
            <w:tcBorders>
              <w:top w:val="single" w:sz="4" w:space="0" w:color="auto"/>
              <w:left w:val="single" w:sz="4" w:space="0" w:color="auto"/>
              <w:bottom w:val="single" w:sz="4" w:space="0" w:color="auto"/>
              <w:right w:val="single" w:sz="4" w:space="0" w:color="auto"/>
            </w:tcBorders>
            <w:vAlign w:val="center"/>
          </w:tcPr>
          <w:p w14:paraId="5B7B44A1"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304B32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65895EA" w14:textId="77777777" w:rsidR="00C61245" w:rsidRPr="001C080E" w:rsidRDefault="00C61245" w:rsidP="00C61245">
            <w:pPr>
              <w:rPr>
                <w:rFonts w:cs="Tahoma"/>
              </w:rPr>
            </w:pPr>
          </w:p>
        </w:tc>
      </w:tr>
      <w:tr w:rsidR="001C080E" w:rsidRPr="001C080E" w14:paraId="4580BA50"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1FC65038" w14:textId="77777777" w:rsidR="00C61245" w:rsidRPr="001C080E" w:rsidRDefault="00C61245" w:rsidP="00C61245">
            <w:pPr>
              <w:rPr>
                <w:rFonts w:cs="Tahoma"/>
                <w:sz w:val="20"/>
                <w:szCs w:val="20"/>
              </w:rPr>
            </w:pPr>
            <w:r w:rsidRPr="001C080E">
              <w:rPr>
                <w:rFonts w:cs="Tahoma"/>
                <w:sz w:val="20"/>
                <w:szCs w:val="20"/>
              </w:rPr>
              <w:t>1.2</w:t>
            </w:r>
          </w:p>
        </w:tc>
        <w:tc>
          <w:tcPr>
            <w:tcW w:w="1650" w:type="pct"/>
            <w:tcBorders>
              <w:top w:val="single" w:sz="4" w:space="0" w:color="auto"/>
              <w:left w:val="single" w:sz="4" w:space="0" w:color="auto"/>
              <w:bottom w:val="single" w:sz="4" w:space="0" w:color="auto"/>
              <w:right w:val="single" w:sz="4" w:space="0" w:color="auto"/>
            </w:tcBorders>
          </w:tcPr>
          <w:p w14:paraId="160044E5" w14:textId="77777777" w:rsidR="00C61245" w:rsidRPr="001C080E" w:rsidRDefault="00C61245" w:rsidP="00C61245">
            <w:pPr>
              <w:rPr>
                <w:rFonts w:cs="Tahoma"/>
                <w:sz w:val="20"/>
                <w:szCs w:val="20"/>
              </w:rPr>
            </w:pPr>
            <w:r w:rsidRPr="001C080E">
              <w:rPr>
                <w:rFonts w:cs="Tahoma"/>
                <w:sz w:val="20"/>
                <w:szCs w:val="20"/>
              </w:rPr>
              <w:t>Αριθμός πυρήνων επεξεργαστή</w:t>
            </w:r>
          </w:p>
        </w:tc>
        <w:tc>
          <w:tcPr>
            <w:tcW w:w="1025" w:type="pct"/>
            <w:tcBorders>
              <w:top w:val="single" w:sz="4" w:space="0" w:color="auto"/>
              <w:left w:val="single" w:sz="4" w:space="0" w:color="auto"/>
              <w:bottom w:val="single" w:sz="4" w:space="0" w:color="auto"/>
              <w:right w:val="single" w:sz="4" w:space="0" w:color="auto"/>
            </w:tcBorders>
          </w:tcPr>
          <w:p w14:paraId="235FC2C9" w14:textId="77777777" w:rsidR="00C61245" w:rsidRPr="001C080E" w:rsidRDefault="00C61245" w:rsidP="00C61245">
            <w:pPr>
              <w:rPr>
                <w:rFonts w:cs="Tahoma"/>
                <w:sz w:val="20"/>
                <w:szCs w:val="20"/>
              </w:rPr>
            </w:pPr>
            <w:r w:rsidRPr="001C080E">
              <w:rPr>
                <w:rFonts w:cs="Tahoma"/>
                <w:sz w:val="20"/>
                <w:szCs w:val="20"/>
                <w:lang w:eastAsia="el-GR"/>
              </w:rPr>
              <w:t>≥ 8</w:t>
            </w:r>
          </w:p>
        </w:tc>
        <w:tc>
          <w:tcPr>
            <w:tcW w:w="881" w:type="pct"/>
            <w:tcBorders>
              <w:top w:val="single" w:sz="4" w:space="0" w:color="auto"/>
              <w:left w:val="single" w:sz="4" w:space="0" w:color="auto"/>
              <w:bottom w:val="single" w:sz="4" w:space="0" w:color="auto"/>
              <w:right w:val="single" w:sz="4" w:space="0" w:color="auto"/>
            </w:tcBorders>
          </w:tcPr>
          <w:p w14:paraId="2BC05856"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0D09A161" w14:textId="77777777" w:rsidR="00C61245" w:rsidRPr="001C080E" w:rsidRDefault="00C61245" w:rsidP="00C61245">
            <w:pPr>
              <w:rPr>
                <w:rFonts w:cs="Tahoma"/>
                <w:sz w:val="20"/>
                <w:szCs w:val="20"/>
              </w:rPr>
            </w:pPr>
          </w:p>
        </w:tc>
      </w:tr>
      <w:tr w:rsidR="001C080E" w:rsidRPr="001C080E" w14:paraId="384F438F"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7678721D" w14:textId="77777777" w:rsidR="00C61245" w:rsidRPr="001C080E" w:rsidRDefault="00C61245" w:rsidP="00C61245">
            <w:pPr>
              <w:rPr>
                <w:rFonts w:cs="Tahoma"/>
                <w:sz w:val="20"/>
                <w:szCs w:val="20"/>
              </w:rPr>
            </w:pPr>
            <w:r w:rsidRPr="001C080E">
              <w:rPr>
                <w:rFonts w:cs="Tahoma"/>
                <w:sz w:val="20"/>
                <w:szCs w:val="20"/>
              </w:rPr>
              <w:t>1.</w:t>
            </w:r>
            <w:r w:rsidRPr="001C080E">
              <w:rPr>
                <w:rFonts w:cs="Tahoma"/>
                <w:sz w:val="20"/>
                <w:szCs w:val="20"/>
                <w:lang w:val="en-US"/>
              </w:rPr>
              <w:t>3</w:t>
            </w:r>
          </w:p>
        </w:tc>
        <w:tc>
          <w:tcPr>
            <w:tcW w:w="1650" w:type="pct"/>
            <w:tcBorders>
              <w:top w:val="single" w:sz="4" w:space="0" w:color="auto"/>
              <w:left w:val="single" w:sz="4" w:space="0" w:color="auto"/>
              <w:bottom w:val="single" w:sz="4" w:space="0" w:color="auto"/>
              <w:right w:val="single" w:sz="4" w:space="0" w:color="auto"/>
            </w:tcBorders>
          </w:tcPr>
          <w:p w14:paraId="05BEC7B0" w14:textId="77777777" w:rsidR="00C61245" w:rsidRPr="001C080E" w:rsidRDefault="00C61245" w:rsidP="00C61245">
            <w:pPr>
              <w:rPr>
                <w:rFonts w:cs="Tahoma"/>
                <w:sz w:val="20"/>
                <w:szCs w:val="20"/>
              </w:rPr>
            </w:pPr>
            <w:r w:rsidRPr="001C080E">
              <w:rPr>
                <w:rFonts w:cs="Tahoma"/>
                <w:sz w:val="20"/>
                <w:szCs w:val="20"/>
              </w:rPr>
              <w:t>Αριθμός επιταχυντών GPGPU</w:t>
            </w:r>
          </w:p>
        </w:tc>
        <w:tc>
          <w:tcPr>
            <w:tcW w:w="1025" w:type="pct"/>
            <w:tcBorders>
              <w:top w:val="single" w:sz="4" w:space="0" w:color="auto"/>
              <w:left w:val="single" w:sz="4" w:space="0" w:color="auto"/>
              <w:bottom w:val="single" w:sz="4" w:space="0" w:color="auto"/>
              <w:right w:val="single" w:sz="4" w:space="0" w:color="auto"/>
            </w:tcBorders>
          </w:tcPr>
          <w:p w14:paraId="02FF55E0" w14:textId="77777777" w:rsidR="00C61245" w:rsidRPr="001C080E" w:rsidRDefault="00C61245" w:rsidP="00C61245">
            <w:pPr>
              <w:rPr>
                <w:rFonts w:cs="Tahoma"/>
                <w:sz w:val="20"/>
                <w:szCs w:val="20"/>
              </w:rPr>
            </w:pPr>
            <w:r w:rsidRPr="001C080E">
              <w:rPr>
                <w:rFonts w:cs="Tahoma"/>
                <w:sz w:val="20"/>
                <w:szCs w:val="20"/>
                <w:lang w:eastAsia="el-GR"/>
              </w:rPr>
              <w:t>≥ 4</w:t>
            </w:r>
          </w:p>
        </w:tc>
        <w:tc>
          <w:tcPr>
            <w:tcW w:w="881" w:type="pct"/>
            <w:tcBorders>
              <w:top w:val="single" w:sz="4" w:space="0" w:color="auto"/>
              <w:left w:val="single" w:sz="4" w:space="0" w:color="auto"/>
              <w:bottom w:val="single" w:sz="4" w:space="0" w:color="auto"/>
              <w:right w:val="single" w:sz="4" w:space="0" w:color="auto"/>
            </w:tcBorders>
          </w:tcPr>
          <w:p w14:paraId="188E28E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0C4C892" w14:textId="77777777" w:rsidR="00C61245" w:rsidRPr="001C080E" w:rsidRDefault="00C61245" w:rsidP="00C61245">
            <w:pPr>
              <w:rPr>
                <w:rFonts w:cs="Tahoma"/>
                <w:sz w:val="20"/>
                <w:szCs w:val="20"/>
              </w:rPr>
            </w:pPr>
          </w:p>
        </w:tc>
      </w:tr>
      <w:tr w:rsidR="001C080E" w:rsidRPr="001C080E" w14:paraId="5EEDBFA7"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53DF9978" w14:textId="77777777" w:rsidR="00C61245" w:rsidRPr="001C080E" w:rsidRDefault="00C61245" w:rsidP="00C61245">
            <w:pPr>
              <w:rPr>
                <w:rFonts w:cs="Tahoma"/>
                <w:sz w:val="20"/>
                <w:szCs w:val="20"/>
                <w:lang w:val="en-US"/>
              </w:rPr>
            </w:pPr>
            <w:r w:rsidRPr="001C080E">
              <w:rPr>
                <w:rFonts w:cs="Tahoma"/>
                <w:sz w:val="20"/>
                <w:szCs w:val="20"/>
                <w:lang w:val="en-US"/>
              </w:rPr>
              <w:t>1.4</w:t>
            </w:r>
          </w:p>
        </w:tc>
        <w:tc>
          <w:tcPr>
            <w:tcW w:w="1650" w:type="pct"/>
            <w:tcBorders>
              <w:top w:val="single" w:sz="4" w:space="0" w:color="auto"/>
              <w:left w:val="single" w:sz="4" w:space="0" w:color="auto"/>
              <w:bottom w:val="single" w:sz="4" w:space="0" w:color="auto"/>
              <w:right w:val="single" w:sz="4" w:space="0" w:color="auto"/>
            </w:tcBorders>
          </w:tcPr>
          <w:p w14:paraId="440F663D" w14:textId="77777777" w:rsidR="00C61245" w:rsidRPr="001C080E" w:rsidRDefault="00C61245" w:rsidP="00C61245">
            <w:pPr>
              <w:rPr>
                <w:rFonts w:cs="Tahoma"/>
                <w:sz w:val="20"/>
                <w:szCs w:val="20"/>
                <w:lang w:val="el-GR"/>
              </w:rPr>
            </w:pPr>
            <w:r w:rsidRPr="001C080E">
              <w:rPr>
                <w:rFonts w:cs="Tahoma"/>
                <w:sz w:val="20"/>
                <w:szCs w:val="20"/>
                <w:lang w:val="el-GR"/>
              </w:rPr>
              <w:t xml:space="preserve">Μέγιστη απόδοση σε πράξεις </w:t>
            </w:r>
            <w:r w:rsidRPr="001C080E">
              <w:rPr>
                <w:rFonts w:cs="Tahoma"/>
                <w:sz w:val="20"/>
                <w:szCs w:val="20"/>
              </w:rPr>
              <w:t>tensor</w:t>
            </w:r>
            <w:r w:rsidRPr="001C080E">
              <w:rPr>
                <w:rFonts w:cs="Tahoma"/>
                <w:sz w:val="20"/>
                <w:szCs w:val="20"/>
                <w:lang w:val="el-GR"/>
              </w:rPr>
              <w:t xml:space="preserve"> ανά </w:t>
            </w:r>
            <w:r w:rsidRPr="001C080E">
              <w:rPr>
                <w:rFonts w:cs="Tahoma"/>
                <w:sz w:val="20"/>
                <w:szCs w:val="20"/>
              </w:rPr>
              <w:t>GPGPU</w:t>
            </w:r>
          </w:p>
        </w:tc>
        <w:tc>
          <w:tcPr>
            <w:tcW w:w="1025" w:type="pct"/>
            <w:tcBorders>
              <w:top w:val="single" w:sz="4" w:space="0" w:color="auto"/>
              <w:left w:val="single" w:sz="4" w:space="0" w:color="auto"/>
              <w:bottom w:val="single" w:sz="4" w:space="0" w:color="auto"/>
              <w:right w:val="single" w:sz="4" w:space="0" w:color="auto"/>
            </w:tcBorders>
          </w:tcPr>
          <w:p w14:paraId="1DD1FD3E" w14:textId="77777777" w:rsidR="00C61245" w:rsidRPr="001C080E" w:rsidRDefault="00C61245" w:rsidP="00C61245">
            <w:pPr>
              <w:rPr>
                <w:rFonts w:cs="Tahoma"/>
                <w:sz w:val="20"/>
                <w:szCs w:val="20"/>
                <w:lang w:eastAsia="el-GR"/>
              </w:rPr>
            </w:pPr>
            <w:r w:rsidRPr="001C080E">
              <w:rPr>
                <w:rFonts w:cs="Tahoma"/>
                <w:sz w:val="20"/>
                <w:szCs w:val="20"/>
                <w:lang w:eastAsia="el-GR"/>
              </w:rPr>
              <w:t>≥ 125 Tflops</w:t>
            </w:r>
          </w:p>
        </w:tc>
        <w:tc>
          <w:tcPr>
            <w:tcW w:w="881" w:type="pct"/>
            <w:tcBorders>
              <w:top w:val="single" w:sz="4" w:space="0" w:color="auto"/>
              <w:left w:val="single" w:sz="4" w:space="0" w:color="auto"/>
              <w:bottom w:val="single" w:sz="4" w:space="0" w:color="auto"/>
              <w:right w:val="single" w:sz="4" w:space="0" w:color="auto"/>
            </w:tcBorders>
          </w:tcPr>
          <w:p w14:paraId="1BECE727"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6A6C7C69" w14:textId="77777777" w:rsidR="00C61245" w:rsidRPr="001C080E" w:rsidRDefault="00C61245" w:rsidP="00C61245">
            <w:pPr>
              <w:rPr>
                <w:rFonts w:cs="Tahoma"/>
                <w:sz w:val="20"/>
                <w:szCs w:val="20"/>
              </w:rPr>
            </w:pPr>
          </w:p>
        </w:tc>
      </w:tr>
      <w:tr w:rsidR="001C080E" w:rsidRPr="001C080E" w14:paraId="60A9D705"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61DE5F01" w14:textId="77777777" w:rsidR="00C61245" w:rsidRPr="001C080E" w:rsidRDefault="00C61245" w:rsidP="00C61245">
            <w:pPr>
              <w:rPr>
                <w:rFonts w:cs="Tahoma"/>
                <w:sz w:val="20"/>
                <w:szCs w:val="20"/>
                <w:lang w:val="en-US"/>
              </w:rPr>
            </w:pPr>
            <w:r w:rsidRPr="001C080E">
              <w:rPr>
                <w:rFonts w:cs="Tahoma"/>
                <w:sz w:val="20"/>
                <w:szCs w:val="20"/>
                <w:lang w:val="en-US"/>
              </w:rPr>
              <w:lastRenderedPageBreak/>
              <w:t>1.5</w:t>
            </w:r>
          </w:p>
        </w:tc>
        <w:tc>
          <w:tcPr>
            <w:tcW w:w="1650" w:type="pct"/>
            <w:tcBorders>
              <w:top w:val="single" w:sz="4" w:space="0" w:color="auto"/>
              <w:left w:val="single" w:sz="4" w:space="0" w:color="auto"/>
              <w:bottom w:val="single" w:sz="4" w:space="0" w:color="auto"/>
              <w:right w:val="single" w:sz="4" w:space="0" w:color="auto"/>
            </w:tcBorders>
          </w:tcPr>
          <w:p w14:paraId="2AEF9470" w14:textId="77777777" w:rsidR="00C61245" w:rsidRPr="001C080E" w:rsidRDefault="00C61245" w:rsidP="00C61245">
            <w:pPr>
              <w:rPr>
                <w:rFonts w:cs="Tahoma"/>
                <w:sz w:val="20"/>
                <w:szCs w:val="20"/>
              </w:rPr>
            </w:pPr>
            <w:r w:rsidRPr="001C080E">
              <w:rPr>
                <w:rFonts w:cs="Tahoma"/>
                <w:sz w:val="20"/>
                <w:szCs w:val="20"/>
              </w:rPr>
              <w:t>Μέγεθος μνήμης ανά GPGPU</w:t>
            </w:r>
          </w:p>
        </w:tc>
        <w:tc>
          <w:tcPr>
            <w:tcW w:w="1025" w:type="pct"/>
            <w:tcBorders>
              <w:top w:val="single" w:sz="4" w:space="0" w:color="auto"/>
              <w:left w:val="single" w:sz="4" w:space="0" w:color="auto"/>
              <w:bottom w:val="single" w:sz="4" w:space="0" w:color="auto"/>
              <w:right w:val="single" w:sz="4" w:space="0" w:color="auto"/>
            </w:tcBorders>
          </w:tcPr>
          <w:p w14:paraId="441E55D1" w14:textId="77777777" w:rsidR="00C61245" w:rsidRPr="001C080E" w:rsidRDefault="00C61245" w:rsidP="00C61245">
            <w:pPr>
              <w:rPr>
                <w:rFonts w:cs="Tahoma"/>
                <w:sz w:val="20"/>
                <w:szCs w:val="20"/>
                <w:lang w:eastAsia="el-GR"/>
              </w:rPr>
            </w:pPr>
            <w:r w:rsidRPr="001C080E">
              <w:rPr>
                <w:rFonts w:cs="Tahoma"/>
                <w:sz w:val="20"/>
                <w:szCs w:val="20"/>
                <w:lang w:eastAsia="el-GR"/>
              </w:rPr>
              <w:t xml:space="preserve">≥ </w:t>
            </w:r>
            <w:r w:rsidR="007130F7" w:rsidRPr="001C080E">
              <w:rPr>
                <w:rFonts w:cs="Tahoma"/>
                <w:sz w:val="20"/>
                <w:szCs w:val="20"/>
                <w:lang w:val="el-GR" w:eastAsia="el-GR"/>
              </w:rPr>
              <w:t>24</w:t>
            </w:r>
            <w:r w:rsidRPr="001C080E">
              <w:rPr>
                <w:rFonts w:cs="Tahoma"/>
                <w:sz w:val="20"/>
                <w:szCs w:val="20"/>
                <w:lang w:eastAsia="el-GR"/>
              </w:rPr>
              <w:t xml:space="preserve"> GB</w:t>
            </w:r>
          </w:p>
        </w:tc>
        <w:tc>
          <w:tcPr>
            <w:tcW w:w="881" w:type="pct"/>
            <w:tcBorders>
              <w:top w:val="single" w:sz="4" w:space="0" w:color="auto"/>
              <w:left w:val="single" w:sz="4" w:space="0" w:color="auto"/>
              <w:bottom w:val="single" w:sz="4" w:space="0" w:color="auto"/>
              <w:right w:val="single" w:sz="4" w:space="0" w:color="auto"/>
            </w:tcBorders>
          </w:tcPr>
          <w:p w14:paraId="5ACF178E"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55C77A40" w14:textId="77777777" w:rsidR="00C61245" w:rsidRPr="001C080E" w:rsidRDefault="00C61245" w:rsidP="00C61245">
            <w:pPr>
              <w:rPr>
                <w:rFonts w:cs="Tahoma"/>
                <w:sz w:val="20"/>
                <w:szCs w:val="20"/>
              </w:rPr>
            </w:pPr>
          </w:p>
        </w:tc>
      </w:tr>
      <w:tr w:rsidR="001C080E" w:rsidRPr="001C080E" w14:paraId="20B8BEC8"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6EAAB8A0" w14:textId="77777777" w:rsidR="00C61245" w:rsidRPr="001C080E" w:rsidRDefault="00C61245" w:rsidP="00C61245">
            <w:pPr>
              <w:rPr>
                <w:rFonts w:cs="Tahoma"/>
                <w:sz w:val="20"/>
                <w:szCs w:val="20"/>
                <w:lang w:val="en-US"/>
              </w:rPr>
            </w:pPr>
            <w:r w:rsidRPr="001C080E">
              <w:rPr>
                <w:rFonts w:cs="Tahoma"/>
                <w:sz w:val="20"/>
                <w:szCs w:val="20"/>
                <w:lang w:val="en-US"/>
              </w:rPr>
              <w:t xml:space="preserve">1.6 </w:t>
            </w:r>
          </w:p>
        </w:tc>
        <w:tc>
          <w:tcPr>
            <w:tcW w:w="1650" w:type="pct"/>
            <w:tcBorders>
              <w:top w:val="single" w:sz="4" w:space="0" w:color="auto"/>
              <w:left w:val="single" w:sz="4" w:space="0" w:color="auto"/>
              <w:bottom w:val="single" w:sz="4" w:space="0" w:color="auto"/>
              <w:right w:val="single" w:sz="4" w:space="0" w:color="auto"/>
            </w:tcBorders>
          </w:tcPr>
          <w:p w14:paraId="2679BBDA" w14:textId="77777777" w:rsidR="00C61245" w:rsidRPr="001C080E" w:rsidRDefault="00C61245" w:rsidP="00C61245">
            <w:pPr>
              <w:rPr>
                <w:rFonts w:cs="Tahoma"/>
                <w:sz w:val="20"/>
                <w:szCs w:val="20"/>
                <w:lang w:val="el-GR"/>
              </w:rPr>
            </w:pPr>
            <w:r w:rsidRPr="001C080E">
              <w:rPr>
                <w:rFonts w:cs="Tahoma"/>
                <w:sz w:val="20"/>
                <w:szCs w:val="20"/>
                <w:lang w:val="el-GR"/>
              </w:rPr>
              <w:t xml:space="preserve">Αριθμός πυρήνων </w:t>
            </w:r>
            <w:r w:rsidRPr="001C080E">
              <w:rPr>
                <w:rFonts w:cs="Tahoma"/>
                <w:sz w:val="20"/>
                <w:szCs w:val="20"/>
              </w:rPr>
              <w:t>Tensor</w:t>
            </w:r>
            <w:r w:rsidRPr="001C080E">
              <w:rPr>
                <w:rFonts w:cs="Tahoma"/>
                <w:sz w:val="20"/>
                <w:szCs w:val="20"/>
                <w:lang w:val="el-GR"/>
              </w:rPr>
              <w:t xml:space="preserve"> ανά </w:t>
            </w:r>
            <w:r w:rsidRPr="001C080E">
              <w:rPr>
                <w:rFonts w:cs="Tahoma"/>
                <w:sz w:val="20"/>
                <w:szCs w:val="20"/>
                <w:lang w:val="en-US"/>
              </w:rPr>
              <w:t>GPGPU</w:t>
            </w:r>
          </w:p>
        </w:tc>
        <w:tc>
          <w:tcPr>
            <w:tcW w:w="1025" w:type="pct"/>
            <w:tcBorders>
              <w:top w:val="single" w:sz="4" w:space="0" w:color="auto"/>
              <w:left w:val="single" w:sz="4" w:space="0" w:color="auto"/>
              <w:bottom w:val="single" w:sz="4" w:space="0" w:color="auto"/>
              <w:right w:val="single" w:sz="4" w:space="0" w:color="auto"/>
            </w:tcBorders>
          </w:tcPr>
          <w:p w14:paraId="27285910" w14:textId="77777777" w:rsidR="00C61245" w:rsidRPr="001C080E" w:rsidRDefault="00C61245" w:rsidP="00C61245">
            <w:pPr>
              <w:rPr>
                <w:rFonts w:cs="Tahoma"/>
                <w:sz w:val="20"/>
                <w:szCs w:val="20"/>
                <w:lang w:eastAsia="el-GR"/>
              </w:rPr>
            </w:pPr>
            <w:r w:rsidRPr="001C080E">
              <w:rPr>
                <w:rFonts w:cs="Tahoma"/>
                <w:sz w:val="20"/>
                <w:szCs w:val="20"/>
                <w:lang w:eastAsia="el-GR"/>
              </w:rPr>
              <w:t>≥ 640</w:t>
            </w:r>
          </w:p>
        </w:tc>
        <w:tc>
          <w:tcPr>
            <w:tcW w:w="881" w:type="pct"/>
            <w:tcBorders>
              <w:top w:val="single" w:sz="4" w:space="0" w:color="auto"/>
              <w:left w:val="single" w:sz="4" w:space="0" w:color="auto"/>
              <w:bottom w:val="single" w:sz="4" w:space="0" w:color="auto"/>
              <w:right w:val="single" w:sz="4" w:space="0" w:color="auto"/>
            </w:tcBorders>
          </w:tcPr>
          <w:p w14:paraId="51ED7D7F"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1EF4644E" w14:textId="77777777" w:rsidR="00C61245" w:rsidRPr="001C080E" w:rsidRDefault="00C61245" w:rsidP="00C61245">
            <w:pPr>
              <w:rPr>
                <w:rFonts w:cs="Tahoma"/>
                <w:sz w:val="20"/>
                <w:szCs w:val="20"/>
              </w:rPr>
            </w:pPr>
          </w:p>
        </w:tc>
      </w:tr>
      <w:tr w:rsidR="001C080E" w:rsidRPr="00F16536" w14:paraId="68CFC9FF"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6A7BCC34" w14:textId="77777777" w:rsidR="00C61245" w:rsidRPr="001C080E" w:rsidRDefault="00C61245" w:rsidP="00C61245">
            <w:pPr>
              <w:rPr>
                <w:rFonts w:cs="Tahoma"/>
                <w:sz w:val="20"/>
                <w:szCs w:val="20"/>
                <w:lang w:val="en-US"/>
              </w:rPr>
            </w:pPr>
            <w:r w:rsidRPr="001C080E">
              <w:rPr>
                <w:rFonts w:cs="Tahoma"/>
                <w:sz w:val="20"/>
                <w:szCs w:val="20"/>
                <w:lang w:val="en-US"/>
              </w:rPr>
              <w:t>1.7</w:t>
            </w:r>
          </w:p>
        </w:tc>
        <w:tc>
          <w:tcPr>
            <w:tcW w:w="1650" w:type="pct"/>
            <w:tcBorders>
              <w:top w:val="single" w:sz="4" w:space="0" w:color="auto"/>
              <w:left w:val="single" w:sz="4" w:space="0" w:color="auto"/>
              <w:bottom w:val="single" w:sz="4" w:space="0" w:color="auto"/>
              <w:right w:val="single" w:sz="4" w:space="0" w:color="auto"/>
            </w:tcBorders>
          </w:tcPr>
          <w:p w14:paraId="2A55E705" w14:textId="77777777" w:rsidR="00C61245" w:rsidRPr="001C080E" w:rsidRDefault="00C61245" w:rsidP="00C61245">
            <w:pPr>
              <w:rPr>
                <w:rFonts w:cs="Tahoma"/>
                <w:sz w:val="20"/>
                <w:szCs w:val="20"/>
              </w:rPr>
            </w:pPr>
            <w:r w:rsidRPr="001C080E">
              <w:rPr>
                <w:rFonts w:cs="Tahoma"/>
                <w:sz w:val="20"/>
                <w:szCs w:val="20"/>
              </w:rPr>
              <w:t>Τύπος σκληρού δίσκου</w:t>
            </w:r>
          </w:p>
        </w:tc>
        <w:tc>
          <w:tcPr>
            <w:tcW w:w="1025" w:type="pct"/>
            <w:tcBorders>
              <w:top w:val="single" w:sz="4" w:space="0" w:color="auto"/>
              <w:left w:val="single" w:sz="4" w:space="0" w:color="auto"/>
              <w:bottom w:val="single" w:sz="4" w:space="0" w:color="auto"/>
              <w:right w:val="single" w:sz="4" w:space="0" w:color="auto"/>
            </w:tcBorders>
          </w:tcPr>
          <w:p w14:paraId="3C8C7585" w14:textId="77777777" w:rsidR="00C61245" w:rsidRPr="001C080E" w:rsidRDefault="00C61245" w:rsidP="00C61245">
            <w:pPr>
              <w:rPr>
                <w:rFonts w:cs="Tahoma"/>
                <w:sz w:val="20"/>
                <w:szCs w:val="20"/>
                <w:lang w:val="it-IT" w:eastAsia="el-GR"/>
              </w:rPr>
            </w:pPr>
            <w:r w:rsidRPr="001C080E">
              <w:rPr>
                <w:rFonts w:cs="Tahoma"/>
                <w:sz w:val="20"/>
                <w:szCs w:val="20"/>
                <w:lang w:val="it-IT" w:eastAsia="el-GR"/>
              </w:rPr>
              <w:t xml:space="preserve">SSD </w:t>
            </w:r>
            <w:r w:rsidRPr="001C080E">
              <w:rPr>
                <w:rFonts w:cs="Tahoma"/>
                <w:sz w:val="20"/>
                <w:szCs w:val="20"/>
                <w:lang w:eastAsia="el-GR"/>
              </w:rPr>
              <w:t>ή</w:t>
            </w:r>
            <w:r w:rsidRPr="001C080E">
              <w:rPr>
                <w:rFonts w:cs="Tahoma"/>
                <w:sz w:val="20"/>
                <w:szCs w:val="20"/>
                <w:lang w:val="it-IT" w:eastAsia="el-GR"/>
              </w:rPr>
              <w:t xml:space="preserve"> PCI-E NVME</w:t>
            </w:r>
          </w:p>
        </w:tc>
        <w:tc>
          <w:tcPr>
            <w:tcW w:w="881" w:type="pct"/>
            <w:tcBorders>
              <w:top w:val="single" w:sz="4" w:space="0" w:color="auto"/>
              <w:left w:val="single" w:sz="4" w:space="0" w:color="auto"/>
              <w:bottom w:val="single" w:sz="4" w:space="0" w:color="auto"/>
              <w:right w:val="single" w:sz="4" w:space="0" w:color="auto"/>
            </w:tcBorders>
          </w:tcPr>
          <w:p w14:paraId="73854CD3" w14:textId="77777777" w:rsidR="00C61245" w:rsidRPr="001C080E" w:rsidRDefault="00C61245" w:rsidP="00C61245">
            <w:pPr>
              <w:rPr>
                <w:rFonts w:cs="Tahoma"/>
                <w:sz w:val="20"/>
                <w:szCs w:val="20"/>
                <w:lang w:val="it-IT"/>
              </w:rPr>
            </w:pPr>
          </w:p>
        </w:tc>
        <w:tc>
          <w:tcPr>
            <w:tcW w:w="1025" w:type="pct"/>
            <w:tcBorders>
              <w:top w:val="single" w:sz="4" w:space="0" w:color="auto"/>
              <w:left w:val="single" w:sz="4" w:space="0" w:color="auto"/>
              <w:bottom w:val="single" w:sz="4" w:space="0" w:color="auto"/>
              <w:right w:val="single" w:sz="4" w:space="0" w:color="auto"/>
            </w:tcBorders>
          </w:tcPr>
          <w:p w14:paraId="5BE12EDD" w14:textId="77777777" w:rsidR="00C61245" w:rsidRPr="001C080E" w:rsidRDefault="00C61245" w:rsidP="00C61245">
            <w:pPr>
              <w:rPr>
                <w:rFonts w:cs="Tahoma"/>
                <w:sz w:val="20"/>
                <w:szCs w:val="20"/>
                <w:lang w:val="it-IT"/>
              </w:rPr>
            </w:pPr>
          </w:p>
        </w:tc>
      </w:tr>
      <w:tr w:rsidR="001C080E" w:rsidRPr="001C080E" w14:paraId="765F22B2"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06852331" w14:textId="77777777" w:rsidR="00C61245" w:rsidRPr="001C080E" w:rsidRDefault="00C61245" w:rsidP="00C61245">
            <w:pPr>
              <w:rPr>
                <w:rFonts w:cs="Tahoma"/>
                <w:sz w:val="20"/>
                <w:szCs w:val="20"/>
              </w:rPr>
            </w:pPr>
            <w:r w:rsidRPr="001C080E">
              <w:rPr>
                <w:rFonts w:cs="Tahoma"/>
                <w:sz w:val="20"/>
                <w:szCs w:val="20"/>
              </w:rPr>
              <w:t>1.8</w:t>
            </w:r>
          </w:p>
        </w:tc>
        <w:tc>
          <w:tcPr>
            <w:tcW w:w="1650" w:type="pct"/>
            <w:tcBorders>
              <w:top w:val="single" w:sz="4" w:space="0" w:color="auto"/>
              <w:left w:val="single" w:sz="4" w:space="0" w:color="auto"/>
              <w:bottom w:val="single" w:sz="4" w:space="0" w:color="auto"/>
              <w:right w:val="single" w:sz="4" w:space="0" w:color="auto"/>
            </w:tcBorders>
          </w:tcPr>
          <w:p w14:paraId="3CA3C353" w14:textId="77777777" w:rsidR="00C61245" w:rsidRPr="001C080E" w:rsidRDefault="00C61245" w:rsidP="00C61245">
            <w:pPr>
              <w:rPr>
                <w:rFonts w:cs="Tahoma"/>
                <w:sz w:val="20"/>
                <w:szCs w:val="20"/>
              </w:rPr>
            </w:pPr>
            <w:r w:rsidRPr="001C080E">
              <w:rPr>
                <w:rFonts w:cs="Tahoma"/>
                <w:sz w:val="20"/>
                <w:szCs w:val="20"/>
              </w:rPr>
              <w:t>Χωρητικότητα σκληρού δίσκου</w:t>
            </w:r>
          </w:p>
        </w:tc>
        <w:tc>
          <w:tcPr>
            <w:tcW w:w="1025" w:type="pct"/>
            <w:tcBorders>
              <w:top w:val="single" w:sz="4" w:space="0" w:color="auto"/>
              <w:left w:val="single" w:sz="4" w:space="0" w:color="auto"/>
              <w:bottom w:val="single" w:sz="4" w:space="0" w:color="auto"/>
              <w:right w:val="single" w:sz="4" w:space="0" w:color="auto"/>
            </w:tcBorders>
          </w:tcPr>
          <w:p w14:paraId="71892DA7" w14:textId="77777777" w:rsidR="00C61245" w:rsidRPr="001C080E" w:rsidRDefault="00C61245" w:rsidP="00C61245">
            <w:pPr>
              <w:rPr>
                <w:rFonts w:cs="Tahoma"/>
                <w:sz w:val="20"/>
                <w:szCs w:val="20"/>
                <w:lang w:val="en-US" w:eastAsia="el-GR"/>
              </w:rPr>
            </w:pPr>
            <w:r w:rsidRPr="001C080E">
              <w:rPr>
                <w:rFonts w:cs="Tahoma"/>
                <w:sz w:val="20"/>
                <w:szCs w:val="20"/>
                <w:lang w:eastAsia="el-GR"/>
              </w:rPr>
              <w:t>≥</w:t>
            </w:r>
            <w:r w:rsidRPr="001C080E">
              <w:rPr>
                <w:rFonts w:cs="Tahoma"/>
                <w:sz w:val="20"/>
                <w:szCs w:val="20"/>
                <w:lang w:val="en-US" w:eastAsia="el-GR"/>
              </w:rPr>
              <w:t xml:space="preserve"> 1TB</w:t>
            </w:r>
          </w:p>
        </w:tc>
        <w:tc>
          <w:tcPr>
            <w:tcW w:w="881" w:type="pct"/>
            <w:tcBorders>
              <w:top w:val="single" w:sz="4" w:space="0" w:color="auto"/>
              <w:left w:val="single" w:sz="4" w:space="0" w:color="auto"/>
              <w:bottom w:val="single" w:sz="4" w:space="0" w:color="auto"/>
              <w:right w:val="single" w:sz="4" w:space="0" w:color="auto"/>
            </w:tcBorders>
          </w:tcPr>
          <w:p w14:paraId="36A94C17" w14:textId="77777777" w:rsidR="00C61245" w:rsidRPr="001C080E" w:rsidRDefault="00C61245" w:rsidP="00C61245">
            <w:pPr>
              <w:rPr>
                <w:rFonts w:cs="Tahoma"/>
                <w:sz w:val="20"/>
                <w:szCs w:val="20"/>
                <w:lang w:val="en-US"/>
              </w:rPr>
            </w:pPr>
          </w:p>
        </w:tc>
        <w:tc>
          <w:tcPr>
            <w:tcW w:w="1025" w:type="pct"/>
            <w:tcBorders>
              <w:top w:val="single" w:sz="4" w:space="0" w:color="auto"/>
              <w:left w:val="single" w:sz="4" w:space="0" w:color="auto"/>
              <w:bottom w:val="single" w:sz="4" w:space="0" w:color="auto"/>
              <w:right w:val="single" w:sz="4" w:space="0" w:color="auto"/>
            </w:tcBorders>
          </w:tcPr>
          <w:p w14:paraId="17D8E1E7" w14:textId="77777777" w:rsidR="00C61245" w:rsidRPr="001C080E" w:rsidRDefault="00C61245" w:rsidP="00C61245">
            <w:pPr>
              <w:rPr>
                <w:rFonts w:cs="Tahoma"/>
                <w:sz w:val="20"/>
                <w:szCs w:val="20"/>
                <w:lang w:val="en-US"/>
              </w:rPr>
            </w:pPr>
          </w:p>
        </w:tc>
      </w:tr>
      <w:tr w:rsidR="00C61245" w:rsidRPr="001C080E" w14:paraId="3EDECFB9"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3AC30751" w14:textId="77777777" w:rsidR="00C61245" w:rsidRPr="001C080E" w:rsidRDefault="00C61245" w:rsidP="00C61245">
            <w:pPr>
              <w:rPr>
                <w:rFonts w:cs="Tahoma"/>
                <w:sz w:val="20"/>
                <w:szCs w:val="20"/>
                <w:lang w:val="en-US"/>
              </w:rPr>
            </w:pPr>
            <w:r w:rsidRPr="001C080E">
              <w:rPr>
                <w:rFonts w:cs="Tahoma"/>
                <w:sz w:val="20"/>
                <w:szCs w:val="20"/>
                <w:lang w:val="en-US"/>
              </w:rPr>
              <w:t>1.9</w:t>
            </w:r>
          </w:p>
        </w:tc>
        <w:tc>
          <w:tcPr>
            <w:tcW w:w="1650" w:type="pct"/>
            <w:tcBorders>
              <w:top w:val="single" w:sz="4" w:space="0" w:color="auto"/>
              <w:left w:val="single" w:sz="4" w:space="0" w:color="auto"/>
              <w:bottom w:val="single" w:sz="4" w:space="0" w:color="auto"/>
              <w:right w:val="single" w:sz="4" w:space="0" w:color="auto"/>
            </w:tcBorders>
          </w:tcPr>
          <w:p w14:paraId="66FC839E" w14:textId="77777777" w:rsidR="00C61245" w:rsidRPr="001C080E" w:rsidRDefault="00C61245" w:rsidP="00C61245">
            <w:pPr>
              <w:rPr>
                <w:rFonts w:cs="Tahoma"/>
                <w:sz w:val="20"/>
                <w:szCs w:val="20"/>
                <w:lang w:val="en-US"/>
              </w:rPr>
            </w:pPr>
            <w:r w:rsidRPr="001C080E">
              <w:rPr>
                <w:rFonts w:cs="Tahoma"/>
                <w:sz w:val="20"/>
                <w:szCs w:val="20"/>
                <w:lang w:eastAsia="el-GR"/>
              </w:rPr>
              <w:t>Αριθμός</w:t>
            </w:r>
            <w:r w:rsidRPr="001C080E">
              <w:rPr>
                <w:rFonts w:cs="Tahoma"/>
                <w:sz w:val="20"/>
                <w:szCs w:val="20"/>
                <w:lang w:val="en-US" w:eastAsia="el-GR"/>
              </w:rPr>
              <w:t xml:space="preserve"> </w:t>
            </w:r>
            <w:r w:rsidRPr="001C080E">
              <w:rPr>
                <w:rFonts w:cs="Tahoma"/>
                <w:sz w:val="20"/>
                <w:szCs w:val="20"/>
                <w:lang w:eastAsia="el-GR"/>
              </w:rPr>
              <w:t>θυρών</w:t>
            </w:r>
            <w:r w:rsidRPr="001C080E">
              <w:rPr>
                <w:rFonts w:cs="Tahoma"/>
                <w:sz w:val="20"/>
                <w:szCs w:val="20"/>
                <w:lang w:val="en-US" w:eastAsia="el-GR"/>
              </w:rPr>
              <w:t xml:space="preserve"> Ethernet 1000BASE-T</w:t>
            </w:r>
          </w:p>
        </w:tc>
        <w:tc>
          <w:tcPr>
            <w:tcW w:w="1025" w:type="pct"/>
            <w:tcBorders>
              <w:top w:val="single" w:sz="4" w:space="0" w:color="auto"/>
              <w:left w:val="single" w:sz="4" w:space="0" w:color="auto"/>
              <w:bottom w:val="single" w:sz="4" w:space="0" w:color="auto"/>
              <w:right w:val="single" w:sz="4" w:space="0" w:color="auto"/>
            </w:tcBorders>
          </w:tcPr>
          <w:p w14:paraId="00523266" w14:textId="77777777" w:rsidR="00C61245" w:rsidRPr="001C080E" w:rsidRDefault="00C61245" w:rsidP="00C61245">
            <w:pPr>
              <w:rPr>
                <w:rFonts w:cs="Tahoma"/>
                <w:sz w:val="20"/>
                <w:szCs w:val="20"/>
                <w:lang w:val="en-US" w:eastAsia="el-GR"/>
              </w:rPr>
            </w:pPr>
            <w:r w:rsidRPr="001C080E">
              <w:rPr>
                <w:rFonts w:cs="Tahoma"/>
                <w:sz w:val="20"/>
                <w:szCs w:val="20"/>
                <w:lang w:eastAsia="el-GR"/>
              </w:rPr>
              <w:t>≥</w:t>
            </w:r>
            <w:r w:rsidRPr="001C080E">
              <w:rPr>
                <w:rFonts w:cs="Tahoma"/>
                <w:sz w:val="20"/>
                <w:szCs w:val="20"/>
                <w:lang w:val="en-US" w:eastAsia="el-GR"/>
              </w:rPr>
              <w:t>2</w:t>
            </w:r>
          </w:p>
        </w:tc>
        <w:tc>
          <w:tcPr>
            <w:tcW w:w="881" w:type="pct"/>
            <w:tcBorders>
              <w:top w:val="single" w:sz="4" w:space="0" w:color="auto"/>
              <w:left w:val="single" w:sz="4" w:space="0" w:color="auto"/>
              <w:bottom w:val="single" w:sz="4" w:space="0" w:color="auto"/>
              <w:right w:val="single" w:sz="4" w:space="0" w:color="auto"/>
            </w:tcBorders>
          </w:tcPr>
          <w:p w14:paraId="6C64190A" w14:textId="77777777" w:rsidR="00C61245" w:rsidRPr="001C080E" w:rsidRDefault="00C61245" w:rsidP="00C61245">
            <w:pPr>
              <w:rPr>
                <w:rFonts w:cs="Tahoma"/>
                <w:sz w:val="20"/>
                <w:szCs w:val="20"/>
                <w:lang w:val="en-US"/>
              </w:rPr>
            </w:pPr>
          </w:p>
        </w:tc>
        <w:tc>
          <w:tcPr>
            <w:tcW w:w="1025" w:type="pct"/>
            <w:tcBorders>
              <w:top w:val="single" w:sz="4" w:space="0" w:color="auto"/>
              <w:left w:val="single" w:sz="4" w:space="0" w:color="auto"/>
              <w:bottom w:val="single" w:sz="4" w:space="0" w:color="auto"/>
              <w:right w:val="single" w:sz="4" w:space="0" w:color="auto"/>
            </w:tcBorders>
          </w:tcPr>
          <w:p w14:paraId="5721985B" w14:textId="77777777" w:rsidR="00C61245" w:rsidRPr="001C080E" w:rsidRDefault="00C61245" w:rsidP="00C61245">
            <w:pPr>
              <w:rPr>
                <w:rFonts w:cs="Tahoma"/>
                <w:sz w:val="20"/>
                <w:szCs w:val="20"/>
                <w:lang w:val="en-US"/>
              </w:rPr>
            </w:pPr>
          </w:p>
        </w:tc>
      </w:tr>
      <w:bookmarkEnd w:id="2117"/>
    </w:tbl>
    <w:p w14:paraId="04D3BEEF" w14:textId="77777777" w:rsidR="00C61245" w:rsidRPr="001C080E" w:rsidRDefault="00C61245" w:rsidP="00C61245">
      <w:pPr>
        <w:rPr>
          <w:rFonts w:cs="Tahoma"/>
          <w:lang w:val="el-GR"/>
        </w:rPr>
      </w:pPr>
    </w:p>
    <w:p w14:paraId="4A507851" w14:textId="77777777" w:rsidR="00C61245" w:rsidRPr="001C080E" w:rsidRDefault="00C61245" w:rsidP="00D6789E">
      <w:pPr>
        <w:pStyle w:val="3"/>
        <w:numPr>
          <w:ilvl w:val="1"/>
          <w:numId w:val="29"/>
        </w:numPr>
        <w:rPr>
          <w:rFonts w:ascii="Tahoma" w:hAnsi="Tahoma" w:cs="Tahoma"/>
        </w:rPr>
      </w:pPr>
      <w:bookmarkStart w:id="2118" w:name="_Toc43548909"/>
      <w:bookmarkStart w:id="2119" w:name="_Toc45141176"/>
      <w:bookmarkStart w:id="2120" w:name="_Toc52372766"/>
      <w:bookmarkStart w:id="2121" w:name="_Toc52373027"/>
      <w:bookmarkStart w:id="2122" w:name="_Toc92885263"/>
      <w:r w:rsidRPr="001C080E">
        <w:rPr>
          <w:rFonts w:ascii="Tahoma" w:hAnsi="Tahoma" w:cs="Tahoma"/>
          <w:lang w:val="en-US"/>
        </w:rPr>
        <w:t>Central Switch</w:t>
      </w:r>
      <w:bookmarkEnd w:id="2118"/>
      <w:bookmarkEnd w:id="2119"/>
      <w:bookmarkEnd w:id="2120"/>
      <w:bookmarkEnd w:id="2121"/>
      <w:bookmarkEnd w:id="2122"/>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7"/>
        <w:gridCol w:w="3177"/>
        <w:gridCol w:w="1974"/>
        <w:gridCol w:w="1696"/>
        <w:gridCol w:w="1974"/>
      </w:tblGrid>
      <w:tr w:rsidR="001C080E" w:rsidRPr="001C080E" w14:paraId="309BF4B2" w14:textId="77777777" w:rsidTr="00192F58">
        <w:trPr>
          <w:cantSplit/>
          <w:tblHeader/>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249CB0" w14:textId="77777777" w:rsidR="002A0650" w:rsidRPr="001C080E" w:rsidRDefault="002A0650" w:rsidP="002A0650">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39BB692" w14:textId="77777777" w:rsidR="002A0650" w:rsidRPr="001C080E" w:rsidRDefault="002A0650" w:rsidP="002A0650">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B7E671" w14:textId="77777777" w:rsidR="002A0650" w:rsidRPr="001C080E" w:rsidRDefault="002A0650" w:rsidP="002A0650">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5104A01" w14:textId="77777777" w:rsidR="002A0650" w:rsidRPr="001C080E" w:rsidRDefault="002A0650" w:rsidP="002A0650">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F3D0BE" w14:textId="77777777" w:rsidR="002A0650" w:rsidRPr="001C080E" w:rsidRDefault="002A0650" w:rsidP="002A0650">
            <w:pPr>
              <w:rPr>
                <w:rFonts w:cs="Tahoma"/>
                <w:b/>
              </w:rPr>
            </w:pPr>
            <w:r w:rsidRPr="001C080E">
              <w:rPr>
                <w:rFonts w:cs="Tahoma"/>
                <w:b/>
              </w:rPr>
              <w:t>ΠΑΡΑΠΟΜΠΗ</w:t>
            </w:r>
          </w:p>
        </w:tc>
      </w:tr>
      <w:tr w:rsidR="001C080E" w:rsidRPr="001C080E" w14:paraId="41E1A77F" w14:textId="77777777" w:rsidTr="00192F58">
        <w:trPr>
          <w:cantSplit/>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072B40" w14:textId="77777777" w:rsidR="002A0650" w:rsidRPr="001C080E" w:rsidRDefault="002A0650" w:rsidP="002A0650">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013273E" w14:textId="77777777" w:rsidR="002A0650" w:rsidRPr="001C080E" w:rsidRDefault="002A0650" w:rsidP="002A0650">
            <w:pPr>
              <w:rPr>
                <w:rFonts w:cs="Tahoma"/>
                <w:b/>
              </w:rPr>
            </w:pPr>
            <w:r w:rsidRPr="001C080E">
              <w:rPr>
                <w:rFonts w:cs="Tahoma"/>
                <w:b/>
              </w:rPr>
              <w:t>Χαρακτηριστικά</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D54C10" w14:textId="77777777" w:rsidR="002A0650" w:rsidRPr="001C080E" w:rsidRDefault="002A0650" w:rsidP="002A0650">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6D3FA26" w14:textId="77777777" w:rsidR="002A0650" w:rsidRPr="001C080E" w:rsidRDefault="002A0650" w:rsidP="002A0650">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D3052B3" w14:textId="77777777" w:rsidR="002A0650" w:rsidRPr="001C080E" w:rsidRDefault="002A0650" w:rsidP="002A0650">
            <w:pPr>
              <w:rPr>
                <w:rFonts w:cs="Tahoma"/>
                <w:b/>
              </w:rPr>
            </w:pPr>
          </w:p>
        </w:tc>
      </w:tr>
      <w:tr w:rsidR="001C080E" w:rsidRPr="001C080E" w14:paraId="7C5D3F28" w14:textId="77777777" w:rsidTr="00192F58">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08E38064" w14:textId="77777777" w:rsidR="002A0650" w:rsidRPr="001C080E" w:rsidRDefault="002A0650" w:rsidP="002A0650">
            <w:pPr>
              <w:rPr>
                <w:rFonts w:cs="Tahoma"/>
                <w:sz w:val="20"/>
                <w:szCs w:val="20"/>
              </w:rPr>
            </w:pPr>
            <w:r w:rsidRPr="001C080E">
              <w:rPr>
                <w:rFonts w:cs="Tahoma"/>
                <w:sz w:val="20"/>
                <w:szCs w:val="20"/>
              </w:rPr>
              <w:t>1.1</w:t>
            </w:r>
          </w:p>
        </w:tc>
        <w:tc>
          <w:tcPr>
            <w:tcW w:w="1650" w:type="pct"/>
            <w:tcBorders>
              <w:top w:val="single" w:sz="4" w:space="0" w:color="auto"/>
              <w:left w:val="single" w:sz="4" w:space="0" w:color="auto"/>
              <w:bottom w:val="single" w:sz="4" w:space="0" w:color="auto"/>
              <w:right w:val="single" w:sz="4" w:space="0" w:color="auto"/>
            </w:tcBorders>
          </w:tcPr>
          <w:p w14:paraId="1AC13A39" w14:textId="77777777" w:rsidR="002A0650" w:rsidRPr="001C080E" w:rsidRDefault="002A0650" w:rsidP="002A0650">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1025" w:type="pct"/>
            <w:tcBorders>
              <w:top w:val="single" w:sz="4" w:space="0" w:color="auto"/>
              <w:left w:val="single" w:sz="4" w:space="0" w:color="auto"/>
              <w:bottom w:val="single" w:sz="4" w:space="0" w:color="auto"/>
              <w:right w:val="single" w:sz="4" w:space="0" w:color="auto"/>
            </w:tcBorders>
            <w:vAlign w:val="center"/>
          </w:tcPr>
          <w:p w14:paraId="01E35189" w14:textId="77777777" w:rsidR="002A0650" w:rsidRPr="001C080E" w:rsidRDefault="002A0650" w:rsidP="002A0650">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8BBAA6C"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285A6D0" w14:textId="77777777" w:rsidR="002A0650" w:rsidRPr="001C080E" w:rsidRDefault="002A0650" w:rsidP="002A0650">
            <w:pPr>
              <w:rPr>
                <w:rFonts w:cs="Tahoma"/>
              </w:rPr>
            </w:pPr>
          </w:p>
        </w:tc>
      </w:tr>
      <w:tr w:rsidR="001C080E" w:rsidRPr="001C080E" w14:paraId="20EFBE01"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04CEF09" w14:textId="77777777" w:rsidR="002A0650" w:rsidRPr="001C080E" w:rsidRDefault="002A0650" w:rsidP="002A0650">
            <w:pPr>
              <w:rPr>
                <w:rFonts w:cs="Tahoma"/>
                <w:sz w:val="20"/>
                <w:szCs w:val="20"/>
              </w:rPr>
            </w:pPr>
            <w:r w:rsidRPr="001C080E">
              <w:rPr>
                <w:rFonts w:cs="Tahoma"/>
                <w:sz w:val="20"/>
                <w:szCs w:val="20"/>
              </w:rPr>
              <w:t>1.2</w:t>
            </w:r>
          </w:p>
        </w:tc>
        <w:tc>
          <w:tcPr>
            <w:tcW w:w="1650" w:type="pct"/>
            <w:tcBorders>
              <w:top w:val="single" w:sz="4" w:space="0" w:color="auto"/>
              <w:left w:val="single" w:sz="4" w:space="0" w:color="auto"/>
              <w:bottom w:val="single" w:sz="4" w:space="0" w:color="auto"/>
              <w:right w:val="single" w:sz="4" w:space="0" w:color="auto"/>
            </w:tcBorders>
          </w:tcPr>
          <w:p w14:paraId="427AF420" w14:textId="77777777" w:rsidR="002A0650" w:rsidRPr="001C080E" w:rsidRDefault="002A0650" w:rsidP="002A0650">
            <w:pPr>
              <w:rPr>
                <w:rFonts w:cs="Tahoma"/>
                <w:sz w:val="20"/>
                <w:szCs w:val="20"/>
                <w:lang w:val="el-GR"/>
              </w:rPr>
            </w:pPr>
            <w:r w:rsidRPr="001C080E">
              <w:rPr>
                <w:rFonts w:cs="Tahoma"/>
                <w:sz w:val="20"/>
                <w:szCs w:val="20"/>
                <w:lang w:val="el-GR"/>
              </w:rPr>
              <w:t>Πλήθος</w:t>
            </w:r>
          </w:p>
        </w:tc>
        <w:tc>
          <w:tcPr>
            <w:tcW w:w="1025" w:type="pct"/>
            <w:tcBorders>
              <w:top w:val="single" w:sz="4" w:space="0" w:color="auto"/>
              <w:left w:val="single" w:sz="4" w:space="0" w:color="auto"/>
              <w:bottom w:val="single" w:sz="4" w:space="0" w:color="auto"/>
              <w:right w:val="single" w:sz="4" w:space="0" w:color="auto"/>
            </w:tcBorders>
          </w:tcPr>
          <w:p w14:paraId="01F450E3" w14:textId="77777777" w:rsidR="002A0650" w:rsidRPr="001C080E" w:rsidRDefault="002A0650" w:rsidP="002A0650">
            <w:pPr>
              <w:rPr>
                <w:rFonts w:cs="Tahoma"/>
                <w:sz w:val="20"/>
                <w:szCs w:val="20"/>
              </w:rPr>
            </w:pPr>
            <w:r w:rsidRPr="001C080E">
              <w:rPr>
                <w:rFonts w:cs="Tahoma"/>
                <w:sz w:val="20"/>
                <w:szCs w:val="20"/>
              </w:rPr>
              <w:t>1</w:t>
            </w:r>
          </w:p>
        </w:tc>
        <w:tc>
          <w:tcPr>
            <w:tcW w:w="881" w:type="pct"/>
            <w:tcBorders>
              <w:top w:val="single" w:sz="4" w:space="0" w:color="auto"/>
              <w:left w:val="single" w:sz="4" w:space="0" w:color="auto"/>
              <w:bottom w:val="single" w:sz="4" w:space="0" w:color="auto"/>
              <w:right w:val="single" w:sz="4" w:space="0" w:color="auto"/>
            </w:tcBorders>
          </w:tcPr>
          <w:p w14:paraId="14CFBF1A"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00E3097D" w14:textId="77777777" w:rsidR="002A0650" w:rsidRPr="001C080E" w:rsidRDefault="002A0650" w:rsidP="002A0650">
            <w:pPr>
              <w:rPr>
                <w:rFonts w:cs="Tahoma"/>
              </w:rPr>
            </w:pPr>
          </w:p>
        </w:tc>
      </w:tr>
      <w:tr w:rsidR="001C080E" w:rsidRPr="001C080E" w14:paraId="051F203F"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858EBAE" w14:textId="77777777" w:rsidR="002A0650" w:rsidRPr="001C080E" w:rsidRDefault="002A0650" w:rsidP="002A0650">
            <w:pPr>
              <w:rPr>
                <w:rFonts w:cs="Tahoma"/>
                <w:sz w:val="20"/>
                <w:szCs w:val="20"/>
                <w:lang w:val="el-GR"/>
              </w:rPr>
            </w:pPr>
            <w:r w:rsidRPr="001C080E">
              <w:rPr>
                <w:rFonts w:cs="Tahoma"/>
                <w:sz w:val="20"/>
                <w:szCs w:val="20"/>
                <w:lang w:val="el-GR"/>
              </w:rPr>
              <w:t>1.3</w:t>
            </w:r>
          </w:p>
        </w:tc>
        <w:tc>
          <w:tcPr>
            <w:tcW w:w="1650" w:type="pct"/>
            <w:tcBorders>
              <w:top w:val="single" w:sz="4" w:space="0" w:color="auto"/>
              <w:left w:val="single" w:sz="4" w:space="0" w:color="auto"/>
              <w:bottom w:val="single" w:sz="4" w:space="0" w:color="auto"/>
              <w:right w:val="single" w:sz="4" w:space="0" w:color="auto"/>
            </w:tcBorders>
          </w:tcPr>
          <w:p w14:paraId="765643D8" w14:textId="77777777" w:rsidR="002A0650" w:rsidRPr="001C080E" w:rsidRDefault="002A0650" w:rsidP="002A0650">
            <w:pPr>
              <w:rPr>
                <w:rFonts w:cs="Tahoma"/>
                <w:sz w:val="20"/>
                <w:szCs w:val="20"/>
                <w:lang w:val="el-GR"/>
              </w:rPr>
            </w:pPr>
            <w:r w:rsidRPr="001C080E">
              <w:rPr>
                <w:rFonts w:cs="Tahoma"/>
                <w:sz w:val="20"/>
                <w:szCs w:val="20"/>
                <w:lang w:val="el-GR"/>
              </w:rPr>
              <w:t>Σύνολο θυρών</w:t>
            </w:r>
          </w:p>
        </w:tc>
        <w:tc>
          <w:tcPr>
            <w:tcW w:w="1025" w:type="pct"/>
            <w:tcBorders>
              <w:top w:val="single" w:sz="4" w:space="0" w:color="auto"/>
              <w:left w:val="single" w:sz="4" w:space="0" w:color="auto"/>
              <w:bottom w:val="single" w:sz="4" w:space="0" w:color="auto"/>
              <w:right w:val="single" w:sz="4" w:space="0" w:color="auto"/>
            </w:tcBorders>
          </w:tcPr>
          <w:p w14:paraId="66759E8E" w14:textId="77777777" w:rsidR="002A0650" w:rsidRPr="001C080E" w:rsidRDefault="002A0650" w:rsidP="002A0650">
            <w:pPr>
              <w:rPr>
                <w:rFonts w:cs="Tahoma"/>
                <w:sz w:val="20"/>
                <w:szCs w:val="20"/>
                <w:lang w:val="el-GR"/>
              </w:rPr>
            </w:pPr>
            <w:r w:rsidRPr="001C080E">
              <w:rPr>
                <w:rFonts w:cs="Tahoma"/>
                <w:sz w:val="20"/>
                <w:szCs w:val="20"/>
                <w:lang w:eastAsia="el-GR"/>
              </w:rPr>
              <w:t>≥</w:t>
            </w:r>
            <w:r w:rsidRPr="001C080E">
              <w:rPr>
                <w:rFonts w:cs="Tahoma"/>
                <w:sz w:val="20"/>
                <w:szCs w:val="20"/>
                <w:lang w:val="el-GR" w:eastAsia="el-GR"/>
              </w:rPr>
              <w:t>72</w:t>
            </w:r>
          </w:p>
        </w:tc>
        <w:tc>
          <w:tcPr>
            <w:tcW w:w="881" w:type="pct"/>
            <w:tcBorders>
              <w:top w:val="single" w:sz="4" w:space="0" w:color="auto"/>
              <w:left w:val="single" w:sz="4" w:space="0" w:color="auto"/>
              <w:bottom w:val="single" w:sz="4" w:space="0" w:color="auto"/>
              <w:right w:val="single" w:sz="4" w:space="0" w:color="auto"/>
            </w:tcBorders>
          </w:tcPr>
          <w:p w14:paraId="4950912A"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2DDE175" w14:textId="77777777" w:rsidR="002A0650" w:rsidRPr="001C080E" w:rsidRDefault="002A0650" w:rsidP="002A0650">
            <w:pPr>
              <w:rPr>
                <w:rFonts w:cs="Tahoma"/>
              </w:rPr>
            </w:pPr>
          </w:p>
        </w:tc>
      </w:tr>
      <w:tr w:rsidR="001C080E" w:rsidRPr="001C080E" w14:paraId="230599D8"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1624C317" w14:textId="77777777" w:rsidR="002A0650" w:rsidRPr="001C080E" w:rsidRDefault="002A0650" w:rsidP="002A0650">
            <w:pPr>
              <w:rPr>
                <w:rFonts w:cs="Tahoma"/>
                <w:sz w:val="20"/>
                <w:szCs w:val="20"/>
              </w:rPr>
            </w:pPr>
            <w:r w:rsidRPr="001C080E">
              <w:rPr>
                <w:rFonts w:cs="Tahoma"/>
                <w:sz w:val="20"/>
                <w:szCs w:val="20"/>
              </w:rPr>
              <w:t>1.</w:t>
            </w:r>
            <w:r w:rsidRPr="001C080E">
              <w:rPr>
                <w:rFonts w:cs="Tahoma"/>
                <w:sz w:val="20"/>
                <w:szCs w:val="20"/>
                <w:lang w:val="el-GR"/>
              </w:rPr>
              <w:t>4</w:t>
            </w:r>
          </w:p>
        </w:tc>
        <w:tc>
          <w:tcPr>
            <w:tcW w:w="1650" w:type="pct"/>
            <w:tcBorders>
              <w:top w:val="single" w:sz="4" w:space="0" w:color="auto"/>
              <w:left w:val="single" w:sz="4" w:space="0" w:color="auto"/>
              <w:bottom w:val="single" w:sz="4" w:space="0" w:color="auto"/>
              <w:right w:val="single" w:sz="4" w:space="0" w:color="auto"/>
            </w:tcBorders>
          </w:tcPr>
          <w:p w14:paraId="1B5D17A8" w14:textId="77777777" w:rsidR="002A0650" w:rsidRPr="001C080E" w:rsidRDefault="002A0650" w:rsidP="002A0650">
            <w:pPr>
              <w:rPr>
                <w:rFonts w:cs="Tahoma"/>
                <w:sz w:val="20"/>
                <w:szCs w:val="20"/>
              </w:rPr>
            </w:pPr>
            <w:r w:rsidRPr="001C080E">
              <w:rPr>
                <w:rFonts w:cs="Tahoma"/>
                <w:sz w:val="20"/>
                <w:szCs w:val="20"/>
              </w:rPr>
              <w:t>Αριθμός θυρών 1GBASE-T</w:t>
            </w:r>
          </w:p>
        </w:tc>
        <w:tc>
          <w:tcPr>
            <w:tcW w:w="1025" w:type="pct"/>
            <w:tcBorders>
              <w:top w:val="single" w:sz="4" w:space="0" w:color="auto"/>
              <w:left w:val="single" w:sz="4" w:space="0" w:color="auto"/>
              <w:bottom w:val="single" w:sz="4" w:space="0" w:color="auto"/>
              <w:right w:val="single" w:sz="4" w:space="0" w:color="auto"/>
            </w:tcBorders>
          </w:tcPr>
          <w:p w14:paraId="5D615AC0" w14:textId="77777777" w:rsidR="002A0650" w:rsidRPr="001C080E" w:rsidRDefault="002A0650" w:rsidP="002A0650">
            <w:pPr>
              <w:rPr>
                <w:rFonts w:cs="Tahoma"/>
                <w:sz w:val="20"/>
                <w:szCs w:val="20"/>
              </w:rPr>
            </w:pPr>
            <w:r w:rsidRPr="001C080E">
              <w:rPr>
                <w:rFonts w:cs="Tahoma"/>
                <w:sz w:val="20"/>
                <w:szCs w:val="20"/>
                <w:lang w:eastAsia="el-GR"/>
              </w:rPr>
              <w:t>≥48</w:t>
            </w:r>
          </w:p>
        </w:tc>
        <w:tc>
          <w:tcPr>
            <w:tcW w:w="881" w:type="pct"/>
            <w:tcBorders>
              <w:top w:val="single" w:sz="4" w:space="0" w:color="auto"/>
              <w:left w:val="single" w:sz="4" w:space="0" w:color="auto"/>
              <w:bottom w:val="single" w:sz="4" w:space="0" w:color="auto"/>
              <w:right w:val="single" w:sz="4" w:space="0" w:color="auto"/>
            </w:tcBorders>
          </w:tcPr>
          <w:p w14:paraId="7AE365F7"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00CBBC5B" w14:textId="77777777" w:rsidR="002A0650" w:rsidRPr="001C080E" w:rsidRDefault="002A0650" w:rsidP="002A0650">
            <w:pPr>
              <w:rPr>
                <w:rFonts w:cs="Tahoma"/>
              </w:rPr>
            </w:pPr>
          </w:p>
        </w:tc>
      </w:tr>
      <w:tr w:rsidR="001C080E" w:rsidRPr="001C080E" w14:paraId="33C97DCB"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8EBC272" w14:textId="77777777" w:rsidR="002A0650" w:rsidRPr="001C080E" w:rsidRDefault="002A0650" w:rsidP="002A0650">
            <w:pPr>
              <w:rPr>
                <w:rFonts w:cs="Tahoma"/>
                <w:sz w:val="20"/>
                <w:szCs w:val="20"/>
              </w:rPr>
            </w:pPr>
            <w:r w:rsidRPr="001C080E">
              <w:rPr>
                <w:rFonts w:cs="Tahoma"/>
                <w:sz w:val="20"/>
                <w:szCs w:val="20"/>
              </w:rPr>
              <w:t>1.</w:t>
            </w:r>
            <w:r w:rsidRPr="001C080E">
              <w:rPr>
                <w:rFonts w:cs="Tahoma"/>
                <w:sz w:val="20"/>
                <w:szCs w:val="20"/>
                <w:lang w:val="el-GR"/>
              </w:rPr>
              <w:t>5</w:t>
            </w:r>
          </w:p>
        </w:tc>
        <w:tc>
          <w:tcPr>
            <w:tcW w:w="1650" w:type="pct"/>
            <w:tcBorders>
              <w:top w:val="single" w:sz="4" w:space="0" w:color="auto"/>
              <w:left w:val="single" w:sz="4" w:space="0" w:color="auto"/>
              <w:bottom w:val="single" w:sz="4" w:space="0" w:color="auto"/>
              <w:right w:val="single" w:sz="4" w:space="0" w:color="auto"/>
            </w:tcBorders>
          </w:tcPr>
          <w:p w14:paraId="778F5F9F" w14:textId="77777777" w:rsidR="002A0650" w:rsidRPr="001C080E" w:rsidRDefault="002A0650" w:rsidP="002A0650">
            <w:pPr>
              <w:rPr>
                <w:rFonts w:cs="Tahoma"/>
                <w:sz w:val="20"/>
                <w:szCs w:val="20"/>
                <w:lang w:val="en-US"/>
              </w:rPr>
            </w:pPr>
            <w:r w:rsidRPr="001C080E">
              <w:rPr>
                <w:rFonts w:cs="Tahoma"/>
                <w:sz w:val="20"/>
                <w:szCs w:val="20"/>
              </w:rPr>
              <w:t xml:space="preserve">Αριθμός θυρών </w:t>
            </w:r>
            <w:r w:rsidRPr="001C080E">
              <w:rPr>
                <w:rFonts w:cs="Tahoma"/>
                <w:sz w:val="20"/>
                <w:szCs w:val="20"/>
                <w:lang w:val="en-US"/>
              </w:rPr>
              <w:t>SFP</w:t>
            </w:r>
          </w:p>
        </w:tc>
        <w:tc>
          <w:tcPr>
            <w:tcW w:w="1025" w:type="pct"/>
            <w:tcBorders>
              <w:top w:val="single" w:sz="4" w:space="0" w:color="auto"/>
              <w:left w:val="single" w:sz="4" w:space="0" w:color="auto"/>
              <w:bottom w:val="single" w:sz="4" w:space="0" w:color="auto"/>
              <w:right w:val="single" w:sz="4" w:space="0" w:color="auto"/>
            </w:tcBorders>
          </w:tcPr>
          <w:p w14:paraId="525454E7" w14:textId="77777777" w:rsidR="002A0650" w:rsidRPr="001C080E" w:rsidRDefault="002A0650" w:rsidP="002A0650">
            <w:pPr>
              <w:rPr>
                <w:rFonts w:cs="Tahoma"/>
                <w:sz w:val="20"/>
                <w:szCs w:val="20"/>
                <w:lang w:eastAsia="el-GR"/>
              </w:rPr>
            </w:pPr>
            <w:r w:rsidRPr="001C080E">
              <w:rPr>
                <w:rFonts w:cs="Tahoma"/>
                <w:sz w:val="20"/>
                <w:szCs w:val="20"/>
                <w:lang w:eastAsia="el-GR"/>
              </w:rPr>
              <w:t>≥24</w:t>
            </w:r>
          </w:p>
        </w:tc>
        <w:tc>
          <w:tcPr>
            <w:tcW w:w="881" w:type="pct"/>
            <w:tcBorders>
              <w:top w:val="single" w:sz="4" w:space="0" w:color="auto"/>
              <w:left w:val="single" w:sz="4" w:space="0" w:color="auto"/>
              <w:bottom w:val="single" w:sz="4" w:space="0" w:color="auto"/>
              <w:right w:val="single" w:sz="4" w:space="0" w:color="auto"/>
            </w:tcBorders>
          </w:tcPr>
          <w:p w14:paraId="084A0700"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1AFB3FC1" w14:textId="77777777" w:rsidR="002A0650" w:rsidRPr="001C080E" w:rsidRDefault="002A0650" w:rsidP="002A0650">
            <w:pPr>
              <w:rPr>
                <w:rFonts w:cs="Tahoma"/>
              </w:rPr>
            </w:pPr>
          </w:p>
        </w:tc>
      </w:tr>
      <w:tr w:rsidR="001C080E" w:rsidRPr="001C080E" w14:paraId="5BDE6F1B"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53EBB4CE" w14:textId="77777777" w:rsidR="002A0650" w:rsidRPr="001C080E" w:rsidRDefault="002A0650" w:rsidP="002A0650">
            <w:pPr>
              <w:rPr>
                <w:rFonts w:cs="Tahoma"/>
                <w:sz w:val="20"/>
                <w:szCs w:val="20"/>
                <w:lang w:val="el-GR"/>
              </w:rPr>
            </w:pPr>
            <w:r w:rsidRPr="001C080E">
              <w:rPr>
                <w:rFonts w:cs="Tahoma"/>
                <w:sz w:val="20"/>
                <w:szCs w:val="20"/>
                <w:lang w:val="el-GR"/>
              </w:rPr>
              <w:t>1.6</w:t>
            </w:r>
          </w:p>
        </w:tc>
        <w:tc>
          <w:tcPr>
            <w:tcW w:w="1650" w:type="pct"/>
            <w:tcBorders>
              <w:top w:val="single" w:sz="4" w:space="0" w:color="auto"/>
              <w:left w:val="single" w:sz="4" w:space="0" w:color="auto"/>
              <w:bottom w:val="single" w:sz="4" w:space="0" w:color="auto"/>
              <w:right w:val="single" w:sz="4" w:space="0" w:color="auto"/>
            </w:tcBorders>
          </w:tcPr>
          <w:p w14:paraId="1484176F" w14:textId="77777777" w:rsidR="002A0650" w:rsidRPr="001C080E" w:rsidRDefault="002A0650" w:rsidP="002A0650">
            <w:pPr>
              <w:rPr>
                <w:rFonts w:cs="Tahoma"/>
                <w:sz w:val="20"/>
                <w:szCs w:val="20"/>
                <w:lang w:val="el-GR"/>
              </w:rPr>
            </w:pPr>
            <w:r w:rsidRPr="001C080E">
              <w:rPr>
                <w:rFonts w:cs="Tahoma"/>
                <w:sz w:val="20"/>
                <w:szCs w:val="20"/>
                <w:lang w:val="el-GR"/>
              </w:rPr>
              <w:t xml:space="preserve">Να είναι αρθρωτής αρχιτεκτονικής ή </w:t>
            </w:r>
            <w:r w:rsidRPr="001C080E">
              <w:rPr>
                <w:rFonts w:cs="Tahoma"/>
                <w:sz w:val="20"/>
                <w:szCs w:val="20"/>
                <w:lang w:val="en-US"/>
              </w:rPr>
              <w:t>stack</w:t>
            </w:r>
            <w:r w:rsidRPr="001C080E">
              <w:rPr>
                <w:rFonts w:cs="Tahoma"/>
                <w:sz w:val="20"/>
                <w:szCs w:val="20"/>
                <w:lang w:val="el-GR"/>
              </w:rPr>
              <w:t xml:space="preserve"> πολλαπλών </w:t>
            </w:r>
            <w:r w:rsidRPr="001C080E">
              <w:rPr>
                <w:rFonts w:cs="Tahoma"/>
                <w:sz w:val="20"/>
                <w:szCs w:val="20"/>
                <w:lang w:val="en-US"/>
              </w:rPr>
              <w:t>switches</w:t>
            </w:r>
            <w:r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tcPr>
          <w:p w14:paraId="2A83B393" w14:textId="77777777" w:rsidR="002A0650" w:rsidRPr="001C080E" w:rsidRDefault="002A0650" w:rsidP="005D27B1">
            <w:pPr>
              <w:jc w:val="center"/>
              <w:rPr>
                <w:rFonts w:cs="Tahoma"/>
                <w:sz w:val="20"/>
                <w:szCs w:val="20"/>
                <w:lang w:val="en-US" w:eastAsia="el-GR"/>
              </w:rPr>
            </w:pPr>
            <w:r w:rsidRPr="001C080E">
              <w:rPr>
                <w:rFonts w:cs="Tahoma"/>
                <w:sz w:val="20"/>
                <w:szCs w:val="20"/>
                <w:lang w:val="en-US" w:eastAsia="el-GR"/>
              </w:rPr>
              <w:t>NAI</w:t>
            </w:r>
          </w:p>
        </w:tc>
        <w:tc>
          <w:tcPr>
            <w:tcW w:w="881" w:type="pct"/>
            <w:tcBorders>
              <w:top w:val="single" w:sz="4" w:space="0" w:color="auto"/>
              <w:left w:val="single" w:sz="4" w:space="0" w:color="auto"/>
              <w:bottom w:val="single" w:sz="4" w:space="0" w:color="auto"/>
              <w:right w:val="single" w:sz="4" w:space="0" w:color="auto"/>
            </w:tcBorders>
          </w:tcPr>
          <w:p w14:paraId="198CD55D" w14:textId="77777777" w:rsidR="002A0650" w:rsidRPr="001C080E" w:rsidRDefault="002A0650" w:rsidP="002A0650">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4AE204C9" w14:textId="77777777" w:rsidR="002A0650" w:rsidRPr="001C080E" w:rsidRDefault="002A0650" w:rsidP="002A0650">
            <w:pPr>
              <w:rPr>
                <w:rFonts w:cs="Tahoma"/>
                <w:lang w:val="el-GR"/>
              </w:rPr>
            </w:pPr>
          </w:p>
        </w:tc>
      </w:tr>
      <w:tr w:rsidR="001C080E" w:rsidRPr="001C080E" w14:paraId="2B053E91"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7F5941B6" w14:textId="77777777" w:rsidR="002A0650" w:rsidRPr="001C080E" w:rsidRDefault="002A0650" w:rsidP="002A0650">
            <w:pPr>
              <w:rPr>
                <w:rFonts w:cs="Tahoma"/>
                <w:sz w:val="20"/>
                <w:szCs w:val="20"/>
                <w:lang w:val="el-GR"/>
              </w:rPr>
            </w:pPr>
            <w:r w:rsidRPr="001C080E">
              <w:rPr>
                <w:rFonts w:cs="Tahoma"/>
                <w:sz w:val="20"/>
                <w:szCs w:val="20"/>
                <w:lang w:val="el-GR"/>
              </w:rPr>
              <w:t>1.7</w:t>
            </w:r>
          </w:p>
        </w:tc>
        <w:tc>
          <w:tcPr>
            <w:tcW w:w="1650" w:type="pct"/>
            <w:tcBorders>
              <w:top w:val="single" w:sz="4" w:space="0" w:color="auto"/>
              <w:left w:val="single" w:sz="4" w:space="0" w:color="auto"/>
              <w:bottom w:val="single" w:sz="4" w:space="0" w:color="auto"/>
              <w:right w:val="single" w:sz="4" w:space="0" w:color="auto"/>
            </w:tcBorders>
          </w:tcPr>
          <w:p w14:paraId="1E3ADA55" w14:textId="77777777" w:rsidR="002A0650" w:rsidRPr="001C080E" w:rsidRDefault="002A0650" w:rsidP="002A0650">
            <w:pPr>
              <w:rPr>
                <w:rFonts w:cs="Tahoma"/>
                <w:sz w:val="20"/>
                <w:szCs w:val="20"/>
                <w:lang w:val="el-GR"/>
              </w:rPr>
            </w:pPr>
            <w:r w:rsidRPr="001C080E">
              <w:rPr>
                <w:rFonts w:cs="Tahoma"/>
                <w:sz w:val="20"/>
                <w:szCs w:val="20"/>
                <w:lang w:val="el-GR"/>
              </w:rPr>
              <w:t>Να αναφερθούν οι δυνατότητες επέκτασης θυρών, αν υποστηρίζεται.</w:t>
            </w:r>
          </w:p>
        </w:tc>
        <w:tc>
          <w:tcPr>
            <w:tcW w:w="1025" w:type="pct"/>
            <w:tcBorders>
              <w:top w:val="single" w:sz="4" w:space="0" w:color="auto"/>
              <w:left w:val="single" w:sz="4" w:space="0" w:color="auto"/>
              <w:bottom w:val="single" w:sz="4" w:space="0" w:color="auto"/>
              <w:right w:val="single" w:sz="4" w:space="0" w:color="auto"/>
            </w:tcBorders>
          </w:tcPr>
          <w:p w14:paraId="52D6A20E" w14:textId="77777777" w:rsidR="002A0650" w:rsidRPr="001C080E" w:rsidRDefault="002A0650" w:rsidP="002A0650">
            <w:pPr>
              <w:jc w:val="center"/>
              <w:rPr>
                <w:rFonts w:cs="Tahoma"/>
                <w:sz w:val="20"/>
                <w:szCs w:val="20"/>
                <w:lang w:val="el-GR" w:eastAsia="el-GR"/>
              </w:rPr>
            </w:pPr>
            <w:r w:rsidRPr="001C080E">
              <w:rPr>
                <w:rFonts w:cs="Tahoma"/>
                <w:sz w:val="20"/>
                <w:szCs w:val="20"/>
                <w:lang w:val="el-GR" w:eastAsia="el-GR"/>
              </w:rPr>
              <w:t>ΝΑΙ</w:t>
            </w:r>
          </w:p>
        </w:tc>
        <w:tc>
          <w:tcPr>
            <w:tcW w:w="881" w:type="pct"/>
            <w:tcBorders>
              <w:top w:val="single" w:sz="4" w:space="0" w:color="auto"/>
              <w:left w:val="single" w:sz="4" w:space="0" w:color="auto"/>
              <w:bottom w:val="single" w:sz="4" w:space="0" w:color="auto"/>
              <w:right w:val="single" w:sz="4" w:space="0" w:color="auto"/>
            </w:tcBorders>
          </w:tcPr>
          <w:p w14:paraId="0F13CF40" w14:textId="77777777" w:rsidR="002A0650" w:rsidRPr="001C080E" w:rsidRDefault="002A0650" w:rsidP="002A0650">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06028DC4" w14:textId="77777777" w:rsidR="002A0650" w:rsidRPr="001C080E" w:rsidRDefault="002A0650" w:rsidP="002A0650">
            <w:pPr>
              <w:rPr>
                <w:rFonts w:cs="Tahoma"/>
                <w:lang w:val="el-GR"/>
              </w:rPr>
            </w:pPr>
          </w:p>
        </w:tc>
      </w:tr>
      <w:tr w:rsidR="002A0650" w:rsidRPr="001C080E" w14:paraId="38DEF8E3"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033E1A85" w14:textId="77777777" w:rsidR="002A0650" w:rsidRPr="001C080E" w:rsidRDefault="002A0650" w:rsidP="002A0650">
            <w:pPr>
              <w:rPr>
                <w:rFonts w:cs="Tahoma"/>
                <w:sz w:val="20"/>
                <w:szCs w:val="20"/>
              </w:rPr>
            </w:pPr>
            <w:r w:rsidRPr="001C080E">
              <w:rPr>
                <w:rFonts w:cs="Tahoma"/>
                <w:sz w:val="20"/>
                <w:szCs w:val="20"/>
              </w:rPr>
              <w:t>1.</w:t>
            </w:r>
            <w:r w:rsidRPr="001C080E">
              <w:rPr>
                <w:rFonts w:cs="Tahoma"/>
                <w:sz w:val="20"/>
                <w:szCs w:val="20"/>
                <w:lang w:val="el-GR"/>
              </w:rPr>
              <w:t>8</w:t>
            </w:r>
          </w:p>
        </w:tc>
        <w:tc>
          <w:tcPr>
            <w:tcW w:w="1650" w:type="pct"/>
            <w:tcBorders>
              <w:top w:val="single" w:sz="4" w:space="0" w:color="auto"/>
              <w:left w:val="single" w:sz="4" w:space="0" w:color="auto"/>
              <w:bottom w:val="single" w:sz="4" w:space="0" w:color="auto"/>
              <w:right w:val="single" w:sz="4" w:space="0" w:color="auto"/>
            </w:tcBorders>
          </w:tcPr>
          <w:p w14:paraId="008C0BA1" w14:textId="77777777" w:rsidR="002A0650" w:rsidRPr="001C080E" w:rsidRDefault="002A0650" w:rsidP="002A0650">
            <w:pPr>
              <w:rPr>
                <w:rFonts w:cs="Tahoma"/>
                <w:sz w:val="20"/>
                <w:szCs w:val="20"/>
              </w:rPr>
            </w:pPr>
            <w:r w:rsidRPr="001C080E">
              <w:rPr>
                <w:rFonts w:cs="Tahoma"/>
                <w:sz w:val="20"/>
                <w:szCs w:val="20"/>
              </w:rPr>
              <w:t>Εγγύηση</w:t>
            </w:r>
          </w:p>
        </w:tc>
        <w:tc>
          <w:tcPr>
            <w:tcW w:w="1025" w:type="pct"/>
            <w:tcBorders>
              <w:top w:val="single" w:sz="4" w:space="0" w:color="auto"/>
              <w:left w:val="single" w:sz="4" w:space="0" w:color="auto"/>
              <w:bottom w:val="single" w:sz="4" w:space="0" w:color="auto"/>
              <w:right w:val="single" w:sz="4" w:space="0" w:color="auto"/>
            </w:tcBorders>
          </w:tcPr>
          <w:p w14:paraId="17A6D285" w14:textId="77777777" w:rsidR="002A0650" w:rsidRPr="001C080E" w:rsidRDefault="002A0650" w:rsidP="002A0650">
            <w:pPr>
              <w:rPr>
                <w:rFonts w:cs="Tahoma"/>
                <w:sz w:val="20"/>
                <w:szCs w:val="20"/>
                <w:lang w:eastAsia="el-GR"/>
              </w:rPr>
            </w:pPr>
            <w:r w:rsidRPr="001C080E">
              <w:rPr>
                <w:rFonts w:cs="Tahoma"/>
                <w:sz w:val="20"/>
                <w:szCs w:val="20"/>
                <w:lang w:eastAsia="el-GR"/>
              </w:rPr>
              <w:t>≥2 έτη</w:t>
            </w:r>
          </w:p>
        </w:tc>
        <w:tc>
          <w:tcPr>
            <w:tcW w:w="881" w:type="pct"/>
            <w:tcBorders>
              <w:top w:val="single" w:sz="4" w:space="0" w:color="auto"/>
              <w:left w:val="single" w:sz="4" w:space="0" w:color="auto"/>
              <w:bottom w:val="single" w:sz="4" w:space="0" w:color="auto"/>
              <w:right w:val="single" w:sz="4" w:space="0" w:color="auto"/>
            </w:tcBorders>
          </w:tcPr>
          <w:p w14:paraId="75E6F72C"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8A54F46" w14:textId="77777777" w:rsidR="002A0650" w:rsidRPr="001C080E" w:rsidRDefault="002A0650" w:rsidP="002A0650">
            <w:pPr>
              <w:rPr>
                <w:rFonts w:cs="Tahoma"/>
              </w:rPr>
            </w:pPr>
          </w:p>
        </w:tc>
      </w:tr>
    </w:tbl>
    <w:p w14:paraId="5CFEE8BE" w14:textId="77777777" w:rsidR="002A0650" w:rsidRPr="001C080E" w:rsidRDefault="002A0650" w:rsidP="00C61245">
      <w:pPr>
        <w:rPr>
          <w:rFonts w:cs="Tahoma"/>
        </w:rPr>
      </w:pPr>
    </w:p>
    <w:p w14:paraId="3A33976B" w14:textId="77777777" w:rsidR="00C61245" w:rsidRPr="001C080E" w:rsidRDefault="00C61245" w:rsidP="00D6789E">
      <w:pPr>
        <w:pStyle w:val="3"/>
        <w:numPr>
          <w:ilvl w:val="1"/>
          <w:numId w:val="29"/>
        </w:numPr>
        <w:rPr>
          <w:rFonts w:ascii="Tahoma" w:hAnsi="Tahoma" w:cs="Tahoma"/>
        </w:rPr>
      </w:pPr>
      <w:bookmarkStart w:id="2123" w:name="_Toc43548910"/>
      <w:bookmarkStart w:id="2124" w:name="_Toc45141177"/>
      <w:bookmarkStart w:id="2125" w:name="_Toc52372767"/>
      <w:bookmarkStart w:id="2126" w:name="_Toc52373028"/>
      <w:bookmarkStart w:id="2127" w:name="_Toc92885264"/>
      <w:r w:rsidRPr="001C080E">
        <w:rPr>
          <w:rFonts w:ascii="Tahoma" w:hAnsi="Tahoma" w:cs="Tahoma"/>
        </w:rPr>
        <w:t>Σταθεροί Σταθμοί Εργασίας</w:t>
      </w:r>
      <w:r w:rsidRPr="001C080E">
        <w:rPr>
          <w:rFonts w:ascii="Tahoma" w:hAnsi="Tahoma" w:cs="Tahoma"/>
          <w:lang w:val="en-US"/>
        </w:rPr>
        <w:t xml:space="preserve"> (Desktop)</w:t>
      </w:r>
      <w:bookmarkEnd w:id="2123"/>
      <w:bookmarkEnd w:id="2124"/>
      <w:bookmarkEnd w:id="2125"/>
      <w:bookmarkEnd w:id="2126"/>
      <w:bookmarkEnd w:id="2127"/>
    </w:p>
    <w:tbl>
      <w:tblPr>
        <w:tblW w:w="5174"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094"/>
        <w:gridCol w:w="2909"/>
        <w:gridCol w:w="2289"/>
        <w:gridCol w:w="1696"/>
        <w:gridCol w:w="1975"/>
      </w:tblGrid>
      <w:tr w:rsidR="001C080E" w:rsidRPr="001C080E" w14:paraId="3BC730B9" w14:textId="77777777" w:rsidTr="00C61245">
        <w:trPr>
          <w:cantSplit/>
          <w:tblHeader/>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844A7E7" w14:textId="77777777" w:rsidR="00C61245" w:rsidRPr="001C080E" w:rsidRDefault="00C61245" w:rsidP="00C61245">
            <w:pPr>
              <w:rPr>
                <w:rFonts w:cs="Tahoma"/>
                <w:b/>
              </w:rPr>
            </w:pPr>
            <w:r w:rsidRPr="001C080E">
              <w:rPr>
                <w:rFonts w:cs="Tahoma"/>
                <w:b/>
              </w:rPr>
              <w:t>Α/Α</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CEA466D" w14:textId="77777777" w:rsidR="00C61245" w:rsidRPr="001C080E" w:rsidRDefault="00C61245" w:rsidP="00C61245">
            <w:pPr>
              <w:rPr>
                <w:rFonts w:cs="Tahoma"/>
                <w:b/>
              </w:rPr>
            </w:pPr>
            <w:r w:rsidRPr="001C080E">
              <w:rPr>
                <w:rFonts w:cs="Tahoma"/>
                <w:b/>
              </w:rPr>
              <w:t>ΧΑΡΑΚΤΗΡΙΣΤΙΚΟ</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29C8097" w14:textId="77777777" w:rsidR="00C61245" w:rsidRPr="001C080E" w:rsidRDefault="00C61245" w:rsidP="00C61245">
            <w:pPr>
              <w:rPr>
                <w:rFonts w:cs="Tahoma"/>
                <w:b/>
              </w:rPr>
            </w:pPr>
            <w:r w:rsidRPr="001C080E">
              <w:rPr>
                <w:rFonts w:cs="Tahoma"/>
                <w:b/>
              </w:rPr>
              <w:t>ΥΠΟΧΡΕΩΣΗ</w:t>
            </w: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8FDF527" w14:textId="77777777" w:rsidR="00C61245" w:rsidRPr="001C080E" w:rsidRDefault="00C61245" w:rsidP="00C61245">
            <w:pPr>
              <w:rPr>
                <w:rFonts w:cs="Tahoma"/>
                <w:b/>
              </w:rPr>
            </w:pPr>
            <w:r w:rsidRPr="001C080E">
              <w:rPr>
                <w:rFonts w:cs="Tahoma"/>
                <w:b/>
              </w:rPr>
              <w:t>ΑΠΑΝΤΗΣΗ</w:t>
            </w: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1B299E9" w14:textId="77777777" w:rsidR="00C61245" w:rsidRPr="001C080E" w:rsidRDefault="00C61245" w:rsidP="00C61245">
            <w:pPr>
              <w:rPr>
                <w:rFonts w:cs="Tahoma"/>
                <w:b/>
              </w:rPr>
            </w:pPr>
            <w:r w:rsidRPr="001C080E">
              <w:rPr>
                <w:rFonts w:cs="Tahoma"/>
                <w:b/>
              </w:rPr>
              <w:t>ΠΑΡΑΠΟΜΠΗ</w:t>
            </w:r>
          </w:p>
        </w:tc>
      </w:tr>
      <w:tr w:rsidR="001C080E" w:rsidRPr="001C080E" w14:paraId="2F35779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A50213" w14:textId="77777777" w:rsidR="00C61245" w:rsidRPr="001C080E" w:rsidRDefault="00C61245" w:rsidP="00C61245">
            <w:pPr>
              <w:rPr>
                <w:rFonts w:cs="Tahoma"/>
                <w:b/>
              </w:rPr>
            </w:pPr>
            <w:r w:rsidRPr="001C080E">
              <w:rPr>
                <w:rFonts w:cs="Tahoma"/>
                <w:b/>
              </w:rPr>
              <w:t>1</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4D6DB7" w14:textId="77777777" w:rsidR="00C61245" w:rsidRPr="001C080E" w:rsidRDefault="00C61245" w:rsidP="00C61245">
            <w:pPr>
              <w:rPr>
                <w:rFonts w:cs="Tahoma"/>
                <w:b/>
              </w:rPr>
            </w:pPr>
            <w:r w:rsidRPr="001C080E">
              <w:rPr>
                <w:rFonts w:cs="Tahoma"/>
                <w:b/>
              </w:rPr>
              <w:t>Γενικά</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176E503"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93C94A2"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41EDDF3" w14:textId="77777777" w:rsidR="00C61245" w:rsidRPr="001C080E" w:rsidRDefault="00C61245" w:rsidP="00C61245">
            <w:pPr>
              <w:rPr>
                <w:rFonts w:cs="Tahoma"/>
                <w:b/>
              </w:rPr>
            </w:pPr>
          </w:p>
        </w:tc>
      </w:tr>
      <w:tr w:rsidR="001C080E" w:rsidRPr="001C080E" w14:paraId="0708C3D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13A8EB0" w14:textId="77777777" w:rsidR="00C61245" w:rsidRPr="001C080E" w:rsidRDefault="00C61245" w:rsidP="00C61245">
            <w:pPr>
              <w:tabs>
                <w:tab w:val="num" w:pos="720"/>
              </w:tabs>
              <w:rPr>
                <w:rFonts w:cs="Tahoma"/>
                <w:sz w:val="20"/>
                <w:szCs w:val="20"/>
              </w:rPr>
            </w:pPr>
            <w:bookmarkStart w:id="2128" w:name="_Toc445304576"/>
            <w:bookmarkStart w:id="2129" w:name="_Toc445376114"/>
            <w:bookmarkStart w:id="2130" w:name="_Toc449083595"/>
            <w:bookmarkStart w:id="2131" w:name="_Toc454367806"/>
            <w:bookmarkEnd w:id="2128"/>
            <w:bookmarkEnd w:id="2129"/>
            <w:bookmarkEnd w:id="2130"/>
            <w:bookmarkEnd w:id="2131"/>
            <w:r w:rsidRPr="001C080E">
              <w:rPr>
                <w:rFonts w:cs="Tahoma"/>
                <w:sz w:val="20"/>
                <w:szCs w:val="20"/>
              </w:rPr>
              <w:lastRenderedPageBreak/>
              <w:t>1.1</w:t>
            </w:r>
          </w:p>
        </w:tc>
        <w:tc>
          <w:tcPr>
            <w:tcW w:w="1460" w:type="pct"/>
            <w:tcBorders>
              <w:top w:val="single" w:sz="4" w:space="0" w:color="auto"/>
              <w:left w:val="single" w:sz="4" w:space="0" w:color="auto"/>
              <w:bottom w:val="single" w:sz="4" w:space="0" w:color="auto"/>
              <w:right w:val="single" w:sz="4" w:space="0" w:color="auto"/>
            </w:tcBorders>
          </w:tcPr>
          <w:p w14:paraId="2E80C8CF" w14:textId="77777777" w:rsidR="00C61245" w:rsidRPr="001C080E" w:rsidRDefault="00C61245" w:rsidP="00C61245">
            <w:pPr>
              <w:rPr>
                <w:rFonts w:cs="Tahoma"/>
                <w:sz w:val="20"/>
                <w:szCs w:val="20"/>
              </w:rPr>
            </w:pPr>
            <w:r w:rsidRPr="001C080E">
              <w:rPr>
                <w:rFonts w:cs="Tahoma"/>
                <w:sz w:val="20"/>
                <w:szCs w:val="20"/>
              </w:rPr>
              <w:t>Κατασκευαστής - Να αναφερθεί</w:t>
            </w:r>
          </w:p>
        </w:tc>
        <w:tc>
          <w:tcPr>
            <w:tcW w:w="1149" w:type="pct"/>
            <w:tcBorders>
              <w:top w:val="single" w:sz="4" w:space="0" w:color="auto"/>
              <w:left w:val="single" w:sz="4" w:space="0" w:color="auto"/>
              <w:bottom w:val="single" w:sz="4" w:space="0" w:color="auto"/>
              <w:right w:val="single" w:sz="4" w:space="0" w:color="auto"/>
            </w:tcBorders>
            <w:vAlign w:val="center"/>
          </w:tcPr>
          <w:p w14:paraId="1DA482FF"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4B42234A"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3509FA1" w14:textId="77777777" w:rsidR="00C61245" w:rsidRPr="001C080E" w:rsidRDefault="00C61245" w:rsidP="00C61245">
            <w:pPr>
              <w:rPr>
                <w:rFonts w:cs="Tahoma"/>
              </w:rPr>
            </w:pPr>
          </w:p>
        </w:tc>
      </w:tr>
      <w:tr w:rsidR="001C080E" w:rsidRPr="001C080E" w14:paraId="163312E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764E25EF" w14:textId="77777777" w:rsidR="00C61245" w:rsidRPr="001C080E" w:rsidRDefault="00C61245" w:rsidP="00C61245">
            <w:pPr>
              <w:tabs>
                <w:tab w:val="num" w:pos="720"/>
              </w:tabs>
              <w:rPr>
                <w:rFonts w:cs="Tahoma"/>
                <w:sz w:val="20"/>
                <w:szCs w:val="20"/>
              </w:rPr>
            </w:pPr>
            <w:bookmarkStart w:id="2132" w:name="_Toc445304577"/>
            <w:bookmarkStart w:id="2133" w:name="_Toc445376115"/>
            <w:bookmarkStart w:id="2134" w:name="_Toc449083596"/>
            <w:bookmarkStart w:id="2135" w:name="_Toc454367807"/>
            <w:bookmarkEnd w:id="2132"/>
            <w:bookmarkEnd w:id="2133"/>
            <w:bookmarkEnd w:id="2134"/>
            <w:bookmarkEnd w:id="2135"/>
            <w:r w:rsidRPr="001C080E">
              <w:rPr>
                <w:rFonts w:cs="Tahoma"/>
                <w:sz w:val="20"/>
                <w:szCs w:val="20"/>
              </w:rPr>
              <w:t>1.2</w:t>
            </w:r>
          </w:p>
        </w:tc>
        <w:tc>
          <w:tcPr>
            <w:tcW w:w="1460" w:type="pct"/>
            <w:tcBorders>
              <w:top w:val="single" w:sz="4" w:space="0" w:color="auto"/>
              <w:left w:val="single" w:sz="4" w:space="0" w:color="auto"/>
              <w:bottom w:val="single" w:sz="4" w:space="0" w:color="auto"/>
              <w:right w:val="single" w:sz="4" w:space="0" w:color="auto"/>
            </w:tcBorders>
          </w:tcPr>
          <w:p w14:paraId="2F123451" w14:textId="77777777" w:rsidR="00C61245" w:rsidRPr="001C080E" w:rsidRDefault="00C61245" w:rsidP="00C61245">
            <w:pPr>
              <w:rPr>
                <w:rFonts w:cs="Tahoma"/>
                <w:sz w:val="20"/>
                <w:szCs w:val="20"/>
              </w:rPr>
            </w:pPr>
            <w:r w:rsidRPr="001C080E">
              <w:rPr>
                <w:rFonts w:cs="Tahoma"/>
                <w:sz w:val="20"/>
                <w:szCs w:val="20"/>
              </w:rPr>
              <w:t>Μοντέλο - Να αναφερθεί</w:t>
            </w:r>
          </w:p>
        </w:tc>
        <w:tc>
          <w:tcPr>
            <w:tcW w:w="1149" w:type="pct"/>
            <w:tcBorders>
              <w:top w:val="single" w:sz="4" w:space="0" w:color="auto"/>
              <w:left w:val="single" w:sz="4" w:space="0" w:color="auto"/>
              <w:bottom w:val="single" w:sz="4" w:space="0" w:color="auto"/>
              <w:right w:val="single" w:sz="4" w:space="0" w:color="auto"/>
            </w:tcBorders>
            <w:vAlign w:val="center"/>
          </w:tcPr>
          <w:p w14:paraId="686DCFE1"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7CCDD61"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6955A8A1" w14:textId="77777777" w:rsidR="00C61245" w:rsidRPr="001C080E" w:rsidRDefault="00C61245" w:rsidP="00C61245">
            <w:pPr>
              <w:rPr>
                <w:rFonts w:cs="Tahoma"/>
              </w:rPr>
            </w:pPr>
          </w:p>
        </w:tc>
      </w:tr>
      <w:tr w:rsidR="001C080E" w:rsidRPr="001C080E" w14:paraId="314B8D0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068659B" w14:textId="77777777" w:rsidR="00C61245" w:rsidRPr="001C080E" w:rsidRDefault="00C61245" w:rsidP="00C61245">
            <w:pPr>
              <w:tabs>
                <w:tab w:val="num" w:pos="720"/>
              </w:tabs>
              <w:rPr>
                <w:rFonts w:cs="Tahoma"/>
                <w:sz w:val="20"/>
                <w:szCs w:val="20"/>
              </w:rPr>
            </w:pPr>
            <w:bookmarkStart w:id="2136" w:name="_Toc445304578"/>
            <w:bookmarkStart w:id="2137" w:name="_Toc445376116"/>
            <w:bookmarkStart w:id="2138" w:name="_Toc449083597"/>
            <w:bookmarkStart w:id="2139" w:name="_Toc454367808"/>
            <w:bookmarkEnd w:id="2136"/>
            <w:bookmarkEnd w:id="2137"/>
            <w:bookmarkEnd w:id="2138"/>
            <w:bookmarkEnd w:id="2139"/>
            <w:r w:rsidRPr="001C080E">
              <w:rPr>
                <w:rFonts w:cs="Tahoma"/>
                <w:sz w:val="20"/>
                <w:szCs w:val="20"/>
              </w:rPr>
              <w:t>1.3</w:t>
            </w:r>
          </w:p>
        </w:tc>
        <w:tc>
          <w:tcPr>
            <w:tcW w:w="1460" w:type="pct"/>
            <w:tcBorders>
              <w:top w:val="single" w:sz="4" w:space="0" w:color="auto"/>
              <w:left w:val="single" w:sz="4" w:space="0" w:color="auto"/>
              <w:bottom w:val="single" w:sz="4" w:space="0" w:color="auto"/>
              <w:right w:val="single" w:sz="4" w:space="0" w:color="auto"/>
            </w:tcBorders>
          </w:tcPr>
          <w:p w14:paraId="000ECEAB" w14:textId="77777777" w:rsidR="00C61245" w:rsidRPr="001C080E" w:rsidRDefault="00C61245" w:rsidP="00C61245">
            <w:pPr>
              <w:rPr>
                <w:rFonts w:cs="Tahoma"/>
                <w:sz w:val="20"/>
                <w:szCs w:val="20"/>
              </w:rPr>
            </w:pPr>
            <w:r w:rsidRPr="001C080E">
              <w:rPr>
                <w:rFonts w:cs="Tahoma"/>
                <w:sz w:val="20"/>
                <w:szCs w:val="20"/>
              </w:rPr>
              <w:t>Αριθμός Μονάδων</w:t>
            </w:r>
          </w:p>
        </w:tc>
        <w:tc>
          <w:tcPr>
            <w:tcW w:w="1149" w:type="pct"/>
            <w:tcBorders>
              <w:top w:val="single" w:sz="4" w:space="0" w:color="auto"/>
              <w:left w:val="single" w:sz="4" w:space="0" w:color="auto"/>
              <w:bottom w:val="single" w:sz="4" w:space="0" w:color="auto"/>
              <w:right w:val="single" w:sz="4" w:space="0" w:color="auto"/>
            </w:tcBorders>
          </w:tcPr>
          <w:p w14:paraId="531B240D" w14:textId="77777777" w:rsidR="00C61245" w:rsidRPr="001C080E" w:rsidRDefault="00C61245" w:rsidP="00C61245">
            <w:pPr>
              <w:rPr>
                <w:rFonts w:cs="Tahoma"/>
                <w:sz w:val="20"/>
                <w:szCs w:val="20"/>
              </w:rPr>
            </w:pPr>
            <w:r w:rsidRPr="001C080E">
              <w:rPr>
                <w:rFonts w:cs="Tahoma"/>
                <w:sz w:val="20"/>
                <w:szCs w:val="20"/>
                <w:lang w:eastAsia="el-GR"/>
              </w:rPr>
              <w:t>≥</w:t>
            </w:r>
            <w:r w:rsidR="00304A0F" w:rsidRPr="001C080E">
              <w:rPr>
                <w:rFonts w:cs="Tahoma"/>
                <w:sz w:val="20"/>
                <w:szCs w:val="20"/>
                <w:lang w:val="el-GR"/>
              </w:rPr>
              <w:t>2</w:t>
            </w:r>
            <w:r w:rsidR="00CD6BAA" w:rsidRPr="001C080E">
              <w:rPr>
                <w:rFonts w:cs="Tahoma"/>
                <w:sz w:val="20"/>
                <w:szCs w:val="20"/>
                <w:lang w:val="el-GR"/>
              </w:rPr>
              <w:t>85</w:t>
            </w:r>
          </w:p>
        </w:tc>
        <w:tc>
          <w:tcPr>
            <w:tcW w:w="851" w:type="pct"/>
            <w:tcBorders>
              <w:top w:val="single" w:sz="4" w:space="0" w:color="auto"/>
              <w:left w:val="single" w:sz="4" w:space="0" w:color="auto"/>
              <w:bottom w:val="single" w:sz="4" w:space="0" w:color="auto"/>
              <w:right w:val="single" w:sz="4" w:space="0" w:color="auto"/>
            </w:tcBorders>
          </w:tcPr>
          <w:p w14:paraId="5342EDD3"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9AA9CBB" w14:textId="77777777" w:rsidR="00C61245" w:rsidRPr="001C080E" w:rsidRDefault="00C61245" w:rsidP="00C61245">
            <w:pPr>
              <w:rPr>
                <w:rFonts w:cs="Tahoma"/>
              </w:rPr>
            </w:pPr>
          </w:p>
        </w:tc>
      </w:tr>
      <w:tr w:rsidR="001C080E" w:rsidRPr="001C080E" w14:paraId="7003513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A6EDA67" w14:textId="77777777" w:rsidR="00C61245" w:rsidRPr="001C080E" w:rsidRDefault="00C61245" w:rsidP="00C61245">
            <w:pPr>
              <w:tabs>
                <w:tab w:val="num" w:pos="720"/>
              </w:tabs>
              <w:rPr>
                <w:rFonts w:cs="Tahoma"/>
                <w:sz w:val="20"/>
                <w:szCs w:val="20"/>
              </w:rPr>
            </w:pPr>
            <w:bookmarkStart w:id="2140" w:name="_Toc445304579"/>
            <w:bookmarkStart w:id="2141" w:name="_Toc445376117"/>
            <w:bookmarkStart w:id="2142" w:name="_Toc449083598"/>
            <w:bookmarkStart w:id="2143" w:name="_Toc454367809"/>
            <w:bookmarkEnd w:id="2140"/>
            <w:bookmarkEnd w:id="2141"/>
            <w:bookmarkEnd w:id="2142"/>
            <w:bookmarkEnd w:id="2143"/>
            <w:r w:rsidRPr="001C080E">
              <w:rPr>
                <w:rFonts w:cs="Tahoma"/>
                <w:sz w:val="20"/>
                <w:szCs w:val="20"/>
              </w:rPr>
              <w:t>1.4</w:t>
            </w:r>
          </w:p>
        </w:tc>
        <w:tc>
          <w:tcPr>
            <w:tcW w:w="1460" w:type="pct"/>
            <w:tcBorders>
              <w:top w:val="single" w:sz="4" w:space="0" w:color="auto"/>
              <w:left w:val="single" w:sz="4" w:space="0" w:color="auto"/>
              <w:bottom w:val="single" w:sz="4" w:space="0" w:color="auto"/>
              <w:right w:val="single" w:sz="4" w:space="0" w:color="auto"/>
            </w:tcBorders>
            <w:vAlign w:val="center"/>
          </w:tcPr>
          <w:p w14:paraId="49BD817A" w14:textId="77777777" w:rsidR="00C61245" w:rsidRPr="001C080E" w:rsidRDefault="00C61245" w:rsidP="00C61245">
            <w:pPr>
              <w:rPr>
                <w:rFonts w:cs="Tahoma"/>
                <w:sz w:val="20"/>
                <w:szCs w:val="20"/>
                <w:lang w:val="en-US"/>
              </w:rPr>
            </w:pPr>
            <w:r w:rsidRPr="001C080E">
              <w:rPr>
                <w:rFonts w:cs="Tahoma"/>
                <w:sz w:val="20"/>
                <w:szCs w:val="20"/>
                <w:lang w:val="en-US"/>
              </w:rPr>
              <w:t xml:space="preserve">Small Form Factor </w:t>
            </w:r>
            <w:r w:rsidRPr="001C080E">
              <w:rPr>
                <w:rFonts w:cs="Tahoma"/>
                <w:sz w:val="20"/>
                <w:szCs w:val="20"/>
              </w:rPr>
              <w:t>ή</w:t>
            </w:r>
            <w:r w:rsidRPr="001C080E">
              <w:rPr>
                <w:rFonts w:cs="Tahoma"/>
                <w:sz w:val="20"/>
                <w:szCs w:val="20"/>
                <w:lang w:val="en-US"/>
              </w:rPr>
              <w:t xml:space="preserve"> Tower</w:t>
            </w:r>
          </w:p>
        </w:tc>
        <w:tc>
          <w:tcPr>
            <w:tcW w:w="1149" w:type="pct"/>
            <w:tcBorders>
              <w:top w:val="single" w:sz="4" w:space="0" w:color="auto"/>
              <w:left w:val="single" w:sz="4" w:space="0" w:color="auto"/>
              <w:bottom w:val="single" w:sz="4" w:space="0" w:color="auto"/>
              <w:right w:val="single" w:sz="4" w:space="0" w:color="auto"/>
            </w:tcBorders>
            <w:vAlign w:val="center"/>
          </w:tcPr>
          <w:p w14:paraId="061CF9EB" w14:textId="77777777" w:rsidR="00C61245" w:rsidRPr="001C080E" w:rsidRDefault="00C61245" w:rsidP="00C61245">
            <w:pPr>
              <w:jc w:val="center"/>
              <w:rPr>
                <w:rFonts w:cs="Tahoma"/>
                <w:sz w:val="20"/>
                <w:szCs w:val="20"/>
                <w:lang w:val="en-US"/>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20AC629F"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05034B9" w14:textId="77777777" w:rsidR="00C61245" w:rsidRPr="001C080E" w:rsidRDefault="00C61245" w:rsidP="00C61245">
            <w:pPr>
              <w:rPr>
                <w:rFonts w:cs="Tahoma"/>
              </w:rPr>
            </w:pPr>
          </w:p>
        </w:tc>
      </w:tr>
      <w:tr w:rsidR="001C080E" w:rsidRPr="001C080E" w14:paraId="10D131C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A4F3A57" w14:textId="77777777" w:rsidR="00C61245" w:rsidRPr="001C080E" w:rsidRDefault="00C61245" w:rsidP="00C61245">
            <w:pPr>
              <w:tabs>
                <w:tab w:val="num" w:pos="720"/>
              </w:tabs>
              <w:rPr>
                <w:rFonts w:cs="Tahoma"/>
                <w:sz w:val="20"/>
                <w:szCs w:val="20"/>
              </w:rPr>
            </w:pPr>
            <w:bookmarkStart w:id="2144" w:name="_Toc445304580"/>
            <w:bookmarkStart w:id="2145" w:name="_Toc445376118"/>
            <w:bookmarkStart w:id="2146" w:name="_Toc449083599"/>
            <w:bookmarkStart w:id="2147" w:name="_Toc454367810"/>
            <w:bookmarkEnd w:id="2144"/>
            <w:bookmarkEnd w:id="2145"/>
            <w:bookmarkEnd w:id="2146"/>
            <w:bookmarkEnd w:id="2147"/>
            <w:r w:rsidRPr="001C080E">
              <w:rPr>
                <w:rFonts w:cs="Tahoma"/>
                <w:sz w:val="20"/>
                <w:szCs w:val="20"/>
              </w:rPr>
              <w:t>1.5</w:t>
            </w:r>
          </w:p>
        </w:tc>
        <w:tc>
          <w:tcPr>
            <w:tcW w:w="1460" w:type="pct"/>
            <w:tcBorders>
              <w:top w:val="single" w:sz="4" w:space="0" w:color="auto"/>
              <w:left w:val="single" w:sz="4" w:space="0" w:color="auto"/>
              <w:bottom w:val="single" w:sz="4" w:space="0" w:color="auto"/>
              <w:right w:val="single" w:sz="4" w:space="0" w:color="auto"/>
            </w:tcBorders>
            <w:vAlign w:val="center"/>
          </w:tcPr>
          <w:p w14:paraId="5C7DFE96" w14:textId="77777777" w:rsidR="00C61245" w:rsidRPr="001C080E" w:rsidRDefault="00C61245" w:rsidP="00C61245">
            <w:pPr>
              <w:rPr>
                <w:rFonts w:cs="Tahoma"/>
                <w:sz w:val="20"/>
                <w:szCs w:val="20"/>
                <w:lang w:val="el-GR"/>
              </w:rPr>
            </w:pPr>
            <w:r w:rsidRPr="001C080E">
              <w:rPr>
                <w:rFonts w:cs="Tahoma"/>
                <w:sz w:val="20"/>
                <w:szCs w:val="20"/>
                <w:lang w:val="el-GR"/>
              </w:rPr>
              <w:t>Το προτεινόμενο σύστημα να είναι σύγχρονης τεχνολογίας με ανακοίνωση τους τελευταίους 18 μήνες</w:t>
            </w:r>
          </w:p>
        </w:tc>
        <w:tc>
          <w:tcPr>
            <w:tcW w:w="1149" w:type="pct"/>
            <w:tcBorders>
              <w:top w:val="single" w:sz="4" w:space="0" w:color="auto"/>
              <w:left w:val="single" w:sz="4" w:space="0" w:color="auto"/>
              <w:bottom w:val="single" w:sz="4" w:space="0" w:color="auto"/>
              <w:right w:val="single" w:sz="4" w:space="0" w:color="auto"/>
            </w:tcBorders>
            <w:vAlign w:val="center"/>
          </w:tcPr>
          <w:p w14:paraId="689C984E"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A8BE40B"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3B84F90" w14:textId="77777777" w:rsidR="00C61245" w:rsidRPr="001C080E" w:rsidRDefault="00C61245" w:rsidP="00C61245">
            <w:pPr>
              <w:rPr>
                <w:rFonts w:cs="Tahoma"/>
              </w:rPr>
            </w:pPr>
          </w:p>
        </w:tc>
      </w:tr>
      <w:tr w:rsidR="001C080E" w:rsidRPr="001C080E" w14:paraId="4470975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46FCA21" w14:textId="77777777" w:rsidR="00C61245" w:rsidRPr="001C080E" w:rsidRDefault="00C61245" w:rsidP="00C61245">
            <w:pPr>
              <w:tabs>
                <w:tab w:val="num" w:pos="720"/>
              </w:tabs>
              <w:rPr>
                <w:rFonts w:cs="Tahoma"/>
                <w:sz w:val="20"/>
                <w:szCs w:val="20"/>
              </w:rPr>
            </w:pPr>
            <w:bookmarkStart w:id="2148" w:name="_Toc445304581"/>
            <w:bookmarkStart w:id="2149" w:name="_Toc445376119"/>
            <w:bookmarkStart w:id="2150" w:name="_Toc449083600"/>
            <w:bookmarkStart w:id="2151" w:name="_Toc454367811"/>
            <w:bookmarkEnd w:id="2148"/>
            <w:bookmarkEnd w:id="2149"/>
            <w:bookmarkEnd w:id="2150"/>
            <w:bookmarkEnd w:id="2151"/>
            <w:r w:rsidRPr="001C080E">
              <w:rPr>
                <w:rFonts w:cs="Tahoma"/>
                <w:sz w:val="20"/>
                <w:szCs w:val="20"/>
              </w:rPr>
              <w:t>1.6</w:t>
            </w:r>
          </w:p>
        </w:tc>
        <w:tc>
          <w:tcPr>
            <w:tcW w:w="1460" w:type="pct"/>
            <w:tcBorders>
              <w:top w:val="single" w:sz="4" w:space="0" w:color="auto"/>
              <w:left w:val="single" w:sz="4" w:space="0" w:color="auto"/>
              <w:bottom w:val="single" w:sz="4" w:space="0" w:color="auto"/>
              <w:right w:val="single" w:sz="4" w:space="0" w:color="auto"/>
            </w:tcBorders>
            <w:vAlign w:val="center"/>
          </w:tcPr>
          <w:p w14:paraId="0FAA333A" w14:textId="77777777" w:rsidR="00C61245" w:rsidRPr="001C080E" w:rsidRDefault="00C61245" w:rsidP="00C61245">
            <w:pPr>
              <w:rPr>
                <w:rFonts w:cs="Tahoma"/>
                <w:sz w:val="20"/>
                <w:szCs w:val="20"/>
                <w:lang w:val="el-GR"/>
              </w:rPr>
            </w:pPr>
            <w:r w:rsidRPr="001C080E">
              <w:rPr>
                <w:rFonts w:cs="Tahoma"/>
                <w:sz w:val="20"/>
                <w:szCs w:val="20"/>
                <w:lang w:val="el-GR"/>
              </w:rPr>
              <w:t xml:space="preserve">Πληκτρολόγιο - Τύπος </w:t>
            </w:r>
            <w:r w:rsidRPr="001C080E">
              <w:rPr>
                <w:rFonts w:cs="Tahoma"/>
                <w:sz w:val="20"/>
                <w:szCs w:val="20"/>
              </w:rPr>
              <w:t>QWERTY</w:t>
            </w:r>
            <w:r w:rsidRPr="001C080E">
              <w:rPr>
                <w:rFonts w:cs="Tahoma"/>
                <w:sz w:val="20"/>
                <w:szCs w:val="20"/>
                <w:lang w:val="el-GR"/>
              </w:rPr>
              <w:t xml:space="preserve"> με μόνιμη αποτύπωση Ελληνικών και Λατινικών χαρακτήρων σε κάθε πλήκτρο με σύνδεση </w:t>
            </w:r>
            <w:r w:rsidRPr="001C080E">
              <w:rPr>
                <w:rFonts w:cs="Tahoma"/>
                <w:sz w:val="20"/>
                <w:szCs w:val="20"/>
              </w:rPr>
              <w:t>USB</w:t>
            </w:r>
          </w:p>
        </w:tc>
        <w:tc>
          <w:tcPr>
            <w:tcW w:w="1149" w:type="pct"/>
            <w:tcBorders>
              <w:top w:val="single" w:sz="4" w:space="0" w:color="auto"/>
              <w:left w:val="single" w:sz="4" w:space="0" w:color="auto"/>
              <w:bottom w:val="single" w:sz="4" w:space="0" w:color="auto"/>
              <w:right w:val="single" w:sz="4" w:space="0" w:color="auto"/>
            </w:tcBorders>
            <w:vAlign w:val="center"/>
          </w:tcPr>
          <w:p w14:paraId="0F7BE661"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1F41D475"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B804F57" w14:textId="77777777" w:rsidR="00C61245" w:rsidRPr="001C080E" w:rsidRDefault="00C61245" w:rsidP="00C61245">
            <w:pPr>
              <w:rPr>
                <w:rFonts w:cs="Tahoma"/>
              </w:rPr>
            </w:pPr>
          </w:p>
        </w:tc>
      </w:tr>
      <w:tr w:rsidR="001C080E" w:rsidRPr="001C080E" w14:paraId="1B415B3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E6AE389" w14:textId="77777777" w:rsidR="00C61245" w:rsidRPr="001C080E" w:rsidRDefault="00C61245" w:rsidP="00C61245">
            <w:pPr>
              <w:tabs>
                <w:tab w:val="num" w:pos="720"/>
              </w:tabs>
              <w:rPr>
                <w:rFonts w:cs="Tahoma"/>
                <w:sz w:val="20"/>
                <w:szCs w:val="20"/>
              </w:rPr>
            </w:pPr>
            <w:r w:rsidRPr="001C080E">
              <w:rPr>
                <w:rFonts w:cs="Tahoma"/>
                <w:sz w:val="20"/>
                <w:szCs w:val="20"/>
              </w:rPr>
              <w:t>1.7</w:t>
            </w:r>
          </w:p>
        </w:tc>
        <w:tc>
          <w:tcPr>
            <w:tcW w:w="1460" w:type="pct"/>
            <w:tcBorders>
              <w:top w:val="single" w:sz="4" w:space="0" w:color="auto"/>
              <w:left w:val="single" w:sz="4" w:space="0" w:color="auto"/>
              <w:bottom w:val="single" w:sz="4" w:space="0" w:color="auto"/>
              <w:right w:val="single" w:sz="4" w:space="0" w:color="auto"/>
            </w:tcBorders>
            <w:vAlign w:val="center"/>
          </w:tcPr>
          <w:p w14:paraId="55A7CD12" w14:textId="77777777" w:rsidR="00C61245" w:rsidRPr="001C080E" w:rsidRDefault="00C61245" w:rsidP="00C61245">
            <w:pPr>
              <w:rPr>
                <w:rFonts w:cs="Tahoma"/>
                <w:sz w:val="20"/>
                <w:szCs w:val="20"/>
                <w:lang w:val="el-GR"/>
              </w:rPr>
            </w:pPr>
            <w:r w:rsidRPr="001C080E">
              <w:rPr>
                <w:rFonts w:cs="Tahoma"/>
                <w:sz w:val="20"/>
                <w:szCs w:val="20"/>
                <w:lang w:val="el-GR"/>
              </w:rPr>
              <w:t xml:space="preserve">Οπτικό ποντίκι με τροχό κύλισης με σύνδεση </w:t>
            </w:r>
            <w:r w:rsidRPr="001C080E">
              <w:rPr>
                <w:rFonts w:cs="Tahoma"/>
                <w:sz w:val="20"/>
                <w:szCs w:val="20"/>
              </w:rPr>
              <w:t>USB</w:t>
            </w:r>
            <w:r w:rsidRPr="001C080E">
              <w:rPr>
                <w:rFonts w:cs="Tahoma"/>
                <w:sz w:val="20"/>
                <w:szCs w:val="20"/>
                <w:lang w:val="el-GR"/>
              </w:rPr>
              <w:t xml:space="preserve"> </w:t>
            </w:r>
          </w:p>
        </w:tc>
        <w:tc>
          <w:tcPr>
            <w:tcW w:w="1149" w:type="pct"/>
            <w:tcBorders>
              <w:top w:val="single" w:sz="4" w:space="0" w:color="auto"/>
              <w:left w:val="single" w:sz="4" w:space="0" w:color="auto"/>
              <w:bottom w:val="single" w:sz="4" w:space="0" w:color="auto"/>
              <w:right w:val="single" w:sz="4" w:space="0" w:color="auto"/>
            </w:tcBorders>
            <w:vAlign w:val="center"/>
          </w:tcPr>
          <w:p w14:paraId="2172FE43"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3911832"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05A176D" w14:textId="77777777" w:rsidR="00C61245" w:rsidRPr="001C080E" w:rsidRDefault="00C61245" w:rsidP="00C61245">
            <w:pPr>
              <w:rPr>
                <w:rFonts w:cs="Tahoma"/>
              </w:rPr>
            </w:pPr>
          </w:p>
        </w:tc>
      </w:tr>
      <w:tr w:rsidR="001C080E" w:rsidRPr="001C080E" w14:paraId="557532B9"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555CDD6" w14:textId="77777777" w:rsidR="00C61245" w:rsidRPr="001C080E" w:rsidRDefault="00C61245" w:rsidP="00C61245">
            <w:pPr>
              <w:rPr>
                <w:rFonts w:cs="Tahoma"/>
                <w:b/>
              </w:rPr>
            </w:pPr>
            <w:bookmarkStart w:id="2152" w:name="_Toc445304585"/>
            <w:bookmarkStart w:id="2153" w:name="_Toc445376123"/>
            <w:bookmarkStart w:id="2154" w:name="_Toc449083604"/>
            <w:bookmarkStart w:id="2155" w:name="_Toc454367815"/>
            <w:bookmarkStart w:id="2156" w:name="_Toc445304586"/>
            <w:bookmarkStart w:id="2157" w:name="_Toc445376124"/>
            <w:bookmarkStart w:id="2158" w:name="_Toc449083605"/>
            <w:bookmarkStart w:id="2159" w:name="_Toc454367816"/>
            <w:bookmarkEnd w:id="2152"/>
            <w:bookmarkEnd w:id="2153"/>
            <w:bookmarkEnd w:id="2154"/>
            <w:bookmarkEnd w:id="2155"/>
            <w:bookmarkEnd w:id="2156"/>
            <w:bookmarkEnd w:id="2157"/>
            <w:bookmarkEnd w:id="2158"/>
            <w:bookmarkEnd w:id="2159"/>
            <w:r w:rsidRPr="001C080E">
              <w:rPr>
                <w:rFonts w:cs="Tahoma"/>
                <w:b/>
              </w:rPr>
              <w:t>2</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C66615" w14:textId="77777777" w:rsidR="00C61245" w:rsidRPr="001C080E" w:rsidRDefault="00C61245" w:rsidP="00C61245">
            <w:pPr>
              <w:rPr>
                <w:rFonts w:cs="Tahoma"/>
                <w:b/>
                <w:sz w:val="20"/>
                <w:szCs w:val="20"/>
              </w:rPr>
            </w:pPr>
            <w:r w:rsidRPr="001C080E">
              <w:rPr>
                <w:rFonts w:cs="Tahoma"/>
                <w:b/>
                <w:sz w:val="20"/>
                <w:szCs w:val="20"/>
              </w:rPr>
              <w:t>Επεξεργαστής</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146F737"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A86CCAD"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066DE92" w14:textId="77777777" w:rsidR="00C61245" w:rsidRPr="001C080E" w:rsidRDefault="00C61245" w:rsidP="00C61245">
            <w:pPr>
              <w:rPr>
                <w:rFonts w:cs="Tahoma"/>
                <w:b/>
              </w:rPr>
            </w:pPr>
          </w:p>
        </w:tc>
      </w:tr>
      <w:tr w:rsidR="001C080E" w:rsidRPr="001C080E" w14:paraId="59F6EF12"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C27B914" w14:textId="77777777" w:rsidR="00C61245" w:rsidRPr="001C080E" w:rsidRDefault="00C61245" w:rsidP="00C61245">
            <w:pPr>
              <w:rPr>
                <w:rFonts w:cs="Tahoma"/>
                <w:sz w:val="20"/>
                <w:szCs w:val="20"/>
              </w:rPr>
            </w:pPr>
            <w:bookmarkStart w:id="2160" w:name="_Toc445304588"/>
            <w:bookmarkStart w:id="2161" w:name="_Toc445376126"/>
            <w:bookmarkStart w:id="2162" w:name="_Toc449083607"/>
            <w:bookmarkStart w:id="2163" w:name="_Toc454367818"/>
            <w:bookmarkEnd w:id="2160"/>
            <w:bookmarkEnd w:id="2161"/>
            <w:bookmarkEnd w:id="2162"/>
            <w:bookmarkEnd w:id="2163"/>
            <w:r w:rsidRPr="001C080E">
              <w:rPr>
                <w:rFonts w:cs="Tahoma"/>
                <w:sz w:val="20"/>
                <w:szCs w:val="20"/>
              </w:rPr>
              <w:t>2.1</w:t>
            </w:r>
          </w:p>
        </w:tc>
        <w:tc>
          <w:tcPr>
            <w:tcW w:w="1460" w:type="pct"/>
            <w:tcBorders>
              <w:top w:val="single" w:sz="4" w:space="0" w:color="auto"/>
              <w:left w:val="single" w:sz="4" w:space="0" w:color="auto"/>
              <w:bottom w:val="single" w:sz="4" w:space="0" w:color="auto"/>
              <w:right w:val="single" w:sz="4" w:space="0" w:color="auto"/>
            </w:tcBorders>
            <w:vAlign w:val="center"/>
          </w:tcPr>
          <w:p w14:paraId="6AF3EDE2" w14:textId="77777777" w:rsidR="00C61245" w:rsidRPr="001C080E" w:rsidRDefault="00C61245" w:rsidP="00C61245">
            <w:pPr>
              <w:rPr>
                <w:rFonts w:cs="Tahoma"/>
                <w:sz w:val="20"/>
                <w:szCs w:val="20"/>
                <w:lang w:val="el-GR"/>
              </w:rPr>
            </w:pPr>
            <w:r w:rsidRPr="001C080E">
              <w:rPr>
                <w:rFonts w:cs="Tahoma"/>
                <w:sz w:val="20"/>
                <w:szCs w:val="20"/>
                <w:lang w:val="en-US"/>
              </w:rPr>
              <w:t>Intel</w:t>
            </w:r>
            <w:r w:rsidRPr="001C080E">
              <w:rPr>
                <w:rFonts w:cs="Tahoma"/>
                <w:sz w:val="20"/>
                <w:szCs w:val="20"/>
                <w:lang w:val="el-GR"/>
              </w:rPr>
              <w:t xml:space="preserve"> </w:t>
            </w:r>
            <w:r w:rsidR="00DA2188" w:rsidRPr="001C080E">
              <w:rPr>
                <w:rFonts w:cs="Tahoma"/>
                <w:sz w:val="20"/>
                <w:szCs w:val="20"/>
                <w:lang w:val="el-GR"/>
              </w:rPr>
              <w:t>10</w:t>
            </w:r>
            <w:r w:rsidRPr="001C080E">
              <w:rPr>
                <w:rFonts w:cs="Tahoma"/>
                <w:sz w:val="20"/>
                <w:szCs w:val="20"/>
                <w:lang w:val="en-US"/>
              </w:rPr>
              <w:t>th</w:t>
            </w:r>
            <w:r w:rsidRPr="001C080E">
              <w:rPr>
                <w:rFonts w:cs="Tahoma"/>
                <w:sz w:val="20"/>
                <w:szCs w:val="20"/>
                <w:lang w:val="el-GR"/>
              </w:rPr>
              <w:t xml:space="preserve"> </w:t>
            </w:r>
            <w:r w:rsidRPr="001C080E">
              <w:rPr>
                <w:rFonts w:cs="Tahoma"/>
                <w:sz w:val="20"/>
                <w:szCs w:val="20"/>
                <w:lang w:val="en-US"/>
              </w:rPr>
              <w:t>generation</w:t>
            </w:r>
            <w:r w:rsidRPr="001C080E">
              <w:rPr>
                <w:rFonts w:cs="Tahoma"/>
                <w:sz w:val="20"/>
                <w:szCs w:val="20"/>
                <w:lang w:val="el-GR"/>
              </w:rPr>
              <w:t xml:space="preserve"> (</w:t>
            </w:r>
            <w:r w:rsidRPr="001C080E">
              <w:rPr>
                <w:rFonts w:cs="Tahoma"/>
                <w:sz w:val="20"/>
                <w:szCs w:val="20"/>
                <w:lang w:val="en-US"/>
              </w:rPr>
              <w:t>i</w:t>
            </w:r>
            <w:r w:rsidR="00DA2188" w:rsidRPr="001C080E">
              <w:rPr>
                <w:rFonts w:cs="Tahoma"/>
                <w:sz w:val="20"/>
                <w:szCs w:val="20"/>
                <w:lang w:val="el-GR"/>
              </w:rPr>
              <w:t>5</w:t>
            </w:r>
            <w:r w:rsidRPr="001C080E">
              <w:rPr>
                <w:rFonts w:cs="Tahoma"/>
                <w:sz w:val="20"/>
                <w:szCs w:val="20"/>
                <w:lang w:val="el-GR"/>
              </w:rPr>
              <w:t xml:space="preserve">) ή </w:t>
            </w:r>
            <w:r w:rsidRPr="001C080E">
              <w:rPr>
                <w:rFonts w:cs="Tahoma"/>
                <w:sz w:val="20"/>
                <w:szCs w:val="20"/>
                <w:lang w:val="en-US"/>
              </w:rPr>
              <w:t>AMD</w:t>
            </w:r>
            <w:r w:rsidRPr="001C080E">
              <w:rPr>
                <w:rFonts w:cs="Tahoma"/>
                <w:sz w:val="20"/>
                <w:szCs w:val="20"/>
                <w:lang w:val="el-GR"/>
              </w:rPr>
              <w:t xml:space="preserve"> </w:t>
            </w:r>
            <w:r w:rsidRPr="001C080E">
              <w:rPr>
                <w:rFonts w:cs="Tahoma"/>
                <w:sz w:val="20"/>
                <w:szCs w:val="20"/>
                <w:lang w:val="en-US"/>
              </w:rPr>
              <w:t>Ryzen</w:t>
            </w:r>
            <w:r w:rsidRPr="001C080E">
              <w:rPr>
                <w:rFonts w:cs="Tahoma"/>
                <w:sz w:val="20"/>
                <w:szCs w:val="20"/>
                <w:lang w:val="el-GR"/>
              </w:rPr>
              <w:t xml:space="preserve"> </w:t>
            </w:r>
            <w:r w:rsidR="00AD5A37" w:rsidRPr="001C080E">
              <w:rPr>
                <w:rFonts w:cs="Tahoma"/>
                <w:sz w:val="20"/>
                <w:szCs w:val="20"/>
                <w:lang w:val="el-GR"/>
              </w:rPr>
              <w:t xml:space="preserve">5 (Σειρά 3000) </w:t>
            </w:r>
            <w:r w:rsidRPr="001C080E">
              <w:rPr>
                <w:rFonts w:cs="Tahoma"/>
                <w:sz w:val="20"/>
                <w:szCs w:val="20"/>
                <w:lang w:val="el-GR"/>
              </w:rPr>
              <w:t xml:space="preserve"> ή ισοδύναμο ή καλύτερο</w:t>
            </w:r>
          </w:p>
        </w:tc>
        <w:tc>
          <w:tcPr>
            <w:tcW w:w="1149" w:type="pct"/>
            <w:tcBorders>
              <w:top w:val="single" w:sz="4" w:space="0" w:color="auto"/>
              <w:left w:val="single" w:sz="4" w:space="0" w:color="auto"/>
              <w:bottom w:val="single" w:sz="4" w:space="0" w:color="auto"/>
              <w:right w:val="single" w:sz="4" w:space="0" w:color="auto"/>
            </w:tcBorders>
            <w:vAlign w:val="center"/>
          </w:tcPr>
          <w:p w14:paraId="2AF9EB18"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0BCB21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208E2EF" w14:textId="77777777" w:rsidR="00C61245" w:rsidRPr="001C080E" w:rsidRDefault="00C61245" w:rsidP="00C61245">
            <w:pPr>
              <w:rPr>
                <w:rFonts w:cs="Tahoma"/>
              </w:rPr>
            </w:pPr>
          </w:p>
        </w:tc>
      </w:tr>
      <w:tr w:rsidR="001C080E" w:rsidRPr="001C080E" w14:paraId="014F772E"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713E764E" w14:textId="77777777" w:rsidR="00C61245" w:rsidRPr="001C080E" w:rsidRDefault="00C61245" w:rsidP="00C61245">
            <w:pPr>
              <w:rPr>
                <w:rFonts w:cs="Tahoma"/>
                <w:sz w:val="20"/>
                <w:szCs w:val="20"/>
              </w:rPr>
            </w:pPr>
            <w:r w:rsidRPr="001C080E">
              <w:rPr>
                <w:rFonts w:cs="Tahoma"/>
                <w:sz w:val="20"/>
                <w:szCs w:val="20"/>
              </w:rPr>
              <w:t>2.2</w:t>
            </w:r>
          </w:p>
        </w:tc>
        <w:tc>
          <w:tcPr>
            <w:tcW w:w="1460" w:type="pct"/>
            <w:tcBorders>
              <w:top w:val="single" w:sz="4" w:space="0" w:color="auto"/>
              <w:left w:val="single" w:sz="4" w:space="0" w:color="auto"/>
              <w:bottom w:val="single" w:sz="4" w:space="0" w:color="auto"/>
              <w:right w:val="single" w:sz="4" w:space="0" w:color="auto"/>
            </w:tcBorders>
            <w:vAlign w:val="center"/>
          </w:tcPr>
          <w:p w14:paraId="044D7657" w14:textId="77777777" w:rsidR="00C61245" w:rsidRPr="001C080E" w:rsidRDefault="00C61245" w:rsidP="00C61245">
            <w:pPr>
              <w:rPr>
                <w:rFonts w:cs="Tahoma"/>
                <w:sz w:val="20"/>
                <w:szCs w:val="20"/>
              </w:rPr>
            </w:pPr>
            <w:r w:rsidRPr="001C080E">
              <w:rPr>
                <w:rFonts w:cs="Tahoma"/>
                <w:sz w:val="20"/>
                <w:szCs w:val="20"/>
              </w:rPr>
              <w:t>Αριθμός Επεξεργαστών</w:t>
            </w:r>
          </w:p>
        </w:tc>
        <w:tc>
          <w:tcPr>
            <w:tcW w:w="1149" w:type="pct"/>
            <w:tcBorders>
              <w:top w:val="single" w:sz="4" w:space="0" w:color="auto"/>
              <w:left w:val="single" w:sz="4" w:space="0" w:color="auto"/>
              <w:bottom w:val="single" w:sz="4" w:space="0" w:color="auto"/>
              <w:right w:val="single" w:sz="4" w:space="0" w:color="auto"/>
            </w:tcBorders>
            <w:vAlign w:val="center"/>
          </w:tcPr>
          <w:p w14:paraId="2AC19F94"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6113BE8A"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D81A2CD" w14:textId="77777777" w:rsidR="00C61245" w:rsidRPr="001C080E" w:rsidRDefault="00C61245" w:rsidP="00C61245">
            <w:pPr>
              <w:rPr>
                <w:rFonts w:cs="Tahoma"/>
              </w:rPr>
            </w:pPr>
          </w:p>
        </w:tc>
      </w:tr>
      <w:tr w:rsidR="001C080E" w:rsidRPr="001C080E" w14:paraId="0982617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09BD7FB" w14:textId="77777777" w:rsidR="00C61245" w:rsidRPr="001C080E" w:rsidRDefault="00C61245" w:rsidP="00C61245">
            <w:pPr>
              <w:rPr>
                <w:rFonts w:cs="Tahoma"/>
                <w:sz w:val="20"/>
                <w:szCs w:val="20"/>
              </w:rPr>
            </w:pPr>
            <w:bookmarkStart w:id="2164" w:name="_Toc445304589"/>
            <w:bookmarkStart w:id="2165" w:name="_Toc445376127"/>
            <w:bookmarkStart w:id="2166" w:name="_Toc449083608"/>
            <w:bookmarkStart w:id="2167" w:name="_Toc454367819"/>
            <w:bookmarkEnd w:id="2164"/>
            <w:bookmarkEnd w:id="2165"/>
            <w:bookmarkEnd w:id="2166"/>
            <w:bookmarkEnd w:id="2167"/>
            <w:r w:rsidRPr="001C080E">
              <w:rPr>
                <w:rFonts w:cs="Tahoma"/>
                <w:sz w:val="20"/>
                <w:szCs w:val="20"/>
              </w:rPr>
              <w:t>2.3</w:t>
            </w:r>
          </w:p>
        </w:tc>
        <w:tc>
          <w:tcPr>
            <w:tcW w:w="1460" w:type="pct"/>
            <w:tcBorders>
              <w:top w:val="single" w:sz="4" w:space="0" w:color="auto"/>
              <w:left w:val="single" w:sz="4" w:space="0" w:color="auto"/>
              <w:bottom w:val="single" w:sz="4" w:space="0" w:color="auto"/>
              <w:right w:val="single" w:sz="4" w:space="0" w:color="auto"/>
            </w:tcBorders>
            <w:vAlign w:val="center"/>
          </w:tcPr>
          <w:p w14:paraId="55B9A1D5" w14:textId="77777777" w:rsidR="00C61245" w:rsidRPr="001C080E" w:rsidRDefault="00C61245" w:rsidP="00C61245">
            <w:pPr>
              <w:rPr>
                <w:rFonts w:cs="Tahoma"/>
                <w:sz w:val="20"/>
                <w:szCs w:val="20"/>
              </w:rPr>
            </w:pPr>
            <w:r w:rsidRPr="001C080E">
              <w:rPr>
                <w:rFonts w:cs="Tahoma"/>
                <w:sz w:val="20"/>
                <w:szCs w:val="20"/>
              </w:rPr>
              <w:t xml:space="preserve">Αριθμός πυρήνων </w:t>
            </w:r>
          </w:p>
        </w:tc>
        <w:tc>
          <w:tcPr>
            <w:tcW w:w="1149" w:type="pct"/>
            <w:tcBorders>
              <w:top w:val="single" w:sz="4" w:space="0" w:color="auto"/>
              <w:left w:val="single" w:sz="4" w:space="0" w:color="auto"/>
              <w:bottom w:val="single" w:sz="4" w:space="0" w:color="auto"/>
              <w:right w:val="single" w:sz="4" w:space="0" w:color="auto"/>
            </w:tcBorders>
            <w:vAlign w:val="center"/>
          </w:tcPr>
          <w:p w14:paraId="4D825207" w14:textId="77777777" w:rsidR="00C61245" w:rsidRPr="001C080E" w:rsidRDefault="00C61245" w:rsidP="00C61245">
            <w:pPr>
              <w:rPr>
                <w:rFonts w:cs="Tahoma"/>
                <w:sz w:val="20"/>
                <w:szCs w:val="20"/>
              </w:rPr>
            </w:pPr>
            <w:r w:rsidRPr="001C080E">
              <w:rPr>
                <w:rFonts w:cs="Tahoma"/>
                <w:sz w:val="20"/>
                <w:szCs w:val="20"/>
              </w:rPr>
              <w:t>≥ 4</w:t>
            </w:r>
          </w:p>
        </w:tc>
        <w:tc>
          <w:tcPr>
            <w:tcW w:w="851" w:type="pct"/>
            <w:tcBorders>
              <w:top w:val="single" w:sz="4" w:space="0" w:color="auto"/>
              <w:left w:val="single" w:sz="4" w:space="0" w:color="auto"/>
              <w:bottom w:val="single" w:sz="4" w:space="0" w:color="auto"/>
              <w:right w:val="single" w:sz="4" w:space="0" w:color="auto"/>
            </w:tcBorders>
          </w:tcPr>
          <w:p w14:paraId="1B91B4BB"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FCF29C6" w14:textId="77777777" w:rsidR="00C61245" w:rsidRPr="001C080E" w:rsidRDefault="00C61245" w:rsidP="00C61245">
            <w:pPr>
              <w:rPr>
                <w:rFonts w:cs="Tahoma"/>
              </w:rPr>
            </w:pPr>
          </w:p>
        </w:tc>
      </w:tr>
      <w:tr w:rsidR="001C080E" w:rsidRPr="001C080E" w14:paraId="669B725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9E26946" w14:textId="77777777" w:rsidR="00C61245" w:rsidRPr="001C080E" w:rsidRDefault="00C61245" w:rsidP="00C61245">
            <w:pPr>
              <w:rPr>
                <w:rFonts w:cs="Tahoma"/>
                <w:sz w:val="20"/>
                <w:szCs w:val="20"/>
              </w:rPr>
            </w:pPr>
            <w:r w:rsidRPr="001C080E">
              <w:rPr>
                <w:rFonts w:cs="Tahoma"/>
                <w:sz w:val="20"/>
                <w:szCs w:val="20"/>
              </w:rPr>
              <w:t>2.4</w:t>
            </w:r>
          </w:p>
        </w:tc>
        <w:tc>
          <w:tcPr>
            <w:tcW w:w="1460" w:type="pct"/>
            <w:tcBorders>
              <w:top w:val="single" w:sz="4" w:space="0" w:color="auto"/>
              <w:left w:val="single" w:sz="4" w:space="0" w:color="auto"/>
              <w:bottom w:val="single" w:sz="4" w:space="0" w:color="auto"/>
              <w:right w:val="single" w:sz="4" w:space="0" w:color="auto"/>
            </w:tcBorders>
            <w:vAlign w:val="center"/>
          </w:tcPr>
          <w:p w14:paraId="2DED881C" w14:textId="77777777" w:rsidR="00C61245" w:rsidRPr="001C080E" w:rsidRDefault="00C61245" w:rsidP="00C61245">
            <w:pPr>
              <w:rPr>
                <w:rFonts w:cs="Tahoma"/>
                <w:sz w:val="20"/>
                <w:szCs w:val="20"/>
              </w:rPr>
            </w:pPr>
            <w:r w:rsidRPr="001C080E">
              <w:rPr>
                <w:rFonts w:cs="Tahoma"/>
                <w:sz w:val="20"/>
                <w:szCs w:val="20"/>
              </w:rPr>
              <w:t>Αριθμός νημάτων επεξεργαστή</w:t>
            </w:r>
          </w:p>
        </w:tc>
        <w:tc>
          <w:tcPr>
            <w:tcW w:w="1149" w:type="pct"/>
            <w:tcBorders>
              <w:top w:val="single" w:sz="4" w:space="0" w:color="auto"/>
              <w:left w:val="single" w:sz="4" w:space="0" w:color="auto"/>
              <w:bottom w:val="single" w:sz="4" w:space="0" w:color="auto"/>
              <w:right w:val="single" w:sz="4" w:space="0" w:color="auto"/>
            </w:tcBorders>
            <w:vAlign w:val="center"/>
          </w:tcPr>
          <w:p w14:paraId="0C8B604F" w14:textId="77777777" w:rsidR="00C61245" w:rsidRPr="001C080E" w:rsidRDefault="00C61245" w:rsidP="00C61245">
            <w:pPr>
              <w:rPr>
                <w:rFonts w:cs="Tahoma"/>
                <w:sz w:val="20"/>
                <w:szCs w:val="20"/>
              </w:rPr>
            </w:pPr>
            <w:r w:rsidRPr="001C080E">
              <w:rPr>
                <w:rFonts w:cs="Tahoma"/>
                <w:sz w:val="20"/>
                <w:szCs w:val="20"/>
              </w:rPr>
              <w:t>≥ 4</w:t>
            </w:r>
          </w:p>
        </w:tc>
        <w:tc>
          <w:tcPr>
            <w:tcW w:w="851" w:type="pct"/>
            <w:tcBorders>
              <w:top w:val="single" w:sz="4" w:space="0" w:color="auto"/>
              <w:left w:val="single" w:sz="4" w:space="0" w:color="auto"/>
              <w:bottom w:val="single" w:sz="4" w:space="0" w:color="auto"/>
              <w:right w:val="single" w:sz="4" w:space="0" w:color="auto"/>
            </w:tcBorders>
          </w:tcPr>
          <w:p w14:paraId="59FA6AC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6DF10FB" w14:textId="77777777" w:rsidR="00C61245" w:rsidRPr="001C080E" w:rsidRDefault="00C61245" w:rsidP="00C61245">
            <w:pPr>
              <w:rPr>
                <w:rFonts w:cs="Tahoma"/>
              </w:rPr>
            </w:pPr>
          </w:p>
        </w:tc>
      </w:tr>
      <w:tr w:rsidR="001C080E" w:rsidRPr="001C080E" w14:paraId="360FF40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7DF82C" w14:textId="77777777" w:rsidR="00C61245" w:rsidRPr="001C080E" w:rsidRDefault="00C61245" w:rsidP="00C61245">
            <w:pPr>
              <w:rPr>
                <w:rFonts w:cs="Tahoma"/>
                <w:b/>
              </w:rPr>
            </w:pPr>
            <w:bookmarkStart w:id="2168" w:name="_Toc445304590"/>
            <w:bookmarkStart w:id="2169" w:name="_Toc445376128"/>
            <w:bookmarkStart w:id="2170" w:name="_Toc449083609"/>
            <w:bookmarkStart w:id="2171" w:name="_Toc454367820"/>
            <w:bookmarkEnd w:id="2168"/>
            <w:bookmarkEnd w:id="2169"/>
            <w:bookmarkEnd w:id="2170"/>
            <w:bookmarkEnd w:id="2171"/>
            <w:r w:rsidRPr="001C080E">
              <w:rPr>
                <w:rFonts w:cs="Tahoma"/>
                <w:b/>
              </w:rPr>
              <w:t>3</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FA6B343" w14:textId="77777777" w:rsidR="00C61245" w:rsidRPr="001C080E" w:rsidRDefault="00C61245" w:rsidP="00C61245">
            <w:pPr>
              <w:rPr>
                <w:rFonts w:cs="Tahoma"/>
                <w:b/>
                <w:sz w:val="20"/>
                <w:szCs w:val="20"/>
              </w:rPr>
            </w:pPr>
            <w:r w:rsidRPr="001C080E">
              <w:rPr>
                <w:rFonts w:cs="Tahoma"/>
                <w:b/>
                <w:sz w:val="20"/>
                <w:szCs w:val="20"/>
              </w:rPr>
              <w:t>Μνήμη</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937CDCE"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DF4814"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CDD04DA" w14:textId="77777777" w:rsidR="00C61245" w:rsidRPr="001C080E" w:rsidRDefault="00C61245" w:rsidP="00C61245">
            <w:pPr>
              <w:rPr>
                <w:rFonts w:cs="Tahoma"/>
                <w:b/>
              </w:rPr>
            </w:pPr>
          </w:p>
        </w:tc>
      </w:tr>
      <w:tr w:rsidR="001C080E" w:rsidRPr="001C080E" w14:paraId="44F85FD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1D11089C" w14:textId="77777777" w:rsidR="00C61245" w:rsidRPr="001C080E" w:rsidRDefault="00C61245" w:rsidP="00C61245">
            <w:pPr>
              <w:rPr>
                <w:rFonts w:cs="Tahoma"/>
                <w:sz w:val="20"/>
                <w:szCs w:val="20"/>
              </w:rPr>
            </w:pPr>
            <w:r w:rsidRPr="001C080E">
              <w:rPr>
                <w:rFonts w:cs="Tahoma"/>
                <w:sz w:val="20"/>
                <w:szCs w:val="20"/>
              </w:rPr>
              <w:t>3.1</w:t>
            </w:r>
          </w:p>
        </w:tc>
        <w:tc>
          <w:tcPr>
            <w:tcW w:w="1460" w:type="pct"/>
            <w:tcBorders>
              <w:top w:val="single" w:sz="4" w:space="0" w:color="auto"/>
              <w:left w:val="single" w:sz="4" w:space="0" w:color="auto"/>
              <w:bottom w:val="single" w:sz="4" w:space="0" w:color="auto"/>
              <w:right w:val="single" w:sz="4" w:space="0" w:color="auto"/>
            </w:tcBorders>
            <w:vAlign w:val="center"/>
          </w:tcPr>
          <w:p w14:paraId="31840344" w14:textId="77777777" w:rsidR="00C61245" w:rsidRPr="001C080E" w:rsidRDefault="00C61245" w:rsidP="00C61245">
            <w:pPr>
              <w:rPr>
                <w:rFonts w:cs="Tahoma"/>
                <w:sz w:val="20"/>
                <w:szCs w:val="20"/>
              </w:rPr>
            </w:pPr>
            <w:r w:rsidRPr="001C080E">
              <w:rPr>
                <w:rFonts w:cs="Tahoma"/>
                <w:sz w:val="20"/>
                <w:szCs w:val="20"/>
              </w:rPr>
              <w:t>DIMM slots</w:t>
            </w:r>
          </w:p>
        </w:tc>
        <w:tc>
          <w:tcPr>
            <w:tcW w:w="1149" w:type="pct"/>
            <w:tcBorders>
              <w:top w:val="single" w:sz="4" w:space="0" w:color="auto"/>
              <w:left w:val="single" w:sz="4" w:space="0" w:color="auto"/>
              <w:bottom w:val="single" w:sz="4" w:space="0" w:color="auto"/>
              <w:right w:val="single" w:sz="4" w:space="0" w:color="auto"/>
            </w:tcBorders>
            <w:vAlign w:val="center"/>
          </w:tcPr>
          <w:p w14:paraId="307E2331" w14:textId="77777777" w:rsidR="00C61245" w:rsidRPr="001C080E" w:rsidRDefault="00C61245" w:rsidP="00C61245">
            <w:pPr>
              <w:rPr>
                <w:rFonts w:cs="Tahoma"/>
                <w:sz w:val="20"/>
                <w:szCs w:val="20"/>
              </w:rPr>
            </w:pPr>
            <w:r w:rsidRPr="001C080E">
              <w:rPr>
                <w:rFonts w:cs="Tahoma"/>
                <w:sz w:val="20"/>
                <w:szCs w:val="20"/>
              </w:rPr>
              <w:t>≥ 2</w:t>
            </w:r>
          </w:p>
        </w:tc>
        <w:tc>
          <w:tcPr>
            <w:tcW w:w="851" w:type="pct"/>
            <w:tcBorders>
              <w:top w:val="single" w:sz="4" w:space="0" w:color="auto"/>
              <w:left w:val="single" w:sz="4" w:space="0" w:color="auto"/>
              <w:bottom w:val="single" w:sz="4" w:space="0" w:color="auto"/>
              <w:right w:val="single" w:sz="4" w:space="0" w:color="auto"/>
            </w:tcBorders>
          </w:tcPr>
          <w:p w14:paraId="7218E052"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F629B9B" w14:textId="77777777" w:rsidR="00C61245" w:rsidRPr="001C080E" w:rsidRDefault="00C61245" w:rsidP="00C61245">
            <w:pPr>
              <w:rPr>
                <w:rFonts w:cs="Tahoma"/>
              </w:rPr>
            </w:pPr>
          </w:p>
        </w:tc>
      </w:tr>
      <w:tr w:rsidR="001C080E" w:rsidRPr="001C080E" w14:paraId="5BD09029"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782002C" w14:textId="77777777" w:rsidR="00C61245" w:rsidRPr="001C080E" w:rsidRDefault="00C61245" w:rsidP="00C61245">
            <w:pPr>
              <w:rPr>
                <w:rFonts w:cs="Tahoma"/>
                <w:sz w:val="20"/>
                <w:szCs w:val="20"/>
              </w:rPr>
            </w:pPr>
            <w:bookmarkStart w:id="2172" w:name="_Toc445304592"/>
            <w:bookmarkStart w:id="2173" w:name="_Toc445376130"/>
            <w:bookmarkStart w:id="2174" w:name="_Toc449083611"/>
            <w:bookmarkStart w:id="2175" w:name="_Toc454367822"/>
            <w:bookmarkEnd w:id="2172"/>
            <w:bookmarkEnd w:id="2173"/>
            <w:bookmarkEnd w:id="2174"/>
            <w:bookmarkEnd w:id="2175"/>
            <w:r w:rsidRPr="001C080E">
              <w:rPr>
                <w:rFonts w:cs="Tahoma"/>
                <w:sz w:val="20"/>
                <w:szCs w:val="20"/>
              </w:rPr>
              <w:t>3.2</w:t>
            </w:r>
          </w:p>
        </w:tc>
        <w:tc>
          <w:tcPr>
            <w:tcW w:w="1460" w:type="pct"/>
            <w:tcBorders>
              <w:top w:val="single" w:sz="4" w:space="0" w:color="auto"/>
              <w:left w:val="single" w:sz="4" w:space="0" w:color="auto"/>
              <w:bottom w:val="single" w:sz="4" w:space="0" w:color="auto"/>
              <w:right w:val="single" w:sz="4" w:space="0" w:color="auto"/>
            </w:tcBorders>
            <w:vAlign w:val="center"/>
          </w:tcPr>
          <w:p w14:paraId="214D4086" w14:textId="77777777" w:rsidR="00C61245" w:rsidRPr="001C080E" w:rsidRDefault="00C61245" w:rsidP="00C61245">
            <w:pPr>
              <w:rPr>
                <w:rFonts w:cs="Tahoma"/>
                <w:sz w:val="20"/>
                <w:szCs w:val="20"/>
              </w:rPr>
            </w:pPr>
            <w:r w:rsidRPr="001C080E">
              <w:rPr>
                <w:rFonts w:cs="Tahoma"/>
                <w:sz w:val="20"/>
                <w:szCs w:val="20"/>
              </w:rPr>
              <w:t>Ζητούμενο Mέγεθος μνήμης</w:t>
            </w:r>
          </w:p>
        </w:tc>
        <w:tc>
          <w:tcPr>
            <w:tcW w:w="1149" w:type="pct"/>
            <w:tcBorders>
              <w:top w:val="single" w:sz="4" w:space="0" w:color="auto"/>
              <w:left w:val="single" w:sz="4" w:space="0" w:color="auto"/>
              <w:bottom w:val="single" w:sz="4" w:space="0" w:color="auto"/>
              <w:right w:val="single" w:sz="4" w:space="0" w:color="auto"/>
            </w:tcBorders>
            <w:vAlign w:val="center"/>
          </w:tcPr>
          <w:p w14:paraId="2BB1126C" w14:textId="77777777" w:rsidR="00C61245" w:rsidRPr="001C080E" w:rsidRDefault="00C61245" w:rsidP="00C61245">
            <w:pPr>
              <w:rPr>
                <w:rFonts w:cs="Tahoma"/>
                <w:sz w:val="20"/>
                <w:szCs w:val="20"/>
              </w:rPr>
            </w:pPr>
            <w:r w:rsidRPr="001C080E">
              <w:rPr>
                <w:rFonts w:cs="Tahoma"/>
                <w:sz w:val="20"/>
                <w:szCs w:val="20"/>
              </w:rPr>
              <w:t xml:space="preserve">≥ </w:t>
            </w:r>
            <w:r w:rsidR="00304A0F" w:rsidRPr="001C080E">
              <w:rPr>
                <w:rFonts w:cs="Tahoma"/>
                <w:sz w:val="20"/>
                <w:szCs w:val="20"/>
                <w:lang w:val="el-GR"/>
              </w:rPr>
              <w:t>8</w:t>
            </w:r>
            <w:r w:rsidR="00304A0F" w:rsidRPr="001C080E">
              <w:rPr>
                <w:rFonts w:cs="Tahoma"/>
                <w:sz w:val="20"/>
                <w:szCs w:val="20"/>
              </w:rPr>
              <w:t xml:space="preserve"> </w:t>
            </w:r>
            <w:r w:rsidRPr="001C080E">
              <w:rPr>
                <w:rFonts w:cs="Tahoma"/>
                <w:sz w:val="20"/>
                <w:szCs w:val="20"/>
              </w:rPr>
              <w:t>GB</w:t>
            </w:r>
          </w:p>
        </w:tc>
        <w:tc>
          <w:tcPr>
            <w:tcW w:w="851" w:type="pct"/>
            <w:tcBorders>
              <w:top w:val="single" w:sz="4" w:space="0" w:color="auto"/>
              <w:left w:val="single" w:sz="4" w:space="0" w:color="auto"/>
              <w:bottom w:val="single" w:sz="4" w:space="0" w:color="auto"/>
              <w:right w:val="single" w:sz="4" w:space="0" w:color="auto"/>
            </w:tcBorders>
          </w:tcPr>
          <w:p w14:paraId="431C867C"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860274D" w14:textId="77777777" w:rsidR="00C61245" w:rsidRPr="001C080E" w:rsidRDefault="00C61245" w:rsidP="00C61245">
            <w:pPr>
              <w:rPr>
                <w:rFonts w:cs="Tahoma"/>
              </w:rPr>
            </w:pPr>
          </w:p>
        </w:tc>
      </w:tr>
      <w:tr w:rsidR="001C080E" w:rsidRPr="001C080E" w14:paraId="340BCD8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B3750E7" w14:textId="77777777" w:rsidR="00C61245" w:rsidRPr="001C080E" w:rsidRDefault="00C61245" w:rsidP="00C61245">
            <w:pPr>
              <w:rPr>
                <w:rFonts w:cs="Tahoma"/>
                <w:sz w:val="20"/>
                <w:szCs w:val="20"/>
              </w:rPr>
            </w:pPr>
            <w:bookmarkStart w:id="2176" w:name="_Toc445304593"/>
            <w:bookmarkStart w:id="2177" w:name="_Toc445376131"/>
            <w:bookmarkStart w:id="2178" w:name="_Toc449083612"/>
            <w:bookmarkStart w:id="2179" w:name="_Toc454367823"/>
            <w:bookmarkEnd w:id="2176"/>
            <w:bookmarkEnd w:id="2177"/>
            <w:bookmarkEnd w:id="2178"/>
            <w:bookmarkEnd w:id="2179"/>
            <w:r w:rsidRPr="001C080E">
              <w:rPr>
                <w:rFonts w:cs="Tahoma"/>
                <w:sz w:val="20"/>
                <w:szCs w:val="20"/>
              </w:rPr>
              <w:t>3.3</w:t>
            </w:r>
          </w:p>
        </w:tc>
        <w:tc>
          <w:tcPr>
            <w:tcW w:w="1460" w:type="pct"/>
            <w:tcBorders>
              <w:top w:val="single" w:sz="4" w:space="0" w:color="auto"/>
              <w:left w:val="single" w:sz="4" w:space="0" w:color="auto"/>
              <w:bottom w:val="single" w:sz="4" w:space="0" w:color="auto"/>
              <w:right w:val="single" w:sz="4" w:space="0" w:color="auto"/>
            </w:tcBorders>
            <w:vAlign w:val="center"/>
          </w:tcPr>
          <w:p w14:paraId="4427B038" w14:textId="77777777" w:rsidR="00C61245" w:rsidRPr="001C080E" w:rsidRDefault="00C61245" w:rsidP="00C61245">
            <w:pPr>
              <w:rPr>
                <w:rFonts w:cs="Tahoma"/>
                <w:sz w:val="20"/>
                <w:szCs w:val="20"/>
              </w:rPr>
            </w:pPr>
            <w:r w:rsidRPr="001C080E">
              <w:rPr>
                <w:rFonts w:cs="Tahoma"/>
                <w:sz w:val="20"/>
                <w:szCs w:val="20"/>
              </w:rPr>
              <w:t>Μέγιστη Υποστηριζόμενη μνήμη (Gb)</w:t>
            </w:r>
          </w:p>
        </w:tc>
        <w:tc>
          <w:tcPr>
            <w:tcW w:w="1149" w:type="pct"/>
            <w:tcBorders>
              <w:top w:val="single" w:sz="4" w:space="0" w:color="auto"/>
              <w:left w:val="single" w:sz="4" w:space="0" w:color="auto"/>
              <w:bottom w:val="single" w:sz="4" w:space="0" w:color="auto"/>
              <w:right w:val="single" w:sz="4" w:space="0" w:color="auto"/>
            </w:tcBorders>
            <w:vAlign w:val="center"/>
          </w:tcPr>
          <w:p w14:paraId="41A02963" w14:textId="77777777" w:rsidR="00C61245" w:rsidRPr="001C080E" w:rsidRDefault="00C61245" w:rsidP="00C61245">
            <w:pPr>
              <w:rPr>
                <w:rFonts w:cs="Tahoma"/>
                <w:sz w:val="20"/>
                <w:szCs w:val="20"/>
              </w:rPr>
            </w:pPr>
            <w:r w:rsidRPr="001C080E">
              <w:rPr>
                <w:rFonts w:cs="Tahoma"/>
                <w:sz w:val="20"/>
                <w:szCs w:val="20"/>
              </w:rPr>
              <w:t>≥ 16 GB</w:t>
            </w:r>
          </w:p>
        </w:tc>
        <w:tc>
          <w:tcPr>
            <w:tcW w:w="851" w:type="pct"/>
            <w:tcBorders>
              <w:top w:val="single" w:sz="4" w:space="0" w:color="auto"/>
              <w:left w:val="single" w:sz="4" w:space="0" w:color="auto"/>
              <w:bottom w:val="single" w:sz="4" w:space="0" w:color="auto"/>
              <w:right w:val="single" w:sz="4" w:space="0" w:color="auto"/>
            </w:tcBorders>
          </w:tcPr>
          <w:p w14:paraId="38609B0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6D2809C5" w14:textId="77777777" w:rsidR="00C61245" w:rsidRPr="001C080E" w:rsidRDefault="00C61245" w:rsidP="00C61245">
            <w:pPr>
              <w:rPr>
                <w:rFonts w:cs="Tahoma"/>
              </w:rPr>
            </w:pPr>
          </w:p>
        </w:tc>
      </w:tr>
      <w:tr w:rsidR="001C080E" w:rsidRPr="001C080E" w14:paraId="6259151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3D91474" w14:textId="77777777" w:rsidR="00C61245" w:rsidRPr="001C080E" w:rsidRDefault="00C61245" w:rsidP="00C61245">
            <w:pPr>
              <w:rPr>
                <w:rFonts w:cs="Tahoma"/>
                <w:sz w:val="20"/>
                <w:szCs w:val="20"/>
              </w:rPr>
            </w:pPr>
            <w:bookmarkStart w:id="2180" w:name="_Toc445304594"/>
            <w:bookmarkStart w:id="2181" w:name="_Toc445376132"/>
            <w:bookmarkStart w:id="2182" w:name="_Toc449083613"/>
            <w:bookmarkStart w:id="2183" w:name="_Toc454367824"/>
            <w:bookmarkEnd w:id="2180"/>
            <w:bookmarkEnd w:id="2181"/>
            <w:bookmarkEnd w:id="2182"/>
            <w:bookmarkEnd w:id="2183"/>
            <w:r w:rsidRPr="001C080E">
              <w:rPr>
                <w:rFonts w:cs="Tahoma"/>
                <w:sz w:val="20"/>
                <w:szCs w:val="20"/>
              </w:rPr>
              <w:t>3.4</w:t>
            </w:r>
          </w:p>
        </w:tc>
        <w:tc>
          <w:tcPr>
            <w:tcW w:w="1460" w:type="pct"/>
            <w:tcBorders>
              <w:top w:val="single" w:sz="4" w:space="0" w:color="auto"/>
              <w:left w:val="single" w:sz="4" w:space="0" w:color="auto"/>
              <w:bottom w:val="single" w:sz="4" w:space="0" w:color="auto"/>
              <w:right w:val="single" w:sz="4" w:space="0" w:color="auto"/>
            </w:tcBorders>
            <w:vAlign w:val="center"/>
          </w:tcPr>
          <w:p w14:paraId="79F28080" w14:textId="77777777" w:rsidR="00C61245" w:rsidRPr="001C080E" w:rsidRDefault="00C61245" w:rsidP="00C61245">
            <w:pPr>
              <w:rPr>
                <w:rFonts w:cs="Tahoma"/>
                <w:sz w:val="20"/>
                <w:szCs w:val="20"/>
              </w:rPr>
            </w:pPr>
            <w:r w:rsidRPr="001C080E">
              <w:rPr>
                <w:rFonts w:cs="Tahoma"/>
                <w:sz w:val="20"/>
                <w:szCs w:val="20"/>
              </w:rPr>
              <w:t>Ταχύτητα μνήμης</w:t>
            </w:r>
          </w:p>
        </w:tc>
        <w:tc>
          <w:tcPr>
            <w:tcW w:w="1149" w:type="pct"/>
            <w:tcBorders>
              <w:top w:val="single" w:sz="4" w:space="0" w:color="auto"/>
              <w:left w:val="single" w:sz="4" w:space="0" w:color="auto"/>
              <w:bottom w:val="single" w:sz="4" w:space="0" w:color="auto"/>
              <w:right w:val="single" w:sz="4" w:space="0" w:color="auto"/>
            </w:tcBorders>
            <w:vAlign w:val="center"/>
          </w:tcPr>
          <w:p w14:paraId="6738B0F3" w14:textId="77777777" w:rsidR="00C61245" w:rsidRPr="001C080E" w:rsidRDefault="00C61245" w:rsidP="00C61245">
            <w:pPr>
              <w:rPr>
                <w:rFonts w:cs="Tahoma"/>
                <w:sz w:val="20"/>
                <w:szCs w:val="20"/>
              </w:rPr>
            </w:pPr>
            <w:r w:rsidRPr="001C080E">
              <w:rPr>
                <w:rFonts w:cs="Tahoma"/>
                <w:sz w:val="20"/>
                <w:szCs w:val="20"/>
              </w:rPr>
              <w:t>≥ 2</w:t>
            </w:r>
            <w:r w:rsidRPr="001C080E">
              <w:rPr>
                <w:rFonts w:cs="Tahoma"/>
                <w:sz w:val="20"/>
                <w:szCs w:val="20"/>
                <w:lang w:val="en-US"/>
              </w:rPr>
              <w:t>400</w:t>
            </w:r>
            <w:r w:rsidRPr="001C080E">
              <w:rPr>
                <w:rFonts w:cs="Tahoma"/>
                <w:sz w:val="20"/>
                <w:szCs w:val="20"/>
              </w:rPr>
              <w:t xml:space="preserve"> MHz</w:t>
            </w:r>
          </w:p>
        </w:tc>
        <w:tc>
          <w:tcPr>
            <w:tcW w:w="851" w:type="pct"/>
            <w:tcBorders>
              <w:top w:val="single" w:sz="4" w:space="0" w:color="auto"/>
              <w:left w:val="single" w:sz="4" w:space="0" w:color="auto"/>
              <w:bottom w:val="single" w:sz="4" w:space="0" w:color="auto"/>
              <w:right w:val="single" w:sz="4" w:space="0" w:color="auto"/>
            </w:tcBorders>
          </w:tcPr>
          <w:p w14:paraId="04E93D43"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2DFE4CC" w14:textId="77777777" w:rsidR="00C61245" w:rsidRPr="001C080E" w:rsidRDefault="00C61245" w:rsidP="00C61245">
            <w:pPr>
              <w:rPr>
                <w:rFonts w:cs="Tahoma"/>
              </w:rPr>
            </w:pPr>
          </w:p>
        </w:tc>
      </w:tr>
      <w:tr w:rsidR="001C080E" w:rsidRPr="001C080E" w14:paraId="1BB61D3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E8AE8EE" w14:textId="77777777" w:rsidR="00C61245" w:rsidRPr="001C080E" w:rsidRDefault="00C61245" w:rsidP="00C61245">
            <w:pPr>
              <w:rPr>
                <w:rFonts w:cs="Tahoma"/>
                <w:sz w:val="20"/>
                <w:szCs w:val="20"/>
              </w:rPr>
            </w:pPr>
            <w:bookmarkStart w:id="2184" w:name="_Toc445304595"/>
            <w:bookmarkStart w:id="2185" w:name="_Toc445376133"/>
            <w:bookmarkStart w:id="2186" w:name="_Toc449083614"/>
            <w:bookmarkStart w:id="2187" w:name="_Toc454367825"/>
            <w:bookmarkEnd w:id="2184"/>
            <w:bookmarkEnd w:id="2185"/>
            <w:bookmarkEnd w:id="2186"/>
            <w:bookmarkEnd w:id="2187"/>
            <w:r w:rsidRPr="001C080E">
              <w:rPr>
                <w:rFonts w:cs="Tahoma"/>
                <w:sz w:val="20"/>
                <w:szCs w:val="20"/>
              </w:rPr>
              <w:lastRenderedPageBreak/>
              <w:t>3.5</w:t>
            </w:r>
          </w:p>
        </w:tc>
        <w:tc>
          <w:tcPr>
            <w:tcW w:w="1460" w:type="pct"/>
            <w:tcBorders>
              <w:top w:val="single" w:sz="4" w:space="0" w:color="auto"/>
              <w:left w:val="single" w:sz="4" w:space="0" w:color="auto"/>
              <w:bottom w:val="single" w:sz="4" w:space="0" w:color="auto"/>
              <w:right w:val="single" w:sz="4" w:space="0" w:color="auto"/>
            </w:tcBorders>
            <w:vAlign w:val="center"/>
          </w:tcPr>
          <w:p w14:paraId="0216A737" w14:textId="77777777" w:rsidR="00C61245" w:rsidRPr="001C080E" w:rsidRDefault="00C61245" w:rsidP="00C61245">
            <w:pPr>
              <w:rPr>
                <w:rFonts w:cs="Tahoma"/>
                <w:sz w:val="20"/>
                <w:szCs w:val="20"/>
                <w:lang w:val="el-GR"/>
              </w:rPr>
            </w:pPr>
            <w:r w:rsidRPr="001C080E">
              <w:rPr>
                <w:rFonts w:cs="Tahoma"/>
                <w:sz w:val="20"/>
                <w:szCs w:val="20"/>
              </w:rPr>
              <w:t>T</w:t>
            </w:r>
            <w:r w:rsidRPr="001C080E">
              <w:rPr>
                <w:rFonts w:cs="Tahoma"/>
                <w:sz w:val="20"/>
                <w:szCs w:val="20"/>
                <w:lang w:val="el-GR"/>
              </w:rPr>
              <w:t xml:space="preserve">εχνολογία μνήμης </w:t>
            </w:r>
            <w:r w:rsidRPr="001C080E">
              <w:rPr>
                <w:rFonts w:cs="Tahoma"/>
                <w:sz w:val="20"/>
                <w:szCs w:val="20"/>
              </w:rPr>
              <w:t>DDR</w:t>
            </w:r>
            <w:r w:rsidRPr="001C080E">
              <w:rPr>
                <w:rFonts w:cs="Tahoma"/>
                <w:sz w:val="20"/>
                <w:szCs w:val="20"/>
                <w:lang w:val="el-GR"/>
              </w:rPr>
              <w:t>4 ή ανώτερο</w:t>
            </w:r>
          </w:p>
        </w:tc>
        <w:tc>
          <w:tcPr>
            <w:tcW w:w="1149" w:type="pct"/>
            <w:tcBorders>
              <w:top w:val="single" w:sz="4" w:space="0" w:color="auto"/>
              <w:left w:val="single" w:sz="4" w:space="0" w:color="auto"/>
              <w:bottom w:val="single" w:sz="4" w:space="0" w:color="auto"/>
              <w:right w:val="single" w:sz="4" w:space="0" w:color="auto"/>
            </w:tcBorders>
            <w:vAlign w:val="center"/>
          </w:tcPr>
          <w:p w14:paraId="3A1997A9"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02DC0E7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F2363BD" w14:textId="77777777" w:rsidR="00C61245" w:rsidRPr="001C080E" w:rsidRDefault="00C61245" w:rsidP="00C61245">
            <w:pPr>
              <w:rPr>
                <w:rFonts w:cs="Tahoma"/>
              </w:rPr>
            </w:pPr>
          </w:p>
        </w:tc>
      </w:tr>
      <w:tr w:rsidR="001C080E" w:rsidRPr="001C080E" w14:paraId="3EC7AF0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8B590A" w14:textId="77777777" w:rsidR="00C61245" w:rsidRPr="001C080E" w:rsidRDefault="00C61245" w:rsidP="00C61245">
            <w:pPr>
              <w:rPr>
                <w:rFonts w:cs="Tahoma"/>
                <w:b/>
              </w:rPr>
            </w:pPr>
            <w:r w:rsidRPr="001C080E">
              <w:rPr>
                <w:rFonts w:cs="Tahoma"/>
                <w:b/>
              </w:rPr>
              <w:t>4</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0E3A5DA" w14:textId="77777777" w:rsidR="00C61245" w:rsidRPr="001C080E" w:rsidRDefault="00C61245" w:rsidP="00C61245">
            <w:pPr>
              <w:rPr>
                <w:rFonts w:cs="Tahoma"/>
                <w:b/>
                <w:sz w:val="20"/>
                <w:szCs w:val="20"/>
              </w:rPr>
            </w:pPr>
            <w:r w:rsidRPr="001C080E">
              <w:rPr>
                <w:rFonts w:cs="Tahoma"/>
                <w:b/>
                <w:sz w:val="20"/>
                <w:szCs w:val="20"/>
              </w:rPr>
              <w:t>Μονάδα Αποθήκευσης</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85E9881"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0D4D75"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96124A6" w14:textId="77777777" w:rsidR="00C61245" w:rsidRPr="001C080E" w:rsidRDefault="00C61245" w:rsidP="00C61245">
            <w:pPr>
              <w:rPr>
                <w:rFonts w:cs="Tahoma"/>
                <w:b/>
              </w:rPr>
            </w:pPr>
          </w:p>
        </w:tc>
      </w:tr>
      <w:tr w:rsidR="001C080E" w:rsidRPr="001C080E" w14:paraId="3C91857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D935671" w14:textId="77777777" w:rsidR="00C61245" w:rsidRPr="001C080E" w:rsidRDefault="00C61245" w:rsidP="00C61245">
            <w:pPr>
              <w:tabs>
                <w:tab w:val="num" w:pos="864"/>
              </w:tabs>
              <w:rPr>
                <w:rFonts w:cs="Tahoma"/>
                <w:sz w:val="20"/>
                <w:szCs w:val="20"/>
              </w:rPr>
            </w:pPr>
            <w:bookmarkStart w:id="2188" w:name="_Toc445304596"/>
            <w:bookmarkStart w:id="2189" w:name="_Toc445376134"/>
            <w:bookmarkStart w:id="2190" w:name="_Toc449083615"/>
            <w:bookmarkStart w:id="2191" w:name="_Toc454367826"/>
            <w:bookmarkEnd w:id="2188"/>
            <w:bookmarkEnd w:id="2189"/>
            <w:bookmarkEnd w:id="2190"/>
            <w:bookmarkEnd w:id="2191"/>
            <w:r w:rsidRPr="001C080E">
              <w:rPr>
                <w:rFonts w:cs="Tahoma"/>
                <w:sz w:val="20"/>
                <w:szCs w:val="20"/>
              </w:rPr>
              <w:t>4.1</w:t>
            </w:r>
          </w:p>
        </w:tc>
        <w:tc>
          <w:tcPr>
            <w:tcW w:w="1460" w:type="pct"/>
            <w:tcBorders>
              <w:top w:val="single" w:sz="4" w:space="0" w:color="auto"/>
              <w:left w:val="single" w:sz="4" w:space="0" w:color="auto"/>
              <w:bottom w:val="single" w:sz="4" w:space="0" w:color="auto"/>
              <w:right w:val="single" w:sz="4" w:space="0" w:color="auto"/>
            </w:tcBorders>
            <w:vAlign w:val="center"/>
          </w:tcPr>
          <w:p w14:paraId="6867F0B5" w14:textId="77777777" w:rsidR="00C61245" w:rsidRPr="001C080E" w:rsidRDefault="00C61245" w:rsidP="00C61245">
            <w:pPr>
              <w:rPr>
                <w:rFonts w:cs="Tahoma"/>
                <w:sz w:val="20"/>
                <w:szCs w:val="20"/>
              </w:rPr>
            </w:pPr>
            <w:r w:rsidRPr="001C080E">
              <w:rPr>
                <w:rFonts w:cs="Tahoma"/>
                <w:sz w:val="20"/>
                <w:szCs w:val="20"/>
              </w:rPr>
              <w:t>Πλήθος προσφερόμενων σκληρών δίσκων</w:t>
            </w:r>
          </w:p>
        </w:tc>
        <w:tc>
          <w:tcPr>
            <w:tcW w:w="1149" w:type="pct"/>
            <w:tcBorders>
              <w:top w:val="single" w:sz="4" w:space="0" w:color="auto"/>
              <w:left w:val="single" w:sz="4" w:space="0" w:color="auto"/>
              <w:bottom w:val="single" w:sz="4" w:space="0" w:color="auto"/>
              <w:right w:val="single" w:sz="4" w:space="0" w:color="auto"/>
            </w:tcBorders>
            <w:vAlign w:val="center"/>
          </w:tcPr>
          <w:p w14:paraId="768A50C7"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3349DA41"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3346C21C" w14:textId="77777777" w:rsidR="00C61245" w:rsidRPr="001C080E" w:rsidRDefault="00C61245" w:rsidP="00C61245">
            <w:pPr>
              <w:rPr>
                <w:rFonts w:cs="Tahoma"/>
                <w:sz w:val="20"/>
                <w:szCs w:val="20"/>
              </w:rPr>
            </w:pPr>
          </w:p>
        </w:tc>
      </w:tr>
      <w:tr w:rsidR="001C080E" w:rsidRPr="001C080E" w14:paraId="78E94D87"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5BAD3AB" w14:textId="77777777" w:rsidR="00C61245" w:rsidRPr="001C080E" w:rsidRDefault="00C61245" w:rsidP="00C61245">
            <w:pPr>
              <w:tabs>
                <w:tab w:val="num" w:pos="864"/>
              </w:tabs>
              <w:rPr>
                <w:rFonts w:cs="Tahoma"/>
                <w:sz w:val="20"/>
                <w:szCs w:val="20"/>
              </w:rPr>
            </w:pPr>
            <w:bookmarkStart w:id="2192" w:name="_Toc445304597"/>
            <w:bookmarkStart w:id="2193" w:name="_Toc445376135"/>
            <w:bookmarkStart w:id="2194" w:name="_Toc449083616"/>
            <w:bookmarkStart w:id="2195" w:name="_Toc454367827"/>
            <w:bookmarkEnd w:id="2192"/>
            <w:bookmarkEnd w:id="2193"/>
            <w:bookmarkEnd w:id="2194"/>
            <w:bookmarkEnd w:id="2195"/>
            <w:r w:rsidRPr="001C080E">
              <w:rPr>
                <w:rFonts w:cs="Tahoma"/>
                <w:sz w:val="20"/>
                <w:szCs w:val="20"/>
              </w:rPr>
              <w:t>4.2</w:t>
            </w:r>
          </w:p>
        </w:tc>
        <w:tc>
          <w:tcPr>
            <w:tcW w:w="1460" w:type="pct"/>
            <w:tcBorders>
              <w:top w:val="single" w:sz="4" w:space="0" w:color="auto"/>
              <w:left w:val="single" w:sz="4" w:space="0" w:color="auto"/>
              <w:bottom w:val="single" w:sz="4" w:space="0" w:color="auto"/>
              <w:right w:val="single" w:sz="4" w:space="0" w:color="auto"/>
            </w:tcBorders>
            <w:vAlign w:val="center"/>
          </w:tcPr>
          <w:p w14:paraId="5B5716FE" w14:textId="77777777" w:rsidR="00C61245" w:rsidRPr="001C080E" w:rsidRDefault="00C61245" w:rsidP="00C61245">
            <w:pPr>
              <w:rPr>
                <w:rFonts w:cs="Tahoma"/>
                <w:sz w:val="20"/>
                <w:szCs w:val="20"/>
                <w:lang w:val="el-GR"/>
              </w:rPr>
            </w:pPr>
            <w:r w:rsidRPr="001C080E">
              <w:rPr>
                <w:rFonts w:cs="Tahoma"/>
                <w:sz w:val="20"/>
                <w:szCs w:val="20"/>
                <w:lang w:val="el-GR"/>
              </w:rPr>
              <w:t xml:space="preserve">Χωρητικότητα δίσκου </w:t>
            </w:r>
            <w:r w:rsidRPr="001C080E">
              <w:rPr>
                <w:rFonts w:cs="Tahoma"/>
                <w:sz w:val="20"/>
                <w:szCs w:val="20"/>
                <w:lang w:val="en-US"/>
              </w:rPr>
              <w:t>SSD</w:t>
            </w:r>
            <w:r w:rsidRPr="001C080E">
              <w:rPr>
                <w:rFonts w:cs="Tahoma"/>
                <w:sz w:val="20"/>
                <w:szCs w:val="20"/>
                <w:lang w:val="el-GR"/>
              </w:rPr>
              <w:t xml:space="preserve"> ή </w:t>
            </w:r>
            <w:r w:rsidRPr="001C080E">
              <w:rPr>
                <w:rFonts w:cs="Tahoma"/>
                <w:sz w:val="20"/>
                <w:szCs w:val="20"/>
                <w:lang w:val="en-US"/>
              </w:rPr>
              <w:t>PCI</w:t>
            </w:r>
            <w:r w:rsidRPr="001C080E">
              <w:rPr>
                <w:rFonts w:cs="Tahoma"/>
                <w:sz w:val="20"/>
                <w:szCs w:val="20"/>
                <w:lang w:val="el-GR"/>
              </w:rPr>
              <w:t>-</w:t>
            </w:r>
            <w:r w:rsidRPr="001C080E">
              <w:rPr>
                <w:rFonts w:cs="Tahoma"/>
                <w:sz w:val="20"/>
                <w:szCs w:val="20"/>
                <w:lang w:val="en-US"/>
              </w:rPr>
              <w:t>E</w:t>
            </w:r>
            <w:r w:rsidRPr="001C080E">
              <w:rPr>
                <w:rFonts w:cs="Tahoma"/>
                <w:sz w:val="20"/>
                <w:szCs w:val="20"/>
                <w:lang w:val="el-GR"/>
              </w:rPr>
              <w:t xml:space="preserve"> </w:t>
            </w:r>
            <w:r w:rsidRPr="001C080E">
              <w:rPr>
                <w:rFonts w:cs="Tahoma"/>
                <w:sz w:val="20"/>
                <w:szCs w:val="20"/>
                <w:lang w:val="en-US"/>
              </w:rPr>
              <w:t>NVME</w:t>
            </w:r>
          </w:p>
        </w:tc>
        <w:tc>
          <w:tcPr>
            <w:tcW w:w="1149" w:type="pct"/>
            <w:tcBorders>
              <w:top w:val="single" w:sz="4" w:space="0" w:color="auto"/>
              <w:left w:val="single" w:sz="4" w:space="0" w:color="auto"/>
              <w:bottom w:val="single" w:sz="4" w:space="0" w:color="auto"/>
              <w:right w:val="single" w:sz="4" w:space="0" w:color="auto"/>
            </w:tcBorders>
          </w:tcPr>
          <w:p w14:paraId="371A003E" w14:textId="77777777" w:rsidR="00C61245" w:rsidRPr="001C080E" w:rsidRDefault="00C61245" w:rsidP="00C61245">
            <w:pPr>
              <w:rPr>
                <w:rFonts w:cs="Tahoma"/>
                <w:sz w:val="20"/>
                <w:szCs w:val="20"/>
              </w:rPr>
            </w:pPr>
            <w:r w:rsidRPr="001C080E">
              <w:rPr>
                <w:rFonts w:cs="Tahoma"/>
                <w:sz w:val="20"/>
                <w:szCs w:val="20"/>
              </w:rPr>
              <w:t>≥2</w:t>
            </w:r>
            <w:r w:rsidRPr="001C080E">
              <w:rPr>
                <w:rFonts w:cs="Tahoma"/>
                <w:sz w:val="20"/>
                <w:szCs w:val="20"/>
                <w:lang w:val="en-US"/>
              </w:rPr>
              <w:t>4</w:t>
            </w:r>
            <w:r w:rsidRPr="001C080E">
              <w:rPr>
                <w:rFonts w:cs="Tahoma"/>
                <w:sz w:val="20"/>
                <w:szCs w:val="20"/>
              </w:rPr>
              <w:t>0 GB</w:t>
            </w:r>
          </w:p>
        </w:tc>
        <w:tc>
          <w:tcPr>
            <w:tcW w:w="851" w:type="pct"/>
            <w:tcBorders>
              <w:top w:val="single" w:sz="4" w:space="0" w:color="auto"/>
              <w:left w:val="single" w:sz="4" w:space="0" w:color="auto"/>
              <w:bottom w:val="single" w:sz="4" w:space="0" w:color="auto"/>
              <w:right w:val="single" w:sz="4" w:space="0" w:color="auto"/>
            </w:tcBorders>
          </w:tcPr>
          <w:p w14:paraId="7B880890"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2CBD6570" w14:textId="77777777" w:rsidR="00C61245" w:rsidRPr="001C080E" w:rsidRDefault="00C61245" w:rsidP="00C61245">
            <w:pPr>
              <w:rPr>
                <w:rFonts w:cs="Tahoma"/>
                <w:sz w:val="20"/>
                <w:szCs w:val="20"/>
              </w:rPr>
            </w:pPr>
          </w:p>
        </w:tc>
      </w:tr>
      <w:tr w:rsidR="001C080E" w:rsidRPr="001C080E" w14:paraId="1E6282D0"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503E10" w14:textId="77777777" w:rsidR="00C61245" w:rsidRPr="001C080E" w:rsidRDefault="00C61245" w:rsidP="00C61245">
            <w:pPr>
              <w:rPr>
                <w:rFonts w:cs="Tahoma"/>
                <w:b/>
              </w:rPr>
            </w:pPr>
            <w:bookmarkStart w:id="2196" w:name="_Toc445304598"/>
            <w:bookmarkStart w:id="2197" w:name="_Toc445376136"/>
            <w:bookmarkStart w:id="2198" w:name="_Toc449083617"/>
            <w:bookmarkStart w:id="2199" w:name="_Toc454367828"/>
            <w:bookmarkStart w:id="2200" w:name="_Toc445304599"/>
            <w:bookmarkStart w:id="2201" w:name="_Toc445376137"/>
            <w:bookmarkStart w:id="2202" w:name="_Toc449083618"/>
            <w:bookmarkStart w:id="2203" w:name="_Toc454367829"/>
            <w:bookmarkEnd w:id="2196"/>
            <w:bookmarkEnd w:id="2197"/>
            <w:bookmarkEnd w:id="2198"/>
            <w:bookmarkEnd w:id="2199"/>
            <w:bookmarkEnd w:id="2200"/>
            <w:bookmarkEnd w:id="2201"/>
            <w:bookmarkEnd w:id="2202"/>
            <w:bookmarkEnd w:id="2203"/>
            <w:r w:rsidRPr="001C080E">
              <w:rPr>
                <w:rFonts w:cs="Tahoma"/>
                <w:b/>
              </w:rPr>
              <w:t>5</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69B5C5" w14:textId="77777777" w:rsidR="00C61245" w:rsidRPr="001C080E" w:rsidRDefault="00C61245" w:rsidP="00C61245">
            <w:pPr>
              <w:rPr>
                <w:rFonts w:cs="Tahoma"/>
                <w:b/>
                <w:sz w:val="20"/>
                <w:szCs w:val="20"/>
                <w:lang w:val="en-US"/>
              </w:rPr>
            </w:pPr>
            <w:r w:rsidRPr="001C080E">
              <w:rPr>
                <w:rFonts w:cs="Tahoma"/>
                <w:b/>
                <w:sz w:val="20"/>
                <w:szCs w:val="20"/>
                <w:lang w:val="en-US"/>
              </w:rPr>
              <w:t xml:space="preserve">I/O </w:t>
            </w:r>
            <w:r w:rsidRPr="001C080E">
              <w:rPr>
                <w:rFonts w:cs="Tahoma"/>
                <w:b/>
                <w:sz w:val="20"/>
                <w:szCs w:val="20"/>
              </w:rPr>
              <w:t>Θύρες</w:t>
            </w:r>
            <w:r w:rsidRPr="001C080E">
              <w:rPr>
                <w:rFonts w:cs="Tahoma"/>
                <w:b/>
                <w:sz w:val="20"/>
                <w:szCs w:val="20"/>
                <w:lang w:val="en-US"/>
              </w:rPr>
              <w:t xml:space="preserve"> On-board</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06F04C2" w14:textId="77777777" w:rsidR="00C61245" w:rsidRPr="001C080E" w:rsidRDefault="00C61245" w:rsidP="00C61245">
            <w:pPr>
              <w:rPr>
                <w:rFonts w:cs="Tahoma"/>
                <w:b/>
                <w:lang w:val="en-US"/>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16572C" w14:textId="77777777" w:rsidR="00C61245" w:rsidRPr="001C080E" w:rsidRDefault="00C61245" w:rsidP="00C61245">
            <w:pPr>
              <w:rPr>
                <w:rFonts w:cs="Tahoma"/>
                <w:b/>
                <w:lang w:val="en-US"/>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A1B24E1" w14:textId="77777777" w:rsidR="00C61245" w:rsidRPr="001C080E" w:rsidRDefault="00C61245" w:rsidP="00C61245">
            <w:pPr>
              <w:rPr>
                <w:rFonts w:cs="Tahoma"/>
                <w:b/>
                <w:lang w:val="en-US"/>
              </w:rPr>
            </w:pPr>
          </w:p>
        </w:tc>
      </w:tr>
      <w:tr w:rsidR="001C080E" w:rsidRPr="001C080E" w14:paraId="2A480BF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4412C72" w14:textId="77777777" w:rsidR="00C61245" w:rsidRPr="001C080E" w:rsidRDefault="00C61245" w:rsidP="00C61245">
            <w:pPr>
              <w:tabs>
                <w:tab w:val="num" w:pos="864"/>
              </w:tabs>
              <w:rPr>
                <w:rFonts w:cs="Tahoma"/>
                <w:sz w:val="20"/>
                <w:szCs w:val="20"/>
              </w:rPr>
            </w:pPr>
            <w:bookmarkStart w:id="2204" w:name="_Toc445304601"/>
            <w:bookmarkStart w:id="2205" w:name="_Toc445376139"/>
            <w:bookmarkStart w:id="2206" w:name="_Toc449083620"/>
            <w:bookmarkStart w:id="2207" w:name="_Toc454367831"/>
            <w:bookmarkStart w:id="2208" w:name="_Toc445304602"/>
            <w:bookmarkStart w:id="2209" w:name="_Toc445376140"/>
            <w:bookmarkStart w:id="2210" w:name="_Toc449083621"/>
            <w:bookmarkStart w:id="2211" w:name="_Toc454367832"/>
            <w:bookmarkEnd w:id="2204"/>
            <w:bookmarkEnd w:id="2205"/>
            <w:bookmarkEnd w:id="2206"/>
            <w:bookmarkEnd w:id="2207"/>
            <w:bookmarkEnd w:id="2208"/>
            <w:bookmarkEnd w:id="2209"/>
            <w:bookmarkEnd w:id="2210"/>
            <w:bookmarkEnd w:id="2211"/>
            <w:r w:rsidRPr="001C080E">
              <w:rPr>
                <w:rFonts w:cs="Tahoma"/>
                <w:sz w:val="20"/>
                <w:szCs w:val="20"/>
              </w:rPr>
              <w:t>5.1</w:t>
            </w:r>
          </w:p>
        </w:tc>
        <w:tc>
          <w:tcPr>
            <w:tcW w:w="1460" w:type="pct"/>
            <w:tcBorders>
              <w:top w:val="single" w:sz="4" w:space="0" w:color="auto"/>
              <w:left w:val="single" w:sz="4" w:space="0" w:color="auto"/>
              <w:bottom w:val="single" w:sz="4" w:space="0" w:color="auto"/>
              <w:right w:val="single" w:sz="4" w:space="0" w:color="auto"/>
            </w:tcBorders>
            <w:vAlign w:val="center"/>
          </w:tcPr>
          <w:p w14:paraId="1352E4D0" w14:textId="77777777" w:rsidR="00C61245" w:rsidRPr="001C080E" w:rsidRDefault="00C61245" w:rsidP="00C61245">
            <w:pPr>
              <w:rPr>
                <w:rFonts w:cs="Tahoma"/>
                <w:sz w:val="20"/>
                <w:szCs w:val="20"/>
              </w:rPr>
            </w:pPr>
            <w:r w:rsidRPr="001C080E">
              <w:rPr>
                <w:rFonts w:cs="Tahoma"/>
                <w:sz w:val="20"/>
                <w:szCs w:val="20"/>
              </w:rPr>
              <w:t>Θύρες USB 3.1</w:t>
            </w:r>
          </w:p>
        </w:tc>
        <w:tc>
          <w:tcPr>
            <w:tcW w:w="1149" w:type="pct"/>
            <w:tcBorders>
              <w:top w:val="single" w:sz="4" w:space="0" w:color="auto"/>
              <w:left w:val="single" w:sz="4" w:space="0" w:color="auto"/>
              <w:bottom w:val="single" w:sz="4" w:space="0" w:color="auto"/>
              <w:right w:val="single" w:sz="4" w:space="0" w:color="auto"/>
            </w:tcBorders>
            <w:vAlign w:val="center"/>
          </w:tcPr>
          <w:p w14:paraId="6E20B968"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w:t>
            </w:r>
          </w:p>
        </w:tc>
        <w:tc>
          <w:tcPr>
            <w:tcW w:w="851" w:type="pct"/>
            <w:tcBorders>
              <w:top w:val="single" w:sz="4" w:space="0" w:color="auto"/>
              <w:left w:val="single" w:sz="4" w:space="0" w:color="auto"/>
              <w:bottom w:val="single" w:sz="4" w:space="0" w:color="auto"/>
              <w:right w:val="single" w:sz="4" w:space="0" w:color="auto"/>
            </w:tcBorders>
          </w:tcPr>
          <w:p w14:paraId="7875AD4F"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5586AA81" w14:textId="77777777" w:rsidR="00C61245" w:rsidRPr="001C080E" w:rsidRDefault="00C61245" w:rsidP="00C61245">
            <w:pPr>
              <w:rPr>
                <w:rFonts w:cs="Tahoma"/>
              </w:rPr>
            </w:pPr>
          </w:p>
        </w:tc>
      </w:tr>
      <w:tr w:rsidR="001C080E" w:rsidRPr="001C080E" w14:paraId="3F71020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9004BFD" w14:textId="77777777" w:rsidR="00C61245" w:rsidRPr="001C080E" w:rsidRDefault="00C61245" w:rsidP="00C61245">
            <w:pPr>
              <w:tabs>
                <w:tab w:val="num" w:pos="864"/>
              </w:tabs>
              <w:rPr>
                <w:rFonts w:cs="Tahoma"/>
                <w:sz w:val="20"/>
                <w:szCs w:val="20"/>
              </w:rPr>
            </w:pPr>
            <w:r w:rsidRPr="001C080E">
              <w:rPr>
                <w:rFonts w:cs="Tahoma"/>
                <w:sz w:val="20"/>
                <w:szCs w:val="20"/>
              </w:rPr>
              <w:t>5.2</w:t>
            </w:r>
          </w:p>
        </w:tc>
        <w:tc>
          <w:tcPr>
            <w:tcW w:w="1460" w:type="pct"/>
            <w:tcBorders>
              <w:top w:val="single" w:sz="4" w:space="0" w:color="auto"/>
              <w:left w:val="single" w:sz="4" w:space="0" w:color="auto"/>
              <w:bottom w:val="single" w:sz="4" w:space="0" w:color="auto"/>
              <w:right w:val="single" w:sz="4" w:space="0" w:color="auto"/>
            </w:tcBorders>
            <w:vAlign w:val="center"/>
          </w:tcPr>
          <w:p w14:paraId="0B6FFE68" w14:textId="77777777" w:rsidR="00C61245" w:rsidRPr="001C080E" w:rsidRDefault="00C61245" w:rsidP="00C61245">
            <w:pPr>
              <w:rPr>
                <w:rFonts w:cs="Tahoma"/>
                <w:sz w:val="20"/>
                <w:szCs w:val="20"/>
              </w:rPr>
            </w:pPr>
            <w:r w:rsidRPr="001C080E">
              <w:rPr>
                <w:rFonts w:cs="Tahoma"/>
                <w:sz w:val="20"/>
                <w:szCs w:val="20"/>
              </w:rPr>
              <w:t>Θύρες USB 2.0</w:t>
            </w:r>
          </w:p>
        </w:tc>
        <w:tc>
          <w:tcPr>
            <w:tcW w:w="1149" w:type="pct"/>
            <w:tcBorders>
              <w:top w:val="single" w:sz="4" w:space="0" w:color="auto"/>
              <w:left w:val="single" w:sz="4" w:space="0" w:color="auto"/>
              <w:bottom w:val="single" w:sz="4" w:space="0" w:color="auto"/>
              <w:right w:val="single" w:sz="4" w:space="0" w:color="auto"/>
            </w:tcBorders>
            <w:vAlign w:val="center"/>
          </w:tcPr>
          <w:p w14:paraId="627F98EC"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541A77F7"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6791D98" w14:textId="77777777" w:rsidR="00C61245" w:rsidRPr="001C080E" w:rsidRDefault="00C61245" w:rsidP="00C61245">
            <w:pPr>
              <w:rPr>
                <w:rFonts w:cs="Tahoma"/>
              </w:rPr>
            </w:pPr>
          </w:p>
        </w:tc>
      </w:tr>
      <w:tr w:rsidR="001C080E" w:rsidRPr="001C080E" w14:paraId="63E0912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D68582E" w14:textId="77777777" w:rsidR="00C61245" w:rsidRPr="001C080E" w:rsidRDefault="00C61245" w:rsidP="00C61245">
            <w:pPr>
              <w:tabs>
                <w:tab w:val="num" w:pos="864"/>
              </w:tabs>
              <w:rPr>
                <w:rFonts w:cs="Tahoma"/>
                <w:sz w:val="20"/>
                <w:szCs w:val="20"/>
              </w:rPr>
            </w:pPr>
            <w:bookmarkStart w:id="2212" w:name="_Toc445304603"/>
            <w:bookmarkStart w:id="2213" w:name="_Toc445376141"/>
            <w:bookmarkStart w:id="2214" w:name="_Toc449083622"/>
            <w:bookmarkStart w:id="2215" w:name="_Toc454367833"/>
            <w:bookmarkStart w:id="2216" w:name="_Toc445304604"/>
            <w:bookmarkStart w:id="2217" w:name="_Toc445376142"/>
            <w:bookmarkStart w:id="2218" w:name="_Toc449083623"/>
            <w:bookmarkStart w:id="2219" w:name="_Toc454367834"/>
            <w:bookmarkStart w:id="2220" w:name="_Toc445304605"/>
            <w:bookmarkStart w:id="2221" w:name="_Toc445376143"/>
            <w:bookmarkStart w:id="2222" w:name="_Toc449083624"/>
            <w:bookmarkStart w:id="2223" w:name="_Toc454367835"/>
            <w:bookmarkEnd w:id="2212"/>
            <w:bookmarkEnd w:id="2213"/>
            <w:bookmarkEnd w:id="2214"/>
            <w:bookmarkEnd w:id="2215"/>
            <w:bookmarkEnd w:id="2216"/>
            <w:bookmarkEnd w:id="2217"/>
            <w:bookmarkEnd w:id="2218"/>
            <w:bookmarkEnd w:id="2219"/>
            <w:bookmarkEnd w:id="2220"/>
            <w:bookmarkEnd w:id="2221"/>
            <w:bookmarkEnd w:id="2222"/>
            <w:bookmarkEnd w:id="2223"/>
            <w:r w:rsidRPr="001C080E">
              <w:rPr>
                <w:rFonts w:cs="Tahoma"/>
                <w:sz w:val="20"/>
                <w:szCs w:val="20"/>
              </w:rPr>
              <w:t>5.3</w:t>
            </w:r>
          </w:p>
        </w:tc>
        <w:tc>
          <w:tcPr>
            <w:tcW w:w="1460" w:type="pct"/>
            <w:tcBorders>
              <w:top w:val="single" w:sz="4" w:space="0" w:color="auto"/>
              <w:left w:val="single" w:sz="4" w:space="0" w:color="auto"/>
              <w:bottom w:val="single" w:sz="4" w:space="0" w:color="auto"/>
              <w:right w:val="single" w:sz="4" w:space="0" w:color="auto"/>
            </w:tcBorders>
            <w:vAlign w:val="center"/>
          </w:tcPr>
          <w:p w14:paraId="570BC409" w14:textId="77777777" w:rsidR="00C61245" w:rsidRPr="001C080E" w:rsidRDefault="00C61245" w:rsidP="00C61245">
            <w:pPr>
              <w:rPr>
                <w:rFonts w:cs="Tahoma"/>
                <w:sz w:val="20"/>
                <w:szCs w:val="20"/>
              </w:rPr>
            </w:pPr>
            <w:r w:rsidRPr="001C080E">
              <w:rPr>
                <w:rFonts w:cs="Tahoma"/>
                <w:sz w:val="20"/>
                <w:szCs w:val="20"/>
              </w:rPr>
              <w:t>PCIe x1</w:t>
            </w:r>
          </w:p>
        </w:tc>
        <w:tc>
          <w:tcPr>
            <w:tcW w:w="1149" w:type="pct"/>
            <w:tcBorders>
              <w:top w:val="single" w:sz="4" w:space="0" w:color="auto"/>
              <w:left w:val="single" w:sz="4" w:space="0" w:color="auto"/>
              <w:bottom w:val="single" w:sz="4" w:space="0" w:color="auto"/>
              <w:right w:val="single" w:sz="4" w:space="0" w:color="auto"/>
            </w:tcBorders>
            <w:vAlign w:val="center"/>
          </w:tcPr>
          <w:p w14:paraId="796C79B0"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51854EC5"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22BC2E6" w14:textId="77777777" w:rsidR="00C61245" w:rsidRPr="001C080E" w:rsidRDefault="00C61245" w:rsidP="00C61245">
            <w:pPr>
              <w:rPr>
                <w:rFonts w:cs="Tahoma"/>
              </w:rPr>
            </w:pPr>
          </w:p>
        </w:tc>
      </w:tr>
      <w:tr w:rsidR="001C080E" w:rsidRPr="001C080E" w14:paraId="1A690361"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92E37DA" w14:textId="77777777" w:rsidR="00C61245" w:rsidRPr="001C080E" w:rsidRDefault="00C61245" w:rsidP="00C61245">
            <w:pPr>
              <w:tabs>
                <w:tab w:val="num" w:pos="864"/>
              </w:tabs>
              <w:rPr>
                <w:rFonts w:cs="Tahoma"/>
                <w:sz w:val="20"/>
                <w:szCs w:val="20"/>
              </w:rPr>
            </w:pPr>
            <w:bookmarkStart w:id="2224" w:name="_Toc445304606"/>
            <w:bookmarkStart w:id="2225" w:name="_Toc445376144"/>
            <w:bookmarkStart w:id="2226" w:name="_Toc449083625"/>
            <w:bookmarkStart w:id="2227" w:name="_Toc454367836"/>
            <w:bookmarkEnd w:id="2224"/>
            <w:bookmarkEnd w:id="2225"/>
            <w:bookmarkEnd w:id="2226"/>
            <w:bookmarkEnd w:id="2227"/>
            <w:r w:rsidRPr="001C080E">
              <w:rPr>
                <w:rFonts w:cs="Tahoma"/>
                <w:sz w:val="20"/>
                <w:szCs w:val="20"/>
              </w:rPr>
              <w:t>5.4</w:t>
            </w:r>
          </w:p>
        </w:tc>
        <w:tc>
          <w:tcPr>
            <w:tcW w:w="1460" w:type="pct"/>
            <w:tcBorders>
              <w:top w:val="single" w:sz="4" w:space="0" w:color="auto"/>
              <w:left w:val="single" w:sz="4" w:space="0" w:color="auto"/>
              <w:bottom w:val="single" w:sz="4" w:space="0" w:color="auto"/>
              <w:right w:val="single" w:sz="4" w:space="0" w:color="auto"/>
            </w:tcBorders>
            <w:vAlign w:val="center"/>
          </w:tcPr>
          <w:p w14:paraId="3D218222" w14:textId="77777777" w:rsidR="00C61245" w:rsidRPr="001C080E" w:rsidRDefault="00C61245" w:rsidP="00C61245">
            <w:pPr>
              <w:rPr>
                <w:rFonts w:cs="Tahoma"/>
                <w:sz w:val="20"/>
                <w:szCs w:val="20"/>
              </w:rPr>
            </w:pPr>
            <w:r w:rsidRPr="001C080E">
              <w:rPr>
                <w:rFonts w:cs="Tahoma"/>
                <w:sz w:val="20"/>
                <w:szCs w:val="20"/>
              </w:rPr>
              <w:t>PCIe x16</w:t>
            </w:r>
          </w:p>
        </w:tc>
        <w:tc>
          <w:tcPr>
            <w:tcW w:w="1149" w:type="pct"/>
            <w:tcBorders>
              <w:top w:val="single" w:sz="4" w:space="0" w:color="auto"/>
              <w:left w:val="single" w:sz="4" w:space="0" w:color="auto"/>
              <w:bottom w:val="single" w:sz="4" w:space="0" w:color="auto"/>
              <w:right w:val="single" w:sz="4" w:space="0" w:color="auto"/>
            </w:tcBorders>
            <w:vAlign w:val="center"/>
          </w:tcPr>
          <w:p w14:paraId="498A2752"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54134DE1"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39F8975" w14:textId="77777777" w:rsidR="00C61245" w:rsidRPr="001C080E" w:rsidRDefault="00C61245" w:rsidP="00C61245">
            <w:pPr>
              <w:rPr>
                <w:rFonts w:cs="Tahoma"/>
              </w:rPr>
            </w:pPr>
          </w:p>
        </w:tc>
      </w:tr>
      <w:tr w:rsidR="001C080E" w:rsidRPr="001C080E" w14:paraId="7D518DFE"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9B36AB7" w14:textId="77777777" w:rsidR="00C61245" w:rsidRPr="001C080E" w:rsidRDefault="00C61245" w:rsidP="00C61245">
            <w:pPr>
              <w:tabs>
                <w:tab w:val="num" w:pos="864"/>
              </w:tabs>
              <w:rPr>
                <w:rFonts w:cs="Tahoma"/>
                <w:sz w:val="20"/>
                <w:szCs w:val="20"/>
              </w:rPr>
            </w:pPr>
            <w:r w:rsidRPr="001C080E">
              <w:rPr>
                <w:rFonts w:cs="Tahoma"/>
                <w:sz w:val="20"/>
                <w:szCs w:val="20"/>
              </w:rPr>
              <w:t>5.5</w:t>
            </w:r>
          </w:p>
        </w:tc>
        <w:tc>
          <w:tcPr>
            <w:tcW w:w="1460" w:type="pct"/>
            <w:tcBorders>
              <w:top w:val="single" w:sz="4" w:space="0" w:color="auto"/>
              <w:left w:val="single" w:sz="4" w:space="0" w:color="auto"/>
              <w:bottom w:val="single" w:sz="4" w:space="0" w:color="auto"/>
              <w:right w:val="single" w:sz="4" w:space="0" w:color="auto"/>
            </w:tcBorders>
            <w:vAlign w:val="center"/>
          </w:tcPr>
          <w:p w14:paraId="0311DD74" w14:textId="77777777" w:rsidR="00C61245" w:rsidRPr="001C080E" w:rsidRDefault="00C61245" w:rsidP="00C61245">
            <w:pPr>
              <w:rPr>
                <w:rFonts w:cs="Tahoma"/>
                <w:sz w:val="20"/>
                <w:szCs w:val="20"/>
                <w:lang w:val="el-GR"/>
              </w:rPr>
            </w:pPr>
            <w:r w:rsidRPr="001C080E">
              <w:rPr>
                <w:rFonts w:cs="Tahoma"/>
                <w:sz w:val="20"/>
                <w:szCs w:val="20"/>
                <w:lang w:val="el-GR"/>
              </w:rPr>
              <w:t xml:space="preserve">Θύρα </w:t>
            </w:r>
            <w:r w:rsidRPr="001C080E">
              <w:rPr>
                <w:rFonts w:cs="Tahoma"/>
                <w:sz w:val="20"/>
                <w:szCs w:val="20"/>
                <w:lang w:val="en-US"/>
              </w:rPr>
              <w:t>HDMI</w:t>
            </w:r>
            <w:r w:rsidRPr="001C080E">
              <w:rPr>
                <w:rFonts w:cs="Tahoma"/>
                <w:sz w:val="20"/>
                <w:szCs w:val="20"/>
                <w:lang w:val="el-GR"/>
              </w:rPr>
              <w:t xml:space="preserve"> ή/και </w:t>
            </w:r>
            <w:r w:rsidRPr="001C080E">
              <w:rPr>
                <w:rFonts w:cs="Tahoma"/>
                <w:sz w:val="20"/>
                <w:szCs w:val="20"/>
                <w:lang w:val="en-US"/>
              </w:rPr>
              <w:t>Display</w:t>
            </w:r>
            <w:r w:rsidRPr="001C080E">
              <w:rPr>
                <w:rFonts w:cs="Tahoma"/>
                <w:sz w:val="20"/>
                <w:szCs w:val="20"/>
                <w:lang w:val="el-GR"/>
              </w:rPr>
              <w:t xml:space="preserve"> </w:t>
            </w:r>
            <w:r w:rsidRPr="001C080E">
              <w:rPr>
                <w:rFonts w:cs="Tahoma"/>
                <w:sz w:val="20"/>
                <w:szCs w:val="20"/>
                <w:lang w:val="en-US"/>
              </w:rPr>
              <w:t>Port</w:t>
            </w:r>
            <w:r w:rsidRPr="001C080E">
              <w:rPr>
                <w:rFonts w:cs="Tahoma"/>
                <w:sz w:val="20"/>
                <w:szCs w:val="20"/>
                <w:lang w:val="el-GR"/>
              </w:rPr>
              <w:t xml:space="preserve"> ή/και </w:t>
            </w:r>
            <w:r w:rsidRPr="001C080E">
              <w:rPr>
                <w:rFonts w:cs="Tahoma"/>
                <w:sz w:val="20"/>
                <w:szCs w:val="20"/>
                <w:lang w:val="en-US"/>
              </w:rPr>
              <w:t>DVI</w:t>
            </w:r>
          </w:p>
        </w:tc>
        <w:tc>
          <w:tcPr>
            <w:tcW w:w="1149" w:type="pct"/>
            <w:tcBorders>
              <w:top w:val="single" w:sz="4" w:space="0" w:color="auto"/>
              <w:left w:val="single" w:sz="4" w:space="0" w:color="auto"/>
              <w:bottom w:val="single" w:sz="4" w:space="0" w:color="auto"/>
              <w:right w:val="single" w:sz="4" w:space="0" w:color="auto"/>
            </w:tcBorders>
            <w:vAlign w:val="center"/>
          </w:tcPr>
          <w:p w14:paraId="5F695EFD"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w:t>
            </w:r>
          </w:p>
        </w:tc>
        <w:tc>
          <w:tcPr>
            <w:tcW w:w="851" w:type="pct"/>
            <w:tcBorders>
              <w:top w:val="single" w:sz="4" w:space="0" w:color="auto"/>
              <w:left w:val="single" w:sz="4" w:space="0" w:color="auto"/>
              <w:bottom w:val="single" w:sz="4" w:space="0" w:color="auto"/>
              <w:right w:val="single" w:sz="4" w:space="0" w:color="auto"/>
            </w:tcBorders>
          </w:tcPr>
          <w:p w14:paraId="686E046D"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5FACA562" w14:textId="77777777" w:rsidR="00C61245" w:rsidRPr="001C080E" w:rsidRDefault="00C61245" w:rsidP="00C61245">
            <w:pPr>
              <w:rPr>
                <w:rFonts w:cs="Tahoma"/>
              </w:rPr>
            </w:pPr>
          </w:p>
        </w:tc>
      </w:tr>
      <w:tr w:rsidR="001C080E" w:rsidRPr="001C080E" w14:paraId="47C18CF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CC150F8" w14:textId="77777777" w:rsidR="00C61245" w:rsidRPr="001C080E" w:rsidRDefault="00C61245" w:rsidP="00C61245">
            <w:pPr>
              <w:tabs>
                <w:tab w:val="num" w:pos="864"/>
              </w:tabs>
              <w:rPr>
                <w:rFonts w:cs="Tahoma"/>
                <w:sz w:val="20"/>
                <w:szCs w:val="20"/>
              </w:rPr>
            </w:pPr>
            <w:r w:rsidRPr="001C080E">
              <w:rPr>
                <w:rFonts w:cs="Tahoma"/>
                <w:sz w:val="20"/>
                <w:szCs w:val="20"/>
              </w:rPr>
              <w:t>5.6</w:t>
            </w:r>
          </w:p>
        </w:tc>
        <w:tc>
          <w:tcPr>
            <w:tcW w:w="1460" w:type="pct"/>
            <w:tcBorders>
              <w:top w:val="single" w:sz="4" w:space="0" w:color="auto"/>
              <w:left w:val="single" w:sz="4" w:space="0" w:color="auto"/>
              <w:bottom w:val="single" w:sz="4" w:space="0" w:color="auto"/>
              <w:right w:val="single" w:sz="4" w:space="0" w:color="auto"/>
            </w:tcBorders>
            <w:vAlign w:val="center"/>
          </w:tcPr>
          <w:p w14:paraId="5F4C1222" w14:textId="77777777" w:rsidR="00C61245" w:rsidRPr="001C080E" w:rsidRDefault="00C61245" w:rsidP="00C61245">
            <w:pPr>
              <w:rPr>
                <w:rFonts w:cs="Tahoma"/>
                <w:sz w:val="20"/>
                <w:szCs w:val="20"/>
                <w:lang w:val="el-GR"/>
              </w:rPr>
            </w:pPr>
            <w:r w:rsidRPr="001C080E">
              <w:rPr>
                <w:rFonts w:cs="Tahoma"/>
                <w:sz w:val="20"/>
                <w:szCs w:val="20"/>
                <w:lang w:val="el-GR"/>
              </w:rPr>
              <w:t>Να μπορούν να συνδεθούν και να λειτουργούν 2 οθόνες ταυτόχρονα</w:t>
            </w:r>
          </w:p>
        </w:tc>
        <w:tc>
          <w:tcPr>
            <w:tcW w:w="1149" w:type="pct"/>
            <w:tcBorders>
              <w:top w:val="single" w:sz="4" w:space="0" w:color="auto"/>
              <w:left w:val="single" w:sz="4" w:space="0" w:color="auto"/>
              <w:bottom w:val="single" w:sz="4" w:space="0" w:color="auto"/>
              <w:right w:val="single" w:sz="4" w:space="0" w:color="auto"/>
            </w:tcBorders>
            <w:vAlign w:val="center"/>
          </w:tcPr>
          <w:p w14:paraId="04608C9B"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06FEB927"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511D266" w14:textId="77777777" w:rsidR="00C61245" w:rsidRPr="001C080E" w:rsidRDefault="00C61245" w:rsidP="00C61245">
            <w:pPr>
              <w:rPr>
                <w:rFonts w:cs="Tahoma"/>
              </w:rPr>
            </w:pPr>
          </w:p>
        </w:tc>
      </w:tr>
      <w:tr w:rsidR="001C080E" w:rsidRPr="001C080E" w14:paraId="74413F9F"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749A796" w14:textId="77777777" w:rsidR="00C61245" w:rsidRPr="001C080E" w:rsidRDefault="00C61245" w:rsidP="00C61245">
            <w:pPr>
              <w:tabs>
                <w:tab w:val="num" w:pos="864"/>
              </w:tabs>
              <w:rPr>
                <w:rFonts w:cs="Tahoma"/>
                <w:sz w:val="20"/>
                <w:szCs w:val="20"/>
              </w:rPr>
            </w:pPr>
            <w:r w:rsidRPr="001C080E">
              <w:rPr>
                <w:rFonts w:cs="Tahoma"/>
                <w:sz w:val="20"/>
                <w:szCs w:val="20"/>
              </w:rPr>
              <w:t>5.7</w:t>
            </w:r>
          </w:p>
        </w:tc>
        <w:tc>
          <w:tcPr>
            <w:tcW w:w="1460" w:type="pct"/>
            <w:tcBorders>
              <w:top w:val="single" w:sz="4" w:space="0" w:color="auto"/>
              <w:left w:val="single" w:sz="4" w:space="0" w:color="auto"/>
              <w:bottom w:val="single" w:sz="4" w:space="0" w:color="auto"/>
              <w:right w:val="single" w:sz="4" w:space="0" w:color="auto"/>
            </w:tcBorders>
            <w:vAlign w:val="center"/>
          </w:tcPr>
          <w:p w14:paraId="0FAF06C1" w14:textId="77777777" w:rsidR="00C61245" w:rsidRPr="001C080E" w:rsidRDefault="00C61245" w:rsidP="00C61245">
            <w:pPr>
              <w:rPr>
                <w:rFonts w:cs="Tahoma"/>
                <w:sz w:val="20"/>
                <w:szCs w:val="20"/>
                <w:lang w:val="en-US"/>
              </w:rPr>
            </w:pPr>
            <w:r w:rsidRPr="001C080E">
              <w:rPr>
                <w:rFonts w:cs="Tahoma"/>
                <w:sz w:val="20"/>
                <w:szCs w:val="20"/>
              </w:rPr>
              <w:t>Θύρες</w:t>
            </w:r>
            <w:r w:rsidRPr="001C080E">
              <w:rPr>
                <w:rFonts w:cs="Tahoma"/>
                <w:sz w:val="20"/>
                <w:szCs w:val="20"/>
                <w:lang w:val="en-US"/>
              </w:rPr>
              <w:t xml:space="preserve"> </w:t>
            </w:r>
            <w:r w:rsidRPr="001C080E">
              <w:rPr>
                <w:rFonts w:cs="Tahoma"/>
                <w:sz w:val="20"/>
                <w:szCs w:val="20"/>
              </w:rPr>
              <w:t>δικτύου</w:t>
            </w:r>
            <w:r w:rsidRPr="001C080E">
              <w:rPr>
                <w:rFonts w:cs="Tahoma"/>
                <w:sz w:val="20"/>
                <w:szCs w:val="20"/>
                <w:lang w:val="en-US"/>
              </w:rPr>
              <w:t xml:space="preserve"> Ethernet RJ-45, </w:t>
            </w:r>
            <w:r w:rsidRPr="001C080E">
              <w:rPr>
                <w:rFonts w:cs="Tahoma"/>
                <w:sz w:val="20"/>
                <w:szCs w:val="20"/>
              </w:rPr>
              <w:t>10/100/</w:t>
            </w:r>
            <w:r w:rsidRPr="001C080E">
              <w:rPr>
                <w:rFonts w:cs="Tahoma"/>
                <w:sz w:val="20"/>
                <w:szCs w:val="20"/>
                <w:lang w:val="en-US"/>
              </w:rPr>
              <w:t>1000</w:t>
            </w:r>
          </w:p>
        </w:tc>
        <w:tc>
          <w:tcPr>
            <w:tcW w:w="1149" w:type="pct"/>
            <w:tcBorders>
              <w:top w:val="single" w:sz="4" w:space="0" w:color="auto"/>
              <w:left w:val="single" w:sz="4" w:space="0" w:color="auto"/>
              <w:bottom w:val="single" w:sz="4" w:space="0" w:color="auto"/>
              <w:right w:val="single" w:sz="4" w:space="0" w:color="auto"/>
            </w:tcBorders>
            <w:vAlign w:val="center"/>
          </w:tcPr>
          <w:p w14:paraId="48A2C4BF"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2762BACA"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1A4A456" w14:textId="77777777" w:rsidR="00C61245" w:rsidRPr="001C080E" w:rsidRDefault="00C61245" w:rsidP="00C61245">
            <w:pPr>
              <w:rPr>
                <w:rFonts w:cs="Tahoma"/>
              </w:rPr>
            </w:pPr>
          </w:p>
        </w:tc>
      </w:tr>
      <w:tr w:rsidR="001C080E" w:rsidRPr="001C080E" w14:paraId="74BED68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632A270" w14:textId="77777777" w:rsidR="00C61245" w:rsidRPr="001C080E" w:rsidRDefault="00C61245" w:rsidP="00C61245">
            <w:pPr>
              <w:tabs>
                <w:tab w:val="num" w:pos="864"/>
              </w:tabs>
              <w:rPr>
                <w:rFonts w:cs="Tahoma"/>
                <w:sz w:val="20"/>
                <w:szCs w:val="20"/>
              </w:rPr>
            </w:pPr>
            <w:r w:rsidRPr="001C080E">
              <w:rPr>
                <w:rFonts w:cs="Tahoma"/>
                <w:sz w:val="20"/>
                <w:szCs w:val="20"/>
              </w:rPr>
              <w:t>5.8</w:t>
            </w:r>
          </w:p>
        </w:tc>
        <w:tc>
          <w:tcPr>
            <w:tcW w:w="1460" w:type="pct"/>
            <w:tcBorders>
              <w:top w:val="single" w:sz="4" w:space="0" w:color="auto"/>
              <w:left w:val="single" w:sz="4" w:space="0" w:color="auto"/>
              <w:bottom w:val="single" w:sz="4" w:space="0" w:color="auto"/>
              <w:right w:val="single" w:sz="4" w:space="0" w:color="auto"/>
            </w:tcBorders>
            <w:vAlign w:val="center"/>
          </w:tcPr>
          <w:p w14:paraId="5F8E56E9" w14:textId="77777777" w:rsidR="00C61245" w:rsidRPr="001C080E" w:rsidRDefault="00C61245" w:rsidP="00C61245">
            <w:pPr>
              <w:rPr>
                <w:rFonts w:cs="Tahoma"/>
                <w:sz w:val="20"/>
                <w:szCs w:val="20"/>
                <w:lang w:val="el-GR"/>
              </w:rPr>
            </w:pPr>
            <w:r w:rsidRPr="001C080E">
              <w:rPr>
                <w:rFonts w:cs="Tahoma"/>
                <w:sz w:val="20"/>
                <w:szCs w:val="20"/>
                <w:lang w:val="el-GR"/>
              </w:rPr>
              <w:t xml:space="preserve">Θύρες </w:t>
            </w:r>
            <w:r w:rsidRPr="001C080E">
              <w:rPr>
                <w:rFonts w:cs="Tahoma"/>
                <w:sz w:val="20"/>
                <w:szCs w:val="20"/>
              </w:rPr>
              <w:t>Audio</w:t>
            </w:r>
            <w:r w:rsidRPr="001C080E">
              <w:rPr>
                <w:rFonts w:cs="Tahoma"/>
                <w:sz w:val="20"/>
                <w:szCs w:val="20"/>
                <w:lang w:val="el-GR"/>
              </w:rPr>
              <w:t>-</w:t>
            </w:r>
            <w:r w:rsidRPr="001C080E">
              <w:rPr>
                <w:rFonts w:cs="Tahoma"/>
                <w:sz w:val="20"/>
                <w:szCs w:val="20"/>
              </w:rPr>
              <w:t>Out</w:t>
            </w:r>
            <w:r w:rsidRPr="001C080E">
              <w:rPr>
                <w:rFonts w:cs="Tahoma"/>
                <w:sz w:val="20"/>
                <w:szCs w:val="20"/>
                <w:lang w:val="el-GR"/>
              </w:rPr>
              <w:t xml:space="preserve"> στο πίσω μέρος</w:t>
            </w:r>
          </w:p>
        </w:tc>
        <w:tc>
          <w:tcPr>
            <w:tcW w:w="1149" w:type="pct"/>
            <w:tcBorders>
              <w:top w:val="single" w:sz="4" w:space="0" w:color="auto"/>
              <w:left w:val="single" w:sz="4" w:space="0" w:color="auto"/>
              <w:bottom w:val="single" w:sz="4" w:space="0" w:color="auto"/>
              <w:right w:val="single" w:sz="4" w:space="0" w:color="auto"/>
            </w:tcBorders>
            <w:vAlign w:val="center"/>
          </w:tcPr>
          <w:p w14:paraId="72A919A2"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C4958C1"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4DEDC87" w14:textId="77777777" w:rsidR="00C61245" w:rsidRPr="001C080E" w:rsidRDefault="00C61245" w:rsidP="00C61245">
            <w:pPr>
              <w:rPr>
                <w:rFonts w:cs="Tahoma"/>
              </w:rPr>
            </w:pPr>
          </w:p>
        </w:tc>
      </w:tr>
      <w:tr w:rsidR="001C080E" w:rsidRPr="001C080E" w14:paraId="32707E6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83998D7" w14:textId="77777777" w:rsidR="00C61245" w:rsidRPr="001C080E" w:rsidRDefault="00C61245" w:rsidP="00C61245">
            <w:pPr>
              <w:rPr>
                <w:rFonts w:cs="Tahoma"/>
                <w:b/>
              </w:rPr>
            </w:pPr>
            <w:bookmarkStart w:id="2228" w:name="_Toc445304607"/>
            <w:bookmarkStart w:id="2229" w:name="_Toc445376145"/>
            <w:bookmarkStart w:id="2230" w:name="_Toc449083626"/>
            <w:bookmarkStart w:id="2231" w:name="_Toc454367837"/>
            <w:bookmarkEnd w:id="2228"/>
            <w:bookmarkEnd w:id="2229"/>
            <w:bookmarkEnd w:id="2230"/>
            <w:bookmarkEnd w:id="2231"/>
            <w:r w:rsidRPr="001C080E">
              <w:rPr>
                <w:rFonts w:cs="Tahoma"/>
                <w:b/>
              </w:rPr>
              <w:t>6</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A9642C" w14:textId="77777777" w:rsidR="00C61245" w:rsidRPr="001C080E" w:rsidRDefault="00C61245" w:rsidP="00C61245">
            <w:pPr>
              <w:rPr>
                <w:rFonts w:cs="Tahoma"/>
                <w:b/>
                <w:sz w:val="20"/>
                <w:szCs w:val="20"/>
              </w:rPr>
            </w:pPr>
            <w:r w:rsidRPr="001C080E">
              <w:rPr>
                <w:rFonts w:cs="Tahoma"/>
                <w:b/>
                <w:sz w:val="20"/>
                <w:szCs w:val="20"/>
              </w:rPr>
              <w:t>Κάρτα Γραφικών</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174AD52"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42A0B9D"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C0C644B" w14:textId="77777777" w:rsidR="00C61245" w:rsidRPr="001C080E" w:rsidRDefault="00C61245" w:rsidP="00C61245">
            <w:pPr>
              <w:rPr>
                <w:rFonts w:cs="Tahoma"/>
                <w:b/>
              </w:rPr>
            </w:pPr>
          </w:p>
        </w:tc>
      </w:tr>
      <w:tr w:rsidR="001C080E" w:rsidRPr="001C080E" w14:paraId="6D8D482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0AE9B60" w14:textId="77777777" w:rsidR="00C61245" w:rsidRPr="001C080E" w:rsidRDefault="00C61245" w:rsidP="00C61245">
            <w:pPr>
              <w:tabs>
                <w:tab w:val="num" w:pos="864"/>
              </w:tabs>
              <w:rPr>
                <w:rFonts w:cs="Tahoma"/>
                <w:sz w:val="20"/>
                <w:szCs w:val="20"/>
              </w:rPr>
            </w:pPr>
            <w:r w:rsidRPr="001C080E">
              <w:rPr>
                <w:rFonts w:cs="Tahoma"/>
                <w:sz w:val="20"/>
                <w:szCs w:val="20"/>
              </w:rPr>
              <w:t>6.1</w:t>
            </w:r>
          </w:p>
        </w:tc>
        <w:tc>
          <w:tcPr>
            <w:tcW w:w="1460" w:type="pct"/>
            <w:tcBorders>
              <w:top w:val="single" w:sz="4" w:space="0" w:color="auto"/>
              <w:left w:val="single" w:sz="4" w:space="0" w:color="auto"/>
              <w:bottom w:val="single" w:sz="4" w:space="0" w:color="auto"/>
              <w:right w:val="single" w:sz="4" w:space="0" w:color="auto"/>
            </w:tcBorders>
            <w:vAlign w:val="center"/>
          </w:tcPr>
          <w:p w14:paraId="658B76CF" w14:textId="77777777" w:rsidR="00C61245" w:rsidRPr="001C080E" w:rsidRDefault="00C61245" w:rsidP="00C61245">
            <w:pPr>
              <w:rPr>
                <w:rFonts w:cs="Tahoma"/>
                <w:sz w:val="20"/>
                <w:szCs w:val="20"/>
                <w:lang w:val="el-GR"/>
              </w:rPr>
            </w:pPr>
            <w:r w:rsidRPr="001C080E">
              <w:rPr>
                <w:rFonts w:cs="Tahoma"/>
                <w:sz w:val="20"/>
                <w:szCs w:val="20"/>
                <w:lang w:val="el-GR"/>
              </w:rPr>
              <w:t>Ενσωματωμένη στον επεξεργαστή (ο</w:t>
            </w:r>
            <w:r w:rsidRPr="001C080E">
              <w:rPr>
                <w:rFonts w:cs="Tahoma"/>
                <w:sz w:val="20"/>
                <w:szCs w:val="20"/>
              </w:rPr>
              <w:t>n</w:t>
            </w:r>
            <w:r w:rsidRPr="001C080E">
              <w:rPr>
                <w:rFonts w:cs="Tahoma"/>
                <w:sz w:val="20"/>
                <w:szCs w:val="20"/>
                <w:lang w:val="el-GR"/>
              </w:rPr>
              <w:t>-</w:t>
            </w:r>
            <w:r w:rsidRPr="001C080E">
              <w:rPr>
                <w:rFonts w:cs="Tahoma"/>
                <w:sz w:val="20"/>
                <w:szCs w:val="20"/>
              </w:rPr>
              <w:t>board</w:t>
            </w:r>
            <w:r w:rsidRPr="001C080E">
              <w:rPr>
                <w:rFonts w:cs="Tahoma"/>
                <w:sz w:val="20"/>
                <w:szCs w:val="20"/>
                <w:lang w:val="el-GR"/>
              </w:rPr>
              <w:t>)</w:t>
            </w:r>
          </w:p>
        </w:tc>
        <w:tc>
          <w:tcPr>
            <w:tcW w:w="1149" w:type="pct"/>
            <w:tcBorders>
              <w:top w:val="single" w:sz="4" w:space="0" w:color="auto"/>
              <w:left w:val="single" w:sz="4" w:space="0" w:color="auto"/>
              <w:bottom w:val="single" w:sz="4" w:space="0" w:color="auto"/>
              <w:right w:val="single" w:sz="4" w:space="0" w:color="auto"/>
            </w:tcBorders>
            <w:vAlign w:val="center"/>
          </w:tcPr>
          <w:p w14:paraId="3259C13C"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3856F310"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AB78599" w14:textId="77777777" w:rsidR="00C61245" w:rsidRPr="001C080E" w:rsidRDefault="00C61245" w:rsidP="00C61245">
            <w:pPr>
              <w:rPr>
                <w:rFonts w:cs="Tahoma"/>
              </w:rPr>
            </w:pPr>
          </w:p>
        </w:tc>
      </w:tr>
      <w:tr w:rsidR="001C080E" w:rsidRPr="001C080E" w14:paraId="0BD1248E"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015C686" w14:textId="77777777" w:rsidR="00C61245" w:rsidRPr="001C080E" w:rsidRDefault="00C61245" w:rsidP="00C61245">
            <w:pPr>
              <w:tabs>
                <w:tab w:val="num" w:pos="864"/>
              </w:tabs>
              <w:rPr>
                <w:rFonts w:cs="Tahoma"/>
                <w:sz w:val="20"/>
                <w:szCs w:val="20"/>
              </w:rPr>
            </w:pPr>
            <w:bookmarkStart w:id="2232" w:name="_Toc445304613"/>
            <w:bookmarkStart w:id="2233" w:name="_Toc445376151"/>
            <w:bookmarkStart w:id="2234" w:name="_Toc449083632"/>
            <w:bookmarkStart w:id="2235" w:name="_Toc454367843"/>
            <w:bookmarkEnd w:id="2232"/>
            <w:bookmarkEnd w:id="2233"/>
            <w:bookmarkEnd w:id="2234"/>
            <w:bookmarkEnd w:id="2235"/>
            <w:r w:rsidRPr="001C080E">
              <w:rPr>
                <w:rFonts w:cs="Tahoma"/>
                <w:sz w:val="20"/>
                <w:szCs w:val="20"/>
              </w:rPr>
              <w:t>6.2</w:t>
            </w:r>
          </w:p>
        </w:tc>
        <w:tc>
          <w:tcPr>
            <w:tcW w:w="1460" w:type="pct"/>
            <w:tcBorders>
              <w:top w:val="single" w:sz="4" w:space="0" w:color="auto"/>
              <w:left w:val="single" w:sz="4" w:space="0" w:color="auto"/>
              <w:bottom w:val="single" w:sz="4" w:space="0" w:color="auto"/>
              <w:right w:val="single" w:sz="4" w:space="0" w:color="auto"/>
            </w:tcBorders>
            <w:vAlign w:val="center"/>
          </w:tcPr>
          <w:p w14:paraId="3E6DF219" w14:textId="77777777" w:rsidR="00C61245" w:rsidRPr="001C080E" w:rsidRDefault="00C61245" w:rsidP="00C61245">
            <w:pPr>
              <w:rPr>
                <w:rFonts w:cs="Tahoma"/>
                <w:sz w:val="20"/>
                <w:szCs w:val="20"/>
              </w:rPr>
            </w:pPr>
            <w:r w:rsidRPr="001C080E">
              <w:rPr>
                <w:rFonts w:cs="Tahoma"/>
                <w:sz w:val="20"/>
                <w:szCs w:val="20"/>
              </w:rPr>
              <w:t>Μέγιστη Ανάλυση</w:t>
            </w:r>
          </w:p>
        </w:tc>
        <w:tc>
          <w:tcPr>
            <w:tcW w:w="1149" w:type="pct"/>
            <w:tcBorders>
              <w:top w:val="single" w:sz="4" w:space="0" w:color="auto"/>
              <w:left w:val="single" w:sz="4" w:space="0" w:color="auto"/>
              <w:bottom w:val="single" w:sz="4" w:space="0" w:color="auto"/>
              <w:right w:val="single" w:sz="4" w:space="0" w:color="auto"/>
            </w:tcBorders>
            <w:vAlign w:val="center"/>
          </w:tcPr>
          <w:p w14:paraId="1AED86BF" w14:textId="77777777" w:rsidR="00C61245" w:rsidRPr="001C080E" w:rsidRDefault="00C61245" w:rsidP="00C61245">
            <w:pPr>
              <w:rPr>
                <w:rFonts w:cs="Tahoma"/>
                <w:sz w:val="20"/>
                <w:szCs w:val="20"/>
              </w:rPr>
            </w:pPr>
            <w:r w:rsidRPr="001C080E">
              <w:rPr>
                <w:rFonts w:cs="Tahoma"/>
                <w:sz w:val="20"/>
                <w:szCs w:val="20"/>
              </w:rPr>
              <w:t>≥ 1920x1080</w:t>
            </w:r>
          </w:p>
        </w:tc>
        <w:tc>
          <w:tcPr>
            <w:tcW w:w="851" w:type="pct"/>
            <w:tcBorders>
              <w:top w:val="single" w:sz="4" w:space="0" w:color="auto"/>
              <w:left w:val="single" w:sz="4" w:space="0" w:color="auto"/>
              <w:bottom w:val="single" w:sz="4" w:space="0" w:color="auto"/>
              <w:right w:val="single" w:sz="4" w:space="0" w:color="auto"/>
            </w:tcBorders>
          </w:tcPr>
          <w:p w14:paraId="255702D0"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613AC99" w14:textId="77777777" w:rsidR="00C61245" w:rsidRPr="001C080E" w:rsidRDefault="00C61245" w:rsidP="00C61245">
            <w:pPr>
              <w:rPr>
                <w:rFonts w:cs="Tahoma"/>
              </w:rPr>
            </w:pPr>
          </w:p>
        </w:tc>
      </w:tr>
      <w:tr w:rsidR="001C080E" w:rsidRPr="001C080E" w14:paraId="5F0D6E5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740D30" w14:textId="77777777" w:rsidR="00C61245" w:rsidRPr="001C080E" w:rsidRDefault="00C61245" w:rsidP="00C61245">
            <w:pPr>
              <w:rPr>
                <w:rFonts w:cs="Tahoma"/>
                <w:b/>
              </w:rPr>
            </w:pPr>
            <w:r w:rsidRPr="001C080E">
              <w:rPr>
                <w:rFonts w:cs="Tahoma"/>
                <w:b/>
              </w:rPr>
              <w:t>7</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C2ACDB9" w14:textId="77777777" w:rsidR="00C61245" w:rsidRPr="001C080E" w:rsidRDefault="00C61245" w:rsidP="00C61245">
            <w:pPr>
              <w:rPr>
                <w:rFonts w:cs="Tahoma"/>
                <w:b/>
                <w:sz w:val="20"/>
                <w:szCs w:val="20"/>
              </w:rPr>
            </w:pPr>
            <w:r w:rsidRPr="001C080E">
              <w:rPr>
                <w:rFonts w:cs="Tahoma"/>
                <w:b/>
                <w:sz w:val="20"/>
                <w:szCs w:val="20"/>
              </w:rPr>
              <w:t>Τροφοδοτικό</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122D93E"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0F511B8"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B56C6E" w14:textId="77777777" w:rsidR="00C61245" w:rsidRPr="001C080E" w:rsidRDefault="00C61245" w:rsidP="00C61245">
            <w:pPr>
              <w:rPr>
                <w:rFonts w:cs="Tahoma"/>
                <w:b/>
              </w:rPr>
            </w:pPr>
          </w:p>
        </w:tc>
      </w:tr>
      <w:tr w:rsidR="001C080E" w:rsidRPr="001C080E" w14:paraId="2CCC8BF3"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14F9451" w14:textId="77777777" w:rsidR="00C61245" w:rsidRPr="001C080E" w:rsidRDefault="00C61245" w:rsidP="00C61245">
            <w:pPr>
              <w:tabs>
                <w:tab w:val="num" w:pos="864"/>
              </w:tabs>
              <w:rPr>
                <w:rFonts w:cs="Tahoma"/>
                <w:sz w:val="20"/>
                <w:szCs w:val="20"/>
              </w:rPr>
            </w:pPr>
            <w:bookmarkStart w:id="2236" w:name="_Toc445304608"/>
            <w:bookmarkStart w:id="2237" w:name="_Toc445376146"/>
            <w:bookmarkStart w:id="2238" w:name="_Toc449083627"/>
            <w:bookmarkStart w:id="2239" w:name="_Toc454367838"/>
            <w:bookmarkEnd w:id="2236"/>
            <w:bookmarkEnd w:id="2237"/>
            <w:bookmarkEnd w:id="2238"/>
            <w:bookmarkEnd w:id="2239"/>
            <w:r w:rsidRPr="001C080E">
              <w:rPr>
                <w:rFonts w:cs="Tahoma"/>
                <w:sz w:val="20"/>
                <w:szCs w:val="20"/>
              </w:rPr>
              <w:t>7.1</w:t>
            </w:r>
          </w:p>
        </w:tc>
        <w:tc>
          <w:tcPr>
            <w:tcW w:w="1460" w:type="pct"/>
            <w:tcBorders>
              <w:top w:val="single" w:sz="4" w:space="0" w:color="auto"/>
              <w:left w:val="single" w:sz="4" w:space="0" w:color="auto"/>
              <w:bottom w:val="single" w:sz="4" w:space="0" w:color="auto"/>
              <w:right w:val="single" w:sz="4" w:space="0" w:color="auto"/>
            </w:tcBorders>
            <w:vAlign w:val="center"/>
          </w:tcPr>
          <w:p w14:paraId="04F9B98D" w14:textId="77777777" w:rsidR="00C61245" w:rsidRPr="001C080E" w:rsidRDefault="00C61245" w:rsidP="00C61245">
            <w:pPr>
              <w:rPr>
                <w:rFonts w:cs="Tahoma"/>
                <w:sz w:val="20"/>
                <w:szCs w:val="20"/>
              </w:rPr>
            </w:pPr>
            <w:r w:rsidRPr="001C080E">
              <w:rPr>
                <w:rFonts w:cs="Tahoma"/>
                <w:sz w:val="20"/>
                <w:szCs w:val="20"/>
              </w:rPr>
              <w:t>Ισχύς τροφοδοτικού</w:t>
            </w:r>
          </w:p>
        </w:tc>
        <w:tc>
          <w:tcPr>
            <w:tcW w:w="1149" w:type="pct"/>
            <w:tcBorders>
              <w:top w:val="single" w:sz="4" w:space="0" w:color="auto"/>
              <w:left w:val="single" w:sz="4" w:space="0" w:color="auto"/>
              <w:bottom w:val="single" w:sz="4" w:space="0" w:color="auto"/>
              <w:right w:val="single" w:sz="4" w:space="0" w:color="auto"/>
            </w:tcBorders>
            <w:vAlign w:val="center"/>
          </w:tcPr>
          <w:p w14:paraId="7B500CB1" w14:textId="77777777" w:rsidR="00C61245" w:rsidRPr="001C080E" w:rsidRDefault="00C61245" w:rsidP="00C61245">
            <w:pPr>
              <w:rPr>
                <w:rFonts w:cs="Tahoma"/>
                <w:sz w:val="20"/>
                <w:szCs w:val="20"/>
              </w:rPr>
            </w:pPr>
            <w:r w:rsidRPr="001C080E">
              <w:rPr>
                <w:rFonts w:cs="Tahoma"/>
                <w:sz w:val="20"/>
                <w:szCs w:val="20"/>
              </w:rPr>
              <w:t>≥ 200 W</w:t>
            </w:r>
          </w:p>
        </w:tc>
        <w:tc>
          <w:tcPr>
            <w:tcW w:w="851" w:type="pct"/>
            <w:tcBorders>
              <w:top w:val="single" w:sz="4" w:space="0" w:color="auto"/>
              <w:left w:val="single" w:sz="4" w:space="0" w:color="auto"/>
              <w:bottom w:val="single" w:sz="4" w:space="0" w:color="auto"/>
              <w:right w:val="single" w:sz="4" w:space="0" w:color="auto"/>
            </w:tcBorders>
          </w:tcPr>
          <w:p w14:paraId="4903E487"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562DD32" w14:textId="77777777" w:rsidR="00C61245" w:rsidRPr="001C080E" w:rsidRDefault="00C61245" w:rsidP="00C61245">
            <w:pPr>
              <w:rPr>
                <w:rFonts w:cs="Tahoma"/>
              </w:rPr>
            </w:pPr>
          </w:p>
        </w:tc>
      </w:tr>
      <w:tr w:rsidR="001C080E" w:rsidRPr="001C080E" w14:paraId="265DA605"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E21B960" w14:textId="77777777" w:rsidR="00C61245" w:rsidRPr="001C080E" w:rsidRDefault="00C61245" w:rsidP="00C61245">
            <w:pPr>
              <w:tabs>
                <w:tab w:val="num" w:pos="864"/>
              </w:tabs>
              <w:rPr>
                <w:rFonts w:cs="Tahoma"/>
                <w:sz w:val="20"/>
                <w:szCs w:val="20"/>
              </w:rPr>
            </w:pPr>
            <w:bookmarkStart w:id="2240" w:name="_Toc445304609"/>
            <w:bookmarkStart w:id="2241" w:name="_Toc445376147"/>
            <w:bookmarkStart w:id="2242" w:name="_Toc449083628"/>
            <w:bookmarkStart w:id="2243" w:name="_Toc454367839"/>
            <w:bookmarkEnd w:id="2240"/>
            <w:bookmarkEnd w:id="2241"/>
            <w:bookmarkEnd w:id="2242"/>
            <w:bookmarkEnd w:id="2243"/>
            <w:r w:rsidRPr="001C080E">
              <w:rPr>
                <w:rFonts w:cs="Tahoma"/>
                <w:sz w:val="20"/>
                <w:szCs w:val="20"/>
              </w:rPr>
              <w:t>7.2</w:t>
            </w:r>
          </w:p>
        </w:tc>
        <w:tc>
          <w:tcPr>
            <w:tcW w:w="1460" w:type="pct"/>
            <w:tcBorders>
              <w:top w:val="single" w:sz="4" w:space="0" w:color="auto"/>
              <w:left w:val="single" w:sz="4" w:space="0" w:color="auto"/>
              <w:bottom w:val="single" w:sz="4" w:space="0" w:color="auto"/>
              <w:right w:val="single" w:sz="4" w:space="0" w:color="auto"/>
            </w:tcBorders>
            <w:vAlign w:val="center"/>
          </w:tcPr>
          <w:p w14:paraId="2ED17862" w14:textId="77777777" w:rsidR="00C61245" w:rsidRPr="001C080E" w:rsidRDefault="00C61245" w:rsidP="00C61245">
            <w:pPr>
              <w:rPr>
                <w:rFonts w:cs="Tahoma"/>
                <w:sz w:val="20"/>
                <w:szCs w:val="20"/>
              </w:rPr>
            </w:pPr>
            <w:r w:rsidRPr="001C080E">
              <w:rPr>
                <w:rFonts w:cs="Tahoma"/>
                <w:sz w:val="20"/>
                <w:szCs w:val="20"/>
              </w:rPr>
              <w:t>Ενεργειακή απόδοση τροφοδοτικού</w:t>
            </w:r>
          </w:p>
        </w:tc>
        <w:tc>
          <w:tcPr>
            <w:tcW w:w="1149" w:type="pct"/>
            <w:tcBorders>
              <w:top w:val="single" w:sz="4" w:space="0" w:color="auto"/>
              <w:left w:val="single" w:sz="4" w:space="0" w:color="auto"/>
              <w:bottom w:val="single" w:sz="4" w:space="0" w:color="auto"/>
              <w:right w:val="single" w:sz="4" w:space="0" w:color="auto"/>
            </w:tcBorders>
            <w:vAlign w:val="center"/>
          </w:tcPr>
          <w:p w14:paraId="35041FA5" w14:textId="77777777" w:rsidR="00C61245" w:rsidRPr="001C080E" w:rsidRDefault="00C61245" w:rsidP="00C61245">
            <w:pPr>
              <w:rPr>
                <w:rFonts w:cs="Tahoma"/>
                <w:sz w:val="20"/>
                <w:szCs w:val="20"/>
              </w:rPr>
            </w:pPr>
            <w:r w:rsidRPr="001C080E">
              <w:rPr>
                <w:rFonts w:cs="Tahoma"/>
                <w:sz w:val="20"/>
                <w:szCs w:val="20"/>
              </w:rPr>
              <w:t>≥ 85%</w:t>
            </w:r>
          </w:p>
        </w:tc>
        <w:tc>
          <w:tcPr>
            <w:tcW w:w="851" w:type="pct"/>
            <w:tcBorders>
              <w:top w:val="single" w:sz="4" w:space="0" w:color="auto"/>
              <w:left w:val="single" w:sz="4" w:space="0" w:color="auto"/>
              <w:bottom w:val="single" w:sz="4" w:space="0" w:color="auto"/>
              <w:right w:val="single" w:sz="4" w:space="0" w:color="auto"/>
            </w:tcBorders>
          </w:tcPr>
          <w:p w14:paraId="7A3EC0D3"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54784E38" w14:textId="77777777" w:rsidR="00C61245" w:rsidRPr="001C080E" w:rsidRDefault="00C61245" w:rsidP="00C61245">
            <w:pPr>
              <w:rPr>
                <w:rFonts w:cs="Tahoma"/>
              </w:rPr>
            </w:pPr>
          </w:p>
        </w:tc>
      </w:tr>
      <w:tr w:rsidR="001C080E" w:rsidRPr="001C080E" w14:paraId="545EA5C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1B6C1F7" w14:textId="77777777" w:rsidR="00C61245" w:rsidRPr="001C080E" w:rsidRDefault="00C61245" w:rsidP="00C61245">
            <w:pPr>
              <w:rPr>
                <w:rFonts w:cs="Tahoma"/>
                <w:b/>
              </w:rPr>
            </w:pPr>
            <w:r w:rsidRPr="001C080E">
              <w:rPr>
                <w:rFonts w:cs="Tahoma"/>
                <w:b/>
              </w:rPr>
              <w:lastRenderedPageBreak/>
              <w:t>8</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B3C0AC2" w14:textId="77777777" w:rsidR="00C61245" w:rsidRPr="001C080E" w:rsidRDefault="00C61245" w:rsidP="00C61245">
            <w:pPr>
              <w:rPr>
                <w:rFonts w:cs="Tahoma"/>
                <w:sz w:val="20"/>
                <w:szCs w:val="20"/>
              </w:rPr>
            </w:pPr>
            <w:r w:rsidRPr="001C080E">
              <w:rPr>
                <w:rFonts w:cs="Tahoma"/>
                <w:b/>
                <w:sz w:val="20"/>
                <w:szCs w:val="20"/>
              </w:rPr>
              <w:t>Λειτουργικό Σύστημα</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97568DB"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8444BC3"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F1B4623" w14:textId="77777777" w:rsidR="00C61245" w:rsidRPr="001C080E" w:rsidRDefault="00C61245" w:rsidP="00C61245">
            <w:pPr>
              <w:rPr>
                <w:rFonts w:cs="Tahoma"/>
                <w:b/>
              </w:rPr>
            </w:pPr>
          </w:p>
        </w:tc>
      </w:tr>
      <w:tr w:rsidR="001C080E" w:rsidRPr="001C080E" w14:paraId="42F48C8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E0B7154" w14:textId="77777777" w:rsidR="00C61245" w:rsidRPr="001C080E" w:rsidRDefault="00C61245" w:rsidP="00C61245">
            <w:pPr>
              <w:tabs>
                <w:tab w:val="num" w:pos="864"/>
              </w:tabs>
              <w:rPr>
                <w:rFonts w:cs="Tahoma"/>
                <w:sz w:val="20"/>
                <w:szCs w:val="20"/>
              </w:rPr>
            </w:pPr>
            <w:r w:rsidRPr="001C080E">
              <w:rPr>
                <w:rFonts w:cs="Tahoma"/>
                <w:sz w:val="20"/>
                <w:szCs w:val="20"/>
              </w:rPr>
              <w:t>8.1</w:t>
            </w:r>
          </w:p>
        </w:tc>
        <w:tc>
          <w:tcPr>
            <w:tcW w:w="1460" w:type="pct"/>
            <w:tcBorders>
              <w:top w:val="single" w:sz="4" w:space="0" w:color="auto"/>
              <w:left w:val="single" w:sz="4" w:space="0" w:color="auto"/>
              <w:bottom w:val="single" w:sz="4" w:space="0" w:color="auto"/>
              <w:right w:val="single" w:sz="4" w:space="0" w:color="auto"/>
            </w:tcBorders>
          </w:tcPr>
          <w:p w14:paraId="280784C6" w14:textId="77777777" w:rsidR="00C61245" w:rsidRPr="001C080E" w:rsidRDefault="00C61245" w:rsidP="00C61245">
            <w:pPr>
              <w:rPr>
                <w:rFonts w:cs="Tahoma"/>
                <w:sz w:val="20"/>
                <w:szCs w:val="20"/>
                <w:lang w:val="en-US"/>
              </w:rPr>
            </w:pPr>
            <w:r w:rsidRPr="001C080E">
              <w:rPr>
                <w:rFonts w:cs="Tahoma"/>
                <w:sz w:val="20"/>
                <w:szCs w:val="20"/>
                <w:lang w:val="en-US"/>
              </w:rPr>
              <w:t xml:space="preserve">Microsoft Windows 10 Pro 64-bit </w:t>
            </w:r>
            <w:r w:rsidRPr="001C080E">
              <w:rPr>
                <w:rFonts w:cs="Tahoma"/>
                <w:sz w:val="20"/>
                <w:szCs w:val="20"/>
              </w:rPr>
              <w:t>ή</w:t>
            </w:r>
            <w:r w:rsidRPr="001C080E">
              <w:rPr>
                <w:rFonts w:cs="Tahoma"/>
                <w:sz w:val="20"/>
                <w:szCs w:val="20"/>
                <w:lang w:val="en-US"/>
              </w:rPr>
              <w:t xml:space="preserve"> </w:t>
            </w:r>
            <w:r w:rsidRPr="001C080E">
              <w:rPr>
                <w:rFonts w:cs="Tahoma"/>
                <w:sz w:val="20"/>
                <w:szCs w:val="20"/>
              </w:rPr>
              <w:t>νεότερη</w:t>
            </w:r>
            <w:r w:rsidRPr="001C080E">
              <w:rPr>
                <w:rFonts w:cs="Tahoma"/>
                <w:sz w:val="20"/>
                <w:szCs w:val="20"/>
                <w:lang w:val="en-US"/>
              </w:rPr>
              <w:t xml:space="preserve"> </w:t>
            </w:r>
            <w:r w:rsidRPr="001C080E">
              <w:rPr>
                <w:rFonts w:cs="Tahoma"/>
                <w:sz w:val="20"/>
                <w:szCs w:val="20"/>
              </w:rPr>
              <w:t>έκδοση</w:t>
            </w:r>
          </w:p>
        </w:tc>
        <w:tc>
          <w:tcPr>
            <w:tcW w:w="1149" w:type="pct"/>
            <w:tcBorders>
              <w:top w:val="single" w:sz="4" w:space="0" w:color="auto"/>
              <w:left w:val="single" w:sz="4" w:space="0" w:color="auto"/>
              <w:bottom w:val="single" w:sz="4" w:space="0" w:color="auto"/>
              <w:right w:val="single" w:sz="4" w:space="0" w:color="auto"/>
            </w:tcBorders>
            <w:shd w:val="clear" w:color="auto" w:fill="auto"/>
            <w:vAlign w:val="center"/>
          </w:tcPr>
          <w:p w14:paraId="437D70ED"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3E621B80"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54C5CA73" w14:textId="77777777" w:rsidR="00C61245" w:rsidRPr="001C080E" w:rsidRDefault="00C61245" w:rsidP="00C61245">
            <w:pPr>
              <w:rPr>
                <w:rFonts w:cs="Tahoma"/>
                <w:sz w:val="20"/>
                <w:szCs w:val="20"/>
              </w:rPr>
            </w:pPr>
          </w:p>
        </w:tc>
      </w:tr>
      <w:tr w:rsidR="001C080E" w:rsidRPr="001C080E" w14:paraId="079681D9"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ABFB5FD" w14:textId="77777777" w:rsidR="00C61245" w:rsidRPr="001C080E" w:rsidRDefault="00C61245" w:rsidP="00C61245">
            <w:pPr>
              <w:rPr>
                <w:rFonts w:cs="Tahoma"/>
                <w:b/>
              </w:rPr>
            </w:pPr>
            <w:bookmarkStart w:id="2244" w:name="_Toc445304610"/>
            <w:bookmarkStart w:id="2245" w:name="_Toc445376148"/>
            <w:bookmarkStart w:id="2246" w:name="_Toc449083629"/>
            <w:bookmarkStart w:id="2247" w:name="_Toc454367840"/>
            <w:bookmarkEnd w:id="2244"/>
            <w:bookmarkEnd w:id="2245"/>
            <w:bookmarkEnd w:id="2246"/>
            <w:bookmarkEnd w:id="2247"/>
            <w:r w:rsidRPr="001C080E">
              <w:rPr>
                <w:rFonts w:cs="Tahoma"/>
                <w:b/>
              </w:rPr>
              <w:t>9</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B5856C" w14:textId="77777777" w:rsidR="00C61245" w:rsidRPr="001C080E" w:rsidRDefault="00C61245" w:rsidP="00C61245">
            <w:pPr>
              <w:rPr>
                <w:rFonts w:cs="Tahoma"/>
                <w:b/>
                <w:sz w:val="20"/>
                <w:szCs w:val="20"/>
              </w:rPr>
            </w:pPr>
            <w:r w:rsidRPr="001C080E">
              <w:rPr>
                <w:rFonts w:cs="Tahoma"/>
                <w:b/>
                <w:sz w:val="20"/>
                <w:szCs w:val="20"/>
              </w:rPr>
              <w:t>Οθόνη</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CC6A42"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21540A3"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5DA52D" w14:textId="77777777" w:rsidR="00C61245" w:rsidRPr="001C080E" w:rsidRDefault="00C61245" w:rsidP="00C61245">
            <w:pPr>
              <w:rPr>
                <w:rFonts w:cs="Tahoma"/>
                <w:b/>
              </w:rPr>
            </w:pPr>
          </w:p>
        </w:tc>
      </w:tr>
      <w:tr w:rsidR="001C080E" w:rsidRPr="001C080E" w14:paraId="246E571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40014C9" w14:textId="77777777" w:rsidR="00C61245" w:rsidRPr="001C080E" w:rsidRDefault="00C61245" w:rsidP="00C61245">
            <w:pPr>
              <w:tabs>
                <w:tab w:val="num" w:pos="864"/>
              </w:tabs>
              <w:rPr>
                <w:rFonts w:cs="Tahoma"/>
                <w:sz w:val="20"/>
                <w:szCs w:val="20"/>
              </w:rPr>
            </w:pPr>
            <w:bookmarkStart w:id="2248" w:name="_Toc445304615"/>
            <w:bookmarkStart w:id="2249" w:name="_Toc445376153"/>
            <w:bookmarkStart w:id="2250" w:name="_Toc449083634"/>
            <w:bookmarkStart w:id="2251" w:name="_Toc454367845"/>
            <w:bookmarkStart w:id="2252" w:name="_Toc445304616"/>
            <w:bookmarkStart w:id="2253" w:name="_Toc445376154"/>
            <w:bookmarkStart w:id="2254" w:name="_Toc449083635"/>
            <w:bookmarkStart w:id="2255" w:name="_Toc454367846"/>
            <w:bookmarkStart w:id="2256" w:name="_Toc445304617"/>
            <w:bookmarkStart w:id="2257" w:name="_Toc445376155"/>
            <w:bookmarkStart w:id="2258" w:name="_Toc449083636"/>
            <w:bookmarkStart w:id="2259" w:name="_Toc454367847"/>
            <w:bookmarkStart w:id="2260" w:name="_Toc445304618"/>
            <w:bookmarkStart w:id="2261" w:name="_Toc445376156"/>
            <w:bookmarkStart w:id="2262" w:name="_Toc449083637"/>
            <w:bookmarkStart w:id="2263" w:name="_Toc454367848"/>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r w:rsidRPr="001C080E">
              <w:rPr>
                <w:rFonts w:cs="Tahoma"/>
                <w:sz w:val="20"/>
                <w:szCs w:val="20"/>
              </w:rPr>
              <w:t>9.</w:t>
            </w:r>
            <w:r w:rsidRPr="001C080E">
              <w:rPr>
                <w:rFonts w:cs="Tahoma"/>
                <w:sz w:val="20"/>
                <w:szCs w:val="20"/>
                <w:lang w:val="en-US"/>
              </w:rPr>
              <w:t>1</w:t>
            </w:r>
          </w:p>
        </w:tc>
        <w:tc>
          <w:tcPr>
            <w:tcW w:w="1460" w:type="pct"/>
            <w:tcBorders>
              <w:top w:val="single" w:sz="4" w:space="0" w:color="auto"/>
              <w:left w:val="single" w:sz="4" w:space="0" w:color="auto"/>
              <w:bottom w:val="single" w:sz="4" w:space="0" w:color="auto"/>
              <w:right w:val="single" w:sz="4" w:space="0" w:color="auto"/>
            </w:tcBorders>
            <w:vAlign w:val="center"/>
          </w:tcPr>
          <w:p w14:paraId="022A2A48" w14:textId="77777777" w:rsidR="00C61245" w:rsidRPr="001C080E" w:rsidRDefault="00C61245" w:rsidP="00C61245">
            <w:pPr>
              <w:rPr>
                <w:rFonts w:cs="Tahoma"/>
                <w:sz w:val="20"/>
                <w:szCs w:val="20"/>
              </w:rPr>
            </w:pPr>
            <w:r w:rsidRPr="001C080E">
              <w:rPr>
                <w:rFonts w:cs="Tahoma"/>
                <w:sz w:val="20"/>
                <w:szCs w:val="20"/>
              </w:rPr>
              <w:t>Aspect Ratio</w:t>
            </w:r>
          </w:p>
        </w:tc>
        <w:tc>
          <w:tcPr>
            <w:tcW w:w="1149" w:type="pct"/>
            <w:tcBorders>
              <w:top w:val="single" w:sz="4" w:space="0" w:color="auto"/>
              <w:left w:val="single" w:sz="4" w:space="0" w:color="auto"/>
              <w:bottom w:val="single" w:sz="4" w:space="0" w:color="auto"/>
              <w:right w:val="single" w:sz="4" w:space="0" w:color="auto"/>
            </w:tcBorders>
            <w:vAlign w:val="center"/>
          </w:tcPr>
          <w:p w14:paraId="26A4B5AB" w14:textId="77777777" w:rsidR="00C61245" w:rsidRPr="001C080E" w:rsidRDefault="00C61245" w:rsidP="00C61245">
            <w:pPr>
              <w:rPr>
                <w:rFonts w:cs="Tahoma"/>
                <w:sz w:val="20"/>
                <w:szCs w:val="20"/>
              </w:rPr>
            </w:pPr>
            <w:r w:rsidRPr="001C080E">
              <w:rPr>
                <w:rFonts w:cs="Tahoma"/>
                <w:sz w:val="20"/>
                <w:szCs w:val="20"/>
              </w:rPr>
              <w:t>16:9 ή 16:10</w:t>
            </w:r>
          </w:p>
        </w:tc>
        <w:tc>
          <w:tcPr>
            <w:tcW w:w="851" w:type="pct"/>
            <w:tcBorders>
              <w:top w:val="single" w:sz="4" w:space="0" w:color="auto"/>
              <w:left w:val="single" w:sz="4" w:space="0" w:color="auto"/>
              <w:bottom w:val="single" w:sz="4" w:space="0" w:color="auto"/>
              <w:right w:val="single" w:sz="4" w:space="0" w:color="auto"/>
            </w:tcBorders>
          </w:tcPr>
          <w:p w14:paraId="17DA2CBB"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27F2B09E" w14:textId="77777777" w:rsidR="00C61245" w:rsidRPr="001C080E" w:rsidRDefault="00C61245" w:rsidP="00C61245">
            <w:pPr>
              <w:rPr>
                <w:rFonts w:cs="Tahoma"/>
              </w:rPr>
            </w:pPr>
          </w:p>
        </w:tc>
      </w:tr>
      <w:tr w:rsidR="001C080E" w:rsidRPr="001C080E" w14:paraId="486EFAC2"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8100850" w14:textId="77777777" w:rsidR="00C61245" w:rsidRPr="001C080E" w:rsidRDefault="00C61245" w:rsidP="00C61245">
            <w:pPr>
              <w:tabs>
                <w:tab w:val="num" w:pos="864"/>
              </w:tabs>
              <w:rPr>
                <w:rFonts w:cs="Tahoma"/>
                <w:sz w:val="20"/>
                <w:szCs w:val="20"/>
              </w:rPr>
            </w:pPr>
            <w:bookmarkStart w:id="2264" w:name="_Toc445304619"/>
            <w:bookmarkStart w:id="2265" w:name="_Toc445376157"/>
            <w:bookmarkStart w:id="2266" w:name="_Toc449083638"/>
            <w:bookmarkStart w:id="2267" w:name="_Toc454367849"/>
            <w:bookmarkEnd w:id="2264"/>
            <w:bookmarkEnd w:id="2265"/>
            <w:bookmarkEnd w:id="2266"/>
            <w:bookmarkEnd w:id="2267"/>
            <w:r w:rsidRPr="001C080E">
              <w:rPr>
                <w:rFonts w:cs="Tahoma"/>
                <w:sz w:val="20"/>
                <w:szCs w:val="20"/>
              </w:rPr>
              <w:t>9.</w:t>
            </w:r>
            <w:r w:rsidRPr="001C080E">
              <w:rPr>
                <w:rFonts w:cs="Tahoma"/>
                <w:sz w:val="20"/>
                <w:szCs w:val="20"/>
                <w:lang w:val="en-US"/>
              </w:rPr>
              <w:t>2</w:t>
            </w:r>
          </w:p>
        </w:tc>
        <w:tc>
          <w:tcPr>
            <w:tcW w:w="1460" w:type="pct"/>
            <w:tcBorders>
              <w:top w:val="single" w:sz="4" w:space="0" w:color="auto"/>
              <w:left w:val="single" w:sz="4" w:space="0" w:color="auto"/>
              <w:bottom w:val="single" w:sz="4" w:space="0" w:color="auto"/>
              <w:right w:val="single" w:sz="4" w:space="0" w:color="auto"/>
            </w:tcBorders>
            <w:vAlign w:val="center"/>
          </w:tcPr>
          <w:p w14:paraId="5A1BC1AC" w14:textId="77777777" w:rsidR="00C61245" w:rsidRPr="001C080E" w:rsidRDefault="00C61245" w:rsidP="00C61245">
            <w:pPr>
              <w:rPr>
                <w:rFonts w:cs="Tahoma"/>
                <w:sz w:val="20"/>
                <w:szCs w:val="20"/>
              </w:rPr>
            </w:pPr>
            <w:r w:rsidRPr="001C080E">
              <w:rPr>
                <w:rFonts w:cs="Tahoma"/>
                <w:sz w:val="20"/>
                <w:szCs w:val="20"/>
              </w:rPr>
              <w:t>Ανάλυση</w:t>
            </w:r>
          </w:p>
        </w:tc>
        <w:tc>
          <w:tcPr>
            <w:tcW w:w="1149" w:type="pct"/>
            <w:tcBorders>
              <w:top w:val="single" w:sz="4" w:space="0" w:color="auto"/>
              <w:left w:val="single" w:sz="4" w:space="0" w:color="auto"/>
              <w:bottom w:val="single" w:sz="4" w:space="0" w:color="auto"/>
              <w:right w:val="single" w:sz="4" w:space="0" w:color="auto"/>
            </w:tcBorders>
            <w:vAlign w:val="center"/>
          </w:tcPr>
          <w:p w14:paraId="75E1D0CD" w14:textId="77777777" w:rsidR="00C61245" w:rsidRPr="001C080E" w:rsidRDefault="00C61245" w:rsidP="00C61245">
            <w:pPr>
              <w:rPr>
                <w:rFonts w:cs="Tahoma"/>
                <w:sz w:val="20"/>
                <w:szCs w:val="20"/>
              </w:rPr>
            </w:pPr>
            <w:r w:rsidRPr="001C080E">
              <w:rPr>
                <w:rFonts w:cs="Tahoma"/>
                <w:sz w:val="20"/>
                <w:szCs w:val="20"/>
              </w:rPr>
              <w:t>≥ 1920x1080@60Hz</w:t>
            </w:r>
          </w:p>
        </w:tc>
        <w:tc>
          <w:tcPr>
            <w:tcW w:w="851" w:type="pct"/>
            <w:tcBorders>
              <w:top w:val="single" w:sz="4" w:space="0" w:color="auto"/>
              <w:left w:val="single" w:sz="4" w:space="0" w:color="auto"/>
              <w:bottom w:val="single" w:sz="4" w:space="0" w:color="auto"/>
              <w:right w:val="single" w:sz="4" w:space="0" w:color="auto"/>
            </w:tcBorders>
          </w:tcPr>
          <w:p w14:paraId="73144932"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6C4905C3" w14:textId="77777777" w:rsidR="00C61245" w:rsidRPr="001C080E" w:rsidRDefault="00C61245" w:rsidP="00C61245">
            <w:pPr>
              <w:rPr>
                <w:rFonts w:cs="Tahoma"/>
              </w:rPr>
            </w:pPr>
          </w:p>
        </w:tc>
      </w:tr>
      <w:tr w:rsidR="001C080E" w:rsidRPr="001C080E" w14:paraId="266816C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496B420" w14:textId="77777777" w:rsidR="00C61245" w:rsidRPr="001C080E" w:rsidRDefault="00C61245" w:rsidP="00C61245">
            <w:pPr>
              <w:tabs>
                <w:tab w:val="num" w:pos="864"/>
              </w:tabs>
              <w:rPr>
                <w:rFonts w:cs="Tahoma"/>
                <w:sz w:val="20"/>
                <w:szCs w:val="20"/>
              </w:rPr>
            </w:pPr>
            <w:bookmarkStart w:id="2268" w:name="_Toc445304620"/>
            <w:bookmarkStart w:id="2269" w:name="_Toc445376158"/>
            <w:bookmarkStart w:id="2270" w:name="_Toc449083639"/>
            <w:bookmarkStart w:id="2271" w:name="_Toc454367850"/>
            <w:bookmarkEnd w:id="2268"/>
            <w:bookmarkEnd w:id="2269"/>
            <w:bookmarkEnd w:id="2270"/>
            <w:bookmarkEnd w:id="2271"/>
            <w:r w:rsidRPr="001C080E">
              <w:rPr>
                <w:rFonts w:cs="Tahoma"/>
                <w:sz w:val="20"/>
                <w:szCs w:val="20"/>
              </w:rPr>
              <w:t>9.</w:t>
            </w:r>
            <w:r w:rsidRPr="001C080E">
              <w:rPr>
                <w:rFonts w:cs="Tahoma"/>
                <w:sz w:val="20"/>
                <w:szCs w:val="20"/>
                <w:lang w:val="en-US"/>
              </w:rPr>
              <w:t>3</w:t>
            </w:r>
          </w:p>
        </w:tc>
        <w:tc>
          <w:tcPr>
            <w:tcW w:w="1460" w:type="pct"/>
            <w:tcBorders>
              <w:top w:val="single" w:sz="4" w:space="0" w:color="auto"/>
              <w:left w:val="single" w:sz="4" w:space="0" w:color="auto"/>
              <w:bottom w:val="single" w:sz="4" w:space="0" w:color="auto"/>
              <w:right w:val="single" w:sz="4" w:space="0" w:color="auto"/>
            </w:tcBorders>
            <w:vAlign w:val="center"/>
          </w:tcPr>
          <w:p w14:paraId="04890CB1" w14:textId="77777777" w:rsidR="00C61245" w:rsidRPr="001C080E" w:rsidRDefault="00C61245" w:rsidP="00C61245">
            <w:pPr>
              <w:rPr>
                <w:rFonts w:cs="Tahoma"/>
                <w:sz w:val="20"/>
                <w:szCs w:val="20"/>
              </w:rPr>
            </w:pPr>
            <w:r w:rsidRPr="001C080E">
              <w:rPr>
                <w:rFonts w:cs="Tahoma"/>
                <w:sz w:val="20"/>
                <w:szCs w:val="20"/>
              </w:rPr>
              <w:t>Διαστάσεις</w:t>
            </w:r>
          </w:p>
        </w:tc>
        <w:tc>
          <w:tcPr>
            <w:tcW w:w="1149" w:type="pct"/>
            <w:tcBorders>
              <w:top w:val="single" w:sz="4" w:space="0" w:color="auto"/>
              <w:left w:val="single" w:sz="4" w:space="0" w:color="auto"/>
              <w:bottom w:val="single" w:sz="4" w:space="0" w:color="auto"/>
              <w:right w:val="single" w:sz="4" w:space="0" w:color="auto"/>
            </w:tcBorders>
            <w:vAlign w:val="center"/>
          </w:tcPr>
          <w:p w14:paraId="18B88658"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27</w:t>
            </w:r>
            <w:r w:rsidRPr="001C080E">
              <w:rPr>
                <w:rFonts w:cs="Tahoma"/>
                <w:sz w:val="20"/>
                <w:szCs w:val="20"/>
              </w:rPr>
              <w:t>-inch</w:t>
            </w:r>
          </w:p>
        </w:tc>
        <w:tc>
          <w:tcPr>
            <w:tcW w:w="851" w:type="pct"/>
            <w:tcBorders>
              <w:top w:val="single" w:sz="4" w:space="0" w:color="auto"/>
              <w:left w:val="single" w:sz="4" w:space="0" w:color="auto"/>
              <w:bottom w:val="single" w:sz="4" w:space="0" w:color="auto"/>
              <w:right w:val="single" w:sz="4" w:space="0" w:color="auto"/>
            </w:tcBorders>
          </w:tcPr>
          <w:p w14:paraId="7A069F9A"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6B25DBA4" w14:textId="77777777" w:rsidR="00C61245" w:rsidRPr="001C080E" w:rsidRDefault="00C61245" w:rsidP="00C61245">
            <w:pPr>
              <w:rPr>
                <w:rFonts w:cs="Tahoma"/>
              </w:rPr>
            </w:pPr>
          </w:p>
        </w:tc>
      </w:tr>
      <w:tr w:rsidR="001C080E" w:rsidRPr="001C080E" w14:paraId="1408146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23F3919" w14:textId="77777777" w:rsidR="00C61245" w:rsidRPr="001C080E" w:rsidRDefault="00C61245" w:rsidP="00C61245">
            <w:pPr>
              <w:tabs>
                <w:tab w:val="num" w:pos="864"/>
              </w:tabs>
              <w:rPr>
                <w:rFonts w:cs="Tahoma"/>
                <w:sz w:val="20"/>
                <w:szCs w:val="20"/>
              </w:rPr>
            </w:pPr>
            <w:bookmarkStart w:id="2272" w:name="_Toc445304621"/>
            <w:bookmarkStart w:id="2273" w:name="_Toc445376159"/>
            <w:bookmarkStart w:id="2274" w:name="_Toc449083640"/>
            <w:bookmarkStart w:id="2275" w:name="_Toc454367851"/>
            <w:bookmarkStart w:id="2276" w:name="_Toc445304622"/>
            <w:bookmarkStart w:id="2277" w:name="_Toc445376160"/>
            <w:bookmarkStart w:id="2278" w:name="_Toc449083641"/>
            <w:bookmarkStart w:id="2279" w:name="_Toc454367852"/>
            <w:bookmarkStart w:id="2280" w:name="_Toc445304623"/>
            <w:bookmarkStart w:id="2281" w:name="_Toc445376161"/>
            <w:bookmarkStart w:id="2282" w:name="_Toc449083642"/>
            <w:bookmarkStart w:id="2283" w:name="_Toc454367853"/>
            <w:bookmarkEnd w:id="2272"/>
            <w:bookmarkEnd w:id="2273"/>
            <w:bookmarkEnd w:id="2274"/>
            <w:bookmarkEnd w:id="2275"/>
            <w:bookmarkEnd w:id="2276"/>
            <w:bookmarkEnd w:id="2277"/>
            <w:bookmarkEnd w:id="2278"/>
            <w:bookmarkEnd w:id="2279"/>
            <w:bookmarkEnd w:id="2280"/>
            <w:bookmarkEnd w:id="2281"/>
            <w:bookmarkEnd w:id="2282"/>
            <w:bookmarkEnd w:id="2283"/>
            <w:r w:rsidRPr="001C080E">
              <w:rPr>
                <w:rFonts w:cs="Tahoma"/>
                <w:sz w:val="20"/>
                <w:szCs w:val="20"/>
              </w:rPr>
              <w:t>9.</w:t>
            </w:r>
            <w:r w:rsidRPr="001C080E">
              <w:rPr>
                <w:rFonts w:cs="Tahoma"/>
                <w:sz w:val="20"/>
                <w:szCs w:val="20"/>
                <w:lang w:val="en-US"/>
              </w:rPr>
              <w:t>4</w:t>
            </w:r>
          </w:p>
        </w:tc>
        <w:tc>
          <w:tcPr>
            <w:tcW w:w="1460" w:type="pct"/>
            <w:tcBorders>
              <w:top w:val="single" w:sz="4" w:space="0" w:color="auto"/>
              <w:left w:val="single" w:sz="4" w:space="0" w:color="auto"/>
              <w:bottom w:val="single" w:sz="4" w:space="0" w:color="auto"/>
              <w:right w:val="single" w:sz="4" w:space="0" w:color="auto"/>
            </w:tcBorders>
            <w:vAlign w:val="center"/>
          </w:tcPr>
          <w:p w14:paraId="4E7E3545" w14:textId="77777777" w:rsidR="00C61245" w:rsidRPr="001C080E" w:rsidRDefault="00C61245" w:rsidP="00C61245">
            <w:pPr>
              <w:rPr>
                <w:rFonts w:cs="Tahoma"/>
                <w:sz w:val="20"/>
                <w:szCs w:val="20"/>
              </w:rPr>
            </w:pPr>
            <w:r w:rsidRPr="001C080E">
              <w:rPr>
                <w:rFonts w:cs="Tahoma"/>
                <w:sz w:val="20"/>
                <w:szCs w:val="20"/>
              </w:rPr>
              <w:t>Response Time</w:t>
            </w:r>
          </w:p>
        </w:tc>
        <w:tc>
          <w:tcPr>
            <w:tcW w:w="1149" w:type="pct"/>
            <w:tcBorders>
              <w:top w:val="single" w:sz="4" w:space="0" w:color="auto"/>
              <w:left w:val="single" w:sz="4" w:space="0" w:color="auto"/>
              <w:bottom w:val="single" w:sz="4" w:space="0" w:color="auto"/>
              <w:right w:val="single" w:sz="4" w:space="0" w:color="auto"/>
            </w:tcBorders>
            <w:vAlign w:val="center"/>
          </w:tcPr>
          <w:p w14:paraId="5ACE72F5" w14:textId="77777777" w:rsidR="00C61245" w:rsidRPr="001C080E" w:rsidRDefault="00C61245" w:rsidP="00C61245">
            <w:pPr>
              <w:rPr>
                <w:rFonts w:cs="Tahoma"/>
                <w:sz w:val="20"/>
                <w:szCs w:val="20"/>
              </w:rPr>
            </w:pPr>
            <w:r w:rsidRPr="001C080E">
              <w:rPr>
                <w:rFonts w:cs="Tahoma"/>
                <w:sz w:val="20"/>
                <w:szCs w:val="20"/>
              </w:rPr>
              <w:t>≤ 8 ms</w:t>
            </w:r>
          </w:p>
        </w:tc>
        <w:tc>
          <w:tcPr>
            <w:tcW w:w="851" w:type="pct"/>
            <w:tcBorders>
              <w:top w:val="single" w:sz="4" w:space="0" w:color="auto"/>
              <w:left w:val="single" w:sz="4" w:space="0" w:color="auto"/>
              <w:bottom w:val="single" w:sz="4" w:space="0" w:color="auto"/>
              <w:right w:val="single" w:sz="4" w:space="0" w:color="auto"/>
            </w:tcBorders>
          </w:tcPr>
          <w:p w14:paraId="3D1CF825"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1B6886CD" w14:textId="77777777" w:rsidR="00C61245" w:rsidRPr="001C080E" w:rsidRDefault="00C61245" w:rsidP="00C61245">
            <w:pPr>
              <w:rPr>
                <w:rFonts w:cs="Tahoma"/>
              </w:rPr>
            </w:pPr>
          </w:p>
        </w:tc>
      </w:tr>
      <w:tr w:rsidR="001C080E" w:rsidRPr="001C080E" w14:paraId="40F2758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15039A86" w14:textId="77777777" w:rsidR="00C61245" w:rsidRPr="001C080E" w:rsidRDefault="00C61245" w:rsidP="00C61245">
            <w:pPr>
              <w:tabs>
                <w:tab w:val="num" w:pos="864"/>
              </w:tabs>
              <w:rPr>
                <w:rFonts w:cs="Tahoma"/>
                <w:sz w:val="20"/>
                <w:szCs w:val="20"/>
              </w:rPr>
            </w:pPr>
            <w:bookmarkStart w:id="2284" w:name="_Toc445304624"/>
            <w:bookmarkStart w:id="2285" w:name="_Toc445376162"/>
            <w:bookmarkStart w:id="2286" w:name="_Toc449083643"/>
            <w:bookmarkStart w:id="2287" w:name="_Toc454367854"/>
            <w:bookmarkEnd w:id="2284"/>
            <w:bookmarkEnd w:id="2285"/>
            <w:bookmarkEnd w:id="2286"/>
            <w:bookmarkEnd w:id="2287"/>
            <w:r w:rsidRPr="001C080E">
              <w:rPr>
                <w:rFonts w:cs="Tahoma"/>
                <w:sz w:val="20"/>
                <w:szCs w:val="20"/>
              </w:rPr>
              <w:t>9.</w:t>
            </w:r>
            <w:r w:rsidRPr="001C080E">
              <w:rPr>
                <w:rFonts w:cs="Tahoma"/>
                <w:sz w:val="20"/>
                <w:szCs w:val="20"/>
                <w:lang w:val="en-US"/>
              </w:rPr>
              <w:t>5</w:t>
            </w:r>
          </w:p>
        </w:tc>
        <w:tc>
          <w:tcPr>
            <w:tcW w:w="1460" w:type="pct"/>
            <w:tcBorders>
              <w:top w:val="single" w:sz="4" w:space="0" w:color="auto"/>
              <w:left w:val="single" w:sz="4" w:space="0" w:color="auto"/>
              <w:bottom w:val="single" w:sz="4" w:space="0" w:color="auto"/>
              <w:right w:val="single" w:sz="4" w:space="0" w:color="auto"/>
            </w:tcBorders>
            <w:vAlign w:val="center"/>
          </w:tcPr>
          <w:p w14:paraId="464BB7C2" w14:textId="77777777" w:rsidR="00C61245" w:rsidRPr="001C080E" w:rsidRDefault="00C61245" w:rsidP="00C61245">
            <w:pPr>
              <w:rPr>
                <w:rFonts w:cs="Tahoma"/>
                <w:sz w:val="20"/>
                <w:szCs w:val="20"/>
              </w:rPr>
            </w:pPr>
            <w:r w:rsidRPr="001C080E">
              <w:rPr>
                <w:rFonts w:cs="Tahoma"/>
                <w:sz w:val="20"/>
                <w:szCs w:val="20"/>
              </w:rPr>
              <w:t>Φωτεινότητα</w:t>
            </w:r>
          </w:p>
        </w:tc>
        <w:tc>
          <w:tcPr>
            <w:tcW w:w="1149" w:type="pct"/>
            <w:tcBorders>
              <w:top w:val="single" w:sz="4" w:space="0" w:color="auto"/>
              <w:left w:val="single" w:sz="4" w:space="0" w:color="auto"/>
              <w:bottom w:val="single" w:sz="4" w:space="0" w:color="auto"/>
              <w:right w:val="single" w:sz="4" w:space="0" w:color="auto"/>
            </w:tcBorders>
            <w:vAlign w:val="center"/>
          </w:tcPr>
          <w:p w14:paraId="61D56657" w14:textId="77777777" w:rsidR="00C61245" w:rsidRPr="001C080E" w:rsidRDefault="00C61245" w:rsidP="00C61245">
            <w:pPr>
              <w:rPr>
                <w:rFonts w:cs="Tahoma"/>
                <w:sz w:val="20"/>
                <w:szCs w:val="20"/>
              </w:rPr>
            </w:pPr>
            <w:r w:rsidRPr="001C080E">
              <w:rPr>
                <w:rFonts w:cs="Tahoma"/>
                <w:sz w:val="20"/>
                <w:szCs w:val="20"/>
              </w:rPr>
              <w:t>≥ 250cd/m2</w:t>
            </w:r>
          </w:p>
        </w:tc>
        <w:tc>
          <w:tcPr>
            <w:tcW w:w="851" w:type="pct"/>
            <w:tcBorders>
              <w:top w:val="single" w:sz="4" w:space="0" w:color="auto"/>
              <w:left w:val="single" w:sz="4" w:space="0" w:color="auto"/>
              <w:bottom w:val="single" w:sz="4" w:space="0" w:color="auto"/>
              <w:right w:val="single" w:sz="4" w:space="0" w:color="auto"/>
            </w:tcBorders>
          </w:tcPr>
          <w:p w14:paraId="52C401C7"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448517E5" w14:textId="77777777" w:rsidR="00C61245" w:rsidRPr="001C080E" w:rsidRDefault="00C61245" w:rsidP="00C61245">
            <w:pPr>
              <w:rPr>
                <w:rFonts w:cs="Tahoma"/>
              </w:rPr>
            </w:pPr>
          </w:p>
        </w:tc>
      </w:tr>
      <w:tr w:rsidR="001C080E" w:rsidRPr="001C080E" w14:paraId="4CBB7D0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0944F08" w14:textId="77777777" w:rsidR="00C61245" w:rsidRPr="001C080E" w:rsidRDefault="00C61245" w:rsidP="00C61245">
            <w:pPr>
              <w:tabs>
                <w:tab w:val="num" w:pos="864"/>
              </w:tabs>
              <w:rPr>
                <w:rFonts w:cs="Tahoma"/>
                <w:sz w:val="20"/>
                <w:szCs w:val="20"/>
              </w:rPr>
            </w:pPr>
            <w:bookmarkStart w:id="2288" w:name="_Toc445304625"/>
            <w:bookmarkStart w:id="2289" w:name="_Toc445376163"/>
            <w:bookmarkStart w:id="2290" w:name="_Toc449083644"/>
            <w:bookmarkStart w:id="2291" w:name="_Toc454367855"/>
            <w:bookmarkEnd w:id="2288"/>
            <w:bookmarkEnd w:id="2289"/>
            <w:bookmarkEnd w:id="2290"/>
            <w:bookmarkEnd w:id="2291"/>
            <w:r w:rsidRPr="001C080E">
              <w:rPr>
                <w:rFonts w:cs="Tahoma"/>
                <w:sz w:val="20"/>
                <w:szCs w:val="20"/>
              </w:rPr>
              <w:t>9.</w:t>
            </w:r>
            <w:r w:rsidRPr="001C080E">
              <w:rPr>
                <w:rFonts w:cs="Tahoma"/>
                <w:sz w:val="20"/>
                <w:szCs w:val="20"/>
                <w:lang w:val="en-US"/>
              </w:rPr>
              <w:t>6</w:t>
            </w:r>
          </w:p>
        </w:tc>
        <w:tc>
          <w:tcPr>
            <w:tcW w:w="1460" w:type="pct"/>
            <w:tcBorders>
              <w:top w:val="single" w:sz="4" w:space="0" w:color="auto"/>
              <w:left w:val="single" w:sz="4" w:space="0" w:color="auto"/>
              <w:bottom w:val="single" w:sz="4" w:space="0" w:color="auto"/>
              <w:right w:val="single" w:sz="4" w:space="0" w:color="auto"/>
            </w:tcBorders>
            <w:vAlign w:val="center"/>
          </w:tcPr>
          <w:p w14:paraId="44A8B136" w14:textId="77777777" w:rsidR="00C61245" w:rsidRPr="001C080E" w:rsidRDefault="00C61245" w:rsidP="00C61245">
            <w:pPr>
              <w:rPr>
                <w:rFonts w:cs="Tahoma"/>
                <w:sz w:val="20"/>
                <w:szCs w:val="20"/>
              </w:rPr>
            </w:pPr>
            <w:r w:rsidRPr="001C080E">
              <w:rPr>
                <w:rFonts w:cs="Tahoma"/>
                <w:sz w:val="20"/>
                <w:szCs w:val="20"/>
              </w:rPr>
              <w:t>Contrast Ratio</w:t>
            </w:r>
          </w:p>
        </w:tc>
        <w:tc>
          <w:tcPr>
            <w:tcW w:w="1149" w:type="pct"/>
            <w:tcBorders>
              <w:top w:val="single" w:sz="4" w:space="0" w:color="auto"/>
              <w:left w:val="single" w:sz="4" w:space="0" w:color="auto"/>
              <w:bottom w:val="single" w:sz="4" w:space="0" w:color="auto"/>
              <w:right w:val="single" w:sz="4" w:space="0" w:color="auto"/>
            </w:tcBorders>
            <w:vAlign w:val="center"/>
          </w:tcPr>
          <w:p w14:paraId="16A32D27" w14:textId="77777777" w:rsidR="00C61245" w:rsidRPr="001C080E" w:rsidRDefault="00C61245" w:rsidP="00C61245">
            <w:pPr>
              <w:rPr>
                <w:rFonts w:cs="Tahoma"/>
                <w:sz w:val="20"/>
                <w:szCs w:val="20"/>
              </w:rPr>
            </w:pPr>
            <w:r w:rsidRPr="001C080E">
              <w:rPr>
                <w:rFonts w:cs="Tahoma"/>
                <w:sz w:val="20"/>
                <w:szCs w:val="20"/>
              </w:rPr>
              <w:t>≥ 1000:1</w:t>
            </w:r>
          </w:p>
        </w:tc>
        <w:tc>
          <w:tcPr>
            <w:tcW w:w="851" w:type="pct"/>
            <w:tcBorders>
              <w:top w:val="single" w:sz="4" w:space="0" w:color="auto"/>
              <w:left w:val="single" w:sz="4" w:space="0" w:color="auto"/>
              <w:bottom w:val="single" w:sz="4" w:space="0" w:color="auto"/>
              <w:right w:val="single" w:sz="4" w:space="0" w:color="auto"/>
            </w:tcBorders>
          </w:tcPr>
          <w:p w14:paraId="0D07DE0E"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01DE6AFF" w14:textId="77777777" w:rsidR="00C61245" w:rsidRPr="001C080E" w:rsidRDefault="00C61245" w:rsidP="00C61245">
            <w:pPr>
              <w:rPr>
                <w:rFonts w:cs="Tahoma"/>
              </w:rPr>
            </w:pPr>
          </w:p>
        </w:tc>
      </w:tr>
      <w:tr w:rsidR="001C080E" w:rsidRPr="001C080E" w14:paraId="543D104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FB908FB" w14:textId="77777777" w:rsidR="00C61245" w:rsidRPr="001C080E" w:rsidRDefault="00C61245" w:rsidP="00C61245">
            <w:pPr>
              <w:tabs>
                <w:tab w:val="num" w:pos="864"/>
              </w:tabs>
              <w:rPr>
                <w:rFonts w:cs="Tahoma"/>
                <w:sz w:val="20"/>
                <w:szCs w:val="20"/>
              </w:rPr>
            </w:pPr>
            <w:bookmarkStart w:id="2292" w:name="_Toc445304626"/>
            <w:bookmarkStart w:id="2293" w:name="_Toc445376164"/>
            <w:bookmarkStart w:id="2294" w:name="_Toc449083645"/>
            <w:bookmarkStart w:id="2295" w:name="_Toc454367856"/>
            <w:bookmarkStart w:id="2296" w:name="_Toc445304627"/>
            <w:bookmarkStart w:id="2297" w:name="_Toc445376165"/>
            <w:bookmarkStart w:id="2298" w:name="_Toc449083646"/>
            <w:bookmarkStart w:id="2299" w:name="_Toc454367857"/>
            <w:bookmarkStart w:id="2300" w:name="_Toc445304632"/>
            <w:bookmarkStart w:id="2301" w:name="_Toc445376170"/>
            <w:bookmarkStart w:id="2302" w:name="_Toc449083651"/>
            <w:bookmarkStart w:id="2303" w:name="_Toc454367862"/>
            <w:bookmarkEnd w:id="2292"/>
            <w:bookmarkEnd w:id="2293"/>
            <w:bookmarkEnd w:id="2294"/>
            <w:bookmarkEnd w:id="2295"/>
            <w:bookmarkEnd w:id="2296"/>
            <w:bookmarkEnd w:id="2297"/>
            <w:bookmarkEnd w:id="2298"/>
            <w:bookmarkEnd w:id="2299"/>
            <w:bookmarkEnd w:id="2300"/>
            <w:bookmarkEnd w:id="2301"/>
            <w:bookmarkEnd w:id="2302"/>
            <w:bookmarkEnd w:id="2303"/>
            <w:r w:rsidRPr="001C080E">
              <w:rPr>
                <w:rFonts w:cs="Tahoma"/>
                <w:sz w:val="20"/>
                <w:szCs w:val="20"/>
              </w:rPr>
              <w:t>9.</w:t>
            </w:r>
            <w:r w:rsidRPr="001C080E">
              <w:rPr>
                <w:rFonts w:cs="Tahoma"/>
                <w:sz w:val="20"/>
                <w:szCs w:val="20"/>
                <w:lang w:val="en-US"/>
              </w:rPr>
              <w:t>7</w:t>
            </w:r>
          </w:p>
        </w:tc>
        <w:tc>
          <w:tcPr>
            <w:tcW w:w="1460" w:type="pct"/>
            <w:tcBorders>
              <w:top w:val="single" w:sz="4" w:space="0" w:color="auto"/>
              <w:left w:val="single" w:sz="4" w:space="0" w:color="auto"/>
              <w:bottom w:val="single" w:sz="4" w:space="0" w:color="auto"/>
              <w:right w:val="single" w:sz="4" w:space="0" w:color="auto"/>
            </w:tcBorders>
            <w:vAlign w:val="center"/>
          </w:tcPr>
          <w:p w14:paraId="089A6AF1" w14:textId="77777777" w:rsidR="00C61245" w:rsidRPr="001C080E" w:rsidRDefault="00C61245" w:rsidP="00C61245">
            <w:pPr>
              <w:rPr>
                <w:rFonts w:cs="Tahoma"/>
                <w:sz w:val="20"/>
                <w:szCs w:val="20"/>
              </w:rPr>
            </w:pPr>
            <w:r w:rsidRPr="001C080E">
              <w:rPr>
                <w:rFonts w:cs="Tahoma"/>
                <w:sz w:val="20"/>
                <w:szCs w:val="20"/>
              </w:rPr>
              <w:t>Color Support</w:t>
            </w:r>
          </w:p>
        </w:tc>
        <w:tc>
          <w:tcPr>
            <w:tcW w:w="1149" w:type="pct"/>
            <w:tcBorders>
              <w:top w:val="single" w:sz="4" w:space="0" w:color="auto"/>
              <w:left w:val="single" w:sz="4" w:space="0" w:color="auto"/>
              <w:bottom w:val="single" w:sz="4" w:space="0" w:color="auto"/>
              <w:right w:val="single" w:sz="4" w:space="0" w:color="auto"/>
            </w:tcBorders>
            <w:vAlign w:val="center"/>
          </w:tcPr>
          <w:p w14:paraId="2705464A" w14:textId="77777777" w:rsidR="00C61245" w:rsidRPr="001C080E" w:rsidRDefault="00C61245" w:rsidP="00C61245">
            <w:pPr>
              <w:rPr>
                <w:rFonts w:cs="Tahoma"/>
                <w:sz w:val="20"/>
                <w:szCs w:val="20"/>
              </w:rPr>
            </w:pPr>
            <w:r w:rsidRPr="001C080E">
              <w:rPr>
                <w:rFonts w:cs="Tahoma"/>
                <w:sz w:val="20"/>
                <w:szCs w:val="20"/>
              </w:rPr>
              <w:t xml:space="preserve">≥ 16.7M </w:t>
            </w:r>
          </w:p>
        </w:tc>
        <w:tc>
          <w:tcPr>
            <w:tcW w:w="851" w:type="pct"/>
            <w:tcBorders>
              <w:top w:val="single" w:sz="4" w:space="0" w:color="auto"/>
              <w:left w:val="single" w:sz="4" w:space="0" w:color="auto"/>
              <w:bottom w:val="single" w:sz="4" w:space="0" w:color="auto"/>
              <w:right w:val="single" w:sz="4" w:space="0" w:color="auto"/>
            </w:tcBorders>
          </w:tcPr>
          <w:p w14:paraId="10665B34"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41C596F5" w14:textId="77777777" w:rsidR="00C61245" w:rsidRPr="001C080E" w:rsidRDefault="00C61245" w:rsidP="00C61245">
            <w:pPr>
              <w:rPr>
                <w:rFonts w:cs="Tahoma"/>
              </w:rPr>
            </w:pPr>
          </w:p>
        </w:tc>
      </w:tr>
      <w:tr w:rsidR="001C080E" w:rsidRPr="005025D3" w14:paraId="7A9B3E5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5A5E3AF" w14:textId="77777777" w:rsidR="00C61245" w:rsidRPr="001C080E" w:rsidRDefault="00C61245" w:rsidP="00C61245">
            <w:pPr>
              <w:tabs>
                <w:tab w:val="num" w:pos="864"/>
              </w:tabs>
              <w:rPr>
                <w:rFonts w:cs="Tahoma"/>
                <w:sz w:val="20"/>
                <w:szCs w:val="20"/>
              </w:rPr>
            </w:pPr>
            <w:bookmarkStart w:id="2304" w:name="_Toc445304633"/>
            <w:bookmarkStart w:id="2305" w:name="_Toc445376171"/>
            <w:bookmarkStart w:id="2306" w:name="_Toc449083652"/>
            <w:bookmarkStart w:id="2307" w:name="_Toc454367863"/>
            <w:bookmarkEnd w:id="2304"/>
            <w:bookmarkEnd w:id="2305"/>
            <w:bookmarkEnd w:id="2306"/>
            <w:bookmarkEnd w:id="2307"/>
            <w:r w:rsidRPr="001C080E">
              <w:rPr>
                <w:rFonts w:cs="Tahoma"/>
                <w:sz w:val="20"/>
                <w:szCs w:val="20"/>
              </w:rPr>
              <w:t>9.</w:t>
            </w:r>
            <w:r w:rsidRPr="001C080E">
              <w:rPr>
                <w:rFonts w:cs="Tahoma"/>
                <w:sz w:val="20"/>
                <w:szCs w:val="20"/>
                <w:lang w:val="en-US"/>
              </w:rPr>
              <w:t>8</w:t>
            </w:r>
          </w:p>
        </w:tc>
        <w:tc>
          <w:tcPr>
            <w:tcW w:w="1460" w:type="pct"/>
            <w:tcBorders>
              <w:top w:val="single" w:sz="4" w:space="0" w:color="auto"/>
              <w:left w:val="single" w:sz="4" w:space="0" w:color="auto"/>
              <w:bottom w:val="single" w:sz="4" w:space="0" w:color="auto"/>
              <w:right w:val="single" w:sz="4" w:space="0" w:color="auto"/>
            </w:tcBorders>
            <w:vAlign w:val="center"/>
          </w:tcPr>
          <w:p w14:paraId="081C8865" w14:textId="77777777" w:rsidR="00C61245" w:rsidRPr="001C080E" w:rsidRDefault="00C61245" w:rsidP="00C61245">
            <w:pPr>
              <w:rPr>
                <w:rFonts w:cs="Tahoma"/>
                <w:sz w:val="20"/>
                <w:szCs w:val="20"/>
              </w:rPr>
            </w:pPr>
            <w:r w:rsidRPr="001C080E">
              <w:rPr>
                <w:rFonts w:cs="Tahoma"/>
                <w:sz w:val="20"/>
                <w:szCs w:val="20"/>
              </w:rPr>
              <w:t>Είσοδος σήματος</w:t>
            </w:r>
          </w:p>
        </w:tc>
        <w:tc>
          <w:tcPr>
            <w:tcW w:w="1149" w:type="pct"/>
            <w:tcBorders>
              <w:top w:val="single" w:sz="4" w:space="0" w:color="auto"/>
              <w:left w:val="single" w:sz="4" w:space="0" w:color="auto"/>
              <w:bottom w:val="single" w:sz="4" w:space="0" w:color="auto"/>
              <w:right w:val="single" w:sz="4" w:space="0" w:color="auto"/>
            </w:tcBorders>
            <w:vAlign w:val="center"/>
          </w:tcPr>
          <w:p w14:paraId="49A939AC"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51" w:type="pct"/>
            <w:tcBorders>
              <w:top w:val="single" w:sz="4" w:space="0" w:color="auto"/>
              <w:left w:val="single" w:sz="4" w:space="0" w:color="auto"/>
              <w:bottom w:val="single" w:sz="4" w:space="0" w:color="auto"/>
              <w:right w:val="single" w:sz="4" w:space="0" w:color="auto"/>
            </w:tcBorders>
          </w:tcPr>
          <w:p w14:paraId="7C16510D" w14:textId="77777777" w:rsidR="00C61245" w:rsidRPr="001C080E" w:rsidRDefault="00C61245" w:rsidP="00C61245">
            <w:pPr>
              <w:rPr>
                <w:rFonts w:cs="Tahoma"/>
                <w:sz w:val="20"/>
                <w:szCs w:val="20"/>
                <w:lang w:val="el-GR"/>
              </w:rPr>
            </w:pPr>
          </w:p>
        </w:tc>
        <w:tc>
          <w:tcPr>
            <w:tcW w:w="991" w:type="pct"/>
            <w:tcBorders>
              <w:top w:val="single" w:sz="4" w:space="0" w:color="auto"/>
              <w:left w:val="single" w:sz="4" w:space="0" w:color="auto"/>
              <w:bottom w:val="single" w:sz="4" w:space="0" w:color="auto"/>
              <w:right w:val="single" w:sz="4" w:space="0" w:color="auto"/>
            </w:tcBorders>
          </w:tcPr>
          <w:p w14:paraId="7F304A31" w14:textId="77777777" w:rsidR="00C61245" w:rsidRPr="001C080E" w:rsidRDefault="00C61245" w:rsidP="00C61245">
            <w:pPr>
              <w:rPr>
                <w:rFonts w:cs="Tahoma"/>
                <w:lang w:val="el-GR"/>
              </w:rPr>
            </w:pPr>
          </w:p>
        </w:tc>
      </w:tr>
      <w:tr w:rsidR="001C080E" w:rsidRPr="005025D3" w14:paraId="645C25B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0B3C29C" w14:textId="77777777" w:rsidR="00C61245" w:rsidRPr="001C080E" w:rsidRDefault="00C61245" w:rsidP="00C61245">
            <w:pPr>
              <w:tabs>
                <w:tab w:val="num" w:pos="864"/>
              </w:tabs>
              <w:rPr>
                <w:rFonts w:cs="Tahoma"/>
                <w:sz w:val="20"/>
                <w:szCs w:val="20"/>
              </w:rPr>
            </w:pPr>
            <w:bookmarkStart w:id="2308" w:name="_Toc445304634"/>
            <w:bookmarkStart w:id="2309" w:name="_Toc445376172"/>
            <w:bookmarkStart w:id="2310" w:name="_Toc449083653"/>
            <w:bookmarkStart w:id="2311" w:name="_Toc454367864"/>
            <w:bookmarkEnd w:id="2308"/>
            <w:bookmarkEnd w:id="2309"/>
            <w:bookmarkEnd w:id="2310"/>
            <w:bookmarkEnd w:id="2311"/>
            <w:r w:rsidRPr="001C080E">
              <w:rPr>
                <w:rFonts w:cs="Tahoma"/>
                <w:sz w:val="20"/>
                <w:szCs w:val="20"/>
              </w:rPr>
              <w:t>9.</w:t>
            </w:r>
            <w:r w:rsidRPr="001C080E">
              <w:rPr>
                <w:rFonts w:cs="Tahoma"/>
                <w:sz w:val="20"/>
                <w:szCs w:val="20"/>
                <w:lang w:val="en-US"/>
              </w:rPr>
              <w:t>9</w:t>
            </w:r>
          </w:p>
        </w:tc>
        <w:tc>
          <w:tcPr>
            <w:tcW w:w="1460" w:type="pct"/>
            <w:tcBorders>
              <w:top w:val="single" w:sz="4" w:space="0" w:color="auto"/>
              <w:left w:val="single" w:sz="4" w:space="0" w:color="auto"/>
              <w:bottom w:val="single" w:sz="4" w:space="0" w:color="auto"/>
              <w:right w:val="single" w:sz="4" w:space="0" w:color="auto"/>
            </w:tcBorders>
            <w:vAlign w:val="center"/>
          </w:tcPr>
          <w:p w14:paraId="7B3DB242" w14:textId="77777777" w:rsidR="00C61245" w:rsidRPr="001C080E" w:rsidRDefault="00C61245" w:rsidP="00C61245">
            <w:pPr>
              <w:rPr>
                <w:rFonts w:cs="Tahoma"/>
                <w:sz w:val="20"/>
                <w:szCs w:val="20"/>
              </w:rPr>
            </w:pPr>
            <w:r w:rsidRPr="001C080E">
              <w:rPr>
                <w:rFonts w:cs="Tahoma"/>
                <w:sz w:val="20"/>
                <w:szCs w:val="20"/>
              </w:rPr>
              <w:t>Προσφερόμενα καλώδια σήματος</w:t>
            </w:r>
          </w:p>
        </w:tc>
        <w:tc>
          <w:tcPr>
            <w:tcW w:w="1149" w:type="pct"/>
            <w:tcBorders>
              <w:top w:val="single" w:sz="4" w:space="0" w:color="auto"/>
              <w:left w:val="single" w:sz="4" w:space="0" w:color="auto"/>
              <w:bottom w:val="single" w:sz="4" w:space="0" w:color="auto"/>
              <w:right w:val="single" w:sz="4" w:space="0" w:color="auto"/>
            </w:tcBorders>
            <w:vAlign w:val="center"/>
          </w:tcPr>
          <w:p w14:paraId="08EC9B25"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51" w:type="pct"/>
            <w:tcBorders>
              <w:top w:val="single" w:sz="4" w:space="0" w:color="auto"/>
              <w:left w:val="single" w:sz="4" w:space="0" w:color="auto"/>
              <w:bottom w:val="single" w:sz="4" w:space="0" w:color="auto"/>
              <w:right w:val="single" w:sz="4" w:space="0" w:color="auto"/>
            </w:tcBorders>
          </w:tcPr>
          <w:p w14:paraId="78089602" w14:textId="77777777" w:rsidR="00C61245" w:rsidRPr="001C080E" w:rsidRDefault="00C61245" w:rsidP="00C61245">
            <w:pPr>
              <w:rPr>
                <w:rFonts w:cs="Tahoma"/>
                <w:sz w:val="20"/>
                <w:szCs w:val="20"/>
                <w:lang w:val="el-GR"/>
              </w:rPr>
            </w:pPr>
          </w:p>
        </w:tc>
        <w:tc>
          <w:tcPr>
            <w:tcW w:w="991" w:type="pct"/>
            <w:tcBorders>
              <w:top w:val="single" w:sz="4" w:space="0" w:color="auto"/>
              <w:left w:val="single" w:sz="4" w:space="0" w:color="auto"/>
              <w:bottom w:val="single" w:sz="4" w:space="0" w:color="auto"/>
              <w:right w:val="single" w:sz="4" w:space="0" w:color="auto"/>
            </w:tcBorders>
          </w:tcPr>
          <w:p w14:paraId="7C6FB413" w14:textId="77777777" w:rsidR="00C61245" w:rsidRPr="001C080E" w:rsidRDefault="00C61245" w:rsidP="00C61245">
            <w:pPr>
              <w:rPr>
                <w:rFonts w:cs="Tahoma"/>
                <w:lang w:val="el-GR"/>
              </w:rPr>
            </w:pPr>
          </w:p>
        </w:tc>
      </w:tr>
      <w:tr w:rsidR="001C080E" w:rsidRPr="001C080E" w14:paraId="62E46C7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E202EE8" w14:textId="77777777" w:rsidR="00C61245" w:rsidRPr="001C080E" w:rsidRDefault="00C61245" w:rsidP="00C61245">
            <w:pPr>
              <w:tabs>
                <w:tab w:val="num" w:pos="864"/>
              </w:tabs>
              <w:rPr>
                <w:rFonts w:cs="Tahoma"/>
                <w:sz w:val="20"/>
                <w:szCs w:val="20"/>
              </w:rPr>
            </w:pPr>
            <w:bookmarkStart w:id="2312" w:name="_Toc445304635"/>
            <w:bookmarkStart w:id="2313" w:name="_Toc445376173"/>
            <w:bookmarkStart w:id="2314" w:name="_Toc449083654"/>
            <w:bookmarkStart w:id="2315" w:name="_Toc454367865"/>
            <w:bookmarkEnd w:id="2312"/>
            <w:bookmarkEnd w:id="2313"/>
            <w:bookmarkEnd w:id="2314"/>
            <w:bookmarkEnd w:id="2315"/>
            <w:r w:rsidRPr="001C080E">
              <w:rPr>
                <w:rFonts w:cs="Tahoma"/>
                <w:sz w:val="20"/>
                <w:szCs w:val="20"/>
              </w:rPr>
              <w:t>9.1</w:t>
            </w:r>
            <w:r w:rsidRPr="001C080E">
              <w:rPr>
                <w:rFonts w:cs="Tahoma"/>
                <w:sz w:val="20"/>
                <w:szCs w:val="20"/>
                <w:lang w:val="en-US"/>
              </w:rPr>
              <w:t>0</w:t>
            </w:r>
          </w:p>
        </w:tc>
        <w:tc>
          <w:tcPr>
            <w:tcW w:w="1460" w:type="pct"/>
            <w:tcBorders>
              <w:top w:val="single" w:sz="4" w:space="0" w:color="auto"/>
              <w:left w:val="single" w:sz="4" w:space="0" w:color="auto"/>
              <w:bottom w:val="single" w:sz="4" w:space="0" w:color="auto"/>
              <w:right w:val="single" w:sz="4" w:space="0" w:color="auto"/>
            </w:tcBorders>
            <w:vAlign w:val="center"/>
          </w:tcPr>
          <w:p w14:paraId="73B4480E" w14:textId="77777777" w:rsidR="00C61245" w:rsidRPr="001C080E" w:rsidRDefault="00C61245" w:rsidP="00C61245">
            <w:pPr>
              <w:rPr>
                <w:rFonts w:cs="Tahoma"/>
                <w:sz w:val="20"/>
                <w:szCs w:val="20"/>
              </w:rPr>
            </w:pPr>
            <w:r w:rsidRPr="001C080E">
              <w:rPr>
                <w:rFonts w:cs="Tahoma"/>
                <w:sz w:val="20"/>
                <w:szCs w:val="20"/>
              </w:rPr>
              <w:t xml:space="preserve"> Energy Star</w:t>
            </w:r>
          </w:p>
        </w:tc>
        <w:tc>
          <w:tcPr>
            <w:tcW w:w="1149" w:type="pct"/>
            <w:tcBorders>
              <w:top w:val="single" w:sz="4" w:space="0" w:color="auto"/>
              <w:left w:val="single" w:sz="4" w:space="0" w:color="auto"/>
              <w:bottom w:val="single" w:sz="4" w:space="0" w:color="auto"/>
              <w:right w:val="single" w:sz="4" w:space="0" w:color="auto"/>
            </w:tcBorders>
            <w:vAlign w:val="center"/>
          </w:tcPr>
          <w:p w14:paraId="663D2FC1"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45DE3E4"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30FC876F" w14:textId="77777777" w:rsidR="00C61245" w:rsidRPr="001C080E" w:rsidRDefault="00C61245" w:rsidP="00C61245">
            <w:pPr>
              <w:rPr>
                <w:rFonts w:cs="Tahoma"/>
              </w:rPr>
            </w:pPr>
          </w:p>
        </w:tc>
      </w:tr>
      <w:tr w:rsidR="001C080E" w:rsidRPr="001C080E" w14:paraId="0D397492"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022D5F8" w14:textId="77777777" w:rsidR="00C61245" w:rsidRPr="001C080E" w:rsidRDefault="00C61245" w:rsidP="00C61245">
            <w:pPr>
              <w:rPr>
                <w:rFonts w:cs="Tahoma"/>
                <w:b/>
              </w:rPr>
            </w:pPr>
            <w:bookmarkStart w:id="2316" w:name="_Toc445304636"/>
            <w:bookmarkStart w:id="2317" w:name="_Toc445376174"/>
            <w:bookmarkStart w:id="2318" w:name="_Toc449083655"/>
            <w:bookmarkStart w:id="2319" w:name="_Toc454367866"/>
            <w:bookmarkStart w:id="2320" w:name="_Toc445304637"/>
            <w:bookmarkStart w:id="2321" w:name="_Toc445376175"/>
            <w:bookmarkStart w:id="2322" w:name="_Toc449083656"/>
            <w:bookmarkStart w:id="2323" w:name="_Toc454367867"/>
            <w:bookmarkEnd w:id="2316"/>
            <w:bookmarkEnd w:id="2317"/>
            <w:bookmarkEnd w:id="2318"/>
            <w:bookmarkEnd w:id="2319"/>
            <w:bookmarkEnd w:id="2320"/>
            <w:bookmarkEnd w:id="2321"/>
            <w:bookmarkEnd w:id="2322"/>
            <w:bookmarkEnd w:id="2323"/>
            <w:r w:rsidRPr="001C080E">
              <w:rPr>
                <w:rFonts w:cs="Tahoma"/>
                <w:b/>
              </w:rPr>
              <w:t>10</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3776DC7" w14:textId="77777777" w:rsidR="00C61245" w:rsidRPr="001C080E" w:rsidRDefault="00C61245" w:rsidP="00C61245">
            <w:pPr>
              <w:rPr>
                <w:rFonts w:cs="Tahoma"/>
                <w:b/>
                <w:sz w:val="20"/>
                <w:szCs w:val="20"/>
              </w:rPr>
            </w:pPr>
            <w:r w:rsidRPr="001C080E">
              <w:rPr>
                <w:rFonts w:cs="Tahoma"/>
                <w:b/>
                <w:sz w:val="20"/>
                <w:szCs w:val="20"/>
              </w:rPr>
              <w:t>Εγγύηση</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7BB2750"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1DFEE80"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CD4E17" w14:textId="77777777" w:rsidR="00C61245" w:rsidRPr="001C080E" w:rsidRDefault="00C61245" w:rsidP="00C61245">
            <w:pPr>
              <w:rPr>
                <w:rFonts w:cs="Tahoma"/>
                <w:b/>
              </w:rPr>
            </w:pPr>
          </w:p>
        </w:tc>
      </w:tr>
      <w:tr w:rsidR="00C61245" w:rsidRPr="001C080E" w14:paraId="0221A8C5"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7039AF96" w14:textId="77777777" w:rsidR="00C61245" w:rsidRPr="001C080E" w:rsidRDefault="00C61245" w:rsidP="00C61245">
            <w:pPr>
              <w:tabs>
                <w:tab w:val="num" w:pos="864"/>
              </w:tabs>
              <w:rPr>
                <w:rFonts w:cs="Tahoma"/>
                <w:sz w:val="20"/>
                <w:szCs w:val="20"/>
              </w:rPr>
            </w:pPr>
            <w:bookmarkStart w:id="2324" w:name="_Toc445304643"/>
            <w:bookmarkStart w:id="2325" w:name="_Toc445376181"/>
            <w:bookmarkStart w:id="2326" w:name="_Toc449083662"/>
            <w:bookmarkStart w:id="2327" w:name="_Toc454367873"/>
            <w:bookmarkEnd w:id="2324"/>
            <w:bookmarkEnd w:id="2325"/>
            <w:bookmarkEnd w:id="2326"/>
            <w:bookmarkEnd w:id="2327"/>
            <w:r w:rsidRPr="001C080E">
              <w:rPr>
                <w:rFonts w:cs="Tahoma"/>
                <w:sz w:val="20"/>
                <w:szCs w:val="20"/>
              </w:rPr>
              <w:t>10.1</w:t>
            </w:r>
          </w:p>
        </w:tc>
        <w:tc>
          <w:tcPr>
            <w:tcW w:w="1460" w:type="pct"/>
            <w:tcBorders>
              <w:top w:val="single" w:sz="4" w:space="0" w:color="auto"/>
              <w:left w:val="single" w:sz="4" w:space="0" w:color="auto"/>
              <w:bottom w:val="single" w:sz="4" w:space="0" w:color="auto"/>
              <w:right w:val="single" w:sz="4" w:space="0" w:color="auto"/>
            </w:tcBorders>
          </w:tcPr>
          <w:p w14:paraId="70120507" w14:textId="77777777" w:rsidR="00C61245" w:rsidRPr="001C080E" w:rsidRDefault="00C61245" w:rsidP="00C61245">
            <w:pPr>
              <w:rPr>
                <w:rFonts w:cs="Tahoma"/>
                <w:sz w:val="20"/>
                <w:szCs w:val="20"/>
              </w:rPr>
            </w:pPr>
            <w:r w:rsidRPr="001C080E">
              <w:rPr>
                <w:rFonts w:cs="Tahoma"/>
                <w:sz w:val="20"/>
                <w:szCs w:val="20"/>
              </w:rPr>
              <w:t>Εγγύηση</w:t>
            </w:r>
          </w:p>
        </w:tc>
        <w:tc>
          <w:tcPr>
            <w:tcW w:w="1149" w:type="pct"/>
            <w:tcBorders>
              <w:top w:val="single" w:sz="4" w:space="0" w:color="auto"/>
              <w:left w:val="single" w:sz="4" w:space="0" w:color="auto"/>
              <w:bottom w:val="single" w:sz="4" w:space="0" w:color="auto"/>
              <w:right w:val="single" w:sz="4" w:space="0" w:color="auto"/>
            </w:tcBorders>
            <w:shd w:val="clear" w:color="auto" w:fill="auto"/>
          </w:tcPr>
          <w:p w14:paraId="7E57DA4C" w14:textId="77777777" w:rsidR="00C61245" w:rsidRPr="001C080E" w:rsidRDefault="00C61245" w:rsidP="00C61245">
            <w:pPr>
              <w:rPr>
                <w:rFonts w:cs="Tahoma"/>
                <w:sz w:val="20"/>
                <w:szCs w:val="20"/>
              </w:rPr>
            </w:pPr>
            <w:r w:rsidRPr="001C080E">
              <w:rPr>
                <w:rFonts w:cs="Tahoma"/>
                <w:sz w:val="20"/>
                <w:szCs w:val="20"/>
              </w:rPr>
              <w:t>≥ 3 έτη</w:t>
            </w:r>
          </w:p>
        </w:tc>
        <w:tc>
          <w:tcPr>
            <w:tcW w:w="851" w:type="pct"/>
            <w:tcBorders>
              <w:top w:val="single" w:sz="4" w:space="0" w:color="auto"/>
              <w:left w:val="single" w:sz="4" w:space="0" w:color="auto"/>
              <w:bottom w:val="single" w:sz="4" w:space="0" w:color="auto"/>
              <w:right w:val="single" w:sz="4" w:space="0" w:color="auto"/>
            </w:tcBorders>
          </w:tcPr>
          <w:p w14:paraId="0B5E801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36483D0" w14:textId="77777777" w:rsidR="00C61245" w:rsidRPr="001C080E" w:rsidRDefault="00C61245" w:rsidP="00C61245">
            <w:pPr>
              <w:rPr>
                <w:rFonts w:cs="Tahoma"/>
              </w:rPr>
            </w:pPr>
          </w:p>
        </w:tc>
      </w:tr>
    </w:tbl>
    <w:p w14:paraId="605437C0" w14:textId="77777777" w:rsidR="00C61245" w:rsidRPr="001C080E" w:rsidRDefault="00C61245" w:rsidP="00C61245">
      <w:pPr>
        <w:rPr>
          <w:rFonts w:cs="Tahoma"/>
        </w:rPr>
      </w:pPr>
    </w:p>
    <w:p w14:paraId="19EBA4B6" w14:textId="77777777" w:rsidR="00C61245" w:rsidRPr="001C080E" w:rsidRDefault="00C61245" w:rsidP="00D6789E">
      <w:pPr>
        <w:pStyle w:val="3"/>
        <w:numPr>
          <w:ilvl w:val="1"/>
          <w:numId w:val="29"/>
        </w:numPr>
        <w:rPr>
          <w:rFonts w:ascii="Tahoma" w:hAnsi="Tahoma" w:cs="Tahoma"/>
        </w:rPr>
      </w:pPr>
      <w:bookmarkStart w:id="2328" w:name="_Toc43548911"/>
      <w:bookmarkStart w:id="2329" w:name="_Toc45141178"/>
      <w:bookmarkStart w:id="2330" w:name="_Toc52372768"/>
      <w:bookmarkStart w:id="2331" w:name="_Toc52373029"/>
      <w:bookmarkStart w:id="2332" w:name="_Toc92885265"/>
      <w:r w:rsidRPr="001C080E">
        <w:rPr>
          <w:rFonts w:ascii="Tahoma" w:hAnsi="Tahoma" w:cs="Tahoma"/>
        </w:rPr>
        <w:t>Φορητοί Σταθμοί Εργασίας</w:t>
      </w:r>
      <w:r w:rsidRPr="001C080E">
        <w:rPr>
          <w:rFonts w:ascii="Tahoma" w:hAnsi="Tahoma" w:cs="Tahoma"/>
          <w:lang w:val="en-US"/>
        </w:rPr>
        <w:t xml:space="preserve"> (Notebook)</w:t>
      </w:r>
      <w:bookmarkEnd w:id="2328"/>
      <w:bookmarkEnd w:id="2329"/>
      <w:bookmarkEnd w:id="2330"/>
      <w:bookmarkEnd w:id="2331"/>
      <w:bookmarkEnd w:id="2332"/>
    </w:p>
    <w:tbl>
      <w:tblPr>
        <w:tblW w:w="5212"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87"/>
        <w:gridCol w:w="3457"/>
        <w:gridCol w:w="1976"/>
        <w:gridCol w:w="1810"/>
        <w:gridCol w:w="1806"/>
      </w:tblGrid>
      <w:tr w:rsidR="001C080E" w:rsidRPr="001C080E" w14:paraId="19B4EAA0" w14:textId="77777777" w:rsidTr="00C61245">
        <w:trPr>
          <w:cantSplit/>
          <w:tblHeader/>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1A8A13" w14:textId="77777777" w:rsidR="00C61245" w:rsidRPr="001C080E" w:rsidRDefault="00C61245" w:rsidP="00C61245">
            <w:pPr>
              <w:rPr>
                <w:rFonts w:cs="Tahoma"/>
                <w:b/>
              </w:rPr>
            </w:pPr>
            <w:r w:rsidRPr="001C080E">
              <w:rPr>
                <w:rFonts w:cs="Tahoma"/>
                <w:b/>
              </w:rPr>
              <w:t>Α/Α</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52FB7F9" w14:textId="77777777" w:rsidR="00C61245" w:rsidRPr="001C080E" w:rsidRDefault="00C61245" w:rsidP="00C61245">
            <w:pPr>
              <w:rPr>
                <w:rFonts w:cs="Tahoma"/>
                <w:b/>
              </w:rPr>
            </w:pPr>
            <w:r w:rsidRPr="001C080E">
              <w:rPr>
                <w:rFonts w:cs="Tahoma"/>
                <w:b/>
              </w:rPr>
              <w:t>ΧΑΡΑΚΤΗΡΙΣΤΙΚΟ</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B1805B" w14:textId="77777777" w:rsidR="00C61245" w:rsidRPr="001C080E" w:rsidRDefault="00C61245" w:rsidP="00C61245">
            <w:pPr>
              <w:rPr>
                <w:rFonts w:cs="Tahoma"/>
                <w:b/>
              </w:rPr>
            </w:pPr>
            <w:r w:rsidRPr="001C080E">
              <w:rPr>
                <w:rFonts w:cs="Tahoma"/>
                <w:b/>
              </w:rPr>
              <w:t>ΥΠΟΧΡΕΩΣΗ</w:t>
            </w: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E961468" w14:textId="77777777" w:rsidR="00C61245" w:rsidRPr="001C080E" w:rsidRDefault="00C61245" w:rsidP="00C61245">
            <w:pPr>
              <w:rPr>
                <w:rFonts w:cs="Tahoma"/>
                <w:b/>
              </w:rPr>
            </w:pPr>
            <w:r w:rsidRPr="001C080E">
              <w:rPr>
                <w:rFonts w:cs="Tahoma"/>
                <w:b/>
              </w:rPr>
              <w:t>ΑΠΑΝΤΗΣΗ</w:t>
            </w: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E99B4AB" w14:textId="77777777" w:rsidR="00C61245" w:rsidRPr="001C080E" w:rsidRDefault="00C61245" w:rsidP="00C61245">
            <w:pPr>
              <w:rPr>
                <w:rFonts w:cs="Tahoma"/>
                <w:b/>
              </w:rPr>
            </w:pPr>
            <w:r w:rsidRPr="001C080E">
              <w:rPr>
                <w:rFonts w:cs="Tahoma"/>
                <w:b/>
              </w:rPr>
              <w:t>ΠΑΡΑΠΟΜΠΗ</w:t>
            </w:r>
          </w:p>
        </w:tc>
      </w:tr>
      <w:tr w:rsidR="001C080E" w:rsidRPr="001C080E" w14:paraId="3C556F5F"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99C22F" w14:textId="77777777" w:rsidR="00C61245" w:rsidRPr="001C080E" w:rsidRDefault="00C61245" w:rsidP="00C61245">
            <w:pPr>
              <w:rPr>
                <w:rFonts w:cs="Tahoma"/>
                <w:b/>
              </w:rPr>
            </w:pPr>
            <w:r w:rsidRPr="001C080E">
              <w:rPr>
                <w:rFonts w:cs="Tahoma"/>
                <w:b/>
              </w:rPr>
              <w:t>1</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1BB588B" w14:textId="77777777" w:rsidR="00C61245" w:rsidRPr="001C080E" w:rsidRDefault="00C61245" w:rsidP="00C61245">
            <w:pPr>
              <w:rPr>
                <w:rFonts w:cs="Tahoma"/>
                <w:b/>
              </w:rPr>
            </w:pPr>
            <w:r w:rsidRPr="001C080E">
              <w:rPr>
                <w:rFonts w:cs="Tahoma"/>
                <w:b/>
              </w:rPr>
              <w:t>Γενικά</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B40B3AC"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39ABE6"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8444F0" w14:textId="77777777" w:rsidR="00C61245" w:rsidRPr="001C080E" w:rsidRDefault="00C61245" w:rsidP="00C61245">
            <w:pPr>
              <w:rPr>
                <w:rFonts w:cs="Tahoma"/>
                <w:b/>
              </w:rPr>
            </w:pPr>
          </w:p>
        </w:tc>
      </w:tr>
      <w:tr w:rsidR="001C080E" w:rsidRPr="001C080E" w14:paraId="4A78C94A"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49E7497" w14:textId="77777777" w:rsidR="00C61245" w:rsidRPr="001C080E" w:rsidRDefault="00C61245" w:rsidP="00C61245">
            <w:pPr>
              <w:tabs>
                <w:tab w:val="num" w:pos="864"/>
              </w:tabs>
              <w:rPr>
                <w:rFonts w:cs="Tahoma"/>
                <w:sz w:val="20"/>
                <w:szCs w:val="20"/>
              </w:rPr>
            </w:pPr>
            <w:r w:rsidRPr="001C080E">
              <w:rPr>
                <w:rFonts w:cs="Tahoma"/>
                <w:sz w:val="20"/>
                <w:szCs w:val="20"/>
              </w:rPr>
              <w:t>1.1</w:t>
            </w:r>
          </w:p>
        </w:tc>
        <w:tc>
          <w:tcPr>
            <w:tcW w:w="1722" w:type="pct"/>
            <w:tcBorders>
              <w:top w:val="single" w:sz="4" w:space="0" w:color="auto"/>
              <w:left w:val="single" w:sz="4" w:space="0" w:color="auto"/>
              <w:bottom w:val="single" w:sz="4" w:space="0" w:color="auto"/>
              <w:right w:val="single" w:sz="4" w:space="0" w:color="auto"/>
            </w:tcBorders>
          </w:tcPr>
          <w:p w14:paraId="3DEB9FF8" w14:textId="77777777" w:rsidR="00C61245" w:rsidRPr="001C080E" w:rsidRDefault="00C61245" w:rsidP="00C61245">
            <w:pPr>
              <w:tabs>
                <w:tab w:val="num" w:pos="864"/>
              </w:tabs>
              <w:rPr>
                <w:rFonts w:cs="Tahoma"/>
                <w:sz w:val="20"/>
                <w:szCs w:val="20"/>
              </w:rPr>
            </w:pPr>
            <w:r w:rsidRPr="001C080E">
              <w:rPr>
                <w:rFonts w:cs="Tahoma"/>
                <w:sz w:val="20"/>
                <w:szCs w:val="20"/>
              </w:rPr>
              <w:t>Κατασκευαστής - Να αναφερθεί</w:t>
            </w:r>
          </w:p>
        </w:tc>
        <w:tc>
          <w:tcPr>
            <w:tcW w:w="984" w:type="pct"/>
            <w:tcBorders>
              <w:top w:val="single" w:sz="4" w:space="0" w:color="auto"/>
              <w:left w:val="single" w:sz="4" w:space="0" w:color="auto"/>
              <w:bottom w:val="single" w:sz="4" w:space="0" w:color="auto"/>
              <w:right w:val="single" w:sz="4" w:space="0" w:color="auto"/>
            </w:tcBorders>
            <w:vAlign w:val="center"/>
          </w:tcPr>
          <w:p w14:paraId="1364C224"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1B7898C7"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C89B885" w14:textId="77777777" w:rsidR="00C61245" w:rsidRPr="001C080E" w:rsidRDefault="00C61245" w:rsidP="00C61245">
            <w:pPr>
              <w:tabs>
                <w:tab w:val="num" w:pos="864"/>
              </w:tabs>
              <w:rPr>
                <w:rFonts w:cs="Tahoma"/>
              </w:rPr>
            </w:pPr>
          </w:p>
        </w:tc>
      </w:tr>
      <w:tr w:rsidR="001C080E" w:rsidRPr="001C080E" w14:paraId="7C0340F2"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16CF0935" w14:textId="77777777" w:rsidR="00C61245" w:rsidRPr="001C080E" w:rsidRDefault="00C61245" w:rsidP="00C61245">
            <w:pPr>
              <w:tabs>
                <w:tab w:val="num" w:pos="864"/>
              </w:tabs>
              <w:rPr>
                <w:rFonts w:cs="Tahoma"/>
                <w:sz w:val="20"/>
                <w:szCs w:val="20"/>
              </w:rPr>
            </w:pPr>
            <w:r w:rsidRPr="001C080E">
              <w:rPr>
                <w:rFonts w:cs="Tahoma"/>
                <w:sz w:val="20"/>
                <w:szCs w:val="20"/>
              </w:rPr>
              <w:t>1.2</w:t>
            </w:r>
          </w:p>
        </w:tc>
        <w:tc>
          <w:tcPr>
            <w:tcW w:w="1722" w:type="pct"/>
            <w:tcBorders>
              <w:top w:val="single" w:sz="4" w:space="0" w:color="auto"/>
              <w:left w:val="single" w:sz="4" w:space="0" w:color="auto"/>
              <w:bottom w:val="single" w:sz="4" w:space="0" w:color="auto"/>
              <w:right w:val="single" w:sz="4" w:space="0" w:color="auto"/>
            </w:tcBorders>
          </w:tcPr>
          <w:p w14:paraId="1FA0EA42" w14:textId="77777777" w:rsidR="00C61245" w:rsidRPr="001C080E" w:rsidRDefault="00C61245" w:rsidP="00C61245">
            <w:pPr>
              <w:tabs>
                <w:tab w:val="num" w:pos="864"/>
              </w:tabs>
              <w:rPr>
                <w:rFonts w:cs="Tahoma"/>
                <w:sz w:val="20"/>
                <w:szCs w:val="20"/>
              </w:rPr>
            </w:pPr>
            <w:r w:rsidRPr="001C080E">
              <w:rPr>
                <w:rFonts w:cs="Tahoma"/>
                <w:sz w:val="20"/>
                <w:szCs w:val="20"/>
              </w:rPr>
              <w:t>Μοντέλο - Να αναφερθεί</w:t>
            </w:r>
          </w:p>
        </w:tc>
        <w:tc>
          <w:tcPr>
            <w:tcW w:w="984" w:type="pct"/>
            <w:tcBorders>
              <w:top w:val="single" w:sz="4" w:space="0" w:color="auto"/>
              <w:left w:val="single" w:sz="4" w:space="0" w:color="auto"/>
              <w:bottom w:val="single" w:sz="4" w:space="0" w:color="auto"/>
              <w:right w:val="single" w:sz="4" w:space="0" w:color="auto"/>
            </w:tcBorders>
            <w:vAlign w:val="center"/>
          </w:tcPr>
          <w:p w14:paraId="7B479BB2"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052D04F0"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B2315AC" w14:textId="77777777" w:rsidR="00C61245" w:rsidRPr="001C080E" w:rsidRDefault="00C61245" w:rsidP="00C61245">
            <w:pPr>
              <w:tabs>
                <w:tab w:val="num" w:pos="864"/>
              </w:tabs>
              <w:rPr>
                <w:rFonts w:cs="Tahoma"/>
              </w:rPr>
            </w:pPr>
          </w:p>
        </w:tc>
      </w:tr>
      <w:tr w:rsidR="001C080E" w:rsidRPr="001C080E" w14:paraId="2092CFD2"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23DF7F79" w14:textId="77777777" w:rsidR="00C61245" w:rsidRPr="001C080E" w:rsidRDefault="00C61245" w:rsidP="00C61245">
            <w:pPr>
              <w:tabs>
                <w:tab w:val="num" w:pos="864"/>
              </w:tabs>
              <w:rPr>
                <w:rFonts w:cs="Tahoma"/>
                <w:sz w:val="20"/>
                <w:szCs w:val="20"/>
              </w:rPr>
            </w:pPr>
            <w:r w:rsidRPr="001C080E">
              <w:rPr>
                <w:rFonts w:cs="Tahoma"/>
                <w:sz w:val="20"/>
                <w:szCs w:val="20"/>
              </w:rPr>
              <w:t>1.3</w:t>
            </w:r>
          </w:p>
        </w:tc>
        <w:tc>
          <w:tcPr>
            <w:tcW w:w="1722" w:type="pct"/>
            <w:tcBorders>
              <w:top w:val="single" w:sz="4" w:space="0" w:color="auto"/>
              <w:left w:val="single" w:sz="4" w:space="0" w:color="auto"/>
              <w:bottom w:val="single" w:sz="4" w:space="0" w:color="auto"/>
              <w:right w:val="single" w:sz="4" w:space="0" w:color="auto"/>
            </w:tcBorders>
          </w:tcPr>
          <w:p w14:paraId="502A0CAA" w14:textId="77777777" w:rsidR="00C61245" w:rsidRPr="001C080E" w:rsidRDefault="00C61245" w:rsidP="00C61245">
            <w:pPr>
              <w:tabs>
                <w:tab w:val="num" w:pos="864"/>
              </w:tabs>
              <w:rPr>
                <w:rFonts w:cs="Tahoma"/>
                <w:sz w:val="20"/>
                <w:szCs w:val="20"/>
              </w:rPr>
            </w:pPr>
            <w:r w:rsidRPr="001C080E">
              <w:rPr>
                <w:rFonts w:cs="Tahoma"/>
                <w:sz w:val="20"/>
                <w:szCs w:val="20"/>
              </w:rPr>
              <w:t>Αριθμός Μονάδων</w:t>
            </w:r>
          </w:p>
        </w:tc>
        <w:tc>
          <w:tcPr>
            <w:tcW w:w="984" w:type="pct"/>
            <w:tcBorders>
              <w:top w:val="single" w:sz="4" w:space="0" w:color="auto"/>
              <w:left w:val="single" w:sz="4" w:space="0" w:color="auto"/>
              <w:bottom w:val="single" w:sz="4" w:space="0" w:color="auto"/>
              <w:right w:val="single" w:sz="4" w:space="0" w:color="auto"/>
            </w:tcBorders>
          </w:tcPr>
          <w:p w14:paraId="7834A913" w14:textId="77777777" w:rsidR="00C61245" w:rsidRPr="001C080E" w:rsidRDefault="00C61245" w:rsidP="00C61245">
            <w:pPr>
              <w:tabs>
                <w:tab w:val="num" w:pos="864"/>
              </w:tabs>
              <w:rPr>
                <w:rFonts w:cs="Tahoma"/>
                <w:sz w:val="20"/>
                <w:szCs w:val="20"/>
                <w:lang w:val="en-US"/>
              </w:rPr>
            </w:pPr>
            <w:r w:rsidRPr="001C080E">
              <w:rPr>
                <w:rFonts w:cs="Tahoma"/>
                <w:sz w:val="20"/>
                <w:szCs w:val="20"/>
                <w:lang w:eastAsia="el-GR"/>
              </w:rPr>
              <w:t>≥</w:t>
            </w:r>
            <w:r w:rsidR="004A7555" w:rsidRPr="001C080E">
              <w:rPr>
                <w:rFonts w:cs="Tahoma"/>
                <w:sz w:val="20"/>
                <w:szCs w:val="20"/>
                <w:lang w:val="en-US"/>
              </w:rPr>
              <w:t>46</w:t>
            </w:r>
            <w:r w:rsidRPr="001C080E">
              <w:rPr>
                <w:rFonts w:cs="Tahoma"/>
                <w:sz w:val="20"/>
                <w:szCs w:val="20"/>
                <w:lang w:val="en-US"/>
              </w:rPr>
              <w:t>0</w:t>
            </w:r>
          </w:p>
        </w:tc>
        <w:tc>
          <w:tcPr>
            <w:tcW w:w="902" w:type="pct"/>
            <w:tcBorders>
              <w:top w:val="single" w:sz="4" w:space="0" w:color="auto"/>
              <w:left w:val="single" w:sz="4" w:space="0" w:color="auto"/>
              <w:bottom w:val="single" w:sz="4" w:space="0" w:color="auto"/>
              <w:right w:val="single" w:sz="4" w:space="0" w:color="auto"/>
            </w:tcBorders>
          </w:tcPr>
          <w:p w14:paraId="17473D8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30F6498" w14:textId="77777777" w:rsidR="00C61245" w:rsidRPr="001C080E" w:rsidRDefault="00C61245" w:rsidP="00C61245">
            <w:pPr>
              <w:tabs>
                <w:tab w:val="num" w:pos="864"/>
              </w:tabs>
              <w:rPr>
                <w:rFonts w:cs="Tahoma"/>
              </w:rPr>
            </w:pPr>
          </w:p>
        </w:tc>
      </w:tr>
      <w:tr w:rsidR="001C080E" w:rsidRPr="001C080E" w14:paraId="011183D7"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B3B7266" w14:textId="77777777" w:rsidR="00C61245" w:rsidRPr="001C080E" w:rsidRDefault="00C61245" w:rsidP="00C61245">
            <w:pPr>
              <w:tabs>
                <w:tab w:val="num" w:pos="864"/>
              </w:tabs>
              <w:rPr>
                <w:rFonts w:cs="Tahoma"/>
                <w:sz w:val="20"/>
                <w:szCs w:val="20"/>
              </w:rPr>
            </w:pPr>
            <w:r w:rsidRPr="001C080E">
              <w:rPr>
                <w:rFonts w:cs="Tahoma"/>
                <w:sz w:val="20"/>
                <w:szCs w:val="20"/>
              </w:rPr>
              <w:lastRenderedPageBreak/>
              <w:t>1.4</w:t>
            </w:r>
          </w:p>
        </w:tc>
        <w:tc>
          <w:tcPr>
            <w:tcW w:w="1722" w:type="pct"/>
            <w:tcBorders>
              <w:top w:val="single" w:sz="4" w:space="0" w:color="auto"/>
              <w:left w:val="single" w:sz="4" w:space="0" w:color="auto"/>
              <w:bottom w:val="single" w:sz="4" w:space="0" w:color="auto"/>
              <w:right w:val="single" w:sz="4" w:space="0" w:color="auto"/>
            </w:tcBorders>
            <w:vAlign w:val="center"/>
          </w:tcPr>
          <w:p w14:paraId="72A074FD" w14:textId="77777777" w:rsidR="00C61245" w:rsidRPr="001C080E" w:rsidRDefault="00C61245" w:rsidP="00C61245">
            <w:pPr>
              <w:tabs>
                <w:tab w:val="num" w:pos="864"/>
              </w:tabs>
              <w:rPr>
                <w:rFonts w:cs="Tahoma"/>
                <w:sz w:val="20"/>
                <w:szCs w:val="20"/>
                <w:lang w:val="el-GR"/>
              </w:rPr>
            </w:pPr>
            <w:r w:rsidRPr="001C080E">
              <w:rPr>
                <w:rFonts w:cs="Tahoma"/>
                <w:sz w:val="20"/>
                <w:szCs w:val="20"/>
                <w:lang w:val="el-GR"/>
              </w:rPr>
              <w:t xml:space="preserve">Το προτεινόμενο σύστημα είναι σύγχρονης τεχνολογίας με ανακοίνωση τους τελευταίους 18 μήνες. </w:t>
            </w:r>
          </w:p>
        </w:tc>
        <w:tc>
          <w:tcPr>
            <w:tcW w:w="984" w:type="pct"/>
            <w:tcBorders>
              <w:top w:val="single" w:sz="4" w:space="0" w:color="auto"/>
              <w:left w:val="single" w:sz="4" w:space="0" w:color="auto"/>
              <w:bottom w:val="single" w:sz="4" w:space="0" w:color="auto"/>
              <w:right w:val="single" w:sz="4" w:space="0" w:color="auto"/>
            </w:tcBorders>
            <w:vAlign w:val="center"/>
          </w:tcPr>
          <w:p w14:paraId="10B5081F"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0C054AA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420CD343" w14:textId="77777777" w:rsidR="00C61245" w:rsidRPr="001C080E" w:rsidRDefault="00C61245" w:rsidP="00C61245">
            <w:pPr>
              <w:tabs>
                <w:tab w:val="num" w:pos="864"/>
              </w:tabs>
              <w:rPr>
                <w:rFonts w:cs="Tahoma"/>
              </w:rPr>
            </w:pPr>
          </w:p>
        </w:tc>
      </w:tr>
      <w:tr w:rsidR="001C080E" w:rsidRPr="001C080E" w14:paraId="1AD587B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7FB820F" w14:textId="77777777" w:rsidR="00C61245" w:rsidRPr="001C080E" w:rsidRDefault="00C61245" w:rsidP="00C61245">
            <w:pPr>
              <w:rPr>
                <w:rFonts w:cs="Tahoma"/>
                <w:b/>
              </w:rPr>
            </w:pPr>
            <w:r w:rsidRPr="001C080E">
              <w:rPr>
                <w:rFonts w:cs="Tahoma"/>
                <w:b/>
              </w:rPr>
              <w:t>2</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B940B6" w14:textId="77777777" w:rsidR="00C61245" w:rsidRPr="001C080E" w:rsidRDefault="00C61245" w:rsidP="00C61245">
            <w:pPr>
              <w:rPr>
                <w:rFonts w:cs="Tahoma"/>
                <w:b/>
              </w:rPr>
            </w:pPr>
            <w:r w:rsidRPr="001C080E">
              <w:rPr>
                <w:rFonts w:cs="Tahoma"/>
                <w:b/>
              </w:rPr>
              <w:t>Επεξεργαστής</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F43B21"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38D3B3D"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C2677F9" w14:textId="77777777" w:rsidR="00C61245" w:rsidRPr="001C080E" w:rsidRDefault="00C61245" w:rsidP="00C61245">
            <w:pPr>
              <w:rPr>
                <w:rFonts w:cs="Tahoma"/>
                <w:b/>
              </w:rPr>
            </w:pPr>
          </w:p>
        </w:tc>
      </w:tr>
      <w:tr w:rsidR="001C080E" w:rsidRPr="001C080E" w14:paraId="1C74B96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0CC34B13" w14:textId="77777777" w:rsidR="00C61245" w:rsidRPr="001C080E" w:rsidRDefault="00C61245" w:rsidP="00C61245">
            <w:pPr>
              <w:tabs>
                <w:tab w:val="num" w:pos="864"/>
              </w:tabs>
              <w:rPr>
                <w:rFonts w:cs="Tahoma"/>
                <w:sz w:val="20"/>
                <w:szCs w:val="20"/>
              </w:rPr>
            </w:pPr>
            <w:r w:rsidRPr="001C080E">
              <w:rPr>
                <w:rFonts w:cs="Tahoma"/>
                <w:sz w:val="20"/>
                <w:szCs w:val="20"/>
              </w:rPr>
              <w:t>2.1</w:t>
            </w:r>
          </w:p>
        </w:tc>
        <w:tc>
          <w:tcPr>
            <w:tcW w:w="1722" w:type="pct"/>
            <w:tcBorders>
              <w:top w:val="single" w:sz="4" w:space="0" w:color="auto"/>
              <w:left w:val="single" w:sz="4" w:space="0" w:color="auto"/>
              <w:bottom w:val="single" w:sz="4" w:space="0" w:color="auto"/>
              <w:right w:val="single" w:sz="4" w:space="0" w:color="auto"/>
            </w:tcBorders>
            <w:vAlign w:val="center"/>
          </w:tcPr>
          <w:p w14:paraId="3B23CD1A" w14:textId="77777777" w:rsidR="00C61245" w:rsidRPr="001C080E" w:rsidRDefault="00C61245" w:rsidP="00C61245">
            <w:pPr>
              <w:tabs>
                <w:tab w:val="num" w:pos="864"/>
              </w:tabs>
              <w:rPr>
                <w:rFonts w:cs="Tahoma"/>
                <w:sz w:val="20"/>
                <w:szCs w:val="20"/>
                <w:lang w:val="el-GR"/>
              </w:rPr>
            </w:pPr>
            <w:r w:rsidRPr="001C080E">
              <w:rPr>
                <w:rFonts w:cs="Tahoma"/>
                <w:sz w:val="20"/>
                <w:szCs w:val="20"/>
                <w:lang w:val="en-US"/>
              </w:rPr>
              <w:t>Intel</w:t>
            </w:r>
            <w:r w:rsidRPr="001C080E">
              <w:rPr>
                <w:rFonts w:cs="Tahoma"/>
                <w:sz w:val="20"/>
                <w:szCs w:val="20"/>
                <w:lang w:val="el-GR"/>
              </w:rPr>
              <w:t xml:space="preserve"> </w:t>
            </w:r>
            <w:r w:rsidR="00DA2188" w:rsidRPr="001C080E">
              <w:rPr>
                <w:rFonts w:cs="Tahoma"/>
                <w:sz w:val="20"/>
                <w:szCs w:val="20"/>
                <w:lang w:val="el-GR"/>
              </w:rPr>
              <w:t>10</w:t>
            </w:r>
            <w:r w:rsidRPr="001C080E">
              <w:rPr>
                <w:rFonts w:cs="Tahoma"/>
                <w:sz w:val="20"/>
                <w:szCs w:val="20"/>
                <w:lang w:val="en-US"/>
              </w:rPr>
              <w:t>th</w:t>
            </w:r>
            <w:r w:rsidRPr="001C080E">
              <w:rPr>
                <w:rFonts w:cs="Tahoma"/>
                <w:sz w:val="20"/>
                <w:szCs w:val="20"/>
                <w:lang w:val="el-GR"/>
              </w:rPr>
              <w:t xml:space="preserve"> </w:t>
            </w:r>
            <w:r w:rsidRPr="001C080E">
              <w:rPr>
                <w:rFonts w:cs="Tahoma"/>
                <w:sz w:val="20"/>
                <w:szCs w:val="20"/>
                <w:lang w:val="en-US"/>
              </w:rPr>
              <w:t>generation</w:t>
            </w:r>
            <w:r w:rsidRPr="001C080E">
              <w:rPr>
                <w:rFonts w:cs="Tahoma"/>
                <w:sz w:val="20"/>
                <w:szCs w:val="20"/>
                <w:lang w:val="el-GR"/>
              </w:rPr>
              <w:t xml:space="preserve"> (</w:t>
            </w:r>
            <w:r w:rsidR="00304A0F" w:rsidRPr="001C080E">
              <w:rPr>
                <w:rFonts w:cs="Tahoma"/>
                <w:sz w:val="20"/>
                <w:szCs w:val="20"/>
                <w:lang w:val="en-US"/>
              </w:rPr>
              <w:t>i</w:t>
            </w:r>
            <w:r w:rsidR="00DA2188" w:rsidRPr="001C080E">
              <w:rPr>
                <w:rFonts w:cs="Tahoma"/>
                <w:sz w:val="20"/>
                <w:szCs w:val="20"/>
                <w:lang w:val="el-GR"/>
              </w:rPr>
              <w:t>5</w:t>
            </w:r>
            <w:r w:rsidRPr="001C080E">
              <w:rPr>
                <w:rFonts w:cs="Tahoma"/>
                <w:sz w:val="20"/>
                <w:szCs w:val="20"/>
                <w:lang w:val="el-GR"/>
              </w:rPr>
              <w:t xml:space="preserve">) ή </w:t>
            </w:r>
            <w:r w:rsidRPr="001C080E">
              <w:rPr>
                <w:rFonts w:cs="Tahoma"/>
                <w:sz w:val="20"/>
                <w:szCs w:val="20"/>
                <w:lang w:val="en-US"/>
              </w:rPr>
              <w:t>AMD</w:t>
            </w:r>
            <w:r w:rsidRPr="001C080E">
              <w:rPr>
                <w:rFonts w:cs="Tahoma"/>
                <w:sz w:val="20"/>
                <w:szCs w:val="20"/>
                <w:lang w:val="el-GR"/>
              </w:rPr>
              <w:t xml:space="preserve"> </w:t>
            </w:r>
            <w:r w:rsidRPr="001C080E">
              <w:rPr>
                <w:rFonts w:cs="Tahoma"/>
                <w:sz w:val="20"/>
                <w:szCs w:val="20"/>
                <w:lang w:val="en-US"/>
              </w:rPr>
              <w:t>Ryzen</w:t>
            </w:r>
            <w:r w:rsidRPr="001C080E">
              <w:rPr>
                <w:rFonts w:cs="Tahoma"/>
                <w:sz w:val="20"/>
                <w:szCs w:val="20"/>
                <w:lang w:val="el-GR"/>
              </w:rPr>
              <w:t xml:space="preserve"> </w:t>
            </w:r>
            <w:r w:rsidR="00DA2188" w:rsidRPr="001C080E">
              <w:rPr>
                <w:rFonts w:cs="Tahoma"/>
                <w:sz w:val="20"/>
                <w:szCs w:val="20"/>
                <w:lang w:val="el-GR"/>
              </w:rPr>
              <w:t>5</w:t>
            </w:r>
            <w:r w:rsidR="00304A0F" w:rsidRPr="001C080E">
              <w:rPr>
                <w:rFonts w:cs="Tahoma"/>
                <w:sz w:val="20"/>
                <w:szCs w:val="20"/>
                <w:lang w:val="el-GR"/>
              </w:rPr>
              <w:t xml:space="preserve"> </w:t>
            </w:r>
            <w:r w:rsidR="006450EF" w:rsidRPr="001C080E">
              <w:rPr>
                <w:rFonts w:cs="Tahoma"/>
                <w:sz w:val="20"/>
                <w:szCs w:val="20"/>
                <w:lang w:val="el-GR"/>
              </w:rPr>
              <w:t xml:space="preserve">(Σειρά 3000) </w:t>
            </w:r>
            <w:r w:rsidRPr="001C080E">
              <w:rPr>
                <w:rFonts w:cs="Tahoma"/>
                <w:sz w:val="20"/>
                <w:szCs w:val="20"/>
                <w:lang w:val="el-GR"/>
              </w:rPr>
              <w:t xml:space="preserve">ή ισοδύναμο ή καλύτερο </w:t>
            </w:r>
          </w:p>
        </w:tc>
        <w:tc>
          <w:tcPr>
            <w:tcW w:w="984" w:type="pct"/>
            <w:tcBorders>
              <w:top w:val="single" w:sz="4" w:space="0" w:color="auto"/>
              <w:left w:val="single" w:sz="4" w:space="0" w:color="auto"/>
              <w:bottom w:val="single" w:sz="4" w:space="0" w:color="auto"/>
              <w:right w:val="single" w:sz="4" w:space="0" w:color="auto"/>
            </w:tcBorders>
            <w:vAlign w:val="center"/>
          </w:tcPr>
          <w:p w14:paraId="678036EF"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3CC85C85"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6D923128" w14:textId="77777777" w:rsidR="00C61245" w:rsidRPr="001C080E" w:rsidRDefault="00C61245" w:rsidP="00C61245">
            <w:pPr>
              <w:tabs>
                <w:tab w:val="num" w:pos="864"/>
              </w:tabs>
              <w:rPr>
                <w:rFonts w:cs="Tahoma"/>
              </w:rPr>
            </w:pPr>
          </w:p>
        </w:tc>
      </w:tr>
      <w:tr w:rsidR="001C080E" w:rsidRPr="001C080E" w14:paraId="47604DA7"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44F87CCE" w14:textId="77777777" w:rsidR="00C61245" w:rsidRPr="001C080E" w:rsidRDefault="00C61245" w:rsidP="00C61245">
            <w:pPr>
              <w:tabs>
                <w:tab w:val="num" w:pos="864"/>
              </w:tabs>
              <w:rPr>
                <w:rFonts w:cs="Tahoma"/>
                <w:sz w:val="20"/>
                <w:szCs w:val="20"/>
              </w:rPr>
            </w:pPr>
            <w:r w:rsidRPr="001C080E">
              <w:rPr>
                <w:rFonts w:cs="Tahoma"/>
                <w:sz w:val="20"/>
                <w:szCs w:val="20"/>
              </w:rPr>
              <w:t>2.2</w:t>
            </w:r>
          </w:p>
        </w:tc>
        <w:tc>
          <w:tcPr>
            <w:tcW w:w="1722" w:type="pct"/>
            <w:tcBorders>
              <w:top w:val="single" w:sz="4" w:space="0" w:color="auto"/>
              <w:left w:val="single" w:sz="4" w:space="0" w:color="auto"/>
              <w:bottom w:val="single" w:sz="4" w:space="0" w:color="auto"/>
              <w:right w:val="single" w:sz="4" w:space="0" w:color="auto"/>
            </w:tcBorders>
            <w:vAlign w:val="center"/>
          </w:tcPr>
          <w:p w14:paraId="0BD8B804" w14:textId="77777777" w:rsidR="00C61245" w:rsidRPr="001C080E" w:rsidRDefault="00C61245" w:rsidP="00C61245">
            <w:pPr>
              <w:tabs>
                <w:tab w:val="num" w:pos="864"/>
              </w:tabs>
              <w:rPr>
                <w:rFonts w:cs="Tahoma"/>
                <w:sz w:val="20"/>
                <w:szCs w:val="20"/>
              </w:rPr>
            </w:pPr>
            <w:r w:rsidRPr="001C080E">
              <w:rPr>
                <w:rFonts w:cs="Tahoma"/>
                <w:sz w:val="20"/>
                <w:szCs w:val="20"/>
              </w:rPr>
              <w:t>Αριθμός Επεξεργαστών</w:t>
            </w:r>
          </w:p>
        </w:tc>
        <w:tc>
          <w:tcPr>
            <w:tcW w:w="984" w:type="pct"/>
            <w:tcBorders>
              <w:top w:val="single" w:sz="4" w:space="0" w:color="auto"/>
              <w:left w:val="single" w:sz="4" w:space="0" w:color="auto"/>
              <w:bottom w:val="single" w:sz="4" w:space="0" w:color="auto"/>
              <w:right w:val="single" w:sz="4" w:space="0" w:color="auto"/>
            </w:tcBorders>
            <w:vAlign w:val="center"/>
          </w:tcPr>
          <w:p w14:paraId="14182861" w14:textId="77777777" w:rsidR="00C61245" w:rsidRPr="001C080E" w:rsidRDefault="00C61245" w:rsidP="00C61245">
            <w:pPr>
              <w:tabs>
                <w:tab w:val="num" w:pos="864"/>
              </w:tabs>
              <w:rPr>
                <w:rFonts w:cs="Tahoma"/>
                <w:sz w:val="20"/>
                <w:szCs w:val="20"/>
              </w:rPr>
            </w:pPr>
            <w:r w:rsidRPr="001C080E">
              <w:rPr>
                <w:rFonts w:cs="Tahoma"/>
                <w:sz w:val="20"/>
                <w:szCs w:val="20"/>
              </w:rPr>
              <w:t>≥ 1</w:t>
            </w:r>
          </w:p>
        </w:tc>
        <w:tc>
          <w:tcPr>
            <w:tcW w:w="902" w:type="pct"/>
            <w:tcBorders>
              <w:top w:val="single" w:sz="4" w:space="0" w:color="auto"/>
              <w:left w:val="single" w:sz="4" w:space="0" w:color="auto"/>
              <w:bottom w:val="single" w:sz="4" w:space="0" w:color="auto"/>
              <w:right w:val="single" w:sz="4" w:space="0" w:color="auto"/>
            </w:tcBorders>
          </w:tcPr>
          <w:p w14:paraId="7DD1CA2E"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44648B5" w14:textId="77777777" w:rsidR="00C61245" w:rsidRPr="001C080E" w:rsidRDefault="00C61245" w:rsidP="00C61245">
            <w:pPr>
              <w:tabs>
                <w:tab w:val="num" w:pos="864"/>
              </w:tabs>
              <w:rPr>
                <w:rFonts w:cs="Tahoma"/>
              </w:rPr>
            </w:pPr>
          </w:p>
        </w:tc>
      </w:tr>
      <w:tr w:rsidR="001C080E" w:rsidRPr="001C080E" w14:paraId="4F896DD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48FC9EC" w14:textId="77777777" w:rsidR="00C61245" w:rsidRPr="001C080E" w:rsidRDefault="00C61245" w:rsidP="00C61245">
            <w:pPr>
              <w:tabs>
                <w:tab w:val="num" w:pos="864"/>
              </w:tabs>
              <w:rPr>
                <w:rFonts w:cs="Tahoma"/>
                <w:sz w:val="20"/>
                <w:szCs w:val="20"/>
              </w:rPr>
            </w:pPr>
            <w:r w:rsidRPr="001C080E">
              <w:rPr>
                <w:rFonts w:cs="Tahoma"/>
                <w:sz w:val="20"/>
                <w:szCs w:val="20"/>
              </w:rPr>
              <w:t>2.3</w:t>
            </w:r>
          </w:p>
        </w:tc>
        <w:tc>
          <w:tcPr>
            <w:tcW w:w="1722" w:type="pct"/>
            <w:tcBorders>
              <w:top w:val="single" w:sz="4" w:space="0" w:color="auto"/>
              <w:left w:val="single" w:sz="4" w:space="0" w:color="auto"/>
              <w:bottom w:val="single" w:sz="4" w:space="0" w:color="auto"/>
              <w:right w:val="single" w:sz="4" w:space="0" w:color="auto"/>
            </w:tcBorders>
            <w:vAlign w:val="center"/>
          </w:tcPr>
          <w:p w14:paraId="2B423CCD" w14:textId="77777777" w:rsidR="00C61245" w:rsidRPr="001C080E" w:rsidRDefault="00C61245" w:rsidP="00C61245">
            <w:pPr>
              <w:tabs>
                <w:tab w:val="num" w:pos="864"/>
              </w:tabs>
              <w:rPr>
                <w:rFonts w:cs="Tahoma"/>
                <w:sz w:val="20"/>
                <w:szCs w:val="20"/>
              </w:rPr>
            </w:pPr>
            <w:r w:rsidRPr="001C080E">
              <w:rPr>
                <w:rFonts w:cs="Tahoma"/>
                <w:sz w:val="20"/>
                <w:szCs w:val="20"/>
              </w:rPr>
              <w:t xml:space="preserve">Αριθμός πυρήνων </w:t>
            </w:r>
          </w:p>
        </w:tc>
        <w:tc>
          <w:tcPr>
            <w:tcW w:w="984" w:type="pct"/>
            <w:tcBorders>
              <w:top w:val="single" w:sz="4" w:space="0" w:color="auto"/>
              <w:left w:val="single" w:sz="4" w:space="0" w:color="auto"/>
              <w:bottom w:val="single" w:sz="4" w:space="0" w:color="auto"/>
              <w:right w:val="single" w:sz="4" w:space="0" w:color="auto"/>
            </w:tcBorders>
            <w:vAlign w:val="center"/>
          </w:tcPr>
          <w:p w14:paraId="272344B0" w14:textId="77777777" w:rsidR="00C61245" w:rsidRPr="001C080E" w:rsidRDefault="00C61245" w:rsidP="00C61245">
            <w:pPr>
              <w:tabs>
                <w:tab w:val="num" w:pos="864"/>
              </w:tabs>
              <w:rPr>
                <w:rFonts w:cs="Tahoma"/>
                <w:sz w:val="20"/>
                <w:szCs w:val="20"/>
              </w:rPr>
            </w:pPr>
            <w:r w:rsidRPr="001C080E">
              <w:rPr>
                <w:rFonts w:cs="Tahoma"/>
                <w:sz w:val="20"/>
                <w:szCs w:val="20"/>
              </w:rPr>
              <w:t xml:space="preserve">≥ </w:t>
            </w:r>
            <w:r w:rsidRPr="001C080E">
              <w:rPr>
                <w:rFonts w:cs="Tahoma"/>
                <w:sz w:val="20"/>
                <w:szCs w:val="20"/>
                <w:lang w:val="en-US"/>
              </w:rPr>
              <w:t>4</w:t>
            </w:r>
          </w:p>
        </w:tc>
        <w:tc>
          <w:tcPr>
            <w:tcW w:w="902" w:type="pct"/>
            <w:tcBorders>
              <w:top w:val="single" w:sz="4" w:space="0" w:color="auto"/>
              <w:left w:val="single" w:sz="4" w:space="0" w:color="auto"/>
              <w:bottom w:val="single" w:sz="4" w:space="0" w:color="auto"/>
              <w:right w:val="single" w:sz="4" w:space="0" w:color="auto"/>
            </w:tcBorders>
          </w:tcPr>
          <w:p w14:paraId="0F0EE0F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48D93314" w14:textId="77777777" w:rsidR="00C61245" w:rsidRPr="001C080E" w:rsidRDefault="00C61245" w:rsidP="00C61245">
            <w:pPr>
              <w:tabs>
                <w:tab w:val="num" w:pos="864"/>
              </w:tabs>
              <w:rPr>
                <w:rFonts w:cs="Tahoma"/>
              </w:rPr>
            </w:pPr>
          </w:p>
        </w:tc>
      </w:tr>
      <w:tr w:rsidR="001C080E" w:rsidRPr="001C080E" w14:paraId="7C2FB725"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6646C5D0" w14:textId="77777777" w:rsidR="00C61245" w:rsidRPr="001C080E" w:rsidRDefault="00C61245" w:rsidP="00C61245">
            <w:pPr>
              <w:tabs>
                <w:tab w:val="num" w:pos="864"/>
              </w:tabs>
              <w:rPr>
                <w:rFonts w:cs="Tahoma"/>
                <w:sz w:val="20"/>
                <w:szCs w:val="20"/>
              </w:rPr>
            </w:pPr>
            <w:r w:rsidRPr="001C080E">
              <w:rPr>
                <w:rFonts w:cs="Tahoma"/>
                <w:sz w:val="20"/>
                <w:szCs w:val="20"/>
              </w:rPr>
              <w:t>2.4</w:t>
            </w:r>
          </w:p>
        </w:tc>
        <w:tc>
          <w:tcPr>
            <w:tcW w:w="1722" w:type="pct"/>
            <w:tcBorders>
              <w:top w:val="single" w:sz="4" w:space="0" w:color="auto"/>
              <w:left w:val="single" w:sz="4" w:space="0" w:color="auto"/>
              <w:bottom w:val="single" w:sz="4" w:space="0" w:color="auto"/>
              <w:right w:val="single" w:sz="4" w:space="0" w:color="auto"/>
            </w:tcBorders>
            <w:vAlign w:val="center"/>
          </w:tcPr>
          <w:p w14:paraId="441FA311" w14:textId="77777777" w:rsidR="00C61245" w:rsidRPr="001C080E" w:rsidRDefault="00C61245" w:rsidP="00C61245">
            <w:pPr>
              <w:tabs>
                <w:tab w:val="num" w:pos="864"/>
              </w:tabs>
              <w:rPr>
                <w:rFonts w:cs="Tahoma"/>
                <w:sz w:val="20"/>
                <w:szCs w:val="20"/>
              </w:rPr>
            </w:pPr>
            <w:r w:rsidRPr="001C080E">
              <w:rPr>
                <w:rFonts w:cs="Tahoma"/>
                <w:sz w:val="20"/>
                <w:szCs w:val="20"/>
              </w:rPr>
              <w:t>Αριθμός νημάτων επεξεργαστή</w:t>
            </w:r>
          </w:p>
        </w:tc>
        <w:tc>
          <w:tcPr>
            <w:tcW w:w="984" w:type="pct"/>
            <w:tcBorders>
              <w:top w:val="single" w:sz="4" w:space="0" w:color="auto"/>
              <w:left w:val="single" w:sz="4" w:space="0" w:color="auto"/>
              <w:bottom w:val="single" w:sz="4" w:space="0" w:color="auto"/>
              <w:right w:val="single" w:sz="4" w:space="0" w:color="auto"/>
            </w:tcBorders>
            <w:vAlign w:val="center"/>
          </w:tcPr>
          <w:p w14:paraId="0CBF893D" w14:textId="77777777" w:rsidR="00C61245" w:rsidRPr="001C080E" w:rsidRDefault="00C61245" w:rsidP="00C61245">
            <w:pPr>
              <w:tabs>
                <w:tab w:val="num" w:pos="864"/>
              </w:tabs>
              <w:rPr>
                <w:rFonts w:cs="Tahoma"/>
                <w:sz w:val="20"/>
                <w:szCs w:val="20"/>
              </w:rPr>
            </w:pPr>
            <w:r w:rsidRPr="001C080E">
              <w:rPr>
                <w:rFonts w:cs="Tahoma"/>
                <w:sz w:val="20"/>
                <w:szCs w:val="20"/>
              </w:rPr>
              <w:t>≥ 4</w:t>
            </w:r>
          </w:p>
        </w:tc>
        <w:tc>
          <w:tcPr>
            <w:tcW w:w="902" w:type="pct"/>
            <w:tcBorders>
              <w:top w:val="single" w:sz="4" w:space="0" w:color="auto"/>
              <w:left w:val="single" w:sz="4" w:space="0" w:color="auto"/>
              <w:bottom w:val="single" w:sz="4" w:space="0" w:color="auto"/>
              <w:right w:val="single" w:sz="4" w:space="0" w:color="auto"/>
            </w:tcBorders>
          </w:tcPr>
          <w:p w14:paraId="2B009645"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509195E1" w14:textId="77777777" w:rsidR="00C61245" w:rsidRPr="001C080E" w:rsidRDefault="00C61245" w:rsidP="00C61245">
            <w:pPr>
              <w:tabs>
                <w:tab w:val="num" w:pos="864"/>
              </w:tabs>
              <w:rPr>
                <w:rFonts w:cs="Tahoma"/>
              </w:rPr>
            </w:pPr>
          </w:p>
        </w:tc>
      </w:tr>
      <w:tr w:rsidR="001C080E" w:rsidRPr="001C080E" w14:paraId="7B9A0D23"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D92018C" w14:textId="77777777" w:rsidR="00C61245" w:rsidRPr="001C080E" w:rsidRDefault="00C61245" w:rsidP="00C61245">
            <w:pPr>
              <w:rPr>
                <w:rFonts w:cs="Tahoma"/>
                <w:b/>
              </w:rPr>
            </w:pPr>
            <w:r w:rsidRPr="001C080E">
              <w:rPr>
                <w:rFonts w:cs="Tahoma"/>
                <w:b/>
              </w:rPr>
              <w:t>3</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552427B" w14:textId="77777777" w:rsidR="00C61245" w:rsidRPr="001C080E" w:rsidRDefault="00C61245" w:rsidP="00C61245">
            <w:pPr>
              <w:rPr>
                <w:rFonts w:cs="Tahoma"/>
                <w:b/>
              </w:rPr>
            </w:pPr>
            <w:r w:rsidRPr="001C080E">
              <w:rPr>
                <w:rFonts w:cs="Tahoma"/>
                <w:b/>
              </w:rPr>
              <w:t>Μνήμη</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FCD54BA"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3386114"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4F0F956" w14:textId="77777777" w:rsidR="00C61245" w:rsidRPr="001C080E" w:rsidRDefault="00C61245" w:rsidP="00C61245">
            <w:pPr>
              <w:rPr>
                <w:rFonts w:cs="Tahoma"/>
                <w:b/>
              </w:rPr>
            </w:pPr>
          </w:p>
        </w:tc>
      </w:tr>
      <w:tr w:rsidR="001C080E" w:rsidRPr="001C080E" w14:paraId="4726C785"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FF7010F" w14:textId="77777777" w:rsidR="00C61245" w:rsidRPr="001C080E" w:rsidRDefault="00C61245" w:rsidP="00C61245">
            <w:pPr>
              <w:tabs>
                <w:tab w:val="num" w:pos="864"/>
              </w:tabs>
              <w:rPr>
                <w:rFonts w:cs="Tahoma"/>
                <w:sz w:val="20"/>
                <w:szCs w:val="20"/>
              </w:rPr>
            </w:pPr>
            <w:r w:rsidRPr="001C080E">
              <w:rPr>
                <w:rFonts w:cs="Tahoma"/>
                <w:sz w:val="20"/>
                <w:szCs w:val="20"/>
              </w:rPr>
              <w:t>3.1</w:t>
            </w:r>
          </w:p>
        </w:tc>
        <w:tc>
          <w:tcPr>
            <w:tcW w:w="1722" w:type="pct"/>
            <w:tcBorders>
              <w:top w:val="single" w:sz="4" w:space="0" w:color="auto"/>
              <w:left w:val="single" w:sz="4" w:space="0" w:color="auto"/>
              <w:bottom w:val="single" w:sz="4" w:space="0" w:color="auto"/>
              <w:right w:val="single" w:sz="4" w:space="0" w:color="auto"/>
            </w:tcBorders>
            <w:vAlign w:val="center"/>
          </w:tcPr>
          <w:p w14:paraId="21F07458" w14:textId="77777777" w:rsidR="00C61245" w:rsidRPr="001C080E" w:rsidRDefault="00C61245" w:rsidP="00C61245">
            <w:pPr>
              <w:tabs>
                <w:tab w:val="num" w:pos="864"/>
              </w:tabs>
              <w:rPr>
                <w:rFonts w:cs="Tahoma"/>
                <w:sz w:val="20"/>
                <w:szCs w:val="20"/>
              </w:rPr>
            </w:pPr>
            <w:r w:rsidRPr="001C080E">
              <w:rPr>
                <w:rFonts w:cs="Tahoma"/>
                <w:sz w:val="20"/>
                <w:szCs w:val="20"/>
              </w:rPr>
              <w:t>Ζητούμενο Mέγεθος μνήμης</w:t>
            </w:r>
          </w:p>
        </w:tc>
        <w:tc>
          <w:tcPr>
            <w:tcW w:w="984" w:type="pct"/>
            <w:tcBorders>
              <w:top w:val="single" w:sz="4" w:space="0" w:color="auto"/>
              <w:left w:val="single" w:sz="4" w:space="0" w:color="auto"/>
              <w:bottom w:val="single" w:sz="4" w:space="0" w:color="auto"/>
              <w:right w:val="single" w:sz="4" w:space="0" w:color="auto"/>
            </w:tcBorders>
            <w:vAlign w:val="center"/>
          </w:tcPr>
          <w:p w14:paraId="20AC09EB" w14:textId="77777777" w:rsidR="00C61245" w:rsidRPr="001C080E" w:rsidRDefault="00C61245" w:rsidP="00C61245">
            <w:pPr>
              <w:tabs>
                <w:tab w:val="num" w:pos="864"/>
              </w:tabs>
              <w:rPr>
                <w:rFonts w:cs="Tahoma"/>
                <w:sz w:val="20"/>
                <w:szCs w:val="20"/>
              </w:rPr>
            </w:pPr>
            <w:r w:rsidRPr="001C080E">
              <w:rPr>
                <w:rFonts w:cs="Tahoma"/>
                <w:sz w:val="20"/>
                <w:szCs w:val="20"/>
              </w:rPr>
              <w:t xml:space="preserve">≥ </w:t>
            </w:r>
            <w:r w:rsidRPr="001C080E">
              <w:rPr>
                <w:rFonts w:cs="Tahoma"/>
                <w:sz w:val="20"/>
                <w:szCs w:val="20"/>
                <w:lang w:val="en-US"/>
              </w:rPr>
              <w:t>8</w:t>
            </w:r>
            <w:r w:rsidRPr="001C080E">
              <w:rPr>
                <w:rFonts w:cs="Tahoma"/>
                <w:sz w:val="20"/>
                <w:szCs w:val="20"/>
              </w:rPr>
              <w:t xml:space="preserve"> GB</w:t>
            </w:r>
          </w:p>
        </w:tc>
        <w:tc>
          <w:tcPr>
            <w:tcW w:w="902" w:type="pct"/>
            <w:tcBorders>
              <w:top w:val="single" w:sz="4" w:space="0" w:color="auto"/>
              <w:left w:val="single" w:sz="4" w:space="0" w:color="auto"/>
              <w:bottom w:val="single" w:sz="4" w:space="0" w:color="auto"/>
              <w:right w:val="single" w:sz="4" w:space="0" w:color="auto"/>
            </w:tcBorders>
          </w:tcPr>
          <w:p w14:paraId="03054DD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D8735C5" w14:textId="77777777" w:rsidR="00C61245" w:rsidRPr="001C080E" w:rsidRDefault="00C61245" w:rsidP="00C61245">
            <w:pPr>
              <w:tabs>
                <w:tab w:val="num" w:pos="864"/>
              </w:tabs>
              <w:rPr>
                <w:rFonts w:cs="Tahoma"/>
              </w:rPr>
            </w:pPr>
          </w:p>
        </w:tc>
      </w:tr>
      <w:tr w:rsidR="001C080E" w:rsidRPr="001C080E" w14:paraId="01E73F4F"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5C11AF3" w14:textId="77777777" w:rsidR="00C61245" w:rsidRPr="001C080E" w:rsidRDefault="00C61245" w:rsidP="00C61245">
            <w:pPr>
              <w:tabs>
                <w:tab w:val="num" w:pos="864"/>
              </w:tabs>
              <w:rPr>
                <w:rFonts w:cs="Tahoma"/>
                <w:sz w:val="20"/>
                <w:szCs w:val="20"/>
              </w:rPr>
            </w:pPr>
            <w:r w:rsidRPr="001C080E">
              <w:rPr>
                <w:rFonts w:cs="Tahoma"/>
                <w:sz w:val="20"/>
                <w:szCs w:val="20"/>
              </w:rPr>
              <w:t>3.2</w:t>
            </w:r>
          </w:p>
        </w:tc>
        <w:tc>
          <w:tcPr>
            <w:tcW w:w="1722" w:type="pct"/>
            <w:tcBorders>
              <w:top w:val="single" w:sz="4" w:space="0" w:color="auto"/>
              <w:left w:val="single" w:sz="4" w:space="0" w:color="auto"/>
              <w:bottom w:val="single" w:sz="4" w:space="0" w:color="auto"/>
              <w:right w:val="single" w:sz="4" w:space="0" w:color="auto"/>
            </w:tcBorders>
            <w:vAlign w:val="center"/>
          </w:tcPr>
          <w:p w14:paraId="4C33A9C1" w14:textId="77777777" w:rsidR="00C61245" w:rsidRPr="001C080E" w:rsidRDefault="00C61245" w:rsidP="00C61245">
            <w:pPr>
              <w:tabs>
                <w:tab w:val="num" w:pos="864"/>
              </w:tabs>
              <w:rPr>
                <w:rFonts w:cs="Tahoma"/>
                <w:sz w:val="20"/>
                <w:szCs w:val="20"/>
              </w:rPr>
            </w:pPr>
            <w:r w:rsidRPr="001C080E">
              <w:rPr>
                <w:rFonts w:cs="Tahoma"/>
                <w:sz w:val="20"/>
                <w:szCs w:val="20"/>
              </w:rPr>
              <w:t>Ταχύτητα μνήμης</w:t>
            </w:r>
          </w:p>
        </w:tc>
        <w:tc>
          <w:tcPr>
            <w:tcW w:w="984" w:type="pct"/>
            <w:tcBorders>
              <w:top w:val="single" w:sz="4" w:space="0" w:color="auto"/>
              <w:left w:val="single" w:sz="4" w:space="0" w:color="auto"/>
              <w:bottom w:val="single" w:sz="4" w:space="0" w:color="auto"/>
              <w:right w:val="single" w:sz="4" w:space="0" w:color="auto"/>
            </w:tcBorders>
            <w:vAlign w:val="center"/>
          </w:tcPr>
          <w:p w14:paraId="750423E8" w14:textId="77777777" w:rsidR="00C61245" w:rsidRPr="001C080E" w:rsidRDefault="00C61245" w:rsidP="00C61245">
            <w:pPr>
              <w:tabs>
                <w:tab w:val="num" w:pos="864"/>
              </w:tabs>
              <w:rPr>
                <w:rFonts w:cs="Tahoma"/>
                <w:sz w:val="20"/>
                <w:szCs w:val="20"/>
              </w:rPr>
            </w:pPr>
            <w:r w:rsidRPr="001C080E">
              <w:rPr>
                <w:rFonts w:cs="Tahoma"/>
                <w:sz w:val="20"/>
                <w:szCs w:val="20"/>
              </w:rPr>
              <w:t>≥ 2400 MHz</w:t>
            </w:r>
          </w:p>
        </w:tc>
        <w:tc>
          <w:tcPr>
            <w:tcW w:w="902" w:type="pct"/>
            <w:tcBorders>
              <w:top w:val="single" w:sz="4" w:space="0" w:color="auto"/>
              <w:left w:val="single" w:sz="4" w:space="0" w:color="auto"/>
              <w:bottom w:val="single" w:sz="4" w:space="0" w:color="auto"/>
              <w:right w:val="single" w:sz="4" w:space="0" w:color="auto"/>
            </w:tcBorders>
          </w:tcPr>
          <w:p w14:paraId="3AE2707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1C0188BB" w14:textId="77777777" w:rsidR="00C61245" w:rsidRPr="001C080E" w:rsidRDefault="00C61245" w:rsidP="00C61245">
            <w:pPr>
              <w:tabs>
                <w:tab w:val="num" w:pos="864"/>
              </w:tabs>
              <w:rPr>
                <w:rFonts w:cs="Tahoma"/>
              </w:rPr>
            </w:pPr>
          </w:p>
        </w:tc>
      </w:tr>
      <w:tr w:rsidR="001C080E" w:rsidRPr="001C080E" w14:paraId="77F34760"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1F747738" w14:textId="77777777" w:rsidR="00C61245" w:rsidRPr="001C080E" w:rsidRDefault="00C61245" w:rsidP="00C61245">
            <w:pPr>
              <w:tabs>
                <w:tab w:val="num" w:pos="864"/>
              </w:tabs>
              <w:rPr>
                <w:rFonts w:cs="Tahoma"/>
                <w:sz w:val="20"/>
                <w:szCs w:val="20"/>
              </w:rPr>
            </w:pPr>
            <w:r w:rsidRPr="001C080E">
              <w:rPr>
                <w:rFonts w:cs="Tahoma"/>
                <w:sz w:val="20"/>
                <w:szCs w:val="20"/>
              </w:rPr>
              <w:t>3.3</w:t>
            </w:r>
          </w:p>
        </w:tc>
        <w:tc>
          <w:tcPr>
            <w:tcW w:w="1722" w:type="pct"/>
            <w:tcBorders>
              <w:top w:val="single" w:sz="4" w:space="0" w:color="auto"/>
              <w:left w:val="single" w:sz="4" w:space="0" w:color="auto"/>
              <w:bottom w:val="single" w:sz="4" w:space="0" w:color="auto"/>
              <w:right w:val="single" w:sz="4" w:space="0" w:color="auto"/>
            </w:tcBorders>
            <w:vAlign w:val="center"/>
          </w:tcPr>
          <w:p w14:paraId="520E57B1" w14:textId="77777777" w:rsidR="00C61245" w:rsidRPr="001C080E" w:rsidRDefault="00C61245" w:rsidP="00C61245">
            <w:pPr>
              <w:tabs>
                <w:tab w:val="num" w:pos="864"/>
              </w:tabs>
              <w:rPr>
                <w:rFonts w:cs="Tahoma"/>
                <w:sz w:val="20"/>
                <w:szCs w:val="20"/>
                <w:lang w:val="el-GR"/>
              </w:rPr>
            </w:pPr>
            <w:r w:rsidRPr="001C080E">
              <w:rPr>
                <w:rFonts w:cs="Tahoma"/>
                <w:sz w:val="20"/>
                <w:szCs w:val="20"/>
              </w:rPr>
              <w:t>T</w:t>
            </w:r>
            <w:r w:rsidRPr="001C080E">
              <w:rPr>
                <w:rFonts w:cs="Tahoma"/>
                <w:sz w:val="20"/>
                <w:szCs w:val="20"/>
                <w:lang w:val="el-GR"/>
              </w:rPr>
              <w:t xml:space="preserve">εχνολογία μνήμης </w:t>
            </w:r>
            <w:r w:rsidRPr="001C080E">
              <w:rPr>
                <w:rFonts w:cs="Tahoma"/>
                <w:sz w:val="20"/>
                <w:szCs w:val="20"/>
              </w:rPr>
              <w:t>DDR</w:t>
            </w:r>
            <w:r w:rsidRPr="001C080E">
              <w:rPr>
                <w:rFonts w:cs="Tahoma"/>
                <w:sz w:val="20"/>
                <w:szCs w:val="20"/>
                <w:lang w:val="el-GR"/>
              </w:rPr>
              <w:t>4 ή ανώτερο</w:t>
            </w:r>
          </w:p>
        </w:tc>
        <w:tc>
          <w:tcPr>
            <w:tcW w:w="984" w:type="pct"/>
            <w:tcBorders>
              <w:top w:val="single" w:sz="4" w:space="0" w:color="auto"/>
              <w:left w:val="single" w:sz="4" w:space="0" w:color="auto"/>
              <w:bottom w:val="single" w:sz="4" w:space="0" w:color="auto"/>
              <w:right w:val="single" w:sz="4" w:space="0" w:color="auto"/>
            </w:tcBorders>
            <w:vAlign w:val="center"/>
          </w:tcPr>
          <w:p w14:paraId="0B470290"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3E39F8F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51104350" w14:textId="77777777" w:rsidR="00C61245" w:rsidRPr="001C080E" w:rsidRDefault="00C61245" w:rsidP="00C61245">
            <w:pPr>
              <w:tabs>
                <w:tab w:val="num" w:pos="864"/>
              </w:tabs>
              <w:rPr>
                <w:rFonts w:cs="Tahoma"/>
              </w:rPr>
            </w:pPr>
          </w:p>
        </w:tc>
      </w:tr>
      <w:tr w:rsidR="001C080E" w:rsidRPr="001C080E" w14:paraId="69B2170E"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B061C9E" w14:textId="77777777" w:rsidR="00C61245" w:rsidRPr="001C080E" w:rsidRDefault="00C61245" w:rsidP="00C61245">
            <w:pPr>
              <w:rPr>
                <w:rFonts w:cs="Tahoma"/>
                <w:b/>
              </w:rPr>
            </w:pPr>
            <w:r w:rsidRPr="001C080E">
              <w:rPr>
                <w:rFonts w:cs="Tahoma"/>
                <w:b/>
              </w:rPr>
              <w:t>4</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484C538" w14:textId="77777777" w:rsidR="00C61245" w:rsidRPr="001C080E" w:rsidRDefault="00C61245" w:rsidP="00C61245">
            <w:pPr>
              <w:rPr>
                <w:rFonts w:cs="Tahoma"/>
                <w:b/>
                <w:lang w:val="en-US"/>
              </w:rPr>
            </w:pPr>
            <w:r w:rsidRPr="001C080E">
              <w:rPr>
                <w:rFonts w:cs="Tahoma"/>
                <w:b/>
              </w:rPr>
              <w:t>Μονάδα Αποθήκευσης</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8EDDCB"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DF9687"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9E9476" w14:textId="77777777" w:rsidR="00C61245" w:rsidRPr="001C080E" w:rsidRDefault="00C61245" w:rsidP="00C61245">
            <w:pPr>
              <w:rPr>
                <w:rFonts w:cs="Tahoma"/>
                <w:b/>
              </w:rPr>
            </w:pPr>
          </w:p>
        </w:tc>
      </w:tr>
      <w:tr w:rsidR="001C080E" w:rsidRPr="001C080E" w14:paraId="37DB778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02B6A05" w14:textId="77777777" w:rsidR="00C61245" w:rsidRPr="001C080E" w:rsidRDefault="00C61245" w:rsidP="00C61245">
            <w:pPr>
              <w:tabs>
                <w:tab w:val="num" w:pos="864"/>
              </w:tabs>
              <w:rPr>
                <w:rFonts w:cs="Tahoma"/>
                <w:sz w:val="20"/>
                <w:szCs w:val="20"/>
              </w:rPr>
            </w:pPr>
            <w:r w:rsidRPr="001C080E">
              <w:rPr>
                <w:rFonts w:cs="Tahoma"/>
                <w:sz w:val="20"/>
                <w:szCs w:val="20"/>
              </w:rPr>
              <w:t>4.1</w:t>
            </w:r>
          </w:p>
        </w:tc>
        <w:tc>
          <w:tcPr>
            <w:tcW w:w="1722" w:type="pct"/>
            <w:tcBorders>
              <w:top w:val="single" w:sz="4" w:space="0" w:color="auto"/>
              <w:left w:val="single" w:sz="4" w:space="0" w:color="auto"/>
              <w:bottom w:val="single" w:sz="4" w:space="0" w:color="auto"/>
              <w:right w:val="single" w:sz="4" w:space="0" w:color="auto"/>
            </w:tcBorders>
            <w:vAlign w:val="center"/>
          </w:tcPr>
          <w:p w14:paraId="4C8F3E46" w14:textId="77777777" w:rsidR="00C61245" w:rsidRPr="001C080E" w:rsidRDefault="00C61245" w:rsidP="00C61245">
            <w:pPr>
              <w:tabs>
                <w:tab w:val="num" w:pos="864"/>
              </w:tabs>
              <w:rPr>
                <w:rFonts w:cs="Tahoma"/>
                <w:sz w:val="20"/>
                <w:szCs w:val="20"/>
              </w:rPr>
            </w:pPr>
            <w:r w:rsidRPr="001C080E">
              <w:rPr>
                <w:rFonts w:cs="Tahoma"/>
                <w:sz w:val="20"/>
                <w:szCs w:val="20"/>
              </w:rPr>
              <w:t>Πλήθος προσφερόμενων σκληρών δίσκων</w:t>
            </w:r>
          </w:p>
        </w:tc>
        <w:tc>
          <w:tcPr>
            <w:tcW w:w="984" w:type="pct"/>
            <w:tcBorders>
              <w:top w:val="single" w:sz="4" w:space="0" w:color="auto"/>
              <w:left w:val="single" w:sz="4" w:space="0" w:color="auto"/>
              <w:bottom w:val="single" w:sz="4" w:space="0" w:color="auto"/>
              <w:right w:val="single" w:sz="4" w:space="0" w:color="auto"/>
            </w:tcBorders>
            <w:vAlign w:val="center"/>
          </w:tcPr>
          <w:p w14:paraId="2E54D208" w14:textId="77777777" w:rsidR="00C61245" w:rsidRPr="001C080E" w:rsidRDefault="00C61245" w:rsidP="00C61245">
            <w:pPr>
              <w:tabs>
                <w:tab w:val="num" w:pos="864"/>
              </w:tabs>
              <w:rPr>
                <w:rFonts w:cs="Tahoma"/>
                <w:sz w:val="20"/>
                <w:szCs w:val="20"/>
              </w:rPr>
            </w:pPr>
            <w:r w:rsidRPr="001C080E">
              <w:rPr>
                <w:rFonts w:cs="Tahoma"/>
                <w:sz w:val="20"/>
                <w:szCs w:val="20"/>
              </w:rPr>
              <w:t>1</w:t>
            </w:r>
          </w:p>
        </w:tc>
        <w:tc>
          <w:tcPr>
            <w:tcW w:w="902" w:type="pct"/>
            <w:tcBorders>
              <w:top w:val="single" w:sz="4" w:space="0" w:color="auto"/>
              <w:left w:val="single" w:sz="4" w:space="0" w:color="auto"/>
              <w:bottom w:val="single" w:sz="4" w:space="0" w:color="auto"/>
              <w:right w:val="single" w:sz="4" w:space="0" w:color="auto"/>
            </w:tcBorders>
          </w:tcPr>
          <w:p w14:paraId="070A4524"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300B2D74" w14:textId="77777777" w:rsidR="00C61245" w:rsidRPr="001C080E" w:rsidRDefault="00C61245" w:rsidP="00C61245">
            <w:pPr>
              <w:tabs>
                <w:tab w:val="num" w:pos="864"/>
              </w:tabs>
              <w:rPr>
                <w:rFonts w:cs="Tahoma"/>
              </w:rPr>
            </w:pPr>
          </w:p>
        </w:tc>
      </w:tr>
      <w:tr w:rsidR="001C080E" w:rsidRPr="001C080E" w14:paraId="00E247CD"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98585AD" w14:textId="77777777" w:rsidR="00C61245" w:rsidRPr="001C080E" w:rsidRDefault="00C61245" w:rsidP="00C61245">
            <w:pPr>
              <w:tabs>
                <w:tab w:val="num" w:pos="864"/>
              </w:tabs>
              <w:rPr>
                <w:rFonts w:cs="Tahoma"/>
                <w:sz w:val="20"/>
                <w:szCs w:val="20"/>
              </w:rPr>
            </w:pPr>
            <w:r w:rsidRPr="001C080E">
              <w:rPr>
                <w:rFonts w:cs="Tahoma"/>
                <w:sz w:val="20"/>
                <w:szCs w:val="20"/>
              </w:rPr>
              <w:t>4.2</w:t>
            </w:r>
          </w:p>
        </w:tc>
        <w:tc>
          <w:tcPr>
            <w:tcW w:w="1722" w:type="pct"/>
            <w:tcBorders>
              <w:top w:val="single" w:sz="4" w:space="0" w:color="auto"/>
              <w:left w:val="single" w:sz="4" w:space="0" w:color="auto"/>
              <w:bottom w:val="single" w:sz="4" w:space="0" w:color="auto"/>
              <w:right w:val="single" w:sz="4" w:space="0" w:color="auto"/>
            </w:tcBorders>
            <w:vAlign w:val="center"/>
          </w:tcPr>
          <w:p w14:paraId="126645EC" w14:textId="77777777" w:rsidR="00C61245" w:rsidRPr="001C080E" w:rsidRDefault="00C61245" w:rsidP="00C61245">
            <w:pPr>
              <w:rPr>
                <w:rFonts w:cs="Tahoma"/>
                <w:sz w:val="20"/>
                <w:szCs w:val="20"/>
                <w:lang w:val="el-GR"/>
              </w:rPr>
            </w:pPr>
            <w:r w:rsidRPr="001C080E">
              <w:rPr>
                <w:rFonts w:cs="Tahoma"/>
                <w:sz w:val="20"/>
                <w:szCs w:val="20"/>
                <w:lang w:val="el-GR"/>
              </w:rPr>
              <w:t xml:space="preserve">Χωρητικότητα δίσκου </w:t>
            </w:r>
            <w:r w:rsidRPr="001C080E">
              <w:rPr>
                <w:rFonts w:cs="Tahoma"/>
                <w:sz w:val="20"/>
                <w:szCs w:val="20"/>
                <w:lang w:val="en-US"/>
              </w:rPr>
              <w:t>SSD</w:t>
            </w:r>
            <w:r w:rsidRPr="001C080E">
              <w:rPr>
                <w:rFonts w:cs="Tahoma"/>
                <w:sz w:val="20"/>
                <w:szCs w:val="20"/>
                <w:lang w:val="el-GR"/>
              </w:rPr>
              <w:t xml:space="preserve"> ή </w:t>
            </w:r>
            <w:r w:rsidRPr="001C080E">
              <w:rPr>
                <w:rFonts w:cs="Tahoma"/>
                <w:sz w:val="20"/>
                <w:szCs w:val="20"/>
                <w:lang w:val="en-US"/>
              </w:rPr>
              <w:t>PCI</w:t>
            </w:r>
            <w:r w:rsidRPr="001C080E">
              <w:rPr>
                <w:rFonts w:cs="Tahoma"/>
                <w:sz w:val="20"/>
                <w:szCs w:val="20"/>
                <w:lang w:val="el-GR"/>
              </w:rPr>
              <w:t>-</w:t>
            </w:r>
            <w:r w:rsidRPr="001C080E">
              <w:rPr>
                <w:rFonts w:cs="Tahoma"/>
                <w:sz w:val="20"/>
                <w:szCs w:val="20"/>
                <w:lang w:val="en-US"/>
              </w:rPr>
              <w:t>E</w:t>
            </w:r>
            <w:r w:rsidRPr="001C080E">
              <w:rPr>
                <w:rFonts w:cs="Tahoma"/>
                <w:sz w:val="20"/>
                <w:szCs w:val="20"/>
                <w:lang w:val="el-GR"/>
              </w:rPr>
              <w:t xml:space="preserve"> </w:t>
            </w:r>
            <w:r w:rsidRPr="001C080E">
              <w:rPr>
                <w:rFonts w:cs="Tahoma"/>
                <w:sz w:val="20"/>
                <w:szCs w:val="20"/>
                <w:lang w:val="en-US"/>
              </w:rPr>
              <w:t>NVME</w:t>
            </w:r>
          </w:p>
        </w:tc>
        <w:tc>
          <w:tcPr>
            <w:tcW w:w="984" w:type="pct"/>
            <w:tcBorders>
              <w:top w:val="single" w:sz="4" w:space="0" w:color="auto"/>
              <w:left w:val="single" w:sz="4" w:space="0" w:color="auto"/>
              <w:bottom w:val="single" w:sz="4" w:space="0" w:color="auto"/>
              <w:right w:val="single" w:sz="4" w:space="0" w:color="auto"/>
            </w:tcBorders>
            <w:vAlign w:val="center"/>
          </w:tcPr>
          <w:p w14:paraId="78951CD0" w14:textId="77777777" w:rsidR="00C61245" w:rsidRPr="001C080E" w:rsidRDefault="00C61245" w:rsidP="00C61245">
            <w:pPr>
              <w:rPr>
                <w:rFonts w:cs="Tahoma"/>
                <w:sz w:val="20"/>
                <w:szCs w:val="20"/>
                <w:lang w:val="en-US"/>
              </w:rPr>
            </w:pPr>
            <w:r w:rsidRPr="001C080E">
              <w:rPr>
                <w:rFonts w:cs="Tahoma"/>
                <w:sz w:val="20"/>
                <w:szCs w:val="20"/>
                <w:lang w:val="en-US"/>
              </w:rPr>
              <w:t>≥240 GB</w:t>
            </w:r>
          </w:p>
        </w:tc>
        <w:tc>
          <w:tcPr>
            <w:tcW w:w="902" w:type="pct"/>
            <w:tcBorders>
              <w:top w:val="single" w:sz="4" w:space="0" w:color="auto"/>
              <w:left w:val="single" w:sz="4" w:space="0" w:color="auto"/>
              <w:bottom w:val="single" w:sz="4" w:space="0" w:color="auto"/>
              <w:right w:val="single" w:sz="4" w:space="0" w:color="auto"/>
            </w:tcBorders>
          </w:tcPr>
          <w:p w14:paraId="0B7F4C9B"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DAA7F4C" w14:textId="77777777" w:rsidR="00C61245" w:rsidRPr="001C080E" w:rsidRDefault="00C61245" w:rsidP="00C61245">
            <w:pPr>
              <w:tabs>
                <w:tab w:val="num" w:pos="864"/>
              </w:tabs>
              <w:rPr>
                <w:rFonts w:cs="Tahoma"/>
              </w:rPr>
            </w:pPr>
          </w:p>
        </w:tc>
      </w:tr>
      <w:tr w:rsidR="001C080E" w:rsidRPr="001C080E" w14:paraId="7FBE9EFA"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3E93800" w14:textId="77777777" w:rsidR="00C61245" w:rsidRPr="001C080E" w:rsidRDefault="00C61245" w:rsidP="00C61245">
            <w:pPr>
              <w:rPr>
                <w:rFonts w:cs="Tahoma"/>
                <w:b/>
              </w:rPr>
            </w:pPr>
            <w:r w:rsidRPr="001C080E">
              <w:rPr>
                <w:rFonts w:cs="Tahoma"/>
                <w:b/>
              </w:rPr>
              <w:t>4</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5161824" w14:textId="77777777" w:rsidR="00C61245" w:rsidRPr="001C080E" w:rsidRDefault="00C61245" w:rsidP="00C61245">
            <w:pPr>
              <w:rPr>
                <w:rFonts w:cs="Tahoma"/>
                <w:b/>
                <w:lang w:val="en-US"/>
              </w:rPr>
            </w:pPr>
            <w:r w:rsidRPr="001C080E">
              <w:rPr>
                <w:rFonts w:cs="Tahoma"/>
                <w:b/>
                <w:lang w:val="en-US"/>
              </w:rPr>
              <w:t xml:space="preserve">I/O </w:t>
            </w:r>
            <w:r w:rsidRPr="001C080E">
              <w:rPr>
                <w:rFonts w:cs="Tahoma"/>
                <w:b/>
              </w:rPr>
              <w:t>Θύρες</w:t>
            </w:r>
            <w:r w:rsidRPr="001C080E">
              <w:rPr>
                <w:rFonts w:cs="Tahoma"/>
                <w:b/>
                <w:lang w:val="en-US"/>
              </w:rPr>
              <w:t xml:space="preserve"> On-board</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BA8EEA2"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AD79753"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BD544D6" w14:textId="77777777" w:rsidR="00C61245" w:rsidRPr="001C080E" w:rsidRDefault="00C61245" w:rsidP="00C61245">
            <w:pPr>
              <w:rPr>
                <w:rFonts w:cs="Tahoma"/>
                <w:b/>
                <w:lang w:val="en-US"/>
              </w:rPr>
            </w:pPr>
          </w:p>
        </w:tc>
      </w:tr>
      <w:tr w:rsidR="001C080E" w:rsidRPr="001C080E" w14:paraId="07A15E0F"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4EE5E9D6" w14:textId="77777777" w:rsidR="00C61245" w:rsidRPr="001C080E" w:rsidRDefault="00C61245" w:rsidP="00C61245">
            <w:pPr>
              <w:tabs>
                <w:tab w:val="num" w:pos="864"/>
              </w:tabs>
              <w:rPr>
                <w:rFonts w:cs="Tahoma"/>
                <w:sz w:val="20"/>
                <w:szCs w:val="20"/>
              </w:rPr>
            </w:pPr>
            <w:r w:rsidRPr="001C080E">
              <w:rPr>
                <w:rFonts w:cs="Tahoma"/>
                <w:sz w:val="20"/>
                <w:szCs w:val="20"/>
              </w:rPr>
              <w:t>4.1</w:t>
            </w:r>
          </w:p>
        </w:tc>
        <w:tc>
          <w:tcPr>
            <w:tcW w:w="1722" w:type="pct"/>
            <w:tcBorders>
              <w:top w:val="single" w:sz="4" w:space="0" w:color="auto"/>
              <w:left w:val="single" w:sz="4" w:space="0" w:color="auto"/>
              <w:bottom w:val="single" w:sz="4" w:space="0" w:color="auto"/>
              <w:right w:val="single" w:sz="4" w:space="0" w:color="auto"/>
            </w:tcBorders>
            <w:vAlign w:val="center"/>
          </w:tcPr>
          <w:p w14:paraId="65488AE2" w14:textId="77777777" w:rsidR="00C61245" w:rsidRPr="001C080E" w:rsidRDefault="00C61245" w:rsidP="00C61245">
            <w:pPr>
              <w:tabs>
                <w:tab w:val="num" w:pos="864"/>
              </w:tabs>
              <w:rPr>
                <w:rFonts w:cs="Tahoma"/>
                <w:sz w:val="20"/>
                <w:szCs w:val="20"/>
              </w:rPr>
            </w:pPr>
            <w:r w:rsidRPr="001C080E">
              <w:rPr>
                <w:rFonts w:cs="Tahoma"/>
                <w:sz w:val="20"/>
                <w:szCs w:val="20"/>
              </w:rPr>
              <w:t>Θύρες USB 3.1</w:t>
            </w:r>
          </w:p>
        </w:tc>
        <w:tc>
          <w:tcPr>
            <w:tcW w:w="984" w:type="pct"/>
            <w:tcBorders>
              <w:top w:val="single" w:sz="4" w:space="0" w:color="auto"/>
              <w:left w:val="single" w:sz="4" w:space="0" w:color="auto"/>
              <w:bottom w:val="single" w:sz="4" w:space="0" w:color="auto"/>
              <w:right w:val="single" w:sz="4" w:space="0" w:color="auto"/>
            </w:tcBorders>
            <w:vAlign w:val="center"/>
          </w:tcPr>
          <w:p w14:paraId="2B04FFA2" w14:textId="77777777" w:rsidR="00C61245" w:rsidRPr="001C080E" w:rsidRDefault="00C61245" w:rsidP="00C61245">
            <w:pPr>
              <w:tabs>
                <w:tab w:val="num" w:pos="864"/>
              </w:tabs>
              <w:rPr>
                <w:rFonts w:cs="Tahoma"/>
                <w:sz w:val="20"/>
                <w:szCs w:val="20"/>
              </w:rPr>
            </w:pPr>
            <w:r w:rsidRPr="001C080E">
              <w:rPr>
                <w:rFonts w:cs="Tahoma"/>
                <w:sz w:val="20"/>
                <w:szCs w:val="20"/>
              </w:rPr>
              <w:t xml:space="preserve">≥ 2 x USB 3.1 </w:t>
            </w:r>
          </w:p>
          <w:p w14:paraId="79CFA32B" w14:textId="77777777" w:rsidR="00C61245" w:rsidRPr="001C080E" w:rsidRDefault="00C61245" w:rsidP="00C61245">
            <w:pPr>
              <w:tabs>
                <w:tab w:val="num" w:pos="864"/>
              </w:tabs>
              <w:rPr>
                <w:rFonts w:cs="Tahoma"/>
                <w:sz w:val="20"/>
                <w:szCs w:val="20"/>
              </w:rPr>
            </w:pPr>
          </w:p>
        </w:tc>
        <w:tc>
          <w:tcPr>
            <w:tcW w:w="902" w:type="pct"/>
            <w:tcBorders>
              <w:top w:val="single" w:sz="4" w:space="0" w:color="auto"/>
              <w:left w:val="single" w:sz="4" w:space="0" w:color="auto"/>
              <w:bottom w:val="single" w:sz="4" w:space="0" w:color="auto"/>
              <w:right w:val="single" w:sz="4" w:space="0" w:color="auto"/>
            </w:tcBorders>
          </w:tcPr>
          <w:p w14:paraId="2DB3A71A"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601E5B4C" w14:textId="77777777" w:rsidR="00C61245" w:rsidRPr="001C080E" w:rsidRDefault="00C61245" w:rsidP="00C61245">
            <w:pPr>
              <w:tabs>
                <w:tab w:val="num" w:pos="864"/>
              </w:tabs>
              <w:rPr>
                <w:rFonts w:cs="Tahoma"/>
              </w:rPr>
            </w:pPr>
          </w:p>
        </w:tc>
      </w:tr>
      <w:tr w:rsidR="001C080E" w:rsidRPr="001C080E" w14:paraId="3EC59D8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4A22B0F" w14:textId="77777777" w:rsidR="00C61245" w:rsidRPr="001C080E" w:rsidRDefault="00C61245" w:rsidP="00C61245">
            <w:pPr>
              <w:tabs>
                <w:tab w:val="num" w:pos="864"/>
              </w:tabs>
              <w:rPr>
                <w:rFonts w:cs="Tahoma"/>
                <w:sz w:val="20"/>
                <w:szCs w:val="20"/>
              </w:rPr>
            </w:pPr>
            <w:r w:rsidRPr="001C080E">
              <w:rPr>
                <w:rFonts w:cs="Tahoma"/>
                <w:sz w:val="20"/>
                <w:szCs w:val="20"/>
              </w:rPr>
              <w:t>4.2</w:t>
            </w:r>
          </w:p>
        </w:tc>
        <w:tc>
          <w:tcPr>
            <w:tcW w:w="1722" w:type="pct"/>
            <w:tcBorders>
              <w:top w:val="single" w:sz="4" w:space="0" w:color="auto"/>
              <w:left w:val="single" w:sz="4" w:space="0" w:color="auto"/>
              <w:bottom w:val="single" w:sz="4" w:space="0" w:color="auto"/>
              <w:right w:val="single" w:sz="4" w:space="0" w:color="auto"/>
            </w:tcBorders>
            <w:vAlign w:val="center"/>
          </w:tcPr>
          <w:p w14:paraId="6C5AAE78" w14:textId="77777777" w:rsidR="00C61245" w:rsidRPr="001C080E" w:rsidRDefault="00C61245" w:rsidP="00C61245">
            <w:pPr>
              <w:tabs>
                <w:tab w:val="num" w:pos="864"/>
              </w:tabs>
              <w:rPr>
                <w:rFonts w:cs="Tahoma"/>
                <w:sz w:val="20"/>
                <w:szCs w:val="20"/>
              </w:rPr>
            </w:pPr>
            <w:r w:rsidRPr="001C080E">
              <w:rPr>
                <w:rFonts w:cs="Tahoma"/>
                <w:sz w:val="20"/>
                <w:szCs w:val="20"/>
              </w:rPr>
              <w:t xml:space="preserve">Θύρα HDMI </w:t>
            </w:r>
          </w:p>
        </w:tc>
        <w:tc>
          <w:tcPr>
            <w:tcW w:w="984" w:type="pct"/>
            <w:tcBorders>
              <w:top w:val="single" w:sz="4" w:space="0" w:color="auto"/>
              <w:left w:val="single" w:sz="4" w:space="0" w:color="auto"/>
              <w:bottom w:val="single" w:sz="4" w:space="0" w:color="auto"/>
              <w:right w:val="single" w:sz="4" w:space="0" w:color="auto"/>
            </w:tcBorders>
            <w:vAlign w:val="center"/>
          </w:tcPr>
          <w:p w14:paraId="6DE4317E" w14:textId="77777777" w:rsidR="00C61245" w:rsidRPr="001C080E" w:rsidRDefault="00C61245" w:rsidP="00C61245">
            <w:pPr>
              <w:tabs>
                <w:tab w:val="num" w:pos="864"/>
              </w:tabs>
              <w:rPr>
                <w:rFonts w:cs="Tahoma"/>
                <w:sz w:val="20"/>
                <w:szCs w:val="20"/>
              </w:rPr>
            </w:pPr>
            <w:r w:rsidRPr="001C080E">
              <w:rPr>
                <w:rFonts w:cs="Tahoma"/>
                <w:sz w:val="20"/>
                <w:szCs w:val="20"/>
              </w:rPr>
              <w:t>≥ 1</w:t>
            </w:r>
          </w:p>
        </w:tc>
        <w:tc>
          <w:tcPr>
            <w:tcW w:w="902" w:type="pct"/>
            <w:tcBorders>
              <w:top w:val="single" w:sz="4" w:space="0" w:color="auto"/>
              <w:left w:val="single" w:sz="4" w:space="0" w:color="auto"/>
              <w:bottom w:val="single" w:sz="4" w:space="0" w:color="auto"/>
              <w:right w:val="single" w:sz="4" w:space="0" w:color="auto"/>
            </w:tcBorders>
          </w:tcPr>
          <w:p w14:paraId="664BB15F"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00E07A6F" w14:textId="77777777" w:rsidR="00C61245" w:rsidRPr="001C080E" w:rsidRDefault="00C61245" w:rsidP="00C61245">
            <w:pPr>
              <w:tabs>
                <w:tab w:val="num" w:pos="864"/>
              </w:tabs>
              <w:rPr>
                <w:rFonts w:cs="Tahoma"/>
              </w:rPr>
            </w:pPr>
          </w:p>
        </w:tc>
      </w:tr>
      <w:tr w:rsidR="001C080E" w:rsidRPr="001C080E" w14:paraId="06FDDD9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E3966DD" w14:textId="77777777" w:rsidR="00C61245" w:rsidRPr="001C080E" w:rsidRDefault="00C61245" w:rsidP="00C61245">
            <w:pPr>
              <w:tabs>
                <w:tab w:val="num" w:pos="864"/>
              </w:tabs>
              <w:rPr>
                <w:rFonts w:cs="Tahoma"/>
                <w:sz w:val="20"/>
                <w:szCs w:val="20"/>
              </w:rPr>
            </w:pPr>
            <w:r w:rsidRPr="001C080E">
              <w:rPr>
                <w:rFonts w:cs="Tahoma"/>
                <w:sz w:val="20"/>
                <w:szCs w:val="20"/>
              </w:rPr>
              <w:t>4.3</w:t>
            </w:r>
          </w:p>
        </w:tc>
        <w:tc>
          <w:tcPr>
            <w:tcW w:w="1722" w:type="pct"/>
            <w:tcBorders>
              <w:top w:val="single" w:sz="4" w:space="0" w:color="auto"/>
              <w:left w:val="single" w:sz="4" w:space="0" w:color="auto"/>
              <w:bottom w:val="single" w:sz="4" w:space="0" w:color="auto"/>
              <w:right w:val="single" w:sz="4" w:space="0" w:color="auto"/>
            </w:tcBorders>
            <w:vAlign w:val="center"/>
          </w:tcPr>
          <w:p w14:paraId="3B2C0646" w14:textId="77777777" w:rsidR="00C61245" w:rsidRPr="001C080E" w:rsidRDefault="00C61245" w:rsidP="00C61245">
            <w:pPr>
              <w:tabs>
                <w:tab w:val="num" w:pos="864"/>
              </w:tabs>
              <w:rPr>
                <w:rFonts w:cs="Tahoma"/>
                <w:sz w:val="20"/>
                <w:szCs w:val="20"/>
              </w:rPr>
            </w:pPr>
            <w:r w:rsidRPr="001C080E">
              <w:rPr>
                <w:rFonts w:cs="Tahoma"/>
                <w:sz w:val="20"/>
                <w:szCs w:val="20"/>
              </w:rPr>
              <w:t>Θύρες δικτύου Ethernet RJ-45, 10/100/1000</w:t>
            </w:r>
          </w:p>
        </w:tc>
        <w:tc>
          <w:tcPr>
            <w:tcW w:w="984" w:type="pct"/>
            <w:tcBorders>
              <w:top w:val="single" w:sz="4" w:space="0" w:color="auto"/>
              <w:left w:val="single" w:sz="4" w:space="0" w:color="auto"/>
              <w:bottom w:val="single" w:sz="4" w:space="0" w:color="auto"/>
              <w:right w:val="single" w:sz="4" w:space="0" w:color="auto"/>
            </w:tcBorders>
            <w:vAlign w:val="center"/>
          </w:tcPr>
          <w:p w14:paraId="22F98B0A" w14:textId="77777777" w:rsidR="00C61245" w:rsidRPr="001C080E" w:rsidRDefault="00C61245" w:rsidP="00C61245">
            <w:pPr>
              <w:tabs>
                <w:tab w:val="num" w:pos="864"/>
              </w:tabs>
              <w:rPr>
                <w:rFonts w:cs="Tahoma"/>
                <w:sz w:val="20"/>
                <w:szCs w:val="20"/>
              </w:rPr>
            </w:pPr>
            <w:r w:rsidRPr="001C080E">
              <w:rPr>
                <w:rFonts w:cs="Tahoma"/>
                <w:sz w:val="20"/>
                <w:szCs w:val="20"/>
              </w:rPr>
              <w:t>≥ 1</w:t>
            </w:r>
          </w:p>
        </w:tc>
        <w:tc>
          <w:tcPr>
            <w:tcW w:w="902" w:type="pct"/>
            <w:tcBorders>
              <w:top w:val="single" w:sz="4" w:space="0" w:color="auto"/>
              <w:left w:val="single" w:sz="4" w:space="0" w:color="auto"/>
              <w:bottom w:val="single" w:sz="4" w:space="0" w:color="auto"/>
              <w:right w:val="single" w:sz="4" w:space="0" w:color="auto"/>
            </w:tcBorders>
          </w:tcPr>
          <w:p w14:paraId="5A57CFC7"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5CAFAA1" w14:textId="77777777" w:rsidR="00C61245" w:rsidRPr="001C080E" w:rsidRDefault="00C61245" w:rsidP="00C61245">
            <w:pPr>
              <w:tabs>
                <w:tab w:val="num" w:pos="864"/>
              </w:tabs>
              <w:rPr>
                <w:rFonts w:cs="Tahoma"/>
              </w:rPr>
            </w:pPr>
          </w:p>
        </w:tc>
      </w:tr>
      <w:tr w:rsidR="001C080E" w:rsidRPr="001C080E" w14:paraId="0554E2B3"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429A684" w14:textId="77777777" w:rsidR="00C61245" w:rsidRPr="001C080E" w:rsidRDefault="00C61245" w:rsidP="00C61245">
            <w:pPr>
              <w:tabs>
                <w:tab w:val="num" w:pos="864"/>
              </w:tabs>
              <w:rPr>
                <w:rFonts w:cs="Tahoma"/>
                <w:sz w:val="20"/>
                <w:szCs w:val="20"/>
              </w:rPr>
            </w:pPr>
            <w:r w:rsidRPr="001C080E">
              <w:rPr>
                <w:rFonts w:cs="Tahoma"/>
                <w:sz w:val="20"/>
                <w:szCs w:val="20"/>
              </w:rPr>
              <w:t>4.4</w:t>
            </w:r>
          </w:p>
        </w:tc>
        <w:tc>
          <w:tcPr>
            <w:tcW w:w="1722" w:type="pct"/>
            <w:tcBorders>
              <w:top w:val="single" w:sz="4" w:space="0" w:color="auto"/>
              <w:left w:val="single" w:sz="4" w:space="0" w:color="auto"/>
              <w:bottom w:val="single" w:sz="4" w:space="0" w:color="auto"/>
              <w:right w:val="single" w:sz="4" w:space="0" w:color="auto"/>
            </w:tcBorders>
            <w:vAlign w:val="center"/>
          </w:tcPr>
          <w:p w14:paraId="5CE6018C" w14:textId="77777777" w:rsidR="00C61245" w:rsidRPr="001C080E" w:rsidRDefault="00C61245" w:rsidP="00C61245">
            <w:pPr>
              <w:tabs>
                <w:tab w:val="num" w:pos="864"/>
              </w:tabs>
              <w:rPr>
                <w:rFonts w:cs="Tahoma"/>
                <w:sz w:val="20"/>
                <w:szCs w:val="20"/>
              </w:rPr>
            </w:pPr>
            <w:r w:rsidRPr="001C080E">
              <w:rPr>
                <w:rFonts w:cs="Tahoma"/>
                <w:sz w:val="20"/>
                <w:szCs w:val="20"/>
              </w:rPr>
              <w:t xml:space="preserve">Θύρες Audio-Out </w:t>
            </w:r>
          </w:p>
        </w:tc>
        <w:tc>
          <w:tcPr>
            <w:tcW w:w="984" w:type="pct"/>
            <w:tcBorders>
              <w:top w:val="single" w:sz="4" w:space="0" w:color="auto"/>
              <w:left w:val="single" w:sz="4" w:space="0" w:color="auto"/>
              <w:bottom w:val="single" w:sz="4" w:space="0" w:color="auto"/>
              <w:right w:val="single" w:sz="4" w:space="0" w:color="auto"/>
            </w:tcBorders>
            <w:vAlign w:val="center"/>
          </w:tcPr>
          <w:p w14:paraId="7ED651C4"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7F0BBA5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FF8C2C4" w14:textId="77777777" w:rsidR="00C61245" w:rsidRPr="001C080E" w:rsidRDefault="00C61245" w:rsidP="00C61245">
            <w:pPr>
              <w:tabs>
                <w:tab w:val="num" w:pos="864"/>
              </w:tabs>
              <w:rPr>
                <w:rFonts w:cs="Tahoma"/>
              </w:rPr>
            </w:pPr>
          </w:p>
        </w:tc>
      </w:tr>
      <w:tr w:rsidR="001C080E" w:rsidRPr="001C080E" w14:paraId="5B3C198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2489AC7E" w14:textId="77777777" w:rsidR="00C61245" w:rsidRPr="001C080E" w:rsidRDefault="00C61245" w:rsidP="00C61245">
            <w:pPr>
              <w:tabs>
                <w:tab w:val="num" w:pos="864"/>
              </w:tabs>
              <w:rPr>
                <w:rFonts w:cs="Tahoma"/>
                <w:sz w:val="20"/>
                <w:szCs w:val="20"/>
              </w:rPr>
            </w:pPr>
            <w:r w:rsidRPr="001C080E">
              <w:rPr>
                <w:rFonts w:cs="Tahoma"/>
                <w:sz w:val="20"/>
                <w:szCs w:val="20"/>
              </w:rPr>
              <w:lastRenderedPageBreak/>
              <w:t>4.5</w:t>
            </w:r>
          </w:p>
        </w:tc>
        <w:tc>
          <w:tcPr>
            <w:tcW w:w="1722" w:type="pct"/>
            <w:tcBorders>
              <w:top w:val="single" w:sz="4" w:space="0" w:color="auto"/>
              <w:left w:val="single" w:sz="4" w:space="0" w:color="auto"/>
              <w:bottom w:val="single" w:sz="4" w:space="0" w:color="auto"/>
              <w:right w:val="single" w:sz="4" w:space="0" w:color="auto"/>
            </w:tcBorders>
            <w:vAlign w:val="center"/>
          </w:tcPr>
          <w:p w14:paraId="50AB31D8" w14:textId="77777777" w:rsidR="00C61245" w:rsidRPr="001C080E" w:rsidRDefault="00C61245" w:rsidP="00C61245">
            <w:pPr>
              <w:tabs>
                <w:tab w:val="num" w:pos="864"/>
              </w:tabs>
              <w:rPr>
                <w:rFonts w:cs="Tahoma"/>
                <w:sz w:val="20"/>
                <w:szCs w:val="20"/>
                <w:lang w:val="el-GR"/>
              </w:rPr>
            </w:pPr>
            <w:r w:rsidRPr="001C080E">
              <w:rPr>
                <w:rFonts w:cs="Tahoma"/>
                <w:sz w:val="20"/>
                <w:szCs w:val="20"/>
                <w:lang w:val="el-GR"/>
              </w:rPr>
              <w:t>Κάρτα ασύρματου δικτύου 802.11</w:t>
            </w:r>
            <w:r w:rsidRPr="001C080E">
              <w:rPr>
                <w:rFonts w:cs="Tahoma"/>
                <w:sz w:val="20"/>
                <w:szCs w:val="20"/>
              </w:rPr>
              <w:t>g</w:t>
            </w:r>
            <w:r w:rsidRPr="001C080E">
              <w:rPr>
                <w:rFonts w:cs="Tahoma"/>
                <w:sz w:val="20"/>
                <w:szCs w:val="20"/>
                <w:lang w:val="el-GR"/>
              </w:rPr>
              <w:t>/</w:t>
            </w:r>
            <w:r w:rsidRPr="001C080E">
              <w:rPr>
                <w:rFonts w:cs="Tahoma"/>
                <w:sz w:val="20"/>
                <w:szCs w:val="20"/>
              </w:rPr>
              <w:t>n</w:t>
            </w:r>
            <w:r w:rsidRPr="001C080E">
              <w:rPr>
                <w:rFonts w:cs="Tahoma"/>
                <w:sz w:val="20"/>
                <w:szCs w:val="20"/>
                <w:lang w:val="el-GR"/>
              </w:rPr>
              <w:t>/</w:t>
            </w:r>
            <w:r w:rsidRPr="001C080E">
              <w:rPr>
                <w:rFonts w:cs="Tahoma"/>
                <w:sz w:val="20"/>
                <w:szCs w:val="20"/>
                <w:lang w:val="en-US"/>
              </w:rPr>
              <w:t>ac</w:t>
            </w:r>
          </w:p>
        </w:tc>
        <w:tc>
          <w:tcPr>
            <w:tcW w:w="984" w:type="pct"/>
            <w:tcBorders>
              <w:top w:val="single" w:sz="4" w:space="0" w:color="auto"/>
              <w:left w:val="single" w:sz="4" w:space="0" w:color="auto"/>
              <w:bottom w:val="single" w:sz="4" w:space="0" w:color="auto"/>
              <w:right w:val="single" w:sz="4" w:space="0" w:color="auto"/>
            </w:tcBorders>
            <w:vAlign w:val="center"/>
          </w:tcPr>
          <w:p w14:paraId="52A3FDAA"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7847468F"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616ADA0D" w14:textId="77777777" w:rsidR="00C61245" w:rsidRPr="001C080E" w:rsidRDefault="00C61245" w:rsidP="00C61245">
            <w:pPr>
              <w:tabs>
                <w:tab w:val="num" w:pos="864"/>
              </w:tabs>
              <w:rPr>
                <w:rFonts w:cs="Tahoma"/>
              </w:rPr>
            </w:pPr>
          </w:p>
        </w:tc>
      </w:tr>
      <w:tr w:rsidR="001C080E" w:rsidRPr="001C080E" w14:paraId="69821BE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AC7D6E" w14:textId="77777777" w:rsidR="00C61245" w:rsidRPr="001C080E" w:rsidRDefault="00C61245" w:rsidP="00C61245">
            <w:pPr>
              <w:rPr>
                <w:rFonts w:cs="Tahoma"/>
                <w:b/>
              </w:rPr>
            </w:pPr>
            <w:r w:rsidRPr="001C080E">
              <w:rPr>
                <w:rFonts w:cs="Tahoma"/>
                <w:b/>
              </w:rPr>
              <w:t>5</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354A494" w14:textId="77777777" w:rsidR="00C61245" w:rsidRPr="001C080E" w:rsidRDefault="00C61245" w:rsidP="00C61245">
            <w:pPr>
              <w:rPr>
                <w:rFonts w:cs="Tahoma"/>
                <w:b/>
                <w:lang w:val="en-US"/>
              </w:rPr>
            </w:pPr>
            <w:r w:rsidRPr="001C080E">
              <w:rPr>
                <w:rFonts w:cs="Tahoma"/>
                <w:b/>
              </w:rPr>
              <w:t>Κάρτα Γραφικών</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13A7D69"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E9EF1A"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88676A3" w14:textId="77777777" w:rsidR="00C61245" w:rsidRPr="001C080E" w:rsidRDefault="00C61245" w:rsidP="00C61245">
            <w:pPr>
              <w:rPr>
                <w:rFonts w:cs="Tahoma"/>
                <w:b/>
                <w:lang w:val="en-US"/>
              </w:rPr>
            </w:pPr>
          </w:p>
        </w:tc>
      </w:tr>
      <w:tr w:rsidR="001C080E" w:rsidRPr="001C080E" w14:paraId="780673C4"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F75AB89" w14:textId="77777777" w:rsidR="00C61245" w:rsidRPr="001C080E" w:rsidRDefault="00C61245" w:rsidP="00C61245">
            <w:pPr>
              <w:tabs>
                <w:tab w:val="num" w:pos="864"/>
              </w:tabs>
              <w:rPr>
                <w:rFonts w:cs="Tahoma"/>
                <w:sz w:val="20"/>
                <w:szCs w:val="20"/>
              </w:rPr>
            </w:pPr>
            <w:r w:rsidRPr="001C080E">
              <w:rPr>
                <w:rFonts w:cs="Tahoma"/>
                <w:sz w:val="20"/>
                <w:szCs w:val="20"/>
              </w:rPr>
              <w:t>5.1</w:t>
            </w:r>
          </w:p>
        </w:tc>
        <w:tc>
          <w:tcPr>
            <w:tcW w:w="1722" w:type="pct"/>
            <w:tcBorders>
              <w:top w:val="single" w:sz="4" w:space="0" w:color="auto"/>
              <w:left w:val="single" w:sz="4" w:space="0" w:color="auto"/>
              <w:bottom w:val="single" w:sz="4" w:space="0" w:color="auto"/>
              <w:right w:val="single" w:sz="4" w:space="0" w:color="auto"/>
            </w:tcBorders>
            <w:vAlign w:val="center"/>
          </w:tcPr>
          <w:p w14:paraId="20428435" w14:textId="77777777" w:rsidR="00C61245" w:rsidRPr="001C080E" w:rsidRDefault="00C61245" w:rsidP="00C61245">
            <w:pPr>
              <w:tabs>
                <w:tab w:val="num" w:pos="864"/>
              </w:tabs>
              <w:rPr>
                <w:rFonts w:cs="Tahoma"/>
                <w:sz w:val="20"/>
                <w:szCs w:val="20"/>
              </w:rPr>
            </w:pPr>
            <w:r w:rsidRPr="001C080E">
              <w:rPr>
                <w:rFonts w:cs="Tahoma"/>
                <w:sz w:val="20"/>
                <w:szCs w:val="20"/>
              </w:rPr>
              <w:t>Κάρτα Γραφικών</w:t>
            </w:r>
          </w:p>
        </w:tc>
        <w:tc>
          <w:tcPr>
            <w:tcW w:w="984" w:type="pct"/>
            <w:tcBorders>
              <w:top w:val="single" w:sz="4" w:space="0" w:color="auto"/>
              <w:left w:val="single" w:sz="4" w:space="0" w:color="auto"/>
              <w:bottom w:val="single" w:sz="4" w:space="0" w:color="auto"/>
              <w:right w:val="single" w:sz="4" w:space="0" w:color="auto"/>
            </w:tcBorders>
            <w:vAlign w:val="center"/>
          </w:tcPr>
          <w:p w14:paraId="32D6AC23"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70968E1B"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5AD6A861" w14:textId="77777777" w:rsidR="00C61245" w:rsidRPr="001C080E" w:rsidRDefault="00C61245" w:rsidP="00C61245">
            <w:pPr>
              <w:tabs>
                <w:tab w:val="num" w:pos="864"/>
              </w:tabs>
              <w:rPr>
                <w:rFonts w:cs="Tahoma"/>
              </w:rPr>
            </w:pPr>
          </w:p>
        </w:tc>
      </w:tr>
      <w:tr w:rsidR="001C080E" w:rsidRPr="001C080E" w14:paraId="7F807DDA"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A9420F0" w14:textId="77777777" w:rsidR="00C61245" w:rsidRPr="001C080E" w:rsidRDefault="00C61245" w:rsidP="00C61245">
            <w:pPr>
              <w:rPr>
                <w:rFonts w:cs="Tahoma"/>
                <w:b/>
              </w:rPr>
            </w:pPr>
            <w:r w:rsidRPr="001C080E">
              <w:rPr>
                <w:rFonts w:cs="Tahoma"/>
                <w:b/>
              </w:rPr>
              <w:t>6</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FC05F0C" w14:textId="77777777" w:rsidR="00C61245" w:rsidRPr="001C080E" w:rsidRDefault="00C61245" w:rsidP="00C61245">
            <w:pPr>
              <w:rPr>
                <w:rFonts w:cs="Tahoma"/>
                <w:b/>
                <w:lang w:val="en-US"/>
              </w:rPr>
            </w:pPr>
            <w:r w:rsidRPr="001C080E">
              <w:rPr>
                <w:rFonts w:cs="Tahoma"/>
                <w:b/>
              </w:rPr>
              <w:t>Λειτουργικό Σύστημα</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0B0A40"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C95309C"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76B812" w14:textId="77777777" w:rsidR="00C61245" w:rsidRPr="001C080E" w:rsidRDefault="00C61245" w:rsidP="00C61245">
            <w:pPr>
              <w:rPr>
                <w:rFonts w:cs="Tahoma"/>
                <w:b/>
                <w:lang w:val="en-US"/>
              </w:rPr>
            </w:pPr>
          </w:p>
        </w:tc>
      </w:tr>
      <w:tr w:rsidR="001C080E" w:rsidRPr="001C080E" w14:paraId="59B44310"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F6902F0" w14:textId="77777777" w:rsidR="00C61245" w:rsidRPr="001C080E" w:rsidRDefault="00C61245" w:rsidP="00C61245">
            <w:pPr>
              <w:tabs>
                <w:tab w:val="num" w:pos="864"/>
              </w:tabs>
              <w:rPr>
                <w:rFonts w:cs="Tahoma"/>
                <w:sz w:val="20"/>
                <w:szCs w:val="20"/>
              </w:rPr>
            </w:pPr>
            <w:r w:rsidRPr="001C080E">
              <w:rPr>
                <w:rFonts w:cs="Tahoma"/>
                <w:sz w:val="20"/>
                <w:szCs w:val="20"/>
              </w:rPr>
              <w:t>6.1</w:t>
            </w:r>
          </w:p>
        </w:tc>
        <w:tc>
          <w:tcPr>
            <w:tcW w:w="1722" w:type="pct"/>
            <w:tcBorders>
              <w:top w:val="single" w:sz="4" w:space="0" w:color="auto"/>
              <w:left w:val="single" w:sz="4" w:space="0" w:color="auto"/>
              <w:bottom w:val="single" w:sz="4" w:space="0" w:color="auto"/>
              <w:right w:val="single" w:sz="4" w:space="0" w:color="auto"/>
            </w:tcBorders>
          </w:tcPr>
          <w:p w14:paraId="7AA29D02" w14:textId="77777777" w:rsidR="00C61245" w:rsidRPr="001C080E" w:rsidRDefault="00C61245" w:rsidP="00C61245">
            <w:pPr>
              <w:tabs>
                <w:tab w:val="num" w:pos="864"/>
              </w:tabs>
              <w:rPr>
                <w:rFonts w:cs="Tahoma"/>
                <w:sz w:val="20"/>
                <w:szCs w:val="20"/>
                <w:lang w:val="en-US"/>
              </w:rPr>
            </w:pPr>
            <w:r w:rsidRPr="001C080E">
              <w:rPr>
                <w:rFonts w:cs="Tahoma"/>
                <w:sz w:val="20"/>
                <w:szCs w:val="20"/>
                <w:lang w:val="en-US"/>
              </w:rPr>
              <w:t xml:space="preserve">Microsoft Windows 10 Pro 64-bit </w:t>
            </w:r>
            <w:r w:rsidRPr="001C080E">
              <w:rPr>
                <w:rFonts w:cs="Tahoma"/>
                <w:sz w:val="20"/>
                <w:szCs w:val="20"/>
              </w:rPr>
              <w:t>ή</w:t>
            </w:r>
            <w:r w:rsidRPr="001C080E">
              <w:rPr>
                <w:rFonts w:cs="Tahoma"/>
                <w:sz w:val="20"/>
                <w:szCs w:val="20"/>
                <w:lang w:val="en-US"/>
              </w:rPr>
              <w:t xml:space="preserve"> </w:t>
            </w:r>
            <w:r w:rsidRPr="001C080E">
              <w:rPr>
                <w:rFonts w:cs="Tahoma"/>
                <w:sz w:val="20"/>
                <w:szCs w:val="20"/>
              </w:rPr>
              <w:t>νεότερη</w:t>
            </w:r>
            <w:r w:rsidRPr="001C080E">
              <w:rPr>
                <w:rFonts w:cs="Tahoma"/>
                <w:sz w:val="20"/>
                <w:szCs w:val="20"/>
                <w:lang w:val="en-US"/>
              </w:rPr>
              <w:t xml:space="preserve"> </w:t>
            </w:r>
            <w:r w:rsidRPr="001C080E">
              <w:rPr>
                <w:rFonts w:cs="Tahoma"/>
                <w:sz w:val="20"/>
                <w:szCs w:val="20"/>
              </w:rPr>
              <w:t>έκδοση</w:t>
            </w:r>
          </w:p>
        </w:tc>
        <w:tc>
          <w:tcPr>
            <w:tcW w:w="984" w:type="pct"/>
            <w:tcBorders>
              <w:top w:val="single" w:sz="4" w:space="0" w:color="auto"/>
              <w:left w:val="single" w:sz="4" w:space="0" w:color="auto"/>
              <w:bottom w:val="single" w:sz="4" w:space="0" w:color="auto"/>
              <w:right w:val="single" w:sz="4" w:space="0" w:color="auto"/>
            </w:tcBorders>
            <w:shd w:val="clear" w:color="auto" w:fill="auto"/>
            <w:vAlign w:val="center"/>
          </w:tcPr>
          <w:p w14:paraId="4B6E3E40"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5F570613"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890E52A" w14:textId="77777777" w:rsidR="00C61245" w:rsidRPr="001C080E" w:rsidRDefault="00C61245" w:rsidP="00C61245">
            <w:pPr>
              <w:tabs>
                <w:tab w:val="num" w:pos="864"/>
              </w:tabs>
              <w:rPr>
                <w:rFonts w:cs="Tahoma"/>
              </w:rPr>
            </w:pPr>
          </w:p>
        </w:tc>
      </w:tr>
      <w:tr w:rsidR="001C080E" w:rsidRPr="001C080E" w14:paraId="001669BD"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37DAF9A" w14:textId="77777777" w:rsidR="00C61245" w:rsidRPr="001C080E" w:rsidRDefault="00C61245" w:rsidP="00C61245">
            <w:pPr>
              <w:rPr>
                <w:rFonts w:cs="Tahoma"/>
                <w:b/>
              </w:rPr>
            </w:pPr>
            <w:r w:rsidRPr="001C080E">
              <w:rPr>
                <w:rFonts w:cs="Tahoma"/>
                <w:b/>
              </w:rPr>
              <w:t>7</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C68B46" w14:textId="77777777" w:rsidR="00C61245" w:rsidRPr="001C080E" w:rsidRDefault="00C61245" w:rsidP="00C61245">
            <w:pPr>
              <w:rPr>
                <w:rFonts w:cs="Tahoma"/>
                <w:b/>
                <w:lang w:val="en-US"/>
              </w:rPr>
            </w:pPr>
            <w:r w:rsidRPr="001C080E">
              <w:rPr>
                <w:rFonts w:cs="Tahoma"/>
                <w:b/>
              </w:rPr>
              <w:t>Οθόνη</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6D9DEA9"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F3FD840"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F580DCE" w14:textId="77777777" w:rsidR="00C61245" w:rsidRPr="001C080E" w:rsidRDefault="00C61245" w:rsidP="00C61245">
            <w:pPr>
              <w:rPr>
                <w:rFonts w:cs="Tahoma"/>
                <w:b/>
                <w:lang w:val="en-US"/>
              </w:rPr>
            </w:pPr>
          </w:p>
        </w:tc>
      </w:tr>
      <w:tr w:rsidR="001C080E" w:rsidRPr="001C080E" w14:paraId="3BEF4316"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6E3193A" w14:textId="77777777" w:rsidR="00C61245" w:rsidRPr="001C080E" w:rsidRDefault="00C61245" w:rsidP="00C61245">
            <w:pPr>
              <w:tabs>
                <w:tab w:val="num" w:pos="864"/>
              </w:tabs>
              <w:rPr>
                <w:rFonts w:cs="Tahoma"/>
                <w:sz w:val="20"/>
                <w:szCs w:val="20"/>
              </w:rPr>
            </w:pPr>
            <w:r w:rsidRPr="001C080E">
              <w:rPr>
                <w:rFonts w:cs="Tahoma"/>
                <w:sz w:val="20"/>
                <w:szCs w:val="20"/>
              </w:rPr>
              <w:t>7.1</w:t>
            </w:r>
          </w:p>
        </w:tc>
        <w:tc>
          <w:tcPr>
            <w:tcW w:w="1722" w:type="pct"/>
            <w:tcBorders>
              <w:top w:val="single" w:sz="4" w:space="0" w:color="auto"/>
              <w:left w:val="single" w:sz="4" w:space="0" w:color="auto"/>
              <w:bottom w:val="single" w:sz="4" w:space="0" w:color="auto"/>
              <w:right w:val="single" w:sz="4" w:space="0" w:color="auto"/>
            </w:tcBorders>
            <w:vAlign w:val="center"/>
          </w:tcPr>
          <w:p w14:paraId="014BAE4D" w14:textId="77777777" w:rsidR="00C61245" w:rsidRPr="001C080E" w:rsidRDefault="00C61245" w:rsidP="00C61245">
            <w:pPr>
              <w:tabs>
                <w:tab w:val="num" w:pos="864"/>
              </w:tabs>
              <w:rPr>
                <w:rFonts w:cs="Tahoma"/>
                <w:sz w:val="20"/>
                <w:szCs w:val="20"/>
              </w:rPr>
            </w:pPr>
            <w:r w:rsidRPr="001C080E">
              <w:rPr>
                <w:rFonts w:cs="Tahoma"/>
                <w:sz w:val="20"/>
                <w:szCs w:val="20"/>
              </w:rPr>
              <w:t>Aspect Ratio</w:t>
            </w:r>
          </w:p>
        </w:tc>
        <w:tc>
          <w:tcPr>
            <w:tcW w:w="984" w:type="pct"/>
            <w:tcBorders>
              <w:top w:val="single" w:sz="4" w:space="0" w:color="auto"/>
              <w:left w:val="single" w:sz="4" w:space="0" w:color="auto"/>
              <w:bottom w:val="single" w:sz="4" w:space="0" w:color="auto"/>
              <w:right w:val="single" w:sz="4" w:space="0" w:color="auto"/>
            </w:tcBorders>
            <w:vAlign w:val="center"/>
          </w:tcPr>
          <w:p w14:paraId="4F6A7432" w14:textId="77777777" w:rsidR="00C61245" w:rsidRPr="001C080E" w:rsidRDefault="00C61245" w:rsidP="00C61245">
            <w:pPr>
              <w:tabs>
                <w:tab w:val="num" w:pos="864"/>
              </w:tabs>
              <w:rPr>
                <w:rFonts w:cs="Tahoma"/>
                <w:sz w:val="20"/>
                <w:szCs w:val="20"/>
              </w:rPr>
            </w:pPr>
            <w:r w:rsidRPr="001C080E">
              <w:rPr>
                <w:rFonts w:cs="Tahoma"/>
                <w:sz w:val="20"/>
                <w:szCs w:val="20"/>
              </w:rPr>
              <w:t>16:9 ή 16:10</w:t>
            </w:r>
          </w:p>
        </w:tc>
        <w:tc>
          <w:tcPr>
            <w:tcW w:w="902" w:type="pct"/>
            <w:tcBorders>
              <w:top w:val="single" w:sz="4" w:space="0" w:color="auto"/>
              <w:left w:val="single" w:sz="4" w:space="0" w:color="auto"/>
              <w:bottom w:val="single" w:sz="4" w:space="0" w:color="auto"/>
              <w:right w:val="single" w:sz="4" w:space="0" w:color="auto"/>
            </w:tcBorders>
          </w:tcPr>
          <w:p w14:paraId="41F8932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8324789" w14:textId="77777777" w:rsidR="00C61245" w:rsidRPr="001C080E" w:rsidRDefault="00C61245" w:rsidP="00C61245">
            <w:pPr>
              <w:tabs>
                <w:tab w:val="num" w:pos="864"/>
              </w:tabs>
              <w:rPr>
                <w:rFonts w:cs="Tahoma"/>
              </w:rPr>
            </w:pPr>
          </w:p>
        </w:tc>
      </w:tr>
      <w:tr w:rsidR="001C080E" w:rsidRPr="001C080E" w14:paraId="5C3094B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64ED879E" w14:textId="77777777" w:rsidR="00C61245" w:rsidRPr="001C080E" w:rsidRDefault="00C61245" w:rsidP="00C61245">
            <w:pPr>
              <w:tabs>
                <w:tab w:val="num" w:pos="864"/>
              </w:tabs>
              <w:rPr>
                <w:rFonts w:cs="Tahoma"/>
                <w:sz w:val="20"/>
                <w:szCs w:val="20"/>
              </w:rPr>
            </w:pPr>
            <w:r w:rsidRPr="001C080E">
              <w:rPr>
                <w:rFonts w:cs="Tahoma"/>
                <w:sz w:val="20"/>
                <w:szCs w:val="20"/>
              </w:rPr>
              <w:t>7.2</w:t>
            </w:r>
          </w:p>
        </w:tc>
        <w:tc>
          <w:tcPr>
            <w:tcW w:w="1722" w:type="pct"/>
            <w:tcBorders>
              <w:top w:val="single" w:sz="4" w:space="0" w:color="auto"/>
              <w:left w:val="single" w:sz="4" w:space="0" w:color="auto"/>
              <w:bottom w:val="single" w:sz="4" w:space="0" w:color="auto"/>
              <w:right w:val="single" w:sz="4" w:space="0" w:color="auto"/>
            </w:tcBorders>
            <w:vAlign w:val="center"/>
          </w:tcPr>
          <w:p w14:paraId="0778B66E" w14:textId="77777777" w:rsidR="00C61245" w:rsidRPr="001C080E" w:rsidRDefault="00C61245" w:rsidP="00C61245">
            <w:pPr>
              <w:tabs>
                <w:tab w:val="num" w:pos="864"/>
              </w:tabs>
              <w:rPr>
                <w:rFonts w:cs="Tahoma"/>
                <w:sz w:val="20"/>
                <w:szCs w:val="20"/>
              </w:rPr>
            </w:pPr>
            <w:r w:rsidRPr="001C080E">
              <w:rPr>
                <w:rFonts w:cs="Tahoma"/>
                <w:sz w:val="20"/>
                <w:szCs w:val="20"/>
              </w:rPr>
              <w:t>Ανάλυση</w:t>
            </w:r>
          </w:p>
        </w:tc>
        <w:tc>
          <w:tcPr>
            <w:tcW w:w="984" w:type="pct"/>
            <w:tcBorders>
              <w:top w:val="single" w:sz="4" w:space="0" w:color="auto"/>
              <w:left w:val="single" w:sz="4" w:space="0" w:color="auto"/>
              <w:bottom w:val="single" w:sz="4" w:space="0" w:color="auto"/>
              <w:right w:val="single" w:sz="4" w:space="0" w:color="auto"/>
            </w:tcBorders>
            <w:vAlign w:val="center"/>
          </w:tcPr>
          <w:p w14:paraId="3CFB615E" w14:textId="77777777" w:rsidR="00C61245" w:rsidRPr="001C080E" w:rsidRDefault="00C61245" w:rsidP="00C61245">
            <w:pPr>
              <w:tabs>
                <w:tab w:val="num" w:pos="864"/>
              </w:tabs>
              <w:rPr>
                <w:rFonts w:cs="Tahoma"/>
                <w:sz w:val="20"/>
                <w:szCs w:val="20"/>
              </w:rPr>
            </w:pPr>
            <w:r w:rsidRPr="001C080E">
              <w:rPr>
                <w:rFonts w:cs="Tahoma"/>
                <w:sz w:val="20"/>
                <w:szCs w:val="20"/>
              </w:rPr>
              <w:t>≥ 1920x1080@60Hz</w:t>
            </w:r>
          </w:p>
        </w:tc>
        <w:tc>
          <w:tcPr>
            <w:tcW w:w="902" w:type="pct"/>
            <w:tcBorders>
              <w:top w:val="single" w:sz="4" w:space="0" w:color="auto"/>
              <w:left w:val="single" w:sz="4" w:space="0" w:color="auto"/>
              <w:bottom w:val="single" w:sz="4" w:space="0" w:color="auto"/>
              <w:right w:val="single" w:sz="4" w:space="0" w:color="auto"/>
            </w:tcBorders>
          </w:tcPr>
          <w:p w14:paraId="12D330F6"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4B0A10BA" w14:textId="77777777" w:rsidR="00C61245" w:rsidRPr="001C080E" w:rsidRDefault="00C61245" w:rsidP="00C61245">
            <w:pPr>
              <w:tabs>
                <w:tab w:val="num" w:pos="864"/>
              </w:tabs>
              <w:rPr>
                <w:rFonts w:cs="Tahoma"/>
              </w:rPr>
            </w:pPr>
          </w:p>
        </w:tc>
      </w:tr>
      <w:tr w:rsidR="001C080E" w:rsidRPr="001C080E" w14:paraId="45001AD3"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4EC65F4A" w14:textId="77777777" w:rsidR="00C61245" w:rsidRPr="001C080E" w:rsidRDefault="00C61245" w:rsidP="00C61245">
            <w:pPr>
              <w:tabs>
                <w:tab w:val="num" w:pos="864"/>
              </w:tabs>
              <w:rPr>
                <w:rFonts w:cs="Tahoma"/>
                <w:sz w:val="20"/>
                <w:szCs w:val="20"/>
              </w:rPr>
            </w:pPr>
            <w:r w:rsidRPr="001C080E">
              <w:rPr>
                <w:rFonts w:cs="Tahoma"/>
                <w:sz w:val="20"/>
                <w:szCs w:val="20"/>
              </w:rPr>
              <w:t>7.3</w:t>
            </w:r>
          </w:p>
        </w:tc>
        <w:tc>
          <w:tcPr>
            <w:tcW w:w="1722" w:type="pct"/>
            <w:tcBorders>
              <w:top w:val="single" w:sz="4" w:space="0" w:color="auto"/>
              <w:left w:val="single" w:sz="4" w:space="0" w:color="auto"/>
              <w:bottom w:val="single" w:sz="4" w:space="0" w:color="auto"/>
              <w:right w:val="single" w:sz="4" w:space="0" w:color="auto"/>
            </w:tcBorders>
            <w:vAlign w:val="center"/>
          </w:tcPr>
          <w:p w14:paraId="2B426ACF" w14:textId="77777777" w:rsidR="00C61245" w:rsidRPr="001C080E" w:rsidRDefault="00C61245" w:rsidP="00C61245">
            <w:pPr>
              <w:tabs>
                <w:tab w:val="num" w:pos="864"/>
              </w:tabs>
              <w:rPr>
                <w:rFonts w:cs="Tahoma"/>
                <w:sz w:val="20"/>
                <w:szCs w:val="20"/>
              </w:rPr>
            </w:pPr>
            <w:r w:rsidRPr="001C080E">
              <w:rPr>
                <w:rFonts w:cs="Tahoma"/>
                <w:sz w:val="20"/>
                <w:szCs w:val="20"/>
              </w:rPr>
              <w:t>Διαστάσεις</w:t>
            </w:r>
          </w:p>
        </w:tc>
        <w:tc>
          <w:tcPr>
            <w:tcW w:w="984" w:type="pct"/>
            <w:tcBorders>
              <w:top w:val="single" w:sz="4" w:space="0" w:color="auto"/>
              <w:left w:val="single" w:sz="4" w:space="0" w:color="auto"/>
              <w:bottom w:val="single" w:sz="4" w:space="0" w:color="auto"/>
              <w:right w:val="single" w:sz="4" w:space="0" w:color="auto"/>
            </w:tcBorders>
            <w:vAlign w:val="center"/>
          </w:tcPr>
          <w:p w14:paraId="2E084145" w14:textId="77777777" w:rsidR="00C61245" w:rsidRPr="001C080E" w:rsidRDefault="00C61245" w:rsidP="00C61245">
            <w:pPr>
              <w:tabs>
                <w:tab w:val="num" w:pos="864"/>
              </w:tabs>
              <w:rPr>
                <w:rFonts w:cs="Tahoma"/>
                <w:sz w:val="20"/>
                <w:szCs w:val="20"/>
              </w:rPr>
            </w:pPr>
            <w:r w:rsidRPr="001C080E">
              <w:rPr>
                <w:rFonts w:cs="Tahoma"/>
                <w:sz w:val="20"/>
                <w:szCs w:val="20"/>
              </w:rPr>
              <w:t>≥ 15-inch</w:t>
            </w:r>
          </w:p>
        </w:tc>
        <w:tc>
          <w:tcPr>
            <w:tcW w:w="902" w:type="pct"/>
            <w:tcBorders>
              <w:top w:val="single" w:sz="4" w:space="0" w:color="auto"/>
              <w:left w:val="single" w:sz="4" w:space="0" w:color="auto"/>
              <w:bottom w:val="single" w:sz="4" w:space="0" w:color="auto"/>
              <w:right w:val="single" w:sz="4" w:space="0" w:color="auto"/>
            </w:tcBorders>
          </w:tcPr>
          <w:p w14:paraId="0DBCC524"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1DE3BE16" w14:textId="77777777" w:rsidR="00C61245" w:rsidRPr="001C080E" w:rsidRDefault="00C61245" w:rsidP="00C61245">
            <w:pPr>
              <w:tabs>
                <w:tab w:val="num" w:pos="864"/>
              </w:tabs>
              <w:rPr>
                <w:rFonts w:cs="Tahoma"/>
              </w:rPr>
            </w:pPr>
          </w:p>
        </w:tc>
      </w:tr>
      <w:tr w:rsidR="001C080E" w:rsidRPr="001C080E" w14:paraId="6AB7087B"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011D969" w14:textId="77777777" w:rsidR="00C61245" w:rsidRPr="001C080E" w:rsidRDefault="00C61245" w:rsidP="00C61245">
            <w:pPr>
              <w:tabs>
                <w:tab w:val="num" w:pos="864"/>
              </w:tabs>
              <w:rPr>
                <w:rFonts w:cs="Tahoma"/>
                <w:sz w:val="20"/>
                <w:szCs w:val="20"/>
              </w:rPr>
            </w:pPr>
            <w:r w:rsidRPr="001C080E">
              <w:rPr>
                <w:rFonts w:cs="Tahoma"/>
                <w:sz w:val="20"/>
                <w:szCs w:val="20"/>
              </w:rPr>
              <w:t>7.4</w:t>
            </w:r>
          </w:p>
        </w:tc>
        <w:tc>
          <w:tcPr>
            <w:tcW w:w="1722" w:type="pct"/>
            <w:tcBorders>
              <w:top w:val="single" w:sz="4" w:space="0" w:color="auto"/>
              <w:left w:val="single" w:sz="4" w:space="0" w:color="auto"/>
              <w:bottom w:val="single" w:sz="4" w:space="0" w:color="auto"/>
              <w:right w:val="single" w:sz="4" w:space="0" w:color="auto"/>
            </w:tcBorders>
            <w:vAlign w:val="center"/>
          </w:tcPr>
          <w:p w14:paraId="37CE52EF" w14:textId="77777777" w:rsidR="00C61245" w:rsidRPr="001C080E" w:rsidRDefault="00C61245" w:rsidP="00C61245">
            <w:pPr>
              <w:tabs>
                <w:tab w:val="num" w:pos="864"/>
              </w:tabs>
              <w:rPr>
                <w:rFonts w:cs="Tahoma"/>
                <w:sz w:val="20"/>
                <w:szCs w:val="20"/>
              </w:rPr>
            </w:pPr>
            <w:r w:rsidRPr="001C080E">
              <w:rPr>
                <w:rFonts w:cs="Tahoma"/>
                <w:sz w:val="20"/>
                <w:szCs w:val="20"/>
              </w:rPr>
              <w:t>Είδος οθόνης</w:t>
            </w:r>
          </w:p>
        </w:tc>
        <w:tc>
          <w:tcPr>
            <w:tcW w:w="984" w:type="pct"/>
            <w:tcBorders>
              <w:top w:val="single" w:sz="4" w:space="0" w:color="auto"/>
              <w:left w:val="single" w:sz="4" w:space="0" w:color="auto"/>
              <w:bottom w:val="single" w:sz="4" w:space="0" w:color="auto"/>
              <w:right w:val="single" w:sz="4" w:space="0" w:color="auto"/>
            </w:tcBorders>
            <w:vAlign w:val="center"/>
          </w:tcPr>
          <w:p w14:paraId="015060BD" w14:textId="77777777" w:rsidR="00C61245" w:rsidRPr="001C080E" w:rsidRDefault="00C61245" w:rsidP="00C61245">
            <w:pPr>
              <w:tabs>
                <w:tab w:val="num" w:pos="864"/>
              </w:tabs>
              <w:rPr>
                <w:rFonts w:cs="Tahoma"/>
                <w:sz w:val="20"/>
                <w:szCs w:val="20"/>
              </w:rPr>
            </w:pPr>
            <w:r w:rsidRPr="001C080E">
              <w:rPr>
                <w:rFonts w:cs="Tahoma"/>
                <w:sz w:val="20"/>
                <w:szCs w:val="20"/>
              </w:rPr>
              <w:t>anti-glare</w:t>
            </w:r>
          </w:p>
        </w:tc>
        <w:tc>
          <w:tcPr>
            <w:tcW w:w="902" w:type="pct"/>
            <w:tcBorders>
              <w:top w:val="single" w:sz="4" w:space="0" w:color="auto"/>
              <w:left w:val="single" w:sz="4" w:space="0" w:color="auto"/>
              <w:bottom w:val="single" w:sz="4" w:space="0" w:color="auto"/>
              <w:right w:val="single" w:sz="4" w:space="0" w:color="auto"/>
            </w:tcBorders>
          </w:tcPr>
          <w:p w14:paraId="039BD1D6"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0BCDA170" w14:textId="77777777" w:rsidR="00C61245" w:rsidRPr="001C080E" w:rsidRDefault="00C61245" w:rsidP="00C61245">
            <w:pPr>
              <w:tabs>
                <w:tab w:val="num" w:pos="864"/>
              </w:tabs>
              <w:rPr>
                <w:rFonts w:cs="Tahoma"/>
              </w:rPr>
            </w:pPr>
          </w:p>
        </w:tc>
      </w:tr>
      <w:tr w:rsidR="001C080E" w:rsidRPr="001C080E" w14:paraId="4A131EBB"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ACD3980" w14:textId="77777777" w:rsidR="00C61245" w:rsidRPr="001C080E" w:rsidRDefault="00C61245" w:rsidP="00C61245">
            <w:pPr>
              <w:rPr>
                <w:rFonts w:cs="Tahoma"/>
                <w:b/>
              </w:rPr>
            </w:pPr>
            <w:r w:rsidRPr="001C080E">
              <w:rPr>
                <w:rFonts w:cs="Tahoma"/>
                <w:b/>
              </w:rPr>
              <w:t>8</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E238EE1" w14:textId="77777777" w:rsidR="00C61245" w:rsidRPr="001C080E" w:rsidRDefault="00C61245" w:rsidP="00C61245">
            <w:pPr>
              <w:rPr>
                <w:rFonts w:cs="Tahoma"/>
                <w:b/>
                <w:lang w:val="en-US"/>
              </w:rPr>
            </w:pPr>
            <w:r w:rsidRPr="001C080E">
              <w:rPr>
                <w:rFonts w:cs="Tahoma"/>
                <w:b/>
              </w:rPr>
              <w:t>Συνοδευτικός Εξοπλισμός</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52D5476"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70DFD1F"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B46853" w14:textId="77777777" w:rsidR="00C61245" w:rsidRPr="001C080E" w:rsidRDefault="00C61245" w:rsidP="00C61245">
            <w:pPr>
              <w:rPr>
                <w:rFonts w:cs="Tahoma"/>
                <w:b/>
                <w:lang w:val="en-US"/>
              </w:rPr>
            </w:pPr>
          </w:p>
        </w:tc>
      </w:tr>
      <w:tr w:rsidR="001C080E" w:rsidRPr="001C080E" w14:paraId="630BC44E"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FFFFFF" w:themeFill="background1"/>
          </w:tcPr>
          <w:p w14:paraId="5A8EB8F5" w14:textId="77777777" w:rsidR="00C61245" w:rsidRPr="001C080E" w:rsidRDefault="00C61245" w:rsidP="00C61245">
            <w:pPr>
              <w:rPr>
                <w:rFonts w:cs="Tahoma"/>
                <w:bCs/>
                <w:sz w:val="20"/>
                <w:szCs w:val="20"/>
              </w:rPr>
            </w:pPr>
            <w:r w:rsidRPr="001C080E">
              <w:rPr>
                <w:rFonts w:cs="Tahoma"/>
                <w:bCs/>
                <w:sz w:val="20"/>
                <w:szCs w:val="20"/>
              </w:rPr>
              <w:t>8.1</w:t>
            </w:r>
          </w:p>
        </w:tc>
        <w:tc>
          <w:tcPr>
            <w:tcW w:w="1722" w:type="pct"/>
            <w:tcBorders>
              <w:top w:val="single" w:sz="4" w:space="0" w:color="auto"/>
              <w:left w:val="single" w:sz="4" w:space="0" w:color="auto"/>
              <w:bottom w:val="single" w:sz="4" w:space="0" w:color="auto"/>
              <w:right w:val="single" w:sz="4" w:space="0" w:color="auto"/>
            </w:tcBorders>
            <w:shd w:val="clear" w:color="auto" w:fill="FFFFFF" w:themeFill="background1"/>
          </w:tcPr>
          <w:p w14:paraId="305A84B8" w14:textId="77777777" w:rsidR="00C61245" w:rsidRPr="001C080E" w:rsidRDefault="00C61245" w:rsidP="00C61245">
            <w:pPr>
              <w:rPr>
                <w:rFonts w:cs="Tahoma"/>
                <w:bCs/>
                <w:sz w:val="20"/>
                <w:szCs w:val="20"/>
              </w:rPr>
            </w:pPr>
            <w:r w:rsidRPr="001C080E">
              <w:rPr>
                <w:rFonts w:cs="Tahoma"/>
                <w:bCs/>
                <w:sz w:val="20"/>
                <w:szCs w:val="20"/>
              </w:rPr>
              <w:t>Θήκη Μεταφοράς</w:t>
            </w:r>
          </w:p>
        </w:tc>
        <w:tc>
          <w:tcPr>
            <w:tcW w:w="98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A24809" w14:textId="77777777" w:rsidR="00C61245" w:rsidRPr="001C080E" w:rsidRDefault="00C61245" w:rsidP="00C61245">
            <w:pPr>
              <w:jc w:val="center"/>
              <w:rPr>
                <w:rFonts w:cs="Tahoma"/>
                <w:b/>
                <w:sz w:val="20"/>
                <w:szCs w:val="20"/>
                <w:lang w:val="en-US"/>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3BB235CB"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3EC69340" w14:textId="77777777" w:rsidR="00C61245" w:rsidRPr="001C080E" w:rsidRDefault="00C61245" w:rsidP="00C61245">
            <w:pPr>
              <w:rPr>
                <w:rFonts w:cs="Tahoma"/>
                <w:b/>
                <w:lang w:val="en-US"/>
              </w:rPr>
            </w:pPr>
          </w:p>
        </w:tc>
      </w:tr>
      <w:tr w:rsidR="001C080E" w:rsidRPr="001C080E" w14:paraId="221AA9B8"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FFFFFF" w:themeFill="background1"/>
          </w:tcPr>
          <w:p w14:paraId="5576DE2B" w14:textId="77777777" w:rsidR="00C61245" w:rsidRPr="001C080E" w:rsidRDefault="00C61245" w:rsidP="00C61245">
            <w:pPr>
              <w:rPr>
                <w:rFonts w:cs="Tahoma"/>
                <w:bCs/>
                <w:sz w:val="20"/>
                <w:szCs w:val="20"/>
              </w:rPr>
            </w:pPr>
            <w:r w:rsidRPr="001C080E">
              <w:rPr>
                <w:rFonts w:cs="Tahoma"/>
                <w:bCs/>
                <w:sz w:val="20"/>
                <w:szCs w:val="20"/>
              </w:rPr>
              <w:t>8.2</w:t>
            </w:r>
          </w:p>
        </w:tc>
        <w:tc>
          <w:tcPr>
            <w:tcW w:w="1722" w:type="pct"/>
            <w:tcBorders>
              <w:top w:val="single" w:sz="4" w:space="0" w:color="auto"/>
              <w:left w:val="single" w:sz="4" w:space="0" w:color="auto"/>
              <w:bottom w:val="single" w:sz="4" w:space="0" w:color="auto"/>
              <w:right w:val="single" w:sz="4" w:space="0" w:color="auto"/>
            </w:tcBorders>
            <w:shd w:val="clear" w:color="auto" w:fill="FFFFFF" w:themeFill="background1"/>
          </w:tcPr>
          <w:p w14:paraId="4C35FECC" w14:textId="77777777" w:rsidR="00C61245" w:rsidRPr="001C080E" w:rsidRDefault="00C61245" w:rsidP="00C61245">
            <w:pPr>
              <w:rPr>
                <w:rFonts w:cs="Tahoma"/>
                <w:bCs/>
                <w:sz w:val="20"/>
                <w:szCs w:val="20"/>
              </w:rPr>
            </w:pPr>
            <w:r w:rsidRPr="001C080E">
              <w:rPr>
                <w:rFonts w:cs="Tahoma"/>
                <w:bCs/>
                <w:sz w:val="20"/>
                <w:szCs w:val="20"/>
              </w:rPr>
              <w:t>Ποντίκι</w:t>
            </w:r>
          </w:p>
        </w:tc>
        <w:tc>
          <w:tcPr>
            <w:tcW w:w="98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7CB685" w14:textId="77777777" w:rsidR="00C61245" w:rsidRPr="001C080E" w:rsidRDefault="00C61245" w:rsidP="00C61245">
            <w:pPr>
              <w:jc w:val="center"/>
              <w:rPr>
                <w:rFonts w:cs="Tahoma"/>
                <w:b/>
                <w:sz w:val="20"/>
                <w:szCs w:val="20"/>
                <w:lang w:val="en-US"/>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2172E110"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4F30E6FF" w14:textId="77777777" w:rsidR="00C61245" w:rsidRPr="001C080E" w:rsidRDefault="00C61245" w:rsidP="00C61245">
            <w:pPr>
              <w:rPr>
                <w:rFonts w:cs="Tahoma"/>
                <w:b/>
                <w:lang w:val="en-US"/>
              </w:rPr>
            </w:pPr>
          </w:p>
        </w:tc>
      </w:tr>
      <w:tr w:rsidR="001C080E" w:rsidRPr="001C080E" w14:paraId="5218E1AB"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3EDAC97" w14:textId="77777777" w:rsidR="00C61245" w:rsidRPr="001C080E" w:rsidRDefault="00C61245" w:rsidP="00C61245">
            <w:pPr>
              <w:rPr>
                <w:rFonts w:cs="Tahoma"/>
                <w:b/>
              </w:rPr>
            </w:pPr>
            <w:r w:rsidRPr="001C080E">
              <w:rPr>
                <w:rFonts w:cs="Tahoma"/>
                <w:b/>
              </w:rPr>
              <w:t>9</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031844" w14:textId="77777777" w:rsidR="00C61245" w:rsidRPr="001C080E" w:rsidRDefault="00C61245" w:rsidP="00C61245">
            <w:pPr>
              <w:rPr>
                <w:rFonts w:cs="Tahoma"/>
                <w:b/>
                <w:lang w:val="en-US"/>
              </w:rPr>
            </w:pPr>
            <w:r w:rsidRPr="001C080E">
              <w:rPr>
                <w:rFonts w:cs="Tahoma"/>
                <w:b/>
              </w:rPr>
              <w:t>Εγγύηση</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1C6A27A"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53D786"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7FEFA2" w14:textId="77777777" w:rsidR="00C61245" w:rsidRPr="001C080E" w:rsidRDefault="00C61245" w:rsidP="00C61245">
            <w:pPr>
              <w:rPr>
                <w:rFonts w:cs="Tahoma"/>
                <w:b/>
                <w:lang w:val="en-US"/>
              </w:rPr>
            </w:pPr>
          </w:p>
        </w:tc>
      </w:tr>
      <w:tr w:rsidR="00C61245" w:rsidRPr="001C080E" w14:paraId="78E8B3B2" w14:textId="77777777" w:rsidTr="00C61245">
        <w:trPr>
          <w:cantSplit/>
          <w:trHeight w:val="421"/>
          <w:jc w:val="center"/>
        </w:trPr>
        <w:tc>
          <w:tcPr>
            <w:tcW w:w="491" w:type="pct"/>
            <w:tcBorders>
              <w:top w:val="single" w:sz="4" w:space="0" w:color="auto"/>
              <w:left w:val="single" w:sz="4" w:space="0" w:color="auto"/>
              <w:bottom w:val="single" w:sz="4" w:space="0" w:color="auto"/>
              <w:right w:val="single" w:sz="4" w:space="0" w:color="auto"/>
            </w:tcBorders>
            <w:vAlign w:val="center"/>
          </w:tcPr>
          <w:p w14:paraId="1F964E14" w14:textId="77777777" w:rsidR="00C61245" w:rsidRPr="001C080E" w:rsidRDefault="00C61245" w:rsidP="00C61245">
            <w:pPr>
              <w:tabs>
                <w:tab w:val="num" w:pos="864"/>
              </w:tabs>
              <w:rPr>
                <w:rFonts w:cs="Tahoma"/>
                <w:sz w:val="20"/>
                <w:szCs w:val="20"/>
              </w:rPr>
            </w:pPr>
            <w:r w:rsidRPr="001C080E">
              <w:rPr>
                <w:rFonts w:cs="Tahoma"/>
                <w:sz w:val="20"/>
                <w:szCs w:val="20"/>
              </w:rPr>
              <w:t>9.1</w:t>
            </w:r>
          </w:p>
        </w:tc>
        <w:tc>
          <w:tcPr>
            <w:tcW w:w="1722" w:type="pct"/>
            <w:tcBorders>
              <w:top w:val="single" w:sz="4" w:space="0" w:color="auto"/>
              <w:left w:val="single" w:sz="4" w:space="0" w:color="auto"/>
              <w:bottom w:val="single" w:sz="4" w:space="0" w:color="auto"/>
              <w:right w:val="single" w:sz="4" w:space="0" w:color="auto"/>
            </w:tcBorders>
          </w:tcPr>
          <w:p w14:paraId="643E151A" w14:textId="77777777" w:rsidR="00C61245" w:rsidRPr="001C080E" w:rsidRDefault="00C61245" w:rsidP="00C61245">
            <w:pPr>
              <w:tabs>
                <w:tab w:val="num" w:pos="864"/>
              </w:tabs>
              <w:rPr>
                <w:rFonts w:cs="Tahoma"/>
                <w:sz w:val="20"/>
                <w:szCs w:val="20"/>
              </w:rPr>
            </w:pPr>
            <w:r w:rsidRPr="001C080E">
              <w:rPr>
                <w:rFonts w:cs="Tahoma"/>
                <w:sz w:val="20"/>
                <w:szCs w:val="20"/>
              </w:rPr>
              <w:t>Εγγύηση</w:t>
            </w:r>
          </w:p>
        </w:tc>
        <w:tc>
          <w:tcPr>
            <w:tcW w:w="984" w:type="pct"/>
            <w:tcBorders>
              <w:top w:val="single" w:sz="4" w:space="0" w:color="auto"/>
              <w:left w:val="single" w:sz="4" w:space="0" w:color="auto"/>
              <w:bottom w:val="single" w:sz="4" w:space="0" w:color="auto"/>
              <w:right w:val="single" w:sz="4" w:space="0" w:color="auto"/>
            </w:tcBorders>
            <w:shd w:val="clear" w:color="auto" w:fill="auto"/>
          </w:tcPr>
          <w:p w14:paraId="3CBC7D5B" w14:textId="77777777" w:rsidR="00C61245" w:rsidRPr="001C080E" w:rsidRDefault="00C61245" w:rsidP="00C61245">
            <w:pPr>
              <w:tabs>
                <w:tab w:val="num" w:pos="864"/>
              </w:tabs>
              <w:rPr>
                <w:rFonts w:cs="Tahoma"/>
                <w:sz w:val="20"/>
                <w:szCs w:val="20"/>
              </w:rPr>
            </w:pPr>
            <w:r w:rsidRPr="001C080E">
              <w:rPr>
                <w:rFonts w:cs="Tahoma"/>
                <w:sz w:val="20"/>
                <w:szCs w:val="20"/>
              </w:rPr>
              <w:t>≥ 2 έτη</w:t>
            </w:r>
          </w:p>
        </w:tc>
        <w:tc>
          <w:tcPr>
            <w:tcW w:w="902" w:type="pct"/>
            <w:tcBorders>
              <w:top w:val="single" w:sz="4" w:space="0" w:color="auto"/>
              <w:left w:val="single" w:sz="4" w:space="0" w:color="auto"/>
              <w:bottom w:val="single" w:sz="4" w:space="0" w:color="auto"/>
              <w:right w:val="single" w:sz="4" w:space="0" w:color="auto"/>
            </w:tcBorders>
          </w:tcPr>
          <w:p w14:paraId="2621F004"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F0188C4" w14:textId="77777777" w:rsidR="00C61245" w:rsidRPr="001C080E" w:rsidRDefault="00C61245" w:rsidP="00C61245">
            <w:pPr>
              <w:tabs>
                <w:tab w:val="num" w:pos="864"/>
              </w:tabs>
              <w:rPr>
                <w:rFonts w:cs="Tahoma"/>
              </w:rPr>
            </w:pPr>
          </w:p>
        </w:tc>
      </w:tr>
    </w:tbl>
    <w:p w14:paraId="1242B478" w14:textId="77777777" w:rsidR="00C61245" w:rsidRPr="001C080E" w:rsidRDefault="00C61245" w:rsidP="00C61245">
      <w:pPr>
        <w:rPr>
          <w:rFonts w:cs="Tahoma"/>
        </w:rPr>
      </w:pPr>
    </w:p>
    <w:p w14:paraId="24121C5D" w14:textId="77777777" w:rsidR="00C61245" w:rsidRPr="001C080E" w:rsidRDefault="00C61245" w:rsidP="00D6789E">
      <w:pPr>
        <w:pStyle w:val="3"/>
        <w:numPr>
          <w:ilvl w:val="1"/>
          <w:numId w:val="29"/>
        </w:numPr>
        <w:rPr>
          <w:rFonts w:ascii="Tahoma" w:hAnsi="Tahoma" w:cs="Tahoma"/>
        </w:rPr>
      </w:pPr>
      <w:bookmarkStart w:id="2333" w:name="_Toc43548912"/>
      <w:bookmarkStart w:id="2334" w:name="_Toc45141179"/>
      <w:bookmarkStart w:id="2335" w:name="_Toc52372769"/>
      <w:bookmarkStart w:id="2336" w:name="_Toc52373030"/>
      <w:bookmarkStart w:id="2337" w:name="_Toc92885266"/>
      <w:r w:rsidRPr="001C080E">
        <w:rPr>
          <w:rFonts w:ascii="Tahoma" w:hAnsi="Tahoma" w:cs="Tahoma"/>
        </w:rPr>
        <w:t>Φορητές Συσκευές (</w:t>
      </w:r>
      <w:r w:rsidRPr="001C080E">
        <w:rPr>
          <w:rFonts w:ascii="Tahoma" w:hAnsi="Tahoma" w:cs="Tahoma"/>
          <w:lang w:val="en-US"/>
        </w:rPr>
        <w:t>tablet)</w:t>
      </w:r>
      <w:bookmarkEnd w:id="2333"/>
      <w:bookmarkEnd w:id="2334"/>
      <w:bookmarkEnd w:id="2335"/>
      <w:bookmarkEnd w:id="2336"/>
      <w:bookmarkEnd w:id="2337"/>
    </w:p>
    <w:tbl>
      <w:tblPr>
        <w:tblW w:w="5004"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68"/>
        <w:gridCol w:w="3188"/>
        <w:gridCol w:w="2078"/>
        <w:gridCol w:w="1663"/>
        <w:gridCol w:w="1939"/>
      </w:tblGrid>
      <w:tr w:rsidR="001C080E" w:rsidRPr="001C080E" w14:paraId="3F7C9828" w14:textId="77777777" w:rsidTr="00443DD8">
        <w:trPr>
          <w:cantSplit/>
          <w:tblHeader/>
          <w:jc w:val="center"/>
        </w:trPr>
        <w:tc>
          <w:tcPr>
            <w:tcW w:w="39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5D6DB2C" w14:textId="77777777" w:rsidR="00C61245" w:rsidRPr="001C080E" w:rsidRDefault="00C61245" w:rsidP="00C61245">
            <w:pPr>
              <w:rPr>
                <w:rFonts w:cs="Tahoma"/>
                <w:b/>
              </w:rPr>
            </w:pPr>
            <w:r w:rsidRPr="001C080E">
              <w:rPr>
                <w:rFonts w:cs="Tahoma"/>
                <w:b/>
              </w:rPr>
              <w:t>Α/Α</w:t>
            </w:r>
          </w:p>
        </w:tc>
        <w:tc>
          <w:tcPr>
            <w:tcW w:w="165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EA31A72" w14:textId="77777777" w:rsidR="00C61245" w:rsidRPr="001C080E" w:rsidRDefault="00C61245" w:rsidP="00C61245">
            <w:pPr>
              <w:rPr>
                <w:rFonts w:cs="Tahoma"/>
                <w:b/>
              </w:rPr>
            </w:pPr>
            <w:r w:rsidRPr="001C080E">
              <w:rPr>
                <w:rFonts w:cs="Tahoma"/>
                <w:b/>
              </w:rPr>
              <w:t>ΧΑΡΑΚΤΗΡΙΣΤΙΚΟ</w:t>
            </w:r>
          </w:p>
        </w:tc>
        <w:tc>
          <w:tcPr>
            <w:tcW w:w="107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23A8418" w14:textId="77777777" w:rsidR="00C61245" w:rsidRPr="001C080E" w:rsidRDefault="00C61245" w:rsidP="00C61245">
            <w:pPr>
              <w:rPr>
                <w:rFonts w:cs="Tahoma"/>
                <w:b/>
              </w:rPr>
            </w:pPr>
            <w:r w:rsidRPr="001C080E">
              <w:rPr>
                <w:rFonts w:cs="Tahoma"/>
                <w:b/>
              </w:rPr>
              <w:t>ΥΠΟΧΡΕΩΣΗ</w:t>
            </w:r>
          </w:p>
        </w:tc>
        <w:tc>
          <w:tcPr>
            <w:tcW w:w="8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EA7026" w14:textId="77777777" w:rsidR="00C61245" w:rsidRPr="001C080E" w:rsidRDefault="00C61245" w:rsidP="00C61245">
            <w:pPr>
              <w:rPr>
                <w:rFonts w:cs="Tahoma"/>
                <w:b/>
              </w:rPr>
            </w:pPr>
            <w:r w:rsidRPr="001C080E">
              <w:rPr>
                <w:rFonts w:cs="Tahoma"/>
                <w:b/>
              </w:rPr>
              <w:t>ΑΠΑΝΤΗΣΗ</w:t>
            </w:r>
          </w:p>
        </w:tc>
        <w:tc>
          <w:tcPr>
            <w:tcW w:w="1006"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1DD3D12" w14:textId="77777777" w:rsidR="00C61245" w:rsidRPr="001C080E" w:rsidRDefault="00C61245" w:rsidP="00C61245">
            <w:pPr>
              <w:rPr>
                <w:rFonts w:cs="Tahoma"/>
                <w:b/>
              </w:rPr>
            </w:pPr>
            <w:r w:rsidRPr="001C080E">
              <w:rPr>
                <w:rFonts w:cs="Tahoma"/>
                <w:b/>
              </w:rPr>
              <w:t>ΠΑΡΑΠΟΜΠΗ</w:t>
            </w:r>
          </w:p>
        </w:tc>
      </w:tr>
      <w:tr w:rsidR="001C080E" w:rsidRPr="001C080E" w14:paraId="14B4A66A"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E60E59" w14:textId="77777777" w:rsidR="00C61245" w:rsidRPr="001C080E" w:rsidRDefault="00C61245" w:rsidP="00C61245">
            <w:pPr>
              <w:rPr>
                <w:rFonts w:cs="Tahoma"/>
                <w:b/>
              </w:rPr>
            </w:pPr>
            <w:r w:rsidRPr="001C080E">
              <w:rPr>
                <w:rFonts w:cs="Tahoma"/>
                <w:b/>
              </w:rPr>
              <w:t>1</w:t>
            </w:r>
          </w:p>
        </w:tc>
        <w:tc>
          <w:tcPr>
            <w:tcW w:w="165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9C141AC" w14:textId="77777777" w:rsidR="00C61245" w:rsidRPr="001C080E" w:rsidRDefault="00C61245" w:rsidP="00C61245">
            <w:pPr>
              <w:rPr>
                <w:rFonts w:cs="Tahoma"/>
                <w:b/>
              </w:rPr>
            </w:pPr>
            <w:r w:rsidRPr="001C080E">
              <w:rPr>
                <w:rFonts w:cs="Tahoma"/>
                <w:b/>
              </w:rPr>
              <w:t>Χαρακτηριστικά</w:t>
            </w:r>
          </w:p>
        </w:tc>
        <w:tc>
          <w:tcPr>
            <w:tcW w:w="107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015F6B" w14:textId="77777777" w:rsidR="00C61245" w:rsidRPr="001C080E" w:rsidRDefault="00C61245" w:rsidP="00C61245">
            <w:pPr>
              <w:rPr>
                <w:rFonts w:cs="Tahoma"/>
                <w:b/>
              </w:rPr>
            </w:pPr>
          </w:p>
        </w:tc>
        <w:tc>
          <w:tcPr>
            <w:tcW w:w="8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DB65021" w14:textId="77777777" w:rsidR="00C61245" w:rsidRPr="001C080E" w:rsidRDefault="00C61245" w:rsidP="00C61245">
            <w:pPr>
              <w:rPr>
                <w:rFonts w:cs="Tahoma"/>
                <w:b/>
              </w:rPr>
            </w:pPr>
          </w:p>
        </w:tc>
        <w:tc>
          <w:tcPr>
            <w:tcW w:w="1006"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62CEE09" w14:textId="77777777" w:rsidR="00C61245" w:rsidRPr="001C080E" w:rsidRDefault="00C61245" w:rsidP="00C61245">
            <w:pPr>
              <w:rPr>
                <w:rFonts w:cs="Tahoma"/>
                <w:b/>
              </w:rPr>
            </w:pPr>
          </w:p>
        </w:tc>
      </w:tr>
      <w:tr w:rsidR="001C080E" w:rsidRPr="001C080E" w14:paraId="5ACB969F"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vAlign w:val="center"/>
          </w:tcPr>
          <w:p w14:paraId="7160ED7F" w14:textId="77777777" w:rsidR="00C61245" w:rsidRPr="001C080E" w:rsidRDefault="00C61245" w:rsidP="00C61245">
            <w:pPr>
              <w:rPr>
                <w:rFonts w:cs="Tahoma"/>
                <w:sz w:val="20"/>
                <w:szCs w:val="20"/>
              </w:rPr>
            </w:pPr>
            <w:r w:rsidRPr="001C080E">
              <w:rPr>
                <w:rFonts w:cs="Tahoma"/>
                <w:sz w:val="20"/>
                <w:szCs w:val="20"/>
              </w:rPr>
              <w:t>1.1</w:t>
            </w:r>
          </w:p>
        </w:tc>
        <w:tc>
          <w:tcPr>
            <w:tcW w:w="1654" w:type="pct"/>
            <w:tcBorders>
              <w:top w:val="single" w:sz="4" w:space="0" w:color="auto"/>
              <w:left w:val="single" w:sz="4" w:space="0" w:color="auto"/>
              <w:bottom w:val="single" w:sz="4" w:space="0" w:color="auto"/>
              <w:right w:val="single" w:sz="4" w:space="0" w:color="auto"/>
            </w:tcBorders>
          </w:tcPr>
          <w:p w14:paraId="2E841BCC"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1078" w:type="pct"/>
            <w:tcBorders>
              <w:top w:val="single" w:sz="4" w:space="0" w:color="auto"/>
              <w:left w:val="single" w:sz="4" w:space="0" w:color="auto"/>
              <w:bottom w:val="single" w:sz="4" w:space="0" w:color="auto"/>
              <w:right w:val="single" w:sz="4" w:space="0" w:color="auto"/>
            </w:tcBorders>
            <w:vAlign w:val="center"/>
          </w:tcPr>
          <w:p w14:paraId="1D2B21ED" w14:textId="77777777" w:rsidR="00C61245" w:rsidRPr="001C080E" w:rsidRDefault="00C61245" w:rsidP="00C61245">
            <w:pPr>
              <w:jc w:val="center"/>
              <w:rPr>
                <w:rFonts w:cs="Tahoma"/>
                <w:sz w:val="20"/>
                <w:szCs w:val="20"/>
                <w:lang w:val="en-US"/>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1AC13926"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1BA1530" w14:textId="77777777" w:rsidR="00C61245" w:rsidRPr="001C080E" w:rsidRDefault="00C61245" w:rsidP="00C61245">
            <w:pPr>
              <w:rPr>
                <w:rFonts w:cs="Tahoma"/>
              </w:rPr>
            </w:pPr>
          </w:p>
        </w:tc>
      </w:tr>
      <w:tr w:rsidR="001C080E" w:rsidRPr="001C080E" w14:paraId="7795B89A"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4F5E36D7" w14:textId="77777777" w:rsidR="00C61245" w:rsidRPr="001C080E" w:rsidRDefault="00C61245" w:rsidP="00C61245">
            <w:pPr>
              <w:rPr>
                <w:rFonts w:cs="Tahoma"/>
                <w:sz w:val="20"/>
                <w:szCs w:val="20"/>
              </w:rPr>
            </w:pPr>
            <w:r w:rsidRPr="001C080E">
              <w:rPr>
                <w:rFonts w:cs="Tahoma"/>
                <w:sz w:val="20"/>
                <w:szCs w:val="20"/>
              </w:rPr>
              <w:t>1.2</w:t>
            </w:r>
          </w:p>
        </w:tc>
        <w:tc>
          <w:tcPr>
            <w:tcW w:w="1654" w:type="pct"/>
            <w:tcBorders>
              <w:top w:val="single" w:sz="4" w:space="0" w:color="auto"/>
              <w:left w:val="single" w:sz="4" w:space="0" w:color="auto"/>
              <w:bottom w:val="single" w:sz="4" w:space="0" w:color="auto"/>
              <w:right w:val="single" w:sz="4" w:space="0" w:color="auto"/>
            </w:tcBorders>
          </w:tcPr>
          <w:p w14:paraId="6C6AC838" w14:textId="77777777" w:rsidR="00C61245" w:rsidRPr="001C080E" w:rsidRDefault="00C61245" w:rsidP="00C61245">
            <w:pPr>
              <w:rPr>
                <w:rFonts w:cs="Tahoma"/>
                <w:sz w:val="20"/>
                <w:szCs w:val="20"/>
              </w:rPr>
            </w:pPr>
            <w:r w:rsidRPr="001C080E">
              <w:rPr>
                <w:rFonts w:cs="Tahoma"/>
                <w:sz w:val="20"/>
                <w:szCs w:val="20"/>
              </w:rPr>
              <w:t>Μέγεθος Οθόνης (ίντσες)</w:t>
            </w:r>
          </w:p>
        </w:tc>
        <w:tc>
          <w:tcPr>
            <w:tcW w:w="1078" w:type="pct"/>
            <w:tcBorders>
              <w:top w:val="single" w:sz="4" w:space="0" w:color="auto"/>
              <w:left w:val="single" w:sz="4" w:space="0" w:color="auto"/>
              <w:bottom w:val="single" w:sz="4" w:space="0" w:color="auto"/>
              <w:right w:val="single" w:sz="4" w:space="0" w:color="auto"/>
            </w:tcBorders>
          </w:tcPr>
          <w:p w14:paraId="578FFEAF" w14:textId="77777777" w:rsidR="00C61245" w:rsidRPr="001C080E" w:rsidRDefault="00C61245" w:rsidP="00C61245">
            <w:pPr>
              <w:rPr>
                <w:rFonts w:cs="Tahoma"/>
                <w:sz w:val="20"/>
                <w:szCs w:val="20"/>
                <w:lang w:val="en-US"/>
              </w:rPr>
            </w:pPr>
            <w:r w:rsidRPr="001C080E">
              <w:rPr>
                <w:rFonts w:cs="Tahoma"/>
                <w:sz w:val="20"/>
                <w:szCs w:val="20"/>
              </w:rPr>
              <w:t>≥ 9,6</w:t>
            </w:r>
            <w:r w:rsidRPr="001C080E">
              <w:rPr>
                <w:rFonts w:cs="Tahoma"/>
                <w:sz w:val="20"/>
                <w:szCs w:val="20"/>
                <w:lang w:val="en-US"/>
              </w:rPr>
              <w:t>”</w:t>
            </w:r>
          </w:p>
        </w:tc>
        <w:tc>
          <w:tcPr>
            <w:tcW w:w="863" w:type="pct"/>
            <w:tcBorders>
              <w:top w:val="single" w:sz="4" w:space="0" w:color="auto"/>
              <w:left w:val="single" w:sz="4" w:space="0" w:color="auto"/>
              <w:bottom w:val="single" w:sz="4" w:space="0" w:color="auto"/>
              <w:right w:val="single" w:sz="4" w:space="0" w:color="auto"/>
            </w:tcBorders>
          </w:tcPr>
          <w:p w14:paraId="4A2A609B"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56C8FCC3" w14:textId="77777777" w:rsidR="00C61245" w:rsidRPr="001C080E" w:rsidRDefault="00C61245" w:rsidP="00C61245">
            <w:pPr>
              <w:rPr>
                <w:rFonts w:cs="Tahoma"/>
              </w:rPr>
            </w:pPr>
          </w:p>
        </w:tc>
      </w:tr>
      <w:tr w:rsidR="001C080E" w:rsidRPr="001C080E" w14:paraId="5CD17C8D"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45D7DE23" w14:textId="77777777" w:rsidR="00C61245" w:rsidRPr="001C080E" w:rsidRDefault="00C61245" w:rsidP="00C61245">
            <w:pPr>
              <w:rPr>
                <w:rFonts w:cs="Tahoma"/>
                <w:sz w:val="20"/>
                <w:szCs w:val="20"/>
                <w:lang w:val="en-US"/>
              </w:rPr>
            </w:pPr>
            <w:r w:rsidRPr="001C080E">
              <w:rPr>
                <w:rFonts w:cs="Tahoma"/>
                <w:sz w:val="20"/>
                <w:szCs w:val="20"/>
                <w:lang w:val="en-US"/>
              </w:rPr>
              <w:t>1.3</w:t>
            </w:r>
          </w:p>
        </w:tc>
        <w:tc>
          <w:tcPr>
            <w:tcW w:w="1654" w:type="pct"/>
            <w:tcBorders>
              <w:top w:val="single" w:sz="4" w:space="0" w:color="auto"/>
              <w:left w:val="single" w:sz="4" w:space="0" w:color="auto"/>
              <w:bottom w:val="single" w:sz="4" w:space="0" w:color="auto"/>
              <w:right w:val="single" w:sz="4" w:space="0" w:color="auto"/>
            </w:tcBorders>
          </w:tcPr>
          <w:p w14:paraId="0571B7AA" w14:textId="77777777" w:rsidR="00C61245" w:rsidRPr="001C080E" w:rsidRDefault="00C61245" w:rsidP="00C61245">
            <w:pPr>
              <w:rPr>
                <w:rFonts w:cs="Tahoma"/>
                <w:sz w:val="20"/>
                <w:szCs w:val="20"/>
              </w:rPr>
            </w:pPr>
            <w:r w:rsidRPr="001C080E">
              <w:rPr>
                <w:rFonts w:cs="Tahoma"/>
                <w:sz w:val="20"/>
                <w:szCs w:val="20"/>
              </w:rPr>
              <w:t>Ανάλυση Οθόνης</w:t>
            </w:r>
          </w:p>
        </w:tc>
        <w:tc>
          <w:tcPr>
            <w:tcW w:w="1078" w:type="pct"/>
            <w:tcBorders>
              <w:top w:val="single" w:sz="4" w:space="0" w:color="auto"/>
              <w:left w:val="single" w:sz="4" w:space="0" w:color="auto"/>
              <w:bottom w:val="single" w:sz="4" w:space="0" w:color="auto"/>
              <w:right w:val="single" w:sz="4" w:space="0" w:color="auto"/>
            </w:tcBorders>
          </w:tcPr>
          <w:p w14:paraId="769FAB27" w14:textId="77777777" w:rsidR="00C61245" w:rsidRPr="001C080E" w:rsidRDefault="00C61245" w:rsidP="00C61245">
            <w:pPr>
              <w:rPr>
                <w:rFonts w:cs="Tahoma"/>
                <w:sz w:val="20"/>
                <w:szCs w:val="20"/>
              </w:rPr>
            </w:pPr>
            <w:r w:rsidRPr="001C080E">
              <w:rPr>
                <w:rFonts w:cs="Tahoma"/>
                <w:sz w:val="20"/>
                <w:szCs w:val="20"/>
              </w:rPr>
              <w:t>≥1280Χ800</w:t>
            </w:r>
          </w:p>
        </w:tc>
        <w:tc>
          <w:tcPr>
            <w:tcW w:w="863" w:type="pct"/>
            <w:tcBorders>
              <w:top w:val="single" w:sz="4" w:space="0" w:color="auto"/>
              <w:left w:val="single" w:sz="4" w:space="0" w:color="auto"/>
              <w:bottom w:val="single" w:sz="4" w:space="0" w:color="auto"/>
              <w:right w:val="single" w:sz="4" w:space="0" w:color="auto"/>
            </w:tcBorders>
          </w:tcPr>
          <w:p w14:paraId="6675F26C"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55E211CB" w14:textId="77777777" w:rsidR="00C61245" w:rsidRPr="001C080E" w:rsidRDefault="00C61245" w:rsidP="00C61245">
            <w:pPr>
              <w:rPr>
                <w:rFonts w:cs="Tahoma"/>
              </w:rPr>
            </w:pPr>
          </w:p>
        </w:tc>
      </w:tr>
      <w:tr w:rsidR="001C080E" w:rsidRPr="001C080E" w14:paraId="71B54D95"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6BA404F6" w14:textId="77777777" w:rsidR="00C61245" w:rsidRPr="001C080E" w:rsidRDefault="00C61245" w:rsidP="00C61245">
            <w:pPr>
              <w:rPr>
                <w:rFonts w:cs="Tahoma"/>
                <w:sz w:val="20"/>
                <w:szCs w:val="20"/>
              </w:rPr>
            </w:pPr>
            <w:r w:rsidRPr="001C080E">
              <w:rPr>
                <w:rFonts w:cs="Tahoma"/>
                <w:sz w:val="20"/>
                <w:szCs w:val="20"/>
              </w:rPr>
              <w:t>1.4</w:t>
            </w:r>
          </w:p>
        </w:tc>
        <w:tc>
          <w:tcPr>
            <w:tcW w:w="1654" w:type="pct"/>
            <w:tcBorders>
              <w:top w:val="single" w:sz="4" w:space="0" w:color="auto"/>
              <w:left w:val="single" w:sz="4" w:space="0" w:color="auto"/>
              <w:bottom w:val="single" w:sz="4" w:space="0" w:color="auto"/>
              <w:right w:val="single" w:sz="4" w:space="0" w:color="auto"/>
            </w:tcBorders>
          </w:tcPr>
          <w:p w14:paraId="0E5F461C" w14:textId="77777777" w:rsidR="00C61245" w:rsidRPr="001C080E" w:rsidRDefault="00C61245" w:rsidP="00C61245">
            <w:pPr>
              <w:rPr>
                <w:rFonts w:cs="Tahoma"/>
                <w:sz w:val="20"/>
                <w:szCs w:val="20"/>
              </w:rPr>
            </w:pPr>
            <w:r w:rsidRPr="001C080E">
              <w:rPr>
                <w:rFonts w:cs="Tahoma"/>
                <w:sz w:val="20"/>
                <w:szCs w:val="20"/>
              </w:rPr>
              <w:t>Τύπος Οθόνης</w:t>
            </w:r>
          </w:p>
        </w:tc>
        <w:tc>
          <w:tcPr>
            <w:tcW w:w="1078" w:type="pct"/>
            <w:tcBorders>
              <w:top w:val="single" w:sz="4" w:space="0" w:color="auto"/>
              <w:left w:val="single" w:sz="4" w:space="0" w:color="auto"/>
              <w:bottom w:val="single" w:sz="4" w:space="0" w:color="auto"/>
              <w:right w:val="single" w:sz="4" w:space="0" w:color="auto"/>
            </w:tcBorders>
          </w:tcPr>
          <w:p w14:paraId="781153A5" w14:textId="77777777" w:rsidR="00C61245" w:rsidRPr="001C080E" w:rsidRDefault="00C61245" w:rsidP="00C61245">
            <w:pPr>
              <w:rPr>
                <w:rFonts w:cs="Tahoma"/>
                <w:sz w:val="20"/>
                <w:szCs w:val="20"/>
                <w:lang w:val="en-US"/>
              </w:rPr>
            </w:pPr>
            <w:r w:rsidRPr="001C080E">
              <w:rPr>
                <w:rFonts w:cs="Tahoma"/>
                <w:sz w:val="20"/>
                <w:szCs w:val="20"/>
                <w:lang w:val="en-US"/>
              </w:rPr>
              <w:t>IPS</w:t>
            </w:r>
          </w:p>
        </w:tc>
        <w:tc>
          <w:tcPr>
            <w:tcW w:w="863" w:type="pct"/>
            <w:tcBorders>
              <w:top w:val="single" w:sz="4" w:space="0" w:color="auto"/>
              <w:left w:val="single" w:sz="4" w:space="0" w:color="auto"/>
              <w:bottom w:val="single" w:sz="4" w:space="0" w:color="auto"/>
              <w:right w:val="single" w:sz="4" w:space="0" w:color="auto"/>
            </w:tcBorders>
          </w:tcPr>
          <w:p w14:paraId="4BC2D8FA"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D0AC85D" w14:textId="77777777" w:rsidR="00C61245" w:rsidRPr="001C080E" w:rsidRDefault="00C61245" w:rsidP="00C61245">
            <w:pPr>
              <w:rPr>
                <w:rFonts w:cs="Tahoma"/>
              </w:rPr>
            </w:pPr>
          </w:p>
        </w:tc>
      </w:tr>
      <w:tr w:rsidR="001C080E" w:rsidRPr="001C080E" w14:paraId="7FA0EE18"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36E3700" w14:textId="77777777" w:rsidR="00C61245" w:rsidRPr="001C080E" w:rsidRDefault="00C61245" w:rsidP="00C61245">
            <w:pPr>
              <w:rPr>
                <w:rFonts w:cs="Tahoma"/>
                <w:sz w:val="20"/>
                <w:szCs w:val="20"/>
              </w:rPr>
            </w:pPr>
            <w:r w:rsidRPr="001C080E">
              <w:rPr>
                <w:rFonts w:cs="Tahoma"/>
                <w:sz w:val="20"/>
                <w:szCs w:val="20"/>
              </w:rPr>
              <w:lastRenderedPageBreak/>
              <w:t>1.5</w:t>
            </w:r>
          </w:p>
        </w:tc>
        <w:tc>
          <w:tcPr>
            <w:tcW w:w="1654" w:type="pct"/>
            <w:tcBorders>
              <w:top w:val="single" w:sz="4" w:space="0" w:color="auto"/>
              <w:left w:val="single" w:sz="4" w:space="0" w:color="auto"/>
              <w:bottom w:val="single" w:sz="4" w:space="0" w:color="auto"/>
              <w:right w:val="single" w:sz="4" w:space="0" w:color="auto"/>
            </w:tcBorders>
          </w:tcPr>
          <w:p w14:paraId="4640EE2A" w14:textId="77777777" w:rsidR="00C61245" w:rsidRPr="001C080E" w:rsidRDefault="00C61245" w:rsidP="00C61245">
            <w:pPr>
              <w:rPr>
                <w:rFonts w:cs="Tahoma"/>
                <w:sz w:val="20"/>
                <w:szCs w:val="20"/>
              </w:rPr>
            </w:pPr>
            <w:r w:rsidRPr="001C080E">
              <w:rPr>
                <w:rFonts w:cs="Tahoma"/>
                <w:sz w:val="20"/>
                <w:szCs w:val="20"/>
              </w:rPr>
              <w:t>Πλήθος πυρήνων επεξεργαστή</w:t>
            </w:r>
          </w:p>
        </w:tc>
        <w:tc>
          <w:tcPr>
            <w:tcW w:w="1078" w:type="pct"/>
            <w:tcBorders>
              <w:top w:val="single" w:sz="4" w:space="0" w:color="auto"/>
              <w:left w:val="single" w:sz="4" w:space="0" w:color="auto"/>
              <w:bottom w:val="single" w:sz="4" w:space="0" w:color="auto"/>
              <w:right w:val="single" w:sz="4" w:space="0" w:color="auto"/>
            </w:tcBorders>
          </w:tcPr>
          <w:p w14:paraId="43FDA211" w14:textId="77777777" w:rsidR="00C61245" w:rsidRPr="001C080E" w:rsidRDefault="00C61245" w:rsidP="00C61245">
            <w:pPr>
              <w:rPr>
                <w:rFonts w:cs="Tahoma"/>
                <w:sz w:val="20"/>
                <w:szCs w:val="20"/>
              </w:rPr>
            </w:pPr>
            <w:r w:rsidRPr="001C080E">
              <w:rPr>
                <w:rFonts w:cs="Tahoma"/>
                <w:sz w:val="20"/>
                <w:szCs w:val="20"/>
              </w:rPr>
              <w:t>≥ 4</w:t>
            </w:r>
          </w:p>
        </w:tc>
        <w:tc>
          <w:tcPr>
            <w:tcW w:w="863" w:type="pct"/>
            <w:tcBorders>
              <w:top w:val="single" w:sz="4" w:space="0" w:color="auto"/>
              <w:left w:val="single" w:sz="4" w:space="0" w:color="auto"/>
              <w:bottom w:val="single" w:sz="4" w:space="0" w:color="auto"/>
              <w:right w:val="single" w:sz="4" w:space="0" w:color="auto"/>
            </w:tcBorders>
          </w:tcPr>
          <w:p w14:paraId="743F33B9"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37B04056" w14:textId="77777777" w:rsidR="00C61245" w:rsidRPr="001C080E" w:rsidRDefault="00C61245" w:rsidP="00C61245">
            <w:pPr>
              <w:rPr>
                <w:rFonts w:cs="Tahoma"/>
              </w:rPr>
            </w:pPr>
          </w:p>
        </w:tc>
      </w:tr>
      <w:tr w:rsidR="001C080E" w:rsidRPr="001C080E" w14:paraId="69AE3312"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BDAFA2A" w14:textId="77777777" w:rsidR="00C61245" w:rsidRPr="001C080E" w:rsidRDefault="00C61245" w:rsidP="00C61245">
            <w:pPr>
              <w:rPr>
                <w:rFonts w:cs="Tahoma"/>
                <w:sz w:val="20"/>
                <w:szCs w:val="20"/>
                <w:lang w:val="en-US"/>
              </w:rPr>
            </w:pPr>
            <w:r w:rsidRPr="001C080E">
              <w:rPr>
                <w:rFonts w:cs="Tahoma"/>
                <w:sz w:val="20"/>
                <w:szCs w:val="20"/>
              </w:rPr>
              <w:t>1.</w:t>
            </w:r>
            <w:r w:rsidR="00FF7F45" w:rsidRPr="001C080E">
              <w:rPr>
                <w:rFonts w:cs="Tahoma"/>
                <w:sz w:val="20"/>
                <w:szCs w:val="20"/>
              </w:rPr>
              <w:t>6</w:t>
            </w:r>
          </w:p>
        </w:tc>
        <w:tc>
          <w:tcPr>
            <w:tcW w:w="1654" w:type="pct"/>
            <w:tcBorders>
              <w:top w:val="single" w:sz="4" w:space="0" w:color="auto"/>
              <w:left w:val="single" w:sz="4" w:space="0" w:color="auto"/>
              <w:bottom w:val="single" w:sz="4" w:space="0" w:color="auto"/>
              <w:right w:val="single" w:sz="4" w:space="0" w:color="auto"/>
            </w:tcBorders>
          </w:tcPr>
          <w:p w14:paraId="7ABC0960" w14:textId="77777777" w:rsidR="00C61245" w:rsidRPr="001C080E" w:rsidRDefault="00C61245" w:rsidP="00C61245">
            <w:pPr>
              <w:rPr>
                <w:rFonts w:cs="Tahoma"/>
                <w:sz w:val="20"/>
                <w:szCs w:val="20"/>
                <w:lang w:val="en-US"/>
              </w:rPr>
            </w:pPr>
            <w:r w:rsidRPr="001C080E">
              <w:rPr>
                <w:rFonts w:cs="Tahoma"/>
                <w:sz w:val="20"/>
                <w:szCs w:val="20"/>
              </w:rPr>
              <w:t xml:space="preserve">Μνήμη φορητής συσκευής </w:t>
            </w:r>
            <w:r w:rsidRPr="001C080E">
              <w:rPr>
                <w:rFonts w:cs="Tahoma"/>
                <w:sz w:val="20"/>
                <w:szCs w:val="20"/>
                <w:lang w:val="en-US"/>
              </w:rPr>
              <w:t>(RAM)</w:t>
            </w:r>
          </w:p>
        </w:tc>
        <w:tc>
          <w:tcPr>
            <w:tcW w:w="1078" w:type="pct"/>
            <w:tcBorders>
              <w:top w:val="single" w:sz="4" w:space="0" w:color="auto"/>
              <w:left w:val="single" w:sz="4" w:space="0" w:color="auto"/>
              <w:bottom w:val="single" w:sz="4" w:space="0" w:color="auto"/>
              <w:right w:val="single" w:sz="4" w:space="0" w:color="auto"/>
            </w:tcBorders>
          </w:tcPr>
          <w:p w14:paraId="1AC0AC33" w14:textId="77777777" w:rsidR="00C61245" w:rsidRPr="001C080E" w:rsidRDefault="00C61245" w:rsidP="00C61245">
            <w:pPr>
              <w:rPr>
                <w:rFonts w:cs="Tahoma"/>
                <w:sz w:val="20"/>
                <w:szCs w:val="20"/>
                <w:lang w:val="en-US"/>
              </w:rPr>
            </w:pPr>
            <w:r w:rsidRPr="001C080E">
              <w:rPr>
                <w:rFonts w:cs="Tahoma"/>
                <w:sz w:val="20"/>
                <w:szCs w:val="20"/>
              </w:rPr>
              <w:t>≥</w:t>
            </w:r>
            <w:r w:rsidRPr="001C080E">
              <w:rPr>
                <w:rFonts w:cs="Tahoma"/>
                <w:sz w:val="20"/>
                <w:szCs w:val="20"/>
                <w:lang w:val="en-US"/>
              </w:rPr>
              <w:t xml:space="preserve"> 2GB</w:t>
            </w:r>
          </w:p>
        </w:tc>
        <w:tc>
          <w:tcPr>
            <w:tcW w:w="863" w:type="pct"/>
            <w:tcBorders>
              <w:top w:val="single" w:sz="4" w:space="0" w:color="auto"/>
              <w:left w:val="single" w:sz="4" w:space="0" w:color="auto"/>
              <w:bottom w:val="single" w:sz="4" w:space="0" w:color="auto"/>
              <w:right w:val="single" w:sz="4" w:space="0" w:color="auto"/>
            </w:tcBorders>
          </w:tcPr>
          <w:p w14:paraId="6C9AF1F9"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F41C84F" w14:textId="77777777" w:rsidR="00C61245" w:rsidRPr="001C080E" w:rsidRDefault="00C61245" w:rsidP="00C61245">
            <w:pPr>
              <w:rPr>
                <w:rFonts w:cs="Tahoma"/>
              </w:rPr>
            </w:pPr>
          </w:p>
        </w:tc>
      </w:tr>
      <w:tr w:rsidR="001C080E" w:rsidRPr="001C080E" w14:paraId="38F4807F"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AEA3877" w14:textId="77777777" w:rsidR="00C61245" w:rsidRPr="001C080E" w:rsidRDefault="00C61245" w:rsidP="00C61245">
            <w:pPr>
              <w:rPr>
                <w:rFonts w:cs="Tahoma"/>
                <w:sz w:val="20"/>
                <w:szCs w:val="20"/>
                <w:lang w:val="en-US"/>
              </w:rPr>
            </w:pPr>
            <w:r w:rsidRPr="001C080E">
              <w:rPr>
                <w:rFonts w:cs="Tahoma"/>
                <w:sz w:val="20"/>
                <w:szCs w:val="20"/>
                <w:lang w:val="en-US"/>
              </w:rPr>
              <w:t>1.</w:t>
            </w:r>
            <w:r w:rsidR="00FF7F45" w:rsidRPr="001C080E">
              <w:rPr>
                <w:rFonts w:cs="Tahoma"/>
                <w:sz w:val="20"/>
                <w:szCs w:val="20"/>
                <w:lang w:val="en-US"/>
              </w:rPr>
              <w:t>7</w:t>
            </w:r>
          </w:p>
        </w:tc>
        <w:tc>
          <w:tcPr>
            <w:tcW w:w="1654" w:type="pct"/>
            <w:tcBorders>
              <w:top w:val="single" w:sz="4" w:space="0" w:color="auto"/>
              <w:left w:val="single" w:sz="4" w:space="0" w:color="auto"/>
              <w:bottom w:val="single" w:sz="4" w:space="0" w:color="auto"/>
              <w:right w:val="single" w:sz="4" w:space="0" w:color="auto"/>
            </w:tcBorders>
          </w:tcPr>
          <w:p w14:paraId="668521E4" w14:textId="77777777" w:rsidR="00C61245" w:rsidRPr="001C080E" w:rsidRDefault="00C61245" w:rsidP="00C61245">
            <w:pPr>
              <w:rPr>
                <w:rFonts w:cs="Tahoma"/>
                <w:sz w:val="20"/>
                <w:szCs w:val="20"/>
                <w:lang w:val="el-GR"/>
              </w:rPr>
            </w:pPr>
            <w:r w:rsidRPr="001C080E">
              <w:rPr>
                <w:rFonts w:cs="Tahoma"/>
                <w:sz w:val="20"/>
                <w:szCs w:val="20"/>
                <w:lang w:val="el-GR"/>
              </w:rPr>
              <w:t>Χωρητικότητα αποθηκευτικού χώρου συσκευής (χωρίς να συνυπολογίζεται επέκταση με κάρτα μνήμης ή εξωτερική συσκευή αποθήκευσης)</w:t>
            </w:r>
          </w:p>
        </w:tc>
        <w:tc>
          <w:tcPr>
            <w:tcW w:w="1078" w:type="pct"/>
            <w:tcBorders>
              <w:top w:val="single" w:sz="4" w:space="0" w:color="auto"/>
              <w:left w:val="single" w:sz="4" w:space="0" w:color="auto"/>
              <w:bottom w:val="single" w:sz="4" w:space="0" w:color="auto"/>
              <w:right w:val="single" w:sz="4" w:space="0" w:color="auto"/>
            </w:tcBorders>
          </w:tcPr>
          <w:p w14:paraId="1C7220EA" w14:textId="77777777" w:rsidR="00C61245" w:rsidRPr="001C080E" w:rsidRDefault="00C61245" w:rsidP="00C61245">
            <w:pPr>
              <w:rPr>
                <w:rFonts w:cs="Tahoma"/>
                <w:sz w:val="20"/>
                <w:szCs w:val="20"/>
                <w:lang w:val="en-US"/>
              </w:rPr>
            </w:pPr>
            <w:r w:rsidRPr="001C080E">
              <w:rPr>
                <w:rFonts w:cs="Tahoma"/>
                <w:sz w:val="20"/>
                <w:szCs w:val="20"/>
              </w:rPr>
              <w:t>≥32</w:t>
            </w:r>
            <w:r w:rsidRPr="001C080E">
              <w:rPr>
                <w:rFonts w:cs="Tahoma"/>
                <w:sz w:val="20"/>
                <w:szCs w:val="20"/>
                <w:lang w:val="en-US"/>
              </w:rPr>
              <w:t>GB</w:t>
            </w:r>
          </w:p>
        </w:tc>
        <w:tc>
          <w:tcPr>
            <w:tcW w:w="863" w:type="pct"/>
            <w:tcBorders>
              <w:top w:val="single" w:sz="4" w:space="0" w:color="auto"/>
              <w:left w:val="single" w:sz="4" w:space="0" w:color="auto"/>
              <w:bottom w:val="single" w:sz="4" w:space="0" w:color="auto"/>
              <w:right w:val="single" w:sz="4" w:space="0" w:color="auto"/>
            </w:tcBorders>
          </w:tcPr>
          <w:p w14:paraId="616578DD"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CDA978C" w14:textId="77777777" w:rsidR="00C61245" w:rsidRPr="001C080E" w:rsidRDefault="00C61245" w:rsidP="00C61245">
            <w:pPr>
              <w:rPr>
                <w:rFonts w:cs="Tahoma"/>
              </w:rPr>
            </w:pPr>
          </w:p>
        </w:tc>
      </w:tr>
      <w:tr w:rsidR="001C080E" w:rsidRPr="001C080E" w14:paraId="1167BF6C"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16F2492D" w14:textId="77777777" w:rsidR="00C61245" w:rsidRPr="001C080E" w:rsidRDefault="00C61245" w:rsidP="00C61245">
            <w:pPr>
              <w:rPr>
                <w:rFonts w:cs="Tahoma"/>
                <w:sz w:val="20"/>
                <w:szCs w:val="20"/>
                <w:lang w:val="en-US"/>
              </w:rPr>
            </w:pPr>
            <w:r w:rsidRPr="001C080E">
              <w:rPr>
                <w:rFonts w:cs="Tahoma"/>
                <w:sz w:val="20"/>
                <w:szCs w:val="20"/>
                <w:lang w:val="en-US"/>
              </w:rPr>
              <w:t>1.</w:t>
            </w:r>
            <w:r w:rsidR="00FF7F45" w:rsidRPr="001C080E">
              <w:rPr>
                <w:rFonts w:cs="Tahoma"/>
                <w:sz w:val="20"/>
                <w:szCs w:val="20"/>
                <w:lang w:val="en-US"/>
              </w:rPr>
              <w:t>8</w:t>
            </w:r>
          </w:p>
        </w:tc>
        <w:tc>
          <w:tcPr>
            <w:tcW w:w="1654" w:type="pct"/>
            <w:tcBorders>
              <w:top w:val="single" w:sz="4" w:space="0" w:color="auto"/>
              <w:left w:val="single" w:sz="4" w:space="0" w:color="auto"/>
              <w:bottom w:val="single" w:sz="4" w:space="0" w:color="auto"/>
              <w:right w:val="single" w:sz="4" w:space="0" w:color="auto"/>
            </w:tcBorders>
          </w:tcPr>
          <w:p w14:paraId="67EE104C" w14:textId="77777777" w:rsidR="00C61245" w:rsidRPr="001C080E" w:rsidRDefault="00C61245" w:rsidP="00C61245">
            <w:pPr>
              <w:rPr>
                <w:rFonts w:cs="Tahoma"/>
                <w:sz w:val="20"/>
                <w:szCs w:val="20"/>
              </w:rPr>
            </w:pPr>
            <w:r w:rsidRPr="001C080E">
              <w:rPr>
                <w:rFonts w:cs="Tahoma"/>
                <w:sz w:val="20"/>
                <w:szCs w:val="20"/>
              </w:rPr>
              <w:t>Χωρητικότητα μπαταρίας</w:t>
            </w:r>
          </w:p>
        </w:tc>
        <w:tc>
          <w:tcPr>
            <w:tcW w:w="1078" w:type="pct"/>
            <w:tcBorders>
              <w:top w:val="single" w:sz="4" w:space="0" w:color="auto"/>
              <w:left w:val="single" w:sz="4" w:space="0" w:color="auto"/>
              <w:bottom w:val="single" w:sz="4" w:space="0" w:color="auto"/>
              <w:right w:val="single" w:sz="4" w:space="0" w:color="auto"/>
            </w:tcBorders>
          </w:tcPr>
          <w:p w14:paraId="32F4225B" w14:textId="77777777" w:rsidR="00C61245" w:rsidRPr="001C080E" w:rsidRDefault="00C61245" w:rsidP="00C61245">
            <w:pPr>
              <w:rPr>
                <w:rFonts w:cs="Tahoma"/>
                <w:sz w:val="20"/>
                <w:szCs w:val="20"/>
                <w:lang w:val="en-US"/>
              </w:rPr>
            </w:pPr>
            <w:r w:rsidRPr="001C080E">
              <w:rPr>
                <w:rFonts w:cs="Tahoma"/>
                <w:sz w:val="20"/>
                <w:szCs w:val="20"/>
              </w:rPr>
              <w:t>≥5000</w:t>
            </w:r>
            <w:r w:rsidRPr="001C080E">
              <w:rPr>
                <w:rFonts w:cs="Tahoma"/>
                <w:sz w:val="20"/>
                <w:szCs w:val="20"/>
                <w:lang w:val="en-US"/>
              </w:rPr>
              <w:t>mAh</w:t>
            </w:r>
          </w:p>
        </w:tc>
        <w:tc>
          <w:tcPr>
            <w:tcW w:w="863" w:type="pct"/>
            <w:tcBorders>
              <w:top w:val="single" w:sz="4" w:space="0" w:color="auto"/>
              <w:left w:val="single" w:sz="4" w:space="0" w:color="auto"/>
              <w:bottom w:val="single" w:sz="4" w:space="0" w:color="auto"/>
              <w:right w:val="single" w:sz="4" w:space="0" w:color="auto"/>
            </w:tcBorders>
          </w:tcPr>
          <w:p w14:paraId="5AD6C25E"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7BEB6AA9" w14:textId="77777777" w:rsidR="00C61245" w:rsidRPr="001C080E" w:rsidRDefault="00C61245" w:rsidP="00C61245">
            <w:pPr>
              <w:rPr>
                <w:rFonts w:cs="Tahoma"/>
              </w:rPr>
            </w:pPr>
          </w:p>
        </w:tc>
      </w:tr>
      <w:tr w:rsidR="001C080E" w:rsidRPr="001C080E" w14:paraId="1CDAC1AC"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vAlign w:val="center"/>
          </w:tcPr>
          <w:p w14:paraId="5427469C" w14:textId="77777777" w:rsidR="00FF7F45" w:rsidRPr="001C080E" w:rsidRDefault="00FF7F45" w:rsidP="00FF7F45">
            <w:pPr>
              <w:rPr>
                <w:rFonts w:cs="Tahoma"/>
                <w:sz w:val="20"/>
                <w:szCs w:val="20"/>
                <w:lang w:val="en-US"/>
              </w:rPr>
            </w:pPr>
            <w:r w:rsidRPr="001C080E">
              <w:rPr>
                <w:rFonts w:cs="Tahoma"/>
                <w:sz w:val="20"/>
                <w:szCs w:val="20"/>
                <w:lang w:val="el-GR"/>
              </w:rPr>
              <w:t>1.</w:t>
            </w:r>
            <w:r w:rsidRPr="001C080E">
              <w:rPr>
                <w:rFonts w:cs="Tahoma"/>
                <w:sz w:val="20"/>
                <w:szCs w:val="20"/>
                <w:lang w:val="en-US"/>
              </w:rPr>
              <w:t>9</w:t>
            </w:r>
          </w:p>
        </w:tc>
        <w:tc>
          <w:tcPr>
            <w:tcW w:w="1654" w:type="pct"/>
            <w:tcBorders>
              <w:top w:val="single" w:sz="4" w:space="0" w:color="auto"/>
              <w:left w:val="single" w:sz="4" w:space="0" w:color="auto"/>
              <w:bottom w:val="single" w:sz="4" w:space="0" w:color="auto"/>
              <w:right w:val="single" w:sz="4" w:space="0" w:color="auto"/>
            </w:tcBorders>
          </w:tcPr>
          <w:p w14:paraId="01CCA73E" w14:textId="77777777" w:rsidR="00FF7F45" w:rsidRPr="001C080E" w:rsidRDefault="00FF7F45" w:rsidP="00FF7F45">
            <w:pPr>
              <w:rPr>
                <w:rFonts w:cs="Tahoma"/>
                <w:sz w:val="20"/>
                <w:szCs w:val="20"/>
                <w:lang w:val="en-US"/>
              </w:rPr>
            </w:pPr>
            <w:r w:rsidRPr="001C080E">
              <w:rPr>
                <w:rFonts w:cs="Tahoma"/>
                <w:sz w:val="20"/>
                <w:szCs w:val="20"/>
                <w:lang w:val="el-GR"/>
              </w:rPr>
              <w:t xml:space="preserve">Θύρα </w:t>
            </w:r>
            <w:r w:rsidRPr="001C080E">
              <w:rPr>
                <w:rFonts w:cs="Tahoma"/>
                <w:sz w:val="20"/>
                <w:szCs w:val="20"/>
                <w:lang w:val="en-US"/>
              </w:rPr>
              <w:t>USB-C</w:t>
            </w:r>
          </w:p>
        </w:tc>
        <w:tc>
          <w:tcPr>
            <w:tcW w:w="1078" w:type="pct"/>
            <w:tcBorders>
              <w:top w:val="single" w:sz="4" w:space="0" w:color="auto"/>
              <w:left w:val="single" w:sz="4" w:space="0" w:color="auto"/>
              <w:bottom w:val="single" w:sz="4" w:space="0" w:color="auto"/>
              <w:right w:val="single" w:sz="4" w:space="0" w:color="auto"/>
            </w:tcBorders>
            <w:vAlign w:val="center"/>
          </w:tcPr>
          <w:p w14:paraId="23389D76" w14:textId="77777777" w:rsidR="00FF7F45" w:rsidRPr="001C080E" w:rsidRDefault="00FF7F45" w:rsidP="005711D0">
            <w:pPr>
              <w:jc w:val="center"/>
              <w:rPr>
                <w:rFonts w:cs="Tahoma"/>
                <w:sz w:val="20"/>
                <w:szCs w:val="20"/>
                <w:lang w:val="el-GR"/>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4DFD8A97"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2BAA1B8" w14:textId="77777777" w:rsidR="00FF7F45" w:rsidRPr="001C080E" w:rsidRDefault="00FF7F45" w:rsidP="00FF7F45">
            <w:pPr>
              <w:rPr>
                <w:rFonts w:cs="Tahoma"/>
              </w:rPr>
            </w:pPr>
          </w:p>
        </w:tc>
      </w:tr>
      <w:tr w:rsidR="001C080E" w:rsidRPr="001C080E" w14:paraId="79B437DA"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0F44B54F" w14:textId="77777777" w:rsidR="00FF7F45" w:rsidRPr="001C080E" w:rsidRDefault="00FF7F45" w:rsidP="00FF7F45">
            <w:pPr>
              <w:rPr>
                <w:rFonts w:cs="Tahoma"/>
                <w:sz w:val="20"/>
                <w:szCs w:val="20"/>
                <w:lang w:val="el-GR"/>
              </w:rPr>
            </w:pPr>
            <w:r w:rsidRPr="001C080E">
              <w:rPr>
                <w:rFonts w:cs="Tahoma"/>
                <w:sz w:val="20"/>
                <w:szCs w:val="20"/>
                <w:lang w:val="el-GR"/>
              </w:rPr>
              <w:t>1.10</w:t>
            </w:r>
          </w:p>
        </w:tc>
        <w:tc>
          <w:tcPr>
            <w:tcW w:w="1654" w:type="pct"/>
            <w:tcBorders>
              <w:top w:val="single" w:sz="4" w:space="0" w:color="auto"/>
              <w:left w:val="single" w:sz="4" w:space="0" w:color="auto"/>
              <w:bottom w:val="single" w:sz="4" w:space="0" w:color="auto"/>
              <w:right w:val="single" w:sz="4" w:space="0" w:color="auto"/>
            </w:tcBorders>
          </w:tcPr>
          <w:p w14:paraId="59EC58A9" w14:textId="77777777" w:rsidR="00FF7F45" w:rsidRPr="001C080E" w:rsidRDefault="00FF7F45" w:rsidP="00FF7F45">
            <w:pPr>
              <w:rPr>
                <w:rFonts w:cs="Tahoma"/>
                <w:sz w:val="20"/>
                <w:szCs w:val="20"/>
                <w:lang w:val="en-US"/>
              </w:rPr>
            </w:pPr>
            <w:r w:rsidRPr="001C080E">
              <w:rPr>
                <w:rFonts w:cs="Tahoma"/>
                <w:sz w:val="20"/>
                <w:szCs w:val="20"/>
                <w:lang w:val="el-GR"/>
              </w:rPr>
              <w:t xml:space="preserve">Υποστήριξη </w:t>
            </w:r>
            <w:r w:rsidRPr="001C080E">
              <w:rPr>
                <w:rFonts w:cs="Tahoma"/>
                <w:sz w:val="20"/>
                <w:szCs w:val="20"/>
                <w:lang w:val="en-US"/>
              </w:rPr>
              <w:t>OTG</w:t>
            </w:r>
          </w:p>
        </w:tc>
        <w:tc>
          <w:tcPr>
            <w:tcW w:w="1078" w:type="pct"/>
            <w:tcBorders>
              <w:top w:val="single" w:sz="4" w:space="0" w:color="auto"/>
              <w:left w:val="single" w:sz="4" w:space="0" w:color="auto"/>
              <w:bottom w:val="single" w:sz="4" w:space="0" w:color="auto"/>
              <w:right w:val="single" w:sz="4" w:space="0" w:color="auto"/>
            </w:tcBorders>
            <w:vAlign w:val="center"/>
          </w:tcPr>
          <w:p w14:paraId="5B1237BD" w14:textId="77777777" w:rsidR="00FF7F45" w:rsidRPr="001C080E" w:rsidRDefault="00FF7F45" w:rsidP="00FF7F45">
            <w:pPr>
              <w:jc w:val="center"/>
              <w:rPr>
                <w:rFonts w:cs="Tahoma"/>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64F14086"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6453FFB" w14:textId="77777777" w:rsidR="00FF7F45" w:rsidRPr="001C080E" w:rsidRDefault="00FF7F45" w:rsidP="00FF7F45">
            <w:pPr>
              <w:rPr>
                <w:rFonts w:cs="Tahoma"/>
              </w:rPr>
            </w:pPr>
          </w:p>
        </w:tc>
      </w:tr>
      <w:tr w:rsidR="001C080E" w:rsidRPr="001C080E" w14:paraId="74FE1B22"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11CFA4D4" w14:textId="77777777" w:rsidR="00FF7F45" w:rsidRPr="001C080E" w:rsidRDefault="00FF7F45" w:rsidP="00FF7F45">
            <w:pPr>
              <w:rPr>
                <w:rFonts w:cs="Tahoma"/>
                <w:sz w:val="20"/>
                <w:szCs w:val="20"/>
                <w:lang w:val="en-US"/>
              </w:rPr>
            </w:pPr>
            <w:r w:rsidRPr="001C080E">
              <w:rPr>
                <w:rFonts w:cs="Tahoma"/>
                <w:sz w:val="20"/>
                <w:szCs w:val="20"/>
                <w:lang w:val="en-US"/>
              </w:rPr>
              <w:t>1.1</w:t>
            </w:r>
            <w:r w:rsidRPr="001C080E">
              <w:rPr>
                <w:rFonts w:cs="Tahoma"/>
                <w:sz w:val="20"/>
                <w:szCs w:val="20"/>
                <w:lang w:val="el-GR"/>
              </w:rPr>
              <w:t>1</w:t>
            </w:r>
          </w:p>
        </w:tc>
        <w:tc>
          <w:tcPr>
            <w:tcW w:w="1654" w:type="pct"/>
            <w:tcBorders>
              <w:top w:val="single" w:sz="4" w:space="0" w:color="auto"/>
              <w:left w:val="single" w:sz="4" w:space="0" w:color="auto"/>
              <w:bottom w:val="single" w:sz="4" w:space="0" w:color="auto"/>
              <w:right w:val="single" w:sz="4" w:space="0" w:color="auto"/>
            </w:tcBorders>
          </w:tcPr>
          <w:p w14:paraId="65F30B97" w14:textId="77777777" w:rsidR="00FF7F45" w:rsidRPr="001C080E" w:rsidRDefault="00FF7F45" w:rsidP="00FF7F45">
            <w:pPr>
              <w:rPr>
                <w:rFonts w:cs="Tahoma"/>
                <w:sz w:val="20"/>
                <w:szCs w:val="20"/>
              </w:rPr>
            </w:pPr>
            <w:r w:rsidRPr="001C080E">
              <w:rPr>
                <w:rFonts w:cs="Tahoma"/>
                <w:sz w:val="20"/>
                <w:szCs w:val="20"/>
              </w:rPr>
              <w:t>Λειτουργικό φορητής συσκευής</w:t>
            </w:r>
          </w:p>
        </w:tc>
        <w:tc>
          <w:tcPr>
            <w:tcW w:w="1078" w:type="pct"/>
            <w:tcBorders>
              <w:top w:val="single" w:sz="4" w:space="0" w:color="auto"/>
              <w:left w:val="single" w:sz="4" w:space="0" w:color="auto"/>
              <w:bottom w:val="single" w:sz="4" w:space="0" w:color="auto"/>
              <w:right w:val="single" w:sz="4" w:space="0" w:color="auto"/>
            </w:tcBorders>
          </w:tcPr>
          <w:p w14:paraId="381090FF" w14:textId="77777777" w:rsidR="00FF7F45" w:rsidRPr="001C080E" w:rsidRDefault="00FF7F45" w:rsidP="00FF7F45">
            <w:pPr>
              <w:rPr>
                <w:rFonts w:cs="Tahoma"/>
                <w:sz w:val="20"/>
                <w:szCs w:val="20"/>
                <w:lang w:val="en-US"/>
              </w:rPr>
            </w:pPr>
            <w:r w:rsidRPr="001C080E">
              <w:rPr>
                <w:rFonts w:cs="Tahoma"/>
                <w:sz w:val="20"/>
                <w:szCs w:val="20"/>
                <w:lang w:val="en-US"/>
              </w:rPr>
              <w:t>Android 8</w:t>
            </w:r>
          </w:p>
        </w:tc>
        <w:tc>
          <w:tcPr>
            <w:tcW w:w="863" w:type="pct"/>
            <w:tcBorders>
              <w:top w:val="single" w:sz="4" w:space="0" w:color="auto"/>
              <w:left w:val="single" w:sz="4" w:space="0" w:color="auto"/>
              <w:bottom w:val="single" w:sz="4" w:space="0" w:color="auto"/>
              <w:right w:val="single" w:sz="4" w:space="0" w:color="auto"/>
            </w:tcBorders>
          </w:tcPr>
          <w:p w14:paraId="6E976B1D"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41F527A1" w14:textId="77777777" w:rsidR="00FF7F45" w:rsidRPr="001C080E" w:rsidRDefault="00FF7F45" w:rsidP="00FF7F45">
            <w:pPr>
              <w:rPr>
                <w:rFonts w:cs="Tahoma"/>
              </w:rPr>
            </w:pPr>
          </w:p>
        </w:tc>
      </w:tr>
      <w:tr w:rsidR="001C080E" w:rsidRPr="001C080E" w14:paraId="15D8872F"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363EAC6" w14:textId="77777777" w:rsidR="00FF7F45" w:rsidRPr="001C080E" w:rsidRDefault="00FF7F45" w:rsidP="00FF7F45">
            <w:pPr>
              <w:rPr>
                <w:rFonts w:cs="Tahoma"/>
                <w:sz w:val="20"/>
                <w:szCs w:val="20"/>
                <w:lang w:val="el-GR"/>
              </w:rPr>
            </w:pPr>
            <w:r w:rsidRPr="001C080E">
              <w:rPr>
                <w:rFonts w:cs="Tahoma"/>
                <w:sz w:val="20"/>
                <w:szCs w:val="20"/>
                <w:lang w:val="el-GR"/>
              </w:rPr>
              <w:t>1.</w:t>
            </w:r>
            <w:r w:rsidRPr="001C080E">
              <w:rPr>
                <w:rFonts w:cs="Tahoma"/>
                <w:sz w:val="20"/>
                <w:szCs w:val="20"/>
                <w:lang w:val="en-US"/>
              </w:rPr>
              <w:t>1</w:t>
            </w:r>
            <w:r w:rsidRPr="001C080E">
              <w:rPr>
                <w:rFonts w:cs="Tahoma"/>
                <w:sz w:val="20"/>
                <w:szCs w:val="20"/>
                <w:lang w:val="el-GR"/>
              </w:rPr>
              <w:t>2</w:t>
            </w:r>
          </w:p>
        </w:tc>
        <w:tc>
          <w:tcPr>
            <w:tcW w:w="1654" w:type="pct"/>
            <w:tcBorders>
              <w:top w:val="single" w:sz="4" w:space="0" w:color="auto"/>
              <w:left w:val="single" w:sz="4" w:space="0" w:color="auto"/>
              <w:bottom w:val="single" w:sz="4" w:space="0" w:color="auto"/>
              <w:right w:val="single" w:sz="4" w:space="0" w:color="auto"/>
            </w:tcBorders>
          </w:tcPr>
          <w:p w14:paraId="3B329ED9" w14:textId="77777777" w:rsidR="00FF7F45" w:rsidRPr="001C080E" w:rsidRDefault="00FF7F45" w:rsidP="00FF7F45">
            <w:pPr>
              <w:rPr>
                <w:rFonts w:cs="Tahoma"/>
                <w:sz w:val="20"/>
                <w:szCs w:val="20"/>
                <w:lang w:val="el-GR"/>
              </w:rPr>
            </w:pPr>
            <w:r w:rsidRPr="001C080E">
              <w:rPr>
                <w:rFonts w:cs="Tahoma"/>
                <w:sz w:val="20"/>
                <w:szCs w:val="20"/>
                <w:lang w:val="el-GR"/>
              </w:rPr>
              <w:t xml:space="preserve">Πλήθος </w:t>
            </w:r>
          </w:p>
        </w:tc>
        <w:tc>
          <w:tcPr>
            <w:tcW w:w="1078" w:type="pct"/>
            <w:tcBorders>
              <w:top w:val="single" w:sz="4" w:space="0" w:color="auto"/>
              <w:left w:val="single" w:sz="4" w:space="0" w:color="auto"/>
              <w:bottom w:val="single" w:sz="4" w:space="0" w:color="auto"/>
              <w:right w:val="single" w:sz="4" w:space="0" w:color="auto"/>
            </w:tcBorders>
          </w:tcPr>
          <w:p w14:paraId="2004BA68" w14:textId="77777777" w:rsidR="00FF7F45" w:rsidRPr="001C080E" w:rsidRDefault="00FF7F45" w:rsidP="00FF7F45">
            <w:pPr>
              <w:rPr>
                <w:rFonts w:cs="Tahoma"/>
                <w:sz w:val="20"/>
                <w:szCs w:val="20"/>
                <w:lang w:val="el-GR"/>
              </w:rPr>
            </w:pPr>
            <w:r w:rsidRPr="001C080E">
              <w:rPr>
                <w:rFonts w:cs="Tahoma"/>
                <w:sz w:val="20"/>
                <w:szCs w:val="20"/>
              </w:rPr>
              <w:t>≥</w:t>
            </w:r>
            <w:r w:rsidRPr="001C080E">
              <w:rPr>
                <w:rFonts w:cs="Tahoma"/>
                <w:sz w:val="20"/>
                <w:szCs w:val="20"/>
                <w:lang w:val="el-GR"/>
              </w:rPr>
              <w:t>20</w:t>
            </w:r>
            <w:r w:rsidR="008470FF" w:rsidRPr="001C080E">
              <w:rPr>
                <w:rFonts w:cs="Tahoma"/>
                <w:sz w:val="20"/>
                <w:szCs w:val="20"/>
                <w:lang w:val="el-GR"/>
              </w:rPr>
              <w:t>0</w:t>
            </w:r>
          </w:p>
        </w:tc>
        <w:tc>
          <w:tcPr>
            <w:tcW w:w="863" w:type="pct"/>
            <w:tcBorders>
              <w:top w:val="single" w:sz="4" w:space="0" w:color="auto"/>
              <w:left w:val="single" w:sz="4" w:space="0" w:color="auto"/>
              <w:bottom w:val="single" w:sz="4" w:space="0" w:color="auto"/>
              <w:right w:val="single" w:sz="4" w:space="0" w:color="auto"/>
            </w:tcBorders>
          </w:tcPr>
          <w:p w14:paraId="706FFDDF"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36B48E7" w14:textId="77777777" w:rsidR="00FF7F45" w:rsidRPr="001C080E" w:rsidRDefault="00FF7F45" w:rsidP="00FF7F45">
            <w:pPr>
              <w:rPr>
                <w:rFonts w:cs="Tahoma"/>
              </w:rPr>
            </w:pPr>
          </w:p>
        </w:tc>
      </w:tr>
      <w:tr w:rsidR="001C080E" w:rsidRPr="001C080E" w14:paraId="34FC0F88"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vAlign w:val="center"/>
          </w:tcPr>
          <w:p w14:paraId="2EC6D192" w14:textId="77777777" w:rsidR="00AC345C" w:rsidRPr="001C080E" w:rsidRDefault="00AC345C" w:rsidP="00AC345C">
            <w:pPr>
              <w:rPr>
                <w:rFonts w:cs="Tahoma"/>
                <w:sz w:val="20"/>
                <w:szCs w:val="20"/>
                <w:lang w:val="en-US"/>
              </w:rPr>
            </w:pPr>
            <w:r w:rsidRPr="001C080E">
              <w:rPr>
                <w:rFonts w:cs="Tahoma"/>
                <w:sz w:val="20"/>
                <w:szCs w:val="20"/>
                <w:lang w:val="en-US"/>
              </w:rPr>
              <w:t>1.13</w:t>
            </w:r>
          </w:p>
        </w:tc>
        <w:tc>
          <w:tcPr>
            <w:tcW w:w="1654" w:type="pct"/>
            <w:tcBorders>
              <w:top w:val="single" w:sz="4" w:space="0" w:color="auto"/>
              <w:left w:val="single" w:sz="4" w:space="0" w:color="auto"/>
              <w:bottom w:val="single" w:sz="4" w:space="0" w:color="auto"/>
              <w:right w:val="single" w:sz="4" w:space="0" w:color="auto"/>
            </w:tcBorders>
          </w:tcPr>
          <w:p w14:paraId="1C628A0F" w14:textId="77777777" w:rsidR="00AC345C" w:rsidRPr="001C080E" w:rsidRDefault="00AC345C" w:rsidP="00AC345C">
            <w:pPr>
              <w:rPr>
                <w:rFonts w:cs="Tahoma"/>
                <w:sz w:val="20"/>
                <w:szCs w:val="20"/>
                <w:lang w:val="el-GR"/>
              </w:rPr>
            </w:pPr>
            <w:r w:rsidRPr="001C080E">
              <w:rPr>
                <w:rFonts w:cs="Tahoma"/>
                <w:sz w:val="20"/>
                <w:szCs w:val="20"/>
                <w:lang w:val="el-GR"/>
              </w:rPr>
              <w:t xml:space="preserve">Να συνοδεύονται από αντάπτορα </w:t>
            </w:r>
            <w:r w:rsidRPr="001C080E">
              <w:rPr>
                <w:rFonts w:cs="Tahoma"/>
                <w:sz w:val="20"/>
                <w:szCs w:val="20"/>
                <w:lang w:val="en-US"/>
              </w:rPr>
              <w:t>USB</w:t>
            </w:r>
            <w:r w:rsidRPr="001C080E">
              <w:rPr>
                <w:rFonts w:cs="Tahoma"/>
                <w:sz w:val="20"/>
                <w:szCs w:val="20"/>
                <w:lang w:val="el-GR"/>
              </w:rPr>
              <w:t>-</w:t>
            </w:r>
            <w:r w:rsidRPr="001C080E">
              <w:rPr>
                <w:rFonts w:cs="Tahoma"/>
                <w:sz w:val="20"/>
                <w:szCs w:val="20"/>
                <w:lang w:val="en-US"/>
              </w:rPr>
              <w:t>C</w:t>
            </w:r>
            <w:r w:rsidRPr="001C080E">
              <w:rPr>
                <w:rFonts w:cs="Tahoma"/>
                <w:sz w:val="20"/>
                <w:szCs w:val="20"/>
                <w:lang w:val="el-GR"/>
              </w:rPr>
              <w:t xml:space="preserve"> </w:t>
            </w:r>
            <w:r w:rsidRPr="001C080E">
              <w:rPr>
                <w:rFonts w:cs="Tahoma"/>
                <w:sz w:val="20"/>
                <w:szCs w:val="20"/>
                <w:lang w:val="en-US"/>
              </w:rPr>
              <w:t>to</w:t>
            </w:r>
            <w:r w:rsidRPr="001C080E">
              <w:rPr>
                <w:rFonts w:cs="Tahoma"/>
                <w:sz w:val="20"/>
                <w:szCs w:val="20"/>
                <w:lang w:val="el-GR"/>
              </w:rPr>
              <w:t xml:space="preserve"> </w:t>
            </w:r>
            <w:r w:rsidRPr="001C080E">
              <w:rPr>
                <w:rFonts w:cs="Tahoma"/>
                <w:sz w:val="20"/>
                <w:szCs w:val="20"/>
                <w:lang w:val="en-US"/>
              </w:rPr>
              <w:t>Ethernet</w:t>
            </w:r>
            <w:r w:rsidRPr="001C080E">
              <w:rPr>
                <w:rFonts w:cs="Tahoma"/>
                <w:sz w:val="20"/>
                <w:szCs w:val="20"/>
                <w:lang w:val="el-GR"/>
              </w:rPr>
              <w:t xml:space="preserve"> (οποιουδήποτε κατασκευαστή)</w:t>
            </w:r>
          </w:p>
        </w:tc>
        <w:tc>
          <w:tcPr>
            <w:tcW w:w="1078" w:type="pct"/>
            <w:tcBorders>
              <w:top w:val="single" w:sz="4" w:space="0" w:color="auto"/>
              <w:left w:val="single" w:sz="4" w:space="0" w:color="auto"/>
              <w:bottom w:val="single" w:sz="4" w:space="0" w:color="auto"/>
              <w:right w:val="single" w:sz="4" w:space="0" w:color="auto"/>
            </w:tcBorders>
            <w:vAlign w:val="center"/>
          </w:tcPr>
          <w:p w14:paraId="0B5727E3" w14:textId="77777777" w:rsidR="00AC345C" w:rsidRPr="001C080E" w:rsidRDefault="00AC345C" w:rsidP="005711D0">
            <w:pPr>
              <w:jc w:val="center"/>
              <w:rPr>
                <w:rFonts w:cs="Tahoma"/>
                <w:sz w:val="20"/>
                <w:szCs w:val="20"/>
                <w:lang w:val="el-GR"/>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29A1D90D" w14:textId="77777777" w:rsidR="00AC345C" w:rsidRPr="001C080E" w:rsidRDefault="00AC345C" w:rsidP="00AC345C">
            <w:pPr>
              <w:rPr>
                <w:rFonts w:cs="Tahoma"/>
                <w:sz w:val="20"/>
                <w:szCs w:val="20"/>
                <w:lang w:val="el-GR"/>
              </w:rPr>
            </w:pPr>
          </w:p>
        </w:tc>
        <w:tc>
          <w:tcPr>
            <w:tcW w:w="1006" w:type="pct"/>
            <w:tcBorders>
              <w:top w:val="single" w:sz="4" w:space="0" w:color="auto"/>
              <w:left w:val="single" w:sz="4" w:space="0" w:color="auto"/>
              <w:bottom w:val="single" w:sz="4" w:space="0" w:color="auto"/>
              <w:right w:val="single" w:sz="4" w:space="0" w:color="auto"/>
            </w:tcBorders>
          </w:tcPr>
          <w:p w14:paraId="41109A4B" w14:textId="77777777" w:rsidR="00AC345C" w:rsidRPr="001C080E" w:rsidRDefault="00AC345C" w:rsidP="00AC345C">
            <w:pPr>
              <w:rPr>
                <w:rFonts w:cs="Tahoma"/>
                <w:lang w:val="el-GR"/>
              </w:rPr>
            </w:pPr>
          </w:p>
        </w:tc>
      </w:tr>
      <w:tr w:rsidR="001C080E" w:rsidRPr="001C080E" w14:paraId="393858AE"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44EC978B" w14:textId="77777777" w:rsidR="00AC345C" w:rsidRPr="001C080E" w:rsidRDefault="00AC345C" w:rsidP="00AC345C">
            <w:pPr>
              <w:rPr>
                <w:rFonts w:cs="Tahoma"/>
                <w:sz w:val="20"/>
                <w:szCs w:val="20"/>
                <w:lang w:val="en-US"/>
              </w:rPr>
            </w:pPr>
            <w:r w:rsidRPr="001C080E">
              <w:rPr>
                <w:rFonts w:cs="Tahoma"/>
                <w:sz w:val="20"/>
                <w:szCs w:val="20"/>
                <w:lang w:val="en-US"/>
              </w:rPr>
              <w:t>1.</w:t>
            </w:r>
            <w:r w:rsidRPr="001C080E">
              <w:rPr>
                <w:rFonts w:cs="Tahoma"/>
                <w:sz w:val="20"/>
                <w:szCs w:val="20"/>
                <w:lang w:val="el-GR"/>
              </w:rPr>
              <w:t>1</w:t>
            </w:r>
            <w:r w:rsidRPr="001C080E">
              <w:rPr>
                <w:rFonts w:cs="Tahoma"/>
                <w:sz w:val="20"/>
                <w:szCs w:val="20"/>
                <w:lang w:val="en-US"/>
              </w:rPr>
              <w:t>4</w:t>
            </w:r>
          </w:p>
        </w:tc>
        <w:tc>
          <w:tcPr>
            <w:tcW w:w="1654" w:type="pct"/>
            <w:tcBorders>
              <w:top w:val="single" w:sz="4" w:space="0" w:color="auto"/>
              <w:left w:val="single" w:sz="4" w:space="0" w:color="auto"/>
              <w:bottom w:val="single" w:sz="4" w:space="0" w:color="auto"/>
              <w:right w:val="single" w:sz="4" w:space="0" w:color="auto"/>
            </w:tcBorders>
          </w:tcPr>
          <w:p w14:paraId="437E7FBF" w14:textId="77777777" w:rsidR="00AC345C" w:rsidRPr="001C080E" w:rsidRDefault="00AC345C" w:rsidP="00AC345C">
            <w:pPr>
              <w:rPr>
                <w:rFonts w:cs="Tahoma"/>
                <w:sz w:val="20"/>
                <w:szCs w:val="20"/>
              </w:rPr>
            </w:pPr>
            <w:r w:rsidRPr="001C080E">
              <w:rPr>
                <w:rFonts w:cs="Tahoma"/>
                <w:sz w:val="20"/>
                <w:szCs w:val="20"/>
              </w:rPr>
              <w:t>Εγγύηση</w:t>
            </w:r>
          </w:p>
        </w:tc>
        <w:tc>
          <w:tcPr>
            <w:tcW w:w="1078" w:type="pct"/>
            <w:tcBorders>
              <w:top w:val="single" w:sz="4" w:space="0" w:color="auto"/>
              <w:left w:val="single" w:sz="4" w:space="0" w:color="auto"/>
              <w:bottom w:val="single" w:sz="4" w:space="0" w:color="auto"/>
              <w:right w:val="single" w:sz="4" w:space="0" w:color="auto"/>
            </w:tcBorders>
          </w:tcPr>
          <w:p w14:paraId="66F78A77" w14:textId="77777777" w:rsidR="00AC345C" w:rsidRPr="001C080E" w:rsidRDefault="00AC345C" w:rsidP="00AC345C">
            <w:pPr>
              <w:rPr>
                <w:rFonts w:cs="Tahoma"/>
                <w:sz w:val="20"/>
                <w:szCs w:val="20"/>
                <w:lang w:val="en-US"/>
              </w:rPr>
            </w:pPr>
            <w:r w:rsidRPr="001C080E">
              <w:rPr>
                <w:rFonts w:cs="Tahoma"/>
                <w:sz w:val="20"/>
                <w:szCs w:val="20"/>
              </w:rPr>
              <w:t>≥2 έτη</w:t>
            </w:r>
          </w:p>
        </w:tc>
        <w:tc>
          <w:tcPr>
            <w:tcW w:w="863" w:type="pct"/>
            <w:tcBorders>
              <w:top w:val="single" w:sz="4" w:space="0" w:color="auto"/>
              <w:left w:val="single" w:sz="4" w:space="0" w:color="auto"/>
              <w:bottom w:val="single" w:sz="4" w:space="0" w:color="auto"/>
              <w:right w:val="single" w:sz="4" w:space="0" w:color="auto"/>
            </w:tcBorders>
          </w:tcPr>
          <w:p w14:paraId="4187ED65" w14:textId="77777777" w:rsidR="00AC345C" w:rsidRPr="001C080E" w:rsidRDefault="00AC345C" w:rsidP="00AC345C">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6AB0054" w14:textId="77777777" w:rsidR="00AC345C" w:rsidRPr="001C080E" w:rsidRDefault="00AC345C" w:rsidP="00AC345C">
            <w:pPr>
              <w:rPr>
                <w:rFonts w:cs="Tahoma"/>
              </w:rPr>
            </w:pPr>
          </w:p>
        </w:tc>
      </w:tr>
    </w:tbl>
    <w:p w14:paraId="41AECD99" w14:textId="77777777" w:rsidR="00C61245" w:rsidRPr="001C080E" w:rsidRDefault="00C61245" w:rsidP="00D6789E">
      <w:pPr>
        <w:pStyle w:val="3"/>
        <w:numPr>
          <w:ilvl w:val="1"/>
          <w:numId w:val="29"/>
        </w:numPr>
        <w:rPr>
          <w:rFonts w:ascii="Tahoma" w:hAnsi="Tahoma" w:cs="Tahoma"/>
        </w:rPr>
      </w:pPr>
      <w:bookmarkStart w:id="2338" w:name="_Toc43548913"/>
      <w:bookmarkStart w:id="2339" w:name="_Toc45141180"/>
      <w:bookmarkStart w:id="2340" w:name="_Toc52372770"/>
      <w:bookmarkStart w:id="2341" w:name="_Toc52373031"/>
      <w:bookmarkStart w:id="2342" w:name="_Toc92885267"/>
      <w:r w:rsidRPr="001C080E">
        <w:rPr>
          <w:rFonts w:ascii="Tahoma" w:hAnsi="Tahoma" w:cs="Tahoma"/>
        </w:rPr>
        <w:t>Οθόνες</w:t>
      </w:r>
      <w:bookmarkEnd w:id="2338"/>
      <w:bookmarkEnd w:id="2339"/>
      <w:bookmarkEnd w:id="2340"/>
      <w:bookmarkEnd w:id="2341"/>
      <w:bookmarkEnd w:id="2342"/>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49"/>
        <w:gridCol w:w="3104"/>
        <w:gridCol w:w="2105"/>
        <w:gridCol w:w="1696"/>
        <w:gridCol w:w="1974"/>
      </w:tblGrid>
      <w:tr w:rsidR="001C080E" w:rsidRPr="001C080E" w14:paraId="0F64062C" w14:textId="77777777" w:rsidTr="00C61245">
        <w:trPr>
          <w:cantSplit/>
          <w:tblHeader/>
          <w:jc w:val="center"/>
        </w:trPr>
        <w:tc>
          <w:tcPr>
            <w:tcW w:w="38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123DDF" w14:textId="77777777" w:rsidR="00C61245" w:rsidRPr="001C080E" w:rsidRDefault="00C61245" w:rsidP="00C61245">
            <w:pPr>
              <w:rPr>
                <w:rFonts w:cs="Tahoma"/>
                <w:b/>
              </w:rPr>
            </w:pPr>
            <w:r w:rsidRPr="001C080E">
              <w:rPr>
                <w:rFonts w:cs="Tahoma"/>
                <w:b/>
              </w:rPr>
              <w:t>Α/Α</w:t>
            </w:r>
          </w:p>
        </w:tc>
        <w:tc>
          <w:tcPr>
            <w:tcW w:w="16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8DC854D" w14:textId="77777777" w:rsidR="00C61245" w:rsidRPr="001C080E" w:rsidRDefault="00C61245" w:rsidP="00C61245">
            <w:pPr>
              <w:rPr>
                <w:rFonts w:cs="Tahoma"/>
                <w:b/>
              </w:rPr>
            </w:pPr>
            <w:r w:rsidRPr="001C080E">
              <w:rPr>
                <w:rFonts w:cs="Tahoma"/>
                <w:b/>
              </w:rPr>
              <w:t>ΧΑΡΑΚΤΗΡΙΣΤΙΚΟ</w:t>
            </w:r>
          </w:p>
        </w:tc>
        <w:tc>
          <w:tcPr>
            <w:tcW w:w="109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EF2CD64"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BE36D0"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349C054" w14:textId="77777777" w:rsidR="00C61245" w:rsidRPr="001C080E" w:rsidRDefault="00C61245" w:rsidP="00C61245">
            <w:pPr>
              <w:rPr>
                <w:rFonts w:cs="Tahoma"/>
                <w:b/>
              </w:rPr>
            </w:pPr>
            <w:r w:rsidRPr="001C080E">
              <w:rPr>
                <w:rFonts w:cs="Tahoma"/>
                <w:b/>
              </w:rPr>
              <w:t>ΠΑΡΑΠΟΜΠΗ</w:t>
            </w:r>
          </w:p>
        </w:tc>
      </w:tr>
      <w:tr w:rsidR="001C080E" w:rsidRPr="001C080E" w14:paraId="088A1A2D" w14:textId="77777777" w:rsidTr="00C61245">
        <w:trPr>
          <w:cantSplit/>
          <w:jc w:val="center"/>
        </w:trPr>
        <w:tc>
          <w:tcPr>
            <w:tcW w:w="38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B4D8D8B" w14:textId="77777777" w:rsidR="00C61245" w:rsidRPr="001C080E" w:rsidRDefault="00C61245" w:rsidP="00C61245">
            <w:pPr>
              <w:rPr>
                <w:rFonts w:cs="Tahoma"/>
                <w:b/>
              </w:rPr>
            </w:pPr>
            <w:r w:rsidRPr="001C080E">
              <w:rPr>
                <w:rFonts w:cs="Tahoma"/>
                <w:b/>
              </w:rPr>
              <w:t>1</w:t>
            </w:r>
          </w:p>
        </w:tc>
        <w:tc>
          <w:tcPr>
            <w:tcW w:w="16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3BD2E1" w14:textId="77777777" w:rsidR="00C61245" w:rsidRPr="001C080E" w:rsidRDefault="00C61245" w:rsidP="00C61245">
            <w:pPr>
              <w:rPr>
                <w:rFonts w:cs="Tahoma"/>
                <w:b/>
              </w:rPr>
            </w:pPr>
            <w:r w:rsidRPr="001C080E">
              <w:rPr>
                <w:rFonts w:cs="Tahoma"/>
                <w:b/>
              </w:rPr>
              <w:t>Χαρακτηριστικά</w:t>
            </w:r>
          </w:p>
        </w:tc>
        <w:tc>
          <w:tcPr>
            <w:tcW w:w="109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715E33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DBAC13F"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09468EC" w14:textId="77777777" w:rsidR="00C61245" w:rsidRPr="001C080E" w:rsidRDefault="00C61245" w:rsidP="00C61245">
            <w:pPr>
              <w:rPr>
                <w:rFonts w:cs="Tahoma"/>
                <w:b/>
              </w:rPr>
            </w:pPr>
          </w:p>
        </w:tc>
      </w:tr>
      <w:tr w:rsidR="001C080E" w:rsidRPr="001C080E" w14:paraId="4AE66A3F" w14:textId="77777777" w:rsidTr="00C61245">
        <w:trPr>
          <w:cantSplit/>
          <w:jc w:val="center"/>
        </w:trPr>
        <w:tc>
          <w:tcPr>
            <w:tcW w:w="389" w:type="pct"/>
            <w:tcBorders>
              <w:top w:val="single" w:sz="4" w:space="0" w:color="auto"/>
              <w:left w:val="single" w:sz="4" w:space="0" w:color="auto"/>
              <w:bottom w:val="single" w:sz="4" w:space="0" w:color="auto"/>
              <w:right w:val="single" w:sz="4" w:space="0" w:color="auto"/>
            </w:tcBorders>
            <w:vAlign w:val="center"/>
          </w:tcPr>
          <w:p w14:paraId="351AEE50" w14:textId="77777777" w:rsidR="00C61245" w:rsidRPr="001C080E" w:rsidRDefault="00C61245" w:rsidP="00C61245">
            <w:pPr>
              <w:rPr>
                <w:rFonts w:cs="Tahoma"/>
                <w:sz w:val="20"/>
                <w:szCs w:val="20"/>
              </w:rPr>
            </w:pPr>
            <w:r w:rsidRPr="001C080E">
              <w:rPr>
                <w:rFonts w:cs="Tahoma"/>
                <w:sz w:val="20"/>
                <w:szCs w:val="20"/>
              </w:rPr>
              <w:t>1.1</w:t>
            </w:r>
          </w:p>
        </w:tc>
        <w:tc>
          <w:tcPr>
            <w:tcW w:w="1612" w:type="pct"/>
            <w:tcBorders>
              <w:top w:val="single" w:sz="4" w:space="0" w:color="auto"/>
              <w:left w:val="single" w:sz="4" w:space="0" w:color="auto"/>
              <w:bottom w:val="single" w:sz="4" w:space="0" w:color="auto"/>
              <w:right w:val="single" w:sz="4" w:space="0" w:color="auto"/>
            </w:tcBorders>
          </w:tcPr>
          <w:p w14:paraId="65355537"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1093" w:type="pct"/>
            <w:tcBorders>
              <w:top w:val="single" w:sz="4" w:space="0" w:color="auto"/>
              <w:left w:val="single" w:sz="4" w:space="0" w:color="auto"/>
              <w:bottom w:val="single" w:sz="4" w:space="0" w:color="auto"/>
              <w:right w:val="single" w:sz="4" w:space="0" w:color="auto"/>
            </w:tcBorders>
            <w:vAlign w:val="center"/>
          </w:tcPr>
          <w:p w14:paraId="4A131D3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5A55631B"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18C7FA9F" w14:textId="77777777" w:rsidR="00C61245" w:rsidRPr="001C080E" w:rsidRDefault="00C61245" w:rsidP="00C61245">
            <w:pPr>
              <w:rPr>
                <w:rFonts w:cs="Tahoma"/>
              </w:rPr>
            </w:pPr>
          </w:p>
        </w:tc>
      </w:tr>
      <w:tr w:rsidR="001C080E" w:rsidRPr="001C080E" w14:paraId="40EAB244" w14:textId="77777777" w:rsidTr="00C61245">
        <w:trPr>
          <w:cantSplit/>
          <w:jc w:val="center"/>
        </w:trPr>
        <w:tc>
          <w:tcPr>
            <w:tcW w:w="389" w:type="pct"/>
            <w:tcBorders>
              <w:top w:val="single" w:sz="4" w:space="0" w:color="auto"/>
              <w:left w:val="single" w:sz="4" w:space="0" w:color="auto"/>
              <w:bottom w:val="single" w:sz="4" w:space="0" w:color="auto"/>
              <w:right w:val="single" w:sz="4" w:space="0" w:color="auto"/>
            </w:tcBorders>
            <w:vAlign w:val="center"/>
          </w:tcPr>
          <w:p w14:paraId="0486CD7B" w14:textId="77777777" w:rsidR="00C61245" w:rsidRPr="001C080E" w:rsidRDefault="00C61245" w:rsidP="00C61245">
            <w:pPr>
              <w:rPr>
                <w:rFonts w:cs="Tahoma"/>
                <w:sz w:val="20"/>
                <w:szCs w:val="20"/>
                <w:lang w:val="en-US"/>
              </w:rPr>
            </w:pPr>
            <w:r w:rsidRPr="001C080E">
              <w:rPr>
                <w:rFonts w:cs="Tahoma"/>
                <w:sz w:val="20"/>
                <w:szCs w:val="20"/>
                <w:lang w:val="en-US"/>
              </w:rPr>
              <w:t>1.2</w:t>
            </w:r>
          </w:p>
        </w:tc>
        <w:tc>
          <w:tcPr>
            <w:tcW w:w="1612" w:type="pct"/>
            <w:tcBorders>
              <w:top w:val="single" w:sz="4" w:space="0" w:color="auto"/>
              <w:left w:val="single" w:sz="4" w:space="0" w:color="auto"/>
              <w:bottom w:val="single" w:sz="4" w:space="0" w:color="auto"/>
              <w:right w:val="single" w:sz="4" w:space="0" w:color="auto"/>
            </w:tcBorders>
            <w:vAlign w:val="center"/>
          </w:tcPr>
          <w:p w14:paraId="42858BF3" w14:textId="77777777" w:rsidR="00C61245" w:rsidRPr="001C080E" w:rsidRDefault="00C61245" w:rsidP="00C61245">
            <w:pPr>
              <w:rPr>
                <w:rFonts w:cs="Tahoma"/>
                <w:sz w:val="20"/>
                <w:szCs w:val="20"/>
              </w:rPr>
            </w:pPr>
            <w:r w:rsidRPr="001C080E">
              <w:rPr>
                <w:rFonts w:cs="Tahoma"/>
                <w:sz w:val="20"/>
                <w:szCs w:val="20"/>
              </w:rPr>
              <w:t>Aspect Ratio</w:t>
            </w:r>
          </w:p>
        </w:tc>
        <w:tc>
          <w:tcPr>
            <w:tcW w:w="1093" w:type="pct"/>
            <w:tcBorders>
              <w:top w:val="single" w:sz="4" w:space="0" w:color="auto"/>
              <w:left w:val="single" w:sz="4" w:space="0" w:color="auto"/>
              <w:bottom w:val="single" w:sz="4" w:space="0" w:color="auto"/>
              <w:right w:val="single" w:sz="4" w:space="0" w:color="auto"/>
            </w:tcBorders>
            <w:vAlign w:val="center"/>
          </w:tcPr>
          <w:p w14:paraId="1856BFD3" w14:textId="77777777" w:rsidR="00C61245" w:rsidRPr="001C080E" w:rsidRDefault="00C61245" w:rsidP="00C61245">
            <w:pPr>
              <w:rPr>
                <w:rFonts w:cs="Tahoma"/>
                <w:sz w:val="20"/>
                <w:szCs w:val="20"/>
              </w:rPr>
            </w:pPr>
            <w:r w:rsidRPr="001C080E">
              <w:rPr>
                <w:rFonts w:cs="Tahoma"/>
                <w:sz w:val="20"/>
                <w:szCs w:val="20"/>
              </w:rPr>
              <w:t>16:9 ή 16:10</w:t>
            </w:r>
          </w:p>
        </w:tc>
        <w:tc>
          <w:tcPr>
            <w:tcW w:w="881" w:type="pct"/>
            <w:tcBorders>
              <w:top w:val="single" w:sz="4" w:space="0" w:color="auto"/>
              <w:left w:val="single" w:sz="4" w:space="0" w:color="auto"/>
              <w:bottom w:val="single" w:sz="4" w:space="0" w:color="auto"/>
              <w:right w:val="single" w:sz="4" w:space="0" w:color="auto"/>
            </w:tcBorders>
          </w:tcPr>
          <w:p w14:paraId="5309AD43"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548B23E" w14:textId="77777777" w:rsidR="00C61245" w:rsidRPr="001C080E" w:rsidRDefault="00C61245" w:rsidP="00C61245">
            <w:pPr>
              <w:rPr>
                <w:rFonts w:cs="Tahoma"/>
              </w:rPr>
            </w:pPr>
          </w:p>
        </w:tc>
      </w:tr>
      <w:tr w:rsidR="001C080E" w:rsidRPr="001C080E" w14:paraId="51584568"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06C5A7F5" w14:textId="77777777" w:rsidR="00C61245" w:rsidRPr="001C080E" w:rsidRDefault="00C61245" w:rsidP="00C61245">
            <w:pPr>
              <w:rPr>
                <w:rFonts w:cs="Tahoma"/>
                <w:sz w:val="20"/>
                <w:szCs w:val="20"/>
              </w:rPr>
            </w:pPr>
            <w:r w:rsidRPr="001C080E">
              <w:rPr>
                <w:rFonts w:cs="Tahoma"/>
                <w:sz w:val="20"/>
                <w:szCs w:val="20"/>
                <w:lang w:val="en-US"/>
              </w:rPr>
              <w:t>1.3</w:t>
            </w:r>
          </w:p>
        </w:tc>
        <w:tc>
          <w:tcPr>
            <w:tcW w:w="1612" w:type="pct"/>
            <w:tcBorders>
              <w:top w:val="single" w:sz="4" w:space="0" w:color="auto"/>
              <w:left w:val="single" w:sz="4" w:space="0" w:color="auto"/>
              <w:bottom w:val="single" w:sz="4" w:space="0" w:color="auto"/>
              <w:right w:val="single" w:sz="4" w:space="0" w:color="auto"/>
            </w:tcBorders>
            <w:vAlign w:val="center"/>
          </w:tcPr>
          <w:p w14:paraId="67C91FE4" w14:textId="77777777" w:rsidR="00C61245" w:rsidRPr="001C080E" w:rsidRDefault="00C61245" w:rsidP="00C61245">
            <w:pPr>
              <w:rPr>
                <w:rFonts w:cs="Tahoma"/>
                <w:sz w:val="20"/>
                <w:szCs w:val="20"/>
              </w:rPr>
            </w:pPr>
            <w:r w:rsidRPr="001C080E">
              <w:rPr>
                <w:rFonts w:cs="Tahoma"/>
                <w:sz w:val="20"/>
                <w:szCs w:val="20"/>
              </w:rPr>
              <w:t>Ανάλυση</w:t>
            </w:r>
          </w:p>
        </w:tc>
        <w:tc>
          <w:tcPr>
            <w:tcW w:w="1093" w:type="pct"/>
            <w:tcBorders>
              <w:top w:val="single" w:sz="4" w:space="0" w:color="auto"/>
              <w:left w:val="single" w:sz="4" w:space="0" w:color="auto"/>
              <w:bottom w:val="single" w:sz="4" w:space="0" w:color="auto"/>
              <w:right w:val="single" w:sz="4" w:space="0" w:color="auto"/>
            </w:tcBorders>
            <w:vAlign w:val="center"/>
          </w:tcPr>
          <w:p w14:paraId="29D96F61" w14:textId="77777777" w:rsidR="00C61245" w:rsidRPr="001C080E" w:rsidRDefault="00C61245" w:rsidP="00C61245">
            <w:pPr>
              <w:rPr>
                <w:rFonts w:cs="Tahoma"/>
                <w:sz w:val="20"/>
                <w:szCs w:val="20"/>
              </w:rPr>
            </w:pPr>
            <w:r w:rsidRPr="001C080E">
              <w:rPr>
                <w:rFonts w:cs="Tahoma"/>
                <w:sz w:val="20"/>
                <w:szCs w:val="20"/>
              </w:rPr>
              <w:t>≥ 1920x1080@60Hz</w:t>
            </w:r>
          </w:p>
        </w:tc>
        <w:tc>
          <w:tcPr>
            <w:tcW w:w="881" w:type="pct"/>
            <w:tcBorders>
              <w:top w:val="single" w:sz="4" w:space="0" w:color="auto"/>
              <w:left w:val="single" w:sz="4" w:space="0" w:color="auto"/>
              <w:bottom w:val="single" w:sz="4" w:space="0" w:color="auto"/>
              <w:right w:val="single" w:sz="4" w:space="0" w:color="auto"/>
            </w:tcBorders>
          </w:tcPr>
          <w:p w14:paraId="1592B841"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8B34B30" w14:textId="77777777" w:rsidR="00C61245" w:rsidRPr="001C080E" w:rsidRDefault="00C61245" w:rsidP="00C61245">
            <w:pPr>
              <w:rPr>
                <w:rFonts w:cs="Tahoma"/>
              </w:rPr>
            </w:pPr>
          </w:p>
        </w:tc>
      </w:tr>
      <w:tr w:rsidR="001C080E" w:rsidRPr="001C080E" w14:paraId="446A2F37"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426B7FDF" w14:textId="77777777" w:rsidR="00C61245" w:rsidRPr="001C080E" w:rsidRDefault="00C61245" w:rsidP="00C61245">
            <w:pPr>
              <w:rPr>
                <w:rFonts w:cs="Tahoma"/>
                <w:sz w:val="20"/>
                <w:szCs w:val="20"/>
              </w:rPr>
            </w:pPr>
            <w:r w:rsidRPr="001C080E">
              <w:rPr>
                <w:rFonts w:cs="Tahoma"/>
                <w:sz w:val="20"/>
                <w:szCs w:val="20"/>
              </w:rPr>
              <w:t>1.4</w:t>
            </w:r>
          </w:p>
        </w:tc>
        <w:tc>
          <w:tcPr>
            <w:tcW w:w="1612" w:type="pct"/>
            <w:tcBorders>
              <w:top w:val="single" w:sz="4" w:space="0" w:color="auto"/>
              <w:left w:val="single" w:sz="4" w:space="0" w:color="auto"/>
              <w:bottom w:val="single" w:sz="4" w:space="0" w:color="auto"/>
              <w:right w:val="single" w:sz="4" w:space="0" w:color="auto"/>
            </w:tcBorders>
            <w:vAlign w:val="center"/>
          </w:tcPr>
          <w:p w14:paraId="311566BA" w14:textId="77777777" w:rsidR="00C61245" w:rsidRPr="001C080E" w:rsidRDefault="00C61245" w:rsidP="00C61245">
            <w:pPr>
              <w:rPr>
                <w:rFonts w:cs="Tahoma"/>
                <w:sz w:val="20"/>
                <w:szCs w:val="20"/>
              </w:rPr>
            </w:pPr>
            <w:r w:rsidRPr="001C080E">
              <w:rPr>
                <w:rFonts w:cs="Tahoma"/>
                <w:sz w:val="20"/>
                <w:szCs w:val="20"/>
              </w:rPr>
              <w:t>Διαστάσεις</w:t>
            </w:r>
          </w:p>
        </w:tc>
        <w:tc>
          <w:tcPr>
            <w:tcW w:w="1093" w:type="pct"/>
            <w:tcBorders>
              <w:top w:val="single" w:sz="4" w:space="0" w:color="auto"/>
              <w:left w:val="single" w:sz="4" w:space="0" w:color="auto"/>
              <w:bottom w:val="single" w:sz="4" w:space="0" w:color="auto"/>
              <w:right w:val="single" w:sz="4" w:space="0" w:color="auto"/>
            </w:tcBorders>
            <w:vAlign w:val="center"/>
          </w:tcPr>
          <w:p w14:paraId="1D12C9CF"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27</w:t>
            </w:r>
            <w:r w:rsidRPr="001C080E">
              <w:rPr>
                <w:rFonts w:cs="Tahoma"/>
                <w:sz w:val="20"/>
                <w:szCs w:val="20"/>
              </w:rPr>
              <w:t>-inch</w:t>
            </w:r>
          </w:p>
        </w:tc>
        <w:tc>
          <w:tcPr>
            <w:tcW w:w="881" w:type="pct"/>
            <w:tcBorders>
              <w:top w:val="single" w:sz="4" w:space="0" w:color="auto"/>
              <w:left w:val="single" w:sz="4" w:space="0" w:color="auto"/>
              <w:bottom w:val="single" w:sz="4" w:space="0" w:color="auto"/>
              <w:right w:val="single" w:sz="4" w:space="0" w:color="auto"/>
            </w:tcBorders>
          </w:tcPr>
          <w:p w14:paraId="74D4D4A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3EFDFD2" w14:textId="77777777" w:rsidR="00C61245" w:rsidRPr="001C080E" w:rsidRDefault="00C61245" w:rsidP="00C61245">
            <w:pPr>
              <w:rPr>
                <w:rFonts w:cs="Tahoma"/>
              </w:rPr>
            </w:pPr>
          </w:p>
        </w:tc>
      </w:tr>
      <w:tr w:rsidR="001C080E" w:rsidRPr="001C080E" w14:paraId="7E843A4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38A2261A" w14:textId="77777777" w:rsidR="00C61245" w:rsidRPr="001C080E" w:rsidRDefault="00C61245" w:rsidP="00C61245">
            <w:pPr>
              <w:rPr>
                <w:rFonts w:cs="Tahoma"/>
                <w:sz w:val="20"/>
                <w:szCs w:val="20"/>
              </w:rPr>
            </w:pPr>
            <w:r w:rsidRPr="001C080E">
              <w:rPr>
                <w:rFonts w:cs="Tahoma"/>
                <w:sz w:val="20"/>
                <w:szCs w:val="20"/>
              </w:rPr>
              <w:t>1.5</w:t>
            </w:r>
          </w:p>
        </w:tc>
        <w:tc>
          <w:tcPr>
            <w:tcW w:w="1612" w:type="pct"/>
            <w:tcBorders>
              <w:top w:val="single" w:sz="4" w:space="0" w:color="auto"/>
              <w:left w:val="single" w:sz="4" w:space="0" w:color="auto"/>
              <w:bottom w:val="single" w:sz="4" w:space="0" w:color="auto"/>
              <w:right w:val="single" w:sz="4" w:space="0" w:color="auto"/>
            </w:tcBorders>
            <w:vAlign w:val="center"/>
          </w:tcPr>
          <w:p w14:paraId="3F9C741C" w14:textId="77777777" w:rsidR="00C61245" w:rsidRPr="001C080E" w:rsidRDefault="00C61245" w:rsidP="00C61245">
            <w:pPr>
              <w:rPr>
                <w:rFonts w:cs="Tahoma"/>
                <w:sz w:val="20"/>
                <w:szCs w:val="20"/>
              </w:rPr>
            </w:pPr>
            <w:r w:rsidRPr="001C080E">
              <w:rPr>
                <w:rFonts w:cs="Tahoma"/>
                <w:sz w:val="20"/>
                <w:szCs w:val="20"/>
              </w:rPr>
              <w:t>Response Time</w:t>
            </w:r>
          </w:p>
        </w:tc>
        <w:tc>
          <w:tcPr>
            <w:tcW w:w="1093" w:type="pct"/>
            <w:tcBorders>
              <w:top w:val="single" w:sz="4" w:space="0" w:color="auto"/>
              <w:left w:val="single" w:sz="4" w:space="0" w:color="auto"/>
              <w:bottom w:val="single" w:sz="4" w:space="0" w:color="auto"/>
              <w:right w:val="single" w:sz="4" w:space="0" w:color="auto"/>
            </w:tcBorders>
            <w:vAlign w:val="center"/>
          </w:tcPr>
          <w:p w14:paraId="701F26A4" w14:textId="77777777" w:rsidR="00C61245" w:rsidRPr="001C080E" w:rsidRDefault="00C61245" w:rsidP="00C61245">
            <w:pPr>
              <w:rPr>
                <w:rFonts w:cs="Tahoma"/>
                <w:sz w:val="20"/>
                <w:szCs w:val="20"/>
              </w:rPr>
            </w:pPr>
            <w:r w:rsidRPr="001C080E">
              <w:rPr>
                <w:rFonts w:cs="Tahoma"/>
                <w:sz w:val="20"/>
                <w:szCs w:val="20"/>
              </w:rPr>
              <w:t>≤ 8 ms</w:t>
            </w:r>
          </w:p>
        </w:tc>
        <w:tc>
          <w:tcPr>
            <w:tcW w:w="881" w:type="pct"/>
            <w:tcBorders>
              <w:top w:val="single" w:sz="4" w:space="0" w:color="auto"/>
              <w:left w:val="single" w:sz="4" w:space="0" w:color="auto"/>
              <w:bottom w:val="single" w:sz="4" w:space="0" w:color="auto"/>
              <w:right w:val="single" w:sz="4" w:space="0" w:color="auto"/>
            </w:tcBorders>
          </w:tcPr>
          <w:p w14:paraId="761A64E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6D9EC1F8" w14:textId="77777777" w:rsidR="00C61245" w:rsidRPr="001C080E" w:rsidRDefault="00C61245" w:rsidP="00C61245">
            <w:pPr>
              <w:rPr>
                <w:rFonts w:cs="Tahoma"/>
              </w:rPr>
            </w:pPr>
          </w:p>
        </w:tc>
      </w:tr>
      <w:tr w:rsidR="001C080E" w:rsidRPr="001C080E" w14:paraId="42143E1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31BBD6DC" w14:textId="77777777" w:rsidR="00C61245" w:rsidRPr="001C080E" w:rsidRDefault="00C61245" w:rsidP="00C61245">
            <w:pPr>
              <w:rPr>
                <w:rFonts w:cs="Tahoma"/>
                <w:sz w:val="20"/>
                <w:szCs w:val="20"/>
              </w:rPr>
            </w:pPr>
            <w:r w:rsidRPr="001C080E">
              <w:rPr>
                <w:rFonts w:cs="Tahoma"/>
                <w:sz w:val="20"/>
                <w:szCs w:val="20"/>
              </w:rPr>
              <w:t>1.6</w:t>
            </w:r>
          </w:p>
        </w:tc>
        <w:tc>
          <w:tcPr>
            <w:tcW w:w="1612" w:type="pct"/>
            <w:tcBorders>
              <w:top w:val="single" w:sz="4" w:space="0" w:color="auto"/>
              <w:left w:val="single" w:sz="4" w:space="0" w:color="auto"/>
              <w:bottom w:val="single" w:sz="4" w:space="0" w:color="auto"/>
              <w:right w:val="single" w:sz="4" w:space="0" w:color="auto"/>
            </w:tcBorders>
            <w:vAlign w:val="center"/>
          </w:tcPr>
          <w:p w14:paraId="0E2E8A85" w14:textId="77777777" w:rsidR="00C61245" w:rsidRPr="001C080E" w:rsidRDefault="00C61245" w:rsidP="00C61245">
            <w:pPr>
              <w:rPr>
                <w:rFonts w:cs="Tahoma"/>
                <w:sz w:val="20"/>
                <w:szCs w:val="20"/>
              </w:rPr>
            </w:pPr>
            <w:r w:rsidRPr="001C080E">
              <w:rPr>
                <w:rFonts w:cs="Tahoma"/>
                <w:sz w:val="20"/>
                <w:szCs w:val="20"/>
              </w:rPr>
              <w:t>Φωτεινότητα</w:t>
            </w:r>
          </w:p>
        </w:tc>
        <w:tc>
          <w:tcPr>
            <w:tcW w:w="1093" w:type="pct"/>
            <w:tcBorders>
              <w:top w:val="single" w:sz="4" w:space="0" w:color="auto"/>
              <w:left w:val="single" w:sz="4" w:space="0" w:color="auto"/>
              <w:bottom w:val="single" w:sz="4" w:space="0" w:color="auto"/>
              <w:right w:val="single" w:sz="4" w:space="0" w:color="auto"/>
            </w:tcBorders>
            <w:vAlign w:val="center"/>
          </w:tcPr>
          <w:p w14:paraId="2A84C691" w14:textId="77777777" w:rsidR="00C61245" w:rsidRPr="001C080E" w:rsidRDefault="00C61245" w:rsidP="00C61245">
            <w:pPr>
              <w:rPr>
                <w:rFonts w:cs="Tahoma"/>
                <w:sz w:val="20"/>
                <w:szCs w:val="20"/>
              </w:rPr>
            </w:pPr>
            <w:r w:rsidRPr="001C080E">
              <w:rPr>
                <w:rFonts w:cs="Tahoma"/>
                <w:sz w:val="20"/>
                <w:szCs w:val="20"/>
              </w:rPr>
              <w:t>≥ 250cd/m2</w:t>
            </w:r>
          </w:p>
        </w:tc>
        <w:tc>
          <w:tcPr>
            <w:tcW w:w="881" w:type="pct"/>
            <w:tcBorders>
              <w:top w:val="single" w:sz="4" w:space="0" w:color="auto"/>
              <w:left w:val="single" w:sz="4" w:space="0" w:color="auto"/>
              <w:bottom w:val="single" w:sz="4" w:space="0" w:color="auto"/>
              <w:right w:val="single" w:sz="4" w:space="0" w:color="auto"/>
            </w:tcBorders>
          </w:tcPr>
          <w:p w14:paraId="42C26FA2"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8417437" w14:textId="77777777" w:rsidR="00C61245" w:rsidRPr="001C080E" w:rsidRDefault="00C61245" w:rsidP="00C61245">
            <w:pPr>
              <w:rPr>
                <w:rFonts w:cs="Tahoma"/>
              </w:rPr>
            </w:pPr>
          </w:p>
        </w:tc>
      </w:tr>
      <w:tr w:rsidR="001C080E" w:rsidRPr="001C080E" w14:paraId="68F2E44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1D9DF515" w14:textId="77777777" w:rsidR="00C61245" w:rsidRPr="001C080E" w:rsidRDefault="00C61245" w:rsidP="00C61245">
            <w:pPr>
              <w:rPr>
                <w:rFonts w:cs="Tahoma"/>
                <w:sz w:val="20"/>
                <w:szCs w:val="20"/>
              </w:rPr>
            </w:pPr>
            <w:r w:rsidRPr="001C080E">
              <w:rPr>
                <w:rFonts w:cs="Tahoma"/>
                <w:sz w:val="20"/>
                <w:szCs w:val="20"/>
              </w:rPr>
              <w:t>1.7</w:t>
            </w:r>
          </w:p>
        </w:tc>
        <w:tc>
          <w:tcPr>
            <w:tcW w:w="1612" w:type="pct"/>
            <w:tcBorders>
              <w:top w:val="single" w:sz="4" w:space="0" w:color="auto"/>
              <w:left w:val="single" w:sz="4" w:space="0" w:color="auto"/>
              <w:bottom w:val="single" w:sz="4" w:space="0" w:color="auto"/>
              <w:right w:val="single" w:sz="4" w:space="0" w:color="auto"/>
            </w:tcBorders>
            <w:vAlign w:val="center"/>
          </w:tcPr>
          <w:p w14:paraId="4FCFF77A" w14:textId="77777777" w:rsidR="00C61245" w:rsidRPr="001C080E" w:rsidRDefault="00C61245" w:rsidP="00C61245">
            <w:pPr>
              <w:rPr>
                <w:rFonts w:cs="Tahoma"/>
                <w:sz w:val="20"/>
                <w:szCs w:val="20"/>
              </w:rPr>
            </w:pPr>
            <w:r w:rsidRPr="001C080E">
              <w:rPr>
                <w:rFonts w:cs="Tahoma"/>
                <w:sz w:val="20"/>
                <w:szCs w:val="20"/>
              </w:rPr>
              <w:t>Contrast Ratio</w:t>
            </w:r>
          </w:p>
        </w:tc>
        <w:tc>
          <w:tcPr>
            <w:tcW w:w="1093" w:type="pct"/>
            <w:tcBorders>
              <w:top w:val="single" w:sz="4" w:space="0" w:color="auto"/>
              <w:left w:val="single" w:sz="4" w:space="0" w:color="auto"/>
              <w:bottom w:val="single" w:sz="4" w:space="0" w:color="auto"/>
              <w:right w:val="single" w:sz="4" w:space="0" w:color="auto"/>
            </w:tcBorders>
            <w:vAlign w:val="center"/>
          </w:tcPr>
          <w:p w14:paraId="7855DCC8" w14:textId="77777777" w:rsidR="00C61245" w:rsidRPr="001C080E" w:rsidRDefault="00C61245" w:rsidP="00C61245">
            <w:pPr>
              <w:rPr>
                <w:rFonts w:cs="Tahoma"/>
                <w:sz w:val="20"/>
                <w:szCs w:val="20"/>
              </w:rPr>
            </w:pPr>
            <w:r w:rsidRPr="001C080E">
              <w:rPr>
                <w:rFonts w:cs="Tahoma"/>
                <w:sz w:val="20"/>
                <w:szCs w:val="20"/>
              </w:rPr>
              <w:t>≥ 1000:1</w:t>
            </w:r>
          </w:p>
        </w:tc>
        <w:tc>
          <w:tcPr>
            <w:tcW w:w="881" w:type="pct"/>
            <w:tcBorders>
              <w:top w:val="single" w:sz="4" w:space="0" w:color="auto"/>
              <w:left w:val="single" w:sz="4" w:space="0" w:color="auto"/>
              <w:bottom w:val="single" w:sz="4" w:space="0" w:color="auto"/>
              <w:right w:val="single" w:sz="4" w:space="0" w:color="auto"/>
            </w:tcBorders>
          </w:tcPr>
          <w:p w14:paraId="1103E037"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5CBD65AF" w14:textId="77777777" w:rsidR="00C61245" w:rsidRPr="001C080E" w:rsidRDefault="00C61245" w:rsidP="00C61245">
            <w:pPr>
              <w:rPr>
                <w:rFonts w:cs="Tahoma"/>
              </w:rPr>
            </w:pPr>
          </w:p>
        </w:tc>
      </w:tr>
      <w:tr w:rsidR="001C080E" w:rsidRPr="001C080E" w14:paraId="03A3583F"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492B9137" w14:textId="77777777" w:rsidR="00C61245" w:rsidRPr="001C080E" w:rsidRDefault="00C61245" w:rsidP="00C61245">
            <w:pPr>
              <w:rPr>
                <w:rFonts w:cs="Tahoma"/>
                <w:sz w:val="20"/>
                <w:szCs w:val="20"/>
              </w:rPr>
            </w:pPr>
            <w:r w:rsidRPr="001C080E">
              <w:rPr>
                <w:rFonts w:cs="Tahoma"/>
                <w:sz w:val="20"/>
                <w:szCs w:val="20"/>
              </w:rPr>
              <w:lastRenderedPageBreak/>
              <w:t>1.8</w:t>
            </w:r>
          </w:p>
        </w:tc>
        <w:tc>
          <w:tcPr>
            <w:tcW w:w="1612" w:type="pct"/>
            <w:tcBorders>
              <w:top w:val="single" w:sz="4" w:space="0" w:color="auto"/>
              <w:left w:val="single" w:sz="4" w:space="0" w:color="auto"/>
              <w:bottom w:val="single" w:sz="4" w:space="0" w:color="auto"/>
              <w:right w:val="single" w:sz="4" w:space="0" w:color="auto"/>
            </w:tcBorders>
            <w:vAlign w:val="center"/>
          </w:tcPr>
          <w:p w14:paraId="276ED1A2" w14:textId="77777777" w:rsidR="00C61245" w:rsidRPr="001C080E" w:rsidRDefault="00C61245" w:rsidP="00C61245">
            <w:pPr>
              <w:rPr>
                <w:rFonts w:cs="Tahoma"/>
                <w:sz w:val="20"/>
                <w:szCs w:val="20"/>
              </w:rPr>
            </w:pPr>
            <w:r w:rsidRPr="001C080E">
              <w:rPr>
                <w:rFonts w:cs="Tahoma"/>
                <w:sz w:val="20"/>
                <w:szCs w:val="20"/>
              </w:rPr>
              <w:t>Color Support</w:t>
            </w:r>
          </w:p>
        </w:tc>
        <w:tc>
          <w:tcPr>
            <w:tcW w:w="1093" w:type="pct"/>
            <w:tcBorders>
              <w:top w:val="single" w:sz="4" w:space="0" w:color="auto"/>
              <w:left w:val="single" w:sz="4" w:space="0" w:color="auto"/>
              <w:bottom w:val="single" w:sz="4" w:space="0" w:color="auto"/>
              <w:right w:val="single" w:sz="4" w:space="0" w:color="auto"/>
            </w:tcBorders>
            <w:vAlign w:val="center"/>
          </w:tcPr>
          <w:p w14:paraId="616D07D8" w14:textId="77777777" w:rsidR="00C61245" w:rsidRPr="001C080E" w:rsidRDefault="00C61245" w:rsidP="00C61245">
            <w:pPr>
              <w:rPr>
                <w:rFonts w:cs="Tahoma"/>
                <w:sz w:val="20"/>
                <w:szCs w:val="20"/>
              </w:rPr>
            </w:pPr>
            <w:r w:rsidRPr="001C080E">
              <w:rPr>
                <w:rFonts w:cs="Tahoma"/>
                <w:sz w:val="20"/>
                <w:szCs w:val="20"/>
              </w:rPr>
              <w:t xml:space="preserve">≥ 16.7M </w:t>
            </w:r>
          </w:p>
        </w:tc>
        <w:tc>
          <w:tcPr>
            <w:tcW w:w="881" w:type="pct"/>
            <w:tcBorders>
              <w:top w:val="single" w:sz="4" w:space="0" w:color="auto"/>
              <w:left w:val="single" w:sz="4" w:space="0" w:color="auto"/>
              <w:bottom w:val="single" w:sz="4" w:space="0" w:color="auto"/>
              <w:right w:val="single" w:sz="4" w:space="0" w:color="auto"/>
            </w:tcBorders>
          </w:tcPr>
          <w:p w14:paraId="2ED2DB10"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6A2AB65F" w14:textId="77777777" w:rsidR="00C61245" w:rsidRPr="001C080E" w:rsidRDefault="00C61245" w:rsidP="00C61245">
            <w:pPr>
              <w:rPr>
                <w:rFonts w:cs="Tahoma"/>
              </w:rPr>
            </w:pPr>
          </w:p>
        </w:tc>
      </w:tr>
      <w:tr w:rsidR="001C080E" w:rsidRPr="005025D3" w14:paraId="57E78EC3"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2C7D146C" w14:textId="77777777" w:rsidR="00C61245" w:rsidRPr="001C080E" w:rsidRDefault="00C61245" w:rsidP="00C61245">
            <w:pPr>
              <w:rPr>
                <w:rFonts w:cs="Tahoma"/>
                <w:sz w:val="20"/>
                <w:szCs w:val="20"/>
              </w:rPr>
            </w:pPr>
            <w:r w:rsidRPr="001C080E">
              <w:rPr>
                <w:rFonts w:cs="Tahoma"/>
                <w:sz w:val="20"/>
                <w:szCs w:val="20"/>
              </w:rPr>
              <w:t>1.9</w:t>
            </w:r>
          </w:p>
        </w:tc>
        <w:tc>
          <w:tcPr>
            <w:tcW w:w="1612" w:type="pct"/>
            <w:tcBorders>
              <w:top w:val="single" w:sz="4" w:space="0" w:color="auto"/>
              <w:left w:val="single" w:sz="4" w:space="0" w:color="auto"/>
              <w:bottom w:val="single" w:sz="4" w:space="0" w:color="auto"/>
              <w:right w:val="single" w:sz="4" w:space="0" w:color="auto"/>
            </w:tcBorders>
            <w:vAlign w:val="center"/>
          </w:tcPr>
          <w:p w14:paraId="55853B2A" w14:textId="77777777" w:rsidR="00C61245" w:rsidRPr="001C080E" w:rsidRDefault="00C61245" w:rsidP="00C61245">
            <w:pPr>
              <w:rPr>
                <w:rFonts w:cs="Tahoma"/>
                <w:sz w:val="20"/>
                <w:szCs w:val="20"/>
              </w:rPr>
            </w:pPr>
            <w:r w:rsidRPr="001C080E">
              <w:rPr>
                <w:rFonts w:cs="Tahoma"/>
                <w:sz w:val="20"/>
                <w:szCs w:val="20"/>
              </w:rPr>
              <w:t>Είσοδος σήματος</w:t>
            </w:r>
          </w:p>
        </w:tc>
        <w:tc>
          <w:tcPr>
            <w:tcW w:w="1093" w:type="pct"/>
            <w:tcBorders>
              <w:top w:val="single" w:sz="4" w:space="0" w:color="auto"/>
              <w:left w:val="single" w:sz="4" w:space="0" w:color="auto"/>
              <w:bottom w:val="single" w:sz="4" w:space="0" w:color="auto"/>
              <w:right w:val="single" w:sz="4" w:space="0" w:color="auto"/>
            </w:tcBorders>
            <w:vAlign w:val="center"/>
          </w:tcPr>
          <w:p w14:paraId="733BA27B"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81" w:type="pct"/>
            <w:tcBorders>
              <w:top w:val="single" w:sz="4" w:space="0" w:color="auto"/>
              <w:left w:val="single" w:sz="4" w:space="0" w:color="auto"/>
              <w:bottom w:val="single" w:sz="4" w:space="0" w:color="auto"/>
              <w:right w:val="single" w:sz="4" w:space="0" w:color="auto"/>
            </w:tcBorders>
          </w:tcPr>
          <w:p w14:paraId="51D53BEC" w14:textId="77777777" w:rsidR="00C61245" w:rsidRPr="001C080E" w:rsidRDefault="00C61245" w:rsidP="00C61245">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7C68B4A8" w14:textId="77777777" w:rsidR="00C61245" w:rsidRPr="001C080E" w:rsidRDefault="00C61245" w:rsidP="00C61245">
            <w:pPr>
              <w:rPr>
                <w:rFonts w:cs="Tahoma"/>
                <w:lang w:val="el-GR"/>
              </w:rPr>
            </w:pPr>
          </w:p>
        </w:tc>
      </w:tr>
      <w:tr w:rsidR="001C080E" w:rsidRPr="005025D3" w14:paraId="5EBCB7D2"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695CA0E2" w14:textId="77777777" w:rsidR="00C61245" w:rsidRPr="001C080E" w:rsidRDefault="00C61245" w:rsidP="00C61245">
            <w:pPr>
              <w:rPr>
                <w:rFonts w:cs="Tahoma"/>
                <w:sz w:val="20"/>
                <w:szCs w:val="20"/>
              </w:rPr>
            </w:pPr>
            <w:r w:rsidRPr="001C080E">
              <w:rPr>
                <w:rFonts w:cs="Tahoma"/>
                <w:sz w:val="20"/>
                <w:szCs w:val="20"/>
              </w:rPr>
              <w:t>1.10</w:t>
            </w:r>
          </w:p>
        </w:tc>
        <w:tc>
          <w:tcPr>
            <w:tcW w:w="1612" w:type="pct"/>
            <w:tcBorders>
              <w:top w:val="single" w:sz="4" w:space="0" w:color="auto"/>
              <w:left w:val="single" w:sz="4" w:space="0" w:color="auto"/>
              <w:bottom w:val="single" w:sz="4" w:space="0" w:color="auto"/>
              <w:right w:val="single" w:sz="4" w:space="0" w:color="auto"/>
            </w:tcBorders>
            <w:vAlign w:val="center"/>
          </w:tcPr>
          <w:p w14:paraId="2194FA56" w14:textId="77777777" w:rsidR="00C61245" w:rsidRPr="001C080E" w:rsidRDefault="00C61245" w:rsidP="00C61245">
            <w:pPr>
              <w:rPr>
                <w:rFonts w:cs="Tahoma"/>
                <w:sz w:val="20"/>
                <w:szCs w:val="20"/>
              </w:rPr>
            </w:pPr>
            <w:r w:rsidRPr="001C080E">
              <w:rPr>
                <w:rFonts w:cs="Tahoma"/>
                <w:sz w:val="20"/>
                <w:szCs w:val="20"/>
              </w:rPr>
              <w:t>Προσφερόμενα καλώδια σήματος</w:t>
            </w:r>
          </w:p>
        </w:tc>
        <w:tc>
          <w:tcPr>
            <w:tcW w:w="1093" w:type="pct"/>
            <w:tcBorders>
              <w:top w:val="single" w:sz="4" w:space="0" w:color="auto"/>
              <w:left w:val="single" w:sz="4" w:space="0" w:color="auto"/>
              <w:bottom w:val="single" w:sz="4" w:space="0" w:color="auto"/>
              <w:right w:val="single" w:sz="4" w:space="0" w:color="auto"/>
            </w:tcBorders>
            <w:vAlign w:val="center"/>
          </w:tcPr>
          <w:p w14:paraId="6B546EDC"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81" w:type="pct"/>
            <w:tcBorders>
              <w:top w:val="single" w:sz="4" w:space="0" w:color="auto"/>
              <w:left w:val="single" w:sz="4" w:space="0" w:color="auto"/>
              <w:bottom w:val="single" w:sz="4" w:space="0" w:color="auto"/>
              <w:right w:val="single" w:sz="4" w:space="0" w:color="auto"/>
            </w:tcBorders>
          </w:tcPr>
          <w:p w14:paraId="212DE1EA" w14:textId="77777777" w:rsidR="00C61245" w:rsidRPr="001C080E" w:rsidRDefault="00C61245" w:rsidP="00C61245">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78408860" w14:textId="77777777" w:rsidR="00C61245" w:rsidRPr="001C080E" w:rsidRDefault="00C61245" w:rsidP="00C61245">
            <w:pPr>
              <w:rPr>
                <w:rFonts w:cs="Tahoma"/>
                <w:lang w:val="el-GR"/>
              </w:rPr>
            </w:pPr>
          </w:p>
        </w:tc>
      </w:tr>
      <w:tr w:rsidR="001C080E" w:rsidRPr="001C080E" w14:paraId="439EBB5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08E4D154" w14:textId="77777777" w:rsidR="00A84899" w:rsidRPr="001C080E" w:rsidRDefault="00A84899" w:rsidP="00C61245">
            <w:pPr>
              <w:rPr>
                <w:rFonts w:cs="Tahoma"/>
                <w:sz w:val="20"/>
                <w:szCs w:val="20"/>
                <w:lang w:val="el-GR"/>
              </w:rPr>
            </w:pPr>
            <w:r w:rsidRPr="001C080E">
              <w:rPr>
                <w:rFonts w:cs="Tahoma"/>
                <w:sz w:val="20"/>
                <w:szCs w:val="20"/>
                <w:lang w:val="el-GR"/>
              </w:rPr>
              <w:t>1.11</w:t>
            </w:r>
          </w:p>
        </w:tc>
        <w:tc>
          <w:tcPr>
            <w:tcW w:w="1612" w:type="pct"/>
            <w:tcBorders>
              <w:top w:val="single" w:sz="4" w:space="0" w:color="auto"/>
              <w:left w:val="single" w:sz="4" w:space="0" w:color="auto"/>
              <w:bottom w:val="single" w:sz="4" w:space="0" w:color="auto"/>
              <w:right w:val="single" w:sz="4" w:space="0" w:color="auto"/>
            </w:tcBorders>
            <w:vAlign w:val="center"/>
          </w:tcPr>
          <w:p w14:paraId="4D3F356B" w14:textId="77777777" w:rsidR="00A84899" w:rsidRPr="001C080E" w:rsidRDefault="00A84899" w:rsidP="00C61245">
            <w:pPr>
              <w:rPr>
                <w:rFonts w:cs="Tahoma"/>
                <w:sz w:val="20"/>
                <w:szCs w:val="20"/>
                <w:lang w:val="el-GR"/>
              </w:rPr>
            </w:pPr>
            <w:r w:rsidRPr="001C080E">
              <w:rPr>
                <w:rFonts w:cs="Tahoma"/>
                <w:sz w:val="20"/>
                <w:szCs w:val="20"/>
                <w:lang w:val="el-GR"/>
              </w:rPr>
              <w:t>Πλήθος</w:t>
            </w:r>
          </w:p>
        </w:tc>
        <w:tc>
          <w:tcPr>
            <w:tcW w:w="1093" w:type="pct"/>
            <w:tcBorders>
              <w:top w:val="single" w:sz="4" w:space="0" w:color="auto"/>
              <w:left w:val="single" w:sz="4" w:space="0" w:color="auto"/>
              <w:bottom w:val="single" w:sz="4" w:space="0" w:color="auto"/>
              <w:right w:val="single" w:sz="4" w:space="0" w:color="auto"/>
            </w:tcBorders>
            <w:vAlign w:val="center"/>
          </w:tcPr>
          <w:p w14:paraId="0CF122AA" w14:textId="77777777" w:rsidR="00A84899" w:rsidRPr="001C080E" w:rsidRDefault="00A84899" w:rsidP="00C61245">
            <w:pPr>
              <w:rPr>
                <w:rFonts w:cs="Tahoma"/>
                <w:sz w:val="20"/>
                <w:szCs w:val="20"/>
                <w:lang w:val="el-GR"/>
              </w:rPr>
            </w:pPr>
            <w:r w:rsidRPr="001C080E">
              <w:rPr>
                <w:rFonts w:cs="Tahoma"/>
                <w:sz w:val="20"/>
                <w:szCs w:val="20"/>
              </w:rPr>
              <w:t>≥</w:t>
            </w:r>
            <w:r w:rsidRPr="001C080E">
              <w:rPr>
                <w:rFonts w:cs="Tahoma"/>
                <w:sz w:val="20"/>
                <w:szCs w:val="20"/>
                <w:lang w:val="el-GR"/>
              </w:rPr>
              <w:t>50</w:t>
            </w:r>
          </w:p>
        </w:tc>
        <w:tc>
          <w:tcPr>
            <w:tcW w:w="881" w:type="pct"/>
            <w:tcBorders>
              <w:top w:val="single" w:sz="4" w:space="0" w:color="auto"/>
              <w:left w:val="single" w:sz="4" w:space="0" w:color="auto"/>
              <w:bottom w:val="single" w:sz="4" w:space="0" w:color="auto"/>
              <w:right w:val="single" w:sz="4" w:space="0" w:color="auto"/>
            </w:tcBorders>
          </w:tcPr>
          <w:p w14:paraId="19CB909A" w14:textId="77777777" w:rsidR="00A84899" w:rsidRPr="001C080E" w:rsidRDefault="00A84899" w:rsidP="00C61245">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31772A4E" w14:textId="77777777" w:rsidR="00A84899" w:rsidRPr="001C080E" w:rsidRDefault="00A84899" w:rsidP="00C61245">
            <w:pPr>
              <w:rPr>
                <w:rFonts w:cs="Tahoma"/>
                <w:lang w:val="el-GR"/>
              </w:rPr>
            </w:pPr>
          </w:p>
        </w:tc>
      </w:tr>
      <w:tr w:rsidR="00C61245" w:rsidRPr="001C080E" w14:paraId="7CA40FC6"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3B84E91E" w14:textId="77777777" w:rsidR="00C61245" w:rsidRPr="001C080E" w:rsidRDefault="00C61245" w:rsidP="00C61245">
            <w:pPr>
              <w:rPr>
                <w:rFonts w:cs="Tahoma"/>
                <w:sz w:val="20"/>
                <w:szCs w:val="20"/>
              </w:rPr>
            </w:pPr>
            <w:r w:rsidRPr="001C080E">
              <w:rPr>
                <w:rFonts w:cs="Tahoma"/>
                <w:sz w:val="20"/>
                <w:szCs w:val="20"/>
              </w:rPr>
              <w:t>1.1</w:t>
            </w:r>
            <w:r w:rsidR="00A84899" w:rsidRPr="001C080E">
              <w:rPr>
                <w:rFonts w:cs="Tahoma"/>
                <w:sz w:val="20"/>
                <w:szCs w:val="20"/>
                <w:lang w:val="el-GR"/>
              </w:rPr>
              <w:t>2</w:t>
            </w:r>
          </w:p>
        </w:tc>
        <w:tc>
          <w:tcPr>
            <w:tcW w:w="1612" w:type="pct"/>
            <w:tcBorders>
              <w:top w:val="single" w:sz="4" w:space="0" w:color="auto"/>
              <w:left w:val="single" w:sz="4" w:space="0" w:color="auto"/>
              <w:bottom w:val="single" w:sz="4" w:space="0" w:color="auto"/>
              <w:right w:val="single" w:sz="4" w:space="0" w:color="auto"/>
            </w:tcBorders>
            <w:vAlign w:val="center"/>
          </w:tcPr>
          <w:p w14:paraId="74F003CE" w14:textId="77777777" w:rsidR="00C61245" w:rsidRPr="001C080E" w:rsidRDefault="00C61245" w:rsidP="00C61245">
            <w:pPr>
              <w:rPr>
                <w:rFonts w:cs="Tahoma"/>
                <w:sz w:val="20"/>
                <w:szCs w:val="20"/>
              </w:rPr>
            </w:pPr>
            <w:r w:rsidRPr="001C080E">
              <w:rPr>
                <w:rFonts w:cs="Tahoma"/>
                <w:sz w:val="20"/>
                <w:szCs w:val="20"/>
              </w:rPr>
              <w:t xml:space="preserve"> Energy Star</w:t>
            </w:r>
          </w:p>
        </w:tc>
        <w:tc>
          <w:tcPr>
            <w:tcW w:w="1093" w:type="pct"/>
            <w:tcBorders>
              <w:top w:val="single" w:sz="4" w:space="0" w:color="auto"/>
              <w:left w:val="single" w:sz="4" w:space="0" w:color="auto"/>
              <w:bottom w:val="single" w:sz="4" w:space="0" w:color="auto"/>
              <w:right w:val="single" w:sz="4" w:space="0" w:color="auto"/>
            </w:tcBorders>
            <w:vAlign w:val="center"/>
          </w:tcPr>
          <w:p w14:paraId="36CEE2D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9E1D07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7081897" w14:textId="77777777" w:rsidR="00C61245" w:rsidRPr="001C080E" w:rsidRDefault="00C61245" w:rsidP="00C61245">
            <w:pPr>
              <w:rPr>
                <w:rFonts w:cs="Tahoma"/>
              </w:rPr>
            </w:pPr>
          </w:p>
        </w:tc>
      </w:tr>
    </w:tbl>
    <w:p w14:paraId="3CFE249A" w14:textId="77777777" w:rsidR="00C61245" w:rsidRPr="001C080E" w:rsidRDefault="00C61245" w:rsidP="00C61245">
      <w:pPr>
        <w:rPr>
          <w:rFonts w:cs="Tahoma"/>
        </w:rPr>
      </w:pPr>
    </w:p>
    <w:p w14:paraId="7CCF0394" w14:textId="77777777" w:rsidR="00C61245" w:rsidRPr="001C080E" w:rsidRDefault="00C61245" w:rsidP="00D6789E">
      <w:pPr>
        <w:pStyle w:val="3"/>
        <w:numPr>
          <w:ilvl w:val="1"/>
          <w:numId w:val="29"/>
        </w:numPr>
        <w:rPr>
          <w:rFonts w:ascii="Tahoma" w:hAnsi="Tahoma" w:cs="Tahoma"/>
        </w:rPr>
      </w:pPr>
      <w:bookmarkStart w:id="2343" w:name="_Toc43548914"/>
      <w:bookmarkStart w:id="2344" w:name="_Toc45141181"/>
      <w:bookmarkStart w:id="2345" w:name="_Toc52372771"/>
      <w:bookmarkStart w:id="2346" w:name="_Toc52373032"/>
      <w:bookmarkStart w:id="2347" w:name="_Toc92885268"/>
      <w:r w:rsidRPr="001C080E">
        <w:rPr>
          <w:rFonts w:ascii="Tahoma" w:hAnsi="Tahoma" w:cs="Tahoma"/>
        </w:rPr>
        <w:t>Εκτυπωτές Α4</w:t>
      </w:r>
      <w:bookmarkEnd w:id="2343"/>
      <w:bookmarkEnd w:id="2344"/>
      <w:bookmarkEnd w:id="2345"/>
      <w:bookmarkEnd w:id="2346"/>
      <w:bookmarkEnd w:id="2347"/>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61"/>
        <w:gridCol w:w="3235"/>
        <w:gridCol w:w="1862"/>
        <w:gridCol w:w="1696"/>
        <w:gridCol w:w="1974"/>
      </w:tblGrid>
      <w:tr w:rsidR="001C080E" w:rsidRPr="001C080E" w14:paraId="3E1E3752" w14:textId="77777777" w:rsidTr="00C61245">
        <w:trPr>
          <w:cantSplit/>
          <w:tblHeader/>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CC94A97" w14:textId="77777777" w:rsidR="00C61245" w:rsidRPr="001C080E" w:rsidRDefault="00C61245" w:rsidP="00C61245">
            <w:pPr>
              <w:rPr>
                <w:rFonts w:cs="Tahoma"/>
                <w:b/>
              </w:rPr>
            </w:pPr>
            <w:r w:rsidRPr="001C080E">
              <w:rPr>
                <w:rFonts w:cs="Tahoma"/>
                <w:b/>
              </w:rPr>
              <w:t>Α/Α</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13F4637" w14:textId="77777777" w:rsidR="00C61245" w:rsidRPr="001C080E" w:rsidRDefault="00C61245" w:rsidP="00C61245">
            <w:pPr>
              <w:rPr>
                <w:rFonts w:cs="Tahoma"/>
                <w:b/>
              </w:rPr>
            </w:pPr>
            <w:r w:rsidRPr="001C080E">
              <w:rPr>
                <w:rFonts w:cs="Tahoma"/>
                <w:b/>
              </w:rPr>
              <w:t>ΧΑΡΑΚΤΗΡΙΣΤΙΚΟ</w:t>
            </w:r>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3759122"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04DA76F"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E1D1E3E" w14:textId="77777777" w:rsidR="00C61245" w:rsidRPr="001C080E" w:rsidRDefault="00C61245" w:rsidP="00C61245">
            <w:pPr>
              <w:rPr>
                <w:rFonts w:cs="Tahoma"/>
                <w:b/>
              </w:rPr>
            </w:pPr>
            <w:r w:rsidRPr="001C080E">
              <w:rPr>
                <w:rFonts w:cs="Tahoma"/>
                <w:b/>
              </w:rPr>
              <w:t>ΠΑΡΑΠΟΜΠΗ</w:t>
            </w:r>
          </w:p>
        </w:tc>
      </w:tr>
      <w:tr w:rsidR="001C080E" w:rsidRPr="001C080E" w14:paraId="64873AE8"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83D15F0" w14:textId="77777777" w:rsidR="00C61245" w:rsidRPr="001C080E" w:rsidRDefault="00C61245" w:rsidP="00C61245">
            <w:pPr>
              <w:rPr>
                <w:rFonts w:cs="Tahoma"/>
                <w:b/>
              </w:rPr>
            </w:pPr>
            <w:r w:rsidRPr="001C080E">
              <w:rPr>
                <w:rFonts w:cs="Tahoma"/>
                <w:b/>
              </w:rPr>
              <w:t>1</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7F6729" w14:textId="77777777" w:rsidR="00C61245" w:rsidRPr="001C080E" w:rsidRDefault="00C61245" w:rsidP="00C61245">
            <w:pPr>
              <w:rPr>
                <w:rFonts w:cs="Tahoma"/>
                <w:b/>
              </w:rPr>
            </w:pPr>
            <w:r w:rsidRPr="001C080E">
              <w:rPr>
                <w:rFonts w:cs="Tahoma"/>
                <w:b/>
              </w:rPr>
              <w:t>Χαρακτηριστικά</w:t>
            </w:r>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4A57AF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6B453A"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D4B8056" w14:textId="77777777" w:rsidR="00C61245" w:rsidRPr="001C080E" w:rsidRDefault="00C61245" w:rsidP="00C61245">
            <w:pPr>
              <w:rPr>
                <w:rFonts w:cs="Tahoma"/>
                <w:b/>
              </w:rPr>
            </w:pPr>
          </w:p>
        </w:tc>
      </w:tr>
      <w:tr w:rsidR="001C080E" w:rsidRPr="001C080E" w14:paraId="65384AD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32EBC40D" w14:textId="77777777" w:rsidR="00C61245" w:rsidRPr="001C080E" w:rsidRDefault="00C61245" w:rsidP="00C61245">
            <w:pPr>
              <w:rPr>
                <w:rFonts w:cs="Tahoma"/>
                <w:sz w:val="20"/>
                <w:szCs w:val="20"/>
              </w:rPr>
            </w:pPr>
            <w:r w:rsidRPr="001C080E">
              <w:rPr>
                <w:rFonts w:cs="Tahoma"/>
                <w:sz w:val="20"/>
                <w:szCs w:val="20"/>
              </w:rPr>
              <w:t>1.1</w:t>
            </w:r>
          </w:p>
        </w:tc>
        <w:tc>
          <w:tcPr>
            <w:tcW w:w="1680" w:type="pct"/>
            <w:tcBorders>
              <w:top w:val="single" w:sz="4" w:space="0" w:color="auto"/>
              <w:left w:val="single" w:sz="4" w:space="0" w:color="auto"/>
              <w:bottom w:val="single" w:sz="4" w:space="0" w:color="auto"/>
              <w:right w:val="single" w:sz="4" w:space="0" w:color="auto"/>
            </w:tcBorders>
          </w:tcPr>
          <w:p w14:paraId="19CD0489"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967" w:type="pct"/>
            <w:tcBorders>
              <w:top w:val="single" w:sz="4" w:space="0" w:color="auto"/>
              <w:left w:val="single" w:sz="4" w:space="0" w:color="auto"/>
              <w:bottom w:val="single" w:sz="4" w:space="0" w:color="auto"/>
              <w:right w:val="single" w:sz="4" w:space="0" w:color="auto"/>
            </w:tcBorders>
            <w:vAlign w:val="center"/>
          </w:tcPr>
          <w:p w14:paraId="6933BF21"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1383A2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51B5928" w14:textId="77777777" w:rsidR="00C61245" w:rsidRPr="001C080E" w:rsidRDefault="00C61245" w:rsidP="00C61245">
            <w:pPr>
              <w:rPr>
                <w:rFonts w:cs="Tahoma"/>
              </w:rPr>
            </w:pPr>
          </w:p>
        </w:tc>
      </w:tr>
      <w:tr w:rsidR="001C080E" w:rsidRPr="001C080E" w14:paraId="31809FE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3B9B1FD3" w14:textId="77777777" w:rsidR="00C61245" w:rsidRPr="001C080E" w:rsidRDefault="00C61245" w:rsidP="00C61245">
            <w:pPr>
              <w:rPr>
                <w:rFonts w:cs="Tahoma"/>
                <w:sz w:val="20"/>
                <w:szCs w:val="20"/>
              </w:rPr>
            </w:pPr>
            <w:r w:rsidRPr="001C080E">
              <w:rPr>
                <w:rFonts w:cs="Tahoma"/>
                <w:sz w:val="20"/>
                <w:szCs w:val="20"/>
              </w:rPr>
              <w:t>1.2</w:t>
            </w:r>
          </w:p>
        </w:tc>
        <w:tc>
          <w:tcPr>
            <w:tcW w:w="1680" w:type="pct"/>
            <w:tcBorders>
              <w:top w:val="single" w:sz="4" w:space="0" w:color="auto"/>
              <w:left w:val="single" w:sz="4" w:space="0" w:color="auto"/>
              <w:bottom w:val="single" w:sz="4" w:space="0" w:color="auto"/>
              <w:right w:val="single" w:sz="4" w:space="0" w:color="auto"/>
            </w:tcBorders>
          </w:tcPr>
          <w:p w14:paraId="4920AAB5" w14:textId="77777777" w:rsidR="00C61245" w:rsidRPr="001C080E" w:rsidRDefault="00C61245" w:rsidP="00C61245">
            <w:pPr>
              <w:rPr>
                <w:rFonts w:cs="Tahoma"/>
                <w:sz w:val="20"/>
                <w:szCs w:val="20"/>
              </w:rPr>
            </w:pPr>
            <w:r w:rsidRPr="001C080E">
              <w:rPr>
                <w:rFonts w:cs="Tahoma"/>
                <w:sz w:val="20"/>
                <w:szCs w:val="20"/>
              </w:rPr>
              <w:t>Αριθμός μονάδων</w:t>
            </w:r>
          </w:p>
        </w:tc>
        <w:tc>
          <w:tcPr>
            <w:tcW w:w="967" w:type="pct"/>
            <w:tcBorders>
              <w:top w:val="single" w:sz="4" w:space="0" w:color="auto"/>
              <w:left w:val="single" w:sz="4" w:space="0" w:color="auto"/>
              <w:bottom w:val="single" w:sz="4" w:space="0" w:color="auto"/>
              <w:right w:val="single" w:sz="4" w:space="0" w:color="auto"/>
            </w:tcBorders>
          </w:tcPr>
          <w:p w14:paraId="0541BF6B" w14:textId="77777777" w:rsidR="00C61245" w:rsidRPr="001C080E" w:rsidRDefault="00C61245" w:rsidP="00C61245">
            <w:pPr>
              <w:rPr>
                <w:rFonts w:cs="Tahoma"/>
                <w:sz w:val="20"/>
                <w:szCs w:val="20"/>
              </w:rPr>
            </w:pPr>
            <w:r w:rsidRPr="001C080E">
              <w:rPr>
                <w:rFonts w:cs="Tahoma"/>
                <w:sz w:val="20"/>
                <w:szCs w:val="20"/>
              </w:rPr>
              <w:t>≥13</w:t>
            </w:r>
          </w:p>
        </w:tc>
        <w:tc>
          <w:tcPr>
            <w:tcW w:w="881" w:type="pct"/>
            <w:tcBorders>
              <w:top w:val="single" w:sz="4" w:space="0" w:color="auto"/>
              <w:left w:val="single" w:sz="4" w:space="0" w:color="auto"/>
              <w:bottom w:val="single" w:sz="4" w:space="0" w:color="auto"/>
              <w:right w:val="single" w:sz="4" w:space="0" w:color="auto"/>
            </w:tcBorders>
          </w:tcPr>
          <w:p w14:paraId="4659214B"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45F27A4" w14:textId="77777777" w:rsidR="00C61245" w:rsidRPr="001C080E" w:rsidRDefault="00C61245" w:rsidP="00C61245">
            <w:pPr>
              <w:rPr>
                <w:rFonts w:cs="Tahoma"/>
              </w:rPr>
            </w:pPr>
          </w:p>
        </w:tc>
      </w:tr>
      <w:tr w:rsidR="001C080E" w:rsidRPr="001C080E" w14:paraId="04EAEA25"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E83859D" w14:textId="77777777" w:rsidR="00C61245" w:rsidRPr="001C080E" w:rsidRDefault="00C61245" w:rsidP="00C61245">
            <w:pPr>
              <w:rPr>
                <w:rFonts w:cs="Tahoma"/>
                <w:sz w:val="20"/>
                <w:szCs w:val="20"/>
              </w:rPr>
            </w:pPr>
            <w:r w:rsidRPr="001C080E">
              <w:rPr>
                <w:rFonts w:cs="Tahoma"/>
                <w:sz w:val="20"/>
                <w:szCs w:val="20"/>
              </w:rPr>
              <w:t>1.3</w:t>
            </w:r>
          </w:p>
        </w:tc>
        <w:tc>
          <w:tcPr>
            <w:tcW w:w="1680" w:type="pct"/>
            <w:tcBorders>
              <w:top w:val="single" w:sz="4" w:space="0" w:color="auto"/>
              <w:left w:val="single" w:sz="4" w:space="0" w:color="auto"/>
              <w:bottom w:val="single" w:sz="4" w:space="0" w:color="auto"/>
              <w:right w:val="single" w:sz="4" w:space="0" w:color="auto"/>
            </w:tcBorders>
          </w:tcPr>
          <w:p w14:paraId="06A994F5" w14:textId="77777777" w:rsidR="00C61245" w:rsidRPr="001C080E" w:rsidRDefault="00C61245" w:rsidP="00C61245">
            <w:pPr>
              <w:rPr>
                <w:rFonts w:cs="Tahoma"/>
                <w:sz w:val="20"/>
                <w:szCs w:val="20"/>
              </w:rPr>
            </w:pPr>
            <w:r w:rsidRPr="001C080E">
              <w:rPr>
                <w:rFonts w:cs="Tahoma"/>
                <w:sz w:val="20"/>
                <w:szCs w:val="20"/>
              </w:rPr>
              <w:t>Τεχνολογίας laser ασπρόμαυρης εκτύπωσης</w:t>
            </w:r>
          </w:p>
        </w:tc>
        <w:tc>
          <w:tcPr>
            <w:tcW w:w="967" w:type="pct"/>
            <w:tcBorders>
              <w:top w:val="single" w:sz="4" w:space="0" w:color="auto"/>
              <w:left w:val="single" w:sz="4" w:space="0" w:color="auto"/>
              <w:bottom w:val="single" w:sz="4" w:space="0" w:color="auto"/>
              <w:right w:val="single" w:sz="4" w:space="0" w:color="auto"/>
            </w:tcBorders>
            <w:vAlign w:val="center"/>
          </w:tcPr>
          <w:p w14:paraId="32C421F8"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957EBF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D03C6B5" w14:textId="77777777" w:rsidR="00C61245" w:rsidRPr="001C080E" w:rsidRDefault="00C61245" w:rsidP="00C61245">
            <w:pPr>
              <w:rPr>
                <w:rFonts w:cs="Tahoma"/>
              </w:rPr>
            </w:pPr>
          </w:p>
        </w:tc>
      </w:tr>
      <w:tr w:rsidR="001C080E" w:rsidRPr="001C080E" w14:paraId="4DA8AB57"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3253F7E" w14:textId="77777777" w:rsidR="00C61245" w:rsidRPr="001C080E" w:rsidRDefault="00C61245" w:rsidP="00C61245">
            <w:pPr>
              <w:rPr>
                <w:rFonts w:cs="Tahoma"/>
                <w:sz w:val="20"/>
                <w:szCs w:val="20"/>
              </w:rPr>
            </w:pPr>
            <w:r w:rsidRPr="001C080E">
              <w:rPr>
                <w:rFonts w:cs="Tahoma"/>
                <w:sz w:val="20"/>
                <w:szCs w:val="20"/>
              </w:rPr>
              <w:t>1.4</w:t>
            </w:r>
          </w:p>
        </w:tc>
        <w:tc>
          <w:tcPr>
            <w:tcW w:w="1680" w:type="pct"/>
            <w:tcBorders>
              <w:top w:val="single" w:sz="4" w:space="0" w:color="auto"/>
              <w:left w:val="single" w:sz="4" w:space="0" w:color="auto"/>
              <w:bottom w:val="single" w:sz="4" w:space="0" w:color="auto"/>
              <w:right w:val="single" w:sz="4" w:space="0" w:color="auto"/>
            </w:tcBorders>
          </w:tcPr>
          <w:p w14:paraId="0701AB81" w14:textId="77777777" w:rsidR="00C61245" w:rsidRPr="001C080E" w:rsidRDefault="00C61245" w:rsidP="00C61245">
            <w:pPr>
              <w:rPr>
                <w:rFonts w:cs="Tahoma"/>
                <w:sz w:val="20"/>
                <w:szCs w:val="20"/>
                <w:lang w:val="el-GR"/>
              </w:rPr>
            </w:pPr>
            <w:r w:rsidRPr="001C080E">
              <w:rPr>
                <w:rFonts w:cs="Tahoma"/>
                <w:sz w:val="20"/>
                <w:szCs w:val="20"/>
                <w:lang w:val="el-GR"/>
              </w:rPr>
              <w:t>Οι προσφερόμενοι εκτυπωτές πρέπει να είναι σύγχρονης τεχνολογίας με ανακοίνωση μέσα στους τελευταίους 24 μήνες πριν την ημερομηνία υποβολής των προσφορών, να κυκλοφορούν στην αγορά και να μην υπάρχει ανακοίνωση περί αντικατάστασης / απόσυρσής τους.</w:t>
            </w:r>
          </w:p>
        </w:tc>
        <w:tc>
          <w:tcPr>
            <w:tcW w:w="967" w:type="pct"/>
            <w:tcBorders>
              <w:top w:val="single" w:sz="4" w:space="0" w:color="auto"/>
              <w:left w:val="single" w:sz="4" w:space="0" w:color="auto"/>
              <w:bottom w:val="single" w:sz="4" w:space="0" w:color="auto"/>
              <w:right w:val="single" w:sz="4" w:space="0" w:color="auto"/>
            </w:tcBorders>
            <w:vAlign w:val="center"/>
          </w:tcPr>
          <w:p w14:paraId="661D2876"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7A62457"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BCCDF8C" w14:textId="77777777" w:rsidR="00C61245" w:rsidRPr="001C080E" w:rsidRDefault="00C61245" w:rsidP="00C61245">
            <w:pPr>
              <w:rPr>
                <w:rFonts w:cs="Tahoma"/>
              </w:rPr>
            </w:pPr>
          </w:p>
        </w:tc>
      </w:tr>
      <w:tr w:rsidR="001C080E" w:rsidRPr="001C080E" w14:paraId="04942D4B"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5AC20C42" w14:textId="77777777" w:rsidR="00C61245" w:rsidRPr="001C080E" w:rsidRDefault="00C61245" w:rsidP="00C61245">
            <w:pPr>
              <w:rPr>
                <w:rFonts w:cs="Tahoma"/>
                <w:sz w:val="20"/>
                <w:szCs w:val="20"/>
              </w:rPr>
            </w:pPr>
            <w:r w:rsidRPr="001C080E">
              <w:rPr>
                <w:rFonts w:cs="Tahoma"/>
                <w:sz w:val="20"/>
                <w:szCs w:val="20"/>
              </w:rPr>
              <w:t>1.5</w:t>
            </w:r>
          </w:p>
        </w:tc>
        <w:tc>
          <w:tcPr>
            <w:tcW w:w="1680" w:type="pct"/>
            <w:tcBorders>
              <w:top w:val="single" w:sz="4" w:space="0" w:color="auto"/>
              <w:left w:val="single" w:sz="4" w:space="0" w:color="auto"/>
              <w:bottom w:val="single" w:sz="4" w:space="0" w:color="auto"/>
              <w:right w:val="single" w:sz="4" w:space="0" w:color="auto"/>
            </w:tcBorders>
          </w:tcPr>
          <w:p w14:paraId="615D3024" w14:textId="77777777" w:rsidR="00C61245" w:rsidRPr="001C080E" w:rsidRDefault="00C61245" w:rsidP="00C61245">
            <w:pPr>
              <w:rPr>
                <w:rFonts w:cs="Tahoma"/>
                <w:sz w:val="20"/>
                <w:szCs w:val="20"/>
                <w:lang w:val="el-GR"/>
              </w:rPr>
            </w:pPr>
            <w:r w:rsidRPr="001C080E">
              <w:rPr>
                <w:rFonts w:cs="Tahoma"/>
                <w:sz w:val="20"/>
                <w:szCs w:val="20"/>
                <w:lang w:val="el-GR"/>
              </w:rPr>
              <w:t>Μέγιστη ταχύτητα εκτύπωσης Α4 σελίδες / λεπτό (</w:t>
            </w:r>
            <w:r w:rsidRPr="001C080E">
              <w:rPr>
                <w:rFonts w:cs="Tahoma"/>
                <w:sz w:val="20"/>
                <w:szCs w:val="20"/>
              </w:rPr>
              <w:t>ppm</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tcPr>
          <w:p w14:paraId="4F0CD20F"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36 ppm</w:t>
            </w:r>
          </w:p>
        </w:tc>
        <w:tc>
          <w:tcPr>
            <w:tcW w:w="881" w:type="pct"/>
            <w:tcBorders>
              <w:top w:val="single" w:sz="4" w:space="0" w:color="auto"/>
              <w:left w:val="single" w:sz="4" w:space="0" w:color="auto"/>
              <w:bottom w:val="single" w:sz="4" w:space="0" w:color="auto"/>
              <w:right w:val="single" w:sz="4" w:space="0" w:color="auto"/>
            </w:tcBorders>
          </w:tcPr>
          <w:p w14:paraId="39E3626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342611B" w14:textId="77777777" w:rsidR="00C61245" w:rsidRPr="001C080E" w:rsidRDefault="00C61245" w:rsidP="00C61245">
            <w:pPr>
              <w:rPr>
                <w:rFonts w:cs="Tahoma"/>
              </w:rPr>
            </w:pPr>
          </w:p>
        </w:tc>
      </w:tr>
      <w:tr w:rsidR="001C080E" w:rsidRPr="001C080E" w14:paraId="0831E065"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39A399D" w14:textId="77777777" w:rsidR="00C61245" w:rsidRPr="001C080E" w:rsidRDefault="00C61245" w:rsidP="00C61245">
            <w:pPr>
              <w:rPr>
                <w:rFonts w:cs="Tahoma"/>
                <w:sz w:val="20"/>
                <w:szCs w:val="20"/>
              </w:rPr>
            </w:pPr>
            <w:r w:rsidRPr="001C080E">
              <w:rPr>
                <w:rFonts w:cs="Tahoma"/>
                <w:sz w:val="20"/>
                <w:szCs w:val="20"/>
              </w:rPr>
              <w:t>1.6</w:t>
            </w:r>
          </w:p>
        </w:tc>
        <w:tc>
          <w:tcPr>
            <w:tcW w:w="1680" w:type="pct"/>
            <w:tcBorders>
              <w:top w:val="single" w:sz="4" w:space="0" w:color="auto"/>
              <w:left w:val="single" w:sz="4" w:space="0" w:color="auto"/>
              <w:bottom w:val="single" w:sz="4" w:space="0" w:color="auto"/>
              <w:right w:val="single" w:sz="4" w:space="0" w:color="auto"/>
            </w:tcBorders>
          </w:tcPr>
          <w:p w14:paraId="0EA10BB0" w14:textId="77777777" w:rsidR="00C61245" w:rsidRPr="001C080E" w:rsidRDefault="00C61245" w:rsidP="00C61245">
            <w:pPr>
              <w:rPr>
                <w:rFonts w:cs="Tahoma"/>
                <w:sz w:val="20"/>
                <w:szCs w:val="20"/>
              </w:rPr>
            </w:pPr>
            <w:r w:rsidRPr="001C080E">
              <w:rPr>
                <w:rFonts w:cs="Tahoma"/>
                <w:sz w:val="20"/>
                <w:szCs w:val="20"/>
              </w:rPr>
              <w:t>Ταχύτητα 1ης εκτύπωσης</w:t>
            </w:r>
          </w:p>
        </w:tc>
        <w:tc>
          <w:tcPr>
            <w:tcW w:w="967" w:type="pct"/>
            <w:tcBorders>
              <w:top w:val="single" w:sz="4" w:space="0" w:color="auto"/>
              <w:left w:val="single" w:sz="4" w:space="0" w:color="auto"/>
              <w:bottom w:val="single" w:sz="4" w:space="0" w:color="auto"/>
              <w:right w:val="single" w:sz="4" w:space="0" w:color="auto"/>
            </w:tcBorders>
          </w:tcPr>
          <w:p w14:paraId="534A15A2" w14:textId="77777777" w:rsidR="00C61245" w:rsidRPr="001C080E" w:rsidRDefault="00C61245" w:rsidP="00C61245">
            <w:pPr>
              <w:rPr>
                <w:rFonts w:cs="Tahoma"/>
                <w:sz w:val="20"/>
                <w:szCs w:val="20"/>
              </w:rPr>
            </w:pPr>
            <w:r w:rsidRPr="001C080E">
              <w:rPr>
                <w:rFonts w:cs="Tahoma"/>
                <w:sz w:val="20"/>
                <w:szCs w:val="20"/>
              </w:rPr>
              <w:t>≤ 7 sec</w:t>
            </w:r>
          </w:p>
        </w:tc>
        <w:tc>
          <w:tcPr>
            <w:tcW w:w="881" w:type="pct"/>
            <w:tcBorders>
              <w:top w:val="single" w:sz="4" w:space="0" w:color="auto"/>
              <w:left w:val="single" w:sz="4" w:space="0" w:color="auto"/>
              <w:bottom w:val="single" w:sz="4" w:space="0" w:color="auto"/>
              <w:right w:val="single" w:sz="4" w:space="0" w:color="auto"/>
            </w:tcBorders>
          </w:tcPr>
          <w:p w14:paraId="5C2CD89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F7F0D66" w14:textId="77777777" w:rsidR="00C61245" w:rsidRPr="001C080E" w:rsidRDefault="00C61245" w:rsidP="00C61245">
            <w:pPr>
              <w:rPr>
                <w:rFonts w:cs="Tahoma"/>
              </w:rPr>
            </w:pPr>
          </w:p>
        </w:tc>
      </w:tr>
      <w:tr w:rsidR="001C080E" w:rsidRPr="001C080E" w14:paraId="7FC454F7"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7C7A2A1A" w14:textId="77777777" w:rsidR="00C61245" w:rsidRPr="001C080E" w:rsidRDefault="00C61245" w:rsidP="00C61245">
            <w:pPr>
              <w:rPr>
                <w:rFonts w:cs="Tahoma"/>
                <w:sz w:val="20"/>
                <w:szCs w:val="20"/>
              </w:rPr>
            </w:pPr>
            <w:r w:rsidRPr="001C080E">
              <w:rPr>
                <w:rFonts w:cs="Tahoma"/>
                <w:sz w:val="20"/>
                <w:szCs w:val="20"/>
              </w:rPr>
              <w:t>1.7</w:t>
            </w:r>
          </w:p>
        </w:tc>
        <w:tc>
          <w:tcPr>
            <w:tcW w:w="1680" w:type="pct"/>
            <w:tcBorders>
              <w:top w:val="single" w:sz="4" w:space="0" w:color="auto"/>
              <w:left w:val="single" w:sz="4" w:space="0" w:color="auto"/>
              <w:bottom w:val="single" w:sz="4" w:space="0" w:color="auto"/>
              <w:right w:val="single" w:sz="4" w:space="0" w:color="auto"/>
            </w:tcBorders>
          </w:tcPr>
          <w:p w14:paraId="75AE161D" w14:textId="77777777" w:rsidR="00C61245" w:rsidRPr="001C080E" w:rsidRDefault="00C61245" w:rsidP="00C61245">
            <w:pPr>
              <w:rPr>
                <w:rFonts w:cs="Tahoma"/>
                <w:sz w:val="20"/>
                <w:szCs w:val="20"/>
              </w:rPr>
            </w:pPr>
            <w:r w:rsidRPr="001C080E">
              <w:rPr>
                <w:rFonts w:cs="Tahoma"/>
                <w:sz w:val="20"/>
                <w:szCs w:val="20"/>
              </w:rPr>
              <w:t>Ανάλυση εκτύπωσης (dpi)</w:t>
            </w:r>
          </w:p>
        </w:tc>
        <w:tc>
          <w:tcPr>
            <w:tcW w:w="967" w:type="pct"/>
            <w:tcBorders>
              <w:top w:val="single" w:sz="4" w:space="0" w:color="auto"/>
              <w:left w:val="single" w:sz="4" w:space="0" w:color="auto"/>
              <w:bottom w:val="single" w:sz="4" w:space="0" w:color="auto"/>
              <w:right w:val="single" w:sz="4" w:space="0" w:color="auto"/>
            </w:tcBorders>
          </w:tcPr>
          <w:p w14:paraId="32933B51"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1200x1200dpi</w:t>
            </w:r>
          </w:p>
        </w:tc>
        <w:tc>
          <w:tcPr>
            <w:tcW w:w="881" w:type="pct"/>
            <w:tcBorders>
              <w:top w:val="single" w:sz="4" w:space="0" w:color="auto"/>
              <w:left w:val="single" w:sz="4" w:space="0" w:color="auto"/>
              <w:bottom w:val="single" w:sz="4" w:space="0" w:color="auto"/>
              <w:right w:val="single" w:sz="4" w:space="0" w:color="auto"/>
            </w:tcBorders>
          </w:tcPr>
          <w:p w14:paraId="555751B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1E7AC29" w14:textId="77777777" w:rsidR="00C61245" w:rsidRPr="001C080E" w:rsidRDefault="00C61245" w:rsidP="00C61245">
            <w:pPr>
              <w:rPr>
                <w:rFonts w:cs="Tahoma"/>
              </w:rPr>
            </w:pPr>
          </w:p>
        </w:tc>
      </w:tr>
      <w:tr w:rsidR="001C080E" w:rsidRPr="001C080E" w14:paraId="3ADE5766"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9FC9127" w14:textId="77777777" w:rsidR="00C61245" w:rsidRPr="001C080E" w:rsidRDefault="00C61245" w:rsidP="00C61245">
            <w:pPr>
              <w:rPr>
                <w:rFonts w:cs="Tahoma"/>
                <w:sz w:val="20"/>
                <w:szCs w:val="20"/>
              </w:rPr>
            </w:pPr>
            <w:r w:rsidRPr="001C080E">
              <w:rPr>
                <w:rFonts w:cs="Tahoma"/>
                <w:sz w:val="20"/>
                <w:szCs w:val="20"/>
              </w:rPr>
              <w:lastRenderedPageBreak/>
              <w:t>1.8</w:t>
            </w:r>
          </w:p>
        </w:tc>
        <w:tc>
          <w:tcPr>
            <w:tcW w:w="1680" w:type="pct"/>
            <w:tcBorders>
              <w:top w:val="single" w:sz="4" w:space="0" w:color="auto"/>
              <w:left w:val="single" w:sz="4" w:space="0" w:color="auto"/>
              <w:bottom w:val="single" w:sz="4" w:space="0" w:color="auto"/>
              <w:right w:val="single" w:sz="4" w:space="0" w:color="auto"/>
            </w:tcBorders>
          </w:tcPr>
          <w:p w14:paraId="59593DBD" w14:textId="77777777" w:rsidR="00C61245" w:rsidRPr="001C080E" w:rsidRDefault="00C61245" w:rsidP="00C61245">
            <w:pPr>
              <w:rPr>
                <w:rFonts w:cs="Tahoma"/>
                <w:sz w:val="20"/>
                <w:szCs w:val="20"/>
              </w:rPr>
            </w:pPr>
            <w:r w:rsidRPr="001C080E">
              <w:rPr>
                <w:rFonts w:cs="Tahoma"/>
                <w:sz w:val="20"/>
                <w:szCs w:val="20"/>
              </w:rPr>
              <w:t xml:space="preserve">Γλώσσες εκτύπωσης: </w:t>
            </w:r>
          </w:p>
          <w:p w14:paraId="4FA25AD2" w14:textId="77777777" w:rsidR="00C61245" w:rsidRPr="001C080E" w:rsidRDefault="00C61245" w:rsidP="00C61245">
            <w:pPr>
              <w:rPr>
                <w:rFonts w:cs="Tahoma"/>
                <w:sz w:val="20"/>
                <w:szCs w:val="20"/>
              </w:rPr>
            </w:pPr>
            <w:r w:rsidRPr="001C080E">
              <w:rPr>
                <w:rFonts w:cs="Tahoma"/>
                <w:sz w:val="20"/>
                <w:szCs w:val="20"/>
              </w:rPr>
              <w:t xml:space="preserve">5e εξομοίωσης PCL, Εξομοίωση PCL 6, Microsoft XPS (προδιαγραφή χαρτιού XML), Προσωπική ροή δεδομένων εκτυπωτή (PPDS), Εξομοίωση PostScript 3, PDF 1.7 εξομοίωση, Άμεση εικόνα. Να αναφερθούν όλες οι γλώσσες που υποστηρίζονται. </w:t>
            </w:r>
          </w:p>
        </w:tc>
        <w:tc>
          <w:tcPr>
            <w:tcW w:w="967" w:type="pct"/>
            <w:tcBorders>
              <w:top w:val="single" w:sz="4" w:space="0" w:color="auto"/>
              <w:left w:val="single" w:sz="4" w:space="0" w:color="auto"/>
              <w:bottom w:val="single" w:sz="4" w:space="0" w:color="auto"/>
              <w:right w:val="single" w:sz="4" w:space="0" w:color="auto"/>
            </w:tcBorders>
            <w:vAlign w:val="center"/>
          </w:tcPr>
          <w:p w14:paraId="2282F7FE"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15708C9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9CF2580" w14:textId="77777777" w:rsidR="00C61245" w:rsidRPr="001C080E" w:rsidRDefault="00C61245" w:rsidP="00C61245">
            <w:pPr>
              <w:rPr>
                <w:rFonts w:cs="Tahoma"/>
              </w:rPr>
            </w:pPr>
          </w:p>
        </w:tc>
      </w:tr>
      <w:tr w:rsidR="001C080E" w:rsidRPr="001C080E" w14:paraId="409E8BD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7ECBAADC" w14:textId="77777777" w:rsidR="00C61245" w:rsidRPr="001C080E" w:rsidRDefault="00C61245" w:rsidP="00C61245">
            <w:pPr>
              <w:rPr>
                <w:rFonts w:cs="Tahoma"/>
                <w:sz w:val="20"/>
                <w:szCs w:val="20"/>
              </w:rPr>
            </w:pPr>
            <w:r w:rsidRPr="001C080E">
              <w:rPr>
                <w:rFonts w:cs="Tahoma"/>
                <w:sz w:val="20"/>
                <w:szCs w:val="20"/>
              </w:rPr>
              <w:t>1.9</w:t>
            </w:r>
          </w:p>
        </w:tc>
        <w:tc>
          <w:tcPr>
            <w:tcW w:w="1680" w:type="pct"/>
            <w:tcBorders>
              <w:top w:val="single" w:sz="4" w:space="0" w:color="auto"/>
              <w:left w:val="single" w:sz="4" w:space="0" w:color="auto"/>
              <w:bottom w:val="single" w:sz="4" w:space="0" w:color="auto"/>
              <w:right w:val="single" w:sz="4" w:space="0" w:color="auto"/>
            </w:tcBorders>
          </w:tcPr>
          <w:p w14:paraId="6666ACB6" w14:textId="77777777" w:rsidR="00C61245" w:rsidRPr="001C080E" w:rsidRDefault="00C61245" w:rsidP="00C61245">
            <w:pPr>
              <w:rPr>
                <w:rFonts w:cs="Tahoma"/>
                <w:sz w:val="20"/>
                <w:szCs w:val="20"/>
              </w:rPr>
            </w:pPr>
            <w:r w:rsidRPr="001C080E">
              <w:rPr>
                <w:rFonts w:cs="Tahoma"/>
                <w:sz w:val="20"/>
                <w:szCs w:val="20"/>
              </w:rPr>
              <w:t>Μνήμη RAM</w:t>
            </w:r>
          </w:p>
        </w:tc>
        <w:tc>
          <w:tcPr>
            <w:tcW w:w="967" w:type="pct"/>
            <w:tcBorders>
              <w:top w:val="single" w:sz="4" w:space="0" w:color="auto"/>
              <w:left w:val="single" w:sz="4" w:space="0" w:color="auto"/>
              <w:bottom w:val="single" w:sz="4" w:space="0" w:color="auto"/>
              <w:right w:val="single" w:sz="4" w:space="0" w:color="auto"/>
            </w:tcBorders>
          </w:tcPr>
          <w:p w14:paraId="0BFCA673"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256ΜΒ</w:t>
            </w:r>
          </w:p>
        </w:tc>
        <w:tc>
          <w:tcPr>
            <w:tcW w:w="881" w:type="pct"/>
            <w:tcBorders>
              <w:top w:val="single" w:sz="4" w:space="0" w:color="auto"/>
              <w:left w:val="single" w:sz="4" w:space="0" w:color="auto"/>
              <w:bottom w:val="single" w:sz="4" w:space="0" w:color="auto"/>
              <w:right w:val="single" w:sz="4" w:space="0" w:color="auto"/>
            </w:tcBorders>
          </w:tcPr>
          <w:p w14:paraId="768A459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19BC9EE" w14:textId="77777777" w:rsidR="00C61245" w:rsidRPr="001C080E" w:rsidRDefault="00C61245" w:rsidP="00C61245">
            <w:pPr>
              <w:rPr>
                <w:rFonts w:cs="Tahoma"/>
              </w:rPr>
            </w:pPr>
          </w:p>
        </w:tc>
      </w:tr>
      <w:tr w:rsidR="001C080E" w:rsidRPr="001C080E" w14:paraId="549F8604"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1D67DC40" w14:textId="77777777" w:rsidR="00C61245" w:rsidRPr="001C080E" w:rsidRDefault="00C61245" w:rsidP="00C61245">
            <w:pPr>
              <w:rPr>
                <w:rFonts w:cs="Tahoma"/>
                <w:sz w:val="20"/>
                <w:szCs w:val="20"/>
              </w:rPr>
            </w:pPr>
            <w:r w:rsidRPr="001C080E">
              <w:rPr>
                <w:rFonts w:cs="Tahoma"/>
                <w:sz w:val="20"/>
                <w:szCs w:val="20"/>
              </w:rPr>
              <w:t>1.10</w:t>
            </w:r>
          </w:p>
        </w:tc>
        <w:tc>
          <w:tcPr>
            <w:tcW w:w="1680" w:type="pct"/>
            <w:tcBorders>
              <w:top w:val="single" w:sz="4" w:space="0" w:color="auto"/>
              <w:left w:val="single" w:sz="4" w:space="0" w:color="auto"/>
              <w:bottom w:val="single" w:sz="4" w:space="0" w:color="auto"/>
              <w:right w:val="single" w:sz="4" w:space="0" w:color="auto"/>
            </w:tcBorders>
          </w:tcPr>
          <w:p w14:paraId="3479439D" w14:textId="77777777" w:rsidR="00C61245" w:rsidRPr="001C080E" w:rsidRDefault="00C61245" w:rsidP="00C61245">
            <w:pPr>
              <w:rPr>
                <w:rFonts w:cs="Tahoma"/>
                <w:sz w:val="20"/>
                <w:szCs w:val="20"/>
              </w:rPr>
            </w:pPr>
            <w:r w:rsidRPr="001C080E">
              <w:rPr>
                <w:rFonts w:cs="Tahoma"/>
                <w:sz w:val="20"/>
                <w:szCs w:val="20"/>
              </w:rPr>
              <w:t>Ταχύτητα Επεξεργαστή</w:t>
            </w:r>
          </w:p>
        </w:tc>
        <w:tc>
          <w:tcPr>
            <w:tcW w:w="967" w:type="pct"/>
            <w:tcBorders>
              <w:top w:val="single" w:sz="4" w:space="0" w:color="auto"/>
              <w:left w:val="single" w:sz="4" w:space="0" w:color="auto"/>
              <w:bottom w:val="single" w:sz="4" w:space="0" w:color="auto"/>
              <w:right w:val="single" w:sz="4" w:space="0" w:color="auto"/>
            </w:tcBorders>
          </w:tcPr>
          <w:p w14:paraId="2B23B900" w14:textId="77777777" w:rsidR="00C61245" w:rsidRPr="001C080E" w:rsidRDefault="00C61245" w:rsidP="00C61245">
            <w:pPr>
              <w:rPr>
                <w:rFonts w:cs="Tahoma"/>
                <w:sz w:val="20"/>
                <w:szCs w:val="20"/>
              </w:rPr>
            </w:pPr>
            <w:r w:rsidRPr="001C080E">
              <w:rPr>
                <w:rFonts w:cs="Tahoma"/>
                <w:sz w:val="20"/>
                <w:szCs w:val="20"/>
              </w:rPr>
              <w:t>Να αναφερθεί</w:t>
            </w:r>
          </w:p>
        </w:tc>
        <w:tc>
          <w:tcPr>
            <w:tcW w:w="881" w:type="pct"/>
            <w:tcBorders>
              <w:top w:val="single" w:sz="4" w:space="0" w:color="auto"/>
              <w:left w:val="single" w:sz="4" w:space="0" w:color="auto"/>
              <w:bottom w:val="single" w:sz="4" w:space="0" w:color="auto"/>
              <w:right w:val="single" w:sz="4" w:space="0" w:color="auto"/>
            </w:tcBorders>
          </w:tcPr>
          <w:p w14:paraId="147CFC1C"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9E0801D" w14:textId="77777777" w:rsidR="00C61245" w:rsidRPr="001C080E" w:rsidRDefault="00C61245" w:rsidP="00C61245">
            <w:pPr>
              <w:rPr>
                <w:rFonts w:cs="Tahoma"/>
              </w:rPr>
            </w:pPr>
          </w:p>
        </w:tc>
      </w:tr>
      <w:tr w:rsidR="001C080E" w:rsidRPr="001C080E" w14:paraId="3C3D182F"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6E52B1D" w14:textId="77777777" w:rsidR="00C61245" w:rsidRPr="001C080E" w:rsidRDefault="00C61245" w:rsidP="00C61245">
            <w:pPr>
              <w:rPr>
                <w:rFonts w:cs="Tahoma"/>
                <w:sz w:val="20"/>
                <w:szCs w:val="20"/>
              </w:rPr>
            </w:pPr>
            <w:r w:rsidRPr="001C080E">
              <w:rPr>
                <w:rFonts w:cs="Tahoma"/>
                <w:sz w:val="20"/>
                <w:szCs w:val="20"/>
              </w:rPr>
              <w:t>1.11</w:t>
            </w:r>
          </w:p>
        </w:tc>
        <w:tc>
          <w:tcPr>
            <w:tcW w:w="1680" w:type="pct"/>
            <w:tcBorders>
              <w:top w:val="single" w:sz="4" w:space="0" w:color="auto"/>
              <w:left w:val="single" w:sz="4" w:space="0" w:color="auto"/>
              <w:bottom w:val="single" w:sz="4" w:space="0" w:color="auto"/>
              <w:right w:val="single" w:sz="4" w:space="0" w:color="auto"/>
            </w:tcBorders>
          </w:tcPr>
          <w:p w14:paraId="20B39AFA" w14:textId="77777777" w:rsidR="00C61245" w:rsidRPr="001C080E" w:rsidRDefault="00C61245" w:rsidP="00C61245">
            <w:pPr>
              <w:rPr>
                <w:rFonts w:cs="Tahoma"/>
                <w:sz w:val="20"/>
                <w:szCs w:val="20"/>
              </w:rPr>
            </w:pPr>
            <w:r w:rsidRPr="001C080E">
              <w:rPr>
                <w:rFonts w:cs="Tahoma"/>
                <w:sz w:val="20"/>
                <w:szCs w:val="20"/>
              </w:rPr>
              <w:t>Input Trays</w:t>
            </w:r>
          </w:p>
        </w:tc>
        <w:tc>
          <w:tcPr>
            <w:tcW w:w="967" w:type="pct"/>
            <w:tcBorders>
              <w:top w:val="single" w:sz="4" w:space="0" w:color="auto"/>
              <w:left w:val="single" w:sz="4" w:space="0" w:color="auto"/>
              <w:bottom w:val="single" w:sz="4" w:space="0" w:color="auto"/>
              <w:right w:val="single" w:sz="4" w:space="0" w:color="auto"/>
            </w:tcBorders>
          </w:tcPr>
          <w:p w14:paraId="254D3F70"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1 συρτάρια </w:t>
            </w:r>
          </w:p>
        </w:tc>
        <w:tc>
          <w:tcPr>
            <w:tcW w:w="881" w:type="pct"/>
            <w:tcBorders>
              <w:top w:val="single" w:sz="4" w:space="0" w:color="auto"/>
              <w:left w:val="single" w:sz="4" w:space="0" w:color="auto"/>
              <w:bottom w:val="single" w:sz="4" w:space="0" w:color="auto"/>
              <w:right w:val="single" w:sz="4" w:space="0" w:color="auto"/>
            </w:tcBorders>
          </w:tcPr>
          <w:p w14:paraId="1F8784A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CF7DF45" w14:textId="77777777" w:rsidR="00C61245" w:rsidRPr="001C080E" w:rsidRDefault="00C61245" w:rsidP="00C61245">
            <w:pPr>
              <w:rPr>
                <w:rFonts w:cs="Tahoma"/>
              </w:rPr>
            </w:pPr>
          </w:p>
        </w:tc>
      </w:tr>
      <w:tr w:rsidR="001C080E" w:rsidRPr="001C080E" w14:paraId="3B83E0C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0ED58CCF" w14:textId="77777777" w:rsidR="00C61245" w:rsidRPr="001C080E" w:rsidRDefault="00C61245" w:rsidP="00C61245">
            <w:pPr>
              <w:rPr>
                <w:rFonts w:cs="Tahoma"/>
                <w:sz w:val="20"/>
                <w:szCs w:val="20"/>
              </w:rPr>
            </w:pPr>
            <w:r w:rsidRPr="001C080E">
              <w:rPr>
                <w:rFonts w:cs="Tahoma"/>
                <w:sz w:val="20"/>
                <w:szCs w:val="20"/>
              </w:rPr>
              <w:t>1.12</w:t>
            </w:r>
          </w:p>
        </w:tc>
        <w:tc>
          <w:tcPr>
            <w:tcW w:w="1680" w:type="pct"/>
            <w:tcBorders>
              <w:top w:val="single" w:sz="4" w:space="0" w:color="auto"/>
              <w:left w:val="single" w:sz="4" w:space="0" w:color="auto"/>
              <w:bottom w:val="single" w:sz="4" w:space="0" w:color="auto"/>
              <w:right w:val="single" w:sz="4" w:space="0" w:color="auto"/>
            </w:tcBorders>
          </w:tcPr>
          <w:p w14:paraId="31878A7C" w14:textId="77777777" w:rsidR="00C61245" w:rsidRPr="001C080E" w:rsidRDefault="00C61245" w:rsidP="00C61245">
            <w:pPr>
              <w:rPr>
                <w:rFonts w:cs="Tahoma"/>
                <w:sz w:val="20"/>
                <w:szCs w:val="20"/>
              </w:rPr>
            </w:pPr>
            <w:r w:rsidRPr="001C080E">
              <w:rPr>
                <w:rFonts w:cs="Tahoma"/>
                <w:sz w:val="20"/>
                <w:szCs w:val="20"/>
              </w:rPr>
              <w:t>Αυτόματη εκτύπωση δύο όψεων</w:t>
            </w:r>
          </w:p>
        </w:tc>
        <w:tc>
          <w:tcPr>
            <w:tcW w:w="967" w:type="pct"/>
            <w:tcBorders>
              <w:top w:val="single" w:sz="4" w:space="0" w:color="auto"/>
              <w:left w:val="single" w:sz="4" w:space="0" w:color="auto"/>
              <w:bottom w:val="single" w:sz="4" w:space="0" w:color="auto"/>
              <w:right w:val="single" w:sz="4" w:space="0" w:color="auto"/>
            </w:tcBorders>
            <w:vAlign w:val="center"/>
          </w:tcPr>
          <w:p w14:paraId="37D8941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AB6C09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006AF68" w14:textId="77777777" w:rsidR="00C61245" w:rsidRPr="001C080E" w:rsidRDefault="00C61245" w:rsidP="00C61245">
            <w:pPr>
              <w:rPr>
                <w:rFonts w:cs="Tahoma"/>
              </w:rPr>
            </w:pPr>
          </w:p>
        </w:tc>
      </w:tr>
      <w:tr w:rsidR="001C080E" w:rsidRPr="001C080E" w14:paraId="7DD313D3"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D5219E3" w14:textId="77777777" w:rsidR="00C61245" w:rsidRPr="001C080E" w:rsidRDefault="00C61245" w:rsidP="00C61245">
            <w:pPr>
              <w:rPr>
                <w:rFonts w:cs="Tahoma"/>
                <w:sz w:val="20"/>
                <w:szCs w:val="20"/>
              </w:rPr>
            </w:pPr>
            <w:r w:rsidRPr="001C080E">
              <w:rPr>
                <w:rFonts w:cs="Tahoma"/>
                <w:sz w:val="20"/>
                <w:szCs w:val="20"/>
              </w:rPr>
              <w:t>1.13</w:t>
            </w:r>
          </w:p>
        </w:tc>
        <w:tc>
          <w:tcPr>
            <w:tcW w:w="1680" w:type="pct"/>
            <w:tcBorders>
              <w:top w:val="single" w:sz="4" w:space="0" w:color="auto"/>
              <w:left w:val="single" w:sz="4" w:space="0" w:color="auto"/>
              <w:bottom w:val="single" w:sz="4" w:space="0" w:color="auto"/>
              <w:right w:val="single" w:sz="4" w:space="0" w:color="auto"/>
            </w:tcBorders>
          </w:tcPr>
          <w:p w14:paraId="61B80822" w14:textId="77777777" w:rsidR="00C61245" w:rsidRPr="001C080E" w:rsidRDefault="00C61245" w:rsidP="00C61245">
            <w:pPr>
              <w:rPr>
                <w:rFonts w:cs="Tahoma"/>
                <w:sz w:val="20"/>
                <w:szCs w:val="20"/>
              </w:rPr>
            </w:pPr>
            <w:r w:rsidRPr="001C080E">
              <w:rPr>
                <w:rFonts w:cs="Tahoma"/>
                <w:sz w:val="20"/>
                <w:szCs w:val="20"/>
              </w:rPr>
              <w:t xml:space="preserve"> Δυνατότητα Χωρητικότητα Εισόδου Χαρτιού</w:t>
            </w:r>
          </w:p>
        </w:tc>
        <w:tc>
          <w:tcPr>
            <w:tcW w:w="967" w:type="pct"/>
            <w:tcBorders>
              <w:top w:val="single" w:sz="4" w:space="0" w:color="auto"/>
              <w:left w:val="single" w:sz="4" w:space="0" w:color="auto"/>
              <w:bottom w:val="single" w:sz="4" w:space="0" w:color="auto"/>
              <w:right w:val="single" w:sz="4" w:space="0" w:color="auto"/>
            </w:tcBorders>
          </w:tcPr>
          <w:p w14:paraId="6C1CE50E" w14:textId="77777777" w:rsidR="00C61245" w:rsidRPr="001C080E" w:rsidRDefault="00C61245" w:rsidP="00C61245">
            <w:pPr>
              <w:rPr>
                <w:rFonts w:cs="Tahoma"/>
                <w:sz w:val="20"/>
                <w:szCs w:val="20"/>
              </w:rPr>
            </w:pPr>
            <w:r w:rsidRPr="001C080E">
              <w:rPr>
                <w:rFonts w:cs="Tahoma"/>
                <w:sz w:val="20"/>
                <w:szCs w:val="20"/>
              </w:rPr>
              <w:t>≤ 250 σελίδες</w:t>
            </w:r>
          </w:p>
        </w:tc>
        <w:tc>
          <w:tcPr>
            <w:tcW w:w="881" w:type="pct"/>
            <w:tcBorders>
              <w:top w:val="single" w:sz="4" w:space="0" w:color="auto"/>
              <w:left w:val="single" w:sz="4" w:space="0" w:color="auto"/>
              <w:bottom w:val="single" w:sz="4" w:space="0" w:color="auto"/>
              <w:right w:val="single" w:sz="4" w:space="0" w:color="auto"/>
            </w:tcBorders>
          </w:tcPr>
          <w:p w14:paraId="2B8C28B9"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B030491" w14:textId="77777777" w:rsidR="00C61245" w:rsidRPr="001C080E" w:rsidRDefault="00C61245" w:rsidP="00C61245">
            <w:pPr>
              <w:rPr>
                <w:rFonts w:cs="Tahoma"/>
              </w:rPr>
            </w:pPr>
          </w:p>
        </w:tc>
      </w:tr>
      <w:tr w:rsidR="001C080E" w:rsidRPr="001C080E" w14:paraId="28CC4BD4"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5AC8E19" w14:textId="77777777" w:rsidR="00C61245" w:rsidRPr="001C080E" w:rsidRDefault="00C61245" w:rsidP="00C61245">
            <w:pPr>
              <w:rPr>
                <w:rFonts w:cs="Tahoma"/>
                <w:sz w:val="20"/>
                <w:szCs w:val="20"/>
              </w:rPr>
            </w:pPr>
            <w:r w:rsidRPr="001C080E">
              <w:rPr>
                <w:rFonts w:cs="Tahoma"/>
                <w:sz w:val="20"/>
                <w:szCs w:val="20"/>
              </w:rPr>
              <w:t>1.14</w:t>
            </w:r>
          </w:p>
        </w:tc>
        <w:tc>
          <w:tcPr>
            <w:tcW w:w="1680" w:type="pct"/>
            <w:tcBorders>
              <w:top w:val="single" w:sz="4" w:space="0" w:color="auto"/>
              <w:left w:val="single" w:sz="4" w:space="0" w:color="auto"/>
              <w:bottom w:val="single" w:sz="4" w:space="0" w:color="auto"/>
              <w:right w:val="single" w:sz="4" w:space="0" w:color="auto"/>
            </w:tcBorders>
          </w:tcPr>
          <w:p w14:paraId="67D42614" w14:textId="77777777" w:rsidR="00C61245" w:rsidRPr="001C080E" w:rsidRDefault="00C61245" w:rsidP="00C61245">
            <w:pPr>
              <w:rPr>
                <w:rFonts w:cs="Tahoma"/>
                <w:sz w:val="20"/>
                <w:szCs w:val="20"/>
                <w:lang w:val="el-GR"/>
              </w:rPr>
            </w:pPr>
            <w:r w:rsidRPr="001C080E">
              <w:rPr>
                <w:rFonts w:cs="Tahoma"/>
                <w:sz w:val="20"/>
                <w:szCs w:val="20"/>
                <w:lang w:val="el-GR"/>
              </w:rPr>
              <w:t>Μεγέθη εκτύπωσης:</w:t>
            </w:r>
            <w:r w:rsidRPr="001C080E">
              <w:rPr>
                <w:rFonts w:cs="Tahoma"/>
                <w:sz w:val="20"/>
                <w:szCs w:val="20"/>
              </w:rPr>
              <w:t>A</w:t>
            </w:r>
            <w:r w:rsidRPr="001C080E">
              <w:rPr>
                <w:rFonts w:cs="Tahoma"/>
                <w:sz w:val="20"/>
                <w:szCs w:val="20"/>
                <w:lang w:val="el-GR"/>
              </w:rPr>
              <w:t xml:space="preserve">6, </w:t>
            </w:r>
            <w:r w:rsidRPr="001C080E">
              <w:rPr>
                <w:rFonts w:cs="Tahoma"/>
                <w:sz w:val="20"/>
                <w:szCs w:val="20"/>
              </w:rPr>
              <w:t>Oficio</w:t>
            </w:r>
            <w:r w:rsidRPr="001C080E">
              <w:rPr>
                <w:rFonts w:cs="Tahoma"/>
                <w:sz w:val="20"/>
                <w:szCs w:val="20"/>
                <w:lang w:val="el-GR"/>
              </w:rPr>
              <w:t xml:space="preserve">, 7 3/4 Φάκελος, 9 Φάκελος, </w:t>
            </w:r>
            <w:r w:rsidRPr="001C080E">
              <w:rPr>
                <w:rFonts w:cs="Tahoma"/>
                <w:sz w:val="20"/>
                <w:szCs w:val="20"/>
              </w:rPr>
              <w:t>JIS</w:t>
            </w:r>
            <w:r w:rsidRPr="001C080E">
              <w:rPr>
                <w:rFonts w:cs="Tahoma"/>
                <w:sz w:val="20"/>
                <w:szCs w:val="20"/>
                <w:lang w:val="el-GR"/>
              </w:rPr>
              <w:t>-</w:t>
            </w:r>
            <w:r w:rsidRPr="001C080E">
              <w:rPr>
                <w:rFonts w:cs="Tahoma"/>
                <w:sz w:val="20"/>
                <w:szCs w:val="20"/>
              </w:rPr>
              <w:t>B</w:t>
            </w:r>
            <w:r w:rsidRPr="001C080E">
              <w:rPr>
                <w:rFonts w:cs="Tahoma"/>
                <w:sz w:val="20"/>
                <w:szCs w:val="20"/>
                <w:lang w:val="el-GR"/>
              </w:rPr>
              <w:t xml:space="preserve">5, </w:t>
            </w:r>
            <w:r w:rsidRPr="001C080E">
              <w:rPr>
                <w:rFonts w:cs="Tahoma"/>
                <w:sz w:val="20"/>
                <w:szCs w:val="20"/>
              </w:rPr>
              <w:t>A</w:t>
            </w:r>
            <w:r w:rsidRPr="001C080E">
              <w:rPr>
                <w:rFonts w:cs="Tahoma"/>
                <w:sz w:val="20"/>
                <w:szCs w:val="20"/>
                <w:lang w:val="el-GR"/>
              </w:rPr>
              <w:t xml:space="preserve">4, Νομικός, </w:t>
            </w:r>
            <w:r w:rsidRPr="001C080E">
              <w:rPr>
                <w:rFonts w:cs="Tahoma"/>
                <w:sz w:val="20"/>
                <w:szCs w:val="20"/>
              </w:rPr>
              <w:t>A</w:t>
            </w:r>
            <w:r w:rsidRPr="001C080E">
              <w:rPr>
                <w:rFonts w:cs="Tahoma"/>
                <w:sz w:val="20"/>
                <w:szCs w:val="20"/>
                <w:lang w:val="el-GR"/>
              </w:rPr>
              <w:t xml:space="preserve">5, Γράμμα, Δήλωση, Εκτελεστικός, Παγκόσμιος, </w:t>
            </w:r>
            <w:r w:rsidRPr="001C080E">
              <w:rPr>
                <w:rFonts w:cs="Tahoma"/>
                <w:sz w:val="20"/>
                <w:szCs w:val="20"/>
              </w:rPr>
              <w:t>DL</w:t>
            </w:r>
            <w:r w:rsidRPr="001C080E">
              <w:rPr>
                <w:rFonts w:cs="Tahoma"/>
                <w:sz w:val="20"/>
                <w:szCs w:val="20"/>
                <w:lang w:val="el-GR"/>
              </w:rPr>
              <w:t xml:space="preserve"> Φάκελος, Σελίδα, 10 Φάκελος . Να αναφερθούν όλοι οι τύποι και τα μεγέθη χαρτιού που υποστηρίζονται</w:t>
            </w:r>
          </w:p>
        </w:tc>
        <w:tc>
          <w:tcPr>
            <w:tcW w:w="967" w:type="pct"/>
            <w:tcBorders>
              <w:top w:val="single" w:sz="4" w:space="0" w:color="auto"/>
              <w:left w:val="single" w:sz="4" w:space="0" w:color="auto"/>
              <w:bottom w:val="single" w:sz="4" w:space="0" w:color="auto"/>
              <w:right w:val="single" w:sz="4" w:space="0" w:color="auto"/>
            </w:tcBorders>
            <w:vAlign w:val="center"/>
          </w:tcPr>
          <w:p w14:paraId="50C5B4AA"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4BB0D11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9518E48" w14:textId="77777777" w:rsidR="00C61245" w:rsidRPr="001C080E" w:rsidRDefault="00C61245" w:rsidP="00C61245">
            <w:pPr>
              <w:rPr>
                <w:rFonts w:cs="Tahoma"/>
              </w:rPr>
            </w:pPr>
          </w:p>
        </w:tc>
      </w:tr>
      <w:tr w:rsidR="001C080E" w:rsidRPr="001C080E" w14:paraId="6ECABCD7"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085DE87" w14:textId="77777777" w:rsidR="00C61245" w:rsidRPr="001C080E" w:rsidRDefault="00C61245" w:rsidP="00C61245">
            <w:pPr>
              <w:rPr>
                <w:rFonts w:cs="Tahoma"/>
                <w:sz w:val="20"/>
                <w:szCs w:val="20"/>
              </w:rPr>
            </w:pPr>
            <w:r w:rsidRPr="001C080E">
              <w:rPr>
                <w:rFonts w:cs="Tahoma"/>
                <w:sz w:val="20"/>
                <w:szCs w:val="20"/>
              </w:rPr>
              <w:t>1.15</w:t>
            </w:r>
          </w:p>
        </w:tc>
        <w:tc>
          <w:tcPr>
            <w:tcW w:w="1680" w:type="pct"/>
            <w:tcBorders>
              <w:top w:val="single" w:sz="4" w:space="0" w:color="auto"/>
              <w:left w:val="single" w:sz="4" w:space="0" w:color="auto"/>
              <w:bottom w:val="single" w:sz="4" w:space="0" w:color="auto"/>
              <w:right w:val="single" w:sz="4" w:space="0" w:color="auto"/>
            </w:tcBorders>
          </w:tcPr>
          <w:p w14:paraId="6AB6CB10" w14:textId="77777777" w:rsidR="00C61245" w:rsidRPr="001C080E" w:rsidRDefault="00C61245" w:rsidP="00C61245">
            <w:pPr>
              <w:rPr>
                <w:rFonts w:cs="Tahoma"/>
                <w:sz w:val="20"/>
                <w:szCs w:val="20"/>
                <w:lang w:val="el-GR"/>
              </w:rPr>
            </w:pPr>
            <w:r w:rsidRPr="001C080E">
              <w:rPr>
                <w:rFonts w:cs="Tahoma"/>
                <w:sz w:val="20"/>
                <w:szCs w:val="20"/>
                <w:lang w:val="el-GR"/>
              </w:rPr>
              <w:t xml:space="preserve">Υποστηριζόμενα </w:t>
            </w:r>
            <w:r w:rsidRPr="001C080E">
              <w:rPr>
                <w:rFonts w:cs="Tahoma"/>
                <w:sz w:val="20"/>
                <w:szCs w:val="20"/>
              </w:rPr>
              <w:t>interface</w:t>
            </w:r>
            <w:r w:rsidRPr="001C080E">
              <w:rPr>
                <w:rFonts w:cs="Tahoma"/>
                <w:sz w:val="20"/>
                <w:szCs w:val="20"/>
                <w:lang w:val="el-GR"/>
              </w:rPr>
              <w:t>:</w:t>
            </w:r>
          </w:p>
          <w:p w14:paraId="019925D8" w14:textId="77777777" w:rsidR="00C61245" w:rsidRPr="001C080E" w:rsidRDefault="00C61245" w:rsidP="00C61245">
            <w:pPr>
              <w:rPr>
                <w:rFonts w:cs="Tahoma"/>
                <w:sz w:val="20"/>
                <w:szCs w:val="20"/>
                <w:lang w:val="el-GR"/>
              </w:rPr>
            </w:pPr>
            <w:r w:rsidRPr="001C080E">
              <w:rPr>
                <w:rFonts w:cs="Tahoma"/>
                <w:sz w:val="20"/>
                <w:szCs w:val="20"/>
              </w:rPr>
              <w:t>USB</w:t>
            </w:r>
            <w:r w:rsidRPr="001C080E">
              <w:rPr>
                <w:rFonts w:cs="Tahoma"/>
                <w:sz w:val="20"/>
                <w:szCs w:val="20"/>
                <w:lang w:val="el-GR"/>
              </w:rPr>
              <w:t xml:space="preserve"> 2.0 ή νεώτερο </w:t>
            </w:r>
          </w:p>
          <w:p w14:paraId="6B4D7AB3" w14:textId="77777777" w:rsidR="00C61245" w:rsidRPr="001C080E" w:rsidRDefault="00C61245" w:rsidP="00C61245">
            <w:pPr>
              <w:rPr>
                <w:rFonts w:cs="Tahoma"/>
                <w:sz w:val="20"/>
                <w:szCs w:val="20"/>
                <w:lang w:val="el-GR"/>
              </w:rPr>
            </w:pPr>
            <w:r w:rsidRPr="001C080E">
              <w:rPr>
                <w:rFonts w:cs="Tahoma"/>
                <w:sz w:val="20"/>
                <w:szCs w:val="20"/>
              </w:rPr>
              <w:t>Ethernet</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vAlign w:val="center"/>
          </w:tcPr>
          <w:p w14:paraId="16691DD1"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59A9927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964101B" w14:textId="77777777" w:rsidR="00C61245" w:rsidRPr="001C080E" w:rsidRDefault="00C61245" w:rsidP="00C61245">
            <w:pPr>
              <w:rPr>
                <w:rFonts w:cs="Tahoma"/>
              </w:rPr>
            </w:pPr>
          </w:p>
        </w:tc>
      </w:tr>
      <w:tr w:rsidR="001C080E" w:rsidRPr="001C080E" w14:paraId="10C9B33A" w14:textId="77777777" w:rsidTr="00C61245">
        <w:tblPrEx>
          <w:jc w:val="left"/>
        </w:tblPrEx>
        <w:trPr>
          <w:cantSplit/>
          <w:tblHeader/>
        </w:trPr>
        <w:tc>
          <w:tcPr>
            <w:tcW w:w="447" w:type="pct"/>
            <w:tcBorders>
              <w:top w:val="single" w:sz="4" w:space="0" w:color="auto"/>
              <w:left w:val="single" w:sz="4" w:space="0" w:color="auto"/>
              <w:bottom w:val="single" w:sz="4" w:space="0" w:color="auto"/>
              <w:right w:val="single" w:sz="4" w:space="0" w:color="auto"/>
            </w:tcBorders>
            <w:vAlign w:val="center"/>
          </w:tcPr>
          <w:p w14:paraId="72BB668F" w14:textId="77777777" w:rsidR="00C61245" w:rsidRPr="001C080E" w:rsidRDefault="00C61245" w:rsidP="00C61245">
            <w:pPr>
              <w:rPr>
                <w:rFonts w:cs="Tahoma"/>
                <w:sz w:val="20"/>
                <w:szCs w:val="20"/>
              </w:rPr>
            </w:pPr>
            <w:r w:rsidRPr="001C080E">
              <w:rPr>
                <w:rFonts w:cs="Tahoma"/>
                <w:sz w:val="20"/>
                <w:szCs w:val="20"/>
              </w:rPr>
              <w:t>1.16</w:t>
            </w:r>
          </w:p>
        </w:tc>
        <w:tc>
          <w:tcPr>
            <w:tcW w:w="1680" w:type="pct"/>
            <w:tcBorders>
              <w:top w:val="single" w:sz="4" w:space="0" w:color="auto"/>
              <w:left w:val="single" w:sz="4" w:space="0" w:color="auto"/>
              <w:bottom w:val="single" w:sz="4" w:space="0" w:color="auto"/>
              <w:right w:val="single" w:sz="4" w:space="0" w:color="auto"/>
            </w:tcBorders>
          </w:tcPr>
          <w:p w14:paraId="1A5A6FDE" w14:textId="77777777" w:rsidR="00C61245" w:rsidRPr="001C080E" w:rsidRDefault="00C61245" w:rsidP="00C61245">
            <w:pPr>
              <w:rPr>
                <w:rFonts w:cs="Tahoma"/>
                <w:sz w:val="20"/>
                <w:szCs w:val="20"/>
              </w:rPr>
            </w:pPr>
            <w:r w:rsidRPr="001C080E">
              <w:rPr>
                <w:rFonts w:cs="Tahoma"/>
                <w:sz w:val="20"/>
                <w:szCs w:val="20"/>
              </w:rPr>
              <w:t>Μηνιαίος κύκλος εργασίας</w:t>
            </w:r>
          </w:p>
        </w:tc>
        <w:tc>
          <w:tcPr>
            <w:tcW w:w="967" w:type="pct"/>
            <w:tcBorders>
              <w:top w:val="single" w:sz="4" w:space="0" w:color="auto"/>
              <w:left w:val="single" w:sz="4" w:space="0" w:color="auto"/>
              <w:bottom w:val="single" w:sz="4" w:space="0" w:color="auto"/>
              <w:right w:val="single" w:sz="4" w:space="0" w:color="auto"/>
            </w:tcBorders>
          </w:tcPr>
          <w:p w14:paraId="1A824B20"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5.000 Σελίδες</w:t>
            </w:r>
          </w:p>
        </w:tc>
        <w:tc>
          <w:tcPr>
            <w:tcW w:w="881" w:type="pct"/>
            <w:tcBorders>
              <w:top w:val="single" w:sz="4" w:space="0" w:color="auto"/>
              <w:left w:val="single" w:sz="4" w:space="0" w:color="auto"/>
              <w:bottom w:val="single" w:sz="4" w:space="0" w:color="auto"/>
              <w:right w:val="single" w:sz="4" w:space="0" w:color="auto"/>
            </w:tcBorders>
          </w:tcPr>
          <w:p w14:paraId="1388DC4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4782901" w14:textId="77777777" w:rsidR="00C61245" w:rsidRPr="001C080E" w:rsidRDefault="00C61245" w:rsidP="00C61245">
            <w:pPr>
              <w:rPr>
                <w:rFonts w:cs="Tahoma"/>
              </w:rPr>
            </w:pPr>
          </w:p>
        </w:tc>
      </w:tr>
      <w:tr w:rsidR="001C080E" w:rsidRPr="001C080E" w14:paraId="2EB8036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4ED83D3" w14:textId="77777777" w:rsidR="00C61245" w:rsidRPr="001C080E" w:rsidRDefault="00C61245" w:rsidP="00C61245">
            <w:pPr>
              <w:rPr>
                <w:rFonts w:cs="Tahoma"/>
                <w:sz w:val="20"/>
                <w:szCs w:val="20"/>
              </w:rPr>
            </w:pPr>
            <w:r w:rsidRPr="001C080E">
              <w:rPr>
                <w:rFonts w:cs="Tahoma"/>
                <w:sz w:val="20"/>
                <w:szCs w:val="20"/>
              </w:rPr>
              <w:t>1.17</w:t>
            </w:r>
          </w:p>
        </w:tc>
        <w:tc>
          <w:tcPr>
            <w:tcW w:w="1680" w:type="pct"/>
            <w:tcBorders>
              <w:top w:val="single" w:sz="4" w:space="0" w:color="auto"/>
              <w:left w:val="single" w:sz="4" w:space="0" w:color="auto"/>
              <w:bottom w:val="single" w:sz="4" w:space="0" w:color="auto"/>
              <w:right w:val="single" w:sz="4" w:space="0" w:color="auto"/>
            </w:tcBorders>
          </w:tcPr>
          <w:p w14:paraId="46E701A1" w14:textId="77777777" w:rsidR="00C61245" w:rsidRPr="001C080E" w:rsidRDefault="00C61245" w:rsidP="00C61245">
            <w:pPr>
              <w:rPr>
                <w:rFonts w:cs="Tahoma"/>
                <w:sz w:val="20"/>
                <w:szCs w:val="20"/>
                <w:lang w:val="el-GR"/>
              </w:rPr>
            </w:pPr>
            <w:r w:rsidRPr="001C080E">
              <w:rPr>
                <w:rFonts w:cs="Tahoma"/>
                <w:sz w:val="20"/>
                <w:szCs w:val="20"/>
                <w:lang w:val="el-GR"/>
              </w:rPr>
              <w:t>Να αναφερθούν τα επίπεδα θορύβου (</w:t>
            </w:r>
            <w:r w:rsidRPr="001C080E">
              <w:rPr>
                <w:rFonts w:cs="Tahoma"/>
                <w:sz w:val="20"/>
                <w:szCs w:val="20"/>
              </w:rPr>
              <w:t>db</w:t>
            </w:r>
            <w:r w:rsidRPr="001C080E">
              <w:rPr>
                <w:rFonts w:cs="Tahoma"/>
                <w:sz w:val="20"/>
                <w:szCs w:val="20"/>
                <w:lang w:val="el-GR"/>
              </w:rPr>
              <w:t>) σε αδράνεια και σε λειτουργία.</w:t>
            </w:r>
          </w:p>
        </w:tc>
        <w:tc>
          <w:tcPr>
            <w:tcW w:w="967" w:type="pct"/>
            <w:tcBorders>
              <w:top w:val="single" w:sz="4" w:space="0" w:color="auto"/>
              <w:left w:val="single" w:sz="4" w:space="0" w:color="auto"/>
              <w:bottom w:val="single" w:sz="4" w:space="0" w:color="auto"/>
              <w:right w:val="single" w:sz="4" w:space="0" w:color="auto"/>
            </w:tcBorders>
            <w:vAlign w:val="center"/>
          </w:tcPr>
          <w:p w14:paraId="27365E5F"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6BCF3707"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77F038E" w14:textId="77777777" w:rsidR="00C61245" w:rsidRPr="001C080E" w:rsidRDefault="00C61245" w:rsidP="00C61245">
            <w:pPr>
              <w:rPr>
                <w:rFonts w:cs="Tahoma"/>
              </w:rPr>
            </w:pPr>
          </w:p>
        </w:tc>
      </w:tr>
      <w:tr w:rsidR="001C080E" w:rsidRPr="001C080E" w14:paraId="30E6AD8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64665AD5" w14:textId="77777777" w:rsidR="00C61245" w:rsidRPr="001C080E" w:rsidRDefault="00C61245" w:rsidP="00C61245">
            <w:pPr>
              <w:rPr>
                <w:rFonts w:cs="Tahoma"/>
                <w:sz w:val="20"/>
                <w:szCs w:val="20"/>
              </w:rPr>
            </w:pPr>
            <w:r w:rsidRPr="001C080E">
              <w:rPr>
                <w:rFonts w:cs="Tahoma"/>
                <w:sz w:val="20"/>
                <w:szCs w:val="20"/>
              </w:rPr>
              <w:lastRenderedPageBreak/>
              <w:t>1.18</w:t>
            </w:r>
          </w:p>
        </w:tc>
        <w:tc>
          <w:tcPr>
            <w:tcW w:w="1680" w:type="pct"/>
            <w:tcBorders>
              <w:top w:val="single" w:sz="4" w:space="0" w:color="auto"/>
              <w:left w:val="single" w:sz="4" w:space="0" w:color="auto"/>
              <w:bottom w:val="single" w:sz="4" w:space="0" w:color="auto"/>
              <w:right w:val="single" w:sz="4" w:space="0" w:color="auto"/>
            </w:tcBorders>
          </w:tcPr>
          <w:p w14:paraId="45B778DE" w14:textId="77777777" w:rsidR="00C61245" w:rsidRPr="001C080E" w:rsidRDefault="00C61245" w:rsidP="00C61245">
            <w:pPr>
              <w:rPr>
                <w:rFonts w:cs="Tahoma"/>
                <w:sz w:val="20"/>
                <w:szCs w:val="20"/>
                <w:lang w:val="el-GR"/>
              </w:rPr>
            </w:pPr>
            <w:r w:rsidRPr="001C080E">
              <w:rPr>
                <w:rFonts w:cs="Tahoma"/>
                <w:sz w:val="20"/>
                <w:szCs w:val="20"/>
                <w:lang w:val="el-GR"/>
              </w:rPr>
              <w:t>Ο Ανάδοχος θα αναλάβει να εγκαταστήσει και να παραδώσει τον εκτυπωτή σε λειτουργική κατάσταση</w:t>
            </w:r>
          </w:p>
        </w:tc>
        <w:tc>
          <w:tcPr>
            <w:tcW w:w="967" w:type="pct"/>
            <w:tcBorders>
              <w:top w:val="single" w:sz="4" w:space="0" w:color="auto"/>
              <w:left w:val="single" w:sz="4" w:space="0" w:color="auto"/>
              <w:bottom w:val="single" w:sz="4" w:space="0" w:color="auto"/>
              <w:right w:val="single" w:sz="4" w:space="0" w:color="auto"/>
            </w:tcBorders>
            <w:vAlign w:val="center"/>
          </w:tcPr>
          <w:p w14:paraId="2AA4AE2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0ABA997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39D3428" w14:textId="77777777" w:rsidR="00C61245" w:rsidRPr="001C080E" w:rsidRDefault="00C61245" w:rsidP="00C61245">
            <w:pPr>
              <w:rPr>
                <w:rFonts w:cs="Tahoma"/>
              </w:rPr>
            </w:pPr>
          </w:p>
        </w:tc>
      </w:tr>
      <w:tr w:rsidR="001C080E" w:rsidRPr="001C080E" w14:paraId="4AB6FEF1"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1C9C33CB" w14:textId="77777777" w:rsidR="00C61245" w:rsidRPr="001C080E" w:rsidRDefault="00C61245" w:rsidP="00C61245">
            <w:pPr>
              <w:rPr>
                <w:rFonts w:cs="Tahoma"/>
                <w:sz w:val="20"/>
                <w:szCs w:val="20"/>
              </w:rPr>
            </w:pPr>
            <w:r w:rsidRPr="001C080E">
              <w:rPr>
                <w:rFonts w:cs="Tahoma"/>
                <w:sz w:val="20"/>
                <w:szCs w:val="20"/>
              </w:rPr>
              <w:t>1.19</w:t>
            </w:r>
          </w:p>
        </w:tc>
        <w:tc>
          <w:tcPr>
            <w:tcW w:w="1680" w:type="pct"/>
            <w:tcBorders>
              <w:top w:val="single" w:sz="4" w:space="0" w:color="auto"/>
              <w:left w:val="single" w:sz="4" w:space="0" w:color="auto"/>
              <w:bottom w:val="single" w:sz="4" w:space="0" w:color="auto"/>
              <w:right w:val="single" w:sz="4" w:space="0" w:color="auto"/>
            </w:tcBorders>
          </w:tcPr>
          <w:p w14:paraId="2F7BB01D" w14:textId="77777777" w:rsidR="00C61245" w:rsidRPr="001C080E" w:rsidRDefault="00C61245" w:rsidP="00C61245">
            <w:pPr>
              <w:rPr>
                <w:rFonts w:cs="Tahoma"/>
                <w:sz w:val="20"/>
                <w:szCs w:val="20"/>
                <w:lang w:val="el-GR"/>
              </w:rPr>
            </w:pPr>
            <w:r w:rsidRPr="001C080E">
              <w:rPr>
                <w:rFonts w:cs="Tahoma"/>
                <w:sz w:val="20"/>
                <w:szCs w:val="20"/>
                <w:lang w:val="el-GR"/>
              </w:rPr>
              <w:t>Ο Ανάδοχος θα προμηθεύσει τους (</w:t>
            </w:r>
            <w:r w:rsidRPr="001C080E">
              <w:rPr>
                <w:rFonts w:cs="Tahoma"/>
                <w:sz w:val="20"/>
                <w:szCs w:val="20"/>
              </w:rPr>
              <w:t>drivers</w:t>
            </w:r>
            <w:r w:rsidRPr="001C080E">
              <w:rPr>
                <w:rFonts w:cs="Tahoma"/>
                <w:sz w:val="20"/>
                <w:szCs w:val="20"/>
                <w:lang w:val="el-GR"/>
              </w:rPr>
              <w:t>) του εκτυπωτή για τα λειτουργικά συστήματα που θα προσφερθούν</w:t>
            </w:r>
          </w:p>
        </w:tc>
        <w:tc>
          <w:tcPr>
            <w:tcW w:w="967" w:type="pct"/>
            <w:tcBorders>
              <w:top w:val="single" w:sz="4" w:space="0" w:color="auto"/>
              <w:left w:val="single" w:sz="4" w:space="0" w:color="auto"/>
              <w:bottom w:val="single" w:sz="4" w:space="0" w:color="auto"/>
              <w:right w:val="single" w:sz="4" w:space="0" w:color="auto"/>
            </w:tcBorders>
            <w:vAlign w:val="center"/>
          </w:tcPr>
          <w:p w14:paraId="3720194F"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6577BE3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DC85D7B" w14:textId="77777777" w:rsidR="00C61245" w:rsidRPr="001C080E" w:rsidRDefault="00C61245" w:rsidP="00C61245">
            <w:pPr>
              <w:rPr>
                <w:rFonts w:cs="Tahoma"/>
              </w:rPr>
            </w:pPr>
          </w:p>
        </w:tc>
      </w:tr>
      <w:tr w:rsidR="001C080E" w:rsidRPr="001C080E" w14:paraId="5C747806"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695F336C" w14:textId="77777777" w:rsidR="00C61245" w:rsidRPr="001C080E" w:rsidRDefault="00C61245" w:rsidP="00C61245">
            <w:pPr>
              <w:rPr>
                <w:rFonts w:cs="Tahoma"/>
                <w:sz w:val="20"/>
                <w:szCs w:val="20"/>
              </w:rPr>
            </w:pPr>
            <w:r w:rsidRPr="001C080E">
              <w:rPr>
                <w:rFonts w:cs="Tahoma"/>
                <w:sz w:val="20"/>
                <w:szCs w:val="20"/>
              </w:rPr>
              <w:t>1.20</w:t>
            </w:r>
          </w:p>
        </w:tc>
        <w:tc>
          <w:tcPr>
            <w:tcW w:w="1680" w:type="pct"/>
            <w:tcBorders>
              <w:top w:val="single" w:sz="4" w:space="0" w:color="auto"/>
              <w:left w:val="single" w:sz="4" w:space="0" w:color="auto"/>
              <w:bottom w:val="single" w:sz="4" w:space="0" w:color="auto"/>
              <w:right w:val="single" w:sz="4" w:space="0" w:color="auto"/>
            </w:tcBorders>
          </w:tcPr>
          <w:p w14:paraId="0444A834" w14:textId="77777777" w:rsidR="00C61245" w:rsidRPr="001C080E" w:rsidRDefault="00C61245" w:rsidP="00C61245">
            <w:pPr>
              <w:rPr>
                <w:rFonts w:cs="Tahoma"/>
                <w:sz w:val="20"/>
                <w:szCs w:val="20"/>
                <w:lang w:val="el-GR"/>
              </w:rPr>
            </w:pPr>
            <w:r w:rsidRPr="001C080E">
              <w:rPr>
                <w:rFonts w:cs="Tahoma"/>
                <w:sz w:val="20"/>
                <w:szCs w:val="20"/>
                <w:lang w:val="el-GR"/>
              </w:rPr>
              <w:t>Να συνοδεύεται από τα εγχειρίδια χρήσης της συσκευής και του λογισμικού της.</w:t>
            </w:r>
          </w:p>
        </w:tc>
        <w:tc>
          <w:tcPr>
            <w:tcW w:w="967" w:type="pct"/>
            <w:tcBorders>
              <w:top w:val="single" w:sz="4" w:space="0" w:color="auto"/>
              <w:left w:val="single" w:sz="4" w:space="0" w:color="auto"/>
              <w:bottom w:val="single" w:sz="4" w:space="0" w:color="auto"/>
              <w:right w:val="single" w:sz="4" w:space="0" w:color="auto"/>
            </w:tcBorders>
            <w:vAlign w:val="center"/>
          </w:tcPr>
          <w:p w14:paraId="58F590EE"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5FC5E39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5B8C543" w14:textId="77777777" w:rsidR="00C61245" w:rsidRPr="001C080E" w:rsidRDefault="00C61245" w:rsidP="00C61245">
            <w:pPr>
              <w:rPr>
                <w:rFonts w:cs="Tahoma"/>
              </w:rPr>
            </w:pPr>
          </w:p>
        </w:tc>
      </w:tr>
      <w:tr w:rsidR="00C61245" w:rsidRPr="001C080E" w14:paraId="23AEAFE3"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7B2D7277" w14:textId="77777777" w:rsidR="00C61245" w:rsidRPr="001C080E" w:rsidRDefault="00C61245" w:rsidP="00C61245">
            <w:pPr>
              <w:rPr>
                <w:rFonts w:cs="Tahoma"/>
                <w:sz w:val="20"/>
                <w:szCs w:val="20"/>
              </w:rPr>
            </w:pPr>
            <w:r w:rsidRPr="001C080E">
              <w:rPr>
                <w:rFonts w:cs="Tahoma"/>
                <w:sz w:val="20"/>
                <w:szCs w:val="20"/>
              </w:rPr>
              <w:t>1.21</w:t>
            </w:r>
          </w:p>
        </w:tc>
        <w:tc>
          <w:tcPr>
            <w:tcW w:w="1680" w:type="pct"/>
            <w:tcBorders>
              <w:top w:val="single" w:sz="4" w:space="0" w:color="auto"/>
              <w:left w:val="single" w:sz="4" w:space="0" w:color="auto"/>
              <w:bottom w:val="single" w:sz="4" w:space="0" w:color="auto"/>
              <w:right w:val="single" w:sz="4" w:space="0" w:color="auto"/>
            </w:tcBorders>
            <w:vAlign w:val="center"/>
          </w:tcPr>
          <w:p w14:paraId="198D3BD7" w14:textId="77777777" w:rsidR="00C61245" w:rsidRPr="001C080E" w:rsidRDefault="00C61245" w:rsidP="00C61245">
            <w:pPr>
              <w:rPr>
                <w:rFonts w:cs="Tahoma"/>
                <w:sz w:val="20"/>
                <w:szCs w:val="20"/>
              </w:rPr>
            </w:pPr>
            <w:r w:rsidRPr="001C080E">
              <w:rPr>
                <w:rFonts w:cs="Tahoma"/>
                <w:sz w:val="20"/>
                <w:szCs w:val="20"/>
              </w:rPr>
              <w:t xml:space="preserve">Εγγύηση </w:t>
            </w:r>
          </w:p>
        </w:tc>
        <w:tc>
          <w:tcPr>
            <w:tcW w:w="967" w:type="pct"/>
            <w:tcBorders>
              <w:top w:val="single" w:sz="4" w:space="0" w:color="auto"/>
              <w:left w:val="single" w:sz="4" w:space="0" w:color="auto"/>
              <w:bottom w:val="single" w:sz="4" w:space="0" w:color="auto"/>
              <w:right w:val="single" w:sz="4" w:space="0" w:color="auto"/>
            </w:tcBorders>
            <w:vAlign w:val="center"/>
          </w:tcPr>
          <w:p w14:paraId="5A3D5D47" w14:textId="77777777" w:rsidR="00C61245" w:rsidRPr="001C080E" w:rsidRDefault="00C61245" w:rsidP="00C61245">
            <w:pPr>
              <w:rPr>
                <w:rFonts w:cs="Tahoma"/>
                <w:sz w:val="20"/>
                <w:szCs w:val="20"/>
              </w:rPr>
            </w:pPr>
            <w:r w:rsidRPr="001C080E">
              <w:rPr>
                <w:rFonts w:cs="Tahoma"/>
                <w:sz w:val="20"/>
                <w:szCs w:val="20"/>
              </w:rPr>
              <w:t>≥ 2 έτη</w:t>
            </w:r>
          </w:p>
        </w:tc>
        <w:tc>
          <w:tcPr>
            <w:tcW w:w="881" w:type="pct"/>
            <w:tcBorders>
              <w:top w:val="single" w:sz="4" w:space="0" w:color="auto"/>
              <w:left w:val="single" w:sz="4" w:space="0" w:color="auto"/>
              <w:bottom w:val="single" w:sz="4" w:space="0" w:color="auto"/>
              <w:right w:val="single" w:sz="4" w:space="0" w:color="auto"/>
            </w:tcBorders>
            <w:vAlign w:val="center"/>
          </w:tcPr>
          <w:p w14:paraId="7F30532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BF290EC" w14:textId="77777777" w:rsidR="00C61245" w:rsidRPr="001C080E" w:rsidRDefault="00C61245" w:rsidP="00C61245">
            <w:pPr>
              <w:rPr>
                <w:rFonts w:cs="Tahoma"/>
              </w:rPr>
            </w:pPr>
          </w:p>
        </w:tc>
      </w:tr>
    </w:tbl>
    <w:p w14:paraId="7F9E5E91" w14:textId="77777777" w:rsidR="00C61245" w:rsidRPr="001C080E" w:rsidRDefault="00C61245" w:rsidP="00C61245">
      <w:pPr>
        <w:rPr>
          <w:rFonts w:cs="Tahoma"/>
        </w:rPr>
      </w:pPr>
    </w:p>
    <w:p w14:paraId="799EEF56" w14:textId="77777777" w:rsidR="00C61245" w:rsidRPr="001C080E" w:rsidRDefault="00C61245" w:rsidP="00D6789E">
      <w:pPr>
        <w:pStyle w:val="3"/>
        <w:numPr>
          <w:ilvl w:val="1"/>
          <w:numId w:val="29"/>
        </w:numPr>
        <w:rPr>
          <w:rFonts w:ascii="Tahoma" w:hAnsi="Tahoma" w:cs="Tahoma"/>
        </w:rPr>
      </w:pPr>
      <w:bookmarkStart w:id="2348" w:name="_Toc43548915"/>
      <w:bookmarkStart w:id="2349" w:name="_Toc45141182"/>
      <w:bookmarkStart w:id="2350" w:name="_Toc52372772"/>
      <w:bookmarkStart w:id="2351" w:name="_Toc52373033"/>
      <w:bookmarkStart w:id="2352" w:name="_Toc92885269"/>
      <w:r w:rsidRPr="001C080E">
        <w:rPr>
          <w:rFonts w:ascii="Tahoma" w:hAnsi="Tahoma" w:cs="Tahoma"/>
        </w:rPr>
        <w:t>Εκτυπωτές Α3</w:t>
      </w:r>
      <w:bookmarkEnd w:id="2348"/>
      <w:bookmarkEnd w:id="2349"/>
      <w:bookmarkEnd w:id="2350"/>
      <w:bookmarkEnd w:id="2351"/>
      <w:bookmarkEnd w:id="2352"/>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61"/>
        <w:gridCol w:w="3235"/>
        <w:gridCol w:w="1862"/>
        <w:gridCol w:w="1696"/>
        <w:gridCol w:w="1974"/>
      </w:tblGrid>
      <w:tr w:rsidR="001C080E" w:rsidRPr="001C080E" w14:paraId="71C5572D" w14:textId="77777777" w:rsidTr="00C61245">
        <w:trPr>
          <w:cantSplit/>
          <w:tblHeader/>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150B073" w14:textId="77777777" w:rsidR="00C61245" w:rsidRPr="001C080E" w:rsidRDefault="00C61245" w:rsidP="00C61245">
            <w:pPr>
              <w:rPr>
                <w:rFonts w:cs="Tahoma"/>
                <w:b/>
              </w:rPr>
            </w:pPr>
            <w:r w:rsidRPr="001C080E">
              <w:rPr>
                <w:rFonts w:cs="Tahoma"/>
                <w:b/>
              </w:rPr>
              <w:t>Α/Α</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F8E0F81" w14:textId="77777777" w:rsidR="00C61245" w:rsidRPr="001C080E" w:rsidRDefault="00C61245" w:rsidP="00C61245">
            <w:pPr>
              <w:rPr>
                <w:rFonts w:cs="Tahoma"/>
                <w:b/>
              </w:rPr>
            </w:pPr>
            <w:r w:rsidRPr="001C080E">
              <w:rPr>
                <w:rFonts w:cs="Tahoma"/>
                <w:b/>
              </w:rPr>
              <w:t>ΧΑΡΑΚΤΗΡΙΣΤΙΚΟ</w:t>
            </w:r>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F5BF00"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AD35A5"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EFE232" w14:textId="77777777" w:rsidR="00C61245" w:rsidRPr="001C080E" w:rsidRDefault="00C61245" w:rsidP="00C61245">
            <w:pPr>
              <w:rPr>
                <w:rFonts w:cs="Tahoma"/>
                <w:b/>
              </w:rPr>
            </w:pPr>
            <w:r w:rsidRPr="001C080E">
              <w:rPr>
                <w:rFonts w:cs="Tahoma"/>
                <w:b/>
              </w:rPr>
              <w:t>ΠΑΡΑΠΟΜΠΗ</w:t>
            </w:r>
          </w:p>
        </w:tc>
      </w:tr>
      <w:tr w:rsidR="001C080E" w:rsidRPr="001C080E" w14:paraId="1C3C430D"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AAE5056" w14:textId="77777777" w:rsidR="00C61245" w:rsidRPr="001C080E" w:rsidRDefault="00C61245" w:rsidP="00C61245">
            <w:pPr>
              <w:rPr>
                <w:rFonts w:cs="Tahoma"/>
                <w:b/>
              </w:rPr>
            </w:pPr>
            <w:r w:rsidRPr="001C080E">
              <w:rPr>
                <w:rFonts w:cs="Tahoma"/>
                <w:b/>
              </w:rPr>
              <w:t>1</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4CB7CD" w14:textId="77777777" w:rsidR="00C61245" w:rsidRPr="001C080E" w:rsidRDefault="00C61245" w:rsidP="00C61245">
            <w:pPr>
              <w:rPr>
                <w:rFonts w:cs="Tahoma"/>
                <w:b/>
              </w:rPr>
            </w:pPr>
            <w:r w:rsidRPr="001C080E">
              <w:rPr>
                <w:rFonts w:cs="Tahoma"/>
                <w:b/>
              </w:rPr>
              <w:t>Χαρακτηριστικά</w:t>
            </w:r>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634150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179A6B"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F8BAB6D" w14:textId="77777777" w:rsidR="00C61245" w:rsidRPr="001C080E" w:rsidRDefault="00C61245" w:rsidP="00C61245">
            <w:pPr>
              <w:rPr>
                <w:rFonts w:cs="Tahoma"/>
                <w:b/>
              </w:rPr>
            </w:pPr>
          </w:p>
        </w:tc>
      </w:tr>
      <w:tr w:rsidR="001C080E" w:rsidRPr="001C080E" w14:paraId="59527993"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EE50404" w14:textId="77777777" w:rsidR="00C61245" w:rsidRPr="001C080E" w:rsidRDefault="00C61245" w:rsidP="00C61245">
            <w:pPr>
              <w:rPr>
                <w:rFonts w:cs="Tahoma"/>
                <w:sz w:val="20"/>
                <w:szCs w:val="20"/>
              </w:rPr>
            </w:pPr>
            <w:r w:rsidRPr="001C080E">
              <w:rPr>
                <w:rFonts w:cs="Tahoma"/>
                <w:sz w:val="20"/>
                <w:szCs w:val="20"/>
              </w:rPr>
              <w:t>1.1</w:t>
            </w:r>
          </w:p>
        </w:tc>
        <w:tc>
          <w:tcPr>
            <w:tcW w:w="1680" w:type="pct"/>
            <w:tcBorders>
              <w:top w:val="single" w:sz="4" w:space="0" w:color="auto"/>
              <w:left w:val="single" w:sz="4" w:space="0" w:color="auto"/>
              <w:bottom w:val="single" w:sz="4" w:space="0" w:color="auto"/>
              <w:right w:val="single" w:sz="4" w:space="0" w:color="auto"/>
            </w:tcBorders>
          </w:tcPr>
          <w:p w14:paraId="42D7F36E"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967" w:type="pct"/>
            <w:tcBorders>
              <w:top w:val="single" w:sz="4" w:space="0" w:color="auto"/>
              <w:left w:val="single" w:sz="4" w:space="0" w:color="auto"/>
              <w:bottom w:val="single" w:sz="4" w:space="0" w:color="auto"/>
              <w:right w:val="single" w:sz="4" w:space="0" w:color="auto"/>
            </w:tcBorders>
            <w:vAlign w:val="center"/>
          </w:tcPr>
          <w:p w14:paraId="71A2A4F7"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79F880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E3318FE" w14:textId="77777777" w:rsidR="00C61245" w:rsidRPr="001C080E" w:rsidRDefault="00C61245" w:rsidP="00C61245">
            <w:pPr>
              <w:rPr>
                <w:rFonts w:cs="Tahoma"/>
              </w:rPr>
            </w:pPr>
          </w:p>
        </w:tc>
      </w:tr>
      <w:tr w:rsidR="001C080E" w:rsidRPr="001C080E" w14:paraId="3119C36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C0EEA2C" w14:textId="77777777" w:rsidR="00C61245" w:rsidRPr="001C080E" w:rsidRDefault="00C61245" w:rsidP="00C61245">
            <w:pPr>
              <w:rPr>
                <w:rFonts w:cs="Tahoma"/>
                <w:sz w:val="20"/>
                <w:szCs w:val="20"/>
              </w:rPr>
            </w:pPr>
            <w:r w:rsidRPr="001C080E">
              <w:rPr>
                <w:rFonts w:cs="Tahoma"/>
                <w:sz w:val="20"/>
                <w:szCs w:val="20"/>
              </w:rPr>
              <w:t>1.2</w:t>
            </w:r>
          </w:p>
        </w:tc>
        <w:tc>
          <w:tcPr>
            <w:tcW w:w="1680" w:type="pct"/>
            <w:tcBorders>
              <w:top w:val="single" w:sz="4" w:space="0" w:color="auto"/>
              <w:left w:val="single" w:sz="4" w:space="0" w:color="auto"/>
              <w:bottom w:val="single" w:sz="4" w:space="0" w:color="auto"/>
              <w:right w:val="single" w:sz="4" w:space="0" w:color="auto"/>
            </w:tcBorders>
          </w:tcPr>
          <w:p w14:paraId="733A77CB" w14:textId="77777777" w:rsidR="00C61245" w:rsidRPr="001C080E" w:rsidRDefault="00C61245" w:rsidP="00C61245">
            <w:pPr>
              <w:rPr>
                <w:rFonts w:cs="Tahoma"/>
                <w:sz w:val="20"/>
                <w:szCs w:val="20"/>
              </w:rPr>
            </w:pPr>
            <w:r w:rsidRPr="001C080E">
              <w:rPr>
                <w:rFonts w:cs="Tahoma"/>
                <w:sz w:val="20"/>
                <w:szCs w:val="20"/>
              </w:rPr>
              <w:t>Αριθμός μονάδων</w:t>
            </w:r>
          </w:p>
        </w:tc>
        <w:tc>
          <w:tcPr>
            <w:tcW w:w="967" w:type="pct"/>
            <w:tcBorders>
              <w:top w:val="single" w:sz="4" w:space="0" w:color="auto"/>
              <w:left w:val="single" w:sz="4" w:space="0" w:color="auto"/>
              <w:bottom w:val="single" w:sz="4" w:space="0" w:color="auto"/>
              <w:right w:val="single" w:sz="4" w:space="0" w:color="auto"/>
            </w:tcBorders>
          </w:tcPr>
          <w:p w14:paraId="25129079" w14:textId="77777777" w:rsidR="00C61245" w:rsidRPr="001C080E" w:rsidRDefault="00C61245" w:rsidP="00C61245">
            <w:pPr>
              <w:rPr>
                <w:rFonts w:cs="Tahoma"/>
                <w:sz w:val="20"/>
                <w:szCs w:val="20"/>
              </w:rPr>
            </w:pPr>
            <w:r w:rsidRPr="001C080E">
              <w:rPr>
                <w:rFonts w:cs="Tahoma"/>
                <w:sz w:val="20"/>
                <w:szCs w:val="20"/>
              </w:rPr>
              <w:t>≥2</w:t>
            </w:r>
          </w:p>
        </w:tc>
        <w:tc>
          <w:tcPr>
            <w:tcW w:w="881" w:type="pct"/>
            <w:tcBorders>
              <w:top w:val="single" w:sz="4" w:space="0" w:color="auto"/>
              <w:left w:val="single" w:sz="4" w:space="0" w:color="auto"/>
              <w:bottom w:val="single" w:sz="4" w:space="0" w:color="auto"/>
              <w:right w:val="single" w:sz="4" w:space="0" w:color="auto"/>
            </w:tcBorders>
          </w:tcPr>
          <w:p w14:paraId="543D30D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A86D157" w14:textId="77777777" w:rsidR="00C61245" w:rsidRPr="001C080E" w:rsidRDefault="00C61245" w:rsidP="00C61245">
            <w:pPr>
              <w:rPr>
                <w:rFonts w:cs="Tahoma"/>
              </w:rPr>
            </w:pPr>
          </w:p>
        </w:tc>
      </w:tr>
      <w:tr w:rsidR="001C080E" w:rsidRPr="001C080E" w14:paraId="6BD46880"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46A4D97" w14:textId="77777777" w:rsidR="00C61245" w:rsidRPr="001C080E" w:rsidRDefault="00C61245" w:rsidP="00C61245">
            <w:pPr>
              <w:rPr>
                <w:rFonts w:cs="Tahoma"/>
                <w:sz w:val="20"/>
                <w:szCs w:val="20"/>
              </w:rPr>
            </w:pPr>
            <w:r w:rsidRPr="001C080E">
              <w:rPr>
                <w:rFonts w:cs="Tahoma"/>
                <w:sz w:val="20"/>
                <w:szCs w:val="20"/>
              </w:rPr>
              <w:t>1.3</w:t>
            </w:r>
          </w:p>
        </w:tc>
        <w:tc>
          <w:tcPr>
            <w:tcW w:w="1680" w:type="pct"/>
            <w:tcBorders>
              <w:top w:val="single" w:sz="4" w:space="0" w:color="auto"/>
              <w:left w:val="single" w:sz="4" w:space="0" w:color="auto"/>
              <w:bottom w:val="single" w:sz="4" w:space="0" w:color="auto"/>
              <w:right w:val="single" w:sz="4" w:space="0" w:color="auto"/>
            </w:tcBorders>
          </w:tcPr>
          <w:p w14:paraId="3D2F6768" w14:textId="77777777" w:rsidR="00C61245" w:rsidRPr="001C080E" w:rsidRDefault="00C61245" w:rsidP="00C61245">
            <w:pPr>
              <w:rPr>
                <w:rFonts w:cs="Tahoma"/>
                <w:sz w:val="20"/>
                <w:szCs w:val="20"/>
              </w:rPr>
            </w:pPr>
            <w:r w:rsidRPr="001C080E">
              <w:rPr>
                <w:rFonts w:cs="Tahoma"/>
                <w:sz w:val="20"/>
                <w:szCs w:val="20"/>
              </w:rPr>
              <w:t>Τεχνολογίας laser ασπρόμαυρης εκτύπωσης</w:t>
            </w:r>
          </w:p>
        </w:tc>
        <w:tc>
          <w:tcPr>
            <w:tcW w:w="967" w:type="pct"/>
            <w:tcBorders>
              <w:top w:val="single" w:sz="4" w:space="0" w:color="auto"/>
              <w:left w:val="single" w:sz="4" w:space="0" w:color="auto"/>
              <w:bottom w:val="single" w:sz="4" w:space="0" w:color="auto"/>
              <w:right w:val="single" w:sz="4" w:space="0" w:color="auto"/>
            </w:tcBorders>
            <w:vAlign w:val="center"/>
          </w:tcPr>
          <w:p w14:paraId="5E9EDA8B"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F32F79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1502CD3" w14:textId="77777777" w:rsidR="00C61245" w:rsidRPr="001C080E" w:rsidRDefault="00C61245" w:rsidP="00C61245">
            <w:pPr>
              <w:rPr>
                <w:rFonts w:cs="Tahoma"/>
              </w:rPr>
            </w:pPr>
          </w:p>
        </w:tc>
      </w:tr>
      <w:tr w:rsidR="001C080E" w:rsidRPr="001C080E" w14:paraId="5FF85E93"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EB9EC23" w14:textId="77777777" w:rsidR="00C61245" w:rsidRPr="001C080E" w:rsidRDefault="00C61245" w:rsidP="00C61245">
            <w:pPr>
              <w:rPr>
                <w:rFonts w:cs="Tahoma"/>
                <w:sz w:val="20"/>
                <w:szCs w:val="20"/>
              </w:rPr>
            </w:pPr>
            <w:r w:rsidRPr="001C080E">
              <w:rPr>
                <w:rFonts w:cs="Tahoma"/>
                <w:sz w:val="20"/>
                <w:szCs w:val="20"/>
              </w:rPr>
              <w:t>1.4</w:t>
            </w:r>
          </w:p>
        </w:tc>
        <w:tc>
          <w:tcPr>
            <w:tcW w:w="1680" w:type="pct"/>
            <w:tcBorders>
              <w:top w:val="single" w:sz="4" w:space="0" w:color="auto"/>
              <w:left w:val="single" w:sz="4" w:space="0" w:color="auto"/>
              <w:bottom w:val="single" w:sz="4" w:space="0" w:color="auto"/>
              <w:right w:val="single" w:sz="4" w:space="0" w:color="auto"/>
            </w:tcBorders>
          </w:tcPr>
          <w:p w14:paraId="4DA4DB72" w14:textId="77777777" w:rsidR="00C61245" w:rsidRPr="001C080E" w:rsidRDefault="00C61245" w:rsidP="00C61245">
            <w:pPr>
              <w:rPr>
                <w:rFonts w:cs="Tahoma"/>
                <w:sz w:val="20"/>
                <w:szCs w:val="20"/>
                <w:lang w:val="el-GR"/>
              </w:rPr>
            </w:pPr>
            <w:r w:rsidRPr="001C080E">
              <w:rPr>
                <w:rFonts w:cs="Tahoma"/>
                <w:sz w:val="20"/>
                <w:szCs w:val="20"/>
                <w:lang w:val="el-GR"/>
              </w:rPr>
              <w:t>Οι προσφερόμενοι εκτυπωτές πρέπει να είναι σύγχρονης τεχνολογίας με ανακοίνωση μέσα στους τελευταίους 24 μήνες πριν την ημερομηνία υποβολής των προσφορών, να κυκλοφορούν στην αγορά και να μην υπάρχει ανακοίνωση περί αντικατάστασης / απόσυρσής τους.</w:t>
            </w:r>
          </w:p>
        </w:tc>
        <w:tc>
          <w:tcPr>
            <w:tcW w:w="967" w:type="pct"/>
            <w:tcBorders>
              <w:top w:val="single" w:sz="4" w:space="0" w:color="auto"/>
              <w:left w:val="single" w:sz="4" w:space="0" w:color="auto"/>
              <w:bottom w:val="single" w:sz="4" w:space="0" w:color="auto"/>
              <w:right w:val="single" w:sz="4" w:space="0" w:color="auto"/>
            </w:tcBorders>
            <w:vAlign w:val="center"/>
          </w:tcPr>
          <w:p w14:paraId="4883915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7A6C544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8EB2508" w14:textId="77777777" w:rsidR="00C61245" w:rsidRPr="001C080E" w:rsidRDefault="00C61245" w:rsidP="00C61245">
            <w:pPr>
              <w:rPr>
                <w:rFonts w:cs="Tahoma"/>
              </w:rPr>
            </w:pPr>
          </w:p>
        </w:tc>
      </w:tr>
      <w:tr w:rsidR="001C080E" w:rsidRPr="001C080E" w14:paraId="77C53FA4"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56510FDB" w14:textId="77777777" w:rsidR="00C61245" w:rsidRPr="001C080E" w:rsidRDefault="00C61245" w:rsidP="00C61245">
            <w:pPr>
              <w:rPr>
                <w:rFonts w:cs="Tahoma"/>
                <w:sz w:val="20"/>
                <w:szCs w:val="20"/>
              </w:rPr>
            </w:pPr>
            <w:r w:rsidRPr="001C080E">
              <w:rPr>
                <w:rFonts w:cs="Tahoma"/>
                <w:sz w:val="20"/>
                <w:szCs w:val="20"/>
              </w:rPr>
              <w:t>1.5</w:t>
            </w:r>
          </w:p>
        </w:tc>
        <w:tc>
          <w:tcPr>
            <w:tcW w:w="1680" w:type="pct"/>
            <w:tcBorders>
              <w:top w:val="single" w:sz="4" w:space="0" w:color="auto"/>
              <w:left w:val="single" w:sz="4" w:space="0" w:color="auto"/>
              <w:bottom w:val="single" w:sz="4" w:space="0" w:color="auto"/>
              <w:right w:val="single" w:sz="4" w:space="0" w:color="auto"/>
            </w:tcBorders>
          </w:tcPr>
          <w:p w14:paraId="7EDA3852" w14:textId="77777777" w:rsidR="00C61245" w:rsidRPr="001C080E" w:rsidRDefault="00C61245" w:rsidP="00C61245">
            <w:pPr>
              <w:rPr>
                <w:rFonts w:cs="Tahoma"/>
                <w:sz w:val="20"/>
                <w:szCs w:val="20"/>
                <w:lang w:val="el-GR"/>
              </w:rPr>
            </w:pPr>
            <w:r w:rsidRPr="001C080E">
              <w:rPr>
                <w:rFonts w:cs="Tahoma"/>
                <w:sz w:val="20"/>
                <w:szCs w:val="20"/>
                <w:lang w:val="el-GR"/>
              </w:rPr>
              <w:t>Μέγιστη ταχύτητα εκτύπωσης Α3 σελίδες / λεπτό (</w:t>
            </w:r>
            <w:r w:rsidRPr="001C080E">
              <w:rPr>
                <w:rFonts w:cs="Tahoma"/>
                <w:sz w:val="20"/>
                <w:szCs w:val="20"/>
              </w:rPr>
              <w:t>ppm</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tcPr>
          <w:p w14:paraId="14AF93FC"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15 ppm</w:t>
            </w:r>
          </w:p>
        </w:tc>
        <w:tc>
          <w:tcPr>
            <w:tcW w:w="881" w:type="pct"/>
            <w:tcBorders>
              <w:top w:val="single" w:sz="4" w:space="0" w:color="auto"/>
              <w:left w:val="single" w:sz="4" w:space="0" w:color="auto"/>
              <w:bottom w:val="single" w:sz="4" w:space="0" w:color="auto"/>
              <w:right w:val="single" w:sz="4" w:space="0" w:color="auto"/>
            </w:tcBorders>
          </w:tcPr>
          <w:p w14:paraId="2ECCD72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365E9C1" w14:textId="77777777" w:rsidR="00C61245" w:rsidRPr="001C080E" w:rsidRDefault="00C61245" w:rsidP="00C61245">
            <w:pPr>
              <w:rPr>
                <w:rFonts w:cs="Tahoma"/>
              </w:rPr>
            </w:pPr>
          </w:p>
        </w:tc>
      </w:tr>
      <w:tr w:rsidR="001C080E" w:rsidRPr="001C080E" w14:paraId="60EAE0CC"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65276F10" w14:textId="77777777" w:rsidR="00C61245" w:rsidRPr="001C080E" w:rsidRDefault="00C61245" w:rsidP="00C61245">
            <w:pPr>
              <w:rPr>
                <w:rFonts w:cs="Tahoma"/>
                <w:sz w:val="20"/>
                <w:szCs w:val="20"/>
              </w:rPr>
            </w:pPr>
            <w:r w:rsidRPr="001C080E">
              <w:rPr>
                <w:rFonts w:cs="Tahoma"/>
                <w:sz w:val="20"/>
                <w:szCs w:val="20"/>
              </w:rPr>
              <w:lastRenderedPageBreak/>
              <w:t>1.6</w:t>
            </w:r>
          </w:p>
        </w:tc>
        <w:tc>
          <w:tcPr>
            <w:tcW w:w="1680" w:type="pct"/>
            <w:tcBorders>
              <w:top w:val="single" w:sz="4" w:space="0" w:color="auto"/>
              <w:left w:val="single" w:sz="4" w:space="0" w:color="auto"/>
              <w:bottom w:val="single" w:sz="4" w:space="0" w:color="auto"/>
              <w:right w:val="single" w:sz="4" w:space="0" w:color="auto"/>
            </w:tcBorders>
          </w:tcPr>
          <w:p w14:paraId="34DC95A6" w14:textId="77777777" w:rsidR="00C61245" w:rsidRPr="001C080E" w:rsidRDefault="00C61245" w:rsidP="00C61245">
            <w:pPr>
              <w:rPr>
                <w:rFonts w:cs="Tahoma"/>
                <w:sz w:val="20"/>
                <w:szCs w:val="20"/>
              </w:rPr>
            </w:pPr>
            <w:r w:rsidRPr="001C080E">
              <w:rPr>
                <w:rFonts w:cs="Tahoma"/>
                <w:sz w:val="20"/>
                <w:szCs w:val="20"/>
              </w:rPr>
              <w:t>Ταχύτητα 1ης εκτύπωσης</w:t>
            </w:r>
          </w:p>
        </w:tc>
        <w:tc>
          <w:tcPr>
            <w:tcW w:w="967" w:type="pct"/>
            <w:tcBorders>
              <w:top w:val="single" w:sz="4" w:space="0" w:color="auto"/>
              <w:left w:val="single" w:sz="4" w:space="0" w:color="auto"/>
              <w:bottom w:val="single" w:sz="4" w:space="0" w:color="auto"/>
              <w:right w:val="single" w:sz="4" w:space="0" w:color="auto"/>
            </w:tcBorders>
          </w:tcPr>
          <w:p w14:paraId="0D65DD2C" w14:textId="77777777" w:rsidR="00C61245" w:rsidRPr="001C080E" w:rsidRDefault="00C61245" w:rsidP="00C61245">
            <w:pPr>
              <w:rPr>
                <w:rFonts w:cs="Tahoma"/>
                <w:sz w:val="20"/>
                <w:szCs w:val="20"/>
              </w:rPr>
            </w:pPr>
            <w:r w:rsidRPr="001C080E">
              <w:rPr>
                <w:rFonts w:cs="Tahoma"/>
                <w:sz w:val="20"/>
                <w:szCs w:val="20"/>
              </w:rPr>
              <w:t>≤ 7 sec</w:t>
            </w:r>
          </w:p>
        </w:tc>
        <w:tc>
          <w:tcPr>
            <w:tcW w:w="881" w:type="pct"/>
            <w:tcBorders>
              <w:top w:val="single" w:sz="4" w:space="0" w:color="auto"/>
              <w:left w:val="single" w:sz="4" w:space="0" w:color="auto"/>
              <w:bottom w:val="single" w:sz="4" w:space="0" w:color="auto"/>
              <w:right w:val="single" w:sz="4" w:space="0" w:color="auto"/>
            </w:tcBorders>
          </w:tcPr>
          <w:p w14:paraId="17E288A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8A018F8" w14:textId="77777777" w:rsidR="00C61245" w:rsidRPr="001C080E" w:rsidRDefault="00C61245" w:rsidP="00C61245">
            <w:pPr>
              <w:rPr>
                <w:rFonts w:cs="Tahoma"/>
              </w:rPr>
            </w:pPr>
          </w:p>
        </w:tc>
      </w:tr>
      <w:tr w:rsidR="001C080E" w:rsidRPr="001C080E" w14:paraId="7E7DDE93"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2DBED1DF" w14:textId="77777777" w:rsidR="00C61245" w:rsidRPr="001C080E" w:rsidRDefault="00C61245" w:rsidP="00C61245">
            <w:pPr>
              <w:rPr>
                <w:rFonts w:cs="Tahoma"/>
                <w:sz w:val="20"/>
                <w:szCs w:val="20"/>
              </w:rPr>
            </w:pPr>
            <w:r w:rsidRPr="001C080E">
              <w:rPr>
                <w:rFonts w:cs="Tahoma"/>
                <w:sz w:val="20"/>
                <w:szCs w:val="20"/>
              </w:rPr>
              <w:t>1.7</w:t>
            </w:r>
          </w:p>
        </w:tc>
        <w:tc>
          <w:tcPr>
            <w:tcW w:w="1680" w:type="pct"/>
            <w:tcBorders>
              <w:top w:val="single" w:sz="4" w:space="0" w:color="auto"/>
              <w:left w:val="single" w:sz="4" w:space="0" w:color="auto"/>
              <w:bottom w:val="single" w:sz="4" w:space="0" w:color="auto"/>
              <w:right w:val="single" w:sz="4" w:space="0" w:color="auto"/>
            </w:tcBorders>
          </w:tcPr>
          <w:p w14:paraId="0C8610BC" w14:textId="77777777" w:rsidR="00C61245" w:rsidRPr="001C080E" w:rsidRDefault="00C61245" w:rsidP="00C61245">
            <w:pPr>
              <w:rPr>
                <w:rFonts w:cs="Tahoma"/>
                <w:sz w:val="20"/>
                <w:szCs w:val="20"/>
              </w:rPr>
            </w:pPr>
            <w:r w:rsidRPr="001C080E">
              <w:rPr>
                <w:rFonts w:cs="Tahoma"/>
                <w:sz w:val="20"/>
                <w:szCs w:val="20"/>
              </w:rPr>
              <w:t>Ανάλυση εκτύπωσης (dpi)</w:t>
            </w:r>
          </w:p>
        </w:tc>
        <w:tc>
          <w:tcPr>
            <w:tcW w:w="967" w:type="pct"/>
            <w:tcBorders>
              <w:top w:val="single" w:sz="4" w:space="0" w:color="auto"/>
              <w:left w:val="single" w:sz="4" w:space="0" w:color="auto"/>
              <w:bottom w:val="single" w:sz="4" w:space="0" w:color="auto"/>
              <w:right w:val="single" w:sz="4" w:space="0" w:color="auto"/>
            </w:tcBorders>
          </w:tcPr>
          <w:p w14:paraId="0E3CC308"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1200x1200dpi</w:t>
            </w:r>
          </w:p>
        </w:tc>
        <w:tc>
          <w:tcPr>
            <w:tcW w:w="881" w:type="pct"/>
            <w:tcBorders>
              <w:top w:val="single" w:sz="4" w:space="0" w:color="auto"/>
              <w:left w:val="single" w:sz="4" w:space="0" w:color="auto"/>
              <w:bottom w:val="single" w:sz="4" w:space="0" w:color="auto"/>
              <w:right w:val="single" w:sz="4" w:space="0" w:color="auto"/>
            </w:tcBorders>
          </w:tcPr>
          <w:p w14:paraId="4C12CF5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8AA0B3D" w14:textId="77777777" w:rsidR="00C61245" w:rsidRPr="001C080E" w:rsidRDefault="00C61245" w:rsidP="00C61245">
            <w:pPr>
              <w:rPr>
                <w:rFonts w:cs="Tahoma"/>
              </w:rPr>
            </w:pPr>
          </w:p>
        </w:tc>
      </w:tr>
      <w:tr w:rsidR="001C080E" w:rsidRPr="001C080E" w14:paraId="107CAFA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3DD0AF2E" w14:textId="77777777" w:rsidR="00C61245" w:rsidRPr="001C080E" w:rsidRDefault="00C61245" w:rsidP="00C61245">
            <w:pPr>
              <w:rPr>
                <w:rFonts w:cs="Tahoma"/>
                <w:sz w:val="20"/>
                <w:szCs w:val="20"/>
              </w:rPr>
            </w:pPr>
            <w:r w:rsidRPr="001C080E">
              <w:rPr>
                <w:rFonts w:cs="Tahoma"/>
                <w:sz w:val="20"/>
                <w:szCs w:val="20"/>
              </w:rPr>
              <w:t>1.8</w:t>
            </w:r>
          </w:p>
        </w:tc>
        <w:tc>
          <w:tcPr>
            <w:tcW w:w="1680" w:type="pct"/>
            <w:tcBorders>
              <w:top w:val="single" w:sz="4" w:space="0" w:color="auto"/>
              <w:left w:val="single" w:sz="4" w:space="0" w:color="auto"/>
              <w:bottom w:val="single" w:sz="4" w:space="0" w:color="auto"/>
              <w:right w:val="single" w:sz="4" w:space="0" w:color="auto"/>
            </w:tcBorders>
          </w:tcPr>
          <w:p w14:paraId="09DD4245" w14:textId="77777777" w:rsidR="00C61245" w:rsidRPr="001C080E" w:rsidRDefault="00C61245" w:rsidP="00C61245">
            <w:pPr>
              <w:rPr>
                <w:rFonts w:cs="Tahoma"/>
                <w:sz w:val="20"/>
                <w:szCs w:val="20"/>
              </w:rPr>
            </w:pPr>
            <w:r w:rsidRPr="001C080E">
              <w:rPr>
                <w:rFonts w:cs="Tahoma"/>
                <w:sz w:val="20"/>
                <w:szCs w:val="20"/>
              </w:rPr>
              <w:t xml:space="preserve">Γλώσσες εκτύπωσης: </w:t>
            </w:r>
          </w:p>
          <w:p w14:paraId="0843FA48" w14:textId="77777777" w:rsidR="00C61245" w:rsidRPr="001C080E" w:rsidRDefault="00C61245" w:rsidP="00C61245">
            <w:pPr>
              <w:rPr>
                <w:rFonts w:cs="Tahoma"/>
                <w:sz w:val="20"/>
                <w:szCs w:val="20"/>
              </w:rPr>
            </w:pPr>
            <w:r w:rsidRPr="001C080E">
              <w:rPr>
                <w:rFonts w:cs="Tahoma"/>
                <w:sz w:val="20"/>
                <w:szCs w:val="20"/>
              </w:rPr>
              <w:t xml:space="preserve">5e εξομοίωσης PCL, Εξομοίωση PCL 6, Microsoft XPS (προδιαγραφή χαρτιού XML), Προσωπική ροή δεδομένων εκτυπωτή (PPDS), Εξομοίωση PostScript 3, PDF 1.7 εξομοίωση, Άμεση εικόνα. Να αναφερθούν όλες οι γλώσσες που υποστηρίζονται. </w:t>
            </w:r>
          </w:p>
        </w:tc>
        <w:tc>
          <w:tcPr>
            <w:tcW w:w="967" w:type="pct"/>
            <w:tcBorders>
              <w:top w:val="single" w:sz="4" w:space="0" w:color="auto"/>
              <w:left w:val="single" w:sz="4" w:space="0" w:color="auto"/>
              <w:bottom w:val="single" w:sz="4" w:space="0" w:color="auto"/>
              <w:right w:val="single" w:sz="4" w:space="0" w:color="auto"/>
            </w:tcBorders>
            <w:vAlign w:val="center"/>
          </w:tcPr>
          <w:p w14:paraId="32E54BE3"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19D11F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1C7FE8A" w14:textId="77777777" w:rsidR="00C61245" w:rsidRPr="001C080E" w:rsidRDefault="00C61245" w:rsidP="00C61245">
            <w:pPr>
              <w:rPr>
                <w:rFonts w:cs="Tahoma"/>
              </w:rPr>
            </w:pPr>
          </w:p>
        </w:tc>
      </w:tr>
      <w:tr w:rsidR="001C080E" w:rsidRPr="001C080E" w14:paraId="680E5E2D"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1A6A6F82" w14:textId="77777777" w:rsidR="00C61245" w:rsidRPr="001C080E" w:rsidRDefault="00C61245" w:rsidP="00C61245">
            <w:pPr>
              <w:rPr>
                <w:rFonts w:cs="Tahoma"/>
                <w:sz w:val="20"/>
                <w:szCs w:val="20"/>
              </w:rPr>
            </w:pPr>
            <w:r w:rsidRPr="001C080E">
              <w:rPr>
                <w:rFonts w:cs="Tahoma"/>
                <w:sz w:val="20"/>
                <w:szCs w:val="20"/>
              </w:rPr>
              <w:t>1.9</w:t>
            </w:r>
          </w:p>
        </w:tc>
        <w:tc>
          <w:tcPr>
            <w:tcW w:w="1680" w:type="pct"/>
            <w:tcBorders>
              <w:top w:val="single" w:sz="4" w:space="0" w:color="auto"/>
              <w:left w:val="single" w:sz="4" w:space="0" w:color="auto"/>
              <w:bottom w:val="single" w:sz="4" w:space="0" w:color="auto"/>
              <w:right w:val="single" w:sz="4" w:space="0" w:color="auto"/>
            </w:tcBorders>
          </w:tcPr>
          <w:p w14:paraId="004494AA" w14:textId="77777777" w:rsidR="00C61245" w:rsidRPr="001C080E" w:rsidRDefault="00C61245" w:rsidP="00C61245">
            <w:pPr>
              <w:rPr>
                <w:rFonts w:cs="Tahoma"/>
                <w:sz w:val="20"/>
                <w:szCs w:val="20"/>
              </w:rPr>
            </w:pPr>
            <w:r w:rsidRPr="001C080E">
              <w:rPr>
                <w:rFonts w:cs="Tahoma"/>
                <w:sz w:val="20"/>
                <w:szCs w:val="20"/>
              </w:rPr>
              <w:t>Μνήμη RAM</w:t>
            </w:r>
          </w:p>
        </w:tc>
        <w:tc>
          <w:tcPr>
            <w:tcW w:w="967" w:type="pct"/>
            <w:tcBorders>
              <w:top w:val="single" w:sz="4" w:space="0" w:color="auto"/>
              <w:left w:val="single" w:sz="4" w:space="0" w:color="auto"/>
              <w:bottom w:val="single" w:sz="4" w:space="0" w:color="auto"/>
              <w:right w:val="single" w:sz="4" w:space="0" w:color="auto"/>
            </w:tcBorders>
          </w:tcPr>
          <w:p w14:paraId="6207E757"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256ΜΒ</w:t>
            </w:r>
          </w:p>
        </w:tc>
        <w:tc>
          <w:tcPr>
            <w:tcW w:w="881" w:type="pct"/>
            <w:tcBorders>
              <w:top w:val="single" w:sz="4" w:space="0" w:color="auto"/>
              <w:left w:val="single" w:sz="4" w:space="0" w:color="auto"/>
              <w:bottom w:val="single" w:sz="4" w:space="0" w:color="auto"/>
              <w:right w:val="single" w:sz="4" w:space="0" w:color="auto"/>
            </w:tcBorders>
          </w:tcPr>
          <w:p w14:paraId="6442ED8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69FB5CD" w14:textId="77777777" w:rsidR="00C61245" w:rsidRPr="001C080E" w:rsidRDefault="00C61245" w:rsidP="00C61245">
            <w:pPr>
              <w:rPr>
                <w:rFonts w:cs="Tahoma"/>
              </w:rPr>
            </w:pPr>
          </w:p>
        </w:tc>
      </w:tr>
      <w:tr w:rsidR="001C080E" w:rsidRPr="001C080E" w14:paraId="383B0175"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A3FC2FC" w14:textId="77777777" w:rsidR="00C61245" w:rsidRPr="001C080E" w:rsidRDefault="00C61245" w:rsidP="00C61245">
            <w:pPr>
              <w:rPr>
                <w:rFonts w:cs="Tahoma"/>
                <w:sz w:val="20"/>
                <w:szCs w:val="20"/>
              </w:rPr>
            </w:pPr>
            <w:r w:rsidRPr="001C080E">
              <w:rPr>
                <w:rFonts w:cs="Tahoma"/>
                <w:sz w:val="20"/>
                <w:szCs w:val="20"/>
              </w:rPr>
              <w:t>1.10</w:t>
            </w:r>
          </w:p>
        </w:tc>
        <w:tc>
          <w:tcPr>
            <w:tcW w:w="1680" w:type="pct"/>
            <w:tcBorders>
              <w:top w:val="single" w:sz="4" w:space="0" w:color="auto"/>
              <w:left w:val="single" w:sz="4" w:space="0" w:color="auto"/>
              <w:bottom w:val="single" w:sz="4" w:space="0" w:color="auto"/>
              <w:right w:val="single" w:sz="4" w:space="0" w:color="auto"/>
            </w:tcBorders>
          </w:tcPr>
          <w:p w14:paraId="4B2800D5" w14:textId="77777777" w:rsidR="00C61245" w:rsidRPr="001C080E" w:rsidRDefault="00C61245" w:rsidP="00C61245">
            <w:pPr>
              <w:rPr>
                <w:rFonts w:cs="Tahoma"/>
                <w:sz w:val="20"/>
                <w:szCs w:val="20"/>
              </w:rPr>
            </w:pPr>
            <w:r w:rsidRPr="001C080E">
              <w:rPr>
                <w:rFonts w:cs="Tahoma"/>
                <w:sz w:val="20"/>
                <w:szCs w:val="20"/>
              </w:rPr>
              <w:t>Ταχύτητα Επεξεργαστή</w:t>
            </w:r>
          </w:p>
        </w:tc>
        <w:tc>
          <w:tcPr>
            <w:tcW w:w="967" w:type="pct"/>
            <w:tcBorders>
              <w:top w:val="single" w:sz="4" w:space="0" w:color="auto"/>
              <w:left w:val="single" w:sz="4" w:space="0" w:color="auto"/>
              <w:bottom w:val="single" w:sz="4" w:space="0" w:color="auto"/>
              <w:right w:val="single" w:sz="4" w:space="0" w:color="auto"/>
            </w:tcBorders>
          </w:tcPr>
          <w:p w14:paraId="58B4C990" w14:textId="77777777" w:rsidR="00C61245" w:rsidRPr="001C080E" w:rsidRDefault="00C61245" w:rsidP="00C61245">
            <w:pPr>
              <w:rPr>
                <w:rFonts w:cs="Tahoma"/>
                <w:sz w:val="20"/>
                <w:szCs w:val="20"/>
              </w:rPr>
            </w:pPr>
            <w:r w:rsidRPr="001C080E">
              <w:rPr>
                <w:rFonts w:cs="Tahoma"/>
                <w:sz w:val="20"/>
                <w:szCs w:val="20"/>
              </w:rPr>
              <w:t>Να αναφερθεί</w:t>
            </w:r>
          </w:p>
        </w:tc>
        <w:tc>
          <w:tcPr>
            <w:tcW w:w="881" w:type="pct"/>
            <w:tcBorders>
              <w:top w:val="single" w:sz="4" w:space="0" w:color="auto"/>
              <w:left w:val="single" w:sz="4" w:space="0" w:color="auto"/>
              <w:bottom w:val="single" w:sz="4" w:space="0" w:color="auto"/>
              <w:right w:val="single" w:sz="4" w:space="0" w:color="auto"/>
            </w:tcBorders>
          </w:tcPr>
          <w:p w14:paraId="2AA57F8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A19BB81" w14:textId="77777777" w:rsidR="00C61245" w:rsidRPr="001C080E" w:rsidRDefault="00C61245" w:rsidP="00C61245">
            <w:pPr>
              <w:rPr>
                <w:rFonts w:cs="Tahoma"/>
              </w:rPr>
            </w:pPr>
          </w:p>
        </w:tc>
      </w:tr>
      <w:tr w:rsidR="001C080E" w:rsidRPr="001C080E" w14:paraId="4EB034AB"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AB3A4D1" w14:textId="77777777" w:rsidR="00C61245" w:rsidRPr="001C080E" w:rsidRDefault="00C61245" w:rsidP="00C61245">
            <w:pPr>
              <w:rPr>
                <w:rFonts w:cs="Tahoma"/>
                <w:sz w:val="20"/>
                <w:szCs w:val="20"/>
              </w:rPr>
            </w:pPr>
            <w:r w:rsidRPr="001C080E">
              <w:rPr>
                <w:rFonts w:cs="Tahoma"/>
                <w:sz w:val="20"/>
                <w:szCs w:val="20"/>
              </w:rPr>
              <w:t>1.11</w:t>
            </w:r>
          </w:p>
        </w:tc>
        <w:tc>
          <w:tcPr>
            <w:tcW w:w="1680" w:type="pct"/>
            <w:tcBorders>
              <w:top w:val="single" w:sz="4" w:space="0" w:color="auto"/>
              <w:left w:val="single" w:sz="4" w:space="0" w:color="auto"/>
              <w:bottom w:val="single" w:sz="4" w:space="0" w:color="auto"/>
              <w:right w:val="single" w:sz="4" w:space="0" w:color="auto"/>
            </w:tcBorders>
          </w:tcPr>
          <w:p w14:paraId="68C6D26B" w14:textId="77777777" w:rsidR="00C61245" w:rsidRPr="001C080E" w:rsidRDefault="00C61245" w:rsidP="00C61245">
            <w:pPr>
              <w:rPr>
                <w:rFonts w:cs="Tahoma"/>
                <w:sz w:val="20"/>
                <w:szCs w:val="20"/>
              </w:rPr>
            </w:pPr>
            <w:r w:rsidRPr="001C080E">
              <w:rPr>
                <w:rFonts w:cs="Tahoma"/>
                <w:sz w:val="20"/>
                <w:szCs w:val="20"/>
              </w:rPr>
              <w:t>Input Trays</w:t>
            </w:r>
          </w:p>
        </w:tc>
        <w:tc>
          <w:tcPr>
            <w:tcW w:w="967" w:type="pct"/>
            <w:tcBorders>
              <w:top w:val="single" w:sz="4" w:space="0" w:color="auto"/>
              <w:left w:val="single" w:sz="4" w:space="0" w:color="auto"/>
              <w:bottom w:val="single" w:sz="4" w:space="0" w:color="auto"/>
              <w:right w:val="single" w:sz="4" w:space="0" w:color="auto"/>
            </w:tcBorders>
          </w:tcPr>
          <w:p w14:paraId="2E8353AD"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1 συρτάρια </w:t>
            </w:r>
          </w:p>
        </w:tc>
        <w:tc>
          <w:tcPr>
            <w:tcW w:w="881" w:type="pct"/>
            <w:tcBorders>
              <w:top w:val="single" w:sz="4" w:space="0" w:color="auto"/>
              <w:left w:val="single" w:sz="4" w:space="0" w:color="auto"/>
              <w:bottom w:val="single" w:sz="4" w:space="0" w:color="auto"/>
              <w:right w:val="single" w:sz="4" w:space="0" w:color="auto"/>
            </w:tcBorders>
          </w:tcPr>
          <w:p w14:paraId="7F2DD089"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BA61CEB" w14:textId="77777777" w:rsidR="00C61245" w:rsidRPr="001C080E" w:rsidRDefault="00C61245" w:rsidP="00C61245">
            <w:pPr>
              <w:rPr>
                <w:rFonts w:cs="Tahoma"/>
              </w:rPr>
            </w:pPr>
          </w:p>
        </w:tc>
      </w:tr>
      <w:tr w:rsidR="001C080E" w:rsidRPr="001C080E" w14:paraId="129550EA"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58E16108" w14:textId="77777777" w:rsidR="00C61245" w:rsidRPr="001C080E" w:rsidRDefault="00C61245" w:rsidP="00C61245">
            <w:pPr>
              <w:rPr>
                <w:rFonts w:cs="Tahoma"/>
                <w:sz w:val="20"/>
                <w:szCs w:val="20"/>
              </w:rPr>
            </w:pPr>
            <w:r w:rsidRPr="001C080E">
              <w:rPr>
                <w:rFonts w:cs="Tahoma"/>
                <w:sz w:val="20"/>
                <w:szCs w:val="20"/>
              </w:rPr>
              <w:t>1.12</w:t>
            </w:r>
          </w:p>
        </w:tc>
        <w:tc>
          <w:tcPr>
            <w:tcW w:w="1680" w:type="pct"/>
            <w:tcBorders>
              <w:top w:val="single" w:sz="4" w:space="0" w:color="auto"/>
              <w:left w:val="single" w:sz="4" w:space="0" w:color="auto"/>
              <w:bottom w:val="single" w:sz="4" w:space="0" w:color="auto"/>
              <w:right w:val="single" w:sz="4" w:space="0" w:color="auto"/>
            </w:tcBorders>
          </w:tcPr>
          <w:p w14:paraId="595452BC" w14:textId="77777777" w:rsidR="00C61245" w:rsidRPr="001C080E" w:rsidRDefault="00C61245" w:rsidP="00C61245">
            <w:pPr>
              <w:rPr>
                <w:rFonts w:cs="Tahoma"/>
                <w:sz w:val="20"/>
                <w:szCs w:val="20"/>
              </w:rPr>
            </w:pPr>
            <w:r w:rsidRPr="001C080E">
              <w:rPr>
                <w:rFonts w:cs="Tahoma"/>
                <w:sz w:val="20"/>
                <w:szCs w:val="20"/>
              </w:rPr>
              <w:t>Αυτόματη εκτύπωση δύο όψεων</w:t>
            </w:r>
          </w:p>
        </w:tc>
        <w:tc>
          <w:tcPr>
            <w:tcW w:w="967" w:type="pct"/>
            <w:tcBorders>
              <w:top w:val="single" w:sz="4" w:space="0" w:color="auto"/>
              <w:left w:val="single" w:sz="4" w:space="0" w:color="auto"/>
              <w:bottom w:val="single" w:sz="4" w:space="0" w:color="auto"/>
              <w:right w:val="single" w:sz="4" w:space="0" w:color="auto"/>
            </w:tcBorders>
            <w:vAlign w:val="center"/>
          </w:tcPr>
          <w:p w14:paraId="12F6E68B"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4F719B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6A27CAA" w14:textId="77777777" w:rsidR="00C61245" w:rsidRPr="001C080E" w:rsidRDefault="00C61245" w:rsidP="00C61245">
            <w:pPr>
              <w:rPr>
                <w:rFonts w:cs="Tahoma"/>
              </w:rPr>
            </w:pPr>
          </w:p>
        </w:tc>
      </w:tr>
      <w:tr w:rsidR="001C080E" w:rsidRPr="001C080E" w14:paraId="34AF8FEA"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54DDB9B" w14:textId="77777777" w:rsidR="00C61245" w:rsidRPr="001C080E" w:rsidRDefault="00C61245" w:rsidP="00C61245">
            <w:pPr>
              <w:rPr>
                <w:rFonts w:cs="Tahoma"/>
                <w:sz w:val="20"/>
                <w:szCs w:val="20"/>
              </w:rPr>
            </w:pPr>
            <w:r w:rsidRPr="001C080E">
              <w:rPr>
                <w:rFonts w:cs="Tahoma"/>
                <w:sz w:val="20"/>
                <w:szCs w:val="20"/>
              </w:rPr>
              <w:t>1.13</w:t>
            </w:r>
          </w:p>
        </w:tc>
        <w:tc>
          <w:tcPr>
            <w:tcW w:w="1680" w:type="pct"/>
            <w:tcBorders>
              <w:top w:val="single" w:sz="4" w:space="0" w:color="auto"/>
              <w:left w:val="single" w:sz="4" w:space="0" w:color="auto"/>
              <w:bottom w:val="single" w:sz="4" w:space="0" w:color="auto"/>
              <w:right w:val="single" w:sz="4" w:space="0" w:color="auto"/>
            </w:tcBorders>
          </w:tcPr>
          <w:p w14:paraId="16EE7E70" w14:textId="77777777" w:rsidR="00C61245" w:rsidRPr="001C080E" w:rsidRDefault="00C61245" w:rsidP="00C61245">
            <w:pPr>
              <w:rPr>
                <w:rFonts w:cs="Tahoma"/>
                <w:sz w:val="20"/>
                <w:szCs w:val="20"/>
              </w:rPr>
            </w:pPr>
            <w:r w:rsidRPr="001C080E">
              <w:rPr>
                <w:rFonts w:cs="Tahoma"/>
                <w:sz w:val="20"/>
                <w:szCs w:val="20"/>
              </w:rPr>
              <w:t xml:space="preserve"> Δυνατότητα Χωρητικότητα Εισόδου Χαρτιού</w:t>
            </w:r>
          </w:p>
        </w:tc>
        <w:tc>
          <w:tcPr>
            <w:tcW w:w="967" w:type="pct"/>
            <w:tcBorders>
              <w:top w:val="single" w:sz="4" w:space="0" w:color="auto"/>
              <w:left w:val="single" w:sz="4" w:space="0" w:color="auto"/>
              <w:bottom w:val="single" w:sz="4" w:space="0" w:color="auto"/>
              <w:right w:val="single" w:sz="4" w:space="0" w:color="auto"/>
            </w:tcBorders>
          </w:tcPr>
          <w:p w14:paraId="567539D8" w14:textId="77777777" w:rsidR="00C61245" w:rsidRPr="001C080E" w:rsidRDefault="00C61245" w:rsidP="00C61245">
            <w:pPr>
              <w:rPr>
                <w:rFonts w:cs="Tahoma"/>
                <w:sz w:val="20"/>
                <w:szCs w:val="20"/>
              </w:rPr>
            </w:pPr>
            <w:r w:rsidRPr="001C080E">
              <w:rPr>
                <w:rFonts w:cs="Tahoma"/>
                <w:sz w:val="20"/>
                <w:szCs w:val="20"/>
              </w:rPr>
              <w:t>≤ 100 σελίδες</w:t>
            </w:r>
          </w:p>
        </w:tc>
        <w:tc>
          <w:tcPr>
            <w:tcW w:w="881" w:type="pct"/>
            <w:tcBorders>
              <w:top w:val="single" w:sz="4" w:space="0" w:color="auto"/>
              <w:left w:val="single" w:sz="4" w:space="0" w:color="auto"/>
              <w:bottom w:val="single" w:sz="4" w:space="0" w:color="auto"/>
              <w:right w:val="single" w:sz="4" w:space="0" w:color="auto"/>
            </w:tcBorders>
          </w:tcPr>
          <w:p w14:paraId="6A39054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88C97FD" w14:textId="77777777" w:rsidR="00C61245" w:rsidRPr="001C080E" w:rsidRDefault="00C61245" w:rsidP="00C61245">
            <w:pPr>
              <w:rPr>
                <w:rFonts w:cs="Tahoma"/>
              </w:rPr>
            </w:pPr>
          </w:p>
        </w:tc>
      </w:tr>
      <w:tr w:rsidR="001C080E" w:rsidRPr="001C080E" w14:paraId="7035B46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E30D707" w14:textId="77777777" w:rsidR="00C61245" w:rsidRPr="001C080E" w:rsidRDefault="00C61245" w:rsidP="00C61245">
            <w:pPr>
              <w:rPr>
                <w:rFonts w:cs="Tahoma"/>
                <w:sz w:val="20"/>
                <w:szCs w:val="20"/>
              </w:rPr>
            </w:pPr>
            <w:r w:rsidRPr="001C080E">
              <w:rPr>
                <w:rFonts w:cs="Tahoma"/>
                <w:sz w:val="20"/>
                <w:szCs w:val="20"/>
              </w:rPr>
              <w:t>1.14</w:t>
            </w:r>
          </w:p>
        </w:tc>
        <w:tc>
          <w:tcPr>
            <w:tcW w:w="1680" w:type="pct"/>
            <w:tcBorders>
              <w:top w:val="single" w:sz="4" w:space="0" w:color="auto"/>
              <w:left w:val="single" w:sz="4" w:space="0" w:color="auto"/>
              <w:bottom w:val="single" w:sz="4" w:space="0" w:color="auto"/>
              <w:right w:val="single" w:sz="4" w:space="0" w:color="auto"/>
            </w:tcBorders>
          </w:tcPr>
          <w:p w14:paraId="42B60B46" w14:textId="77777777" w:rsidR="00C61245" w:rsidRPr="001C080E" w:rsidRDefault="00C61245" w:rsidP="00C61245">
            <w:pPr>
              <w:rPr>
                <w:rFonts w:cs="Tahoma"/>
                <w:sz w:val="20"/>
                <w:szCs w:val="20"/>
                <w:lang w:val="el-GR"/>
              </w:rPr>
            </w:pPr>
            <w:r w:rsidRPr="001C080E">
              <w:rPr>
                <w:rFonts w:cs="Tahoma"/>
                <w:sz w:val="20"/>
                <w:szCs w:val="20"/>
                <w:lang w:val="el-GR"/>
              </w:rPr>
              <w:t>Μεγέθη εκτύπωσης: Α3</w:t>
            </w:r>
          </w:p>
          <w:p w14:paraId="5CDB4D33" w14:textId="77777777" w:rsidR="00C61245" w:rsidRPr="001C080E" w:rsidRDefault="00C61245" w:rsidP="00C61245">
            <w:pPr>
              <w:rPr>
                <w:rFonts w:cs="Tahoma"/>
                <w:sz w:val="20"/>
                <w:szCs w:val="20"/>
                <w:lang w:val="el-GR"/>
              </w:rPr>
            </w:pPr>
            <w:r w:rsidRPr="001C080E">
              <w:rPr>
                <w:rFonts w:cs="Tahoma"/>
                <w:sz w:val="20"/>
                <w:szCs w:val="20"/>
                <w:lang w:val="el-GR"/>
              </w:rPr>
              <w:t xml:space="preserve"> Να αναφερθούν όλοι οι τύποι και τα μεγέθη χαρτιού που υποστηρίζονται</w:t>
            </w:r>
          </w:p>
        </w:tc>
        <w:tc>
          <w:tcPr>
            <w:tcW w:w="967" w:type="pct"/>
            <w:tcBorders>
              <w:top w:val="single" w:sz="4" w:space="0" w:color="auto"/>
              <w:left w:val="single" w:sz="4" w:space="0" w:color="auto"/>
              <w:bottom w:val="single" w:sz="4" w:space="0" w:color="auto"/>
              <w:right w:val="single" w:sz="4" w:space="0" w:color="auto"/>
            </w:tcBorders>
            <w:vAlign w:val="center"/>
          </w:tcPr>
          <w:p w14:paraId="642D9663"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43EF2D48"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49A8EA6A" w14:textId="77777777" w:rsidR="00C61245" w:rsidRPr="001C080E" w:rsidRDefault="00C61245" w:rsidP="00C61245">
            <w:pPr>
              <w:rPr>
                <w:rFonts w:cs="Tahoma"/>
              </w:rPr>
            </w:pPr>
          </w:p>
        </w:tc>
      </w:tr>
      <w:tr w:rsidR="001C080E" w:rsidRPr="001C080E" w14:paraId="1F34EF7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5755DF34" w14:textId="77777777" w:rsidR="00C61245" w:rsidRPr="001C080E" w:rsidRDefault="00C61245" w:rsidP="00C61245">
            <w:pPr>
              <w:rPr>
                <w:rFonts w:cs="Tahoma"/>
                <w:sz w:val="20"/>
                <w:szCs w:val="20"/>
              </w:rPr>
            </w:pPr>
            <w:r w:rsidRPr="001C080E">
              <w:rPr>
                <w:rFonts w:cs="Tahoma"/>
                <w:sz w:val="20"/>
                <w:szCs w:val="20"/>
              </w:rPr>
              <w:t>1.15</w:t>
            </w:r>
          </w:p>
        </w:tc>
        <w:tc>
          <w:tcPr>
            <w:tcW w:w="1680" w:type="pct"/>
            <w:tcBorders>
              <w:top w:val="single" w:sz="4" w:space="0" w:color="auto"/>
              <w:left w:val="single" w:sz="4" w:space="0" w:color="auto"/>
              <w:bottom w:val="single" w:sz="4" w:space="0" w:color="auto"/>
              <w:right w:val="single" w:sz="4" w:space="0" w:color="auto"/>
            </w:tcBorders>
          </w:tcPr>
          <w:p w14:paraId="1460B25F" w14:textId="77777777" w:rsidR="00C61245" w:rsidRPr="001C080E" w:rsidRDefault="00C61245" w:rsidP="00C61245">
            <w:pPr>
              <w:rPr>
                <w:rFonts w:cs="Tahoma"/>
                <w:sz w:val="20"/>
                <w:szCs w:val="20"/>
                <w:lang w:val="el-GR"/>
              </w:rPr>
            </w:pPr>
            <w:r w:rsidRPr="001C080E">
              <w:rPr>
                <w:rFonts w:cs="Tahoma"/>
                <w:sz w:val="20"/>
                <w:szCs w:val="20"/>
                <w:lang w:val="el-GR"/>
              </w:rPr>
              <w:t xml:space="preserve">Υποστηριζόμενα </w:t>
            </w:r>
            <w:r w:rsidRPr="001C080E">
              <w:rPr>
                <w:rFonts w:cs="Tahoma"/>
                <w:sz w:val="20"/>
                <w:szCs w:val="20"/>
              </w:rPr>
              <w:t>interface</w:t>
            </w:r>
            <w:r w:rsidRPr="001C080E">
              <w:rPr>
                <w:rFonts w:cs="Tahoma"/>
                <w:sz w:val="20"/>
                <w:szCs w:val="20"/>
                <w:lang w:val="el-GR"/>
              </w:rPr>
              <w:t>:</w:t>
            </w:r>
          </w:p>
          <w:p w14:paraId="5CA7B03D" w14:textId="77777777" w:rsidR="00C61245" w:rsidRPr="001C080E" w:rsidRDefault="00C61245" w:rsidP="00C61245">
            <w:pPr>
              <w:rPr>
                <w:rFonts w:cs="Tahoma"/>
                <w:sz w:val="20"/>
                <w:szCs w:val="20"/>
                <w:lang w:val="el-GR"/>
              </w:rPr>
            </w:pPr>
            <w:r w:rsidRPr="001C080E">
              <w:rPr>
                <w:rFonts w:cs="Tahoma"/>
                <w:sz w:val="20"/>
                <w:szCs w:val="20"/>
              </w:rPr>
              <w:t>USB</w:t>
            </w:r>
            <w:r w:rsidRPr="001C080E">
              <w:rPr>
                <w:rFonts w:cs="Tahoma"/>
                <w:sz w:val="20"/>
                <w:szCs w:val="20"/>
                <w:lang w:val="el-GR"/>
              </w:rPr>
              <w:t xml:space="preserve"> 2.0 ή νεώτερο </w:t>
            </w:r>
          </w:p>
          <w:p w14:paraId="28210A2D" w14:textId="77777777" w:rsidR="00C61245" w:rsidRPr="001C080E" w:rsidRDefault="00C61245" w:rsidP="00C61245">
            <w:pPr>
              <w:rPr>
                <w:rFonts w:cs="Tahoma"/>
                <w:sz w:val="20"/>
                <w:szCs w:val="20"/>
                <w:lang w:val="el-GR"/>
              </w:rPr>
            </w:pPr>
            <w:r w:rsidRPr="001C080E">
              <w:rPr>
                <w:rFonts w:cs="Tahoma"/>
                <w:sz w:val="20"/>
                <w:szCs w:val="20"/>
              </w:rPr>
              <w:t>Ethernet</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vAlign w:val="center"/>
          </w:tcPr>
          <w:p w14:paraId="1690170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0D0F1C4"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5AD7ADD7" w14:textId="77777777" w:rsidR="00C61245" w:rsidRPr="001C080E" w:rsidRDefault="00C61245" w:rsidP="00C61245">
            <w:pPr>
              <w:rPr>
                <w:rFonts w:cs="Tahoma"/>
              </w:rPr>
            </w:pPr>
          </w:p>
        </w:tc>
      </w:tr>
      <w:tr w:rsidR="001C080E" w:rsidRPr="001C080E" w14:paraId="7779A34B" w14:textId="77777777" w:rsidTr="00C61245">
        <w:tblPrEx>
          <w:jc w:val="left"/>
        </w:tblPrEx>
        <w:trPr>
          <w:cantSplit/>
          <w:tblHeader/>
        </w:trPr>
        <w:tc>
          <w:tcPr>
            <w:tcW w:w="447" w:type="pct"/>
            <w:tcBorders>
              <w:top w:val="single" w:sz="4" w:space="0" w:color="auto"/>
              <w:left w:val="single" w:sz="4" w:space="0" w:color="auto"/>
              <w:bottom w:val="single" w:sz="4" w:space="0" w:color="auto"/>
              <w:right w:val="single" w:sz="4" w:space="0" w:color="auto"/>
            </w:tcBorders>
            <w:vAlign w:val="center"/>
          </w:tcPr>
          <w:p w14:paraId="4CD28FD3" w14:textId="77777777" w:rsidR="00C61245" w:rsidRPr="001C080E" w:rsidRDefault="00C61245" w:rsidP="00C61245">
            <w:pPr>
              <w:rPr>
                <w:rFonts w:cs="Tahoma"/>
                <w:sz w:val="20"/>
                <w:szCs w:val="20"/>
              </w:rPr>
            </w:pPr>
            <w:r w:rsidRPr="001C080E">
              <w:rPr>
                <w:rFonts w:cs="Tahoma"/>
                <w:sz w:val="20"/>
                <w:szCs w:val="20"/>
              </w:rPr>
              <w:t>1.16</w:t>
            </w:r>
          </w:p>
        </w:tc>
        <w:tc>
          <w:tcPr>
            <w:tcW w:w="1680" w:type="pct"/>
            <w:tcBorders>
              <w:top w:val="single" w:sz="4" w:space="0" w:color="auto"/>
              <w:left w:val="single" w:sz="4" w:space="0" w:color="auto"/>
              <w:bottom w:val="single" w:sz="4" w:space="0" w:color="auto"/>
              <w:right w:val="single" w:sz="4" w:space="0" w:color="auto"/>
            </w:tcBorders>
          </w:tcPr>
          <w:p w14:paraId="44E48052" w14:textId="77777777" w:rsidR="00C61245" w:rsidRPr="001C080E" w:rsidRDefault="00C61245" w:rsidP="00C61245">
            <w:pPr>
              <w:rPr>
                <w:rFonts w:cs="Tahoma"/>
                <w:sz w:val="20"/>
                <w:szCs w:val="20"/>
              </w:rPr>
            </w:pPr>
            <w:r w:rsidRPr="001C080E">
              <w:rPr>
                <w:rFonts w:cs="Tahoma"/>
                <w:sz w:val="20"/>
                <w:szCs w:val="20"/>
              </w:rPr>
              <w:t>Μηνιαίος κύκλος εργασίας</w:t>
            </w:r>
          </w:p>
        </w:tc>
        <w:tc>
          <w:tcPr>
            <w:tcW w:w="967" w:type="pct"/>
            <w:tcBorders>
              <w:top w:val="single" w:sz="4" w:space="0" w:color="auto"/>
              <w:left w:val="single" w:sz="4" w:space="0" w:color="auto"/>
              <w:bottom w:val="single" w:sz="4" w:space="0" w:color="auto"/>
              <w:right w:val="single" w:sz="4" w:space="0" w:color="auto"/>
            </w:tcBorders>
          </w:tcPr>
          <w:p w14:paraId="0D1BAE7F"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2.000 Σελίδες</w:t>
            </w:r>
          </w:p>
        </w:tc>
        <w:tc>
          <w:tcPr>
            <w:tcW w:w="881" w:type="pct"/>
            <w:tcBorders>
              <w:top w:val="single" w:sz="4" w:space="0" w:color="auto"/>
              <w:left w:val="single" w:sz="4" w:space="0" w:color="auto"/>
              <w:bottom w:val="single" w:sz="4" w:space="0" w:color="auto"/>
              <w:right w:val="single" w:sz="4" w:space="0" w:color="auto"/>
            </w:tcBorders>
          </w:tcPr>
          <w:p w14:paraId="7A01F66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856DD6E" w14:textId="77777777" w:rsidR="00C61245" w:rsidRPr="001C080E" w:rsidRDefault="00C61245" w:rsidP="00C61245">
            <w:pPr>
              <w:rPr>
                <w:rFonts w:cs="Tahoma"/>
              </w:rPr>
            </w:pPr>
          </w:p>
        </w:tc>
      </w:tr>
      <w:tr w:rsidR="001C080E" w:rsidRPr="001C080E" w14:paraId="6A5CB237"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107A6863" w14:textId="77777777" w:rsidR="00C61245" w:rsidRPr="001C080E" w:rsidRDefault="00C61245" w:rsidP="00C61245">
            <w:pPr>
              <w:rPr>
                <w:rFonts w:cs="Tahoma"/>
                <w:sz w:val="20"/>
                <w:szCs w:val="20"/>
              </w:rPr>
            </w:pPr>
            <w:r w:rsidRPr="001C080E">
              <w:rPr>
                <w:rFonts w:cs="Tahoma"/>
                <w:sz w:val="20"/>
                <w:szCs w:val="20"/>
              </w:rPr>
              <w:t>1.17</w:t>
            </w:r>
          </w:p>
        </w:tc>
        <w:tc>
          <w:tcPr>
            <w:tcW w:w="1680" w:type="pct"/>
            <w:tcBorders>
              <w:top w:val="single" w:sz="4" w:space="0" w:color="auto"/>
              <w:left w:val="single" w:sz="4" w:space="0" w:color="auto"/>
              <w:bottom w:val="single" w:sz="4" w:space="0" w:color="auto"/>
              <w:right w:val="single" w:sz="4" w:space="0" w:color="auto"/>
            </w:tcBorders>
          </w:tcPr>
          <w:p w14:paraId="4303666C" w14:textId="77777777" w:rsidR="00C61245" w:rsidRPr="001C080E" w:rsidRDefault="00C61245" w:rsidP="00C61245">
            <w:pPr>
              <w:rPr>
                <w:rFonts w:cs="Tahoma"/>
                <w:sz w:val="20"/>
                <w:szCs w:val="20"/>
                <w:lang w:val="el-GR"/>
              </w:rPr>
            </w:pPr>
            <w:r w:rsidRPr="001C080E">
              <w:rPr>
                <w:rFonts w:cs="Tahoma"/>
                <w:sz w:val="20"/>
                <w:szCs w:val="20"/>
                <w:lang w:val="el-GR"/>
              </w:rPr>
              <w:t>Να αναφερθούν τα επίπεδα θορύβου (</w:t>
            </w:r>
            <w:r w:rsidRPr="001C080E">
              <w:rPr>
                <w:rFonts w:cs="Tahoma"/>
                <w:sz w:val="20"/>
                <w:szCs w:val="20"/>
              </w:rPr>
              <w:t>db</w:t>
            </w:r>
            <w:r w:rsidRPr="001C080E">
              <w:rPr>
                <w:rFonts w:cs="Tahoma"/>
                <w:sz w:val="20"/>
                <w:szCs w:val="20"/>
                <w:lang w:val="el-GR"/>
              </w:rPr>
              <w:t>) σε αδράνεια και σε λειτουργία.</w:t>
            </w:r>
          </w:p>
        </w:tc>
        <w:tc>
          <w:tcPr>
            <w:tcW w:w="967" w:type="pct"/>
            <w:tcBorders>
              <w:top w:val="single" w:sz="4" w:space="0" w:color="auto"/>
              <w:left w:val="single" w:sz="4" w:space="0" w:color="auto"/>
              <w:bottom w:val="single" w:sz="4" w:space="0" w:color="auto"/>
              <w:right w:val="single" w:sz="4" w:space="0" w:color="auto"/>
            </w:tcBorders>
            <w:vAlign w:val="center"/>
          </w:tcPr>
          <w:p w14:paraId="747D0982"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7BE2BCFB"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478D3A8" w14:textId="77777777" w:rsidR="00C61245" w:rsidRPr="001C080E" w:rsidRDefault="00C61245" w:rsidP="00C61245">
            <w:pPr>
              <w:rPr>
                <w:rFonts w:cs="Tahoma"/>
              </w:rPr>
            </w:pPr>
          </w:p>
        </w:tc>
      </w:tr>
      <w:tr w:rsidR="001C080E" w:rsidRPr="001C080E" w14:paraId="2FC90541"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12DCE30" w14:textId="77777777" w:rsidR="00C61245" w:rsidRPr="001C080E" w:rsidRDefault="00C61245" w:rsidP="00C61245">
            <w:pPr>
              <w:rPr>
                <w:rFonts w:cs="Tahoma"/>
                <w:sz w:val="20"/>
                <w:szCs w:val="20"/>
              </w:rPr>
            </w:pPr>
            <w:r w:rsidRPr="001C080E">
              <w:rPr>
                <w:rFonts w:cs="Tahoma"/>
                <w:sz w:val="20"/>
                <w:szCs w:val="20"/>
              </w:rPr>
              <w:lastRenderedPageBreak/>
              <w:t>1.18</w:t>
            </w:r>
          </w:p>
        </w:tc>
        <w:tc>
          <w:tcPr>
            <w:tcW w:w="1680" w:type="pct"/>
            <w:tcBorders>
              <w:top w:val="single" w:sz="4" w:space="0" w:color="auto"/>
              <w:left w:val="single" w:sz="4" w:space="0" w:color="auto"/>
              <w:bottom w:val="single" w:sz="4" w:space="0" w:color="auto"/>
              <w:right w:val="single" w:sz="4" w:space="0" w:color="auto"/>
            </w:tcBorders>
          </w:tcPr>
          <w:p w14:paraId="554BB19F" w14:textId="77777777" w:rsidR="00C61245" w:rsidRPr="001C080E" w:rsidRDefault="00C61245" w:rsidP="00C61245">
            <w:pPr>
              <w:rPr>
                <w:rFonts w:cs="Tahoma"/>
                <w:sz w:val="20"/>
                <w:szCs w:val="20"/>
                <w:lang w:val="el-GR"/>
              </w:rPr>
            </w:pPr>
            <w:r w:rsidRPr="001C080E">
              <w:rPr>
                <w:rFonts w:cs="Tahoma"/>
                <w:sz w:val="20"/>
                <w:szCs w:val="20"/>
                <w:lang w:val="el-GR"/>
              </w:rPr>
              <w:t>Ο Ανάδοχος θα αναλάβει να εγκαταστήσει και να παραδώσει τον εκτυπωτή σε λειτουργική κατάσταση</w:t>
            </w:r>
          </w:p>
        </w:tc>
        <w:tc>
          <w:tcPr>
            <w:tcW w:w="967" w:type="pct"/>
            <w:tcBorders>
              <w:top w:val="single" w:sz="4" w:space="0" w:color="auto"/>
              <w:left w:val="single" w:sz="4" w:space="0" w:color="auto"/>
              <w:bottom w:val="single" w:sz="4" w:space="0" w:color="auto"/>
              <w:right w:val="single" w:sz="4" w:space="0" w:color="auto"/>
            </w:tcBorders>
            <w:vAlign w:val="center"/>
          </w:tcPr>
          <w:p w14:paraId="53EA04B7"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53C3D19F"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A4DA53E" w14:textId="77777777" w:rsidR="00C61245" w:rsidRPr="001C080E" w:rsidRDefault="00C61245" w:rsidP="00C61245">
            <w:pPr>
              <w:rPr>
                <w:rFonts w:cs="Tahoma"/>
              </w:rPr>
            </w:pPr>
          </w:p>
        </w:tc>
      </w:tr>
      <w:tr w:rsidR="001C080E" w:rsidRPr="001C080E" w14:paraId="7CFBB702"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DDB5E43" w14:textId="77777777" w:rsidR="00C61245" w:rsidRPr="001C080E" w:rsidRDefault="00C61245" w:rsidP="00C61245">
            <w:pPr>
              <w:rPr>
                <w:rFonts w:cs="Tahoma"/>
                <w:sz w:val="20"/>
                <w:szCs w:val="20"/>
              </w:rPr>
            </w:pPr>
            <w:r w:rsidRPr="001C080E">
              <w:rPr>
                <w:rFonts w:cs="Tahoma"/>
                <w:sz w:val="20"/>
                <w:szCs w:val="20"/>
              </w:rPr>
              <w:t>1.19</w:t>
            </w:r>
          </w:p>
        </w:tc>
        <w:tc>
          <w:tcPr>
            <w:tcW w:w="1680" w:type="pct"/>
            <w:tcBorders>
              <w:top w:val="single" w:sz="4" w:space="0" w:color="auto"/>
              <w:left w:val="single" w:sz="4" w:space="0" w:color="auto"/>
              <w:bottom w:val="single" w:sz="4" w:space="0" w:color="auto"/>
              <w:right w:val="single" w:sz="4" w:space="0" w:color="auto"/>
            </w:tcBorders>
          </w:tcPr>
          <w:p w14:paraId="73BC0D66" w14:textId="77777777" w:rsidR="00C61245" w:rsidRPr="001C080E" w:rsidRDefault="00C61245" w:rsidP="00C61245">
            <w:pPr>
              <w:rPr>
                <w:rFonts w:cs="Tahoma"/>
                <w:sz w:val="20"/>
                <w:szCs w:val="20"/>
                <w:lang w:val="el-GR"/>
              </w:rPr>
            </w:pPr>
            <w:r w:rsidRPr="001C080E">
              <w:rPr>
                <w:rFonts w:cs="Tahoma"/>
                <w:sz w:val="20"/>
                <w:szCs w:val="20"/>
                <w:lang w:val="el-GR"/>
              </w:rPr>
              <w:t>Ο Ανάδοχος θα προμηθεύσει τους (</w:t>
            </w:r>
            <w:r w:rsidRPr="001C080E">
              <w:rPr>
                <w:rFonts w:cs="Tahoma"/>
                <w:sz w:val="20"/>
                <w:szCs w:val="20"/>
              </w:rPr>
              <w:t>drivers</w:t>
            </w:r>
            <w:r w:rsidRPr="001C080E">
              <w:rPr>
                <w:rFonts w:cs="Tahoma"/>
                <w:sz w:val="20"/>
                <w:szCs w:val="20"/>
                <w:lang w:val="el-GR"/>
              </w:rPr>
              <w:t>) του εκτυπωτή για τα λειτουργικά συστήματα που θα προσφερθούν</w:t>
            </w:r>
          </w:p>
        </w:tc>
        <w:tc>
          <w:tcPr>
            <w:tcW w:w="967" w:type="pct"/>
            <w:tcBorders>
              <w:top w:val="single" w:sz="4" w:space="0" w:color="auto"/>
              <w:left w:val="single" w:sz="4" w:space="0" w:color="auto"/>
              <w:bottom w:val="single" w:sz="4" w:space="0" w:color="auto"/>
              <w:right w:val="single" w:sz="4" w:space="0" w:color="auto"/>
            </w:tcBorders>
            <w:vAlign w:val="center"/>
          </w:tcPr>
          <w:p w14:paraId="105AF2D3"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0C224A5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A8BB717" w14:textId="77777777" w:rsidR="00C61245" w:rsidRPr="001C080E" w:rsidRDefault="00C61245" w:rsidP="00C61245">
            <w:pPr>
              <w:rPr>
                <w:rFonts w:cs="Tahoma"/>
              </w:rPr>
            </w:pPr>
          </w:p>
        </w:tc>
      </w:tr>
      <w:tr w:rsidR="001C080E" w:rsidRPr="001C080E" w14:paraId="7AFBA980"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5FA8B6C5" w14:textId="77777777" w:rsidR="00C61245" w:rsidRPr="001C080E" w:rsidRDefault="00C61245" w:rsidP="00C61245">
            <w:pPr>
              <w:rPr>
                <w:rFonts w:cs="Tahoma"/>
                <w:sz w:val="20"/>
                <w:szCs w:val="20"/>
              </w:rPr>
            </w:pPr>
            <w:r w:rsidRPr="001C080E">
              <w:rPr>
                <w:rFonts w:cs="Tahoma"/>
                <w:sz w:val="20"/>
                <w:szCs w:val="20"/>
              </w:rPr>
              <w:t>1.20</w:t>
            </w:r>
          </w:p>
        </w:tc>
        <w:tc>
          <w:tcPr>
            <w:tcW w:w="1680" w:type="pct"/>
            <w:tcBorders>
              <w:top w:val="single" w:sz="4" w:space="0" w:color="auto"/>
              <w:left w:val="single" w:sz="4" w:space="0" w:color="auto"/>
              <w:bottom w:val="single" w:sz="4" w:space="0" w:color="auto"/>
              <w:right w:val="single" w:sz="4" w:space="0" w:color="auto"/>
            </w:tcBorders>
          </w:tcPr>
          <w:p w14:paraId="667884E5" w14:textId="77777777" w:rsidR="00C61245" w:rsidRPr="001C080E" w:rsidRDefault="00C61245" w:rsidP="00C61245">
            <w:pPr>
              <w:rPr>
                <w:rFonts w:cs="Tahoma"/>
                <w:sz w:val="20"/>
                <w:szCs w:val="20"/>
                <w:lang w:val="el-GR"/>
              </w:rPr>
            </w:pPr>
            <w:r w:rsidRPr="001C080E">
              <w:rPr>
                <w:rFonts w:cs="Tahoma"/>
                <w:sz w:val="20"/>
                <w:szCs w:val="20"/>
                <w:lang w:val="el-GR"/>
              </w:rPr>
              <w:t>Να συνοδεύεται από τα εγχειρίδια χρήσης της συσκευής και του λογισμικού της.</w:t>
            </w:r>
          </w:p>
        </w:tc>
        <w:tc>
          <w:tcPr>
            <w:tcW w:w="967" w:type="pct"/>
            <w:tcBorders>
              <w:top w:val="single" w:sz="4" w:space="0" w:color="auto"/>
              <w:left w:val="single" w:sz="4" w:space="0" w:color="auto"/>
              <w:bottom w:val="single" w:sz="4" w:space="0" w:color="auto"/>
              <w:right w:val="single" w:sz="4" w:space="0" w:color="auto"/>
            </w:tcBorders>
            <w:vAlign w:val="center"/>
          </w:tcPr>
          <w:p w14:paraId="388F4385"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6B1E289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F0842E8" w14:textId="77777777" w:rsidR="00C61245" w:rsidRPr="001C080E" w:rsidRDefault="00C61245" w:rsidP="00C61245">
            <w:pPr>
              <w:rPr>
                <w:rFonts w:cs="Tahoma"/>
              </w:rPr>
            </w:pPr>
          </w:p>
        </w:tc>
      </w:tr>
      <w:tr w:rsidR="00C61245" w:rsidRPr="001C080E" w14:paraId="2FEE5162"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23A29102" w14:textId="77777777" w:rsidR="00C61245" w:rsidRPr="001C080E" w:rsidRDefault="00C61245" w:rsidP="00C61245">
            <w:pPr>
              <w:rPr>
                <w:rFonts w:cs="Tahoma"/>
                <w:sz w:val="20"/>
                <w:szCs w:val="20"/>
              </w:rPr>
            </w:pPr>
            <w:r w:rsidRPr="001C080E">
              <w:rPr>
                <w:rFonts w:cs="Tahoma"/>
                <w:sz w:val="20"/>
                <w:szCs w:val="20"/>
              </w:rPr>
              <w:t>1.21</w:t>
            </w:r>
          </w:p>
        </w:tc>
        <w:tc>
          <w:tcPr>
            <w:tcW w:w="1680" w:type="pct"/>
            <w:tcBorders>
              <w:top w:val="single" w:sz="4" w:space="0" w:color="auto"/>
              <w:left w:val="single" w:sz="4" w:space="0" w:color="auto"/>
              <w:bottom w:val="single" w:sz="4" w:space="0" w:color="auto"/>
              <w:right w:val="single" w:sz="4" w:space="0" w:color="auto"/>
            </w:tcBorders>
            <w:vAlign w:val="center"/>
          </w:tcPr>
          <w:p w14:paraId="2EA1B6CB" w14:textId="77777777" w:rsidR="00C61245" w:rsidRPr="001C080E" w:rsidRDefault="00C61245" w:rsidP="00C61245">
            <w:pPr>
              <w:rPr>
                <w:rFonts w:cs="Tahoma"/>
                <w:sz w:val="20"/>
                <w:szCs w:val="20"/>
              </w:rPr>
            </w:pPr>
            <w:r w:rsidRPr="001C080E">
              <w:rPr>
                <w:rFonts w:cs="Tahoma"/>
                <w:sz w:val="20"/>
                <w:szCs w:val="20"/>
              </w:rPr>
              <w:t xml:space="preserve">Εγγύηση </w:t>
            </w:r>
          </w:p>
        </w:tc>
        <w:tc>
          <w:tcPr>
            <w:tcW w:w="967" w:type="pct"/>
            <w:tcBorders>
              <w:top w:val="single" w:sz="4" w:space="0" w:color="auto"/>
              <w:left w:val="single" w:sz="4" w:space="0" w:color="auto"/>
              <w:bottom w:val="single" w:sz="4" w:space="0" w:color="auto"/>
              <w:right w:val="single" w:sz="4" w:space="0" w:color="auto"/>
            </w:tcBorders>
            <w:vAlign w:val="center"/>
          </w:tcPr>
          <w:p w14:paraId="0CEE6503" w14:textId="77777777" w:rsidR="00C61245" w:rsidRPr="001C080E" w:rsidRDefault="00C61245" w:rsidP="00C61245">
            <w:pPr>
              <w:rPr>
                <w:rFonts w:cs="Tahoma"/>
                <w:sz w:val="20"/>
                <w:szCs w:val="20"/>
              </w:rPr>
            </w:pPr>
            <w:r w:rsidRPr="001C080E">
              <w:rPr>
                <w:rFonts w:cs="Tahoma"/>
                <w:sz w:val="20"/>
                <w:szCs w:val="20"/>
              </w:rPr>
              <w:t>≥ 2 έτη</w:t>
            </w:r>
          </w:p>
        </w:tc>
        <w:tc>
          <w:tcPr>
            <w:tcW w:w="881" w:type="pct"/>
            <w:tcBorders>
              <w:top w:val="single" w:sz="4" w:space="0" w:color="auto"/>
              <w:left w:val="single" w:sz="4" w:space="0" w:color="auto"/>
              <w:bottom w:val="single" w:sz="4" w:space="0" w:color="auto"/>
              <w:right w:val="single" w:sz="4" w:space="0" w:color="auto"/>
            </w:tcBorders>
            <w:vAlign w:val="center"/>
          </w:tcPr>
          <w:p w14:paraId="30A5E0B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6AA5791" w14:textId="77777777" w:rsidR="00C61245" w:rsidRPr="001C080E" w:rsidRDefault="00C61245" w:rsidP="00C61245">
            <w:pPr>
              <w:rPr>
                <w:rFonts w:cs="Tahoma"/>
              </w:rPr>
            </w:pPr>
          </w:p>
        </w:tc>
      </w:tr>
    </w:tbl>
    <w:p w14:paraId="64B4F22B" w14:textId="77777777" w:rsidR="00C61245" w:rsidRPr="001C080E" w:rsidRDefault="00C61245" w:rsidP="00C61245">
      <w:pPr>
        <w:rPr>
          <w:rFonts w:cs="Tahoma"/>
        </w:rPr>
      </w:pPr>
    </w:p>
    <w:p w14:paraId="0CBB4619" w14:textId="77777777" w:rsidR="00C61245" w:rsidRPr="001C080E" w:rsidRDefault="00C61245" w:rsidP="00D6789E">
      <w:pPr>
        <w:pStyle w:val="3"/>
        <w:numPr>
          <w:ilvl w:val="1"/>
          <w:numId w:val="29"/>
        </w:numPr>
        <w:rPr>
          <w:rFonts w:ascii="Tahoma" w:hAnsi="Tahoma" w:cs="Tahoma"/>
          <w:lang w:val="en-US"/>
        </w:rPr>
      </w:pPr>
      <w:bookmarkStart w:id="2353" w:name="_Toc43548916"/>
      <w:bookmarkStart w:id="2354" w:name="_Toc45141183"/>
      <w:bookmarkStart w:id="2355" w:name="_Toc52372773"/>
      <w:bookmarkStart w:id="2356" w:name="_Toc52373034"/>
      <w:bookmarkStart w:id="2357" w:name="_Toc92885270"/>
      <w:r w:rsidRPr="001C080E">
        <w:rPr>
          <w:rFonts w:ascii="Tahoma" w:hAnsi="Tahoma" w:cs="Tahoma"/>
        </w:rPr>
        <w:t>Σαρωτές</w:t>
      </w:r>
      <w:r w:rsidRPr="001C080E">
        <w:rPr>
          <w:rFonts w:ascii="Tahoma" w:hAnsi="Tahoma" w:cs="Tahoma"/>
          <w:lang w:val="en-US"/>
        </w:rPr>
        <w:t xml:space="preserve"> </w:t>
      </w:r>
      <w:r w:rsidRPr="001C080E">
        <w:rPr>
          <w:rFonts w:ascii="Tahoma" w:hAnsi="Tahoma" w:cs="Tahoma"/>
        </w:rPr>
        <w:t>Εγγράφων</w:t>
      </w:r>
      <w:r w:rsidRPr="001C080E">
        <w:rPr>
          <w:rFonts w:ascii="Tahoma" w:hAnsi="Tahoma" w:cs="Tahoma"/>
          <w:lang w:val="en-US"/>
        </w:rPr>
        <w:t xml:space="preserve"> </w:t>
      </w:r>
      <w:r w:rsidRPr="001C080E">
        <w:rPr>
          <w:rFonts w:ascii="Tahoma" w:hAnsi="Tahoma" w:cs="Tahoma"/>
        </w:rPr>
        <w:t>Α</w:t>
      </w:r>
      <w:r w:rsidRPr="001C080E">
        <w:rPr>
          <w:rFonts w:ascii="Tahoma" w:hAnsi="Tahoma" w:cs="Tahoma"/>
          <w:lang w:val="en-US"/>
        </w:rPr>
        <w:t>4 (Document scanner A4)</w:t>
      </w:r>
      <w:bookmarkEnd w:id="2353"/>
      <w:bookmarkEnd w:id="2354"/>
      <w:bookmarkEnd w:id="2355"/>
      <w:bookmarkEnd w:id="2356"/>
      <w:bookmarkEnd w:id="2357"/>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66"/>
        <w:gridCol w:w="2575"/>
        <w:gridCol w:w="2517"/>
        <w:gridCol w:w="1696"/>
        <w:gridCol w:w="1974"/>
      </w:tblGrid>
      <w:tr w:rsidR="001C080E" w:rsidRPr="001C080E" w14:paraId="0FD7C310" w14:textId="77777777" w:rsidTr="00C61245">
        <w:trPr>
          <w:cantSplit/>
          <w:tblHeader/>
          <w:jc w:val="center"/>
        </w:trPr>
        <w:tc>
          <w:tcPr>
            <w:tcW w:w="4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7CE4D5" w14:textId="77777777" w:rsidR="00C61245" w:rsidRPr="001C080E" w:rsidRDefault="00C61245" w:rsidP="00C61245">
            <w:pPr>
              <w:rPr>
                <w:rFonts w:cs="Tahoma"/>
                <w:b/>
              </w:rPr>
            </w:pPr>
            <w:r w:rsidRPr="001C080E">
              <w:rPr>
                <w:rFonts w:cs="Tahoma"/>
                <w:b/>
              </w:rPr>
              <w:t>Α/Α</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D63783F" w14:textId="77777777" w:rsidR="00C61245" w:rsidRPr="001C080E" w:rsidRDefault="00C61245" w:rsidP="00C61245">
            <w:pPr>
              <w:rPr>
                <w:rFonts w:cs="Tahoma"/>
                <w:b/>
              </w:rPr>
            </w:pPr>
            <w:r w:rsidRPr="001C080E">
              <w:rPr>
                <w:rFonts w:cs="Tahoma"/>
                <w:b/>
              </w:rPr>
              <w:t>ΧΑΡΑΚΤΗΡΙΣΤΙΚΟ</w:t>
            </w:r>
          </w:p>
        </w:tc>
        <w:tc>
          <w:tcPr>
            <w:tcW w:w="130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0903EB"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0E831F4"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6D1207A" w14:textId="77777777" w:rsidR="00C61245" w:rsidRPr="001C080E" w:rsidRDefault="00C61245" w:rsidP="00C61245">
            <w:pPr>
              <w:rPr>
                <w:rFonts w:cs="Tahoma"/>
                <w:b/>
              </w:rPr>
            </w:pPr>
            <w:r w:rsidRPr="001C080E">
              <w:rPr>
                <w:rFonts w:cs="Tahoma"/>
                <w:b/>
              </w:rPr>
              <w:t>ΠΑΡΑΠΟΜΠΗ</w:t>
            </w:r>
          </w:p>
        </w:tc>
      </w:tr>
      <w:tr w:rsidR="001C080E" w:rsidRPr="001C080E" w14:paraId="55EC501A" w14:textId="77777777" w:rsidTr="00C61245">
        <w:trPr>
          <w:cantSplit/>
          <w:jc w:val="center"/>
        </w:trPr>
        <w:tc>
          <w:tcPr>
            <w:tcW w:w="4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62EF03" w14:textId="77777777" w:rsidR="00C61245" w:rsidRPr="001C080E" w:rsidRDefault="00C61245" w:rsidP="00C61245">
            <w:pPr>
              <w:rPr>
                <w:rFonts w:cs="Tahoma"/>
                <w:b/>
              </w:rPr>
            </w:pPr>
            <w:r w:rsidRPr="001C080E">
              <w:rPr>
                <w:rFonts w:cs="Tahoma"/>
                <w:b/>
              </w:rPr>
              <w:t>1</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5783AC0" w14:textId="77777777" w:rsidR="00C61245" w:rsidRPr="001C080E" w:rsidRDefault="00C61245" w:rsidP="00C61245">
            <w:pPr>
              <w:rPr>
                <w:rFonts w:cs="Tahoma"/>
                <w:b/>
              </w:rPr>
            </w:pPr>
            <w:r w:rsidRPr="001C080E">
              <w:rPr>
                <w:rFonts w:cs="Tahoma"/>
                <w:b/>
              </w:rPr>
              <w:t>Γενικά</w:t>
            </w:r>
          </w:p>
        </w:tc>
        <w:tc>
          <w:tcPr>
            <w:tcW w:w="130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072D0D5"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C26999"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059F3D7" w14:textId="77777777" w:rsidR="00C61245" w:rsidRPr="001C080E" w:rsidRDefault="00C61245" w:rsidP="00C61245">
            <w:pPr>
              <w:rPr>
                <w:rFonts w:cs="Tahoma"/>
                <w:b/>
              </w:rPr>
            </w:pPr>
          </w:p>
        </w:tc>
      </w:tr>
      <w:tr w:rsidR="001C080E" w:rsidRPr="001C080E" w14:paraId="6A55C5A6"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70"/>
        </w:trPr>
        <w:tc>
          <w:tcPr>
            <w:tcW w:w="450" w:type="pct"/>
          </w:tcPr>
          <w:p w14:paraId="65C9DCD8" w14:textId="77777777" w:rsidR="00C61245" w:rsidRPr="001C080E" w:rsidRDefault="00C61245" w:rsidP="00C61245">
            <w:pPr>
              <w:rPr>
                <w:rFonts w:cs="Tahoma"/>
                <w:sz w:val="20"/>
                <w:szCs w:val="20"/>
              </w:rPr>
            </w:pPr>
            <w:r w:rsidRPr="001C080E">
              <w:rPr>
                <w:rFonts w:cs="Tahoma"/>
                <w:sz w:val="20"/>
                <w:szCs w:val="20"/>
              </w:rPr>
              <w:t>1.1</w:t>
            </w:r>
          </w:p>
        </w:tc>
        <w:tc>
          <w:tcPr>
            <w:tcW w:w="1337" w:type="pct"/>
          </w:tcPr>
          <w:p w14:paraId="0C2A3DC9" w14:textId="77777777" w:rsidR="00C61245" w:rsidRPr="001C080E" w:rsidRDefault="00C61245" w:rsidP="00C61245">
            <w:pPr>
              <w:rPr>
                <w:rFonts w:cs="Tahoma"/>
                <w:sz w:val="20"/>
                <w:szCs w:val="20"/>
              </w:rPr>
            </w:pPr>
            <w:r w:rsidRPr="001C080E">
              <w:rPr>
                <w:rFonts w:cs="Tahoma"/>
                <w:sz w:val="20"/>
                <w:szCs w:val="20"/>
              </w:rPr>
              <w:t>Μοντέλο</w:t>
            </w:r>
          </w:p>
        </w:tc>
        <w:tc>
          <w:tcPr>
            <w:tcW w:w="1307" w:type="pct"/>
          </w:tcPr>
          <w:p w14:paraId="4B911066" w14:textId="77777777" w:rsidR="00C61245" w:rsidRPr="001C080E" w:rsidRDefault="00C61245" w:rsidP="00C61245">
            <w:pPr>
              <w:rPr>
                <w:rFonts w:cs="Tahoma"/>
                <w:sz w:val="20"/>
                <w:szCs w:val="20"/>
              </w:rPr>
            </w:pPr>
            <w:r w:rsidRPr="001C080E">
              <w:rPr>
                <w:rFonts w:cs="Tahoma"/>
                <w:sz w:val="20"/>
                <w:szCs w:val="20"/>
              </w:rPr>
              <w:t>Να αναφερθεί</w:t>
            </w:r>
          </w:p>
        </w:tc>
        <w:tc>
          <w:tcPr>
            <w:tcW w:w="881" w:type="pct"/>
          </w:tcPr>
          <w:p w14:paraId="172F04BB" w14:textId="77777777" w:rsidR="00C61245" w:rsidRPr="001C080E" w:rsidRDefault="00C61245" w:rsidP="00C61245">
            <w:pPr>
              <w:rPr>
                <w:rFonts w:cs="Tahoma"/>
              </w:rPr>
            </w:pPr>
          </w:p>
        </w:tc>
        <w:tc>
          <w:tcPr>
            <w:tcW w:w="1025" w:type="pct"/>
          </w:tcPr>
          <w:p w14:paraId="01D52E16" w14:textId="77777777" w:rsidR="00C61245" w:rsidRPr="001C080E" w:rsidRDefault="00C61245" w:rsidP="00C61245">
            <w:pPr>
              <w:rPr>
                <w:rFonts w:cs="Tahoma"/>
              </w:rPr>
            </w:pPr>
          </w:p>
        </w:tc>
      </w:tr>
      <w:tr w:rsidR="001C080E" w:rsidRPr="001C080E" w14:paraId="655FA8A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78C7255" w14:textId="77777777" w:rsidR="00C61245" w:rsidRPr="001C080E" w:rsidRDefault="00C61245" w:rsidP="00C61245">
            <w:pPr>
              <w:rPr>
                <w:rFonts w:cs="Tahoma"/>
                <w:sz w:val="20"/>
                <w:szCs w:val="20"/>
              </w:rPr>
            </w:pPr>
            <w:r w:rsidRPr="001C080E">
              <w:rPr>
                <w:rFonts w:cs="Tahoma"/>
                <w:sz w:val="20"/>
                <w:szCs w:val="20"/>
              </w:rPr>
              <w:t>1.2</w:t>
            </w:r>
          </w:p>
        </w:tc>
        <w:tc>
          <w:tcPr>
            <w:tcW w:w="1337" w:type="pct"/>
          </w:tcPr>
          <w:p w14:paraId="620B0F7A" w14:textId="77777777" w:rsidR="00C61245" w:rsidRPr="001C080E" w:rsidRDefault="00C61245" w:rsidP="00C61245">
            <w:pPr>
              <w:rPr>
                <w:rFonts w:cs="Tahoma"/>
                <w:sz w:val="20"/>
                <w:szCs w:val="20"/>
              </w:rPr>
            </w:pPr>
            <w:r w:rsidRPr="001C080E">
              <w:rPr>
                <w:rFonts w:cs="Tahoma"/>
                <w:sz w:val="20"/>
                <w:szCs w:val="20"/>
              </w:rPr>
              <w:t>Αριθμός μονάδων</w:t>
            </w:r>
          </w:p>
        </w:tc>
        <w:tc>
          <w:tcPr>
            <w:tcW w:w="1307" w:type="pct"/>
          </w:tcPr>
          <w:p w14:paraId="5D5DAB09" w14:textId="77777777" w:rsidR="00C61245" w:rsidRPr="001C080E" w:rsidRDefault="00C61245" w:rsidP="00C61245">
            <w:pPr>
              <w:rPr>
                <w:rFonts w:cs="Tahoma"/>
                <w:sz w:val="20"/>
                <w:szCs w:val="20"/>
              </w:rPr>
            </w:pPr>
            <w:r w:rsidRPr="001C080E">
              <w:rPr>
                <w:rFonts w:cs="Tahoma"/>
                <w:sz w:val="20"/>
                <w:szCs w:val="20"/>
              </w:rPr>
              <w:t>≥2</w:t>
            </w:r>
          </w:p>
        </w:tc>
        <w:tc>
          <w:tcPr>
            <w:tcW w:w="881" w:type="pct"/>
          </w:tcPr>
          <w:p w14:paraId="6D7771CD" w14:textId="77777777" w:rsidR="00C61245" w:rsidRPr="001C080E" w:rsidRDefault="00C61245" w:rsidP="00C61245">
            <w:pPr>
              <w:rPr>
                <w:rFonts w:cs="Tahoma"/>
              </w:rPr>
            </w:pPr>
          </w:p>
        </w:tc>
        <w:tc>
          <w:tcPr>
            <w:tcW w:w="1025" w:type="pct"/>
          </w:tcPr>
          <w:p w14:paraId="1A55B724" w14:textId="77777777" w:rsidR="00C61245" w:rsidRPr="001C080E" w:rsidRDefault="00C61245" w:rsidP="00C61245">
            <w:pPr>
              <w:rPr>
                <w:rFonts w:cs="Tahoma"/>
              </w:rPr>
            </w:pPr>
          </w:p>
        </w:tc>
      </w:tr>
      <w:tr w:rsidR="001C080E" w:rsidRPr="001C080E" w14:paraId="1FAD7CA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194"/>
        </w:trPr>
        <w:tc>
          <w:tcPr>
            <w:tcW w:w="450" w:type="pct"/>
          </w:tcPr>
          <w:p w14:paraId="21D71BCA" w14:textId="77777777" w:rsidR="00C61245" w:rsidRPr="001C080E" w:rsidRDefault="00C61245" w:rsidP="00C61245">
            <w:pPr>
              <w:rPr>
                <w:rFonts w:cs="Tahoma"/>
                <w:sz w:val="20"/>
                <w:szCs w:val="20"/>
              </w:rPr>
            </w:pPr>
            <w:r w:rsidRPr="001C080E">
              <w:rPr>
                <w:rFonts w:cs="Tahoma"/>
                <w:sz w:val="20"/>
                <w:szCs w:val="20"/>
              </w:rPr>
              <w:t>1.3</w:t>
            </w:r>
          </w:p>
        </w:tc>
        <w:tc>
          <w:tcPr>
            <w:tcW w:w="1337" w:type="pct"/>
          </w:tcPr>
          <w:p w14:paraId="5451E288" w14:textId="77777777" w:rsidR="00C61245" w:rsidRPr="001C080E" w:rsidRDefault="00C61245" w:rsidP="00451033">
            <w:pPr>
              <w:ind w:left="57" w:right="57"/>
              <w:jc w:val="left"/>
              <w:rPr>
                <w:rFonts w:cs="Tahoma"/>
                <w:sz w:val="20"/>
                <w:szCs w:val="20"/>
              </w:rPr>
            </w:pPr>
            <w:r w:rsidRPr="001C080E">
              <w:rPr>
                <w:rFonts w:cs="Tahoma"/>
                <w:sz w:val="20"/>
                <w:szCs w:val="20"/>
              </w:rPr>
              <w:t>Τύπος Σαρωτή</w:t>
            </w:r>
          </w:p>
        </w:tc>
        <w:tc>
          <w:tcPr>
            <w:tcW w:w="1307" w:type="pct"/>
          </w:tcPr>
          <w:p w14:paraId="646C668D" w14:textId="77777777" w:rsidR="00C61245" w:rsidRPr="001C080E" w:rsidRDefault="00C61245" w:rsidP="00451033">
            <w:pPr>
              <w:ind w:left="57" w:right="57"/>
              <w:jc w:val="left"/>
              <w:rPr>
                <w:rFonts w:cs="Tahoma"/>
                <w:sz w:val="20"/>
                <w:szCs w:val="20"/>
              </w:rPr>
            </w:pPr>
            <w:r w:rsidRPr="001C080E">
              <w:rPr>
                <w:rFonts w:cs="Tahoma"/>
                <w:sz w:val="20"/>
                <w:szCs w:val="20"/>
              </w:rPr>
              <w:t xml:space="preserve">ADF </w:t>
            </w:r>
          </w:p>
        </w:tc>
        <w:tc>
          <w:tcPr>
            <w:tcW w:w="881" w:type="pct"/>
          </w:tcPr>
          <w:p w14:paraId="2DA725B0" w14:textId="77777777" w:rsidR="00C61245" w:rsidRPr="001C080E" w:rsidRDefault="00C61245" w:rsidP="00C61245">
            <w:pPr>
              <w:rPr>
                <w:rFonts w:cs="Tahoma"/>
              </w:rPr>
            </w:pPr>
          </w:p>
        </w:tc>
        <w:tc>
          <w:tcPr>
            <w:tcW w:w="1025" w:type="pct"/>
          </w:tcPr>
          <w:p w14:paraId="005D8B16" w14:textId="77777777" w:rsidR="00C61245" w:rsidRPr="001C080E" w:rsidRDefault="00C61245" w:rsidP="00C61245">
            <w:pPr>
              <w:rPr>
                <w:rFonts w:cs="Tahoma"/>
              </w:rPr>
            </w:pPr>
          </w:p>
        </w:tc>
      </w:tr>
      <w:tr w:rsidR="001C080E" w:rsidRPr="001C080E" w14:paraId="7D8D651A"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5D94965F" w14:textId="77777777" w:rsidR="00C61245" w:rsidRPr="001C080E" w:rsidRDefault="00C61245" w:rsidP="00C61245">
            <w:pPr>
              <w:rPr>
                <w:rFonts w:cs="Tahoma"/>
                <w:sz w:val="20"/>
                <w:szCs w:val="20"/>
              </w:rPr>
            </w:pPr>
            <w:r w:rsidRPr="001C080E">
              <w:rPr>
                <w:rFonts w:cs="Tahoma"/>
                <w:sz w:val="20"/>
                <w:szCs w:val="20"/>
              </w:rPr>
              <w:t>1.4</w:t>
            </w:r>
          </w:p>
        </w:tc>
        <w:tc>
          <w:tcPr>
            <w:tcW w:w="1337" w:type="pct"/>
          </w:tcPr>
          <w:p w14:paraId="2859921B"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Οπτική Ανάλυση να είναι μεγαλύτερη των 400 </w:t>
            </w:r>
            <w:r w:rsidRPr="001C080E">
              <w:rPr>
                <w:rFonts w:cs="Tahoma"/>
                <w:sz w:val="20"/>
                <w:szCs w:val="20"/>
              </w:rPr>
              <w:t>dpi</w:t>
            </w:r>
            <w:r w:rsidRPr="001C080E">
              <w:rPr>
                <w:rFonts w:cs="Tahoma"/>
                <w:sz w:val="20"/>
                <w:szCs w:val="20"/>
                <w:lang w:val="el-GR"/>
              </w:rPr>
              <w:t xml:space="preserve"> και ο τύπος αισθητήρας σάρωσης να είναι τεχνολογίας </w:t>
            </w:r>
            <w:r w:rsidRPr="001C080E">
              <w:rPr>
                <w:rFonts w:cs="Tahoma"/>
                <w:sz w:val="20"/>
                <w:szCs w:val="20"/>
              </w:rPr>
              <w:t>CCD</w:t>
            </w:r>
          </w:p>
        </w:tc>
        <w:tc>
          <w:tcPr>
            <w:tcW w:w="1307" w:type="pct"/>
            <w:vAlign w:val="center"/>
          </w:tcPr>
          <w:p w14:paraId="0F46D640" w14:textId="77777777" w:rsidR="00C61245" w:rsidRPr="001C080E" w:rsidRDefault="00C61245" w:rsidP="00451033">
            <w:pPr>
              <w:ind w:left="57" w:right="57"/>
              <w:jc w:val="left"/>
              <w:rPr>
                <w:rFonts w:cs="Tahoma"/>
                <w:sz w:val="20"/>
                <w:szCs w:val="20"/>
              </w:rPr>
            </w:pPr>
            <w:r w:rsidRPr="001C080E">
              <w:rPr>
                <w:rFonts w:cs="Tahoma"/>
              </w:rPr>
              <w:t>ΝΑΙ</w:t>
            </w:r>
          </w:p>
        </w:tc>
        <w:tc>
          <w:tcPr>
            <w:tcW w:w="881" w:type="pct"/>
          </w:tcPr>
          <w:p w14:paraId="2B9610D2" w14:textId="77777777" w:rsidR="00C61245" w:rsidRPr="001C080E" w:rsidRDefault="00C61245" w:rsidP="00C61245">
            <w:pPr>
              <w:rPr>
                <w:rFonts w:cs="Tahoma"/>
              </w:rPr>
            </w:pPr>
          </w:p>
        </w:tc>
        <w:tc>
          <w:tcPr>
            <w:tcW w:w="1025" w:type="pct"/>
          </w:tcPr>
          <w:p w14:paraId="37100B47" w14:textId="77777777" w:rsidR="00C61245" w:rsidRPr="001C080E" w:rsidRDefault="00C61245" w:rsidP="00C61245">
            <w:pPr>
              <w:rPr>
                <w:rFonts w:cs="Tahoma"/>
              </w:rPr>
            </w:pPr>
          </w:p>
        </w:tc>
      </w:tr>
      <w:tr w:rsidR="001C080E" w:rsidRPr="005025D3" w14:paraId="449E2392"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346C8D22" w14:textId="77777777" w:rsidR="00C61245" w:rsidRPr="001C080E" w:rsidRDefault="00C61245" w:rsidP="00C61245">
            <w:pPr>
              <w:rPr>
                <w:rFonts w:cs="Tahoma"/>
                <w:sz w:val="20"/>
                <w:szCs w:val="20"/>
              </w:rPr>
            </w:pPr>
            <w:r w:rsidRPr="001C080E">
              <w:rPr>
                <w:rFonts w:cs="Tahoma"/>
                <w:sz w:val="20"/>
                <w:szCs w:val="20"/>
              </w:rPr>
              <w:t>1.5</w:t>
            </w:r>
          </w:p>
        </w:tc>
        <w:tc>
          <w:tcPr>
            <w:tcW w:w="1337" w:type="pct"/>
          </w:tcPr>
          <w:p w14:paraId="436F2067" w14:textId="77777777" w:rsidR="00C61245" w:rsidRPr="001C080E" w:rsidRDefault="00C61245" w:rsidP="00451033">
            <w:pPr>
              <w:ind w:left="57" w:right="57"/>
              <w:jc w:val="left"/>
              <w:rPr>
                <w:rFonts w:cs="Tahoma"/>
                <w:sz w:val="20"/>
                <w:szCs w:val="20"/>
              </w:rPr>
            </w:pPr>
            <w:r w:rsidRPr="001C080E">
              <w:rPr>
                <w:rFonts w:cs="Tahoma"/>
                <w:sz w:val="20"/>
                <w:szCs w:val="20"/>
              </w:rPr>
              <w:t>Δυνατότητες σάρωσης</w:t>
            </w:r>
          </w:p>
        </w:tc>
        <w:tc>
          <w:tcPr>
            <w:tcW w:w="1307" w:type="pct"/>
          </w:tcPr>
          <w:p w14:paraId="193ADB19"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Μονής, Διπλής όψης σάρωση (</w:t>
            </w:r>
            <w:r w:rsidRPr="001C080E">
              <w:rPr>
                <w:rFonts w:cs="Tahoma"/>
                <w:sz w:val="20"/>
                <w:szCs w:val="20"/>
              </w:rPr>
              <w:t>simplex</w:t>
            </w:r>
            <w:r w:rsidRPr="001C080E">
              <w:rPr>
                <w:rFonts w:cs="Tahoma"/>
                <w:sz w:val="20"/>
                <w:szCs w:val="20"/>
                <w:lang w:val="el-GR"/>
              </w:rPr>
              <w:t xml:space="preserve"> &amp; </w:t>
            </w:r>
            <w:r w:rsidRPr="001C080E">
              <w:rPr>
                <w:rFonts w:cs="Tahoma"/>
                <w:sz w:val="20"/>
                <w:szCs w:val="20"/>
              </w:rPr>
              <w:t>duplex</w:t>
            </w:r>
            <w:r w:rsidRPr="001C080E">
              <w:rPr>
                <w:rFonts w:cs="Tahoma"/>
                <w:sz w:val="20"/>
                <w:szCs w:val="20"/>
                <w:lang w:val="el-GR"/>
              </w:rPr>
              <w:t xml:space="preserve">) από τον αυτόματο τροφοδότη και </w:t>
            </w:r>
            <w:r w:rsidRPr="001C080E">
              <w:rPr>
                <w:rFonts w:cs="Tahoma"/>
                <w:sz w:val="20"/>
                <w:szCs w:val="20"/>
              </w:rPr>
              <w:t>Flatbed</w:t>
            </w:r>
          </w:p>
        </w:tc>
        <w:tc>
          <w:tcPr>
            <w:tcW w:w="881" w:type="pct"/>
          </w:tcPr>
          <w:p w14:paraId="01F41318" w14:textId="77777777" w:rsidR="00C61245" w:rsidRPr="001C080E" w:rsidRDefault="00C61245" w:rsidP="00C61245">
            <w:pPr>
              <w:rPr>
                <w:rFonts w:cs="Tahoma"/>
                <w:lang w:val="el-GR"/>
              </w:rPr>
            </w:pPr>
          </w:p>
        </w:tc>
        <w:tc>
          <w:tcPr>
            <w:tcW w:w="1025" w:type="pct"/>
          </w:tcPr>
          <w:p w14:paraId="0B8D3E5D" w14:textId="77777777" w:rsidR="00C61245" w:rsidRPr="001C080E" w:rsidRDefault="00C61245" w:rsidP="00C61245">
            <w:pPr>
              <w:rPr>
                <w:rFonts w:cs="Tahoma"/>
                <w:lang w:val="el-GR"/>
              </w:rPr>
            </w:pPr>
          </w:p>
        </w:tc>
      </w:tr>
      <w:tr w:rsidR="001C080E" w:rsidRPr="001C080E" w14:paraId="512EEF1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522"/>
        </w:trPr>
        <w:tc>
          <w:tcPr>
            <w:tcW w:w="450" w:type="pct"/>
          </w:tcPr>
          <w:p w14:paraId="01C761D7" w14:textId="77777777" w:rsidR="00C61245" w:rsidRPr="001C080E" w:rsidRDefault="00C61245" w:rsidP="00C61245">
            <w:pPr>
              <w:rPr>
                <w:rFonts w:cs="Tahoma"/>
                <w:sz w:val="20"/>
                <w:szCs w:val="20"/>
              </w:rPr>
            </w:pPr>
            <w:r w:rsidRPr="001C080E">
              <w:rPr>
                <w:rFonts w:cs="Tahoma"/>
                <w:sz w:val="20"/>
                <w:szCs w:val="20"/>
              </w:rPr>
              <w:t>1.6</w:t>
            </w:r>
          </w:p>
        </w:tc>
        <w:tc>
          <w:tcPr>
            <w:tcW w:w="1337" w:type="pct"/>
          </w:tcPr>
          <w:p w14:paraId="59011613" w14:textId="77777777" w:rsidR="00C61245" w:rsidRPr="001C080E" w:rsidRDefault="00C61245" w:rsidP="00451033">
            <w:pPr>
              <w:ind w:left="57" w:right="57"/>
              <w:jc w:val="left"/>
              <w:rPr>
                <w:rFonts w:cs="Tahoma"/>
                <w:sz w:val="20"/>
                <w:szCs w:val="20"/>
              </w:rPr>
            </w:pPr>
            <w:r w:rsidRPr="001C080E">
              <w:rPr>
                <w:rFonts w:cs="Tahoma"/>
                <w:sz w:val="20"/>
                <w:szCs w:val="20"/>
              </w:rPr>
              <w:t>∆ιαστάσεις εγγράφου σάρωσης</w:t>
            </w:r>
          </w:p>
        </w:tc>
        <w:tc>
          <w:tcPr>
            <w:tcW w:w="1307" w:type="pct"/>
          </w:tcPr>
          <w:p w14:paraId="19B8ADC0" w14:textId="77777777" w:rsidR="00C61245" w:rsidRPr="001C080E" w:rsidRDefault="00C61245" w:rsidP="00451033">
            <w:pPr>
              <w:ind w:left="57" w:right="57"/>
              <w:jc w:val="left"/>
              <w:rPr>
                <w:rFonts w:cs="Tahoma"/>
                <w:sz w:val="20"/>
                <w:szCs w:val="20"/>
                <w:lang w:val="en-US"/>
              </w:rPr>
            </w:pPr>
            <w:r w:rsidRPr="001C080E">
              <w:rPr>
                <w:rFonts w:cs="Tahoma"/>
                <w:sz w:val="20"/>
                <w:szCs w:val="20"/>
                <w:lang w:val="en-US"/>
              </w:rPr>
              <w:t xml:space="preserve">Minimum: A8 </w:t>
            </w:r>
          </w:p>
          <w:p w14:paraId="5CEE56DF" w14:textId="77777777" w:rsidR="00C61245" w:rsidRPr="001C080E" w:rsidRDefault="00C61245" w:rsidP="00451033">
            <w:pPr>
              <w:ind w:left="57" w:right="57"/>
              <w:jc w:val="left"/>
              <w:rPr>
                <w:rFonts w:cs="Tahoma"/>
                <w:sz w:val="20"/>
                <w:szCs w:val="20"/>
                <w:lang w:val="en-US"/>
              </w:rPr>
            </w:pPr>
            <w:r w:rsidRPr="001C080E">
              <w:rPr>
                <w:rFonts w:cs="Tahoma"/>
                <w:sz w:val="20"/>
                <w:szCs w:val="20"/>
                <w:lang w:val="en-US"/>
              </w:rPr>
              <w:t xml:space="preserve">Maximum: A4 </w:t>
            </w:r>
          </w:p>
          <w:p w14:paraId="3E8784B9" w14:textId="77777777" w:rsidR="00C61245" w:rsidRPr="001C080E" w:rsidRDefault="00C61245" w:rsidP="00451033">
            <w:pPr>
              <w:ind w:left="57" w:right="57"/>
              <w:jc w:val="left"/>
              <w:rPr>
                <w:rFonts w:cs="Tahoma"/>
                <w:sz w:val="20"/>
                <w:szCs w:val="20"/>
                <w:lang w:val="en-US"/>
              </w:rPr>
            </w:pPr>
            <w:r w:rsidRPr="001C080E">
              <w:rPr>
                <w:rFonts w:cs="Tahoma"/>
                <w:sz w:val="20"/>
                <w:szCs w:val="20"/>
                <w:lang w:val="en-US"/>
              </w:rPr>
              <w:lastRenderedPageBreak/>
              <w:t>Long Scan: &gt;5,5m</w:t>
            </w:r>
          </w:p>
        </w:tc>
        <w:tc>
          <w:tcPr>
            <w:tcW w:w="881" w:type="pct"/>
          </w:tcPr>
          <w:p w14:paraId="6FFB93A2" w14:textId="77777777" w:rsidR="00C61245" w:rsidRPr="001C080E" w:rsidRDefault="00C61245" w:rsidP="00C61245">
            <w:pPr>
              <w:rPr>
                <w:rFonts w:cs="Tahoma"/>
                <w:lang w:val="en-US"/>
              </w:rPr>
            </w:pPr>
          </w:p>
        </w:tc>
        <w:tc>
          <w:tcPr>
            <w:tcW w:w="1025" w:type="pct"/>
          </w:tcPr>
          <w:p w14:paraId="215B934F" w14:textId="77777777" w:rsidR="00C61245" w:rsidRPr="001C080E" w:rsidRDefault="00C61245" w:rsidP="00C61245">
            <w:pPr>
              <w:rPr>
                <w:rFonts w:cs="Tahoma"/>
                <w:lang w:val="en-US"/>
              </w:rPr>
            </w:pPr>
          </w:p>
        </w:tc>
      </w:tr>
      <w:tr w:rsidR="001C080E" w:rsidRPr="001C080E" w14:paraId="6F792150"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1096A0A5" w14:textId="77777777" w:rsidR="00C61245" w:rsidRPr="001C080E" w:rsidRDefault="00C61245" w:rsidP="00C61245">
            <w:pPr>
              <w:rPr>
                <w:rFonts w:cs="Tahoma"/>
                <w:sz w:val="20"/>
                <w:szCs w:val="20"/>
              </w:rPr>
            </w:pPr>
            <w:r w:rsidRPr="001C080E">
              <w:rPr>
                <w:rFonts w:cs="Tahoma"/>
                <w:sz w:val="20"/>
                <w:szCs w:val="20"/>
              </w:rPr>
              <w:t>1.7</w:t>
            </w:r>
          </w:p>
        </w:tc>
        <w:tc>
          <w:tcPr>
            <w:tcW w:w="1337" w:type="pct"/>
          </w:tcPr>
          <w:p w14:paraId="7D9D8D44" w14:textId="77777777" w:rsidR="00C61245" w:rsidRPr="001C080E" w:rsidRDefault="00C61245" w:rsidP="00451033">
            <w:pPr>
              <w:ind w:left="57" w:right="57"/>
              <w:jc w:val="left"/>
              <w:rPr>
                <w:rFonts w:cs="Tahoma"/>
                <w:sz w:val="20"/>
                <w:szCs w:val="20"/>
              </w:rPr>
            </w:pPr>
            <w:r w:rsidRPr="001C080E">
              <w:rPr>
                <w:rFonts w:cs="Tahoma"/>
                <w:sz w:val="20"/>
                <w:szCs w:val="20"/>
              </w:rPr>
              <w:t xml:space="preserve">Χωρητικότητα τροφοδότη </w:t>
            </w:r>
          </w:p>
        </w:tc>
        <w:tc>
          <w:tcPr>
            <w:tcW w:w="1307" w:type="pct"/>
          </w:tcPr>
          <w:p w14:paraId="204153CE" w14:textId="77777777" w:rsidR="00C61245" w:rsidRPr="001C080E" w:rsidRDefault="00C61245" w:rsidP="00451033">
            <w:pPr>
              <w:ind w:left="57" w:right="57"/>
              <w:jc w:val="left"/>
              <w:rPr>
                <w:rFonts w:cs="Tahoma"/>
                <w:sz w:val="20"/>
                <w:szCs w:val="20"/>
              </w:rPr>
            </w:pPr>
            <w:r w:rsidRPr="001C080E">
              <w:rPr>
                <w:rFonts w:cs="Tahoma"/>
                <w:sz w:val="20"/>
                <w:szCs w:val="20"/>
              </w:rPr>
              <w:t>≥80 σελίδες (A4: 80 g/m2)</w:t>
            </w:r>
          </w:p>
        </w:tc>
        <w:tc>
          <w:tcPr>
            <w:tcW w:w="881" w:type="pct"/>
          </w:tcPr>
          <w:p w14:paraId="0538C11C" w14:textId="77777777" w:rsidR="00C61245" w:rsidRPr="001C080E" w:rsidRDefault="00C61245" w:rsidP="00C61245">
            <w:pPr>
              <w:rPr>
                <w:rFonts w:cs="Tahoma"/>
              </w:rPr>
            </w:pPr>
          </w:p>
        </w:tc>
        <w:tc>
          <w:tcPr>
            <w:tcW w:w="1025" w:type="pct"/>
          </w:tcPr>
          <w:p w14:paraId="6D54F648" w14:textId="77777777" w:rsidR="00C61245" w:rsidRPr="001C080E" w:rsidRDefault="00C61245" w:rsidP="00C61245">
            <w:pPr>
              <w:rPr>
                <w:rFonts w:cs="Tahoma"/>
              </w:rPr>
            </w:pPr>
          </w:p>
        </w:tc>
      </w:tr>
      <w:tr w:rsidR="001C080E" w:rsidRPr="001C080E" w14:paraId="64AA24DB"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14FFEF54" w14:textId="77777777" w:rsidR="00C61245" w:rsidRPr="001C080E" w:rsidRDefault="00C61245" w:rsidP="00C61245">
            <w:pPr>
              <w:rPr>
                <w:rFonts w:cs="Tahoma"/>
                <w:sz w:val="20"/>
                <w:szCs w:val="20"/>
              </w:rPr>
            </w:pPr>
            <w:r w:rsidRPr="001C080E">
              <w:rPr>
                <w:rFonts w:cs="Tahoma"/>
                <w:sz w:val="20"/>
                <w:szCs w:val="20"/>
              </w:rPr>
              <w:t>1.8</w:t>
            </w:r>
          </w:p>
        </w:tc>
        <w:tc>
          <w:tcPr>
            <w:tcW w:w="1337" w:type="pct"/>
          </w:tcPr>
          <w:p w14:paraId="398D2755" w14:textId="77777777" w:rsidR="00C61245" w:rsidRPr="001C080E" w:rsidRDefault="00C61245" w:rsidP="00451033">
            <w:pPr>
              <w:ind w:left="57" w:right="57"/>
              <w:jc w:val="left"/>
              <w:rPr>
                <w:rFonts w:cs="Tahoma"/>
                <w:sz w:val="20"/>
                <w:szCs w:val="20"/>
              </w:rPr>
            </w:pPr>
            <w:r w:rsidRPr="001C080E">
              <w:rPr>
                <w:rFonts w:cs="Tahoma"/>
                <w:sz w:val="20"/>
                <w:szCs w:val="20"/>
              </w:rPr>
              <w:t>∆ιασύνδεση (Interface)</w:t>
            </w:r>
          </w:p>
        </w:tc>
        <w:tc>
          <w:tcPr>
            <w:tcW w:w="1307" w:type="pct"/>
          </w:tcPr>
          <w:p w14:paraId="772ABC18" w14:textId="77777777" w:rsidR="00C61245" w:rsidRPr="001C080E" w:rsidRDefault="00C61245" w:rsidP="00451033">
            <w:pPr>
              <w:ind w:left="57" w:right="57"/>
              <w:jc w:val="left"/>
              <w:rPr>
                <w:rFonts w:cs="Tahoma"/>
                <w:sz w:val="20"/>
                <w:szCs w:val="20"/>
              </w:rPr>
            </w:pPr>
            <w:r w:rsidRPr="001C080E">
              <w:rPr>
                <w:rFonts w:cs="Tahoma"/>
                <w:sz w:val="20"/>
                <w:szCs w:val="20"/>
              </w:rPr>
              <w:t>USB 3.0</w:t>
            </w:r>
          </w:p>
        </w:tc>
        <w:tc>
          <w:tcPr>
            <w:tcW w:w="881" w:type="pct"/>
          </w:tcPr>
          <w:p w14:paraId="3D7EEB37" w14:textId="77777777" w:rsidR="00C61245" w:rsidRPr="001C080E" w:rsidRDefault="00C61245" w:rsidP="00C61245">
            <w:pPr>
              <w:rPr>
                <w:rFonts w:cs="Tahoma"/>
              </w:rPr>
            </w:pPr>
          </w:p>
        </w:tc>
        <w:tc>
          <w:tcPr>
            <w:tcW w:w="1025" w:type="pct"/>
          </w:tcPr>
          <w:p w14:paraId="4912789E" w14:textId="77777777" w:rsidR="00C61245" w:rsidRPr="001C080E" w:rsidRDefault="00C61245" w:rsidP="00C61245">
            <w:pPr>
              <w:rPr>
                <w:rFonts w:cs="Tahoma"/>
              </w:rPr>
            </w:pPr>
          </w:p>
        </w:tc>
      </w:tr>
      <w:tr w:rsidR="001C080E" w:rsidRPr="001C080E" w14:paraId="1F96F0DD"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6E54CF21" w14:textId="77777777" w:rsidR="00C61245" w:rsidRPr="001C080E" w:rsidRDefault="00C61245" w:rsidP="00C61245">
            <w:pPr>
              <w:rPr>
                <w:rFonts w:cs="Tahoma"/>
                <w:sz w:val="20"/>
                <w:szCs w:val="20"/>
              </w:rPr>
            </w:pPr>
            <w:r w:rsidRPr="001C080E">
              <w:rPr>
                <w:rFonts w:cs="Tahoma"/>
                <w:sz w:val="20"/>
                <w:szCs w:val="20"/>
              </w:rPr>
              <w:t>1.9</w:t>
            </w:r>
          </w:p>
        </w:tc>
        <w:tc>
          <w:tcPr>
            <w:tcW w:w="1337" w:type="pct"/>
          </w:tcPr>
          <w:p w14:paraId="469B2291"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Δικτυακό </w:t>
            </w:r>
            <w:r w:rsidRPr="001C080E">
              <w:rPr>
                <w:rFonts w:cs="Tahoma"/>
                <w:sz w:val="20"/>
                <w:szCs w:val="20"/>
              </w:rPr>
              <w:t>Option</w:t>
            </w:r>
            <w:r w:rsidRPr="001C080E">
              <w:rPr>
                <w:rFonts w:cs="Tahoma"/>
                <w:sz w:val="20"/>
                <w:szCs w:val="20"/>
                <w:lang w:val="el-GR"/>
              </w:rPr>
              <w:t xml:space="preserve">, </w:t>
            </w:r>
            <w:r w:rsidRPr="001C080E">
              <w:rPr>
                <w:rFonts w:cs="Tahoma"/>
                <w:sz w:val="20"/>
                <w:szCs w:val="20"/>
              </w:rPr>
              <w:t>Add</w:t>
            </w:r>
            <w:r w:rsidRPr="001C080E">
              <w:rPr>
                <w:rFonts w:cs="Tahoma"/>
                <w:sz w:val="20"/>
                <w:szCs w:val="20"/>
                <w:lang w:val="el-GR"/>
              </w:rPr>
              <w:t xml:space="preserve"> </w:t>
            </w:r>
            <w:r w:rsidRPr="001C080E">
              <w:rPr>
                <w:rFonts w:cs="Tahoma"/>
                <w:sz w:val="20"/>
                <w:szCs w:val="20"/>
              </w:rPr>
              <w:t>on</w:t>
            </w:r>
            <w:r w:rsidRPr="001C080E">
              <w:rPr>
                <w:rFonts w:cs="Tahoma"/>
                <w:sz w:val="20"/>
                <w:szCs w:val="20"/>
                <w:lang w:val="el-GR"/>
              </w:rPr>
              <w:t xml:space="preserve"> </w:t>
            </w:r>
            <w:r w:rsidRPr="001C080E">
              <w:rPr>
                <w:rFonts w:cs="Tahoma"/>
                <w:sz w:val="20"/>
                <w:szCs w:val="20"/>
              </w:rPr>
              <w:t>Module</w:t>
            </w:r>
            <w:r w:rsidRPr="001C080E">
              <w:rPr>
                <w:rFonts w:cs="Tahoma"/>
                <w:sz w:val="20"/>
                <w:szCs w:val="20"/>
                <w:lang w:val="el-GR"/>
              </w:rPr>
              <w:t xml:space="preserve">, που να επιτρέπει τον διαμοιρασμό του σαρωτή εντός </w:t>
            </w:r>
            <w:r w:rsidRPr="001C080E">
              <w:rPr>
                <w:rFonts w:cs="Tahoma"/>
                <w:sz w:val="20"/>
                <w:szCs w:val="20"/>
              </w:rPr>
              <w:t>local</w:t>
            </w:r>
            <w:r w:rsidRPr="001C080E">
              <w:rPr>
                <w:rFonts w:cs="Tahoma"/>
                <w:sz w:val="20"/>
                <w:szCs w:val="20"/>
                <w:lang w:val="el-GR"/>
              </w:rPr>
              <w:t xml:space="preserve"> </w:t>
            </w:r>
            <w:r w:rsidRPr="001C080E">
              <w:rPr>
                <w:rFonts w:cs="Tahoma"/>
                <w:sz w:val="20"/>
                <w:szCs w:val="20"/>
              </w:rPr>
              <w:t>area</w:t>
            </w:r>
            <w:r w:rsidRPr="001C080E">
              <w:rPr>
                <w:rFonts w:cs="Tahoma"/>
                <w:sz w:val="20"/>
                <w:szCs w:val="20"/>
                <w:lang w:val="el-GR"/>
              </w:rPr>
              <w:t xml:space="preserve"> </w:t>
            </w:r>
            <w:r w:rsidRPr="001C080E">
              <w:rPr>
                <w:rFonts w:cs="Tahoma"/>
                <w:sz w:val="20"/>
                <w:szCs w:val="20"/>
              </w:rPr>
              <w:t>network</w:t>
            </w:r>
            <w:r w:rsidRPr="001C080E">
              <w:rPr>
                <w:rFonts w:cs="Tahoma"/>
                <w:sz w:val="20"/>
                <w:szCs w:val="20"/>
                <w:lang w:val="el-GR"/>
              </w:rPr>
              <w:t>.</w:t>
            </w:r>
          </w:p>
        </w:tc>
        <w:tc>
          <w:tcPr>
            <w:tcW w:w="1307" w:type="pct"/>
            <w:vAlign w:val="center"/>
          </w:tcPr>
          <w:p w14:paraId="4889FF00" w14:textId="77777777" w:rsidR="00C61245" w:rsidRPr="001C080E" w:rsidRDefault="00C61245" w:rsidP="00451033">
            <w:pPr>
              <w:ind w:left="57" w:right="57"/>
              <w:jc w:val="left"/>
              <w:rPr>
                <w:rFonts w:cs="Tahoma"/>
                <w:sz w:val="20"/>
                <w:szCs w:val="20"/>
              </w:rPr>
            </w:pPr>
            <w:r w:rsidRPr="001C080E">
              <w:rPr>
                <w:rFonts w:cs="Tahoma"/>
              </w:rPr>
              <w:t>ΝΑΙ</w:t>
            </w:r>
          </w:p>
        </w:tc>
        <w:tc>
          <w:tcPr>
            <w:tcW w:w="881" w:type="pct"/>
          </w:tcPr>
          <w:p w14:paraId="7108732C" w14:textId="77777777" w:rsidR="00C61245" w:rsidRPr="001C080E" w:rsidRDefault="00C61245" w:rsidP="00C61245">
            <w:pPr>
              <w:rPr>
                <w:rFonts w:cs="Tahoma"/>
              </w:rPr>
            </w:pPr>
          </w:p>
        </w:tc>
        <w:tc>
          <w:tcPr>
            <w:tcW w:w="1025" w:type="pct"/>
          </w:tcPr>
          <w:p w14:paraId="6C374675" w14:textId="77777777" w:rsidR="00C61245" w:rsidRPr="001C080E" w:rsidRDefault="00C61245" w:rsidP="00C61245">
            <w:pPr>
              <w:rPr>
                <w:rFonts w:cs="Tahoma"/>
              </w:rPr>
            </w:pPr>
          </w:p>
        </w:tc>
      </w:tr>
      <w:tr w:rsidR="001C080E" w:rsidRPr="001C080E" w14:paraId="1A20E6C8"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CA31996" w14:textId="77777777" w:rsidR="00C61245" w:rsidRPr="001C080E" w:rsidRDefault="00C61245" w:rsidP="00C61245">
            <w:pPr>
              <w:rPr>
                <w:rFonts w:cs="Tahoma"/>
                <w:sz w:val="20"/>
                <w:szCs w:val="20"/>
              </w:rPr>
            </w:pPr>
            <w:r w:rsidRPr="001C080E">
              <w:rPr>
                <w:rFonts w:cs="Tahoma"/>
                <w:sz w:val="20"/>
                <w:szCs w:val="20"/>
              </w:rPr>
              <w:t>1.10</w:t>
            </w:r>
          </w:p>
        </w:tc>
        <w:tc>
          <w:tcPr>
            <w:tcW w:w="1337" w:type="pct"/>
          </w:tcPr>
          <w:p w14:paraId="18197E64"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ταχύτητα σάρωσης Α4 </w:t>
            </w:r>
            <w:r w:rsidRPr="001C080E">
              <w:rPr>
                <w:rFonts w:cs="Tahoma"/>
                <w:sz w:val="20"/>
                <w:szCs w:val="20"/>
              </w:rPr>
              <w:t>color</w:t>
            </w:r>
            <w:r w:rsidRPr="001C080E">
              <w:rPr>
                <w:rFonts w:cs="Tahoma"/>
                <w:sz w:val="20"/>
                <w:szCs w:val="20"/>
                <w:lang w:val="el-GR"/>
              </w:rPr>
              <w:t xml:space="preserve"> @ 300 </w:t>
            </w:r>
            <w:r w:rsidRPr="001C080E">
              <w:rPr>
                <w:rFonts w:cs="Tahoma"/>
                <w:sz w:val="20"/>
                <w:szCs w:val="20"/>
              </w:rPr>
              <w:t>dpi</w:t>
            </w:r>
          </w:p>
        </w:tc>
        <w:tc>
          <w:tcPr>
            <w:tcW w:w="1307" w:type="pct"/>
          </w:tcPr>
          <w:p w14:paraId="25126F36" w14:textId="77777777" w:rsidR="00C61245" w:rsidRPr="001C080E" w:rsidRDefault="00C61245" w:rsidP="00451033">
            <w:pPr>
              <w:ind w:left="57" w:right="57"/>
              <w:jc w:val="left"/>
              <w:rPr>
                <w:rFonts w:cs="Tahoma"/>
                <w:sz w:val="20"/>
                <w:szCs w:val="20"/>
              </w:rPr>
            </w:pPr>
            <w:r w:rsidRPr="001C080E">
              <w:rPr>
                <w:rFonts w:cs="Tahoma"/>
                <w:sz w:val="20"/>
                <w:szCs w:val="20"/>
              </w:rPr>
              <w:t>≥60 ppm / 120 ipm</w:t>
            </w:r>
          </w:p>
        </w:tc>
        <w:tc>
          <w:tcPr>
            <w:tcW w:w="881" w:type="pct"/>
          </w:tcPr>
          <w:p w14:paraId="4F413CE3" w14:textId="77777777" w:rsidR="00C61245" w:rsidRPr="001C080E" w:rsidRDefault="00C61245" w:rsidP="00C61245">
            <w:pPr>
              <w:rPr>
                <w:rFonts w:cs="Tahoma"/>
              </w:rPr>
            </w:pPr>
          </w:p>
        </w:tc>
        <w:tc>
          <w:tcPr>
            <w:tcW w:w="1025" w:type="pct"/>
          </w:tcPr>
          <w:p w14:paraId="14C9BB3E" w14:textId="77777777" w:rsidR="00C61245" w:rsidRPr="001C080E" w:rsidRDefault="00C61245" w:rsidP="00C61245">
            <w:pPr>
              <w:rPr>
                <w:rFonts w:cs="Tahoma"/>
              </w:rPr>
            </w:pPr>
          </w:p>
        </w:tc>
      </w:tr>
      <w:tr w:rsidR="001C080E" w:rsidRPr="001C080E" w14:paraId="397880D5"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B425567" w14:textId="77777777" w:rsidR="00C61245" w:rsidRPr="001C080E" w:rsidRDefault="00C61245" w:rsidP="00C61245">
            <w:pPr>
              <w:rPr>
                <w:rFonts w:cs="Tahoma"/>
                <w:sz w:val="20"/>
                <w:szCs w:val="20"/>
              </w:rPr>
            </w:pPr>
            <w:r w:rsidRPr="001C080E">
              <w:rPr>
                <w:rFonts w:cs="Tahoma"/>
                <w:sz w:val="20"/>
                <w:szCs w:val="20"/>
              </w:rPr>
              <w:t>1.11</w:t>
            </w:r>
          </w:p>
        </w:tc>
        <w:tc>
          <w:tcPr>
            <w:tcW w:w="1337" w:type="pct"/>
          </w:tcPr>
          <w:p w14:paraId="3AD34CF3"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ταχύτητα σάρωσης από τον </w:t>
            </w:r>
            <w:r w:rsidRPr="001C080E">
              <w:rPr>
                <w:rFonts w:cs="Tahoma"/>
                <w:sz w:val="20"/>
                <w:szCs w:val="20"/>
              </w:rPr>
              <w:t>flatbed</w:t>
            </w:r>
            <w:r w:rsidRPr="001C080E">
              <w:rPr>
                <w:rFonts w:cs="Tahoma"/>
                <w:sz w:val="20"/>
                <w:szCs w:val="20"/>
                <w:lang w:val="el-GR"/>
              </w:rPr>
              <w:t xml:space="preserve"> Α4 </w:t>
            </w:r>
            <w:r w:rsidRPr="001C080E">
              <w:rPr>
                <w:rFonts w:cs="Tahoma"/>
                <w:sz w:val="20"/>
                <w:szCs w:val="20"/>
              </w:rPr>
              <w:t>color</w:t>
            </w:r>
            <w:r w:rsidRPr="001C080E">
              <w:rPr>
                <w:rFonts w:cs="Tahoma"/>
                <w:sz w:val="20"/>
                <w:szCs w:val="20"/>
                <w:lang w:val="el-GR"/>
              </w:rPr>
              <w:t xml:space="preserve"> @ 200 </w:t>
            </w:r>
            <w:r w:rsidRPr="001C080E">
              <w:rPr>
                <w:rFonts w:cs="Tahoma"/>
                <w:sz w:val="20"/>
                <w:szCs w:val="20"/>
              </w:rPr>
              <w:t>dpi</w:t>
            </w:r>
          </w:p>
        </w:tc>
        <w:tc>
          <w:tcPr>
            <w:tcW w:w="1307" w:type="pct"/>
          </w:tcPr>
          <w:p w14:paraId="573BDBEB" w14:textId="77777777" w:rsidR="00C61245" w:rsidRPr="001C080E" w:rsidRDefault="00C61245" w:rsidP="00451033">
            <w:pPr>
              <w:ind w:left="57" w:right="57"/>
              <w:jc w:val="left"/>
              <w:rPr>
                <w:rFonts w:cs="Tahoma"/>
                <w:sz w:val="20"/>
                <w:szCs w:val="20"/>
              </w:rPr>
            </w:pPr>
            <w:r w:rsidRPr="001C080E">
              <w:rPr>
                <w:rFonts w:cs="Tahoma"/>
                <w:sz w:val="20"/>
                <w:szCs w:val="20"/>
              </w:rPr>
              <w:t>1,7 sec</w:t>
            </w:r>
          </w:p>
        </w:tc>
        <w:tc>
          <w:tcPr>
            <w:tcW w:w="881" w:type="pct"/>
          </w:tcPr>
          <w:p w14:paraId="2E70B7D0" w14:textId="77777777" w:rsidR="00C61245" w:rsidRPr="001C080E" w:rsidRDefault="00C61245" w:rsidP="00C61245">
            <w:pPr>
              <w:rPr>
                <w:rFonts w:cs="Tahoma"/>
              </w:rPr>
            </w:pPr>
          </w:p>
        </w:tc>
        <w:tc>
          <w:tcPr>
            <w:tcW w:w="1025" w:type="pct"/>
          </w:tcPr>
          <w:p w14:paraId="3548808D" w14:textId="77777777" w:rsidR="00C61245" w:rsidRPr="001C080E" w:rsidRDefault="00C61245" w:rsidP="00C61245">
            <w:pPr>
              <w:rPr>
                <w:rFonts w:cs="Tahoma"/>
              </w:rPr>
            </w:pPr>
          </w:p>
        </w:tc>
      </w:tr>
      <w:tr w:rsidR="001C080E" w:rsidRPr="001C080E" w14:paraId="6121D8C6"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5EF33C86" w14:textId="77777777" w:rsidR="00C61245" w:rsidRPr="001C080E" w:rsidRDefault="00C61245" w:rsidP="00C61245">
            <w:pPr>
              <w:rPr>
                <w:rFonts w:cs="Tahoma"/>
                <w:sz w:val="20"/>
                <w:szCs w:val="20"/>
              </w:rPr>
            </w:pPr>
            <w:r w:rsidRPr="001C080E">
              <w:rPr>
                <w:rFonts w:cs="Tahoma"/>
                <w:sz w:val="20"/>
                <w:szCs w:val="20"/>
              </w:rPr>
              <w:t>1.12</w:t>
            </w:r>
          </w:p>
        </w:tc>
        <w:tc>
          <w:tcPr>
            <w:tcW w:w="1337" w:type="pct"/>
          </w:tcPr>
          <w:p w14:paraId="3465D605" w14:textId="77777777" w:rsidR="00C61245" w:rsidRPr="001C080E" w:rsidRDefault="00C61245" w:rsidP="00451033">
            <w:pPr>
              <w:ind w:left="57" w:right="57"/>
              <w:jc w:val="left"/>
              <w:rPr>
                <w:rFonts w:cs="Tahoma"/>
                <w:sz w:val="20"/>
                <w:szCs w:val="20"/>
              </w:rPr>
            </w:pPr>
            <w:r w:rsidRPr="001C080E">
              <w:rPr>
                <w:rFonts w:cs="Tahoma"/>
                <w:sz w:val="20"/>
                <w:szCs w:val="20"/>
              </w:rPr>
              <w:t>Βάθος χρώµατος</w:t>
            </w:r>
          </w:p>
        </w:tc>
        <w:tc>
          <w:tcPr>
            <w:tcW w:w="1307" w:type="pct"/>
          </w:tcPr>
          <w:p w14:paraId="41D04287" w14:textId="77777777" w:rsidR="00C61245" w:rsidRPr="001C080E" w:rsidRDefault="00C61245" w:rsidP="00451033">
            <w:pPr>
              <w:ind w:left="57" w:right="57"/>
              <w:jc w:val="left"/>
              <w:rPr>
                <w:rFonts w:cs="Tahoma"/>
                <w:sz w:val="20"/>
                <w:szCs w:val="20"/>
              </w:rPr>
            </w:pPr>
            <w:r w:rsidRPr="001C080E">
              <w:rPr>
                <w:rFonts w:cs="Tahoma"/>
                <w:sz w:val="20"/>
                <w:szCs w:val="20"/>
              </w:rPr>
              <w:t>≥24 bit</w:t>
            </w:r>
          </w:p>
        </w:tc>
        <w:tc>
          <w:tcPr>
            <w:tcW w:w="881" w:type="pct"/>
          </w:tcPr>
          <w:p w14:paraId="6D94FE2C" w14:textId="77777777" w:rsidR="00C61245" w:rsidRPr="001C080E" w:rsidRDefault="00C61245" w:rsidP="00C61245">
            <w:pPr>
              <w:rPr>
                <w:rFonts w:cs="Tahoma"/>
              </w:rPr>
            </w:pPr>
          </w:p>
        </w:tc>
        <w:tc>
          <w:tcPr>
            <w:tcW w:w="1025" w:type="pct"/>
          </w:tcPr>
          <w:p w14:paraId="07E7C29E" w14:textId="77777777" w:rsidR="00C61245" w:rsidRPr="001C080E" w:rsidRDefault="00C61245" w:rsidP="00C61245">
            <w:pPr>
              <w:rPr>
                <w:rFonts w:cs="Tahoma"/>
              </w:rPr>
            </w:pPr>
          </w:p>
        </w:tc>
      </w:tr>
      <w:tr w:rsidR="001C080E" w:rsidRPr="001C080E" w14:paraId="5E8B57E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A8618AA" w14:textId="77777777" w:rsidR="00C61245" w:rsidRPr="001C080E" w:rsidRDefault="00C61245" w:rsidP="00C61245">
            <w:pPr>
              <w:rPr>
                <w:rFonts w:cs="Tahoma"/>
                <w:sz w:val="20"/>
                <w:szCs w:val="20"/>
              </w:rPr>
            </w:pPr>
            <w:r w:rsidRPr="001C080E">
              <w:rPr>
                <w:rFonts w:cs="Tahoma"/>
                <w:sz w:val="20"/>
                <w:szCs w:val="20"/>
              </w:rPr>
              <w:t>1.13</w:t>
            </w:r>
          </w:p>
        </w:tc>
        <w:tc>
          <w:tcPr>
            <w:tcW w:w="1337" w:type="pct"/>
          </w:tcPr>
          <w:p w14:paraId="356D31D0" w14:textId="77777777" w:rsidR="00C61245" w:rsidRPr="001C080E" w:rsidRDefault="00C61245" w:rsidP="00451033">
            <w:pPr>
              <w:ind w:left="57" w:right="57"/>
              <w:jc w:val="left"/>
              <w:rPr>
                <w:rFonts w:cs="Tahoma"/>
                <w:sz w:val="20"/>
                <w:szCs w:val="20"/>
              </w:rPr>
            </w:pPr>
            <w:r w:rsidRPr="001C080E">
              <w:rPr>
                <w:rFonts w:cs="Tahoma"/>
                <w:sz w:val="20"/>
                <w:szCs w:val="20"/>
              </w:rPr>
              <w:t>Δυνατότητα σάρωσης χαρτιού Βάρους</w:t>
            </w:r>
          </w:p>
        </w:tc>
        <w:tc>
          <w:tcPr>
            <w:tcW w:w="1307" w:type="pct"/>
          </w:tcPr>
          <w:p w14:paraId="391CBC4C" w14:textId="77777777" w:rsidR="00C61245" w:rsidRPr="001C080E" w:rsidRDefault="00C61245" w:rsidP="00451033">
            <w:pPr>
              <w:ind w:left="57" w:right="57"/>
              <w:jc w:val="left"/>
              <w:rPr>
                <w:rFonts w:cs="Tahoma"/>
                <w:sz w:val="20"/>
                <w:szCs w:val="20"/>
              </w:rPr>
            </w:pPr>
            <w:r w:rsidRPr="001C080E">
              <w:rPr>
                <w:rFonts w:cs="Tahoma"/>
                <w:sz w:val="20"/>
                <w:szCs w:val="20"/>
              </w:rPr>
              <w:t xml:space="preserve">≤27 g/m2 έως ≥413 g/m2 </w:t>
            </w:r>
          </w:p>
          <w:p w14:paraId="1E70913E" w14:textId="77777777" w:rsidR="00C61245" w:rsidRPr="001C080E" w:rsidRDefault="00C61245" w:rsidP="00451033">
            <w:pPr>
              <w:ind w:left="57" w:right="57"/>
              <w:jc w:val="left"/>
              <w:rPr>
                <w:rFonts w:cs="Tahoma"/>
                <w:sz w:val="20"/>
                <w:szCs w:val="20"/>
              </w:rPr>
            </w:pPr>
          </w:p>
        </w:tc>
        <w:tc>
          <w:tcPr>
            <w:tcW w:w="881" w:type="pct"/>
          </w:tcPr>
          <w:p w14:paraId="5F80C4FF" w14:textId="77777777" w:rsidR="00C61245" w:rsidRPr="001C080E" w:rsidRDefault="00C61245" w:rsidP="00C61245">
            <w:pPr>
              <w:rPr>
                <w:rFonts w:cs="Tahoma"/>
              </w:rPr>
            </w:pPr>
          </w:p>
        </w:tc>
        <w:tc>
          <w:tcPr>
            <w:tcW w:w="1025" w:type="pct"/>
          </w:tcPr>
          <w:p w14:paraId="6A1263CB" w14:textId="77777777" w:rsidR="00C61245" w:rsidRPr="001C080E" w:rsidRDefault="00C61245" w:rsidP="00C61245">
            <w:pPr>
              <w:rPr>
                <w:rFonts w:cs="Tahoma"/>
              </w:rPr>
            </w:pPr>
          </w:p>
        </w:tc>
      </w:tr>
      <w:tr w:rsidR="001C080E" w:rsidRPr="005025D3" w14:paraId="0729CB46"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2B948F6" w14:textId="77777777" w:rsidR="00C61245" w:rsidRPr="001C080E" w:rsidRDefault="00C61245" w:rsidP="00C61245">
            <w:pPr>
              <w:rPr>
                <w:rFonts w:cs="Tahoma"/>
                <w:sz w:val="20"/>
                <w:szCs w:val="20"/>
              </w:rPr>
            </w:pPr>
            <w:r w:rsidRPr="001C080E">
              <w:rPr>
                <w:rFonts w:cs="Tahoma"/>
                <w:sz w:val="20"/>
                <w:szCs w:val="20"/>
              </w:rPr>
              <w:t>1.14</w:t>
            </w:r>
          </w:p>
        </w:tc>
        <w:tc>
          <w:tcPr>
            <w:tcW w:w="1337" w:type="pct"/>
          </w:tcPr>
          <w:p w14:paraId="3930D6BD" w14:textId="77777777" w:rsidR="00C61245" w:rsidRPr="001C080E" w:rsidRDefault="00C61245" w:rsidP="00451033">
            <w:pPr>
              <w:ind w:left="57" w:right="57"/>
              <w:jc w:val="left"/>
              <w:rPr>
                <w:rFonts w:cs="Tahoma"/>
                <w:sz w:val="20"/>
                <w:szCs w:val="20"/>
              </w:rPr>
            </w:pPr>
            <w:r w:rsidRPr="001C080E">
              <w:rPr>
                <w:rFonts w:cs="Tahoma"/>
                <w:sz w:val="20"/>
                <w:szCs w:val="20"/>
              </w:rPr>
              <w:t>Multi Feed Detection</w:t>
            </w:r>
          </w:p>
        </w:tc>
        <w:tc>
          <w:tcPr>
            <w:tcW w:w="1307" w:type="pct"/>
          </w:tcPr>
          <w:p w14:paraId="21AAF48B"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Με υπέρηχους και μήκος χαρτιού </w:t>
            </w:r>
          </w:p>
        </w:tc>
        <w:tc>
          <w:tcPr>
            <w:tcW w:w="881" w:type="pct"/>
          </w:tcPr>
          <w:p w14:paraId="367430D8" w14:textId="77777777" w:rsidR="00C61245" w:rsidRPr="001C080E" w:rsidRDefault="00C61245" w:rsidP="00C61245">
            <w:pPr>
              <w:rPr>
                <w:rFonts w:cs="Tahoma"/>
                <w:lang w:val="el-GR"/>
              </w:rPr>
            </w:pPr>
          </w:p>
        </w:tc>
        <w:tc>
          <w:tcPr>
            <w:tcW w:w="1025" w:type="pct"/>
          </w:tcPr>
          <w:p w14:paraId="228298BA" w14:textId="77777777" w:rsidR="00C61245" w:rsidRPr="001C080E" w:rsidRDefault="00C61245" w:rsidP="00C61245">
            <w:pPr>
              <w:rPr>
                <w:rFonts w:cs="Tahoma"/>
                <w:lang w:val="el-GR"/>
              </w:rPr>
            </w:pPr>
          </w:p>
        </w:tc>
      </w:tr>
      <w:tr w:rsidR="001C080E" w:rsidRPr="001C080E" w14:paraId="525BDCE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967FCA4" w14:textId="77777777" w:rsidR="00C61245" w:rsidRPr="001C080E" w:rsidRDefault="00C61245" w:rsidP="00C61245">
            <w:pPr>
              <w:rPr>
                <w:rFonts w:cs="Tahoma"/>
                <w:sz w:val="20"/>
                <w:szCs w:val="20"/>
              </w:rPr>
            </w:pPr>
            <w:r w:rsidRPr="001C080E">
              <w:rPr>
                <w:rFonts w:cs="Tahoma"/>
                <w:sz w:val="20"/>
                <w:szCs w:val="20"/>
              </w:rPr>
              <w:t>1.15</w:t>
            </w:r>
          </w:p>
        </w:tc>
        <w:tc>
          <w:tcPr>
            <w:tcW w:w="1337" w:type="pct"/>
          </w:tcPr>
          <w:p w14:paraId="555412F7"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Να διαθέτει λογισμικό ώστε να λειτουργεί με </w:t>
            </w:r>
            <w:r w:rsidRPr="001C080E">
              <w:rPr>
                <w:rFonts w:cs="Tahoma"/>
                <w:sz w:val="20"/>
                <w:szCs w:val="20"/>
              </w:rPr>
              <w:t>emulation</w:t>
            </w:r>
            <w:r w:rsidRPr="001C080E">
              <w:rPr>
                <w:rFonts w:cs="Tahoma"/>
                <w:sz w:val="20"/>
                <w:szCs w:val="20"/>
                <w:lang w:val="el-GR"/>
              </w:rPr>
              <w:t xml:space="preserve"> </w:t>
            </w:r>
            <w:r w:rsidRPr="001C080E">
              <w:rPr>
                <w:rFonts w:cs="Tahoma"/>
                <w:sz w:val="20"/>
                <w:szCs w:val="20"/>
              </w:rPr>
              <w:t>mode</w:t>
            </w:r>
            <w:r w:rsidRPr="001C080E">
              <w:rPr>
                <w:rFonts w:cs="Tahoma"/>
                <w:sz w:val="20"/>
                <w:szCs w:val="20"/>
                <w:lang w:val="el-GR"/>
              </w:rPr>
              <w:t xml:space="preserve"> </w:t>
            </w:r>
          </w:p>
        </w:tc>
        <w:tc>
          <w:tcPr>
            <w:tcW w:w="1307" w:type="pct"/>
          </w:tcPr>
          <w:p w14:paraId="15688372" w14:textId="77777777" w:rsidR="00C61245" w:rsidRPr="001C080E" w:rsidRDefault="00C61245" w:rsidP="00451033">
            <w:pPr>
              <w:ind w:left="57" w:right="57"/>
              <w:jc w:val="left"/>
              <w:rPr>
                <w:rFonts w:cs="Tahoma"/>
                <w:sz w:val="20"/>
                <w:szCs w:val="20"/>
              </w:rPr>
            </w:pPr>
            <w:r w:rsidRPr="001C080E">
              <w:rPr>
                <w:rFonts w:cs="Tahoma"/>
                <w:sz w:val="20"/>
                <w:szCs w:val="20"/>
              </w:rPr>
              <w:t>ΝΑΙ</w:t>
            </w:r>
          </w:p>
        </w:tc>
        <w:tc>
          <w:tcPr>
            <w:tcW w:w="881" w:type="pct"/>
          </w:tcPr>
          <w:p w14:paraId="65876D9A" w14:textId="77777777" w:rsidR="00C61245" w:rsidRPr="001C080E" w:rsidRDefault="00C61245" w:rsidP="00C61245">
            <w:pPr>
              <w:rPr>
                <w:rFonts w:cs="Tahoma"/>
              </w:rPr>
            </w:pPr>
          </w:p>
        </w:tc>
        <w:tc>
          <w:tcPr>
            <w:tcW w:w="1025" w:type="pct"/>
          </w:tcPr>
          <w:p w14:paraId="178487D6" w14:textId="77777777" w:rsidR="00C61245" w:rsidRPr="001C080E" w:rsidRDefault="00C61245" w:rsidP="00C61245">
            <w:pPr>
              <w:rPr>
                <w:rFonts w:cs="Tahoma"/>
              </w:rPr>
            </w:pPr>
          </w:p>
        </w:tc>
      </w:tr>
      <w:tr w:rsidR="001C080E" w:rsidRPr="001C080E" w14:paraId="5DC2B7D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9359029" w14:textId="77777777" w:rsidR="00C61245" w:rsidRPr="001C080E" w:rsidRDefault="00C61245" w:rsidP="00C61245">
            <w:pPr>
              <w:rPr>
                <w:rFonts w:cs="Tahoma"/>
                <w:sz w:val="20"/>
                <w:szCs w:val="20"/>
              </w:rPr>
            </w:pPr>
            <w:r w:rsidRPr="001C080E">
              <w:rPr>
                <w:rFonts w:cs="Tahoma"/>
                <w:sz w:val="20"/>
                <w:szCs w:val="20"/>
              </w:rPr>
              <w:t>1.16</w:t>
            </w:r>
          </w:p>
        </w:tc>
        <w:tc>
          <w:tcPr>
            <w:tcW w:w="1337" w:type="pct"/>
          </w:tcPr>
          <w:p w14:paraId="06E8485E" w14:textId="77777777" w:rsidR="00C61245" w:rsidRPr="001C080E" w:rsidRDefault="00C61245" w:rsidP="00451033">
            <w:pPr>
              <w:ind w:left="57" w:right="57"/>
              <w:jc w:val="left"/>
              <w:rPr>
                <w:rFonts w:cs="Tahoma"/>
                <w:sz w:val="20"/>
                <w:szCs w:val="20"/>
              </w:rPr>
            </w:pPr>
            <w:r w:rsidRPr="001C080E">
              <w:rPr>
                <w:rFonts w:cs="Tahoma"/>
                <w:sz w:val="20"/>
                <w:szCs w:val="20"/>
              </w:rPr>
              <w:t>Paper Feeding Technology</w:t>
            </w:r>
          </w:p>
        </w:tc>
        <w:tc>
          <w:tcPr>
            <w:tcW w:w="1307" w:type="pct"/>
          </w:tcPr>
          <w:p w14:paraId="182CFEF7" w14:textId="77777777" w:rsidR="00C61245" w:rsidRPr="001C080E" w:rsidRDefault="00C61245" w:rsidP="00451033">
            <w:pPr>
              <w:ind w:left="57" w:right="57"/>
              <w:jc w:val="left"/>
              <w:rPr>
                <w:rFonts w:cs="Tahoma"/>
                <w:sz w:val="20"/>
                <w:szCs w:val="20"/>
              </w:rPr>
            </w:pPr>
            <w:r w:rsidRPr="001C080E">
              <w:rPr>
                <w:rFonts w:cs="Tahoma"/>
                <w:sz w:val="20"/>
                <w:szCs w:val="20"/>
              </w:rPr>
              <w:t>“skew reducer” roller mechanism</w:t>
            </w:r>
          </w:p>
        </w:tc>
        <w:tc>
          <w:tcPr>
            <w:tcW w:w="881" w:type="pct"/>
          </w:tcPr>
          <w:p w14:paraId="113E01C8" w14:textId="77777777" w:rsidR="00C61245" w:rsidRPr="001C080E" w:rsidRDefault="00C61245" w:rsidP="00C61245">
            <w:pPr>
              <w:rPr>
                <w:rFonts w:cs="Tahoma"/>
              </w:rPr>
            </w:pPr>
          </w:p>
        </w:tc>
        <w:tc>
          <w:tcPr>
            <w:tcW w:w="1025" w:type="pct"/>
          </w:tcPr>
          <w:p w14:paraId="12D7040A" w14:textId="77777777" w:rsidR="00C61245" w:rsidRPr="001C080E" w:rsidRDefault="00C61245" w:rsidP="00C61245">
            <w:pPr>
              <w:rPr>
                <w:rFonts w:cs="Tahoma"/>
              </w:rPr>
            </w:pPr>
          </w:p>
        </w:tc>
      </w:tr>
      <w:tr w:rsidR="001C080E" w:rsidRPr="001C080E" w14:paraId="4281E65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1212B202" w14:textId="77777777" w:rsidR="00C61245" w:rsidRPr="001C080E" w:rsidRDefault="00C61245" w:rsidP="00C61245">
            <w:pPr>
              <w:rPr>
                <w:rFonts w:cs="Tahoma"/>
                <w:sz w:val="20"/>
                <w:szCs w:val="20"/>
              </w:rPr>
            </w:pPr>
            <w:r w:rsidRPr="001C080E">
              <w:rPr>
                <w:rFonts w:cs="Tahoma"/>
                <w:sz w:val="20"/>
                <w:szCs w:val="20"/>
              </w:rPr>
              <w:t>1.17</w:t>
            </w:r>
          </w:p>
        </w:tc>
        <w:tc>
          <w:tcPr>
            <w:tcW w:w="1337" w:type="pct"/>
          </w:tcPr>
          <w:p w14:paraId="7243AB79" w14:textId="77777777" w:rsidR="00C61245" w:rsidRPr="001C080E" w:rsidRDefault="00C61245" w:rsidP="00451033">
            <w:pPr>
              <w:ind w:left="57" w:right="57"/>
              <w:jc w:val="left"/>
              <w:rPr>
                <w:rFonts w:cs="Tahoma"/>
                <w:sz w:val="20"/>
                <w:szCs w:val="20"/>
              </w:rPr>
            </w:pPr>
            <w:r w:rsidRPr="001C080E">
              <w:rPr>
                <w:rFonts w:cs="Tahoma"/>
                <w:sz w:val="20"/>
                <w:szCs w:val="20"/>
              </w:rPr>
              <w:t>Daily duty cycle</w:t>
            </w:r>
          </w:p>
        </w:tc>
        <w:tc>
          <w:tcPr>
            <w:tcW w:w="1307" w:type="pct"/>
          </w:tcPr>
          <w:p w14:paraId="29163C5E" w14:textId="77777777" w:rsidR="00C61245" w:rsidRPr="001C080E" w:rsidRDefault="00C61245" w:rsidP="00451033">
            <w:pPr>
              <w:ind w:left="57" w:right="57"/>
              <w:jc w:val="left"/>
              <w:rPr>
                <w:rFonts w:cs="Tahoma"/>
                <w:sz w:val="20"/>
                <w:szCs w:val="20"/>
              </w:rPr>
            </w:pPr>
            <w:r w:rsidRPr="001C080E">
              <w:rPr>
                <w:rFonts w:cs="Tahoma"/>
                <w:sz w:val="20"/>
                <w:szCs w:val="20"/>
              </w:rPr>
              <w:t>9,000 σελίδες</w:t>
            </w:r>
          </w:p>
        </w:tc>
        <w:tc>
          <w:tcPr>
            <w:tcW w:w="881" w:type="pct"/>
          </w:tcPr>
          <w:p w14:paraId="55169BEB" w14:textId="77777777" w:rsidR="00C61245" w:rsidRPr="001C080E" w:rsidRDefault="00C61245" w:rsidP="00C61245">
            <w:pPr>
              <w:rPr>
                <w:rFonts w:cs="Tahoma"/>
              </w:rPr>
            </w:pPr>
          </w:p>
        </w:tc>
        <w:tc>
          <w:tcPr>
            <w:tcW w:w="1025" w:type="pct"/>
          </w:tcPr>
          <w:p w14:paraId="5F6861EF" w14:textId="77777777" w:rsidR="00C61245" w:rsidRPr="001C080E" w:rsidRDefault="00C61245" w:rsidP="00C61245">
            <w:pPr>
              <w:rPr>
                <w:rFonts w:cs="Tahoma"/>
              </w:rPr>
            </w:pPr>
          </w:p>
        </w:tc>
      </w:tr>
      <w:tr w:rsidR="001C080E" w:rsidRPr="001C080E" w14:paraId="6299451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0C6D78C3" w14:textId="77777777" w:rsidR="00C61245" w:rsidRPr="001C080E" w:rsidRDefault="00C61245" w:rsidP="00C61245">
            <w:pPr>
              <w:rPr>
                <w:rFonts w:cs="Tahoma"/>
                <w:sz w:val="20"/>
                <w:szCs w:val="20"/>
              </w:rPr>
            </w:pPr>
            <w:r w:rsidRPr="001C080E">
              <w:rPr>
                <w:rFonts w:cs="Tahoma"/>
                <w:sz w:val="20"/>
                <w:szCs w:val="20"/>
              </w:rPr>
              <w:t>1.18</w:t>
            </w:r>
          </w:p>
        </w:tc>
        <w:tc>
          <w:tcPr>
            <w:tcW w:w="1337" w:type="pct"/>
          </w:tcPr>
          <w:p w14:paraId="5EBE8151" w14:textId="77777777" w:rsidR="00C61245" w:rsidRPr="001C080E" w:rsidRDefault="00C61245" w:rsidP="00451033">
            <w:pPr>
              <w:ind w:left="57" w:right="57"/>
              <w:jc w:val="left"/>
              <w:rPr>
                <w:rFonts w:cs="Tahoma"/>
                <w:sz w:val="20"/>
                <w:szCs w:val="20"/>
              </w:rPr>
            </w:pPr>
            <w:r w:rsidRPr="001C080E">
              <w:rPr>
                <w:rFonts w:cs="Tahoma"/>
                <w:sz w:val="20"/>
                <w:szCs w:val="20"/>
              </w:rPr>
              <w:t xml:space="preserve">Οδηγοί λειτουργίας </w:t>
            </w:r>
          </w:p>
        </w:tc>
        <w:tc>
          <w:tcPr>
            <w:tcW w:w="1307" w:type="pct"/>
          </w:tcPr>
          <w:p w14:paraId="4D73EE45" w14:textId="77777777" w:rsidR="00C61245" w:rsidRPr="001C080E" w:rsidRDefault="00C61245" w:rsidP="00451033">
            <w:pPr>
              <w:ind w:left="57" w:right="57"/>
              <w:jc w:val="left"/>
              <w:rPr>
                <w:rFonts w:cs="Tahoma"/>
                <w:sz w:val="20"/>
                <w:szCs w:val="20"/>
              </w:rPr>
            </w:pPr>
            <w:r w:rsidRPr="001C080E">
              <w:rPr>
                <w:rFonts w:cs="Tahoma"/>
                <w:sz w:val="20"/>
                <w:szCs w:val="20"/>
              </w:rPr>
              <w:t>ISIS, TWAIN &amp; WIA</w:t>
            </w:r>
          </w:p>
        </w:tc>
        <w:tc>
          <w:tcPr>
            <w:tcW w:w="881" w:type="pct"/>
          </w:tcPr>
          <w:p w14:paraId="7388B1D8" w14:textId="77777777" w:rsidR="00C61245" w:rsidRPr="001C080E" w:rsidRDefault="00C61245" w:rsidP="00C61245">
            <w:pPr>
              <w:rPr>
                <w:rFonts w:cs="Tahoma"/>
              </w:rPr>
            </w:pPr>
          </w:p>
        </w:tc>
        <w:tc>
          <w:tcPr>
            <w:tcW w:w="1025" w:type="pct"/>
          </w:tcPr>
          <w:p w14:paraId="5E1B9112" w14:textId="77777777" w:rsidR="00C61245" w:rsidRPr="001C080E" w:rsidRDefault="00C61245" w:rsidP="00C61245">
            <w:pPr>
              <w:rPr>
                <w:rFonts w:cs="Tahoma"/>
              </w:rPr>
            </w:pPr>
          </w:p>
        </w:tc>
      </w:tr>
      <w:tr w:rsidR="001C080E" w:rsidRPr="001C080E" w14:paraId="67728AD0"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CFB7BBD" w14:textId="77777777" w:rsidR="00C61245" w:rsidRPr="001C080E" w:rsidRDefault="00C61245" w:rsidP="00C61245">
            <w:pPr>
              <w:rPr>
                <w:rFonts w:cs="Tahoma"/>
                <w:sz w:val="20"/>
                <w:szCs w:val="20"/>
              </w:rPr>
            </w:pPr>
            <w:r w:rsidRPr="001C080E">
              <w:rPr>
                <w:rFonts w:cs="Tahoma"/>
                <w:sz w:val="20"/>
                <w:szCs w:val="20"/>
              </w:rPr>
              <w:t>1.19</w:t>
            </w:r>
          </w:p>
        </w:tc>
        <w:tc>
          <w:tcPr>
            <w:tcW w:w="1337" w:type="pct"/>
          </w:tcPr>
          <w:p w14:paraId="46C6BDFA" w14:textId="77777777" w:rsidR="00C61245" w:rsidRPr="001C080E" w:rsidRDefault="00C61245" w:rsidP="00451033">
            <w:pPr>
              <w:ind w:left="57" w:right="57"/>
              <w:jc w:val="left"/>
              <w:rPr>
                <w:rFonts w:cs="Tahoma"/>
                <w:sz w:val="20"/>
                <w:szCs w:val="20"/>
              </w:rPr>
            </w:pPr>
            <w:r w:rsidRPr="001C080E">
              <w:rPr>
                <w:rFonts w:cs="Tahoma"/>
                <w:sz w:val="20"/>
                <w:szCs w:val="20"/>
              </w:rPr>
              <w:t>Paper Protection</w:t>
            </w:r>
          </w:p>
        </w:tc>
        <w:tc>
          <w:tcPr>
            <w:tcW w:w="1307" w:type="pct"/>
          </w:tcPr>
          <w:p w14:paraId="51730220" w14:textId="77777777" w:rsidR="00C61245" w:rsidRPr="001C080E" w:rsidRDefault="00C61245" w:rsidP="00451033">
            <w:pPr>
              <w:ind w:left="57" w:right="57"/>
              <w:jc w:val="left"/>
              <w:rPr>
                <w:rFonts w:cs="Tahoma"/>
                <w:sz w:val="20"/>
                <w:szCs w:val="20"/>
                <w:lang w:val="en-US"/>
              </w:rPr>
            </w:pPr>
            <w:r w:rsidRPr="001C080E">
              <w:rPr>
                <w:rFonts w:cs="Tahoma"/>
                <w:sz w:val="20"/>
                <w:szCs w:val="20"/>
                <w:lang w:val="en-US"/>
              </w:rPr>
              <w:t>iSOP: Intelligent Sonic Paper Protection</w:t>
            </w:r>
          </w:p>
        </w:tc>
        <w:tc>
          <w:tcPr>
            <w:tcW w:w="881" w:type="pct"/>
          </w:tcPr>
          <w:p w14:paraId="44256B74" w14:textId="77777777" w:rsidR="00C61245" w:rsidRPr="001C080E" w:rsidRDefault="00C61245" w:rsidP="00C61245">
            <w:pPr>
              <w:rPr>
                <w:rFonts w:cs="Tahoma"/>
                <w:lang w:val="en-US"/>
              </w:rPr>
            </w:pPr>
          </w:p>
        </w:tc>
        <w:tc>
          <w:tcPr>
            <w:tcW w:w="1025" w:type="pct"/>
          </w:tcPr>
          <w:p w14:paraId="6A981535" w14:textId="77777777" w:rsidR="00C61245" w:rsidRPr="001C080E" w:rsidRDefault="00C61245" w:rsidP="00C61245">
            <w:pPr>
              <w:rPr>
                <w:rFonts w:cs="Tahoma"/>
                <w:lang w:val="en-US"/>
              </w:rPr>
            </w:pPr>
          </w:p>
        </w:tc>
      </w:tr>
      <w:tr w:rsidR="001C080E" w:rsidRPr="001C080E" w14:paraId="2586D5EB"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3044315E" w14:textId="77777777" w:rsidR="00C61245" w:rsidRPr="001C080E" w:rsidRDefault="00C61245" w:rsidP="00C61245">
            <w:pPr>
              <w:rPr>
                <w:rFonts w:cs="Tahoma"/>
                <w:sz w:val="20"/>
                <w:szCs w:val="20"/>
              </w:rPr>
            </w:pPr>
            <w:r w:rsidRPr="001C080E">
              <w:rPr>
                <w:rFonts w:cs="Tahoma"/>
                <w:sz w:val="20"/>
                <w:szCs w:val="20"/>
              </w:rPr>
              <w:t>1.20</w:t>
            </w:r>
          </w:p>
        </w:tc>
        <w:tc>
          <w:tcPr>
            <w:tcW w:w="1337" w:type="pct"/>
          </w:tcPr>
          <w:p w14:paraId="4326BAE4"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Να είναι εφικτός από τους οδηγούς λειτουργίας (</w:t>
            </w:r>
            <w:r w:rsidRPr="001C080E">
              <w:rPr>
                <w:rFonts w:cs="Tahoma"/>
                <w:sz w:val="20"/>
                <w:szCs w:val="20"/>
              </w:rPr>
              <w:t>TWAIN</w:t>
            </w:r>
            <w:r w:rsidRPr="001C080E">
              <w:rPr>
                <w:rFonts w:cs="Tahoma"/>
                <w:sz w:val="20"/>
                <w:szCs w:val="20"/>
                <w:lang w:val="el-GR"/>
              </w:rPr>
              <w:t xml:space="preserve"> </w:t>
            </w:r>
            <w:r w:rsidRPr="001C080E">
              <w:rPr>
                <w:rFonts w:cs="Tahoma"/>
                <w:sz w:val="20"/>
                <w:szCs w:val="20"/>
              </w:rPr>
              <w:t>DRIVERS</w:t>
            </w:r>
            <w:r w:rsidRPr="001C080E">
              <w:rPr>
                <w:rFonts w:cs="Tahoma"/>
                <w:sz w:val="20"/>
                <w:szCs w:val="20"/>
                <w:lang w:val="el-GR"/>
              </w:rPr>
              <w:t xml:space="preserve">) ο διαχωρισμός των ψηφιοποιημένων εγγράφων </w:t>
            </w:r>
            <w:r w:rsidRPr="001C080E">
              <w:rPr>
                <w:rFonts w:cs="Tahoma"/>
                <w:sz w:val="20"/>
                <w:szCs w:val="20"/>
                <w:lang w:val="el-GR"/>
              </w:rPr>
              <w:lastRenderedPageBreak/>
              <w:t>βάσει κατηγορίας ( π.χ. για εισερχόμενα παραστατικά βάσει προμηθευτή)</w:t>
            </w:r>
          </w:p>
        </w:tc>
        <w:tc>
          <w:tcPr>
            <w:tcW w:w="1307" w:type="pct"/>
            <w:vAlign w:val="center"/>
          </w:tcPr>
          <w:p w14:paraId="3FDC8B34" w14:textId="77777777" w:rsidR="00C61245" w:rsidRPr="001C080E" w:rsidRDefault="00C61245" w:rsidP="00451033">
            <w:pPr>
              <w:ind w:left="57" w:right="57"/>
              <w:jc w:val="left"/>
              <w:rPr>
                <w:rFonts w:cs="Tahoma"/>
                <w:sz w:val="20"/>
                <w:szCs w:val="20"/>
              </w:rPr>
            </w:pPr>
            <w:r w:rsidRPr="001C080E">
              <w:rPr>
                <w:rFonts w:cs="Tahoma"/>
              </w:rPr>
              <w:lastRenderedPageBreak/>
              <w:t>ΝΑΙ</w:t>
            </w:r>
          </w:p>
        </w:tc>
        <w:tc>
          <w:tcPr>
            <w:tcW w:w="881" w:type="pct"/>
          </w:tcPr>
          <w:p w14:paraId="0AD52395" w14:textId="77777777" w:rsidR="00C61245" w:rsidRPr="001C080E" w:rsidRDefault="00C61245" w:rsidP="00C61245">
            <w:pPr>
              <w:rPr>
                <w:rFonts w:cs="Tahoma"/>
              </w:rPr>
            </w:pPr>
          </w:p>
        </w:tc>
        <w:tc>
          <w:tcPr>
            <w:tcW w:w="1025" w:type="pct"/>
          </w:tcPr>
          <w:p w14:paraId="2DC2CEDE" w14:textId="77777777" w:rsidR="00C61245" w:rsidRPr="001C080E" w:rsidRDefault="00C61245" w:rsidP="00C61245">
            <w:pPr>
              <w:rPr>
                <w:rFonts w:cs="Tahoma"/>
              </w:rPr>
            </w:pPr>
          </w:p>
        </w:tc>
      </w:tr>
      <w:tr w:rsidR="001C080E" w:rsidRPr="005025D3" w14:paraId="7485396E"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40C965D9" w14:textId="77777777" w:rsidR="00C61245" w:rsidRPr="001C080E" w:rsidRDefault="00C61245" w:rsidP="00C61245">
            <w:pPr>
              <w:rPr>
                <w:rFonts w:cs="Tahoma"/>
                <w:sz w:val="20"/>
                <w:szCs w:val="20"/>
              </w:rPr>
            </w:pPr>
            <w:r w:rsidRPr="001C080E">
              <w:rPr>
                <w:rFonts w:cs="Tahoma"/>
                <w:sz w:val="20"/>
                <w:szCs w:val="20"/>
              </w:rPr>
              <w:t>1.21</w:t>
            </w:r>
          </w:p>
        </w:tc>
        <w:tc>
          <w:tcPr>
            <w:tcW w:w="1337" w:type="pct"/>
          </w:tcPr>
          <w:p w14:paraId="095508A2" w14:textId="77777777" w:rsidR="00C61245" w:rsidRPr="001C080E" w:rsidRDefault="00C61245" w:rsidP="00451033">
            <w:pPr>
              <w:ind w:left="57" w:right="57"/>
              <w:jc w:val="left"/>
              <w:rPr>
                <w:rFonts w:cs="Tahoma"/>
                <w:sz w:val="20"/>
                <w:szCs w:val="20"/>
              </w:rPr>
            </w:pPr>
            <w:r w:rsidRPr="001C080E">
              <w:rPr>
                <w:rFonts w:cs="Tahoma"/>
                <w:sz w:val="20"/>
                <w:szCs w:val="20"/>
              </w:rPr>
              <w:t>Λογισμικό Σάρωσης</w:t>
            </w:r>
          </w:p>
        </w:tc>
        <w:tc>
          <w:tcPr>
            <w:tcW w:w="1307" w:type="pct"/>
          </w:tcPr>
          <w:p w14:paraId="1E38D751"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Να περιλαμβάνει ΔΩΡΕΑΝ λογισμικό σάρωσης του ιδίου κατασκευαστή με δυνατότητες 1.Αυτόματης ταξινόμησης και ονοματοδοσίας (</w:t>
            </w:r>
            <w:r w:rsidRPr="001C080E">
              <w:rPr>
                <w:rFonts w:cs="Tahoma"/>
                <w:sz w:val="20"/>
                <w:szCs w:val="20"/>
              </w:rPr>
              <w:t>Patch</w:t>
            </w:r>
            <w:r w:rsidRPr="001C080E">
              <w:rPr>
                <w:rFonts w:cs="Tahoma"/>
                <w:sz w:val="20"/>
                <w:szCs w:val="20"/>
                <w:lang w:val="el-GR"/>
              </w:rPr>
              <w:t xml:space="preserve"> </w:t>
            </w:r>
            <w:r w:rsidRPr="001C080E">
              <w:rPr>
                <w:rFonts w:cs="Tahoma"/>
                <w:sz w:val="20"/>
                <w:szCs w:val="20"/>
              </w:rPr>
              <w:t>code</w:t>
            </w:r>
            <w:r w:rsidRPr="001C080E">
              <w:rPr>
                <w:rFonts w:cs="Tahoma"/>
                <w:sz w:val="20"/>
                <w:szCs w:val="20"/>
                <w:lang w:val="el-GR"/>
              </w:rPr>
              <w:t xml:space="preserve">, </w:t>
            </w:r>
            <w:r w:rsidRPr="001C080E">
              <w:rPr>
                <w:rFonts w:cs="Tahoma"/>
                <w:sz w:val="20"/>
                <w:szCs w:val="20"/>
              </w:rPr>
              <w:t>barcode</w:t>
            </w:r>
            <w:r w:rsidRPr="001C080E">
              <w:rPr>
                <w:rFonts w:cs="Tahoma"/>
                <w:sz w:val="20"/>
                <w:szCs w:val="20"/>
                <w:lang w:val="el-GR"/>
              </w:rPr>
              <w:t xml:space="preserve">, </w:t>
            </w:r>
            <w:r w:rsidRPr="001C080E">
              <w:rPr>
                <w:rFonts w:cs="Tahoma"/>
                <w:sz w:val="20"/>
                <w:szCs w:val="20"/>
              </w:rPr>
              <w:t>blank</w:t>
            </w:r>
            <w:r w:rsidRPr="001C080E">
              <w:rPr>
                <w:rFonts w:cs="Tahoma"/>
                <w:sz w:val="20"/>
                <w:szCs w:val="20"/>
                <w:lang w:val="el-GR"/>
              </w:rPr>
              <w:t xml:space="preserve"> </w:t>
            </w:r>
            <w:r w:rsidRPr="001C080E">
              <w:rPr>
                <w:rFonts w:cs="Tahoma"/>
                <w:sz w:val="20"/>
                <w:szCs w:val="20"/>
              </w:rPr>
              <w:t>page</w:t>
            </w:r>
            <w:r w:rsidRPr="001C080E">
              <w:rPr>
                <w:rFonts w:cs="Tahoma"/>
                <w:sz w:val="20"/>
                <w:szCs w:val="20"/>
                <w:lang w:val="el-GR"/>
              </w:rPr>
              <w:t xml:space="preserve"> </w:t>
            </w:r>
            <w:r w:rsidRPr="001C080E">
              <w:rPr>
                <w:rFonts w:cs="Tahoma"/>
                <w:sz w:val="20"/>
                <w:szCs w:val="20"/>
              </w:rPr>
              <w:t>batch</w:t>
            </w:r>
            <w:r w:rsidRPr="001C080E">
              <w:rPr>
                <w:rFonts w:cs="Tahoma"/>
                <w:sz w:val="20"/>
                <w:szCs w:val="20"/>
                <w:lang w:val="el-GR"/>
              </w:rPr>
              <w:t xml:space="preserve"> </w:t>
            </w:r>
            <w:r w:rsidRPr="001C080E">
              <w:rPr>
                <w:rFonts w:cs="Tahoma"/>
                <w:sz w:val="20"/>
                <w:szCs w:val="20"/>
              </w:rPr>
              <w:t>Separation</w:t>
            </w:r>
            <w:r w:rsidRPr="001C080E">
              <w:rPr>
                <w:rFonts w:cs="Tahoma"/>
                <w:sz w:val="20"/>
                <w:szCs w:val="20"/>
                <w:lang w:val="el-GR"/>
              </w:rPr>
              <w:t xml:space="preserve">). 2. Δημιουργίας </w:t>
            </w:r>
            <w:r w:rsidRPr="001C080E">
              <w:rPr>
                <w:rFonts w:cs="Tahoma"/>
                <w:sz w:val="20"/>
                <w:szCs w:val="20"/>
              </w:rPr>
              <w:t>searchable</w:t>
            </w:r>
            <w:r w:rsidRPr="001C080E">
              <w:rPr>
                <w:rFonts w:cs="Tahoma"/>
                <w:sz w:val="20"/>
                <w:szCs w:val="20"/>
                <w:lang w:val="el-GR"/>
              </w:rPr>
              <w:t xml:space="preserve"> </w:t>
            </w:r>
            <w:r w:rsidRPr="001C080E">
              <w:rPr>
                <w:rFonts w:cs="Tahoma"/>
                <w:sz w:val="20"/>
                <w:szCs w:val="20"/>
              </w:rPr>
              <w:t>PDF</w:t>
            </w:r>
            <w:r w:rsidRPr="001C080E">
              <w:rPr>
                <w:rFonts w:cs="Tahoma"/>
                <w:sz w:val="20"/>
                <w:szCs w:val="20"/>
                <w:lang w:val="el-GR"/>
              </w:rPr>
              <w:t xml:space="preserve">. 3. Δεικτοδότησης αυτοματοποιημένης των ψηφιοποιημένων εγγράφων έως 20 πεδία ανά σελίδα με </w:t>
            </w:r>
            <w:r w:rsidRPr="001C080E">
              <w:rPr>
                <w:rFonts w:cs="Tahoma"/>
                <w:sz w:val="20"/>
                <w:szCs w:val="20"/>
              </w:rPr>
              <w:t>barcode</w:t>
            </w:r>
            <w:r w:rsidRPr="001C080E">
              <w:rPr>
                <w:rFonts w:cs="Tahoma"/>
                <w:sz w:val="20"/>
                <w:szCs w:val="20"/>
                <w:lang w:val="el-GR"/>
              </w:rPr>
              <w:t xml:space="preserve"> </w:t>
            </w:r>
            <w:r w:rsidRPr="001C080E">
              <w:rPr>
                <w:rFonts w:cs="Tahoma"/>
                <w:sz w:val="20"/>
                <w:szCs w:val="20"/>
              </w:rPr>
              <w:t>recognition</w:t>
            </w:r>
            <w:r w:rsidRPr="001C080E">
              <w:rPr>
                <w:rFonts w:cs="Tahoma"/>
                <w:sz w:val="20"/>
                <w:szCs w:val="20"/>
                <w:lang w:val="el-GR"/>
              </w:rPr>
              <w:t xml:space="preserve"> (1</w:t>
            </w:r>
            <w:r w:rsidRPr="001C080E">
              <w:rPr>
                <w:rFonts w:cs="Tahoma"/>
                <w:sz w:val="20"/>
                <w:szCs w:val="20"/>
              </w:rPr>
              <w:t>D</w:t>
            </w:r>
            <w:r w:rsidRPr="001C080E">
              <w:rPr>
                <w:rFonts w:cs="Tahoma"/>
                <w:sz w:val="20"/>
                <w:szCs w:val="20"/>
                <w:lang w:val="el-GR"/>
              </w:rPr>
              <w:t xml:space="preserve"> και 2</w:t>
            </w:r>
            <w:r w:rsidRPr="001C080E">
              <w:rPr>
                <w:rFonts w:cs="Tahoma"/>
                <w:sz w:val="20"/>
                <w:szCs w:val="20"/>
              </w:rPr>
              <w:t>D</w:t>
            </w:r>
            <w:r w:rsidRPr="001C080E">
              <w:rPr>
                <w:rFonts w:cs="Tahoma"/>
                <w:sz w:val="20"/>
                <w:szCs w:val="20"/>
                <w:lang w:val="el-GR"/>
              </w:rPr>
              <w:t xml:space="preserve">) και </w:t>
            </w:r>
            <w:r w:rsidRPr="001C080E">
              <w:rPr>
                <w:rFonts w:cs="Tahoma"/>
                <w:sz w:val="20"/>
                <w:szCs w:val="20"/>
              </w:rPr>
              <w:t>zonal</w:t>
            </w:r>
            <w:r w:rsidRPr="001C080E">
              <w:rPr>
                <w:rFonts w:cs="Tahoma"/>
                <w:sz w:val="20"/>
                <w:szCs w:val="20"/>
                <w:lang w:val="el-GR"/>
              </w:rPr>
              <w:t xml:space="preserve"> </w:t>
            </w:r>
            <w:r w:rsidRPr="001C080E">
              <w:rPr>
                <w:rFonts w:cs="Tahoma"/>
                <w:sz w:val="20"/>
                <w:szCs w:val="20"/>
              </w:rPr>
              <w:t>OCR</w:t>
            </w:r>
            <w:r w:rsidRPr="001C080E">
              <w:rPr>
                <w:rFonts w:cs="Tahoma"/>
                <w:sz w:val="20"/>
                <w:szCs w:val="20"/>
                <w:lang w:val="el-GR"/>
              </w:rPr>
              <w:t xml:space="preserve"> (Ελληνικά και Αγγλικά). 4.Δημιουργίας </w:t>
            </w:r>
            <w:r w:rsidRPr="001C080E">
              <w:rPr>
                <w:rFonts w:cs="Tahoma"/>
                <w:sz w:val="20"/>
                <w:szCs w:val="20"/>
              </w:rPr>
              <w:t>MS</w:t>
            </w:r>
            <w:r w:rsidRPr="001C080E">
              <w:rPr>
                <w:rFonts w:cs="Tahoma"/>
                <w:sz w:val="20"/>
                <w:szCs w:val="20"/>
                <w:lang w:val="el-GR"/>
              </w:rPr>
              <w:t xml:space="preserve"> </w:t>
            </w:r>
            <w:r w:rsidRPr="001C080E">
              <w:rPr>
                <w:rFonts w:cs="Tahoma"/>
                <w:sz w:val="20"/>
                <w:szCs w:val="20"/>
              </w:rPr>
              <w:t>Word</w:t>
            </w:r>
            <w:r w:rsidRPr="001C080E">
              <w:rPr>
                <w:rFonts w:cs="Tahoma"/>
                <w:sz w:val="20"/>
                <w:szCs w:val="20"/>
                <w:lang w:val="el-GR"/>
              </w:rPr>
              <w:t xml:space="preserve"> / </w:t>
            </w:r>
            <w:r w:rsidRPr="001C080E">
              <w:rPr>
                <w:rFonts w:cs="Tahoma"/>
                <w:sz w:val="20"/>
                <w:szCs w:val="20"/>
              </w:rPr>
              <w:t>Excel</w:t>
            </w:r>
            <w:r w:rsidRPr="001C080E">
              <w:rPr>
                <w:rFonts w:cs="Tahoma"/>
                <w:sz w:val="20"/>
                <w:szCs w:val="20"/>
                <w:lang w:val="el-GR"/>
              </w:rPr>
              <w:t xml:space="preserve"> / </w:t>
            </w:r>
            <w:r w:rsidRPr="001C080E">
              <w:rPr>
                <w:rFonts w:cs="Tahoma"/>
                <w:sz w:val="20"/>
                <w:szCs w:val="20"/>
              </w:rPr>
              <w:t>RTF</w:t>
            </w:r>
            <w:r w:rsidRPr="001C080E">
              <w:rPr>
                <w:rFonts w:cs="Tahoma"/>
                <w:sz w:val="20"/>
                <w:szCs w:val="20"/>
                <w:lang w:val="el-GR"/>
              </w:rPr>
              <w:t xml:space="preserve"> / </w:t>
            </w:r>
            <w:r w:rsidRPr="001C080E">
              <w:rPr>
                <w:rFonts w:cs="Tahoma"/>
                <w:sz w:val="20"/>
                <w:szCs w:val="20"/>
              </w:rPr>
              <w:t>PNG</w:t>
            </w:r>
            <w:r w:rsidRPr="001C080E">
              <w:rPr>
                <w:rFonts w:cs="Tahoma"/>
                <w:sz w:val="20"/>
                <w:szCs w:val="20"/>
                <w:lang w:val="el-GR"/>
              </w:rPr>
              <w:t xml:space="preserve"> αρχείων. 5. Αναγνώρισης στοιχείων διαβατηρίου </w:t>
            </w:r>
            <w:r w:rsidRPr="001C080E">
              <w:rPr>
                <w:rFonts w:cs="Tahoma"/>
                <w:sz w:val="20"/>
                <w:szCs w:val="20"/>
              </w:rPr>
              <w:t>MRZ</w:t>
            </w:r>
            <w:r w:rsidRPr="001C080E">
              <w:rPr>
                <w:rFonts w:cs="Tahoma"/>
                <w:sz w:val="20"/>
                <w:szCs w:val="20"/>
                <w:lang w:val="el-GR"/>
              </w:rPr>
              <w:t xml:space="preserve"> (</w:t>
            </w:r>
            <w:r w:rsidRPr="001C080E">
              <w:rPr>
                <w:rFonts w:cs="Tahoma"/>
                <w:sz w:val="20"/>
                <w:szCs w:val="20"/>
              </w:rPr>
              <w:t>passport</w:t>
            </w:r>
            <w:r w:rsidRPr="001C080E">
              <w:rPr>
                <w:rFonts w:cs="Tahoma"/>
                <w:sz w:val="20"/>
                <w:szCs w:val="20"/>
                <w:lang w:val="el-GR"/>
              </w:rPr>
              <w:t xml:space="preserve"> </w:t>
            </w:r>
            <w:r w:rsidRPr="001C080E">
              <w:rPr>
                <w:rFonts w:cs="Tahoma"/>
                <w:sz w:val="20"/>
                <w:szCs w:val="20"/>
              </w:rPr>
              <w:t>Machine</w:t>
            </w:r>
            <w:r w:rsidRPr="001C080E">
              <w:rPr>
                <w:rFonts w:cs="Tahoma"/>
                <w:sz w:val="20"/>
                <w:szCs w:val="20"/>
                <w:lang w:val="el-GR"/>
              </w:rPr>
              <w:t xml:space="preserve"> </w:t>
            </w:r>
            <w:r w:rsidRPr="001C080E">
              <w:rPr>
                <w:rFonts w:cs="Tahoma"/>
                <w:sz w:val="20"/>
                <w:szCs w:val="20"/>
              </w:rPr>
              <w:t>Readable</w:t>
            </w:r>
            <w:r w:rsidRPr="001C080E">
              <w:rPr>
                <w:rFonts w:cs="Tahoma"/>
                <w:sz w:val="20"/>
                <w:szCs w:val="20"/>
                <w:lang w:val="el-GR"/>
              </w:rPr>
              <w:t xml:space="preserve"> </w:t>
            </w:r>
            <w:r w:rsidRPr="001C080E">
              <w:rPr>
                <w:rFonts w:cs="Tahoma"/>
                <w:sz w:val="20"/>
                <w:szCs w:val="20"/>
              </w:rPr>
              <w:t>Zones</w:t>
            </w:r>
            <w:r w:rsidRPr="001C080E">
              <w:rPr>
                <w:rFonts w:cs="Tahoma"/>
                <w:sz w:val="20"/>
                <w:szCs w:val="20"/>
                <w:lang w:val="el-GR"/>
              </w:rPr>
              <w:t>) που επιτρέπει την ανάγνωση και επαλήθευση των στοιχείων του διαβατηρίου με μία κίνηση.</w:t>
            </w:r>
          </w:p>
        </w:tc>
        <w:tc>
          <w:tcPr>
            <w:tcW w:w="881" w:type="pct"/>
          </w:tcPr>
          <w:p w14:paraId="05A8F534" w14:textId="77777777" w:rsidR="00C61245" w:rsidRPr="001C080E" w:rsidRDefault="00C61245" w:rsidP="00C61245">
            <w:pPr>
              <w:rPr>
                <w:rFonts w:cs="Tahoma"/>
                <w:lang w:val="el-GR"/>
              </w:rPr>
            </w:pPr>
          </w:p>
        </w:tc>
        <w:tc>
          <w:tcPr>
            <w:tcW w:w="1025" w:type="pct"/>
          </w:tcPr>
          <w:p w14:paraId="3DD376E6" w14:textId="77777777" w:rsidR="00C61245" w:rsidRPr="001C080E" w:rsidRDefault="00C61245" w:rsidP="00C61245">
            <w:pPr>
              <w:rPr>
                <w:rFonts w:cs="Tahoma"/>
                <w:lang w:val="el-GR"/>
              </w:rPr>
            </w:pPr>
          </w:p>
        </w:tc>
      </w:tr>
      <w:tr w:rsidR="001C080E" w:rsidRPr="001C080E" w14:paraId="4BAC4DCE"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35F93609" w14:textId="77777777" w:rsidR="00C61245" w:rsidRPr="001C080E" w:rsidRDefault="00C61245" w:rsidP="00C61245">
            <w:pPr>
              <w:rPr>
                <w:rFonts w:cs="Tahoma"/>
                <w:sz w:val="20"/>
                <w:szCs w:val="20"/>
              </w:rPr>
            </w:pPr>
            <w:r w:rsidRPr="001C080E">
              <w:rPr>
                <w:rFonts w:cs="Tahoma"/>
                <w:sz w:val="20"/>
                <w:szCs w:val="20"/>
              </w:rPr>
              <w:t>1.22</w:t>
            </w:r>
          </w:p>
        </w:tc>
        <w:tc>
          <w:tcPr>
            <w:tcW w:w="1337" w:type="pct"/>
          </w:tcPr>
          <w:p w14:paraId="349AC186"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Να αναφερθούν ∆ιαστάσεις (Ύψος, Πλάτος, Βάθος) και Βάρος</w:t>
            </w:r>
          </w:p>
        </w:tc>
        <w:tc>
          <w:tcPr>
            <w:tcW w:w="1307" w:type="pct"/>
            <w:vAlign w:val="center"/>
          </w:tcPr>
          <w:p w14:paraId="2FFF0BBF" w14:textId="77777777" w:rsidR="00C61245" w:rsidRPr="001C080E" w:rsidRDefault="00C61245" w:rsidP="00451033">
            <w:pPr>
              <w:ind w:left="57" w:right="57"/>
              <w:jc w:val="left"/>
              <w:rPr>
                <w:rFonts w:cs="Tahoma"/>
                <w:sz w:val="20"/>
                <w:szCs w:val="20"/>
              </w:rPr>
            </w:pPr>
            <w:r w:rsidRPr="001C080E">
              <w:rPr>
                <w:rFonts w:cs="Tahoma"/>
              </w:rPr>
              <w:t>ΝΑΙ</w:t>
            </w:r>
          </w:p>
        </w:tc>
        <w:tc>
          <w:tcPr>
            <w:tcW w:w="881" w:type="pct"/>
          </w:tcPr>
          <w:p w14:paraId="66725E99" w14:textId="77777777" w:rsidR="00C61245" w:rsidRPr="001C080E" w:rsidRDefault="00C61245" w:rsidP="00C61245">
            <w:pPr>
              <w:rPr>
                <w:rFonts w:cs="Tahoma"/>
              </w:rPr>
            </w:pPr>
          </w:p>
        </w:tc>
        <w:tc>
          <w:tcPr>
            <w:tcW w:w="1025" w:type="pct"/>
          </w:tcPr>
          <w:p w14:paraId="4CA406F9" w14:textId="77777777" w:rsidR="00C61245" w:rsidRPr="001C080E" w:rsidRDefault="00C61245" w:rsidP="00C61245">
            <w:pPr>
              <w:rPr>
                <w:rFonts w:cs="Tahoma"/>
              </w:rPr>
            </w:pPr>
          </w:p>
        </w:tc>
      </w:tr>
      <w:tr w:rsidR="001C080E" w:rsidRPr="001C080E" w14:paraId="378B31FD"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C31BF63" w14:textId="77777777" w:rsidR="00C61245" w:rsidRPr="001C080E" w:rsidRDefault="00C61245" w:rsidP="00C61245">
            <w:pPr>
              <w:rPr>
                <w:rFonts w:cs="Tahoma"/>
                <w:sz w:val="20"/>
                <w:szCs w:val="20"/>
              </w:rPr>
            </w:pPr>
            <w:r w:rsidRPr="001C080E">
              <w:rPr>
                <w:rFonts w:cs="Tahoma"/>
                <w:sz w:val="20"/>
                <w:szCs w:val="20"/>
              </w:rPr>
              <w:t>1.23</w:t>
            </w:r>
          </w:p>
        </w:tc>
        <w:tc>
          <w:tcPr>
            <w:tcW w:w="1337" w:type="pct"/>
          </w:tcPr>
          <w:p w14:paraId="0B8813DB" w14:textId="77777777" w:rsidR="00C61245" w:rsidRPr="001C080E" w:rsidRDefault="00C61245" w:rsidP="00451033">
            <w:pPr>
              <w:ind w:left="57" w:right="57"/>
              <w:jc w:val="left"/>
              <w:rPr>
                <w:rFonts w:cs="Tahoma"/>
                <w:sz w:val="20"/>
                <w:szCs w:val="20"/>
              </w:rPr>
            </w:pPr>
            <w:r w:rsidRPr="001C080E">
              <w:rPr>
                <w:rFonts w:cs="Tahoma"/>
                <w:sz w:val="20"/>
                <w:szCs w:val="20"/>
              </w:rPr>
              <w:t xml:space="preserve">Πιστοποιήσεις </w:t>
            </w:r>
          </w:p>
        </w:tc>
        <w:tc>
          <w:tcPr>
            <w:tcW w:w="1307" w:type="pct"/>
          </w:tcPr>
          <w:p w14:paraId="7E6E78B2" w14:textId="77777777" w:rsidR="00C61245" w:rsidRPr="001C080E" w:rsidRDefault="00C61245" w:rsidP="00451033">
            <w:pPr>
              <w:ind w:left="57" w:right="57"/>
              <w:jc w:val="left"/>
              <w:rPr>
                <w:rFonts w:cs="Tahoma"/>
                <w:sz w:val="20"/>
                <w:szCs w:val="20"/>
              </w:rPr>
            </w:pPr>
            <w:r w:rsidRPr="001C080E">
              <w:rPr>
                <w:rFonts w:cs="Tahoma"/>
                <w:sz w:val="20"/>
                <w:szCs w:val="20"/>
              </w:rPr>
              <w:t>ENERGY STAR, RoHS</w:t>
            </w:r>
          </w:p>
        </w:tc>
        <w:tc>
          <w:tcPr>
            <w:tcW w:w="881" w:type="pct"/>
          </w:tcPr>
          <w:p w14:paraId="6F193115" w14:textId="77777777" w:rsidR="00C61245" w:rsidRPr="001C080E" w:rsidRDefault="00C61245" w:rsidP="00C61245">
            <w:pPr>
              <w:rPr>
                <w:rFonts w:cs="Tahoma"/>
              </w:rPr>
            </w:pPr>
          </w:p>
        </w:tc>
        <w:tc>
          <w:tcPr>
            <w:tcW w:w="1025" w:type="pct"/>
          </w:tcPr>
          <w:p w14:paraId="347CEC8A" w14:textId="77777777" w:rsidR="00C61245" w:rsidRPr="001C080E" w:rsidRDefault="00C61245" w:rsidP="00C61245">
            <w:pPr>
              <w:rPr>
                <w:rFonts w:cs="Tahoma"/>
              </w:rPr>
            </w:pPr>
          </w:p>
        </w:tc>
      </w:tr>
      <w:tr w:rsidR="001C080E" w:rsidRPr="005025D3" w14:paraId="3723627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209982A" w14:textId="77777777" w:rsidR="00C61245" w:rsidRPr="001C080E" w:rsidRDefault="00C61245" w:rsidP="00C61245">
            <w:pPr>
              <w:rPr>
                <w:rFonts w:cs="Tahoma"/>
                <w:sz w:val="20"/>
                <w:szCs w:val="20"/>
              </w:rPr>
            </w:pPr>
            <w:r w:rsidRPr="001C080E">
              <w:rPr>
                <w:rFonts w:cs="Tahoma"/>
                <w:sz w:val="20"/>
                <w:szCs w:val="20"/>
              </w:rPr>
              <w:lastRenderedPageBreak/>
              <w:t>1.24</w:t>
            </w:r>
          </w:p>
        </w:tc>
        <w:tc>
          <w:tcPr>
            <w:tcW w:w="1337" w:type="pct"/>
          </w:tcPr>
          <w:p w14:paraId="751F7A9E" w14:textId="77777777" w:rsidR="00C61245" w:rsidRPr="001C080E" w:rsidRDefault="00C61245" w:rsidP="00451033">
            <w:pPr>
              <w:ind w:left="57" w:right="57"/>
              <w:jc w:val="left"/>
              <w:rPr>
                <w:rFonts w:cs="Tahoma"/>
                <w:sz w:val="20"/>
                <w:szCs w:val="20"/>
              </w:rPr>
            </w:pPr>
            <w:r w:rsidRPr="001C080E">
              <w:rPr>
                <w:rFonts w:cs="Tahoma"/>
                <w:sz w:val="20"/>
                <w:szCs w:val="20"/>
              </w:rPr>
              <w:t xml:space="preserve">Επιπλέον Λογισμικό </w:t>
            </w:r>
          </w:p>
        </w:tc>
        <w:tc>
          <w:tcPr>
            <w:tcW w:w="1307" w:type="pct"/>
          </w:tcPr>
          <w:p w14:paraId="53AFE6E0"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Α. Να περιλαμβάνει λογισμικό του ιδίου κατασκευαστή ώστε να είναι εφικτή η κεντρική διαχείριση πολλαπλών σαρωτών ιδιου κατασκευαστη από μία κεντρική εφαρμογή για να:</w:t>
            </w:r>
          </w:p>
          <w:p w14:paraId="1E38F35F"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ελέγχει την κατάσταση των αναλωσίμων τους, </w:t>
            </w:r>
          </w:p>
          <w:p w14:paraId="09DD4EBE"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ελέγχει την λειτουργική κατάσταση των σαρωτών, </w:t>
            </w:r>
          </w:p>
          <w:p w14:paraId="0A229097"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ελέγχει την παραγωγικότητα τους,</w:t>
            </w:r>
          </w:p>
          <w:p w14:paraId="6B11A1DB"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κάνει </w:t>
            </w:r>
            <w:r w:rsidRPr="001C080E">
              <w:rPr>
                <w:rFonts w:cs="Tahoma"/>
                <w:sz w:val="20"/>
                <w:szCs w:val="20"/>
              </w:rPr>
              <w:t>firmware</w:t>
            </w:r>
            <w:r w:rsidRPr="001C080E">
              <w:rPr>
                <w:rFonts w:cs="Tahoma"/>
                <w:sz w:val="20"/>
                <w:szCs w:val="20"/>
                <w:lang w:val="el-GR"/>
              </w:rPr>
              <w:t xml:space="preserve"> </w:t>
            </w:r>
            <w:r w:rsidRPr="001C080E">
              <w:rPr>
                <w:rFonts w:cs="Tahoma"/>
                <w:sz w:val="20"/>
                <w:szCs w:val="20"/>
              </w:rPr>
              <w:t>update</w:t>
            </w:r>
          </w:p>
        </w:tc>
        <w:tc>
          <w:tcPr>
            <w:tcW w:w="881" w:type="pct"/>
          </w:tcPr>
          <w:p w14:paraId="1E7B46D2" w14:textId="77777777" w:rsidR="00C61245" w:rsidRPr="001C080E" w:rsidRDefault="00C61245" w:rsidP="00C61245">
            <w:pPr>
              <w:rPr>
                <w:rFonts w:cs="Tahoma"/>
                <w:lang w:val="el-GR"/>
              </w:rPr>
            </w:pPr>
          </w:p>
        </w:tc>
        <w:tc>
          <w:tcPr>
            <w:tcW w:w="1025" w:type="pct"/>
          </w:tcPr>
          <w:p w14:paraId="7A58AE4B" w14:textId="77777777" w:rsidR="00C61245" w:rsidRPr="001C080E" w:rsidRDefault="00C61245" w:rsidP="00C61245">
            <w:pPr>
              <w:rPr>
                <w:rFonts w:cs="Tahoma"/>
                <w:lang w:val="el-GR"/>
              </w:rPr>
            </w:pPr>
          </w:p>
        </w:tc>
      </w:tr>
      <w:tr w:rsidR="001C080E" w:rsidRPr="005025D3" w14:paraId="576F5B7D"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38451CE" w14:textId="77777777" w:rsidR="00C61245" w:rsidRPr="001C080E" w:rsidRDefault="00C61245" w:rsidP="00C61245">
            <w:pPr>
              <w:rPr>
                <w:rFonts w:cs="Tahoma"/>
                <w:sz w:val="20"/>
                <w:szCs w:val="20"/>
              </w:rPr>
            </w:pPr>
            <w:r w:rsidRPr="001C080E">
              <w:rPr>
                <w:rFonts w:cs="Tahoma"/>
                <w:sz w:val="20"/>
                <w:szCs w:val="20"/>
              </w:rPr>
              <w:t>1.25</w:t>
            </w:r>
          </w:p>
        </w:tc>
        <w:tc>
          <w:tcPr>
            <w:tcW w:w="1337" w:type="pct"/>
          </w:tcPr>
          <w:p w14:paraId="664333FC" w14:textId="77777777" w:rsidR="00C61245" w:rsidRPr="001C080E" w:rsidRDefault="00C61245" w:rsidP="00451033">
            <w:pPr>
              <w:ind w:left="57" w:right="57"/>
              <w:jc w:val="left"/>
              <w:rPr>
                <w:rFonts w:cs="Tahoma"/>
                <w:sz w:val="20"/>
                <w:szCs w:val="20"/>
              </w:rPr>
            </w:pPr>
            <w:r w:rsidRPr="001C080E">
              <w:rPr>
                <w:rFonts w:cs="Tahoma"/>
                <w:sz w:val="20"/>
                <w:szCs w:val="20"/>
              </w:rPr>
              <w:t>SDK</w:t>
            </w:r>
          </w:p>
        </w:tc>
        <w:tc>
          <w:tcPr>
            <w:tcW w:w="1307" w:type="pct"/>
          </w:tcPr>
          <w:p w14:paraId="3B2E36D2"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Ο κατασκευαστής θα πρέπει να παρέχει δωρεάν και χωρίς χρονικούς περιορισμούς το </w:t>
            </w:r>
            <w:r w:rsidRPr="001C080E">
              <w:rPr>
                <w:rFonts w:cs="Tahoma"/>
                <w:sz w:val="20"/>
                <w:szCs w:val="20"/>
              </w:rPr>
              <w:t>Software</w:t>
            </w:r>
            <w:r w:rsidRPr="001C080E">
              <w:rPr>
                <w:rFonts w:cs="Tahoma"/>
                <w:sz w:val="20"/>
                <w:szCs w:val="20"/>
                <w:lang w:val="el-GR"/>
              </w:rPr>
              <w:t xml:space="preserve"> </w:t>
            </w:r>
            <w:r w:rsidRPr="001C080E">
              <w:rPr>
                <w:rFonts w:cs="Tahoma"/>
                <w:sz w:val="20"/>
                <w:szCs w:val="20"/>
              </w:rPr>
              <w:t>Development</w:t>
            </w:r>
            <w:r w:rsidRPr="001C080E">
              <w:rPr>
                <w:rFonts w:cs="Tahoma"/>
                <w:sz w:val="20"/>
                <w:szCs w:val="20"/>
                <w:lang w:val="el-GR"/>
              </w:rPr>
              <w:t xml:space="preserve"> </w:t>
            </w:r>
            <w:r w:rsidRPr="001C080E">
              <w:rPr>
                <w:rFonts w:cs="Tahoma"/>
                <w:sz w:val="20"/>
                <w:szCs w:val="20"/>
              </w:rPr>
              <w:t>Kit</w:t>
            </w:r>
            <w:r w:rsidRPr="001C080E">
              <w:rPr>
                <w:rFonts w:cs="Tahoma"/>
                <w:sz w:val="20"/>
                <w:szCs w:val="20"/>
                <w:lang w:val="el-GR"/>
              </w:rPr>
              <w:t xml:space="preserve"> των οδηγών λειτουργίας</w:t>
            </w:r>
          </w:p>
        </w:tc>
        <w:tc>
          <w:tcPr>
            <w:tcW w:w="881" w:type="pct"/>
          </w:tcPr>
          <w:p w14:paraId="76F9DBD2" w14:textId="77777777" w:rsidR="00C61245" w:rsidRPr="001C080E" w:rsidRDefault="00C61245" w:rsidP="00C61245">
            <w:pPr>
              <w:rPr>
                <w:rFonts w:cs="Tahoma"/>
                <w:lang w:val="el-GR"/>
              </w:rPr>
            </w:pPr>
          </w:p>
        </w:tc>
        <w:tc>
          <w:tcPr>
            <w:tcW w:w="1025" w:type="pct"/>
          </w:tcPr>
          <w:p w14:paraId="6A72F6B5" w14:textId="77777777" w:rsidR="00C61245" w:rsidRPr="001C080E" w:rsidRDefault="00C61245" w:rsidP="00C61245">
            <w:pPr>
              <w:rPr>
                <w:rFonts w:cs="Tahoma"/>
                <w:lang w:val="el-GR"/>
              </w:rPr>
            </w:pPr>
          </w:p>
        </w:tc>
      </w:tr>
      <w:tr w:rsidR="00C61245" w:rsidRPr="001C080E" w14:paraId="4F0D1E1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615AD2A" w14:textId="77777777" w:rsidR="00C61245" w:rsidRPr="001C080E" w:rsidRDefault="00C61245" w:rsidP="00C61245">
            <w:pPr>
              <w:rPr>
                <w:rFonts w:cs="Tahoma"/>
                <w:sz w:val="20"/>
                <w:szCs w:val="20"/>
              </w:rPr>
            </w:pPr>
            <w:r w:rsidRPr="001C080E">
              <w:rPr>
                <w:rFonts w:cs="Tahoma"/>
                <w:sz w:val="20"/>
                <w:szCs w:val="20"/>
              </w:rPr>
              <w:t>1.26</w:t>
            </w:r>
          </w:p>
        </w:tc>
        <w:tc>
          <w:tcPr>
            <w:tcW w:w="1337" w:type="pct"/>
          </w:tcPr>
          <w:p w14:paraId="68A10D88" w14:textId="77777777" w:rsidR="00C61245" w:rsidRPr="001C080E" w:rsidRDefault="00C61245" w:rsidP="00451033">
            <w:pPr>
              <w:ind w:left="57" w:right="57"/>
              <w:jc w:val="left"/>
              <w:rPr>
                <w:rFonts w:cs="Tahoma"/>
                <w:sz w:val="20"/>
                <w:szCs w:val="20"/>
              </w:rPr>
            </w:pPr>
            <w:r w:rsidRPr="001C080E">
              <w:rPr>
                <w:rFonts w:cs="Tahoma"/>
                <w:sz w:val="20"/>
                <w:szCs w:val="20"/>
              </w:rPr>
              <w:t>Εγγύηση</w:t>
            </w:r>
          </w:p>
        </w:tc>
        <w:tc>
          <w:tcPr>
            <w:tcW w:w="1307" w:type="pct"/>
          </w:tcPr>
          <w:p w14:paraId="0590FC1E" w14:textId="77777777" w:rsidR="00C61245" w:rsidRPr="001C080E" w:rsidRDefault="00C61245" w:rsidP="00451033">
            <w:pPr>
              <w:ind w:left="57" w:right="57"/>
              <w:jc w:val="left"/>
              <w:rPr>
                <w:rFonts w:cs="Tahoma"/>
                <w:sz w:val="20"/>
                <w:szCs w:val="20"/>
              </w:rPr>
            </w:pPr>
            <w:r w:rsidRPr="001C080E">
              <w:rPr>
                <w:rFonts w:cs="Tahoma"/>
                <w:sz w:val="20"/>
                <w:szCs w:val="20"/>
              </w:rPr>
              <w:t>≥3 έτη</w:t>
            </w:r>
          </w:p>
        </w:tc>
        <w:tc>
          <w:tcPr>
            <w:tcW w:w="881" w:type="pct"/>
          </w:tcPr>
          <w:p w14:paraId="2624B8FB" w14:textId="77777777" w:rsidR="00C61245" w:rsidRPr="001C080E" w:rsidRDefault="00C61245" w:rsidP="00C61245">
            <w:pPr>
              <w:rPr>
                <w:rFonts w:cs="Tahoma"/>
              </w:rPr>
            </w:pPr>
          </w:p>
        </w:tc>
        <w:tc>
          <w:tcPr>
            <w:tcW w:w="1025" w:type="pct"/>
          </w:tcPr>
          <w:p w14:paraId="69D943DB" w14:textId="77777777" w:rsidR="00C61245" w:rsidRPr="001C080E" w:rsidRDefault="00C61245" w:rsidP="00C61245">
            <w:pPr>
              <w:rPr>
                <w:rFonts w:cs="Tahoma"/>
              </w:rPr>
            </w:pPr>
          </w:p>
        </w:tc>
      </w:tr>
    </w:tbl>
    <w:p w14:paraId="454964E0" w14:textId="77777777" w:rsidR="00C61245" w:rsidRPr="001C080E" w:rsidRDefault="00C61245" w:rsidP="00C61245">
      <w:pPr>
        <w:rPr>
          <w:rFonts w:cs="Tahoma"/>
        </w:rPr>
      </w:pPr>
    </w:p>
    <w:p w14:paraId="2BAFC882" w14:textId="77777777" w:rsidR="00C61245" w:rsidRPr="001C080E" w:rsidRDefault="00C61245" w:rsidP="00D6789E">
      <w:pPr>
        <w:pStyle w:val="3"/>
        <w:numPr>
          <w:ilvl w:val="1"/>
          <w:numId w:val="29"/>
        </w:numPr>
        <w:rPr>
          <w:rFonts w:ascii="Tahoma" w:hAnsi="Tahoma" w:cs="Tahoma"/>
          <w:lang w:val="en-US"/>
        </w:rPr>
      </w:pPr>
      <w:bookmarkStart w:id="2358" w:name="_Toc43548917"/>
      <w:bookmarkStart w:id="2359" w:name="_Toc45141184"/>
      <w:bookmarkStart w:id="2360" w:name="_Toc52372774"/>
      <w:bookmarkStart w:id="2361" w:name="_Toc52373035"/>
      <w:bookmarkStart w:id="2362" w:name="_Toc92885271"/>
      <w:r w:rsidRPr="001C080E">
        <w:rPr>
          <w:rFonts w:ascii="Tahoma" w:hAnsi="Tahoma" w:cs="Tahoma"/>
        </w:rPr>
        <w:t>Σαρωτές</w:t>
      </w:r>
      <w:r w:rsidRPr="001C080E">
        <w:rPr>
          <w:rFonts w:ascii="Tahoma" w:hAnsi="Tahoma" w:cs="Tahoma"/>
          <w:lang w:val="en-US"/>
        </w:rPr>
        <w:t xml:space="preserve"> </w:t>
      </w:r>
      <w:r w:rsidRPr="001C080E">
        <w:rPr>
          <w:rFonts w:ascii="Tahoma" w:hAnsi="Tahoma" w:cs="Tahoma"/>
        </w:rPr>
        <w:t>Εγγράφων</w:t>
      </w:r>
      <w:r w:rsidRPr="001C080E">
        <w:rPr>
          <w:rFonts w:ascii="Tahoma" w:hAnsi="Tahoma" w:cs="Tahoma"/>
          <w:lang w:val="en-US"/>
        </w:rPr>
        <w:t xml:space="preserve"> </w:t>
      </w:r>
      <w:r w:rsidRPr="001C080E">
        <w:rPr>
          <w:rFonts w:ascii="Tahoma" w:hAnsi="Tahoma" w:cs="Tahoma"/>
        </w:rPr>
        <w:t>Α</w:t>
      </w:r>
      <w:r w:rsidRPr="001C080E">
        <w:rPr>
          <w:rFonts w:ascii="Tahoma" w:hAnsi="Tahoma" w:cs="Tahoma"/>
          <w:lang w:val="en-US"/>
        </w:rPr>
        <w:t>3 (Document scanner A3)</w:t>
      </w:r>
      <w:bookmarkEnd w:id="2358"/>
      <w:bookmarkEnd w:id="2359"/>
      <w:bookmarkEnd w:id="2360"/>
      <w:bookmarkEnd w:id="2361"/>
      <w:bookmarkEnd w:id="2362"/>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93"/>
        <w:gridCol w:w="2575"/>
        <w:gridCol w:w="2590"/>
        <w:gridCol w:w="1696"/>
        <w:gridCol w:w="1974"/>
      </w:tblGrid>
      <w:tr w:rsidR="001C080E" w:rsidRPr="001C080E" w14:paraId="04F977C6" w14:textId="77777777" w:rsidTr="00C61245">
        <w:trPr>
          <w:cantSplit/>
          <w:tblHeader/>
          <w:jc w:val="center"/>
        </w:trPr>
        <w:tc>
          <w:tcPr>
            <w:tcW w:w="4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1ABE29E" w14:textId="77777777" w:rsidR="00C61245" w:rsidRPr="001C080E" w:rsidRDefault="00C61245" w:rsidP="00C61245">
            <w:pPr>
              <w:rPr>
                <w:rFonts w:cs="Tahoma"/>
                <w:b/>
              </w:rPr>
            </w:pPr>
            <w:r w:rsidRPr="001C080E">
              <w:rPr>
                <w:rFonts w:cs="Tahoma"/>
                <w:b/>
              </w:rPr>
              <w:t>Α/Α</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A219481" w14:textId="77777777" w:rsidR="00C61245" w:rsidRPr="001C080E" w:rsidRDefault="00C61245" w:rsidP="00C61245">
            <w:pPr>
              <w:rPr>
                <w:rFonts w:cs="Tahoma"/>
                <w:b/>
              </w:rPr>
            </w:pPr>
            <w:r w:rsidRPr="001C080E">
              <w:rPr>
                <w:rFonts w:cs="Tahoma"/>
                <w:b/>
              </w:rPr>
              <w:t>ΧΑΡΑΚΤΗΡΙΣΤΙΚΟ</w:t>
            </w:r>
          </w:p>
        </w:tc>
        <w:tc>
          <w:tcPr>
            <w:tcW w:w="134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54AC8D1"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106DD5B"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66C752" w14:textId="77777777" w:rsidR="00C61245" w:rsidRPr="001C080E" w:rsidRDefault="00C61245" w:rsidP="00C61245">
            <w:pPr>
              <w:rPr>
                <w:rFonts w:cs="Tahoma"/>
                <w:b/>
              </w:rPr>
            </w:pPr>
            <w:r w:rsidRPr="001C080E">
              <w:rPr>
                <w:rFonts w:cs="Tahoma"/>
                <w:b/>
              </w:rPr>
              <w:t>ΠΑΡΑΠΟΜΠΗ</w:t>
            </w:r>
          </w:p>
        </w:tc>
      </w:tr>
      <w:tr w:rsidR="001C080E" w:rsidRPr="001C080E" w14:paraId="42E68917" w14:textId="77777777" w:rsidTr="00C61245">
        <w:trPr>
          <w:cantSplit/>
          <w:jc w:val="center"/>
        </w:trPr>
        <w:tc>
          <w:tcPr>
            <w:tcW w:w="4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1749861" w14:textId="77777777" w:rsidR="00C61245" w:rsidRPr="001C080E" w:rsidRDefault="00C61245" w:rsidP="00C61245">
            <w:pPr>
              <w:rPr>
                <w:rFonts w:cs="Tahoma"/>
                <w:b/>
              </w:rPr>
            </w:pPr>
            <w:r w:rsidRPr="001C080E">
              <w:rPr>
                <w:rFonts w:cs="Tahoma"/>
                <w:b/>
              </w:rPr>
              <w:t>1</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106BCF2" w14:textId="77777777" w:rsidR="00C61245" w:rsidRPr="001C080E" w:rsidRDefault="00C61245" w:rsidP="00C61245">
            <w:pPr>
              <w:rPr>
                <w:rFonts w:cs="Tahoma"/>
                <w:b/>
              </w:rPr>
            </w:pPr>
            <w:r w:rsidRPr="001C080E">
              <w:rPr>
                <w:rFonts w:cs="Tahoma"/>
                <w:b/>
              </w:rPr>
              <w:t>Γενικά</w:t>
            </w:r>
          </w:p>
        </w:tc>
        <w:tc>
          <w:tcPr>
            <w:tcW w:w="134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A8B658F"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0C3EA06"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F5E889" w14:textId="77777777" w:rsidR="00C61245" w:rsidRPr="001C080E" w:rsidRDefault="00C61245" w:rsidP="00C61245">
            <w:pPr>
              <w:rPr>
                <w:rFonts w:cs="Tahoma"/>
                <w:b/>
              </w:rPr>
            </w:pPr>
          </w:p>
        </w:tc>
      </w:tr>
      <w:tr w:rsidR="001C080E" w:rsidRPr="001C080E" w14:paraId="63069572"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1260F79" w14:textId="77777777" w:rsidR="00C61245" w:rsidRPr="001C080E" w:rsidRDefault="00C61245" w:rsidP="00C61245">
            <w:pPr>
              <w:rPr>
                <w:rFonts w:cs="Tahoma"/>
                <w:sz w:val="20"/>
                <w:szCs w:val="20"/>
              </w:rPr>
            </w:pPr>
            <w:r w:rsidRPr="001C080E">
              <w:rPr>
                <w:rFonts w:cs="Tahoma"/>
                <w:sz w:val="20"/>
                <w:szCs w:val="20"/>
              </w:rPr>
              <w:t>1.1</w:t>
            </w:r>
          </w:p>
        </w:tc>
        <w:tc>
          <w:tcPr>
            <w:tcW w:w="1337" w:type="pct"/>
          </w:tcPr>
          <w:p w14:paraId="4C2C5FCF" w14:textId="77777777" w:rsidR="00C61245" w:rsidRPr="001C080E" w:rsidRDefault="00C61245" w:rsidP="00C61245">
            <w:pPr>
              <w:spacing w:after="20"/>
              <w:ind w:left="102"/>
              <w:rPr>
                <w:rFonts w:cs="Tahoma"/>
                <w:sz w:val="20"/>
                <w:szCs w:val="20"/>
              </w:rPr>
            </w:pPr>
            <w:r w:rsidRPr="001C080E">
              <w:rPr>
                <w:rFonts w:cs="Tahoma"/>
                <w:sz w:val="20"/>
                <w:szCs w:val="20"/>
              </w:rPr>
              <w:t>Μοντέλο</w:t>
            </w:r>
            <w:r w:rsidR="009D2804" w:rsidRPr="001C080E">
              <w:rPr>
                <w:rFonts w:cs="Tahoma"/>
                <w:sz w:val="20"/>
                <w:szCs w:val="20"/>
              </w:rPr>
              <w:t>.</w:t>
            </w:r>
          </w:p>
        </w:tc>
        <w:tc>
          <w:tcPr>
            <w:tcW w:w="1345" w:type="pct"/>
          </w:tcPr>
          <w:p w14:paraId="5D6473A5" w14:textId="77777777" w:rsidR="00C61245" w:rsidRPr="001C080E" w:rsidRDefault="00C61245" w:rsidP="00C61245">
            <w:pPr>
              <w:spacing w:after="20"/>
              <w:ind w:left="58" w:right="76"/>
              <w:rPr>
                <w:rFonts w:cs="Tahoma"/>
                <w:sz w:val="20"/>
                <w:szCs w:val="20"/>
              </w:rPr>
            </w:pPr>
            <w:r w:rsidRPr="001C080E">
              <w:rPr>
                <w:rFonts w:cs="Tahoma"/>
                <w:sz w:val="20"/>
                <w:szCs w:val="20"/>
              </w:rPr>
              <w:t>Να αναφερθεί</w:t>
            </w:r>
          </w:p>
        </w:tc>
        <w:tc>
          <w:tcPr>
            <w:tcW w:w="881" w:type="pct"/>
          </w:tcPr>
          <w:p w14:paraId="71B56CE9" w14:textId="77777777" w:rsidR="00C61245" w:rsidRPr="001C080E" w:rsidRDefault="00C61245" w:rsidP="00C61245">
            <w:pPr>
              <w:spacing w:after="20"/>
              <w:rPr>
                <w:rFonts w:cs="Tahoma"/>
              </w:rPr>
            </w:pPr>
          </w:p>
        </w:tc>
        <w:tc>
          <w:tcPr>
            <w:tcW w:w="1025" w:type="pct"/>
          </w:tcPr>
          <w:p w14:paraId="58201D08" w14:textId="77777777" w:rsidR="00C61245" w:rsidRPr="001C080E" w:rsidRDefault="00C61245" w:rsidP="00C61245">
            <w:pPr>
              <w:spacing w:after="20"/>
              <w:rPr>
                <w:rFonts w:cs="Tahoma"/>
              </w:rPr>
            </w:pPr>
          </w:p>
        </w:tc>
      </w:tr>
      <w:tr w:rsidR="001C080E" w:rsidRPr="001C080E" w14:paraId="450AD748"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0EA01294" w14:textId="77777777" w:rsidR="00C61245" w:rsidRPr="001C080E" w:rsidRDefault="00C61245" w:rsidP="00C61245">
            <w:pPr>
              <w:rPr>
                <w:rFonts w:cs="Tahoma"/>
                <w:sz w:val="20"/>
                <w:szCs w:val="20"/>
              </w:rPr>
            </w:pPr>
            <w:r w:rsidRPr="001C080E">
              <w:rPr>
                <w:rFonts w:cs="Tahoma"/>
                <w:sz w:val="20"/>
                <w:szCs w:val="20"/>
              </w:rPr>
              <w:t>1.2</w:t>
            </w:r>
          </w:p>
        </w:tc>
        <w:tc>
          <w:tcPr>
            <w:tcW w:w="1337" w:type="pct"/>
          </w:tcPr>
          <w:p w14:paraId="2DF57B47" w14:textId="77777777" w:rsidR="00C61245" w:rsidRPr="001C080E" w:rsidRDefault="00C61245" w:rsidP="00C61245">
            <w:pPr>
              <w:rPr>
                <w:rFonts w:cs="Tahoma"/>
                <w:sz w:val="20"/>
                <w:szCs w:val="20"/>
              </w:rPr>
            </w:pPr>
            <w:r w:rsidRPr="001C080E">
              <w:rPr>
                <w:rFonts w:cs="Tahoma"/>
                <w:sz w:val="20"/>
                <w:szCs w:val="20"/>
              </w:rPr>
              <w:t>Αριθμός μονάδων</w:t>
            </w:r>
            <w:r w:rsidR="009D2804" w:rsidRPr="001C080E">
              <w:rPr>
                <w:rFonts w:cs="Tahoma"/>
                <w:sz w:val="20"/>
                <w:szCs w:val="20"/>
              </w:rPr>
              <w:t>.</w:t>
            </w:r>
          </w:p>
        </w:tc>
        <w:tc>
          <w:tcPr>
            <w:tcW w:w="1345" w:type="pct"/>
          </w:tcPr>
          <w:p w14:paraId="3D871F85" w14:textId="77777777" w:rsidR="00C61245" w:rsidRPr="001C080E" w:rsidRDefault="00C61245" w:rsidP="00C61245">
            <w:pPr>
              <w:rPr>
                <w:rFonts w:cs="Tahoma"/>
                <w:sz w:val="20"/>
                <w:szCs w:val="20"/>
              </w:rPr>
            </w:pPr>
            <w:r w:rsidRPr="001C080E">
              <w:rPr>
                <w:rFonts w:cs="Tahoma"/>
                <w:sz w:val="20"/>
                <w:szCs w:val="20"/>
              </w:rPr>
              <w:t>≥2</w:t>
            </w:r>
          </w:p>
        </w:tc>
        <w:tc>
          <w:tcPr>
            <w:tcW w:w="881" w:type="pct"/>
          </w:tcPr>
          <w:p w14:paraId="03D10B29" w14:textId="77777777" w:rsidR="00C61245" w:rsidRPr="001C080E" w:rsidRDefault="00C61245" w:rsidP="00C61245">
            <w:pPr>
              <w:rPr>
                <w:rFonts w:cs="Tahoma"/>
              </w:rPr>
            </w:pPr>
          </w:p>
        </w:tc>
        <w:tc>
          <w:tcPr>
            <w:tcW w:w="1025" w:type="pct"/>
          </w:tcPr>
          <w:p w14:paraId="05A5CF35" w14:textId="77777777" w:rsidR="00C61245" w:rsidRPr="001C080E" w:rsidRDefault="00C61245" w:rsidP="00C61245">
            <w:pPr>
              <w:rPr>
                <w:rFonts w:cs="Tahoma"/>
              </w:rPr>
            </w:pPr>
          </w:p>
        </w:tc>
      </w:tr>
      <w:tr w:rsidR="001C080E" w:rsidRPr="001C080E" w14:paraId="6ED4889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322"/>
        </w:trPr>
        <w:tc>
          <w:tcPr>
            <w:tcW w:w="412" w:type="pct"/>
          </w:tcPr>
          <w:p w14:paraId="4BF1B362" w14:textId="77777777" w:rsidR="00C61245" w:rsidRPr="001C080E" w:rsidRDefault="00C61245" w:rsidP="00C61245">
            <w:pPr>
              <w:rPr>
                <w:rFonts w:cs="Tahoma"/>
                <w:sz w:val="20"/>
                <w:szCs w:val="20"/>
              </w:rPr>
            </w:pPr>
            <w:r w:rsidRPr="001C080E">
              <w:rPr>
                <w:rFonts w:cs="Tahoma"/>
                <w:sz w:val="20"/>
                <w:szCs w:val="20"/>
              </w:rPr>
              <w:t>1.3</w:t>
            </w:r>
          </w:p>
        </w:tc>
        <w:tc>
          <w:tcPr>
            <w:tcW w:w="1337" w:type="pct"/>
          </w:tcPr>
          <w:p w14:paraId="127B825B" w14:textId="77777777" w:rsidR="00C61245" w:rsidRPr="001C080E" w:rsidRDefault="00C61245" w:rsidP="00C61245">
            <w:pPr>
              <w:rPr>
                <w:rFonts w:cs="Tahoma"/>
                <w:sz w:val="20"/>
                <w:szCs w:val="20"/>
              </w:rPr>
            </w:pPr>
            <w:r w:rsidRPr="001C080E">
              <w:rPr>
                <w:rFonts w:cs="Tahoma"/>
                <w:sz w:val="20"/>
                <w:szCs w:val="20"/>
              </w:rPr>
              <w:t>Τύπος Σαρωτή</w:t>
            </w:r>
            <w:r w:rsidR="009D2804" w:rsidRPr="001C080E">
              <w:rPr>
                <w:rFonts w:cs="Tahoma"/>
                <w:sz w:val="20"/>
                <w:szCs w:val="20"/>
              </w:rPr>
              <w:t>.</w:t>
            </w:r>
          </w:p>
        </w:tc>
        <w:tc>
          <w:tcPr>
            <w:tcW w:w="1345" w:type="pct"/>
          </w:tcPr>
          <w:p w14:paraId="2744A90A" w14:textId="77777777" w:rsidR="00C61245" w:rsidRPr="001C080E" w:rsidRDefault="00C61245" w:rsidP="00C61245">
            <w:pPr>
              <w:rPr>
                <w:rFonts w:cs="Tahoma"/>
                <w:sz w:val="20"/>
                <w:szCs w:val="20"/>
              </w:rPr>
            </w:pPr>
            <w:r w:rsidRPr="001C080E">
              <w:rPr>
                <w:rFonts w:cs="Tahoma"/>
                <w:sz w:val="20"/>
                <w:szCs w:val="20"/>
              </w:rPr>
              <w:t>ADF</w:t>
            </w:r>
          </w:p>
        </w:tc>
        <w:tc>
          <w:tcPr>
            <w:tcW w:w="881" w:type="pct"/>
          </w:tcPr>
          <w:p w14:paraId="10159F28" w14:textId="77777777" w:rsidR="00C61245" w:rsidRPr="001C080E" w:rsidRDefault="00C61245" w:rsidP="00C61245">
            <w:pPr>
              <w:rPr>
                <w:rFonts w:cs="Tahoma"/>
              </w:rPr>
            </w:pPr>
          </w:p>
        </w:tc>
        <w:tc>
          <w:tcPr>
            <w:tcW w:w="1025" w:type="pct"/>
          </w:tcPr>
          <w:p w14:paraId="28876FB0" w14:textId="77777777" w:rsidR="00C61245" w:rsidRPr="001C080E" w:rsidRDefault="00C61245" w:rsidP="00C61245">
            <w:pPr>
              <w:rPr>
                <w:rFonts w:cs="Tahoma"/>
              </w:rPr>
            </w:pPr>
          </w:p>
        </w:tc>
      </w:tr>
      <w:tr w:rsidR="001C080E" w:rsidRPr="001C080E" w14:paraId="09111DC5"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6A888734" w14:textId="77777777" w:rsidR="00C61245" w:rsidRPr="001C080E" w:rsidRDefault="00C61245" w:rsidP="00C61245">
            <w:pPr>
              <w:rPr>
                <w:rFonts w:cs="Tahoma"/>
                <w:sz w:val="20"/>
                <w:szCs w:val="20"/>
              </w:rPr>
            </w:pPr>
            <w:r w:rsidRPr="001C080E">
              <w:rPr>
                <w:rFonts w:cs="Tahoma"/>
                <w:sz w:val="20"/>
                <w:szCs w:val="20"/>
              </w:rPr>
              <w:t>1.4</w:t>
            </w:r>
          </w:p>
        </w:tc>
        <w:tc>
          <w:tcPr>
            <w:tcW w:w="1337" w:type="pct"/>
          </w:tcPr>
          <w:p w14:paraId="12B7D665" w14:textId="77777777" w:rsidR="00C61245" w:rsidRPr="001C080E" w:rsidRDefault="00C61245" w:rsidP="00C61245">
            <w:pPr>
              <w:autoSpaceDE w:val="0"/>
              <w:autoSpaceDN w:val="0"/>
              <w:adjustRightInd w:val="0"/>
              <w:spacing w:after="20"/>
              <w:ind w:left="102"/>
              <w:rPr>
                <w:rFonts w:cs="Tahoma"/>
                <w:sz w:val="20"/>
                <w:szCs w:val="20"/>
                <w:lang w:val="el-GR"/>
              </w:rPr>
            </w:pPr>
            <w:r w:rsidRPr="001C080E">
              <w:rPr>
                <w:rFonts w:cs="Tahoma"/>
                <w:sz w:val="20"/>
                <w:szCs w:val="20"/>
                <w:lang w:val="el-GR"/>
              </w:rPr>
              <w:t xml:space="preserve">Οπτική Ανάλυση να είναι μεγαλύτερη των 400 </w:t>
            </w:r>
            <w:r w:rsidRPr="001C080E">
              <w:rPr>
                <w:rFonts w:cs="Tahoma"/>
                <w:sz w:val="20"/>
                <w:szCs w:val="20"/>
                <w:lang w:val="en-US"/>
              </w:rPr>
              <w:t>dpi</w:t>
            </w:r>
            <w:r w:rsidRPr="001C080E">
              <w:rPr>
                <w:rFonts w:cs="Tahoma"/>
                <w:sz w:val="20"/>
                <w:szCs w:val="20"/>
                <w:lang w:val="el-GR"/>
              </w:rPr>
              <w:t xml:space="preserve"> και </w:t>
            </w:r>
            <w:r w:rsidRPr="001C080E">
              <w:rPr>
                <w:rFonts w:cs="Tahoma"/>
                <w:sz w:val="20"/>
                <w:szCs w:val="20"/>
                <w:lang w:val="el-GR"/>
              </w:rPr>
              <w:lastRenderedPageBreak/>
              <w:t xml:space="preserve">ο τύπος αισθητήρας σάρωσης να είναι τεχνολογίας </w:t>
            </w:r>
            <w:r w:rsidRPr="001C080E">
              <w:rPr>
                <w:rFonts w:cs="Tahoma"/>
                <w:sz w:val="20"/>
                <w:szCs w:val="20"/>
                <w:lang w:val="en-US"/>
              </w:rPr>
              <w:t>CCD</w:t>
            </w:r>
            <w:r w:rsidR="009D2804" w:rsidRPr="001C080E">
              <w:rPr>
                <w:rFonts w:cs="Tahoma"/>
                <w:sz w:val="20"/>
                <w:szCs w:val="20"/>
                <w:lang w:val="el-GR"/>
              </w:rPr>
              <w:t>.</w:t>
            </w:r>
          </w:p>
        </w:tc>
        <w:tc>
          <w:tcPr>
            <w:tcW w:w="1345" w:type="pct"/>
            <w:vAlign w:val="center"/>
          </w:tcPr>
          <w:p w14:paraId="31A8A7E0" w14:textId="77777777" w:rsidR="00C61245" w:rsidRPr="001C080E" w:rsidRDefault="00C61245" w:rsidP="00C61245">
            <w:pPr>
              <w:spacing w:after="20"/>
              <w:ind w:left="58" w:right="76"/>
              <w:jc w:val="center"/>
              <w:rPr>
                <w:rFonts w:cs="Tahoma"/>
                <w:sz w:val="20"/>
                <w:szCs w:val="20"/>
              </w:rPr>
            </w:pPr>
            <w:r w:rsidRPr="001C080E">
              <w:rPr>
                <w:rFonts w:cs="Tahoma"/>
              </w:rPr>
              <w:lastRenderedPageBreak/>
              <w:t>ΝΑΙ</w:t>
            </w:r>
          </w:p>
        </w:tc>
        <w:tc>
          <w:tcPr>
            <w:tcW w:w="881" w:type="pct"/>
          </w:tcPr>
          <w:p w14:paraId="2E3D0548" w14:textId="77777777" w:rsidR="00C61245" w:rsidRPr="001C080E" w:rsidRDefault="00C61245" w:rsidP="00C61245">
            <w:pPr>
              <w:spacing w:after="20"/>
              <w:rPr>
                <w:rFonts w:cs="Tahoma"/>
              </w:rPr>
            </w:pPr>
          </w:p>
        </w:tc>
        <w:tc>
          <w:tcPr>
            <w:tcW w:w="1025" w:type="pct"/>
          </w:tcPr>
          <w:p w14:paraId="76006AE1" w14:textId="77777777" w:rsidR="00C61245" w:rsidRPr="001C080E" w:rsidRDefault="00C61245" w:rsidP="00C61245">
            <w:pPr>
              <w:spacing w:after="20"/>
              <w:rPr>
                <w:rFonts w:cs="Tahoma"/>
              </w:rPr>
            </w:pPr>
          </w:p>
        </w:tc>
      </w:tr>
      <w:tr w:rsidR="001C080E" w:rsidRPr="005025D3" w14:paraId="3C4F2A0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0AFD4EC" w14:textId="77777777" w:rsidR="00C61245" w:rsidRPr="001C080E" w:rsidRDefault="00C61245" w:rsidP="00C61245">
            <w:pPr>
              <w:rPr>
                <w:rFonts w:cs="Tahoma"/>
                <w:sz w:val="20"/>
                <w:szCs w:val="20"/>
              </w:rPr>
            </w:pPr>
            <w:r w:rsidRPr="001C080E">
              <w:rPr>
                <w:rFonts w:cs="Tahoma"/>
                <w:sz w:val="20"/>
                <w:szCs w:val="20"/>
              </w:rPr>
              <w:t>1.5</w:t>
            </w:r>
          </w:p>
        </w:tc>
        <w:tc>
          <w:tcPr>
            <w:tcW w:w="1337" w:type="pct"/>
          </w:tcPr>
          <w:p w14:paraId="24885114"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Δυνατότητες σάρωσης</w:t>
            </w:r>
            <w:r w:rsidR="009D2804" w:rsidRPr="001C080E">
              <w:rPr>
                <w:rFonts w:cs="Tahoma"/>
                <w:sz w:val="20"/>
                <w:szCs w:val="20"/>
              </w:rPr>
              <w:t>.</w:t>
            </w:r>
          </w:p>
        </w:tc>
        <w:tc>
          <w:tcPr>
            <w:tcW w:w="1345" w:type="pct"/>
          </w:tcPr>
          <w:p w14:paraId="1C9B431C"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 xml:space="preserve">Μονής και Διπλής όψης σάρωση ( </w:t>
            </w:r>
            <w:r w:rsidRPr="001C080E">
              <w:rPr>
                <w:rFonts w:cs="Tahoma"/>
                <w:sz w:val="20"/>
                <w:szCs w:val="20"/>
              </w:rPr>
              <w:t>simplex</w:t>
            </w:r>
            <w:r w:rsidRPr="001C080E">
              <w:rPr>
                <w:rFonts w:cs="Tahoma"/>
                <w:sz w:val="20"/>
                <w:szCs w:val="20"/>
                <w:lang w:val="el-GR"/>
              </w:rPr>
              <w:t xml:space="preserve"> &amp; </w:t>
            </w:r>
            <w:r w:rsidRPr="001C080E">
              <w:rPr>
                <w:rFonts w:cs="Tahoma"/>
                <w:sz w:val="20"/>
                <w:szCs w:val="20"/>
              </w:rPr>
              <w:t>duplex</w:t>
            </w:r>
            <w:r w:rsidRPr="001C080E">
              <w:rPr>
                <w:rFonts w:cs="Tahoma"/>
                <w:sz w:val="20"/>
                <w:szCs w:val="20"/>
                <w:lang w:val="el-GR"/>
              </w:rPr>
              <w:t>)</w:t>
            </w:r>
          </w:p>
        </w:tc>
        <w:tc>
          <w:tcPr>
            <w:tcW w:w="881" w:type="pct"/>
          </w:tcPr>
          <w:p w14:paraId="0B6A50A8" w14:textId="77777777" w:rsidR="00C61245" w:rsidRPr="001C080E" w:rsidRDefault="00C61245" w:rsidP="00C61245">
            <w:pPr>
              <w:spacing w:after="20"/>
              <w:rPr>
                <w:rFonts w:cs="Tahoma"/>
                <w:lang w:val="el-GR"/>
              </w:rPr>
            </w:pPr>
          </w:p>
        </w:tc>
        <w:tc>
          <w:tcPr>
            <w:tcW w:w="1025" w:type="pct"/>
          </w:tcPr>
          <w:p w14:paraId="08A4FB73" w14:textId="77777777" w:rsidR="00C61245" w:rsidRPr="001C080E" w:rsidRDefault="00C61245" w:rsidP="00C61245">
            <w:pPr>
              <w:spacing w:after="20"/>
              <w:rPr>
                <w:rFonts w:cs="Tahoma"/>
                <w:lang w:val="el-GR"/>
              </w:rPr>
            </w:pPr>
          </w:p>
        </w:tc>
      </w:tr>
      <w:tr w:rsidR="001C080E" w:rsidRPr="001C080E" w14:paraId="71E5918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522"/>
        </w:trPr>
        <w:tc>
          <w:tcPr>
            <w:tcW w:w="412" w:type="pct"/>
          </w:tcPr>
          <w:p w14:paraId="440BC0FB" w14:textId="77777777" w:rsidR="00C61245" w:rsidRPr="001C080E" w:rsidRDefault="00C61245" w:rsidP="00C61245">
            <w:pPr>
              <w:rPr>
                <w:rFonts w:cs="Tahoma"/>
                <w:sz w:val="20"/>
                <w:szCs w:val="20"/>
              </w:rPr>
            </w:pPr>
            <w:r w:rsidRPr="001C080E">
              <w:rPr>
                <w:rFonts w:cs="Tahoma"/>
                <w:sz w:val="20"/>
                <w:szCs w:val="20"/>
              </w:rPr>
              <w:t>1.6</w:t>
            </w:r>
          </w:p>
        </w:tc>
        <w:tc>
          <w:tcPr>
            <w:tcW w:w="1337" w:type="pct"/>
          </w:tcPr>
          <w:p w14:paraId="11F73BBF"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∆ιαστάσεις εγγράφου σάρωσης</w:t>
            </w:r>
            <w:r w:rsidR="009D2804" w:rsidRPr="001C080E">
              <w:rPr>
                <w:rFonts w:cs="Tahoma"/>
                <w:sz w:val="20"/>
                <w:szCs w:val="20"/>
              </w:rPr>
              <w:t>.</w:t>
            </w:r>
          </w:p>
        </w:tc>
        <w:tc>
          <w:tcPr>
            <w:tcW w:w="1345" w:type="pct"/>
          </w:tcPr>
          <w:p w14:paraId="54BBCAB4" w14:textId="77777777" w:rsidR="00C61245" w:rsidRPr="001C080E" w:rsidRDefault="00C61245" w:rsidP="00C61245">
            <w:pPr>
              <w:spacing w:after="20"/>
              <w:ind w:left="58" w:right="76"/>
              <w:rPr>
                <w:rFonts w:cs="Tahoma"/>
                <w:sz w:val="20"/>
                <w:szCs w:val="20"/>
                <w:lang w:val="en-US"/>
              </w:rPr>
            </w:pPr>
            <w:r w:rsidRPr="001C080E">
              <w:rPr>
                <w:rFonts w:cs="Tahoma"/>
                <w:sz w:val="20"/>
                <w:szCs w:val="20"/>
                <w:lang w:val="en-US"/>
              </w:rPr>
              <w:t xml:space="preserve">Minimum : A8 </w:t>
            </w:r>
          </w:p>
          <w:p w14:paraId="435C3DB2" w14:textId="77777777" w:rsidR="00C61245" w:rsidRPr="001C080E" w:rsidRDefault="00C61245" w:rsidP="00C61245">
            <w:pPr>
              <w:spacing w:after="20"/>
              <w:ind w:left="58" w:right="76"/>
              <w:rPr>
                <w:rFonts w:cs="Tahoma"/>
                <w:sz w:val="20"/>
                <w:szCs w:val="20"/>
                <w:lang w:val="pt-PT"/>
              </w:rPr>
            </w:pPr>
            <w:r w:rsidRPr="001C080E">
              <w:rPr>
                <w:rFonts w:cs="Tahoma"/>
                <w:sz w:val="20"/>
                <w:szCs w:val="20"/>
                <w:lang w:val="pt-PT"/>
              </w:rPr>
              <w:t xml:space="preserve">Maximum: A3 </w:t>
            </w:r>
          </w:p>
          <w:p w14:paraId="44B7BB7E" w14:textId="77777777" w:rsidR="00C61245" w:rsidRPr="001C080E" w:rsidRDefault="00C61245" w:rsidP="00C61245">
            <w:pPr>
              <w:spacing w:after="20"/>
              <w:ind w:left="58" w:right="76"/>
              <w:rPr>
                <w:rFonts w:cs="Tahoma"/>
                <w:sz w:val="20"/>
                <w:szCs w:val="20"/>
                <w:lang w:val="en-US"/>
              </w:rPr>
            </w:pPr>
            <w:r w:rsidRPr="001C080E">
              <w:rPr>
                <w:rFonts w:cs="Tahoma"/>
                <w:sz w:val="20"/>
                <w:szCs w:val="20"/>
                <w:lang w:val="en-US"/>
              </w:rPr>
              <w:t>Long Scan: &gt;5,5m</w:t>
            </w:r>
          </w:p>
        </w:tc>
        <w:tc>
          <w:tcPr>
            <w:tcW w:w="881" w:type="pct"/>
          </w:tcPr>
          <w:p w14:paraId="57A0A4D8" w14:textId="77777777" w:rsidR="00C61245" w:rsidRPr="001C080E" w:rsidRDefault="00C61245" w:rsidP="00C61245">
            <w:pPr>
              <w:spacing w:after="20"/>
              <w:rPr>
                <w:rFonts w:cs="Tahoma"/>
                <w:lang w:val="en-US"/>
              </w:rPr>
            </w:pPr>
          </w:p>
        </w:tc>
        <w:tc>
          <w:tcPr>
            <w:tcW w:w="1025" w:type="pct"/>
          </w:tcPr>
          <w:p w14:paraId="48E0C4AA" w14:textId="77777777" w:rsidR="00C61245" w:rsidRPr="001C080E" w:rsidRDefault="00C61245" w:rsidP="00C61245">
            <w:pPr>
              <w:spacing w:after="20"/>
              <w:rPr>
                <w:rFonts w:cs="Tahoma"/>
                <w:lang w:val="en-US"/>
              </w:rPr>
            </w:pPr>
          </w:p>
        </w:tc>
      </w:tr>
      <w:tr w:rsidR="001C080E" w:rsidRPr="001C080E" w14:paraId="204F421A"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0F0E190F" w14:textId="77777777" w:rsidR="00C61245" w:rsidRPr="001C080E" w:rsidRDefault="00C61245" w:rsidP="00C61245">
            <w:pPr>
              <w:rPr>
                <w:rFonts w:cs="Tahoma"/>
                <w:sz w:val="20"/>
                <w:szCs w:val="20"/>
              </w:rPr>
            </w:pPr>
            <w:r w:rsidRPr="001C080E">
              <w:rPr>
                <w:rFonts w:cs="Tahoma"/>
                <w:sz w:val="20"/>
                <w:szCs w:val="20"/>
              </w:rPr>
              <w:t>1.7</w:t>
            </w:r>
          </w:p>
        </w:tc>
        <w:tc>
          <w:tcPr>
            <w:tcW w:w="1337" w:type="pct"/>
          </w:tcPr>
          <w:p w14:paraId="2AE3FC8A"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Χωρητικότητα τροφοδότη</w:t>
            </w:r>
            <w:r w:rsidR="009D2804" w:rsidRPr="001C080E">
              <w:rPr>
                <w:rFonts w:cs="Tahoma"/>
                <w:sz w:val="20"/>
                <w:szCs w:val="20"/>
              </w:rPr>
              <w:t>.</w:t>
            </w:r>
          </w:p>
        </w:tc>
        <w:tc>
          <w:tcPr>
            <w:tcW w:w="1345" w:type="pct"/>
          </w:tcPr>
          <w:p w14:paraId="075BF46E" w14:textId="77777777" w:rsidR="00C61245" w:rsidRPr="001C080E" w:rsidRDefault="00C61245" w:rsidP="00C61245">
            <w:pPr>
              <w:spacing w:after="20"/>
              <w:ind w:left="58" w:right="76"/>
              <w:rPr>
                <w:rFonts w:cs="Tahoma"/>
                <w:sz w:val="20"/>
                <w:szCs w:val="20"/>
              </w:rPr>
            </w:pPr>
            <w:r w:rsidRPr="001C080E">
              <w:rPr>
                <w:rFonts w:cs="Tahoma"/>
                <w:sz w:val="20"/>
                <w:szCs w:val="20"/>
              </w:rPr>
              <w:t>≥300 σελίδες (A4: 80 g/m</w:t>
            </w:r>
            <w:r w:rsidRPr="001C080E">
              <w:rPr>
                <w:rFonts w:cs="Tahoma"/>
                <w:sz w:val="20"/>
                <w:szCs w:val="20"/>
                <w:vertAlign w:val="superscript"/>
              </w:rPr>
              <w:t>2</w:t>
            </w:r>
            <w:r w:rsidRPr="001C080E">
              <w:rPr>
                <w:rFonts w:cs="Tahoma"/>
                <w:sz w:val="20"/>
                <w:szCs w:val="20"/>
              </w:rPr>
              <w:t>)</w:t>
            </w:r>
          </w:p>
        </w:tc>
        <w:tc>
          <w:tcPr>
            <w:tcW w:w="881" w:type="pct"/>
          </w:tcPr>
          <w:p w14:paraId="6DBCDF93" w14:textId="77777777" w:rsidR="00C61245" w:rsidRPr="001C080E" w:rsidRDefault="00C61245" w:rsidP="00C61245">
            <w:pPr>
              <w:spacing w:after="20"/>
              <w:rPr>
                <w:rFonts w:cs="Tahoma"/>
                <w:lang w:val="en-US"/>
              </w:rPr>
            </w:pPr>
          </w:p>
        </w:tc>
        <w:tc>
          <w:tcPr>
            <w:tcW w:w="1025" w:type="pct"/>
          </w:tcPr>
          <w:p w14:paraId="01D9EC6A" w14:textId="77777777" w:rsidR="00C61245" w:rsidRPr="001C080E" w:rsidRDefault="00C61245" w:rsidP="00C61245">
            <w:pPr>
              <w:spacing w:after="20"/>
              <w:rPr>
                <w:rFonts w:cs="Tahoma"/>
                <w:lang w:val="en-US"/>
              </w:rPr>
            </w:pPr>
          </w:p>
        </w:tc>
      </w:tr>
      <w:tr w:rsidR="001C080E" w:rsidRPr="001C080E" w14:paraId="33CDEF65"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1BA79DA4" w14:textId="77777777" w:rsidR="00C61245" w:rsidRPr="001C080E" w:rsidRDefault="00C61245" w:rsidP="00C61245">
            <w:pPr>
              <w:rPr>
                <w:rFonts w:cs="Tahoma"/>
                <w:sz w:val="20"/>
                <w:szCs w:val="20"/>
              </w:rPr>
            </w:pPr>
            <w:r w:rsidRPr="001C080E">
              <w:rPr>
                <w:rFonts w:cs="Tahoma"/>
                <w:sz w:val="20"/>
                <w:szCs w:val="20"/>
              </w:rPr>
              <w:t>1.8</w:t>
            </w:r>
          </w:p>
        </w:tc>
        <w:tc>
          <w:tcPr>
            <w:tcW w:w="1337" w:type="pct"/>
          </w:tcPr>
          <w:p w14:paraId="08575DEB"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∆ιασύνδεση (Interface)</w:t>
            </w:r>
            <w:r w:rsidR="009D2804" w:rsidRPr="001C080E">
              <w:rPr>
                <w:rFonts w:cs="Tahoma"/>
                <w:sz w:val="20"/>
                <w:szCs w:val="20"/>
              </w:rPr>
              <w:t>.</w:t>
            </w:r>
          </w:p>
        </w:tc>
        <w:tc>
          <w:tcPr>
            <w:tcW w:w="1345" w:type="pct"/>
          </w:tcPr>
          <w:p w14:paraId="1ABAC2D6" w14:textId="77777777" w:rsidR="00C61245" w:rsidRPr="001C080E" w:rsidRDefault="00C61245" w:rsidP="00C61245">
            <w:pPr>
              <w:spacing w:after="20"/>
              <w:ind w:left="58" w:right="76"/>
              <w:rPr>
                <w:rFonts w:cs="Tahoma"/>
                <w:sz w:val="20"/>
                <w:szCs w:val="20"/>
              </w:rPr>
            </w:pPr>
            <w:r w:rsidRPr="001C080E">
              <w:rPr>
                <w:rFonts w:cs="Tahoma"/>
                <w:sz w:val="20"/>
                <w:szCs w:val="20"/>
              </w:rPr>
              <w:t>USB 3.1</w:t>
            </w:r>
          </w:p>
        </w:tc>
        <w:tc>
          <w:tcPr>
            <w:tcW w:w="881" w:type="pct"/>
          </w:tcPr>
          <w:p w14:paraId="09D143A4" w14:textId="77777777" w:rsidR="00C61245" w:rsidRPr="001C080E" w:rsidRDefault="00C61245" w:rsidP="00C61245">
            <w:pPr>
              <w:spacing w:after="20"/>
              <w:rPr>
                <w:rFonts w:cs="Tahoma"/>
              </w:rPr>
            </w:pPr>
          </w:p>
        </w:tc>
        <w:tc>
          <w:tcPr>
            <w:tcW w:w="1025" w:type="pct"/>
          </w:tcPr>
          <w:p w14:paraId="3C1CB163" w14:textId="77777777" w:rsidR="00C61245" w:rsidRPr="001C080E" w:rsidRDefault="00C61245" w:rsidP="00C61245">
            <w:pPr>
              <w:spacing w:after="20"/>
              <w:rPr>
                <w:rFonts w:cs="Tahoma"/>
              </w:rPr>
            </w:pPr>
          </w:p>
        </w:tc>
      </w:tr>
      <w:tr w:rsidR="001C080E" w:rsidRPr="001C080E" w14:paraId="0E7A1CF1"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7E65B3A7" w14:textId="77777777" w:rsidR="00C61245" w:rsidRPr="001C080E" w:rsidRDefault="00C61245" w:rsidP="00C61245">
            <w:pPr>
              <w:rPr>
                <w:rFonts w:cs="Tahoma"/>
                <w:sz w:val="20"/>
                <w:szCs w:val="20"/>
              </w:rPr>
            </w:pPr>
            <w:r w:rsidRPr="001C080E">
              <w:rPr>
                <w:rFonts w:cs="Tahoma"/>
                <w:sz w:val="20"/>
                <w:szCs w:val="20"/>
              </w:rPr>
              <w:t>1.9</w:t>
            </w:r>
          </w:p>
        </w:tc>
        <w:tc>
          <w:tcPr>
            <w:tcW w:w="1337" w:type="pct"/>
          </w:tcPr>
          <w:p w14:paraId="1EAA1631" w14:textId="77777777" w:rsidR="00C61245" w:rsidRPr="001C080E" w:rsidRDefault="00C61245" w:rsidP="00C61245">
            <w:pPr>
              <w:autoSpaceDE w:val="0"/>
              <w:autoSpaceDN w:val="0"/>
              <w:adjustRightInd w:val="0"/>
              <w:spacing w:after="20"/>
              <w:ind w:left="102"/>
              <w:rPr>
                <w:rFonts w:cs="Tahoma"/>
                <w:sz w:val="20"/>
                <w:szCs w:val="20"/>
                <w:lang w:val="el-GR"/>
              </w:rPr>
            </w:pPr>
            <w:r w:rsidRPr="001C080E">
              <w:rPr>
                <w:rFonts w:cs="Tahoma"/>
                <w:sz w:val="20"/>
                <w:szCs w:val="20"/>
                <w:lang w:val="el-GR"/>
              </w:rPr>
              <w:t xml:space="preserve">Δικτυακό </w:t>
            </w:r>
            <w:r w:rsidRPr="001C080E">
              <w:rPr>
                <w:rFonts w:cs="Tahoma"/>
                <w:sz w:val="20"/>
                <w:szCs w:val="20"/>
                <w:lang w:val="en-US"/>
              </w:rPr>
              <w:t>Option</w:t>
            </w:r>
            <w:r w:rsidRPr="001C080E">
              <w:rPr>
                <w:rFonts w:cs="Tahoma"/>
                <w:sz w:val="20"/>
                <w:szCs w:val="20"/>
                <w:lang w:val="el-GR"/>
              </w:rPr>
              <w:t xml:space="preserve">, </w:t>
            </w:r>
            <w:r w:rsidRPr="001C080E">
              <w:rPr>
                <w:rFonts w:cs="Tahoma"/>
                <w:sz w:val="20"/>
                <w:szCs w:val="20"/>
                <w:lang w:val="en-US"/>
              </w:rPr>
              <w:t>Add</w:t>
            </w:r>
            <w:r w:rsidRPr="001C080E">
              <w:rPr>
                <w:rFonts w:cs="Tahoma"/>
                <w:sz w:val="20"/>
                <w:szCs w:val="20"/>
                <w:lang w:val="el-GR"/>
              </w:rPr>
              <w:t xml:space="preserve"> </w:t>
            </w:r>
            <w:r w:rsidRPr="001C080E">
              <w:rPr>
                <w:rFonts w:cs="Tahoma"/>
                <w:sz w:val="20"/>
                <w:szCs w:val="20"/>
                <w:lang w:val="en-US"/>
              </w:rPr>
              <w:t>on</w:t>
            </w:r>
            <w:r w:rsidRPr="001C080E">
              <w:rPr>
                <w:rFonts w:cs="Tahoma"/>
                <w:sz w:val="20"/>
                <w:szCs w:val="20"/>
                <w:lang w:val="el-GR"/>
              </w:rPr>
              <w:t xml:space="preserve"> </w:t>
            </w:r>
            <w:r w:rsidRPr="001C080E">
              <w:rPr>
                <w:rFonts w:cs="Tahoma"/>
                <w:sz w:val="20"/>
                <w:szCs w:val="20"/>
                <w:lang w:val="en-US"/>
              </w:rPr>
              <w:t>Module</w:t>
            </w:r>
            <w:r w:rsidRPr="001C080E">
              <w:rPr>
                <w:rFonts w:cs="Tahoma"/>
                <w:sz w:val="20"/>
                <w:szCs w:val="20"/>
                <w:lang w:val="el-GR"/>
              </w:rPr>
              <w:t xml:space="preserve">, που να επιτρέπει τον διαμοιρασμό του σαρωτή εντός </w:t>
            </w:r>
            <w:r w:rsidRPr="001C080E">
              <w:rPr>
                <w:rFonts w:cs="Tahoma"/>
                <w:sz w:val="20"/>
                <w:szCs w:val="20"/>
              </w:rPr>
              <w:t>local</w:t>
            </w:r>
            <w:r w:rsidRPr="001C080E">
              <w:rPr>
                <w:rFonts w:cs="Tahoma"/>
                <w:sz w:val="20"/>
                <w:szCs w:val="20"/>
                <w:lang w:val="el-GR"/>
              </w:rPr>
              <w:t xml:space="preserve"> </w:t>
            </w:r>
            <w:r w:rsidRPr="001C080E">
              <w:rPr>
                <w:rFonts w:cs="Tahoma"/>
                <w:sz w:val="20"/>
                <w:szCs w:val="20"/>
              </w:rPr>
              <w:t>area</w:t>
            </w:r>
            <w:r w:rsidRPr="001C080E">
              <w:rPr>
                <w:rFonts w:cs="Tahoma"/>
                <w:sz w:val="20"/>
                <w:szCs w:val="20"/>
                <w:lang w:val="el-GR"/>
              </w:rPr>
              <w:t xml:space="preserve"> </w:t>
            </w:r>
            <w:r w:rsidRPr="001C080E">
              <w:rPr>
                <w:rFonts w:cs="Tahoma"/>
                <w:sz w:val="20"/>
                <w:szCs w:val="20"/>
              </w:rPr>
              <w:t>network</w:t>
            </w:r>
            <w:r w:rsidRPr="001C080E">
              <w:rPr>
                <w:rFonts w:cs="Tahoma"/>
                <w:sz w:val="20"/>
                <w:szCs w:val="20"/>
                <w:lang w:val="el-GR"/>
              </w:rPr>
              <w:t>.</w:t>
            </w:r>
          </w:p>
        </w:tc>
        <w:tc>
          <w:tcPr>
            <w:tcW w:w="1345" w:type="pct"/>
            <w:vAlign w:val="center"/>
          </w:tcPr>
          <w:p w14:paraId="7E22077A"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7A85BD91" w14:textId="77777777" w:rsidR="00C61245" w:rsidRPr="001C080E" w:rsidRDefault="00C61245" w:rsidP="00C61245">
            <w:pPr>
              <w:spacing w:after="20"/>
              <w:rPr>
                <w:rFonts w:cs="Tahoma"/>
              </w:rPr>
            </w:pPr>
          </w:p>
        </w:tc>
        <w:tc>
          <w:tcPr>
            <w:tcW w:w="1025" w:type="pct"/>
          </w:tcPr>
          <w:p w14:paraId="77C65364" w14:textId="77777777" w:rsidR="00C61245" w:rsidRPr="001C080E" w:rsidRDefault="00C61245" w:rsidP="00C61245">
            <w:pPr>
              <w:spacing w:after="20"/>
              <w:rPr>
                <w:rFonts w:cs="Tahoma"/>
              </w:rPr>
            </w:pPr>
          </w:p>
        </w:tc>
      </w:tr>
      <w:tr w:rsidR="001C080E" w:rsidRPr="001C080E" w14:paraId="282995FD"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DB4F588" w14:textId="77777777" w:rsidR="00C61245" w:rsidRPr="001C080E" w:rsidRDefault="00C61245" w:rsidP="00C61245">
            <w:pPr>
              <w:rPr>
                <w:rFonts w:cs="Tahoma"/>
                <w:sz w:val="20"/>
                <w:szCs w:val="20"/>
              </w:rPr>
            </w:pPr>
            <w:r w:rsidRPr="001C080E">
              <w:rPr>
                <w:rFonts w:cs="Tahoma"/>
                <w:sz w:val="20"/>
                <w:szCs w:val="20"/>
              </w:rPr>
              <w:t>1.10</w:t>
            </w:r>
          </w:p>
        </w:tc>
        <w:tc>
          <w:tcPr>
            <w:tcW w:w="1337" w:type="pct"/>
          </w:tcPr>
          <w:p w14:paraId="223C5426" w14:textId="77777777" w:rsidR="00C61245" w:rsidRPr="001C080E" w:rsidRDefault="00C61245" w:rsidP="00C61245">
            <w:pPr>
              <w:autoSpaceDE w:val="0"/>
              <w:autoSpaceDN w:val="0"/>
              <w:adjustRightInd w:val="0"/>
              <w:spacing w:after="20"/>
              <w:ind w:left="102"/>
              <w:rPr>
                <w:rFonts w:cs="Tahoma"/>
                <w:sz w:val="20"/>
                <w:szCs w:val="20"/>
                <w:lang w:val="el-GR"/>
              </w:rPr>
            </w:pPr>
            <w:r w:rsidRPr="001C080E">
              <w:rPr>
                <w:rFonts w:cs="Tahoma"/>
                <w:sz w:val="20"/>
                <w:szCs w:val="20"/>
                <w:lang w:val="el-GR"/>
              </w:rPr>
              <w:t xml:space="preserve">ταχύτητα σάρωσης Α4 </w:t>
            </w:r>
            <w:r w:rsidRPr="001C080E">
              <w:rPr>
                <w:rFonts w:cs="Tahoma"/>
                <w:sz w:val="20"/>
                <w:szCs w:val="20"/>
                <w:lang w:val="en-US"/>
              </w:rPr>
              <w:t>color</w:t>
            </w:r>
            <w:r w:rsidRPr="001C080E">
              <w:rPr>
                <w:rFonts w:cs="Tahoma"/>
                <w:sz w:val="20"/>
                <w:szCs w:val="20"/>
                <w:lang w:val="el-GR"/>
              </w:rPr>
              <w:t xml:space="preserve"> @ 300 </w:t>
            </w:r>
            <w:r w:rsidRPr="001C080E">
              <w:rPr>
                <w:rFonts w:cs="Tahoma"/>
                <w:sz w:val="20"/>
                <w:szCs w:val="20"/>
                <w:lang w:val="en-US"/>
              </w:rPr>
              <w:t>dpi</w:t>
            </w:r>
            <w:r w:rsidR="009D2804" w:rsidRPr="001C080E">
              <w:rPr>
                <w:rFonts w:cs="Tahoma"/>
                <w:sz w:val="20"/>
                <w:szCs w:val="20"/>
                <w:lang w:val="el-GR"/>
              </w:rPr>
              <w:t>.</w:t>
            </w:r>
          </w:p>
        </w:tc>
        <w:tc>
          <w:tcPr>
            <w:tcW w:w="1345" w:type="pct"/>
          </w:tcPr>
          <w:p w14:paraId="7F750573" w14:textId="77777777" w:rsidR="00C61245" w:rsidRPr="001C080E" w:rsidRDefault="00C61245" w:rsidP="00C61245">
            <w:pPr>
              <w:spacing w:after="20"/>
              <w:ind w:left="58" w:right="76"/>
              <w:rPr>
                <w:rFonts w:cs="Tahoma"/>
                <w:sz w:val="20"/>
                <w:szCs w:val="20"/>
              </w:rPr>
            </w:pPr>
            <w:r w:rsidRPr="001C080E">
              <w:rPr>
                <w:rFonts w:cs="Tahoma"/>
                <w:sz w:val="20"/>
                <w:szCs w:val="20"/>
              </w:rPr>
              <w:t>≥100 ppm / 200 ipm</w:t>
            </w:r>
          </w:p>
        </w:tc>
        <w:tc>
          <w:tcPr>
            <w:tcW w:w="881" w:type="pct"/>
          </w:tcPr>
          <w:p w14:paraId="475F1034" w14:textId="77777777" w:rsidR="00C61245" w:rsidRPr="001C080E" w:rsidRDefault="00C61245" w:rsidP="00C61245">
            <w:pPr>
              <w:spacing w:after="20"/>
              <w:rPr>
                <w:rFonts w:cs="Tahoma"/>
              </w:rPr>
            </w:pPr>
          </w:p>
        </w:tc>
        <w:tc>
          <w:tcPr>
            <w:tcW w:w="1025" w:type="pct"/>
          </w:tcPr>
          <w:p w14:paraId="24FD6572" w14:textId="77777777" w:rsidR="00C61245" w:rsidRPr="001C080E" w:rsidRDefault="00C61245" w:rsidP="00C61245">
            <w:pPr>
              <w:spacing w:after="20"/>
              <w:rPr>
                <w:rFonts w:cs="Tahoma"/>
              </w:rPr>
            </w:pPr>
          </w:p>
        </w:tc>
      </w:tr>
      <w:tr w:rsidR="001C080E" w:rsidRPr="001C080E" w14:paraId="08092A5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5E6BE100" w14:textId="77777777" w:rsidR="00C61245" w:rsidRPr="001C080E" w:rsidRDefault="00C61245" w:rsidP="00C61245">
            <w:pPr>
              <w:rPr>
                <w:rFonts w:cs="Tahoma"/>
                <w:sz w:val="20"/>
                <w:szCs w:val="20"/>
              </w:rPr>
            </w:pPr>
            <w:r w:rsidRPr="001C080E">
              <w:rPr>
                <w:rFonts w:cs="Tahoma"/>
                <w:sz w:val="20"/>
                <w:szCs w:val="20"/>
              </w:rPr>
              <w:t>1.11</w:t>
            </w:r>
          </w:p>
        </w:tc>
        <w:tc>
          <w:tcPr>
            <w:tcW w:w="1337" w:type="pct"/>
          </w:tcPr>
          <w:p w14:paraId="6BA3B1E3"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Βάθος χρώµατος</w:t>
            </w:r>
            <w:r w:rsidR="009D2804" w:rsidRPr="001C080E">
              <w:rPr>
                <w:rFonts w:cs="Tahoma"/>
                <w:sz w:val="20"/>
                <w:szCs w:val="20"/>
              </w:rPr>
              <w:t>.</w:t>
            </w:r>
          </w:p>
        </w:tc>
        <w:tc>
          <w:tcPr>
            <w:tcW w:w="1345" w:type="pct"/>
          </w:tcPr>
          <w:p w14:paraId="01EC3918" w14:textId="77777777" w:rsidR="00C61245" w:rsidRPr="001C080E" w:rsidRDefault="00C61245" w:rsidP="00C61245">
            <w:pPr>
              <w:spacing w:after="20"/>
              <w:ind w:left="58" w:right="76"/>
              <w:rPr>
                <w:rFonts w:cs="Tahoma"/>
                <w:sz w:val="20"/>
                <w:szCs w:val="20"/>
              </w:rPr>
            </w:pPr>
            <w:r w:rsidRPr="001C080E">
              <w:rPr>
                <w:rFonts w:cs="Tahoma"/>
                <w:sz w:val="20"/>
                <w:szCs w:val="20"/>
              </w:rPr>
              <w:t>≥</w:t>
            </w:r>
            <w:r w:rsidRPr="001C080E">
              <w:rPr>
                <w:rStyle w:val="HTML"/>
                <w:rFonts w:ascii="Tahoma" w:hAnsi="Tahoma" w:cs="Tahoma"/>
                <w:bCs/>
              </w:rPr>
              <w:t>24 bit</w:t>
            </w:r>
          </w:p>
        </w:tc>
        <w:tc>
          <w:tcPr>
            <w:tcW w:w="881" w:type="pct"/>
          </w:tcPr>
          <w:p w14:paraId="5E570949" w14:textId="77777777" w:rsidR="00C61245" w:rsidRPr="001C080E" w:rsidRDefault="00C61245" w:rsidP="00C61245">
            <w:pPr>
              <w:spacing w:after="20"/>
              <w:rPr>
                <w:rFonts w:cs="Tahoma"/>
              </w:rPr>
            </w:pPr>
          </w:p>
        </w:tc>
        <w:tc>
          <w:tcPr>
            <w:tcW w:w="1025" w:type="pct"/>
          </w:tcPr>
          <w:p w14:paraId="4C0C1EDF" w14:textId="77777777" w:rsidR="00C61245" w:rsidRPr="001C080E" w:rsidRDefault="00C61245" w:rsidP="00C61245">
            <w:pPr>
              <w:spacing w:after="20"/>
              <w:rPr>
                <w:rFonts w:cs="Tahoma"/>
              </w:rPr>
            </w:pPr>
          </w:p>
        </w:tc>
      </w:tr>
      <w:tr w:rsidR="001C080E" w:rsidRPr="001C080E" w14:paraId="207C3CD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62A99FC5" w14:textId="77777777" w:rsidR="00C61245" w:rsidRPr="001C080E" w:rsidRDefault="00C61245" w:rsidP="00C61245">
            <w:pPr>
              <w:rPr>
                <w:rFonts w:cs="Tahoma"/>
                <w:sz w:val="20"/>
                <w:szCs w:val="20"/>
              </w:rPr>
            </w:pPr>
            <w:r w:rsidRPr="001C080E">
              <w:rPr>
                <w:rFonts w:cs="Tahoma"/>
                <w:sz w:val="20"/>
                <w:szCs w:val="20"/>
              </w:rPr>
              <w:t>1.12</w:t>
            </w:r>
          </w:p>
        </w:tc>
        <w:tc>
          <w:tcPr>
            <w:tcW w:w="1337" w:type="pct"/>
          </w:tcPr>
          <w:p w14:paraId="20633ECE" w14:textId="77777777" w:rsidR="00C61245" w:rsidRPr="001C080E" w:rsidRDefault="00C61245" w:rsidP="00C61245">
            <w:pPr>
              <w:spacing w:after="20"/>
              <w:ind w:left="102"/>
              <w:rPr>
                <w:rStyle w:val="HTML"/>
                <w:rFonts w:ascii="Tahoma" w:hAnsi="Tahoma" w:cs="Tahoma"/>
              </w:rPr>
            </w:pPr>
            <w:r w:rsidRPr="001C080E">
              <w:rPr>
                <w:rStyle w:val="HTML"/>
                <w:rFonts w:ascii="Tahoma" w:hAnsi="Tahoma" w:cs="Tahoma"/>
              </w:rPr>
              <w:t>Δυνατότητα σάρωσης χαρτιού Βάρους</w:t>
            </w:r>
            <w:r w:rsidR="009D2804" w:rsidRPr="001C080E">
              <w:rPr>
                <w:rStyle w:val="HTML"/>
                <w:rFonts w:ascii="Tahoma" w:hAnsi="Tahoma" w:cs="Tahoma"/>
              </w:rPr>
              <w:t>.</w:t>
            </w:r>
          </w:p>
        </w:tc>
        <w:tc>
          <w:tcPr>
            <w:tcW w:w="1345" w:type="pct"/>
          </w:tcPr>
          <w:p w14:paraId="1A6D3071" w14:textId="77777777" w:rsidR="00C61245" w:rsidRPr="001C080E" w:rsidRDefault="00C61245" w:rsidP="00C61245">
            <w:pPr>
              <w:spacing w:after="20"/>
              <w:ind w:left="58" w:right="76"/>
              <w:rPr>
                <w:rFonts w:cs="Tahoma"/>
                <w:sz w:val="20"/>
                <w:szCs w:val="20"/>
              </w:rPr>
            </w:pPr>
            <w:r w:rsidRPr="001C080E">
              <w:rPr>
                <w:rFonts w:cs="Tahoma"/>
                <w:sz w:val="20"/>
                <w:szCs w:val="20"/>
              </w:rPr>
              <w:t>≤20 g/m</w:t>
            </w:r>
            <w:r w:rsidRPr="001C080E">
              <w:rPr>
                <w:rFonts w:cs="Tahoma"/>
                <w:sz w:val="20"/>
                <w:szCs w:val="20"/>
                <w:vertAlign w:val="superscript"/>
              </w:rPr>
              <w:t>2</w:t>
            </w:r>
            <w:r w:rsidRPr="001C080E">
              <w:rPr>
                <w:rFonts w:cs="Tahoma"/>
                <w:sz w:val="20"/>
                <w:szCs w:val="20"/>
              </w:rPr>
              <w:t xml:space="preserve"> έως ≥413 g/m</w:t>
            </w:r>
            <w:r w:rsidRPr="001C080E">
              <w:rPr>
                <w:rFonts w:cs="Tahoma"/>
                <w:sz w:val="20"/>
                <w:szCs w:val="20"/>
                <w:vertAlign w:val="superscript"/>
              </w:rPr>
              <w:t>2</w:t>
            </w:r>
            <w:r w:rsidRPr="001C080E">
              <w:rPr>
                <w:rFonts w:cs="Tahoma"/>
                <w:sz w:val="20"/>
                <w:szCs w:val="20"/>
              </w:rPr>
              <w:t xml:space="preserve"> </w:t>
            </w:r>
          </w:p>
          <w:p w14:paraId="69E81D17" w14:textId="77777777" w:rsidR="00C61245" w:rsidRPr="001C080E" w:rsidRDefault="00C61245" w:rsidP="00C61245">
            <w:pPr>
              <w:spacing w:after="20"/>
              <w:ind w:left="58" w:right="76"/>
              <w:rPr>
                <w:rFonts w:cs="Tahoma"/>
                <w:sz w:val="20"/>
                <w:szCs w:val="20"/>
              </w:rPr>
            </w:pPr>
          </w:p>
        </w:tc>
        <w:tc>
          <w:tcPr>
            <w:tcW w:w="881" w:type="pct"/>
          </w:tcPr>
          <w:p w14:paraId="08B0E47C" w14:textId="77777777" w:rsidR="00C61245" w:rsidRPr="001C080E" w:rsidRDefault="00C61245" w:rsidP="00C61245">
            <w:pPr>
              <w:spacing w:after="20"/>
              <w:rPr>
                <w:rFonts w:cs="Tahoma"/>
              </w:rPr>
            </w:pPr>
          </w:p>
        </w:tc>
        <w:tc>
          <w:tcPr>
            <w:tcW w:w="1025" w:type="pct"/>
          </w:tcPr>
          <w:p w14:paraId="053A1675" w14:textId="77777777" w:rsidR="00C61245" w:rsidRPr="001C080E" w:rsidRDefault="00C61245" w:rsidP="00C61245">
            <w:pPr>
              <w:spacing w:after="20"/>
              <w:rPr>
                <w:rFonts w:cs="Tahoma"/>
              </w:rPr>
            </w:pPr>
          </w:p>
        </w:tc>
      </w:tr>
      <w:tr w:rsidR="001C080E" w:rsidRPr="001C080E" w14:paraId="7CDD064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59365EF1" w14:textId="77777777" w:rsidR="00C61245" w:rsidRPr="001C080E" w:rsidRDefault="00C61245" w:rsidP="00C61245">
            <w:pPr>
              <w:rPr>
                <w:rFonts w:cs="Tahoma"/>
                <w:sz w:val="20"/>
                <w:szCs w:val="20"/>
              </w:rPr>
            </w:pPr>
            <w:r w:rsidRPr="001C080E">
              <w:rPr>
                <w:rFonts w:cs="Tahoma"/>
                <w:sz w:val="20"/>
                <w:szCs w:val="20"/>
              </w:rPr>
              <w:t>1.13</w:t>
            </w:r>
          </w:p>
        </w:tc>
        <w:tc>
          <w:tcPr>
            <w:tcW w:w="1337" w:type="pct"/>
          </w:tcPr>
          <w:p w14:paraId="15E519CC"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 xml:space="preserve">Δυνατότητα Σάρωσης μέσω </w:t>
            </w:r>
            <w:r w:rsidRPr="001C080E">
              <w:rPr>
                <w:rStyle w:val="HTML"/>
                <w:rFonts w:ascii="Tahoma" w:hAnsi="Tahoma" w:cs="Tahoma"/>
                <w:lang w:val="en-US"/>
              </w:rPr>
              <w:t>Manual</w:t>
            </w:r>
            <w:r w:rsidRPr="001C080E">
              <w:rPr>
                <w:rStyle w:val="HTML"/>
                <w:rFonts w:ascii="Tahoma" w:hAnsi="Tahoma" w:cs="Tahoma"/>
                <w:lang w:val="el-GR"/>
              </w:rPr>
              <w:t xml:space="preserve"> </w:t>
            </w:r>
            <w:r w:rsidRPr="001C080E">
              <w:rPr>
                <w:rStyle w:val="HTML"/>
                <w:rFonts w:ascii="Tahoma" w:hAnsi="Tahoma" w:cs="Tahoma"/>
                <w:lang w:val="en-US"/>
              </w:rPr>
              <w:t>Feed</w:t>
            </w:r>
            <w:r w:rsidRPr="001C080E">
              <w:rPr>
                <w:rStyle w:val="HTML"/>
                <w:rFonts w:ascii="Tahoma" w:hAnsi="Tahoma" w:cs="Tahoma"/>
                <w:lang w:val="el-GR"/>
              </w:rPr>
              <w:t xml:space="preserve"> </w:t>
            </w:r>
            <w:r w:rsidRPr="001C080E">
              <w:rPr>
                <w:rStyle w:val="HTML"/>
                <w:rFonts w:ascii="Tahoma" w:hAnsi="Tahoma" w:cs="Tahoma"/>
                <w:lang w:val="en-US"/>
              </w:rPr>
              <w:t>Mode</w:t>
            </w:r>
            <w:r w:rsidR="009D2804" w:rsidRPr="001C080E">
              <w:rPr>
                <w:rStyle w:val="HTML"/>
                <w:rFonts w:ascii="Tahoma" w:hAnsi="Tahoma" w:cs="Tahoma"/>
                <w:lang w:val="el-GR"/>
              </w:rPr>
              <w:t>.</w:t>
            </w:r>
          </w:p>
        </w:tc>
        <w:tc>
          <w:tcPr>
            <w:tcW w:w="1345" w:type="pct"/>
          </w:tcPr>
          <w:p w14:paraId="111B5D36"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Φακέλους με έγγραφα εντός αυτών (επιστροφή αλληλογραφίας)</w:t>
            </w:r>
          </w:p>
          <w:p w14:paraId="61D399A3"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Έγγραφα με επισυναπτόμενες φωτογραφίες</w:t>
            </w:r>
          </w:p>
          <w:p w14:paraId="0DB9E4D3"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Διπλωμένα έγγραφα</w:t>
            </w:r>
          </w:p>
          <w:p w14:paraId="2F8C27A1" w14:textId="77777777" w:rsidR="00C61245" w:rsidRPr="001C080E" w:rsidRDefault="00C61245" w:rsidP="00C61245">
            <w:pPr>
              <w:spacing w:after="20"/>
              <w:ind w:left="58" w:right="76"/>
              <w:rPr>
                <w:rFonts w:cs="Tahoma"/>
                <w:sz w:val="20"/>
                <w:szCs w:val="20"/>
              </w:rPr>
            </w:pPr>
            <w:r w:rsidRPr="001C080E">
              <w:rPr>
                <w:rFonts w:cs="Tahoma"/>
                <w:sz w:val="20"/>
                <w:szCs w:val="20"/>
              </w:rPr>
              <w:t>Θερμοκολλημένα έγγραφα</w:t>
            </w:r>
          </w:p>
        </w:tc>
        <w:tc>
          <w:tcPr>
            <w:tcW w:w="881" w:type="pct"/>
          </w:tcPr>
          <w:p w14:paraId="2ED90F13" w14:textId="77777777" w:rsidR="00C61245" w:rsidRPr="001C080E" w:rsidRDefault="00C61245" w:rsidP="00C61245">
            <w:pPr>
              <w:spacing w:after="20"/>
              <w:rPr>
                <w:rFonts w:cs="Tahoma"/>
              </w:rPr>
            </w:pPr>
          </w:p>
        </w:tc>
        <w:tc>
          <w:tcPr>
            <w:tcW w:w="1025" w:type="pct"/>
          </w:tcPr>
          <w:p w14:paraId="58241F99" w14:textId="77777777" w:rsidR="00C61245" w:rsidRPr="001C080E" w:rsidRDefault="00C61245" w:rsidP="00C61245">
            <w:pPr>
              <w:spacing w:after="20"/>
              <w:rPr>
                <w:rFonts w:cs="Tahoma"/>
              </w:rPr>
            </w:pPr>
          </w:p>
        </w:tc>
      </w:tr>
      <w:tr w:rsidR="001C080E" w:rsidRPr="005025D3" w14:paraId="05285BA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46478A05" w14:textId="77777777" w:rsidR="00C61245" w:rsidRPr="001C080E" w:rsidRDefault="00C61245" w:rsidP="00C61245">
            <w:pPr>
              <w:rPr>
                <w:rFonts w:cs="Tahoma"/>
                <w:sz w:val="20"/>
                <w:szCs w:val="20"/>
              </w:rPr>
            </w:pPr>
            <w:r w:rsidRPr="001C080E">
              <w:rPr>
                <w:rFonts w:cs="Tahoma"/>
                <w:sz w:val="20"/>
                <w:szCs w:val="20"/>
              </w:rPr>
              <w:t>1.14</w:t>
            </w:r>
          </w:p>
        </w:tc>
        <w:tc>
          <w:tcPr>
            <w:tcW w:w="1337" w:type="pct"/>
          </w:tcPr>
          <w:p w14:paraId="4186B7C2" w14:textId="77777777" w:rsidR="00C61245" w:rsidRPr="001C080E" w:rsidRDefault="00C61245" w:rsidP="00C61245">
            <w:pPr>
              <w:spacing w:after="20"/>
              <w:rPr>
                <w:rStyle w:val="HTML"/>
                <w:rFonts w:ascii="Tahoma" w:hAnsi="Tahoma" w:cs="Tahoma"/>
                <w:lang w:val="en-US"/>
              </w:rPr>
            </w:pPr>
            <w:r w:rsidRPr="001C080E">
              <w:rPr>
                <w:rStyle w:val="HTML"/>
                <w:rFonts w:ascii="Tahoma" w:hAnsi="Tahoma" w:cs="Tahoma"/>
              </w:rPr>
              <w:t>Multi Feed Detection</w:t>
            </w:r>
            <w:r w:rsidR="009D2804" w:rsidRPr="001C080E">
              <w:rPr>
                <w:rStyle w:val="HTML"/>
                <w:rFonts w:ascii="Tahoma" w:hAnsi="Tahoma" w:cs="Tahoma"/>
              </w:rPr>
              <w:t>.</w:t>
            </w:r>
          </w:p>
        </w:tc>
        <w:tc>
          <w:tcPr>
            <w:tcW w:w="1345" w:type="pct"/>
          </w:tcPr>
          <w:p w14:paraId="6844746D"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 xml:space="preserve">Με υπέρηχους και μήκος χαρτιού </w:t>
            </w:r>
          </w:p>
        </w:tc>
        <w:tc>
          <w:tcPr>
            <w:tcW w:w="881" w:type="pct"/>
          </w:tcPr>
          <w:p w14:paraId="25336978" w14:textId="77777777" w:rsidR="00C61245" w:rsidRPr="001C080E" w:rsidRDefault="00C61245" w:rsidP="00C61245">
            <w:pPr>
              <w:spacing w:after="20"/>
              <w:rPr>
                <w:rFonts w:cs="Tahoma"/>
                <w:lang w:val="el-GR"/>
              </w:rPr>
            </w:pPr>
          </w:p>
        </w:tc>
        <w:tc>
          <w:tcPr>
            <w:tcW w:w="1025" w:type="pct"/>
          </w:tcPr>
          <w:p w14:paraId="4061DB56" w14:textId="77777777" w:rsidR="00C61245" w:rsidRPr="001C080E" w:rsidRDefault="00C61245" w:rsidP="00C61245">
            <w:pPr>
              <w:spacing w:after="20"/>
              <w:rPr>
                <w:rFonts w:cs="Tahoma"/>
                <w:lang w:val="el-GR"/>
              </w:rPr>
            </w:pPr>
          </w:p>
        </w:tc>
      </w:tr>
      <w:tr w:rsidR="001C080E" w:rsidRPr="001C080E" w14:paraId="31A4F6B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8517866" w14:textId="77777777" w:rsidR="00C61245" w:rsidRPr="001C080E" w:rsidRDefault="00C61245" w:rsidP="00C61245">
            <w:pPr>
              <w:rPr>
                <w:rFonts w:cs="Tahoma"/>
                <w:sz w:val="20"/>
                <w:szCs w:val="20"/>
              </w:rPr>
            </w:pPr>
            <w:r w:rsidRPr="001C080E">
              <w:rPr>
                <w:rFonts w:cs="Tahoma"/>
                <w:sz w:val="20"/>
                <w:szCs w:val="20"/>
              </w:rPr>
              <w:t>1.15</w:t>
            </w:r>
          </w:p>
        </w:tc>
        <w:tc>
          <w:tcPr>
            <w:tcW w:w="1337" w:type="pct"/>
          </w:tcPr>
          <w:p w14:paraId="6884D39E" w14:textId="77777777" w:rsidR="00C61245" w:rsidRPr="001C080E" w:rsidRDefault="00C61245" w:rsidP="00C61245">
            <w:pPr>
              <w:spacing w:after="20"/>
              <w:rPr>
                <w:rStyle w:val="HTML"/>
                <w:rFonts w:ascii="Tahoma" w:hAnsi="Tahoma" w:cs="Tahoma"/>
              </w:rPr>
            </w:pPr>
            <w:r w:rsidRPr="001C080E">
              <w:rPr>
                <w:rStyle w:val="HTML"/>
                <w:rFonts w:ascii="Tahoma" w:hAnsi="Tahoma" w:cs="Tahoma"/>
              </w:rPr>
              <w:t xml:space="preserve"> Paper Protection</w:t>
            </w:r>
            <w:r w:rsidR="009D2804" w:rsidRPr="001C080E">
              <w:rPr>
                <w:rStyle w:val="HTML"/>
                <w:rFonts w:ascii="Tahoma" w:hAnsi="Tahoma" w:cs="Tahoma"/>
              </w:rPr>
              <w:t>.</w:t>
            </w:r>
          </w:p>
        </w:tc>
        <w:tc>
          <w:tcPr>
            <w:tcW w:w="1345" w:type="pct"/>
          </w:tcPr>
          <w:p w14:paraId="4AB74A43" w14:textId="77777777" w:rsidR="00C61245" w:rsidRPr="001C080E" w:rsidRDefault="00C61245" w:rsidP="00C61245">
            <w:pPr>
              <w:spacing w:after="20"/>
              <w:ind w:left="58" w:right="76"/>
              <w:rPr>
                <w:rFonts w:cs="Tahoma"/>
                <w:b/>
                <w:sz w:val="20"/>
                <w:szCs w:val="20"/>
                <w:lang w:val="en-US"/>
              </w:rPr>
            </w:pPr>
            <w:r w:rsidRPr="001C080E">
              <w:rPr>
                <w:rFonts w:cs="Tahoma"/>
                <w:sz w:val="20"/>
                <w:szCs w:val="20"/>
                <w:shd w:val="clear" w:color="auto" w:fill="FFFFFF"/>
                <w:lang w:val="en-US"/>
              </w:rPr>
              <w:t>iSOP: Intelligent Sonic Paper Protection</w:t>
            </w:r>
          </w:p>
        </w:tc>
        <w:tc>
          <w:tcPr>
            <w:tcW w:w="881" w:type="pct"/>
          </w:tcPr>
          <w:p w14:paraId="74A8BB76" w14:textId="77777777" w:rsidR="00C61245" w:rsidRPr="001C080E" w:rsidRDefault="00C61245" w:rsidP="00C61245">
            <w:pPr>
              <w:spacing w:after="20"/>
              <w:rPr>
                <w:rFonts w:cs="Tahoma"/>
                <w:lang w:val="en-US"/>
              </w:rPr>
            </w:pPr>
          </w:p>
        </w:tc>
        <w:tc>
          <w:tcPr>
            <w:tcW w:w="1025" w:type="pct"/>
          </w:tcPr>
          <w:p w14:paraId="082C96E1" w14:textId="77777777" w:rsidR="00C61245" w:rsidRPr="001C080E" w:rsidRDefault="00C61245" w:rsidP="00C61245">
            <w:pPr>
              <w:spacing w:after="20"/>
              <w:rPr>
                <w:rFonts w:cs="Tahoma"/>
                <w:lang w:val="en-US"/>
              </w:rPr>
            </w:pPr>
          </w:p>
        </w:tc>
      </w:tr>
      <w:tr w:rsidR="001C080E" w:rsidRPr="001C080E" w14:paraId="0A949A6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0991D60" w14:textId="77777777" w:rsidR="00C61245" w:rsidRPr="001C080E" w:rsidRDefault="00C61245" w:rsidP="00C61245">
            <w:pPr>
              <w:rPr>
                <w:rFonts w:cs="Tahoma"/>
                <w:sz w:val="20"/>
                <w:szCs w:val="20"/>
              </w:rPr>
            </w:pPr>
            <w:r w:rsidRPr="001C080E">
              <w:rPr>
                <w:rFonts w:cs="Tahoma"/>
                <w:sz w:val="20"/>
                <w:szCs w:val="20"/>
              </w:rPr>
              <w:t>1.16</w:t>
            </w:r>
          </w:p>
        </w:tc>
        <w:tc>
          <w:tcPr>
            <w:tcW w:w="1337" w:type="pct"/>
          </w:tcPr>
          <w:p w14:paraId="2D08B861" w14:textId="77777777" w:rsidR="00C61245" w:rsidRPr="001C080E" w:rsidRDefault="00C61245" w:rsidP="00C61245">
            <w:pPr>
              <w:spacing w:after="20"/>
              <w:ind w:left="58" w:right="76"/>
              <w:rPr>
                <w:rFonts w:cs="Tahoma"/>
                <w:sz w:val="20"/>
                <w:szCs w:val="20"/>
              </w:rPr>
            </w:pPr>
            <w:r w:rsidRPr="001C080E">
              <w:rPr>
                <w:rFonts w:cs="Tahoma"/>
                <w:sz w:val="20"/>
                <w:szCs w:val="20"/>
                <w:lang w:val="en-US"/>
              </w:rPr>
              <w:t>D</w:t>
            </w:r>
            <w:r w:rsidRPr="001C080E">
              <w:rPr>
                <w:rFonts w:cs="Tahoma"/>
                <w:sz w:val="20"/>
                <w:szCs w:val="20"/>
              </w:rPr>
              <w:t>aily duty cycle</w:t>
            </w:r>
            <w:r w:rsidR="009D2804" w:rsidRPr="001C080E">
              <w:rPr>
                <w:rFonts w:cs="Tahoma"/>
                <w:sz w:val="20"/>
                <w:szCs w:val="20"/>
              </w:rPr>
              <w:t>.</w:t>
            </w:r>
          </w:p>
        </w:tc>
        <w:tc>
          <w:tcPr>
            <w:tcW w:w="1345" w:type="pct"/>
          </w:tcPr>
          <w:p w14:paraId="4296262C" w14:textId="77777777" w:rsidR="00C61245" w:rsidRPr="001C080E" w:rsidRDefault="00C61245" w:rsidP="00C61245">
            <w:pPr>
              <w:spacing w:after="20"/>
              <w:ind w:left="58" w:right="76"/>
              <w:rPr>
                <w:rFonts w:cs="Tahoma"/>
                <w:sz w:val="20"/>
                <w:szCs w:val="20"/>
              </w:rPr>
            </w:pPr>
            <w:r w:rsidRPr="001C080E">
              <w:rPr>
                <w:rFonts w:cs="Tahoma"/>
                <w:sz w:val="20"/>
                <w:szCs w:val="20"/>
                <w:lang w:val="en-US"/>
              </w:rPr>
              <w:t xml:space="preserve">44.000 </w:t>
            </w:r>
            <w:r w:rsidRPr="001C080E">
              <w:rPr>
                <w:rFonts w:cs="Tahoma"/>
                <w:sz w:val="20"/>
                <w:szCs w:val="20"/>
              </w:rPr>
              <w:t>σελίδες</w:t>
            </w:r>
          </w:p>
        </w:tc>
        <w:tc>
          <w:tcPr>
            <w:tcW w:w="881" w:type="pct"/>
          </w:tcPr>
          <w:p w14:paraId="15434406" w14:textId="77777777" w:rsidR="00C61245" w:rsidRPr="001C080E" w:rsidRDefault="00C61245" w:rsidP="00C61245">
            <w:pPr>
              <w:spacing w:after="20"/>
              <w:rPr>
                <w:rFonts w:cs="Tahoma"/>
              </w:rPr>
            </w:pPr>
          </w:p>
        </w:tc>
        <w:tc>
          <w:tcPr>
            <w:tcW w:w="1025" w:type="pct"/>
          </w:tcPr>
          <w:p w14:paraId="50954C15" w14:textId="77777777" w:rsidR="00C61245" w:rsidRPr="001C080E" w:rsidRDefault="00C61245" w:rsidP="00C61245">
            <w:pPr>
              <w:spacing w:after="20"/>
              <w:rPr>
                <w:rFonts w:cs="Tahoma"/>
              </w:rPr>
            </w:pPr>
          </w:p>
        </w:tc>
      </w:tr>
      <w:tr w:rsidR="001C080E" w:rsidRPr="001C080E" w14:paraId="5B4E313C"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01F4DE15" w14:textId="77777777" w:rsidR="00C61245" w:rsidRPr="001C080E" w:rsidRDefault="00C61245" w:rsidP="00C61245">
            <w:pPr>
              <w:rPr>
                <w:rFonts w:cs="Tahoma"/>
                <w:sz w:val="20"/>
                <w:szCs w:val="20"/>
              </w:rPr>
            </w:pPr>
            <w:r w:rsidRPr="001C080E">
              <w:rPr>
                <w:rFonts w:cs="Tahoma"/>
                <w:sz w:val="20"/>
                <w:szCs w:val="20"/>
              </w:rPr>
              <w:lastRenderedPageBreak/>
              <w:t>1.17</w:t>
            </w:r>
          </w:p>
        </w:tc>
        <w:tc>
          <w:tcPr>
            <w:tcW w:w="1337" w:type="pct"/>
          </w:tcPr>
          <w:p w14:paraId="29F86BA0"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Να έχει την δυνατότητα προσθήκης ειδικού εκτυπωτή οπισθογράφησης (</w:t>
            </w:r>
            <w:r w:rsidRPr="001C080E">
              <w:rPr>
                <w:rFonts w:cs="Tahoma"/>
                <w:sz w:val="20"/>
                <w:szCs w:val="20"/>
              </w:rPr>
              <w:t>imprinter</w:t>
            </w:r>
            <w:r w:rsidRPr="001C080E">
              <w:rPr>
                <w:rFonts w:cs="Tahoma"/>
                <w:sz w:val="20"/>
                <w:szCs w:val="20"/>
                <w:lang w:val="el-GR"/>
              </w:rPr>
              <w:t>), ο οποίος θα πρέπει να είναι άμεσα διαθέσιμος για έλεγχο λειτουργικότητας</w:t>
            </w:r>
            <w:r w:rsidR="009D2804" w:rsidRPr="001C080E">
              <w:rPr>
                <w:rFonts w:cs="Tahoma"/>
                <w:sz w:val="20"/>
                <w:szCs w:val="20"/>
                <w:lang w:val="el-GR"/>
              </w:rPr>
              <w:t>.</w:t>
            </w:r>
          </w:p>
        </w:tc>
        <w:tc>
          <w:tcPr>
            <w:tcW w:w="1345" w:type="pct"/>
            <w:vAlign w:val="center"/>
          </w:tcPr>
          <w:p w14:paraId="3A45A21C"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1C68D382" w14:textId="77777777" w:rsidR="00C61245" w:rsidRPr="001C080E" w:rsidRDefault="00C61245" w:rsidP="00C61245">
            <w:pPr>
              <w:spacing w:after="20"/>
              <w:rPr>
                <w:rFonts w:cs="Tahoma"/>
              </w:rPr>
            </w:pPr>
          </w:p>
        </w:tc>
        <w:tc>
          <w:tcPr>
            <w:tcW w:w="1025" w:type="pct"/>
          </w:tcPr>
          <w:p w14:paraId="7C86D2B4" w14:textId="77777777" w:rsidR="00C61245" w:rsidRPr="001C080E" w:rsidRDefault="00C61245" w:rsidP="00C61245">
            <w:pPr>
              <w:spacing w:after="20"/>
              <w:rPr>
                <w:rFonts w:cs="Tahoma"/>
              </w:rPr>
            </w:pPr>
          </w:p>
        </w:tc>
      </w:tr>
      <w:tr w:rsidR="001C080E" w:rsidRPr="001C080E" w14:paraId="314BC210"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61C3AFB9" w14:textId="77777777" w:rsidR="00C61245" w:rsidRPr="001C080E" w:rsidRDefault="00C61245" w:rsidP="00C61245">
            <w:pPr>
              <w:rPr>
                <w:rFonts w:cs="Tahoma"/>
                <w:sz w:val="20"/>
                <w:szCs w:val="20"/>
              </w:rPr>
            </w:pPr>
            <w:r w:rsidRPr="001C080E">
              <w:rPr>
                <w:rFonts w:cs="Tahoma"/>
                <w:sz w:val="20"/>
                <w:szCs w:val="20"/>
              </w:rPr>
              <w:t>1.18</w:t>
            </w:r>
          </w:p>
        </w:tc>
        <w:tc>
          <w:tcPr>
            <w:tcW w:w="1337" w:type="pct"/>
          </w:tcPr>
          <w:p w14:paraId="2B393FC0"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Να είναι εφικτός από τους οδηγούς λειτουργίας (</w:t>
            </w:r>
            <w:r w:rsidRPr="001C080E">
              <w:rPr>
                <w:rStyle w:val="HTML"/>
                <w:rFonts w:ascii="Tahoma" w:hAnsi="Tahoma" w:cs="Tahoma"/>
                <w:lang w:val="en-US"/>
              </w:rPr>
              <w:t>TWAIN</w:t>
            </w:r>
            <w:r w:rsidRPr="001C080E">
              <w:rPr>
                <w:rStyle w:val="HTML"/>
                <w:rFonts w:ascii="Tahoma" w:hAnsi="Tahoma" w:cs="Tahoma"/>
                <w:lang w:val="el-GR"/>
              </w:rPr>
              <w:t xml:space="preserve"> </w:t>
            </w:r>
            <w:r w:rsidRPr="001C080E">
              <w:rPr>
                <w:rStyle w:val="HTML"/>
                <w:rFonts w:ascii="Tahoma" w:hAnsi="Tahoma" w:cs="Tahoma"/>
                <w:lang w:val="en-US"/>
              </w:rPr>
              <w:t>DRIVERS</w:t>
            </w:r>
            <w:r w:rsidRPr="001C080E">
              <w:rPr>
                <w:rStyle w:val="HTML"/>
                <w:rFonts w:ascii="Tahoma" w:hAnsi="Tahoma" w:cs="Tahoma"/>
                <w:lang w:val="el-GR"/>
              </w:rPr>
              <w:t>) ο διαχωρισμός των ψηφιοποιημένων εγγράφων βάσει κατηγορίας ( π.χ. για εισερχόμενα παραστατικά βάσει προμηθευτή)</w:t>
            </w:r>
            <w:r w:rsidR="009D2804" w:rsidRPr="001C080E">
              <w:rPr>
                <w:rStyle w:val="HTML"/>
                <w:rFonts w:ascii="Tahoma" w:hAnsi="Tahoma" w:cs="Tahoma"/>
                <w:lang w:val="el-GR"/>
              </w:rPr>
              <w:t>.</w:t>
            </w:r>
          </w:p>
        </w:tc>
        <w:tc>
          <w:tcPr>
            <w:tcW w:w="1345" w:type="pct"/>
            <w:vAlign w:val="center"/>
          </w:tcPr>
          <w:p w14:paraId="4E4F5FAC" w14:textId="77777777" w:rsidR="00C61245" w:rsidRPr="001C080E" w:rsidRDefault="00C61245" w:rsidP="00C61245">
            <w:pPr>
              <w:spacing w:after="20"/>
              <w:ind w:left="102"/>
              <w:jc w:val="center"/>
              <w:rPr>
                <w:rStyle w:val="HTML"/>
                <w:rFonts w:ascii="Tahoma" w:hAnsi="Tahoma" w:cs="Tahoma"/>
              </w:rPr>
            </w:pPr>
            <w:r w:rsidRPr="001C080E">
              <w:rPr>
                <w:rFonts w:cs="Tahoma"/>
              </w:rPr>
              <w:t>ΝΑΙ</w:t>
            </w:r>
          </w:p>
        </w:tc>
        <w:tc>
          <w:tcPr>
            <w:tcW w:w="881" w:type="pct"/>
          </w:tcPr>
          <w:p w14:paraId="561628CB" w14:textId="77777777" w:rsidR="00C61245" w:rsidRPr="001C080E" w:rsidRDefault="00C61245" w:rsidP="00C61245">
            <w:pPr>
              <w:spacing w:after="20"/>
              <w:rPr>
                <w:rFonts w:cs="Tahoma"/>
              </w:rPr>
            </w:pPr>
          </w:p>
        </w:tc>
        <w:tc>
          <w:tcPr>
            <w:tcW w:w="1025" w:type="pct"/>
          </w:tcPr>
          <w:p w14:paraId="2B27CF63" w14:textId="77777777" w:rsidR="00C61245" w:rsidRPr="001C080E" w:rsidRDefault="00C61245" w:rsidP="00C61245">
            <w:pPr>
              <w:spacing w:after="20"/>
              <w:rPr>
                <w:rFonts w:cs="Tahoma"/>
              </w:rPr>
            </w:pPr>
          </w:p>
        </w:tc>
      </w:tr>
      <w:tr w:rsidR="001C080E" w:rsidRPr="005025D3" w14:paraId="071D8ADE"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4260A306" w14:textId="77777777" w:rsidR="00C61245" w:rsidRPr="001C080E" w:rsidRDefault="00C61245" w:rsidP="00C61245">
            <w:pPr>
              <w:rPr>
                <w:rFonts w:cs="Tahoma"/>
                <w:sz w:val="20"/>
                <w:szCs w:val="20"/>
              </w:rPr>
            </w:pPr>
            <w:r w:rsidRPr="001C080E">
              <w:rPr>
                <w:rFonts w:cs="Tahoma"/>
                <w:sz w:val="20"/>
                <w:szCs w:val="20"/>
              </w:rPr>
              <w:t>1.19</w:t>
            </w:r>
          </w:p>
        </w:tc>
        <w:tc>
          <w:tcPr>
            <w:tcW w:w="1337" w:type="pct"/>
          </w:tcPr>
          <w:p w14:paraId="105AF466" w14:textId="77777777" w:rsidR="00C61245" w:rsidRPr="001C080E" w:rsidRDefault="00C61245" w:rsidP="00C61245">
            <w:pPr>
              <w:spacing w:after="20"/>
              <w:ind w:left="102"/>
              <w:rPr>
                <w:rFonts w:cs="Tahoma"/>
                <w:bCs/>
                <w:sz w:val="20"/>
                <w:szCs w:val="20"/>
                <w:lang w:val="en-US"/>
              </w:rPr>
            </w:pPr>
            <w:r w:rsidRPr="001C080E">
              <w:rPr>
                <w:rFonts w:cs="Tahoma"/>
                <w:bCs/>
                <w:sz w:val="20"/>
                <w:szCs w:val="20"/>
                <w:lang w:val="en-US"/>
              </w:rPr>
              <w:t>SDK</w:t>
            </w:r>
            <w:r w:rsidR="009D2804" w:rsidRPr="001C080E">
              <w:rPr>
                <w:rFonts w:cs="Tahoma"/>
                <w:bCs/>
                <w:sz w:val="20"/>
                <w:szCs w:val="20"/>
                <w:lang w:val="en-US"/>
              </w:rPr>
              <w:t>.</w:t>
            </w:r>
          </w:p>
        </w:tc>
        <w:tc>
          <w:tcPr>
            <w:tcW w:w="1345" w:type="pct"/>
          </w:tcPr>
          <w:p w14:paraId="0C5EB105" w14:textId="77777777" w:rsidR="00C61245" w:rsidRPr="001C080E" w:rsidRDefault="00C61245" w:rsidP="00C61245">
            <w:pPr>
              <w:spacing w:after="20"/>
              <w:ind w:right="76"/>
              <w:rPr>
                <w:rFonts w:cs="Tahoma"/>
                <w:sz w:val="20"/>
                <w:szCs w:val="20"/>
                <w:lang w:val="el-GR"/>
              </w:rPr>
            </w:pPr>
            <w:r w:rsidRPr="001C080E">
              <w:rPr>
                <w:rFonts w:cs="Tahoma"/>
                <w:sz w:val="20"/>
                <w:szCs w:val="20"/>
                <w:lang w:val="el-GR"/>
              </w:rPr>
              <w:t xml:space="preserve">Ο κατασκευαστής θα πρέπει να παρέχει δωρεάν και χωρίς χρονικούς περιορισμούς το </w:t>
            </w:r>
            <w:r w:rsidRPr="001C080E">
              <w:rPr>
                <w:rFonts w:cs="Tahoma"/>
                <w:sz w:val="20"/>
                <w:szCs w:val="20"/>
              </w:rPr>
              <w:t>Software</w:t>
            </w:r>
            <w:r w:rsidRPr="001C080E">
              <w:rPr>
                <w:rFonts w:cs="Tahoma"/>
                <w:sz w:val="20"/>
                <w:szCs w:val="20"/>
                <w:lang w:val="el-GR"/>
              </w:rPr>
              <w:t xml:space="preserve"> </w:t>
            </w:r>
            <w:r w:rsidRPr="001C080E">
              <w:rPr>
                <w:rFonts w:cs="Tahoma"/>
                <w:sz w:val="20"/>
                <w:szCs w:val="20"/>
              </w:rPr>
              <w:t>Development</w:t>
            </w:r>
            <w:r w:rsidRPr="001C080E">
              <w:rPr>
                <w:rFonts w:cs="Tahoma"/>
                <w:sz w:val="20"/>
                <w:szCs w:val="20"/>
                <w:lang w:val="el-GR"/>
              </w:rPr>
              <w:t xml:space="preserve"> </w:t>
            </w:r>
            <w:r w:rsidRPr="001C080E">
              <w:rPr>
                <w:rFonts w:cs="Tahoma"/>
                <w:sz w:val="20"/>
                <w:szCs w:val="20"/>
              </w:rPr>
              <w:t>Kit</w:t>
            </w:r>
            <w:r w:rsidRPr="001C080E">
              <w:rPr>
                <w:rFonts w:cs="Tahoma"/>
                <w:sz w:val="20"/>
                <w:szCs w:val="20"/>
                <w:lang w:val="el-GR"/>
              </w:rPr>
              <w:t xml:space="preserve"> των οδηγών λειτουργίας</w:t>
            </w:r>
          </w:p>
        </w:tc>
        <w:tc>
          <w:tcPr>
            <w:tcW w:w="881" w:type="pct"/>
          </w:tcPr>
          <w:p w14:paraId="27B9B6A1" w14:textId="77777777" w:rsidR="00C61245" w:rsidRPr="001C080E" w:rsidRDefault="00C61245" w:rsidP="00C61245">
            <w:pPr>
              <w:spacing w:after="20"/>
              <w:rPr>
                <w:rFonts w:cs="Tahoma"/>
                <w:lang w:val="el-GR"/>
              </w:rPr>
            </w:pPr>
          </w:p>
        </w:tc>
        <w:tc>
          <w:tcPr>
            <w:tcW w:w="1025" w:type="pct"/>
          </w:tcPr>
          <w:p w14:paraId="1A9FFF9B" w14:textId="77777777" w:rsidR="00C61245" w:rsidRPr="001C080E" w:rsidRDefault="00C61245" w:rsidP="00C61245">
            <w:pPr>
              <w:spacing w:after="20"/>
              <w:rPr>
                <w:rFonts w:cs="Tahoma"/>
                <w:lang w:val="el-GR"/>
              </w:rPr>
            </w:pPr>
          </w:p>
        </w:tc>
      </w:tr>
      <w:tr w:rsidR="001C080E" w:rsidRPr="001C080E" w14:paraId="7AB4B7F7"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13652AE9" w14:textId="77777777" w:rsidR="00C61245" w:rsidRPr="001C080E" w:rsidRDefault="00C61245" w:rsidP="00C61245">
            <w:pPr>
              <w:rPr>
                <w:rFonts w:cs="Tahoma"/>
                <w:sz w:val="20"/>
                <w:szCs w:val="20"/>
              </w:rPr>
            </w:pPr>
            <w:r w:rsidRPr="001C080E">
              <w:rPr>
                <w:rFonts w:cs="Tahoma"/>
                <w:sz w:val="20"/>
                <w:szCs w:val="20"/>
              </w:rPr>
              <w:t>1.20</w:t>
            </w:r>
          </w:p>
        </w:tc>
        <w:tc>
          <w:tcPr>
            <w:tcW w:w="1337" w:type="pct"/>
          </w:tcPr>
          <w:p w14:paraId="2B2BF254"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 xml:space="preserve">Να διαθέτει οδηγούς λειτουργίας που να υποστηρίζουν τα παρακάτω λειτουργικά συστήματα και να </w:t>
            </w:r>
          </w:p>
          <w:p w14:paraId="4FFC5782" w14:textId="77777777" w:rsidR="00C61245" w:rsidRPr="001C080E" w:rsidRDefault="00C61245" w:rsidP="00C61245">
            <w:pPr>
              <w:spacing w:after="20"/>
              <w:ind w:left="102"/>
              <w:rPr>
                <w:rStyle w:val="HTML"/>
                <w:rFonts w:ascii="Tahoma" w:hAnsi="Tahoma" w:cs="Tahoma"/>
                <w:lang w:val="en-US"/>
              </w:rPr>
            </w:pPr>
            <w:r w:rsidRPr="001C080E">
              <w:rPr>
                <w:rStyle w:val="HTML"/>
                <w:rFonts w:ascii="Tahoma" w:hAnsi="Tahoma" w:cs="Tahoma"/>
                <w:lang w:val="en-US"/>
              </w:rPr>
              <w:t>Windows</w:t>
            </w:r>
            <w:r w:rsidRPr="001C080E">
              <w:rPr>
                <w:rStyle w:val="HTML"/>
                <w:rFonts w:ascii="Tahoma" w:hAnsi="Tahoma" w:cs="Tahoma"/>
                <w:vertAlign w:val="superscript"/>
                <w:lang w:val="en-US"/>
              </w:rPr>
              <w:t>®</w:t>
            </w:r>
            <w:r w:rsidRPr="001C080E">
              <w:rPr>
                <w:rStyle w:val="HTML"/>
                <w:rFonts w:ascii="Tahoma" w:hAnsi="Tahoma" w:cs="Tahoma"/>
                <w:lang w:val="en-US"/>
              </w:rPr>
              <w:t xml:space="preserve"> 10 (32-bit/64-bit), Windows</w:t>
            </w:r>
            <w:r w:rsidRPr="001C080E">
              <w:rPr>
                <w:rStyle w:val="HTML"/>
                <w:rFonts w:ascii="Tahoma" w:hAnsi="Tahoma" w:cs="Tahoma"/>
                <w:vertAlign w:val="superscript"/>
                <w:lang w:val="en-US"/>
              </w:rPr>
              <w:t>®</w:t>
            </w:r>
            <w:r w:rsidRPr="001C080E">
              <w:rPr>
                <w:rStyle w:val="HTML"/>
                <w:rFonts w:ascii="Tahoma" w:hAnsi="Tahoma" w:cs="Tahoma"/>
                <w:lang w:val="en-US"/>
              </w:rPr>
              <w:t xml:space="preserve"> 8.1 (32-bit/64-bit), Windows Server</w:t>
            </w:r>
            <w:r w:rsidRPr="001C080E">
              <w:rPr>
                <w:rStyle w:val="HTML"/>
                <w:rFonts w:ascii="Tahoma" w:hAnsi="Tahoma" w:cs="Tahoma"/>
                <w:vertAlign w:val="superscript"/>
                <w:lang w:val="en-US"/>
              </w:rPr>
              <w:t>®</w:t>
            </w:r>
            <w:r w:rsidRPr="001C080E">
              <w:rPr>
                <w:rStyle w:val="HTML"/>
                <w:rFonts w:ascii="Tahoma" w:hAnsi="Tahoma" w:cs="Tahoma"/>
                <w:lang w:val="en-US"/>
              </w:rPr>
              <w:t xml:space="preserve"> 2016 (64-bit)</w:t>
            </w:r>
            <w:r w:rsidR="009D2804" w:rsidRPr="001C080E">
              <w:rPr>
                <w:rStyle w:val="HTML"/>
                <w:rFonts w:ascii="Tahoma" w:hAnsi="Tahoma" w:cs="Tahoma"/>
                <w:lang w:val="en-US"/>
              </w:rPr>
              <w:t>.</w:t>
            </w:r>
          </w:p>
        </w:tc>
        <w:tc>
          <w:tcPr>
            <w:tcW w:w="1345" w:type="pct"/>
          </w:tcPr>
          <w:p w14:paraId="1EB5EBA6" w14:textId="77777777" w:rsidR="00C61245" w:rsidRPr="001C080E" w:rsidRDefault="00C61245" w:rsidP="00C61245">
            <w:pPr>
              <w:spacing w:after="20"/>
              <w:ind w:left="58" w:right="76"/>
              <w:rPr>
                <w:rFonts w:cs="Tahoma"/>
                <w:sz w:val="20"/>
                <w:szCs w:val="20"/>
                <w:u w:val="words"/>
                <w:lang w:val="en-US"/>
              </w:rPr>
            </w:pPr>
            <w:r w:rsidRPr="001C080E">
              <w:rPr>
                <w:rFonts w:cs="Tahoma"/>
                <w:sz w:val="20"/>
                <w:szCs w:val="20"/>
              </w:rPr>
              <w:t xml:space="preserve">ISIS, TWAIN &amp; </w:t>
            </w:r>
            <w:r w:rsidRPr="001C080E">
              <w:rPr>
                <w:rFonts w:cs="Tahoma"/>
                <w:sz w:val="20"/>
                <w:szCs w:val="20"/>
                <w:u w:val="words"/>
                <w:lang w:val="en-US"/>
              </w:rPr>
              <w:t>WIA</w:t>
            </w:r>
          </w:p>
        </w:tc>
        <w:tc>
          <w:tcPr>
            <w:tcW w:w="881" w:type="pct"/>
          </w:tcPr>
          <w:p w14:paraId="441DF57A" w14:textId="77777777" w:rsidR="00C61245" w:rsidRPr="001C080E" w:rsidRDefault="00C61245" w:rsidP="00C61245">
            <w:pPr>
              <w:spacing w:after="20"/>
              <w:rPr>
                <w:rFonts w:cs="Tahoma"/>
              </w:rPr>
            </w:pPr>
          </w:p>
        </w:tc>
        <w:tc>
          <w:tcPr>
            <w:tcW w:w="1025" w:type="pct"/>
          </w:tcPr>
          <w:p w14:paraId="4C5F2FAC" w14:textId="77777777" w:rsidR="00C61245" w:rsidRPr="001C080E" w:rsidRDefault="00C61245" w:rsidP="00C61245">
            <w:pPr>
              <w:spacing w:after="20"/>
              <w:rPr>
                <w:rFonts w:cs="Tahoma"/>
              </w:rPr>
            </w:pPr>
          </w:p>
        </w:tc>
      </w:tr>
      <w:tr w:rsidR="001C080E" w:rsidRPr="001C080E" w14:paraId="54C2816F"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020280CF" w14:textId="77777777" w:rsidR="00C61245" w:rsidRPr="001C080E" w:rsidRDefault="00C61245" w:rsidP="00C61245">
            <w:pPr>
              <w:rPr>
                <w:rFonts w:cs="Tahoma"/>
                <w:sz w:val="20"/>
                <w:szCs w:val="20"/>
              </w:rPr>
            </w:pPr>
            <w:r w:rsidRPr="001C080E">
              <w:rPr>
                <w:rFonts w:cs="Tahoma"/>
                <w:sz w:val="20"/>
                <w:szCs w:val="20"/>
              </w:rPr>
              <w:t>1.21</w:t>
            </w:r>
          </w:p>
        </w:tc>
        <w:tc>
          <w:tcPr>
            <w:tcW w:w="1337" w:type="pct"/>
          </w:tcPr>
          <w:p w14:paraId="35144544"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 xml:space="preserve">Να διαθέτει λογισμικό ώστε να λειτουργεί με </w:t>
            </w:r>
            <w:r w:rsidRPr="001C080E">
              <w:rPr>
                <w:rStyle w:val="HTML"/>
                <w:rFonts w:ascii="Tahoma" w:hAnsi="Tahoma" w:cs="Tahoma"/>
                <w:lang w:val="en-US"/>
              </w:rPr>
              <w:t>emulation</w:t>
            </w:r>
            <w:r w:rsidRPr="001C080E">
              <w:rPr>
                <w:rStyle w:val="HTML"/>
                <w:rFonts w:ascii="Tahoma" w:hAnsi="Tahoma" w:cs="Tahoma"/>
                <w:lang w:val="el-GR"/>
              </w:rPr>
              <w:t xml:space="preserve"> </w:t>
            </w:r>
            <w:r w:rsidRPr="001C080E">
              <w:rPr>
                <w:rStyle w:val="HTML"/>
                <w:rFonts w:ascii="Tahoma" w:hAnsi="Tahoma" w:cs="Tahoma"/>
                <w:lang w:val="en-US"/>
              </w:rPr>
              <w:t>mode</w:t>
            </w:r>
            <w:r w:rsidR="009D2804" w:rsidRPr="001C080E">
              <w:rPr>
                <w:rStyle w:val="HTML"/>
                <w:rFonts w:ascii="Tahoma" w:hAnsi="Tahoma" w:cs="Tahoma"/>
                <w:lang w:val="el-GR"/>
              </w:rPr>
              <w:t>.</w:t>
            </w:r>
          </w:p>
        </w:tc>
        <w:tc>
          <w:tcPr>
            <w:tcW w:w="1345" w:type="pct"/>
            <w:vAlign w:val="center"/>
          </w:tcPr>
          <w:p w14:paraId="65B200CB"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78D55A56" w14:textId="77777777" w:rsidR="00C61245" w:rsidRPr="001C080E" w:rsidRDefault="00C61245" w:rsidP="00C61245">
            <w:pPr>
              <w:spacing w:after="20"/>
              <w:rPr>
                <w:rFonts w:cs="Tahoma"/>
                <w:sz w:val="20"/>
                <w:szCs w:val="20"/>
              </w:rPr>
            </w:pPr>
          </w:p>
        </w:tc>
        <w:tc>
          <w:tcPr>
            <w:tcW w:w="1025" w:type="pct"/>
          </w:tcPr>
          <w:p w14:paraId="2BF79958" w14:textId="77777777" w:rsidR="00C61245" w:rsidRPr="001C080E" w:rsidRDefault="00C61245" w:rsidP="00C61245">
            <w:pPr>
              <w:spacing w:after="20"/>
              <w:rPr>
                <w:rFonts w:cs="Tahoma"/>
              </w:rPr>
            </w:pPr>
          </w:p>
        </w:tc>
      </w:tr>
      <w:tr w:rsidR="001C080E" w:rsidRPr="001C080E" w14:paraId="11A17DEB"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44EC6F91" w14:textId="77777777" w:rsidR="00C61245" w:rsidRPr="001C080E" w:rsidRDefault="00C61245" w:rsidP="00C61245">
            <w:pPr>
              <w:rPr>
                <w:rFonts w:cs="Tahoma"/>
                <w:sz w:val="20"/>
                <w:szCs w:val="20"/>
              </w:rPr>
            </w:pPr>
            <w:r w:rsidRPr="001C080E">
              <w:rPr>
                <w:rFonts w:cs="Tahoma"/>
                <w:sz w:val="20"/>
                <w:szCs w:val="20"/>
              </w:rPr>
              <w:t>1.22</w:t>
            </w:r>
          </w:p>
        </w:tc>
        <w:tc>
          <w:tcPr>
            <w:tcW w:w="1337" w:type="pct"/>
          </w:tcPr>
          <w:p w14:paraId="3D80EB43" w14:textId="77777777" w:rsidR="00C61245" w:rsidRPr="001C080E" w:rsidRDefault="00C61245" w:rsidP="00C61245">
            <w:pPr>
              <w:spacing w:after="20"/>
              <w:ind w:left="58" w:right="76"/>
              <w:rPr>
                <w:rStyle w:val="HTML"/>
                <w:rFonts w:ascii="Tahoma" w:hAnsi="Tahoma" w:cs="Tahoma"/>
                <w:lang w:val="el-GR"/>
              </w:rPr>
            </w:pPr>
            <w:r w:rsidRPr="001C080E">
              <w:rPr>
                <w:rStyle w:val="HTML"/>
                <w:rFonts w:ascii="Tahoma" w:hAnsi="Tahoma" w:cs="Tahoma"/>
                <w:lang w:val="el-GR"/>
              </w:rPr>
              <w:t xml:space="preserve">Να αναφερθούν </w:t>
            </w:r>
            <w:r w:rsidRPr="001C080E">
              <w:rPr>
                <w:rFonts w:cs="Tahoma"/>
                <w:sz w:val="20"/>
                <w:szCs w:val="20"/>
                <w:lang w:val="el-GR"/>
              </w:rPr>
              <w:t>∆ιαστάσεις (Ύψος, Πλάτος, Βάθος) και Βάρος</w:t>
            </w:r>
            <w:r w:rsidR="009D2804" w:rsidRPr="001C080E">
              <w:rPr>
                <w:rFonts w:cs="Tahoma"/>
                <w:sz w:val="20"/>
                <w:szCs w:val="20"/>
                <w:lang w:val="el-GR"/>
              </w:rPr>
              <w:t>.</w:t>
            </w:r>
          </w:p>
        </w:tc>
        <w:tc>
          <w:tcPr>
            <w:tcW w:w="1345" w:type="pct"/>
            <w:vAlign w:val="center"/>
          </w:tcPr>
          <w:p w14:paraId="15CE3E29"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2433760D" w14:textId="77777777" w:rsidR="00C61245" w:rsidRPr="001C080E" w:rsidRDefault="00C61245" w:rsidP="00C61245">
            <w:pPr>
              <w:spacing w:after="20"/>
              <w:rPr>
                <w:rFonts w:cs="Tahoma"/>
                <w:sz w:val="20"/>
                <w:szCs w:val="20"/>
              </w:rPr>
            </w:pPr>
          </w:p>
        </w:tc>
        <w:tc>
          <w:tcPr>
            <w:tcW w:w="1025" w:type="pct"/>
          </w:tcPr>
          <w:p w14:paraId="65448B51" w14:textId="77777777" w:rsidR="00C61245" w:rsidRPr="001C080E" w:rsidRDefault="00C61245" w:rsidP="00C61245">
            <w:pPr>
              <w:spacing w:after="20"/>
              <w:rPr>
                <w:rFonts w:cs="Tahoma"/>
              </w:rPr>
            </w:pPr>
          </w:p>
        </w:tc>
      </w:tr>
      <w:tr w:rsidR="001C080E" w:rsidRPr="001C080E" w14:paraId="5E3EA860"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B684B87" w14:textId="77777777" w:rsidR="00C61245" w:rsidRPr="001C080E" w:rsidRDefault="00C61245" w:rsidP="00C61245">
            <w:pPr>
              <w:rPr>
                <w:rFonts w:cs="Tahoma"/>
                <w:sz w:val="20"/>
                <w:szCs w:val="20"/>
              </w:rPr>
            </w:pPr>
            <w:r w:rsidRPr="001C080E">
              <w:rPr>
                <w:rFonts w:cs="Tahoma"/>
                <w:sz w:val="20"/>
                <w:szCs w:val="20"/>
              </w:rPr>
              <w:t>1.23</w:t>
            </w:r>
          </w:p>
        </w:tc>
        <w:tc>
          <w:tcPr>
            <w:tcW w:w="1337" w:type="pct"/>
          </w:tcPr>
          <w:p w14:paraId="6B266BDB"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Πιστοποιήσεις</w:t>
            </w:r>
            <w:r w:rsidR="009D2804" w:rsidRPr="001C080E">
              <w:rPr>
                <w:rFonts w:cs="Tahoma"/>
                <w:sz w:val="20"/>
                <w:szCs w:val="20"/>
              </w:rPr>
              <w:t>.</w:t>
            </w:r>
          </w:p>
        </w:tc>
        <w:tc>
          <w:tcPr>
            <w:tcW w:w="1345" w:type="pct"/>
          </w:tcPr>
          <w:p w14:paraId="3C04AD77" w14:textId="77777777" w:rsidR="00C61245" w:rsidRPr="001C080E" w:rsidRDefault="00C61245" w:rsidP="00C61245">
            <w:pPr>
              <w:spacing w:after="20"/>
              <w:ind w:left="58" w:right="76"/>
              <w:rPr>
                <w:rFonts w:cs="Tahoma"/>
                <w:sz w:val="20"/>
                <w:szCs w:val="20"/>
              </w:rPr>
            </w:pPr>
            <w:r w:rsidRPr="001C080E">
              <w:rPr>
                <w:rFonts w:cs="Tahoma"/>
                <w:sz w:val="20"/>
                <w:szCs w:val="20"/>
              </w:rPr>
              <w:t>ENERGY STAR, RoHS</w:t>
            </w:r>
          </w:p>
        </w:tc>
        <w:tc>
          <w:tcPr>
            <w:tcW w:w="881" w:type="pct"/>
          </w:tcPr>
          <w:p w14:paraId="1A7F8048" w14:textId="77777777" w:rsidR="00C61245" w:rsidRPr="001C080E" w:rsidRDefault="00C61245" w:rsidP="00C61245">
            <w:pPr>
              <w:spacing w:after="20"/>
              <w:rPr>
                <w:rFonts w:cs="Tahoma"/>
                <w:sz w:val="20"/>
                <w:szCs w:val="20"/>
              </w:rPr>
            </w:pPr>
          </w:p>
        </w:tc>
        <w:tc>
          <w:tcPr>
            <w:tcW w:w="1025" w:type="pct"/>
          </w:tcPr>
          <w:p w14:paraId="2868F9AA" w14:textId="77777777" w:rsidR="00C61245" w:rsidRPr="001C080E" w:rsidRDefault="00C61245" w:rsidP="00C61245">
            <w:pPr>
              <w:spacing w:after="20"/>
              <w:rPr>
                <w:rFonts w:cs="Tahoma"/>
              </w:rPr>
            </w:pPr>
          </w:p>
        </w:tc>
      </w:tr>
      <w:tr w:rsidR="001C080E" w:rsidRPr="001C080E" w14:paraId="49932CC5"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4CE5EDE" w14:textId="77777777" w:rsidR="00C61245" w:rsidRPr="001C080E" w:rsidRDefault="00C61245" w:rsidP="00C61245">
            <w:pPr>
              <w:rPr>
                <w:rFonts w:cs="Tahoma"/>
                <w:sz w:val="20"/>
                <w:szCs w:val="20"/>
              </w:rPr>
            </w:pPr>
            <w:r w:rsidRPr="001C080E">
              <w:rPr>
                <w:rFonts w:cs="Tahoma"/>
                <w:sz w:val="20"/>
                <w:szCs w:val="20"/>
              </w:rPr>
              <w:lastRenderedPageBreak/>
              <w:t>1.24</w:t>
            </w:r>
          </w:p>
        </w:tc>
        <w:tc>
          <w:tcPr>
            <w:tcW w:w="1337" w:type="pct"/>
          </w:tcPr>
          <w:p w14:paraId="1C1A2505"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Λογισμικό Σάρωσης</w:t>
            </w:r>
            <w:r w:rsidR="009D2804" w:rsidRPr="001C080E">
              <w:rPr>
                <w:rFonts w:cs="Tahoma"/>
                <w:sz w:val="20"/>
                <w:szCs w:val="20"/>
              </w:rPr>
              <w:t>.</w:t>
            </w:r>
          </w:p>
        </w:tc>
        <w:tc>
          <w:tcPr>
            <w:tcW w:w="1345" w:type="pct"/>
          </w:tcPr>
          <w:p w14:paraId="320AF766" w14:textId="77777777" w:rsidR="00C61245" w:rsidRPr="001C080E" w:rsidRDefault="00C61245" w:rsidP="00C61245">
            <w:pPr>
              <w:autoSpaceDE w:val="0"/>
              <w:autoSpaceDN w:val="0"/>
              <w:adjustRightInd w:val="0"/>
              <w:rPr>
                <w:rFonts w:cs="Tahoma"/>
                <w:sz w:val="20"/>
                <w:szCs w:val="20"/>
                <w:lang w:eastAsia="el-GR"/>
              </w:rPr>
            </w:pPr>
            <w:r w:rsidRPr="001C080E">
              <w:rPr>
                <w:rFonts w:cs="Tahoma"/>
                <w:sz w:val="20"/>
                <w:szCs w:val="20"/>
                <w:lang w:val="el-GR" w:eastAsia="el-GR"/>
              </w:rPr>
              <w:t>Να περιλαμβάνει ΔΩΡΕΑΝ λογισμικό σάρωσης του ιδίου κατασκευαστή με δυνατότητες 1.Αυτόματης ταξινόμησης και ονοματοδοσίας (</w:t>
            </w:r>
            <w:r w:rsidRPr="001C080E">
              <w:rPr>
                <w:rFonts w:cs="Tahoma"/>
                <w:sz w:val="20"/>
                <w:szCs w:val="20"/>
                <w:lang w:val="en-US" w:eastAsia="el-GR"/>
              </w:rPr>
              <w:t>Patch</w:t>
            </w:r>
            <w:r w:rsidRPr="001C080E">
              <w:rPr>
                <w:rFonts w:cs="Tahoma"/>
                <w:sz w:val="20"/>
                <w:szCs w:val="20"/>
                <w:lang w:val="el-GR" w:eastAsia="el-GR"/>
              </w:rPr>
              <w:t xml:space="preserve"> </w:t>
            </w:r>
            <w:r w:rsidRPr="001C080E">
              <w:rPr>
                <w:rFonts w:cs="Tahoma"/>
                <w:sz w:val="20"/>
                <w:szCs w:val="20"/>
                <w:lang w:val="en-US" w:eastAsia="el-GR"/>
              </w:rPr>
              <w:t>code</w:t>
            </w:r>
            <w:r w:rsidRPr="001C080E">
              <w:rPr>
                <w:rFonts w:cs="Tahoma"/>
                <w:sz w:val="20"/>
                <w:szCs w:val="20"/>
                <w:lang w:val="el-GR" w:eastAsia="el-GR"/>
              </w:rPr>
              <w:t xml:space="preserve">, </w:t>
            </w:r>
            <w:r w:rsidRPr="001C080E">
              <w:rPr>
                <w:rFonts w:cs="Tahoma"/>
                <w:sz w:val="20"/>
                <w:szCs w:val="20"/>
                <w:lang w:val="en-US" w:eastAsia="el-GR"/>
              </w:rPr>
              <w:t>barcode</w:t>
            </w:r>
            <w:r w:rsidRPr="001C080E">
              <w:rPr>
                <w:rFonts w:cs="Tahoma"/>
                <w:sz w:val="20"/>
                <w:szCs w:val="20"/>
                <w:lang w:val="el-GR" w:eastAsia="el-GR"/>
              </w:rPr>
              <w:t xml:space="preserve">, </w:t>
            </w:r>
            <w:r w:rsidRPr="001C080E">
              <w:rPr>
                <w:rFonts w:cs="Tahoma"/>
                <w:sz w:val="20"/>
                <w:szCs w:val="20"/>
                <w:lang w:val="en-US" w:eastAsia="el-GR"/>
              </w:rPr>
              <w:t>blank</w:t>
            </w:r>
            <w:r w:rsidRPr="001C080E">
              <w:rPr>
                <w:rFonts w:cs="Tahoma"/>
                <w:sz w:val="20"/>
                <w:szCs w:val="20"/>
                <w:lang w:val="el-GR" w:eastAsia="el-GR"/>
              </w:rPr>
              <w:t xml:space="preserve"> </w:t>
            </w:r>
            <w:r w:rsidRPr="001C080E">
              <w:rPr>
                <w:rFonts w:cs="Tahoma"/>
                <w:sz w:val="20"/>
                <w:szCs w:val="20"/>
                <w:lang w:val="en-US" w:eastAsia="el-GR"/>
              </w:rPr>
              <w:t>page</w:t>
            </w:r>
            <w:r w:rsidRPr="001C080E">
              <w:rPr>
                <w:rFonts w:cs="Tahoma"/>
                <w:sz w:val="20"/>
                <w:szCs w:val="20"/>
                <w:lang w:val="el-GR" w:eastAsia="el-GR"/>
              </w:rPr>
              <w:t xml:space="preserve"> </w:t>
            </w:r>
            <w:r w:rsidRPr="001C080E">
              <w:rPr>
                <w:rFonts w:cs="Tahoma"/>
                <w:sz w:val="20"/>
                <w:szCs w:val="20"/>
                <w:lang w:val="en-US" w:eastAsia="el-GR"/>
              </w:rPr>
              <w:t>batch</w:t>
            </w:r>
            <w:r w:rsidRPr="001C080E">
              <w:rPr>
                <w:rFonts w:cs="Tahoma"/>
                <w:sz w:val="20"/>
                <w:szCs w:val="20"/>
                <w:lang w:val="el-GR" w:eastAsia="el-GR"/>
              </w:rPr>
              <w:t xml:space="preserve"> </w:t>
            </w:r>
            <w:r w:rsidRPr="001C080E">
              <w:rPr>
                <w:rFonts w:cs="Tahoma"/>
                <w:sz w:val="20"/>
                <w:szCs w:val="20"/>
                <w:lang w:val="en-US" w:eastAsia="el-GR"/>
              </w:rPr>
              <w:t>Separation</w:t>
            </w:r>
            <w:r w:rsidRPr="001C080E">
              <w:rPr>
                <w:rFonts w:cs="Tahoma"/>
                <w:sz w:val="20"/>
                <w:szCs w:val="20"/>
                <w:lang w:val="el-GR" w:eastAsia="el-GR"/>
              </w:rPr>
              <w:t xml:space="preserve">). 2. Δημιουργίας </w:t>
            </w:r>
            <w:r w:rsidRPr="001C080E">
              <w:rPr>
                <w:rFonts w:cs="Tahoma"/>
                <w:sz w:val="20"/>
                <w:szCs w:val="20"/>
                <w:lang w:val="en-US" w:eastAsia="el-GR"/>
              </w:rPr>
              <w:t>searchable</w:t>
            </w:r>
            <w:r w:rsidRPr="001C080E">
              <w:rPr>
                <w:rFonts w:cs="Tahoma"/>
                <w:sz w:val="20"/>
                <w:szCs w:val="20"/>
                <w:lang w:val="el-GR" w:eastAsia="el-GR"/>
              </w:rPr>
              <w:t xml:space="preserve"> </w:t>
            </w:r>
            <w:r w:rsidRPr="001C080E">
              <w:rPr>
                <w:rFonts w:cs="Tahoma"/>
                <w:sz w:val="20"/>
                <w:szCs w:val="20"/>
                <w:lang w:val="en-US" w:eastAsia="el-GR"/>
              </w:rPr>
              <w:t>PDF</w:t>
            </w:r>
            <w:r w:rsidRPr="001C080E">
              <w:rPr>
                <w:rFonts w:cs="Tahoma"/>
                <w:sz w:val="20"/>
                <w:szCs w:val="20"/>
                <w:lang w:val="el-GR" w:eastAsia="el-GR"/>
              </w:rPr>
              <w:t xml:space="preserve">. 3. Δεικτοδότησης αυτοματοποιημένης των ψηφιοποιημένων εγγράφων έως 20 πεδία ανά σελίδα με </w:t>
            </w:r>
            <w:r w:rsidRPr="001C080E">
              <w:rPr>
                <w:rFonts w:cs="Tahoma"/>
                <w:sz w:val="20"/>
                <w:szCs w:val="20"/>
                <w:lang w:val="en-US" w:eastAsia="el-GR"/>
              </w:rPr>
              <w:t>barcode</w:t>
            </w:r>
            <w:r w:rsidRPr="001C080E">
              <w:rPr>
                <w:rFonts w:cs="Tahoma"/>
                <w:sz w:val="20"/>
                <w:szCs w:val="20"/>
                <w:lang w:val="el-GR" w:eastAsia="el-GR"/>
              </w:rPr>
              <w:t xml:space="preserve"> </w:t>
            </w:r>
            <w:r w:rsidRPr="001C080E">
              <w:rPr>
                <w:rFonts w:cs="Tahoma"/>
                <w:sz w:val="20"/>
                <w:szCs w:val="20"/>
                <w:lang w:val="en-US" w:eastAsia="el-GR"/>
              </w:rPr>
              <w:t>recognition</w:t>
            </w:r>
            <w:r w:rsidRPr="001C080E">
              <w:rPr>
                <w:rFonts w:cs="Tahoma"/>
                <w:sz w:val="20"/>
                <w:szCs w:val="20"/>
                <w:lang w:val="el-GR" w:eastAsia="el-GR"/>
              </w:rPr>
              <w:t xml:space="preserve"> (1</w:t>
            </w:r>
            <w:r w:rsidRPr="001C080E">
              <w:rPr>
                <w:rFonts w:cs="Tahoma"/>
                <w:sz w:val="20"/>
                <w:szCs w:val="20"/>
                <w:lang w:val="en-US" w:eastAsia="el-GR"/>
              </w:rPr>
              <w:t>D</w:t>
            </w:r>
            <w:r w:rsidRPr="001C080E">
              <w:rPr>
                <w:rFonts w:cs="Tahoma"/>
                <w:sz w:val="20"/>
                <w:szCs w:val="20"/>
                <w:lang w:val="el-GR" w:eastAsia="el-GR"/>
              </w:rPr>
              <w:t xml:space="preserve"> και 2</w:t>
            </w:r>
            <w:r w:rsidRPr="001C080E">
              <w:rPr>
                <w:rFonts w:cs="Tahoma"/>
                <w:sz w:val="20"/>
                <w:szCs w:val="20"/>
                <w:lang w:val="en-US" w:eastAsia="el-GR"/>
              </w:rPr>
              <w:t>D</w:t>
            </w:r>
            <w:r w:rsidRPr="001C080E">
              <w:rPr>
                <w:rFonts w:cs="Tahoma"/>
                <w:sz w:val="20"/>
                <w:szCs w:val="20"/>
                <w:lang w:val="el-GR" w:eastAsia="el-GR"/>
              </w:rPr>
              <w:t xml:space="preserve">) και </w:t>
            </w:r>
            <w:r w:rsidRPr="001C080E">
              <w:rPr>
                <w:rFonts w:cs="Tahoma"/>
                <w:sz w:val="20"/>
                <w:szCs w:val="20"/>
                <w:lang w:val="en-US" w:eastAsia="el-GR"/>
              </w:rPr>
              <w:t>zonal</w:t>
            </w:r>
            <w:r w:rsidRPr="001C080E">
              <w:rPr>
                <w:rFonts w:cs="Tahoma"/>
                <w:sz w:val="20"/>
                <w:szCs w:val="20"/>
                <w:lang w:val="el-GR" w:eastAsia="el-GR"/>
              </w:rPr>
              <w:t xml:space="preserve"> </w:t>
            </w:r>
            <w:r w:rsidRPr="001C080E">
              <w:rPr>
                <w:rFonts w:cs="Tahoma"/>
                <w:sz w:val="20"/>
                <w:szCs w:val="20"/>
                <w:lang w:val="en-US" w:eastAsia="el-GR"/>
              </w:rPr>
              <w:t>OCR</w:t>
            </w:r>
            <w:r w:rsidRPr="001C080E">
              <w:rPr>
                <w:rFonts w:cs="Tahoma"/>
                <w:sz w:val="20"/>
                <w:szCs w:val="20"/>
                <w:lang w:val="el-GR" w:eastAsia="el-GR"/>
              </w:rPr>
              <w:t xml:space="preserve"> (Ελληνικά και Αγγλικά). </w:t>
            </w:r>
            <w:r w:rsidRPr="001C080E">
              <w:rPr>
                <w:rFonts w:cs="Tahoma"/>
                <w:sz w:val="20"/>
                <w:szCs w:val="20"/>
                <w:lang w:eastAsia="el-GR"/>
              </w:rPr>
              <w:t xml:space="preserve">4.Δημιουργίας </w:t>
            </w:r>
            <w:r w:rsidRPr="001C080E">
              <w:rPr>
                <w:rFonts w:cs="Tahoma"/>
                <w:sz w:val="20"/>
                <w:szCs w:val="20"/>
                <w:lang w:val="en-US" w:eastAsia="el-GR"/>
              </w:rPr>
              <w:t>MS</w:t>
            </w:r>
            <w:r w:rsidRPr="001C080E">
              <w:rPr>
                <w:rFonts w:cs="Tahoma"/>
                <w:sz w:val="20"/>
                <w:szCs w:val="20"/>
                <w:lang w:eastAsia="el-GR"/>
              </w:rPr>
              <w:t xml:space="preserve"> </w:t>
            </w:r>
            <w:r w:rsidRPr="001C080E">
              <w:rPr>
                <w:rFonts w:cs="Tahoma"/>
                <w:sz w:val="20"/>
                <w:szCs w:val="20"/>
                <w:lang w:val="en-US" w:eastAsia="el-GR"/>
              </w:rPr>
              <w:t>Word</w:t>
            </w:r>
            <w:r w:rsidRPr="001C080E">
              <w:rPr>
                <w:rFonts w:cs="Tahoma"/>
                <w:sz w:val="20"/>
                <w:szCs w:val="20"/>
                <w:lang w:eastAsia="el-GR"/>
              </w:rPr>
              <w:t xml:space="preserve"> / </w:t>
            </w:r>
            <w:r w:rsidRPr="001C080E">
              <w:rPr>
                <w:rFonts w:cs="Tahoma"/>
                <w:sz w:val="20"/>
                <w:szCs w:val="20"/>
                <w:lang w:val="en-US" w:eastAsia="el-GR"/>
              </w:rPr>
              <w:t>Excel</w:t>
            </w:r>
            <w:r w:rsidRPr="001C080E">
              <w:rPr>
                <w:rFonts w:cs="Tahoma"/>
                <w:sz w:val="20"/>
                <w:szCs w:val="20"/>
                <w:lang w:eastAsia="el-GR"/>
              </w:rPr>
              <w:t xml:space="preserve"> / </w:t>
            </w:r>
            <w:r w:rsidRPr="001C080E">
              <w:rPr>
                <w:rFonts w:cs="Tahoma"/>
                <w:sz w:val="20"/>
                <w:szCs w:val="20"/>
                <w:lang w:val="en-US" w:eastAsia="el-GR"/>
              </w:rPr>
              <w:t>RTF</w:t>
            </w:r>
            <w:r w:rsidRPr="001C080E">
              <w:rPr>
                <w:rFonts w:cs="Tahoma"/>
                <w:sz w:val="20"/>
                <w:szCs w:val="20"/>
                <w:lang w:eastAsia="el-GR"/>
              </w:rPr>
              <w:t xml:space="preserve"> / </w:t>
            </w:r>
            <w:r w:rsidRPr="001C080E">
              <w:rPr>
                <w:rFonts w:cs="Tahoma"/>
                <w:sz w:val="20"/>
                <w:szCs w:val="20"/>
                <w:lang w:val="en-US" w:eastAsia="el-GR"/>
              </w:rPr>
              <w:t>PNG</w:t>
            </w:r>
            <w:r w:rsidRPr="001C080E">
              <w:rPr>
                <w:rFonts w:cs="Tahoma"/>
                <w:sz w:val="20"/>
                <w:szCs w:val="20"/>
                <w:lang w:eastAsia="el-GR"/>
              </w:rPr>
              <w:t xml:space="preserve"> αρχείων. </w:t>
            </w:r>
          </w:p>
        </w:tc>
        <w:tc>
          <w:tcPr>
            <w:tcW w:w="881" w:type="pct"/>
          </w:tcPr>
          <w:p w14:paraId="69C1E1F0" w14:textId="77777777" w:rsidR="00C61245" w:rsidRPr="001C080E" w:rsidRDefault="00C61245" w:rsidP="00C61245">
            <w:pPr>
              <w:spacing w:after="20"/>
              <w:rPr>
                <w:rFonts w:cs="Tahoma"/>
                <w:sz w:val="20"/>
                <w:szCs w:val="20"/>
              </w:rPr>
            </w:pPr>
          </w:p>
        </w:tc>
        <w:tc>
          <w:tcPr>
            <w:tcW w:w="1025" w:type="pct"/>
          </w:tcPr>
          <w:p w14:paraId="4E05A4E1" w14:textId="77777777" w:rsidR="00C61245" w:rsidRPr="001C080E" w:rsidRDefault="00C61245" w:rsidP="00C61245">
            <w:pPr>
              <w:spacing w:after="20"/>
              <w:rPr>
                <w:rFonts w:cs="Tahoma"/>
              </w:rPr>
            </w:pPr>
          </w:p>
        </w:tc>
      </w:tr>
      <w:tr w:rsidR="001C080E" w:rsidRPr="001C080E" w14:paraId="05CD711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E296406" w14:textId="77777777" w:rsidR="00C61245" w:rsidRPr="001C080E" w:rsidRDefault="00C61245" w:rsidP="00C61245">
            <w:pPr>
              <w:rPr>
                <w:rFonts w:cs="Tahoma"/>
                <w:sz w:val="20"/>
                <w:szCs w:val="20"/>
              </w:rPr>
            </w:pPr>
            <w:r w:rsidRPr="001C080E">
              <w:rPr>
                <w:rFonts w:cs="Tahoma"/>
                <w:sz w:val="20"/>
                <w:szCs w:val="20"/>
              </w:rPr>
              <w:t>1.25</w:t>
            </w:r>
          </w:p>
        </w:tc>
        <w:tc>
          <w:tcPr>
            <w:tcW w:w="1337" w:type="pct"/>
          </w:tcPr>
          <w:p w14:paraId="04EF0796"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Επιπλέον Λογισμικό</w:t>
            </w:r>
            <w:r w:rsidR="009D2804" w:rsidRPr="001C080E">
              <w:rPr>
                <w:rFonts w:cs="Tahoma"/>
                <w:sz w:val="20"/>
                <w:szCs w:val="20"/>
              </w:rPr>
              <w:t>.</w:t>
            </w:r>
          </w:p>
        </w:tc>
        <w:tc>
          <w:tcPr>
            <w:tcW w:w="1345" w:type="pct"/>
          </w:tcPr>
          <w:p w14:paraId="6102AAF4" w14:textId="77777777" w:rsidR="00C61245" w:rsidRPr="001C080E" w:rsidRDefault="00C61245" w:rsidP="00C61245">
            <w:pPr>
              <w:autoSpaceDE w:val="0"/>
              <w:autoSpaceDN w:val="0"/>
              <w:adjustRightInd w:val="0"/>
              <w:ind w:right="168"/>
              <w:rPr>
                <w:rFonts w:cs="Tahoma"/>
                <w:sz w:val="20"/>
                <w:szCs w:val="20"/>
                <w:lang w:val="el-GR" w:eastAsia="el-GR"/>
              </w:rPr>
            </w:pPr>
            <w:r w:rsidRPr="001C080E">
              <w:rPr>
                <w:rFonts w:cs="Tahoma"/>
                <w:sz w:val="20"/>
                <w:szCs w:val="20"/>
                <w:lang w:val="el-GR" w:eastAsia="el-GR"/>
              </w:rPr>
              <w:t>Να περιλαμβάνει λογισμικό του ιδίου κατασκευαστή ώστε να είναι εφικτή η κεντρική διαχείριση των σαρωτών από μία κεντρική εφαρμογή για να:</w:t>
            </w:r>
          </w:p>
          <w:p w14:paraId="3E654BF3" w14:textId="77777777" w:rsidR="00C61245" w:rsidRPr="001C080E" w:rsidRDefault="00C61245" w:rsidP="00C61245">
            <w:pPr>
              <w:pStyle w:val="squarebullets"/>
              <w:rPr>
                <w:rFonts w:cs="Tahoma"/>
                <w:sz w:val="20"/>
                <w:szCs w:val="20"/>
                <w:lang w:eastAsia="el-GR"/>
              </w:rPr>
            </w:pPr>
            <w:r w:rsidRPr="001C080E">
              <w:rPr>
                <w:rFonts w:cs="Tahoma"/>
                <w:sz w:val="20"/>
                <w:szCs w:val="20"/>
                <w:lang w:eastAsia="el-GR"/>
              </w:rPr>
              <w:t xml:space="preserve">ελέγχει την κατάσταση των αναλωσίμων τους, </w:t>
            </w:r>
          </w:p>
          <w:p w14:paraId="4F1F860A" w14:textId="77777777" w:rsidR="00C61245" w:rsidRPr="001C080E" w:rsidRDefault="00C61245" w:rsidP="00C61245">
            <w:pPr>
              <w:pStyle w:val="squarebullets"/>
              <w:rPr>
                <w:rFonts w:cs="Tahoma"/>
                <w:sz w:val="20"/>
                <w:szCs w:val="20"/>
                <w:lang w:eastAsia="el-GR"/>
              </w:rPr>
            </w:pPr>
            <w:r w:rsidRPr="001C080E">
              <w:rPr>
                <w:rFonts w:cs="Tahoma"/>
                <w:sz w:val="20"/>
                <w:szCs w:val="20"/>
                <w:lang w:eastAsia="el-GR"/>
              </w:rPr>
              <w:t xml:space="preserve">ελέγχει την λειτουργική κατάσταση των σαρωτών, </w:t>
            </w:r>
          </w:p>
          <w:p w14:paraId="07660288" w14:textId="77777777" w:rsidR="00C61245" w:rsidRPr="001C080E" w:rsidRDefault="00C61245" w:rsidP="00C61245">
            <w:pPr>
              <w:pStyle w:val="squarebullets"/>
              <w:rPr>
                <w:rFonts w:cs="Tahoma"/>
                <w:sz w:val="20"/>
                <w:szCs w:val="20"/>
                <w:lang w:eastAsia="el-GR"/>
              </w:rPr>
            </w:pPr>
            <w:r w:rsidRPr="001C080E">
              <w:rPr>
                <w:rFonts w:cs="Tahoma"/>
                <w:sz w:val="20"/>
                <w:szCs w:val="20"/>
                <w:lang w:eastAsia="el-GR"/>
              </w:rPr>
              <w:t>ελέγχει την παραγωγικότητα τους,</w:t>
            </w:r>
          </w:p>
          <w:p w14:paraId="6F7BC729" w14:textId="77777777" w:rsidR="00C61245" w:rsidRPr="001C080E" w:rsidRDefault="00C61245" w:rsidP="00C61245">
            <w:pPr>
              <w:pStyle w:val="squarebullets"/>
              <w:rPr>
                <w:rFonts w:cs="Tahoma"/>
                <w:sz w:val="20"/>
                <w:szCs w:val="20"/>
                <w:lang w:val="en-US"/>
              </w:rPr>
            </w:pPr>
            <w:r w:rsidRPr="001C080E">
              <w:rPr>
                <w:rFonts w:cs="Tahoma"/>
                <w:sz w:val="20"/>
                <w:szCs w:val="20"/>
                <w:lang w:eastAsia="el-GR"/>
              </w:rPr>
              <w:t>κάνει</w:t>
            </w:r>
            <w:r w:rsidRPr="001C080E">
              <w:rPr>
                <w:rFonts w:cs="Tahoma"/>
                <w:sz w:val="20"/>
                <w:szCs w:val="20"/>
                <w:lang w:val="en-US" w:eastAsia="el-GR"/>
              </w:rPr>
              <w:t xml:space="preserve"> firmware </w:t>
            </w:r>
            <w:r w:rsidRPr="001C080E">
              <w:rPr>
                <w:rFonts w:cs="Tahoma"/>
                <w:sz w:val="20"/>
                <w:szCs w:val="20"/>
                <w:lang w:eastAsia="el-GR"/>
              </w:rPr>
              <w:t>και</w:t>
            </w:r>
            <w:r w:rsidRPr="001C080E">
              <w:rPr>
                <w:rFonts w:cs="Tahoma"/>
                <w:sz w:val="20"/>
                <w:szCs w:val="20"/>
                <w:lang w:val="en-US" w:eastAsia="el-GR"/>
              </w:rPr>
              <w:t xml:space="preserve"> drivers update</w:t>
            </w:r>
          </w:p>
        </w:tc>
        <w:tc>
          <w:tcPr>
            <w:tcW w:w="881" w:type="pct"/>
          </w:tcPr>
          <w:p w14:paraId="7A947317" w14:textId="77777777" w:rsidR="00C61245" w:rsidRPr="001C080E" w:rsidRDefault="00C61245" w:rsidP="00C61245">
            <w:pPr>
              <w:spacing w:after="20"/>
              <w:rPr>
                <w:rFonts w:cs="Tahoma"/>
                <w:lang w:val="en-US"/>
              </w:rPr>
            </w:pPr>
          </w:p>
        </w:tc>
        <w:tc>
          <w:tcPr>
            <w:tcW w:w="1025" w:type="pct"/>
          </w:tcPr>
          <w:p w14:paraId="2C103BA8" w14:textId="77777777" w:rsidR="00C61245" w:rsidRPr="001C080E" w:rsidRDefault="00C61245" w:rsidP="00C61245">
            <w:pPr>
              <w:spacing w:after="20"/>
              <w:rPr>
                <w:rFonts w:cs="Tahoma"/>
                <w:lang w:val="en-US"/>
              </w:rPr>
            </w:pPr>
          </w:p>
        </w:tc>
      </w:tr>
      <w:tr w:rsidR="00C61245" w:rsidRPr="001C080E" w14:paraId="5853B149"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3577C5F6" w14:textId="77777777" w:rsidR="00C61245" w:rsidRPr="001C080E" w:rsidRDefault="00C61245" w:rsidP="00C61245">
            <w:pPr>
              <w:rPr>
                <w:rFonts w:cs="Tahoma"/>
                <w:sz w:val="20"/>
                <w:szCs w:val="20"/>
              </w:rPr>
            </w:pPr>
            <w:r w:rsidRPr="001C080E">
              <w:rPr>
                <w:rFonts w:cs="Tahoma"/>
                <w:sz w:val="20"/>
                <w:szCs w:val="20"/>
              </w:rPr>
              <w:t>1.26</w:t>
            </w:r>
          </w:p>
        </w:tc>
        <w:tc>
          <w:tcPr>
            <w:tcW w:w="1337" w:type="pct"/>
          </w:tcPr>
          <w:p w14:paraId="4EF242F6" w14:textId="77777777" w:rsidR="00C61245" w:rsidRPr="001C080E" w:rsidRDefault="00C61245" w:rsidP="00C61245">
            <w:pPr>
              <w:rPr>
                <w:rFonts w:cs="Tahoma"/>
                <w:sz w:val="20"/>
                <w:szCs w:val="20"/>
              </w:rPr>
            </w:pPr>
            <w:r w:rsidRPr="001C080E">
              <w:rPr>
                <w:rFonts w:cs="Tahoma"/>
                <w:sz w:val="20"/>
                <w:szCs w:val="20"/>
              </w:rPr>
              <w:t>Εγγύηση</w:t>
            </w:r>
            <w:r w:rsidR="009D2804" w:rsidRPr="001C080E">
              <w:rPr>
                <w:rFonts w:cs="Tahoma"/>
                <w:sz w:val="20"/>
                <w:szCs w:val="20"/>
              </w:rPr>
              <w:t>.</w:t>
            </w:r>
          </w:p>
        </w:tc>
        <w:tc>
          <w:tcPr>
            <w:tcW w:w="1345" w:type="pct"/>
          </w:tcPr>
          <w:p w14:paraId="3EFFB3FB" w14:textId="77777777" w:rsidR="00C61245" w:rsidRPr="001C080E" w:rsidRDefault="00C61245" w:rsidP="00C61245">
            <w:pPr>
              <w:rPr>
                <w:rFonts w:cs="Tahoma"/>
                <w:sz w:val="20"/>
                <w:szCs w:val="20"/>
              </w:rPr>
            </w:pPr>
            <w:r w:rsidRPr="001C080E">
              <w:rPr>
                <w:rFonts w:cs="Tahoma"/>
                <w:sz w:val="20"/>
                <w:szCs w:val="20"/>
              </w:rPr>
              <w:t>≥3 έτη</w:t>
            </w:r>
          </w:p>
        </w:tc>
        <w:tc>
          <w:tcPr>
            <w:tcW w:w="881" w:type="pct"/>
          </w:tcPr>
          <w:p w14:paraId="72A86B23" w14:textId="77777777" w:rsidR="00C61245" w:rsidRPr="001C080E" w:rsidRDefault="00C61245" w:rsidP="00C61245">
            <w:pPr>
              <w:spacing w:after="20"/>
              <w:rPr>
                <w:rFonts w:cs="Tahoma"/>
              </w:rPr>
            </w:pPr>
          </w:p>
        </w:tc>
        <w:tc>
          <w:tcPr>
            <w:tcW w:w="1025" w:type="pct"/>
          </w:tcPr>
          <w:p w14:paraId="42231E71" w14:textId="77777777" w:rsidR="00C61245" w:rsidRPr="001C080E" w:rsidRDefault="00C61245" w:rsidP="00C61245">
            <w:pPr>
              <w:spacing w:after="20"/>
              <w:rPr>
                <w:rFonts w:cs="Tahoma"/>
              </w:rPr>
            </w:pPr>
          </w:p>
        </w:tc>
      </w:tr>
    </w:tbl>
    <w:p w14:paraId="1DC52E5D" w14:textId="77777777" w:rsidR="00C61245" w:rsidRPr="001C080E" w:rsidRDefault="00C61245" w:rsidP="00C61245">
      <w:pPr>
        <w:rPr>
          <w:rFonts w:cs="Tahoma"/>
        </w:rPr>
      </w:pPr>
    </w:p>
    <w:p w14:paraId="30906E64" w14:textId="77777777" w:rsidR="00C61245" w:rsidRPr="001C080E" w:rsidRDefault="00C61245" w:rsidP="00D6789E">
      <w:pPr>
        <w:pStyle w:val="3"/>
        <w:numPr>
          <w:ilvl w:val="1"/>
          <w:numId w:val="29"/>
        </w:numPr>
        <w:rPr>
          <w:rFonts w:ascii="Tahoma" w:hAnsi="Tahoma" w:cs="Tahoma"/>
          <w:lang w:val="el-GR"/>
        </w:rPr>
      </w:pPr>
      <w:bookmarkStart w:id="2363" w:name="_Toc43548918"/>
      <w:bookmarkStart w:id="2364" w:name="_Toc45141185"/>
      <w:bookmarkStart w:id="2365" w:name="_Toc52372775"/>
      <w:bookmarkStart w:id="2366" w:name="_Toc52373036"/>
      <w:bookmarkStart w:id="2367" w:name="_Toc92885272"/>
      <w:r w:rsidRPr="001C080E">
        <w:rPr>
          <w:rFonts w:ascii="Tahoma" w:hAnsi="Tahoma" w:cs="Tahoma"/>
          <w:lang w:val="el-GR"/>
        </w:rPr>
        <w:t xml:space="preserve">Πολυμηχανήματα για </w:t>
      </w:r>
      <w:r w:rsidR="00894ED9" w:rsidRPr="001C080E">
        <w:rPr>
          <w:rFonts w:ascii="Tahoma" w:hAnsi="Tahoma" w:cs="Tahoma"/>
          <w:lang w:val="el-GR"/>
        </w:rPr>
        <w:t xml:space="preserve">Δικαστικά Γραφεία </w:t>
      </w:r>
      <w:r w:rsidRPr="001C080E">
        <w:rPr>
          <w:rFonts w:ascii="Tahoma" w:hAnsi="Tahoma" w:cs="Tahoma"/>
          <w:lang w:val="el-GR"/>
        </w:rPr>
        <w:t>Α4</w:t>
      </w:r>
      <w:bookmarkEnd w:id="2363"/>
      <w:bookmarkEnd w:id="2364"/>
      <w:bookmarkEnd w:id="2365"/>
      <w:bookmarkEnd w:id="2366"/>
      <w:bookmarkEnd w:id="2367"/>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6"/>
        <w:gridCol w:w="3178"/>
        <w:gridCol w:w="1974"/>
        <w:gridCol w:w="1696"/>
        <w:gridCol w:w="1974"/>
      </w:tblGrid>
      <w:tr w:rsidR="001C080E" w:rsidRPr="001C080E" w14:paraId="0B1CDB59" w14:textId="77777777" w:rsidTr="00C61245">
        <w:trPr>
          <w:cantSplit/>
          <w:tblHeader/>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FE7CC8B" w14:textId="77777777" w:rsidR="00C61245" w:rsidRPr="001C080E" w:rsidRDefault="00C61245" w:rsidP="00C61245">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9EBEA5"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04AB16"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246174"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3BB7FA6" w14:textId="77777777" w:rsidR="00C61245" w:rsidRPr="001C080E" w:rsidRDefault="00C61245" w:rsidP="00C61245">
            <w:pPr>
              <w:rPr>
                <w:rFonts w:cs="Tahoma"/>
                <w:b/>
              </w:rPr>
            </w:pPr>
            <w:r w:rsidRPr="001C080E">
              <w:rPr>
                <w:rFonts w:cs="Tahoma"/>
                <w:b/>
              </w:rPr>
              <w:t>ΠΑΡΑΠΟΜΠΗ</w:t>
            </w:r>
          </w:p>
        </w:tc>
      </w:tr>
      <w:tr w:rsidR="001C080E" w:rsidRPr="001C080E" w14:paraId="0EE5FD5C"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D17A937"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FC3928D" w14:textId="77777777" w:rsidR="00C61245" w:rsidRPr="001C080E" w:rsidRDefault="00C61245" w:rsidP="00C61245">
            <w:pPr>
              <w:rPr>
                <w:rFonts w:cs="Tahoma"/>
                <w:b/>
              </w:rPr>
            </w:pPr>
            <w:r w:rsidRPr="001C080E">
              <w:rPr>
                <w:rFonts w:cs="Tahoma"/>
                <w:b/>
              </w:rPr>
              <w:t>Χαρακτηριστικά</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D9F08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ED6BEB"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2520065" w14:textId="77777777" w:rsidR="00C61245" w:rsidRPr="001C080E" w:rsidRDefault="00C61245" w:rsidP="00C61245">
            <w:pPr>
              <w:rPr>
                <w:rFonts w:cs="Tahoma"/>
                <w:b/>
              </w:rPr>
            </w:pPr>
          </w:p>
        </w:tc>
      </w:tr>
      <w:tr w:rsidR="001C080E" w:rsidRPr="001C080E" w14:paraId="5A0932F7"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28355DA8" w14:textId="77777777" w:rsidR="00C61245" w:rsidRPr="001C080E" w:rsidRDefault="00C61245" w:rsidP="00C61245">
            <w:pPr>
              <w:rPr>
                <w:rFonts w:cs="Tahoma"/>
                <w:sz w:val="20"/>
                <w:szCs w:val="20"/>
              </w:rPr>
            </w:pPr>
            <w:r w:rsidRPr="001C080E">
              <w:rPr>
                <w:rFonts w:cs="Tahoma"/>
                <w:sz w:val="20"/>
                <w:szCs w:val="20"/>
              </w:rPr>
              <w:t>1.1</w:t>
            </w:r>
          </w:p>
        </w:tc>
        <w:tc>
          <w:tcPr>
            <w:tcW w:w="1650" w:type="pct"/>
            <w:tcBorders>
              <w:top w:val="single" w:sz="4" w:space="0" w:color="auto"/>
              <w:left w:val="single" w:sz="4" w:space="0" w:color="auto"/>
              <w:bottom w:val="single" w:sz="4" w:space="0" w:color="auto"/>
              <w:right w:val="single" w:sz="4" w:space="0" w:color="auto"/>
            </w:tcBorders>
          </w:tcPr>
          <w:p w14:paraId="2256C874" w14:textId="77777777" w:rsidR="00C61245" w:rsidRPr="001C080E" w:rsidRDefault="00C61245" w:rsidP="00C61245">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7654DC7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09B72C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68F7F08" w14:textId="77777777" w:rsidR="00C61245" w:rsidRPr="001C080E" w:rsidRDefault="00C61245" w:rsidP="00C61245">
            <w:pPr>
              <w:rPr>
                <w:rFonts w:cs="Tahoma"/>
              </w:rPr>
            </w:pPr>
          </w:p>
        </w:tc>
      </w:tr>
      <w:tr w:rsidR="001C080E" w:rsidRPr="001C080E" w14:paraId="1C3B288B"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2DF51E80" w14:textId="77777777" w:rsidR="00C61245" w:rsidRPr="001C080E" w:rsidRDefault="00C61245" w:rsidP="00C61245">
            <w:pPr>
              <w:rPr>
                <w:rFonts w:cs="Tahoma"/>
              </w:rPr>
            </w:pPr>
            <w:r w:rsidRPr="001C080E">
              <w:rPr>
                <w:rFonts w:cs="Tahoma"/>
                <w:sz w:val="20"/>
                <w:szCs w:val="20"/>
              </w:rPr>
              <w:t>1.2</w:t>
            </w:r>
          </w:p>
        </w:tc>
        <w:tc>
          <w:tcPr>
            <w:tcW w:w="1650" w:type="pct"/>
            <w:tcBorders>
              <w:top w:val="single" w:sz="4" w:space="0" w:color="auto"/>
              <w:left w:val="single" w:sz="4" w:space="0" w:color="auto"/>
              <w:bottom w:val="single" w:sz="4" w:space="0" w:color="auto"/>
              <w:right w:val="single" w:sz="4" w:space="0" w:color="auto"/>
            </w:tcBorders>
          </w:tcPr>
          <w:p w14:paraId="2F9FD623" w14:textId="77777777" w:rsidR="00C61245" w:rsidRPr="001C080E" w:rsidRDefault="00C61245" w:rsidP="00C61245">
            <w:pPr>
              <w:rPr>
                <w:rFonts w:cs="Tahoma"/>
              </w:rPr>
            </w:pPr>
            <w:r w:rsidRPr="001C080E">
              <w:rPr>
                <w:rFonts w:cs="Tahoma"/>
                <w:sz w:val="20"/>
                <w:szCs w:val="20"/>
              </w:rPr>
              <w:t>Αριθμός μονάδων</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21E6DB0D" w14:textId="77777777" w:rsidR="00C61245" w:rsidRPr="001C080E" w:rsidRDefault="00C61245" w:rsidP="00C61245">
            <w:pPr>
              <w:rPr>
                <w:rFonts w:cs="Tahoma"/>
                <w:lang w:val="el-GR"/>
              </w:rPr>
            </w:pPr>
            <w:r w:rsidRPr="001C080E">
              <w:rPr>
                <w:rFonts w:cs="Tahoma"/>
                <w:sz w:val="20"/>
                <w:szCs w:val="20"/>
              </w:rPr>
              <w:t>≥</w:t>
            </w:r>
            <w:r w:rsidR="00894ED9" w:rsidRPr="001C080E">
              <w:rPr>
                <w:rFonts w:cs="Tahoma"/>
                <w:sz w:val="20"/>
                <w:szCs w:val="20"/>
                <w:lang w:val="el-GR"/>
              </w:rPr>
              <w:t>35</w:t>
            </w:r>
          </w:p>
        </w:tc>
        <w:tc>
          <w:tcPr>
            <w:tcW w:w="881" w:type="pct"/>
            <w:tcBorders>
              <w:top w:val="single" w:sz="4" w:space="0" w:color="auto"/>
              <w:left w:val="single" w:sz="4" w:space="0" w:color="auto"/>
              <w:bottom w:val="single" w:sz="4" w:space="0" w:color="auto"/>
              <w:right w:val="single" w:sz="4" w:space="0" w:color="auto"/>
            </w:tcBorders>
          </w:tcPr>
          <w:p w14:paraId="306E4F8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2ECA9CF" w14:textId="77777777" w:rsidR="00C61245" w:rsidRPr="001C080E" w:rsidRDefault="00C61245" w:rsidP="00C61245">
            <w:pPr>
              <w:rPr>
                <w:rFonts w:cs="Tahoma"/>
              </w:rPr>
            </w:pPr>
          </w:p>
        </w:tc>
      </w:tr>
      <w:tr w:rsidR="001C080E" w:rsidRPr="001C080E" w14:paraId="73576B89"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248F14C5" w14:textId="77777777" w:rsidR="00C61245" w:rsidRPr="001C080E" w:rsidRDefault="00C61245" w:rsidP="00C61245">
            <w:pPr>
              <w:rPr>
                <w:rFonts w:cs="Tahoma"/>
                <w:sz w:val="20"/>
                <w:szCs w:val="20"/>
              </w:rPr>
            </w:pPr>
            <w:r w:rsidRPr="001C080E">
              <w:rPr>
                <w:rFonts w:cs="Tahoma"/>
                <w:sz w:val="20"/>
                <w:szCs w:val="20"/>
              </w:rPr>
              <w:t>1.3</w:t>
            </w:r>
          </w:p>
        </w:tc>
        <w:tc>
          <w:tcPr>
            <w:tcW w:w="1650" w:type="pct"/>
            <w:tcBorders>
              <w:top w:val="single" w:sz="4" w:space="0" w:color="auto"/>
              <w:left w:val="single" w:sz="4" w:space="0" w:color="auto"/>
              <w:bottom w:val="single" w:sz="4" w:space="0" w:color="auto"/>
              <w:right w:val="single" w:sz="4" w:space="0" w:color="auto"/>
            </w:tcBorders>
          </w:tcPr>
          <w:p w14:paraId="201C8CDB" w14:textId="77777777" w:rsidR="00C61245" w:rsidRPr="001C080E" w:rsidRDefault="00C61245" w:rsidP="00C61245">
            <w:pPr>
              <w:rPr>
                <w:rFonts w:cs="Tahoma"/>
                <w:sz w:val="20"/>
                <w:szCs w:val="20"/>
              </w:rPr>
            </w:pPr>
            <w:r w:rsidRPr="001C080E">
              <w:rPr>
                <w:rFonts w:cs="Tahoma"/>
                <w:sz w:val="20"/>
                <w:szCs w:val="20"/>
              </w:rPr>
              <w:t>Τύπος εκτυπωτή</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02546562" w14:textId="77777777" w:rsidR="00C61245" w:rsidRPr="001C080E" w:rsidRDefault="00C61245" w:rsidP="00C61245">
            <w:pPr>
              <w:rPr>
                <w:rFonts w:cs="Tahoma"/>
                <w:sz w:val="20"/>
                <w:szCs w:val="20"/>
              </w:rPr>
            </w:pPr>
            <w:r w:rsidRPr="001C080E">
              <w:rPr>
                <w:rFonts w:cs="Tahoma"/>
                <w:sz w:val="20"/>
                <w:szCs w:val="20"/>
                <w:lang w:val="en-US"/>
              </w:rPr>
              <w:t>Laser</w:t>
            </w:r>
            <w:r w:rsidRPr="001C080E">
              <w:rPr>
                <w:rFonts w:cs="Tahoma"/>
                <w:sz w:val="20"/>
                <w:szCs w:val="20"/>
              </w:rPr>
              <w:t xml:space="preserve"> Μονόχρωμος</w:t>
            </w:r>
          </w:p>
        </w:tc>
        <w:tc>
          <w:tcPr>
            <w:tcW w:w="881" w:type="pct"/>
            <w:tcBorders>
              <w:top w:val="single" w:sz="4" w:space="0" w:color="auto"/>
              <w:left w:val="single" w:sz="4" w:space="0" w:color="auto"/>
              <w:bottom w:val="single" w:sz="4" w:space="0" w:color="auto"/>
              <w:right w:val="single" w:sz="4" w:space="0" w:color="auto"/>
            </w:tcBorders>
          </w:tcPr>
          <w:p w14:paraId="7AC2207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4635F9B" w14:textId="77777777" w:rsidR="00C61245" w:rsidRPr="001C080E" w:rsidRDefault="00C61245" w:rsidP="00C61245">
            <w:pPr>
              <w:rPr>
                <w:rFonts w:cs="Tahoma"/>
              </w:rPr>
            </w:pPr>
          </w:p>
        </w:tc>
      </w:tr>
      <w:tr w:rsidR="001C080E" w:rsidRPr="001C080E" w14:paraId="1B0D2158"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7BC569BE" w14:textId="77777777" w:rsidR="00C61245" w:rsidRPr="001C080E" w:rsidRDefault="00C61245" w:rsidP="00C61245">
            <w:pPr>
              <w:rPr>
                <w:rFonts w:cs="Tahoma"/>
                <w:sz w:val="20"/>
                <w:szCs w:val="20"/>
                <w:lang w:val="en-US"/>
              </w:rPr>
            </w:pPr>
            <w:r w:rsidRPr="001C080E">
              <w:rPr>
                <w:rFonts w:cs="Tahoma"/>
                <w:sz w:val="20"/>
                <w:szCs w:val="20"/>
                <w:lang w:val="en-US"/>
              </w:rPr>
              <w:t>1.4</w:t>
            </w:r>
          </w:p>
        </w:tc>
        <w:tc>
          <w:tcPr>
            <w:tcW w:w="1650" w:type="pct"/>
            <w:tcBorders>
              <w:top w:val="single" w:sz="4" w:space="0" w:color="auto"/>
              <w:left w:val="single" w:sz="4" w:space="0" w:color="auto"/>
              <w:bottom w:val="single" w:sz="4" w:space="0" w:color="auto"/>
              <w:right w:val="single" w:sz="4" w:space="0" w:color="auto"/>
            </w:tcBorders>
          </w:tcPr>
          <w:p w14:paraId="5F768B58" w14:textId="77777777" w:rsidR="00C61245" w:rsidRPr="001C080E" w:rsidRDefault="00C61245" w:rsidP="00C61245">
            <w:pPr>
              <w:rPr>
                <w:rFonts w:cs="Tahoma"/>
                <w:sz w:val="20"/>
                <w:szCs w:val="20"/>
              </w:rPr>
            </w:pPr>
            <w:r w:rsidRPr="001C080E">
              <w:rPr>
                <w:rFonts w:cs="Tahoma"/>
                <w:sz w:val="20"/>
                <w:szCs w:val="20"/>
              </w:rPr>
              <w:t>Ταχύτητα εκτύπωσης</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61CC8968" w14:textId="77777777" w:rsidR="00C61245" w:rsidRPr="001C080E" w:rsidRDefault="00C61245" w:rsidP="00C61245">
            <w:pPr>
              <w:rPr>
                <w:rFonts w:cs="Tahoma"/>
                <w:sz w:val="20"/>
                <w:szCs w:val="20"/>
                <w:lang w:val="en-US"/>
              </w:rPr>
            </w:pPr>
            <w:r w:rsidRPr="001C080E">
              <w:rPr>
                <w:rFonts w:cs="Tahoma"/>
                <w:sz w:val="20"/>
                <w:szCs w:val="20"/>
              </w:rPr>
              <w:t>≥28 σελίδες/λεπτό</w:t>
            </w:r>
          </w:p>
        </w:tc>
        <w:tc>
          <w:tcPr>
            <w:tcW w:w="881" w:type="pct"/>
            <w:tcBorders>
              <w:top w:val="single" w:sz="4" w:space="0" w:color="auto"/>
              <w:left w:val="single" w:sz="4" w:space="0" w:color="auto"/>
              <w:bottom w:val="single" w:sz="4" w:space="0" w:color="auto"/>
              <w:right w:val="single" w:sz="4" w:space="0" w:color="auto"/>
            </w:tcBorders>
          </w:tcPr>
          <w:p w14:paraId="7EC03DD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0111987" w14:textId="77777777" w:rsidR="00C61245" w:rsidRPr="001C080E" w:rsidRDefault="00C61245" w:rsidP="00C61245">
            <w:pPr>
              <w:rPr>
                <w:rFonts w:cs="Tahoma"/>
              </w:rPr>
            </w:pPr>
          </w:p>
        </w:tc>
      </w:tr>
      <w:tr w:rsidR="001C080E" w:rsidRPr="001C080E" w14:paraId="0D502DB6"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61C4E384" w14:textId="77777777" w:rsidR="00C61245" w:rsidRPr="001C080E" w:rsidRDefault="00C61245" w:rsidP="00C61245">
            <w:pPr>
              <w:rPr>
                <w:rFonts w:cs="Tahoma"/>
                <w:sz w:val="20"/>
                <w:szCs w:val="20"/>
              </w:rPr>
            </w:pPr>
            <w:r w:rsidRPr="001C080E">
              <w:rPr>
                <w:rFonts w:cs="Tahoma"/>
                <w:sz w:val="20"/>
                <w:szCs w:val="20"/>
              </w:rPr>
              <w:t>1.5</w:t>
            </w:r>
          </w:p>
        </w:tc>
        <w:tc>
          <w:tcPr>
            <w:tcW w:w="1650" w:type="pct"/>
            <w:tcBorders>
              <w:top w:val="single" w:sz="4" w:space="0" w:color="auto"/>
              <w:left w:val="single" w:sz="4" w:space="0" w:color="auto"/>
              <w:bottom w:val="single" w:sz="4" w:space="0" w:color="auto"/>
              <w:right w:val="single" w:sz="4" w:space="0" w:color="auto"/>
            </w:tcBorders>
          </w:tcPr>
          <w:p w14:paraId="595921C8" w14:textId="77777777" w:rsidR="00C61245" w:rsidRPr="001C080E" w:rsidRDefault="00C61245" w:rsidP="00C61245">
            <w:pPr>
              <w:rPr>
                <w:rFonts w:cs="Tahoma"/>
                <w:sz w:val="20"/>
                <w:szCs w:val="20"/>
              </w:rPr>
            </w:pPr>
            <w:r w:rsidRPr="001C080E">
              <w:rPr>
                <w:rFonts w:cs="Tahoma"/>
                <w:sz w:val="20"/>
                <w:szCs w:val="20"/>
              </w:rPr>
              <w:t>Εκτύπωση διπλής όψης</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vAlign w:val="center"/>
          </w:tcPr>
          <w:p w14:paraId="4B71E5E6"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6B8D862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F5FE7E6" w14:textId="77777777" w:rsidR="00C61245" w:rsidRPr="001C080E" w:rsidRDefault="00C61245" w:rsidP="00C61245">
            <w:pPr>
              <w:rPr>
                <w:rFonts w:cs="Tahoma"/>
              </w:rPr>
            </w:pPr>
          </w:p>
        </w:tc>
      </w:tr>
      <w:tr w:rsidR="001C080E" w:rsidRPr="001C080E" w14:paraId="4A50DFFC"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57F659B6" w14:textId="77777777" w:rsidR="00C61245" w:rsidRPr="001C080E" w:rsidRDefault="00C61245" w:rsidP="00C61245">
            <w:pPr>
              <w:rPr>
                <w:rFonts w:cs="Tahoma"/>
                <w:sz w:val="20"/>
                <w:szCs w:val="20"/>
              </w:rPr>
            </w:pPr>
            <w:r w:rsidRPr="001C080E">
              <w:rPr>
                <w:rFonts w:cs="Tahoma"/>
                <w:sz w:val="20"/>
                <w:szCs w:val="20"/>
              </w:rPr>
              <w:t>1.6</w:t>
            </w:r>
          </w:p>
        </w:tc>
        <w:tc>
          <w:tcPr>
            <w:tcW w:w="1650" w:type="pct"/>
            <w:tcBorders>
              <w:top w:val="single" w:sz="4" w:space="0" w:color="auto"/>
              <w:left w:val="single" w:sz="4" w:space="0" w:color="auto"/>
              <w:bottom w:val="single" w:sz="4" w:space="0" w:color="auto"/>
              <w:right w:val="single" w:sz="4" w:space="0" w:color="auto"/>
            </w:tcBorders>
          </w:tcPr>
          <w:p w14:paraId="20DC769B" w14:textId="77777777" w:rsidR="00C61245" w:rsidRPr="001C080E" w:rsidRDefault="00C61245" w:rsidP="00C61245">
            <w:pPr>
              <w:rPr>
                <w:rFonts w:cs="Tahoma"/>
                <w:sz w:val="20"/>
                <w:szCs w:val="20"/>
              </w:rPr>
            </w:pPr>
            <w:r w:rsidRPr="001C080E">
              <w:rPr>
                <w:rFonts w:cs="Tahoma"/>
                <w:sz w:val="20"/>
                <w:szCs w:val="20"/>
              </w:rPr>
              <w:t>Ανάλυση εκτύπωσης</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44BEE9D5" w14:textId="77777777" w:rsidR="00C61245" w:rsidRPr="001C080E" w:rsidRDefault="00C61245" w:rsidP="00C61245">
            <w:pPr>
              <w:rPr>
                <w:rFonts w:cs="Tahoma"/>
                <w:sz w:val="20"/>
                <w:szCs w:val="20"/>
                <w:lang w:val="en-US"/>
              </w:rPr>
            </w:pPr>
            <w:r w:rsidRPr="001C080E">
              <w:rPr>
                <w:rFonts w:cs="Tahoma"/>
                <w:sz w:val="20"/>
                <w:szCs w:val="20"/>
              </w:rPr>
              <w:t>≥600</w:t>
            </w:r>
            <w:r w:rsidRPr="001C080E">
              <w:rPr>
                <w:rFonts w:cs="Tahoma"/>
                <w:sz w:val="20"/>
                <w:szCs w:val="20"/>
                <w:lang w:val="en-US"/>
              </w:rPr>
              <w:t>x</w:t>
            </w:r>
            <w:r w:rsidRPr="001C080E">
              <w:rPr>
                <w:rFonts w:cs="Tahoma"/>
                <w:sz w:val="20"/>
                <w:szCs w:val="20"/>
              </w:rPr>
              <w:t>600</w:t>
            </w:r>
            <w:r w:rsidRPr="001C080E">
              <w:rPr>
                <w:rFonts w:cs="Tahoma"/>
                <w:sz w:val="20"/>
                <w:szCs w:val="20"/>
                <w:lang w:val="en-US"/>
              </w:rPr>
              <w:t xml:space="preserve"> DPI</w:t>
            </w:r>
          </w:p>
        </w:tc>
        <w:tc>
          <w:tcPr>
            <w:tcW w:w="881" w:type="pct"/>
            <w:tcBorders>
              <w:top w:val="single" w:sz="4" w:space="0" w:color="auto"/>
              <w:left w:val="single" w:sz="4" w:space="0" w:color="auto"/>
              <w:bottom w:val="single" w:sz="4" w:space="0" w:color="auto"/>
              <w:right w:val="single" w:sz="4" w:space="0" w:color="auto"/>
            </w:tcBorders>
          </w:tcPr>
          <w:p w14:paraId="6B1D5BD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058D0D8" w14:textId="77777777" w:rsidR="00C61245" w:rsidRPr="001C080E" w:rsidRDefault="00C61245" w:rsidP="00C61245">
            <w:pPr>
              <w:rPr>
                <w:rFonts w:cs="Tahoma"/>
              </w:rPr>
            </w:pPr>
          </w:p>
        </w:tc>
      </w:tr>
      <w:tr w:rsidR="001C080E" w:rsidRPr="001C080E" w14:paraId="031EF8C6"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1BADA782" w14:textId="77777777" w:rsidR="00C61245" w:rsidRPr="001C080E" w:rsidRDefault="00C61245" w:rsidP="00C61245">
            <w:pPr>
              <w:rPr>
                <w:rFonts w:cs="Tahoma"/>
                <w:sz w:val="20"/>
                <w:szCs w:val="20"/>
                <w:lang w:val="en-US"/>
              </w:rPr>
            </w:pPr>
            <w:r w:rsidRPr="001C080E">
              <w:rPr>
                <w:rFonts w:cs="Tahoma"/>
                <w:sz w:val="20"/>
                <w:szCs w:val="20"/>
                <w:lang w:val="en-US"/>
              </w:rPr>
              <w:t>1.7</w:t>
            </w:r>
          </w:p>
        </w:tc>
        <w:tc>
          <w:tcPr>
            <w:tcW w:w="1650" w:type="pct"/>
            <w:tcBorders>
              <w:top w:val="single" w:sz="4" w:space="0" w:color="auto"/>
              <w:left w:val="single" w:sz="4" w:space="0" w:color="auto"/>
              <w:bottom w:val="single" w:sz="4" w:space="0" w:color="auto"/>
              <w:right w:val="single" w:sz="4" w:space="0" w:color="auto"/>
            </w:tcBorders>
          </w:tcPr>
          <w:p w14:paraId="6FFFDB59" w14:textId="77777777" w:rsidR="00C61245" w:rsidRPr="001C080E" w:rsidRDefault="00C61245" w:rsidP="00C61245">
            <w:pPr>
              <w:rPr>
                <w:rFonts w:cs="Tahoma"/>
                <w:sz w:val="20"/>
                <w:szCs w:val="20"/>
                <w:lang w:val="el-GR"/>
              </w:rPr>
            </w:pPr>
            <w:r w:rsidRPr="001C080E">
              <w:rPr>
                <w:rFonts w:cs="Tahoma"/>
                <w:sz w:val="20"/>
                <w:szCs w:val="20"/>
                <w:lang w:val="el-GR"/>
              </w:rPr>
              <w:t>Ταχύτητα πρώτης εκτύπωσης από λειτουργία ύπνου, αναστολής ή ετοιμότητας</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tcPr>
          <w:p w14:paraId="458EDD38" w14:textId="77777777" w:rsidR="00C61245" w:rsidRPr="001C080E" w:rsidRDefault="00C61245" w:rsidP="00C61245">
            <w:pPr>
              <w:rPr>
                <w:rFonts w:cs="Tahoma"/>
                <w:sz w:val="20"/>
                <w:szCs w:val="20"/>
              </w:rPr>
            </w:pPr>
            <w:r w:rsidRPr="001C080E">
              <w:rPr>
                <w:rFonts w:cs="Tahoma"/>
                <w:sz w:val="20"/>
                <w:szCs w:val="20"/>
                <w:lang w:val="en-US"/>
              </w:rPr>
              <w:t>≤10</w:t>
            </w:r>
            <w:r w:rsidRPr="001C080E">
              <w:rPr>
                <w:rFonts w:cs="Tahoma"/>
                <w:sz w:val="20"/>
                <w:szCs w:val="20"/>
              </w:rPr>
              <w:t xml:space="preserve"> δευτερόλεπτα</w:t>
            </w:r>
          </w:p>
        </w:tc>
        <w:tc>
          <w:tcPr>
            <w:tcW w:w="881" w:type="pct"/>
            <w:tcBorders>
              <w:top w:val="single" w:sz="4" w:space="0" w:color="auto"/>
              <w:left w:val="single" w:sz="4" w:space="0" w:color="auto"/>
              <w:bottom w:val="single" w:sz="4" w:space="0" w:color="auto"/>
              <w:right w:val="single" w:sz="4" w:space="0" w:color="auto"/>
            </w:tcBorders>
          </w:tcPr>
          <w:p w14:paraId="14C978CD"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102C0094" w14:textId="77777777" w:rsidR="00C61245" w:rsidRPr="001C080E" w:rsidRDefault="00C61245" w:rsidP="00C61245">
            <w:pPr>
              <w:rPr>
                <w:rFonts w:cs="Tahoma"/>
              </w:rPr>
            </w:pPr>
          </w:p>
        </w:tc>
      </w:tr>
      <w:tr w:rsidR="001C080E" w:rsidRPr="001C080E" w14:paraId="6A07460C"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563A7096" w14:textId="77777777" w:rsidR="00C61245" w:rsidRPr="001C080E" w:rsidRDefault="00C61245" w:rsidP="00C61245">
            <w:pPr>
              <w:rPr>
                <w:rFonts w:cs="Tahoma"/>
                <w:sz w:val="20"/>
                <w:szCs w:val="20"/>
              </w:rPr>
            </w:pPr>
            <w:r w:rsidRPr="001C080E">
              <w:rPr>
                <w:rFonts w:cs="Tahoma"/>
                <w:sz w:val="20"/>
                <w:szCs w:val="20"/>
              </w:rPr>
              <w:t>1.8</w:t>
            </w:r>
          </w:p>
        </w:tc>
        <w:tc>
          <w:tcPr>
            <w:tcW w:w="1650" w:type="pct"/>
            <w:tcBorders>
              <w:top w:val="single" w:sz="4" w:space="0" w:color="auto"/>
              <w:left w:val="single" w:sz="4" w:space="0" w:color="auto"/>
              <w:bottom w:val="single" w:sz="4" w:space="0" w:color="auto"/>
              <w:right w:val="single" w:sz="4" w:space="0" w:color="auto"/>
            </w:tcBorders>
          </w:tcPr>
          <w:p w14:paraId="1AFE0E3A" w14:textId="77777777" w:rsidR="00C61245" w:rsidRPr="001C080E" w:rsidRDefault="00C61245" w:rsidP="00C61245">
            <w:pPr>
              <w:rPr>
                <w:rFonts w:cs="Tahoma"/>
                <w:sz w:val="20"/>
                <w:szCs w:val="20"/>
              </w:rPr>
            </w:pPr>
            <w:r w:rsidRPr="001C080E">
              <w:rPr>
                <w:rFonts w:cs="Tahoma"/>
                <w:sz w:val="20"/>
                <w:szCs w:val="20"/>
              </w:rPr>
              <w:t>Τύπος σαρωτή</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1F74887C" w14:textId="77777777" w:rsidR="00C61245" w:rsidRPr="001C080E" w:rsidRDefault="00C61245" w:rsidP="00C61245">
            <w:pPr>
              <w:rPr>
                <w:rFonts w:cs="Tahoma"/>
                <w:sz w:val="20"/>
                <w:szCs w:val="20"/>
              </w:rPr>
            </w:pPr>
            <w:r w:rsidRPr="001C080E">
              <w:rPr>
                <w:rFonts w:cs="Tahoma"/>
                <w:sz w:val="20"/>
                <w:szCs w:val="20"/>
              </w:rPr>
              <w:t>ADF</w:t>
            </w:r>
          </w:p>
        </w:tc>
        <w:tc>
          <w:tcPr>
            <w:tcW w:w="881" w:type="pct"/>
            <w:tcBorders>
              <w:top w:val="single" w:sz="4" w:space="0" w:color="auto"/>
              <w:left w:val="single" w:sz="4" w:space="0" w:color="auto"/>
              <w:bottom w:val="single" w:sz="4" w:space="0" w:color="auto"/>
              <w:right w:val="single" w:sz="4" w:space="0" w:color="auto"/>
            </w:tcBorders>
          </w:tcPr>
          <w:p w14:paraId="54A4C67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05F1075" w14:textId="77777777" w:rsidR="00C61245" w:rsidRPr="001C080E" w:rsidRDefault="00C61245" w:rsidP="00C61245">
            <w:pPr>
              <w:rPr>
                <w:rFonts w:cs="Tahoma"/>
              </w:rPr>
            </w:pPr>
          </w:p>
        </w:tc>
      </w:tr>
      <w:tr w:rsidR="001C080E" w:rsidRPr="001C080E" w14:paraId="07BE455B"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341729A1" w14:textId="77777777" w:rsidR="00C61245" w:rsidRPr="001C080E" w:rsidRDefault="00C61245" w:rsidP="00C61245">
            <w:pPr>
              <w:rPr>
                <w:rFonts w:cs="Tahoma"/>
                <w:sz w:val="20"/>
                <w:szCs w:val="20"/>
              </w:rPr>
            </w:pPr>
            <w:r w:rsidRPr="001C080E">
              <w:rPr>
                <w:rFonts w:cs="Tahoma"/>
                <w:sz w:val="20"/>
                <w:szCs w:val="20"/>
              </w:rPr>
              <w:t>1.9</w:t>
            </w:r>
          </w:p>
        </w:tc>
        <w:tc>
          <w:tcPr>
            <w:tcW w:w="1650" w:type="pct"/>
            <w:tcBorders>
              <w:top w:val="single" w:sz="4" w:space="0" w:color="auto"/>
              <w:left w:val="single" w:sz="4" w:space="0" w:color="auto"/>
              <w:bottom w:val="single" w:sz="4" w:space="0" w:color="auto"/>
              <w:right w:val="single" w:sz="4" w:space="0" w:color="auto"/>
            </w:tcBorders>
          </w:tcPr>
          <w:p w14:paraId="77A4D535" w14:textId="77777777" w:rsidR="00C61245" w:rsidRPr="001C080E" w:rsidRDefault="00C61245" w:rsidP="00C61245">
            <w:pPr>
              <w:rPr>
                <w:rFonts w:cs="Tahoma"/>
                <w:sz w:val="20"/>
                <w:szCs w:val="20"/>
                <w:lang w:val="en-US"/>
              </w:rPr>
            </w:pPr>
            <w:r w:rsidRPr="001C080E">
              <w:rPr>
                <w:rFonts w:cs="Tahoma"/>
                <w:sz w:val="20"/>
                <w:szCs w:val="20"/>
              </w:rPr>
              <w:t xml:space="preserve">Σάρωση </w:t>
            </w:r>
            <w:r w:rsidRPr="001C080E">
              <w:rPr>
                <w:rFonts w:cs="Tahoma"/>
                <w:sz w:val="20"/>
                <w:szCs w:val="20"/>
                <w:lang w:val="en-US"/>
              </w:rPr>
              <w:t>ADF</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09945CA6" w14:textId="77777777" w:rsidR="00C61245" w:rsidRPr="001C080E" w:rsidRDefault="00C61245" w:rsidP="00C61245">
            <w:pPr>
              <w:rPr>
                <w:rFonts w:cs="Tahoma"/>
                <w:sz w:val="20"/>
                <w:szCs w:val="20"/>
              </w:rPr>
            </w:pPr>
            <w:r w:rsidRPr="001C080E">
              <w:rPr>
                <w:rFonts w:cs="Tahoma"/>
                <w:sz w:val="20"/>
                <w:szCs w:val="20"/>
              </w:rPr>
              <w:t>Διπλής Όψης</w:t>
            </w:r>
          </w:p>
        </w:tc>
        <w:tc>
          <w:tcPr>
            <w:tcW w:w="881" w:type="pct"/>
            <w:tcBorders>
              <w:top w:val="single" w:sz="4" w:space="0" w:color="auto"/>
              <w:left w:val="single" w:sz="4" w:space="0" w:color="auto"/>
              <w:bottom w:val="single" w:sz="4" w:space="0" w:color="auto"/>
              <w:right w:val="single" w:sz="4" w:space="0" w:color="auto"/>
            </w:tcBorders>
          </w:tcPr>
          <w:p w14:paraId="1BB312A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FDFCCBD" w14:textId="77777777" w:rsidR="00C61245" w:rsidRPr="001C080E" w:rsidRDefault="00C61245" w:rsidP="00C61245">
            <w:pPr>
              <w:rPr>
                <w:rFonts w:cs="Tahoma"/>
              </w:rPr>
            </w:pPr>
          </w:p>
        </w:tc>
      </w:tr>
      <w:tr w:rsidR="001C080E" w:rsidRPr="001C080E" w14:paraId="01689643"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29776D9B" w14:textId="77777777" w:rsidR="00C61245" w:rsidRPr="001C080E" w:rsidRDefault="00C61245" w:rsidP="00C61245">
            <w:pPr>
              <w:rPr>
                <w:rFonts w:cs="Tahoma"/>
                <w:sz w:val="20"/>
                <w:szCs w:val="20"/>
              </w:rPr>
            </w:pPr>
            <w:r w:rsidRPr="001C080E">
              <w:rPr>
                <w:rFonts w:cs="Tahoma"/>
                <w:sz w:val="20"/>
                <w:szCs w:val="20"/>
                <w:lang w:val="en-US"/>
              </w:rPr>
              <w:t>1.</w:t>
            </w:r>
            <w:r w:rsidRPr="001C080E">
              <w:rPr>
                <w:rFonts w:cs="Tahoma"/>
                <w:sz w:val="20"/>
                <w:szCs w:val="20"/>
              </w:rPr>
              <w:t>10</w:t>
            </w:r>
          </w:p>
        </w:tc>
        <w:tc>
          <w:tcPr>
            <w:tcW w:w="1650" w:type="pct"/>
            <w:tcBorders>
              <w:top w:val="single" w:sz="4" w:space="0" w:color="auto"/>
              <w:left w:val="single" w:sz="4" w:space="0" w:color="auto"/>
              <w:bottom w:val="single" w:sz="4" w:space="0" w:color="auto"/>
              <w:right w:val="single" w:sz="4" w:space="0" w:color="auto"/>
            </w:tcBorders>
          </w:tcPr>
          <w:p w14:paraId="65B499F7" w14:textId="77777777" w:rsidR="00C61245" w:rsidRPr="001C080E" w:rsidRDefault="00C61245" w:rsidP="00C61245">
            <w:pPr>
              <w:rPr>
                <w:rFonts w:cs="Tahoma"/>
                <w:sz w:val="20"/>
                <w:szCs w:val="20"/>
              </w:rPr>
            </w:pPr>
            <w:r w:rsidRPr="001C080E">
              <w:rPr>
                <w:rFonts w:cs="Tahoma"/>
                <w:sz w:val="20"/>
                <w:szCs w:val="20"/>
              </w:rPr>
              <w:t>Ανάλυση σάρωσης</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5C837D95" w14:textId="77777777" w:rsidR="00C61245" w:rsidRPr="001C080E" w:rsidRDefault="00C61245" w:rsidP="00C61245">
            <w:pPr>
              <w:rPr>
                <w:rFonts w:cs="Tahoma"/>
                <w:sz w:val="20"/>
                <w:szCs w:val="20"/>
                <w:lang w:val="en-US"/>
              </w:rPr>
            </w:pPr>
            <w:r w:rsidRPr="001C080E">
              <w:rPr>
                <w:rFonts w:cs="Tahoma"/>
                <w:sz w:val="20"/>
                <w:szCs w:val="20"/>
              </w:rPr>
              <w:t>≥600</w:t>
            </w:r>
            <w:r w:rsidRPr="001C080E">
              <w:rPr>
                <w:rFonts w:cs="Tahoma"/>
                <w:sz w:val="20"/>
                <w:szCs w:val="20"/>
                <w:lang w:val="en-US"/>
              </w:rPr>
              <w:t xml:space="preserve"> DPI</w:t>
            </w:r>
          </w:p>
        </w:tc>
        <w:tc>
          <w:tcPr>
            <w:tcW w:w="881" w:type="pct"/>
            <w:tcBorders>
              <w:top w:val="single" w:sz="4" w:space="0" w:color="auto"/>
              <w:left w:val="single" w:sz="4" w:space="0" w:color="auto"/>
              <w:bottom w:val="single" w:sz="4" w:space="0" w:color="auto"/>
              <w:right w:val="single" w:sz="4" w:space="0" w:color="auto"/>
            </w:tcBorders>
          </w:tcPr>
          <w:p w14:paraId="3B75A9B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BFC1970" w14:textId="77777777" w:rsidR="00C61245" w:rsidRPr="001C080E" w:rsidRDefault="00C61245" w:rsidP="00C61245">
            <w:pPr>
              <w:rPr>
                <w:rFonts w:cs="Tahoma"/>
              </w:rPr>
            </w:pPr>
          </w:p>
        </w:tc>
      </w:tr>
      <w:tr w:rsidR="001C080E" w:rsidRPr="001C080E" w14:paraId="139276F1"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24594123" w14:textId="77777777" w:rsidR="00C61245" w:rsidRPr="001C080E" w:rsidRDefault="00C61245" w:rsidP="00C61245">
            <w:pPr>
              <w:rPr>
                <w:rFonts w:cs="Tahoma"/>
                <w:sz w:val="20"/>
                <w:szCs w:val="20"/>
              </w:rPr>
            </w:pPr>
            <w:r w:rsidRPr="001C080E">
              <w:rPr>
                <w:rFonts w:cs="Tahoma"/>
                <w:sz w:val="20"/>
                <w:szCs w:val="20"/>
                <w:lang w:val="en-US"/>
              </w:rPr>
              <w:t>1.1</w:t>
            </w:r>
            <w:r w:rsidRPr="001C080E">
              <w:rPr>
                <w:rFonts w:cs="Tahoma"/>
                <w:sz w:val="20"/>
                <w:szCs w:val="20"/>
              </w:rPr>
              <w:t>1</w:t>
            </w:r>
          </w:p>
        </w:tc>
        <w:tc>
          <w:tcPr>
            <w:tcW w:w="1650" w:type="pct"/>
            <w:tcBorders>
              <w:top w:val="single" w:sz="4" w:space="0" w:color="auto"/>
              <w:left w:val="single" w:sz="4" w:space="0" w:color="auto"/>
              <w:bottom w:val="single" w:sz="4" w:space="0" w:color="auto"/>
              <w:right w:val="single" w:sz="4" w:space="0" w:color="auto"/>
            </w:tcBorders>
          </w:tcPr>
          <w:p w14:paraId="0F24A96C" w14:textId="77777777" w:rsidR="00C61245" w:rsidRPr="001C080E" w:rsidRDefault="00C61245" w:rsidP="00C61245">
            <w:pPr>
              <w:rPr>
                <w:rFonts w:cs="Tahoma"/>
                <w:sz w:val="20"/>
                <w:szCs w:val="20"/>
                <w:lang w:val="en-US"/>
              </w:rPr>
            </w:pPr>
            <w:r w:rsidRPr="001C080E">
              <w:rPr>
                <w:rFonts w:cs="Tahoma"/>
                <w:sz w:val="20"/>
                <w:szCs w:val="20"/>
              </w:rPr>
              <w:t xml:space="preserve">Ποσότητα φύλλων </w:t>
            </w:r>
            <w:r w:rsidRPr="001C080E">
              <w:rPr>
                <w:rFonts w:cs="Tahoma"/>
                <w:sz w:val="20"/>
                <w:szCs w:val="20"/>
                <w:lang w:val="en-US"/>
              </w:rPr>
              <w:t>ADF</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0C843AB7" w14:textId="77777777" w:rsidR="00C61245" w:rsidRPr="001C080E" w:rsidRDefault="00C61245" w:rsidP="00C61245">
            <w:pPr>
              <w:rPr>
                <w:rFonts w:cs="Tahoma"/>
                <w:sz w:val="20"/>
                <w:szCs w:val="20"/>
                <w:lang w:val="en-US"/>
              </w:rPr>
            </w:pPr>
            <w:r w:rsidRPr="001C080E">
              <w:rPr>
                <w:rFonts w:cs="Tahoma"/>
                <w:sz w:val="20"/>
                <w:szCs w:val="20"/>
              </w:rPr>
              <w:t>≥</w:t>
            </w:r>
            <w:r w:rsidRPr="001C080E">
              <w:rPr>
                <w:rFonts w:cs="Tahoma"/>
                <w:sz w:val="20"/>
                <w:szCs w:val="20"/>
                <w:lang w:val="en-US"/>
              </w:rPr>
              <w:t>50</w:t>
            </w:r>
          </w:p>
        </w:tc>
        <w:tc>
          <w:tcPr>
            <w:tcW w:w="881" w:type="pct"/>
            <w:tcBorders>
              <w:top w:val="single" w:sz="4" w:space="0" w:color="auto"/>
              <w:left w:val="single" w:sz="4" w:space="0" w:color="auto"/>
              <w:bottom w:val="single" w:sz="4" w:space="0" w:color="auto"/>
              <w:right w:val="single" w:sz="4" w:space="0" w:color="auto"/>
            </w:tcBorders>
          </w:tcPr>
          <w:p w14:paraId="47CD293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4B374BF" w14:textId="77777777" w:rsidR="00C61245" w:rsidRPr="001C080E" w:rsidRDefault="00C61245" w:rsidP="00C61245">
            <w:pPr>
              <w:rPr>
                <w:rFonts w:cs="Tahoma"/>
              </w:rPr>
            </w:pPr>
          </w:p>
        </w:tc>
      </w:tr>
      <w:tr w:rsidR="001C080E" w:rsidRPr="001C080E" w14:paraId="74385420"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74E9ADD3" w14:textId="77777777" w:rsidR="00C61245" w:rsidRPr="001C080E" w:rsidRDefault="00C61245" w:rsidP="00C61245">
            <w:pPr>
              <w:rPr>
                <w:rFonts w:cs="Tahoma"/>
                <w:sz w:val="20"/>
                <w:szCs w:val="20"/>
              </w:rPr>
            </w:pPr>
            <w:r w:rsidRPr="001C080E">
              <w:rPr>
                <w:rFonts w:cs="Tahoma"/>
                <w:sz w:val="20"/>
                <w:szCs w:val="20"/>
              </w:rPr>
              <w:t>1.12</w:t>
            </w:r>
          </w:p>
        </w:tc>
        <w:tc>
          <w:tcPr>
            <w:tcW w:w="1650" w:type="pct"/>
            <w:tcBorders>
              <w:top w:val="single" w:sz="4" w:space="0" w:color="auto"/>
              <w:left w:val="single" w:sz="4" w:space="0" w:color="auto"/>
              <w:bottom w:val="single" w:sz="4" w:space="0" w:color="auto"/>
              <w:right w:val="single" w:sz="4" w:space="0" w:color="auto"/>
            </w:tcBorders>
          </w:tcPr>
          <w:p w14:paraId="43BE7349" w14:textId="77777777" w:rsidR="00C61245" w:rsidRPr="001C080E" w:rsidRDefault="00C61245" w:rsidP="00C61245">
            <w:pPr>
              <w:rPr>
                <w:rFonts w:cs="Tahoma"/>
                <w:sz w:val="20"/>
                <w:szCs w:val="20"/>
                <w:lang w:val="en-US"/>
              </w:rPr>
            </w:pPr>
            <w:r w:rsidRPr="001C080E">
              <w:rPr>
                <w:rFonts w:cs="Tahoma"/>
                <w:sz w:val="20"/>
                <w:szCs w:val="20"/>
              </w:rPr>
              <w:t xml:space="preserve">Σύνδεση με δίκτυο </w:t>
            </w:r>
            <w:r w:rsidRPr="001C080E">
              <w:rPr>
                <w:rFonts w:cs="Tahoma"/>
                <w:sz w:val="20"/>
                <w:szCs w:val="20"/>
                <w:lang w:val="en-US"/>
              </w:rPr>
              <w:t>ethernet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7C598644" w14:textId="77777777" w:rsidR="00C61245" w:rsidRPr="001C080E" w:rsidRDefault="00C61245" w:rsidP="00C61245">
            <w:pPr>
              <w:jc w:val="center"/>
              <w:rPr>
                <w:rFonts w:cs="Tahoma"/>
                <w:sz w:val="20"/>
                <w:szCs w:val="20"/>
                <w:lang w:val="en-US"/>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1180DB3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7676271" w14:textId="77777777" w:rsidR="00C61245" w:rsidRPr="001C080E" w:rsidRDefault="00C61245" w:rsidP="00C61245">
            <w:pPr>
              <w:rPr>
                <w:rFonts w:cs="Tahoma"/>
              </w:rPr>
            </w:pPr>
          </w:p>
        </w:tc>
      </w:tr>
      <w:tr w:rsidR="00C61245" w:rsidRPr="001C080E" w14:paraId="35CAE974"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30004FFA" w14:textId="77777777" w:rsidR="00C61245" w:rsidRPr="001C080E" w:rsidRDefault="00C61245" w:rsidP="00C61245">
            <w:pPr>
              <w:rPr>
                <w:rFonts w:cs="Tahoma"/>
                <w:sz w:val="20"/>
                <w:szCs w:val="20"/>
                <w:lang w:val="en-US"/>
              </w:rPr>
            </w:pPr>
            <w:r w:rsidRPr="001C080E">
              <w:rPr>
                <w:rFonts w:cs="Tahoma"/>
                <w:sz w:val="20"/>
                <w:szCs w:val="20"/>
                <w:lang w:val="en-US"/>
              </w:rPr>
              <w:t>1.13</w:t>
            </w:r>
          </w:p>
        </w:tc>
        <w:tc>
          <w:tcPr>
            <w:tcW w:w="1650" w:type="pct"/>
            <w:tcBorders>
              <w:top w:val="single" w:sz="4" w:space="0" w:color="auto"/>
              <w:left w:val="single" w:sz="4" w:space="0" w:color="auto"/>
              <w:bottom w:val="single" w:sz="4" w:space="0" w:color="auto"/>
              <w:right w:val="single" w:sz="4" w:space="0" w:color="auto"/>
            </w:tcBorders>
          </w:tcPr>
          <w:p w14:paraId="17090982" w14:textId="77777777" w:rsidR="00C61245" w:rsidRPr="001C080E" w:rsidRDefault="00C61245" w:rsidP="00C61245">
            <w:pPr>
              <w:rPr>
                <w:rFonts w:cs="Tahoma"/>
                <w:sz w:val="20"/>
                <w:szCs w:val="20"/>
                <w:lang w:val="en-US"/>
              </w:rPr>
            </w:pPr>
            <w:r w:rsidRPr="001C080E">
              <w:rPr>
                <w:rFonts w:cs="Tahoma"/>
                <w:sz w:val="20"/>
                <w:szCs w:val="20"/>
              </w:rPr>
              <w:t xml:space="preserve">Σύνδεση </w:t>
            </w:r>
            <w:r w:rsidRPr="001C080E">
              <w:rPr>
                <w:rFonts w:cs="Tahoma"/>
                <w:sz w:val="20"/>
                <w:szCs w:val="20"/>
                <w:lang w:val="en-US"/>
              </w:rPr>
              <w:t>USB</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50BE71FA" w14:textId="77777777" w:rsidR="00C61245" w:rsidRPr="001C080E" w:rsidRDefault="00C61245" w:rsidP="00C61245">
            <w:pPr>
              <w:jc w:val="center"/>
              <w:rPr>
                <w:rFonts w:cs="Tahoma"/>
                <w:sz w:val="20"/>
                <w:szCs w:val="20"/>
                <w:lang w:val="en-US"/>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527750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5C1C5B7" w14:textId="77777777" w:rsidR="00C61245" w:rsidRPr="001C080E" w:rsidRDefault="00C61245" w:rsidP="00C61245">
            <w:pPr>
              <w:rPr>
                <w:rFonts w:cs="Tahoma"/>
              </w:rPr>
            </w:pPr>
          </w:p>
        </w:tc>
      </w:tr>
    </w:tbl>
    <w:p w14:paraId="446AD72A" w14:textId="77777777" w:rsidR="00C61245" w:rsidRPr="001C080E" w:rsidRDefault="00C61245" w:rsidP="00C61245">
      <w:pPr>
        <w:rPr>
          <w:rFonts w:cs="Tahoma"/>
        </w:rPr>
      </w:pPr>
    </w:p>
    <w:p w14:paraId="51CD3FCC" w14:textId="77777777" w:rsidR="00C61245" w:rsidRPr="001C080E" w:rsidRDefault="00C61245" w:rsidP="00D6789E">
      <w:pPr>
        <w:pStyle w:val="3"/>
        <w:numPr>
          <w:ilvl w:val="1"/>
          <w:numId w:val="29"/>
        </w:numPr>
        <w:rPr>
          <w:rFonts w:ascii="Tahoma" w:hAnsi="Tahoma" w:cs="Tahoma"/>
        </w:rPr>
      </w:pPr>
      <w:bookmarkStart w:id="2368" w:name="_Toc43548919"/>
      <w:bookmarkStart w:id="2369" w:name="_Toc45141186"/>
      <w:bookmarkStart w:id="2370" w:name="_Toc52372776"/>
      <w:bookmarkStart w:id="2371" w:name="_Toc52373037"/>
      <w:bookmarkStart w:id="2372" w:name="_Toc92885273"/>
      <w:r w:rsidRPr="001C080E">
        <w:rPr>
          <w:rFonts w:ascii="Tahoma" w:hAnsi="Tahoma" w:cs="Tahoma"/>
          <w:lang w:val="en-US"/>
        </w:rPr>
        <w:t xml:space="preserve">Switch </w:t>
      </w:r>
      <w:r w:rsidRPr="001C080E">
        <w:rPr>
          <w:rFonts w:ascii="Tahoma" w:hAnsi="Tahoma" w:cs="Tahoma"/>
        </w:rPr>
        <w:t>ορόφων</w:t>
      </w:r>
      <w:bookmarkEnd w:id="2368"/>
      <w:bookmarkEnd w:id="2369"/>
      <w:bookmarkEnd w:id="2370"/>
      <w:bookmarkEnd w:id="2371"/>
      <w:bookmarkEnd w:id="2372"/>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7"/>
        <w:gridCol w:w="3177"/>
        <w:gridCol w:w="1974"/>
        <w:gridCol w:w="1696"/>
        <w:gridCol w:w="1974"/>
      </w:tblGrid>
      <w:tr w:rsidR="001C080E" w:rsidRPr="001C080E" w14:paraId="399C9A12" w14:textId="77777777" w:rsidTr="00D24AEC">
        <w:trPr>
          <w:cantSplit/>
          <w:tblHeader/>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155145" w14:textId="77777777" w:rsidR="00C61245" w:rsidRPr="001C080E" w:rsidRDefault="00C61245" w:rsidP="00C61245">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EDBADF1"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ACC347"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CC54A2"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D79C87" w14:textId="77777777" w:rsidR="00C61245" w:rsidRPr="001C080E" w:rsidRDefault="00C61245" w:rsidP="00C61245">
            <w:pPr>
              <w:rPr>
                <w:rFonts w:cs="Tahoma"/>
                <w:b/>
              </w:rPr>
            </w:pPr>
            <w:r w:rsidRPr="001C080E">
              <w:rPr>
                <w:rFonts w:cs="Tahoma"/>
                <w:b/>
              </w:rPr>
              <w:t>ΠΑΡΑΠΟΜΠΗ</w:t>
            </w:r>
          </w:p>
        </w:tc>
      </w:tr>
      <w:tr w:rsidR="001C080E" w:rsidRPr="001C080E" w14:paraId="46D38217"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7CF72C4"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7294F4" w14:textId="77777777" w:rsidR="00C61245" w:rsidRPr="001C080E" w:rsidRDefault="00C61245" w:rsidP="00C61245">
            <w:pPr>
              <w:rPr>
                <w:rFonts w:cs="Tahoma"/>
                <w:b/>
              </w:rPr>
            </w:pPr>
            <w:r w:rsidRPr="001C080E">
              <w:rPr>
                <w:rFonts w:cs="Tahoma"/>
                <w:b/>
              </w:rPr>
              <w:t>Χαρακτηριστικά</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2C946FB"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EB4EC38"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DD6DC70" w14:textId="77777777" w:rsidR="00C61245" w:rsidRPr="001C080E" w:rsidRDefault="00C61245" w:rsidP="00C61245">
            <w:pPr>
              <w:rPr>
                <w:rFonts w:cs="Tahoma"/>
                <w:b/>
              </w:rPr>
            </w:pPr>
          </w:p>
        </w:tc>
      </w:tr>
      <w:tr w:rsidR="001C080E" w:rsidRPr="001C080E" w14:paraId="4AF809CA"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3B32782F" w14:textId="77777777" w:rsidR="00C61245" w:rsidRPr="001C080E" w:rsidRDefault="00C61245" w:rsidP="00C61245">
            <w:pPr>
              <w:rPr>
                <w:rFonts w:cs="Tahoma"/>
              </w:rPr>
            </w:pPr>
            <w:r w:rsidRPr="001C080E">
              <w:rPr>
                <w:rFonts w:cs="Tahoma"/>
              </w:rPr>
              <w:t>1.1</w:t>
            </w:r>
          </w:p>
        </w:tc>
        <w:tc>
          <w:tcPr>
            <w:tcW w:w="1650" w:type="pct"/>
            <w:tcBorders>
              <w:top w:val="single" w:sz="4" w:space="0" w:color="auto"/>
              <w:left w:val="single" w:sz="4" w:space="0" w:color="auto"/>
              <w:bottom w:val="single" w:sz="4" w:space="0" w:color="auto"/>
              <w:right w:val="single" w:sz="4" w:space="0" w:color="auto"/>
            </w:tcBorders>
          </w:tcPr>
          <w:p w14:paraId="1A397606" w14:textId="77777777" w:rsidR="00C61245" w:rsidRPr="001C080E" w:rsidRDefault="00C61245" w:rsidP="00C61245">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tcPr>
          <w:p w14:paraId="29717A94" w14:textId="77777777" w:rsidR="00C61245" w:rsidRPr="001C080E" w:rsidRDefault="00C61245" w:rsidP="00C61245">
            <w:pP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017854A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054A985" w14:textId="77777777" w:rsidR="00C61245" w:rsidRPr="001C080E" w:rsidRDefault="00C61245" w:rsidP="00C61245">
            <w:pPr>
              <w:rPr>
                <w:rFonts w:cs="Tahoma"/>
              </w:rPr>
            </w:pPr>
          </w:p>
        </w:tc>
      </w:tr>
      <w:tr w:rsidR="001C080E" w:rsidRPr="001C080E" w14:paraId="7FE4E3CF"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89C71BF" w14:textId="77777777" w:rsidR="003434E1" w:rsidRPr="001C080E" w:rsidRDefault="003434E1" w:rsidP="00C61245">
            <w:pPr>
              <w:rPr>
                <w:rFonts w:cs="Tahoma"/>
                <w:lang w:val="el-GR"/>
              </w:rPr>
            </w:pPr>
            <w:r w:rsidRPr="001C080E">
              <w:rPr>
                <w:rFonts w:cs="Tahoma"/>
                <w:lang w:val="el-GR"/>
              </w:rPr>
              <w:t>1.2</w:t>
            </w:r>
          </w:p>
        </w:tc>
        <w:tc>
          <w:tcPr>
            <w:tcW w:w="1650" w:type="pct"/>
            <w:tcBorders>
              <w:top w:val="single" w:sz="4" w:space="0" w:color="auto"/>
              <w:left w:val="single" w:sz="4" w:space="0" w:color="auto"/>
              <w:bottom w:val="single" w:sz="4" w:space="0" w:color="auto"/>
              <w:right w:val="single" w:sz="4" w:space="0" w:color="auto"/>
            </w:tcBorders>
          </w:tcPr>
          <w:p w14:paraId="14C474EC" w14:textId="77777777" w:rsidR="003434E1" w:rsidRPr="001C080E" w:rsidRDefault="003434E1" w:rsidP="00C61245">
            <w:pPr>
              <w:rPr>
                <w:rFonts w:cs="Tahoma"/>
                <w:sz w:val="20"/>
                <w:szCs w:val="20"/>
                <w:lang w:val="en-US"/>
              </w:rPr>
            </w:pPr>
            <w:r w:rsidRPr="001C080E">
              <w:rPr>
                <w:rFonts w:cs="Tahoma"/>
                <w:sz w:val="20"/>
                <w:szCs w:val="20"/>
                <w:lang w:val="el-GR"/>
              </w:rPr>
              <w:t>Πλήθος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4FC62E9E" w14:textId="77777777" w:rsidR="003434E1" w:rsidRPr="001C080E" w:rsidRDefault="003434E1" w:rsidP="00C61245">
            <w:pPr>
              <w:rPr>
                <w:rFonts w:cs="Tahoma"/>
                <w:szCs w:val="22"/>
                <w:lang w:val="el-GR"/>
              </w:rPr>
            </w:pPr>
            <w:r w:rsidRPr="001C080E">
              <w:rPr>
                <w:rFonts w:cs="Tahoma"/>
                <w:szCs w:val="22"/>
                <w:lang w:val="el-GR"/>
              </w:rPr>
              <w:t>8</w:t>
            </w:r>
          </w:p>
        </w:tc>
        <w:tc>
          <w:tcPr>
            <w:tcW w:w="881" w:type="pct"/>
            <w:tcBorders>
              <w:top w:val="single" w:sz="4" w:space="0" w:color="auto"/>
              <w:left w:val="single" w:sz="4" w:space="0" w:color="auto"/>
              <w:bottom w:val="single" w:sz="4" w:space="0" w:color="auto"/>
              <w:right w:val="single" w:sz="4" w:space="0" w:color="auto"/>
            </w:tcBorders>
          </w:tcPr>
          <w:p w14:paraId="00F735AD" w14:textId="77777777" w:rsidR="003434E1" w:rsidRPr="001C080E" w:rsidRDefault="003434E1"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6D2CBE5" w14:textId="77777777" w:rsidR="003434E1" w:rsidRPr="001C080E" w:rsidRDefault="003434E1" w:rsidP="00C61245">
            <w:pPr>
              <w:rPr>
                <w:rFonts w:cs="Tahoma"/>
              </w:rPr>
            </w:pPr>
          </w:p>
        </w:tc>
      </w:tr>
      <w:tr w:rsidR="001C080E" w:rsidRPr="001C080E" w14:paraId="29075745"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0B047CD1"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3</w:t>
            </w:r>
          </w:p>
        </w:tc>
        <w:tc>
          <w:tcPr>
            <w:tcW w:w="1650" w:type="pct"/>
            <w:tcBorders>
              <w:top w:val="single" w:sz="4" w:space="0" w:color="auto"/>
              <w:left w:val="single" w:sz="4" w:space="0" w:color="auto"/>
              <w:bottom w:val="single" w:sz="4" w:space="0" w:color="auto"/>
              <w:right w:val="single" w:sz="4" w:space="0" w:color="auto"/>
            </w:tcBorders>
          </w:tcPr>
          <w:p w14:paraId="46351C7E" w14:textId="77777777" w:rsidR="00C61245" w:rsidRPr="001C080E" w:rsidRDefault="00C61245" w:rsidP="00C61245">
            <w:pPr>
              <w:rPr>
                <w:rFonts w:cs="Tahoma"/>
                <w:sz w:val="20"/>
                <w:szCs w:val="20"/>
                <w:lang w:val="en-US"/>
              </w:rPr>
            </w:pPr>
            <w:r w:rsidRPr="001C080E">
              <w:rPr>
                <w:rFonts w:cs="Tahoma"/>
                <w:sz w:val="20"/>
                <w:szCs w:val="20"/>
              </w:rPr>
              <w:t xml:space="preserve">Θύρες </w:t>
            </w:r>
            <w:r w:rsidRPr="001C080E">
              <w:rPr>
                <w:rFonts w:cs="Tahoma"/>
                <w:sz w:val="20"/>
                <w:szCs w:val="20"/>
                <w:lang w:val="en-US"/>
              </w:rPr>
              <w:t>Gigabit Ethernet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7E92DAF2" w14:textId="77777777" w:rsidR="00C61245" w:rsidRPr="001C080E" w:rsidRDefault="00C61245" w:rsidP="00C61245">
            <w:pPr>
              <w:rPr>
                <w:rFonts w:cs="Tahoma"/>
                <w:szCs w:val="22"/>
              </w:rPr>
            </w:pPr>
            <w:r w:rsidRPr="001C080E">
              <w:rPr>
                <w:rFonts w:cs="Tahoma"/>
                <w:szCs w:val="22"/>
              </w:rPr>
              <w:t>≥24</w:t>
            </w:r>
          </w:p>
        </w:tc>
        <w:tc>
          <w:tcPr>
            <w:tcW w:w="881" w:type="pct"/>
            <w:tcBorders>
              <w:top w:val="single" w:sz="4" w:space="0" w:color="auto"/>
              <w:left w:val="single" w:sz="4" w:space="0" w:color="auto"/>
              <w:bottom w:val="single" w:sz="4" w:space="0" w:color="auto"/>
              <w:right w:val="single" w:sz="4" w:space="0" w:color="auto"/>
            </w:tcBorders>
          </w:tcPr>
          <w:p w14:paraId="62E6799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ED268B2" w14:textId="77777777" w:rsidR="00C61245" w:rsidRPr="001C080E" w:rsidRDefault="00C61245" w:rsidP="00C61245">
            <w:pPr>
              <w:rPr>
                <w:rFonts w:cs="Tahoma"/>
              </w:rPr>
            </w:pPr>
          </w:p>
        </w:tc>
      </w:tr>
      <w:tr w:rsidR="001C080E" w:rsidRPr="001C080E" w14:paraId="6119BECE"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19ABCD68" w14:textId="77777777" w:rsidR="00C61245" w:rsidRPr="001C080E" w:rsidRDefault="00C61245" w:rsidP="00C61245">
            <w:pPr>
              <w:rPr>
                <w:rFonts w:cs="Tahoma"/>
                <w:lang w:val="en-US"/>
              </w:rPr>
            </w:pPr>
            <w:r w:rsidRPr="001C080E">
              <w:rPr>
                <w:rFonts w:cs="Tahoma"/>
                <w:lang w:val="en-US"/>
              </w:rPr>
              <w:lastRenderedPageBreak/>
              <w:t>1.</w:t>
            </w:r>
            <w:r w:rsidR="003434E1" w:rsidRPr="001C080E">
              <w:rPr>
                <w:rFonts w:cs="Tahoma"/>
                <w:lang w:val="el-GR"/>
              </w:rPr>
              <w:t>4</w:t>
            </w:r>
          </w:p>
        </w:tc>
        <w:tc>
          <w:tcPr>
            <w:tcW w:w="1650" w:type="pct"/>
            <w:tcBorders>
              <w:top w:val="single" w:sz="4" w:space="0" w:color="auto"/>
              <w:left w:val="single" w:sz="4" w:space="0" w:color="auto"/>
              <w:bottom w:val="single" w:sz="4" w:space="0" w:color="auto"/>
              <w:right w:val="single" w:sz="4" w:space="0" w:color="auto"/>
            </w:tcBorders>
          </w:tcPr>
          <w:p w14:paraId="6EF3D25D" w14:textId="77777777" w:rsidR="00C61245" w:rsidRPr="001C080E" w:rsidRDefault="00C61245" w:rsidP="00C61245">
            <w:pPr>
              <w:rPr>
                <w:rFonts w:cs="Tahoma"/>
                <w:sz w:val="20"/>
                <w:szCs w:val="20"/>
                <w:lang w:val="en-US"/>
              </w:rPr>
            </w:pPr>
            <w:r w:rsidRPr="001C080E">
              <w:rPr>
                <w:rFonts w:cs="Tahoma"/>
                <w:sz w:val="20"/>
                <w:szCs w:val="20"/>
              </w:rPr>
              <w:t>Θύρες 10</w:t>
            </w:r>
            <w:r w:rsidRPr="001C080E">
              <w:rPr>
                <w:rFonts w:cs="Tahoma"/>
                <w:sz w:val="20"/>
                <w:szCs w:val="20"/>
                <w:lang w:val="en-US"/>
              </w:rPr>
              <w:t xml:space="preserve"> Gigabit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1ADA33D9" w14:textId="77777777" w:rsidR="00C61245" w:rsidRPr="001C080E" w:rsidRDefault="00C61245" w:rsidP="00C61245">
            <w:pPr>
              <w:rPr>
                <w:rFonts w:cs="Tahoma"/>
                <w:szCs w:val="22"/>
              </w:rPr>
            </w:pPr>
            <w:r w:rsidRPr="001C080E">
              <w:rPr>
                <w:rFonts w:cs="Tahoma"/>
                <w:szCs w:val="22"/>
              </w:rPr>
              <w:t>≥2</w:t>
            </w:r>
          </w:p>
        </w:tc>
        <w:tc>
          <w:tcPr>
            <w:tcW w:w="881" w:type="pct"/>
            <w:tcBorders>
              <w:top w:val="single" w:sz="4" w:space="0" w:color="auto"/>
              <w:left w:val="single" w:sz="4" w:space="0" w:color="auto"/>
              <w:bottom w:val="single" w:sz="4" w:space="0" w:color="auto"/>
              <w:right w:val="single" w:sz="4" w:space="0" w:color="auto"/>
            </w:tcBorders>
          </w:tcPr>
          <w:p w14:paraId="4003BB4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A33D25A" w14:textId="77777777" w:rsidR="00C61245" w:rsidRPr="001C080E" w:rsidRDefault="00C61245" w:rsidP="00C61245">
            <w:pPr>
              <w:rPr>
                <w:rFonts w:cs="Tahoma"/>
              </w:rPr>
            </w:pPr>
          </w:p>
        </w:tc>
      </w:tr>
      <w:tr w:rsidR="001C080E" w:rsidRPr="001C080E" w14:paraId="49AF4406"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33B9C532" w14:textId="77777777" w:rsidR="00C61245" w:rsidRPr="001C080E" w:rsidRDefault="00C61245" w:rsidP="00C61245">
            <w:pPr>
              <w:rPr>
                <w:rFonts w:cs="Tahoma"/>
              </w:rPr>
            </w:pPr>
            <w:r w:rsidRPr="001C080E">
              <w:rPr>
                <w:rFonts w:cs="Tahoma"/>
              </w:rPr>
              <w:t>1.</w:t>
            </w:r>
            <w:r w:rsidR="003434E1" w:rsidRPr="001C080E">
              <w:rPr>
                <w:rFonts w:cs="Tahoma"/>
                <w:lang w:val="el-GR"/>
              </w:rPr>
              <w:t>5</w:t>
            </w:r>
          </w:p>
        </w:tc>
        <w:tc>
          <w:tcPr>
            <w:tcW w:w="1650" w:type="pct"/>
            <w:tcBorders>
              <w:top w:val="single" w:sz="4" w:space="0" w:color="auto"/>
              <w:left w:val="single" w:sz="4" w:space="0" w:color="auto"/>
              <w:bottom w:val="single" w:sz="4" w:space="0" w:color="auto"/>
              <w:right w:val="single" w:sz="4" w:space="0" w:color="auto"/>
            </w:tcBorders>
          </w:tcPr>
          <w:p w14:paraId="78CED944" w14:textId="77777777" w:rsidR="00C61245" w:rsidRPr="001C080E" w:rsidRDefault="00C61245" w:rsidP="00C61245">
            <w:pPr>
              <w:rPr>
                <w:rFonts w:cs="Tahoma"/>
                <w:sz w:val="20"/>
                <w:szCs w:val="20"/>
                <w:lang w:val="en-US"/>
              </w:rPr>
            </w:pPr>
            <w:r w:rsidRPr="001C080E">
              <w:rPr>
                <w:rFonts w:cs="Tahoma"/>
                <w:sz w:val="20"/>
                <w:szCs w:val="20"/>
              </w:rPr>
              <w:t xml:space="preserve">Τύπος θυρών 10 </w:t>
            </w:r>
            <w:r w:rsidRPr="001C080E">
              <w:rPr>
                <w:rFonts w:cs="Tahoma"/>
                <w:sz w:val="20"/>
                <w:szCs w:val="20"/>
                <w:lang w:val="en-US"/>
              </w:rPr>
              <w:t>Gigabit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3271F832" w14:textId="77777777" w:rsidR="00C61245" w:rsidRPr="001C080E" w:rsidRDefault="00C61245" w:rsidP="00C61245">
            <w:pPr>
              <w:rPr>
                <w:rFonts w:cs="Tahoma"/>
                <w:szCs w:val="22"/>
                <w:lang w:val="en-US"/>
              </w:rPr>
            </w:pPr>
            <w:r w:rsidRPr="001C080E">
              <w:rPr>
                <w:rFonts w:cs="Tahoma"/>
                <w:szCs w:val="22"/>
              </w:rPr>
              <w:t>SFP+</w:t>
            </w:r>
          </w:p>
        </w:tc>
        <w:tc>
          <w:tcPr>
            <w:tcW w:w="881" w:type="pct"/>
            <w:tcBorders>
              <w:top w:val="single" w:sz="4" w:space="0" w:color="auto"/>
              <w:left w:val="single" w:sz="4" w:space="0" w:color="auto"/>
              <w:bottom w:val="single" w:sz="4" w:space="0" w:color="auto"/>
              <w:right w:val="single" w:sz="4" w:space="0" w:color="auto"/>
            </w:tcBorders>
          </w:tcPr>
          <w:p w14:paraId="594B5E9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B79C60A" w14:textId="77777777" w:rsidR="00C61245" w:rsidRPr="001C080E" w:rsidRDefault="00C61245" w:rsidP="00C61245">
            <w:pPr>
              <w:rPr>
                <w:rFonts w:cs="Tahoma"/>
              </w:rPr>
            </w:pPr>
          </w:p>
        </w:tc>
      </w:tr>
      <w:tr w:rsidR="001C080E" w:rsidRPr="001C080E" w14:paraId="14B29FBE"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63D18493" w14:textId="77777777" w:rsidR="00C61245" w:rsidRPr="001C080E" w:rsidRDefault="00C61245" w:rsidP="00C61245">
            <w:pPr>
              <w:rPr>
                <w:rFonts w:cs="Tahoma"/>
              </w:rPr>
            </w:pPr>
            <w:r w:rsidRPr="001C080E">
              <w:rPr>
                <w:rFonts w:cs="Tahoma"/>
              </w:rPr>
              <w:t>1.</w:t>
            </w:r>
            <w:r w:rsidR="003434E1" w:rsidRPr="001C080E">
              <w:rPr>
                <w:rFonts w:cs="Tahoma"/>
                <w:lang w:val="el-GR"/>
              </w:rPr>
              <w:t>6</w:t>
            </w:r>
          </w:p>
        </w:tc>
        <w:tc>
          <w:tcPr>
            <w:tcW w:w="1650" w:type="pct"/>
            <w:tcBorders>
              <w:top w:val="single" w:sz="4" w:space="0" w:color="auto"/>
              <w:left w:val="single" w:sz="4" w:space="0" w:color="auto"/>
              <w:bottom w:val="single" w:sz="4" w:space="0" w:color="auto"/>
              <w:right w:val="single" w:sz="4" w:space="0" w:color="auto"/>
            </w:tcBorders>
          </w:tcPr>
          <w:p w14:paraId="77D7F8E7" w14:textId="77777777" w:rsidR="00C61245" w:rsidRPr="001C080E" w:rsidRDefault="00C61245" w:rsidP="00C61245">
            <w:pPr>
              <w:rPr>
                <w:rFonts w:cs="Tahoma"/>
                <w:sz w:val="20"/>
                <w:szCs w:val="20"/>
                <w:lang w:val="en-US"/>
              </w:rPr>
            </w:pPr>
            <w:r w:rsidRPr="001C080E">
              <w:rPr>
                <w:rFonts w:cs="Tahoma"/>
                <w:sz w:val="20"/>
                <w:szCs w:val="20"/>
              </w:rPr>
              <w:t xml:space="preserve">Τύπος </w:t>
            </w:r>
            <w:r w:rsidRPr="001C080E">
              <w:rPr>
                <w:rFonts w:cs="Tahoma"/>
                <w:sz w:val="20"/>
                <w:szCs w:val="20"/>
                <w:lang w:val="en-US"/>
              </w:rPr>
              <w:t>switch</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3374BFA3" w14:textId="77777777" w:rsidR="00C61245" w:rsidRPr="001C080E" w:rsidRDefault="00C61245" w:rsidP="00C61245">
            <w:pPr>
              <w:rPr>
                <w:rFonts w:cs="Tahoma"/>
                <w:szCs w:val="22"/>
                <w:lang w:val="en-US"/>
              </w:rPr>
            </w:pPr>
            <w:r w:rsidRPr="001C080E">
              <w:rPr>
                <w:rFonts w:cs="Tahoma"/>
                <w:szCs w:val="22"/>
              </w:rPr>
              <w:t>Διαχειριζόμενο (</w:t>
            </w:r>
            <w:r w:rsidRPr="001C080E">
              <w:rPr>
                <w:rFonts w:cs="Tahoma"/>
                <w:szCs w:val="22"/>
                <w:lang w:val="en-US"/>
              </w:rPr>
              <w:t>managed)</w:t>
            </w:r>
          </w:p>
        </w:tc>
        <w:tc>
          <w:tcPr>
            <w:tcW w:w="881" w:type="pct"/>
            <w:tcBorders>
              <w:top w:val="single" w:sz="4" w:space="0" w:color="auto"/>
              <w:left w:val="single" w:sz="4" w:space="0" w:color="auto"/>
              <w:bottom w:val="single" w:sz="4" w:space="0" w:color="auto"/>
              <w:right w:val="single" w:sz="4" w:space="0" w:color="auto"/>
            </w:tcBorders>
          </w:tcPr>
          <w:p w14:paraId="20E8A4A9"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801B612" w14:textId="77777777" w:rsidR="00C61245" w:rsidRPr="001C080E" w:rsidRDefault="00C61245" w:rsidP="00C61245">
            <w:pPr>
              <w:rPr>
                <w:rFonts w:cs="Tahoma"/>
              </w:rPr>
            </w:pPr>
          </w:p>
        </w:tc>
      </w:tr>
      <w:tr w:rsidR="001C080E" w:rsidRPr="001C080E" w14:paraId="6699C5A7"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23A6EF47"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7</w:t>
            </w:r>
          </w:p>
        </w:tc>
        <w:tc>
          <w:tcPr>
            <w:tcW w:w="1650" w:type="pct"/>
            <w:tcBorders>
              <w:top w:val="single" w:sz="4" w:space="0" w:color="auto"/>
              <w:left w:val="single" w:sz="4" w:space="0" w:color="auto"/>
              <w:bottom w:val="single" w:sz="4" w:space="0" w:color="auto"/>
              <w:right w:val="single" w:sz="4" w:space="0" w:color="auto"/>
            </w:tcBorders>
          </w:tcPr>
          <w:p w14:paraId="5636338F"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δημιουργίας </w:t>
            </w:r>
            <w:r w:rsidRPr="001C080E">
              <w:rPr>
                <w:rFonts w:cs="Tahoma"/>
                <w:sz w:val="20"/>
                <w:szCs w:val="20"/>
                <w:lang w:val="en-US"/>
              </w:rPr>
              <w:t>ACL</w:t>
            </w:r>
            <w:r w:rsidRPr="001C080E">
              <w:rPr>
                <w:rFonts w:cs="Tahoma"/>
                <w:sz w:val="20"/>
                <w:szCs w:val="20"/>
                <w:lang w:val="el-GR"/>
              </w:rPr>
              <w:t xml:space="preserve"> (</w:t>
            </w:r>
            <w:r w:rsidRPr="001C080E">
              <w:rPr>
                <w:rFonts w:cs="Tahoma"/>
                <w:sz w:val="20"/>
                <w:szCs w:val="20"/>
                <w:lang w:val="en-US"/>
              </w:rPr>
              <w:t>Access</w:t>
            </w:r>
            <w:r w:rsidRPr="001C080E">
              <w:rPr>
                <w:rFonts w:cs="Tahoma"/>
                <w:sz w:val="20"/>
                <w:szCs w:val="20"/>
                <w:lang w:val="el-GR"/>
              </w:rPr>
              <w:t xml:space="preserve"> </w:t>
            </w:r>
            <w:r w:rsidRPr="001C080E">
              <w:rPr>
                <w:rFonts w:cs="Tahoma"/>
                <w:sz w:val="20"/>
                <w:szCs w:val="20"/>
                <w:lang w:val="en-US"/>
              </w:rPr>
              <w:t>Control</w:t>
            </w:r>
            <w:r w:rsidRPr="001C080E">
              <w:rPr>
                <w:rFonts w:cs="Tahoma"/>
                <w:sz w:val="20"/>
                <w:szCs w:val="20"/>
                <w:lang w:val="el-GR"/>
              </w:rPr>
              <w:t xml:space="preserve"> </w:t>
            </w:r>
            <w:r w:rsidRPr="001C080E">
              <w:rPr>
                <w:rFonts w:cs="Tahoma"/>
                <w:sz w:val="20"/>
                <w:szCs w:val="20"/>
                <w:lang w:val="en-US"/>
              </w:rPr>
              <w:t>List</w:t>
            </w:r>
            <w:r w:rsidRPr="001C080E">
              <w:rPr>
                <w:rFonts w:cs="Tahoma"/>
                <w:sz w:val="20"/>
                <w:szCs w:val="20"/>
                <w:lang w:val="el-GR"/>
              </w:rPr>
              <w:t>)</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7864DAB3" w14:textId="77777777" w:rsidR="00C61245" w:rsidRPr="001C080E" w:rsidRDefault="00C61245" w:rsidP="00C61245">
            <w:pPr>
              <w:jc w:val="cente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5026F87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217D02B" w14:textId="77777777" w:rsidR="00C61245" w:rsidRPr="001C080E" w:rsidRDefault="00C61245" w:rsidP="00C61245">
            <w:pPr>
              <w:rPr>
                <w:rFonts w:cs="Tahoma"/>
              </w:rPr>
            </w:pPr>
          </w:p>
        </w:tc>
      </w:tr>
      <w:tr w:rsidR="001C080E" w:rsidRPr="001C080E" w14:paraId="49C3301A"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440952D" w14:textId="77777777" w:rsidR="00C61245" w:rsidRPr="001C080E" w:rsidRDefault="00C61245" w:rsidP="00C61245">
            <w:pPr>
              <w:rPr>
                <w:rFonts w:cs="Tahoma"/>
              </w:rPr>
            </w:pPr>
            <w:r w:rsidRPr="001C080E">
              <w:rPr>
                <w:rFonts w:cs="Tahoma"/>
              </w:rPr>
              <w:t>1.</w:t>
            </w:r>
            <w:r w:rsidR="003434E1" w:rsidRPr="001C080E">
              <w:rPr>
                <w:rFonts w:cs="Tahoma"/>
                <w:lang w:val="el-GR"/>
              </w:rPr>
              <w:t>8</w:t>
            </w:r>
          </w:p>
        </w:tc>
        <w:tc>
          <w:tcPr>
            <w:tcW w:w="1650" w:type="pct"/>
            <w:tcBorders>
              <w:top w:val="single" w:sz="4" w:space="0" w:color="auto"/>
              <w:left w:val="single" w:sz="4" w:space="0" w:color="auto"/>
              <w:bottom w:val="single" w:sz="4" w:space="0" w:color="auto"/>
              <w:right w:val="single" w:sz="4" w:space="0" w:color="auto"/>
            </w:tcBorders>
          </w:tcPr>
          <w:p w14:paraId="2CA7B358" w14:textId="77777777" w:rsidR="00C61245" w:rsidRPr="001C080E" w:rsidRDefault="00C61245" w:rsidP="00C61245">
            <w:pPr>
              <w:rPr>
                <w:rFonts w:cs="Tahoma"/>
                <w:sz w:val="20"/>
                <w:szCs w:val="20"/>
                <w:lang w:val="en-US"/>
              </w:rPr>
            </w:pPr>
            <w:r w:rsidRPr="001C080E">
              <w:rPr>
                <w:rFonts w:cs="Tahoma"/>
                <w:sz w:val="20"/>
                <w:szCs w:val="20"/>
              </w:rPr>
              <w:t>Δυνατότητα</w:t>
            </w:r>
            <w:r w:rsidRPr="001C080E">
              <w:rPr>
                <w:rFonts w:cs="Tahoma"/>
                <w:sz w:val="20"/>
                <w:szCs w:val="20"/>
                <w:lang w:val="en-US"/>
              </w:rPr>
              <w:t xml:space="preserve"> </w:t>
            </w:r>
            <w:r w:rsidRPr="001C080E">
              <w:rPr>
                <w:rFonts w:cs="Tahoma"/>
                <w:sz w:val="20"/>
                <w:szCs w:val="20"/>
              </w:rPr>
              <w:t>δημιουργίας</w:t>
            </w:r>
            <w:r w:rsidRPr="001C080E">
              <w:rPr>
                <w:rFonts w:cs="Tahoma"/>
                <w:sz w:val="20"/>
                <w:szCs w:val="20"/>
                <w:lang w:val="en-US"/>
              </w:rPr>
              <w:t xml:space="preserve"> VLANs (Virtual Local Area Network)</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38980233" w14:textId="77777777" w:rsidR="00C61245" w:rsidRPr="001C080E" w:rsidRDefault="00C61245" w:rsidP="00C61245">
            <w:pPr>
              <w:jc w:val="cente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3A992017"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1F70E9B9" w14:textId="77777777" w:rsidR="00C61245" w:rsidRPr="001C080E" w:rsidRDefault="00C61245" w:rsidP="00C61245">
            <w:pPr>
              <w:rPr>
                <w:rFonts w:cs="Tahoma"/>
                <w:lang w:val="en-US"/>
              </w:rPr>
            </w:pPr>
          </w:p>
        </w:tc>
      </w:tr>
      <w:tr w:rsidR="001C080E" w:rsidRPr="001C080E" w14:paraId="3511B10C"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01943BD"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9</w:t>
            </w:r>
          </w:p>
        </w:tc>
        <w:tc>
          <w:tcPr>
            <w:tcW w:w="1650" w:type="pct"/>
            <w:tcBorders>
              <w:top w:val="single" w:sz="4" w:space="0" w:color="auto"/>
              <w:left w:val="single" w:sz="4" w:space="0" w:color="auto"/>
              <w:bottom w:val="single" w:sz="4" w:space="0" w:color="auto"/>
              <w:right w:val="single" w:sz="4" w:space="0" w:color="auto"/>
            </w:tcBorders>
          </w:tcPr>
          <w:p w14:paraId="444891E3" w14:textId="77777777" w:rsidR="00C61245" w:rsidRPr="001C080E" w:rsidRDefault="00C61245" w:rsidP="00C61245">
            <w:pPr>
              <w:rPr>
                <w:rFonts w:cs="Tahoma"/>
                <w:sz w:val="20"/>
                <w:szCs w:val="20"/>
                <w:lang w:val="en-US"/>
              </w:rPr>
            </w:pPr>
            <w:r w:rsidRPr="001C080E">
              <w:rPr>
                <w:rFonts w:cs="Tahoma"/>
                <w:sz w:val="20"/>
                <w:szCs w:val="20"/>
              </w:rPr>
              <w:t xml:space="preserve">Τοποθέτηση σε </w:t>
            </w:r>
            <w:r w:rsidRPr="001C080E">
              <w:rPr>
                <w:rFonts w:cs="Tahoma"/>
                <w:sz w:val="20"/>
                <w:szCs w:val="20"/>
                <w:lang w:val="en-US"/>
              </w:rPr>
              <w:t>rack</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2F117E58" w14:textId="77777777" w:rsidR="00C61245" w:rsidRPr="001C080E" w:rsidRDefault="00C61245" w:rsidP="00C61245">
            <w:pPr>
              <w:jc w:val="center"/>
              <w:rPr>
                <w:rFonts w:cs="Tahoma"/>
                <w:szCs w:val="22"/>
                <w:lang w:val="en-US"/>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4D28B761"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2E0FF408" w14:textId="77777777" w:rsidR="00C61245" w:rsidRPr="001C080E" w:rsidRDefault="00C61245" w:rsidP="00C61245">
            <w:pPr>
              <w:rPr>
                <w:rFonts w:cs="Tahoma"/>
                <w:lang w:val="en-US"/>
              </w:rPr>
            </w:pPr>
          </w:p>
        </w:tc>
      </w:tr>
      <w:tr w:rsidR="001C080E" w:rsidRPr="001C080E" w14:paraId="6C2777F2"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02C1E08C" w14:textId="77777777" w:rsidR="00C61245" w:rsidRPr="001C080E" w:rsidRDefault="00C61245" w:rsidP="00C61245">
            <w:pPr>
              <w:rPr>
                <w:rFonts w:cs="Tahoma"/>
              </w:rPr>
            </w:pPr>
            <w:r w:rsidRPr="001C080E">
              <w:rPr>
                <w:rFonts w:cs="Tahoma"/>
              </w:rPr>
              <w:t>1.</w:t>
            </w:r>
            <w:r w:rsidR="003434E1" w:rsidRPr="001C080E">
              <w:rPr>
                <w:rFonts w:cs="Tahoma"/>
                <w:lang w:val="el-GR"/>
              </w:rPr>
              <w:t>10</w:t>
            </w:r>
          </w:p>
        </w:tc>
        <w:tc>
          <w:tcPr>
            <w:tcW w:w="1650" w:type="pct"/>
            <w:tcBorders>
              <w:top w:val="single" w:sz="4" w:space="0" w:color="auto"/>
              <w:left w:val="single" w:sz="4" w:space="0" w:color="auto"/>
              <w:bottom w:val="single" w:sz="4" w:space="0" w:color="auto"/>
              <w:right w:val="single" w:sz="4" w:space="0" w:color="auto"/>
            </w:tcBorders>
          </w:tcPr>
          <w:p w14:paraId="62CFFD66" w14:textId="77777777" w:rsidR="00C61245" w:rsidRPr="001C080E" w:rsidRDefault="00C61245" w:rsidP="00C61245">
            <w:pPr>
              <w:rPr>
                <w:rFonts w:cs="Tahoma"/>
                <w:sz w:val="20"/>
                <w:szCs w:val="20"/>
              </w:rPr>
            </w:pPr>
            <w:r w:rsidRPr="001C080E">
              <w:rPr>
                <w:rFonts w:cs="Tahoma"/>
                <w:sz w:val="20"/>
                <w:szCs w:val="20"/>
              </w:rPr>
              <w:t>Εγγύηση</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60392824" w14:textId="77777777" w:rsidR="00C61245" w:rsidRPr="001C080E" w:rsidRDefault="00C61245" w:rsidP="00C61245">
            <w:pPr>
              <w:rPr>
                <w:rFonts w:cs="Tahoma"/>
                <w:szCs w:val="22"/>
              </w:rPr>
            </w:pPr>
            <w:r w:rsidRPr="001C080E">
              <w:rPr>
                <w:rFonts w:cs="Tahoma"/>
                <w:szCs w:val="22"/>
              </w:rPr>
              <w:t>≥2 έτη</w:t>
            </w:r>
          </w:p>
        </w:tc>
        <w:tc>
          <w:tcPr>
            <w:tcW w:w="881" w:type="pct"/>
            <w:tcBorders>
              <w:top w:val="single" w:sz="4" w:space="0" w:color="auto"/>
              <w:left w:val="single" w:sz="4" w:space="0" w:color="auto"/>
              <w:bottom w:val="single" w:sz="4" w:space="0" w:color="auto"/>
              <w:right w:val="single" w:sz="4" w:space="0" w:color="auto"/>
            </w:tcBorders>
          </w:tcPr>
          <w:p w14:paraId="0BC5E81D"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42665DC0" w14:textId="77777777" w:rsidR="00C61245" w:rsidRPr="001C080E" w:rsidRDefault="00C61245" w:rsidP="00C61245">
            <w:pPr>
              <w:rPr>
                <w:rFonts w:cs="Tahoma"/>
                <w:lang w:val="en-US"/>
              </w:rPr>
            </w:pPr>
          </w:p>
        </w:tc>
      </w:tr>
      <w:tr w:rsidR="00D24AEC" w:rsidRPr="001C080E" w14:paraId="0158A607"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41318004" w14:textId="77777777" w:rsidR="00D24AEC" w:rsidRPr="001C080E" w:rsidRDefault="00D24AEC" w:rsidP="00E64254">
            <w:pPr>
              <w:rPr>
                <w:rFonts w:cs="Tahoma"/>
              </w:rPr>
            </w:pPr>
            <w:r w:rsidRPr="001C080E">
              <w:rPr>
                <w:rFonts w:cs="Tahoma"/>
              </w:rPr>
              <w:t>1.11</w:t>
            </w:r>
          </w:p>
        </w:tc>
        <w:tc>
          <w:tcPr>
            <w:tcW w:w="1650" w:type="pct"/>
            <w:tcBorders>
              <w:top w:val="single" w:sz="4" w:space="0" w:color="auto"/>
              <w:left w:val="single" w:sz="4" w:space="0" w:color="auto"/>
              <w:bottom w:val="single" w:sz="4" w:space="0" w:color="auto"/>
              <w:right w:val="single" w:sz="4" w:space="0" w:color="auto"/>
            </w:tcBorders>
          </w:tcPr>
          <w:p w14:paraId="2308F218" w14:textId="77777777" w:rsidR="00D24AEC" w:rsidRPr="001C080E" w:rsidRDefault="00D24AEC" w:rsidP="00E64254">
            <w:pPr>
              <w:rPr>
                <w:rFonts w:cs="Tahoma"/>
                <w:sz w:val="20"/>
                <w:szCs w:val="20"/>
                <w:lang w:val="el-GR"/>
              </w:rPr>
            </w:pPr>
            <w:r w:rsidRPr="001C080E">
              <w:rPr>
                <w:rFonts w:cs="Tahoma"/>
                <w:sz w:val="20"/>
                <w:szCs w:val="20"/>
                <w:lang w:val="el-GR"/>
              </w:rPr>
              <w:t>Να αναφερθούν οι δυνατότητες επέκτασης θυρών, αν υποστηρίζεται.</w:t>
            </w:r>
          </w:p>
        </w:tc>
        <w:tc>
          <w:tcPr>
            <w:tcW w:w="1025" w:type="pct"/>
            <w:tcBorders>
              <w:top w:val="single" w:sz="4" w:space="0" w:color="auto"/>
              <w:left w:val="single" w:sz="4" w:space="0" w:color="auto"/>
              <w:bottom w:val="single" w:sz="4" w:space="0" w:color="auto"/>
              <w:right w:val="single" w:sz="4" w:space="0" w:color="auto"/>
            </w:tcBorders>
          </w:tcPr>
          <w:p w14:paraId="293C57FD" w14:textId="77777777" w:rsidR="00D24AEC" w:rsidRPr="001C080E" w:rsidRDefault="00D24AEC" w:rsidP="00631DF3">
            <w:pP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0B085383" w14:textId="77777777" w:rsidR="00D24AEC" w:rsidRPr="001C080E" w:rsidRDefault="00D24AEC" w:rsidP="00E64254">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597890D2" w14:textId="77777777" w:rsidR="00D24AEC" w:rsidRPr="001C080E" w:rsidRDefault="00D24AEC" w:rsidP="00E64254">
            <w:pPr>
              <w:rPr>
                <w:rFonts w:cs="Tahoma"/>
                <w:lang w:val="en-US"/>
              </w:rPr>
            </w:pPr>
          </w:p>
        </w:tc>
      </w:tr>
    </w:tbl>
    <w:p w14:paraId="40E616EF" w14:textId="77777777" w:rsidR="00C61245" w:rsidRPr="001C080E" w:rsidRDefault="00C61245" w:rsidP="00C61245">
      <w:pPr>
        <w:rPr>
          <w:rFonts w:cs="Tahoma"/>
          <w:lang w:val="en-US"/>
        </w:rPr>
      </w:pPr>
    </w:p>
    <w:p w14:paraId="560AB819" w14:textId="77777777" w:rsidR="00C61245" w:rsidRPr="001C080E" w:rsidRDefault="00C61245" w:rsidP="00D6789E">
      <w:pPr>
        <w:pStyle w:val="3"/>
        <w:numPr>
          <w:ilvl w:val="1"/>
          <w:numId w:val="29"/>
        </w:numPr>
        <w:rPr>
          <w:rFonts w:ascii="Tahoma" w:hAnsi="Tahoma" w:cs="Tahoma"/>
        </w:rPr>
      </w:pPr>
      <w:bookmarkStart w:id="2373" w:name="_Toc43548920"/>
      <w:bookmarkStart w:id="2374" w:name="_Toc45141187"/>
      <w:bookmarkStart w:id="2375" w:name="_Toc52372777"/>
      <w:bookmarkStart w:id="2376" w:name="_Toc52373038"/>
      <w:bookmarkStart w:id="2377" w:name="_Toc92885274"/>
      <w:r w:rsidRPr="001C080E">
        <w:rPr>
          <w:rFonts w:ascii="Tahoma" w:hAnsi="Tahoma" w:cs="Tahoma"/>
          <w:lang w:val="en-US"/>
        </w:rPr>
        <w:t>Webcams</w:t>
      </w:r>
      <w:bookmarkEnd w:id="2373"/>
      <w:bookmarkEnd w:id="2374"/>
      <w:bookmarkEnd w:id="2375"/>
      <w:bookmarkEnd w:id="2376"/>
      <w:bookmarkEnd w:id="2377"/>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6"/>
        <w:gridCol w:w="3178"/>
        <w:gridCol w:w="1974"/>
        <w:gridCol w:w="1696"/>
        <w:gridCol w:w="1974"/>
      </w:tblGrid>
      <w:tr w:rsidR="001C080E" w:rsidRPr="001C080E" w14:paraId="240A3D5A" w14:textId="77777777" w:rsidTr="00C61245">
        <w:trPr>
          <w:cantSplit/>
          <w:tblHeader/>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458440" w14:textId="77777777" w:rsidR="00C61245" w:rsidRPr="001C080E" w:rsidRDefault="00C61245" w:rsidP="00C61245">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EF7E0B"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C329F6"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12DA486"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0D8092" w14:textId="77777777" w:rsidR="00C61245" w:rsidRPr="001C080E" w:rsidRDefault="00C61245" w:rsidP="00C61245">
            <w:pPr>
              <w:rPr>
                <w:rFonts w:cs="Tahoma"/>
                <w:b/>
              </w:rPr>
            </w:pPr>
            <w:r w:rsidRPr="001C080E">
              <w:rPr>
                <w:rFonts w:cs="Tahoma"/>
                <w:b/>
              </w:rPr>
              <w:t>ΠΑΡΑΠΟΜΠΗ</w:t>
            </w:r>
          </w:p>
        </w:tc>
      </w:tr>
      <w:tr w:rsidR="001C080E" w:rsidRPr="001C080E" w14:paraId="413B5D51"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E07725"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478AED" w14:textId="77777777" w:rsidR="00C61245" w:rsidRPr="001C080E" w:rsidRDefault="00C61245" w:rsidP="00C61245">
            <w:pPr>
              <w:rPr>
                <w:rFonts w:cs="Tahoma"/>
                <w:b/>
              </w:rPr>
            </w:pPr>
            <w:r w:rsidRPr="001C080E">
              <w:rPr>
                <w:rFonts w:cs="Tahoma"/>
                <w:b/>
              </w:rPr>
              <w:t>Χαρακτηριστικά</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8A980B1"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BAAA90"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2E5338" w14:textId="77777777" w:rsidR="00C61245" w:rsidRPr="001C080E" w:rsidRDefault="00C61245" w:rsidP="00C61245">
            <w:pPr>
              <w:rPr>
                <w:rFonts w:cs="Tahoma"/>
                <w:b/>
              </w:rPr>
            </w:pPr>
          </w:p>
        </w:tc>
      </w:tr>
      <w:tr w:rsidR="001C080E" w:rsidRPr="001C080E" w14:paraId="56BE499E"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1D77BB54" w14:textId="77777777" w:rsidR="00C61245" w:rsidRPr="001C080E" w:rsidRDefault="00C61245" w:rsidP="00C61245">
            <w:pPr>
              <w:rPr>
                <w:rFonts w:cs="Tahoma"/>
              </w:rPr>
            </w:pPr>
            <w:r w:rsidRPr="001C080E">
              <w:rPr>
                <w:rFonts w:cs="Tahoma"/>
              </w:rPr>
              <w:t>1.1</w:t>
            </w:r>
          </w:p>
        </w:tc>
        <w:tc>
          <w:tcPr>
            <w:tcW w:w="1650" w:type="pct"/>
            <w:tcBorders>
              <w:top w:val="single" w:sz="4" w:space="0" w:color="auto"/>
              <w:left w:val="single" w:sz="4" w:space="0" w:color="auto"/>
              <w:bottom w:val="single" w:sz="4" w:space="0" w:color="auto"/>
              <w:right w:val="single" w:sz="4" w:space="0" w:color="auto"/>
            </w:tcBorders>
          </w:tcPr>
          <w:p w14:paraId="155A4342" w14:textId="77777777" w:rsidR="00C61245" w:rsidRPr="001C080E" w:rsidRDefault="00C61245" w:rsidP="00C61245">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42D3083A" w14:textId="77777777" w:rsidR="00C61245" w:rsidRPr="001C080E" w:rsidRDefault="00C61245" w:rsidP="00C61245">
            <w:pPr>
              <w:jc w:val="center"/>
              <w:rPr>
                <w:rFonts w:cs="Tahoma"/>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4EF7D5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2A7B457" w14:textId="77777777" w:rsidR="00C61245" w:rsidRPr="001C080E" w:rsidRDefault="00C61245" w:rsidP="00C61245">
            <w:pPr>
              <w:rPr>
                <w:rFonts w:cs="Tahoma"/>
              </w:rPr>
            </w:pPr>
          </w:p>
        </w:tc>
      </w:tr>
      <w:tr w:rsidR="001C080E" w:rsidRPr="001C080E" w14:paraId="144ED0C0"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5D1B0E56" w14:textId="77777777" w:rsidR="003434E1" w:rsidRPr="001C080E" w:rsidRDefault="003434E1" w:rsidP="00C61245">
            <w:pPr>
              <w:rPr>
                <w:rFonts w:cs="Tahoma"/>
                <w:lang w:val="el-GR"/>
              </w:rPr>
            </w:pPr>
            <w:r w:rsidRPr="001C080E">
              <w:rPr>
                <w:rFonts w:cs="Tahoma"/>
                <w:lang w:val="el-GR"/>
              </w:rPr>
              <w:t>1.2</w:t>
            </w:r>
          </w:p>
        </w:tc>
        <w:tc>
          <w:tcPr>
            <w:tcW w:w="1650" w:type="pct"/>
            <w:tcBorders>
              <w:top w:val="single" w:sz="4" w:space="0" w:color="auto"/>
              <w:left w:val="single" w:sz="4" w:space="0" w:color="auto"/>
              <w:bottom w:val="single" w:sz="4" w:space="0" w:color="auto"/>
              <w:right w:val="single" w:sz="4" w:space="0" w:color="auto"/>
            </w:tcBorders>
          </w:tcPr>
          <w:p w14:paraId="7201CE35" w14:textId="77777777" w:rsidR="003434E1" w:rsidRPr="001C080E" w:rsidRDefault="003434E1" w:rsidP="00C61245">
            <w:pPr>
              <w:rPr>
                <w:rFonts w:cs="Tahoma"/>
                <w:sz w:val="20"/>
                <w:szCs w:val="20"/>
                <w:lang w:val="en-US"/>
              </w:rPr>
            </w:pPr>
            <w:r w:rsidRPr="001C080E">
              <w:rPr>
                <w:rFonts w:cs="Tahoma"/>
                <w:sz w:val="20"/>
                <w:szCs w:val="20"/>
                <w:lang w:val="el-GR"/>
              </w:rPr>
              <w:t>Πλήθος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4A50C6B5" w14:textId="77777777" w:rsidR="003434E1" w:rsidRPr="001C080E" w:rsidRDefault="003434E1" w:rsidP="005711D0">
            <w:pPr>
              <w:jc w:val="left"/>
              <w:rPr>
                <w:rFonts w:cs="Tahoma"/>
                <w:lang w:val="el-GR"/>
              </w:rPr>
            </w:pPr>
            <w:r w:rsidRPr="001C080E">
              <w:rPr>
                <w:rFonts w:cs="Tahoma"/>
                <w:sz w:val="20"/>
                <w:szCs w:val="20"/>
              </w:rPr>
              <w:t>≥</w:t>
            </w:r>
            <w:r w:rsidRPr="001C080E">
              <w:rPr>
                <w:rFonts w:cs="Tahoma"/>
                <w:sz w:val="20"/>
                <w:szCs w:val="20"/>
                <w:lang w:val="el-GR"/>
              </w:rPr>
              <w:t>20</w:t>
            </w:r>
          </w:p>
        </w:tc>
        <w:tc>
          <w:tcPr>
            <w:tcW w:w="881" w:type="pct"/>
            <w:tcBorders>
              <w:top w:val="single" w:sz="4" w:space="0" w:color="auto"/>
              <w:left w:val="single" w:sz="4" w:space="0" w:color="auto"/>
              <w:bottom w:val="single" w:sz="4" w:space="0" w:color="auto"/>
              <w:right w:val="single" w:sz="4" w:space="0" w:color="auto"/>
            </w:tcBorders>
          </w:tcPr>
          <w:p w14:paraId="17E3E68C" w14:textId="77777777" w:rsidR="003434E1" w:rsidRPr="001C080E" w:rsidRDefault="003434E1"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D1045B4" w14:textId="77777777" w:rsidR="003434E1" w:rsidRPr="001C080E" w:rsidRDefault="003434E1" w:rsidP="00C61245">
            <w:pPr>
              <w:rPr>
                <w:rFonts w:cs="Tahoma"/>
              </w:rPr>
            </w:pPr>
          </w:p>
        </w:tc>
      </w:tr>
      <w:tr w:rsidR="001C080E" w:rsidRPr="001C080E" w14:paraId="568B19D9"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2EAB1EBB"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3</w:t>
            </w:r>
          </w:p>
        </w:tc>
        <w:tc>
          <w:tcPr>
            <w:tcW w:w="1650" w:type="pct"/>
            <w:tcBorders>
              <w:top w:val="single" w:sz="4" w:space="0" w:color="auto"/>
              <w:left w:val="single" w:sz="4" w:space="0" w:color="auto"/>
              <w:bottom w:val="single" w:sz="4" w:space="0" w:color="auto"/>
              <w:right w:val="single" w:sz="4" w:space="0" w:color="auto"/>
            </w:tcBorders>
          </w:tcPr>
          <w:p w14:paraId="75C6C29F" w14:textId="77777777" w:rsidR="00C61245" w:rsidRPr="001C080E" w:rsidRDefault="00C61245" w:rsidP="00C61245">
            <w:pPr>
              <w:rPr>
                <w:rFonts w:cs="Tahoma"/>
                <w:sz w:val="20"/>
                <w:szCs w:val="20"/>
              </w:rPr>
            </w:pPr>
            <w:r w:rsidRPr="001C080E">
              <w:rPr>
                <w:rFonts w:cs="Tahoma"/>
                <w:sz w:val="20"/>
                <w:szCs w:val="20"/>
              </w:rPr>
              <w:t>Ανάλυση βίντεο</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65255408" w14:textId="77777777" w:rsidR="00C61245" w:rsidRPr="001C080E" w:rsidRDefault="00C61245" w:rsidP="00C61245">
            <w:pPr>
              <w:rPr>
                <w:rFonts w:cs="Tahoma"/>
                <w:lang w:val="en-US"/>
              </w:rPr>
            </w:pPr>
            <w:r w:rsidRPr="001C080E">
              <w:rPr>
                <w:rFonts w:cs="Tahoma"/>
                <w:sz w:val="20"/>
                <w:szCs w:val="20"/>
              </w:rPr>
              <w:t>≥1280</w:t>
            </w:r>
            <w:r w:rsidRPr="001C080E">
              <w:rPr>
                <w:rFonts w:cs="Tahoma"/>
                <w:sz w:val="20"/>
                <w:szCs w:val="20"/>
                <w:lang w:val="en-US"/>
              </w:rPr>
              <w:t>x720</w:t>
            </w:r>
          </w:p>
        </w:tc>
        <w:tc>
          <w:tcPr>
            <w:tcW w:w="881" w:type="pct"/>
            <w:tcBorders>
              <w:top w:val="single" w:sz="4" w:space="0" w:color="auto"/>
              <w:left w:val="single" w:sz="4" w:space="0" w:color="auto"/>
              <w:bottom w:val="single" w:sz="4" w:space="0" w:color="auto"/>
              <w:right w:val="single" w:sz="4" w:space="0" w:color="auto"/>
            </w:tcBorders>
          </w:tcPr>
          <w:p w14:paraId="6415A3E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D3E9FF4" w14:textId="77777777" w:rsidR="00C61245" w:rsidRPr="001C080E" w:rsidRDefault="00C61245" w:rsidP="00C61245">
            <w:pPr>
              <w:rPr>
                <w:rFonts w:cs="Tahoma"/>
              </w:rPr>
            </w:pPr>
          </w:p>
        </w:tc>
      </w:tr>
      <w:tr w:rsidR="001C080E" w:rsidRPr="001C080E" w14:paraId="6208C0CA"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316B7B3D"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4</w:t>
            </w:r>
          </w:p>
        </w:tc>
        <w:tc>
          <w:tcPr>
            <w:tcW w:w="1650" w:type="pct"/>
            <w:tcBorders>
              <w:top w:val="single" w:sz="4" w:space="0" w:color="auto"/>
              <w:left w:val="single" w:sz="4" w:space="0" w:color="auto"/>
              <w:bottom w:val="single" w:sz="4" w:space="0" w:color="auto"/>
              <w:right w:val="single" w:sz="4" w:space="0" w:color="auto"/>
            </w:tcBorders>
          </w:tcPr>
          <w:p w14:paraId="0363B219" w14:textId="77777777" w:rsidR="00C61245" w:rsidRPr="001C080E" w:rsidRDefault="00C61245" w:rsidP="00C61245">
            <w:pPr>
              <w:rPr>
                <w:rFonts w:cs="Tahoma"/>
                <w:sz w:val="20"/>
                <w:szCs w:val="20"/>
              </w:rPr>
            </w:pPr>
            <w:r w:rsidRPr="001C080E">
              <w:rPr>
                <w:rFonts w:cs="Tahoma"/>
                <w:sz w:val="20"/>
                <w:szCs w:val="20"/>
              </w:rPr>
              <w:t>Καρέ ανά δευτερόλεπτο</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22B421E1" w14:textId="77777777" w:rsidR="00C61245" w:rsidRPr="001C080E" w:rsidRDefault="00C61245" w:rsidP="00C61245">
            <w:pPr>
              <w:rPr>
                <w:rFonts w:cs="Tahoma"/>
                <w:sz w:val="20"/>
                <w:szCs w:val="20"/>
                <w:lang w:val="en-US"/>
              </w:rPr>
            </w:pPr>
            <w:r w:rsidRPr="001C080E">
              <w:rPr>
                <w:rFonts w:cs="Tahoma"/>
                <w:sz w:val="20"/>
                <w:szCs w:val="20"/>
                <w:lang w:val="en-US"/>
              </w:rPr>
              <w:t>720p</w:t>
            </w:r>
          </w:p>
        </w:tc>
        <w:tc>
          <w:tcPr>
            <w:tcW w:w="881" w:type="pct"/>
            <w:tcBorders>
              <w:top w:val="single" w:sz="4" w:space="0" w:color="auto"/>
              <w:left w:val="single" w:sz="4" w:space="0" w:color="auto"/>
              <w:bottom w:val="single" w:sz="4" w:space="0" w:color="auto"/>
              <w:right w:val="single" w:sz="4" w:space="0" w:color="auto"/>
            </w:tcBorders>
          </w:tcPr>
          <w:p w14:paraId="7384827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D8CEA64" w14:textId="77777777" w:rsidR="00C61245" w:rsidRPr="001C080E" w:rsidRDefault="00C61245" w:rsidP="00C61245">
            <w:pPr>
              <w:rPr>
                <w:rFonts w:cs="Tahoma"/>
              </w:rPr>
            </w:pPr>
          </w:p>
        </w:tc>
      </w:tr>
      <w:tr w:rsidR="001C080E" w:rsidRPr="001C080E" w14:paraId="7F5FE440"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04D8E3A6"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5</w:t>
            </w:r>
          </w:p>
        </w:tc>
        <w:tc>
          <w:tcPr>
            <w:tcW w:w="1650" w:type="pct"/>
            <w:tcBorders>
              <w:top w:val="single" w:sz="4" w:space="0" w:color="auto"/>
              <w:left w:val="single" w:sz="4" w:space="0" w:color="auto"/>
              <w:bottom w:val="single" w:sz="4" w:space="0" w:color="auto"/>
              <w:right w:val="single" w:sz="4" w:space="0" w:color="auto"/>
            </w:tcBorders>
          </w:tcPr>
          <w:p w14:paraId="0FA1F7C0" w14:textId="77777777" w:rsidR="00C61245" w:rsidRPr="001C080E" w:rsidRDefault="00C61245" w:rsidP="00C61245">
            <w:pPr>
              <w:rPr>
                <w:rFonts w:cs="Tahoma"/>
                <w:sz w:val="20"/>
                <w:szCs w:val="20"/>
              </w:rPr>
            </w:pPr>
            <w:r w:rsidRPr="001C080E">
              <w:rPr>
                <w:rFonts w:cs="Tahoma"/>
                <w:sz w:val="20"/>
                <w:szCs w:val="20"/>
              </w:rPr>
              <w:t>Ενσωματωμένο μικρόφωνο</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vAlign w:val="center"/>
          </w:tcPr>
          <w:p w14:paraId="53AA4D2D"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475F9BA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9E41E01" w14:textId="77777777" w:rsidR="00C61245" w:rsidRPr="001C080E" w:rsidRDefault="00C61245" w:rsidP="00C61245">
            <w:pPr>
              <w:rPr>
                <w:rFonts w:cs="Tahoma"/>
              </w:rPr>
            </w:pPr>
          </w:p>
        </w:tc>
      </w:tr>
      <w:tr w:rsidR="001C080E" w:rsidRPr="001C080E" w14:paraId="10233F50"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1CC46DED" w14:textId="77777777" w:rsidR="00C61245" w:rsidRPr="001C080E" w:rsidRDefault="00C61245" w:rsidP="00C61245">
            <w:pPr>
              <w:rPr>
                <w:rFonts w:cs="Tahoma"/>
                <w:lang w:val="en-US"/>
              </w:rPr>
            </w:pPr>
            <w:r w:rsidRPr="001C080E">
              <w:rPr>
                <w:rFonts w:cs="Tahoma"/>
              </w:rPr>
              <w:t>1.</w:t>
            </w:r>
            <w:r w:rsidR="003434E1" w:rsidRPr="001C080E">
              <w:rPr>
                <w:rFonts w:cs="Tahoma"/>
                <w:lang w:val="el-GR"/>
              </w:rPr>
              <w:t>6</w:t>
            </w:r>
          </w:p>
        </w:tc>
        <w:tc>
          <w:tcPr>
            <w:tcW w:w="1650" w:type="pct"/>
            <w:tcBorders>
              <w:top w:val="single" w:sz="4" w:space="0" w:color="auto"/>
              <w:left w:val="single" w:sz="4" w:space="0" w:color="auto"/>
              <w:bottom w:val="single" w:sz="4" w:space="0" w:color="auto"/>
              <w:right w:val="single" w:sz="4" w:space="0" w:color="auto"/>
            </w:tcBorders>
          </w:tcPr>
          <w:p w14:paraId="36B9EE8C" w14:textId="77777777" w:rsidR="00C61245" w:rsidRPr="001C080E" w:rsidRDefault="00C61245" w:rsidP="00C61245">
            <w:pPr>
              <w:rPr>
                <w:rFonts w:cs="Tahoma"/>
                <w:sz w:val="20"/>
                <w:szCs w:val="20"/>
              </w:rPr>
            </w:pPr>
            <w:r w:rsidRPr="001C080E">
              <w:rPr>
                <w:rFonts w:cs="Tahoma"/>
                <w:sz w:val="20"/>
                <w:szCs w:val="20"/>
              </w:rPr>
              <w:t>Σύνδεση με Η/Υ</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16013559" w14:textId="77777777" w:rsidR="00C61245" w:rsidRPr="001C080E" w:rsidRDefault="00C61245" w:rsidP="00C61245">
            <w:pPr>
              <w:rPr>
                <w:rFonts w:cs="Tahoma"/>
                <w:sz w:val="20"/>
                <w:szCs w:val="20"/>
                <w:lang w:val="en-US"/>
              </w:rPr>
            </w:pPr>
            <w:r w:rsidRPr="001C080E">
              <w:rPr>
                <w:rFonts w:cs="Tahoma"/>
                <w:sz w:val="20"/>
                <w:szCs w:val="20"/>
                <w:lang w:val="en-US"/>
              </w:rPr>
              <w:t>USB</w:t>
            </w:r>
          </w:p>
        </w:tc>
        <w:tc>
          <w:tcPr>
            <w:tcW w:w="881" w:type="pct"/>
            <w:tcBorders>
              <w:top w:val="single" w:sz="4" w:space="0" w:color="auto"/>
              <w:left w:val="single" w:sz="4" w:space="0" w:color="auto"/>
              <w:bottom w:val="single" w:sz="4" w:space="0" w:color="auto"/>
              <w:right w:val="single" w:sz="4" w:space="0" w:color="auto"/>
            </w:tcBorders>
          </w:tcPr>
          <w:p w14:paraId="47684B8F"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7277795" w14:textId="77777777" w:rsidR="00C61245" w:rsidRPr="001C080E" w:rsidRDefault="00C61245" w:rsidP="00C61245">
            <w:pPr>
              <w:rPr>
                <w:rFonts w:cs="Tahoma"/>
              </w:rPr>
            </w:pPr>
          </w:p>
        </w:tc>
      </w:tr>
      <w:tr w:rsidR="00C61245" w:rsidRPr="001C080E" w14:paraId="5C587296"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33408BAC"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7</w:t>
            </w:r>
          </w:p>
        </w:tc>
        <w:tc>
          <w:tcPr>
            <w:tcW w:w="1650" w:type="pct"/>
            <w:tcBorders>
              <w:top w:val="single" w:sz="4" w:space="0" w:color="auto"/>
              <w:left w:val="single" w:sz="4" w:space="0" w:color="auto"/>
              <w:bottom w:val="single" w:sz="4" w:space="0" w:color="auto"/>
              <w:right w:val="single" w:sz="4" w:space="0" w:color="auto"/>
            </w:tcBorders>
          </w:tcPr>
          <w:p w14:paraId="4E3B1462" w14:textId="77777777" w:rsidR="00C61245" w:rsidRPr="001C080E" w:rsidRDefault="00C61245" w:rsidP="00C61245">
            <w:pPr>
              <w:rPr>
                <w:rFonts w:cs="Tahoma"/>
                <w:sz w:val="20"/>
                <w:szCs w:val="20"/>
              </w:rPr>
            </w:pPr>
            <w:r w:rsidRPr="001C080E">
              <w:rPr>
                <w:rFonts w:cs="Tahoma"/>
                <w:sz w:val="20"/>
                <w:szCs w:val="20"/>
              </w:rPr>
              <w:t>Εγγύηση</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4B89D7B5" w14:textId="77777777" w:rsidR="00C61245" w:rsidRPr="001C080E" w:rsidRDefault="00C61245" w:rsidP="00C61245">
            <w:pPr>
              <w:rPr>
                <w:rFonts w:cs="Tahoma"/>
                <w:sz w:val="20"/>
                <w:szCs w:val="20"/>
                <w:lang w:val="en-US"/>
              </w:rPr>
            </w:pPr>
            <w:r w:rsidRPr="001C080E">
              <w:rPr>
                <w:rFonts w:cs="Tahoma"/>
                <w:sz w:val="20"/>
                <w:szCs w:val="20"/>
              </w:rPr>
              <w:t>≥2 έτη</w:t>
            </w:r>
          </w:p>
        </w:tc>
        <w:tc>
          <w:tcPr>
            <w:tcW w:w="881" w:type="pct"/>
            <w:tcBorders>
              <w:top w:val="single" w:sz="4" w:space="0" w:color="auto"/>
              <w:left w:val="single" w:sz="4" w:space="0" w:color="auto"/>
              <w:bottom w:val="single" w:sz="4" w:space="0" w:color="auto"/>
              <w:right w:val="single" w:sz="4" w:space="0" w:color="auto"/>
            </w:tcBorders>
          </w:tcPr>
          <w:p w14:paraId="0225080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1B0F29E" w14:textId="77777777" w:rsidR="00C61245" w:rsidRPr="001C080E" w:rsidRDefault="00C61245" w:rsidP="00C61245">
            <w:pPr>
              <w:rPr>
                <w:rFonts w:cs="Tahoma"/>
              </w:rPr>
            </w:pPr>
          </w:p>
        </w:tc>
      </w:tr>
    </w:tbl>
    <w:p w14:paraId="4830D782" w14:textId="77777777" w:rsidR="00C61245" w:rsidRPr="001C080E" w:rsidRDefault="00C61245" w:rsidP="00C61245">
      <w:pPr>
        <w:rPr>
          <w:rFonts w:cs="Tahoma"/>
        </w:rPr>
      </w:pPr>
    </w:p>
    <w:p w14:paraId="14C8691A" w14:textId="77777777" w:rsidR="0012233E" w:rsidRPr="001C080E" w:rsidRDefault="0012233E" w:rsidP="00D6789E">
      <w:pPr>
        <w:pStyle w:val="3"/>
        <w:numPr>
          <w:ilvl w:val="1"/>
          <w:numId w:val="29"/>
        </w:numPr>
        <w:rPr>
          <w:rFonts w:ascii="Tahoma" w:hAnsi="Tahoma" w:cs="Tahoma"/>
          <w:lang w:val="el-GR"/>
        </w:rPr>
      </w:pPr>
      <w:bookmarkStart w:id="2378" w:name="_Toc52372778"/>
      <w:bookmarkStart w:id="2379" w:name="_Toc52373039"/>
      <w:bookmarkStart w:id="2380" w:name="_Toc92885275"/>
      <w:r w:rsidRPr="001C080E">
        <w:rPr>
          <w:rFonts w:ascii="Tahoma" w:hAnsi="Tahoma" w:cs="Tahoma"/>
          <w:lang w:val="el-GR"/>
        </w:rPr>
        <w:lastRenderedPageBreak/>
        <w:t>Οθόνη παρουσιάσεων για Αίθουσα Ολομέλειας Κ.Υ. ΝΣΚ</w:t>
      </w:r>
      <w:bookmarkEnd w:id="2378"/>
      <w:bookmarkEnd w:id="2379"/>
      <w:bookmarkEnd w:id="2380"/>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7"/>
        <w:gridCol w:w="3177"/>
        <w:gridCol w:w="1974"/>
        <w:gridCol w:w="1696"/>
        <w:gridCol w:w="1974"/>
      </w:tblGrid>
      <w:tr w:rsidR="001C080E" w:rsidRPr="001C080E" w14:paraId="1CBEFB9E" w14:textId="77777777" w:rsidTr="0012233E">
        <w:trPr>
          <w:cantSplit/>
          <w:tblHeader/>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74B9DF" w14:textId="77777777" w:rsidR="0012233E" w:rsidRPr="001C080E" w:rsidRDefault="0012233E" w:rsidP="00003004">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40B9F65" w14:textId="77777777" w:rsidR="0012233E" w:rsidRPr="001C080E" w:rsidRDefault="0012233E" w:rsidP="00003004">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EE9113" w14:textId="77777777" w:rsidR="0012233E" w:rsidRPr="001C080E" w:rsidRDefault="0012233E" w:rsidP="00003004">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7406642" w14:textId="77777777" w:rsidR="0012233E" w:rsidRPr="001C080E" w:rsidRDefault="0012233E" w:rsidP="00003004">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9FE271" w14:textId="77777777" w:rsidR="0012233E" w:rsidRPr="001C080E" w:rsidRDefault="0012233E" w:rsidP="00003004">
            <w:pPr>
              <w:rPr>
                <w:rFonts w:cs="Tahoma"/>
                <w:b/>
              </w:rPr>
            </w:pPr>
            <w:r w:rsidRPr="001C080E">
              <w:rPr>
                <w:rFonts w:cs="Tahoma"/>
                <w:b/>
              </w:rPr>
              <w:t>ΠΑΡΑΠΟΜΠΗ</w:t>
            </w:r>
          </w:p>
        </w:tc>
      </w:tr>
      <w:tr w:rsidR="001C080E" w:rsidRPr="001C080E" w14:paraId="146A6664"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5C7ABE5" w14:textId="77777777" w:rsidR="0012233E" w:rsidRPr="001C080E" w:rsidRDefault="0012233E" w:rsidP="00003004">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81A65AE" w14:textId="77777777" w:rsidR="0012233E" w:rsidRPr="001C080E" w:rsidRDefault="0012233E" w:rsidP="00003004">
            <w:pPr>
              <w:rPr>
                <w:rFonts w:cs="Tahoma"/>
                <w:b/>
                <w:lang w:val="el-GR"/>
              </w:rPr>
            </w:pPr>
            <w:r w:rsidRPr="001C080E">
              <w:rPr>
                <w:rFonts w:cs="Tahoma"/>
                <w:b/>
                <w:lang w:val="el-GR"/>
              </w:rPr>
              <w:t>Χαρακτηριστικά</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BB96DB" w14:textId="77777777" w:rsidR="0012233E" w:rsidRPr="001C080E" w:rsidRDefault="0012233E" w:rsidP="00003004">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29736D0" w14:textId="77777777" w:rsidR="0012233E" w:rsidRPr="001C080E" w:rsidRDefault="0012233E" w:rsidP="00003004">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E1E8894" w14:textId="77777777" w:rsidR="0012233E" w:rsidRPr="001C080E" w:rsidRDefault="0012233E" w:rsidP="00003004">
            <w:pPr>
              <w:rPr>
                <w:rFonts w:cs="Tahoma"/>
                <w:b/>
              </w:rPr>
            </w:pPr>
          </w:p>
        </w:tc>
      </w:tr>
      <w:tr w:rsidR="001C080E" w:rsidRPr="001C080E" w14:paraId="01748B63"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50E6CEE3" w14:textId="77777777" w:rsidR="0012233E" w:rsidRPr="001C080E" w:rsidRDefault="0012233E" w:rsidP="00003004">
            <w:pPr>
              <w:rPr>
                <w:rFonts w:cs="Tahoma"/>
              </w:rPr>
            </w:pPr>
            <w:r w:rsidRPr="001C080E">
              <w:rPr>
                <w:rFonts w:cs="Tahoma"/>
              </w:rPr>
              <w:t>1.1</w:t>
            </w:r>
          </w:p>
        </w:tc>
        <w:tc>
          <w:tcPr>
            <w:tcW w:w="1650" w:type="pct"/>
            <w:tcBorders>
              <w:top w:val="single" w:sz="4" w:space="0" w:color="auto"/>
              <w:left w:val="single" w:sz="4" w:space="0" w:color="auto"/>
              <w:bottom w:val="single" w:sz="4" w:space="0" w:color="auto"/>
              <w:right w:val="single" w:sz="4" w:space="0" w:color="auto"/>
            </w:tcBorders>
          </w:tcPr>
          <w:p w14:paraId="419BBC06" w14:textId="77777777" w:rsidR="0012233E" w:rsidRPr="001C080E" w:rsidRDefault="0012233E" w:rsidP="00003004">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0E88F8B1" w14:textId="77777777" w:rsidR="0012233E" w:rsidRPr="001C080E" w:rsidRDefault="0012233E" w:rsidP="00003004">
            <w:pPr>
              <w:jc w:val="center"/>
              <w:rPr>
                <w:rFonts w:cs="Tahoma"/>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7B94EDB" w14:textId="77777777" w:rsidR="0012233E" w:rsidRPr="001C080E" w:rsidRDefault="0012233E"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B12F602" w14:textId="77777777" w:rsidR="0012233E" w:rsidRPr="001C080E" w:rsidRDefault="0012233E" w:rsidP="00003004">
            <w:pPr>
              <w:rPr>
                <w:rFonts w:cs="Tahoma"/>
              </w:rPr>
            </w:pPr>
          </w:p>
        </w:tc>
      </w:tr>
      <w:tr w:rsidR="001C080E" w:rsidRPr="001C080E" w14:paraId="11CDC195"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F141494" w14:textId="77777777" w:rsidR="00CD2A01" w:rsidRPr="001C080E" w:rsidRDefault="00CD2A01" w:rsidP="00003004">
            <w:pPr>
              <w:rPr>
                <w:rFonts w:cs="Tahoma"/>
                <w:lang w:val="el-GR"/>
              </w:rPr>
            </w:pPr>
            <w:r w:rsidRPr="001C080E">
              <w:rPr>
                <w:rFonts w:cs="Tahoma"/>
                <w:lang w:val="el-GR"/>
              </w:rPr>
              <w:t>1.2</w:t>
            </w:r>
          </w:p>
        </w:tc>
        <w:tc>
          <w:tcPr>
            <w:tcW w:w="1650" w:type="pct"/>
            <w:tcBorders>
              <w:top w:val="single" w:sz="4" w:space="0" w:color="auto"/>
              <w:left w:val="single" w:sz="4" w:space="0" w:color="auto"/>
              <w:bottom w:val="single" w:sz="4" w:space="0" w:color="auto"/>
              <w:right w:val="single" w:sz="4" w:space="0" w:color="auto"/>
            </w:tcBorders>
          </w:tcPr>
          <w:p w14:paraId="706653C5" w14:textId="77777777" w:rsidR="00CD2A01" w:rsidRPr="001C080E" w:rsidRDefault="00CD2A01" w:rsidP="00003004">
            <w:pPr>
              <w:rPr>
                <w:rFonts w:cs="Tahoma"/>
                <w:sz w:val="20"/>
                <w:szCs w:val="20"/>
                <w:lang w:val="en-US"/>
              </w:rPr>
            </w:pPr>
            <w:r w:rsidRPr="001C080E">
              <w:rPr>
                <w:rFonts w:cs="Tahoma"/>
                <w:sz w:val="20"/>
                <w:szCs w:val="20"/>
                <w:lang w:val="el-GR"/>
              </w:rPr>
              <w:t>Τύπος οθόνης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20A8A86D" w14:textId="77777777" w:rsidR="00CD2A01" w:rsidRPr="001C080E" w:rsidRDefault="00CD2A01" w:rsidP="00CD2A01">
            <w:pPr>
              <w:jc w:val="center"/>
              <w:rPr>
                <w:rFonts w:cs="Tahoma"/>
                <w:lang w:val="en-US"/>
              </w:rPr>
            </w:pPr>
            <w:r w:rsidRPr="001C080E">
              <w:rPr>
                <w:rFonts w:cs="Tahoma"/>
                <w:lang w:val="en-US"/>
              </w:rPr>
              <w:t>LED</w:t>
            </w:r>
          </w:p>
        </w:tc>
        <w:tc>
          <w:tcPr>
            <w:tcW w:w="881" w:type="pct"/>
            <w:tcBorders>
              <w:top w:val="single" w:sz="4" w:space="0" w:color="auto"/>
              <w:left w:val="single" w:sz="4" w:space="0" w:color="auto"/>
              <w:bottom w:val="single" w:sz="4" w:space="0" w:color="auto"/>
              <w:right w:val="single" w:sz="4" w:space="0" w:color="auto"/>
            </w:tcBorders>
          </w:tcPr>
          <w:p w14:paraId="01521AD1"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5DB86C3" w14:textId="77777777" w:rsidR="00CD2A01" w:rsidRPr="001C080E" w:rsidRDefault="00CD2A01" w:rsidP="00003004">
            <w:pPr>
              <w:rPr>
                <w:rFonts w:cs="Tahoma"/>
              </w:rPr>
            </w:pPr>
          </w:p>
        </w:tc>
      </w:tr>
      <w:tr w:rsidR="001C080E" w:rsidRPr="001C080E" w14:paraId="61F537DA"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D882ECC" w14:textId="77777777" w:rsidR="00CD2A01" w:rsidRPr="001C080E" w:rsidRDefault="00CD2A01" w:rsidP="00003004">
            <w:pPr>
              <w:rPr>
                <w:rFonts w:cs="Tahoma"/>
                <w:lang w:val="el-GR"/>
              </w:rPr>
            </w:pPr>
            <w:r w:rsidRPr="001C080E">
              <w:rPr>
                <w:rFonts w:cs="Tahoma"/>
                <w:lang w:val="el-GR"/>
              </w:rPr>
              <w:t>1.3</w:t>
            </w:r>
          </w:p>
        </w:tc>
        <w:tc>
          <w:tcPr>
            <w:tcW w:w="1650" w:type="pct"/>
            <w:tcBorders>
              <w:top w:val="single" w:sz="4" w:space="0" w:color="auto"/>
              <w:left w:val="single" w:sz="4" w:space="0" w:color="auto"/>
              <w:bottom w:val="single" w:sz="4" w:space="0" w:color="auto"/>
              <w:right w:val="single" w:sz="4" w:space="0" w:color="auto"/>
            </w:tcBorders>
          </w:tcPr>
          <w:p w14:paraId="0C780E65" w14:textId="77777777" w:rsidR="00CD2A01" w:rsidRPr="001C080E" w:rsidRDefault="00CD2A01" w:rsidP="00003004">
            <w:pPr>
              <w:rPr>
                <w:rFonts w:cs="Tahoma"/>
                <w:sz w:val="20"/>
                <w:szCs w:val="20"/>
                <w:lang w:val="en-US"/>
              </w:rPr>
            </w:pPr>
            <w:r w:rsidRPr="001C080E">
              <w:rPr>
                <w:rFonts w:cs="Tahoma"/>
                <w:sz w:val="20"/>
                <w:szCs w:val="20"/>
                <w:lang w:val="el-GR"/>
              </w:rPr>
              <w:t>Διάσταση οθόνης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74CCFAB3" w14:textId="77777777" w:rsidR="00CD2A01" w:rsidRPr="001C080E" w:rsidRDefault="00CD2A01" w:rsidP="00CD2A01">
            <w:pPr>
              <w:jc w:val="center"/>
              <w:rPr>
                <w:rFonts w:cs="Tahoma"/>
                <w:lang w:val="el-GR"/>
              </w:rPr>
            </w:pPr>
            <w:r w:rsidRPr="001C080E">
              <w:rPr>
                <w:rFonts w:cs="Tahoma"/>
                <w:lang w:val="el-GR"/>
              </w:rPr>
              <w:t>75 ίντσες</w:t>
            </w:r>
          </w:p>
        </w:tc>
        <w:tc>
          <w:tcPr>
            <w:tcW w:w="881" w:type="pct"/>
            <w:tcBorders>
              <w:top w:val="single" w:sz="4" w:space="0" w:color="auto"/>
              <w:left w:val="single" w:sz="4" w:space="0" w:color="auto"/>
              <w:bottom w:val="single" w:sz="4" w:space="0" w:color="auto"/>
              <w:right w:val="single" w:sz="4" w:space="0" w:color="auto"/>
            </w:tcBorders>
          </w:tcPr>
          <w:p w14:paraId="76BAA633"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186F86C" w14:textId="77777777" w:rsidR="00CD2A01" w:rsidRPr="001C080E" w:rsidRDefault="00CD2A01" w:rsidP="00003004">
            <w:pPr>
              <w:rPr>
                <w:rFonts w:cs="Tahoma"/>
              </w:rPr>
            </w:pPr>
          </w:p>
        </w:tc>
      </w:tr>
      <w:tr w:rsidR="001C080E" w:rsidRPr="001C080E" w14:paraId="2B8C24F7"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76C8056" w14:textId="77777777" w:rsidR="00CD2A01" w:rsidRPr="001C080E" w:rsidRDefault="00CD2A01" w:rsidP="00003004">
            <w:pPr>
              <w:rPr>
                <w:rFonts w:cs="Tahoma"/>
                <w:lang w:val="el-GR"/>
              </w:rPr>
            </w:pPr>
            <w:r w:rsidRPr="001C080E">
              <w:rPr>
                <w:rFonts w:cs="Tahoma"/>
                <w:lang w:val="el-GR"/>
              </w:rPr>
              <w:t>1.4</w:t>
            </w:r>
          </w:p>
        </w:tc>
        <w:tc>
          <w:tcPr>
            <w:tcW w:w="1650" w:type="pct"/>
            <w:tcBorders>
              <w:top w:val="single" w:sz="4" w:space="0" w:color="auto"/>
              <w:left w:val="single" w:sz="4" w:space="0" w:color="auto"/>
              <w:bottom w:val="single" w:sz="4" w:space="0" w:color="auto"/>
              <w:right w:val="single" w:sz="4" w:space="0" w:color="auto"/>
            </w:tcBorders>
          </w:tcPr>
          <w:p w14:paraId="38842A6D" w14:textId="77777777" w:rsidR="00CD2A01" w:rsidRPr="001C080E" w:rsidRDefault="00CD2A01" w:rsidP="00003004">
            <w:pPr>
              <w:rPr>
                <w:rFonts w:cs="Tahoma"/>
                <w:sz w:val="20"/>
                <w:szCs w:val="20"/>
                <w:lang w:val="en-US"/>
              </w:rPr>
            </w:pPr>
            <w:r w:rsidRPr="001C080E">
              <w:rPr>
                <w:rFonts w:cs="Tahoma"/>
                <w:sz w:val="20"/>
                <w:szCs w:val="20"/>
                <w:lang w:val="el-GR"/>
              </w:rPr>
              <w:t>Ανάλυση</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415C6081" w14:textId="77777777" w:rsidR="00CD2A01" w:rsidRPr="001C080E" w:rsidRDefault="00CD2A01" w:rsidP="00CD2A01">
            <w:pPr>
              <w:jc w:val="center"/>
              <w:rPr>
                <w:rFonts w:cs="Tahoma"/>
                <w:lang w:val="en-US"/>
              </w:rPr>
            </w:pPr>
            <w:r w:rsidRPr="001C080E">
              <w:rPr>
                <w:rFonts w:cs="Tahoma"/>
                <w:sz w:val="20"/>
                <w:szCs w:val="20"/>
              </w:rPr>
              <w:t>≥</w:t>
            </w:r>
            <w:r w:rsidRPr="001C080E">
              <w:rPr>
                <w:rFonts w:cs="Tahoma"/>
                <w:sz w:val="20"/>
                <w:szCs w:val="20"/>
                <w:lang w:val="el-GR"/>
              </w:rPr>
              <w:t>3840*21</w:t>
            </w:r>
            <w:r w:rsidRPr="001C080E">
              <w:rPr>
                <w:rFonts w:cs="Tahoma"/>
                <w:sz w:val="20"/>
                <w:szCs w:val="20"/>
                <w:lang w:val="en-US"/>
              </w:rPr>
              <w:t>60</w:t>
            </w:r>
          </w:p>
        </w:tc>
        <w:tc>
          <w:tcPr>
            <w:tcW w:w="881" w:type="pct"/>
            <w:tcBorders>
              <w:top w:val="single" w:sz="4" w:space="0" w:color="auto"/>
              <w:left w:val="single" w:sz="4" w:space="0" w:color="auto"/>
              <w:bottom w:val="single" w:sz="4" w:space="0" w:color="auto"/>
              <w:right w:val="single" w:sz="4" w:space="0" w:color="auto"/>
            </w:tcBorders>
          </w:tcPr>
          <w:p w14:paraId="0FEF0497"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F8FD285" w14:textId="77777777" w:rsidR="00CD2A01" w:rsidRPr="001C080E" w:rsidRDefault="00CD2A01" w:rsidP="00003004">
            <w:pPr>
              <w:rPr>
                <w:rFonts w:cs="Tahoma"/>
              </w:rPr>
            </w:pPr>
          </w:p>
        </w:tc>
      </w:tr>
      <w:tr w:rsidR="001C080E" w:rsidRPr="001C080E" w14:paraId="3761B4EC"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A72D9BE" w14:textId="77777777" w:rsidR="00CD2A01" w:rsidRPr="001C080E" w:rsidRDefault="00CD2A01" w:rsidP="00003004">
            <w:pPr>
              <w:rPr>
                <w:rFonts w:cs="Tahoma"/>
                <w:lang w:val="el-GR"/>
              </w:rPr>
            </w:pPr>
            <w:r w:rsidRPr="001C080E">
              <w:rPr>
                <w:rFonts w:cs="Tahoma"/>
                <w:lang w:val="el-GR"/>
              </w:rPr>
              <w:t>1.5</w:t>
            </w:r>
          </w:p>
        </w:tc>
        <w:tc>
          <w:tcPr>
            <w:tcW w:w="1650" w:type="pct"/>
            <w:tcBorders>
              <w:top w:val="single" w:sz="4" w:space="0" w:color="auto"/>
              <w:left w:val="single" w:sz="4" w:space="0" w:color="auto"/>
              <w:bottom w:val="single" w:sz="4" w:space="0" w:color="auto"/>
              <w:right w:val="single" w:sz="4" w:space="0" w:color="auto"/>
            </w:tcBorders>
          </w:tcPr>
          <w:p w14:paraId="631828D6" w14:textId="77777777" w:rsidR="00CD2A01" w:rsidRPr="001C080E" w:rsidRDefault="00CD2A01" w:rsidP="00003004">
            <w:pPr>
              <w:rPr>
                <w:rFonts w:cs="Tahoma"/>
                <w:sz w:val="20"/>
                <w:szCs w:val="20"/>
                <w:lang w:val="en-US"/>
              </w:rPr>
            </w:pPr>
            <w:r w:rsidRPr="001C080E">
              <w:rPr>
                <w:rFonts w:cs="Tahoma"/>
                <w:sz w:val="20"/>
                <w:szCs w:val="20"/>
                <w:lang w:val="el-GR"/>
              </w:rPr>
              <w:t xml:space="preserve">Σύνδεση με </w:t>
            </w:r>
            <w:r w:rsidRPr="001C080E">
              <w:rPr>
                <w:rFonts w:cs="Tahoma"/>
                <w:sz w:val="20"/>
                <w:szCs w:val="20"/>
                <w:lang w:val="en-US"/>
              </w:rPr>
              <w:t>Wifi</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30E37947"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21B062F9"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6D1BD8E" w14:textId="77777777" w:rsidR="00CD2A01" w:rsidRPr="001C080E" w:rsidRDefault="00CD2A01" w:rsidP="00003004">
            <w:pPr>
              <w:rPr>
                <w:rFonts w:cs="Tahoma"/>
              </w:rPr>
            </w:pPr>
          </w:p>
        </w:tc>
      </w:tr>
      <w:tr w:rsidR="001C080E" w:rsidRPr="001C080E" w14:paraId="1335F0A4"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A668E63" w14:textId="77777777" w:rsidR="00CD2A01" w:rsidRPr="001C080E" w:rsidRDefault="00CD2A01" w:rsidP="00003004">
            <w:pPr>
              <w:rPr>
                <w:rFonts w:cs="Tahoma"/>
                <w:lang w:val="el-GR"/>
              </w:rPr>
            </w:pPr>
            <w:r w:rsidRPr="001C080E">
              <w:rPr>
                <w:rFonts w:cs="Tahoma"/>
                <w:lang w:val="el-GR"/>
              </w:rPr>
              <w:t>1.6</w:t>
            </w:r>
          </w:p>
        </w:tc>
        <w:tc>
          <w:tcPr>
            <w:tcW w:w="1650" w:type="pct"/>
            <w:tcBorders>
              <w:top w:val="single" w:sz="4" w:space="0" w:color="auto"/>
              <w:left w:val="single" w:sz="4" w:space="0" w:color="auto"/>
              <w:bottom w:val="single" w:sz="4" w:space="0" w:color="auto"/>
              <w:right w:val="single" w:sz="4" w:space="0" w:color="auto"/>
            </w:tcBorders>
          </w:tcPr>
          <w:p w14:paraId="0B713ED7" w14:textId="77777777" w:rsidR="00CD2A01" w:rsidRPr="001C080E" w:rsidRDefault="00CD2A01" w:rsidP="00003004">
            <w:pPr>
              <w:rPr>
                <w:rFonts w:cs="Tahoma"/>
                <w:sz w:val="20"/>
                <w:szCs w:val="20"/>
                <w:lang w:val="en-US"/>
              </w:rPr>
            </w:pPr>
            <w:r w:rsidRPr="001C080E">
              <w:rPr>
                <w:rFonts w:cs="Tahoma"/>
                <w:sz w:val="20"/>
                <w:szCs w:val="20"/>
                <w:lang w:val="el-GR"/>
              </w:rPr>
              <w:t xml:space="preserve">Σύνδεση με </w:t>
            </w:r>
            <w:r w:rsidRPr="001C080E">
              <w:rPr>
                <w:rFonts w:cs="Tahoma"/>
                <w:sz w:val="20"/>
                <w:szCs w:val="20"/>
                <w:lang w:val="en-US"/>
              </w:rPr>
              <w:t>LAN</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12846D8A"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7D6AF9C8"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BFD65C5" w14:textId="77777777" w:rsidR="00CD2A01" w:rsidRPr="001C080E" w:rsidRDefault="00CD2A01" w:rsidP="00003004">
            <w:pPr>
              <w:rPr>
                <w:rFonts w:cs="Tahoma"/>
              </w:rPr>
            </w:pPr>
          </w:p>
        </w:tc>
      </w:tr>
      <w:tr w:rsidR="001C080E" w:rsidRPr="001C080E" w14:paraId="0518E0EA"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75D6E4A" w14:textId="77777777" w:rsidR="00CD2A01" w:rsidRPr="001C080E" w:rsidRDefault="00CD2A01" w:rsidP="00003004">
            <w:pPr>
              <w:rPr>
                <w:rFonts w:cs="Tahoma"/>
                <w:lang w:val="el-GR"/>
              </w:rPr>
            </w:pPr>
            <w:r w:rsidRPr="001C080E">
              <w:rPr>
                <w:rFonts w:cs="Tahoma"/>
                <w:lang w:val="el-GR"/>
              </w:rPr>
              <w:t>1.7</w:t>
            </w:r>
          </w:p>
        </w:tc>
        <w:tc>
          <w:tcPr>
            <w:tcW w:w="1650" w:type="pct"/>
            <w:tcBorders>
              <w:top w:val="single" w:sz="4" w:space="0" w:color="auto"/>
              <w:left w:val="single" w:sz="4" w:space="0" w:color="auto"/>
              <w:bottom w:val="single" w:sz="4" w:space="0" w:color="auto"/>
              <w:right w:val="single" w:sz="4" w:space="0" w:color="auto"/>
            </w:tcBorders>
          </w:tcPr>
          <w:p w14:paraId="765CD4E3" w14:textId="77777777" w:rsidR="00CD2A01" w:rsidRPr="001C080E" w:rsidRDefault="00CD2A01" w:rsidP="00003004">
            <w:pPr>
              <w:rPr>
                <w:rFonts w:cs="Tahoma"/>
                <w:sz w:val="20"/>
                <w:szCs w:val="20"/>
                <w:lang w:val="en-US"/>
              </w:rPr>
            </w:pPr>
            <w:r w:rsidRPr="001C080E">
              <w:rPr>
                <w:rFonts w:cs="Tahoma"/>
                <w:sz w:val="20"/>
                <w:szCs w:val="20"/>
                <w:lang w:val="en-US"/>
              </w:rPr>
              <w:t xml:space="preserve">HDMI </w:t>
            </w:r>
            <w:r w:rsidRPr="001C080E">
              <w:rPr>
                <w:rFonts w:cs="Tahoma"/>
                <w:sz w:val="20"/>
                <w:szCs w:val="20"/>
                <w:lang w:val="el-GR"/>
              </w:rPr>
              <w:t>θύρες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625FF7A8" w14:textId="77777777" w:rsidR="00CD2A01" w:rsidRPr="001C080E" w:rsidRDefault="00CD2A01" w:rsidP="00CD2A01">
            <w:pPr>
              <w:jc w:val="center"/>
              <w:rPr>
                <w:rFonts w:cs="Tahoma"/>
                <w:sz w:val="20"/>
                <w:szCs w:val="20"/>
                <w:lang w:val="el-GR"/>
              </w:rPr>
            </w:pPr>
            <w:r w:rsidRPr="001C080E">
              <w:rPr>
                <w:rFonts w:cs="Tahoma"/>
                <w:sz w:val="20"/>
                <w:szCs w:val="20"/>
              </w:rPr>
              <w:t>≥</w:t>
            </w:r>
            <w:r w:rsidRPr="001C080E">
              <w:rPr>
                <w:rFonts w:cs="Tahoma"/>
                <w:sz w:val="20"/>
                <w:szCs w:val="20"/>
                <w:lang w:val="el-GR"/>
              </w:rPr>
              <w:t>2</w:t>
            </w:r>
          </w:p>
        </w:tc>
        <w:tc>
          <w:tcPr>
            <w:tcW w:w="881" w:type="pct"/>
            <w:tcBorders>
              <w:top w:val="single" w:sz="4" w:space="0" w:color="auto"/>
              <w:left w:val="single" w:sz="4" w:space="0" w:color="auto"/>
              <w:bottom w:val="single" w:sz="4" w:space="0" w:color="auto"/>
              <w:right w:val="single" w:sz="4" w:space="0" w:color="auto"/>
            </w:tcBorders>
          </w:tcPr>
          <w:p w14:paraId="16ACD727"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FC6B4F4" w14:textId="77777777" w:rsidR="00CD2A01" w:rsidRPr="001C080E" w:rsidRDefault="00CD2A01" w:rsidP="00003004">
            <w:pPr>
              <w:rPr>
                <w:rFonts w:cs="Tahoma"/>
              </w:rPr>
            </w:pPr>
          </w:p>
        </w:tc>
      </w:tr>
      <w:tr w:rsidR="001C080E" w:rsidRPr="001C080E" w14:paraId="2B410B29"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2679369E" w14:textId="77777777" w:rsidR="00CD2A01" w:rsidRPr="001C080E" w:rsidRDefault="00CD2A01" w:rsidP="00003004">
            <w:pPr>
              <w:rPr>
                <w:rFonts w:cs="Tahoma"/>
                <w:lang w:val="el-GR"/>
              </w:rPr>
            </w:pPr>
            <w:r w:rsidRPr="001C080E">
              <w:rPr>
                <w:rFonts w:cs="Tahoma"/>
                <w:lang w:val="el-GR"/>
              </w:rPr>
              <w:t>1.8</w:t>
            </w:r>
          </w:p>
        </w:tc>
        <w:tc>
          <w:tcPr>
            <w:tcW w:w="1650" w:type="pct"/>
            <w:tcBorders>
              <w:top w:val="single" w:sz="4" w:space="0" w:color="auto"/>
              <w:left w:val="single" w:sz="4" w:space="0" w:color="auto"/>
              <w:bottom w:val="single" w:sz="4" w:space="0" w:color="auto"/>
              <w:right w:val="single" w:sz="4" w:space="0" w:color="auto"/>
            </w:tcBorders>
          </w:tcPr>
          <w:p w14:paraId="13311B6D" w14:textId="77777777" w:rsidR="00CD2A01" w:rsidRPr="001C080E" w:rsidRDefault="00CD2A01" w:rsidP="00003004">
            <w:pPr>
              <w:rPr>
                <w:rFonts w:cs="Tahoma"/>
                <w:sz w:val="20"/>
                <w:szCs w:val="20"/>
                <w:lang w:val="en-US"/>
              </w:rPr>
            </w:pPr>
            <w:r w:rsidRPr="001C080E">
              <w:rPr>
                <w:rFonts w:cs="Tahoma"/>
                <w:sz w:val="20"/>
                <w:szCs w:val="20"/>
                <w:lang w:val="el-GR"/>
              </w:rPr>
              <w:t xml:space="preserve">Θύρα </w:t>
            </w:r>
            <w:r w:rsidRPr="001C080E">
              <w:rPr>
                <w:rFonts w:cs="Tahoma"/>
                <w:sz w:val="20"/>
                <w:szCs w:val="20"/>
                <w:lang w:val="en-US"/>
              </w:rPr>
              <w:t>USB</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5DF5D7C6" w14:textId="77777777" w:rsidR="00CD2A01" w:rsidRPr="001C080E" w:rsidRDefault="00CD2A01" w:rsidP="00CD2A01">
            <w:pPr>
              <w:jc w:val="center"/>
              <w:rPr>
                <w:rFonts w:cs="Tahoma"/>
                <w:sz w:val="20"/>
                <w:szCs w:val="20"/>
              </w:rPr>
            </w:pPr>
            <w:r w:rsidRPr="001C080E">
              <w:rPr>
                <w:rFonts w:cs="Tahoma"/>
                <w:sz w:val="20"/>
                <w:szCs w:val="20"/>
              </w:rPr>
              <w:t>NAI</w:t>
            </w:r>
          </w:p>
        </w:tc>
        <w:tc>
          <w:tcPr>
            <w:tcW w:w="881" w:type="pct"/>
            <w:tcBorders>
              <w:top w:val="single" w:sz="4" w:space="0" w:color="auto"/>
              <w:left w:val="single" w:sz="4" w:space="0" w:color="auto"/>
              <w:bottom w:val="single" w:sz="4" w:space="0" w:color="auto"/>
              <w:right w:val="single" w:sz="4" w:space="0" w:color="auto"/>
            </w:tcBorders>
          </w:tcPr>
          <w:p w14:paraId="3B63A318"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874933A" w14:textId="77777777" w:rsidR="00CD2A01" w:rsidRPr="001C080E" w:rsidRDefault="00CD2A01" w:rsidP="00003004">
            <w:pPr>
              <w:rPr>
                <w:rFonts w:cs="Tahoma"/>
              </w:rPr>
            </w:pPr>
          </w:p>
        </w:tc>
      </w:tr>
      <w:tr w:rsidR="001C080E" w:rsidRPr="001C080E" w14:paraId="7EF4F658"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7955FDBB" w14:textId="77777777" w:rsidR="00CD2A01" w:rsidRPr="001C080E" w:rsidRDefault="00CD2A01" w:rsidP="00003004">
            <w:pPr>
              <w:rPr>
                <w:rFonts w:cs="Tahoma"/>
                <w:lang w:val="el-GR"/>
              </w:rPr>
            </w:pPr>
            <w:r w:rsidRPr="001C080E">
              <w:rPr>
                <w:rFonts w:cs="Tahoma"/>
                <w:lang w:val="el-GR"/>
              </w:rPr>
              <w:t>1.9</w:t>
            </w:r>
          </w:p>
        </w:tc>
        <w:tc>
          <w:tcPr>
            <w:tcW w:w="1650" w:type="pct"/>
            <w:tcBorders>
              <w:top w:val="single" w:sz="4" w:space="0" w:color="auto"/>
              <w:left w:val="single" w:sz="4" w:space="0" w:color="auto"/>
              <w:bottom w:val="single" w:sz="4" w:space="0" w:color="auto"/>
              <w:right w:val="single" w:sz="4" w:space="0" w:color="auto"/>
            </w:tcBorders>
          </w:tcPr>
          <w:p w14:paraId="72F3E6F7" w14:textId="77777777" w:rsidR="00CD2A01" w:rsidRPr="001C080E" w:rsidRDefault="00CD2A01" w:rsidP="00003004">
            <w:pPr>
              <w:rPr>
                <w:rFonts w:cs="Tahoma"/>
                <w:sz w:val="20"/>
                <w:szCs w:val="20"/>
                <w:lang w:val="it-IT"/>
              </w:rPr>
            </w:pPr>
            <w:r w:rsidRPr="001C080E">
              <w:rPr>
                <w:rFonts w:cs="Tahoma"/>
                <w:sz w:val="20"/>
                <w:szCs w:val="20"/>
                <w:lang w:val="el-GR"/>
              </w:rPr>
              <w:t>Θύρα</w:t>
            </w:r>
            <w:r w:rsidRPr="001C080E">
              <w:rPr>
                <w:rFonts w:cs="Tahoma"/>
                <w:sz w:val="20"/>
                <w:szCs w:val="20"/>
                <w:lang w:val="it-IT"/>
              </w:rPr>
              <w:t xml:space="preserve"> Composite </w:t>
            </w:r>
            <w:r w:rsidRPr="001C080E">
              <w:rPr>
                <w:rFonts w:cs="Tahoma"/>
                <w:sz w:val="20"/>
                <w:szCs w:val="20"/>
                <w:lang w:val="el-GR"/>
              </w:rPr>
              <w:t>ή</w:t>
            </w:r>
            <w:r w:rsidRPr="001C080E">
              <w:rPr>
                <w:rFonts w:cs="Tahoma"/>
                <w:sz w:val="20"/>
                <w:szCs w:val="20"/>
                <w:lang w:val="it-IT"/>
              </w:rPr>
              <w:t xml:space="preserve"> Component </w:t>
            </w:r>
            <w:r w:rsidRPr="001C080E">
              <w:rPr>
                <w:rFonts w:cs="Tahoma"/>
                <w:sz w:val="20"/>
                <w:szCs w:val="20"/>
                <w:lang w:val="el-GR"/>
              </w:rPr>
              <w:t>ή</w:t>
            </w:r>
            <w:r w:rsidRPr="001C080E">
              <w:rPr>
                <w:rFonts w:cs="Tahoma"/>
                <w:sz w:val="20"/>
                <w:szCs w:val="20"/>
                <w:lang w:val="it-IT"/>
              </w:rPr>
              <w:t xml:space="preserve"> VGA</w:t>
            </w:r>
            <w:r w:rsidR="009D2804" w:rsidRPr="001C080E">
              <w:rPr>
                <w:rFonts w:cs="Tahoma"/>
                <w:sz w:val="20"/>
                <w:szCs w:val="20"/>
                <w:lang w:val="it-IT"/>
              </w:rPr>
              <w:t>.</w:t>
            </w:r>
          </w:p>
        </w:tc>
        <w:tc>
          <w:tcPr>
            <w:tcW w:w="1025" w:type="pct"/>
            <w:tcBorders>
              <w:top w:val="single" w:sz="4" w:space="0" w:color="auto"/>
              <w:left w:val="single" w:sz="4" w:space="0" w:color="auto"/>
              <w:bottom w:val="single" w:sz="4" w:space="0" w:color="auto"/>
              <w:right w:val="single" w:sz="4" w:space="0" w:color="auto"/>
            </w:tcBorders>
            <w:vAlign w:val="center"/>
          </w:tcPr>
          <w:p w14:paraId="11F091A3"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550FD016"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AAECCD5" w14:textId="77777777" w:rsidR="00CD2A01" w:rsidRPr="001C080E" w:rsidRDefault="00CD2A01" w:rsidP="00003004">
            <w:pPr>
              <w:rPr>
                <w:rFonts w:cs="Tahoma"/>
              </w:rPr>
            </w:pPr>
          </w:p>
        </w:tc>
      </w:tr>
      <w:tr w:rsidR="001C080E" w:rsidRPr="001C080E" w14:paraId="3FAE3246"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69B8E8C" w14:textId="77777777" w:rsidR="00CD2A01" w:rsidRPr="001C080E" w:rsidRDefault="00CD2A01" w:rsidP="00003004">
            <w:pPr>
              <w:rPr>
                <w:rFonts w:cs="Tahoma"/>
                <w:lang w:val="el-GR"/>
              </w:rPr>
            </w:pPr>
            <w:r w:rsidRPr="001C080E">
              <w:rPr>
                <w:rFonts w:cs="Tahoma"/>
                <w:lang w:val="el-GR"/>
              </w:rPr>
              <w:t>1.10</w:t>
            </w:r>
          </w:p>
        </w:tc>
        <w:tc>
          <w:tcPr>
            <w:tcW w:w="1650" w:type="pct"/>
            <w:tcBorders>
              <w:top w:val="single" w:sz="4" w:space="0" w:color="auto"/>
              <w:left w:val="single" w:sz="4" w:space="0" w:color="auto"/>
              <w:bottom w:val="single" w:sz="4" w:space="0" w:color="auto"/>
              <w:right w:val="single" w:sz="4" w:space="0" w:color="auto"/>
            </w:tcBorders>
          </w:tcPr>
          <w:p w14:paraId="68B85F02" w14:textId="77777777" w:rsidR="00CD2A01" w:rsidRPr="001C080E" w:rsidRDefault="00CD2A01" w:rsidP="00003004">
            <w:pPr>
              <w:rPr>
                <w:rFonts w:cs="Tahoma"/>
                <w:sz w:val="20"/>
                <w:szCs w:val="20"/>
                <w:lang w:val="en-US"/>
              </w:rPr>
            </w:pPr>
            <w:r w:rsidRPr="001C080E">
              <w:rPr>
                <w:rFonts w:cs="Tahoma"/>
                <w:sz w:val="20"/>
                <w:szCs w:val="20"/>
                <w:lang w:val="en-US"/>
              </w:rPr>
              <w:t>DLNA</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0421BAE1"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1D0AF37A"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82B4977" w14:textId="77777777" w:rsidR="00CD2A01" w:rsidRPr="001C080E" w:rsidRDefault="00CD2A01" w:rsidP="00003004">
            <w:pPr>
              <w:rPr>
                <w:rFonts w:cs="Tahoma"/>
              </w:rPr>
            </w:pPr>
          </w:p>
        </w:tc>
      </w:tr>
      <w:tr w:rsidR="001C080E" w:rsidRPr="001C080E" w14:paraId="498CBA4C"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8CB6B51" w14:textId="77777777" w:rsidR="00AD6855" w:rsidRPr="001C080E" w:rsidRDefault="00AD6855" w:rsidP="00003004">
            <w:pPr>
              <w:rPr>
                <w:rFonts w:cs="Tahoma"/>
                <w:lang w:val="el-GR"/>
              </w:rPr>
            </w:pPr>
            <w:r w:rsidRPr="001C080E">
              <w:rPr>
                <w:rFonts w:cs="Tahoma"/>
                <w:lang w:val="el-GR"/>
              </w:rPr>
              <w:t>1.11</w:t>
            </w:r>
          </w:p>
        </w:tc>
        <w:tc>
          <w:tcPr>
            <w:tcW w:w="1650" w:type="pct"/>
            <w:tcBorders>
              <w:top w:val="single" w:sz="4" w:space="0" w:color="auto"/>
              <w:left w:val="single" w:sz="4" w:space="0" w:color="auto"/>
              <w:bottom w:val="single" w:sz="4" w:space="0" w:color="auto"/>
              <w:right w:val="single" w:sz="4" w:space="0" w:color="auto"/>
            </w:tcBorders>
          </w:tcPr>
          <w:p w14:paraId="4EE0CBA1" w14:textId="77777777" w:rsidR="00AD6855" w:rsidRPr="001C080E" w:rsidRDefault="00AD6855" w:rsidP="00003004">
            <w:pPr>
              <w:rPr>
                <w:rFonts w:cs="Tahoma"/>
                <w:sz w:val="20"/>
                <w:szCs w:val="20"/>
                <w:lang w:val="en-US"/>
              </w:rPr>
            </w:pPr>
            <w:r w:rsidRPr="001C080E">
              <w:rPr>
                <w:rFonts w:cs="Tahoma"/>
                <w:sz w:val="20"/>
                <w:szCs w:val="20"/>
                <w:lang w:val="el-GR"/>
              </w:rPr>
              <w:t>Ενσωματωμένα ηχεία</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20F0CB16" w14:textId="77777777" w:rsidR="00AD6855" w:rsidRPr="001C080E" w:rsidRDefault="00AD6855"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50ABDE89" w14:textId="77777777" w:rsidR="00AD6855" w:rsidRPr="001C080E" w:rsidRDefault="00AD6855"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C851BE9" w14:textId="77777777" w:rsidR="00AD6855" w:rsidRPr="001C080E" w:rsidRDefault="00AD6855" w:rsidP="00003004">
            <w:pPr>
              <w:rPr>
                <w:rFonts w:cs="Tahoma"/>
              </w:rPr>
            </w:pPr>
          </w:p>
        </w:tc>
      </w:tr>
      <w:tr w:rsidR="001C080E" w:rsidRPr="001C080E" w14:paraId="4477AC50"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6D3CACE"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2</w:t>
            </w:r>
          </w:p>
        </w:tc>
        <w:tc>
          <w:tcPr>
            <w:tcW w:w="1650" w:type="pct"/>
            <w:tcBorders>
              <w:top w:val="single" w:sz="4" w:space="0" w:color="auto"/>
              <w:left w:val="single" w:sz="4" w:space="0" w:color="auto"/>
              <w:bottom w:val="single" w:sz="4" w:space="0" w:color="auto"/>
              <w:right w:val="single" w:sz="4" w:space="0" w:color="auto"/>
            </w:tcBorders>
          </w:tcPr>
          <w:p w14:paraId="76180877" w14:textId="77777777" w:rsidR="00CD2A01" w:rsidRPr="001C080E" w:rsidRDefault="00CD2A01" w:rsidP="00003004">
            <w:pPr>
              <w:rPr>
                <w:rFonts w:cs="Tahoma"/>
                <w:sz w:val="20"/>
                <w:szCs w:val="20"/>
                <w:lang w:val="el-GR"/>
              </w:rPr>
            </w:pPr>
            <w:r w:rsidRPr="001C080E">
              <w:rPr>
                <w:rFonts w:cs="Tahoma"/>
                <w:sz w:val="20"/>
                <w:szCs w:val="20"/>
                <w:lang w:val="el-GR"/>
              </w:rPr>
              <w:t>Να συνοδεύεται από τροχήλατη βάση</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1309AFF3"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75AFB459" w14:textId="77777777" w:rsidR="00CD2A01" w:rsidRPr="001C080E" w:rsidRDefault="00CD2A01" w:rsidP="00003004">
            <w:pPr>
              <w:rPr>
                <w:rFonts w:cs="Tahoma"/>
                <w:lang w:val="el-GR"/>
              </w:rPr>
            </w:pPr>
          </w:p>
        </w:tc>
        <w:tc>
          <w:tcPr>
            <w:tcW w:w="1025" w:type="pct"/>
            <w:tcBorders>
              <w:top w:val="single" w:sz="4" w:space="0" w:color="auto"/>
              <w:left w:val="single" w:sz="4" w:space="0" w:color="auto"/>
              <w:bottom w:val="single" w:sz="4" w:space="0" w:color="auto"/>
              <w:right w:val="single" w:sz="4" w:space="0" w:color="auto"/>
            </w:tcBorders>
          </w:tcPr>
          <w:p w14:paraId="70A6A793" w14:textId="77777777" w:rsidR="00CD2A01" w:rsidRPr="001C080E" w:rsidRDefault="00CD2A01" w:rsidP="00003004">
            <w:pPr>
              <w:rPr>
                <w:rFonts w:cs="Tahoma"/>
                <w:lang w:val="el-GR"/>
              </w:rPr>
            </w:pPr>
          </w:p>
        </w:tc>
      </w:tr>
      <w:tr w:rsidR="001C080E" w:rsidRPr="001C080E" w14:paraId="50BFB651"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E1A40EB"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3</w:t>
            </w:r>
          </w:p>
        </w:tc>
        <w:tc>
          <w:tcPr>
            <w:tcW w:w="1650" w:type="pct"/>
            <w:tcBorders>
              <w:top w:val="single" w:sz="4" w:space="0" w:color="auto"/>
              <w:left w:val="single" w:sz="4" w:space="0" w:color="auto"/>
              <w:bottom w:val="single" w:sz="4" w:space="0" w:color="auto"/>
              <w:right w:val="single" w:sz="4" w:space="0" w:color="auto"/>
            </w:tcBorders>
          </w:tcPr>
          <w:p w14:paraId="103958A2" w14:textId="77777777" w:rsidR="00CD2A01" w:rsidRPr="001C080E" w:rsidRDefault="00CD2A01" w:rsidP="00003004">
            <w:pPr>
              <w:rPr>
                <w:rFonts w:cs="Tahoma"/>
                <w:sz w:val="20"/>
                <w:szCs w:val="20"/>
                <w:lang w:val="el-GR"/>
              </w:rPr>
            </w:pPr>
            <w:r w:rsidRPr="001C080E">
              <w:rPr>
                <w:rFonts w:cs="Tahoma"/>
                <w:sz w:val="20"/>
                <w:szCs w:val="20"/>
                <w:lang w:val="el-GR"/>
              </w:rPr>
              <w:t>Η τροχήλατη βάση να διαθέτει ράφι στην κορυφή για τοποθέτηση κάμερας</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0309E97D"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2E4F2173" w14:textId="77777777" w:rsidR="00CD2A01" w:rsidRPr="001C080E" w:rsidRDefault="00CD2A01" w:rsidP="00003004">
            <w:pPr>
              <w:rPr>
                <w:rFonts w:cs="Tahoma"/>
                <w:lang w:val="el-GR"/>
              </w:rPr>
            </w:pPr>
          </w:p>
        </w:tc>
        <w:tc>
          <w:tcPr>
            <w:tcW w:w="1025" w:type="pct"/>
            <w:tcBorders>
              <w:top w:val="single" w:sz="4" w:space="0" w:color="auto"/>
              <w:left w:val="single" w:sz="4" w:space="0" w:color="auto"/>
              <w:bottom w:val="single" w:sz="4" w:space="0" w:color="auto"/>
              <w:right w:val="single" w:sz="4" w:space="0" w:color="auto"/>
            </w:tcBorders>
          </w:tcPr>
          <w:p w14:paraId="2CC305BC" w14:textId="77777777" w:rsidR="00CD2A01" w:rsidRPr="001C080E" w:rsidRDefault="00CD2A01" w:rsidP="00003004">
            <w:pPr>
              <w:rPr>
                <w:rFonts w:cs="Tahoma"/>
                <w:lang w:val="el-GR"/>
              </w:rPr>
            </w:pPr>
          </w:p>
        </w:tc>
      </w:tr>
      <w:tr w:rsidR="001C080E" w:rsidRPr="001C080E" w14:paraId="0109B704"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5C22408"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4</w:t>
            </w:r>
          </w:p>
        </w:tc>
        <w:tc>
          <w:tcPr>
            <w:tcW w:w="1650" w:type="pct"/>
            <w:tcBorders>
              <w:top w:val="single" w:sz="4" w:space="0" w:color="auto"/>
              <w:left w:val="single" w:sz="4" w:space="0" w:color="auto"/>
              <w:bottom w:val="single" w:sz="4" w:space="0" w:color="auto"/>
              <w:right w:val="single" w:sz="4" w:space="0" w:color="auto"/>
            </w:tcBorders>
          </w:tcPr>
          <w:p w14:paraId="63ED223E" w14:textId="77777777" w:rsidR="00CD2A01" w:rsidRPr="001C080E" w:rsidRDefault="00CD2A01" w:rsidP="00003004">
            <w:pPr>
              <w:rPr>
                <w:rFonts w:cs="Tahoma"/>
                <w:sz w:val="20"/>
                <w:szCs w:val="20"/>
                <w:lang w:val="el-GR"/>
              </w:rPr>
            </w:pPr>
            <w:r w:rsidRPr="001C080E">
              <w:rPr>
                <w:rFonts w:cs="Tahoma"/>
                <w:sz w:val="20"/>
                <w:szCs w:val="20"/>
                <w:lang w:val="el-GR"/>
              </w:rPr>
              <w:t>Η τροχήλατη βάση να διαθέτει ρόδες ασφαλείας με φρένο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1B478E79"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23318BA7" w14:textId="77777777" w:rsidR="00CD2A01" w:rsidRPr="001C080E" w:rsidRDefault="00CD2A01" w:rsidP="00003004">
            <w:pPr>
              <w:rPr>
                <w:rFonts w:cs="Tahoma"/>
                <w:lang w:val="el-GR"/>
              </w:rPr>
            </w:pPr>
          </w:p>
        </w:tc>
        <w:tc>
          <w:tcPr>
            <w:tcW w:w="1025" w:type="pct"/>
            <w:tcBorders>
              <w:top w:val="single" w:sz="4" w:space="0" w:color="auto"/>
              <w:left w:val="single" w:sz="4" w:space="0" w:color="auto"/>
              <w:bottom w:val="single" w:sz="4" w:space="0" w:color="auto"/>
              <w:right w:val="single" w:sz="4" w:space="0" w:color="auto"/>
            </w:tcBorders>
          </w:tcPr>
          <w:p w14:paraId="3EC75B63" w14:textId="77777777" w:rsidR="00CD2A01" w:rsidRPr="001C080E" w:rsidRDefault="00CD2A01" w:rsidP="00003004">
            <w:pPr>
              <w:rPr>
                <w:rFonts w:cs="Tahoma"/>
                <w:lang w:val="el-GR"/>
              </w:rPr>
            </w:pPr>
          </w:p>
        </w:tc>
      </w:tr>
      <w:tr w:rsidR="00CD2A01" w:rsidRPr="001C080E" w14:paraId="66E0F39E"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CBEC3F5"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5</w:t>
            </w:r>
          </w:p>
        </w:tc>
        <w:tc>
          <w:tcPr>
            <w:tcW w:w="1650" w:type="pct"/>
            <w:tcBorders>
              <w:top w:val="single" w:sz="4" w:space="0" w:color="auto"/>
              <w:left w:val="single" w:sz="4" w:space="0" w:color="auto"/>
              <w:bottom w:val="single" w:sz="4" w:space="0" w:color="auto"/>
              <w:right w:val="single" w:sz="4" w:space="0" w:color="auto"/>
            </w:tcBorders>
          </w:tcPr>
          <w:p w14:paraId="6D706DFC" w14:textId="77777777" w:rsidR="00CD2A01" w:rsidRPr="001C080E" w:rsidRDefault="00CD2A01" w:rsidP="00003004">
            <w:pPr>
              <w:rPr>
                <w:rFonts w:cs="Tahoma"/>
                <w:sz w:val="20"/>
                <w:szCs w:val="20"/>
                <w:lang w:val="en-US"/>
              </w:rPr>
            </w:pPr>
            <w:r w:rsidRPr="001C080E">
              <w:rPr>
                <w:rFonts w:cs="Tahoma"/>
                <w:sz w:val="20"/>
                <w:szCs w:val="20"/>
                <w:lang w:val="el-GR"/>
              </w:rPr>
              <w:t>Εγγύηση</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0D385C27" w14:textId="77777777" w:rsidR="00CD2A01" w:rsidRPr="001C080E" w:rsidRDefault="00CD2A01" w:rsidP="00CD2A01">
            <w:pPr>
              <w:jc w:val="center"/>
              <w:rPr>
                <w:rFonts w:cs="Tahoma"/>
                <w:sz w:val="20"/>
                <w:szCs w:val="20"/>
                <w:lang w:val="el-GR"/>
              </w:rPr>
            </w:pPr>
            <w:r w:rsidRPr="001C080E">
              <w:rPr>
                <w:rFonts w:cs="Tahoma"/>
                <w:sz w:val="20"/>
                <w:szCs w:val="20"/>
              </w:rPr>
              <w:t>≥</w:t>
            </w:r>
            <w:r w:rsidRPr="001C080E">
              <w:rPr>
                <w:rFonts w:cs="Tahoma"/>
                <w:sz w:val="20"/>
                <w:szCs w:val="20"/>
                <w:lang w:val="el-GR"/>
              </w:rPr>
              <w:t>2 έτη</w:t>
            </w:r>
          </w:p>
        </w:tc>
        <w:tc>
          <w:tcPr>
            <w:tcW w:w="881" w:type="pct"/>
            <w:tcBorders>
              <w:top w:val="single" w:sz="4" w:space="0" w:color="auto"/>
              <w:left w:val="single" w:sz="4" w:space="0" w:color="auto"/>
              <w:bottom w:val="single" w:sz="4" w:space="0" w:color="auto"/>
              <w:right w:val="single" w:sz="4" w:space="0" w:color="auto"/>
            </w:tcBorders>
          </w:tcPr>
          <w:p w14:paraId="46340488"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49EB05E" w14:textId="77777777" w:rsidR="00CD2A01" w:rsidRPr="001C080E" w:rsidRDefault="00CD2A01" w:rsidP="00003004">
            <w:pPr>
              <w:rPr>
                <w:rFonts w:cs="Tahoma"/>
              </w:rPr>
            </w:pPr>
          </w:p>
        </w:tc>
      </w:tr>
    </w:tbl>
    <w:p w14:paraId="5EEEDCB2" w14:textId="77777777" w:rsidR="0012233E" w:rsidRPr="001C080E" w:rsidRDefault="0012233E" w:rsidP="00C61245">
      <w:pPr>
        <w:rPr>
          <w:rFonts w:cs="Tahoma"/>
          <w:lang w:val="en-US"/>
        </w:rPr>
      </w:pPr>
    </w:p>
    <w:p w14:paraId="10F6CBD8" w14:textId="77777777" w:rsidR="0012233E" w:rsidRPr="001C080E" w:rsidRDefault="0012233E" w:rsidP="00C61245">
      <w:pPr>
        <w:rPr>
          <w:rFonts w:cs="Tahoma"/>
          <w:lang w:val="en-US"/>
        </w:rPr>
      </w:pPr>
    </w:p>
    <w:p w14:paraId="66F6D8A9" w14:textId="77777777" w:rsidR="006177C2" w:rsidRPr="001C080E" w:rsidRDefault="00C61245" w:rsidP="00D6789E">
      <w:pPr>
        <w:pStyle w:val="20"/>
        <w:numPr>
          <w:ilvl w:val="0"/>
          <w:numId w:val="29"/>
        </w:numPr>
        <w:spacing w:before="120" w:after="120"/>
        <w:ind w:left="0" w:firstLine="0"/>
        <w:rPr>
          <w:rFonts w:cs="Tahoma"/>
          <w:color w:val="auto"/>
        </w:rPr>
      </w:pPr>
      <w:bookmarkStart w:id="2381" w:name="_Έτοιμο_Λογισμικό"/>
      <w:bookmarkStart w:id="2382" w:name="_Toc45141188"/>
      <w:bookmarkStart w:id="2383" w:name="_Toc52372779"/>
      <w:bookmarkStart w:id="2384" w:name="_Toc52373040"/>
      <w:bookmarkStart w:id="2385" w:name="_Ref60666929"/>
      <w:bookmarkStart w:id="2386" w:name="_Toc92885276"/>
      <w:bookmarkEnd w:id="2381"/>
      <w:r w:rsidRPr="001C080E">
        <w:rPr>
          <w:rFonts w:cs="Tahoma"/>
          <w:color w:val="auto"/>
        </w:rPr>
        <w:lastRenderedPageBreak/>
        <w:t>Έτοιμο Λογισμικό</w:t>
      </w:r>
      <w:bookmarkEnd w:id="2382"/>
      <w:bookmarkEnd w:id="2383"/>
      <w:bookmarkEnd w:id="2384"/>
      <w:bookmarkEnd w:id="2385"/>
      <w:bookmarkEnd w:id="2386"/>
    </w:p>
    <w:p w14:paraId="26E2B844" w14:textId="77777777" w:rsidR="00C61245" w:rsidRPr="001C080E" w:rsidRDefault="00C61245" w:rsidP="00D6789E">
      <w:pPr>
        <w:pStyle w:val="3"/>
        <w:numPr>
          <w:ilvl w:val="1"/>
          <w:numId w:val="29"/>
        </w:numPr>
        <w:rPr>
          <w:rFonts w:ascii="Tahoma" w:hAnsi="Tahoma" w:cs="Tahoma"/>
          <w:lang w:val="en-US"/>
        </w:rPr>
      </w:pPr>
      <w:bookmarkStart w:id="2387" w:name="_Toc45141189"/>
      <w:bookmarkStart w:id="2388" w:name="_Toc52372780"/>
      <w:bookmarkStart w:id="2389" w:name="_Toc52373041"/>
      <w:bookmarkStart w:id="2390" w:name="_Toc92885277"/>
      <w:bookmarkStart w:id="2391" w:name="_Toc43548922"/>
      <w:r w:rsidRPr="001C080E">
        <w:rPr>
          <w:rFonts w:ascii="Tahoma" w:hAnsi="Tahoma" w:cs="Tahoma"/>
          <w:lang w:val="en-US"/>
        </w:rPr>
        <w:t>Windows Server Standard edition</w:t>
      </w:r>
      <w:bookmarkEnd w:id="2387"/>
      <w:bookmarkEnd w:id="2388"/>
      <w:bookmarkEnd w:id="2389"/>
      <w:bookmarkEnd w:id="2390"/>
      <w:r w:rsidRPr="001C080E">
        <w:rPr>
          <w:rFonts w:ascii="Tahoma" w:hAnsi="Tahoma" w:cs="Tahoma"/>
          <w:lang w:val="en-US"/>
        </w:rPr>
        <w:t xml:space="preserve"> </w:t>
      </w:r>
      <w:bookmarkEnd w:id="2391"/>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64FB7235" w14:textId="77777777" w:rsidTr="00C61245">
        <w:trPr>
          <w:trHeight w:val="472"/>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2C3DF9E" w14:textId="77777777" w:rsidR="00FD2718"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F66A537"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FDCE946"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8EE0869"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2EC55FDD"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20D9344A"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1D593BB0" w14:textId="77777777" w:rsidR="00FD2718" w:rsidRPr="001C080E" w:rsidRDefault="00C61245" w:rsidP="003E08B1">
            <w:pPr>
              <w:spacing w:beforeLines="60" w:before="144"/>
              <w:jc w:val="left"/>
              <w:rPr>
                <w:rFonts w:cs="Tahoma"/>
              </w:rPr>
            </w:pPr>
            <w:r w:rsidRPr="001C080E">
              <w:rPr>
                <w:rFonts w:cs="Tahoma"/>
              </w:rPr>
              <w:t>1</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0353A004" w14:textId="77777777" w:rsidR="00FD2718" w:rsidRPr="001C080E" w:rsidRDefault="00C61245" w:rsidP="003E08B1">
            <w:pPr>
              <w:spacing w:beforeLines="60" w:before="144"/>
              <w:rPr>
                <w:rFonts w:cs="Tahoma"/>
                <w:sz w:val="20"/>
                <w:szCs w:val="20"/>
                <w:lang w:val="en-US"/>
              </w:rPr>
            </w:pPr>
            <w:r w:rsidRPr="001C080E">
              <w:rPr>
                <w:rFonts w:cs="Tahoma"/>
                <w:sz w:val="20"/>
                <w:szCs w:val="20"/>
                <w:lang w:val="en-US"/>
              </w:rPr>
              <w:t>Windows Server Standard edition</w:t>
            </w:r>
            <w:r w:rsidR="009D2804" w:rsidRPr="001C080E">
              <w:rPr>
                <w:rFonts w:cs="Tahoma"/>
                <w:sz w:val="20"/>
                <w:szCs w:val="20"/>
                <w:lang w:val="en-US"/>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2E5B19"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6996EB"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CF6EC4" w14:textId="77777777" w:rsidR="00FD2718" w:rsidRPr="001C080E" w:rsidRDefault="00FD2718" w:rsidP="003E08B1">
            <w:pPr>
              <w:spacing w:beforeLines="60" w:before="144"/>
              <w:jc w:val="center"/>
              <w:rPr>
                <w:rFonts w:cs="Tahoma"/>
              </w:rPr>
            </w:pPr>
          </w:p>
        </w:tc>
      </w:tr>
      <w:tr w:rsidR="001C080E" w:rsidRPr="001C080E" w14:paraId="1031EEEB"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7B7C19D" w14:textId="77777777" w:rsidR="00FD2718" w:rsidRPr="001C080E" w:rsidRDefault="00C61245" w:rsidP="003E08B1">
            <w:pPr>
              <w:spacing w:beforeLines="60" w:before="144"/>
              <w:jc w:val="left"/>
              <w:rPr>
                <w:rFonts w:cs="Tahoma"/>
              </w:rPr>
            </w:pPr>
            <w:r w:rsidRPr="001C080E">
              <w:rPr>
                <w:rFonts w:cs="Tahoma"/>
              </w:rPr>
              <w:t>2</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6F8B8FDB" w14:textId="77777777" w:rsidR="00FD2718" w:rsidRPr="001C080E" w:rsidRDefault="00C61245" w:rsidP="003E08B1">
            <w:pPr>
              <w:spacing w:beforeLines="60" w:before="144"/>
              <w:rPr>
                <w:rFonts w:cs="Tahoma"/>
                <w:sz w:val="20"/>
                <w:szCs w:val="20"/>
              </w:rPr>
            </w:pPr>
            <w:r w:rsidRPr="001C080E">
              <w:rPr>
                <w:rFonts w:cs="Tahoma"/>
                <w:sz w:val="20"/>
                <w:szCs w:val="20"/>
              </w:rPr>
              <w:t>Αριθμός αδειών για 32 πυρήνες</w:t>
            </w:r>
            <w:r w:rsidR="009D2804" w:rsidRPr="001C080E">
              <w:rPr>
                <w:rFonts w:cs="Tahoma"/>
                <w:sz w:val="20"/>
                <w:szCs w:val="20"/>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1AAD02"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6C07A9"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6EA161" w14:textId="77777777" w:rsidR="00FD2718" w:rsidRPr="001C080E" w:rsidRDefault="00FD2718" w:rsidP="003E08B1">
            <w:pPr>
              <w:spacing w:beforeLines="60" w:before="144"/>
              <w:jc w:val="center"/>
              <w:rPr>
                <w:rFonts w:cs="Tahoma"/>
              </w:rPr>
            </w:pPr>
          </w:p>
        </w:tc>
      </w:tr>
      <w:tr w:rsidR="001C080E" w:rsidRPr="001C080E" w14:paraId="5332C8C8"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6A75754" w14:textId="77777777" w:rsidR="00FD2718" w:rsidRPr="001C080E" w:rsidRDefault="00C61245" w:rsidP="003E08B1">
            <w:pPr>
              <w:spacing w:beforeLines="60" w:before="144"/>
              <w:jc w:val="left"/>
              <w:rPr>
                <w:rFonts w:cs="Tahoma"/>
              </w:rPr>
            </w:pPr>
            <w:r w:rsidRPr="001C080E">
              <w:rPr>
                <w:rFonts w:cs="Tahoma"/>
              </w:rPr>
              <w:t>3</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CCE26EE" w14:textId="77777777" w:rsidR="00FD2718" w:rsidRPr="001C080E" w:rsidRDefault="00C61245" w:rsidP="003E08B1">
            <w:pPr>
              <w:spacing w:beforeLines="60" w:before="144"/>
              <w:rPr>
                <w:rFonts w:cs="Tahoma"/>
                <w:sz w:val="20"/>
                <w:szCs w:val="20"/>
                <w:lang w:val="en-US"/>
              </w:rPr>
            </w:pPr>
            <w:r w:rsidRPr="001C080E">
              <w:rPr>
                <w:rFonts w:cs="Tahoma"/>
                <w:sz w:val="20"/>
                <w:szCs w:val="20"/>
              </w:rPr>
              <w:t>Άδειες χρηστών (</w:t>
            </w:r>
            <w:r w:rsidRPr="001C080E">
              <w:rPr>
                <w:rFonts w:cs="Tahoma"/>
                <w:sz w:val="20"/>
                <w:szCs w:val="20"/>
                <w:lang w:val="en-US"/>
              </w:rPr>
              <w:t>CAL)</w:t>
            </w:r>
            <w:r w:rsidR="009D2804" w:rsidRPr="001C080E">
              <w:rPr>
                <w:rFonts w:cs="Tahoma"/>
                <w:sz w:val="20"/>
                <w:szCs w:val="20"/>
                <w:lang w:val="en-US"/>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B84423" w14:textId="77777777" w:rsidR="00FD2718" w:rsidRPr="001C080E" w:rsidRDefault="00C61245" w:rsidP="003E08B1">
            <w:pPr>
              <w:spacing w:beforeLines="60" w:before="144"/>
              <w:jc w:val="center"/>
              <w:rPr>
                <w:rFonts w:cs="Tahoma"/>
                <w:lang w:val="en-US"/>
              </w:rPr>
            </w:pPr>
            <w:r w:rsidRPr="001C080E">
              <w:rPr>
                <w:rFonts w:cs="Tahoma"/>
                <w:sz w:val="20"/>
                <w:szCs w:val="20"/>
              </w:rPr>
              <w:t>≥</w:t>
            </w:r>
            <w:r w:rsidR="00304A0F" w:rsidRPr="001C080E">
              <w:rPr>
                <w:rFonts w:cs="Tahoma"/>
                <w:sz w:val="20"/>
                <w:szCs w:val="20"/>
                <w:lang w:val="en-US"/>
              </w:rPr>
              <w:t>8</w:t>
            </w:r>
            <w:r w:rsidR="00304A0F" w:rsidRPr="001C080E">
              <w:rPr>
                <w:rFonts w:cs="Tahoma"/>
                <w:sz w:val="20"/>
                <w:szCs w:val="20"/>
                <w:lang w:val="el-GR"/>
              </w:rPr>
              <w:t>5</w:t>
            </w:r>
            <w:r w:rsidR="00304A0F" w:rsidRPr="001C080E">
              <w:rPr>
                <w:rFonts w:cs="Tahoma"/>
                <w:sz w:val="20"/>
                <w:szCs w:val="20"/>
                <w:lang w:val="en-US"/>
              </w:rPr>
              <w:t>0</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1ADE16"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C6D6FE" w14:textId="77777777" w:rsidR="00FD2718" w:rsidRPr="001C080E" w:rsidRDefault="00FD2718" w:rsidP="003E08B1">
            <w:pPr>
              <w:spacing w:beforeLines="60" w:before="144"/>
              <w:jc w:val="center"/>
              <w:rPr>
                <w:rFonts w:cs="Tahoma"/>
              </w:rPr>
            </w:pPr>
          </w:p>
        </w:tc>
      </w:tr>
      <w:tr w:rsidR="001C080E" w:rsidRPr="001C080E" w14:paraId="06C5466D"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E4D79D2" w14:textId="77777777" w:rsidR="00FD2718" w:rsidRPr="001C080E" w:rsidRDefault="00C61245" w:rsidP="003E08B1">
            <w:pPr>
              <w:spacing w:beforeLines="60" w:before="144"/>
              <w:jc w:val="left"/>
              <w:rPr>
                <w:rFonts w:cs="Tahoma"/>
              </w:rPr>
            </w:pPr>
            <w:r w:rsidRPr="001C080E">
              <w:rPr>
                <w:rFonts w:cs="Tahoma"/>
              </w:rPr>
              <w:t>4</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D474CF9" w14:textId="77777777" w:rsidR="00FD2718" w:rsidRPr="001C080E" w:rsidRDefault="00C61245" w:rsidP="003E08B1">
            <w:pPr>
              <w:spacing w:beforeLines="60" w:before="144"/>
              <w:rPr>
                <w:rFonts w:cs="Tahoma"/>
                <w:sz w:val="20"/>
                <w:szCs w:val="20"/>
              </w:rPr>
            </w:pPr>
            <w:r w:rsidRPr="001C080E">
              <w:rPr>
                <w:rFonts w:cs="Tahoma"/>
                <w:sz w:val="20"/>
                <w:szCs w:val="20"/>
              </w:rPr>
              <w:t>Έκδοση</w:t>
            </w:r>
            <w:r w:rsidR="009D2804" w:rsidRPr="001C080E">
              <w:rPr>
                <w:rFonts w:cs="Tahoma"/>
                <w:sz w:val="20"/>
                <w:szCs w:val="20"/>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60C493" w14:textId="77777777" w:rsidR="00FD2718" w:rsidRPr="001C080E" w:rsidRDefault="00C61245" w:rsidP="003E08B1">
            <w:pPr>
              <w:spacing w:beforeLines="60" w:before="144"/>
              <w:jc w:val="center"/>
              <w:rPr>
                <w:rFonts w:cs="Tahoma"/>
                <w:sz w:val="20"/>
                <w:szCs w:val="20"/>
                <w:lang w:val="en-US"/>
              </w:rPr>
            </w:pPr>
            <w:r w:rsidRPr="001C080E">
              <w:rPr>
                <w:rFonts w:cs="Tahoma"/>
                <w:sz w:val="20"/>
                <w:szCs w:val="20"/>
              </w:rPr>
              <w:t>≥2019</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620643"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96D710" w14:textId="77777777" w:rsidR="00FD2718" w:rsidRPr="001C080E" w:rsidRDefault="00FD2718" w:rsidP="003E08B1">
            <w:pPr>
              <w:spacing w:beforeLines="60" w:before="144"/>
              <w:jc w:val="center"/>
              <w:rPr>
                <w:rFonts w:cs="Tahoma"/>
              </w:rPr>
            </w:pPr>
          </w:p>
        </w:tc>
      </w:tr>
      <w:tr w:rsidR="001C080E" w:rsidRPr="001C080E" w14:paraId="059FE6CB" w14:textId="77777777" w:rsidTr="00E64254">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92B8440" w14:textId="77777777" w:rsidR="00924F3D" w:rsidRPr="001C080E" w:rsidRDefault="00924F3D" w:rsidP="003E08B1">
            <w:pPr>
              <w:spacing w:beforeLines="60" w:before="144"/>
              <w:jc w:val="left"/>
              <w:rPr>
                <w:rFonts w:cs="Tahoma"/>
                <w:lang w:val="el-GR"/>
              </w:rPr>
            </w:pPr>
            <w:r w:rsidRPr="001C080E">
              <w:rPr>
                <w:rFonts w:cs="Tahoma"/>
                <w:lang w:val="el-GR"/>
              </w:rPr>
              <w:t>5.</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57D72D3" w14:textId="77777777" w:rsidR="00924F3D" w:rsidRPr="001C080E" w:rsidRDefault="00924F3D" w:rsidP="003E08B1">
            <w:pPr>
              <w:spacing w:beforeLines="60" w:before="144"/>
              <w:rPr>
                <w:rFonts w:cs="Tahoma"/>
                <w:sz w:val="20"/>
                <w:szCs w:val="20"/>
                <w:lang w:val="el-GR"/>
              </w:rPr>
            </w:pPr>
            <w:r w:rsidRPr="001C080E">
              <w:rPr>
                <w:rFonts w:cs="Tahoma"/>
                <w:sz w:val="20"/>
                <w:szCs w:val="20"/>
                <w:lang w:val="el-GR"/>
              </w:rPr>
              <w:t>Να προσφερθεί σε μορφή επίσημης συνολικής κυβερνητικής άδειας στο όνομα του Φορέα,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AB1152" w14:textId="77777777" w:rsidR="00924F3D" w:rsidRPr="001C080E" w:rsidRDefault="00924F3D" w:rsidP="003E08B1">
            <w:pPr>
              <w:spacing w:beforeLines="60" w:before="144"/>
              <w:jc w:val="center"/>
              <w:rPr>
                <w:rFonts w:cs="Tahoma"/>
                <w:sz w:val="20"/>
                <w:szCs w:val="20"/>
                <w:lang w:val="el-GR"/>
              </w:rPr>
            </w:pPr>
            <w:r w:rsidRPr="001C080E">
              <w:rPr>
                <w:rFonts w:cs="Tahoma"/>
                <w:sz w:val="20"/>
                <w:szCs w:val="20"/>
                <w:lang w:val="el-GR"/>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C45C9F" w14:textId="77777777" w:rsidR="00924F3D" w:rsidRPr="001C080E" w:rsidRDefault="00924F3D" w:rsidP="003E08B1">
            <w:pPr>
              <w:spacing w:beforeLines="60" w:before="144"/>
              <w:jc w:val="center"/>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21ED77" w14:textId="77777777" w:rsidR="00924F3D" w:rsidRPr="001C080E" w:rsidRDefault="00924F3D" w:rsidP="003E08B1">
            <w:pPr>
              <w:spacing w:beforeLines="60" w:before="144"/>
              <w:jc w:val="center"/>
              <w:rPr>
                <w:rFonts w:cs="Tahoma"/>
                <w:lang w:val="el-GR"/>
              </w:rPr>
            </w:pPr>
          </w:p>
        </w:tc>
      </w:tr>
      <w:tr w:rsidR="001C080E" w:rsidRPr="001C080E" w14:paraId="501EC51D" w14:textId="77777777" w:rsidTr="00E64254">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265B72F" w14:textId="77777777" w:rsidR="00924F3D" w:rsidRPr="001C080E" w:rsidRDefault="00924F3D" w:rsidP="003E08B1">
            <w:pPr>
              <w:spacing w:beforeLines="60" w:before="144"/>
              <w:jc w:val="left"/>
              <w:rPr>
                <w:rFonts w:cs="Tahoma"/>
                <w:lang w:val="el-GR"/>
              </w:rPr>
            </w:pPr>
            <w:r w:rsidRPr="001C080E">
              <w:rPr>
                <w:rFonts w:cs="Tahoma"/>
                <w:lang w:val="el-GR"/>
              </w:rPr>
              <w:t>6.</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331842D" w14:textId="77777777" w:rsidR="00924F3D" w:rsidRPr="001C080E" w:rsidRDefault="00924F3D" w:rsidP="003E08B1">
            <w:pPr>
              <w:spacing w:beforeLines="60" w:before="144"/>
              <w:rPr>
                <w:rFonts w:cs="Tahoma"/>
                <w:sz w:val="20"/>
                <w:szCs w:val="20"/>
                <w:lang w:val="el-GR"/>
              </w:rPr>
            </w:pPr>
            <w:r w:rsidRPr="001C080E">
              <w:rPr>
                <w:rFonts w:cs="Tahoma"/>
                <w:sz w:val="20"/>
                <w:szCs w:val="20"/>
                <w:lang w:val="el-GR"/>
              </w:rPr>
              <w:t>Να προσφερθεί επίσημη υπηρεσία υποστήριξης του κατασκευαστή που θα εξασφαλίζει την παροχή στον φορέα όλων των νέων εκδόσεων (updates/upgrades/new versions) του προσφερόμενου λογισμικού λειτουργικού συστήματος από την οριστική παραλαβή και μέχρι και το τέλος της περιόδου συντήρησης για την κάλυψη της πλήρους λειτουργικότητας της προσφερόμενης λύσης.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A8A716" w14:textId="77777777" w:rsidR="00924F3D" w:rsidRPr="001C080E" w:rsidRDefault="00924F3D" w:rsidP="003E08B1">
            <w:pPr>
              <w:spacing w:beforeLines="60" w:before="144"/>
              <w:jc w:val="center"/>
              <w:rPr>
                <w:rFonts w:cs="Tahoma"/>
                <w:sz w:val="20"/>
                <w:szCs w:val="20"/>
                <w:lang w:val="el-GR"/>
              </w:rPr>
            </w:pPr>
            <w:r w:rsidRPr="001C080E">
              <w:rPr>
                <w:rFonts w:cs="Tahoma"/>
                <w:sz w:val="20"/>
                <w:szCs w:val="20"/>
                <w:lang w:val="el-GR"/>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1ED0D4" w14:textId="77777777" w:rsidR="00924F3D" w:rsidRPr="001C080E" w:rsidRDefault="00924F3D" w:rsidP="003E08B1">
            <w:pPr>
              <w:spacing w:beforeLines="60" w:before="144"/>
              <w:jc w:val="center"/>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3E4D0C" w14:textId="77777777" w:rsidR="00924F3D" w:rsidRPr="001C080E" w:rsidRDefault="00924F3D" w:rsidP="003E08B1">
            <w:pPr>
              <w:spacing w:beforeLines="60" w:before="144"/>
              <w:jc w:val="center"/>
              <w:rPr>
                <w:rFonts w:cs="Tahoma"/>
                <w:lang w:val="el-GR"/>
              </w:rPr>
            </w:pPr>
          </w:p>
        </w:tc>
      </w:tr>
      <w:tr w:rsidR="00924F3D" w:rsidRPr="001C080E" w14:paraId="4913154A" w14:textId="77777777" w:rsidTr="00E64254">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77CB7D6" w14:textId="77777777" w:rsidR="00924F3D" w:rsidRPr="001C080E" w:rsidRDefault="00924F3D" w:rsidP="003E08B1">
            <w:pPr>
              <w:spacing w:beforeLines="60" w:before="144"/>
              <w:jc w:val="left"/>
              <w:rPr>
                <w:rFonts w:cs="Tahoma"/>
                <w:lang w:val="el-GR"/>
              </w:rPr>
            </w:pPr>
            <w:r w:rsidRPr="001C080E">
              <w:rPr>
                <w:rFonts w:cs="Tahoma"/>
                <w:lang w:val="el-GR"/>
              </w:rPr>
              <w:t>7.</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16A55F77" w14:textId="77777777" w:rsidR="00924F3D" w:rsidRPr="001C080E" w:rsidRDefault="00924F3D" w:rsidP="003E08B1">
            <w:pPr>
              <w:spacing w:beforeLines="60" w:before="144"/>
              <w:rPr>
                <w:rFonts w:cs="Tahoma"/>
                <w:sz w:val="20"/>
                <w:szCs w:val="20"/>
                <w:lang w:val="el-GR"/>
              </w:rPr>
            </w:pPr>
            <w:r w:rsidRPr="001C080E">
              <w:rPr>
                <w:rFonts w:cs="Tahoma"/>
                <w:sz w:val="20"/>
                <w:szCs w:val="20"/>
                <w:lang w:val="el-GR"/>
              </w:rPr>
              <w:t xml:space="preserve">Να προσφερθεί η αντίστοιχη επίσημη υπηρεσία υποστήριξης του κατασκευαστή που θα εξασφαλίζει στον φορέα την ισοδύναμη πρόσβαση των αδειών χρήσης </w:t>
            </w:r>
            <w:r w:rsidRPr="001C080E">
              <w:rPr>
                <w:rFonts w:cs="Tahoma"/>
                <w:sz w:val="20"/>
                <w:szCs w:val="20"/>
                <w:lang w:val="el-GR"/>
              </w:rPr>
              <w:lastRenderedPageBreak/>
              <w:t>(CALs) στις αντίστοιχες νέες εκδόσεις των λειτουργικών συστημάτων.</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4C2016" w14:textId="77777777" w:rsidR="00924F3D" w:rsidRPr="001C080E" w:rsidRDefault="00924F3D" w:rsidP="003E08B1">
            <w:pPr>
              <w:spacing w:beforeLines="60" w:before="144"/>
              <w:jc w:val="center"/>
              <w:rPr>
                <w:rFonts w:cs="Tahoma"/>
                <w:sz w:val="20"/>
                <w:szCs w:val="20"/>
                <w:lang w:val="el-GR"/>
              </w:rPr>
            </w:pPr>
            <w:r w:rsidRPr="001C080E">
              <w:rPr>
                <w:rFonts w:cs="Tahoma"/>
                <w:sz w:val="20"/>
                <w:szCs w:val="20"/>
                <w:lang w:val="el-GR"/>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77CD40" w14:textId="77777777" w:rsidR="00924F3D" w:rsidRPr="001C080E" w:rsidRDefault="00924F3D" w:rsidP="003E08B1">
            <w:pPr>
              <w:spacing w:beforeLines="60" w:before="144"/>
              <w:jc w:val="center"/>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09E13F" w14:textId="77777777" w:rsidR="00924F3D" w:rsidRPr="001C080E" w:rsidRDefault="00924F3D" w:rsidP="003E08B1">
            <w:pPr>
              <w:spacing w:beforeLines="60" w:before="144"/>
              <w:jc w:val="center"/>
              <w:rPr>
                <w:rFonts w:cs="Tahoma"/>
                <w:lang w:val="el-GR"/>
              </w:rPr>
            </w:pPr>
          </w:p>
        </w:tc>
      </w:tr>
    </w:tbl>
    <w:p w14:paraId="7C2484D5" w14:textId="77777777" w:rsidR="00C61245" w:rsidRPr="001C080E" w:rsidRDefault="00C61245" w:rsidP="00C61245">
      <w:pPr>
        <w:rPr>
          <w:rFonts w:cs="Tahoma"/>
          <w:lang w:val="en-US"/>
        </w:rPr>
      </w:pPr>
    </w:p>
    <w:p w14:paraId="2008CE20" w14:textId="77777777" w:rsidR="00C61245" w:rsidRPr="001C080E" w:rsidRDefault="00C61245" w:rsidP="00D6789E">
      <w:pPr>
        <w:pStyle w:val="3"/>
        <w:numPr>
          <w:ilvl w:val="1"/>
          <w:numId w:val="29"/>
        </w:numPr>
        <w:rPr>
          <w:rFonts w:ascii="Tahoma" w:hAnsi="Tahoma" w:cs="Tahoma"/>
          <w:lang w:val="en-US"/>
        </w:rPr>
      </w:pPr>
      <w:bookmarkStart w:id="2392" w:name="_Toc43548923"/>
      <w:bookmarkStart w:id="2393" w:name="_Toc45141190"/>
      <w:bookmarkStart w:id="2394" w:name="_Toc52372781"/>
      <w:bookmarkStart w:id="2395" w:name="_Toc52373042"/>
      <w:bookmarkStart w:id="2396" w:name="_Toc92885278"/>
      <w:r w:rsidRPr="001C080E">
        <w:rPr>
          <w:rFonts w:ascii="Tahoma" w:hAnsi="Tahoma" w:cs="Tahoma"/>
          <w:lang w:val="en-US"/>
        </w:rPr>
        <w:t>Email Server</w:t>
      </w:r>
      <w:bookmarkEnd w:id="2392"/>
      <w:bookmarkEnd w:id="2393"/>
      <w:bookmarkEnd w:id="2394"/>
      <w:bookmarkEnd w:id="2395"/>
      <w:bookmarkEnd w:id="2396"/>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71AC8F9E" w14:textId="77777777" w:rsidTr="00AC743A">
        <w:trPr>
          <w:trHeight w:val="472"/>
          <w:tblHeader/>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CD86716" w14:textId="77777777" w:rsidR="00CC3FC2"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4F77914"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4ECD60D"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CDC65C6"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7E39277B"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12FAE74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40E9D02" w14:textId="77777777" w:rsidR="00CC3FC2" w:rsidRPr="001C080E" w:rsidRDefault="00C61245" w:rsidP="003E08B1">
            <w:pPr>
              <w:spacing w:beforeLines="60" w:before="144"/>
              <w:jc w:val="left"/>
              <w:rPr>
                <w:rFonts w:cs="Tahoma"/>
                <w:lang w:val="el-GR"/>
              </w:rPr>
            </w:pPr>
            <w:r w:rsidRPr="001C080E">
              <w:rPr>
                <w:rFonts w:cs="Tahoma"/>
              </w:rPr>
              <w:t>1</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FAA0BE6"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αναφερθεί το όνομα του λογισμικού</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975CE7" w14:textId="77777777" w:rsidR="00FD2718" w:rsidRPr="001C080E" w:rsidRDefault="00C61245" w:rsidP="003E08B1">
            <w:pPr>
              <w:spacing w:beforeLines="60" w:before="144"/>
              <w:ind w:left="57" w:right="57"/>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D40EC4"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4750FD" w14:textId="77777777" w:rsidR="00FD2718" w:rsidRPr="001C080E" w:rsidRDefault="00FD2718" w:rsidP="003E08B1">
            <w:pPr>
              <w:spacing w:beforeLines="60" w:before="144"/>
              <w:jc w:val="center"/>
              <w:rPr>
                <w:rFonts w:cs="Tahoma"/>
              </w:rPr>
            </w:pPr>
          </w:p>
        </w:tc>
      </w:tr>
      <w:tr w:rsidR="001C080E" w:rsidRPr="001C080E" w14:paraId="51459E4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3E887CAB" w14:textId="77777777" w:rsidR="00CC3FC2" w:rsidRPr="001C080E" w:rsidRDefault="00C61245" w:rsidP="003E08B1">
            <w:pPr>
              <w:spacing w:beforeLines="60" w:before="144"/>
              <w:jc w:val="left"/>
              <w:rPr>
                <w:rFonts w:cs="Tahoma"/>
                <w:lang w:val="el-GR"/>
              </w:rPr>
            </w:pPr>
            <w:r w:rsidRPr="001C080E">
              <w:rPr>
                <w:rFonts w:cs="Tahoma"/>
              </w:rPr>
              <w:t>2</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15238417"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υποστηρίζει </w:t>
            </w:r>
            <w:r w:rsidRPr="001C080E">
              <w:rPr>
                <w:rFonts w:cs="Tahoma"/>
                <w:sz w:val="20"/>
                <w:szCs w:val="20"/>
                <w:lang w:val="en-US"/>
              </w:rPr>
              <w:t>IMAP</w:t>
            </w:r>
            <w:r w:rsidRPr="001C080E">
              <w:rPr>
                <w:rFonts w:cs="Tahoma"/>
                <w:sz w:val="20"/>
                <w:szCs w:val="20"/>
                <w:lang w:val="el-GR"/>
              </w:rPr>
              <w:t xml:space="preserve">, </w:t>
            </w:r>
            <w:r w:rsidRPr="001C080E">
              <w:rPr>
                <w:rFonts w:cs="Tahoma"/>
                <w:sz w:val="20"/>
                <w:szCs w:val="20"/>
                <w:lang w:val="en-US"/>
              </w:rPr>
              <w:t>POP</w:t>
            </w:r>
            <w:r w:rsidRPr="001C080E">
              <w:rPr>
                <w:rFonts w:cs="Tahoma"/>
                <w:sz w:val="20"/>
                <w:szCs w:val="20"/>
                <w:lang w:val="el-GR"/>
              </w:rPr>
              <w:t xml:space="preserve">3, </w:t>
            </w:r>
            <w:r w:rsidRPr="001C080E">
              <w:rPr>
                <w:rFonts w:cs="Tahoma"/>
                <w:sz w:val="20"/>
                <w:szCs w:val="20"/>
                <w:lang w:val="en-US"/>
              </w:rPr>
              <w:t>SMTP</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8F2347" w14:textId="77777777" w:rsidR="00FD2718" w:rsidRPr="001C080E" w:rsidRDefault="00C61245" w:rsidP="003E08B1">
            <w:pPr>
              <w:spacing w:beforeLines="60" w:before="144"/>
              <w:ind w:left="57" w:right="57"/>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4901C2"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D53457" w14:textId="77777777" w:rsidR="00FD2718" w:rsidRPr="001C080E" w:rsidRDefault="00FD2718" w:rsidP="003E08B1">
            <w:pPr>
              <w:spacing w:beforeLines="60" w:before="144"/>
              <w:jc w:val="center"/>
              <w:rPr>
                <w:rFonts w:cs="Tahoma"/>
              </w:rPr>
            </w:pPr>
          </w:p>
        </w:tc>
      </w:tr>
      <w:tr w:rsidR="001C080E" w:rsidRPr="005025D3" w14:paraId="506A0D95"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76D71915" w14:textId="77777777" w:rsidR="00CC3FC2" w:rsidRPr="001C080E" w:rsidRDefault="00C61245" w:rsidP="003E08B1">
            <w:pPr>
              <w:spacing w:beforeLines="60" w:before="144"/>
              <w:jc w:val="left"/>
              <w:rPr>
                <w:rFonts w:cs="Tahoma"/>
                <w:lang w:val="el-GR"/>
              </w:rPr>
            </w:pPr>
            <w:r w:rsidRPr="001C080E">
              <w:rPr>
                <w:rFonts w:cs="Tahoma"/>
              </w:rPr>
              <w:t>3</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4EA3969" w14:textId="77777777" w:rsidR="00FD2718" w:rsidRPr="001C080E" w:rsidRDefault="00C61245" w:rsidP="003E08B1">
            <w:pPr>
              <w:spacing w:beforeLines="60" w:before="144"/>
              <w:ind w:left="57" w:right="57"/>
              <w:rPr>
                <w:rFonts w:cs="Tahoma"/>
                <w:sz w:val="20"/>
                <w:szCs w:val="20"/>
              </w:rPr>
            </w:pPr>
            <w:r w:rsidRPr="001C080E">
              <w:rPr>
                <w:rFonts w:cs="Tahoma"/>
                <w:sz w:val="20"/>
                <w:szCs w:val="20"/>
              </w:rPr>
              <w:t>Αριθμός λογαριασμών</w:t>
            </w:r>
            <w:r w:rsidR="009D2804" w:rsidRPr="001C080E">
              <w:rPr>
                <w:rFonts w:cs="Tahoma"/>
                <w:sz w:val="20"/>
                <w:szCs w:val="20"/>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A93183" w14:textId="77777777" w:rsidR="00FD2718" w:rsidRPr="001C080E" w:rsidRDefault="00C61245" w:rsidP="003E08B1">
            <w:pPr>
              <w:spacing w:beforeLines="60" w:before="144"/>
              <w:ind w:left="57" w:right="57"/>
              <w:jc w:val="center"/>
              <w:rPr>
                <w:rFonts w:cs="Tahoma"/>
                <w:lang w:val="el-GR"/>
              </w:rPr>
            </w:pPr>
            <w:r w:rsidRPr="001C080E">
              <w:rPr>
                <w:rFonts w:cs="Tahoma"/>
                <w:sz w:val="20"/>
                <w:szCs w:val="20"/>
                <w:lang w:val="el-GR"/>
              </w:rPr>
              <w:t>≥900 (800 λογαριασμοί προσωπικού και 100 βοηθητικοί για υπηρεσίες)</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DD2331" w14:textId="77777777" w:rsidR="00FD2718" w:rsidRPr="001C080E" w:rsidRDefault="00FD2718" w:rsidP="003E08B1">
            <w:pPr>
              <w:spacing w:beforeLines="60" w:before="144"/>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9BD5E9" w14:textId="77777777" w:rsidR="00FD2718" w:rsidRPr="001C080E" w:rsidRDefault="00FD2718" w:rsidP="003E08B1">
            <w:pPr>
              <w:spacing w:beforeLines="60" w:before="144"/>
              <w:jc w:val="center"/>
              <w:rPr>
                <w:rFonts w:cs="Tahoma"/>
                <w:lang w:val="el-GR"/>
              </w:rPr>
            </w:pPr>
          </w:p>
        </w:tc>
      </w:tr>
      <w:tr w:rsidR="001C080E" w:rsidRPr="001C080E" w14:paraId="2F360016"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F97E0FA" w14:textId="77777777" w:rsidR="00CC3FC2" w:rsidRPr="001C080E" w:rsidRDefault="00C61245" w:rsidP="003E08B1">
            <w:pPr>
              <w:spacing w:beforeLines="60" w:before="144"/>
              <w:jc w:val="left"/>
              <w:rPr>
                <w:rFonts w:cs="Tahoma"/>
                <w:lang w:val="el-GR"/>
              </w:rPr>
            </w:pPr>
            <w:r w:rsidRPr="001C080E">
              <w:rPr>
                <w:rFonts w:cs="Tahoma"/>
              </w:rPr>
              <w:t>4</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09E941C"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υποστηρίζονται </w:t>
            </w:r>
            <w:r w:rsidRPr="001C080E">
              <w:rPr>
                <w:rFonts w:cs="Tahoma"/>
                <w:sz w:val="20"/>
                <w:szCs w:val="20"/>
              </w:rPr>
              <w:t>Webmail</w:t>
            </w:r>
            <w:r w:rsidRPr="001C080E">
              <w:rPr>
                <w:rFonts w:cs="Tahoma"/>
                <w:sz w:val="20"/>
                <w:szCs w:val="20"/>
                <w:lang w:val="el-GR"/>
              </w:rPr>
              <w:t xml:space="preserve"> υπηρεσίες. Η εφαρμογή </w:t>
            </w:r>
            <w:r w:rsidRPr="001C080E">
              <w:rPr>
                <w:rFonts w:cs="Tahoma"/>
                <w:sz w:val="20"/>
                <w:szCs w:val="20"/>
              </w:rPr>
              <w:t>Web</w:t>
            </w:r>
            <w:r w:rsidRPr="001C080E">
              <w:rPr>
                <w:rFonts w:cs="Tahoma"/>
                <w:sz w:val="20"/>
                <w:szCs w:val="20"/>
                <w:lang w:val="el-GR"/>
              </w:rPr>
              <w:t xml:space="preserve"> </w:t>
            </w:r>
            <w:r w:rsidRPr="001C080E">
              <w:rPr>
                <w:rFonts w:cs="Tahoma"/>
                <w:sz w:val="20"/>
                <w:szCs w:val="20"/>
              </w:rPr>
              <w:t>mail</w:t>
            </w:r>
            <w:r w:rsidRPr="001C080E">
              <w:rPr>
                <w:rFonts w:cs="Tahoma"/>
                <w:sz w:val="20"/>
                <w:szCs w:val="20"/>
                <w:lang w:val="el-GR"/>
              </w:rPr>
              <w:t xml:space="preserve"> θα πρέπει να υποστηρίζεται πλήρως από τουλάχιστον την τελευταία σταθερή έκδοση των κορυφαίων πέντε (5) φυλλομετρητών (</w:t>
            </w:r>
            <w:r w:rsidRPr="001C080E">
              <w:rPr>
                <w:rFonts w:cs="Tahoma"/>
                <w:sz w:val="20"/>
                <w:szCs w:val="20"/>
              </w:rPr>
              <w:t>Microsoft</w:t>
            </w:r>
            <w:r w:rsidRPr="001C080E">
              <w:rPr>
                <w:rFonts w:cs="Tahoma"/>
                <w:sz w:val="20"/>
                <w:szCs w:val="20"/>
                <w:lang w:val="el-GR"/>
              </w:rPr>
              <w:t xml:space="preserve"> </w:t>
            </w:r>
            <w:r w:rsidRPr="001C080E">
              <w:rPr>
                <w:rFonts w:cs="Tahoma"/>
                <w:sz w:val="20"/>
                <w:szCs w:val="20"/>
              </w:rPr>
              <w:t>Edge</w:t>
            </w:r>
            <w:r w:rsidRPr="001C080E">
              <w:rPr>
                <w:rFonts w:cs="Tahoma"/>
                <w:sz w:val="20"/>
                <w:szCs w:val="20"/>
                <w:lang w:val="el-GR"/>
              </w:rPr>
              <w:t xml:space="preserve">, </w:t>
            </w:r>
            <w:r w:rsidRPr="001C080E">
              <w:rPr>
                <w:rFonts w:cs="Tahoma"/>
                <w:sz w:val="20"/>
                <w:szCs w:val="20"/>
              </w:rPr>
              <w:t>Internet</w:t>
            </w:r>
            <w:r w:rsidRPr="001C080E">
              <w:rPr>
                <w:rFonts w:cs="Tahoma"/>
                <w:sz w:val="20"/>
                <w:szCs w:val="20"/>
                <w:lang w:val="el-GR"/>
              </w:rPr>
              <w:t xml:space="preserve"> </w:t>
            </w:r>
            <w:r w:rsidRPr="001C080E">
              <w:rPr>
                <w:rFonts w:cs="Tahoma"/>
                <w:sz w:val="20"/>
                <w:szCs w:val="20"/>
              </w:rPr>
              <w:t>Explorer</w:t>
            </w:r>
            <w:r w:rsidRPr="001C080E">
              <w:rPr>
                <w:rFonts w:cs="Tahoma"/>
                <w:sz w:val="20"/>
                <w:szCs w:val="20"/>
                <w:lang w:val="el-GR"/>
              </w:rPr>
              <w:t xml:space="preserve">, </w:t>
            </w:r>
            <w:r w:rsidRPr="001C080E">
              <w:rPr>
                <w:rFonts w:cs="Tahoma"/>
                <w:sz w:val="20"/>
                <w:szCs w:val="20"/>
              </w:rPr>
              <w:t>Mozilla</w:t>
            </w:r>
            <w:r w:rsidRPr="001C080E">
              <w:rPr>
                <w:rFonts w:cs="Tahoma"/>
                <w:sz w:val="20"/>
                <w:szCs w:val="20"/>
                <w:lang w:val="el-GR"/>
              </w:rPr>
              <w:t xml:space="preserve"> </w:t>
            </w:r>
            <w:r w:rsidRPr="001C080E">
              <w:rPr>
                <w:rFonts w:cs="Tahoma"/>
                <w:sz w:val="20"/>
                <w:szCs w:val="20"/>
              </w:rPr>
              <w:t>Firefox</w:t>
            </w:r>
            <w:r w:rsidRPr="001C080E">
              <w:rPr>
                <w:rFonts w:cs="Tahoma"/>
                <w:sz w:val="20"/>
                <w:szCs w:val="20"/>
                <w:lang w:val="el-GR"/>
              </w:rPr>
              <w:t xml:space="preserve">, </w:t>
            </w:r>
            <w:r w:rsidRPr="001C080E">
              <w:rPr>
                <w:rFonts w:cs="Tahoma"/>
                <w:sz w:val="20"/>
                <w:szCs w:val="20"/>
              </w:rPr>
              <w:t>Google</w:t>
            </w:r>
            <w:r w:rsidRPr="001C080E">
              <w:rPr>
                <w:rFonts w:cs="Tahoma"/>
                <w:sz w:val="20"/>
                <w:szCs w:val="20"/>
                <w:lang w:val="el-GR"/>
              </w:rPr>
              <w:t xml:space="preserve"> </w:t>
            </w:r>
            <w:r w:rsidRPr="001C080E">
              <w:rPr>
                <w:rFonts w:cs="Tahoma"/>
                <w:sz w:val="20"/>
                <w:szCs w:val="20"/>
              </w:rPr>
              <w:t>Chrome</w:t>
            </w:r>
            <w:r w:rsidRPr="001C080E">
              <w:rPr>
                <w:rFonts w:cs="Tahoma"/>
                <w:sz w:val="20"/>
                <w:szCs w:val="20"/>
                <w:lang w:val="el-GR"/>
              </w:rPr>
              <w:t xml:space="preserve">, </w:t>
            </w:r>
            <w:r w:rsidRPr="001C080E">
              <w:rPr>
                <w:rFonts w:cs="Tahoma"/>
                <w:sz w:val="20"/>
                <w:szCs w:val="20"/>
              </w:rPr>
              <w:t>Apple</w:t>
            </w:r>
            <w:r w:rsidRPr="001C080E">
              <w:rPr>
                <w:rFonts w:cs="Tahoma"/>
                <w:sz w:val="20"/>
                <w:szCs w:val="20"/>
                <w:lang w:val="el-GR"/>
              </w:rPr>
              <w:t xml:space="preserve"> </w:t>
            </w:r>
            <w:r w:rsidRPr="001C080E">
              <w:rPr>
                <w:rFonts w:cs="Tahoma"/>
                <w:sz w:val="20"/>
                <w:szCs w:val="20"/>
              </w:rPr>
              <w:t>Safari</w:t>
            </w:r>
            <w:r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A4E656"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256E39"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0259A7" w14:textId="77777777" w:rsidR="00FD2718" w:rsidRPr="001C080E" w:rsidRDefault="00FD2718" w:rsidP="003E08B1">
            <w:pPr>
              <w:spacing w:beforeLines="60" w:before="144"/>
              <w:jc w:val="center"/>
              <w:rPr>
                <w:rFonts w:cs="Tahoma"/>
              </w:rPr>
            </w:pPr>
          </w:p>
        </w:tc>
      </w:tr>
      <w:tr w:rsidR="001C080E" w:rsidRPr="001C080E" w14:paraId="5E38FA18"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5AE0A1C" w14:textId="77777777" w:rsidR="00CC3FC2" w:rsidRPr="001C080E" w:rsidRDefault="00C61245" w:rsidP="003E08B1">
            <w:pPr>
              <w:spacing w:beforeLines="60" w:before="144"/>
              <w:jc w:val="left"/>
              <w:rPr>
                <w:rFonts w:cs="Tahoma"/>
                <w:lang w:val="el-GR"/>
              </w:rPr>
            </w:pPr>
            <w:r w:rsidRPr="001C080E">
              <w:rPr>
                <w:rFonts w:cs="Tahoma"/>
              </w:rPr>
              <w:t>5</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40C6B4E8"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Η πρόσβαση στους φιλοξενούμενους λογαριασμούς </w:t>
            </w:r>
            <w:r w:rsidRPr="001C080E">
              <w:rPr>
                <w:rFonts w:cs="Tahoma"/>
                <w:sz w:val="20"/>
                <w:szCs w:val="20"/>
              </w:rPr>
              <w:t>e</w:t>
            </w:r>
            <w:r w:rsidRPr="001C080E">
              <w:rPr>
                <w:rFonts w:cs="Tahoma"/>
                <w:sz w:val="20"/>
                <w:szCs w:val="20"/>
                <w:lang w:val="el-GR"/>
              </w:rPr>
              <w:t>-</w:t>
            </w:r>
            <w:r w:rsidRPr="001C080E">
              <w:rPr>
                <w:rFonts w:cs="Tahoma"/>
                <w:sz w:val="20"/>
                <w:szCs w:val="20"/>
              </w:rPr>
              <w:t>mail</w:t>
            </w:r>
            <w:r w:rsidRPr="001C080E">
              <w:rPr>
                <w:rFonts w:cs="Tahoma"/>
                <w:sz w:val="20"/>
                <w:szCs w:val="20"/>
                <w:lang w:val="el-GR"/>
              </w:rPr>
              <w:t xml:space="preserve"> των χρηστών θα πρέπει να υποστηρίζεται από τις ενσωματωμένες εφαρμογές </w:t>
            </w:r>
            <w:r w:rsidRPr="001C080E">
              <w:rPr>
                <w:rFonts w:cs="Tahoma"/>
                <w:sz w:val="20"/>
                <w:szCs w:val="20"/>
              </w:rPr>
              <w:t>e</w:t>
            </w:r>
            <w:r w:rsidRPr="001C080E">
              <w:rPr>
                <w:rFonts w:cs="Tahoma"/>
                <w:sz w:val="20"/>
                <w:szCs w:val="20"/>
                <w:lang w:val="el-GR"/>
              </w:rPr>
              <w:t>-</w:t>
            </w:r>
            <w:r w:rsidRPr="001C080E">
              <w:rPr>
                <w:rFonts w:cs="Tahoma"/>
                <w:sz w:val="20"/>
                <w:szCs w:val="20"/>
              </w:rPr>
              <w:t>mail</w:t>
            </w:r>
            <w:r w:rsidRPr="001C080E">
              <w:rPr>
                <w:rFonts w:cs="Tahoma"/>
                <w:sz w:val="20"/>
                <w:szCs w:val="20"/>
                <w:lang w:val="el-GR"/>
              </w:rPr>
              <w:t xml:space="preserve"> των σύγχρονων λειτουργικών συστημάτων των </w:t>
            </w:r>
            <w:r w:rsidRPr="001C080E">
              <w:rPr>
                <w:rFonts w:cs="Tahoma"/>
                <w:sz w:val="20"/>
                <w:szCs w:val="20"/>
              </w:rPr>
              <w:t>smartphones</w:t>
            </w:r>
            <w:r w:rsidRPr="001C080E">
              <w:rPr>
                <w:rFonts w:cs="Tahoma"/>
                <w:sz w:val="20"/>
                <w:szCs w:val="20"/>
                <w:lang w:val="el-GR"/>
              </w:rPr>
              <w:t xml:space="preserve"> και οπωσδήποτε των Λ.Σ. </w:t>
            </w:r>
            <w:r w:rsidRPr="001C080E">
              <w:rPr>
                <w:rFonts w:cs="Tahoma"/>
                <w:sz w:val="20"/>
                <w:szCs w:val="20"/>
              </w:rPr>
              <w:t>iOS</w:t>
            </w:r>
            <w:r w:rsidRPr="001C080E">
              <w:rPr>
                <w:rFonts w:cs="Tahoma"/>
                <w:sz w:val="20"/>
                <w:szCs w:val="20"/>
                <w:lang w:val="el-GR"/>
              </w:rPr>
              <w:t xml:space="preserve">, </w:t>
            </w:r>
            <w:r w:rsidRPr="001C080E">
              <w:rPr>
                <w:rFonts w:cs="Tahoma"/>
                <w:sz w:val="20"/>
                <w:szCs w:val="20"/>
              </w:rPr>
              <w:t>Android</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16EEDE"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D6722B"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E6CC51" w14:textId="77777777" w:rsidR="00FD2718" w:rsidRPr="001C080E" w:rsidRDefault="00FD2718" w:rsidP="003E08B1">
            <w:pPr>
              <w:spacing w:beforeLines="60" w:before="144"/>
              <w:jc w:val="center"/>
              <w:rPr>
                <w:rFonts w:cs="Tahoma"/>
              </w:rPr>
            </w:pPr>
          </w:p>
        </w:tc>
      </w:tr>
      <w:tr w:rsidR="001C080E" w:rsidRPr="001C080E" w14:paraId="128C5F95"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ADF4D2D" w14:textId="77777777" w:rsidR="00CC3FC2" w:rsidRPr="001C080E" w:rsidRDefault="00C61245" w:rsidP="003E08B1">
            <w:pPr>
              <w:spacing w:beforeLines="60" w:before="144"/>
              <w:jc w:val="left"/>
              <w:rPr>
                <w:rFonts w:cs="Tahoma"/>
                <w:lang w:val="el-GR"/>
              </w:rPr>
            </w:pPr>
            <w:r w:rsidRPr="001C080E">
              <w:rPr>
                <w:rFonts w:cs="Tahoma"/>
              </w:rPr>
              <w:t>6</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3A084BF"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Υποστήριξη τεχνολογιών </w:t>
            </w:r>
            <w:r w:rsidRPr="001C080E">
              <w:rPr>
                <w:rFonts w:cs="Tahoma"/>
                <w:sz w:val="20"/>
                <w:szCs w:val="20"/>
              </w:rPr>
              <w:t>Anti</w:t>
            </w:r>
            <w:r w:rsidRPr="001C080E">
              <w:rPr>
                <w:rFonts w:cs="Tahoma"/>
                <w:sz w:val="20"/>
                <w:szCs w:val="20"/>
                <w:lang w:val="el-GR"/>
              </w:rPr>
              <w:t>-</w:t>
            </w:r>
            <w:r w:rsidRPr="001C080E">
              <w:rPr>
                <w:rFonts w:cs="Tahoma"/>
                <w:sz w:val="20"/>
                <w:szCs w:val="20"/>
              </w:rPr>
              <w:t>Spam</w:t>
            </w:r>
            <w:r w:rsidRPr="001C080E">
              <w:rPr>
                <w:rFonts w:cs="Tahoma"/>
                <w:sz w:val="20"/>
                <w:szCs w:val="20"/>
                <w:lang w:val="el-GR"/>
              </w:rPr>
              <w:t xml:space="preserve"> για τον περιορισμό της κίνησης των ανεπιθύμητων μηνυμάτων (</w:t>
            </w:r>
            <w:r w:rsidRPr="001C080E">
              <w:rPr>
                <w:rFonts w:cs="Tahoma"/>
                <w:sz w:val="20"/>
                <w:szCs w:val="20"/>
              </w:rPr>
              <w:t>spam</w:t>
            </w:r>
            <w:r w:rsidRPr="001C080E">
              <w:rPr>
                <w:rFonts w:cs="Tahoma"/>
                <w:sz w:val="20"/>
                <w:szCs w:val="20"/>
                <w:lang w:val="el-GR"/>
              </w:rPr>
              <w:t xml:space="preserve"> </w:t>
            </w:r>
            <w:r w:rsidRPr="001C080E">
              <w:rPr>
                <w:rFonts w:cs="Tahoma"/>
                <w:sz w:val="20"/>
                <w:szCs w:val="20"/>
              </w:rPr>
              <w:t>email</w:t>
            </w:r>
            <w:r w:rsidRPr="001C080E">
              <w:rPr>
                <w:rFonts w:cs="Tahoma"/>
                <w:sz w:val="20"/>
                <w:szCs w:val="20"/>
                <w:lang w:val="el-GR"/>
              </w:rPr>
              <w:t xml:space="preserve">) που βασίζονται στα χαρακτηριστικά του </w:t>
            </w:r>
            <w:r w:rsidRPr="001C080E">
              <w:rPr>
                <w:rFonts w:cs="Tahoma"/>
                <w:sz w:val="20"/>
                <w:szCs w:val="20"/>
              </w:rPr>
              <w:lastRenderedPageBreak/>
              <w:t>email</w:t>
            </w:r>
            <w:r w:rsidRPr="001C080E">
              <w:rPr>
                <w:rFonts w:cs="Tahoma"/>
                <w:sz w:val="20"/>
                <w:szCs w:val="20"/>
                <w:lang w:val="el-GR"/>
              </w:rPr>
              <w:t xml:space="preserve"> (αποστολέας, διεύθυνση </w:t>
            </w:r>
            <w:r w:rsidRPr="001C080E">
              <w:rPr>
                <w:rFonts w:cs="Tahoma"/>
                <w:sz w:val="20"/>
                <w:szCs w:val="20"/>
              </w:rPr>
              <w:t>IP</w:t>
            </w:r>
            <w:r w:rsidRPr="001C080E">
              <w:rPr>
                <w:rFonts w:cs="Tahoma"/>
                <w:sz w:val="20"/>
                <w:szCs w:val="20"/>
                <w:lang w:val="el-GR"/>
              </w:rPr>
              <w:t>, φήμη αποστολέα, περιεχόμενο, συνημμένα κτλ</w:t>
            </w:r>
            <w:r w:rsidR="009D2804" w:rsidRPr="001C080E">
              <w:rPr>
                <w:rFonts w:cs="Tahoma"/>
                <w:sz w:val="20"/>
                <w:szCs w:val="20"/>
                <w:lang w:val="el-GR"/>
              </w:rPr>
              <w:t>.</w:t>
            </w:r>
            <w:r w:rsidRPr="001C080E">
              <w:rPr>
                <w:rFonts w:cs="Tahoma"/>
                <w:sz w:val="20"/>
                <w:szCs w:val="20"/>
                <w:lang w:val="el-GR"/>
              </w:rPr>
              <w:t>)</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118593" w14:textId="77777777" w:rsidR="00FD2718" w:rsidRPr="001C080E" w:rsidRDefault="00C61245" w:rsidP="003E08B1">
            <w:pPr>
              <w:spacing w:beforeLines="60" w:before="144"/>
              <w:ind w:left="57" w:right="57"/>
              <w:jc w:val="center"/>
              <w:rPr>
                <w:rFonts w:cs="Tahoma"/>
                <w:sz w:val="20"/>
                <w:szCs w:val="20"/>
              </w:rPr>
            </w:pPr>
            <w:r w:rsidRPr="001C080E">
              <w:rPr>
                <w:rFonts w:cs="Tahoma"/>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3E51B5"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D18FF4" w14:textId="77777777" w:rsidR="00FD2718" w:rsidRPr="001C080E" w:rsidRDefault="00FD2718" w:rsidP="003E08B1">
            <w:pPr>
              <w:spacing w:beforeLines="60" w:before="144"/>
              <w:jc w:val="center"/>
              <w:rPr>
                <w:rFonts w:cs="Tahoma"/>
              </w:rPr>
            </w:pPr>
          </w:p>
        </w:tc>
      </w:tr>
      <w:tr w:rsidR="001C080E" w:rsidRPr="001C080E" w14:paraId="12A81DBC"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2E3B85BC" w14:textId="77777777" w:rsidR="00CC3FC2" w:rsidRPr="001C080E" w:rsidRDefault="00C61245" w:rsidP="003E08B1">
            <w:pPr>
              <w:spacing w:beforeLines="60" w:before="144"/>
              <w:jc w:val="left"/>
              <w:rPr>
                <w:rFonts w:cs="Tahoma"/>
                <w:lang w:val="el-GR"/>
              </w:rPr>
            </w:pPr>
            <w:r w:rsidRPr="001C080E">
              <w:rPr>
                <w:rFonts w:cs="Tahoma"/>
              </w:rPr>
              <w:t>7</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C865663"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Δυνατότητα λήψης και αποστολής μηνυμάτων με ασφαλή σύνδεση </w:t>
            </w:r>
            <w:r w:rsidRPr="001C080E">
              <w:rPr>
                <w:rFonts w:cs="Tahoma"/>
                <w:sz w:val="20"/>
                <w:szCs w:val="20"/>
                <w:lang w:val="en-US"/>
              </w:rPr>
              <w:t>TLS</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ACECAF" w14:textId="77777777" w:rsidR="00FD2718" w:rsidRPr="001C080E" w:rsidRDefault="00C61245" w:rsidP="003E08B1">
            <w:pPr>
              <w:spacing w:beforeLines="60" w:before="144"/>
              <w:ind w:left="57" w:right="57"/>
              <w:jc w:val="center"/>
              <w:rPr>
                <w:rFonts w:cs="Tahoma"/>
                <w:sz w:val="20"/>
                <w:szCs w:val="20"/>
                <w:lang w:val="en-US"/>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00AB72"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BE2541" w14:textId="77777777" w:rsidR="00FD2718" w:rsidRPr="001C080E" w:rsidRDefault="00FD2718" w:rsidP="003E08B1">
            <w:pPr>
              <w:spacing w:beforeLines="60" w:before="144"/>
              <w:jc w:val="center"/>
              <w:rPr>
                <w:rFonts w:cs="Tahoma"/>
              </w:rPr>
            </w:pPr>
          </w:p>
        </w:tc>
      </w:tr>
      <w:tr w:rsidR="001C080E" w:rsidRPr="001C080E" w14:paraId="64634796"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6897715" w14:textId="77777777" w:rsidR="00CC3FC2" w:rsidRPr="001C080E" w:rsidRDefault="00C61245" w:rsidP="003E08B1">
            <w:pPr>
              <w:spacing w:beforeLines="60" w:before="144"/>
              <w:jc w:val="left"/>
              <w:rPr>
                <w:rFonts w:cs="Tahoma"/>
                <w:lang w:val="el-GR"/>
              </w:rPr>
            </w:pPr>
            <w:r w:rsidRPr="001C080E">
              <w:rPr>
                <w:rFonts w:cs="Tahoma"/>
                <w:lang w:val="en-US"/>
              </w:rPr>
              <w:t>8</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2AA4CE6" w14:textId="77777777" w:rsidR="00FD2718" w:rsidRPr="001C080E" w:rsidRDefault="00C61245" w:rsidP="003E08B1">
            <w:pPr>
              <w:spacing w:beforeLines="60" w:before="144"/>
              <w:ind w:left="57" w:right="57"/>
              <w:rPr>
                <w:rFonts w:cs="Tahoma"/>
                <w:sz w:val="20"/>
                <w:szCs w:val="20"/>
                <w:lang w:val="en-US"/>
              </w:rPr>
            </w:pPr>
            <w:r w:rsidRPr="001C080E">
              <w:rPr>
                <w:rFonts w:cs="Tahoma"/>
                <w:sz w:val="20"/>
                <w:szCs w:val="20"/>
              </w:rPr>
              <w:t xml:space="preserve">Έκδοση </w:t>
            </w:r>
            <w:r w:rsidRPr="001C080E">
              <w:rPr>
                <w:rFonts w:cs="Tahoma"/>
                <w:sz w:val="20"/>
                <w:szCs w:val="20"/>
                <w:lang w:val="en-US"/>
              </w:rPr>
              <w:t>TLS</w:t>
            </w:r>
            <w:r w:rsidR="009D2804" w:rsidRPr="001C080E">
              <w:rPr>
                <w:rFonts w:cs="Tahoma"/>
                <w:sz w:val="20"/>
                <w:szCs w:val="20"/>
                <w:lang w:val="en-US"/>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54FF74" w14:textId="77777777" w:rsidR="00FD2718" w:rsidRPr="001C080E" w:rsidRDefault="00C61245" w:rsidP="003E08B1">
            <w:pPr>
              <w:spacing w:beforeLines="60" w:before="144"/>
              <w:ind w:left="57" w:right="57"/>
              <w:jc w:val="center"/>
              <w:rPr>
                <w:rFonts w:cs="Tahoma"/>
                <w:sz w:val="20"/>
                <w:szCs w:val="20"/>
                <w:lang w:val="en-US"/>
              </w:rPr>
            </w:pPr>
            <w:r w:rsidRPr="001C080E">
              <w:rPr>
                <w:rFonts w:cs="Tahoma"/>
                <w:sz w:val="20"/>
                <w:szCs w:val="20"/>
              </w:rPr>
              <w:t>≥</w:t>
            </w:r>
            <w:r w:rsidRPr="001C080E">
              <w:rPr>
                <w:rFonts w:cs="Tahoma"/>
                <w:sz w:val="20"/>
                <w:szCs w:val="20"/>
                <w:lang w:val="en-US"/>
              </w:rPr>
              <w:t>1.2</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D8CE31"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6B31D4" w14:textId="77777777" w:rsidR="00FD2718" w:rsidRPr="001C080E" w:rsidRDefault="00FD2718" w:rsidP="003E08B1">
            <w:pPr>
              <w:spacing w:beforeLines="60" w:before="144"/>
              <w:jc w:val="center"/>
              <w:rPr>
                <w:rFonts w:cs="Tahoma"/>
              </w:rPr>
            </w:pPr>
          </w:p>
        </w:tc>
      </w:tr>
      <w:tr w:rsidR="001C080E" w:rsidRPr="001C080E" w14:paraId="1AB63607"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FBE40D3" w14:textId="77777777" w:rsidR="00CC3FC2" w:rsidRPr="001C080E" w:rsidRDefault="00C61245" w:rsidP="003E08B1">
            <w:pPr>
              <w:spacing w:beforeLines="60" w:before="144"/>
              <w:jc w:val="left"/>
              <w:rPr>
                <w:rFonts w:cs="Tahoma"/>
                <w:lang w:val="el-GR"/>
              </w:rPr>
            </w:pPr>
            <w:r w:rsidRPr="001C080E">
              <w:rPr>
                <w:rFonts w:cs="Tahoma"/>
                <w:lang w:val="en-US"/>
              </w:rPr>
              <w:t>9</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C9B7BE"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αναφερθεί η χρονολογία διάθεσης της προσφερόμενης έκδοσης του προσφερόμενου λογισμικού</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9ACCBD"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AD4AE5"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1F2408" w14:textId="77777777" w:rsidR="00FD2718" w:rsidRPr="001C080E" w:rsidRDefault="00FD2718" w:rsidP="003E08B1">
            <w:pPr>
              <w:spacing w:beforeLines="60" w:before="144"/>
              <w:jc w:val="center"/>
              <w:rPr>
                <w:rFonts w:cs="Tahoma"/>
              </w:rPr>
            </w:pPr>
          </w:p>
        </w:tc>
      </w:tr>
      <w:tr w:rsidR="001C080E" w:rsidRPr="001C080E" w14:paraId="047796EB"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B436C54" w14:textId="77777777" w:rsidR="00CC3FC2" w:rsidRPr="001C080E" w:rsidRDefault="00C61245" w:rsidP="003E08B1">
            <w:pPr>
              <w:spacing w:beforeLines="60" w:before="144"/>
              <w:jc w:val="left"/>
              <w:rPr>
                <w:rFonts w:cs="Tahoma"/>
                <w:lang w:val="el-GR"/>
              </w:rPr>
            </w:pPr>
            <w:r w:rsidRPr="001C080E">
              <w:rPr>
                <w:rFonts w:cs="Tahoma"/>
                <w:lang w:val="en-US"/>
              </w:rPr>
              <w:t>10</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9FBEC9"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Το σύνολο των υπηρεσιών ηλεκτρονικού ταχυδρομείου (</w:t>
            </w:r>
            <w:r w:rsidRPr="001C080E">
              <w:rPr>
                <w:rFonts w:cs="Tahoma"/>
                <w:sz w:val="20"/>
                <w:szCs w:val="20"/>
              </w:rPr>
              <w:t>e</w:t>
            </w:r>
            <w:r w:rsidRPr="001C080E">
              <w:rPr>
                <w:rFonts w:cs="Tahoma"/>
                <w:sz w:val="20"/>
                <w:szCs w:val="20"/>
                <w:lang w:val="el-GR"/>
              </w:rPr>
              <w:t>-</w:t>
            </w:r>
            <w:r w:rsidRPr="001C080E">
              <w:rPr>
                <w:rFonts w:cs="Tahoma"/>
                <w:sz w:val="20"/>
                <w:szCs w:val="20"/>
              </w:rPr>
              <w:t>mail</w:t>
            </w:r>
            <w:r w:rsidRPr="001C080E">
              <w:rPr>
                <w:rFonts w:cs="Tahoma"/>
                <w:sz w:val="20"/>
                <w:szCs w:val="20"/>
                <w:lang w:val="el-GR"/>
              </w:rPr>
              <w:t xml:space="preserve">) να φιλοξενηθούν στους εξυπηρετητές </w:t>
            </w:r>
            <w:r w:rsidRPr="001C080E">
              <w:rPr>
                <w:rFonts w:cs="Tahoma"/>
                <w:sz w:val="20"/>
                <w:szCs w:val="20"/>
                <w:lang w:val="en-US"/>
              </w:rPr>
              <w:t>G</w:t>
            </w:r>
            <w:r w:rsidRPr="001C080E">
              <w:rPr>
                <w:rFonts w:cs="Tahoma"/>
                <w:sz w:val="20"/>
                <w:szCs w:val="20"/>
                <w:lang w:val="el-GR"/>
              </w:rPr>
              <w:t>-</w:t>
            </w:r>
            <w:r w:rsidRPr="001C080E">
              <w:rPr>
                <w:rFonts w:cs="Tahoma"/>
                <w:sz w:val="20"/>
                <w:szCs w:val="20"/>
                <w:lang w:val="en-US"/>
              </w:rPr>
              <w:t>Cloud</w:t>
            </w:r>
            <w:r w:rsidRPr="001C080E">
              <w:rPr>
                <w:rFonts w:cs="Tahoma"/>
                <w:sz w:val="20"/>
                <w:szCs w:val="20"/>
                <w:lang w:val="el-GR"/>
              </w:rPr>
              <w:t xml:space="preserve"> </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6710EB"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00D06C"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48C341" w14:textId="77777777" w:rsidR="00FD2718" w:rsidRPr="001C080E" w:rsidRDefault="00FD2718" w:rsidP="003E08B1">
            <w:pPr>
              <w:spacing w:beforeLines="60" w:before="144"/>
              <w:jc w:val="center"/>
              <w:rPr>
                <w:rFonts w:cs="Tahoma"/>
              </w:rPr>
            </w:pPr>
          </w:p>
        </w:tc>
      </w:tr>
      <w:tr w:rsidR="001C080E" w:rsidRPr="001C080E" w14:paraId="1A90B530"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7AE563F9" w14:textId="77777777" w:rsidR="00CC3FC2" w:rsidRPr="001C080E" w:rsidRDefault="00C61245" w:rsidP="003E08B1">
            <w:pPr>
              <w:spacing w:beforeLines="60" w:before="144"/>
              <w:jc w:val="left"/>
              <w:rPr>
                <w:rFonts w:cs="Tahoma"/>
                <w:lang w:val="el-GR"/>
              </w:rPr>
            </w:pPr>
            <w:r w:rsidRPr="001C080E">
              <w:rPr>
                <w:rFonts w:cs="Tahoma"/>
                <w:lang w:val="en-US"/>
              </w:rPr>
              <w:t>11</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3946E9" w14:textId="77777777" w:rsidR="00FD2718" w:rsidRPr="001C080E" w:rsidRDefault="00C61245" w:rsidP="003E08B1">
            <w:pPr>
              <w:spacing w:beforeLines="60" w:before="144"/>
              <w:ind w:left="57" w:right="57"/>
              <w:rPr>
                <w:rFonts w:cs="Tahoma"/>
                <w:sz w:val="20"/>
                <w:szCs w:val="20"/>
                <w:highlight w:val="yellow"/>
                <w:lang w:val="el-GR"/>
              </w:rPr>
            </w:pPr>
            <w:r w:rsidRPr="001C080E">
              <w:rPr>
                <w:rFonts w:cs="Tahoma"/>
                <w:sz w:val="20"/>
                <w:szCs w:val="20"/>
                <w:lang w:val="el-GR"/>
              </w:rPr>
              <w:t xml:space="preserve">Υποστήριξη ορισμού </w:t>
            </w:r>
            <w:r w:rsidRPr="001C080E">
              <w:rPr>
                <w:rFonts w:cs="Tahoma"/>
                <w:sz w:val="20"/>
                <w:szCs w:val="20"/>
              </w:rPr>
              <w:t>mailbox</w:t>
            </w:r>
            <w:r w:rsidRPr="001C080E">
              <w:rPr>
                <w:rFonts w:cs="Tahoma"/>
                <w:sz w:val="20"/>
                <w:szCs w:val="20"/>
                <w:lang w:val="el-GR"/>
              </w:rPr>
              <w:t xml:space="preserve"> </w:t>
            </w:r>
            <w:r w:rsidRPr="001C080E">
              <w:rPr>
                <w:rFonts w:cs="Tahoma"/>
                <w:sz w:val="20"/>
                <w:szCs w:val="20"/>
              </w:rPr>
              <w:t>quotas</w:t>
            </w:r>
            <w:r w:rsidRPr="001C080E">
              <w:rPr>
                <w:rFonts w:cs="Tahoma"/>
                <w:sz w:val="20"/>
                <w:szCs w:val="20"/>
                <w:lang w:val="el-GR"/>
              </w:rPr>
              <w:t xml:space="preserve"> ανά χρήστη, με 3 επίπεδα ενεργειών σε περίπτωση υπέρβασής τους: απλή προειδοποίηση, απαγόρευση αποστολής μηνυμάτων, απαγόρευση</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623170"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0F5288"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DDF1C3" w14:textId="77777777" w:rsidR="00FD2718" w:rsidRPr="001C080E" w:rsidRDefault="00FD2718" w:rsidP="003E08B1">
            <w:pPr>
              <w:spacing w:beforeLines="60" w:before="144"/>
              <w:jc w:val="center"/>
              <w:rPr>
                <w:rFonts w:cs="Tahoma"/>
              </w:rPr>
            </w:pPr>
          </w:p>
        </w:tc>
      </w:tr>
      <w:tr w:rsidR="001C080E" w:rsidRPr="001C080E" w14:paraId="5F596C91"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3C83A2C4" w14:textId="77777777" w:rsidR="00CC3FC2" w:rsidRPr="001C080E" w:rsidRDefault="00C61245" w:rsidP="003E08B1">
            <w:pPr>
              <w:spacing w:beforeLines="60" w:before="144"/>
              <w:jc w:val="left"/>
              <w:rPr>
                <w:rFonts w:cs="Tahoma"/>
                <w:lang w:val="el-GR"/>
              </w:rPr>
            </w:pPr>
            <w:r w:rsidRPr="001C080E">
              <w:rPr>
                <w:rFonts w:cs="Tahoma"/>
                <w:lang w:val="en-US"/>
              </w:rPr>
              <w:t>12</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08191D"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Δυνατότητα ορισμού του μέγιστου επιτρεπόμενου μεγέθους τόσο των εισερχομένων όσο και των εξερχομένων μηνυμάτων, σε επίπεδο μεμονωμένου χρήστη, λίστας διανομής ηλεκτρονικού ταχυδρομείου, επιμέρους </w:t>
            </w:r>
            <w:r w:rsidRPr="001C080E">
              <w:rPr>
                <w:rFonts w:cs="Tahoma"/>
                <w:sz w:val="20"/>
                <w:szCs w:val="20"/>
              </w:rPr>
              <w:t>mail</w:t>
            </w:r>
            <w:r w:rsidRPr="001C080E">
              <w:rPr>
                <w:rFonts w:cs="Tahoma"/>
                <w:sz w:val="20"/>
                <w:szCs w:val="20"/>
                <w:lang w:val="el-GR"/>
              </w:rPr>
              <w:t xml:space="preserve"> </w:t>
            </w:r>
            <w:r w:rsidRPr="001C080E">
              <w:rPr>
                <w:rFonts w:cs="Tahoma"/>
                <w:sz w:val="20"/>
                <w:szCs w:val="20"/>
              </w:rPr>
              <w:t>server</w:t>
            </w:r>
            <w:r w:rsidRPr="001C080E">
              <w:rPr>
                <w:rFonts w:cs="Tahoma"/>
                <w:sz w:val="20"/>
                <w:szCs w:val="20"/>
                <w:lang w:val="el-GR"/>
              </w:rPr>
              <w:t xml:space="preserve"> αλλά και ολόκληρου του οργανισμού (ανεξάρτητα με τους πόσους </w:t>
            </w:r>
            <w:r w:rsidRPr="001C080E">
              <w:rPr>
                <w:rFonts w:cs="Tahoma"/>
                <w:sz w:val="20"/>
                <w:szCs w:val="20"/>
              </w:rPr>
              <w:t>mail</w:t>
            </w:r>
            <w:r w:rsidRPr="001C080E">
              <w:rPr>
                <w:rFonts w:cs="Tahoma"/>
                <w:sz w:val="20"/>
                <w:szCs w:val="20"/>
                <w:lang w:val="el-GR"/>
              </w:rPr>
              <w:t xml:space="preserve"> </w:t>
            </w:r>
            <w:r w:rsidRPr="001C080E">
              <w:rPr>
                <w:rFonts w:cs="Tahoma"/>
                <w:sz w:val="20"/>
                <w:szCs w:val="20"/>
              </w:rPr>
              <w:t>servers</w:t>
            </w:r>
            <w:r w:rsidRPr="001C080E">
              <w:rPr>
                <w:rFonts w:cs="Tahoma"/>
                <w:sz w:val="20"/>
                <w:szCs w:val="20"/>
                <w:lang w:val="el-GR"/>
              </w:rPr>
              <w:t xml:space="preserve"> υπάρχουν σε αυτόν). Ο ορισμός των σχετικών ορίων να μπορεί να γίνει, ανάλογα και με την οντότητα στην οποία εφαρμόζονται, στο συνολικό μέγεθος του μηνύματος, στο μέγεθος που αφορά μόνο τους </w:t>
            </w:r>
            <w:r w:rsidRPr="001C080E">
              <w:rPr>
                <w:rFonts w:cs="Tahoma"/>
                <w:sz w:val="20"/>
                <w:szCs w:val="20"/>
              </w:rPr>
              <w:t>headers</w:t>
            </w:r>
            <w:r w:rsidRPr="001C080E">
              <w:rPr>
                <w:rFonts w:cs="Tahoma"/>
                <w:sz w:val="20"/>
                <w:szCs w:val="20"/>
                <w:lang w:val="el-GR"/>
              </w:rPr>
              <w:t xml:space="preserve"> του μηνύματος και στο </w:t>
            </w:r>
            <w:r w:rsidRPr="001C080E">
              <w:rPr>
                <w:rFonts w:cs="Tahoma"/>
                <w:sz w:val="20"/>
                <w:szCs w:val="20"/>
                <w:lang w:val="el-GR"/>
              </w:rPr>
              <w:lastRenderedPageBreak/>
              <w:t xml:space="preserve">μέγεθος που καταλαμβάνουν τα </w:t>
            </w:r>
            <w:r w:rsidRPr="001C080E">
              <w:rPr>
                <w:rFonts w:cs="Tahoma"/>
                <w:sz w:val="20"/>
                <w:szCs w:val="20"/>
              </w:rPr>
              <w:t>attachments</w:t>
            </w:r>
            <w:r w:rsidRPr="001C080E">
              <w:rPr>
                <w:rFonts w:cs="Tahoma"/>
                <w:sz w:val="20"/>
                <w:szCs w:val="20"/>
                <w:lang w:val="el-GR"/>
              </w:rPr>
              <w:t xml:space="preserve"> του μηνύματος</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B83431" w14:textId="77777777" w:rsidR="00FD2718" w:rsidRPr="001C080E" w:rsidRDefault="00C61245" w:rsidP="003E08B1">
            <w:pPr>
              <w:spacing w:beforeLines="60" w:before="144"/>
              <w:ind w:left="57" w:right="57"/>
              <w:jc w:val="center"/>
              <w:rPr>
                <w:rFonts w:cs="Tahoma"/>
                <w:sz w:val="20"/>
                <w:szCs w:val="20"/>
              </w:rPr>
            </w:pPr>
            <w:r w:rsidRPr="001C080E">
              <w:rPr>
                <w:rFonts w:cs="Tahoma"/>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B720A8"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6C933E" w14:textId="77777777" w:rsidR="00FD2718" w:rsidRPr="001C080E" w:rsidRDefault="00FD2718" w:rsidP="003E08B1">
            <w:pPr>
              <w:spacing w:beforeLines="60" w:before="144"/>
              <w:jc w:val="center"/>
              <w:rPr>
                <w:rFonts w:cs="Tahoma"/>
              </w:rPr>
            </w:pPr>
          </w:p>
        </w:tc>
      </w:tr>
      <w:tr w:rsidR="001C080E" w:rsidRPr="001C080E" w14:paraId="25CDB4D9"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4A6D59D" w14:textId="77777777" w:rsidR="00CC3FC2" w:rsidRPr="001C080E" w:rsidRDefault="00C61245" w:rsidP="003E08B1">
            <w:pPr>
              <w:spacing w:beforeLines="60" w:before="144"/>
              <w:jc w:val="left"/>
              <w:rPr>
                <w:rFonts w:cs="Tahoma"/>
                <w:lang w:val="el-GR"/>
              </w:rPr>
            </w:pPr>
            <w:r w:rsidRPr="001C080E">
              <w:rPr>
                <w:rFonts w:cs="Tahoma"/>
                <w:lang w:val="en-US"/>
              </w:rPr>
              <w:t>13</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5DA0D6"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υπάρχει δυνατότητα πρόσβασης από το δίκτυο της Αναθέτουσας Αρχής και από το </w:t>
            </w:r>
            <w:r w:rsidRPr="001C080E">
              <w:rPr>
                <w:rFonts w:cs="Tahoma"/>
                <w:sz w:val="20"/>
                <w:szCs w:val="20"/>
              </w:rPr>
              <w:t>Internet</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EFD915"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67BBF8"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A2DB8D" w14:textId="77777777" w:rsidR="00FD2718" w:rsidRPr="001C080E" w:rsidRDefault="00FD2718" w:rsidP="003E08B1">
            <w:pPr>
              <w:spacing w:beforeLines="60" w:before="144"/>
              <w:jc w:val="center"/>
              <w:rPr>
                <w:rFonts w:cs="Tahoma"/>
              </w:rPr>
            </w:pPr>
          </w:p>
        </w:tc>
      </w:tr>
      <w:tr w:rsidR="001C080E" w:rsidRPr="001C080E" w14:paraId="6F77A1D0"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F9FAFCA" w14:textId="77777777" w:rsidR="00CC3FC2" w:rsidRPr="001C080E" w:rsidRDefault="00C61245" w:rsidP="003E08B1">
            <w:pPr>
              <w:spacing w:beforeLines="60" w:before="144"/>
              <w:jc w:val="left"/>
              <w:rPr>
                <w:rFonts w:cs="Tahoma"/>
                <w:lang w:val="el-GR"/>
              </w:rPr>
            </w:pPr>
            <w:r w:rsidRPr="001C080E">
              <w:rPr>
                <w:rFonts w:cs="Tahoma"/>
                <w:lang w:val="en-US"/>
              </w:rPr>
              <w:t>14</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27B2C0"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Υποστήριξη </w:t>
            </w:r>
            <w:r w:rsidRPr="001C080E">
              <w:rPr>
                <w:rFonts w:cs="Tahoma"/>
                <w:sz w:val="20"/>
                <w:szCs w:val="20"/>
                <w:lang w:val="en-US"/>
              </w:rPr>
              <w:t>S</w:t>
            </w:r>
            <w:r w:rsidRPr="001C080E">
              <w:rPr>
                <w:rFonts w:cs="Tahoma"/>
                <w:sz w:val="20"/>
                <w:szCs w:val="20"/>
                <w:lang w:val="el-GR"/>
              </w:rPr>
              <w:t>/</w:t>
            </w:r>
            <w:r w:rsidRPr="001C080E">
              <w:rPr>
                <w:rFonts w:cs="Tahoma"/>
                <w:sz w:val="20"/>
                <w:szCs w:val="20"/>
                <w:lang w:val="en-US"/>
              </w:rPr>
              <w:t>MIME</w:t>
            </w:r>
            <w:r w:rsidRPr="001C080E">
              <w:rPr>
                <w:rFonts w:cs="Tahoma"/>
                <w:sz w:val="20"/>
                <w:szCs w:val="20"/>
                <w:lang w:val="el-GR"/>
              </w:rPr>
              <w:t xml:space="preserve"> για την αποστολή κωδικοποιημένων και ψηφιακά υπογεγραμμένων μηνυμάτων</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012579"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0775DD"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417022" w14:textId="77777777" w:rsidR="00FD2718" w:rsidRPr="001C080E" w:rsidRDefault="00FD2718" w:rsidP="003E08B1">
            <w:pPr>
              <w:spacing w:beforeLines="60" w:before="144"/>
              <w:jc w:val="center"/>
              <w:rPr>
                <w:rFonts w:cs="Tahoma"/>
              </w:rPr>
            </w:pPr>
          </w:p>
        </w:tc>
      </w:tr>
      <w:tr w:rsidR="001C080E" w:rsidRPr="001C080E" w14:paraId="30F7C5A1"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B87A41E" w14:textId="77777777" w:rsidR="00CC3FC2" w:rsidRPr="001C080E" w:rsidRDefault="00C61245" w:rsidP="003E08B1">
            <w:pPr>
              <w:spacing w:beforeLines="60" w:before="144"/>
              <w:jc w:val="left"/>
              <w:rPr>
                <w:rFonts w:cs="Tahoma"/>
                <w:lang w:val="el-GR"/>
              </w:rPr>
            </w:pPr>
            <w:r w:rsidRPr="001C080E">
              <w:rPr>
                <w:rFonts w:cs="Tahoma"/>
                <w:lang w:val="en-US"/>
              </w:rPr>
              <w:t>15</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B000F7"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παρέχονται μηχανισμοί υψηλής διαθεσιμότητας. Να αναφερθούν οι σχετικοί μηχανισμοί υψηλής διαθεσιμότητας, στους </w:t>
            </w:r>
            <w:r w:rsidR="00310982" w:rsidRPr="001C080E">
              <w:rPr>
                <w:rFonts w:cs="Tahoma"/>
                <w:sz w:val="20"/>
                <w:szCs w:val="20"/>
                <w:lang w:val="el-GR"/>
              </w:rPr>
              <w:t>.</w:t>
            </w:r>
            <w:r w:rsidRPr="001C080E">
              <w:rPr>
                <w:rFonts w:cs="Tahoma"/>
                <w:sz w:val="20"/>
                <w:szCs w:val="20"/>
                <w:lang w:val="el-GR"/>
              </w:rPr>
              <w:t xml:space="preserve">οποίους θα πρέπει απαραιτήτως να συμπεριλαμβάνονται δυνατότητες </w:t>
            </w:r>
            <w:r w:rsidRPr="001C080E">
              <w:rPr>
                <w:rFonts w:cs="Tahoma"/>
                <w:sz w:val="20"/>
                <w:szCs w:val="20"/>
              </w:rPr>
              <w:t>clustering</w:t>
            </w:r>
            <w:r w:rsidRPr="001C080E">
              <w:rPr>
                <w:rFonts w:cs="Tahoma"/>
                <w:sz w:val="20"/>
                <w:szCs w:val="20"/>
                <w:lang w:val="el-GR"/>
              </w:rPr>
              <w:t xml:space="preserve"> ή/και </w:t>
            </w:r>
            <w:r w:rsidRPr="001C080E">
              <w:rPr>
                <w:rFonts w:cs="Tahoma"/>
                <w:sz w:val="20"/>
                <w:szCs w:val="20"/>
              </w:rPr>
              <w:t>replication</w:t>
            </w:r>
            <w:r w:rsidRPr="001C080E">
              <w:rPr>
                <w:rFonts w:cs="Tahoma"/>
                <w:sz w:val="20"/>
                <w:szCs w:val="20"/>
                <w:lang w:val="el-GR"/>
              </w:rPr>
              <w:t xml:space="preserve"> για την διασφάλιση της υψηλής διαθεσιμότητας των δεδομένων (</w:t>
            </w:r>
            <w:r w:rsidRPr="001C080E">
              <w:rPr>
                <w:rFonts w:cs="Tahoma"/>
                <w:sz w:val="20"/>
                <w:szCs w:val="20"/>
              </w:rPr>
              <w:t>mailboxes</w:t>
            </w:r>
            <w:r w:rsidRPr="001C080E">
              <w:rPr>
                <w:rFonts w:cs="Tahoma"/>
                <w:sz w:val="20"/>
                <w:szCs w:val="20"/>
                <w:lang w:val="el-GR"/>
              </w:rPr>
              <w:t>)</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21FD6A"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03A4C0"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D41A0A" w14:textId="77777777" w:rsidR="00FD2718" w:rsidRPr="001C080E" w:rsidRDefault="00FD2718" w:rsidP="003E08B1">
            <w:pPr>
              <w:spacing w:beforeLines="60" w:before="144"/>
              <w:jc w:val="center"/>
              <w:rPr>
                <w:rFonts w:cs="Tahoma"/>
              </w:rPr>
            </w:pPr>
          </w:p>
        </w:tc>
      </w:tr>
      <w:tr w:rsidR="001C080E" w:rsidRPr="001C080E" w14:paraId="6AE2AB03"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2C657CB8" w14:textId="77777777" w:rsidR="00CC3FC2" w:rsidRPr="001C080E" w:rsidRDefault="00C61245" w:rsidP="003E08B1">
            <w:pPr>
              <w:spacing w:beforeLines="60" w:before="144"/>
              <w:jc w:val="left"/>
              <w:rPr>
                <w:rFonts w:cs="Tahoma"/>
                <w:lang w:val="el-GR"/>
              </w:rPr>
            </w:pPr>
            <w:r w:rsidRPr="001C080E">
              <w:rPr>
                <w:rFonts w:cs="Tahoma"/>
                <w:lang w:val="en-US"/>
              </w:rPr>
              <w:t>16</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6E6068"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Τήρηση αντιγράφων ασφαλείας (</w:t>
            </w:r>
            <w:r w:rsidRPr="001C080E">
              <w:rPr>
                <w:rFonts w:cs="Tahoma"/>
                <w:sz w:val="20"/>
                <w:szCs w:val="20"/>
              </w:rPr>
              <w:t>backup</w:t>
            </w:r>
            <w:r w:rsidRPr="001C080E">
              <w:rPr>
                <w:rFonts w:cs="Tahoma"/>
                <w:sz w:val="20"/>
                <w:szCs w:val="20"/>
                <w:lang w:val="el-GR"/>
              </w:rPr>
              <w:t>). Να αναφερθεί συνοπτικά πώς θα υλοποιηθεί</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754D26"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1D7CB3"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45CD53" w14:textId="77777777" w:rsidR="00FD2718" w:rsidRPr="001C080E" w:rsidRDefault="00FD2718" w:rsidP="003E08B1">
            <w:pPr>
              <w:spacing w:beforeLines="60" w:before="144"/>
              <w:jc w:val="center"/>
              <w:rPr>
                <w:rFonts w:cs="Tahoma"/>
              </w:rPr>
            </w:pPr>
          </w:p>
        </w:tc>
      </w:tr>
      <w:tr w:rsidR="001C080E" w:rsidRPr="001C080E" w14:paraId="43ADF05D"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14C78555" w14:textId="77777777" w:rsidR="00FD2718" w:rsidRPr="001C080E" w:rsidRDefault="00C61245" w:rsidP="003E08B1">
            <w:pPr>
              <w:spacing w:beforeLines="60" w:before="144"/>
              <w:jc w:val="left"/>
              <w:rPr>
                <w:rFonts w:cs="Tahoma"/>
                <w:lang w:val="el-GR"/>
              </w:rPr>
            </w:pPr>
            <w:r w:rsidRPr="001C080E">
              <w:rPr>
                <w:rFonts w:cs="Tahoma"/>
                <w:lang w:val="en-US"/>
              </w:rPr>
              <w:t>1</w:t>
            </w:r>
            <w:r w:rsidR="00310982" w:rsidRPr="001C080E">
              <w:rPr>
                <w:rFonts w:cs="Tahoma"/>
                <w:lang w:val="el-GR"/>
              </w:rPr>
              <w:t>7.</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52CF71"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Ευέλικτος μηχανισμός δημιουργίας &amp; επιβολής κανόνων στα μηνύματα ηλεκτρονικού ταχυδρομείου (εισερχόμενα &amp; εξερχόμενα) μέσω των οποίων να μπορούν να υλοποιηθούν με αυτοματοποιημένο τρόπο συγκεκριμένες πολιτικές συμμόρφωσης διακίνησης ηλεκτρονικών μηνυμάτων του εκάστοτε οργανισμού</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ECF96C"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294FC4"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E6007F" w14:textId="77777777" w:rsidR="00FD2718" w:rsidRPr="001C080E" w:rsidRDefault="00FD2718" w:rsidP="003E08B1">
            <w:pPr>
              <w:spacing w:beforeLines="60" w:before="144"/>
              <w:jc w:val="center"/>
              <w:rPr>
                <w:rFonts w:cs="Tahoma"/>
              </w:rPr>
            </w:pPr>
          </w:p>
        </w:tc>
      </w:tr>
      <w:tr w:rsidR="001C080E" w:rsidRPr="001C080E" w14:paraId="2E883261" w14:textId="77777777" w:rsidTr="00631DF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2EAECAA" w14:textId="77777777" w:rsidR="00631DF3" w:rsidRPr="001C080E" w:rsidRDefault="00631DF3" w:rsidP="003E08B1">
            <w:pPr>
              <w:spacing w:beforeLines="60" w:before="144"/>
              <w:jc w:val="left"/>
              <w:rPr>
                <w:rFonts w:cs="Tahoma"/>
                <w:lang w:val="en-US"/>
              </w:rPr>
            </w:pPr>
            <w:bookmarkStart w:id="2397" w:name="_Toc43548924"/>
            <w:r w:rsidRPr="001C080E">
              <w:rPr>
                <w:rFonts w:cs="Tahoma"/>
                <w:lang w:val="en-US"/>
              </w:rPr>
              <w:t>18.</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85F72D" w14:textId="77777777" w:rsidR="00631DF3" w:rsidRPr="001C080E" w:rsidRDefault="00631DF3" w:rsidP="003E08B1">
            <w:pPr>
              <w:spacing w:beforeLines="60" w:before="144"/>
              <w:ind w:left="57" w:right="57"/>
              <w:rPr>
                <w:rFonts w:cs="Tahoma"/>
                <w:sz w:val="20"/>
                <w:szCs w:val="20"/>
                <w:lang w:val="el-GR"/>
              </w:rPr>
            </w:pPr>
            <w:r w:rsidRPr="001C080E">
              <w:rPr>
                <w:rFonts w:cs="Tahoma"/>
                <w:sz w:val="20"/>
                <w:szCs w:val="20"/>
                <w:lang w:val="el-GR"/>
              </w:rPr>
              <w:t xml:space="preserve">Να προσφερθεί σε μορφή επίσημης συνολικής κυβερνητικής άδειας στο όνομα </w:t>
            </w:r>
            <w:r w:rsidRPr="001C080E">
              <w:rPr>
                <w:rFonts w:cs="Tahoma"/>
                <w:sz w:val="20"/>
                <w:szCs w:val="20"/>
                <w:lang w:val="el-GR"/>
              </w:rPr>
              <w:lastRenderedPageBreak/>
              <w:t>του Φορέα,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681C6A" w14:textId="77777777" w:rsidR="00631DF3" w:rsidRPr="001C080E" w:rsidRDefault="00631DF3" w:rsidP="003E08B1">
            <w:pPr>
              <w:spacing w:beforeLines="60" w:before="144"/>
              <w:ind w:left="57" w:right="57"/>
              <w:jc w:val="center"/>
              <w:rPr>
                <w:rFonts w:cs="Tahoma"/>
              </w:rPr>
            </w:pPr>
            <w:r w:rsidRPr="001C080E">
              <w:rPr>
                <w:rFonts w:cs="Tahoma"/>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16FFA3" w14:textId="77777777" w:rsidR="00631DF3" w:rsidRPr="001C080E" w:rsidRDefault="00631DF3"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A0BED" w14:textId="77777777" w:rsidR="00631DF3" w:rsidRPr="001C080E" w:rsidRDefault="00631DF3" w:rsidP="003E08B1">
            <w:pPr>
              <w:spacing w:beforeLines="60" w:before="144"/>
              <w:jc w:val="center"/>
              <w:rPr>
                <w:rFonts w:cs="Tahoma"/>
              </w:rPr>
            </w:pPr>
          </w:p>
        </w:tc>
      </w:tr>
      <w:tr w:rsidR="00631DF3" w:rsidRPr="001C080E" w14:paraId="754CC3F3" w14:textId="77777777" w:rsidTr="00631DF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3A017E51" w14:textId="77777777" w:rsidR="00631DF3" w:rsidRPr="001C080E" w:rsidRDefault="00631DF3" w:rsidP="003E08B1">
            <w:pPr>
              <w:spacing w:beforeLines="60" w:before="144"/>
              <w:jc w:val="left"/>
              <w:rPr>
                <w:rFonts w:cs="Tahoma"/>
                <w:lang w:val="en-US"/>
              </w:rPr>
            </w:pPr>
            <w:r w:rsidRPr="001C080E">
              <w:rPr>
                <w:rFonts w:cs="Tahoma"/>
                <w:lang w:val="en-US"/>
              </w:rPr>
              <w:t>19.</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57C36A" w14:textId="77777777" w:rsidR="00631DF3" w:rsidRPr="001C080E" w:rsidRDefault="00631DF3" w:rsidP="003E08B1">
            <w:pPr>
              <w:spacing w:beforeLines="60" w:before="144"/>
              <w:ind w:left="57" w:right="57"/>
              <w:rPr>
                <w:rFonts w:cs="Tahoma"/>
                <w:sz w:val="20"/>
                <w:szCs w:val="20"/>
                <w:lang w:val="el-GR"/>
              </w:rPr>
            </w:pPr>
            <w:r w:rsidRPr="001C080E">
              <w:rPr>
                <w:rFonts w:cs="Tahoma"/>
                <w:sz w:val="20"/>
                <w:szCs w:val="20"/>
                <w:lang w:val="el-GR"/>
              </w:rPr>
              <w:t>Να προσφερθεί επίσημη υπηρεσία υποστήριξης του κατασκευαστή που θα εξασφαλίζει την παροχή στον φορέα όλων των νέων εκδόσεων (updates/upgrades/new versions) του προσφερόμενου λογισμικού από την οριστική παραλαβή και μέχρι και το τέλος της περιόδου συντήρησης για την κάλυψη της πλήρους λειτουργικότητας της προσφερόμενης λύσης.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F0991E" w14:textId="77777777" w:rsidR="00631DF3" w:rsidRPr="001C080E" w:rsidRDefault="00631DF3" w:rsidP="003E08B1">
            <w:pPr>
              <w:spacing w:beforeLines="60" w:before="144"/>
              <w:ind w:left="57" w:right="57"/>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2EE50B" w14:textId="77777777" w:rsidR="00631DF3" w:rsidRPr="001C080E" w:rsidRDefault="00631DF3"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15CC56" w14:textId="77777777" w:rsidR="00631DF3" w:rsidRPr="001C080E" w:rsidRDefault="00631DF3" w:rsidP="003E08B1">
            <w:pPr>
              <w:spacing w:beforeLines="60" w:before="144"/>
              <w:jc w:val="center"/>
              <w:rPr>
                <w:rFonts w:cs="Tahoma"/>
              </w:rPr>
            </w:pPr>
          </w:p>
        </w:tc>
      </w:tr>
    </w:tbl>
    <w:p w14:paraId="1D0630C6" w14:textId="77777777" w:rsidR="00C61245" w:rsidRPr="001C080E" w:rsidRDefault="00C61245" w:rsidP="00C61245">
      <w:pPr>
        <w:rPr>
          <w:rFonts w:cs="Tahoma"/>
        </w:rPr>
      </w:pPr>
    </w:p>
    <w:p w14:paraId="1189DA33" w14:textId="77777777" w:rsidR="006177C2" w:rsidRPr="001C080E" w:rsidRDefault="00C61245" w:rsidP="00D6789E">
      <w:pPr>
        <w:pStyle w:val="3"/>
        <w:numPr>
          <w:ilvl w:val="1"/>
          <w:numId w:val="29"/>
        </w:numPr>
        <w:rPr>
          <w:rFonts w:ascii="Tahoma" w:hAnsi="Tahoma" w:cs="Tahoma"/>
          <w:lang w:val="en-US"/>
        </w:rPr>
      </w:pPr>
      <w:bookmarkStart w:id="2398" w:name="_Toc45141191"/>
      <w:bookmarkStart w:id="2399" w:name="_Toc52372782"/>
      <w:bookmarkStart w:id="2400" w:name="_Toc52373043"/>
      <w:bookmarkStart w:id="2401" w:name="_Toc92885279"/>
      <w:r w:rsidRPr="001C080E">
        <w:rPr>
          <w:rFonts w:ascii="Tahoma" w:hAnsi="Tahoma" w:cs="Tahoma"/>
          <w:lang w:val="en-US"/>
        </w:rPr>
        <w:t>SMS Server</w:t>
      </w:r>
      <w:bookmarkEnd w:id="2397"/>
      <w:bookmarkEnd w:id="2398"/>
      <w:bookmarkEnd w:id="2399"/>
      <w:bookmarkEnd w:id="2400"/>
      <w:bookmarkEnd w:id="2401"/>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1"/>
        <w:gridCol w:w="3581"/>
        <w:gridCol w:w="1622"/>
        <w:gridCol w:w="1695"/>
        <w:gridCol w:w="1973"/>
      </w:tblGrid>
      <w:tr w:rsidR="001C080E" w:rsidRPr="001C080E" w14:paraId="3ACD2FEC" w14:textId="77777777" w:rsidTr="005A2C53">
        <w:trPr>
          <w:tblHeader/>
        </w:trPr>
        <w:tc>
          <w:tcPr>
            <w:tcW w:w="390" w:type="pct"/>
            <w:tcBorders>
              <w:top w:val="single" w:sz="6" w:space="0" w:color="auto"/>
              <w:left w:val="single" w:sz="6" w:space="0" w:color="auto"/>
              <w:bottom w:val="single" w:sz="6" w:space="0" w:color="auto"/>
              <w:right w:val="single" w:sz="6" w:space="0" w:color="auto"/>
            </w:tcBorders>
            <w:shd w:val="pct15" w:color="auto" w:fill="FFFFFF"/>
            <w:vAlign w:val="center"/>
          </w:tcPr>
          <w:p w14:paraId="708487D4"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275BBDCA"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058CA5E9"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7FC57F9B" w14:textId="77777777" w:rsidR="00C61245" w:rsidRPr="001C080E" w:rsidRDefault="00C61245" w:rsidP="00C61245">
            <w:pPr>
              <w:spacing w:after="0"/>
              <w:jc w:val="center"/>
              <w:rPr>
                <w:rFonts w:cs="Tahoma"/>
                <w:b/>
              </w:rPr>
            </w:pPr>
            <w:r w:rsidRPr="001C080E">
              <w:rPr>
                <w:rFonts w:cs="Tahoma"/>
                <w:b/>
              </w:rPr>
              <w:t>ΑΠΑΝΤΗΣΗ</w:t>
            </w:r>
          </w:p>
        </w:tc>
        <w:tc>
          <w:tcPr>
            <w:tcW w:w="1025" w:type="pct"/>
            <w:tcBorders>
              <w:top w:val="single" w:sz="6" w:space="0" w:color="auto"/>
              <w:left w:val="single" w:sz="6" w:space="0" w:color="auto"/>
              <w:bottom w:val="single" w:sz="6" w:space="0" w:color="auto"/>
              <w:right w:val="single" w:sz="6" w:space="0" w:color="auto"/>
            </w:tcBorders>
            <w:shd w:val="pct15" w:color="auto" w:fill="FFFFFF"/>
            <w:vAlign w:val="center"/>
          </w:tcPr>
          <w:p w14:paraId="56BD64B4"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48162F20"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6CB4451A" w14:textId="77777777" w:rsidR="00C61245" w:rsidRPr="001C080E" w:rsidRDefault="00C61245" w:rsidP="00D6789E">
            <w:pPr>
              <w:pStyle w:val="a"/>
              <w:numPr>
                <w:ilvl w:val="0"/>
                <w:numId w:val="43"/>
              </w:numPr>
              <w:rPr>
                <w:rFonts w:cs="Tahoma"/>
                <w:color w:val="auto"/>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ACBE483"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B0A6F5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A5E898A"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7CF55AA" w14:textId="77777777" w:rsidR="00C61245" w:rsidRPr="001C080E" w:rsidRDefault="00C61245" w:rsidP="00C61245">
            <w:pPr>
              <w:spacing w:after="0"/>
              <w:jc w:val="center"/>
              <w:rPr>
                <w:rFonts w:cs="Tahoma"/>
                <w:b/>
              </w:rPr>
            </w:pPr>
          </w:p>
        </w:tc>
      </w:tr>
      <w:tr w:rsidR="001C080E" w:rsidRPr="001C080E" w14:paraId="674CAFE9"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161ACCB3"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D2B9BFD"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Να διαθέτει ανοικτό </w:t>
            </w:r>
            <w:r w:rsidRPr="001C080E">
              <w:rPr>
                <w:rFonts w:cs="Tahoma"/>
                <w:sz w:val="20"/>
                <w:szCs w:val="20"/>
              </w:rPr>
              <w:t>API</w:t>
            </w:r>
            <w:r w:rsidRPr="001C080E">
              <w:rPr>
                <w:rFonts w:cs="Tahoma"/>
                <w:sz w:val="20"/>
                <w:szCs w:val="20"/>
                <w:lang w:val="el-GR"/>
              </w:rPr>
              <w:t xml:space="preserve"> (</w:t>
            </w:r>
            <w:r w:rsidRPr="001C080E">
              <w:rPr>
                <w:rFonts w:cs="Tahoma"/>
                <w:sz w:val="20"/>
                <w:szCs w:val="20"/>
              </w:rPr>
              <w:t>HTML</w:t>
            </w:r>
            <w:r w:rsidRPr="001C080E">
              <w:rPr>
                <w:rFonts w:cs="Tahoma"/>
                <w:sz w:val="20"/>
                <w:szCs w:val="20"/>
                <w:lang w:val="el-GR"/>
              </w:rPr>
              <w:t xml:space="preserve">, </w:t>
            </w:r>
            <w:r w:rsidRPr="001C080E">
              <w:rPr>
                <w:rFonts w:cs="Tahoma"/>
                <w:sz w:val="20"/>
                <w:szCs w:val="20"/>
              </w:rPr>
              <w:t>web</w:t>
            </w:r>
            <w:r w:rsidRPr="001C080E">
              <w:rPr>
                <w:rFonts w:cs="Tahoma"/>
                <w:sz w:val="20"/>
                <w:szCs w:val="20"/>
                <w:lang w:val="el-GR"/>
              </w:rPr>
              <w:t>-</w:t>
            </w:r>
            <w:r w:rsidRPr="001C080E">
              <w:rPr>
                <w:rFonts w:cs="Tahoma"/>
                <w:sz w:val="20"/>
                <w:szCs w:val="20"/>
              </w:rPr>
              <w:t>service</w:t>
            </w:r>
            <w:r w:rsidRPr="001C080E">
              <w:rPr>
                <w:rFonts w:cs="Tahoma"/>
                <w:sz w:val="20"/>
                <w:szCs w:val="20"/>
                <w:lang w:val="el-GR"/>
              </w:rPr>
              <w:t xml:space="preserve">, </w:t>
            </w:r>
            <w:r w:rsidRPr="001C080E">
              <w:rPr>
                <w:rFonts w:cs="Tahoma"/>
                <w:sz w:val="20"/>
                <w:szCs w:val="20"/>
              </w:rPr>
              <w:t>json</w:t>
            </w:r>
            <w:r w:rsidRPr="001C080E">
              <w:rPr>
                <w:rFonts w:cs="Tahoma"/>
                <w:sz w:val="20"/>
                <w:szCs w:val="20"/>
                <w:lang w:val="el-GR"/>
              </w:rPr>
              <w:t xml:space="preserve"> ή άλλο) το οποίο θα υποστηρίζει τα παρακάτω:</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D0BEBC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D6164AC"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C5FEE7A" w14:textId="77777777" w:rsidR="00C61245" w:rsidRPr="001C080E" w:rsidRDefault="00C61245" w:rsidP="00C61245">
            <w:pPr>
              <w:spacing w:after="0"/>
              <w:jc w:val="center"/>
              <w:rPr>
                <w:rFonts w:cs="Tahoma"/>
                <w:b/>
              </w:rPr>
            </w:pPr>
          </w:p>
        </w:tc>
      </w:tr>
      <w:tr w:rsidR="001C080E" w:rsidRPr="001C080E" w14:paraId="1FEE254A"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4056593"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E166967" w14:textId="77777777" w:rsidR="00C61245" w:rsidRPr="001C080E" w:rsidRDefault="00C61245" w:rsidP="00C61245">
            <w:pPr>
              <w:spacing w:after="0"/>
              <w:jc w:val="left"/>
              <w:rPr>
                <w:rFonts w:cs="Tahoma"/>
                <w:sz w:val="20"/>
                <w:szCs w:val="20"/>
              </w:rPr>
            </w:pPr>
            <w:r w:rsidRPr="001C080E">
              <w:rPr>
                <w:rFonts w:cs="Tahoma"/>
                <w:sz w:val="20"/>
                <w:szCs w:val="20"/>
              </w:rPr>
              <w:t>Αποστολή/λήψη μηνυμάτων SMS</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CD68CA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DDFB724"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3A81C84E" w14:textId="77777777" w:rsidR="00C61245" w:rsidRPr="001C080E" w:rsidRDefault="00C61245" w:rsidP="00C61245">
            <w:pPr>
              <w:spacing w:after="0"/>
              <w:jc w:val="center"/>
              <w:rPr>
                <w:rFonts w:cs="Tahoma"/>
                <w:b/>
              </w:rPr>
            </w:pPr>
          </w:p>
        </w:tc>
      </w:tr>
      <w:tr w:rsidR="001C080E" w:rsidRPr="001C080E" w14:paraId="0E4A6414"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E195044"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C290602"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Δυνατότητα για μαζική αποστολή μηνυμάτων </w:t>
            </w:r>
            <w:r w:rsidRPr="001C080E">
              <w:rPr>
                <w:rFonts w:cs="Tahoma"/>
                <w:sz w:val="20"/>
                <w:szCs w:val="20"/>
              </w:rPr>
              <w:t>SMS</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CD87B9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80AACF8"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3C9A80C2" w14:textId="77777777" w:rsidR="00C61245" w:rsidRPr="001C080E" w:rsidRDefault="00C61245" w:rsidP="00C61245">
            <w:pPr>
              <w:spacing w:after="0"/>
              <w:jc w:val="center"/>
              <w:rPr>
                <w:rFonts w:cs="Tahoma"/>
                <w:b/>
              </w:rPr>
            </w:pPr>
          </w:p>
        </w:tc>
      </w:tr>
      <w:tr w:rsidR="001C080E" w:rsidRPr="001C080E" w14:paraId="7843DB2A"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56EDFF53" w14:textId="77777777" w:rsidR="005A2C53" w:rsidRPr="001C080E" w:rsidRDefault="005A2C53" w:rsidP="00E64254">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0368E581" w14:textId="77777777" w:rsidR="005A2C53" w:rsidRPr="001C080E" w:rsidRDefault="005A2C53" w:rsidP="00E64254">
            <w:pPr>
              <w:spacing w:after="0"/>
              <w:jc w:val="left"/>
              <w:rPr>
                <w:rFonts w:cs="Tahoma"/>
                <w:sz w:val="20"/>
                <w:szCs w:val="20"/>
                <w:lang w:val="el-GR"/>
              </w:rPr>
            </w:pPr>
            <w:r w:rsidRPr="001C080E">
              <w:rPr>
                <w:rFonts w:cs="Tahoma"/>
                <w:sz w:val="20"/>
                <w:szCs w:val="20"/>
                <w:lang w:val="el-GR"/>
              </w:rPr>
              <w:t>Υποστήριξη αποστολής SMS ανά ημέρα.</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A392AE0" w14:textId="77777777" w:rsidR="005A2C53" w:rsidRPr="001C080E" w:rsidRDefault="005A2C53" w:rsidP="00E64254">
            <w:pPr>
              <w:spacing w:after="0"/>
              <w:jc w:val="center"/>
              <w:rPr>
                <w:rFonts w:cs="Tahoma"/>
              </w:rPr>
            </w:pPr>
            <w:r w:rsidRPr="001C080E">
              <w:rPr>
                <w:rFonts w:cs="Tahoma"/>
              </w:rPr>
              <w:t>≥500</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E2EC93D" w14:textId="77777777" w:rsidR="005A2C53" w:rsidRPr="001C080E" w:rsidRDefault="005A2C53" w:rsidP="00E64254">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3EAF849" w14:textId="77777777" w:rsidR="005A2C53" w:rsidRPr="001C080E" w:rsidRDefault="005A2C53" w:rsidP="00E64254">
            <w:pPr>
              <w:spacing w:after="0"/>
              <w:jc w:val="center"/>
              <w:rPr>
                <w:rFonts w:cs="Tahoma"/>
                <w:b/>
              </w:rPr>
            </w:pPr>
          </w:p>
        </w:tc>
      </w:tr>
      <w:tr w:rsidR="001C080E" w:rsidRPr="001C080E" w14:paraId="7F47D025"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5E3BC182"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357B7DC1"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υποστήριξη Ελληνικής γλώσσας σε μηνύματα τουλάχιστον</w:t>
            </w:r>
          </w:p>
          <w:p w14:paraId="5D9433AC" w14:textId="77777777" w:rsidR="00C61245" w:rsidRPr="001C080E" w:rsidRDefault="00C61245" w:rsidP="00C61245">
            <w:pPr>
              <w:spacing w:after="0"/>
              <w:jc w:val="left"/>
              <w:rPr>
                <w:rFonts w:cs="Tahoma"/>
                <w:sz w:val="20"/>
                <w:szCs w:val="20"/>
                <w:lang w:val="en-US"/>
              </w:rPr>
            </w:pPr>
            <w:r w:rsidRPr="001C080E">
              <w:rPr>
                <w:rFonts w:cs="Tahoma"/>
                <w:sz w:val="20"/>
                <w:szCs w:val="20"/>
              </w:rPr>
              <w:t>150 χαρακτήρων</w:t>
            </w:r>
            <w:r w:rsidR="009D2804" w:rsidRPr="001C080E">
              <w:rPr>
                <w:rFonts w:cs="Tahoma"/>
                <w:sz w:val="20"/>
                <w:szCs w:val="20"/>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98F302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5379D91"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61A48323" w14:textId="77777777" w:rsidR="00C61245" w:rsidRPr="001C080E" w:rsidRDefault="00C61245" w:rsidP="00C61245">
            <w:pPr>
              <w:spacing w:after="0"/>
              <w:jc w:val="center"/>
              <w:rPr>
                <w:rFonts w:cs="Tahoma"/>
                <w:b/>
              </w:rPr>
            </w:pPr>
          </w:p>
        </w:tc>
      </w:tr>
      <w:tr w:rsidR="001C080E" w:rsidRPr="001C080E" w14:paraId="483530F1"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1091401" w14:textId="77777777" w:rsidR="005A2C53" w:rsidRPr="001C080E" w:rsidRDefault="005A2C53" w:rsidP="00E64254">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45127E1" w14:textId="77777777" w:rsidR="005A2C53" w:rsidRPr="001C080E" w:rsidDel="00977B5D" w:rsidRDefault="005A2C53" w:rsidP="00E64254">
            <w:pPr>
              <w:spacing w:after="0"/>
              <w:jc w:val="left"/>
              <w:rPr>
                <w:rFonts w:cs="Tahoma"/>
                <w:sz w:val="20"/>
                <w:szCs w:val="20"/>
                <w:lang w:val="el-GR"/>
              </w:rPr>
            </w:pPr>
            <w:r w:rsidRPr="001C080E">
              <w:rPr>
                <w:rFonts w:cs="Tahoma"/>
                <w:sz w:val="20"/>
                <w:szCs w:val="20"/>
                <w:lang w:val="el-GR"/>
              </w:rPr>
              <w:t>Δυνατότητα χρήσης μεταβλητών για αποστολή προσωποποιημένων SMS</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873C173" w14:textId="77777777" w:rsidR="005A2C53" w:rsidRPr="001C080E" w:rsidRDefault="005A2C53" w:rsidP="00E64254">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BD12E7F" w14:textId="77777777" w:rsidR="005A2C53" w:rsidRPr="001C080E" w:rsidRDefault="005A2C53" w:rsidP="00E64254">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42F1902F" w14:textId="77777777" w:rsidR="005A2C53" w:rsidRPr="001C080E" w:rsidRDefault="005A2C53" w:rsidP="00E64254">
            <w:pPr>
              <w:spacing w:after="0"/>
              <w:jc w:val="center"/>
              <w:rPr>
                <w:rFonts w:cs="Tahoma"/>
                <w:b/>
              </w:rPr>
            </w:pPr>
          </w:p>
        </w:tc>
      </w:tr>
      <w:tr w:rsidR="001C080E" w:rsidRPr="001C080E" w14:paraId="6E498AE9"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3BA36D89"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07ADEE66"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Παροχή 50.000 </w:t>
            </w:r>
            <w:r w:rsidRPr="001C080E">
              <w:rPr>
                <w:rFonts w:cs="Tahoma"/>
                <w:sz w:val="20"/>
                <w:szCs w:val="20"/>
                <w:lang w:val="en-US"/>
              </w:rPr>
              <w:t>SMS</w:t>
            </w:r>
            <w:r w:rsidRPr="001C080E">
              <w:rPr>
                <w:rFonts w:cs="Tahoma"/>
                <w:sz w:val="20"/>
                <w:szCs w:val="20"/>
                <w:lang w:val="el-GR"/>
              </w:rPr>
              <w:t xml:space="preserve"> από τον Ανάδοχο</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369F796D"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F02112F"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2D59EF99" w14:textId="77777777" w:rsidR="00C61245" w:rsidRPr="001C080E" w:rsidRDefault="00C61245" w:rsidP="00C61245">
            <w:pPr>
              <w:spacing w:after="0"/>
              <w:jc w:val="center"/>
              <w:rPr>
                <w:rFonts w:cs="Tahoma"/>
                <w:b/>
              </w:rPr>
            </w:pPr>
          </w:p>
        </w:tc>
      </w:tr>
      <w:tr w:rsidR="001C080E" w:rsidRPr="001C080E" w14:paraId="65FD281E"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1662EDAE"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6C44E860"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Να αναφερθεί το κόστος ανά </w:t>
            </w:r>
            <w:r w:rsidRPr="001C080E">
              <w:rPr>
                <w:rFonts w:cs="Tahoma"/>
                <w:sz w:val="20"/>
                <w:szCs w:val="20"/>
                <w:lang w:val="en-US"/>
              </w:rPr>
              <w:t>SMS</w:t>
            </w:r>
            <w:r w:rsidRPr="001C080E">
              <w:rPr>
                <w:rFonts w:cs="Tahoma"/>
                <w:sz w:val="20"/>
                <w:szCs w:val="20"/>
                <w:lang w:val="el-GR"/>
              </w:rPr>
              <w:t xml:space="preserve"> για ελληνικά δίκτυα μετά τα παρεχόμενα 50.000 </w:t>
            </w:r>
            <w:r w:rsidRPr="001C080E">
              <w:rPr>
                <w:rFonts w:cs="Tahoma"/>
                <w:sz w:val="20"/>
                <w:szCs w:val="20"/>
                <w:lang w:val="en-US"/>
              </w:rPr>
              <w:t>SMS</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A93A59C"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D451986"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EF1314C" w14:textId="77777777" w:rsidR="00C61245" w:rsidRPr="001C080E" w:rsidRDefault="00C61245" w:rsidP="00C61245">
            <w:pPr>
              <w:spacing w:after="0"/>
              <w:jc w:val="center"/>
              <w:rPr>
                <w:rFonts w:cs="Tahoma"/>
                <w:b/>
              </w:rPr>
            </w:pPr>
          </w:p>
        </w:tc>
      </w:tr>
      <w:tr w:rsidR="001C080E" w:rsidRPr="001C080E" w14:paraId="2FDEBAA4"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3BF8FC3D"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9F174DE"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Δυνατότητα αποστολής μηνυμάτων σε δίκτυα εξωτερικού</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F1D5825"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43CB41B5"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67A4946B" w14:textId="77777777" w:rsidR="00C61245" w:rsidRPr="001C080E" w:rsidRDefault="00C61245" w:rsidP="00C61245">
            <w:pPr>
              <w:spacing w:after="0"/>
              <w:jc w:val="center"/>
              <w:rPr>
                <w:rFonts w:cs="Tahoma"/>
                <w:b/>
              </w:rPr>
            </w:pPr>
          </w:p>
        </w:tc>
      </w:tr>
      <w:tr w:rsidR="001C080E" w:rsidRPr="001C080E" w14:paraId="4822D91B" w14:textId="77777777" w:rsidTr="006D4984">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EAB0364" w14:textId="77777777" w:rsidR="006D4984" w:rsidRPr="001C080E" w:rsidRDefault="006D4984" w:rsidP="00E64254">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1ADD6B0" w14:textId="77777777" w:rsidR="006D4984" w:rsidRPr="001C080E" w:rsidRDefault="006D4984" w:rsidP="00E64254">
            <w:pPr>
              <w:spacing w:after="0"/>
              <w:jc w:val="left"/>
              <w:rPr>
                <w:rFonts w:cs="Tahoma"/>
                <w:sz w:val="20"/>
                <w:szCs w:val="20"/>
                <w:lang w:val="el-GR"/>
              </w:rPr>
            </w:pPr>
            <w:r w:rsidRPr="001C080E">
              <w:rPr>
                <w:rFonts w:cs="Tahoma"/>
                <w:sz w:val="20"/>
                <w:szCs w:val="20"/>
                <w:lang w:val="el-GR"/>
              </w:rPr>
              <w:t xml:space="preserve">Αποστολή μηνύματος και εμφάνιση αποστολέα με τίτλο, π.χ. </w:t>
            </w:r>
            <w:r w:rsidRPr="001C080E">
              <w:rPr>
                <w:rFonts w:cs="Tahoma"/>
                <w:sz w:val="20"/>
                <w:szCs w:val="20"/>
                <w:lang w:val="en-US"/>
              </w:rPr>
              <w:t>NSK</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5120318" w14:textId="77777777" w:rsidR="006D4984" w:rsidRPr="001C080E" w:rsidRDefault="006D4984" w:rsidP="00E64254">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F0D6B6F" w14:textId="77777777" w:rsidR="006D4984" w:rsidRPr="001C080E" w:rsidRDefault="006D4984" w:rsidP="00E64254">
            <w:pPr>
              <w:spacing w:after="0"/>
              <w:jc w:val="center"/>
              <w:rPr>
                <w:rFonts w:cs="Tahoma"/>
                <w:b/>
                <w:lang w:val="el-GR"/>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70DF789B" w14:textId="77777777" w:rsidR="006D4984" w:rsidRPr="001C080E" w:rsidRDefault="006D4984" w:rsidP="00E64254">
            <w:pPr>
              <w:spacing w:after="0"/>
              <w:jc w:val="center"/>
              <w:rPr>
                <w:rFonts w:cs="Tahoma"/>
                <w:b/>
                <w:lang w:val="el-GR"/>
              </w:rPr>
            </w:pPr>
          </w:p>
        </w:tc>
      </w:tr>
      <w:tr w:rsidR="00C61245" w:rsidRPr="001C080E" w14:paraId="6273F7F1"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7BEFB1F4" w14:textId="77777777" w:rsidR="00C61245" w:rsidRPr="001C080E" w:rsidRDefault="00C61245" w:rsidP="00C61245">
            <w:pPr>
              <w:pStyle w:val="a"/>
              <w:jc w:val="both"/>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358AD2FB"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Να αναφερθούν χρεώσεις για τις χώρες της Ευρωπαϊκής Ένωσης</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9CCAC0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BF0F910"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68FB733" w14:textId="77777777" w:rsidR="00C61245" w:rsidRPr="001C080E" w:rsidRDefault="00C61245" w:rsidP="00C61245">
            <w:pPr>
              <w:spacing w:after="0"/>
              <w:jc w:val="center"/>
              <w:rPr>
                <w:rFonts w:cs="Tahoma"/>
                <w:b/>
              </w:rPr>
            </w:pPr>
          </w:p>
        </w:tc>
      </w:tr>
    </w:tbl>
    <w:p w14:paraId="15FBBF48" w14:textId="77777777" w:rsidR="00C61245" w:rsidRPr="001C080E" w:rsidRDefault="00C61245" w:rsidP="00C61245">
      <w:pPr>
        <w:rPr>
          <w:rFonts w:cs="Tahoma"/>
          <w:lang w:val="el-GR"/>
        </w:rPr>
      </w:pPr>
    </w:p>
    <w:p w14:paraId="75E5E1C1" w14:textId="77777777" w:rsidR="00C61245" w:rsidRPr="001C080E" w:rsidRDefault="00C61245" w:rsidP="00D6789E">
      <w:pPr>
        <w:pStyle w:val="3"/>
        <w:numPr>
          <w:ilvl w:val="1"/>
          <w:numId w:val="29"/>
        </w:numPr>
        <w:rPr>
          <w:rFonts w:ascii="Tahoma" w:hAnsi="Tahoma" w:cs="Tahoma"/>
          <w:lang w:val="en-US"/>
        </w:rPr>
      </w:pPr>
      <w:bookmarkStart w:id="2402" w:name="_Toc45141192"/>
      <w:bookmarkStart w:id="2403" w:name="_Toc52372783"/>
      <w:bookmarkStart w:id="2404" w:name="_Toc52373044"/>
      <w:bookmarkStart w:id="2405" w:name="_Toc92885280"/>
      <w:bookmarkStart w:id="2406" w:name="_Toc43548931"/>
      <w:r w:rsidRPr="001C080E">
        <w:rPr>
          <w:rFonts w:ascii="Tahoma" w:hAnsi="Tahoma" w:cs="Tahoma"/>
          <w:lang w:val="en-US"/>
        </w:rPr>
        <w:t>Microsoft Office</w:t>
      </w:r>
      <w:bookmarkEnd w:id="2402"/>
      <w:bookmarkEnd w:id="2403"/>
      <w:bookmarkEnd w:id="2404"/>
      <w:bookmarkEnd w:id="2405"/>
      <w:r w:rsidRPr="001C080E">
        <w:rPr>
          <w:rFonts w:ascii="Tahoma" w:hAnsi="Tahoma" w:cs="Tahoma"/>
          <w:lang w:val="en-US"/>
        </w:rPr>
        <w:t xml:space="preserve"> </w:t>
      </w:r>
      <w:bookmarkEnd w:id="2406"/>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7ECBB1C0" w14:textId="77777777" w:rsidTr="00C61245">
        <w:trPr>
          <w:trHeight w:val="472"/>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F129696" w14:textId="77777777" w:rsidR="00FD2718"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727BA81"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2A2AC1AE"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4554E962"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58A1EC7"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5C4EAEB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76EFD72" w14:textId="77777777" w:rsidR="00FD2718" w:rsidRPr="001C080E" w:rsidRDefault="00C61245" w:rsidP="003E08B1">
            <w:pPr>
              <w:spacing w:beforeLines="60" w:before="144"/>
              <w:jc w:val="left"/>
              <w:rPr>
                <w:rFonts w:cs="Tahoma"/>
                <w:lang w:val="el-GR"/>
              </w:rPr>
            </w:pPr>
            <w:r w:rsidRPr="001C080E">
              <w:rPr>
                <w:rFonts w:cs="Tahoma"/>
              </w:rPr>
              <w:t>1</w:t>
            </w:r>
            <w:r w:rsidR="005D1A93"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27FDF16E" w14:textId="77777777" w:rsidR="00FD2718" w:rsidRPr="001C080E" w:rsidRDefault="00C61245" w:rsidP="003E08B1">
            <w:pPr>
              <w:spacing w:beforeLines="60" w:before="144"/>
              <w:ind w:left="57" w:right="57"/>
              <w:rPr>
                <w:rFonts w:cs="Tahoma"/>
                <w:sz w:val="20"/>
                <w:szCs w:val="20"/>
                <w:lang w:val="en-US"/>
              </w:rPr>
            </w:pPr>
            <w:r w:rsidRPr="001C080E">
              <w:rPr>
                <w:rFonts w:cs="Tahoma"/>
                <w:sz w:val="20"/>
                <w:szCs w:val="20"/>
                <w:lang w:eastAsia="el-GR"/>
              </w:rPr>
              <w:t>Office Professional Plus</w:t>
            </w:r>
            <w:r w:rsidR="009D2804" w:rsidRPr="001C080E">
              <w:rPr>
                <w:rFonts w:cs="Tahoma"/>
                <w:sz w:val="20"/>
                <w:szCs w:val="20"/>
                <w:lang w:eastAsia="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23DBD5"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B5502B"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D18101" w14:textId="77777777" w:rsidR="00FD2718" w:rsidRPr="001C080E" w:rsidRDefault="00FD2718" w:rsidP="003E08B1">
            <w:pPr>
              <w:spacing w:beforeLines="60" w:before="144"/>
              <w:jc w:val="center"/>
              <w:rPr>
                <w:rFonts w:cs="Tahoma"/>
              </w:rPr>
            </w:pPr>
          </w:p>
        </w:tc>
      </w:tr>
      <w:tr w:rsidR="001C080E" w:rsidRPr="001C080E" w14:paraId="09038290"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192B5BE" w14:textId="77777777" w:rsidR="00FD2718" w:rsidRPr="001C080E" w:rsidRDefault="00C61245" w:rsidP="003E08B1">
            <w:pPr>
              <w:spacing w:beforeLines="60" w:before="144"/>
              <w:jc w:val="left"/>
              <w:rPr>
                <w:rFonts w:cs="Tahoma"/>
                <w:lang w:val="el-GR"/>
              </w:rPr>
            </w:pPr>
            <w:r w:rsidRPr="001C080E">
              <w:rPr>
                <w:rFonts w:cs="Tahoma"/>
                <w:lang w:val="en-US"/>
              </w:rPr>
              <w:t>2</w:t>
            </w:r>
            <w:r w:rsidR="005D1A93"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04532A7F" w14:textId="77777777" w:rsidR="00FD2718" w:rsidRPr="001C080E" w:rsidRDefault="00C61245" w:rsidP="003E08B1">
            <w:pPr>
              <w:spacing w:beforeLines="60" w:before="144"/>
              <w:ind w:left="57" w:right="57"/>
              <w:rPr>
                <w:rFonts w:cs="Tahoma"/>
                <w:sz w:val="20"/>
                <w:szCs w:val="20"/>
                <w:lang w:eastAsia="el-GR"/>
              </w:rPr>
            </w:pPr>
            <w:r w:rsidRPr="001C080E">
              <w:rPr>
                <w:rFonts w:cs="Tahoma"/>
                <w:sz w:val="20"/>
                <w:szCs w:val="20"/>
                <w:lang w:eastAsia="el-GR"/>
              </w:rPr>
              <w:t>Έκδοση</w:t>
            </w:r>
            <w:r w:rsidR="009D2804" w:rsidRPr="001C080E">
              <w:rPr>
                <w:rFonts w:cs="Tahoma"/>
                <w:sz w:val="20"/>
                <w:szCs w:val="20"/>
                <w:lang w:eastAsia="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91EFE8" w14:textId="77777777" w:rsidR="00FD2718" w:rsidRPr="001C080E" w:rsidRDefault="00C61245" w:rsidP="003E08B1">
            <w:pPr>
              <w:spacing w:beforeLines="60" w:before="144"/>
              <w:jc w:val="center"/>
              <w:rPr>
                <w:rFonts w:cs="Tahoma"/>
              </w:rPr>
            </w:pPr>
            <w:r w:rsidRPr="001C080E">
              <w:rPr>
                <w:rFonts w:cs="Tahoma"/>
                <w:sz w:val="20"/>
                <w:szCs w:val="20"/>
              </w:rPr>
              <w:t>≥2019</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AD396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7EE426" w14:textId="77777777" w:rsidR="00FD2718" w:rsidRPr="001C080E" w:rsidRDefault="00FD2718" w:rsidP="003E08B1">
            <w:pPr>
              <w:spacing w:beforeLines="60" w:before="144"/>
              <w:jc w:val="center"/>
              <w:rPr>
                <w:rFonts w:cs="Tahoma"/>
              </w:rPr>
            </w:pPr>
          </w:p>
        </w:tc>
      </w:tr>
      <w:tr w:rsidR="001C080E" w:rsidRPr="001C080E" w14:paraId="4BC27A3E"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6B4926C" w14:textId="77777777" w:rsidR="00FD2718" w:rsidRPr="001C080E" w:rsidRDefault="005D1A93" w:rsidP="003E08B1">
            <w:pPr>
              <w:spacing w:beforeLines="60" w:before="144"/>
              <w:jc w:val="left"/>
              <w:rPr>
                <w:rFonts w:cs="Tahoma"/>
                <w:lang w:val="el-GR"/>
              </w:rPr>
            </w:pPr>
            <w:r w:rsidRPr="001C080E">
              <w:rPr>
                <w:rFonts w:cs="Tahoma"/>
                <w:lang w:val="el-GR"/>
              </w:rPr>
              <w:t>3.</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8621758" w14:textId="77777777" w:rsidR="00FD2718" w:rsidRPr="001C080E" w:rsidRDefault="00C61245" w:rsidP="003E08B1">
            <w:pPr>
              <w:spacing w:beforeLines="60" w:before="144"/>
              <w:ind w:left="57" w:right="57"/>
              <w:rPr>
                <w:rFonts w:cs="Tahoma"/>
                <w:sz w:val="20"/>
                <w:szCs w:val="20"/>
                <w:lang w:eastAsia="el-GR"/>
              </w:rPr>
            </w:pPr>
            <w:r w:rsidRPr="001C080E">
              <w:rPr>
                <w:rFonts w:cs="Tahoma"/>
                <w:sz w:val="20"/>
                <w:szCs w:val="20"/>
                <w:lang w:eastAsia="el-GR"/>
              </w:rPr>
              <w:t>Αριθμός αδειών</w:t>
            </w:r>
            <w:r w:rsidR="009D2804" w:rsidRPr="001C080E">
              <w:rPr>
                <w:rFonts w:cs="Tahoma"/>
                <w:sz w:val="20"/>
                <w:szCs w:val="20"/>
                <w:lang w:eastAsia="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266A34" w14:textId="77777777" w:rsidR="00FD2718" w:rsidRPr="001C080E" w:rsidRDefault="00C61245" w:rsidP="003E08B1">
            <w:pPr>
              <w:spacing w:beforeLines="60" w:before="144"/>
              <w:jc w:val="center"/>
              <w:rPr>
                <w:rFonts w:cs="Tahoma"/>
              </w:rPr>
            </w:pPr>
            <w:r w:rsidRPr="001C080E">
              <w:rPr>
                <w:rFonts w:cs="Tahoma"/>
                <w:sz w:val="20"/>
                <w:szCs w:val="20"/>
              </w:rPr>
              <w:t>≥</w:t>
            </w:r>
            <w:r w:rsidRPr="001C080E">
              <w:rPr>
                <w:rFonts w:cs="Tahoma"/>
                <w:sz w:val="20"/>
                <w:szCs w:val="20"/>
                <w:lang w:val="en-US"/>
              </w:rPr>
              <w:t>1</w:t>
            </w:r>
            <w:r w:rsidRPr="001C080E">
              <w:rPr>
                <w:rFonts w:cs="Tahoma"/>
                <w:sz w:val="20"/>
                <w:szCs w:val="20"/>
              </w:rPr>
              <w:t>00</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C5219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A54E87" w14:textId="77777777" w:rsidR="00FD2718" w:rsidRPr="001C080E" w:rsidRDefault="00FD2718" w:rsidP="003E08B1">
            <w:pPr>
              <w:spacing w:beforeLines="60" w:before="144"/>
              <w:jc w:val="center"/>
              <w:rPr>
                <w:rFonts w:cs="Tahoma"/>
              </w:rPr>
            </w:pPr>
          </w:p>
        </w:tc>
      </w:tr>
      <w:tr w:rsidR="001C080E" w:rsidRPr="001C080E" w14:paraId="3E479876" w14:textId="77777777" w:rsidTr="005D1A9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7ED87742" w14:textId="77777777" w:rsidR="005D1A93" w:rsidRPr="001C080E" w:rsidRDefault="005D1A93" w:rsidP="003E08B1">
            <w:pPr>
              <w:spacing w:beforeLines="60" w:before="144"/>
              <w:jc w:val="left"/>
              <w:rPr>
                <w:rFonts w:cs="Tahoma"/>
              </w:rPr>
            </w:pPr>
            <w:r w:rsidRPr="001C080E">
              <w:rPr>
                <w:rFonts w:cs="Tahoma"/>
              </w:rPr>
              <w:t>4.</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1641DE8" w14:textId="77777777" w:rsidR="005D1A93" w:rsidRPr="001C080E" w:rsidRDefault="005D1A93" w:rsidP="003E08B1">
            <w:pPr>
              <w:spacing w:beforeLines="60" w:before="144"/>
              <w:ind w:left="57" w:right="57"/>
              <w:rPr>
                <w:rFonts w:cs="Tahoma"/>
                <w:sz w:val="20"/>
                <w:szCs w:val="20"/>
                <w:lang w:val="el-GR" w:eastAsia="el-GR"/>
              </w:rPr>
            </w:pPr>
            <w:r w:rsidRPr="001C080E">
              <w:rPr>
                <w:rFonts w:cs="Tahoma"/>
                <w:sz w:val="20"/>
                <w:szCs w:val="20"/>
                <w:lang w:val="el-GR" w:eastAsia="el-GR"/>
              </w:rPr>
              <w:t>Να προσφερθεί σε μορφή επίσημης συνολικής κυβερνητικής άδειας στο όνομα του Φορέα,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 καθώς και δυνατότητα μαζικής ενεργοποίησης με κεντρική διαχείριση κλειδιού ενεργοποίησης.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DC1BBC" w14:textId="77777777" w:rsidR="005D1A93" w:rsidRPr="001C080E" w:rsidRDefault="005D1A93" w:rsidP="003E08B1">
            <w:pPr>
              <w:spacing w:beforeLines="60" w:before="144"/>
              <w:jc w:val="center"/>
              <w:rPr>
                <w:rFonts w:cs="Tahoma"/>
                <w:sz w:val="20"/>
                <w:szCs w:val="20"/>
              </w:rPr>
            </w:pPr>
            <w:r w:rsidRPr="001C080E">
              <w:rPr>
                <w:rFonts w:cs="Tahoma"/>
                <w:sz w:val="20"/>
                <w:szCs w:val="20"/>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20B596" w14:textId="77777777" w:rsidR="005D1A93" w:rsidRPr="001C080E" w:rsidRDefault="005D1A93"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E347D6" w14:textId="77777777" w:rsidR="005D1A93" w:rsidRPr="001C080E" w:rsidRDefault="005D1A93" w:rsidP="003E08B1">
            <w:pPr>
              <w:spacing w:beforeLines="60" w:before="144"/>
              <w:jc w:val="center"/>
              <w:rPr>
                <w:rFonts w:cs="Tahoma"/>
              </w:rPr>
            </w:pPr>
          </w:p>
        </w:tc>
      </w:tr>
      <w:tr w:rsidR="005D1A93" w:rsidRPr="001C080E" w14:paraId="56002EB4" w14:textId="77777777" w:rsidTr="005D1A9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BB0B7CA" w14:textId="77777777" w:rsidR="005D1A93" w:rsidRPr="001C080E" w:rsidRDefault="005D1A93" w:rsidP="003E08B1">
            <w:pPr>
              <w:spacing w:beforeLines="60" w:before="144"/>
              <w:jc w:val="left"/>
              <w:rPr>
                <w:rFonts w:cs="Tahoma"/>
              </w:rPr>
            </w:pPr>
            <w:r w:rsidRPr="001C080E">
              <w:rPr>
                <w:rFonts w:cs="Tahoma"/>
              </w:rPr>
              <w:t>5.</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2587A0D1" w14:textId="77777777" w:rsidR="005D1A93" w:rsidRPr="001C080E" w:rsidRDefault="005D1A93" w:rsidP="003E08B1">
            <w:pPr>
              <w:spacing w:beforeLines="60" w:before="144"/>
              <w:ind w:left="57" w:right="57"/>
              <w:rPr>
                <w:rFonts w:cs="Tahoma"/>
                <w:sz w:val="20"/>
                <w:szCs w:val="20"/>
                <w:lang w:val="el-GR" w:eastAsia="el-GR"/>
              </w:rPr>
            </w:pPr>
            <w:r w:rsidRPr="001C080E">
              <w:rPr>
                <w:rFonts w:cs="Tahoma"/>
                <w:sz w:val="20"/>
                <w:szCs w:val="20"/>
                <w:lang w:val="el-GR" w:eastAsia="el-GR"/>
              </w:rPr>
              <w:t xml:space="preserve">Να προσφερθεί επίσημη υπηρεσία υποστήριξης του κατασκευαστή που θα εξασφαλίζει την παροχή στον φορέα όλων των νέων εκδόσεων </w:t>
            </w:r>
            <w:r w:rsidRPr="001C080E">
              <w:rPr>
                <w:rFonts w:cs="Tahoma"/>
                <w:sz w:val="20"/>
                <w:szCs w:val="20"/>
                <w:lang w:val="el-GR" w:eastAsia="el-GR"/>
              </w:rPr>
              <w:lastRenderedPageBreak/>
              <w:t>(</w:t>
            </w:r>
            <w:r w:rsidRPr="001C080E">
              <w:rPr>
                <w:rFonts w:cs="Tahoma"/>
                <w:sz w:val="20"/>
                <w:szCs w:val="20"/>
                <w:lang w:eastAsia="el-GR"/>
              </w:rPr>
              <w:t>updates</w:t>
            </w:r>
            <w:r w:rsidRPr="001C080E">
              <w:rPr>
                <w:rFonts w:cs="Tahoma"/>
                <w:sz w:val="20"/>
                <w:szCs w:val="20"/>
                <w:lang w:val="el-GR" w:eastAsia="el-GR"/>
              </w:rPr>
              <w:t>/</w:t>
            </w:r>
            <w:r w:rsidRPr="001C080E">
              <w:rPr>
                <w:rFonts w:cs="Tahoma"/>
                <w:sz w:val="20"/>
                <w:szCs w:val="20"/>
                <w:lang w:eastAsia="el-GR"/>
              </w:rPr>
              <w:t>upgrades</w:t>
            </w:r>
            <w:r w:rsidRPr="001C080E">
              <w:rPr>
                <w:rFonts w:cs="Tahoma"/>
                <w:sz w:val="20"/>
                <w:szCs w:val="20"/>
                <w:lang w:val="el-GR" w:eastAsia="el-GR"/>
              </w:rPr>
              <w:t>/</w:t>
            </w:r>
            <w:r w:rsidRPr="001C080E">
              <w:rPr>
                <w:rFonts w:cs="Tahoma"/>
                <w:sz w:val="20"/>
                <w:szCs w:val="20"/>
                <w:lang w:eastAsia="el-GR"/>
              </w:rPr>
              <w:t>new</w:t>
            </w:r>
            <w:r w:rsidRPr="001C080E">
              <w:rPr>
                <w:rFonts w:cs="Tahoma"/>
                <w:sz w:val="20"/>
                <w:szCs w:val="20"/>
                <w:lang w:val="el-GR" w:eastAsia="el-GR"/>
              </w:rPr>
              <w:t xml:space="preserve"> </w:t>
            </w:r>
            <w:r w:rsidRPr="001C080E">
              <w:rPr>
                <w:rFonts w:cs="Tahoma"/>
                <w:sz w:val="20"/>
                <w:szCs w:val="20"/>
                <w:lang w:eastAsia="el-GR"/>
              </w:rPr>
              <w:t>versions</w:t>
            </w:r>
            <w:r w:rsidRPr="001C080E">
              <w:rPr>
                <w:rFonts w:cs="Tahoma"/>
                <w:sz w:val="20"/>
                <w:szCs w:val="20"/>
                <w:lang w:val="el-GR" w:eastAsia="el-GR"/>
              </w:rPr>
              <w:t>) του προσφερόμενου λογισμικού λειτουργικού συστήματος από την οριστική παραλαβή και μέχρι και το τέλος της περιόδου συντήρησης για την κάλυψη της πλήρους λειτουργικότητας της προσφερόμενης λύσης. Να αναφερθούν τα συγκεκριμένα επίσημα προϊόντα υποστήριξης του κατασκευαστή που θα χρησιμοποιηθούν για την κάλυψη της απαίτησης αυτής.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3142FF" w14:textId="77777777" w:rsidR="005D1A93" w:rsidRPr="001C080E" w:rsidRDefault="005D1A93" w:rsidP="003E08B1">
            <w:pPr>
              <w:spacing w:beforeLines="60" w:before="144"/>
              <w:jc w:val="center"/>
              <w:rPr>
                <w:rFonts w:cs="Tahoma"/>
                <w:sz w:val="20"/>
                <w:szCs w:val="20"/>
              </w:rPr>
            </w:pPr>
            <w:r w:rsidRPr="001C080E">
              <w:rPr>
                <w:rFonts w:cs="Tahoma"/>
                <w:sz w:val="20"/>
                <w:szCs w:val="20"/>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E41F01" w14:textId="77777777" w:rsidR="005D1A93" w:rsidRPr="001C080E" w:rsidRDefault="005D1A93"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86588E" w14:textId="77777777" w:rsidR="005D1A93" w:rsidRPr="001C080E" w:rsidRDefault="005D1A93" w:rsidP="003E08B1">
            <w:pPr>
              <w:spacing w:beforeLines="60" w:before="144"/>
              <w:jc w:val="center"/>
              <w:rPr>
                <w:rFonts w:cs="Tahoma"/>
              </w:rPr>
            </w:pPr>
          </w:p>
        </w:tc>
      </w:tr>
    </w:tbl>
    <w:p w14:paraId="600C979D" w14:textId="77777777" w:rsidR="00C61245" w:rsidRPr="001C080E" w:rsidRDefault="00C61245" w:rsidP="00C61245">
      <w:pPr>
        <w:rPr>
          <w:rFonts w:cs="Tahoma"/>
          <w:lang w:val="en-US"/>
        </w:rPr>
      </w:pPr>
    </w:p>
    <w:p w14:paraId="5E215546" w14:textId="77777777" w:rsidR="00C61245" w:rsidRPr="001C080E" w:rsidRDefault="00C61245" w:rsidP="00D6789E">
      <w:pPr>
        <w:pStyle w:val="3"/>
        <w:numPr>
          <w:ilvl w:val="1"/>
          <w:numId w:val="29"/>
        </w:numPr>
        <w:rPr>
          <w:rFonts w:ascii="Tahoma" w:hAnsi="Tahoma" w:cs="Tahoma"/>
        </w:rPr>
      </w:pPr>
      <w:bookmarkStart w:id="2407" w:name="_Toc43548932"/>
      <w:bookmarkStart w:id="2408" w:name="_Toc45141193"/>
      <w:bookmarkStart w:id="2409" w:name="_Toc52372784"/>
      <w:bookmarkStart w:id="2410" w:name="_Toc52373045"/>
      <w:bookmarkStart w:id="2411" w:name="_Toc92885281"/>
      <w:r w:rsidRPr="001C080E">
        <w:rPr>
          <w:rFonts w:ascii="Tahoma" w:hAnsi="Tahoma" w:cs="Tahoma"/>
        </w:rPr>
        <w:t>Βάση Δεδομένων</w:t>
      </w:r>
      <w:bookmarkEnd w:id="2407"/>
      <w:bookmarkEnd w:id="2408"/>
      <w:bookmarkEnd w:id="2409"/>
      <w:bookmarkEnd w:id="2410"/>
      <w:bookmarkEnd w:id="2411"/>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7592557B" w14:textId="77777777" w:rsidTr="00C61245">
        <w:trPr>
          <w:trHeight w:val="472"/>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3FD14635" w14:textId="77777777" w:rsidR="00FD2718"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A7F28AF"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B489BB6"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B8A82AA"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BC37CA9"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49F730B4"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9E633B7" w14:textId="77777777" w:rsidR="00FD2718" w:rsidRPr="001C080E" w:rsidRDefault="00C61245" w:rsidP="003E08B1">
            <w:pPr>
              <w:spacing w:beforeLines="60" w:before="144"/>
              <w:jc w:val="left"/>
              <w:rPr>
                <w:rFonts w:cs="Tahoma"/>
              </w:rPr>
            </w:pPr>
            <w:r w:rsidRPr="001C080E">
              <w:rPr>
                <w:rFonts w:cs="Tahoma"/>
              </w:rPr>
              <w:t>1</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F5AB9D6"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αναφερθεί το όνομα της βάσης δεδομένων</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983616"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5FC0B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6FD97B" w14:textId="77777777" w:rsidR="00FD2718" w:rsidRPr="001C080E" w:rsidRDefault="00FD2718" w:rsidP="003E08B1">
            <w:pPr>
              <w:spacing w:beforeLines="60" w:before="144"/>
              <w:jc w:val="center"/>
              <w:rPr>
                <w:rFonts w:cs="Tahoma"/>
              </w:rPr>
            </w:pPr>
          </w:p>
        </w:tc>
      </w:tr>
      <w:tr w:rsidR="00C61245" w:rsidRPr="001C080E" w14:paraId="604FF1D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2B144E3F" w14:textId="77777777" w:rsidR="00FD2718" w:rsidRPr="001C080E" w:rsidRDefault="00C61245" w:rsidP="003E08B1">
            <w:pPr>
              <w:spacing w:beforeLines="60" w:before="144"/>
              <w:jc w:val="left"/>
              <w:rPr>
                <w:rFonts w:cs="Tahoma"/>
              </w:rPr>
            </w:pPr>
            <w:r w:rsidRPr="001C080E">
              <w:rPr>
                <w:rFonts w:cs="Tahoma"/>
              </w:rPr>
              <w:t>2</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450A8D18"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υποστηρίζει όλες τις απαιτήσεις λογισμικού της παρούσας διακήρυξης</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D3B320"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8BB19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279A1C" w14:textId="77777777" w:rsidR="00FD2718" w:rsidRPr="001C080E" w:rsidRDefault="00FD2718" w:rsidP="003E08B1">
            <w:pPr>
              <w:spacing w:beforeLines="60" w:before="144"/>
              <w:jc w:val="center"/>
              <w:rPr>
                <w:rFonts w:cs="Tahoma"/>
              </w:rPr>
            </w:pPr>
          </w:p>
        </w:tc>
      </w:tr>
    </w:tbl>
    <w:p w14:paraId="75FEDFB6" w14:textId="77777777" w:rsidR="00C61245" w:rsidRPr="001C080E" w:rsidRDefault="00C61245" w:rsidP="00C61245">
      <w:pPr>
        <w:rPr>
          <w:rFonts w:cs="Tahoma"/>
          <w:lang w:val="el-GR"/>
        </w:rPr>
      </w:pPr>
    </w:p>
    <w:p w14:paraId="4DD931F1" w14:textId="77777777" w:rsidR="00C61245" w:rsidRPr="001C080E" w:rsidRDefault="00C61245" w:rsidP="00D6789E">
      <w:pPr>
        <w:pStyle w:val="3"/>
        <w:numPr>
          <w:ilvl w:val="1"/>
          <w:numId w:val="29"/>
        </w:numPr>
        <w:rPr>
          <w:rFonts w:ascii="Tahoma" w:hAnsi="Tahoma" w:cs="Tahoma"/>
          <w:lang w:val="el-GR"/>
        </w:rPr>
      </w:pPr>
      <w:bookmarkStart w:id="2412" w:name="_Toc43548934"/>
      <w:bookmarkStart w:id="2413" w:name="_Toc45141194"/>
      <w:bookmarkStart w:id="2414" w:name="_Toc52372785"/>
      <w:bookmarkStart w:id="2415" w:name="_Toc52373046"/>
      <w:bookmarkStart w:id="2416" w:name="_Toc92885282"/>
      <w:r w:rsidRPr="001C080E">
        <w:rPr>
          <w:rFonts w:ascii="Tahoma" w:hAnsi="Tahoma" w:cs="Tahoma"/>
          <w:lang w:val="el-GR"/>
        </w:rPr>
        <w:t>Λογισμικό Οικονομικής και Λογιστικής Διαχείρισης</w:t>
      </w:r>
      <w:bookmarkEnd w:id="2412"/>
      <w:bookmarkEnd w:id="2413"/>
      <w:bookmarkEnd w:id="2414"/>
      <w:bookmarkEnd w:id="2415"/>
      <w:bookmarkEnd w:id="24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5"/>
        <w:gridCol w:w="4367"/>
        <w:gridCol w:w="1350"/>
        <w:gridCol w:w="1411"/>
        <w:gridCol w:w="1855"/>
      </w:tblGrid>
      <w:tr w:rsidR="001C080E" w:rsidRPr="001C080E" w14:paraId="0853E3F9" w14:textId="77777777" w:rsidTr="00BC15F5">
        <w:trPr>
          <w:trHeight w:val="201"/>
          <w:tblHeader/>
        </w:trPr>
        <w:tc>
          <w:tcPr>
            <w:tcW w:w="288" w:type="pct"/>
            <w:shd w:val="clear" w:color="auto" w:fill="CCCCCC"/>
          </w:tcPr>
          <w:p w14:paraId="205DC8E3" w14:textId="77777777" w:rsidR="00C61245" w:rsidRPr="001C080E" w:rsidRDefault="00C61245" w:rsidP="00C61245">
            <w:pPr>
              <w:rPr>
                <w:rFonts w:cs="Tahoma"/>
                <w:b/>
                <w:sz w:val="18"/>
                <w:szCs w:val="18"/>
              </w:rPr>
            </w:pPr>
            <w:r w:rsidRPr="001C080E">
              <w:rPr>
                <w:rFonts w:cs="Tahoma"/>
                <w:b/>
                <w:sz w:val="18"/>
                <w:szCs w:val="18"/>
              </w:rPr>
              <w:t xml:space="preserve">Α/Α </w:t>
            </w:r>
          </w:p>
        </w:tc>
        <w:tc>
          <w:tcPr>
            <w:tcW w:w="2280" w:type="pct"/>
            <w:shd w:val="clear" w:color="auto" w:fill="CCCCCC"/>
          </w:tcPr>
          <w:p w14:paraId="48F07A3D" w14:textId="77777777" w:rsidR="00C61245" w:rsidRPr="001C080E" w:rsidRDefault="00C61245" w:rsidP="00C61245">
            <w:pPr>
              <w:rPr>
                <w:rFonts w:cs="Tahoma"/>
                <w:b/>
              </w:rPr>
            </w:pPr>
            <w:r w:rsidRPr="001C080E">
              <w:rPr>
                <w:rFonts w:cs="Tahoma"/>
                <w:b/>
              </w:rPr>
              <w:t xml:space="preserve">ΠΡΟΔΙΑΓΡΑΦΗ </w:t>
            </w:r>
          </w:p>
        </w:tc>
        <w:tc>
          <w:tcPr>
            <w:tcW w:w="713" w:type="pct"/>
            <w:shd w:val="clear" w:color="auto" w:fill="CCCCCC"/>
          </w:tcPr>
          <w:p w14:paraId="4C8E64D4" w14:textId="77777777" w:rsidR="00C61245" w:rsidRPr="001C080E" w:rsidRDefault="00C61245" w:rsidP="00C61245">
            <w:pPr>
              <w:jc w:val="center"/>
              <w:rPr>
                <w:rFonts w:cs="Tahoma"/>
                <w:b/>
                <w:sz w:val="18"/>
                <w:szCs w:val="18"/>
              </w:rPr>
            </w:pPr>
            <w:r w:rsidRPr="001C080E">
              <w:rPr>
                <w:rFonts w:cs="Tahoma"/>
                <w:b/>
                <w:sz w:val="18"/>
                <w:szCs w:val="18"/>
              </w:rPr>
              <w:t>ΑΠΑΙΤΗΣΗ</w:t>
            </w:r>
          </w:p>
        </w:tc>
        <w:tc>
          <w:tcPr>
            <w:tcW w:w="744" w:type="pct"/>
            <w:shd w:val="clear" w:color="auto" w:fill="CCCCCC"/>
          </w:tcPr>
          <w:p w14:paraId="0DBEFDB9" w14:textId="77777777" w:rsidR="00C61245" w:rsidRPr="001C080E" w:rsidRDefault="00C61245" w:rsidP="00C61245">
            <w:pPr>
              <w:jc w:val="center"/>
              <w:rPr>
                <w:rFonts w:cs="Tahoma"/>
                <w:b/>
                <w:sz w:val="18"/>
                <w:szCs w:val="18"/>
              </w:rPr>
            </w:pPr>
            <w:r w:rsidRPr="001C080E">
              <w:rPr>
                <w:rFonts w:cs="Tahoma"/>
                <w:b/>
                <w:sz w:val="18"/>
                <w:szCs w:val="18"/>
              </w:rPr>
              <w:t>ΑΠΑΝΤΗΣΗ</w:t>
            </w:r>
          </w:p>
        </w:tc>
        <w:tc>
          <w:tcPr>
            <w:tcW w:w="975" w:type="pct"/>
            <w:shd w:val="clear" w:color="auto" w:fill="CCCCCC"/>
          </w:tcPr>
          <w:p w14:paraId="73185A7A" w14:textId="77777777" w:rsidR="00C61245" w:rsidRPr="001C080E" w:rsidRDefault="00C61245" w:rsidP="00C61245">
            <w:pPr>
              <w:jc w:val="center"/>
              <w:rPr>
                <w:rFonts w:cs="Tahoma"/>
                <w:b/>
                <w:sz w:val="18"/>
                <w:szCs w:val="18"/>
              </w:rPr>
            </w:pPr>
            <w:r w:rsidRPr="001C080E">
              <w:rPr>
                <w:rFonts w:cs="Tahoma"/>
                <w:b/>
                <w:sz w:val="18"/>
                <w:szCs w:val="18"/>
              </w:rPr>
              <w:t>ΠΑΡΑΠΟΜΠΗ</w:t>
            </w:r>
          </w:p>
        </w:tc>
      </w:tr>
      <w:tr w:rsidR="001C080E" w:rsidRPr="001C080E" w14:paraId="0097F6A8" w14:textId="77777777" w:rsidTr="00BC15F5">
        <w:tc>
          <w:tcPr>
            <w:tcW w:w="288" w:type="pct"/>
            <w:shd w:val="clear" w:color="auto" w:fill="BFBFBF"/>
            <w:vAlign w:val="center"/>
          </w:tcPr>
          <w:p w14:paraId="155D7F6E" w14:textId="77777777" w:rsidR="00C61245" w:rsidRPr="001C080E" w:rsidRDefault="00C61245" w:rsidP="00C61245">
            <w:pPr>
              <w:rPr>
                <w:rFonts w:cs="Tahoma"/>
              </w:rPr>
            </w:pPr>
          </w:p>
        </w:tc>
        <w:tc>
          <w:tcPr>
            <w:tcW w:w="2280" w:type="pct"/>
            <w:shd w:val="clear" w:color="auto" w:fill="BFBFBF"/>
          </w:tcPr>
          <w:p w14:paraId="3EEE6CBD" w14:textId="77777777" w:rsidR="00C61245" w:rsidRPr="001C080E" w:rsidRDefault="00C61245" w:rsidP="00C61245">
            <w:pPr>
              <w:rPr>
                <w:rFonts w:cs="Tahoma"/>
                <w:b/>
                <w:sz w:val="20"/>
                <w:szCs w:val="20"/>
              </w:rPr>
            </w:pPr>
            <w:r w:rsidRPr="001C080E">
              <w:rPr>
                <w:rFonts w:cs="Tahoma"/>
                <w:b/>
                <w:sz w:val="20"/>
                <w:szCs w:val="20"/>
              </w:rPr>
              <w:t>ΔΙΑΧΕΙΡΙΣΗ ΠΡΟΫΠΟΛΟΓΙΣΜΟΥ</w:t>
            </w:r>
          </w:p>
        </w:tc>
        <w:tc>
          <w:tcPr>
            <w:tcW w:w="713" w:type="pct"/>
            <w:shd w:val="clear" w:color="auto" w:fill="BFBFBF"/>
            <w:vAlign w:val="center"/>
          </w:tcPr>
          <w:p w14:paraId="5BCE56F7" w14:textId="77777777" w:rsidR="00C61245" w:rsidRPr="001C080E" w:rsidRDefault="00C61245" w:rsidP="00C61245">
            <w:pPr>
              <w:rPr>
                <w:rFonts w:cs="Tahoma"/>
              </w:rPr>
            </w:pPr>
          </w:p>
        </w:tc>
        <w:tc>
          <w:tcPr>
            <w:tcW w:w="744" w:type="pct"/>
            <w:shd w:val="clear" w:color="auto" w:fill="BFBFBF"/>
          </w:tcPr>
          <w:p w14:paraId="15EB2670" w14:textId="77777777" w:rsidR="00C61245" w:rsidRPr="001C080E" w:rsidRDefault="00C61245" w:rsidP="00C61245">
            <w:pPr>
              <w:rPr>
                <w:rFonts w:cs="Tahoma"/>
              </w:rPr>
            </w:pPr>
          </w:p>
        </w:tc>
        <w:tc>
          <w:tcPr>
            <w:tcW w:w="975" w:type="pct"/>
            <w:shd w:val="clear" w:color="auto" w:fill="BFBFBF"/>
          </w:tcPr>
          <w:p w14:paraId="792E4EF5" w14:textId="77777777" w:rsidR="00C61245" w:rsidRPr="001C080E" w:rsidRDefault="00C61245" w:rsidP="00C61245">
            <w:pPr>
              <w:rPr>
                <w:rFonts w:cs="Tahoma"/>
              </w:rPr>
            </w:pPr>
          </w:p>
        </w:tc>
      </w:tr>
      <w:tr w:rsidR="001C080E" w:rsidRPr="001C080E" w14:paraId="2FF5C8A3" w14:textId="77777777" w:rsidTr="00BC15F5">
        <w:tc>
          <w:tcPr>
            <w:tcW w:w="288" w:type="pct"/>
          </w:tcPr>
          <w:p w14:paraId="60DE4300" w14:textId="77777777" w:rsidR="00C61245" w:rsidRPr="001C080E" w:rsidRDefault="00C61245" w:rsidP="00C61245">
            <w:pPr>
              <w:rPr>
                <w:rFonts w:cs="Tahoma"/>
              </w:rPr>
            </w:pPr>
            <w:r w:rsidRPr="001C080E">
              <w:rPr>
                <w:rFonts w:cs="Tahoma"/>
              </w:rPr>
              <w:t xml:space="preserve">1. </w:t>
            </w:r>
          </w:p>
        </w:tc>
        <w:tc>
          <w:tcPr>
            <w:tcW w:w="2280" w:type="pct"/>
          </w:tcPr>
          <w:p w14:paraId="49BD4B24"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τη δυνατότητα μεταφοράς του σχεδίου προϋπολογισμού ενός έτους στο επόμενο έτος και εκτύπωση αυτού. </w:t>
            </w:r>
          </w:p>
        </w:tc>
        <w:tc>
          <w:tcPr>
            <w:tcW w:w="713" w:type="pct"/>
            <w:vAlign w:val="center"/>
          </w:tcPr>
          <w:p w14:paraId="7DF877D8" w14:textId="77777777" w:rsidR="00C61245" w:rsidRPr="001C080E" w:rsidRDefault="00C61245" w:rsidP="00C61245">
            <w:pPr>
              <w:jc w:val="center"/>
              <w:rPr>
                <w:rFonts w:cs="Tahoma"/>
              </w:rPr>
            </w:pPr>
            <w:r w:rsidRPr="001C080E">
              <w:rPr>
                <w:rFonts w:cs="Tahoma"/>
              </w:rPr>
              <w:t>ΝΑΙ</w:t>
            </w:r>
          </w:p>
        </w:tc>
        <w:tc>
          <w:tcPr>
            <w:tcW w:w="744" w:type="pct"/>
          </w:tcPr>
          <w:p w14:paraId="401A9C85" w14:textId="77777777" w:rsidR="00C61245" w:rsidRPr="001C080E" w:rsidRDefault="00C61245" w:rsidP="00C61245">
            <w:pPr>
              <w:jc w:val="center"/>
              <w:rPr>
                <w:rFonts w:cs="Tahoma"/>
              </w:rPr>
            </w:pPr>
          </w:p>
        </w:tc>
        <w:tc>
          <w:tcPr>
            <w:tcW w:w="975" w:type="pct"/>
          </w:tcPr>
          <w:p w14:paraId="57F36851" w14:textId="77777777" w:rsidR="00C61245" w:rsidRPr="001C080E" w:rsidRDefault="00C61245" w:rsidP="00C61245">
            <w:pPr>
              <w:jc w:val="center"/>
              <w:rPr>
                <w:rFonts w:cs="Tahoma"/>
              </w:rPr>
            </w:pPr>
          </w:p>
        </w:tc>
      </w:tr>
      <w:tr w:rsidR="001C080E" w:rsidRPr="001C080E" w14:paraId="18854F6C" w14:textId="77777777" w:rsidTr="00BC15F5">
        <w:tc>
          <w:tcPr>
            <w:tcW w:w="288" w:type="pct"/>
          </w:tcPr>
          <w:p w14:paraId="031EED8F" w14:textId="77777777" w:rsidR="00C61245" w:rsidRPr="001C080E" w:rsidRDefault="00C61245" w:rsidP="00C61245">
            <w:pPr>
              <w:rPr>
                <w:rFonts w:cs="Tahoma"/>
              </w:rPr>
            </w:pPr>
            <w:r w:rsidRPr="001C080E">
              <w:rPr>
                <w:rFonts w:cs="Tahoma"/>
              </w:rPr>
              <w:t xml:space="preserve">2. </w:t>
            </w:r>
          </w:p>
        </w:tc>
        <w:tc>
          <w:tcPr>
            <w:tcW w:w="2280" w:type="pct"/>
          </w:tcPr>
          <w:p w14:paraId="548C4058"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τη δυνατότητα αντιγραφής του υπάρχοντος αρχείου του προϋπολογισμού οικονομικού έτους στο αρχείο του σχεδίου προϋπολογισμού του νέου έτους, όσον αφορά το πεδίο του λεκτικού και με αναφορά στην κωδικαρίθμηση. </w:t>
            </w:r>
          </w:p>
        </w:tc>
        <w:tc>
          <w:tcPr>
            <w:tcW w:w="713" w:type="pct"/>
            <w:vAlign w:val="center"/>
          </w:tcPr>
          <w:p w14:paraId="238D4F0F" w14:textId="77777777" w:rsidR="00C61245" w:rsidRPr="001C080E" w:rsidRDefault="00C61245" w:rsidP="00C61245">
            <w:pPr>
              <w:jc w:val="center"/>
              <w:rPr>
                <w:rFonts w:cs="Tahoma"/>
              </w:rPr>
            </w:pPr>
            <w:r w:rsidRPr="001C080E">
              <w:rPr>
                <w:rFonts w:cs="Tahoma"/>
              </w:rPr>
              <w:t>ΝΑΙ</w:t>
            </w:r>
          </w:p>
        </w:tc>
        <w:tc>
          <w:tcPr>
            <w:tcW w:w="744" w:type="pct"/>
          </w:tcPr>
          <w:p w14:paraId="7F1EA9D1" w14:textId="77777777" w:rsidR="00C61245" w:rsidRPr="001C080E" w:rsidRDefault="00C61245" w:rsidP="00C61245">
            <w:pPr>
              <w:jc w:val="center"/>
              <w:rPr>
                <w:rFonts w:cs="Tahoma"/>
              </w:rPr>
            </w:pPr>
          </w:p>
        </w:tc>
        <w:tc>
          <w:tcPr>
            <w:tcW w:w="975" w:type="pct"/>
          </w:tcPr>
          <w:p w14:paraId="5665C00B" w14:textId="77777777" w:rsidR="00C61245" w:rsidRPr="001C080E" w:rsidRDefault="00C61245" w:rsidP="00C61245">
            <w:pPr>
              <w:jc w:val="center"/>
              <w:rPr>
                <w:rFonts w:cs="Tahoma"/>
              </w:rPr>
            </w:pPr>
          </w:p>
        </w:tc>
      </w:tr>
      <w:tr w:rsidR="001C080E" w:rsidRPr="001C080E" w14:paraId="07BE4446" w14:textId="77777777" w:rsidTr="00BC15F5">
        <w:tc>
          <w:tcPr>
            <w:tcW w:w="288" w:type="pct"/>
          </w:tcPr>
          <w:p w14:paraId="4D44AB84" w14:textId="77777777" w:rsidR="00C61245" w:rsidRPr="001C080E" w:rsidRDefault="00C61245" w:rsidP="00C61245">
            <w:pPr>
              <w:rPr>
                <w:rFonts w:cs="Tahoma"/>
              </w:rPr>
            </w:pPr>
            <w:r w:rsidRPr="001C080E">
              <w:rPr>
                <w:rFonts w:cs="Tahoma"/>
              </w:rPr>
              <w:t xml:space="preserve">3. </w:t>
            </w:r>
          </w:p>
        </w:tc>
        <w:tc>
          <w:tcPr>
            <w:tcW w:w="2280" w:type="pct"/>
          </w:tcPr>
          <w:p w14:paraId="5E74B327"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πρόβλεψη για διαχείριση των πιστώσεων σύμφωνα με το ισχύον θεσμικό </w:t>
            </w:r>
            <w:r w:rsidRPr="001C080E">
              <w:rPr>
                <w:rFonts w:cs="Tahoma"/>
                <w:sz w:val="20"/>
                <w:szCs w:val="20"/>
                <w:lang w:val="el-GR"/>
              </w:rPr>
              <w:lastRenderedPageBreak/>
              <w:t xml:space="preserve">πλαίσιο και τις μεταβολές που επίκεινται σ’ αυτό. </w:t>
            </w:r>
          </w:p>
        </w:tc>
        <w:tc>
          <w:tcPr>
            <w:tcW w:w="713" w:type="pct"/>
            <w:vAlign w:val="center"/>
          </w:tcPr>
          <w:p w14:paraId="3E09D4F5" w14:textId="77777777" w:rsidR="00C61245" w:rsidRPr="001C080E" w:rsidRDefault="00C61245" w:rsidP="00C61245">
            <w:pPr>
              <w:jc w:val="center"/>
              <w:rPr>
                <w:rFonts w:cs="Tahoma"/>
              </w:rPr>
            </w:pPr>
            <w:r w:rsidRPr="001C080E">
              <w:rPr>
                <w:rFonts w:cs="Tahoma"/>
              </w:rPr>
              <w:lastRenderedPageBreak/>
              <w:t>ΝΑΙ</w:t>
            </w:r>
          </w:p>
        </w:tc>
        <w:tc>
          <w:tcPr>
            <w:tcW w:w="744" w:type="pct"/>
          </w:tcPr>
          <w:p w14:paraId="1A3B832A" w14:textId="77777777" w:rsidR="00C61245" w:rsidRPr="001C080E" w:rsidRDefault="00C61245" w:rsidP="00C61245">
            <w:pPr>
              <w:jc w:val="center"/>
              <w:rPr>
                <w:rFonts w:cs="Tahoma"/>
              </w:rPr>
            </w:pPr>
          </w:p>
        </w:tc>
        <w:tc>
          <w:tcPr>
            <w:tcW w:w="975" w:type="pct"/>
          </w:tcPr>
          <w:p w14:paraId="782392A9" w14:textId="77777777" w:rsidR="00C61245" w:rsidRPr="001C080E" w:rsidRDefault="00C61245" w:rsidP="00C61245">
            <w:pPr>
              <w:jc w:val="center"/>
              <w:rPr>
                <w:rFonts w:cs="Tahoma"/>
              </w:rPr>
            </w:pPr>
          </w:p>
        </w:tc>
      </w:tr>
      <w:tr w:rsidR="001C080E" w:rsidRPr="001C080E" w14:paraId="6CF40AE2" w14:textId="77777777" w:rsidTr="00BC15F5">
        <w:tc>
          <w:tcPr>
            <w:tcW w:w="288" w:type="pct"/>
          </w:tcPr>
          <w:p w14:paraId="294DF40B" w14:textId="77777777" w:rsidR="00C61245" w:rsidRPr="001C080E" w:rsidRDefault="00C61245" w:rsidP="00C61245">
            <w:pPr>
              <w:rPr>
                <w:rFonts w:cs="Tahoma"/>
              </w:rPr>
            </w:pPr>
            <w:r w:rsidRPr="001C080E">
              <w:rPr>
                <w:rFonts w:cs="Tahoma"/>
              </w:rPr>
              <w:t xml:space="preserve">4. </w:t>
            </w:r>
          </w:p>
        </w:tc>
        <w:tc>
          <w:tcPr>
            <w:tcW w:w="2280" w:type="pct"/>
          </w:tcPr>
          <w:p w14:paraId="2E980FD5"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δυνατότητα εμφάνισης όλων των εκτυπώσεων και στην οθόνη. </w:t>
            </w:r>
          </w:p>
        </w:tc>
        <w:tc>
          <w:tcPr>
            <w:tcW w:w="713" w:type="pct"/>
            <w:vAlign w:val="center"/>
          </w:tcPr>
          <w:p w14:paraId="1AA41CF2" w14:textId="77777777" w:rsidR="00C61245" w:rsidRPr="001C080E" w:rsidRDefault="00C61245" w:rsidP="00C61245">
            <w:pPr>
              <w:jc w:val="center"/>
              <w:rPr>
                <w:rFonts w:cs="Tahoma"/>
              </w:rPr>
            </w:pPr>
            <w:r w:rsidRPr="001C080E">
              <w:rPr>
                <w:rFonts w:cs="Tahoma"/>
              </w:rPr>
              <w:t>ΝΑΙ</w:t>
            </w:r>
          </w:p>
        </w:tc>
        <w:tc>
          <w:tcPr>
            <w:tcW w:w="744" w:type="pct"/>
          </w:tcPr>
          <w:p w14:paraId="24F73D18" w14:textId="77777777" w:rsidR="00C61245" w:rsidRPr="001C080E" w:rsidRDefault="00C61245" w:rsidP="00C61245">
            <w:pPr>
              <w:jc w:val="center"/>
              <w:rPr>
                <w:rFonts w:cs="Tahoma"/>
              </w:rPr>
            </w:pPr>
          </w:p>
        </w:tc>
        <w:tc>
          <w:tcPr>
            <w:tcW w:w="975" w:type="pct"/>
          </w:tcPr>
          <w:p w14:paraId="3BEF78A4" w14:textId="77777777" w:rsidR="00C61245" w:rsidRPr="001C080E" w:rsidRDefault="00C61245" w:rsidP="00C61245">
            <w:pPr>
              <w:jc w:val="center"/>
              <w:rPr>
                <w:rFonts w:cs="Tahoma"/>
              </w:rPr>
            </w:pPr>
          </w:p>
        </w:tc>
      </w:tr>
      <w:tr w:rsidR="001C080E" w:rsidRPr="001C080E" w14:paraId="48312257" w14:textId="77777777" w:rsidTr="00BC15F5">
        <w:tc>
          <w:tcPr>
            <w:tcW w:w="288" w:type="pct"/>
          </w:tcPr>
          <w:p w14:paraId="6952821A" w14:textId="77777777" w:rsidR="00C61245" w:rsidRPr="001C080E" w:rsidRDefault="00C61245" w:rsidP="00C61245">
            <w:pPr>
              <w:rPr>
                <w:rFonts w:cs="Tahoma"/>
              </w:rPr>
            </w:pPr>
            <w:r w:rsidRPr="001C080E">
              <w:rPr>
                <w:rFonts w:cs="Tahoma"/>
              </w:rPr>
              <w:t xml:space="preserve">5. </w:t>
            </w:r>
          </w:p>
        </w:tc>
        <w:tc>
          <w:tcPr>
            <w:tcW w:w="2280" w:type="pct"/>
          </w:tcPr>
          <w:p w14:paraId="1D55FEFB"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μηχανογραφημένης έκδοσης των αναμορφώσεων με αυτόματη αρίθμηση.</w:t>
            </w:r>
          </w:p>
        </w:tc>
        <w:tc>
          <w:tcPr>
            <w:tcW w:w="713" w:type="pct"/>
            <w:vAlign w:val="center"/>
          </w:tcPr>
          <w:p w14:paraId="0723AD5E" w14:textId="77777777" w:rsidR="00C61245" w:rsidRPr="001C080E" w:rsidRDefault="00C61245" w:rsidP="00C61245">
            <w:pPr>
              <w:jc w:val="center"/>
              <w:rPr>
                <w:rFonts w:cs="Tahoma"/>
              </w:rPr>
            </w:pPr>
            <w:r w:rsidRPr="001C080E">
              <w:rPr>
                <w:rFonts w:cs="Tahoma"/>
              </w:rPr>
              <w:t>ΝΑΙ</w:t>
            </w:r>
          </w:p>
        </w:tc>
        <w:tc>
          <w:tcPr>
            <w:tcW w:w="744" w:type="pct"/>
          </w:tcPr>
          <w:p w14:paraId="7EBE9BE1" w14:textId="77777777" w:rsidR="00C61245" w:rsidRPr="001C080E" w:rsidRDefault="00C61245" w:rsidP="00C61245">
            <w:pPr>
              <w:jc w:val="center"/>
              <w:rPr>
                <w:rFonts w:cs="Tahoma"/>
              </w:rPr>
            </w:pPr>
          </w:p>
        </w:tc>
        <w:tc>
          <w:tcPr>
            <w:tcW w:w="975" w:type="pct"/>
          </w:tcPr>
          <w:p w14:paraId="716EF16F" w14:textId="77777777" w:rsidR="00C61245" w:rsidRPr="001C080E" w:rsidRDefault="00C61245" w:rsidP="00C61245">
            <w:pPr>
              <w:jc w:val="center"/>
              <w:rPr>
                <w:rFonts w:cs="Tahoma"/>
              </w:rPr>
            </w:pPr>
          </w:p>
        </w:tc>
      </w:tr>
      <w:tr w:rsidR="001C080E" w:rsidRPr="001C080E" w14:paraId="36719A2B" w14:textId="77777777" w:rsidTr="00BC15F5">
        <w:tc>
          <w:tcPr>
            <w:tcW w:w="288" w:type="pct"/>
          </w:tcPr>
          <w:p w14:paraId="1FFF368E" w14:textId="77777777" w:rsidR="00C61245" w:rsidRPr="001C080E" w:rsidRDefault="00C61245" w:rsidP="00C61245">
            <w:pPr>
              <w:rPr>
                <w:rFonts w:cs="Tahoma"/>
              </w:rPr>
            </w:pPr>
            <w:r w:rsidRPr="001C080E">
              <w:rPr>
                <w:rFonts w:cs="Tahoma"/>
              </w:rPr>
              <w:t>6.</w:t>
            </w:r>
          </w:p>
        </w:tc>
        <w:tc>
          <w:tcPr>
            <w:tcW w:w="2280" w:type="pct"/>
          </w:tcPr>
          <w:p w14:paraId="1CDC9BFD"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πολλαπλών</w:t>
            </w:r>
          </w:p>
          <w:p w14:paraId="5658E771" w14:textId="77777777" w:rsidR="00C61245" w:rsidRPr="001C080E" w:rsidRDefault="00C61245" w:rsidP="00C61245">
            <w:pPr>
              <w:rPr>
                <w:rFonts w:cs="Tahoma"/>
                <w:sz w:val="20"/>
                <w:szCs w:val="20"/>
                <w:lang w:val="el-GR"/>
              </w:rPr>
            </w:pPr>
            <w:r w:rsidRPr="001C080E">
              <w:rPr>
                <w:rFonts w:cs="Tahoma"/>
                <w:sz w:val="20"/>
                <w:szCs w:val="20"/>
                <w:lang w:val="el-GR"/>
              </w:rPr>
              <w:t>αναμορφώσεων του προϋπολογισμού.</w:t>
            </w:r>
          </w:p>
        </w:tc>
        <w:tc>
          <w:tcPr>
            <w:tcW w:w="713" w:type="pct"/>
            <w:vAlign w:val="center"/>
          </w:tcPr>
          <w:p w14:paraId="2BB3AC2C" w14:textId="77777777" w:rsidR="00C61245" w:rsidRPr="001C080E" w:rsidRDefault="00C61245" w:rsidP="00C61245">
            <w:pPr>
              <w:jc w:val="center"/>
              <w:rPr>
                <w:rFonts w:cs="Tahoma"/>
              </w:rPr>
            </w:pPr>
            <w:r w:rsidRPr="001C080E">
              <w:rPr>
                <w:rFonts w:cs="Tahoma"/>
              </w:rPr>
              <w:t>ΝΑΙ</w:t>
            </w:r>
          </w:p>
        </w:tc>
        <w:tc>
          <w:tcPr>
            <w:tcW w:w="744" w:type="pct"/>
          </w:tcPr>
          <w:p w14:paraId="26E0F0D3" w14:textId="77777777" w:rsidR="00C61245" w:rsidRPr="001C080E" w:rsidRDefault="00C61245" w:rsidP="00C61245">
            <w:pPr>
              <w:jc w:val="center"/>
              <w:rPr>
                <w:rFonts w:cs="Tahoma"/>
              </w:rPr>
            </w:pPr>
          </w:p>
        </w:tc>
        <w:tc>
          <w:tcPr>
            <w:tcW w:w="975" w:type="pct"/>
          </w:tcPr>
          <w:p w14:paraId="1E838427" w14:textId="77777777" w:rsidR="00C61245" w:rsidRPr="001C080E" w:rsidRDefault="00C61245" w:rsidP="00C61245">
            <w:pPr>
              <w:jc w:val="center"/>
              <w:rPr>
                <w:rFonts w:cs="Tahoma"/>
              </w:rPr>
            </w:pPr>
          </w:p>
        </w:tc>
      </w:tr>
      <w:tr w:rsidR="001C080E" w:rsidRPr="001C080E" w14:paraId="3409460A" w14:textId="77777777" w:rsidTr="00BC15F5">
        <w:tc>
          <w:tcPr>
            <w:tcW w:w="288" w:type="pct"/>
          </w:tcPr>
          <w:p w14:paraId="3F3440D5" w14:textId="77777777" w:rsidR="00C61245" w:rsidRPr="001C080E" w:rsidRDefault="00C61245" w:rsidP="00C61245">
            <w:pPr>
              <w:rPr>
                <w:rFonts w:cs="Tahoma"/>
              </w:rPr>
            </w:pPr>
            <w:r w:rsidRPr="001C080E">
              <w:rPr>
                <w:rFonts w:cs="Tahoma"/>
              </w:rPr>
              <w:t>7.</w:t>
            </w:r>
          </w:p>
        </w:tc>
        <w:tc>
          <w:tcPr>
            <w:tcW w:w="2280" w:type="pct"/>
          </w:tcPr>
          <w:p w14:paraId="52A803B8"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διόρθωσης όλων των εισαγομένων στοιχείων για την καταχώρηση της ΑΑΥ και της πίστωσης πριν την καταχώριση της απόφασης του αρμοδίου οργάνου στο σύστημα.</w:t>
            </w:r>
          </w:p>
        </w:tc>
        <w:tc>
          <w:tcPr>
            <w:tcW w:w="713" w:type="pct"/>
            <w:vAlign w:val="center"/>
          </w:tcPr>
          <w:p w14:paraId="12A3899B" w14:textId="77777777" w:rsidR="00C61245" w:rsidRPr="001C080E" w:rsidRDefault="00C61245" w:rsidP="00C61245">
            <w:pPr>
              <w:jc w:val="center"/>
              <w:rPr>
                <w:rFonts w:cs="Tahoma"/>
              </w:rPr>
            </w:pPr>
            <w:r w:rsidRPr="001C080E">
              <w:rPr>
                <w:rFonts w:cs="Tahoma"/>
              </w:rPr>
              <w:t>ΝΑΙ</w:t>
            </w:r>
          </w:p>
        </w:tc>
        <w:tc>
          <w:tcPr>
            <w:tcW w:w="744" w:type="pct"/>
          </w:tcPr>
          <w:p w14:paraId="26E2B808" w14:textId="77777777" w:rsidR="00C61245" w:rsidRPr="001C080E" w:rsidRDefault="00C61245" w:rsidP="00C61245">
            <w:pPr>
              <w:jc w:val="center"/>
              <w:rPr>
                <w:rFonts w:cs="Tahoma"/>
              </w:rPr>
            </w:pPr>
          </w:p>
        </w:tc>
        <w:tc>
          <w:tcPr>
            <w:tcW w:w="975" w:type="pct"/>
          </w:tcPr>
          <w:p w14:paraId="62BAD1A3" w14:textId="77777777" w:rsidR="00C61245" w:rsidRPr="001C080E" w:rsidRDefault="00C61245" w:rsidP="00C61245">
            <w:pPr>
              <w:jc w:val="center"/>
              <w:rPr>
                <w:rFonts w:cs="Tahoma"/>
              </w:rPr>
            </w:pPr>
          </w:p>
        </w:tc>
      </w:tr>
      <w:tr w:rsidR="001C080E" w:rsidRPr="001C080E" w14:paraId="1973E21A" w14:textId="77777777" w:rsidTr="00BC15F5">
        <w:tc>
          <w:tcPr>
            <w:tcW w:w="288" w:type="pct"/>
          </w:tcPr>
          <w:p w14:paraId="62D0AFB8" w14:textId="77777777" w:rsidR="00C61245" w:rsidRPr="001C080E" w:rsidRDefault="00C61245" w:rsidP="00C61245">
            <w:pPr>
              <w:rPr>
                <w:rFonts w:cs="Tahoma"/>
              </w:rPr>
            </w:pPr>
            <w:r w:rsidRPr="001C080E">
              <w:rPr>
                <w:rFonts w:cs="Tahoma"/>
              </w:rPr>
              <w:t>8.</w:t>
            </w:r>
          </w:p>
          <w:p w14:paraId="7AF2079F" w14:textId="77777777" w:rsidR="00C61245" w:rsidRPr="001C080E" w:rsidRDefault="00C61245" w:rsidP="00C61245">
            <w:pPr>
              <w:rPr>
                <w:rFonts w:cs="Tahoma"/>
              </w:rPr>
            </w:pPr>
          </w:p>
        </w:tc>
        <w:tc>
          <w:tcPr>
            <w:tcW w:w="2280" w:type="pct"/>
          </w:tcPr>
          <w:p w14:paraId="321B608A"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αυτόματης αρίθμησης της μηχανογραφημένης ΑΑΥ και της πίστωσης.</w:t>
            </w:r>
          </w:p>
        </w:tc>
        <w:tc>
          <w:tcPr>
            <w:tcW w:w="713" w:type="pct"/>
            <w:vAlign w:val="center"/>
          </w:tcPr>
          <w:p w14:paraId="5F5358AF" w14:textId="77777777" w:rsidR="00C61245" w:rsidRPr="001C080E" w:rsidRDefault="00C61245" w:rsidP="00C61245">
            <w:pPr>
              <w:jc w:val="center"/>
              <w:rPr>
                <w:rFonts w:cs="Tahoma"/>
              </w:rPr>
            </w:pPr>
            <w:r w:rsidRPr="001C080E">
              <w:rPr>
                <w:rFonts w:cs="Tahoma"/>
              </w:rPr>
              <w:t>ΝΑΙ</w:t>
            </w:r>
          </w:p>
        </w:tc>
        <w:tc>
          <w:tcPr>
            <w:tcW w:w="744" w:type="pct"/>
          </w:tcPr>
          <w:p w14:paraId="1B7E2784" w14:textId="77777777" w:rsidR="00C61245" w:rsidRPr="001C080E" w:rsidRDefault="00C61245" w:rsidP="00C61245">
            <w:pPr>
              <w:jc w:val="center"/>
              <w:rPr>
                <w:rFonts w:cs="Tahoma"/>
              </w:rPr>
            </w:pPr>
          </w:p>
        </w:tc>
        <w:tc>
          <w:tcPr>
            <w:tcW w:w="975" w:type="pct"/>
          </w:tcPr>
          <w:p w14:paraId="51BEA2AF" w14:textId="77777777" w:rsidR="00C61245" w:rsidRPr="001C080E" w:rsidRDefault="00C61245" w:rsidP="00C61245">
            <w:pPr>
              <w:jc w:val="center"/>
              <w:rPr>
                <w:rFonts w:cs="Tahoma"/>
              </w:rPr>
            </w:pPr>
          </w:p>
        </w:tc>
      </w:tr>
      <w:tr w:rsidR="001C080E" w:rsidRPr="001C080E" w14:paraId="0FE0005A" w14:textId="77777777" w:rsidTr="00BC15F5">
        <w:tc>
          <w:tcPr>
            <w:tcW w:w="288" w:type="pct"/>
          </w:tcPr>
          <w:p w14:paraId="0DB5C0B6" w14:textId="77777777" w:rsidR="00C61245" w:rsidRPr="001C080E" w:rsidRDefault="00C61245" w:rsidP="00C61245">
            <w:pPr>
              <w:rPr>
                <w:rFonts w:cs="Tahoma"/>
              </w:rPr>
            </w:pPr>
            <w:r w:rsidRPr="001C080E">
              <w:rPr>
                <w:rFonts w:cs="Tahoma"/>
              </w:rPr>
              <w:t>9.</w:t>
            </w:r>
          </w:p>
        </w:tc>
        <w:tc>
          <w:tcPr>
            <w:tcW w:w="2280" w:type="pct"/>
          </w:tcPr>
          <w:p w14:paraId="10AEC19D"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εξαγωγής μηνιαίων αθροισμάτων σε έσοδα- έξοδα και εκτύπωση του για περιοδικό έλεγχο</w:t>
            </w:r>
            <w:r w:rsidR="009D2804" w:rsidRPr="001C080E">
              <w:rPr>
                <w:rFonts w:cs="Tahoma"/>
                <w:sz w:val="20"/>
                <w:szCs w:val="20"/>
                <w:lang w:val="el-GR"/>
              </w:rPr>
              <w:t>.</w:t>
            </w:r>
          </w:p>
        </w:tc>
        <w:tc>
          <w:tcPr>
            <w:tcW w:w="713" w:type="pct"/>
            <w:vAlign w:val="center"/>
          </w:tcPr>
          <w:p w14:paraId="1B46600E" w14:textId="77777777" w:rsidR="00C61245" w:rsidRPr="001C080E" w:rsidRDefault="00C61245" w:rsidP="00C61245">
            <w:pPr>
              <w:jc w:val="center"/>
              <w:rPr>
                <w:rFonts w:cs="Tahoma"/>
              </w:rPr>
            </w:pPr>
            <w:r w:rsidRPr="001C080E">
              <w:rPr>
                <w:rFonts w:cs="Tahoma"/>
              </w:rPr>
              <w:t>ΝΑΙ</w:t>
            </w:r>
          </w:p>
        </w:tc>
        <w:tc>
          <w:tcPr>
            <w:tcW w:w="744" w:type="pct"/>
          </w:tcPr>
          <w:p w14:paraId="75DFBF84" w14:textId="77777777" w:rsidR="00C61245" w:rsidRPr="001C080E" w:rsidRDefault="00C61245" w:rsidP="00C61245">
            <w:pPr>
              <w:jc w:val="center"/>
              <w:rPr>
                <w:rFonts w:cs="Tahoma"/>
              </w:rPr>
            </w:pPr>
          </w:p>
        </w:tc>
        <w:tc>
          <w:tcPr>
            <w:tcW w:w="975" w:type="pct"/>
          </w:tcPr>
          <w:p w14:paraId="23C32144" w14:textId="77777777" w:rsidR="00C61245" w:rsidRPr="001C080E" w:rsidRDefault="00C61245" w:rsidP="00C61245">
            <w:pPr>
              <w:jc w:val="center"/>
              <w:rPr>
                <w:rFonts w:cs="Tahoma"/>
              </w:rPr>
            </w:pPr>
          </w:p>
        </w:tc>
      </w:tr>
      <w:tr w:rsidR="001C080E" w:rsidRPr="001C080E" w14:paraId="4643A624" w14:textId="77777777" w:rsidTr="00BC15F5">
        <w:tc>
          <w:tcPr>
            <w:tcW w:w="288" w:type="pct"/>
          </w:tcPr>
          <w:p w14:paraId="1F7A3D96" w14:textId="31FF300C" w:rsidR="00C61245" w:rsidRPr="001C080E" w:rsidRDefault="00C61245" w:rsidP="00C61245">
            <w:pPr>
              <w:rPr>
                <w:rFonts w:cs="Tahoma"/>
              </w:rPr>
            </w:pPr>
            <w:r w:rsidRPr="001C080E">
              <w:rPr>
                <w:rFonts w:cs="Tahoma"/>
              </w:rPr>
              <w:t>10</w:t>
            </w:r>
            <w:r w:rsidR="00CD3FC1">
              <w:rPr>
                <w:rFonts w:cs="Tahoma"/>
                <w:lang w:val="el-GR"/>
              </w:rPr>
              <w:t>α</w:t>
            </w:r>
            <w:r w:rsidRPr="001C080E">
              <w:rPr>
                <w:rFonts w:cs="Tahoma"/>
              </w:rPr>
              <w:t>.</w:t>
            </w:r>
            <w:r w:rsidR="00423878">
              <w:rPr>
                <w:rFonts w:cs="Tahoma"/>
              </w:rPr>
              <w:t xml:space="preserve"> </w:t>
            </w:r>
          </w:p>
        </w:tc>
        <w:tc>
          <w:tcPr>
            <w:tcW w:w="2280" w:type="pct"/>
          </w:tcPr>
          <w:p w14:paraId="2F996282" w14:textId="77777777" w:rsidR="00C61245" w:rsidRPr="001C080E" w:rsidRDefault="00C61245" w:rsidP="00C61245">
            <w:pPr>
              <w:rPr>
                <w:rFonts w:cs="Tahoma"/>
                <w:sz w:val="20"/>
                <w:szCs w:val="20"/>
                <w:lang w:val="el-GR"/>
              </w:rPr>
            </w:pPr>
            <w:r w:rsidRPr="001C080E">
              <w:rPr>
                <w:rFonts w:cs="Tahoma"/>
                <w:sz w:val="20"/>
                <w:szCs w:val="20"/>
                <w:lang w:val="el-GR"/>
              </w:rPr>
              <w:t>Να παρέχει τη δυνατότητα περιοδικών ελέγχων αθροισμάτων και υπολοίπων των αναμορφώσεων σε έσοδα – έξοδα με α/α αναμόρφωσης και ημερομηνία</w:t>
            </w:r>
            <w:r w:rsidR="009D2804" w:rsidRPr="001C080E">
              <w:rPr>
                <w:rFonts w:cs="Tahoma"/>
                <w:sz w:val="20"/>
                <w:szCs w:val="20"/>
                <w:lang w:val="el-GR"/>
              </w:rPr>
              <w:t>.</w:t>
            </w:r>
          </w:p>
        </w:tc>
        <w:tc>
          <w:tcPr>
            <w:tcW w:w="713" w:type="pct"/>
            <w:vAlign w:val="center"/>
          </w:tcPr>
          <w:p w14:paraId="2A64E5DA" w14:textId="77777777" w:rsidR="00C61245" w:rsidRPr="001C080E" w:rsidRDefault="00C61245" w:rsidP="00C61245">
            <w:pPr>
              <w:jc w:val="center"/>
              <w:rPr>
                <w:rFonts w:cs="Tahoma"/>
              </w:rPr>
            </w:pPr>
            <w:r w:rsidRPr="001C080E">
              <w:rPr>
                <w:rFonts w:cs="Tahoma"/>
              </w:rPr>
              <w:t>ΝΑΙ</w:t>
            </w:r>
          </w:p>
        </w:tc>
        <w:tc>
          <w:tcPr>
            <w:tcW w:w="744" w:type="pct"/>
          </w:tcPr>
          <w:p w14:paraId="7BD2A0C0" w14:textId="77777777" w:rsidR="00C61245" w:rsidRPr="001C080E" w:rsidRDefault="00C61245" w:rsidP="00C61245">
            <w:pPr>
              <w:jc w:val="center"/>
              <w:rPr>
                <w:rFonts w:cs="Tahoma"/>
              </w:rPr>
            </w:pPr>
          </w:p>
        </w:tc>
        <w:tc>
          <w:tcPr>
            <w:tcW w:w="975" w:type="pct"/>
          </w:tcPr>
          <w:p w14:paraId="5A6DEDAB" w14:textId="77777777" w:rsidR="00C61245" w:rsidRPr="001C080E" w:rsidRDefault="00C61245" w:rsidP="00C61245">
            <w:pPr>
              <w:jc w:val="center"/>
              <w:rPr>
                <w:rFonts w:cs="Tahoma"/>
              </w:rPr>
            </w:pPr>
          </w:p>
        </w:tc>
      </w:tr>
      <w:tr w:rsidR="001C080E" w:rsidRPr="001C080E" w14:paraId="666549AE" w14:textId="77777777" w:rsidTr="00BC15F5">
        <w:tc>
          <w:tcPr>
            <w:tcW w:w="288" w:type="pct"/>
          </w:tcPr>
          <w:p w14:paraId="2C4997EF" w14:textId="539FBC14" w:rsidR="00C61245" w:rsidRPr="001C080E" w:rsidRDefault="00C61245" w:rsidP="00C61245">
            <w:pPr>
              <w:rPr>
                <w:rFonts w:cs="Tahoma"/>
              </w:rPr>
            </w:pPr>
            <w:r w:rsidRPr="001C080E">
              <w:rPr>
                <w:rFonts w:cs="Tahoma"/>
              </w:rPr>
              <w:t>1</w:t>
            </w:r>
            <w:r w:rsidR="00CD3FC1">
              <w:rPr>
                <w:rFonts w:cs="Tahoma"/>
                <w:lang w:val="el-GR"/>
              </w:rPr>
              <w:t>0β</w:t>
            </w:r>
            <w:r w:rsidRPr="001C080E">
              <w:rPr>
                <w:rFonts w:cs="Tahoma"/>
              </w:rPr>
              <w:t>.</w:t>
            </w:r>
            <w:r w:rsidR="00423878">
              <w:rPr>
                <w:rFonts w:cs="Tahoma"/>
              </w:rPr>
              <w:t xml:space="preserve"> </w:t>
            </w:r>
          </w:p>
        </w:tc>
        <w:tc>
          <w:tcPr>
            <w:tcW w:w="2280" w:type="pct"/>
          </w:tcPr>
          <w:p w14:paraId="1E567209"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αυτόματου ελέγχου του αδέσμευτου υπόλοιπου του ποσού προϋπολογισμού με την καταχώρηση της ΑΑΥ</w:t>
            </w:r>
            <w:r w:rsidR="009D2804" w:rsidRPr="001C080E">
              <w:rPr>
                <w:rFonts w:cs="Tahoma"/>
                <w:sz w:val="20"/>
                <w:szCs w:val="20"/>
                <w:lang w:val="el-GR"/>
              </w:rPr>
              <w:t>.</w:t>
            </w:r>
          </w:p>
        </w:tc>
        <w:tc>
          <w:tcPr>
            <w:tcW w:w="713" w:type="pct"/>
            <w:vAlign w:val="center"/>
          </w:tcPr>
          <w:p w14:paraId="75617E4F" w14:textId="77777777" w:rsidR="00C61245" w:rsidRPr="001C080E" w:rsidRDefault="00C61245" w:rsidP="00C61245">
            <w:pPr>
              <w:jc w:val="center"/>
              <w:rPr>
                <w:rFonts w:cs="Tahoma"/>
              </w:rPr>
            </w:pPr>
            <w:r w:rsidRPr="001C080E">
              <w:rPr>
                <w:rFonts w:cs="Tahoma"/>
              </w:rPr>
              <w:t>ΝΑΙ</w:t>
            </w:r>
          </w:p>
        </w:tc>
        <w:tc>
          <w:tcPr>
            <w:tcW w:w="744" w:type="pct"/>
          </w:tcPr>
          <w:p w14:paraId="3837A1FF" w14:textId="77777777" w:rsidR="00C61245" w:rsidRPr="001C080E" w:rsidRDefault="00C61245" w:rsidP="00C61245">
            <w:pPr>
              <w:jc w:val="center"/>
              <w:rPr>
                <w:rFonts w:cs="Tahoma"/>
              </w:rPr>
            </w:pPr>
          </w:p>
        </w:tc>
        <w:tc>
          <w:tcPr>
            <w:tcW w:w="975" w:type="pct"/>
          </w:tcPr>
          <w:p w14:paraId="494E92DF" w14:textId="77777777" w:rsidR="00C61245" w:rsidRPr="001C080E" w:rsidRDefault="00C61245" w:rsidP="00C61245">
            <w:pPr>
              <w:jc w:val="center"/>
              <w:rPr>
                <w:rFonts w:cs="Tahoma"/>
              </w:rPr>
            </w:pPr>
          </w:p>
        </w:tc>
      </w:tr>
      <w:tr w:rsidR="001C080E" w:rsidRPr="001C080E" w14:paraId="7E7310E0" w14:textId="77777777" w:rsidTr="00BC15F5">
        <w:tc>
          <w:tcPr>
            <w:tcW w:w="288" w:type="pct"/>
          </w:tcPr>
          <w:p w14:paraId="56C87BCA" w14:textId="77777777" w:rsidR="00C61245" w:rsidRPr="001C080E" w:rsidRDefault="00C61245" w:rsidP="00C61245">
            <w:pPr>
              <w:rPr>
                <w:rFonts w:cs="Tahoma"/>
              </w:rPr>
            </w:pPr>
            <w:r w:rsidRPr="001C080E">
              <w:rPr>
                <w:rFonts w:cs="Tahoma"/>
              </w:rPr>
              <w:t>11.</w:t>
            </w:r>
          </w:p>
        </w:tc>
        <w:tc>
          <w:tcPr>
            <w:tcW w:w="2280" w:type="pct"/>
          </w:tcPr>
          <w:p w14:paraId="6441DD95" w14:textId="77777777" w:rsidR="00C61245" w:rsidRPr="001C080E" w:rsidRDefault="00C61245" w:rsidP="00C61245">
            <w:pPr>
              <w:rPr>
                <w:rFonts w:cs="Tahoma"/>
                <w:sz w:val="20"/>
                <w:szCs w:val="20"/>
                <w:lang w:val="el-GR"/>
              </w:rPr>
            </w:pPr>
            <w:r w:rsidRPr="001C080E">
              <w:rPr>
                <w:rFonts w:cs="Tahoma"/>
                <w:sz w:val="20"/>
                <w:szCs w:val="20"/>
                <w:lang w:val="el-GR"/>
              </w:rPr>
              <w:t>Δυνατότητα καθορισμού του τρόπου ταξινόμησης των επιλεγόμενων πεδίων με τη λειτουργία της αναζήτησης και εκτύπωση αυτών</w:t>
            </w:r>
            <w:r w:rsidR="009D2804" w:rsidRPr="001C080E">
              <w:rPr>
                <w:rFonts w:cs="Tahoma"/>
                <w:sz w:val="20"/>
                <w:szCs w:val="20"/>
                <w:lang w:val="el-GR"/>
              </w:rPr>
              <w:t>.</w:t>
            </w:r>
          </w:p>
        </w:tc>
        <w:tc>
          <w:tcPr>
            <w:tcW w:w="713" w:type="pct"/>
            <w:vAlign w:val="center"/>
          </w:tcPr>
          <w:p w14:paraId="4DDE77DE" w14:textId="77777777" w:rsidR="00C61245" w:rsidRPr="001C080E" w:rsidRDefault="00C61245" w:rsidP="00C61245">
            <w:pPr>
              <w:jc w:val="center"/>
              <w:rPr>
                <w:rFonts w:cs="Tahoma"/>
              </w:rPr>
            </w:pPr>
            <w:r w:rsidRPr="001C080E">
              <w:rPr>
                <w:rFonts w:cs="Tahoma"/>
              </w:rPr>
              <w:t>ΝΑΙ</w:t>
            </w:r>
          </w:p>
        </w:tc>
        <w:tc>
          <w:tcPr>
            <w:tcW w:w="744" w:type="pct"/>
          </w:tcPr>
          <w:p w14:paraId="6AA95836" w14:textId="77777777" w:rsidR="00C61245" w:rsidRPr="001C080E" w:rsidRDefault="00C61245" w:rsidP="00C61245">
            <w:pPr>
              <w:jc w:val="center"/>
              <w:rPr>
                <w:rFonts w:cs="Tahoma"/>
              </w:rPr>
            </w:pPr>
          </w:p>
        </w:tc>
        <w:tc>
          <w:tcPr>
            <w:tcW w:w="975" w:type="pct"/>
          </w:tcPr>
          <w:p w14:paraId="7DAA0447" w14:textId="77777777" w:rsidR="00C61245" w:rsidRPr="001C080E" w:rsidRDefault="00C61245" w:rsidP="00C61245">
            <w:pPr>
              <w:jc w:val="center"/>
              <w:rPr>
                <w:rFonts w:cs="Tahoma"/>
              </w:rPr>
            </w:pPr>
          </w:p>
        </w:tc>
      </w:tr>
      <w:tr w:rsidR="001C080E" w:rsidRPr="001C080E" w14:paraId="0DF818D9" w14:textId="77777777" w:rsidTr="00BC15F5">
        <w:tc>
          <w:tcPr>
            <w:tcW w:w="288" w:type="pct"/>
            <w:tcBorders>
              <w:bottom w:val="single" w:sz="4" w:space="0" w:color="auto"/>
            </w:tcBorders>
          </w:tcPr>
          <w:p w14:paraId="1F5B4F99" w14:textId="77777777" w:rsidR="00C61245" w:rsidRPr="001C080E" w:rsidRDefault="00C61245" w:rsidP="00C61245">
            <w:pPr>
              <w:rPr>
                <w:rFonts w:cs="Tahoma"/>
              </w:rPr>
            </w:pPr>
            <w:r w:rsidRPr="001C080E">
              <w:rPr>
                <w:rFonts w:cs="Tahoma"/>
              </w:rPr>
              <w:t>12.</w:t>
            </w:r>
          </w:p>
        </w:tc>
        <w:tc>
          <w:tcPr>
            <w:tcW w:w="2280" w:type="pct"/>
            <w:tcBorders>
              <w:bottom w:val="single" w:sz="4" w:space="0" w:color="auto"/>
            </w:tcBorders>
          </w:tcPr>
          <w:p w14:paraId="0D095B8E"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αυτόματης εξαγωγής στοιχείων και μεταφοράς τους (π.χ της εφαρμογής της </w:t>
            </w:r>
            <w:r w:rsidRPr="001C080E">
              <w:rPr>
                <w:rFonts w:cs="Tahoma"/>
                <w:sz w:val="20"/>
                <w:szCs w:val="20"/>
                <w:lang w:val="el-GR"/>
              </w:rPr>
              <w:lastRenderedPageBreak/>
              <w:t xml:space="preserve">εκτέλεσης του προϋπολογισμού εσόδων-εξόδων και του σχεδίου του προϋπολογισμού εσόδων–εξόδων) σε άλλα συστήματα (π.χ. </w:t>
            </w:r>
            <w:r w:rsidRPr="001C080E">
              <w:rPr>
                <w:rFonts w:cs="Tahoma"/>
                <w:sz w:val="20"/>
                <w:szCs w:val="20"/>
              </w:rPr>
              <w:t>EXCEL</w:t>
            </w:r>
            <w:r w:rsidRPr="001C080E">
              <w:rPr>
                <w:rFonts w:cs="Tahoma"/>
                <w:sz w:val="20"/>
                <w:szCs w:val="20"/>
                <w:lang w:val="el-GR"/>
              </w:rPr>
              <w:t xml:space="preserve">, </w:t>
            </w:r>
            <w:r w:rsidRPr="001C080E">
              <w:rPr>
                <w:rFonts w:cs="Tahoma"/>
                <w:sz w:val="20"/>
                <w:szCs w:val="20"/>
              </w:rPr>
              <w:t>ACCESS</w:t>
            </w:r>
            <w:r w:rsidRPr="001C080E">
              <w:rPr>
                <w:rFonts w:cs="Tahoma"/>
                <w:sz w:val="20"/>
                <w:szCs w:val="20"/>
                <w:lang w:val="el-GR"/>
              </w:rPr>
              <w:t xml:space="preserve">, </w:t>
            </w:r>
            <w:r w:rsidRPr="001C080E">
              <w:rPr>
                <w:rFonts w:cs="Tahoma"/>
                <w:sz w:val="20"/>
                <w:szCs w:val="20"/>
              </w:rPr>
              <w:t>WORD</w:t>
            </w:r>
            <w:r w:rsidRPr="001C080E">
              <w:rPr>
                <w:rFonts w:cs="Tahoma"/>
                <w:sz w:val="20"/>
                <w:szCs w:val="20"/>
                <w:lang w:val="el-GR"/>
              </w:rPr>
              <w:t>) για περαιτέρω επεξεργασία</w:t>
            </w:r>
            <w:r w:rsidR="009D2804" w:rsidRPr="001C080E">
              <w:rPr>
                <w:rFonts w:cs="Tahoma"/>
                <w:sz w:val="20"/>
                <w:szCs w:val="20"/>
                <w:lang w:val="el-GR"/>
              </w:rPr>
              <w:t>.</w:t>
            </w:r>
          </w:p>
        </w:tc>
        <w:tc>
          <w:tcPr>
            <w:tcW w:w="713" w:type="pct"/>
            <w:tcBorders>
              <w:bottom w:val="single" w:sz="4" w:space="0" w:color="auto"/>
            </w:tcBorders>
            <w:vAlign w:val="center"/>
          </w:tcPr>
          <w:p w14:paraId="3B0A0830" w14:textId="77777777" w:rsidR="00C61245" w:rsidRPr="001C080E" w:rsidRDefault="00C61245" w:rsidP="00C61245">
            <w:pPr>
              <w:jc w:val="center"/>
              <w:rPr>
                <w:rFonts w:cs="Tahoma"/>
              </w:rPr>
            </w:pPr>
            <w:r w:rsidRPr="001C080E">
              <w:rPr>
                <w:rFonts w:cs="Tahoma"/>
              </w:rPr>
              <w:lastRenderedPageBreak/>
              <w:t>ΝΑΙ</w:t>
            </w:r>
          </w:p>
        </w:tc>
        <w:tc>
          <w:tcPr>
            <w:tcW w:w="744" w:type="pct"/>
            <w:tcBorders>
              <w:bottom w:val="single" w:sz="4" w:space="0" w:color="auto"/>
            </w:tcBorders>
          </w:tcPr>
          <w:p w14:paraId="0AE8FCB9" w14:textId="77777777" w:rsidR="00C61245" w:rsidRPr="001C080E" w:rsidRDefault="00C61245" w:rsidP="00C61245">
            <w:pPr>
              <w:jc w:val="center"/>
              <w:rPr>
                <w:rFonts w:cs="Tahoma"/>
              </w:rPr>
            </w:pPr>
          </w:p>
        </w:tc>
        <w:tc>
          <w:tcPr>
            <w:tcW w:w="975" w:type="pct"/>
            <w:tcBorders>
              <w:bottom w:val="single" w:sz="4" w:space="0" w:color="auto"/>
            </w:tcBorders>
          </w:tcPr>
          <w:p w14:paraId="2733EC2C" w14:textId="77777777" w:rsidR="00C61245" w:rsidRPr="001C080E" w:rsidRDefault="00C61245" w:rsidP="00C61245">
            <w:pPr>
              <w:jc w:val="center"/>
              <w:rPr>
                <w:rFonts w:cs="Tahoma"/>
              </w:rPr>
            </w:pPr>
          </w:p>
        </w:tc>
      </w:tr>
      <w:tr w:rsidR="001C080E" w:rsidRPr="001C080E" w14:paraId="40A8C309" w14:textId="77777777" w:rsidTr="00BC15F5">
        <w:tc>
          <w:tcPr>
            <w:tcW w:w="288" w:type="pct"/>
            <w:tcBorders>
              <w:bottom w:val="single" w:sz="4" w:space="0" w:color="auto"/>
            </w:tcBorders>
          </w:tcPr>
          <w:p w14:paraId="01DDED8A" w14:textId="77777777" w:rsidR="00C61245" w:rsidRPr="001C080E" w:rsidRDefault="00C61245" w:rsidP="00C61245">
            <w:pPr>
              <w:rPr>
                <w:rFonts w:cs="Tahoma"/>
              </w:rPr>
            </w:pPr>
            <w:r w:rsidRPr="001C080E">
              <w:rPr>
                <w:rFonts w:cs="Tahoma"/>
              </w:rPr>
              <w:t>13.</w:t>
            </w:r>
          </w:p>
        </w:tc>
        <w:tc>
          <w:tcPr>
            <w:tcW w:w="2280" w:type="pct"/>
            <w:tcBorders>
              <w:bottom w:val="single" w:sz="4" w:space="0" w:color="auto"/>
            </w:tcBorders>
          </w:tcPr>
          <w:p w14:paraId="39EE7D28" w14:textId="77777777" w:rsidR="00C61245" w:rsidRPr="001C080E" w:rsidRDefault="00C61245" w:rsidP="00C61245">
            <w:pPr>
              <w:rPr>
                <w:rFonts w:cs="Tahoma"/>
                <w:sz w:val="20"/>
                <w:szCs w:val="20"/>
                <w:lang w:val="el-GR"/>
              </w:rPr>
            </w:pPr>
            <w:r w:rsidRPr="001C080E">
              <w:rPr>
                <w:rFonts w:cs="Tahoma"/>
                <w:sz w:val="20"/>
                <w:szCs w:val="20"/>
                <w:lang w:val="el-GR"/>
              </w:rPr>
              <w:t>Δυνατότητα δημιουργίας σεναρίων κατάρτισης Π/Υ – Υποστήριξη πολλαπλών εκδόσεων Προϋπολογισμού (</w:t>
            </w:r>
            <w:r w:rsidRPr="001C080E">
              <w:rPr>
                <w:rFonts w:cs="Tahoma"/>
                <w:sz w:val="20"/>
                <w:szCs w:val="20"/>
                <w:lang w:val="en-US"/>
              </w:rPr>
              <w:t>Versioning</w:t>
            </w:r>
            <w:r w:rsidRPr="001C080E">
              <w:rPr>
                <w:rFonts w:cs="Tahoma"/>
                <w:sz w:val="20"/>
                <w:szCs w:val="20"/>
                <w:lang w:val="el-GR"/>
              </w:rPr>
              <w:t>)</w:t>
            </w:r>
            <w:r w:rsidR="009D2804" w:rsidRPr="001C080E">
              <w:rPr>
                <w:rFonts w:cs="Tahoma"/>
                <w:sz w:val="20"/>
                <w:szCs w:val="20"/>
                <w:lang w:val="el-GR"/>
              </w:rPr>
              <w:t>.</w:t>
            </w:r>
          </w:p>
        </w:tc>
        <w:tc>
          <w:tcPr>
            <w:tcW w:w="713" w:type="pct"/>
            <w:tcBorders>
              <w:bottom w:val="single" w:sz="4" w:space="0" w:color="auto"/>
            </w:tcBorders>
            <w:vAlign w:val="center"/>
          </w:tcPr>
          <w:p w14:paraId="0D443FF4" w14:textId="77777777" w:rsidR="00C61245" w:rsidRPr="001C080E" w:rsidRDefault="00C61245" w:rsidP="00C61245">
            <w:pPr>
              <w:jc w:val="center"/>
              <w:rPr>
                <w:rFonts w:cs="Tahoma"/>
              </w:rPr>
            </w:pPr>
            <w:r w:rsidRPr="001C080E">
              <w:rPr>
                <w:rFonts w:cs="Tahoma"/>
              </w:rPr>
              <w:t>ΝΑΙ</w:t>
            </w:r>
          </w:p>
        </w:tc>
        <w:tc>
          <w:tcPr>
            <w:tcW w:w="744" w:type="pct"/>
            <w:tcBorders>
              <w:bottom w:val="single" w:sz="4" w:space="0" w:color="auto"/>
            </w:tcBorders>
          </w:tcPr>
          <w:p w14:paraId="0E5624A6" w14:textId="77777777" w:rsidR="00C61245" w:rsidRPr="001C080E" w:rsidRDefault="00C61245" w:rsidP="00C61245">
            <w:pPr>
              <w:jc w:val="center"/>
              <w:rPr>
                <w:rFonts w:cs="Tahoma"/>
              </w:rPr>
            </w:pPr>
          </w:p>
        </w:tc>
        <w:tc>
          <w:tcPr>
            <w:tcW w:w="975" w:type="pct"/>
            <w:tcBorders>
              <w:bottom w:val="single" w:sz="4" w:space="0" w:color="auto"/>
            </w:tcBorders>
          </w:tcPr>
          <w:p w14:paraId="19C89FD7" w14:textId="77777777" w:rsidR="00C61245" w:rsidRPr="001C080E" w:rsidRDefault="00C61245" w:rsidP="00C61245">
            <w:pPr>
              <w:jc w:val="center"/>
              <w:rPr>
                <w:rFonts w:cs="Tahoma"/>
              </w:rPr>
            </w:pPr>
          </w:p>
        </w:tc>
      </w:tr>
      <w:tr w:rsidR="001C080E" w:rsidRPr="001C080E" w14:paraId="3AAF0F0A" w14:textId="77777777" w:rsidTr="00BC15F5">
        <w:tc>
          <w:tcPr>
            <w:tcW w:w="288" w:type="pct"/>
            <w:tcBorders>
              <w:bottom w:val="single" w:sz="4" w:space="0" w:color="auto"/>
            </w:tcBorders>
          </w:tcPr>
          <w:p w14:paraId="254F187F" w14:textId="77777777" w:rsidR="00C61245" w:rsidRPr="001C080E" w:rsidRDefault="00C61245" w:rsidP="00C61245">
            <w:pPr>
              <w:rPr>
                <w:rFonts w:cs="Tahoma"/>
              </w:rPr>
            </w:pPr>
            <w:r w:rsidRPr="001C080E">
              <w:rPr>
                <w:rFonts w:cs="Tahoma"/>
              </w:rPr>
              <w:t>14.</w:t>
            </w:r>
          </w:p>
        </w:tc>
        <w:tc>
          <w:tcPr>
            <w:tcW w:w="2280" w:type="pct"/>
            <w:tcBorders>
              <w:bottom w:val="single" w:sz="4" w:space="0" w:color="auto"/>
            </w:tcBorders>
          </w:tcPr>
          <w:p w14:paraId="666B8D03" w14:textId="77777777" w:rsidR="00C61245" w:rsidRPr="001C080E" w:rsidRDefault="00C61245" w:rsidP="00C61245">
            <w:pPr>
              <w:spacing w:after="0"/>
              <w:rPr>
                <w:rFonts w:cs="Tahoma"/>
                <w:sz w:val="20"/>
                <w:szCs w:val="20"/>
                <w:lang w:val="el-GR"/>
              </w:rPr>
            </w:pPr>
            <w:r w:rsidRPr="001C080E">
              <w:rPr>
                <w:rFonts w:cs="Tahoma"/>
                <w:sz w:val="20"/>
                <w:szCs w:val="20"/>
                <w:lang w:val="el-GR"/>
              </w:rPr>
              <w:t>Δυνατότητα Περιοδικής διάσπαση Π/Υ (Μήνας, δίμηνο, τρίμηνο κλπ.)</w:t>
            </w:r>
            <w:r w:rsidR="009D2804" w:rsidRPr="001C080E">
              <w:rPr>
                <w:rFonts w:cs="Tahoma"/>
                <w:sz w:val="20"/>
                <w:szCs w:val="20"/>
                <w:lang w:val="el-GR"/>
              </w:rPr>
              <w:t>.</w:t>
            </w:r>
          </w:p>
        </w:tc>
        <w:tc>
          <w:tcPr>
            <w:tcW w:w="713" w:type="pct"/>
            <w:tcBorders>
              <w:bottom w:val="single" w:sz="4" w:space="0" w:color="auto"/>
            </w:tcBorders>
            <w:vAlign w:val="center"/>
          </w:tcPr>
          <w:p w14:paraId="470D93DE" w14:textId="77777777" w:rsidR="00C61245" w:rsidRPr="001C080E" w:rsidRDefault="00C61245" w:rsidP="00C61245">
            <w:pPr>
              <w:jc w:val="center"/>
              <w:rPr>
                <w:rFonts w:cs="Tahoma"/>
              </w:rPr>
            </w:pPr>
            <w:r w:rsidRPr="001C080E">
              <w:rPr>
                <w:rFonts w:cs="Tahoma"/>
              </w:rPr>
              <w:t>ΝΑΙ</w:t>
            </w:r>
          </w:p>
        </w:tc>
        <w:tc>
          <w:tcPr>
            <w:tcW w:w="744" w:type="pct"/>
            <w:tcBorders>
              <w:bottom w:val="single" w:sz="4" w:space="0" w:color="auto"/>
            </w:tcBorders>
          </w:tcPr>
          <w:p w14:paraId="6EEE7513" w14:textId="77777777" w:rsidR="00C61245" w:rsidRPr="001C080E" w:rsidRDefault="00C61245" w:rsidP="00C61245">
            <w:pPr>
              <w:jc w:val="center"/>
              <w:rPr>
                <w:rFonts w:cs="Tahoma"/>
              </w:rPr>
            </w:pPr>
          </w:p>
        </w:tc>
        <w:tc>
          <w:tcPr>
            <w:tcW w:w="975" w:type="pct"/>
            <w:tcBorders>
              <w:bottom w:val="single" w:sz="4" w:space="0" w:color="auto"/>
            </w:tcBorders>
          </w:tcPr>
          <w:p w14:paraId="4D0E5A67" w14:textId="77777777" w:rsidR="00C61245" w:rsidRPr="001C080E" w:rsidRDefault="00C61245" w:rsidP="00C61245">
            <w:pPr>
              <w:jc w:val="center"/>
              <w:rPr>
                <w:rFonts w:cs="Tahoma"/>
              </w:rPr>
            </w:pPr>
          </w:p>
        </w:tc>
      </w:tr>
      <w:tr w:rsidR="001C080E" w:rsidRPr="001C080E" w14:paraId="21BF5A9F" w14:textId="77777777" w:rsidTr="00BC15F5">
        <w:tc>
          <w:tcPr>
            <w:tcW w:w="288" w:type="pct"/>
            <w:tcBorders>
              <w:bottom w:val="single" w:sz="4" w:space="0" w:color="auto"/>
            </w:tcBorders>
          </w:tcPr>
          <w:p w14:paraId="68E0C281" w14:textId="77777777" w:rsidR="00C61245" w:rsidRPr="001C080E" w:rsidRDefault="00C61245" w:rsidP="00C61245">
            <w:pPr>
              <w:rPr>
                <w:rFonts w:cs="Tahoma"/>
              </w:rPr>
            </w:pPr>
            <w:r w:rsidRPr="001C080E">
              <w:rPr>
                <w:rFonts w:cs="Tahoma"/>
              </w:rPr>
              <w:t>15.</w:t>
            </w:r>
          </w:p>
        </w:tc>
        <w:tc>
          <w:tcPr>
            <w:tcW w:w="2280" w:type="pct"/>
            <w:tcBorders>
              <w:bottom w:val="single" w:sz="4" w:space="0" w:color="auto"/>
            </w:tcBorders>
          </w:tcPr>
          <w:p w14:paraId="1192C0D5"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Παρακολούθηση στοχοθεσίας – Πρόγραμμα εκτέλεσης προϋπολογισμού – Παρακολούθηση εκτέλεσης</w:t>
            </w:r>
            <w:r w:rsidR="009D2804" w:rsidRPr="001C080E">
              <w:rPr>
                <w:rFonts w:cs="Tahoma"/>
                <w:sz w:val="20"/>
                <w:szCs w:val="20"/>
                <w:lang w:val="el-GR"/>
              </w:rPr>
              <w:t>.</w:t>
            </w:r>
          </w:p>
        </w:tc>
        <w:tc>
          <w:tcPr>
            <w:tcW w:w="713" w:type="pct"/>
            <w:tcBorders>
              <w:bottom w:val="single" w:sz="4" w:space="0" w:color="auto"/>
            </w:tcBorders>
            <w:vAlign w:val="center"/>
          </w:tcPr>
          <w:p w14:paraId="45FC696B" w14:textId="77777777" w:rsidR="00C61245" w:rsidRPr="001C080E" w:rsidRDefault="00C61245" w:rsidP="00C61245">
            <w:pPr>
              <w:jc w:val="center"/>
              <w:rPr>
                <w:rFonts w:cs="Tahoma"/>
              </w:rPr>
            </w:pPr>
            <w:r w:rsidRPr="001C080E">
              <w:rPr>
                <w:rFonts w:cs="Tahoma"/>
              </w:rPr>
              <w:t>ΝΑΙ</w:t>
            </w:r>
          </w:p>
        </w:tc>
        <w:tc>
          <w:tcPr>
            <w:tcW w:w="744" w:type="pct"/>
            <w:tcBorders>
              <w:bottom w:val="single" w:sz="4" w:space="0" w:color="auto"/>
            </w:tcBorders>
          </w:tcPr>
          <w:p w14:paraId="7F6516FE" w14:textId="77777777" w:rsidR="00C61245" w:rsidRPr="001C080E" w:rsidRDefault="00C61245" w:rsidP="00C61245">
            <w:pPr>
              <w:jc w:val="center"/>
              <w:rPr>
                <w:rFonts w:cs="Tahoma"/>
              </w:rPr>
            </w:pPr>
          </w:p>
        </w:tc>
        <w:tc>
          <w:tcPr>
            <w:tcW w:w="975" w:type="pct"/>
            <w:tcBorders>
              <w:bottom w:val="single" w:sz="4" w:space="0" w:color="auto"/>
            </w:tcBorders>
          </w:tcPr>
          <w:p w14:paraId="64300868" w14:textId="77777777" w:rsidR="00C61245" w:rsidRPr="001C080E" w:rsidRDefault="00C61245" w:rsidP="00C61245">
            <w:pPr>
              <w:jc w:val="center"/>
              <w:rPr>
                <w:rFonts w:cs="Tahoma"/>
              </w:rPr>
            </w:pPr>
          </w:p>
        </w:tc>
      </w:tr>
      <w:tr w:rsidR="001C080E" w:rsidRPr="001C080E" w14:paraId="638CCCF3" w14:textId="77777777" w:rsidTr="00BC15F5">
        <w:tc>
          <w:tcPr>
            <w:tcW w:w="288" w:type="pct"/>
            <w:shd w:val="clear" w:color="auto" w:fill="BFBFBF"/>
          </w:tcPr>
          <w:p w14:paraId="45043B43" w14:textId="77777777" w:rsidR="00C61245" w:rsidRPr="001C080E" w:rsidRDefault="00C61245" w:rsidP="00C61245">
            <w:pPr>
              <w:rPr>
                <w:rFonts w:cs="Tahoma"/>
              </w:rPr>
            </w:pPr>
          </w:p>
        </w:tc>
        <w:tc>
          <w:tcPr>
            <w:tcW w:w="2280" w:type="pct"/>
            <w:shd w:val="clear" w:color="auto" w:fill="BFBFBF"/>
          </w:tcPr>
          <w:p w14:paraId="4E624757" w14:textId="77777777" w:rsidR="00C61245" w:rsidRPr="001C080E" w:rsidRDefault="00C61245" w:rsidP="00C61245">
            <w:pPr>
              <w:rPr>
                <w:rFonts w:cs="Tahoma"/>
                <w:b/>
                <w:sz w:val="20"/>
                <w:szCs w:val="20"/>
              </w:rPr>
            </w:pPr>
            <w:r w:rsidRPr="001C080E">
              <w:rPr>
                <w:rFonts w:cs="Tahoma"/>
                <w:b/>
                <w:sz w:val="20"/>
                <w:szCs w:val="20"/>
              </w:rPr>
              <w:t>ΕΚΤΥΠΩΣΕΙΣ ΠΡΟΫΠΟΛΟΓΙΣΜΟΥ</w:t>
            </w:r>
          </w:p>
        </w:tc>
        <w:tc>
          <w:tcPr>
            <w:tcW w:w="713" w:type="pct"/>
            <w:shd w:val="clear" w:color="auto" w:fill="BFBFBF"/>
          </w:tcPr>
          <w:p w14:paraId="2B57B1D1" w14:textId="77777777" w:rsidR="00C61245" w:rsidRPr="001C080E" w:rsidRDefault="00C61245" w:rsidP="00C61245">
            <w:pPr>
              <w:jc w:val="center"/>
              <w:rPr>
                <w:rFonts w:cs="Tahoma"/>
              </w:rPr>
            </w:pPr>
          </w:p>
        </w:tc>
        <w:tc>
          <w:tcPr>
            <w:tcW w:w="744" w:type="pct"/>
            <w:shd w:val="clear" w:color="auto" w:fill="BFBFBF"/>
          </w:tcPr>
          <w:p w14:paraId="5E4D7744" w14:textId="77777777" w:rsidR="00C61245" w:rsidRPr="001C080E" w:rsidRDefault="00C61245" w:rsidP="00C61245">
            <w:pPr>
              <w:jc w:val="center"/>
              <w:rPr>
                <w:rFonts w:cs="Tahoma"/>
              </w:rPr>
            </w:pPr>
          </w:p>
        </w:tc>
        <w:tc>
          <w:tcPr>
            <w:tcW w:w="975" w:type="pct"/>
            <w:shd w:val="clear" w:color="auto" w:fill="BFBFBF"/>
          </w:tcPr>
          <w:p w14:paraId="5CE54B76" w14:textId="77777777" w:rsidR="00C61245" w:rsidRPr="001C080E" w:rsidRDefault="00C61245" w:rsidP="00C61245">
            <w:pPr>
              <w:jc w:val="center"/>
              <w:rPr>
                <w:rFonts w:cs="Tahoma"/>
              </w:rPr>
            </w:pPr>
          </w:p>
        </w:tc>
      </w:tr>
      <w:tr w:rsidR="001C080E" w:rsidRPr="001C080E" w14:paraId="6B8B23BB" w14:textId="77777777" w:rsidTr="00BC15F5">
        <w:tc>
          <w:tcPr>
            <w:tcW w:w="288" w:type="pct"/>
          </w:tcPr>
          <w:p w14:paraId="2B9F7360" w14:textId="77777777" w:rsidR="00C61245" w:rsidRPr="001C080E" w:rsidRDefault="00C61245" w:rsidP="00C61245">
            <w:pPr>
              <w:rPr>
                <w:rFonts w:cs="Tahoma"/>
              </w:rPr>
            </w:pPr>
            <w:r w:rsidRPr="001C080E">
              <w:rPr>
                <w:rFonts w:cs="Tahoma"/>
              </w:rPr>
              <w:t>16.</w:t>
            </w:r>
          </w:p>
        </w:tc>
        <w:tc>
          <w:tcPr>
            <w:tcW w:w="2280" w:type="pct"/>
          </w:tcPr>
          <w:p w14:paraId="1F19EF56" w14:textId="77777777" w:rsidR="00C61245" w:rsidRPr="001C080E" w:rsidRDefault="00C61245" w:rsidP="00C61245">
            <w:pPr>
              <w:rPr>
                <w:rFonts w:cs="Tahoma"/>
                <w:sz w:val="20"/>
                <w:szCs w:val="20"/>
                <w:lang w:val="el-GR"/>
              </w:rPr>
            </w:pPr>
            <w:r w:rsidRPr="001C080E">
              <w:rPr>
                <w:rFonts w:cs="Tahoma"/>
                <w:sz w:val="20"/>
                <w:szCs w:val="20"/>
                <w:lang w:val="el-GR"/>
              </w:rPr>
              <w:t>Δυνατότητα εκτύπωσης βιβλίου του προϋπολογισμού.</w:t>
            </w:r>
          </w:p>
        </w:tc>
        <w:tc>
          <w:tcPr>
            <w:tcW w:w="713" w:type="pct"/>
            <w:vAlign w:val="center"/>
          </w:tcPr>
          <w:p w14:paraId="40FF7854" w14:textId="77777777" w:rsidR="00C61245" w:rsidRPr="001C080E" w:rsidRDefault="00C61245" w:rsidP="00C61245">
            <w:pPr>
              <w:jc w:val="center"/>
              <w:rPr>
                <w:rFonts w:cs="Tahoma"/>
              </w:rPr>
            </w:pPr>
            <w:r w:rsidRPr="001C080E">
              <w:rPr>
                <w:rFonts w:cs="Tahoma"/>
              </w:rPr>
              <w:t>ΝΑΙ</w:t>
            </w:r>
          </w:p>
        </w:tc>
        <w:tc>
          <w:tcPr>
            <w:tcW w:w="744" w:type="pct"/>
          </w:tcPr>
          <w:p w14:paraId="23B8104D" w14:textId="77777777" w:rsidR="00C61245" w:rsidRPr="001C080E" w:rsidRDefault="00C61245" w:rsidP="00C61245">
            <w:pPr>
              <w:jc w:val="center"/>
              <w:rPr>
                <w:rFonts w:cs="Tahoma"/>
              </w:rPr>
            </w:pPr>
          </w:p>
        </w:tc>
        <w:tc>
          <w:tcPr>
            <w:tcW w:w="975" w:type="pct"/>
          </w:tcPr>
          <w:p w14:paraId="67560F05" w14:textId="77777777" w:rsidR="00C61245" w:rsidRPr="001C080E" w:rsidRDefault="00C61245" w:rsidP="00C61245">
            <w:pPr>
              <w:jc w:val="center"/>
              <w:rPr>
                <w:rFonts w:cs="Tahoma"/>
              </w:rPr>
            </w:pPr>
          </w:p>
        </w:tc>
      </w:tr>
      <w:tr w:rsidR="001C080E" w:rsidRPr="001C080E" w14:paraId="3C30A2F7" w14:textId="77777777" w:rsidTr="00BC15F5">
        <w:tc>
          <w:tcPr>
            <w:tcW w:w="288" w:type="pct"/>
          </w:tcPr>
          <w:p w14:paraId="53E6B2DF" w14:textId="77777777" w:rsidR="00C61245" w:rsidRPr="001C080E" w:rsidRDefault="00C61245" w:rsidP="00C61245">
            <w:pPr>
              <w:rPr>
                <w:rFonts w:cs="Tahoma"/>
              </w:rPr>
            </w:pPr>
            <w:r w:rsidRPr="001C080E">
              <w:rPr>
                <w:rFonts w:cs="Tahoma"/>
              </w:rPr>
              <w:t>17.</w:t>
            </w:r>
          </w:p>
        </w:tc>
        <w:tc>
          <w:tcPr>
            <w:tcW w:w="2280" w:type="pct"/>
          </w:tcPr>
          <w:p w14:paraId="5468EB41" w14:textId="77777777" w:rsidR="00C61245" w:rsidRPr="001C080E" w:rsidRDefault="00C61245" w:rsidP="00C61245">
            <w:pPr>
              <w:rPr>
                <w:rFonts w:cs="Tahoma"/>
                <w:sz w:val="20"/>
                <w:szCs w:val="20"/>
                <w:lang w:val="el-GR"/>
              </w:rPr>
            </w:pPr>
            <w:r w:rsidRPr="001C080E">
              <w:rPr>
                <w:rFonts w:cs="Tahoma"/>
                <w:sz w:val="20"/>
                <w:szCs w:val="20"/>
                <w:lang w:val="el-GR"/>
              </w:rPr>
              <w:t>Εκτύπωση αναλυτικού  προϋπολογισμού και ανακεφαλαίωσης.</w:t>
            </w:r>
          </w:p>
        </w:tc>
        <w:tc>
          <w:tcPr>
            <w:tcW w:w="713" w:type="pct"/>
            <w:vAlign w:val="center"/>
          </w:tcPr>
          <w:p w14:paraId="5815F913" w14:textId="77777777" w:rsidR="00C61245" w:rsidRPr="001C080E" w:rsidRDefault="00C61245" w:rsidP="00C61245">
            <w:pPr>
              <w:jc w:val="center"/>
              <w:rPr>
                <w:rFonts w:cs="Tahoma"/>
              </w:rPr>
            </w:pPr>
            <w:r w:rsidRPr="001C080E">
              <w:rPr>
                <w:rFonts w:cs="Tahoma"/>
              </w:rPr>
              <w:t>ΝΑΙ</w:t>
            </w:r>
          </w:p>
        </w:tc>
        <w:tc>
          <w:tcPr>
            <w:tcW w:w="744" w:type="pct"/>
          </w:tcPr>
          <w:p w14:paraId="5E012D49" w14:textId="77777777" w:rsidR="00C61245" w:rsidRPr="001C080E" w:rsidRDefault="00C61245" w:rsidP="00C61245">
            <w:pPr>
              <w:jc w:val="center"/>
              <w:rPr>
                <w:rFonts w:cs="Tahoma"/>
              </w:rPr>
            </w:pPr>
          </w:p>
        </w:tc>
        <w:tc>
          <w:tcPr>
            <w:tcW w:w="975" w:type="pct"/>
          </w:tcPr>
          <w:p w14:paraId="6E332C1F" w14:textId="77777777" w:rsidR="00C61245" w:rsidRPr="001C080E" w:rsidRDefault="00C61245" w:rsidP="00C61245">
            <w:pPr>
              <w:jc w:val="center"/>
              <w:rPr>
                <w:rFonts w:cs="Tahoma"/>
              </w:rPr>
            </w:pPr>
          </w:p>
        </w:tc>
      </w:tr>
      <w:tr w:rsidR="001C080E" w:rsidRPr="001C080E" w14:paraId="2C9BC2F0" w14:textId="77777777" w:rsidTr="00BC15F5">
        <w:tc>
          <w:tcPr>
            <w:tcW w:w="288" w:type="pct"/>
          </w:tcPr>
          <w:p w14:paraId="30E8A164" w14:textId="77777777" w:rsidR="00C61245" w:rsidRPr="001C080E" w:rsidRDefault="00C61245" w:rsidP="00C61245">
            <w:pPr>
              <w:rPr>
                <w:rFonts w:cs="Tahoma"/>
              </w:rPr>
            </w:pPr>
            <w:r w:rsidRPr="001C080E">
              <w:rPr>
                <w:rFonts w:cs="Tahoma"/>
              </w:rPr>
              <w:t>18.</w:t>
            </w:r>
          </w:p>
        </w:tc>
        <w:tc>
          <w:tcPr>
            <w:tcW w:w="2280" w:type="pct"/>
          </w:tcPr>
          <w:p w14:paraId="678453FD" w14:textId="77777777" w:rsidR="00C61245" w:rsidRPr="001C080E" w:rsidRDefault="00C61245" w:rsidP="00C61245">
            <w:pPr>
              <w:rPr>
                <w:rFonts w:cs="Tahoma"/>
                <w:sz w:val="20"/>
                <w:szCs w:val="20"/>
                <w:lang w:val="el-GR"/>
              </w:rPr>
            </w:pPr>
            <w:r w:rsidRPr="001C080E">
              <w:rPr>
                <w:rFonts w:cs="Tahoma"/>
                <w:sz w:val="20"/>
                <w:szCs w:val="20"/>
                <w:lang w:val="el-GR"/>
              </w:rPr>
              <w:t>Εκτύπωση κατάστασης αναλυτικού προϋπολογισμού με αναμορφώσεις.</w:t>
            </w:r>
            <w:r w:rsidRPr="001C080E">
              <w:rPr>
                <w:rFonts w:cs="Tahoma"/>
                <w:sz w:val="20"/>
                <w:szCs w:val="20"/>
                <w:lang w:val="el-GR"/>
              </w:rPr>
              <w:tab/>
            </w:r>
          </w:p>
        </w:tc>
        <w:tc>
          <w:tcPr>
            <w:tcW w:w="713" w:type="pct"/>
            <w:vAlign w:val="center"/>
          </w:tcPr>
          <w:p w14:paraId="5A9708DE" w14:textId="77777777" w:rsidR="00C61245" w:rsidRPr="001C080E" w:rsidRDefault="00C61245" w:rsidP="00C61245">
            <w:pPr>
              <w:jc w:val="center"/>
              <w:rPr>
                <w:rFonts w:cs="Tahoma"/>
              </w:rPr>
            </w:pPr>
            <w:r w:rsidRPr="001C080E">
              <w:rPr>
                <w:rFonts w:cs="Tahoma"/>
              </w:rPr>
              <w:t>ΝΑΙ</w:t>
            </w:r>
          </w:p>
        </w:tc>
        <w:tc>
          <w:tcPr>
            <w:tcW w:w="744" w:type="pct"/>
          </w:tcPr>
          <w:p w14:paraId="6F3C256E" w14:textId="77777777" w:rsidR="00C61245" w:rsidRPr="001C080E" w:rsidRDefault="00C61245" w:rsidP="00C61245">
            <w:pPr>
              <w:jc w:val="center"/>
              <w:rPr>
                <w:rFonts w:cs="Tahoma"/>
              </w:rPr>
            </w:pPr>
          </w:p>
        </w:tc>
        <w:tc>
          <w:tcPr>
            <w:tcW w:w="975" w:type="pct"/>
          </w:tcPr>
          <w:p w14:paraId="7174E5AB" w14:textId="77777777" w:rsidR="00C61245" w:rsidRPr="001C080E" w:rsidRDefault="00C61245" w:rsidP="00C61245">
            <w:pPr>
              <w:jc w:val="center"/>
              <w:rPr>
                <w:rFonts w:cs="Tahoma"/>
              </w:rPr>
            </w:pPr>
          </w:p>
        </w:tc>
      </w:tr>
      <w:tr w:rsidR="001C080E" w:rsidRPr="001C080E" w14:paraId="72F218E5" w14:textId="77777777" w:rsidTr="00BC15F5">
        <w:tc>
          <w:tcPr>
            <w:tcW w:w="288" w:type="pct"/>
          </w:tcPr>
          <w:p w14:paraId="6E9247BA" w14:textId="77777777" w:rsidR="00C61245" w:rsidRPr="001C080E" w:rsidRDefault="00C61245" w:rsidP="00C61245">
            <w:pPr>
              <w:rPr>
                <w:rFonts w:cs="Tahoma"/>
              </w:rPr>
            </w:pPr>
            <w:r w:rsidRPr="001C080E">
              <w:rPr>
                <w:rFonts w:cs="Tahoma"/>
              </w:rPr>
              <w:t>19.</w:t>
            </w:r>
          </w:p>
        </w:tc>
        <w:tc>
          <w:tcPr>
            <w:tcW w:w="2280" w:type="pct"/>
          </w:tcPr>
          <w:p w14:paraId="7CD6A2E7" w14:textId="77777777" w:rsidR="00C61245" w:rsidRPr="001C080E" w:rsidRDefault="00C61245" w:rsidP="00C61245">
            <w:pPr>
              <w:rPr>
                <w:rFonts w:cs="Tahoma"/>
                <w:sz w:val="20"/>
                <w:szCs w:val="20"/>
                <w:lang w:val="el-GR"/>
              </w:rPr>
            </w:pPr>
            <w:r w:rsidRPr="001C080E">
              <w:rPr>
                <w:rFonts w:cs="Tahoma"/>
                <w:sz w:val="20"/>
                <w:szCs w:val="20"/>
                <w:lang w:val="el-GR"/>
              </w:rPr>
              <w:t>Εκτύπωση αναλυτικού προϋπολογισμού εξόδων και ανακεφαλαίωσης.</w:t>
            </w:r>
          </w:p>
        </w:tc>
        <w:tc>
          <w:tcPr>
            <w:tcW w:w="713" w:type="pct"/>
            <w:vAlign w:val="center"/>
          </w:tcPr>
          <w:p w14:paraId="51346D54" w14:textId="77777777" w:rsidR="00C61245" w:rsidRPr="001C080E" w:rsidRDefault="00C61245" w:rsidP="00C61245">
            <w:pPr>
              <w:jc w:val="center"/>
              <w:rPr>
                <w:rFonts w:cs="Tahoma"/>
              </w:rPr>
            </w:pPr>
            <w:r w:rsidRPr="001C080E">
              <w:rPr>
                <w:rFonts w:cs="Tahoma"/>
              </w:rPr>
              <w:t>ΝΑΙ</w:t>
            </w:r>
          </w:p>
        </w:tc>
        <w:tc>
          <w:tcPr>
            <w:tcW w:w="744" w:type="pct"/>
          </w:tcPr>
          <w:p w14:paraId="635321A1" w14:textId="77777777" w:rsidR="00C61245" w:rsidRPr="001C080E" w:rsidRDefault="00C61245" w:rsidP="00C61245">
            <w:pPr>
              <w:jc w:val="center"/>
              <w:rPr>
                <w:rFonts w:cs="Tahoma"/>
              </w:rPr>
            </w:pPr>
          </w:p>
        </w:tc>
        <w:tc>
          <w:tcPr>
            <w:tcW w:w="975" w:type="pct"/>
          </w:tcPr>
          <w:p w14:paraId="073E0FD5" w14:textId="77777777" w:rsidR="00C61245" w:rsidRPr="001C080E" w:rsidRDefault="00C61245" w:rsidP="00C61245">
            <w:pPr>
              <w:jc w:val="center"/>
              <w:rPr>
                <w:rFonts w:cs="Tahoma"/>
              </w:rPr>
            </w:pPr>
          </w:p>
        </w:tc>
      </w:tr>
      <w:tr w:rsidR="001C080E" w:rsidRPr="001C080E" w14:paraId="105E4528" w14:textId="77777777" w:rsidTr="00BC15F5">
        <w:tc>
          <w:tcPr>
            <w:tcW w:w="288" w:type="pct"/>
          </w:tcPr>
          <w:p w14:paraId="4CB20413" w14:textId="77777777" w:rsidR="00C61245" w:rsidRPr="001C080E" w:rsidRDefault="00C61245" w:rsidP="00C61245">
            <w:pPr>
              <w:rPr>
                <w:rFonts w:cs="Tahoma"/>
              </w:rPr>
            </w:pPr>
            <w:r w:rsidRPr="001C080E">
              <w:rPr>
                <w:rFonts w:cs="Tahoma"/>
              </w:rPr>
              <w:t>20.</w:t>
            </w:r>
          </w:p>
        </w:tc>
        <w:tc>
          <w:tcPr>
            <w:tcW w:w="2280" w:type="pct"/>
          </w:tcPr>
          <w:p w14:paraId="6453228B" w14:textId="77777777" w:rsidR="00C61245" w:rsidRPr="001C080E" w:rsidRDefault="00C61245" w:rsidP="00C61245">
            <w:pPr>
              <w:rPr>
                <w:rFonts w:cs="Tahoma"/>
                <w:sz w:val="20"/>
                <w:szCs w:val="20"/>
                <w:lang w:val="el-GR"/>
              </w:rPr>
            </w:pPr>
            <w:r w:rsidRPr="001C080E">
              <w:rPr>
                <w:rFonts w:cs="Tahoma"/>
                <w:sz w:val="20"/>
                <w:szCs w:val="20"/>
                <w:lang w:val="el-GR"/>
              </w:rPr>
              <w:t>Εκτύπωση ανακεφαλαίωσης ανά φορέα και ειδικό φορέα.</w:t>
            </w:r>
          </w:p>
        </w:tc>
        <w:tc>
          <w:tcPr>
            <w:tcW w:w="713" w:type="pct"/>
            <w:vAlign w:val="center"/>
          </w:tcPr>
          <w:p w14:paraId="64611FF0" w14:textId="77777777" w:rsidR="00C61245" w:rsidRPr="001C080E" w:rsidRDefault="00C61245" w:rsidP="00C61245">
            <w:pPr>
              <w:jc w:val="center"/>
              <w:rPr>
                <w:rFonts w:cs="Tahoma"/>
              </w:rPr>
            </w:pPr>
            <w:r w:rsidRPr="001C080E">
              <w:rPr>
                <w:rFonts w:cs="Tahoma"/>
              </w:rPr>
              <w:t>ΝΑΙ</w:t>
            </w:r>
          </w:p>
        </w:tc>
        <w:tc>
          <w:tcPr>
            <w:tcW w:w="744" w:type="pct"/>
          </w:tcPr>
          <w:p w14:paraId="7D13142C" w14:textId="77777777" w:rsidR="00C61245" w:rsidRPr="001C080E" w:rsidRDefault="00C61245" w:rsidP="00C61245">
            <w:pPr>
              <w:jc w:val="center"/>
              <w:rPr>
                <w:rFonts w:cs="Tahoma"/>
              </w:rPr>
            </w:pPr>
          </w:p>
        </w:tc>
        <w:tc>
          <w:tcPr>
            <w:tcW w:w="975" w:type="pct"/>
          </w:tcPr>
          <w:p w14:paraId="5FF9E1F4" w14:textId="77777777" w:rsidR="00C61245" w:rsidRPr="001C080E" w:rsidRDefault="00C61245" w:rsidP="00C61245">
            <w:pPr>
              <w:jc w:val="center"/>
              <w:rPr>
                <w:rFonts w:cs="Tahoma"/>
              </w:rPr>
            </w:pPr>
          </w:p>
        </w:tc>
      </w:tr>
      <w:tr w:rsidR="001C080E" w:rsidRPr="001C080E" w14:paraId="3019106C" w14:textId="77777777" w:rsidTr="00BC15F5">
        <w:tc>
          <w:tcPr>
            <w:tcW w:w="288" w:type="pct"/>
          </w:tcPr>
          <w:p w14:paraId="0B8FB825" w14:textId="77777777" w:rsidR="00C61245" w:rsidRPr="001C080E" w:rsidRDefault="00C61245" w:rsidP="00C61245">
            <w:pPr>
              <w:rPr>
                <w:rFonts w:cs="Tahoma"/>
              </w:rPr>
            </w:pPr>
            <w:r w:rsidRPr="001C080E">
              <w:rPr>
                <w:rFonts w:cs="Tahoma"/>
              </w:rPr>
              <w:t>21.</w:t>
            </w:r>
          </w:p>
        </w:tc>
        <w:tc>
          <w:tcPr>
            <w:tcW w:w="2280" w:type="pct"/>
          </w:tcPr>
          <w:p w14:paraId="23982827" w14:textId="77777777" w:rsidR="00C61245" w:rsidRPr="001C080E" w:rsidRDefault="00C61245" w:rsidP="00C61245">
            <w:pPr>
              <w:rPr>
                <w:rFonts w:cs="Tahoma"/>
                <w:sz w:val="20"/>
                <w:szCs w:val="20"/>
                <w:lang w:val="el-GR"/>
              </w:rPr>
            </w:pPr>
            <w:r w:rsidRPr="001C080E">
              <w:rPr>
                <w:rFonts w:cs="Tahoma"/>
                <w:sz w:val="20"/>
                <w:szCs w:val="20"/>
                <w:lang w:val="el-GR"/>
              </w:rPr>
              <w:t>Εκτύπωση κατάστασης αναμορφώσεων ανά Α.Λ.Ε. και α/α αναμόρφωσης.</w:t>
            </w:r>
          </w:p>
        </w:tc>
        <w:tc>
          <w:tcPr>
            <w:tcW w:w="713" w:type="pct"/>
            <w:vAlign w:val="center"/>
          </w:tcPr>
          <w:p w14:paraId="1F49294D" w14:textId="77777777" w:rsidR="00C61245" w:rsidRPr="001C080E" w:rsidRDefault="00C61245" w:rsidP="00C61245">
            <w:pPr>
              <w:jc w:val="center"/>
              <w:rPr>
                <w:rFonts w:cs="Tahoma"/>
              </w:rPr>
            </w:pPr>
            <w:r w:rsidRPr="001C080E">
              <w:rPr>
                <w:rFonts w:cs="Tahoma"/>
              </w:rPr>
              <w:t>ΝΑΙ</w:t>
            </w:r>
          </w:p>
        </w:tc>
        <w:tc>
          <w:tcPr>
            <w:tcW w:w="744" w:type="pct"/>
          </w:tcPr>
          <w:p w14:paraId="54C22D3D" w14:textId="77777777" w:rsidR="00C61245" w:rsidRPr="001C080E" w:rsidRDefault="00C61245" w:rsidP="00C61245">
            <w:pPr>
              <w:jc w:val="center"/>
              <w:rPr>
                <w:rFonts w:cs="Tahoma"/>
              </w:rPr>
            </w:pPr>
          </w:p>
        </w:tc>
        <w:tc>
          <w:tcPr>
            <w:tcW w:w="975" w:type="pct"/>
          </w:tcPr>
          <w:p w14:paraId="384E54D4" w14:textId="77777777" w:rsidR="00C61245" w:rsidRPr="001C080E" w:rsidRDefault="00C61245" w:rsidP="00C61245">
            <w:pPr>
              <w:jc w:val="center"/>
              <w:rPr>
                <w:rFonts w:cs="Tahoma"/>
              </w:rPr>
            </w:pPr>
          </w:p>
        </w:tc>
      </w:tr>
      <w:tr w:rsidR="001C080E" w:rsidRPr="001C080E" w14:paraId="00FC8D92" w14:textId="77777777" w:rsidTr="00BC15F5">
        <w:tc>
          <w:tcPr>
            <w:tcW w:w="288" w:type="pct"/>
          </w:tcPr>
          <w:p w14:paraId="4C97DD0B" w14:textId="77777777" w:rsidR="00C61245" w:rsidRPr="001C080E" w:rsidRDefault="00C61245" w:rsidP="00C61245">
            <w:pPr>
              <w:rPr>
                <w:rFonts w:cs="Tahoma"/>
              </w:rPr>
            </w:pPr>
            <w:r w:rsidRPr="001C080E">
              <w:rPr>
                <w:rFonts w:cs="Tahoma"/>
              </w:rPr>
              <w:t>22.</w:t>
            </w:r>
          </w:p>
        </w:tc>
        <w:tc>
          <w:tcPr>
            <w:tcW w:w="2280" w:type="pct"/>
          </w:tcPr>
          <w:p w14:paraId="7907D8B7" w14:textId="77777777" w:rsidR="00C61245" w:rsidRPr="001C080E" w:rsidRDefault="00C61245" w:rsidP="00C61245">
            <w:pPr>
              <w:rPr>
                <w:rFonts w:cs="Tahoma"/>
                <w:sz w:val="20"/>
                <w:szCs w:val="20"/>
              </w:rPr>
            </w:pPr>
            <w:r w:rsidRPr="001C080E">
              <w:rPr>
                <w:rFonts w:cs="Tahoma"/>
                <w:sz w:val="20"/>
                <w:szCs w:val="20"/>
              </w:rPr>
              <w:t>Εκτύπωση αναμορφώσεων.</w:t>
            </w:r>
          </w:p>
        </w:tc>
        <w:tc>
          <w:tcPr>
            <w:tcW w:w="713" w:type="pct"/>
            <w:vAlign w:val="center"/>
          </w:tcPr>
          <w:p w14:paraId="3D11EFFF" w14:textId="77777777" w:rsidR="00C61245" w:rsidRPr="001C080E" w:rsidRDefault="00C61245" w:rsidP="00C61245">
            <w:pPr>
              <w:jc w:val="center"/>
              <w:rPr>
                <w:rFonts w:cs="Tahoma"/>
              </w:rPr>
            </w:pPr>
            <w:r w:rsidRPr="001C080E">
              <w:rPr>
                <w:rFonts w:cs="Tahoma"/>
              </w:rPr>
              <w:t>ΝΑΙ</w:t>
            </w:r>
          </w:p>
        </w:tc>
        <w:tc>
          <w:tcPr>
            <w:tcW w:w="744" w:type="pct"/>
          </w:tcPr>
          <w:p w14:paraId="7430EBDD" w14:textId="77777777" w:rsidR="00C61245" w:rsidRPr="001C080E" w:rsidRDefault="00C61245" w:rsidP="00C61245">
            <w:pPr>
              <w:jc w:val="center"/>
              <w:rPr>
                <w:rFonts w:cs="Tahoma"/>
              </w:rPr>
            </w:pPr>
          </w:p>
        </w:tc>
        <w:tc>
          <w:tcPr>
            <w:tcW w:w="975" w:type="pct"/>
          </w:tcPr>
          <w:p w14:paraId="13D58283" w14:textId="77777777" w:rsidR="00C61245" w:rsidRPr="001C080E" w:rsidRDefault="00C61245" w:rsidP="00C61245">
            <w:pPr>
              <w:jc w:val="center"/>
              <w:rPr>
                <w:rFonts w:cs="Tahoma"/>
              </w:rPr>
            </w:pPr>
          </w:p>
        </w:tc>
      </w:tr>
      <w:tr w:rsidR="001C080E" w:rsidRPr="001C080E" w14:paraId="3A255D3F"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73CFD36E" w14:textId="77777777" w:rsidR="00C61245" w:rsidRPr="001C080E" w:rsidRDefault="00C61245" w:rsidP="00C61245">
            <w:pPr>
              <w:rPr>
                <w:rFonts w:cs="Tahoma"/>
              </w:rPr>
            </w:pPr>
            <w:r w:rsidRPr="001C080E">
              <w:rPr>
                <w:rFonts w:cs="Tahoma"/>
              </w:rPr>
              <w:t xml:space="preserve">23. </w:t>
            </w:r>
          </w:p>
        </w:tc>
        <w:tc>
          <w:tcPr>
            <w:tcW w:w="2280" w:type="pct"/>
            <w:tcBorders>
              <w:top w:val="single" w:sz="4" w:space="0" w:color="auto"/>
              <w:left w:val="single" w:sz="4" w:space="0" w:color="auto"/>
              <w:bottom w:val="single" w:sz="4" w:space="0" w:color="auto"/>
              <w:right w:val="single" w:sz="4" w:space="0" w:color="auto"/>
            </w:tcBorders>
          </w:tcPr>
          <w:p w14:paraId="06EF286A"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μηνιαίων απολογισμών ανά φορέα και ειδικό φορέα. </w:t>
            </w:r>
          </w:p>
        </w:tc>
        <w:tc>
          <w:tcPr>
            <w:tcW w:w="713" w:type="pct"/>
            <w:tcBorders>
              <w:top w:val="single" w:sz="4" w:space="0" w:color="auto"/>
              <w:left w:val="single" w:sz="4" w:space="0" w:color="auto"/>
              <w:bottom w:val="single" w:sz="4" w:space="0" w:color="auto"/>
              <w:right w:val="single" w:sz="4" w:space="0" w:color="auto"/>
            </w:tcBorders>
            <w:vAlign w:val="center"/>
          </w:tcPr>
          <w:p w14:paraId="1FEE167E"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0BE1AB28"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6B6FC6AA" w14:textId="77777777" w:rsidR="00C61245" w:rsidRPr="001C080E" w:rsidRDefault="00C61245" w:rsidP="00C61245">
            <w:pPr>
              <w:jc w:val="center"/>
              <w:rPr>
                <w:rFonts w:cs="Tahoma"/>
              </w:rPr>
            </w:pPr>
          </w:p>
        </w:tc>
      </w:tr>
      <w:tr w:rsidR="001C080E" w:rsidRPr="001C080E" w14:paraId="0828B943"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6770C88" w14:textId="77777777" w:rsidR="00C61245" w:rsidRPr="001C080E" w:rsidRDefault="00C61245" w:rsidP="00C61245">
            <w:pPr>
              <w:jc w:val="left"/>
              <w:rPr>
                <w:rFonts w:cs="Tahoma"/>
              </w:rPr>
            </w:pPr>
            <w:r w:rsidRPr="001C080E">
              <w:rPr>
                <w:rFonts w:cs="Tahoma"/>
              </w:rPr>
              <w:t xml:space="preserve">25. </w:t>
            </w:r>
          </w:p>
        </w:tc>
        <w:tc>
          <w:tcPr>
            <w:tcW w:w="2280" w:type="pct"/>
            <w:tcBorders>
              <w:top w:val="single" w:sz="4" w:space="0" w:color="auto"/>
              <w:left w:val="single" w:sz="4" w:space="0" w:color="auto"/>
              <w:bottom w:val="single" w:sz="4" w:space="0" w:color="auto"/>
              <w:right w:val="single" w:sz="4" w:space="0" w:color="auto"/>
            </w:tcBorders>
          </w:tcPr>
          <w:p w14:paraId="6028A4A8" w14:textId="77777777" w:rsidR="00C61245" w:rsidRPr="001C080E" w:rsidRDefault="00C61245" w:rsidP="00C61245">
            <w:pPr>
              <w:jc w:val="left"/>
              <w:rPr>
                <w:rFonts w:cs="Tahoma"/>
                <w:sz w:val="20"/>
                <w:szCs w:val="20"/>
                <w:lang w:val="el-GR"/>
              </w:rPr>
            </w:pPr>
            <w:r w:rsidRPr="001C080E">
              <w:rPr>
                <w:rFonts w:cs="Tahoma"/>
                <w:sz w:val="20"/>
                <w:szCs w:val="20"/>
                <w:lang w:val="el-GR"/>
              </w:rPr>
              <w:t xml:space="preserve">Σύνολο προϋπολογισθέντων εσόδων – εξόδων μετά από αναμορφώσεις. </w:t>
            </w:r>
          </w:p>
        </w:tc>
        <w:tc>
          <w:tcPr>
            <w:tcW w:w="713" w:type="pct"/>
            <w:tcBorders>
              <w:top w:val="single" w:sz="4" w:space="0" w:color="auto"/>
              <w:left w:val="single" w:sz="4" w:space="0" w:color="auto"/>
              <w:bottom w:val="single" w:sz="4" w:space="0" w:color="auto"/>
              <w:right w:val="single" w:sz="4" w:space="0" w:color="auto"/>
            </w:tcBorders>
            <w:vAlign w:val="center"/>
          </w:tcPr>
          <w:p w14:paraId="1241A66A"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B99DAC4"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586A7C20" w14:textId="77777777" w:rsidR="00C61245" w:rsidRPr="001C080E" w:rsidRDefault="00C61245" w:rsidP="00C61245">
            <w:pPr>
              <w:jc w:val="center"/>
              <w:rPr>
                <w:rFonts w:cs="Tahoma"/>
              </w:rPr>
            </w:pPr>
          </w:p>
        </w:tc>
      </w:tr>
      <w:tr w:rsidR="001C080E" w:rsidRPr="001C080E" w14:paraId="0F40FCE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D57E674" w14:textId="77777777" w:rsidR="00C61245" w:rsidRPr="001C080E" w:rsidRDefault="00C61245" w:rsidP="00C61245">
            <w:pPr>
              <w:rPr>
                <w:rFonts w:cs="Tahoma"/>
              </w:rPr>
            </w:pPr>
            <w:r w:rsidRPr="001C080E">
              <w:rPr>
                <w:rFonts w:cs="Tahoma"/>
              </w:rPr>
              <w:lastRenderedPageBreak/>
              <w:t xml:space="preserve">26. </w:t>
            </w:r>
          </w:p>
        </w:tc>
        <w:tc>
          <w:tcPr>
            <w:tcW w:w="2280" w:type="pct"/>
            <w:tcBorders>
              <w:top w:val="single" w:sz="4" w:space="0" w:color="auto"/>
              <w:left w:val="single" w:sz="4" w:space="0" w:color="auto"/>
              <w:bottom w:val="single" w:sz="4" w:space="0" w:color="auto"/>
              <w:right w:val="single" w:sz="4" w:space="0" w:color="auto"/>
            </w:tcBorders>
          </w:tcPr>
          <w:p w14:paraId="5030C2F0"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συνόλου αναμορφώσεων εξόδων ανά μήνα, ανά υπηρεσία και ανά Κ.Α.. </w:t>
            </w:r>
          </w:p>
        </w:tc>
        <w:tc>
          <w:tcPr>
            <w:tcW w:w="713" w:type="pct"/>
            <w:tcBorders>
              <w:top w:val="single" w:sz="4" w:space="0" w:color="auto"/>
              <w:left w:val="single" w:sz="4" w:space="0" w:color="auto"/>
              <w:bottom w:val="single" w:sz="4" w:space="0" w:color="auto"/>
              <w:right w:val="single" w:sz="4" w:space="0" w:color="auto"/>
            </w:tcBorders>
            <w:vAlign w:val="center"/>
          </w:tcPr>
          <w:p w14:paraId="79B34002"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6CAB9039"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0CC8D285" w14:textId="77777777" w:rsidR="00C61245" w:rsidRPr="001C080E" w:rsidRDefault="00C61245" w:rsidP="00C61245">
            <w:pPr>
              <w:jc w:val="center"/>
              <w:rPr>
                <w:rFonts w:cs="Tahoma"/>
              </w:rPr>
            </w:pPr>
          </w:p>
        </w:tc>
      </w:tr>
      <w:tr w:rsidR="001C080E" w:rsidRPr="001C080E" w14:paraId="657D3823"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B31FEEE" w14:textId="77777777" w:rsidR="00C61245" w:rsidRPr="001C080E" w:rsidRDefault="00C61245" w:rsidP="00C61245">
            <w:pPr>
              <w:rPr>
                <w:rFonts w:cs="Tahoma"/>
              </w:rPr>
            </w:pPr>
            <w:r w:rsidRPr="001C080E">
              <w:rPr>
                <w:rFonts w:cs="Tahoma"/>
              </w:rPr>
              <w:t>27.</w:t>
            </w:r>
          </w:p>
          <w:p w14:paraId="580DDD55" w14:textId="77777777" w:rsidR="00C61245" w:rsidRPr="001C080E" w:rsidRDefault="00C61245" w:rsidP="00C61245">
            <w:pPr>
              <w:rPr>
                <w:rFonts w:cs="Tahoma"/>
              </w:rPr>
            </w:pPr>
          </w:p>
        </w:tc>
        <w:tc>
          <w:tcPr>
            <w:tcW w:w="2280" w:type="pct"/>
            <w:tcBorders>
              <w:top w:val="single" w:sz="4" w:space="0" w:color="auto"/>
              <w:left w:val="single" w:sz="4" w:space="0" w:color="auto"/>
              <w:bottom w:val="single" w:sz="4" w:space="0" w:color="auto"/>
              <w:right w:val="single" w:sz="4" w:space="0" w:color="auto"/>
            </w:tcBorders>
          </w:tcPr>
          <w:p w14:paraId="26F0DCCC" w14:textId="77777777" w:rsidR="00C61245" w:rsidRPr="001C080E" w:rsidRDefault="00C61245" w:rsidP="00C61245">
            <w:pPr>
              <w:rPr>
                <w:rFonts w:cs="Tahoma"/>
                <w:sz w:val="20"/>
                <w:szCs w:val="20"/>
                <w:lang w:val="el-GR"/>
              </w:rPr>
            </w:pPr>
            <w:r w:rsidRPr="001C080E">
              <w:rPr>
                <w:rFonts w:cs="Tahoma"/>
                <w:sz w:val="20"/>
                <w:szCs w:val="20"/>
                <w:lang w:val="el-GR"/>
              </w:rPr>
              <w:t>Να υπάρχει δυνατότητα εξαγωγής των απαραίτητων στατιστικών δελτίων.</w:t>
            </w:r>
          </w:p>
        </w:tc>
        <w:tc>
          <w:tcPr>
            <w:tcW w:w="713" w:type="pct"/>
            <w:tcBorders>
              <w:top w:val="single" w:sz="4" w:space="0" w:color="auto"/>
              <w:left w:val="single" w:sz="4" w:space="0" w:color="auto"/>
              <w:bottom w:val="single" w:sz="4" w:space="0" w:color="auto"/>
              <w:right w:val="single" w:sz="4" w:space="0" w:color="auto"/>
            </w:tcBorders>
            <w:vAlign w:val="center"/>
          </w:tcPr>
          <w:p w14:paraId="01534C90"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3ACEA9B"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4BB12249" w14:textId="77777777" w:rsidR="00C61245" w:rsidRPr="001C080E" w:rsidRDefault="00C61245" w:rsidP="00C61245">
            <w:pPr>
              <w:jc w:val="center"/>
              <w:rPr>
                <w:rFonts w:cs="Tahoma"/>
              </w:rPr>
            </w:pPr>
          </w:p>
        </w:tc>
      </w:tr>
      <w:tr w:rsidR="001C080E" w:rsidRPr="001C080E" w14:paraId="63C87E0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0FDF8CF4" w14:textId="77777777" w:rsidR="00C61245" w:rsidRPr="001C080E" w:rsidRDefault="00C61245" w:rsidP="00C61245">
            <w:pPr>
              <w:rPr>
                <w:rFonts w:cs="Tahoma"/>
              </w:rPr>
            </w:pPr>
            <w:r w:rsidRPr="001C080E">
              <w:rPr>
                <w:rFonts w:cs="Tahoma"/>
              </w:rPr>
              <w:t xml:space="preserve">28. </w:t>
            </w:r>
          </w:p>
        </w:tc>
        <w:tc>
          <w:tcPr>
            <w:tcW w:w="2280" w:type="pct"/>
            <w:tcBorders>
              <w:top w:val="single" w:sz="4" w:space="0" w:color="auto"/>
              <w:left w:val="single" w:sz="4" w:space="0" w:color="auto"/>
              <w:bottom w:val="single" w:sz="4" w:space="0" w:color="auto"/>
              <w:right w:val="single" w:sz="4" w:space="0" w:color="auto"/>
            </w:tcBorders>
          </w:tcPr>
          <w:p w14:paraId="0E2F383F" w14:textId="77777777" w:rsidR="00C61245" w:rsidRPr="001C080E" w:rsidRDefault="00C61245" w:rsidP="00C61245">
            <w:pPr>
              <w:rPr>
                <w:rFonts w:cs="Tahoma"/>
                <w:sz w:val="20"/>
                <w:szCs w:val="20"/>
                <w:lang w:val="el-GR"/>
              </w:rPr>
            </w:pPr>
            <w:r w:rsidRPr="001C080E">
              <w:rPr>
                <w:rFonts w:cs="Tahoma"/>
                <w:sz w:val="20"/>
                <w:szCs w:val="20"/>
                <w:lang w:val="el-GR"/>
              </w:rPr>
              <w:t xml:space="preserve">Εκτυπώσεις σε φύλλα </w:t>
            </w:r>
            <w:r w:rsidRPr="001C080E">
              <w:rPr>
                <w:rFonts w:cs="Tahoma"/>
                <w:sz w:val="20"/>
                <w:szCs w:val="20"/>
              </w:rPr>
              <w:t>EXCEL</w:t>
            </w:r>
            <w:r w:rsidRPr="001C080E">
              <w:rPr>
                <w:rFonts w:cs="Tahoma"/>
                <w:sz w:val="20"/>
                <w:szCs w:val="20"/>
                <w:lang w:val="el-GR"/>
              </w:rPr>
              <w:t xml:space="preserve"> της εκτέλεσης του προϋπολογισμού εσόδων ανά ομάδες εσόδων, κατηγορίες, υποκατηγορίες και ανά Δ/νση. </w:t>
            </w:r>
          </w:p>
        </w:tc>
        <w:tc>
          <w:tcPr>
            <w:tcW w:w="713" w:type="pct"/>
            <w:tcBorders>
              <w:top w:val="single" w:sz="4" w:space="0" w:color="auto"/>
              <w:left w:val="single" w:sz="4" w:space="0" w:color="auto"/>
              <w:bottom w:val="single" w:sz="4" w:space="0" w:color="auto"/>
              <w:right w:val="single" w:sz="4" w:space="0" w:color="auto"/>
            </w:tcBorders>
            <w:vAlign w:val="center"/>
          </w:tcPr>
          <w:p w14:paraId="448D86ED"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047E1B3A"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4E72D79" w14:textId="77777777" w:rsidR="00C61245" w:rsidRPr="001C080E" w:rsidRDefault="00C61245" w:rsidP="00C61245">
            <w:pPr>
              <w:jc w:val="center"/>
              <w:rPr>
                <w:rFonts w:cs="Tahoma"/>
              </w:rPr>
            </w:pPr>
          </w:p>
        </w:tc>
      </w:tr>
      <w:tr w:rsidR="001C080E" w:rsidRPr="001C080E" w14:paraId="04402807"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D96E0BB" w14:textId="77777777" w:rsidR="00C61245" w:rsidRPr="001C080E" w:rsidRDefault="00C61245" w:rsidP="00C61245">
            <w:pPr>
              <w:rPr>
                <w:rFonts w:cs="Tahoma"/>
              </w:rPr>
            </w:pPr>
            <w:r w:rsidRPr="001C080E">
              <w:rPr>
                <w:rFonts w:cs="Tahoma"/>
              </w:rPr>
              <w:t xml:space="preserve">29. </w:t>
            </w:r>
          </w:p>
        </w:tc>
        <w:tc>
          <w:tcPr>
            <w:tcW w:w="2280" w:type="pct"/>
            <w:tcBorders>
              <w:top w:val="single" w:sz="4" w:space="0" w:color="auto"/>
              <w:left w:val="single" w:sz="4" w:space="0" w:color="auto"/>
              <w:bottom w:val="single" w:sz="4" w:space="0" w:color="auto"/>
              <w:right w:val="single" w:sz="4" w:space="0" w:color="auto"/>
            </w:tcBorders>
          </w:tcPr>
          <w:p w14:paraId="40381CC8"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σε φύλλα </w:t>
            </w:r>
            <w:r w:rsidRPr="001C080E">
              <w:rPr>
                <w:rFonts w:cs="Tahoma"/>
                <w:sz w:val="20"/>
                <w:szCs w:val="20"/>
              </w:rPr>
              <w:t>EXCEL</w:t>
            </w:r>
            <w:r w:rsidRPr="001C080E">
              <w:rPr>
                <w:rFonts w:cs="Tahoma"/>
                <w:sz w:val="20"/>
                <w:szCs w:val="20"/>
                <w:lang w:val="el-GR"/>
              </w:rPr>
              <w:t xml:space="preserve"> της εκτέλεσης του προϋπολογισμού εξόδων ανά ομάδες εξόδων, κατηγορίες, υποκατηγορίες, ανά ειδικό φορέα και φορέα. </w:t>
            </w:r>
          </w:p>
        </w:tc>
        <w:tc>
          <w:tcPr>
            <w:tcW w:w="713" w:type="pct"/>
            <w:tcBorders>
              <w:top w:val="single" w:sz="4" w:space="0" w:color="auto"/>
              <w:left w:val="single" w:sz="4" w:space="0" w:color="auto"/>
              <w:bottom w:val="single" w:sz="4" w:space="0" w:color="auto"/>
              <w:right w:val="single" w:sz="4" w:space="0" w:color="auto"/>
            </w:tcBorders>
            <w:vAlign w:val="center"/>
          </w:tcPr>
          <w:p w14:paraId="43B4FCFF"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115AA266"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5D14DBC6" w14:textId="77777777" w:rsidR="00C61245" w:rsidRPr="001C080E" w:rsidRDefault="00C61245" w:rsidP="00C61245">
            <w:pPr>
              <w:jc w:val="center"/>
              <w:rPr>
                <w:rFonts w:cs="Tahoma"/>
              </w:rPr>
            </w:pPr>
          </w:p>
        </w:tc>
      </w:tr>
      <w:tr w:rsidR="001C080E" w:rsidRPr="001C080E" w14:paraId="7D230740"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2C4C5A01" w14:textId="77777777" w:rsidR="00C61245" w:rsidRPr="001C080E" w:rsidRDefault="00C61245" w:rsidP="00C61245">
            <w:pPr>
              <w:rPr>
                <w:rFonts w:cs="Tahoma"/>
              </w:rPr>
            </w:pPr>
            <w:r w:rsidRPr="001C080E">
              <w:rPr>
                <w:rFonts w:cs="Tahoma"/>
              </w:rPr>
              <w:t xml:space="preserve">30. </w:t>
            </w:r>
          </w:p>
        </w:tc>
        <w:tc>
          <w:tcPr>
            <w:tcW w:w="2280" w:type="pct"/>
            <w:tcBorders>
              <w:top w:val="single" w:sz="4" w:space="0" w:color="auto"/>
              <w:left w:val="single" w:sz="4" w:space="0" w:color="auto"/>
              <w:bottom w:val="single" w:sz="4" w:space="0" w:color="auto"/>
              <w:right w:val="single" w:sz="4" w:space="0" w:color="auto"/>
            </w:tcBorders>
          </w:tcPr>
          <w:p w14:paraId="08259A74"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σε φύλλα </w:t>
            </w:r>
            <w:r w:rsidRPr="001C080E">
              <w:rPr>
                <w:rFonts w:cs="Tahoma"/>
                <w:sz w:val="20"/>
                <w:szCs w:val="20"/>
              </w:rPr>
              <w:t>EXCEL</w:t>
            </w:r>
            <w:r w:rsidRPr="001C080E">
              <w:rPr>
                <w:rFonts w:cs="Tahoma"/>
                <w:sz w:val="20"/>
                <w:szCs w:val="20"/>
                <w:lang w:val="el-GR"/>
              </w:rPr>
              <w:t xml:space="preserve"> της εκτέλεσης του προϋπολογισμού αναλυτικά ανά Α.Λ.Ε. και ανά μείζονες κατηγορίες. </w:t>
            </w:r>
          </w:p>
        </w:tc>
        <w:tc>
          <w:tcPr>
            <w:tcW w:w="713" w:type="pct"/>
            <w:tcBorders>
              <w:top w:val="single" w:sz="4" w:space="0" w:color="auto"/>
              <w:left w:val="single" w:sz="4" w:space="0" w:color="auto"/>
              <w:bottom w:val="single" w:sz="4" w:space="0" w:color="auto"/>
              <w:right w:val="single" w:sz="4" w:space="0" w:color="auto"/>
            </w:tcBorders>
            <w:vAlign w:val="center"/>
          </w:tcPr>
          <w:p w14:paraId="25A30F90"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B98BC5C"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2D7F0657" w14:textId="77777777" w:rsidR="00C61245" w:rsidRPr="001C080E" w:rsidRDefault="00C61245" w:rsidP="00C61245">
            <w:pPr>
              <w:jc w:val="center"/>
              <w:rPr>
                <w:rFonts w:cs="Tahoma"/>
              </w:rPr>
            </w:pPr>
          </w:p>
        </w:tc>
      </w:tr>
      <w:tr w:rsidR="001C080E" w:rsidRPr="005025D3" w14:paraId="74E1F61B" w14:textId="77777777" w:rsidTr="00BC15F5">
        <w:tblPrEx>
          <w:tblBorders>
            <w:top w:val="nil"/>
            <w:left w:val="nil"/>
            <w:bottom w:val="nil"/>
            <w:right w:val="nil"/>
            <w:insideH w:val="none" w:sz="0" w:space="0" w:color="auto"/>
            <w:insideV w:val="none" w:sz="0" w:space="0" w:color="auto"/>
          </w:tblBorders>
        </w:tblPrEx>
        <w:tc>
          <w:tcPr>
            <w:tcW w:w="288" w:type="pct"/>
            <w:tcBorders>
              <w:top w:val="single" w:sz="4" w:space="0" w:color="auto"/>
              <w:left w:val="single" w:sz="4" w:space="0" w:color="auto"/>
              <w:bottom w:val="single" w:sz="4" w:space="0" w:color="auto"/>
              <w:right w:val="single" w:sz="4" w:space="0" w:color="auto"/>
            </w:tcBorders>
            <w:shd w:val="clear" w:color="auto" w:fill="BFBFBF"/>
          </w:tcPr>
          <w:p w14:paraId="43DA25AD" w14:textId="77777777" w:rsidR="00C61245" w:rsidRPr="001C080E" w:rsidRDefault="00C61245" w:rsidP="00C61245">
            <w:pPr>
              <w:autoSpaceDE w:val="0"/>
              <w:autoSpaceDN w:val="0"/>
              <w:adjustRightInd w:val="0"/>
              <w:spacing w:after="0"/>
              <w:jc w:val="left"/>
              <w:rPr>
                <w:rFonts w:cs="Tahoma"/>
                <w:lang w:eastAsia="el-GR"/>
              </w:rPr>
            </w:pPr>
          </w:p>
        </w:tc>
        <w:tc>
          <w:tcPr>
            <w:tcW w:w="2280" w:type="pct"/>
            <w:tcBorders>
              <w:top w:val="single" w:sz="4" w:space="0" w:color="auto"/>
              <w:left w:val="single" w:sz="4" w:space="0" w:color="auto"/>
              <w:bottom w:val="single" w:sz="4" w:space="0" w:color="auto"/>
              <w:right w:val="single" w:sz="4" w:space="0" w:color="auto"/>
            </w:tcBorders>
            <w:shd w:val="clear" w:color="auto" w:fill="BFBFBF"/>
          </w:tcPr>
          <w:p w14:paraId="22E42867" w14:textId="77777777" w:rsidR="00C61245" w:rsidRPr="001C080E" w:rsidRDefault="00C61245" w:rsidP="00C61245">
            <w:pPr>
              <w:rPr>
                <w:rFonts w:cs="Tahoma"/>
                <w:b/>
                <w:sz w:val="20"/>
                <w:szCs w:val="20"/>
                <w:lang w:val="el-GR"/>
              </w:rPr>
            </w:pPr>
            <w:r w:rsidRPr="001C080E">
              <w:rPr>
                <w:rFonts w:cs="Tahoma"/>
                <w:b/>
                <w:sz w:val="20"/>
                <w:szCs w:val="20"/>
                <w:lang w:val="el-GR"/>
              </w:rPr>
              <w:t>ΔΙΑΧΕΙΡΙΣΗ ΕΞΟΔΩΝ – ΤΜΗΜΑ ΕΚΚΑΘΑΡΙΣΗΣ ΔΑΠΑΝΩΝ</w:t>
            </w:r>
          </w:p>
        </w:tc>
        <w:tc>
          <w:tcPr>
            <w:tcW w:w="713" w:type="pct"/>
            <w:tcBorders>
              <w:top w:val="single" w:sz="4" w:space="0" w:color="auto"/>
              <w:left w:val="single" w:sz="4" w:space="0" w:color="auto"/>
              <w:bottom w:val="single" w:sz="4" w:space="0" w:color="auto"/>
              <w:right w:val="single" w:sz="4" w:space="0" w:color="auto"/>
            </w:tcBorders>
            <w:shd w:val="clear" w:color="auto" w:fill="BFBFBF"/>
          </w:tcPr>
          <w:p w14:paraId="25EEC6FE" w14:textId="77777777" w:rsidR="00C61245" w:rsidRPr="001C080E" w:rsidRDefault="00C61245" w:rsidP="00C61245">
            <w:pPr>
              <w:jc w:val="center"/>
              <w:rPr>
                <w:rFonts w:cs="Tahoma"/>
                <w:lang w:val="el-GR" w:eastAsia="el-GR"/>
              </w:rPr>
            </w:pPr>
          </w:p>
        </w:tc>
        <w:tc>
          <w:tcPr>
            <w:tcW w:w="744" w:type="pct"/>
            <w:tcBorders>
              <w:top w:val="single" w:sz="4" w:space="0" w:color="auto"/>
              <w:left w:val="single" w:sz="4" w:space="0" w:color="auto"/>
              <w:bottom w:val="single" w:sz="4" w:space="0" w:color="auto"/>
              <w:right w:val="single" w:sz="4" w:space="0" w:color="auto"/>
            </w:tcBorders>
            <w:shd w:val="clear" w:color="auto" w:fill="BFBFBF"/>
          </w:tcPr>
          <w:p w14:paraId="5454D45D" w14:textId="77777777" w:rsidR="00C61245" w:rsidRPr="001C080E" w:rsidRDefault="00C61245" w:rsidP="00C61245">
            <w:pPr>
              <w:jc w:val="center"/>
              <w:rPr>
                <w:rFonts w:cs="Tahoma"/>
                <w:lang w:val="el-GR"/>
              </w:rPr>
            </w:pPr>
          </w:p>
        </w:tc>
        <w:tc>
          <w:tcPr>
            <w:tcW w:w="975" w:type="pct"/>
            <w:tcBorders>
              <w:top w:val="single" w:sz="4" w:space="0" w:color="auto"/>
              <w:left w:val="single" w:sz="4" w:space="0" w:color="auto"/>
              <w:bottom w:val="single" w:sz="4" w:space="0" w:color="auto"/>
              <w:right w:val="single" w:sz="4" w:space="0" w:color="auto"/>
            </w:tcBorders>
            <w:shd w:val="clear" w:color="auto" w:fill="BFBFBF"/>
          </w:tcPr>
          <w:p w14:paraId="5563E8AC" w14:textId="77777777" w:rsidR="00C61245" w:rsidRPr="001C080E" w:rsidRDefault="00C61245" w:rsidP="00C61245">
            <w:pPr>
              <w:jc w:val="center"/>
              <w:rPr>
                <w:rFonts w:cs="Tahoma"/>
                <w:lang w:val="el-GR"/>
              </w:rPr>
            </w:pPr>
          </w:p>
        </w:tc>
      </w:tr>
      <w:tr w:rsidR="001C080E" w:rsidRPr="001C080E" w14:paraId="7DF0F38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BAB7208" w14:textId="77777777" w:rsidR="00C61245" w:rsidRPr="001C080E" w:rsidRDefault="00C61245" w:rsidP="00C61245">
            <w:pPr>
              <w:rPr>
                <w:rFonts w:cs="Tahoma"/>
              </w:rPr>
            </w:pPr>
            <w:r w:rsidRPr="001C080E">
              <w:rPr>
                <w:rFonts w:cs="Tahoma"/>
              </w:rPr>
              <w:t xml:space="preserve">31. </w:t>
            </w:r>
          </w:p>
        </w:tc>
        <w:tc>
          <w:tcPr>
            <w:tcW w:w="2280" w:type="pct"/>
            <w:tcBorders>
              <w:top w:val="single" w:sz="4" w:space="0" w:color="auto"/>
              <w:left w:val="single" w:sz="4" w:space="0" w:color="auto"/>
              <w:bottom w:val="single" w:sz="4" w:space="0" w:color="auto"/>
              <w:right w:val="single" w:sz="4" w:space="0" w:color="auto"/>
            </w:tcBorders>
          </w:tcPr>
          <w:p w14:paraId="1B425914" w14:textId="77777777" w:rsidR="00C61245" w:rsidRPr="001C080E" w:rsidRDefault="00C61245" w:rsidP="00C61245">
            <w:pPr>
              <w:rPr>
                <w:rFonts w:cs="Tahoma"/>
                <w:sz w:val="20"/>
                <w:szCs w:val="20"/>
                <w:lang w:val="el-GR"/>
              </w:rPr>
            </w:pPr>
            <w:r w:rsidRPr="001C080E">
              <w:rPr>
                <w:rFonts w:cs="Tahoma"/>
                <w:sz w:val="20"/>
                <w:szCs w:val="20"/>
                <w:lang w:val="el-GR"/>
              </w:rPr>
              <w:t>Δυνατότητα παροχής στοιχείων οποιαδήποτε χρονική στιγμή, ως προς τον αριθμό των Χρηματικών Ενταλμάτων που βρίσκονται στο Ελεγκτικό Συνέδριο και στην Δ/νση Ταμειακής Υπηρεσίας και σε τι συνολικό ποσό αντιστοιχούν.</w:t>
            </w:r>
          </w:p>
        </w:tc>
        <w:tc>
          <w:tcPr>
            <w:tcW w:w="713" w:type="pct"/>
            <w:tcBorders>
              <w:top w:val="single" w:sz="4" w:space="0" w:color="auto"/>
              <w:left w:val="single" w:sz="4" w:space="0" w:color="auto"/>
              <w:bottom w:val="single" w:sz="4" w:space="0" w:color="auto"/>
              <w:right w:val="single" w:sz="4" w:space="0" w:color="auto"/>
            </w:tcBorders>
            <w:vAlign w:val="center"/>
          </w:tcPr>
          <w:p w14:paraId="5B600245"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0D43FF24"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049FB50A" w14:textId="77777777" w:rsidR="00C61245" w:rsidRPr="001C080E" w:rsidRDefault="00C61245" w:rsidP="00C61245">
            <w:pPr>
              <w:jc w:val="center"/>
              <w:rPr>
                <w:rFonts w:cs="Tahoma"/>
              </w:rPr>
            </w:pPr>
          </w:p>
        </w:tc>
      </w:tr>
      <w:tr w:rsidR="001C080E" w:rsidRPr="001C080E" w14:paraId="15DC2C5B"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FBAA8E1" w14:textId="77777777" w:rsidR="00C61245" w:rsidRPr="001C080E" w:rsidRDefault="00C61245" w:rsidP="00C61245">
            <w:pPr>
              <w:rPr>
                <w:rFonts w:cs="Tahoma"/>
                <w:lang w:val="en-US"/>
              </w:rPr>
            </w:pPr>
            <w:r w:rsidRPr="001C080E">
              <w:rPr>
                <w:rFonts w:cs="Tahoma"/>
              </w:rPr>
              <w:t>32</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56ED93E2" w14:textId="77777777" w:rsidR="00C61245" w:rsidRPr="001C080E" w:rsidRDefault="00C61245" w:rsidP="00C61245">
            <w:pPr>
              <w:rPr>
                <w:rFonts w:cs="Tahoma"/>
                <w:sz w:val="20"/>
                <w:szCs w:val="20"/>
              </w:rPr>
            </w:pPr>
            <w:r w:rsidRPr="001C080E">
              <w:rPr>
                <w:rFonts w:cs="Tahoma"/>
                <w:sz w:val="20"/>
                <w:szCs w:val="20"/>
                <w:lang w:val="el-GR"/>
              </w:rPr>
              <w:t xml:space="preserve">Δημιουργία καταστάσεως πληρωμής των δικαιούχων, με πλήρη στοιχεία προμηθευτή, στοιχεία τιμολογίου, συνημμένα δικαιολογητικά, προκειμένου να εκδοθεί το Χρηματικό Ένταλμα. </w:t>
            </w:r>
            <w:r w:rsidRPr="001C080E">
              <w:rPr>
                <w:rFonts w:cs="Tahoma"/>
                <w:sz w:val="20"/>
                <w:szCs w:val="20"/>
              </w:rPr>
              <w:t>Αποστολή αυτών στο ΟΠΣΔΠ μέσω διεπαφών.</w:t>
            </w:r>
          </w:p>
        </w:tc>
        <w:tc>
          <w:tcPr>
            <w:tcW w:w="713" w:type="pct"/>
            <w:tcBorders>
              <w:top w:val="single" w:sz="4" w:space="0" w:color="auto"/>
              <w:left w:val="single" w:sz="4" w:space="0" w:color="auto"/>
              <w:bottom w:val="single" w:sz="4" w:space="0" w:color="auto"/>
              <w:right w:val="single" w:sz="4" w:space="0" w:color="auto"/>
            </w:tcBorders>
            <w:vAlign w:val="center"/>
          </w:tcPr>
          <w:p w14:paraId="734F1E43"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3D48F663"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33210C28" w14:textId="77777777" w:rsidR="00C61245" w:rsidRPr="001C080E" w:rsidRDefault="00C61245" w:rsidP="00C61245">
            <w:pPr>
              <w:jc w:val="center"/>
              <w:rPr>
                <w:rFonts w:cs="Tahoma"/>
              </w:rPr>
            </w:pPr>
          </w:p>
        </w:tc>
      </w:tr>
      <w:tr w:rsidR="001C080E" w:rsidRPr="005025D3" w14:paraId="30900512" w14:textId="77777777" w:rsidTr="00BC15F5">
        <w:tblPrEx>
          <w:tblBorders>
            <w:top w:val="nil"/>
            <w:left w:val="nil"/>
            <w:bottom w:val="nil"/>
            <w:right w:val="nil"/>
            <w:insideH w:val="none" w:sz="0" w:space="0" w:color="auto"/>
            <w:insideV w:val="none" w:sz="0" w:space="0" w:color="auto"/>
          </w:tblBorders>
        </w:tblPrEx>
        <w:tc>
          <w:tcPr>
            <w:tcW w:w="288" w:type="pct"/>
            <w:tcBorders>
              <w:top w:val="single" w:sz="4" w:space="0" w:color="auto"/>
              <w:left w:val="single" w:sz="4" w:space="0" w:color="auto"/>
              <w:bottom w:val="single" w:sz="4" w:space="0" w:color="auto"/>
              <w:right w:val="single" w:sz="4" w:space="0" w:color="auto"/>
            </w:tcBorders>
            <w:shd w:val="clear" w:color="auto" w:fill="BFBFBF"/>
          </w:tcPr>
          <w:p w14:paraId="3A9E6006" w14:textId="77777777" w:rsidR="00C61245" w:rsidRPr="001C080E" w:rsidRDefault="00C61245" w:rsidP="00C61245">
            <w:pPr>
              <w:rPr>
                <w:rFonts w:cs="Tahoma"/>
                <w:lang w:val="en-US"/>
              </w:rPr>
            </w:pPr>
          </w:p>
        </w:tc>
        <w:tc>
          <w:tcPr>
            <w:tcW w:w="2280" w:type="pct"/>
            <w:tcBorders>
              <w:top w:val="single" w:sz="4" w:space="0" w:color="auto"/>
              <w:left w:val="single" w:sz="4" w:space="0" w:color="auto"/>
              <w:bottom w:val="single" w:sz="4" w:space="0" w:color="auto"/>
              <w:right w:val="single" w:sz="4" w:space="0" w:color="auto"/>
            </w:tcBorders>
            <w:shd w:val="clear" w:color="auto" w:fill="BFBFBF"/>
          </w:tcPr>
          <w:p w14:paraId="68D68C29" w14:textId="77777777" w:rsidR="00C61245" w:rsidRPr="001C080E" w:rsidRDefault="00C61245" w:rsidP="00C61245">
            <w:pPr>
              <w:rPr>
                <w:rFonts w:cs="Tahoma"/>
                <w:b/>
                <w:sz w:val="20"/>
                <w:szCs w:val="20"/>
                <w:lang w:val="el-GR"/>
              </w:rPr>
            </w:pPr>
            <w:r w:rsidRPr="001C080E">
              <w:rPr>
                <w:rFonts w:cs="Tahoma"/>
                <w:b/>
                <w:sz w:val="20"/>
                <w:szCs w:val="20"/>
                <w:lang w:val="el-GR"/>
              </w:rPr>
              <w:t>ΔΙΑΧΕΙΡΙΣΗ ΕΞΟΔΩΝ – ΛΟΙΠΕΣ ΛΕΙΤΟΥΡΓΙΕΣ ΔΙΑΧΕΙΡΙΣΗΣ ΕΞΟΔΩΝ</w:t>
            </w:r>
          </w:p>
        </w:tc>
        <w:tc>
          <w:tcPr>
            <w:tcW w:w="713" w:type="pct"/>
            <w:tcBorders>
              <w:top w:val="single" w:sz="4" w:space="0" w:color="auto"/>
              <w:left w:val="single" w:sz="4" w:space="0" w:color="auto"/>
              <w:bottom w:val="single" w:sz="4" w:space="0" w:color="auto"/>
              <w:right w:val="single" w:sz="4" w:space="0" w:color="auto"/>
            </w:tcBorders>
            <w:shd w:val="clear" w:color="auto" w:fill="BFBFBF"/>
          </w:tcPr>
          <w:p w14:paraId="09CBF3C3" w14:textId="77777777" w:rsidR="00C61245" w:rsidRPr="001C080E" w:rsidRDefault="00C61245" w:rsidP="00C61245">
            <w:pPr>
              <w:jc w:val="center"/>
              <w:rPr>
                <w:rFonts w:cs="Tahoma"/>
                <w:lang w:val="el-GR"/>
              </w:rPr>
            </w:pPr>
          </w:p>
        </w:tc>
        <w:tc>
          <w:tcPr>
            <w:tcW w:w="744" w:type="pct"/>
            <w:tcBorders>
              <w:top w:val="single" w:sz="4" w:space="0" w:color="auto"/>
              <w:left w:val="single" w:sz="4" w:space="0" w:color="auto"/>
              <w:bottom w:val="single" w:sz="4" w:space="0" w:color="auto"/>
              <w:right w:val="single" w:sz="4" w:space="0" w:color="auto"/>
            </w:tcBorders>
            <w:shd w:val="clear" w:color="auto" w:fill="BFBFBF"/>
          </w:tcPr>
          <w:p w14:paraId="705344C5" w14:textId="77777777" w:rsidR="00C61245" w:rsidRPr="001C080E" w:rsidRDefault="00C61245" w:rsidP="00C61245">
            <w:pPr>
              <w:jc w:val="center"/>
              <w:rPr>
                <w:rFonts w:cs="Tahoma"/>
                <w:lang w:val="el-GR"/>
              </w:rPr>
            </w:pPr>
          </w:p>
        </w:tc>
        <w:tc>
          <w:tcPr>
            <w:tcW w:w="975" w:type="pct"/>
            <w:tcBorders>
              <w:top w:val="single" w:sz="4" w:space="0" w:color="auto"/>
              <w:left w:val="single" w:sz="4" w:space="0" w:color="auto"/>
              <w:bottom w:val="single" w:sz="4" w:space="0" w:color="auto"/>
              <w:right w:val="single" w:sz="4" w:space="0" w:color="auto"/>
            </w:tcBorders>
            <w:shd w:val="clear" w:color="auto" w:fill="BFBFBF"/>
          </w:tcPr>
          <w:p w14:paraId="45823DF7" w14:textId="77777777" w:rsidR="00C61245" w:rsidRPr="001C080E" w:rsidRDefault="00C61245" w:rsidP="00C61245">
            <w:pPr>
              <w:jc w:val="center"/>
              <w:rPr>
                <w:rFonts w:cs="Tahoma"/>
                <w:lang w:val="el-GR"/>
              </w:rPr>
            </w:pPr>
          </w:p>
        </w:tc>
      </w:tr>
      <w:tr w:rsidR="001C080E" w:rsidRPr="001C080E" w14:paraId="1375499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201F634D" w14:textId="77777777" w:rsidR="00C61245" w:rsidRPr="001C080E" w:rsidRDefault="00C61245" w:rsidP="00C61245">
            <w:pPr>
              <w:rPr>
                <w:rFonts w:cs="Tahoma"/>
                <w:lang w:val="en-US"/>
              </w:rPr>
            </w:pPr>
            <w:r w:rsidRPr="001C080E">
              <w:rPr>
                <w:rFonts w:cs="Tahoma"/>
              </w:rPr>
              <w:t>33</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6F3139B1"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αρχείων στοιχείων δικαιούχων (προμηθευτές κάθε είδους αγαθών και υπηρεσιών, μελετητές, εργολήπτες, στελέχη, </w:t>
            </w:r>
            <w:r w:rsidRPr="001C080E">
              <w:rPr>
                <w:rFonts w:cs="Tahoma"/>
                <w:sz w:val="20"/>
                <w:szCs w:val="20"/>
                <w:lang w:val="el-GR"/>
              </w:rPr>
              <w:lastRenderedPageBreak/>
              <w:t>δικαιούχοι επιδομάτων και επιχορηγήσεων, κλπ).</w:t>
            </w:r>
          </w:p>
        </w:tc>
        <w:tc>
          <w:tcPr>
            <w:tcW w:w="713" w:type="pct"/>
            <w:tcBorders>
              <w:top w:val="single" w:sz="4" w:space="0" w:color="auto"/>
              <w:left w:val="single" w:sz="4" w:space="0" w:color="auto"/>
              <w:bottom w:val="single" w:sz="4" w:space="0" w:color="auto"/>
              <w:right w:val="single" w:sz="4" w:space="0" w:color="auto"/>
            </w:tcBorders>
            <w:vAlign w:val="center"/>
          </w:tcPr>
          <w:p w14:paraId="4E7F2865" w14:textId="77777777" w:rsidR="00C61245" w:rsidRPr="001C080E" w:rsidRDefault="00C61245" w:rsidP="00C61245">
            <w:pPr>
              <w:jc w:val="center"/>
              <w:rPr>
                <w:rFonts w:cs="Tahoma"/>
                <w:lang w:val="en-US"/>
              </w:rPr>
            </w:pPr>
            <w:r w:rsidRPr="001C080E">
              <w:rPr>
                <w:rFonts w:cs="Tahoma"/>
              </w:rPr>
              <w:lastRenderedPageBreak/>
              <w:t>ΝΑΙ</w:t>
            </w:r>
          </w:p>
        </w:tc>
        <w:tc>
          <w:tcPr>
            <w:tcW w:w="744" w:type="pct"/>
            <w:tcBorders>
              <w:top w:val="single" w:sz="4" w:space="0" w:color="auto"/>
              <w:left w:val="single" w:sz="4" w:space="0" w:color="auto"/>
              <w:bottom w:val="single" w:sz="4" w:space="0" w:color="auto"/>
              <w:right w:val="single" w:sz="4" w:space="0" w:color="auto"/>
            </w:tcBorders>
          </w:tcPr>
          <w:p w14:paraId="7F3D9682"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8C40809" w14:textId="77777777" w:rsidR="00C61245" w:rsidRPr="001C080E" w:rsidRDefault="00C61245" w:rsidP="00C61245">
            <w:pPr>
              <w:jc w:val="center"/>
              <w:rPr>
                <w:rFonts w:cs="Tahoma"/>
              </w:rPr>
            </w:pPr>
          </w:p>
        </w:tc>
      </w:tr>
      <w:tr w:rsidR="001C080E" w:rsidRPr="001C080E" w14:paraId="7C7D10A5"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59402BD" w14:textId="77777777" w:rsidR="00C61245" w:rsidRPr="001C080E" w:rsidRDefault="00C61245" w:rsidP="00C61245">
            <w:pPr>
              <w:rPr>
                <w:rFonts w:cs="Tahoma"/>
                <w:lang w:val="en-US"/>
              </w:rPr>
            </w:pPr>
            <w:r w:rsidRPr="001C080E">
              <w:rPr>
                <w:rFonts w:cs="Tahoma"/>
              </w:rPr>
              <w:t>34</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6A39D5F0" w14:textId="77777777" w:rsidR="00C61245" w:rsidRPr="001C080E" w:rsidRDefault="00C61245" w:rsidP="00C61245">
            <w:pPr>
              <w:rPr>
                <w:rFonts w:cs="Tahoma"/>
                <w:sz w:val="20"/>
                <w:szCs w:val="20"/>
                <w:lang w:val="el-GR"/>
              </w:rPr>
            </w:pPr>
            <w:r w:rsidRPr="001C080E">
              <w:rPr>
                <w:rFonts w:cs="Tahoma"/>
                <w:sz w:val="20"/>
                <w:szCs w:val="20"/>
                <w:lang w:val="el-GR"/>
              </w:rPr>
              <w:t>Δυνατότητα κατηγοριοποίησης και ομαδοποίησης δικαιούχων.</w:t>
            </w:r>
          </w:p>
        </w:tc>
        <w:tc>
          <w:tcPr>
            <w:tcW w:w="713" w:type="pct"/>
            <w:tcBorders>
              <w:top w:val="single" w:sz="4" w:space="0" w:color="auto"/>
              <w:left w:val="single" w:sz="4" w:space="0" w:color="auto"/>
              <w:bottom w:val="single" w:sz="4" w:space="0" w:color="auto"/>
              <w:right w:val="single" w:sz="4" w:space="0" w:color="auto"/>
            </w:tcBorders>
            <w:vAlign w:val="center"/>
          </w:tcPr>
          <w:p w14:paraId="47D14AC1"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432D9D8A"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48017F4A" w14:textId="77777777" w:rsidR="00C61245" w:rsidRPr="001C080E" w:rsidRDefault="00C61245" w:rsidP="00C61245">
            <w:pPr>
              <w:jc w:val="center"/>
              <w:rPr>
                <w:rFonts w:cs="Tahoma"/>
              </w:rPr>
            </w:pPr>
          </w:p>
        </w:tc>
      </w:tr>
      <w:tr w:rsidR="001C080E" w:rsidRPr="001C080E" w14:paraId="69AC73A3"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64F4972E" w14:textId="77777777" w:rsidR="00C61245" w:rsidRPr="001C080E" w:rsidRDefault="00C61245" w:rsidP="00C61245">
            <w:pPr>
              <w:rPr>
                <w:rFonts w:cs="Tahoma"/>
                <w:lang w:val="en-US"/>
              </w:rPr>
            </w:pPr>
            <w:r w:rsidRPr="001C080E">
              <w:rPr>
                <w:rFonts w:cs="Tahoma"/>
              </w:rPr>
              <w:t>35</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1658A8B0" w14:textId="77777777" w:rsidR="00C61245" w:rsidRPr="001C080E" w:rsidRDefault="00C61245" w:rsidP="00C61245">
            <w:pPr>
              <w:rPr>
                <w:rFonts w:cs="Tahoma"/>
                <w:sz w:val="20"/>
                <w:szCs w:val="20"/>
                <w:lang w:val="el-GR"/>
              </w:rPr>
            </w:pPr>
            <w:r w:rsidRPr="001C080E">
              <w:rPr>
                <w:rFonts w:cs="Tahoma"/>
                <w:sz w:val="20"/>
                <w:szCs w:val="20"/>
                <w:lang w:val="el-GR"/>
              </w:rPr>
              <w:t xml:space="preserve">Πλήρη τήρηση και διαχείριση καρτέλας χρεωπιστώσεων δικαιούχων όπου θα εμφανίζονται κάθε είδους υποχρεώσεις. </w:t>
            </w:r>
          </w:p>
          <w:p w14:paraId="624C2DC5" w14:textId="77777777" w:rsidR="00C61245" w:rsidRPr="001C080E" w:rsidRDefault="00C61245" w:rsidP="00C61245">
            <w:pPr>
              <w:rPr>
                <w:rFonts w:cs="Tahoma"/>
                <w:sz w:val="20"/>
                <w:szCs w:val="20"/>
                <w:lang w:val="el-GR"/>
              </w:rPr>
            </w:pPr>
            <w:r w:rsidRPr="001C080E">
              <w:rPr>
                <w:rFonts w:cs="Tahoma"/>
                <w:sz w:val="20"/>
                <w:szCs w:val="20"/>
                <w:lang w:val="el-GR"/>
              </w:rPr>
              <w:t>Η καρτέλα θα ενημερώνεται αυτόματα με κάθε κίνηση και θα είναι ανά πάσα στιγμή διαθέσιμη είτε για απλή πληροφόρηση είτε κατά τα διάρκεια των προβλεπόμενων ενεργειών. π.χ. στην φάση δημιουργίας καταστάσεων πληρωμής.</w:t>
            </w:r>
          </w:p>
        </w:tc>
        <w:tc>
          <w:tcPr>
            <w:tcW w:w="713" w:type="pct"/>
            <w:tcBorders>
              <w:top w:val="single" w:sz="4" w:space="0" w:color="auto"/>
              <w:left w:val="single" w:sz="4" w:space="0" w:color="auto"/>
              <w:bottom w:val="single" w:sz="4" w:space="0" w:color="auto"/>
              <w:right w:val="single" w:sz="4" w:space="0" w:color="auto"/>
            </w:tcBorders>
            <w:vAlign w:val="center"/>
          </w:tcPr>
          <w:p w14:paraId="1F84C37F"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434CAC50"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6F7B5658" w14:textId="77777777" w:rsidR="00C61245" w:rsidRPr="001C080E" w:rsidRDefault="00C61245" w:rsidP="00C61245">
            <w:pPr>
              <w:jc w:val="center"/>
              <w:rPr>
                <w:rFonts w:cs="Tahoma"/>
              </w:rPr>
            </w:pPr>
          </w:p>
        </w:tc>
      </w:tr>
      <w:tr w:rsidR="001C080E" w:rsidRPr="001C080E" w14:paraId="7CF455D0"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7DD3638" w14:textId="77777777" w:rsidR="00C61245" w:rsidRPr="001C080E" w:rsidRDefault="00C61245" w:rsidP="00C61245">
            <w:pPr>
              <w:rPr>
                <w:rFonts w:cs="Tahoma"/>
                <w:lang w:val="en-US"/>
              </w:rPr>
            </w:pPr>
            <w:r w:rsidRPr="001C080E">
              <w:rPr>
                <w:rFonts w:cs="Tahoma"/>
              </w:rPr>
              <w:t>36</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1C75BB71" w14:textId="77777777" w:rsidR="00C61245" w:rsidRPr="001C080E" w:rsidRDefault="00C61245" w:rsidP="00C61245">
            <w:pPr>
              <w:rPr>
                <w:rFonts w:cs="Tahoma"/>
                <w:sz w:val="20"/>
                <w:szCs w:val="20"/>
                <w:lang w:val="el-GR"/>
              </w:rPr>
            </w:pPr>
            <w:r w:rsidRPr="001C080E">
              <w:rPr>
                <w:rFonts w:cs="Tahoma"/>
                <w:sz w:val="20"/>
                <w:szCs w:val="20"/>
                <w:lang w:val="el-GR"/>
              </w:rPr>
              <w:t>Δυνατότητα ελέγχου των υπερβάσεων με απαγόρευση η απλή προειδοποίηση στην φάση της καταχώρησης του ποσού της δέσμευσης</w:t>
            </w:r>
          </w:p>
        </w:tc>
        <w:tc>
          <w:tcPr>
            <w:tcW w:w="713" w:type="pct"/>
            <w:tcBorders>
              <w:top w:val="single" w:sz="4" w:space="0" w:color="auto"/>
              <w:left w:val="single" w:sz="4" w:space="0" w:color="auto"/>
              <w:bottom w:val="single" w:sz="4" w:space="0" w:color="auto"/>
              <w:right w:val="single" w:sz="4" w:space="0" w:color="auto"/>
            </w:tcBorders>
            <w:vAlign w:val="center"/>
          </w:tcPr>
          <w:p w14:paraId="6BA4A142"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25CB5E8F"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05F757EA" w14:textId="77777777" w:rsidR="00C61245" w:rsidRPr="001C080E" w:rsidRDefault="00C61245" w:rsidP="00C61245">
            <w:pPr>
              <w:jc w:val="center"/>
              <w:rPr>
                <w:rFonts w:cs="Tahoma"/>
              </w:rPr>
            </w:pPr>
          </w:p>
        </w:tc>
      </w:tr>
      <w:tr w:rsidR="001C080E" w:rsidRPr="001C080E" w14:paraId="59DD1ECC"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48D1A67" w14:textId="77777777" w:rsidR="00C61245" w:rsidRPr="001C080E" w:rsidRDefault="00C61245" w:rsidP="00C61245">
            <w:pPr>
              <w:rPr>
                <w:rFonts w:cs="Tahoma"/>
                <w:lang w:val="en-US"/>
              </w:rPr>
            </w:pPr>
            <w:r w:rsidRPr="001C080E">
              <w:rPr>
                <w:rFonts w:cs="Tahoma"/>
              </w:rPr>
              <w:t>37</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743AB569" w14:textId="77777777" w:rsidR="00C61245" w:rsidRPr="001C080E" w:rsidRDefault="00C61245" w:rsidP="00C61245">
            <w:pPr>
              <w:rPr>
                <w:rFonts w:cs="Tahoma"/>
                <w:sz w:val="20"/>
                <w:szCs w:val="20"/>
                <w:lang w:val="el-GR"/>
              </w:rPr>
            </w:pPr>
            <w:r w:rsidRPr="001C080E">
              <w:rPr>
                <w:rFonts w:cs="Tahoma"/>
                <w:sz w:val="20"/>
                <w:szCs w:val="20"/>
                <w:lang w:val="el-GR"/>
              </w:rPr>
              <w:t>Δυνατότητα τήρησης καρτελών ανά δέσμευση και παρακολούθησης των υπολοίπων των δεσμεύσεων σε κάθε φάση (Παραστατικά εξόδων ανά δέσμευση,  εντάλματα ανά δέσμευση και πληρωμές ανά δέσμευση.)</w:t>
            </w:r>
          </w:p>
        </w:tc>
        <w:tc>
          <w:tcPr>
            <w:tcW w:w="713" w:type="pct"/>
            <w:tcBorders>
              <w:top w:val="single" w:sz="4" w:space="0" w:color="auto"/>
              <w:left w:val="single" w:sz="4" w:space="0" w:color="auto"/>
              <w:bottom w:val="single" w:sz="4" w:space="0" w:color="auto"/>
              <w:right w:val="single" w:sz="4" w:space="0" w:color="auto"/>
            </w:tcBorders>
            <w:vAlign w:val="center"/>
          </w:tcPr>
          <w:p w14:paraId="0B4E6EBD"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5AFB0A39"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6BC40412" w14:textId="77777777" w:rsidR="00C61245" w:rsidRPr="001C080E" w:rsidRDefault="00C61245" w:rsidP="00C61245">
            <w:pPr>
              <w:jc w:val="center"/>
              <w:rPr>
                <w:rFonts w:cs="Tahoma"/>
              </w:rPr>
            </w:pPr>
          </w:p>
        </w:tc>
      </w:tr>
      <w:tr w:rsidR="001C080E" w:rsidRPr="001C080E" w14:paraId="2BA0234D"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2F3667B" w14:textId="77777777" w:rsidR="00C61245" w:rsidRPr="001C080E" w:rsidRDefault="00C61245" w:rsidP="00C61245">
            <w:pPr>
              <w:rPr>
                <w:rFonts w:cs="Tahoma"/>
              </w:rPr>
            </w:pPr>
            <w:r w:rsidRPr="001C080E">
              <w:rPr>
                <w:rFonts w:cs="Tahoma"/>
              </w:rPr>
              <w:t>38.</w:t>
            </w:r>
          </w:p>
        </w:tc>
        <w:tc>
          <w:tcPr>
            <w:tcW w:w="2280" w:type="pct"/>
            <w:tcBorders>
              <w:top w:val="single" w:sz="4" w:space="0" w:color="auto"/>
              <w:left w:val="single" w:sz="4" w:space="0" w:color="auto"/>
              <w:bottom w:val="single" w:sz="4" w:space="0" w:color="auto"/>
              <w:right w:val="single" w:sz="4" w:space="0" w:color="auto"/>
            </w:tcBorders>
          </w:tcPr>
          <w:p w14:paraId="1EAF4584" w14:textId="77777777" w:rsidR="00C61245" w:rsidRPr="001C080E" w:rsidRDefault="00C61245" w:rsidP="00C61245">
            <w:pPr>
              <w:rPr>
                <w:rFonts w:cs="Tahoma"/>
                <w:sz w:val="20"/>
                <w:szCs w:val="20"/>
                <w:lang w:val="el-GR"/>
              </w:rPr>
            </w:pPr>
            <w:r w:rsidRPr="001C080E">
              <w:rPr>
                <w:rFonts w:cs="Tahoma"/>
                <w:sz w:val="20"/>
                <w:szCs w:val="20"/>
                <w:lang w:val="el-GR"/>
              </w:rPr>
              <w:t>Δυνατότητα ομαδοποίησης και ταξινόμησης των απαιτήσεων πληρωμής με πολλαπλούς τρόπους:  Κατά ημερομηνία, κατά τύπο, κατά</w:t>
            </w:r>
          </w:p>
          <w:p w14:paraId="450AA1B5" w14:textId="77777777" w:rsidR="00C61245" w:rsidRPr="001C080E" w:rsidRDefault="00C61245" w:rsidP="00C61245">
            <w:pPr>
              <w:rPr>
                <w:rFonts w:cs="Tahoma"/>
                <w:sz w:val="20"/>
                <w:szCs w:val="20"/>
                <w:lang w:val="el-GR"/>
              </w:rPr>
            </w:pPr>
            <w:r w:rsidRPr="001C080E">
              <w:rPr>
                <w:rFonts w:cs="Tahoma"/>
                <w:sz w:val="20"/>
                <w:szCs w:val="20"/>
                <w:lang w:val="el-GR"/>
              </w:rPr>
              <w:t>δικαιούχο, κατά ομάδα δικαιούχων κλπ.</w:t>
            </w:r>
          </w:p>
        </w:tc>
        <w:tc>
          <w:tcPr>
            <w:tcW w:w="713" w:type="pct"/>
            <w:tcBorders>
              <w:top w:val="single" w:sz="4" w:space="0" w:color="auto"/>
              <w:left w:val="single" w:sz="4" w:space="0" w:color="auto"/>
              <w:bottom w:val="single" w:sz="4" w:space="0" w:color="auto"/>
              <w:right w:val="single" w:sz="4" w:space="0" w:color="auto"/>
            </w:tcBorders>
            <w:vAlign w:val="center"/>
          </w:tcPr>
          <w:p w14:paraId="43EA84E8"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16F97E31"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C6AE355" w14:textId="77777777" w:rsidR="00C61245" w:rsidRPr="001C080E" w:rsidRDefault="00C61245" w:rsidP="00C61245">
            <w:pPr>
              <w:jc w:val="center"/>
              <w:rPr>
                <w:rFonts w:cs="Tahoma"/>
              </w:rPr>
            </w:pPr>
          </w:p>
        </w:tc>
      </w:tr>
      <w:tr w:rsidR="001C080E" w:rsidRPr="001C080E" w14:paraId="79F04EAD"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3976F858" w14:textId="77777777" w:rsidR="00C61245" w:rsidRPr="001C080E" w:rsidRDefault="00C61245" w:rsidP="00C61245">
            <w:pPr>
              <w:rPr>
                <w:rFonts w:cs="Tahoma"/>
                <w:lang w:val="en-US"/>
              </w:rPr>
            </w:pPr>
            <w:r w:rsidRPr="001C080E">
              <w:rPr>
                <w:rFonts w:cs="Tahoma"/>
              </w:rPr>
              <w:t>39</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24222ABA" w14:textId="77777777" w:rsidR="00C61245" w:rsidRPr="001C080E" w:rsidRDefault="00C61245" w:rsidP="00C61245">
            <w:pPr>
              <w:rPr>
                <w:rFonts w:cs="Tahoma"/>
                <w:sz w:val="20"/>
                <w:szCs w:val="20"/>
                <w:lang w:val="el-GR"/>
              </w:rPr>
            </w:pPr>
            <w:r w:rsidRPr="001C080E">
              <w:rPr>
                <w:rFonts w:cs="Tahoma"/>
                <w:sz w:val="20"/>
                <w:szCs w:val="20"/>
                <w:lang w:val="el-GR"/>
              </w:rPr>
              <w:t>Δυνατότητα ελέγχου για την ύπαρξη επαρκούς πιστώσεως στην αντίστοιχη δέσμευση, πριν την αποδοχή καταχώρησης χρηματικού ποσού σε παραστατικό εξόδου.</w:t>
            </w:r>
          </w:p>
        </w:tc>
        <w:tc>
          <w:tcPr>
            <w:tcW w:w="713" w:type="pct"/>
            <w:tcBorders>
              <w:top w:val="single" w:sz="4" w:space="0" w:color="auto"/>
              <w:left w:val="single" w:sz="4" w:space="0" w:color="auto"/>
              <w:bottom w:val="single" w:sz="4" w:space="0" w:color="auto"/>
              <w:right w:val="single" w:sz="4" w:space="0" w:color="auto"/>
            </w:tcBorders>
            <w:vAlign w:val="center"/>
          </w:tcPr>
          <w:p w14:paraId="4DCDE47B"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6EC32463"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4F57E4C6" w14:textId="77777777" w:rsidR="00C61245" w:rsidRPr="001C080E" w:rsidRDefault="00C61245" w:rsidP="00C61245">
            <w:pPr>
              <w:jc w:val="center"/>
              <w:rPr>
                <w:rFonts w:cs="Tahoma"/>
              </w:rPr>
            </w:pPr>
          </w:p>
        </w:tc>
      </w:tr>
      <w:tr w:rsidR="001C080E" w:rsidRPr="001C080E" w14:paraId="61D7745C"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3073F62" w14:textId="77777777" w:rsidR="00C61245" w:rsidRPr="001C080E" w:rsidRDefault="00C61245" w:rsidP="00C61245">
            <w:pPr>
              <w:rPr>
                <w:rFonts w:cs="Tahoma"/>
                <w:lang w:val="en-US"/>
              </w:rPr>
            </w:pPr>
            <w:r w:rsidRPr="001C080E">
              <w:rPr>
                <w:rFonts w:cs="Tahoma"/>
              </w:rPr>
              <w:t>40</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181741E2"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καταχώρησης παραστατικού εξόδου εις απόδοση χρηματικού εντάλματος προπληρωμής. </w:t>
            </w:r>
          </w:p>
        </w:tc>
        <w:tc>
          <w:tcPr>
            <w:tcW w:w="713" w:type="pct"/>
            <w:tcBorders>
              <w:top w:val="single" w:sz="4" w:space="0" w:color="auto"/>
              <w:left w:val="single" w:sz="4" w:space="0" w:color="auto"/>
              <w:bottom w:val="single" w:sz="4" w:space="0" w:color="auto"/>
              <w:right w:val="single" w:sz="4" w:space="0" w:color="auto"/>
            </w:tcBorders>
            <w:vAlign w:val="center"/>
          </w:tcPr>
          <w:p w14:paraId="4F47462E"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C5C2CB2"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72BAEA2" w14:textId="77777777" w:rsidR="00C61245" w:rsidRPr="001C080E" w:rsidRDefault="00C61245" w:rsidP="00C61245">
            <w:pPr>
              <w:jc w:val="center"/>
              <w:rPr>
                <w:rFonts w:cs="Tahoma"/>
              </w:rPr>
            </w:pPr>
          </w:p>
        </w:tc>
      </w:tr>
      <w:tr w:rsidR="001C080E" w:rsidRPr="001C080E" w14:paraId="72BECF99"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2197E2D6" w14:textId="77777777" w:rsidR="00C61245" w:rsidRPr="001C080E" w:rsidRDefault="00C61245" w:rsidP="00C61245">
            <w:pPr>
              <w:rPr>
                <w:rFonts w:cs="Tahoma"/>
                <w:lang w:val="en-US"/>
              </w:rPr>
            </w:pPr>
            <w:r w:rsidRPr="001C080E">
              <w:rPr>
                <w:rFonts w:cs="Tahoma"/>
              </w:rPr>
              <w:lastRenderedPageBreak/>
              <w:t>41</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5AE5F76B" w14:textId="77777777" w:rsidR="00C61245" w:rsidRPr="001C080E" w:rsidRDefault="00C61245" w:rsidP="00C61245">
            <w:pPr>
              <w:rPr>
                <w:rFonts w:cs="Tahoma"/>
                <w:sz w:val="20"/>
                <w:szCs w:val="20"/>
                <w:lang w:val="el-GR"/>
              </w:rPr>
            </w:pPr>
            <w:r w:rsidRPr="001C080E">
              <w:rPr>
                <w:rFonts w:cs="Tahoma"/>
                <w:sz w:val="20"/>
                <w:szCs w:val="20"/>
                <w:lang w:val="el-GR"/>
              </w:rPr>
              <w:t>Δυνατότητα έκδοσης πρωτοκόλλων παραλαβής και βεβαιώσεων καλής εκτέλεσης, από τα καταχωρημένα παραστατικά εξόδων.</w:t>
            </w:r>
          </w:p>
        </w:tc>
        <w:tc>
          <w:tcPr>
            <w:tcW w:w="713" w:type="pct"/>
            <w:tcBorders>
              <w:top w:val="single" w:sz="4" w:space="0" w:color="auto"/>
              <w:left w:val="single" w:sz="4" w:space="0" w:color="auto"/>
              <w:bottom w:val="single" w:sz="4" w:space="0" w:color="auto"/>
              <w:right w:val="single" w:sz="4" w:space="0" w:color="auto"/>
            </w:tcBorders>
            <w:vAlign w:val="center"/>
          </w:tcPr>
          <w:p w14:paraId="4351AF3E"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2FBCC287"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77F892F" w14:textId="77777777" w:rsidR="00C61245" w:rsidRPr="001C080E" w:rsidRDefault="00C61245" w:rsidP="00C61245">
            <w:pPr>
              <w:jc w:val="center"/>
              <w:rPr>
                <w:rFonts w:cs="Tahoma"/>
              </w:rPr>
            </w:pPr>
          </w:p>
        </w:tc>
      </w:tr>
      <w:tr w:rsidR="001C080E" w:rsidRPr="001C080E" w14:paraId="7644AAF8"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D2F26C8" w14:textId="77777777" w:rsidR="00C61245" w:rsidRPr="001C080E" w:rsidRDefault="00C61245" w:rsidP="00C61245">
            <w:pPr>
              <w:rPr>
                <w:rFonts w:cs="Tahoma"/>
              </w:rPr>
            </w:pPr>
            <w:r w:rsidRPr="001C080E">
              <w:rPr>
                <w:rFonts w:cs="Tahoma"/>
              </w:rPr>
              <w:t>42.</w:t>
            </w:r>
          </w:p>
        </w:tc>
        <w:tc>
          <w:tcPr>
            <w:tcW w:w="2280" w:type="pct"/>
            <w:tcBorders>
              <w:top w:val="single" w:sz="4" w:space="0" w:color="auto"/>
              <w:left w:val="single" w:sz="4" w:space="0" w:color="auto"/>
              <w:bottom w:val="single" w:sz="4" w:space="0" w:color="auto"/>
              <w:right w:val="single" w:sz="4" w:space="0" w:color="auto"/>
            </w:tcBorders>
          </w:tcPr>
          <w:p w14:paraId="34EF866C" w14:textId="77777777" w:rsidR="00C61245" w:rsidRPr="001C080E" w:rsidRDefault="00C61245" w:rsidP="00C61245">
            <w:pPr>
              <w:rPr>
                <w:rFonts w:cs="Tahoma"/>
                <w:sz w:val="20"/>
                <w:szCs w:val="20"/>
                <w:lang w:val="el-GR"/>
              </w:rPr>
            </w:pPr>
            <w:r w:rsidRPr="001C080E">
              <w:rPr>
                <w:rFonts w:cs="Tahoma"/>
                <w:sz w:val="20"/>
                <w:szCs w:val="20"/>
                <w:lang w:val="el-GR"/>
              </w:rPr>
              <w:t>Δυνατότητα αυτόματης δημιουργίας κατάστασης προς εκκαθάριση δαπανών, είτε με βάση ένα συγκεκριμένο παραστατικό εξόδου, είτε με επιλογή περισσοτέρων του ενός από τον χρήστη. Δηλαδή, πολλά παραστατικά εξόδου ενός ή περισσοτέρων δικαιούχων να γίνουν αυτόματα ένα ένταλμα.</w:t>
            </w:r>
          </w:p>
        </w:tc>
        <w:tc>
          <w:tcPr>
            <w:tcW w:w="713" w:type="pct"/>
            <w:tcBorders>
              <w:top w:val="single" w:sz="4" w:space="0" w:color="auto"/>
              <w:left w:val="single" w:sz="4" w:space="0" w:color="auto"/>
              <w:bottom w:val="single" w:sz="4" w:space="0" w:color="auto"/>
              <w:right w:val="single" w:sz="4" w:space="0" w:color="auto"/>
            </w:tcBorders>
            <w:vAlign w:val="center"/>
          </w:tcPr>
          <w:p w14:paraId="6404A6D0"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218061A4"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552E8F84" w14:textId="77777777" w:rsidR="00C61245" w:rsidRPr="001C080E" w:rsidRDefault="00C61245" w:rsidP="00C61245">
            <w:pPr>
              <w:jc w:val="center"/>
              <w:rPr>
                <w:rFonts w:cs="Tahoma"/>
              </w:rPr>
            </w:pPr>
          </w:p>
        </w:tc>
      </w:tr>
      <w:tr w:rsidR="001C080E" w:rsidRPr="001C080E" w14:paraId="60215C87"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35FDB23" w14:textId="77777777" w:rsidR="00C61245" w:rsidRPr="001C080E" w:rsidRDefault="00C61245" w:rsidP="00C61245">
            <w:pPr>
              <w:rPr>
                <w:rFonts w:cs="Tahoma"/>
              </w:rPr>
            </w:pPr>
            <w:r w:rsidRPr="001C080E">
              <w:rPr>
                <w:rFonts w:cs="Tahoma"/>
              </w:rPr>
              <w:t>43.</w:t>
            </w:r>
          </w:p>
        </w:tc>
        <w:tc>
          <w:tcPr>
            <w:tcW w:w="2280" w:type="pct"/>
            <w:tcBorders>
              <w:top w:val="single" w:sz="4" w:space="0" w:color="auto"/>
              <w:left w:val="single" w:sz="4" w:space="0" w:color="auto"/>
              <w:bottom w:val="single" w:sz="4" w:space="0" w:color="auto"/>
              <w:right w:val="single" w:sz="4" w:space="0" w:color="auto"/>
            </w:tcBorders>
          </w:tcPr>
          <w:p w14:paraId="4F66AF0C" w14:textId="77777777" w:rsidR="00C61245" w:rsidRPr="001C080E" w:rsidRDefault="00C61245" w:rsidP="00C61245">
            <w:pPr>
              <w:rPr>
                <w:rFonts w:cs="Tahoma"/>
                <w:sz w:val="20"/>
                <w:szCs w:val="20"/>
                <w:lang w:val="el-GR"/>
              </w:rPr>
            </w:pPr>
            <w:r w:rsidRPr="001C080E">
              <w:rPr>
                <w:rFonts w:cs="Tahoma"/>
                <w:sz w:val="20"/>
                <w:szCs w:val="20"/>
                <w:lang w:val="el-GR"/>
              </w:rPr>
              <w:t>Δυνατότητα καταχώρησης και  έκδοσης χρηματικού εντάλματος προπληρωμής και πλήρη δυνατότητα παρακολούθησης της διαδικασίας απόδοσης λογαριασμού Χ.Ε.Π.</w:t>
            </w:r>
          </w:p>
        </w:tc>
        <w:tc>
          <w:tcPr>
            <w:tcW w:w="713" w:type="pct"/>
            <w:tcBorders>
              <w:top w:val="single" w:sz="4" w:space="0" w:color="auto"/>
              <w:left w:val="single" w:sz="4" w:space="0" w:color="auto"/>
              <w:bottom w:val="single" w:sz="4" w:space="0" w:color="auto"/>
              <w:right w:val="single" w:sz="4" w:space="0" w:color="auto"/>
            </w:tcBorders>
            <w:vAlign w:val="center"/>
          </w:tcPr>
          <w:p w14:paraId="31563754"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53954E6E"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21EEC5A7" w14:textId="77777777" w:rsidR="00C61245" w:rsidRPr="001C080E" w:rsidRDefault="00C61245" w:rsidP="00C61245">
            <w:pPr>
              <w:jc w:val="center"/>
              <w:rPr>
                <w:rFonts w:cs="Tahoma"/>
              </w:rPr>
            </w:pPr>
          </w:p>
        </w:tc>
      </w:tr>
      <w:tr w:rsidR="001C080E" w:rsidRPr="001C080E" w14:paraId="3074E2F9" w14:textId="77777777" w:rsidTr="00BC15F5">
        <w:trPr>
          <w:trHeight w:val="397"/>
        </w:trPr>
        <w:tc>
          <w:tcPr>
            <w:tcW w:w="288" w:type="pct"/>
            <w:shd w:val="clear" w:color="auto" w:fill="BFBFBF"/>
          </w:tcPr>
          <w:p w14:paraId="7AE77E1B" w14:textId="77777777" w:rsidR="00C61245" w:rsidRPr="001C080E" w:rsidRDefault="00C61245" w:rsidP="00C61245">
            <w:pPr>
              <w:rPr>
                <w:rFonts w:cs="Tahoma"/>
                <w:b/>
              </w:rPr>
            </w:pPr>
          </w:p>
        </w:tc>
        <w:tc>
          <w:tcPr>
            <w:tcW w:w="2280" w:type="pct"/>
            <w:shd w:val="clear" w:color="auto" w:fill="BFBFBF"/>
          </w:tcPr>
          <w:p w14:paraId="1DDDD490" w14:textId="77777777" w:rsidR="00C61245" w:rsidRPr="001C080E" w:rsidRDefault="00C61245" w:rsidP="00C61245">
            <w:pPr>
              <w:rPr>
                <w:rFonts w:cs="Tahoma"/>
                <w:b/>
                <w:sz w:val="20"/>
                <w:szCs w:val="20"/>
              </w:rPr>
            </w:pPr>
            <w:r w:rsidRPr="001C080E">
              <w:rPr>
                <w:rFonts w:cs="Tahoma"/>
                <w:b/>
                <w:sz w:val="20"/>
                <w:szCs w:val="20"/>
              </w:rPr>
              <w:t xml:space="preserve">ΔΙΑΧΕΙΡΙΣΗ ΑΠΟΘΗΚΩΝ </w:t>
            </w:r>
          </w:p>
        </w:tc>
        <w:tc>
          <w:tcPr>
            <w:tcW w:w="713" w:type="pct"/>
            <w:shd w:val="clear" w:color="auto" w:fill="BFBFBF"/>
          </w:tcPr>
          <w:p w14:paraId="62304A70" w14:textId="77777777" w:rsidR="00C61245" w:rsidRPr="001C080E" w:rsidRDefault="00C61245" w:rsidP="00C61245">
            <w:pPr>
              <w:jc w:val="center"/>
              <w:rPr>
                <w:rFonts w:cs="Tahoma"/>
                <w:b/>
              </w:rPr>
            </w:pPr>
          </w:p>
        </w:tc>
        <w:tc>
          <w:tcPr>
            <w:tcW w:w="744" w:type="pct"/>
            <w:shd w:val="clear" w:color="auto" w:fill="BFBFBF"/>
          </w:tcPr>
          <w:p w14:paraId="71A49861" w14:textId="77777777" w:rsidR="00C61245" w:rsidRPr="001C080E" w:rsidRDefault="00C61245" w:rsidP="00C61245">
            <w:pPr>
              <w:jc w:val="center"/>
              <w:rPr>
                <w:rFonts w:cs="Tahoma"/>
                <w:b/>
              </w:rPr>
            </w:pPr>
          </w:p>
        </w:tc>
        <w:tc>
          <w:tcPr>
            <w:tcW w:w="975" w:type="pct"/>
            <w:shd w:val="clear" w:color="auto" w:fill="BFBFBF"/>
          </w:tcPr>
          <w:p w14:paraId="5276BE71" w14:textId="77777777" w:rsidR="00C61245" w:rsidRPr="001C080E" w:rsidRDefault="00C61245" w:rsidP="00C61245">
            <w:pPr>
              <w:jc w:val="center"/>
              <w:rPr>
                <w:rFonts w:cs="Tahoma"/>
                <w:b/>
              </w:rPr>
            </w:pPr>
          </w:p>
        </w:tc>
      </w:tr>
      <w:tr w:rsidR="001C080E" w:rsidRPr="001C080E" w14:paraId="5581A5E8" w14:textId="77777777" w:rsidTr="00BC15F5">
        <w:trPr>
          <w:trHeight w:val="2802"/>
        </w:trPr>
        <w:tc>
          <w:tcPr>
            <w:tcW w:w="288" w:type="pct"/>
          </w:tcPr>
          <w:p w14:paraId="0F342FD8" w14:textId="77777777" w:rsidR="00C61245" w:rsidRPr="001C080E" w:rsidRDefault="00C61245" w:rsidP="00C61245">
            <w:pPr>
              <w:rPr>
                <w:rFonts w:cs="Tahoma"/>
              </w:rPr>
            </w:pPr>
            <w:r w:rsidRPr="001C080E">
              <w:rPr>
                <w:rFonts w:cs="Tahoma"/>
              </w:rPr>
              <w:t xml:space="preserve">44. </w:t>
            </w:r>
          </w:p>
        </w:tc>
        <w:tc>
          <w:tcPr>
            <w:tcW w:w="2280" w:type="pct"/>
          </w:tcPr>
          <w:p w14:paraId="601C2C96"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υλικών και διαχείρισή του (μεταβολή, προσθήκη, διαγραφή). Τήρηση όλων των στοιχείων είδους όπως κωδικός, περιγραφή, μονάδα μέτρησης, Φ.Π.Α, εκπτώσεις στον τρόπο πληρωμής, τρόπο διακίνησης, αιτιολογία, χρόνο και ώρα αποστολής, τυχόν επιβαρύνσεις, προμηθευτής, πελάτης. </w:t>
            </w:r>
          </w:p>
        </w:tc>
        <w:tc>
          <w:tcPr>
            <w:tcW w:w="713" w:type="pct"/>
            <w:vAlign w:val="center"/>
          </w:tcPr>
          <w:p w14:paraId="33E75C65" w14:textId="77777777" w:rsidR="00C61245" w:rsidRPr="001C080E" w:rsidRDefault="00C61245" w:rsidP="00C61245">
            <w:pPr>
              <w:jc w:val="center"/>
              <w:rPr>
                <w:rFonts w:cs="Tahoma"/>
              </w:rPr>
            </w:pPr>
            <w:r w:rsidRPr="001C080E">
              <w:rPr>
                <w:rFonts w:cs="Tahoma"/>
              </w:rPr>
              <w:t>ΝΑΙ</w:t>
            </w:r>
          </w:p>
        </w:tc>
        <w:tc>
          <w:tcPr>
            <w:tcW w:w="744" w:type="pct"/>
          </w:tcPr>
          <w:p w14:paraId="4DD069BB" w14:textId="77777777" w:rsidR="00C61245" w:rsidRPr="001C080E" w:rsidRDefault="00C61245" w:rsidP="00C61245">
            <w:pPr>
              <w:jc w:val="center"/>
              <w:rPr>
                <w:rFonts w:cs="Tahoma"/>
              </w:rPr>
            </w:pPr>
          </w:p>
        </w:tc>
        <w:tc>
          <w:tcPr>
            <w:tcW w:w="975" w:type="pct"/>
          </w:tcPr>
          <w:p w14:paraId="4F74F902" w14:textId="77777777" w:rsidR="00C61245" w:rsidRPr="001C080E" w:rsidRDefault="00C61245" w:rsidP="00C61245">
            <w:pPr>
              <w:jc w:val="center"/>
              <w:rPr>
                <w:rFonts w:cs="Tahoma"/>
              </w:rPr>
            </w:pPr>
          </w:p>
        </w:tc>
      </w:tr>
      <w:tr w:rsidR="001C080E" w:rsidRPr="001C080E" w14:paraId="0D1EDAE9" w14:textId="77777777" w:rsidTr="00BC15F5">
        <w:trPr>
          <w:trHeight w:val="1200"/>
        </w:trPr>
        <w:tc>
          <w:tcPr>
            <w:tcW w:w="288" w:type="pct"/>
          </w:tcPr>
          <w:p w14:paraId="69C68980" w14:textId="77777777" w:rsidR="00C61245" w:rsidRPr="001C080E" w:rsidRDefault="00C61245" w:rsidP="00C61245">
            <w:pPr>
              <w:rPr>
                <w:rFonts w:cs="Tahoma"/>
              </w:rPr>
            </w:pPr>
            <w:r w:rsidRPr="001C080E">
              <w:rPr>
                <w:rFonts w:cs="Tahoma"/>
              </w:rPr>
              <w:t xml:space="preserve">45. </w:t>
            </w:r>
          </w:p>
        </w:tc>
        <w:tc>
          <w:tcPr>
            <w:tcW w:w="2280" w:type="pct"/>
          </w:tcPr>
          <w:p w14:paraId="0095D3A3"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κινήσεων υλικών (εισαγωγές-εξαγωγές) με όλα τα στοιχεία όπως ημερομηνία, ποσότητα, αξία. </w:t>
            </w:r>
          </w:p>
        </w:tc>
        <w:tc>
          <w:tcPr>
            <w:tcW w:w="713" w:type="pct"/>
            <w:vAlign w:val="center"/>
          </w:tcPr>
          <w:p w14:paraId="0EE4C96B" w14:textId="77777777" w:rsidR="00C61245" w:rsidRPr="001C080E" w:rsidRDefault="00C61245" w:rsidP="00C61245">
            <w:pPr>
              <w:jc w:val="center"/>
              <w:rPr>
                <w:rFonts w:cs="Tahoma"/>
              </w:rPr>
            </w:pPr>
            <w:r w:rsidRPr="001C080E">
              <w:rPr>
                <w:rFonts w:cs="Tahoma"/>
              </w:rPr>
              <w:t>ΝΑΙ</w:t>
            </w:r>
          </w:p>
        </w:tc>
        <w:tc>
          <w:tcPr>
            <w:tcW w:w="744" w:type="pct"/>
          </w:tcPr>
          <w:p w14:paraId="7A0FBFFF" w14:textId="77777777" w:rsidR="00C61245" w:rsidRPr="001C080E" w:rsidRDefault="00C61245" w:rsidP="00C61245">
            <w:pPr>
              <w:jc w:val="center"/>
              <w:rPr>
                <w:rFonts w:cs="Tahoma"/>
              </w:rPr>
            </w:pPr>
          </w:p>
        </w:tc>
        <w:tc>
          <w:tcPr>
            <w:tcW w:w="975" w:type="pct"/>
          </w:tcPr>
          <w:p w14:paraId="494592D5" w14:textId="77777777" w:rsidR="00C61245" w:rsidRPr="001C080E" w:rsidRDefault="00C61245" w:rsidP="00C61245">
            <w:pPr>
              <w:jc w:val="center"/>
              <w:rPr>
                <w:rFonts w:cs="Tahoma"/>
              </w:rPr>
            </w:pPr>
          </w:p>
        </w:tc>
      </w:tr>
      <w:tr w:rsidR="001C080E" w:rsidRPr="001C080E" w14:paraId="483C2D03" w14:textId="77777777" w:rsidTr="00BC15F5">
        <w:trPr>
          <w:trHeight w:val="1200"/>
        </w:trPr>
        <w:tc>
          <w:tcPr>
            <w:tcW w:w="288" w:type="pct"/>
          </w:tcPr>
          <w:p w14:paraId="73C0D4D7" w14:textId="77777777" w:rsidR="00C61245" w:rsidRPr="001C080E" w:rsidRDefault="00C61245" w:rsidP="00C61245">
            <w:pPr>
              <w:rPr>
                <w:rFonts w:cs="Tahoma"/>
              </w:rPr>
            </w:pPr>
            <w:r w:rsidRPr="001C080E">
              <w:rPr>
                <w:rFonts w:cs="Tahoma"/>
              </w:rPr>
              <w:t xml:space="preserve">46. </w:t>
            </w:r>
          </w:p>
        </w:tc>
        <w:tc>
          <w:tcPr>
            <w:tcW w:w="2280" w:type="pct"/>
          </w:tcPr>
          <w:p w14:paraId="47B21EC9"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σκοπών χρήσεων των υλικών (υπηρεσία που τα χρεώνεται, σκοπός για τον οποίο θα χρησιμοποιηθούν) </w:t>
            </w:r>
          </w:p>
        </w:tc>
        <w:tc>
          <w:tcPr>
            <w:tcW w:w="713" w:type="pct"/>
            <w:vAlign w:val="center"/>
          </w:tcPr>
          <w:p w14:paraId="1753E767" w14:textId="77777777" w:rsidR="00C61245" w:rsidRPr="001C080E" w:rsidRDefault="00C61245" w:rsidP="00C61245">
            <w:pPr>
              <w:jc w:val="center"/>
              <w:rPr>
                <w:rFonts w:cs="Tahoma"/>
              </w:rPr>
            </w:pPr>
            <w:r w:rsidRPr="001C080E">
              <w:rPr>
                <w:rFonts w:cs="Tahoma"/>
              </w:rPr>
              <w:t>ΝΑΙ</w:t>
            </w:r>
          </w:p>
        </w:tc>
        <w:tc>
          <w:tcPr>
            <w:tcW w:w="744" w:type="pct"/>
          </w:tcPr>
          <w:p w14:paraId="08E120DB" w14:textId="77777777" w:rsidR="00C61245" w:rsidRPr="001C080E" w:rsidRDefault="00C61245" w:rsidP="00C61245">
            <w:pPr>
              <w:jc w:val="center"/>
              <w:rPr>
                <w:rFonts w:cs="Tahoma"/>
              </w:rPr>
            </w:pPr>
          </w:p>
        </w:tc>
        <w:tc>
          <w:tcPr>
            <w:tcW w:w="975" w:type="pct"/>
          </w:tcPr>
          <w:p w14:paraId="3FB61B25" w14:textId="77777777" w:rsidR="00C61245" w:rsidRPr="001C080E" w:rsidRDefault="00C61245" w:rsidP="00C61245">
            <w:pPr>
              <w:jc w:val="center"/>
              <w:rPr>
                <w:rFonts w:cs="Tahoma"/>
              </w:rPr>
            </w:pPr>
          </w:p>
        </w:tc>
      </w:tr>
      <w:tr w:rsidR="001C080E" w:rsidRPr="001C080E" w14:paraId="0ABF940A" w14:textId="77777777" w:rsidTr="00BC15F5">
        <w:trPr>
          <w:trHeight w:val="1195"/>
        </w:trPr>
        <w:tc>
          <w:tcPr>
            <w:tcW w:w="288" w:type="pct"/>
          </w:tcPr>
          <w:p w14:paraId="4797AC5F" w14:textId="77777777" w:rsidR="00C61245" w:rsidRPr="001C080E" w:rsidRDefault="00C61245" w:rsidP="00C61245">
            <w:pPr>
              <w:rPr>
                <w:rFonts w:cs="Tahoma"/>
              </w:rPr>
            </w:pPr>
            <w:r w:rsidRPr="001C080E">
              <w:rPr>
                <w:rFonts w:cs="Tahoma"/>
              </w:rPr>
              <w:t xml:space="preserve">47. </w:t>
            </w:r>
          </w:p>
        </w:tc>
        <w:tc>
          <w:tcPr>
            <w:tcW w:w="2280" w:type="pct"/>
          </w:tcPr>
          <w:p w14:paraId="20BCA203"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επιτροπών παραλαβής υλικών (ονοματεπώνυμα, και ιδιότητες μελών και υπηρεσία στην οποία ανήκουν) </w:t>
            </w:r>
          </w:p>
        </w:tc>
        <w:tc>
          <w:tcPr>
            <w:tcW w:w="713" w:type="pct"/>
            <w:vAlign w:val="center"/>
          </w:tcPr>
          <w:p w14:paraId="7FA01D56" w14:textId="77777777" w:rsidR="00C61245" w:rsidRPr="001C080E" w:rsidRDefault="00C61245" w:rsidP="00C61245">
            <w:pPr>
              <w:jc w:val="center"/>
              <w:rPr>
                <w:rFonts w:cs="Tahoma"/>
              </w:rPr>
            </w:pPr>
            <w:r w:rsidRPr="001C080E">
              <w:rPr>
                <w:rFonts w:cs="Tahoma"/>
              </w:rPr>
              <w:t>ΝΑΙ</w:t>
            </w:r>
          </w:p>
        </w:tc>
        <w:tc>
          <w:tcPr>
            <w:tcW w:w="744" w:type="pct"/>
          </w:tcPr>
          <w:p w14:paraId="3C925AB0" w14:textId="77777777" w:rsidR="00C61245" w:rsidRPr="001C080E" w:rsidRDefault="00C61245" w:rsidP="00C61245">
            <w:pPr>
              <w:jc w:val="center"/>
              <w:rPr>
                <w:rFonts w:cs="Tahoma"/>
              </w:rPr>
            </w:pPr>
          </w:p>
        </w:tc>
        <w:tc>
          <w:tcPr>
            <w:tcW w:w="975" w:type="pct"/>
          </w:tcPr>
          <w:p w14:paraId="55ADE1E3" w14:textId="77777777" w:rsidR="00C61245" w:rsidRPr="001C080E" w:rsidRDefault="00C61245" w:rsidP="00C61245">
            <w:pPr>
              <w:jc w:val="center"/>
              <w:rPr>
                <w:rFonts w:cs="Tahoma"/>
              </w:rPr>
            </w:pPr>
          </w:p>
        </w:tc>
      </w:tr>
      <w:tr w:rsidR="001C080E" w:rsidRPr="001C080E" w14:paraId="1B61C3E2" w14:textId="77777777" w:rsidTr="00BC15F5">
        <w:trPr>
          <w:trHeight w:val="667"/>
        </w:trPr>
        <w:tc>
          <w:tcPr>
            <w:tcW w:w="288" w:type="pct"/>
          </w:tcPr>
          <w:p w14:paraId="729EFD8D" w14:textId="77777777" w:rsidR="00C61245" w:rsidRPr="001C080E" w:rsidRDefault="00C61245" w:rsidP="00C61245">
            <w:pPr>
              <w:rPr>
                <w:rFonts w:cs="Tahoma"/>
              </w:rPr>
            </w:pPr>
            <w:r w:rsidRPr="001C080E">
              <w:rPr>
                <w:rFonts w:cs="Tahoma"/>
              </w:rPr>
              <w:lastRenderedPageBreak/>
              <w:t xml:space="preserve">48. </w:t>
            </w:r>
          </w:p>
        </w:tc>
        <w:tc>
          <w:tcPr>
            <w:tcW w:w="2280" w:type="pct"/>
          </w:tcPr>
          <w:p w14:paraId="5871F3B8" w14:textId="77777777" w:rsidR="00C61245" w:rsidRPr="001C080E" w:rsidRDefault="00C61245" w:rsidP="00C61245">
            <w:pPr>
              <w:rPr>
                <w:rFonts w:cs="Tahoma"/>
                <w:sz w:val="20"/>
                <w:szCs w:val="20"/>
                <w:lang w:val="el-GR"/>
              </w:rPr>
            </w:pPr>
            <w:r w:rsidRPr="001C080E">
              <w:rPr>
                <w:rFonts w:cs="Tahoma"/>
                <w:sz w:val="20"/>
                <w:szCs w:val="20"/>
                <w:lang w:val="el-GR"/>
              </w:rPr>
              <w:t xml:space="preserve">Καταχώρηση εντολών παράδοσης και παραλαβής υλικών. </w:t>
            </w:r>
          </w:p>
        </w:tc>
        <w:tc>
          <w:tcPr>
            <w:tcW w:w="713" w:type="pct"/>
            <w:vAlign w:val="center"/>
          </w:tcPr>
          <w:p w14:paraId="269FD075" w14:textId="77777777" w:rsidR="00C61245" w:rsidRPr="001C080E" w:rsidRDefault="00C61245" w:rsidP="00C61245">
            <w:pPr>
              <w:jc w:val="center"/>
              <w:rPr>
                <w:rFonts w:cs="Tahoma"/>
              </w:rPr>
            </w:pPr>
            <w:r w:rsidRPr="001C080E">
              <w:rPr>
                <w:rFonts w:cs="Tahoma"/>
              </w:rPr>
              <w:t>ΝΑΙ</w:t>
            </w:r>
          </w:p>
        </w:tc>
        <w:tc>
          <w:tcPr>
            <w:tcW w:w="744" w:type="pct"/>
          </w:tcPr>
          <w:p w14:paraId="5C0CE095" w14:textId="77777777" w:rsidR="00C61245" w:rsidRPr="001C080E" w:rsidRDefault="00C61245" w:rsidP="00C61245">
            <w:pPr>
              <w:jc w:val="center"/>
              <w:rPr>
                <w:rFonts w:cs="Tahoma"/>
              </w:rPr>
            </w:pPr>
          </w:p>
        </w:tc>
        <w:tc>
          <w:tcPr>
            <w:tcW w:w="975" w:type="pct"/>
          </w:tcPr>
          <w:p w14:paraId="7510AA4A" w14:textId="77777777" w:rsidR="00C61245" w:rsidRPr="001C080E" w:rsidRDefault="00C61245" w:rsidP="00C61245">
            <w:pPr>
              <w:jc w:val="center"/>
              <w:rPr>
                <w:rFonts w:cs="Tahoma"/>
              </w:rPr>
            </w:pPr>
          </w:p>
        </w:tc>
      </w:tr>
      <w:tr w:rsidR="001C080E" w:rsidRPr="001C080E" w14:paraId="1940AFAF" w14:textId="77777777" w:rsidTr="00BC15F5">
        <w:trPr>
          <w:trHeight w:val="284"/>
        </w:trPr>
        <w:tc>
          <w:tcPr>
            <w:tcW w:w="288" w:type="pct"/>
          </w:tcPr>
          <w:p w14:paraId="10A47744" w14:textId="77777777" w:rsidR="00C61245" w:rsidRPr="001C080E" w:rsidRDefault="00C61245" w:rsidP="00C61245">
            <w:pPr>
              <w:rPr>
                <w:rFonts w:cs="Tahoma"/>
              </w:rPr>
            </w:pPr>
            <w:r w:rsidRPr="001C080E">
              <w:rPr>
                <w:rFonts w:cs="Tahoma"/>
              </w:rPr>
              <w:t xml:space="preserve">49. </w:t>
            </w:r>
          </w:p>
        </w:tc>
        <w:tc>
          <w:tcPr>
            <w:tcW w:w="2280" w:type="pct"/>
          </w:tcPr>
          <w:p w14:paraId="10802E18" w14:textId="77777777" w:rsidR="00C61245" w:rsidRPr="001C080E" w:rsidRDefault="00C61245" w:rsidP="00C61245">
            <w:pPr>
              <w:rPr>
                <w:rFonts w:cs="Tahoma"/>
                <w:sz w:val="20"/>
                <w:szCs w:val="20"/>
                <w:lang w:val="el-GR"/>
              </w:rPr>
            </w:pPr>
            <w:r w:rsidRPr="001C080E">
              <w:rPr>
                <w:rFonts w:cs="Tahoma"/>
                <w:sz w:val="20"/>
                <w:szCs w:val="20"/>
                <w:lang w:val="el-GR"/>
              </w:rPr>
              <w:t>Τήρηση αρχείου προμηθευτών με στοιχεία επαγγελματικής ταυτότητας.</w:t>
            </w:r>
          </w:p>
        </w:tc>
        <w:tc>
          <w:tcPr>
            <w:tcW w:w="713" w:type="pct"/>
            <w:vAlign w:val="center"/>
          </w:tcPr>
          <w:p w14:paraId="2074FFA6" w14:textId="77777777" w:rsidR="00C61245" w:rsidRPr="001C080E" w:rsidRDefault="00C61245" w:rsidP="00C61245">
            <w:pPr>
              <w:jc w:val="center"/>
              <w:rPr>
                <w:rFonts w:cs="Tahoma"/>
              </w:rPr>
            </w:pPr>
            <w:r w:rsidRPr="001C080E">
              <w:rPr>
                <w:rFonts w:cs="Tahoma"/>
              </w:rPr>
              <w:t>ΝΑΙ</w:t>
            </w:r>
          </w:p>
        </w:tc>
        <w:tc>
          <w:tcPr>
            <w:tcW w:w="744" w:type="pct"/>
          </w:tcPr>
          <w:p w14:paraId="43804E3C" w14:textId="77777777" w:rsidR="00C61245" w:rsidRPr="001C080E" w:rsidRDefault="00C61245" w:rsidP="00C61245">
            <w:pPr>
              <w:jc w:val="center"/>
              <w:rPr>
                <w:rFonts w:cs="Tahoma"/>
              </w:rPr>
            </w:pPr>
          </w:p>
        </w:tc>
        <w:tc>
          <w:tcPr>
            <w:tcW w:w="975" w:type="pct"/>
          </w:tcPr>
          <w:p w14:paraId="2C461FDA" w14:textId="77777777" w:rsidR="00C61245" w:rsidRPr="001C080E" w:rsidRDefault="00C61245" w:rsidP="00C61245">
            <w:pPr>
              <w:jc w:val="center"/>
              <w:rPr>
                <w:rFonts w:cs="Tahoma"/>
              </w:rPr>
            </w:pPr>
          </w:p>
        </w:tc>
      </w:tr>
      <w:tr w:rsidR="001C080E" w:rsidRPr="001C080E" w14:paraId="1D02EEEE" w14:textId="77777777" w:rsidTr="00BC15F5">
        <w:trPr>
          <w:trHeight w:val="1637"/>
        </w:trPr>
        <w:tc>
          <w:tcPr>
            <w:tcW w:w="288" w:type="pct"/>
          </w:tcPr>
          <w:p w14:paraId="61A09CF8" w14:textId="77777777" w:rsidR="00C61245" w:rsidRPr="001C080E" w:rsidRDefault="00C61245" w:rsidP="00C61245">
            <w:pPr>
              <w:rPr>
                <w:rFonts w:cs="Tahoma"/>
              </w:rPr>
            </w:pPr>
            <w:r w:rsidRPr="001C080E">
              <w:rPr>
                <w:rFonts w:cs="Tahoma"/>
              </w:rPr>
              <w:t xml:space="preserve">50. </w:t>
            </w:r>
          </w:p>
        </w:tc>
        <w:tc>
          <w:tcPr>
            <w:tcW w:w="2280" w:type="pct"/>
          </w:tcPr>
          <w:p w14:paraId="69B2D279" w14:textId="77777777" w:rsidR="00C61245" w:rsidRPr="001C080E" w:rsidRDefault="00C61245" w:rsidP="00C61245">
            <w:pPr>
              <w:rPr>
                <w:rFonts w:cs="Tahoma"/>
                <w:sz w:val="20"/>
                <w:szCs w:val="20"/>
                <w:lang w:val="el-GR"/>
              </w:rPr>
            </w:pPr>
            <w:r w:rsidRPr="001C080E">
              <w:rPr>
                <w:rFonts w:cs="Tahoma"/>
                <w:sz w:val="20"/>
                <w:szCs w:val="20"/>
                <w:lang w:val="el-GR"/>
              </w:rPr>
              <w:t xml:space="preserve">Λειτουργία πολλών αποθηκών (σε διαφορετικά και απομακρυσμένα μεταξύ τους κτίρια αλλά και διαφορετικών αποθηκών μέσα στον ίδιο χώρο) και διαχείρισης υλικών που είναι κοινά σε κάποιες από αυτές. </w:t>
            </w:r>
          </w:p>
        </w:tc>
        <w:tc>
          <w:tcPr>
            <w:tcW w:w="713" w:type="pct"/>
            <w:vAlign w:val="center"/>
          </w:tcPr>
          <w:p w14:paraId="0C4159E1" w14:textId="77777777" w:rsidR="00C61245" w:rsidRPr="001C080E" w:rsidRDefault="00C61245" w:rsidP="00C61245">
            <w:pPr>
              <w:jc w:val="center"/>
              <w:rPr>
                <w:rFonts w:cs="Tahoma"/>
              </w:rPr>
            </w:pPr>
            <w:r w:rsidRPr="001C080E">
              <w:rPr>
                <w:rFonts w:cs="Tahoma"/>
              </w:rPr>
              <w:t>ΝΑΙ</w:t>
            </w:r>
          </w:p>
        </w:tc>
        <w:tc>
          <w:tcPr>
            <w:tcW w:w="744" w:type="pct"/>
          </w:tcPr>
          <w:p w14:paraId="4221D21F" w14:textId="77777777" w:rsidR="00C61245" w:rsidRPr="001C080E" w:rsidRDefault="00C61245" w:rsidP="00C61245">
            <w:pPr>
              <w:jc w:val="center"/>
              <w:rPr>
                <w:rFonts w:cs="Tahoma"/>
              </w:rPr>
            </w:pPr>
          </w:p>
        </w:tc>
        <w:tc>
          <w:tcPr>
            <w:tcW w:w="975" w:type="pct"/>
          </w:tcPr>
          <w:p w14:paraId="2686D0BF" w14:textId="77777777" w:rsidR="00C61245" w:rsidRPr="001C080E" w:rsidRDefault="00C61245" w:rsidP="00C61245">
            <w:pPr>
              <w:jc w:val="center"/>
              <w:rPr>
                <w:rFonts w:cs="Tahoma"/>
              </w:rPr>
            </w:pPr>
          </w:p>
        </w:tc>
      </w:tr>
      <w:tr w:rsidR="001C080E" w:rsidRPr="001C080E" w14:paraId="3A4C98B2" w14:textId="77777777" w:rsidTr="00BC15F5">
        <w:trPr>
          <w:trHeight w:val="1732"/>
        </w:trPr>
        <w:tc>
          <w:tcPr>
            <w:tcW w:w="288" w:type="pct"/>
          </w:tcPr>
          <w:p w14:paraId="1494D523" w14:textId="77777777" w:rsidR="00C61245" w:rsidRPr="001C080E" w:rsidRDefault="00C61245" w:rsidP="00C61245">
            <w:pPr>
              <w:rPr>
                <w:rFonts w:cs="Tahoma"/>
              </w:rPr>
            </w:pPr>
            <w:r w:rsidRPr="001C080E">
              <w:rPr>
                <w:rFonts w:cs="Tahoma"/>
              </w:rPr>
              <w:t xml:space="preserve">51. </w:t>
            </w:r>
          </w:p>
        </w:tc>
        <w:tc>
          <w:tcPr>
            <w:tcW w:w="2280" w:type="pct"/>
          </w:tcPr>
          <w:p w14:paraId="2CC16DCB" w14:textId="77777777" w:rsidR="00C61245" w:rsidRPr="001C080E" w:rsidRDefault="00C61245" w:rsidP="00C61245">
            <w:pPr>
              <w:rPr>
                <w:rFonts w:cs="Tahoma"/>
                <w:sz w:val="20"/>
                <w:szCs w:val="20"/>
                <w:lang w:val="el-GR"/>
              </w:rPr>
            </w:pPr>
            <w:r w:rsidRPr="001C080E">
              <w:rPr>
                <w:rFonts w:cs="Tahoma"/>
                <w:sz w:val="20"/>
                <w:szCs w:val="20"/>
                <w:lang w:val="el-GR"/>
              </w:rPr>
              <w:t xml:space="preserve">Διαχείριση αποθήκης (εισαγωγές, εξαγωγές, υπόλοιπα, απογραφή) Κάθε κίνηση υλικού πρέπει απαραίτητα να περιλαμβάνει ημερομηνία, ποσότητα, αξία, και τον σκοπό αγοράς ή χρήσης του υλικού. </w:t>
            </w:r>
          </w:p>
        </w:tc>
        <w:tc>
          <w:tcPr>
            <w:tcW w:w="713" w:type="pct"/>
            <w:vAlign w:val="center"/>
          </w:tcPr>
          <w:p w14:paraId="139DC291" w14:textId="77777777" w:rsidR="00C61245" w:rsidRPr="001C080E" w:rsidRDefault="00C61245" w:rsidP="00C61245">
            <w:pPr>
              <w:jc w:val="center"/>
              <w:rPr>
                <w:rFonts w:cs="Tahoma"/>
              </w:rPr>
            </w:pPr>
            <w:r w:rsidRPr="001C080E">
              <w:rPr>
                <w:rFonts w:cs="Tahoma"/>
              </w:rPr>
              <w:t>ΝΑΙ</w:t>
            </w:r>
          </w:p>
        </w:tc>
        <w:tc>
          <w:tcPr>
            <w:tcW w:w="744" w:type="pct"/>
          </w:tcPr>
          <w:p w14:paraId="263DE289" w14:textId="77777777" w:rsidR="00C61245" w:rsidRPr="001C080E" w:rsidRDefault="00C61245" w:rsidP="00C61245">
            <w:pPr>
              <w:jc w:val="center"/>
              <w:rPr>
                <w:rFonts w:cs="Tahoma"/>
              </w:rPr>
            </w:pPr>
          </w:p>
        </w:tc>
        <w:tc>
          <w:tcPr>
            <w:tcW w:w="975" w:type="pct"/>
          </w:tcPr>
          <w:p w14:paraId="2F285B8A" w14:textId="77777777" w:rsidR="00C61245" w:rsidRPr="001C080E" w:rsidRDefault="00C61245" w:rsidP="00C61245">
            <w:pPr>
              <w:jc w:val="center"/>
              <w:rPr>
                <w:rFonts w:cs="Tahoma"/>
              </w:rPr>
            </w:pPr>
          </w:p>
        </w:tc>
      </w:tr>
      <w:tr w:rsidR="001C080E" w:rsidRPr="001C080E" w14:paraId="02325A1E" w14:textId="77777777" w:rsidTr="00BC15F5">
        <w:trPr>
          <w:trHeight w:val="935"/>
        </w:trPr>
        <w:tc>
          <w:tcPr>
            <w:tcW w:w="288" w:type="pct"/>
          </w:tcPr>
          <w:p w14:paraId="278ABD28" w14:textId="77777777" w:rsidR="00C61245" w:rsidRPr="001C080E" w:rsidRDefault="00C61245" w:rsidP="00C61245">
            <w:pPr>
              <w:rPr>
                <w:rFonts w:cs="Tahoma"/>
              </w:rPr>
            </w:pPr>
            <w:r w:rsidRPr="001C080E">
              <w:rPr>
                <w:rFonts w:cs="Tahoma"/>
              </w:rPr>
              <w:t xml:space="preserve">52. </w:t>
            </w:r>
          </w:p>
        </w:tc>
        <w:tc>
          <w:tcPr>
            <w:tcW w:w="2280" w:type="pct"/>
          </w:tcPr>
          <w:p w14:paraId="10876EDE" w14:textId="77777777" w:rsidR="00C61245" w:rsidRPr="001C080E" w:rsidRDefault="00C61245" w:rsidP="00C61245">
            <w:pPr>
              <w:rPr>
                <w:rFonts w:cs="Tahoma"/>
                <w:sz w:val="20"/>
                <w:szCs w:val="20"/>
                <w:lang w:val="el-GR"/>
              </w:rPr>
            </w:pPr>
            <w:r w:rsidRPr="001C080E">
              <w:rPr>
                <w:rFonts w:cs="Tahoma"/>
                <w:sz w:val="20"/>
                <w:szCs w:val="20"/>
                <w:lang w:val="el-GR"/>
              </w:rPr>
              <w:t xml:space="preserve">Λεπτομερής κωδικοποίηση υλικών. (π.χ. κωδικός, περιγραφή, μονάδα μέτρησης, χρήση) </w:t>
            </w:r>
          </w:p>
        </w:tc>
        <w:tc>
          <w:tcPr>
            <w:tcW w:w="713" w:type="pct"/>
            <w:vAlign w:val="center"/>
          </w:tcPr>
          <w:p w14:paraId="36B4EB21" w14:textId="77777777" w:rsidR="00C61245" w:rsidRPr="001C080E" w:rsidRDefault="00C61245" w:rsidP="00C61245">
            <w:pPr>
              <w:jc w:val="center"/>
              <w:rPr>
                <w:rFonts w:cs="Tahoma"/>
              </w:rPr>
            </w:pPr>
            <w:r w:rsidRPr="001C080E">
              <w:rPr>
                <w:rFonts w:cs="Tahoma"/>
              </w:rPr>
              <w:t>ΝΑΙ</w:t>
            </w:r>
          </w:p>
        </w:tc>
        <w:tc>
          <w:tcPr>
            <w:tcW w:w="744" w:type="pct"/>
          </w:tcPr>
          <w:p w14:paraId="55AD1878" w14:textId="77777777" w:rsidR="00C61245" w:rsidRPr="001C080E" w:rsidRDefault="00C61245" w:rsidP="00C61245">
            <w:pPr>
              <w:jc w:val="center"/>
              <w:rPr>
                <w:rFonts w:cs="Tahoma"/>
              </w:rPr>
            </w:pPr>
          </w:p>
        </w:tc>
        <w:tc>
          <w:tcPr>
            <w:tcW w:w="975" w:type="pct"/>
          </w:tcPr>
          <w:p w14:paraId="6C90985F" w14:textId="77777777" w:rsidR="00C61245" w:rsidRPr="001C080E" w:rsidRDefault="00C61245" w:rsidP="00C61245">
            <w:pPr>
              <w:jc w:val="center"/>
              <w:rPr>
                <w:rFonts w:cs="Tahoma"/>
              </w:rPr>
            </w:pPr>
          </w:p>
        </w:tc>
      </w:tr>
      <w:tr w:rsidR="001C080E" w:rsidRPr="001C080E" w14:paraId="1F65E3EC" w14:textId="77777777" w:rsidTr="00BC15F5">
        <w:trPr>
          <w:trHeight w:val="662"/>
        </w:trPr>
        <w:tc>
          <w:tcPr>
            <w:tcW w:w="288" w:type="pct"/>
          </w:tcPr>
          <w:p w14:paraId="60B7F010" w14:textId="77777777" w:rsidR="00C61245" w:rsidRPr="001C080E" w:rsidRDefault="00C61245" w:rsidP="00C61245">
            <w:pPr>
              <w:rPr>
                <w:rFonts w:cs="Tahoma"/>
              </w:rPr>
            </w:pPr>
            <w:r w:rsidRPr="001C080E">
              <w:rPr>
                <w:rFonts w:cs="Tahoma"/>
              </w:rPr>
              <w:t xml:space="preserve">53. </w:t>
            </w:r>
          </w:p>
        </w:tc>
        <w:tc>
          <w:tcPr>
            <w:tcW w:w="2280" w:type="pct"/>
          </w:tcPr>
          <w:p w14:paraId="0B817461" w14:textId="77777777" w:rsidR="00C61245" w:rsidRPr="001C080E" w:rsidRDefault="00C61245" w:rsidP="00C61245">
            <w:pPr>
              <w:rPr>
                <w:rFonts w:cs="Tahoma"/>
                <w:sz w:val="20"/>
                <w:szCs w:val="20"/>
              </w:rPr>
            </w:pPr>
            <w:r w:rsidRPr="001C080E">
              <w:rPr>
                <w:rFonts w:cs="Tahoma"/>
                <w:sz w:val="20"/>
                <w:szCs w:val="20"/>
              </w:rPr>
              <w:t xml:space="preserve">Κωδικοποίηση αποδεκτών των υλικών. </w:t>
            </w:r>
          </w:p>
        </w:tc>
        <w:tc>
          <w:tcPr>
            <w:tcW w:w="713" w:type="pct"/>
            <w:vAlign w:val="center"/>
          </w:tcPr>
          <w:p w14:paraId="005A5A33" w14:textId="77777777" w:rsidR="00C61245" w:rsidRPr="001C080E" w:rsidRDefault="00C61245" w:rsidP="00C61245">
            <w:pPr>
              <w:jc w:val="center"/>
              <w:rPr>
                <w:rFonts w:cs="Tahoma"/>
              </w:rPr>
            </w:pPr>
            <w:r w:rsidRPr="001C080E">
              <w:rPr>
                <w:rFonts w:cs="Tahoma"/>
              </w:rPr>
              <w:t>ΝΑΙ</w:t>
            </w:r>
          </w:p>
        </w:tc>
        <w:tc>
          <w:tcPr>
            <w:tcW w:w="744" w:type="pct"/>
          </w:tcPr>
          <w:p w14:paraId="25430968" w14:textId="77777777" w:rsidR="00C61245" w:rsidRPr="001C080E" w:rsidRDefault="00C61245" w:rsidP="00C61245">
            <w:pPr>
              <w:jc w:val="center"/>
              <w:rPr>
                <w:rFonts w:cs="Tahoma"/>
              </w:rPr>
            </w:pPr>
          </w:p>
        </w:tc>
        <w:tc>
          <w:tcPr>
            <w:tcW w:w="975" w:type="pct"/>
          </w:tcPr>
          <w:p w14:paraId="17CC9B13" w14:textId="77777777" w:rsidR="00C61245" w:rsidRPr="001C080E" w:rsidRDefault="00C61245" w:rsidP="00C61245">
            <w:pPr>
              <w:jc w:val="center"/>
              <w:rPr>
                <w:rFonts w:cs="Tahoma"/>
              </w:rPr>
            </w:pPr>
          </w:p>
        </w:tc>
      </w:tr>
      <w:tr w:rsidR="001C080E" w:rsidRPr="001C080E" w14:paraId="13A6D654" w14:textId="77777777" w:rsidTr="00BC15F5">
        <w:trPr>
          <w:trHeight w:val="1200"/>
        </w:trPr>
        <w:tc>
          <w:tcPr>
            <w:tcW w:w="288" w:type="pct"/>
          </w:tcPr>
          <w:p w14:paraId="22E59B2B" w14:textId="77777777" w:rsidR="00C61245" w:rsidRPr="001C080E" w:rsidRDefault="00C61245" w:rsidP="00C61245">
            <w:pPr>
              <w:rPr>
                <w:rFonts w:cs="Tahoma"/>
              </w:rPr>
            </w:pPr>
            <w:r w:rsidRPr="001C080E">
              <w:rPr>
                <w:rFonts w:cs="Tahoma"/>
              </w:rPr>
              <w:t xml:space="preserve">54. </w:t>
            </w:r>
          </w:p>
        </w:tc>
        <w:tc>
          <w:tcPr>
            <w:tcW w:w="2280" w:type="pct"/>
          </w:tcPr>
          <w:p w14:paraId="5D7E9091" w14:textId="77777777" w:rsidR="00C61245" w:rsidRPr="001C080E" w:rsidRDefault="00C61245" w:rsidP="00C61245">
            <w:pPr>
              <w:rPr>
                <w:rFonts w:cs="Tahoma"/>
                <w:sz w:val="20"/>
                <w:szCs w:val="20"/>
                <w:lang w:val="el-GR"/>
              </w:rPr>
            </w:pPr>
            <w:r w:rsidRPr="001C080E">
              <w:rPr>
                <w:rFonts w:cs="Tahoma"/>
                <w:sz w:val="20"/>
                <w:szCs w:val="20"/>
                <w:lang w:val="el-GR"/>
              </w:rPr>
              <w:t xml:space="preserve">Διαχωρισμός των υλικών που εισάγονται και εξάγονται αυτόματα χωρίς να έρχονται στον φυσικό χώρο της αποθήκης. </w:t>
            </w:r>
          </w:p>
        </w:tc>
        <w:tc>
          <w:tcPr>
            <w:tcW w:w="713" w:type="pct"/>
            <w:vAlign w:val="center"/>
          </w:tcPr>
          <w:p w14:paraId="5B7D039C" w14:textId="77777777" w:rsidR="00C61245" w:rsidRPr="001C080E" w:rsidRDefault="00C61245" w:rsidP="00C61245">
            <w:pPr>
              <w:jc w:val="center"/>
              <w:rPr>
                <w:rFonts w:cs="Tahoma"/>
              </w:rPr>
            </w:pPr>
            <w:r w:rsidRPr="001C080E">
              <w:rPr>
                <w:rFonts w:cs="Tahoma"/>
              </w:rPr>
              <w:t>ΝΑΙ</w:t>
            </w:r>
          </w:p>
        </w:tc>
        <w:tc>
          <w:tcPr>
            <w:tcW w:w="744" w:type="pct"/>
          </w:tcPr>
          <w:p w14:paraId="660057F4" w14:textId="77777777" w:rsidR="00C61245" w:rsidRPr="001C080E" w:rsidRDefault="00C61245" w:rsidP="00C61245">
            <w:pPr>
              <w:jc w:val="center"/>
              <w:rPr>
                <w:rFonts w:cs="Tahoma"/>
              </w:rPr>
            </w:pPr>
          </w:p>
        </w:tc>
        <w:tc>
          <w:tcPr>
            <w:tcW w:w="975" w:type="pct"/>
          </w:tcPr>
          <w:p w14:paraId="363B1524" w14:textId="77777777" w:rsidR="00C61245" w:rsidRPr="001C080E" w:rsidRDefault="00C61245" w:rsidP="00C61245">
            <w:pPr>
              <w:jc w:val="center"/>
              <w:rPr>
                <w:rFonts w:cs="Tahoma"/>
              </w:rPr>
            </w:pPr>
          </w:p>
        </w:tc>
      </w:tr>
      <w:tr w:rsidR="001C080E" w:rsidRPr="001C080E" w14:paraId="687C28E5" w14:textId="77777777" w:rsidTr="00BC15F5">
        <w:trPr>
          <w:trHeight w:val="3191"/>
        </w:trPr>
        <w:tc>
          <w:tcPr>
            <w:tcW w:w="288" w:type="pct"/>
          </w:tcPr>
          <w:p w14:paraId="02791C9A" w14:textId="77777777" w:rsidR="00C61245" w:rsidRPr="001C080E" w:rsidRDefault="00C61245" w:rsidP="00C61245">
            <w:pPr>
              <w:rPr>
                <w:rFonts w:cs="Tahoma"/>
              </w:rPr>
            </w:pPr>
            <w:r w:rsidRPr="001C080E">
              <w:rPr>
                <w:rFonts w:cs="Tahoma"/>
              </w:rPr>
              <w:t>55.</w:t>
            </w:r>
          </w:p>
        </w:tc>
        <w:tc>
          <w:tcPr>
            <w:tcW w:w="2280" w:type="pct"/>
          </w:tcPr>
          <w:p w14:paraId="7B4AE961" w14:textId="77777777" w:rsidR="00C61245" w:rsidRPr="001C080E" w:rsidRDefault="00C61245" w:rsidP="00C61245">
            <w:pPr>
              <w:rPr>
                <w:rFonts w:cs="Tahoma"/>
                <w:sz w:val="20"/>
                <w:szCs w:val="20"/>
                <w:lang w:val="el-GR"/>
              </w:rPr>
            </w:pPr>
            <w:r w:rsidRPr="001C080E">
              <w:rPr>
                <w:rFonts w:cs="Tahoma"/>
                <w:sz w:val="20"/>
                <w:szCs w:val="20"/>
                <w:lang w:val="el-GR"/>
              </w:rPr>
              <w:t xml:space="preserve">Τα στοιχεία εισαγωγής των υλικών θα καταχωρούνται από τα επίσημα παραστατικά τους: εάν το παραστατικό είναι Τιμολόγιο και Δελτίο Αποστολής τα στοιχεία θα αναφέρονται στο τιμολόγιο που θα έχει ήδη καταχωρηθεί στην εφαρμογή της Διαχείρισης Προμηθειών. Εάν το παραστατικό είναι μόνο Δελτίο Αποστολής (που θα ακολουθείται από Τιμολόγιο) τα στοιχεία θα εισάγονται στην εφαρμογή των Αποθηκών. </w:t>
            </w:r>
          </w:p>
        </w:tc>
        <w:tc>
          <w:tcPr>
            <w:tcW w:w="713" w:type="pct"/>
            <w:vAlign w:val="center"/>
          </w:tcPr>
          <w:p w14:paraId="03E8193E" w14:textId="77777777" w:rsidR="00C61245" w:rsidRPr="001C080E" w:rsidRDefault="00C61245" w:rsidP="00C61245">
            <w:pPr>
              <w:jc w:val="center"/>
              <w:rPr>
                <w:rFonts w:cs="Tahoma"/>
              </w:rPr>
            </w:pPr>
            <w:r w:rsidRPr="001C080E">
              <w:rPr>
                <w:rFonts w:cs="Tahoma"/>
              </w:rPr>
              <w:t>ΝΑΙ</w:t>
            </w:r>
          </w:p>
        </w:tc>
        <w:tc>
          <w:tcPr>
            <w:tcW w:w="744" w:type="pct"/>
          </w:tcPr>
          <w:p w14:paraId="7A1D1266" w14:textId="77777777" w:rsidR="00C61245" w:rsidRPr="001C080E" w:rsidRDefault="00C61245" w:rsidP="00C61245">
            <w:pPr>
              <w:jc w:val="center"/>
              <w:rPr>
                <w:rFonts w:cs="Tahoma"/>
              </w:rPr>
            </w:pPr>
          </w:p>
        </w:tc>
        <w:tc>
          <w:tcPr>
            <w:tcW w:w="975" w:type="pct"/>
          </w:tcPr>
          <w:p w14:paraId="4857B9B5" w14:textId="77777777" w:rsidR="00C61245" w:rsidRPr="001C080E" w:rsidRDefault="00C61245" w:rsidP="00C61245">
            <w:pPr>
              <w:jc w:val="center"/>
              <w:rPr>
                <w:rFonts w:cs="Tahoma"/>
              </w:rPr>
            </w:pPr>
          </w:p>
        </w:tc>
      </w:tr>
      <w:tr w:rsidR="001C080E" w:rsidRPr="001C080E" w14:paraId="13EA598E" w14:textId="77777777" w:rsidTr="00BC15F5">
        <w:trPr>
          <w:trHeight w:val="667"/>
        </w:trPr>
        <w:tc>
          <w:tcPr>
            <w:tcW w:w="288" w:type="pct"/>
          </w:tcPr>
          <w:p w14:paraId="7E39D8B7" w14:textId="77777777" w:rsidR="00C61245" w:rsidRPr="001C080E" w:rsidRDefault="00C61245" w:rsidP="00C61245">
            <w:pPr>
              <w:rPr>
                <w:rFonts w:cs="Tahoma"/>
              </w:rPr>
            </w:pPr>
            <w:r w:rsidRPr="001C080E">
              <w:rPr>
                <w:rFonts w:cs="Tahoma"/>
              </w:rPr>
              <w:t xml:space="preserve">56. </w:t>
            </w:r>
          </w:p>
        </w:tc>
        <w:tc>
          <w:tcPr>
            <w:tcW w:w="2280" w:type="pct"/>
          </w:tcPr>
          <w:p w14:paraId="0C3BEA88" w14:textId="77777777" w:rsidR="00C61245" w:rsidRPr="001C080E" w:rsidRDefault="00C61245" w:rsidP="00C61245">
            <w:pPr>
              <w:rPr>
                <w:rFonts w:cs="Tahoma"/>
                <w:sz w:val="20"/>
                <w:szCs w:val="20"/>
                <w:lang w:val="el-GR"/>
              </w:rPr>
            </w:pPr>
            <w:r w:rsidRPr="001C080E">
              <w:rPr>
                <w:rFonts w:cs="Tahoma"/>
                <w:sz w:val="20"/>
                <w:szCs w:val="20"/>
                <w:lang w:val="el-GR"/>
              </w:rPr>
              <w:t xml:space="preserve">Έκδοση και τήρηση αρχείου πρωτοκόλλων παραλαβής υλικών. </w:t>
            </w:r>
          </w:p>
        </w:tc>
        <w:tc>
          <w:tcPr>
            <w:tcW w:w="713" w:type="pct"/>
            <w:vAlign w:val="center"/>
          </w:tcPr>
          <w:p w14:paraId="71A1153B" w14:textId="77777777" w:rsidR="00C61245" w:rsidRPr="001C080E" w:rsidRDefault="00C61245" w:rsidP="00C61245">
            <w:pPr>
              <w:jc w:val="center"/>
              <w:rPr>
                <w:rFonts w:cs="Tahoma"/>
              </w:rPr>
            </w:pPr>
            <w:r w:rsidRPr="001C080E">
              <w:rPr>
                <w:rFonts w:cs="Tahoma"/>
              </w:rPr>
              <w:t>ΝΑΙ</w:t>
            </w:r>
          </w:p>
        </w:tc>
        <w:tc>
          <w:tcPr>
            <w:tcW w:w="744" w:type="pct"/>
          </w:tcPr>
          <w:p w14:paraId="4BB8709E" w14:textId="77777777" w:rsidR="00C61245" w:rsidRPr="001C080E" w:rsidRDefault="00C61245" w:rsidP="00C61245">
            <w:pPr>
              <w:jc w:val="center"/>
              <w:rPr>
                <w:rFonts w:cs="Tahoma"/>
              </w:rPr>
            </w:pPr>
          </w:p>
        </w:tc>
        <w:tc>
          <w:tcPr>
            <w:tcW w:w="975" w:type="pct"/>
          </w:tcPr>
          <w:p w14:paraId="7DC544B9" w14:textId="77777777" w:rsidR="00C61245" w:rsidRPr="001C080E" w:rsidRDefault="00C61245" w:rsidP="00C61245">
            <w:pPr>
              <w:jc w:val="center"/>
              <w:rPr>
                <w:rFonts w:cs="Tahoma"/>
              </w:rPr>
            </w:pPr>
          </w:p>
        </w:tc>
      </w:tr>
      <w:tr w:rsidR="001C080E" w:rsidRPr="001C080E" w14:paraId="427BA462" w14:textId="77777777" w:rsidTr="00BC15F5">
        <w:trPr>
          <w:trHeight w:val="667"/>
        </w:trPr>
        <w:tc>
          <w:tcPr>
            <w:tcW w:w="288" w:type="pct"/>
          </w:tcPr>
          <w:p w14:paraId="207A693D" w14:textId="77777777" w:rsidR="00C61245" w:rsidRPr="001C080E" w:rsidRDefault="00C61245" w:rsidP="00C61245">
            <w:pPr>
              <w:rPr>
                <w:rFonts w:cs="Tahoma"/>
              </w:rPr>
            </w:pPr>
            <w:r w:rsidRPr="001C080E">
              <w:rPr>
                <w:rFonts w:cs="Tahoma"/>
              </w:rPr>
              <w:lastRenderedPageBreak/>
              <w:t xml:space="preserve">57. </w:t>
            </w:r>
          </w:p>
        </w:tc>
        <w:tc>
          <w:tcPr>
            <w:tcW w:w="2280" w:type="pct"/>
          </w:tcPr>
          <w:p w14:paraId="13241C09" w14:textId="77777777" w:rsidR="00C61245" w:rsidRPr="001C080E" w:rsidRDefault="00C61245" w:rsidP="00C61245">
            <w:pPr>
              <w:rPr>
                <w:rFonts w:cs="Tahoma"/>
                <w:sz w:val="20"/>
                <w:szCs w:val="20"/>
                <w:lang w:val="el-GR"/>
              </w:rPr>
            </w:pPr>
            <w:r w:rsidRPr="001C080E">
              <w:rPr>
                <w:rFonts w:cs="Tahoma"/>
                <w:sz w:val="20"/>
                <w:szCs w:val="20"/>
                <w:lang w:val="el-GR"/>
              </w:rPr>
              <w:t xml:space="preserve">Έκδοση και τήρηση αρχείου δελτίων εξαγωγής υλικών. </w:t>
            </w:r>
          </w:p>
        </w:tc>
        <w:tc>
          <w:tcPr>
            <w:tcW w:w="713" w:type="pct"/>
            <w:vAlign w:val="center"/>
          </w:tcPr>
          <w:p w14:paraId="6B5434B2" w14:textId="77777777" w:rsidR="00C61245" w:rsidRPr="001C080E" w:rsidRDefault="00C61245" w:rsidP="00C61245">
            <w:pPr>
              <w:jc w:val="center"/>
              <w:rPr>
                <w:rFonts w:cs="Tahoma"/>
              </w:rPr>
            </w:pPr>
            <w:r w:rsidRPr="001C080E">
              <w:rPr>
                <w:rFonts w:cs="Tahoma"/>
              </w:rPr>
              <w:t>ΝΑΙ</w:t>
            </w:r>
          </w:p>
        </w:tc>
        <w:tc>
          <w:tcPr>
            <w:tcW w:w="744" w:type="pct"/>
          </w:tcPr>
          <w:p w14:paraId="1876900B" w14:textId="77777777" w:rsidR="00C61245" w:rsidRPr="001C080E" w:rsidRDefault="00C61245" w:rsidP="00C61245">
            <w:pPr>
              <w:jc w:val="center"/>
              <w:rPr>
                <w:rFonts w:cs="Tahoma"/>
              </w:rPr>
            </w:pPr>
          </w:p>
        </w:tc>
        <w:tc>
          <w:tcPr>
            <w:tcW w:w="975" w:type="pct"/>
          </w:tcPr>
          <w:p w14:paraId="1780C7BF" w14:textId="77777777" w:rsidR="00C61245" w:rsidRPr="001C080E" w:rsidRDefault="00C61245" w:rsidP="00C61245">
            <w:pPr>
              <w:jc w:val="center"/>
              <w:rPr>
                <w:rFonts w:cs="Tahoma"/>
              </w:rPr>
            </w:pPr>
          </w:p>
        </w:tc>
      </w:tr>
      <w:tr w:rsidR="001C080E" w:rsidRPr="001C080E" w14:paraId="0E075045" w14:textId="77777777" w:rsidTr="00BC15F5">
        <w:trPr>
          <w:trHeight w:val="1982"/>
        </w:trPr>
        <w:tc>
          <w:tcPr>
            <w:tcW w:w="288" w:type="pct"/>
          </w:tcPr>
          <w:p w14:paraId="1C5E0DB5" w14:textId="77777777" w:rsidR="00C61245" w:rsidRPr="001C080E" w:rsidRDefault="00C61245" w:rsidP="00C61245">
            <w:pPr>
              <w:rPr>
                <w:rFonts w:cs="Tahoma"/>
              </w:rPr>
            </w:pPr>
            <w:r w:rsidRPr="001C080E">
              <w:rPr>
                <w:rFonts w:cs="Tahoma"/>
              </w:rPr>
              <w:t xml:space="preserve">58. </w:t>
            </w:r>
          </w:p>
        </w:tc>
        <w:tc>
          <w:tcPr>
            <w:tcW w:w="2280" w:type="pct"/>
          </w:tcPr>
          <w:p w14:paraId="5F40A4E1" w14:textId="77777777" w:rsidR="00C61245" w:rsidRPr="001C080E" w:rsidRDefault="00C61245" w:rsidP="00C61245">
            <w:pPr>
              <w:rPr>
                <w:rFonts w:cs="Tahoma"/>
                <w:sz w:val="20"/>
                <w:szCs w:val="20"/>
                <w:lang w:val="el-GR"/>
              </w:rPr>
            </w:pPr>
            <w:r w:rsidRPr="001C080E">
              <w:rPr>
                <w:rFonts w:cs="Tahoma"/>
                <w:sz w:val="20"/>
                <w:szCs w:val="20"/>
                <w:lang w:val="el-GR"/>
              </w:rPr>
              <w:t xml:space="preserve">Για τα παραστατικά να έχει την δυνατότητα εισαγωγής εγγραφής, μεταβολής εγγραφής, διαγραφής εγγραφής, έκδοση ακυρωτικού στοιχείου. Να μην επιτρέπει διαγραφή όταν έχει εκδοθεί στοιχείο ή έχει οριστικοποιηθεί η εγγραφή της γενικής λογιστικής. </w:t>
            </w:r>
          </w:p>
        </w:tc>
        <w:tc>
          <w:tcPr>
            <w:tcW w:w="713" w:type="pct"/>
            <w:vAlign w:val="center"/>
          </w:tcPr>
          <w:p w14:paraId="4E023A8F" w14:textId="77777777" w:rsidR="00C61245" w:rsidRPr="001C080E" w:rsidRDefault="00C61245" w:rsidP="00C61245">
            <w:pPr>
              <w:jc w:val="center"/>
              <w:rPr>
                <w:rFonts w:cs="Tahoma"/>
              </w:rPr>
            </w:pPr>
            <w:r w:rsidRPr="001C080E">
              <w:rPr>
                <w:rFonts w:cs="Tahoma"/>
              </w:rPr>
              <w:t>ΝΑΙ</w:t>
            </w:r>
          </w:p>
        </w:tc>
        <w:tc>
          <w:tcPr>
            <w:tcW w:w="744" w:type="pct"/>
          </w:tcPr>
          <w:p w14:paraId="468D4C3A" w14:textId="77777777" w:rsidR="00C61245" w:rsidRPr="001C080E" w:rsidRDefault="00C61245" w:rsidP="00C61245">
            <w:pPr>
              <w:jc w:val="center"/>
              <w:rPr>
                <w:rFonts w:cs="Tahoma"/>
              </w:rPr>
            </w:pPr>
          </w:p>
        </w:tc>
        <w:tc>
          <w:tcPr>
            <w:tcW w:w="975" w:type="pct"/>
          </w:tcPr>
          <w:p w14:paraId="35B22377" w14:textId="77777777" w:rsidR="00C61245" w:rsidRPr="001C080E" w:rsidRDefault="00C61245" w:rsidP="00C61245">
            <w:pPr>
              <w:jc w:val="center"/>
              <w:rPr>
                <w:rFonts w:cs="Tahoma"/>
              </w:rPr>
            </w:pPr>
          </w:p>
        </w:tc>
      </w:tr>
      <w:tr w:rsidR="001C080E" w:rsidRPr="001C080E" w14:paraId="72849CF2" w14:textId="77777777" w:rsidTr="00BC15F5">
        <w:trPr>
          <w:trHeight w:val="930"/>
        </w:trPr>
        <w:tc>
          <w:tcPr>
            <w:tcW w:w="288" w:type="pct"/>
          </w:tcPr>
          <w:p w14:paraId="499F17D8" w14:textId="77777777" w:rsidR="00C61245" w:rsidRPr="001C080E" w:rsidRDefault="00C61245" w:rsidP="00C61245">
            <w:pPr>
              <w:rPr>
                <w:rFonts w:cs="Tahoma"/>
              </w:rPr>
            </w:pPr>
            <w:r w:rsidRPr="001C080E">
              <w:rPr>
                <w:rFonts w:cs="Tahoma"/>
              </w:rPr>
              <w:t xml:space="preserve">59. </w:t>
            </w:r>
          </w:p>
        </w:tc>
        <w:tc>
          <w:tcPr>
            <w:tcW w:w="2280" w:type="pct"/>
          </w:tcPr>
          <w:p w14:paraId="77629CD2" w14:textId="77777777" w:rsidR="00C61245" w:rsidRPr="001C080E" w:rsidRDefault="00C61245" w:rsidP="00C61245">
            <w:pPr>
              <w:rPr>
                <w:rFonts w:cs="Tahoma"/>
                <w:sz w:val="20"/>
                <w:szCs w:val="20"/>
                <w:lang w:val="el-GR"/>
              </w:rPr>
            </w:pPr>
            <w:r w:rsidRPr="001C080E">
              <w:rPr>
                <w:rFonts w:cs="Tahoma"/>
                <w:sz w:val="20"/>
                <w:szCs w:val="20"/>
                <w:lang w:val="el-GR"/>
              </w:rPr>
              <w:t xml:space="preserve">Διαχείριση υπολοίπου του είδους – όρια ασφαλείας, όρια παραγγελίας, επιθυμητές ημέρες αποθέματος. </w:t>
            </w:r>
          </w:p>
        </w:tc>
        <w:tc>
          <w:tcPr>
            <w:tcW w:w="713" w:type="pct"/>
            <w:vAlign w:val="center"/>
          </w:tcPr>
          <w:p w14:paraId="1D271EF3" w14:textId="77777777" w:rsidR="00C61245" w:rsidRPr="001C080E" w:rsidRDefault="00C61245" w:rsidP="00C61245">
            <w:pPr>
              <w:jc w:val="center"/>
              <w:rPr>
                <w:rFonts w:cs="Tahoma"/>
              </w:rPr>
            </w:pPr>
            <w:r w:rsidRPr="001C080E">
              <w:rPr>
                <w:rFonts w:cs="Tahoma"/>
              </w:rPr>
              <w:t>ΝΑΙ</w:t>
            </w:r>
          </w:p>
        </w:tc>
        <w:tc>
          <w:tcPr>
            <w:tcW w:w="744" w:type="pct"/>
          </w:tcPr>
          <w:p w14:paraId="00DB1118" w14:textId="77777777" w:rsidR="00C61245" w:rsidRPr="001C080E" w:rsidRDefault="00C61245" w:rsidP="00C61245">
            <w:pPr>
              <w:jc w:val="center"/>
              <w:rPr>
                <w:rFonts w:cs="Tahoma"/>
              </w:rPr>
            </w:pPr>
          </w:p>
        </w:tc>
        <w:tc>
          <w:tcPr>
            <w:tcW w:w="975" w:type="pct"/>
          </w:tcPr>
          <w:p w14:paraId="6F2B7DC3" w14:textId="77777777" w:rsidR="00C61245" w:rsidRPr="001C080E" w:rsidRDefault="00C61245" w:rsidP="00C61245">
            <w:pPr>
              <w:jc w:val="center"/>
              <w:rPr>
                <w:rFonts w:cs="Tahoma"/>
              </w:rPr>
            </w:pPr>
          </w:p>
        </w:tc>
      </w:tr>
      <w:tr w:rsidR="001C080E" w:rsidRPr="001C080E" w14:paraId="3D2F1AD6" w14:textId="77777777" w:rsidTr="00BC15F5">
        <w:trPr>
          <w:trHeight w:val="1467"/>
        </w:trPr>
        <w:tc>
          <w:tcPr>
            <w:tcW w:w="288" w:type="pct"/>
          </w:tcPr>
          <w:p w14:paraId="6485E613" w14:textId="77777777" w:rsidR="00C61245" w:rsidRPr="001C080E" w:rsidRDefault="00C61245" w:rsidP="00C61245">
            <w:pPr>
              <w:rPr>
                <w:rFonts w:cs="Tahoma"/>
              </w:rPr>
            </w:pPr>
            <w:r w:rsidRPr="001C080E">
              <w:rPr>
                <w:rFonts w:cs="Tahoma"/>
              </w:rPr>
              <w:t xml:space="preserve">60. </w:t>
            </w:r>
          </w:p>
        </w:tc>
        <w:tc>
          <w:tcPr>
            <w:tcW w:w="2280" w:type="pct"/>
          </w:tcPr>
          <w:p w14:paraId="7FD851F9" w14:textId="77777777" w:rsidR="00C61245" w:rsidRPr="001C080E" w:rsidRDefault="00C61245" w:rsidP="00C61245">
            <w:pPr>
              <w:rPr>
                <w:rFonts w:cs="Tahoma"/>
                <w:sz w:val="20"/>
                <w:szCs w:val="20"/>
                <w:lang w:val="el-GR"/>
              </w:rPr>
            </w:pPr>
            <w:r w:rsidRPr="001C080E">
              <w:rPr>
                <w:rFonts w:cs="Tahoma"/>
                <w:sz w:val="20"/>
                <w:szCs w:val="20"/>
                <w:lang w:val="el-GR"/>
              </w:rPr>
              <w:t xml:space="preserve">Να έχει τη δυνατότητα εισαγωγής είδους, μεταβολής είδους, διαγραφής είδους. Να μην επιτρέπεται να διαγραφεί ένα είδος όταν έχει κινηθεί. </w:t>
            </w:r>
          </w:p>
        </w:tc>
        <w:tc>
          <w:tcPr>
            <w:tcW w:w="713" w:type="pct"/>
            <w:vAlign w:val="center"/>
          </w:tcPr>
          <w:p w14:paraId="28CDACF4" w14:textId="77777777" w:rsidR="00C61245" w:rsidRPr="001C080E" w:rsidRDefault="00C61245" w:rsidP="00C61245">
            <w:pPr>
              <w:jc w:val="center"/>
              <w:rPr>
                <w:rFonts w:cs="Tahoma"/>
              </w:rPr>
            </w:pPr>
            <w:r w:rsidRPr="001C080E">
              <w:rPr>
                <w:rFonts w:cs="Tahoma"/>
              </w:rPr>
              <w:t>ΝΑΙ</w:t>
            </w:r>
          </w:p>
        </w:tc>
        <w:tc>
          <w:tcPr>
            <w:tcW w:w="744" w:type="pct"/>
          </w:tcPr>
          <w:p w14:paraId="7570CAE7" w14:textId="77777777" w:rsidR="00C61245" w:rsidRPr="001C080E" w:rsidRDefault="00C61245" w:rsidP="00C61245">
            <w:pPr>
              <w:jc w:val="center"/>
              <w:rPr>
                <w:rFonts w:cs="Tahoma"/>
              </w:rPr>
            </w:pPr>
          </w:p>
        </w:tc>
        <w:tc>
          <w:tcPr>
            <w:tcW w:w="975" w:type="pct"/>
          </w:tcPr>
          <w:p w14:paraId="0324FDF4" w14:textId="77777777" w:rsidR="00C61245" w:rsidRPr="001C080E" w:rsidRDefault="00C61245" w:rsidP="00C61245">
            <w:pPr>
              <w:jc w:val="center"/>
              <w:rPr>
                <w:rFonts w:cs="Tahoma"/>
              </w:rPr>
            </w:pPr>
          </w:p>
        </w:tc>
      </w:tr>
      <w:tr w:rsidR="001C080E" w:rsidRPr="001C080E" w14:paraId="75C7F0D7" w14:textId="77777777" w:rsidTr="00BC15F5">
        <w:trPr>
          <w:trHeight w:val="667"/>
        </w:trPr>
        <w:tc>
          <w:tcPr>
            <w:tcW w:w="288" w:type="pct"/>
          </w:tcPr>
          <w:p w14:paraId="53254921" w14:textId="77777777" w:rsidR="00C61245" w:rsidRPr="001C080E" w:rsidRDefault="00C61245" w:rsidP="00C61245">
            <w:pPr>
              <w:rPr>
                <w:rFonts w:cs="Tahoma"/>
              </w:rPr>
            </w:pPr>
            <w:r w:rsidRPr="001C080E">
              <w:rPr>
                <w:rFonts w:cs="Tahoma"/>
              </w:rPr>
              <w:t xml:space="preserve">61. </w:t>
            </w:r>
          </w:p>
        </w:tc>
        <w:tc>
          <w:tcPr>
            <w:tcW w:w="2280" w:type="pct"/>
          </w:tcPr>
          <w:p w14:paraId="5873491C" w14:textId="77777777" w:rsidR="00C61245" w:rsidRPr="001C080E" w:rsidRDefault="00C61245" w:rsidP="00C61245">
            <w:pPr>
              <w:rPr>
                <w:rFonts w:cs="Tahoma"/>
                <w:sz w:val="20"/>
                <w:szCs w:val="20"/>
                <w:lang w:val="el-GR"/>
              </w:rPr>
            </w:pPr>
            <w:r w:rsidRPr="001C080E">
              <w:rPr>
                <w:rFonts w:cs="Tahoma"/>
                <w:sz w:val="20"/>
                <w:szCs w:val="20"/>
                <w:lang w:val="el-GR"/>
              </w:rPr>
              <w:t xml:space="preserve">Οργάνωση αποθηκευτικών χώρων με μορφή δέντρου. </w:t>
            </w:r>
          </w:p>
        </w:tc>
        <w:tc>
          <w:tcPr>
            <w:tcW w:w="713" w:type="pct"/>
            <w:vAlign w:val="center"/>
          </w:tcPr>
          <w:p w14:paraId="59C89402" w14:textId="77777777" w:rsidR="00C61245" w:rsidRPr="001C080E" w:rsidRDefault="00C61245" w:rsidP="00C61245">
            <w:pPr>
              <w:jc w:val="center"/>
              <w:rPr>
                <w:rFonts w:cs="Tahoma"/>
              </w:rPr>
            </w:pPr>
            <w:r w:rsidRPr="001C080E">
              <w:rPr>
                <w:rFonts w:cs="Tahoma"/>
              </w:rPr>
              <w:t>ΝΑΙ</w:t>
            </w:r>
          </w:p>
        </w:tc>
        <w:tc>
          <w:tcPr>
            <w:tcW w:w="744" w:type="pct"/>
          </w:tcPr>
          <w:p w14:paraId="7EE2EC96" w14:textId="77777777" w:rsidR="00C61245" w:rsidRPr="001C080E" w:rsidRDefault="00C61245" w:rsidP="00C61245">
            <w:pPr>
              <w:jc w:val="center"/>
              <w:rPr>
                <w:rFonts w:cs="Tahoma"/>
              </w:rPr>
            </w:pPr>
          </w:p>
        </w:tc>
        <w:tc>
          <w:tcPr>
            <w:tcW w:w="975" w:type="pct"/>
          </w:tcPr>
          <w:p w14:paraId="629B2ADB" w14:textId="77777777" w:rsidR="00C61245" w:rsidRPr="001C080E" w:rsidRDefault="00C61245" w:rsidP="00C61245">
            <w:pPr>
              <w:jc w:val="center"/>
              <w:rPr>
                <w:rFonts w:cs="Tahoma"/>
              </w:rPr>
            </w:pPr>
          </w:p>
        </w:tc>
      </w:tr>
      <w:tr w:rsidR="001C080E" w:rsidRPr="001C080E" w14:paraId="58F49E4F" w14:textId="77777777" w:rsidTr="00BC15F5">
        <w:trPr>
          <w:trHeight w:val="930"/>
        </w:trPr>
        <w:tc>
          <w:tcPr>
            <w:tcW w:w="288" w:type="pct"/>
          </w:tcPr>
          <w:p w14:paraId="126F6DC8" w14:textId="77777777" w:rsidR="00C61245" w:rsidRPr="001C080E" w:rsidRDefault="00C61245" w:rsidP="00C61245">
            <w:pPr>
              <w:rPr>
                <w:rFonts w:cs="Tahoma"/>
              </w:rPr>
            </w:pPr>
            <w:r w:rsidRPr="001C080E">
              <w:rPr>
                <w:rFonts w:cs="Tahoma"/>
              </w:rPr>
              <w:t xml:space="preserve">62. </w:t>
            </w:r>
          </w:p>
        </w:tc>
        <w:tc>
          <w:tcPr>
            <w:tcW w:w="2280" w:type="pct"/>
          </w:tcPr>
          <w:p w14:paraId="57D346EE" w14:textId="77777777" w:rsidR="00C61245" w:rsidRPr="001C080E" w:rsidRDefault="00C61245" w:rsidP="00C61245">
            <w:pPr>
              <w:rPr>
                <w:rFonts w:cs="Tahoma"/>
                <w:sz w:val="20"/>
                <w:szCs w:val="20"/>
                <w:lang w:val="el-GR"/>
              </w:rPr>
            </w:pPr>
            <w:r w:rsidRPr="001C080E">
              <w:rPr>
                <w:rFonts w:cs="Tahoma"/>
                <w:sz w:val="20"/>
                <w:szCs w:val="20"/>
                <w:lang w:val="el-GR"/>
              </w:rPr>
              <w:t xml:space="preserve">Να είναι δυνατή η οργάνωση των ειδών με ιεράρχηση μορφής δέντρου. </w:t>
            </w:r>
          </w:p>
        </w:tc>
        <w:tc>
          <w:tcPr>
            <w:tcW w:w="713" w:type="pct"/>
            <w:vAlign w:val="center"/>
          </w:tcPr>
          <w:p w14:paraId="5F54F7EB" w14:textId="77777777" w:rsidR="00C61245" w:rsidRPr="001C080E" w:rsidRDefault="00C61245" w:rsidP="00C61245">
            <w:pPr>
              <w:jc w:val="center"/>
              <w:rPr>
                <w:rFonts w:cs="Tahoma"/>
              </w:rPr>
            </w:pPr>
            <w:r w:rsidRPr="001C080E">
              <w:rPr>
                <w:rFonts w:cs="Tahoma"/>
              </w:rPr>
              <w:t>ΝΑΙ</w:t>
            </w:r>
          </w:p>
        </w:tc>
        <w:tc>
          <w:tcPr>
            <w:tcW w:w="744" w:type="pct"/>
          </w:tcPr>
          <w:p w14:paraId="59B7DBF2" w14:textId="77777777" w:rsidR="00C61245" w:rsidRPr="001C080E" w:rsidRDefault="00C61245" w:rsidP="00C61245">
            <w:pPr>
              <w:jc w:val="center"/>
              <w:rPr>
                <w:rFonts w:cs="Tahoma"/>
              </w:rPr>
            </w:pPr>
          </w:p>
        </w:tc>
        <w:tc>
          <w:tcPr>
            <w:tcW w:w="975" w:type="pct"/>
          </w:tcPr>
          <w:p w14:paraId="7D7DAA21" w14:textId="77777777" w:rsidR="00C61245" w:rsidRPr="001C080E" w:rsidRDefault="00C61245" w:rsidP="00C61245">
            <w:pPr>
              <w:jc w:val="center"/>
              <w:rPr>
                <w:rFonts w:cs="Tahoma"/>
              </w:rPr>
            </w:pPr>
          </w:p>
        </w:tc>
      </w:tr>
      <w:tr w:rsidR="001C080E" w:rsidRPr="001C080E" w14:paraId="2A96F0BA" w14:textId="77777777" w:rsidTr="00BC15F5">
        <w:trPr>
          <w:trHeight w:val="930"/>
        </w:trPr>
        <w:tc>
          <w:tcPr>
            <w:tcW w:w="288" w:type="pct"/>
          </w:tcPr>
          <w:p w14:paraId="3B6A3350" w14:textId="77777777" w:rsidR="00C61245" w:rsidRPr="001C080E" w:rsidRDefault="00C61245" w:rsidP="00C61245">
            <w:pPr>
              <w:rPr>
                <w:rFonts w:cs="Tahoma"/>
              </w:rPr>
            </w:pPr>
            <w:r w:rsidRPr="001C080E">
              <w:rPr>
                <w:rFonts w:cs="Tahoma"/>
              </w:rPr>
              <w:t xml:space="preserve">63. </w:t>
            </w:r>
          </w:p>
        </w:tc>
        <w:tc>
          <w:tcPr>
            <w:tcW w:w="2280" w:type="pct"/>
          </w:tcPr>
          <w:p w14:paraId="743F4C24" w14:textId="77777777" w:rsidR="00C61245" w:rsidRPr="001C080E" w:rsidRDefault="00C61245" w:rsidP="00C61245">
            <w:pPr>
              <w:rPr>
                <w:rFonts w:cs="Tahoma"/>
                <w:sz w:val="20"/>
                <w:szCs w:val="20"/>
                <w:lang w:val="el-GR"/>
              </w:rPr>
            </w:pPr>
            <w:r w:rsidRPr="001C080E">
              <w:rPr>
                <w:rFonts w:cs="Tahoma"/>
                <w:sz w:val="20"/>
                <w:szCs w:val="20"/>
                <w:lang w:val="el-GR"/>
              </w:rPr>
              <w:t xml:space="preserve">Υπολογισμοί ειδών ανά αποθηκευτικό χώρο ( αξίες ανά αποθηκευτικό χώρο κ.λ.π.) </w:t>
            </w:r>
          </w:p>
        </w:tc>
        <w:tc>
          <w:tcPr>
            <w:tcW w:w="713" w:type="pct"/>
            <w:vAlign w:val="center"/>
          </w:tcPr>
          <w:p w14:paraId="3B58F73E" w14:textId="77777777" w:rsidR="00C61245" w:rsidRPr="001C080E" w:rsidRDefault="00C61245" w:rsidP="00C61245">
            <w:pPr>
              <w:jc w:val="center"/>
              <w:rPr>
                <w:rFonts w:cs="Tahoma"/>
              </w:rPr>
            </w:pPr>
            <w:r w:rsidRPr="001C080E">
              <w:rPr>
                <w:rFonts w:cs="Tahoma"/>
              </w:rPr>
              <w:t>ΝΑΙ</w:t>
            </w:r>
          </w:p>
        </w:tc>
        <w:tc>
          <w:tcPr>
            <w:tcW w:w="744" w:type="pct"/>
          </w:tcPr>
          <w:p w14:paraId="5F11CA3B" w14:textId="77777777" w:rsidR="00C61245" w:rsidRPr="001C080E" w:rsidRDefault="00C61245" w:rsidP="00C61245">
            <w:pPr>
              <w:jc w:val="center"/>
              <w:rPr>
                <w:rFonts w:cs="Tahoma"/>
              </w:rPr>
            </w:pPr>
          </w:p>
        </w:tc>
        <w:tc>
          <w:tcPr>
            <w:tcW w:w="975" w:type="pct"/>
          </w:tcPr>
          <w:p w14:paraId="488828ED" w14:textId="77777777" w:rsidR="00C61245" w:rsidRPr="001C080E" w:rsidRDefault="00C61245" w:rsidP="00C61245">
            <w:pPr>
              <w:jc w:val="center"/>
              <w:rPr>
                <w:rFonts w:cs="Tahoma"/>
              </w:rPr>
            </w:pPr>
          </w:p>
        </w:tc>
      </w:tr>
      <w:tr w:rsidR="001C080E" w:rsidRPr="001C080E" w14:paraId="52514D04" w14:textId="77777777" w:rsidTr="00BC15F5">
        <w:trPr>
          <w:trHeight w:val="1467"/>
        </w:trPr>
        <w:tc>
          <w:tcPr>
            <w:tcW w:w="288" w:type="pct"/>
          </w:tcPr>
          <w:p w14:paraId="7B9DE73C" w14:textId="77777777" w:rsidR="00C61245" w:rsidRPr="001C080E" w:rsidRDefault="00C61245" w:rsidP="00C61245">
            <w:pPr>
              <w:rPr>
                <w:rFonts w:cs="Tahoma"/>
              </w:rPr>
            </w:pPr>
            <w:r w:rsidRPr="001C080E">
              <w:rPr>
                <w:rFonts w:cs="Tahoma"/>
              </w:rPr>
              <w:t xml:space="preserve">64. </w:t>
            </w:r>
          </w:p>
        </w:tc>
        <w:tc>
          <w:tcPr>
            <w:tcW w:w="2280" w:type="pct"/>
          </w:tcPr>
          <w:p w14:paraId="73BCD690"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χρήσης </w:t>
            </w:r>
            <w:r w:rsidRPr="001C080E">
              <w:rPr>
                <w:rFonts w:cs="Tahoma"/>
                <w:sz w:val="20"/>
                <w:szCs w:val="20"/>
              </w:rPr>
              <w:t>barcode</w:t>
            </w:r>
            <w:r w:rsidRPr="001C080E">
              <w:rPr>
                <w:rFonts w:cs="Tahoma"/>
                <w:sz w:val="20"/>
                <w:szCs w:val="20"/>
                <w:lang w:val="el-GR"/>
              </w:rPr>
              <w:t xml:space="preserve"> κατά την εισαγωγή και εξαγωγή των υλικών από τις αποθήκες και δυνατότητα εκτύπωσης ετικετών </w:t>
            </w:r>
            <w:r w:rsidRPr="001C080E">
              <w:rPr>
                <w:rFonts w:cs="Tahoma"/>
                <w:sz w:val="20"/>
                <w:szCs w:val="20"/>
              </w:rPr>
              <w:t>barcode</w:t>
            </w:r>
            <w:r w:rsidRPr="001C080E">
              <w:rPr>
                <w:rFonts w:cs="Tahoma"/>
                <w:sz w:val="20"/>
                <w:szCs w:val="20"/>
                <w:lang w:val="el-GR"/>
              </w:rPr>
              <w:t xml:space="preserve">. </w:t>
            </w:r>
          </w:p>
        </w:tc>
        <w:tc>
          <w:tcPr>
            <w:tcW w:w="713" w:type="pct"/>
            <w:vAlign w:val="center"/>
          </w:tcPr>
          <w:p w14:paraId="2E805690" w14:textId="77777777" w:rsidR="00C61245" w:rsidRPr="001C080E" w:rsidRDefault="00C61245" w:rsidP="00C61245">
            <w:pPr>
              <w:jc w:val="center"/>
              <w:rPr>
                <w:rFonts w:cs="Tahoma"/>
              </w:rPr>
            </w:pPr>
            <w:r w:rsidRPr="001C080E">
              <w:rPr>
                <w:rFonts w:cs="Tahoma"/>
              </w:rPr>
              <w:t>ΝΑΙ</w:t>
            </w:r>
          </w:p>
        </w:tc>
        <w:tc>
          <w:tcPr>
            <w:tcW w:w="744" w:type="pct"/>
          </w:tcPr>
          <w:p w14:paraId="0C859CB8" w14:textId="77777777" w:rsidR="00C61245" w:rsidRPr="001C080E" w:rsidRDefault="00C61245" w:rsidP="00C61245">
            <w:pPr>
              <w:jc w:val="center"/>
              <w:rPr>
                <w:rFonts w:cs="Tahoma"/>
              </w:rPr>
            </w:pPr>
          </w:p>
        </w:tc>
        <w:tc>
          <w:tcPr>
            <w:tcW w:w="975" w:type="pct"/>
          </w:tcPr>
          <w:p w14:paraId="7CDA007A" w14:textId="77777777" w:rsidR="00C61245" w:rsidRPr="001C080E" w:rsidRDefault="00C61245" w:rsidP="00C61245">
            <w:pPr>
              <w:jc w:val="center"/>
              <w:rPr>
                <w:rFonts w:cs="Tahoma"/>
              </w:rPr>
            </w:pPr>
          </w:p>
        </w:tc>
      </w:tr>
      <w:tr w:rsidR="001C080E" w:rsidRPr="001C080E" w14:paraId="5AF9D655" w14:textId="77777777" w:rsidTr="00BC15F5">
        <w:trPr>
          <w:trHeight w:val="2057"/>
        </w:trPr>
        <w:tc>
          <w:tcPr>
            <w:tcW w:w="288" w:type="pct"/>
          </w:tcPr>
          <w:p w14:paraId="140486AB" w14:textId="77777777" w:rsidR="00C61245" w:rsidRPr="001C080E" w:rsidRDefault="00C61245" w:rsidP="00C61245">
            <w:pPr>
              <w:rPr>
                <w:rFonts w:cs="Tahoma"/>
              </w:rPr>
            </w:pPr>
            <w:r w:rsidRPr="001C080E">
              <w:rPr>
                <w:rFonts w:cs="Tahoma"/>
              </w:rPr>
              <w:t xml:space="preserve">65. </w:t>
            </w:r>
          </w:p>
        </w:tc>
        <w:tc>
          <w:tcPr>
            <w:tcW w:w="2280" w:type="pct"/>
          </w:tcPr>
          <w:p w14:paraId="0CAF1D66" w14:textId="77777777" w:rsidR="00C61245" w:rsidRPr="001C080E" w:rsidRDefault="00C61245" w:rsidP="00C61245">
            <w:pPr>
              <w:rPr>
                <w:rFonts w:cs="Tahoma"/>
                <w:sz w:val="20"/>
                <w:szCs w:val="20"/>
                <w:lang w:val="el-GR"/>
              </w:rPr>
            </w:pPr>
            <w:r w:rsidRPr="001C080E">
              <w:rPr>
                <w:rFonts w:cs="Tahoma"/>
                <w:sz w:val="20"/>
                <w:szCs w:val="20"/>
                <w:lang w:val="el-GR"/>
              </w:rPr>
              <w:t xml:space="preserve">Αναζητήσεις και εκτυπώσεις με οποιαδήποτε κριτήρια σε όλα τα τηρούμενα αρχεία (π.χ. υλικών, κινήσεων). </w:t>
            </w:r>
          </w:p>
          <w:p w14:paraId="35078C46" w14:textId="77777777" w:rsidR="00C61245" w:rsidRPr="001C080E" w:rsidRDefault="00C61245" w:rsidP="00C61245">
            <w:pPr>
              <w:pStyle w:val="aff6"/>
              <w:rPr>
                <w:rFonts w:cs="Tahoma"/>
                <w:sz w:val="20"/>
                <w:szCs w:val="20"/>
              </w:rPr>
            </w:pPr>
            <w:r w:rsidRPr="001C080E">
              <w:rPr>
                <w:rFonts w:cs="Tahoma"/>
                <w:sz w:val="20"/>
                <w:szCs w:val="20"/>
              </w:rPr>
              <w:t xml:space="preserve">Στατιστικά στοιχεία με οποιαδήποτε κριτήρια σε όλα τα τηρούμενα αρχεία </w:t>
            </w:r>
          </w:p>
          <w:p w14:paraId="7D9D386F" w14:textId="77777777" w:rsidR="00C61245" w:rsidRPr="001C080E" w:rsidRDefault="00C61245" w:rsidP="00C61245">
            <w:pPr>
              <w:pStyle w:val="aff6"/>
              <w:rPr>
                <w:rFonts w:cs="Tahoma"/>
                <w:sz w:val="20"/>
                <w:szCs w:val="20"/>
              </w:rPr>
            </w:pPr>
            <w:r w:rsidRPr="001C080E">
              <w:rPr>
                <w:rFonts w:cs="Tahoma"/>
                <w:sz w:val="20"/>
                <w:szCs w:val="20"/>
              </w:rPr>
              <w:t xml:space="preserve">Έκδοση δελτίου εισαγωγής από προμηθευτές, πρωτοκόλλου παραλαβής, και δελτίου εξαγωγής από την αποθήκη (ποσοτικά και κατά αξία). Δυνατότητα λειτουργίας με ή χωρίς αξία. </w:t>
            </w:r>
          </w:p>
          <w:p w14:paraId="138B06D1" w14:textId="77777777" w:rsidR="00C61245" w:rsidRPr="001C080E" w:rsidRDefault="00C61245" w:rsidP="00C61245">
            <w:pPr>
              <w:pStyle w:val="aff6"/>
              <w:rPr>
                <w:rFonts w:cs="Tahoma"/>
                <w:sz w:val="20"/>
                <w:szCs w:val="20"/>
              </w:rPr>
            </w:pPr>
            <w:r w:rsidRPr="001C080E">
              <w:rPr>
                <w:rFonts w:cs="Tahoma"/>
                <w:sz w:val="20"/>
                <w:szCs w:val="20"/>
              </w:rPr>
              <w:lastRenderedPageBreak/>
              <w:t xml:space="preserve">Έκδοση παραστατικών κατεστραμμένων υλικών. </w:t>
            </w:r>
          </w:p>
          <w:p w14:paraId="57914994" w14:textId="77777777" w:rsidR="00C61245" w:rsidRPr="001C080E" w:rsidRDefault="00C61245" w:rsidP="00C61245">
            <w:pPr>
              <w:pStyle w:val="aff6"/>
              <w:rPr>
                <w:rFonts w:cs="Tahoma"/>
                <w:sz w:val="20"/>
                <w:szCs w:val="20"/>
              </w:rPr>
            </w:pPr>
            <w:r w:rsidRPr="001C080E">
              <w:rPr>
                <w:rFonts w:cs="Tahoma"/>
                <w:sz w:val="20"/>
                <w:szCs w:val="20"/>
              </w:rPr>
              <w:t xml:space="preserve">Εκτύπωση καταστάσεων αποθεμάτων βάσει χρονικών περιόδων. Θα πρέπει να περιλαμβάνονται: Αρχικό υπόλοιπο αποθήκης, εισαγωγές, εξαγωγές, τελικό υπόλοιπο αποθήκης. </w:t>
            </w:r>
          </w:p>
          <w:p w14:paraId="7BC0A1CE" w14:textId="77777777" w:rsidR="00C61245" w:rsidRPr="001C080E" w:rsidRDefault="00C61245" w:rsidP="00C61245">
            <w:pPr>
              <w:pStyle w:val="aff6"/>
              <w:rPr>
                <w:rFonts w:cs="Tahoma"/>
                <w:sz w:val="20"/>
                <w:szCs w:val="20"/>
              </w:rPr>
            </w:pPr>
            <w:r w:rsidRPr="001C080E">
              <w:rPr>
                <w:rFonts w:cs="Tahoma"/>
                <w:sz w:val="20"/>
                <w:szCs w:val="20"/>
              </w:rPr>
              <w:t xml:space="preserve">Δυνατότητα εκτύπωσης και σε προτυπωμένα έντυπα. </w:t>
            </w:r>
          </w:p>
          <w:p w14:paraId="280C6362" w14:textId="77777777" w:rsidR="00C61245" w:rsidRPr="001C080E" w:rsidRDefault="00C61245" w:rsidP="00C61245">
            <w:pPr>
              <w:pStyle w:val="aff6"/>
              <w:rPr>
                <w:rFonts w:cs="Tahoma"/>
                <w:sz w:val="20"/>
                <w:szCs w:val="20"/>
              </w:rPr>
            </w:pPr>
            <w:r w:rsidRPr="001C080E">
              <w:rPr>
                <w:rFonts w:cs="Tahoma"/>
                <w:sz w:val="20"/>
                <w:szCs w:val="20"/>
              </w:rPr>
              <w:t xml:space="preserve">Εκτύπωση καρτέλας είδους, ευρετήριο ειδών, είδη με εκκρεμή παραστατικά αγορών, αγορές προμηθευτών ανά είδος, αγορές ειδών ανά προμηθευτή, ιστορικό κόστος ανά είδος, κατάσταση απογραφής, ισοζύγιο ειδών. </w:t>
            </w:r>
          </w:p>
          <w:p w14:paraId="7E4D70B4" w14:textId="77777777" w:rsidR="00C61245" w:rsidRPr="001C080E" w:rsidRDefault="00C61245" w:rsidP="00C61245">
            <w:pPr>
              <w:pStyle w:val="aff6"/>
              <w:rPr>
                <w:rFonts w:cs="Tahoma"/>
                <w:sz w:val="20"/>
                <w:szCs w:val="20"/>
              </w:rPr>
            </w:pPr>
            <w:r w:rsidRPr="001C080E">
              <w:rPr>
                <w:rFonts w:cs="Tahoma"/>
                <w:sz w:val="20"/>
                <w:szCs w:val="20"/>
              </w:rPr>
              <w:t>Εκτυπώσεις ειδών ανά αποθηκευτικό χώρο αλλά και συγκεντρωτικά μέσα από τη δομή δέντρου. (Ράφι, Σειρά, Ομάδα κλπ)</w:t>
            </w:r>
          </w:p>
        </w:tc>
        <w:tc>
          <w:tcPr>
            <w:tcW w:w="713" w:type="pct"/>
            <w:vAlign w:val="center"/>
          </w:tcPr>
          <w:p w14:paraId="7BE99BE1" w14:textId="77777777" w:rsidR="00C61245" w:rsidRPr="001C080E" w:rsidRDefault="00C61245" w:rsidP="00C61245">
            <w:pPr>
              <w:jc w:val="center"/>
              <w:rPr>
                <w:rFonts w:cs="Tahoma"/>
              </w:rPr>
            </w:pPr>
            <w:r w:rsidRPr="001C080E">
              <w:rPr>
                <w:rFonts w:cs="Tahoma"/>
              </w:rPr>
              <w:lastRenderedPageBreak/>
              <w:t>ΝΑΙ</w:t>
            </w:r>
          </w:p>
        </w:tc>
        <w:tc>
          <w:tcPr>
            <w:tcW w:w="744" w:type="pct"/>
          </w:tcPr>
          <w:p w14:paraId="4C0DF58F" w14:textId="77777777" w:rsidR="00C61245" w:rsidRPr="001C080E" w:rsidRDefault="00C61245" w:rsidP="00C61245">
            <w:pPr>
              <w:jc w:val="center"/>
              <w:rPr>
                <w:rFonts w:cs="Tahoma"/>
              </w:rPr>
            </w:pPr>
          </w:p>
        </w:tc>
        <w:tc>
          <w:tcPr>
            <w:tcW w:w="975" w:type="pct"/>
          </w:tcPr>
          <w:p w14:paraId="4E923B4D" w14:textId="77777777" w:rsidR="00C61245" w:rsidRPr="001C080E" w:rsidRDefault="00C61245" w:rsidP="00C61245">
            <w:pPr>
              <w:jc w:val="center"/>
              <w:rPr>
                <w:rFonts w:cs="Tahoma"/>
              </w:rPr>
            </w:pPr>
          </w:p>
        </w:tc>
      </w:tr>
      <w:tr w:rsidR="001C080E" w:rsidRPr="001C080E" w14:paraId="64493E1A" w14:textId="77777777" w:rsidTr="00BC15F5">
        <w:trPr>
          <w:trHeight w:val="640"/>
        </w:trPr>
        <w:tc>
          <w:tcPr>
            <w:tcW w:w="288" w:type="pct"/>
          </w:tcPr>
          <w:p w14:paraId="3DA06128" w14:textId="77777777" w:rsidR="00C61245" w:rsidRPr="001C080E" w:rsidRDefault="00C61245" w:rsidP="00C61245">
            <w:pPr>
              <w:rPr>
                <w:rFonts w:cs="Tahoma"/>
              </w:rPr>
            </w:pPr>
            <w:r w:rsidRPr="001C080E">
              <w:rPr>
                <w:rFonts w:cs="Tahoma"/>
              </w:rPr>
              <w:t xml:space="preserve">66. </w:t>
            </w:r>
          </w:p>
        </w:tc>
        <w:tc>
          <w:tcPr>
            <w:tcW w:w="2280" w:type="pct"/>
          </w:tcPr>
          <w:p w14:paraId="4CBC130C"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Παγίων (κτίρια, μηχανήματα, εξοπλισμός κ.λ.π.) στο οποίο θα τηρούνται (ενδεικτικά) στοιχεία όπως: </w:t>
            </w:r>
          </w:p>
          <w:p w14:paraId="66339331" w14:textId="77777777" w:rsidR="00C61245" w:rsidRPr="001C080E" w:rsidRDefault="00C61245" w:rsidP="00C61245">
            <w:pPr>
              <w:pStyle w:val="aff6"/>
              <w:rPr>
                <w:rFonts w:cs="Tahoma"/>
                <w:sz w:val="20"/>
                <w:szCs w:val="20"/>
              </w:rPr>
            </w:pPr>
            <w:r w:rsidRPr="001C080E">
              <w:rPr>
                <w:rFonts w:cs="Tahoma"/>
                <w:sz w:val="20"/>
                <w:szCs w:val="20"/>
              </w:rPr>
              <w:t xml:space="preserve">Στοιχεία ταυτότητας του παγίου (π.χ. κωδικός, ονοματολογία κλπ) </w:t>
            </w:r>
          </w:p>
          <w:p w14:paraId="63A2A4DA" w14:textId="77777777" w:rsidR="00C61245" w:rsidRPr="001C080E" w:rsidRDefault="00C61245" w:rsidP="00C61245">
            <w:pPr>
              <w:pStyle w:val="aff6"/>
              <w:rPr>
                <w:rFonts w:cs="Tahoma"/>
                <w:sz w:val="20"/>
                <w:szCs w:val="20"/>
              </w:rPr>
            </w:pPr>
            <w:r w:rsidRPr="001C080E">
              <w:rPr>
                <w:rFonts w:cs="Tahoma"/>
                <w:sz w:val="20"/>
                <w:szCs w:val="20"/>
              </w:rPr>
              <w:t xml:space="preserve">Στοιχεία είδους, τύπου και γενικά κατηγορίας του παγίου </w:t>
            </w:r>
          </w:p>
          <w:p w14:paraId="719B282B" w14:textId="77777777" w:rsidR="00C61245" w:rsidRPr="001C080E" w:rsidRDefault="00C61245" w:rsidP="00C61245">
            <w:pPr>
              <w:pStyle w:val="aff6"/>
              <w:rPr>
                <w:rFonts w:cs="Tahoma"/>
                <w:sz w:val="20"/>
                <w:szCs w:val="20"/>
              </w:rPr>
            </w:pPr>
            <w:r w:rsidRPr="001C080E">
              <w:rPr>
                <w:rFonts w:cs="Tahoma"/>
                <w:sz w:val="20"/>
                <w:szCs w:val="20"/>
              </w:rPr>
              <w:t xml:space="preserve">Στοιχεία κατασκευαστή  </w:t>
            </w:r>
          </w:p>
          <w:p w14:paraId="6860E5D1" w14:textId="77777777" w:rsidR="00C61245" w:rsidRPr="001C080E" w:rsidRDefault="00C61245" w:rsidP="00C61245">
            <w:pPr>
              <w:pStyle w:val="aff6"/>
              <w:rPr>
                <w:rFonts w:cs="Tahoma"/>
                <w:sz w:val="20"/>
                <w:szCs w:val="20"/>
              </w:rPr>
            </w:pPr>
            <w:r w:rsidRPr="001C080E">
              <w:rPr>
                <w:rFonts w:cs="Tahoma"/>
                <w:sz w:val="20"/>
                <w:szCs w:val="20"/>
              </w:rPr>
              <w:t>Τεχνικά χαρακτηριστικά</w:t>
            </w:r>
          </w:p>
          <w:p w14:paraId="685D67DA" w14:textId="77777777" w:rsidR="00C61245" w:rsidRPr="001C080E" w:rsidRDefault="00C61245" w:rsidP="00C61245">
            <w:pPr>
              <w:pStyle w:val="aff6"/>
              <w:rPr>
                <w:rFonts w:cs="Tahoma"/>
                <w:sz w:val="20"/>
                <w:szCs w:val="20"/>
              </w:rPr>
            </w:pPr>
            <w:r w:rsidRPr="001C080E">
              <w:rPr>
                <w:rFonts w:cs="Tahoma"/>
                <w:sz w:val="20"/>
                <w:szCs w:val="20"/>
              </w:rPr>
              <w:t>Ποσότητα</w:t>
            </w:r>
          </w:p>
          <w:p w14:paraId="626609BC" w14:textId="77777777" w:rsidR="00C61245" w:rsidRPr="001C080E" w:rsidRDefault="00C61245" w:rsidP="00C61245">
            <w:pPr>
              <w:pStyle w:val="aff6"/>
              <w:rPr>
                <w:rFonts w:cs="Tahoma"/>
                <w:sz w:val="20"/>
                <w:szCs w:val="20"/>
              </w:rPr>
            </w:pPr>
            <w:r w:rsidRPr="001C080E">
              <w:rPr>
                <w:rFonts w:cs="Tahoma"/>
                <w:sz w:val="20"/>
                <w:szCs w:val="20"/>
              </w:rPr>
              <w:t>Αξία και ημερομηνία κτήσης</w:t>
            </w:r>
          </w:p>
          <w:p w14:paraId="7F904E94" w14:textId="77777777" w:rsidR="00C61245" w:rsidRPr="001C080E" w:rsidRDefault="00C61245" w:rsidP="00C61245">
            <w:pPr>
              <w:pStyle w:val="aff6"/>
              <w:rPr>
                <w:rFonts w:cs="Tahoma"/>
                <w:sz w:val="20"/>
                <w:szCs w:val="20"/>
              </w:rPr>
            </w:pPr>
            <w:r w:rsidRPr="001C080E">
              <w:rPr>
                <w:rFonts w:cs="Tahoma"/>
                <w:sz w:val="20"/>
                <w:szCs w:val="20"/>
              </w:rPr>
              <w:t>Στοιχεία προμηθευτή και αντίστοιχης παραγγελίας</w:t>
            </w:r>
          </w:p>
          <w:p w14:paraId="5E238970" w14:textId="77777777" w:rsidR="00C61245" w:rsidRPr="001C080E" w:rsidRDefault="00C61245" w:rsidP="00C61245">
            <w:pPr>
              <w:pStyle w:val="aff6"/>
              <w:rPr>
                <w:rFonts w:cs="Tahoma"/>
                <w:sz w:val="20"/>
                <w:szCs w:val="20"/>
              </w:rPr>
            </w:pPr>
            <w:r w:rsidRPr="001C080E">
              <w:rPr>
                <w:rFonts w:cs="Tahoma"/>
                <w:sz w:val="20"/>
                <w:szCs w:val="20"/>
              </w:rPr>
              <w:t>Τόπος εγκατάστασης / χρήσης</w:t>
            </w:r>
          </w:p>
        </w:tc>
        <w:tc>
          <w:tcPr>
            <w:tcW w:w="713" w:type="pct"/>
            <w:vAlign w:val="center"/>
          </w:tcPr>
          <w:p w14:paraId="145C6954" w14:textId="77777777" w:rsidR="00C61245" w:rsidRPr="001C080E" w:rsidRDefault="00C61245" w:rsidP="00C61245">
            <w:pPr>
              <w:jc w:val="center"/>
              <w:rPr>
                <w:rFonts w:cs="Tahoma"/>
              </w:rPr>
            </w:pPr>
            <w:r w:rsidRPr="001C080E">
              <w:rPr>
                <w:rFonts w:cs="Tahoma"/>
              </w:rPr>
              <w:t>ΝΑΙ</w:t>
            </w:r>
          </w:p>
        </w:tc>
        <w:tc>
          <w:tcPr>
            <w:tcW w:w="744" w:type="pct"/>
          </w:tcPr>
          <w:p w14:paraId="3841749D" w14:textId="77777777" w:rsidR="00C61245" w:rsidRPr="001C080E" w:rsidRDefault="00C61245" w:rsidP="00C61245">
            <w:pPr>
              <w:jc w:val="center"/>
              <w:rPr>
                <w:rFonts w:cs="Tahoma"/>
              </w:rPr>
            </w:pPr>
          </w:p>
        </w:tc>
        <w:tc>
          <w:tcPr>
            <w:tcW w:w="975" w:type="pct"/>
          </w:tcPr>
          <w:p w14:paraId="42236E3F" w14:textId="77777777" w:rsidR="00C61245" w:rsidRPr="001C080E" w:rsidRDefault="00C61245" w:rsidP="00C61245">
            <w:pPr>
              <w:jc w:val="center"/>
              <w:rPr>
                <w:rFonts w:cs="Tahoma"/>
              </w:rPr>
            </w:pPr>
          </w:p>
        </w:tc>
      </w:tr>
      <w:tr w:rsidR="001C080E" w:rsidRPr="001C080E" w14:paraId="32040C61" w14:textId="77777777" w:rsidTr="00BC15F5">
        <w:trPr>
          <w:trHeight w:val="1065"/>
        </w:trPr>
        <w:tc>
          <w:tcPr>
            <w:tcW w:w="288" w:type="pct"/>
          </w:tcPr>
          <w:p w14:paraId="68E055C4" w14:textId="77777777" w:rsidR="00C61245" w:rsidRPr="001C080E" w:rsidRDefault="00C61245" w:rsidP="00C61245">
            <w:pPr>
              <w:rPr>
                <w:rFonts w:cs="Tahoma"/>
              </w:rPr>
            </w:pPr>
            <w:r w:rsidRPr="001C080E">
              <w:rPr>
                <w:rFonts w:cs="Tahoma"/>
              </w:rPr>
              <w:t>67.</w:t>
            </w:r>
          </w:p>
          <w:p w14:paraId="014736BE" w14:textId="77777777" w:rsidR="00C61245" w:rsidRPr="001C080E" w:rsidRDefault="00C61245" w:rsidP="00C61245">
            <w:pPr>
              <w:rPr>
                <w:rFonts w:cs="Tahoma"/>
              </w:rPr>
            </w:pPr>
          </w:p>
        </w:tc>
        <w:tc>
          <w:tcPr>
            <w:tcW w:w="2280" w:type="pct"/>
          </w:tcPr>
          <w:p w14:paraId="240BD823" w14:textId="77777777" w:rsidR="00C61245" w:rsidRPr="001C080E" w:rsidRDefault="00C61245" w:rsidP="00C61245">
            <w:pPr>
              <w:rPr>
                <w:rFonts w:cs="Tahoma"/>
                <w:sz w:val="20"/>
                <w:szCs w:val="20"/>
                <w:lang w:val="el-GR"/>
              </w:rPr>
            </w:pPr>
            <w:r w:rsidRPr="001C080E">
              <w:rPr>
                <w:rFonts w:cs="Tahoma"/>
                <w:sz w:val="20"/>
                <w:szCs w:val="20"/>
                <w:lang w:val="el-GR"/>
              </w:rPr>
              <w:t>Δυνατότητα αυτόματης δημιουργίας παγίων ως κατάληξη της λειτουργίας της προμήθειας των παγίων περιουσιακών στοιχείων.</w:t>
            </w:r>
          </w:p>
        </w:tc>
        <w:tc>
          <w:tcPr>
            <w:tcW w:w="713" w:type="pct"/>
            <w:vAlign w:val="center"/>
          </w:tcPr>
          <w:p w14:paraId="756F8AA2" w14:textId="77777777" w:rsidR="00C61245" w:rsidRPr="001C080E" w:rsidRDefault="00C61245" w:rsidP="00C61245">
            <w:pPr>
              <w:jc w:val="center"/>
              <w:rPr>
                <w:rFonts w:cs="Tahoma"/>
              </w:rPr>
            </w:pPr>
            <w:r w:rsidRPr="001C080E">
              <w:rPr>
                <w:rFonts w:cs="Tahoma"/>
              </w:rPr>
              <w:t>ΝΑΙ</w:t>
            </w:r>
          </w:p>
        </w:tc>
        <w:tc>
          <w:tcPr>
            <w:tcW w:w="744" w:type="pct"/>
          </w:tcPr>
          <w:p w14:paraId="53265EFA" w14:textId="77777777" w:rsidR="00C61245" w:rsidRPr="001C080E" w:rsidRDefault="00C61245" w:rsidP="00C61245">
            <w:pPr>
              <w:jc w:val="center"/>
              <w:rPr>
                <w:rFonts w:cs="Tahoma"/>
              </w:rPr>
            </w:pPr>
          </w:p>
        </w:tc>
        <w:tc>
          <w:tcPr>
            <w:tcW w:w="975" w:type="pct"/>
          </w:tcPr>
          <w:p w14:paraId="02167145" w14:textId="77777777" w:rsidR="00C61245" w:rsidRPr="001C080E" w:rsidRDefault="00C61245" w:rsidP="00C61245">
            <w:pPr>
              <w:jc w:val="center"/>
              <w:rPr>
                <w:rFonts w:cs="Tahoma"/>
              </w:rPr>
            </w:pPr>
          </w:p>
        </w:tc>
      </w:tr>
      <w:tr w:rsidR="001C080E" w:rsidRPr="001C080E" w14:paraId="628C978B" w14:textId="77777777" w:rsidTr="00BC15F5">
        <w:trPr>
          <w:trHeight w:val="1280"/>
        </w:trPr>
        <w:tc>
          <w:tcPr>
            <w:tcW w:w="288" w:type="pct"/>
          </w:tcPr>
          <w:p w14:paraId="605BB470" w14:textId="77777777" w:rsidR="00C61245" w:rsidRPr="001C080E" w:rsidRDefault="00C61245" w:rsidP="00C61245">
            <w:pPr>
              <w:rPr>
                <w:rFonts w:cs="Tahoma"/>
              </w:rPr>
            </w:pPr>
            <w:r w:rsidRPr="001C080E">
              <w:rPr>
                <w:rFonts w:cs="Tahoma"/>
              </w:rPr>
              <w:t>68.</w:t>
            </w:r>
          </w:p>
          <w:p w14:paraId="39261D4E" w14:textId="77777777" w:rsidR="00C61245" w:rsidRPr="001C080E" w:rsidRDefault="00C61245" w:rsidP="00C61245">
            <w:pPr>
              <w:rPr>
                <w:rFonts w:cs="Tahoma"/>
              </w:rPr>
            </w:pPr>
          </w:p>
        </w:tc>
        <w:tc>
          <w:tcPr>
            <w:tcW w:w="2280" w:type="pct"/>
          </w:tcPr>
          <w:p w14:paraId="063F1367" w14:textId="77777777" w:rsidR="00C61245" w:rsidRPr="001C080E" w:rsidRDefault="00C61245" w:rsidP="00C61245">
            <w:pPr>
              <w:rPr>
                <w:rFonts w:cs="Tahoma"/>
                <w:sz w:val="20"/>
                <w:szCs w:val="20"/>
                <w:lang w:val="el-GR"/>
              </w:rPr>
            </w:pPr>
            <w:r w:rsidRPr="001C080E">
              <w:rPr>
                <w:rFonts w:cs="Tahoma"/>
                <w:sz w:val="20"/>
                <w:szCs w:val="20"/>
                <w:lang w:val="el-GR"/>
              </w:rPr>
              <w:t>Δυνατότητα επιλογής αν δημιουργηθούν πολλές ή μία καρτέλες παγίων όταν πρόκειται για αγορά σε ποσότητες περισσότερες του ενός.</w:t>
            </w:r>
          </w:p>
        </w:tc>
        <w:tc>
          <w:tcPr>
            <w:tcW w:w="713" w:type="pct"/>
            <w:vAlign w:val="center"/>
          </w:tcPr>
          <w:p w14:paraId="3CD816A2" w14:textId="77777777" w:rsidR="00C61245" w:rsidRPr="001C080E" w:rsidRDefault="00C61245" w:rsidP="00C61245">
            <w:pPr>
              <w:jc w:val="center"/>
              <w:rPr>
                <w:rFonts w:cs="Tahoma"/>
              </w:rPr>
            </w:pPr>
            <w:r w:rsidRPr="001C080E">
              <w:rPr>
                <w:rFonts w:cs="Tahoma"/>
              </w:rPr>
              <w:t>ΝΑΙ</w:t>
            </w:r>
          </w:p>
        </w:tc>
        <w:tc>
          <w:tcPr>
            <w:tcW w:w="744" w:type="pct"/>
          </w:tcPr>
          <w:p w14:paraId="48E911E1" w14:textId="77777777" w:rsidR="00C61245" w:rsidRPr="001C080E" w:rsidRDefault="00C61245" w:rsidP="00C61245">
            <w:pPr>
              <w:jc w:val="center"/>
              <w:rPr>
                <w:rFonts w:cs="Tahoma"/>
              </w:rPr>
            </w:pPr>
          </w:p>
        </w:tc>
        <w:tc>
          <w:tcPr>
            <w:tcW w:w="975" w:type="pct"/>
          </w:tcPr>
          <w:p w14:paraId="305FB417" w14:textId="77777777" w:rsidR="00C61245" w:rsidRPr="001C080E" w:rsidRDefault="00C61245" w:rsidP="00C61245">
            <w:pPr>
              <w:jc w:val="center"/>
              <w:rPr>
                <w:rFonts w:cs="Tahoma"/>
              </w:rPr>
            </w:pPr>
          </w:p>
        </w:tc>
      </w:tr>
      <w:tr w:rsidR="001C080E" w:rsidRPr="001C080E" w14:paraId="7F725FC2" w14:textId="77777777" w:rsidTr="00BC15F5">
        <w:trPr>
          <w:trHeight w:val="2390"/>
        </w:trPr>
        <w:tc>
          <w:tcPr>
            <w:tcW w:w="288" w:type="pct"/>
          </w:tcPr>
          <w:p w14:paraId="469E8A62" w14:textId="77777777" w:rsidR="00C61245" w:rsidRPr="001C080E" w:rsidRDefault="00C61245" w:rsidP="00C61245">
            <w:pPr>
              <w:rPr>
                <w:rFonts w:cs="Tahoma"/>
              </w:rPr>
            </w:pPr>
            <w:r w:rsidRPr="001C080E">
              <w:rPr>
                <w:rFonts w:cs="Tahoma"/>
              </w:rPr>
              <w:lastRenderedPageBreak/>
              <w:t>69.</w:t>
            </w:r>
          </w:p>
          <w:p w14:paraId="4B2FB81A" w14:textId="77777777" w:rsidR="00C61245" w:rsidRPr="001C080E" w:rsidRDefault="00C61245" w:rsidP="00C61245">
            <w:pPr>
              <w:rPr>
                <w:rFonts w:cs="Tahoma"/>
              </w:rPr>
            </w:pPr>
          </w:p>
        </w:tc>
        <w:tc>
          <w:tcPr>
            <w:tcW w:w="2280" w:type="pct"/>
          </w:tcPr>
          <w:p w14:paraId="00B6A9DF" w14:textId="77777777" w:rsidR="00C61245" w:rsidRPr="001C080E" w:rsidRDefault="00C61245" w:rsidP="00C61245">
            <w:pPr>
              <w:rPr>
                <w:rFonts w:cs="Tahoma"/>
                <w:sz w:val="20"/>
                <w:szCs w:val="20"/>
                <w:lang w:val="el-GR"/>
              </w:rPr>
            </w:pPr>
            <w:r w:rsidRPr="001C080E">
              <w:rPr>
                <w:rFonts w:cs="Tahoma"/>
                <w:sz w:val="20"/>
                <w:szCs w:val="20"/>
                <w:lang w:val="el-GR"/>
              </w:rPr>
              <w:t>Δυνατότητα χρέωσης των παγίων ανά διεύθυνση – τμήμα – αρμόδιο υπάλληλο και παροχή διευκολύνσεων στην διαχείριση των χρεώσεων. π.χ. χρέωση στην φάση της καταχώρησης των παραστατικών αγοράς. Δυνατότητα για χρέωση σε δεύτερη φάση. Δυνατότητα για μαζική χρέωση η μεταφορά χρεώσεων σε νέο αρμόδιο υπάλληλο κ.ο.κ.</w:t>
            </w:r>
          </w:p>
        </w:tc>
        <w:tc>
          <w:tcPr>
            <w:tcW w:w="713" w:type="pct"/>
            <w:vAlign w:val="center"/>
          </w:tcPr>
          <w:p w14:paraId="7A9F7D1E" w14:textId="77777777" w:rsidR="00C61245" w:rsidRPr="001C080E" w:rsidRDefault="00C61245" w:rsidP="00C61245">
            <w:pPr>
              <w:jc w:val="center"/>
              <w:rPr>
                <w:rFonts w:cs="Tahoma"/>
              </w:rPr>
            </w:pPr>
            <w:r w:rsidRPr="001C080E">
              <w:rPr>
                <w:rFonts w:cs="Tahoma"/>
              </w:rPr>
              <w:t>ΝΑΙ</w:t>
            </w:r>
          </w:p>
        </w:tc>
        <w:tc>
          <w:tcPr>
            <w:tcW w:w="744" w:type="pct"/>
          </w:tcPr>
          <w:p w14:paraId="538FCF13" w14:textId="77777777" w:rsidR="00C61245" w:rsidRPr="001C080E" w:rsidRDefault="00C61245" w:rsidP="00C61245">
            <w:pPr>
              <w:jc w:val="center"/>
              <w:rPr>
                <w:rFonts w:cs="Tahoma"/>
              </w:rPr>
            </w:pPr>
          </w:p>
        </w:tc>
        <w:tc>
          <w:tcPr>
            <w:tcW w:w="975" w:type="pct"/>
          </w:tcPr>
          <w:p w14:paraId="4F07F5ED" w14:textId="77777777" w:rsidR="00C61245" w:rsidRPr="001C080E" w:rsidRDefault="00C61245" w:rsidP="00C61245">
            <w:pPr>
              <w:jc w:val="center"/>
              <w:rPr>
                <w:rFonts w:cs="Tahoma"/>
              </w:rPr>
            </w:pPr>
          </w:p>
        </w:tc>
      </w:tr>
      <w:tr w:rsidR="001C080E" w:rsidRPr="001C080E" w14:paraId="03B0B83C" w14:textId="77777777" w:rsidTr="00BC15F5">
        <w:trPr>
          <w:trHeight w:val="1094"/>
        </w:trPr>
        <w:tc>
          <w:tcPr>
            <w:tcW w:w="288" w:type="pct"/>
          </w:tcPr>
          <w:p w14:paraId="61D08D6F" w14:textId="77777777" w:rsidR="00C61245" w:rsidRPr="001C080E" w:rsidRDefault="00C61245" w:rsidP="00C61245">
            <w:pPr>
              <w:rPr>
                <w:rFonts w:cs="Tahoma"/>
              </w:rPr>
            </w:pPr>
            <w:r w:rsidRPr="001C080E">
              <w:rPr>
                <w:rFonts w:cs="Tahoma"/>
              </w:rPr>
              <w:t>70.</w:t>
            </w:r>
          </w:p>
          <w:p w14:paraId="18CED430" w14:textId="77777777" w:rsidR="00C61245" w:rsidRPr="001C080E" w:rsidRDefault="00C61245" w:rsidP="00C61245">
            <w:pPr>
              <w:rPr>
                <w:rFonts w:cs="Tahoma"/>
              </w:rPr>
            </w:pPr>
          </w:p>
        </w:tc>
        <w:tc>
          <w:tcPr>
            <w:tcW w:w="2280" w:type="pct"/>
          </w:tcPr>
          <w:p w14:paraId="51AEE863" w14:textId="77777777" w:rsidR="00C61245" w:rsidRPr="001C080E" w:rsidRDefault="00C61245" w:rsidP="00C61245">
            <w:pPr>
              <w:rPr>
                <w:rFonts w:cs="Tahoma"/>
                <w:sz w:val="20"/>
                <w:szCs w:val="20"/>
                <w:lang w:val="el-GR"/>
              </w:rPr>
            </w:pPr>
            <w:r w:rsidRPr="001C080E">
              <w:rPr>
                <w:rFonts w:cs="Tahoma"/>
                <w:sz w:val="20"/>
                <w:szCs w:val="20"/>
                <w:lang w:val="el-GR"/>
              </w:rPr>
              <w:t>Δυνατότητα ομαδοποίησης παγίων ανά θέση λειτουργίας και κέντρο κόστους ή θέση ευθύνης.</w:t>
            </w:r>
          </w:p>
        </w:tc>
        <w:tc>
          <w:tcPr>
            <w:tcW w:w="713" w:type="pct"/>
            <w:vAlign w:val="center"/>
          </w:tcPr>
          <w:p w14:paraId="3E160B96" w14:textId="77777777" w:rsidR="00C61245" w:rsidRPr="001C080E" w:rsidRDefault="00C61245" w:rsidP="00C61245">
            <w:pPr>
              <w:jc w:val="center"/>
              <w:rPr>
                <w:rFonts w:cs="Tahoma"/>
              </w:rPr>
            </w:pPr>
            <w:r w:rsidRPr="001C080E">
              <w:rPr>
                <w:rFonts w:cs="Tahoma"/>
              </w:rPr>
              <w:t>ΝΑΙ</w:t>
            </w:r>
          </w:p>
        </w:tc>
        <w:tc>
          <w:tcPr>
            <w:tcW w:w="744" w:type="pct"/>
          </w:tcPr>
          <w:p w14:paraId="6EC7495D" w14:textId="77777777" w:rsidR="00C61245" w:rsidRPr="001C080E" w:rsidRDefault="00C61245" w:rsidP="00C61245">
            <w:pPr>
              <w:jc w:val="center"/>
              <w:rPr>
                <w:rFonts w:cs="Tahoma"/>
              </w:rPr>
            </w:pPr>
          </w:p>
        </w:tc>
        <w:tc>
          <w:tcPr>
            <w:tcW w:w="975" w:type="pct"/>
          </w:tcPr>
          <w:p w14:paraId="6E5666C0" w14:textId="77777777" w:rsidR="00C61245" w:rsidRPr="001C080E" w:rsidRDefault="00C61245" w:rsidP="00C61245">
            <w:pPr>
              <w:jc w:val="center"/>
              <w:rPr>
                <w:rFonts w:cs="Tahoma"/>
              </w:rPr>
            </w:pPr>
          </w:p>
        </w:tc>
      </w:tr>
      <w:tr w:rsidR="001C080E" w:rsidRPr="001C080E" w14:paraId="4546AF07" w14:textId="77777777" w:rsidTr="00BC15F5">
        <w:trPr>
          <w:trHeight w:val="1124"/>
        </w:trPr>
        <w:tc>
          <w:tcPr>
            <w:tcW w:w="288" w:type="pct"/>
          </w:tcPr>
          <w:p w14:paraId="2D98793D" w14:textId="77777777" w:rsidR="00C61245" w:rsidRPr="001C080E" w:rsidRDefault="00C61245" w:rsidP="00C61245">
            <w:pPr>
              <w:rPr>
                <w:rFonts w:cs="Tahoma"/>
              </w:rPr>
            </w:pPr>
            <w:r w:rsidRPr="001C080E">
              <w:rPr>
                <w:rFonts w:cs="Tahoma"/>
              </w:rPr>
              <w:t>71.</w:t>
            </w:r>
          </w:p>
          <w:p w14:paraId="4D6FEFC7" w14:textId="77777777" w:rsidR="00C61245" w:rsidRPr="001C080E" w:rsidRDefault="00C61245" w:rsidP="00C61245">
            <w:pPr>
              <w:rPr>
                <w:rFonts w:cs="Tahoma"/>
              </w:rPr>
            </w:pPr>
          </w:p>
        </w:tc>
        <w:tc>
          <w:tcPr>
            <w:tcW w:w="2280" w:type="pct"/>
          </w:tcPr>
          <w:p w14:paraId="5A4E7E3B" w14:textId="77777777" w:rsidR="00C61245" w:rsidRPr="001C080E" w:rsidRDefault="00C61245" w:rsidP="00C61245">
            <w:pPr>
              <w:rPr>
                <w:rFonts w:cs="Tahoma"/>
                <w:sz w:val="20"/>
                <w:szCs w:val="20"/>
                <w:lang w:val="el-GR"/>
              </w:rPr>
            </w:pPr>
            <w:r w:rsidRPr="001C080E">
              <w:rPr>
                <w:rFonts w:cs="Tahoma"/>
                <w:sz w:val="20"/>
                <w:szCs w:val="20"/>
                <w:lang w:val="el-GR"/>
              </w:rPr>
              <w:t>Τήρηση στοιχείων φυσικών κινήσεων παγίων (κτήση,  καταστροφή, απόσυρση, χρέωση, μεταφορά μεταξύ υπηρεσιών κ.λ.π.).</w:t>
            </w:r>
          </w:p>
        </w:tc>
        <w:tc>
          <w:tcPr>
            <w:tcW w:w="713" w:type="pct"/>
            <w:vAlign w:val="center"/>
          </w:tcPr>
          <w:p w14:paraId="104D8E94" w14:textId="77777777" w:rsidR="00C61245" w:rsidRPr="001C080E" w:rsidRDefault="00C61245" w:rsidP="00C61245">
            <w:pPr>
              <w:jc w:val="center"/>
              <w:rPr>
                <w:rFonts w:cs="Tahoma"/>
              </w:rPr>
            </w:pPr>
            <w:r w:rsidRPr="001C080E">
              <w:rPr>
                <w:rFonts w:cs="Tahoma"/>
              </w:rPr>
              <w:t>ΝΑΙ</w:t>
            </w:r>
          </w:p>
        </w:tc>
        <w:tc>
          <w:tcPr>
            <w:tcW w:w="744" w:type="pct"/>
          </w:tcPr>
          <w:p w14:paraId="0A6381E3" w14:textId="77777777" w:rsidR="00C61245" w:rsidRPr="001C080E" w:rsidRDefault="00C61245" w:rsidP="00C61245">
            <w:pPr>
              <w:jc w:val="center"/>
              <w:rPr>
                <w:rFonts w:cs="Tahoma"/>
              </w:rPr>
            </w:pPr>
          </w:p>
        </w:tc>
        <w:tc>
          <w:tcPr>
            <w:tcW w:w="975" w:type="pct"/>
          </w:tcPr>
          <w:p w14:paraId="267A84D5" w14:textId="77777777" w:rsidR="00C61245" w:rsidRPr="001C080E" w:rsidRDefault="00C61245" w:rsidP="00C61245">
            <w:pPr>
              <w:jc w:val="center"/>
              <w:rPr>
                <w:rFonts w:cs="Tahoma"/>
              </w:rPr>
            </w:pPr>
          </w:p>
        </w:tc>
      </w:tr>
      <w:tr w:rsidR="001C080E" w:rsidRPr="001C080E" w14:paraId="7DD83358" w14:textId="77777777" w:rsidTr="00BC15F5">
        <w:trPr>
          <w:trHeight w:val="923"/>
        </w:trPr>
        <w:tc>
          <w:tcPr>
            <w:tcW w:w="288" w:type="pct"/>
          </w:tcPr>
          <w:p w14:paraId="43B57C9B" w14:textId="77777777" w:rsidR="00C61245" w:rsidRPr="001C080E" w:rsidRDefault="00C61245" w:rsidP="00C61245">
            <w:pPr>
              <w:rPr>
                <w:rFonts w:cs="Tahoma"/>
              </w:rPr>
            </w:pPr>
            <w:r w:rsidRPr="001C080E">
              <w:rPr>
                <w:rFonts w:cs="Tahoma"/>
              </w:rPr>
              <w:t>72.</w:t>
            </w:r>
          </w:p>
          <w:p w14:paraId="247A10B7" w14:textId="77777777" w:rsidR="00C61245" w:rsidRPr="001C080E" w:rsidRDefault="00C61245" w:rsidP="00C61245">
            <w:pPr>
              <w:rPr>
                <w:rFonts w:cs="Tahoma"/>
              </w:rPr>
            </w:pPr>
          </w:p>
        </w:tc>
        <w:tc>
          <w:tcPr>
            <w:tcW w:w="2280" w:type="pct"/>
          </w:tcPr>
          <w:p w14:paraId="79DFFE1D" w14:textId="77777777" w:rsidR="00C61245" w:rsidRPr="001C080E" w:rsidRDefault="00C61245" w:rsidP="00C61245">
            <w:pPr>
              <w:rPr>
                <w:rFonts w:cs="Tahoma"/>
                <w:sz w:val="20"/>
                <w:szCs w:val="20"/>
                <w:lang w:val="el-GR"/>
              </w:rPr>
            </w:pPr>
            <w:r w:rsidRPr="001C080E">
              <w:rPr>
                <w:rFonts w:cs="Tahoma"/>
                <w:sz w:val="20"/>
                <w:szCs w:val="20"/>
                <w:lang w:val="el-GR"/>
              </w:rPr>
              <w:t>Δυνατότητα τήρησης βελτιώσεων / προσθηκών παγίων και σύνδεσής τους με τα κύρια πάγια.</w:t>
            </w:r>
          </w:p>
        </w:tc>
        <w:tc>
          <w:tcPr>
            <w:tcW w:w="713" w:type="pct"/>
            <w:vAlign w:val="center"/>
          </w:tcPr>
          <w:p w14:paraId="2124A33C" w14:textId="77777777" w:rsidR="00C61245" w:rsidRPr="001C080E" w:rsidRDefault="00C61245" w:rsidP="00C61245">
            <w:pPr>
              <w:jc w:val="center"/>
              <w:rPr>
                <w:rFonts w:cs="Tahoma"/>
              </w:rPr>
            </w:pPr>
            <w:r w:rsidRPr="001C080E">
              <w:rPr>
                <w:rFonts w:cs="Tahoma"/>
              </w:rPr>
              <w:t>ΝΑΙ</w:t>
            </w:r>
          </w:p>
        </w:tc>
        <w:tc>
          <w:tcPr>
            <w:tcW w:w="744" w:type="pct"/>
          </w:tcPr>
          <w:p w14:paraId="159702A6" w14:textId="77777777" w:rsidR="00C61245" w:rsidRPr="001C080E" w:rsidRDefault="00C61245" w:rsidP="00C61245">
            <w:pPr>
              <w:jc w:val="center"/>
              <w:rPr>
                <w:rFonts w:cs="Tahoma"/>
              </w:rPr>
            </w:pPr>
          </w:p>
        </w:tc>
        <w:tc>
          <w:tcPr>
            <w:tcW w:w="975" w:type="pct"/>
          </w:tcPr>
          <w:p w14:paraId="5D4D6994" w14:textId="77777777" w:rsidR="00C61245" w:rsidRPr="001C080E" w:rsidRDefault="00C61245" w:rsidP="00C61245">
            <w:pPr>
              <w:jc w:val="center"/>
              <w:rPr>
                <w:rFonts w:cs="Tahoma"/>
              </w:rPr>
            </w:pPr>
          </w:p>
        </w:tc>
      </w:tr>
      <w:tr w:rsidR="001C080E" w:rsidRPr="001C080E" w14:paraId="66727633" w14:textId="77777777" w:rsidTr="00BC15F5">
        <w:trPr>
          <w:trHeight w:val="979"/>
        </w:trPr>
        <w:tc>
          <w:tcPr>
            <w:tcW w:w="288" w:type="pct"/>
          </w:tcPr>
          <w:p w14:paraId="6A36BC57" w14:textId="77777777" w:rsidR="00C61245" w:rsidRPr="001C080E" w:rsidRDefault="00C61245" w:rsidP="00C61245">
            <w:pPr>
              <w:jc w:val="left"/>
              <w:rPr>
                <w:rFonts w:cs="Tahoma"/>
              </w:rPr>
            </w:pPr>
            <w:r w:rsidRPr="001C080E">
              <w:rPr>
                <w:rFonts w:cs="Tahoma"/>
              </w:rPr>
              <w:t>73.</w:t>
            </w:r>
          </w:p>
          <w:p w14:paraId="50E43BBB" w14:textId="77777777" w:rsidR="00C61245" w:rsidRPr="001C080E" w:rsidRDefault="00C61245" w:rsidP="00C61245">
            <w:pPr>
              <w:jc w:val="left"/>
              <w:rPr>
                <w:rFonts w:cs="Tahoma"/>
              </w:rPr>
            </w:pPr>
          </w:p>
        </w:tc>
        <w:tc>
          <w:tcPr>
            <w:tcW w:w="2280" w:type="pct"/>
          </w:tcPr>
          <w:p w14:paraId="5ED464E0" w14:textId="77777777" w:rsidR="00C61245" w:rsidRPr="001C080E" w:rsidRDefault="00C61245" w:rsidP="00C61245">
            <w:pPr>
              <w:jc w:val="left"/>
              <w:rPr>
                <w:rFonts w:cs="Tahoma"/>
                <w:sz w:val="20"/>
                <w:szCs w:val="20"/>
                <w:lang w:val="el-GR"/>
              </w:rPr>
            </w:pPr>
            <w:r w:rsidRPr="001C080E">
              <w:rPr>
                <w:rFonts w:cs="Tahoma"/>
                <w:sz w:val="20"/>
                <w:szCs w:val="20"/>
                <w:lang w:val="el-GR"/>
              </w:rPr>
              <w:t>Δυνατότητα απενεργοποίησης παγίων που έχουν πωληθεί ή καταστραφεί.</w:t>
            </w:r>
          </w:p>
        </w:tc>
        <w:tc>
          <w:tcPr>
            <w:tcW w:w="713" w:type="pct"/>
            <w:vAlign w:val="center"/>
          </w:tcPr>
          <w:p w14:paraId="152ECD74" w14:textId="77777777" w:rsidR="00C61245" w:rsidRPr="001C080E" w:rsidRDefault="00C61245" w:rsidP="00C61245">
            <w:pPr>
              <w:jc w:val="center"/>
              <w:rPr>
                <w:rFonts w:cs="Tahoma"/>
              </w:rPr>
            </w:pPr>
            <w:r w:rsidRPr="001C080E">
              <w:rPr>
                <w:rFonts w:cs="Tahoma"/>
              </w:rPr>
              <w:t>ΝΑΙ</w:t>
            </w:r>
          </w:p>
        </w:tc>
        <w:tc>
          <w:tcPr>
            <w:tcW w:w="744" w:type="pct"/>
          </w:tcPr>
          <w:p w14:paraId="3F8C9A15" w14:textId="77777777" w:rsidR="00C61245" w:rsidRPr="001C080E" w:rsidRDefault="00C61245" w:rsidP="00C61245">
            <w:pPr>
              <w:jc w:val="center"/>
              <w:rPr>
                <w:rFonts w:cs="Tahoma"/>
              </w:rPr>
            </w:pPr>
          </w:p>
        </w:tc>
        <w:tc>
          <w:tcPr>
            <w:tcW w:w="975" w:type="pct"/>
          </w:tcPr>
          <w:p w14:paraId="0FFFE149" w14:textId="77777777" w:rsidR="00C61245" w:rsidRPr="001C080E" w:rsidRDefault="00C61245" w:rsidP="00C61245">
            <w:pPr>
              <w:jc w:val="center"/>
              <w:rPr>
                <w:rFonts w:cs="Tahoma"/>
              </w:rPr>
            </w:pPr>
          </w:p>
        </w:tc>
      </w:tr>
      <w:tr w:rsidR="001C080E" w:rsidRPr="001C080E" w14:paraId="61614CC3" w14:textId="77777777" w:rsidTr="00BC15F5">
        <w:trPr>
          <w:trHeight w:val="797"/>
        </w:trPr>
        <w:tc>
          <w:tcPr>
            <w:tcW w:w="288" w:type="pct"/>
          </w:tcPr>
          <w:p w14:paraId="502D63B5" w14:textId="77777777" w:rsidR="00C61245" w:rsidRPr="001C080E" w:rsidRDefault="00C61245" w:rsidP="00C61245">
            <w:pPr>
              <w:jc w:val="left"/>
              <w:rPr>
                <w:rFonts w:cs="Tahoma"/>
              </w:rPr>
            </w:pPr>
            <w:r w:rsidRPr="001C080E">
              <w:rPr>
                <w:rFonts w:cs="Tahoma"/>
              </w:rPr>
              <w:t>74.</w:t>
            </w:r>
          </w:p>
          <w:p w14:paraId="78570725" w14:textId="77777777" w:rsidR="00C61245" w:rsidRPr="001C080E" w:rsidRDefault="00C61245" w:rsidP="00C61245">
            <w:pPr>
              <w:jc w:val="left"/>
              <w:rPr>
                <w:rFonts w:cs="Tahoma"/>
              </w:rPr>
            </w:pPr>
          </w:p>
        </w:tc>
        <w:tc>
          <w:tcPr>
            <w:tcW w:w="2280" w:type="pct"/>
          </w:tcPr>
          <w:p w14:paraId="3DBA01F7" w14:textId="77777777" w:rsidR="00C61245" w:rsidRPr="001C080E" w:rsidRDefault="00C61245" w:rsidP="00C61245">
            <w:pPr>
              <w:jc w:val="left"/>
              <w:rPr>
                <w:rFonts w:cs="Tahoma"/>
                <w:sz w:val="20"/>
                <w:szCs w:val="20"/>
                <w:lang w:val="el-GR"/>
              </w:rPr>
            </w:pPr>
            <w:r w:rsidRPr="001C080E">
              <w:rPr>
                <w:rFonts w:cs="Tahoma"/>
                <w:sz w:val="20"/>
                <w:szCs w:val="20"/>
                <w:lang w:val="el-GR"/>
              </w:rPr>
              <w:t>Δυνατότητα τήρησης πλήρους ιστορικότητας των φυσικών κινήσεων παγίων.</w:t>
            </w:r>
          </w:p>
        </w:tc>
        <w:tc>
          <w:tcPr>
            <w:tcW w:w="713" w:type="pct"/>
            <w:vAlign w:val="center"/>
          </w:tcPr>
          <w:p w14:paraId="23EA2D62" w14:textId="77777777" w:rsidR="00C61245" w:rsidRPr="001C080E" w:rsidRDefault="00C61245" w:rsidP="00C61245">
            <w:pPr>
              <w:jc w:val="center"/>
              <w:rPr>
                <w:rFonts w:cs="Tahoma"/>
              </w:rPr>
            </w:pPr>
            <w:r w:rsidRPr="001C080E">
              <w:rPr>
                <w:rFonts w:cs="Tahoma"/>
              </w:rPr>
              <w:t>ΝΑΙ</w:t>
            </w:r>
          </w:p>
        </w:tc>
        <w:tc>
          <w:tcPr>
            <w:tcW w:w="744" w:type="pct"/>
          </w:tcPr>
          <w:p w14:paraId="69DBDB78" w14:textId="77777777" w:rsidR="00C61245" w:rsidRPr="001C080E" w:rsidRDefault="00C61245" w:rsidP="00C61245">
            <w:pPr>
              <w:jc w:val="center"/>
              <w:rPr>
                <w:rFonts w:cs="Tahoma"/>
              </w:rPr>
            </w:pPr>
          </w:p>
        </w:tc>
        <w:tc>
          <w:tcPr>
            <w:tcW w:w="975" w:type="pct"/>
          </w:tcPr>
          <w:p w14:paraId="327F86C0" w14:textId="77777777" w:rsidR="00C61245" w:rsidRPr="001C080E" w:rsidRDefault="00C61245" w:rsidP="00C61245">
            <w:pPr>
              <w:jc w:val="center"/>
              <w:rPr>
                <w:rFonts w:cs="Tahoma"/>
              </w:rPr>
            </w:pPr>
          </w:p>
        </w:tc>
      </w:tr>
      <w:tr w:rsidR="001C080E" w:rsidRPr="001C080E" w14:paraId="2BF26461" w14:textId="77777777" w:rsidTr="00BC15F5">
        <w:trPr>
          <w:trHeight w:val="2018"/>
        </w:trPr>
        <w:tc>
          <w:tcPr>
            <w:tcW w:w="288" w:type="pct"/>
          </w:tcPr>
          <w:p w14:paraId="6CCACCF3" w14:textId="77777777" w:rsidR="00C61245" w:rsidRPr="001C080E" w:rsidRDefault="00C61245" w:rsidP="00C61245">
            <w:pPr>
              <w:jc w:val="left"/>
              <w:rPr>
                <w:rFonts w:cs="Tahoma"/>
              </w:rPr>
            </w:pPr>
            <w:r w:rsidRPr="001C080E">
              <w:rPr>
                <w:rFonts w:cs="Tahoma"/>
              </w:rPr>
              <w:t>75.</w:t>
            </w:r>
          </w:p>
          <w:p w14:paraId="3B2566A3" w14:textId="77777777" w:rsidR="00C61245" w:rsidRPr="001C080E" w:rsidRDefault="00C61245" w:rsidP="00C61245">
            <w:pPr>
              <w:jc w:val="left"/>
              <w:rPr>
                <w:rFonts w:cs="Tahoma"/>
              </w:rPr>
            </w:pPr>
          </w:p>
        </w:tc>
        <w:tc>
          <w:tcPr>
            <w:tcW w:w="2280" w:type="pct"/>
          </w:tcPr>
          <w:p w14:paraId="24DF4579" w14:textId="77777777" w:rsidR="00C61245" w:rsidRPr="001C080E" w:rsidRDefault="00C61245" w:rsidP="00C61245">
            <w:pPr>
              <w:jc w:val="left"/>
              <w:rPr>
                <w:rFonts w:cs="Tahoma"/>
                <w:sz w:val="20"/>
                <w:szCs w:val="20"/>
                <w:lang w:val="el-GR"/>
              </w:rPr>
            </w:pPr>
            <w:r w:rsidRPr="001C080E">
              <w:rPr>
                <w:rFonts w:cs="Tahoma"/>
                <w:sz w:val="20"/>
                <w:szCs w:val="20"/>
                <w:lang w:val="el-GR"/>
              </w:rPr>
              <w:t>Δυνατότητα ποικιλίας εκτυπώσεως καταστάσεων παγίων με διάφορα κριτήρια επιλογής (π.χ. καταστάσεις παγίων ανά οργανωτική μονάδα / διαχειριστή, καταστάσεις πωλημένων ή κατεστραμμένων παγίων, καταστάσεις παγίων ανά είδος).</w:t>
            </w:r>
          </w:p>
        </w:tc>
        <w:tc>
          <w:tcPr>
            <w:tcW w:w="713" w:type="pct"/>
          </w:tcPr>
          <w:p w14:paraId="2478E6A9" w14:textId="77777777" w:rsidR="00C61245" w:rsidRPr="001C080E" w:rsidRDefault="00C61245" w:rsidP="00C61245">
            <w:pPr>
              <w:jc w:val="center"/>
              <w:rPr>
                <w:rFonts w:cs="Tahoma"/>
              </w:rPr>
            </w:pPr>
            <w:r w:rsidRPr="001C080E">
              <w:rPr>
                <w:rFonts w:cs="Tahoma"/>
              </w:rPr>
              <w:t>ΝΑΙ</w:t>
            </w:r>
          </w:p>
        </w:tc>
        <w:tc>
          <w:tcPr>
            <w:tcW w:w="744" w:type="pct"/>
          </w:tcPr>
          <w:p w14:paraId="4D35A19C" w14:textId="77777777" w:rsidR="00C61245" w:rsidRPr="001C080E" w:rsidRDefault="00C61245" w:rsidP="00C61245">
            <w:pPr>
              <w:jc w:val="center"/>
              <w:rPr>
                <w:rFonts w:cs="Tahoma"/>
              </w:rPr>
            </w:pPr>
          </w:p>
        </w:tc>
        <w:tc>
          <w:tcPr>
            <w:tcW w:w="975" w:type="pct"/>
          </w:tcPr>
          <w:p w14:paraId="1D85AAB3" w14:textId="77777777" w:rsidR="00C61245" w:rsidRPr="001C080E" w:rsidRDefault="00C61245" w:rsidP="00C61245">
            <w:pPr>
              <w:jc w:val="center"/>
              <w:rPr>
                <w:rFonts w:cs="Tahoma"/>
              </w:rPr>
            </w:pPr>
          </w:p>
        </w:tc>
      </w:tr>
      <w:tr w:rsidR="001C080E" w:rsidRPr="001C080E" w14:paraId="2291264E" w14:textId="77777777" w:rsidTr="00BC15F5">
        <w:trPr>
          <w:trHeight w:val="313"/>
        </w:trPr>
        <w:tc>
          <w:tcPr>
            <w:tcW w:w="288" w:type="pct"/>
          </w:tcPr>
          <w:p w14:paraId="0D019E6E" w14:textId="77777777" w:rsidR="00293C32" w:rsidRPr="001C080E" w:rsidRDefault="00293C32" w:rsidP="00C61245">
            <w:pPr>
              <w:jc w:val="left"/>
              <w:rPr>
                <w:rFonts w:cs="Tahoma"/>
                <w:lang w:val="el-GR"/>
              </w:rPr>
            </w:pPr>
            <w:r w:rsidRPr="001C080E">
              <w:rPr>
                <w:rFonts w:cs="Tahoma"/>
                <w:lang w:val="el-GR"/>
              </w:rPr>
              <w:t>76.</w:t>
            </w:r>
          </w:p>
        </w:tc>
        <w:tc>
          <w:tcPr>
            <w:tcW w:w="2280" w:type="pct"/>
          </w:tcPr>
          <w:p w14:paraId="1227967D" w14:textId="77777777" w:rsidR="00293C32" w:rsidRPr="001C080E" w:rsidRDefault="00293C32" w:rsidP="00C61245">
            <w:pPr>
              <w:jc w:val="left"/>
              <w:rPr>
                <w:rFonts w:cs="Tahoma"/>
                <w:sz w:val="20"/>
                <w:szCs w:val="20"/>
                <w:lang w:val="el-GR"/>
              </w:rPr>
            </w:pPr>
            <w:r w:rsidRPr="001C080E">
              <w:rPr>
                <w:rFonts w:cs="Tahoma"/>
                <w:sz w:val="20"/>
                <w:szCs w:val="20"/>
                <w:lang w:val="el-GR"/>
              </w:rPr>
              <w:t>Βεβαίωση και επιστροφή δικαστικών δαπανών</w:t>
            </w:r>
          </w:p>
        </w:tc>
        <w:tc>
          <w:tcPr>
            <w:tcW w:w="713" w:type="pct"/>
          </w:tcPr>
          <w:p w14:paraId="13C4F98D" w14:textId="77777777" w:rsidR="00293C32" w:rsidRPr="001C080E" w:rsidRDefault="00293C32" w:rsidP="00C61245">
            <w:pPr>
              <w:jc w:val="center"/>
              <w:rPr>
                <w:rFonts w:cs="Tahoma"/>
                <w:lang w:val="el-GR"/>
              </w:rPr>
            </w:pPr>
            <w:r w:rsidRPr="001C080E">
              <w:rPr>
                <w:rFonts w:cs="Tahoma"/>
                <w:lang w:val="el-GR"/>
              </w:rPr>
              <w:t>ΝΑΙ</w:t>
            </w:r>
          </w:p>
        </w:tc>
        <w:tc>
          <w:tcPr>
            <w:tcW w:w="744" w:type="pct"/>
          </w:tcPr>
          <w:p w14:paraId="06A65C49" w14:textId="77777777" w:rsidR="00293C32" w:rsidRPr="001C080E" w:rsidRDefault="00293C32" w:rsidP="00C61245">
            <w:pPr>
              <w:jc w:val="center"/>
              <w:rPr>
                <w:rFonts w:cs="Tahoma"/>
                <w:lang w:val="el-GR"/>
              </w:rPr>
            </w:pPr>
          </w:p>
        </w:tc>
        <w:tc>
          <w:tcPr>
            <w:tcW w:w="975" w:type="pct"/>
          </w:tcPr>
          <w:p w14:paraId="372F09A1" w14:textId="77777777" w:rsidR="00293C32" w:rsidRPr="001C080E" w:rsidRDefault="00293C32" w:rsidP="00C61245">
            <w:pPr>
              <w:jc w:val="center"/>
              <w:rPr>
                <w:rFonts w:cs="Tahoma"/>
                <w:lang w:val="el-GR"/>
              </w:rPr>
            </w:pPr>
          </w:p>
        </w:tc>
      </w:tr>
      <w:tr w:rsidR="001C080E" w:rsidRPr="001C080E" w14:paraId="5107C3DC" w14:textId="77777777" w:rsidTr="00BC15F5">
        <w:tblPrEx>
          <w:tblBorders>
            <w:top w:val="nil"/>
            <w:left w:val="nil"/>
            <w:bottom w:val="nil"/>
            <w:right w:val="nil"/>
            <w:insideH w:val="none" w:sz="0" w:space="0" w:color="auto"/>
            <w:insideV w:val="none" w:sz="0" w:space="0" w:color="auto"/>
          </w:tblBorders>
        </w:tblPrEx>
        <w:tc>
          <w:tcPr>
            <w:tcW w:w="288" w:type="pct"/>
            <w:tcBorders>
              <w:top w:val="single" w:sz="4" w:space="0" w:color="auto"/>
              <w:left w:val="single" w:sz="4" w:space="0" w:color="auto"/>
              <w:bottom w:val="single" w:sz="4" w:space="0" w:color="auto"/>
              <w:right w:val="single" w:sz="4" w:space="0" w:color="auto"/>
            </w:tcBorders>
            <w:shd w:val="clear" w:color="auto" w:fill="BFBFBF"/>
          </w:tcPr>
          <w:p w14:paraId="35773662" w14:textId="77777777" w:rsidR="00C61245" w:rsidRPr="001C080E" w:rsidRDefault="00C61245" w:rsidP="00C61245">
            <w:pPr>
              <w:rPr>
                <w:rFonts w:cs="Tahoma"/>
                <w:lang w:val="el-GR"/>
              </w:rPr>
            </w:pPr>
          </w:p>
        </w:tc>
        <w:tc>
          <w:tcPr>
            <w:tcW w:w="2280" w:type="pct"/>
            <w:tcBorders>
              <w:top w:val="single" w:sz="4" w:space="0" w:color="auto"/>
              <w:left w:val="single" w:sz="4" w:space="0" w:color="auto"/>
              <w:bottom w:val="single" w:sz="4" w:space="0" w:color="auto"/>
              <w:right w:val="single" w:sz="4" w:space="0" w:color="auto"/>
            </w:tcBorders>
            <w:shd w:val="clear" w:color="auto" w:fill="BFBFBF"/>
          </w:tcPr>
          <w:p w14:paraId="396E2259" w14:textId="77777777" w:rsidR="00C61245" w:rsidRPr="001C080E" w:rsidRDefault="00C61245" w:rsidP="00C61245">
            <w:pPr>
              <w:rPr>
                <w:rFonts w:cs="Tahoma"/>
                <w:b/>
                <w:sz w:val="20"/>
                <w:szCs w:val="20"/>
              </w:rPr>
            </w:pPr>
            <w:r w:rsidRPr="001C080E">
              <w:rPr>
                <w:rFonts w:cs="Tahoma"/>
                <w:b/>
                <w:sz w:val="20"/>
                <w:szCs w:val="20"/>
              </w:rPr>
              <w:t>Διαλειτουργικότητ</w:t>
            </w:r>
            <w:r w:rsidR="00C71CA6" w:rsidRPr="001C080E">
              <w:rPr>
                <w:rFonts w:cs="Tahoma"/>
                <w:b/>
                <w:sz w:val="20"/>
                <w:szCs w:val="20"/>
                <w:lang w:val="el-GR"/>
              </w:rPr>
              <w:t>ες</w:t>
            </w:r>
          </w:p>
        </w:tc>
        <w:tc>
          <w:tcPr>
            <w:tcW w:w="713" w:type="pct"/>
            <w:tcBorders>
              <w:top w:val="single" w:sz="4" w:space="0" w:color="auto"/>
              <w:left w:val="single" w:sz="4" w:space="0" w:color="auto"/>
              <w:bottom w:val="single" w:sz="4" w:space="0" w:color="auto"/>
              <w:right w:val="single" w:sz="4" w:space="0" w:color="auto"/>
            </w:tcBorders>
            <w:shd w:val="clear" w:color="auto" w:fill="BFBFBF"/>
          </w:tcPr>
          <w:p w14:paraId="51287484" w14:textId="77777777" w:rsidR="00C61245" w:rsidRPr="001C080E" w:rsidRDefault="00C61245" w:rsidP="00C61245">
            <w:pPr>
              <w:jc w:val="center"/>
              <w:rPr>
                <w:rFonts w:cs="Tahoma"/>
              </w:rPr>
            </w:pPr>
          </w:p>
        </w:tc>
        <w:tc>
          <w:tcPr>
            <w:tcW w:w="744" w:type="pct"/>
            <w:tcBorders>
              <w:top w:val="single" w:sz="4" w:space="0" w:color="auto"/>
              <w:left w:val="single" w:sz="4" w:space="0" w:color="auto"/>
              <w:bottom w:val="single" w:sz="4" w:space="0" w:color="auto"/>
              <w:right w:val="single" w:sz="4" w:space="0" w:color="auto"/>
            </w:tcBorders>
            <w:shd w:val="clear" w:color="auto" w:fill="BFBFBF"/>
          </w:tcPr>
          <w:p w14:paraId="180AD109"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shd w:val="clear" w:color="auto" w:fill="BFBFBF"/>
          </w:tcPr>
          <w:p w14:paraId="7201FB04" w14:textId="77777777" w:rsidR="00C61245" w:rsidRPr="001C080E" w:rsidRDefault="00C61245" w:rsidP="00C61245">
            <w:pPr>
              <w:jc w:val="center"/>
              <w:rPr>
                <w:rFonts w:cs="Tahoma"/>
              </w:rPr>
            </w:pPr>
          </w:p>
        </w:tc>
      </w:tr>
      <w:tr w:rsidR="001C080E" w:rsidRPr="001C080E" w14:paraId="0B1C59C0" w14:textId="77777777" w:rsidTr="00BC15F5">
        <w:trPr>
          <w:trHeight w:val="639"/>
        </w:trPr>
        <w:tc>
          <w:tcPr>
            <w:tcW w:w="288" w:type="pct"/>
          </w:tcPr>
          <w:p w14:paraId="31F1AF0E" w14:textId="77777777" w:rsidR="00C61245" w:rsidRPr="001C080E" w:rsidRDefault="00C61245" w:rsidP="00C61245">
            <w:pPr>
              <w:jc w:val="left"/>
              <w:rPr>
                <w:rFonts w:cs="Tahoma"/>
              </w:rPr>
            </w:pPr>
            <w:r w:rsidRPr="001C080E">
              <w:rPr>
                <w:rFonts w:cs="Tahoma"/>
              </w:rPr>
              <w:t>76.</w:t>
            </w:r>
          </w:p>
        </w:tc>
        <w:tc>
          <w:tcPr>
            <w:tcW w:w="2280" w:type="pct"/>
          </w:tcPr>
          <w:p w14:paraId="1FD587A7" w14:textId="77777777" w:rsidR="00C61245" w:rsidRPr="001C080E" w:rsidRDefault="00C61245" w:rsidP="00C61245">
            <w:pPr>
              <w:jc w:val="left"/>
              <w:rPr>
                <w:rFonts w:cs="Tahoma"/>
                <w:sz w:val="20"/>
                <w:szCs w:val="20"/>
                <w:lang w:val="el-GR"/>
              </w:rPr>
            </w:pPr>
            <w:r w:rsidRPr="001C080E">
              <w:rPr>
                <w:rFonts w:cs="Tahoma"/>
                <w:sz w:val="20"/>
                <w:szCs w:val="20"/>
                <w:lang w:val="el-GR"/>
              </w:rPr>
              <w:t>Διαλειτουργικότητα με το ΟΠΣΔΠ του ΓΛΚ</w:t>
            </w:r>
          </w:p>
        </w:tc>
        <w:tc>
          <w:tcPr>
            <w:tcW w:w="713" w:type="pct"/>
          </w:tcPr>
          <w:p w14:paraId="5DC1C3CB" w14:textId="77777777" w:rsidR="00C61245" w:rsidRPr="001C080E" w:rsidRDefault="00C61245" w:rsidP="00C61245">
            <w:pPr>
              <w:jc w:val="center"/>
              <w:rPr>
                <w:rFonts w:cs="Tahoma"/>
              </w:rPr>
            </w:pPr>
            <w:r w:rsidRPr="001C080E">
              <w:rPr>
                <w:rFonts w:cs="Tahoma"/>
              </w:rPr>
              <w:t>ΝΑΙ</w:t>
            </w:r>
          </w:p>
        </w:tc>
        <w:tc>
          <w:tcPr>
            <w:tcW w:w="744" w:type="pct"/>
          </w:tcPr>
          <w:p w14:paraId="6D813070" w14:textId="77777777" w:rsidR="00C61245" w:rsidRPr="001C080E" w:rsidRDefault="00C61245" w:rsidP="00C61245">
            <w:pPr>
              <w:jc w:val="center"/>
              <w:rPr>
                <w:rFonts w:cs="Tahoma"/>
              </w:rPr>
            </w:pPr>
          </w:p>
        </w:tc>
        <w:tc>
          <w:tcPr>
            <w:tcW w:w="975" w:type="pct"/>
          </w:tcPr>
          <w:p w14:paraId="102C35E5" w14:textId="77777777" w:rsidR="00C61245" w:rsidRPr="001C080E" w:rsidRDefault="00C61245" w:rsidP="00C61245">
            <w:pPr>
              <w:jc w:val="center"/>
              <w:rPr>
                <w:rFonts w:cs="Tahoma"/>
              </w:rPr>
            </w:pPr>
          </w:p>
        </w:tc>
      </w:tr>
      <w:tr w:rsidR="001C080E" w:rsidRPr="001C080E" w14:paraId="09C0EF58" w14:textId="77777777" w:rsidTr="00BC15F5">
        <w:trPr>
          <w:trHeight w:val="67"/>
        </w:trPr>
        <w:tc>
          <w:tcPr>
            <w:tcW w:w="288" w:type="pct"/>
          </w:tcPr>
          <w:p w14:paraId="59ABE022" w14:textId="77777777" w:rsidR="00C71CA6" w:rsidRPr="001C080E" w:rsidRDefault="00C71CA6" w:rsidP="00C71CA6">
            <w:pPr>
              <w:jc w:val="left"/>
              <w:rPr>
                <w:rFonts w:cs="Tahoma"/>
                <w:lang w:val="el-GR"/>
              </w:rPr>
            </w:pPr>
            <w:r w:rsidRPr="001C080E">
              <w:rPr>
                <w:rFonts w:cs="Tahoma"/>
                <w:lang w:val="el-GR"/>
              </w:rPr>
              <w:t>77.</w:t>
            </w:r>
          </w:p>
        </w:tc>
        <w:tc>
          <w:tcPr>
            <w:tcW w:w="2280" w:type="pct"/>
          </w:tcPr>
          <w:p w14:paraId="31C259D6" w14:textId="77777777" w:rsidR="00C71CA6" w:rsidRPr="001C080E" w:rsidRDefault="00C71CA6" w:rsidP="00C71CA6">
            <w:pPr>
              <w:jc w:val="left"/>
              <w:rPr>
                <w:rFonts w:cs="Tahoma"/>
                <w:sz w:val="20"/>
                <w:szCs w:val="20"/>
                <w:lang w:val="el-GR"/>
              </w:rPr>
            </w:pPr>
            <w:r w:rsidRPr="001C080E">
              <w:rPr>
                <w:rFonts w:cs="Tahoma"/>
                <w:sz w:val="20"/>
                <w:szCs w:val="20"/>
                <w:lang w:val="el-GR"/>
              </w:rPr>
              <w:t xml:space="preserve">Διαλειτουργικότητα με πληροφορικά συστήματα κάθε είδους δικαστηρίων </w:t>
            </w:r>
            <w:r w:rsidRPr="001C080E">
              <w:rPr>
                <w:rFonts w:cs="Tahoma"/>
                <w:sz w:val="20"/>
                <w:szCs w:val="20"/>
                <w:lang w:val="el-GR"/>
              </w:rPr>
              <w:lastRenderedPageBreak/>
              <w:t>(πολιτικών, διοικητικών κλπ.)</w:t>
            </w:r>
            <w:r w:rsidR="00F048D2" w:rsidRPr="001C080E">
              <w:rPr>
                <w:rFonts w:cs="Tahoma"/>
                <w:sz w:val="20"/>
                <w:szCs w:val="20"/>
                <w:lang w:val="el-GR"/>
              </w:rPr>
              <w:t xml:space="preserve"> για επιβεβαίωση ωρίμανσης δικαστικής απόφασης</w:t>
            </w:r>
          </w:p>
        </w:tc>
        <w:tc>
          <w:tcPr>
            <w:tcW w:w="713" w:type="pct"/>
          </w:tcPr>
          <w:p w14:paraId="07FD2649" w14:textId="77777777" w:rsidR="00C71CA6" w:rsidRPr="001C080E" w:rsidRDefault="006E3B70" w:rsidP="00C71CA6">
            <w:pPr>
              <w:jc w:val="center"/>
              <w:rPr>
                <w:rFonts w:cs="Tahoma"/>
                <w:sz w:val="20"/>
                <w:szCs w:val="20"/>
                <w:lang w:val="el-GR"/>
              </w:rPr>
            </w:pPr>
            <w:r w:rsidRPr="001C080E">
              <w:rPr>
                <w:rFonts w:cs="Tahoma"/>
                <w:sz w:val="20"/>
                <w:szCs w:val="20"/>
                <w:lang w:val="el-GR"/>
              </w:rPr>
              <w:lastRenderedPageBreak/>
              <w:t>ΝΑΙ</w:t>
            </w:r>
          </w:p>
        </w:tc>
        <w:tc>
          <w:tcPr>
            <w:tcW w:w="744" w:type="pct"/>
          </w:tcPr>
          <w:p w14:paraId="15B27332" w14:textId="77777777" w:rsidR="00C71CA6" w:rsidRPr="001C080E" w:rsidRDefault="00C71CA6" w:rsidP="00C71CA6">
            <w:pPr>
              <w:jc w:val="center"/>
              <w:rPr>
                <w:rFonts w:cs="Tahoma"/>
                <w:lang w:val="el-GR"/>
              </w:rPr>
            </w:pPr>
          </w:p>
        </w:tc>
        <w:tc>
          <w:tcPr>
            <w:tcW w:w="975" w:type="pct"/>
          </w:tcPr>
          <w:p w14:paraId="79FA133C" w14:textId="77777777" w:rsidR="00C71CA6" w:rsidRPr="001C080E" w:rsidRDefault="00C71CA6" w:rsidP="00C71CA6">
            <w:pPr>
              <w:jc w:val="center"/>
              <w:rPr>
                <w:rFonts w:cs="Tahoma"/>
                <w:lang w:val="el-GR"/>
              </w:rPr>
            </w:pPr>
          </w:p>
        </w:tc>
      </w:tr>
      <w:tr w:rsidR="001C080E" w:rsidRPr="001C080E" w14:paraId="744F3D77" w14:textId="77777777" w:rsidTr="00BC15F5">
        <w:trPr>
          <w:trHeight w:val="67"/>
        </w:trPr>
        <w:tc>
          <w:tcPr>
            <w:tcW w:w="288" w:type="pct"/>
          </w:tcPr>
          <w:p w14:paraId="49AAB0E6" w14:textId="77777777" w:rsidR="005B3101" w:rsidRPr="001C080E" w:rsidRDefault="005B3101" w:rsidP="005B3101">
            <w:pPr>
              <w:jc w:val="left"/>
              <w:rPr>
                <w:rFonts w:cs="Tahoma"/>
                <w:lang w:val="el-GR"/>
              </w:rPr>
            </w:pPr>
            <w:r w:rsidRPr="001C080E">
              <w:rPr>
                <w:rFonts w:cs="Tahoma"/>
                <w:lang w:val="el-GR"/>
              </w:rPr>
              <w:t>78.</w:t>
            </w:r>
          </w:p>
        </w:tc>
        <w:tc>
          <w:tcPr>
            <w:tcW w:w="2280" w:type="pct"/>
          </w:tcPr>
          <w:p w14:paraId="34514EA8" w14:textId="77777777" w:rsidR="00F048D2" w:rsidRPr="001C080E" w:rsidRDefault="005B3101" w:rsidP="00765F91">
            <w:pPr>
              <w:jc w:val="left"/>
              <w:rPr>
                <w:rFonts w:cs="Tahoma"/>
                <w:sz w:val="20"/>
                <w:szCs w:val="20"/>
                <w:lang w:val="el-GR"/>
              </w:rPr>
            </w:pPr>
            <w:r w:rsidRPr="001C080E">
              <w:rPr>
                <w:rFonts w:cs="Tahoma"/>
                <w:sz w:val="20"/>
                <w:szCs w:val="20"/>
                <w:lang w:val="el-GR"/>
              </w:rPr>
              <w:t>Διασύνδεση με το  Μητρώο</w:t>
            </w:r>
            <w:r w:rsidR="00765F91" w:rsidRPr="001C080E">
              <w:rPr>
                <w:rFonts w:cs="Tahoma"/>
                <w:sz w:val="20"/>
                <w:szCs w:val="20"/>
                <w:lang w:val="el-GR"/>
              </w:rPr>
              <w:t xml:space="preserve"> </w:t>
            </w:r>
            <w:r w:rsidR="00765F91" w:rsidRPr="001C080E">
              <w:rPr>
                <w:rFonts w:cs="Tahoma"/>
                <w:sz w:val="20"/>
                <w:szCs w:val="20"/>
                <w:lang w:val="en-US"/>
              </w:rPr>
              <w:t>taxis</w:t>
            </w:r>
            <w:r w:rsidR="006E3B70" w:rsidRPr="001C080E">
              <w:rPr>
                <w:rFonts w:cs="Tahoma"/>
                <w:sz w:val="20"/>
                <w:szCs w:val="20"/>
                <w:lang w:val="el-GR"/>
              </w:rPr>
              <w:t xml:space="preserve"> </w:t>
            </w:r>
            <w:r w:rsidRPr="001C080E">
              <w:rPr>
                <w:rFonts w:cs="Tahoma"/>
                <w:sz w:val="20"/>
                <w:szCs w:val="20"/>
                <w:lang w:val="el-GR"/>
              </w:rPr>
              <w:t xml:space="preserve"> </w:t>
            </w:r>
          </w:p>
        </w:tc>
        <w:tc>
          <w:tcPr>
            <w:tcW w:w="713" w:type="pct"/>
          </w:tcPr>
          <w:p w14:paraId="2E435A79" w14:textId="77777777" w:rsidR="005B3101" w:rsidRPr="001C080E" w:rsidRDefault="006E3B70" w:rsidP="005B3101">
            <w:pPr>
              <w:jc w:val="center"/>
              <w:rPr>
                <w:rFonts w:cs="Tahoma"/>
                <w:sz w:val="20"/>
                <w:szCs w:val="20"/>
                <w:lang w:val="el-GR"/>
              </w:rPr>
            </w:pPr>
            <w:r w:rsidRPr="001C080E">
              <w:rPr>
                <w:rFonts w:cs="Tahoma"/>
                <w:sz w:val="20"/>
                <w:szCs w:val="20"/>
                <w:lang w:val="el-GR"/>
              </w:rPr>
              <w:t>ΝΑΙ</w:t>
            </w:r>
          </w:p>
        </w:tc>
        <w:tc>
          <w:tcPr>
            <w:tcW w:w="744" w:type="pct"/>
          </w:tcPr>
          <w:p w14:paraId="68F2ACD2" w14:textId="77777777" w:rsidR="005B3101" w:rsidRPr="001C080E" w:rsidRDefault="005B3101" w:rsidP="005B3101">
            <w:pPr>
              <w:jc w:val="center"/>
              <w:rPr>
                <w:rFonts w:cs="Tahoma"/>
                <w:lang w:val="el-GR"/>
              </w:rPr>
            </w:pPr>
          </w:p>
        </w:tc>
        <w:tc>
          <w:tcPr>
            <w:tcW w:w="975" w:type="pct"/>
          </w:tcPr>
          <w:p w14:paraId="40DCDE76" w14:textId="77777777" w:rsidR="005B3101" w:rsidRPr="001C080E" w:rsidRDefault="005B3101" w:rsidP="005B3101">
            <w:pPr>
              <w:jc w:val="center"/>
              <w:rPr>
                <w:rFonts w:cs="Tahoma"/>
                <w:lang w:val="el-GR"/>
              </w:rPr>
            </w:pPr>
          </w:p>
        </w:tc>
      </w:tr>
      <w:tr w:rsidR="005B3101" w:rsidRPr="001C080E" w14:paraId="1B263D97" w14:textId="77777777" w:rsidTr="00BC15F5">
        <w:trPr>
          <w:trHeight w:val="67"/>
        </w:trPr>
        <w:tc>
          <w:tcPr>
            <w:tcW w:w="288" w:type="pct"/>
          </w:tcPr>
          <w:p w14:paraId="1EF5EDF3" w14:textId="77777777" w:rsidR="005B3101" w:rsidRPr="001C080E" w:rsidRDefault="005B3101" w:rsidP="005B3101">
            <w:pPr>
              <w:jc w:val="left"/>
              <w:rPr>
                <w:rFonts w:cs="Tahoma"/>
                <w:lang w:val="el-GR"/>
              </w:rPr>
            </w:pPr>
            <w:r w:rsidRPr="001C080E">
              <w:rPr>
                <w:rFonts w:cs="Tahoma"/>
                <w:lang w:val="el-GR"/>
              </w:rPr>
              <w:t>79.</w:t>
            </w:r>
          </w:p>
        </w:tc>
        <w:tc>
          <w:tcPr>
            <w:tcW w:w="2280" w:type="pct"/>
          </w:tcPr>
          <w:p w14:paraId="5BB65685" w14:textId="77777777" w:rsidR="005B3101" w:rsidRPr="001C080E" w:rsidRDefault="005B3101" w:rsidP="005B3101">
            <w:pPr>
              <w:jc w:val="left"/>
              <w:rPr>
                <w:rFonts w:cs="Tahoma"/>
                <w:szCs w:val="22"/>
                <w:lang w:val="el-GR"/>
              </w:rPr>
            </w:pPr>
            <w:r w:rsidRPr="001C080E">
              <w:rPr>
                <w:rFonts w:cs="Tahoma"/>
                <w:sz w:val="20"/>
                <w:szCs w:val="20"/>
                <w:lang w:val="el-GR"/>
              </w:rPr>
              <w:t>Διαλειτουργικότητα με το υποσύστημα εσόδων της ΑΑΔΕ</w:t>
            </w:r>
            <w:r w:rsidR="006E3B70" w:rsidRPr="001C080E">
              <w:rPr>
                <w:rFonts w:cs="Tahoma"/>
                <w:sz w:val="20"/>
                <w:szCs w:val="20"/>
                <w:lang w:val="el-GR"/>
              </w:rPr>
              <w:t xml:space="preserve"> για αποστολή και  εισαγωγή στο υποσύστημα εσόδων εντολής-χρηματικού  καταλόγου προς την αρμόδια Δ.Ο.Υ. προκειμένου να διενεργηθεί η βεβαίωση ποσού δικαστικής δαπάνης (είσπραξη)</w:t>
            </w:r>
          </w:p>
        </w:tc>
        <w:tc>
          <w:tcPr>
            <w:tcW w:w="713" w:type="pct"/>
          </w:tcPr>
          <w:p w14:paraId="7D2224F3" w14:textId="77777777" w:rsidR="005B3101" w:rsidRPr="001C080E" w:rsidRDefault="005B3101" w:rsidP="005B3101">
            <w:pPr>
              <w:jc w:val="center"/>
              <w:rPr>
                <w:rFonts w:cs="Tahoma"/>
                <w:sz w:val="20"/>
                <w:szCs w:val="20"/>
                <w:lang w:val="el-GR"/>
              </w:rPr>
            </w:pPr>
            <w:r w:rsidRPr="001C080E">
              <w:rPr>
                <w:rFonts w:cs="Tahoma"/>
                <w:sz w:val="20"/>
                <w:szCs w:val="20"/>
              </w:rPr>
              <w:t>ΝΑΙ</w:t>
            </w:r>
          </w:p>
        </w:tc>
        <w:tc>
          <w:tcPr>
            <w:tcW w:w="744" w:type="pct"/>
          </w:tcPr>
          <w:p w14:paraId="21F0690D" w14:textId="77777777" w:rsidR="005B3101" w:rsidRPr="001C080E" w:rsidRDefault="005B3101" w:rsidP="005B3101">
            <w:pPr>
              <w:jc w:val="center"/>
              <w:rPr>
                <w:rFonts w:cs="Tahoma"/>
                <w:lang w:val="el-GR"/>
              </w:rPr>
            </w:pPr>
          </w:p>
        </w:tc>
        <w:tc>
          <w:tcPr>
            <w:tcW w:w="975" w:type="pct"/>
          </w:tcPr>
          <w:p w14:paraId="1EFAEB6B" w14:textId="77777777" w:rsidR="005B3101" w:rsidRPr="001C080E" w:rsidRDefault="005B3101" w:rsidP="005B3101">
            <w:pPr>
              <w:jc w:val="center"/>
              <w:rPr>
                <w:rFonts w:cs="Tahoma"/>
                <w:lang w:val="el-GR"/>
              </w:rPr>
            </w:pPr>
          </w:p>
        </w:tc>
      </w:tr>
    </w:tbl>
    <w:p w14:paraId="25159BE7" w14:textId="77777777" w:rsidR="00C61245" w:rsidRPr="001C080E" w:rsidRDefault="00C61245" w:rsidP="00C61245">
      <w:pPr>
        <w:rPr>
          <w:rFonts w:cs="Tahoma"/>
          <w:lang w:val="el-GR"/>
        </w:rPr>
      </w:pPr>
    </w:p>
    <w:p w14:paraId="490AC2C9" w14:textId="77777777" w:rsidR="006177C2" w:rsidRPr="001C080E" w:rsidRDefault="00C61245" w:rsidP="00D6789E">
      <w:pPr>
        <w:pStyle w:val="3"/>
        <w:numPr>
          <w:ilvl w:val="1"/>
          <w:numId w:val="29"/>
        </w:numPr>
        <w:rPr>
          <w:rFonts w:ascii="Tahoma" w:hAnsi="Tahoma" w:cs="Tahoma"/>
        </w:rPr>
      </w:pPr>
      <w:bookmarkStart w:id="2417" w:name="_Toc43548935"/>
      <w:bookmarkStart w:id="2418" w:name="_Toc45141195"/>
      <w:bookmarkStart w:id="2419" w:name="_Toc52372786"/>
      <w:bookmarkStart w:id="2420" w:name="_Toc52373047"/>
      <w:bookmarkStart w:id="2421" w:name="_Toc92885283"/>
      <w:r w:rsidRPr="001C080E">
        <w:rPr>
          <w:rFonts w:ascii="Tahoma" w:hAnsi="Tahoma" w:cs="Tahoma"/>
        </w:rPr>
        <w:t>Λογισμικό Υποσυστήματος Ρολογιού</w:t>
      </w:r>
      <w:bookmarkEnd w:id="2417"/>
      <w:bookmarkEnd w:id="2418"/>
      <w:bookmarkEnd w:id="2419"/>
      <w:bookmarkEnd w:id="2420"/>
      <w:bookmarkEnd w:id="2421"/>
    </w:p>
    <w:p w14:paraId="3CDF7901" w14:textId="77777777" w:rsidR="00C61245" w:rsidRPr="001C080E" w:rsidRDefault="00C61245" w:rsidP="00D6789E">
      <w:pPr>
        <w:pStyle w:val="4"/>
        <w:numPr>
          <w:ilvl w:val="2"/>
          <w:numId w:val="29"/>
        </w:numPr>
        <w:rPr>
          <w:rFonts w:ascii="Tahoma" w:hAnsi="Tahoma" w:cs="Tahoma"/>
          <w:lang w:val="el-GR"/>
        </w:rPr>
      </w:pPr>
      <w:bookmarkStart w:id="2422" w:name="_Toc52372787"/>
      <w:bookmarkStart w:id="2423" w:name="_Toc52373048"/>
      <w:bookmarkStart w:id="2424" w:name="_Toc92885284"/>
      <w:r w:rsidRPr="001C080E">
        <w:rPr>
          <w:rFonts w:ascii="Tahoma" w:hAnsi="Tahoma" w:cs="Tahoma"/>
          <w:lang w:val="el-GR"/>
        </w:rPr>
        <w:t>Τεχνικές Προδιαγραφές Σταθερών Συσκευών Ανάγνωσης</w:t>
      </w:r>
      <w:bookmarkEnd w:id="2422"/>
      <w:bookmarkEnd w:id="2423"/>
      <w:bookmarkEnd w:id="2424"/>
    </w:p>
    <w:tbl>
      <w:tblPr>
        <w:tblW w:w="5000" w:type="pct"/>
        <w:tblCellMar>
          <w:top w:w="41" w:type="dxa"/>
          <w:left w:w="107" w:type="dxa"/>
          <w:right w:w="69" w:type="dxa"/>
        </w:tblCellMar>
        <w:tblLook w:val="04A0" w:firstRow="1" w:lastRow="0" w:firstColumn="1" w:lastColumn="0" w:noHBand="0" w:noVBand="1"/>
      </w:tblPr>
      <w:tblGrid>
        <w:gridCol w:w="605"/>
        <w:gridCol w:w="4504"/>
        <w:gridCol w:w="1395"/>
        <w:gridCol w:w="1421"/>
        <w:gridCol w:w="1703"/>
      </w:tblGrid>
      <w:tr w:rsidR="001C080E" w:rsidRPr="001C080E" w14:paraId="13E98C66" w14:textId="77777777" w:rsidTr="00647671">
        <w:trPr>
          <w:trHeight w:val="469"/>
          <w:tblHeader/>
        </w:trPr>
        <w:tc>
          <w:tcPr>
            <w:tcW w:w="307"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431E8FD" w14:textId="77777777" w:rsidR="00C61245" w:rsidRPr="001C080E" w:rsidRDefault="00C61245" w:rsidP="00C61245">
            <w:pPr>
              <w:jc w:val="center"/>
              <w:rPr>
                <w:rFonts w:eastAsia="Verdana" w:cs="Tahoma"/>
                <w:b/>
              </w:rPr>
            </w:pPr>
            <w:r w:rsidRPr="001C080E">
              <w:rPr>
                <w:rFonts w:eastAsia="Arial" w:cs="Tahoma"/>
                <w:b/>
              </w:rPr>
              <w:t>Α/Α</w:t>
            </w:r>
          </w:p>
        </w:tc>
        <w:tc>
          <w:tcPr>
            <w:tcW w:w="235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9C412A4" w14:textId="77777777" w:rsidR="00C61245" w:rsidRPr="001C080E" w:rsidRDefault="00C61245" w:rsidP="00C61245">
            <w:pPr>
              <w:ind w:left="2"/>
              <w:jc w:val="center"/>
              <w:rPr>
                <w:rFonts w:eastAsia="Verdana" w:cs="Tahoma"/>
                <w:b/>
              </w:rPr>
            </w:pPr>
            <w:r w:rsidRPr="001C080E">
              <w:rPr>
                <w:rFonts w:eastAsia="Arial" w:cs="Tahoma"/>
                <w:b/>
              </w:rPr>
              <w:t>ΠΡΟΔΙΑΓΡΑΦΕΣ</w:t>
            </w:r>
          </w:p>
        </w:tc>
        <w:tc>
          <w:tcPr>
            <w:tcW w:w="737"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220C0A87" w14:textId="77777777" w:rsidR="00C61245" w:rsidRPr="001C080E" w:rsidRDefault="00C61245" w:rsidP="00C61245">
            <w:pPr>
              <w:jc w:val="center"/>
              <w:rPr>
                <w:rFonts w:eastAsia="Verdana" w:cs="Tahoma"/>
                <w:b/>
              </w:rPr>
            </w:pPr>
            <w:r w:rsidRPr="001C080E">
              <w:rPr>
                <w:rFonts w:eastAsia="Verdana" w:cs="Tahoma"/>
                <w:b/>
              </w:rPr>
              <w:t>ΑΠΑΙΤΗΣΗ</w:t>
            </w:r>
          </w:p>
        </w:tc>
        <w:tc>
          <w:tcPr>
            <w:tcW w:w="71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42FC9491" w14:textId="77777777" w:rsidR="00C61245" w:rsidRPr="001C080E" w:rsidRDefault="00C61245" w:rsidP="00C61245">
            <w:pPr>
              <w:jc w:val="center"/>
              <w:rPr>
                <w:rFonts w:eastAsia="Verdana" w:cs="Tahoma"/>
                <w:b/>
              </w:rPr>
            </w:pPr>
            <w:r w:rsidRPr="001C080E">
              <w:rPr>
                <w:rFonts w:eastAsia="Verdana" w:cs="Tahoma"/>
                <w:b/>
              </w:rPr>
              <w:t>ΑΠΑΝΤΗΣΗ</w:t>
            </w:r>
          </w:p>
        </w:tc>
        <w:tc>
          <w:tcPr>
            <w:tcW w:w="894"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EDC4901" w14:textId="77777777" w:rsidR="00C61245" w:rsidRPr="001C080E" w:rsidRDefault="00C61245" w:rsidP="00C61245">
            <w:pPr>
              <w:ind w:right="42"/>
              <w:jc w:val="center"/>
              <w:rPr>
                <w:rFonts w:eastAsia="Verdana" w:cs="Tahoma"/>
                <w:b/>
              </w:rPr>
            </w:pPr>
            <w:r w:rsidRPr="001C080E">
              <w:rPr>
                <w:rFonts w:eastAsia="Arial" w:cs="Tahoma"/>
                <w:b/>
              </w:rPr>
              <w:t>ΠΑΡΑΠΟΜΠΗ</w:t>
            </w:r>
          </w:p>
        </w:tc>
      </w:tr>
      <w:tr w:rsidR="001C080E" w:rsidRPr="001C080E" w14:paraId="2C7E98A5" w14:textId="77777777" w:rsidTr="00C61245">
        <w:trPr>
          <w:trHeight w:val="153"/>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BBE13A" w14:textId="77777777" w:rsidR="00CC3FC2" w:rsidRPr="001C080E" w:rsidRDefault="00C61245" w:rsidP="003E08B1">
            <w:pPr>
              <w:spacing w:beforeLines="60" w:before="144"/>
              <w:rPr>
                <w:rFonts w:cs="Tahoma"/>
              </w:rPr>
            </w:pPr>
            <w:r w:rsidRPr="001C080E">
              <w:rPr>
                <w:rFonts w:cs="Tahoma"/>
              </w:rPr>
              <w:t>1</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bottom"/>
          </w:tcPr>
          <w:p w14:paraId="1FBC1C14" w14:textId="77777777" w:rsidR="00FD2718" w:rsidRPr="001C080E" w:rsidRDefault="00C61245" w:rsidP="003E08B1">
            <w:pPr>
              <w:spacing w:beforeLines="60" w:before="144"/>
              <w:rPr>
                <w:rFonts w:cs="Tahoma"/>
                <w:sz w:val="20"/>
                <w:szCs w:val="20"/>
              </w:rPr>
            </w:pPr>
            <w:r w:rsidRPr="001C080E">
              <w:rPr>
                <w:rFonts w:cs="Tahoma"/>
                <w:sz w:val="20"/>
                <w:szCs w:val="20"/>
              </w:rPr>
              <w:t>Αριθμός Συσκευών</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8DF2FA" w14:textId="77777777" w:rsidR="00C61245" w:rsidRPr="001C080E" w:rsidRDefault="00C61245" w:rsidP="00C61245">
            <w:pPr>
              <w:ind w:right="44"/>
              <w:jc w:val="center"/>
              <w:rPr>
                <w:rFonts w:eastAsia="Arial" w:cs="Tahoma"/>
              </w:rPr>
            </w:pPr>
            <w:r w:rsidRPr="001C080E">
              <w:rPr>
                <w:rFonts w:eastAsia="Arial" w:cs="Tahoma"/>
              </w:rPr>
              <w:t>1</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AF24C7" w14:textId="77777777" w:rsidR="00C61245" w:rsidRPr="001C080E" w:rsidRDefault="00C61245" w:rsidP="00C61245">
            <w:pPr>
              <w:ind w:left="7"/>
              <w:jc w:val="center"/>
              <w:rPr>
                <w:rFonts w:eastAsia="Arial"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2DCD5" w14:textId="77777777" w:rsidR="00C61245" w:rsidRPr="001C080E" w:rsidRDefault="00C61245" w:rsidP="00C61245">
            <w:pPr>
              <w:ind w:left="1"/>
              <w:jc w:val="center"/>
              <w:rPr>
                <w:rFonts w:eastAsia="Arial" w:cs="Tahoma"/>
                <w:sz w:val="18"/>
                <w:szCs w:val="18"/>
              </w:rPr>
            </w:pPr>
          </w:p>
        </w:tc>
      </w:tr>
      <w:tr w:rsidR="001C080E" w:rsidRPr="001C080E" w14:paraId="00F52FF8" w14:textId="77777777" w:rsidTr="00C61245">
        <w:trPr>
          <w:trHeight w:val="837"/>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B2AD70" w14:textId="77777777" w:rsidR="00CC3FC2" w:rsidRPr="001C080E" w:rsidRDefault="00C61245" w:rsidP="003E08B1">
            <w:pPr>
              <w:spacing w:beforeLines="60" w:before="144"/>
              <w:rPr>
                <w:rFonts w:cs="Tahoma"/>
              </w:rPr>
            </w:pPr>
            <w:r w:rsidRPr="001C080E">
              <w:rPr>
                <w:rFonts w:cs="Tahoma"/>
              </w:rPr>
              <w:t>2</w:t>
            </w:r>
          </w:p>
          <w:p w14:paraId="54B45DB4" w14:textId="77777777" w:rsidR="00FD2718" w:rsidRPr="001C080E" w:rsidRDefault="00FD2718" w:rsidP="003E08B1">
            <w:pPr>
              <w:spacing w:beforeLines="60" w:before="144"/>
              <w:rPr>
                <w:rFonts w:cs="Tahoma"/>
              </w:rPr>
            </w:pPr>
          </w:p>
        </w:tc>
        <w:tc>
          <w:tcPr>
            <w:tcW w:w="2352" w:type="pct"/>
            <w:tcBorders>
              <w:top w:val="single" w:sz="4" w:space="0" w:color="000000"/>
              <w:left w:val="single" w:sz="4" w:space="0" w:color="000000"/>
              <w:bottom w:val="single" w:sz="4" w:space="0" w:color="000000"/>
              <w:right w:val="single" w:sz="4" w:space="0" w:color="000000"/>
            </w:tcBorders>
            <w:shd w:val="clear" w:color="auto" w:fill="auto"/>
          </w:tcPr>
          <w:p w14:paraId="267BAF3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Οι συσκευές να είναι τύπου </w:t>
            </w:r>
            <w:r w:rsidRPr="001C080E">
              <w:rPr>
                <w:rFonts w:cs="Tahoma"/>
                <w:sz w:val="20"/>
                <w:szCs w:val="20"/>
              </w:rPr>
              <w:t>Proximity</w:t>
            </w:r>
            <w:r w:rsidRPr="001C080E">
              <w:rPr>
                <w:rFonts w:cs="Tahoma"/>
                <w:sz w:val="20"/>
                <w:szCs w:val="20"/>
                <w:lang w:val="el-GR"/>
              </w:rPr>
              <w:t xml:space="preserve"> (προσέγγισης) και να έχουν δυνατότητα ανάγνωσης της κάρτας από ελάχιστη απόσταση 8 εκατοστών και σε χρόνο μικρότερο του ενός (1) δευτερολέπτου.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FC9462" w14:textId="77777777" w:rsidR="00C61245" w:rsidRPr="001C080E" w:rsidRDefault="00C61245" w:rsidP="00C61245">
            <w:pPr>
              <w:ind w:right="44"/>
              <w:jc w:val="center"/>
              <w:rPr>
                <w:rFonts w:eastAsia="Verdana"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D56C8A" w14:textId="77777777" w:rsidR="00C61245" w:rsidRPr="001C080E" w:rsidRDefault="00C61245" w:rsidP="00C61245">
            <w:pPr>
              <w:ind w:left="7"/>
              <w:jc w:val="center"/>
              <w:rPr>
                <w:rFonts w:eastAsia="Verdana"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B1A433" w14:textId="77777777" w:rsidR="00C61245" w:rsidRPr="001C080E" w:rsidRDefault="00C61245" w:rsidP="00C61245">
            <w:pPr>
              <w:ind w:left="1"/>
              <w:jc w:val="center"/>
              <w:rPr>
                <w:rFonts w:eastAsia="Verdana" w:cs="Tahoma"/>
                <w:sz w:val="18"/>
                <w:szCs w:val="18"/>
              </w:rPr>
            </w:pPr>
          </w:p>
        </w:tc>
      </w:tr>
      <w:tr w:rsidR="001C080E" w:rsidRPr="001C080E" w14:paraId="522D1EA5" w14:textId="77777777" w:rsidTr="00C61245">
        <w:trPr>
          <w:trHeight w:val="247"/>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3DF5D0" w14:textId="77777777" w:rsidR="00CC3FC2" w:rsidRPr="001C080E" w:rsidRDefault="00C61245" w:rsidP="003E08B1">
            <w:pPr>
              <w:spacing w:beforeLines="60" w:before="144"/>
              <w:rPr>
                <w:rFonts w:cs="Tahoma"/>
              </w:rPr>
            </w:pPr>
            <w:r w:rsidRPr="001C080E">
              <w:rPr>
                <w:rFonts w:cs="Tahoma"/>
              </w:rPr>
              <w:t>3</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0C19A9"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Εσωτερική μνήμη με δυνατότητα καταχώρησης τουλάχιστον 8000 εγγραφών (καταγραφές Εισόδου-Εξόδου)</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413952" w14:textId="77777777" w:rsidR="00C61245" w:rsidRPr="001C080E" w:rsidRDefault="00C61245" w:rsidP="00C61245">
            <w:pPr>
              <w:ind w:right="44"/>
              <w:jc w:val="center"/>
              <w:rPr>
                <w:rFonts w:eastAsia="Arial"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40B8DD" w14:textId="77777777" w:rsidR="00C61245" w:rsidRPr="001C080E" w:rsidRDefault="00C61245" w:rsidP="00C61245">
            <w:pPr>
              <w:ind w:left="7"/>
              <w:jc w:val="center"/>
              <w:rPr>
                <w:rFonts w:eastAsia="Arial"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00A0FF" w14:textId="77777777" w:rsidR="00C61245" w:rsidRPr="001C080E" w:rsidRDefault="00C61245" w:rsidP="00C61245">
            <w:pPr>
              <w:ind w:left="1"/>
              <w:jc w:val="center"/>
              <w:rPr>
                <w:rFonts w:eastAsia="Arial" w:cs="Tahoma"/>
                <w:sz w:val="18"/>
                <w:szCs w:val="18"/>
              </w:rPr>
            </w:pPr>
          </w:p>
        </w:tc>
      </w:tr>
      <w:tr w:rsidR="001C080E" w:rsidRPr="001C080E" w14:paraId="49B7F1ED"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FD7446" w14:textId="77777777" w:rsidR="00CC3FC2" w:rsidRPr="001C080E" w:rsidRDefault="00C61245" w:rsidP="003E08B1">
            <w:pPr>
              <w:spacing w:beforeLines="60" w:before="144"/>
              <w:rPr>
                <w:rFonts w:cs="Tahoma"/>
              </w:rPr>
            </w:pPr>
            <w:r w:rsidRPr="001C080E">
              <w:rPr>
                <w:rFonts w:cs="Tahoma"/>
              </w:rPr>
              <w:t>4</w:t>
            </w:r>
          </w:p>
        </w:tc>
        <w:tc>
          <w:tcPr>
            <w:tcW w:w="2352" w:type="pct"/>
            <w:tcBorders>
              <w:top w:val="single" w:sz="4" w:space="0" w:color="000000"/>
              <w:left w:val="single" w:sz="4" w:space="0" w:color="000000"/>
              <w:bottom w:val="single" w:sz="4" w:space="0" w:color="000000"/>
              <w:right w:val="single" w:sz="4" w:space="0" w:color="000000"/>
            </w:tcBorders>
            <w:shd w:val="clear" w:color="auto" w:fill="auto"/>
          </w:tcPr>
          <w:p w14:paraId="416278C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να φέρει ενσωματωμένο αναγνώστη καρτών </w:t>
            </w:r>
            <w:r w:rsidRPr="001C080E">
              <w:rPr>
                <w:rFonts w:cs="Tahoma"/>
                <w:sz w:val="20"/>
                <w:szCs w:val="20"/>
              </w:rPr>
              <w:t>EM</w:t>
            </w:r>
            <w:r w:rsidRPr="001C080E">
              <w:rPr>
                <w:rFonts w:cs="Tahoma"/>
                <w:sz w:val="20"/>
                <w:szCs w:val="20"/>
                <w:lang w:val="el-GR"/>
              </w:rPr>
              <w:t xml:space="preserve"> 125</w:t>
            </w:r>
            <w:r w:rsidRPr="001C080E">
              <w:rPr>
                <w:rFonts w:cs="Tahoma"/>
                <w:sz w:val="20"/>
                <w:szCs w:val="20"/>
              </w:rPr>
              <w:t>KHz</w:t>
            </w:r>
            <w:r w:rsidRPr="001C080E">
              <w:rPr>
                <w:rFonts w:cs="Tahoma"/>
                <w:sz w:val="20"/>
                <w:szCs w:val="20"/>
                <w:lang w:val="el-GR"/>
              </w:rPr>
              <w:t xml:space="preserve">, ενώ εναλλακτικά να υπάρχει η δυνατότητα επιλογής του τερματικού με αναγνώστη καρτών </w:t>
            </w:r>
            <w:r w:rsidRPr="001C080E">
              <w:rPr>
                <w:rFonts w:cs="Tahoma"/>
                <w:sz w:val="20"/>
                <w:szCs w:val="20"/>
              </w:rPr>
              <w:t>MiFARE</w:t>
            </w:r>
            <w:r w:rsidRPr="001C080E">
              <w:rPr>
                <w:rFonts w:cs="Tahoma"/>
                <w:sz w:val="20"/>
                <w:szCs w:val="20"/>
                <w:lang w:val="el-GR"/>
              </w:rPr>
              <w:t xml:space="preserve"> ή μέ </w:t>
            </w:r>
            <w:r w:rsidRPr="001C080E">
              <w:rPr>
                <w:rFonts w:cs="Tahoma"/>
                <w:sz w:val="20"/>
                <w:szCs w:val="20"/>
              </w:rPr>
              <w:t>HID</w:t>
            </w:r>
            <w:r w:rsidRPr="001C080E">
              <w:rPr>
                <w:rFonts w:cs="Tahoma"/>
                <w:sz w:val="20"/>
                <w:szCs w:val="20"/>
                <w:lang w:val="el-GR"/>
              </w:rPr>
              <w:t xml:space="preserve">.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C0FC01" w14:textId="77777777" w:rsidR="00C61245" w:rsidRPr="001C080E" w:rsidRDefault="00C61245" w:rsidP="00C61245">
            <w:pPr>
              <w:ind w:right="44"/>
              <w:jc w:val="center"/>
              <w:rPr>
                <w:rFonts w:eastAsia="Verdana"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90A0A8" w14:textId="77777777" w:rsidR="00C61245" w:rsidRPr="001C080E" w:rsidRDefault="00C61245" w:rsidP="00C61245">
            <w:pPr>
              <w:ind w:left="7"/>
              <w:jc w:val="center"/>
              <w:rPr>
                <w:rFonts w:eastAsia="Verdana"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703541" w14:textId="77777777" w:rsidR="00C61245" w:rsidRPr="001C080E" w:rsidRDefault="00C61245" w:rsidP="00C61245">
            <w:pPr>
              <w:ind w:left="1"/>
              <w:jc w:val="center"/>
              <w:rPr>
                <w:rFonts w:eastAsia="Verdana" w:cs="Tahoma"/>
                <w:sz w:val="18"/>
                <w:szCs w:val="18"/>
              </w:rPr>
            </w:pPr>
          </w:p>
        </w:tc>
      </w:tr>
      <w:tr w:rsidR="001C080E" w:rsidRPr="001C080E" w14:paraId="62DEE2FE" w14:textId="77777777" w:rsidTr="00C61245">
        <w:trPr>
          <w:trHeight w:val="634"/>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C8FFEB" w14:textId="77777777" w:rsidR="00CC3FC2" w:rsidRPr="001C080E" w:rsidRDefault="00C61245" w:rsidP="003E08B1">
            <w:pPr>
              <w:spacing w:beforeLines="60" w:before="144"/>
              <w:rPr>
                <w:rFonts w:cs="Tahoma"/>
              </w:rPr>
            </w:pPr>
            <w:r w:rsidRPr="001C080E">
              <w:rPr>
                <w:rFonts w:cs="Tahoma"/>
              </w:rPr>
              <w:t>5</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0EA6A6" w14:textId="77777777" w:rsidR="00FD2718" w:rsidRPr="001C080E" w:rsidRDefault="00C61245" w:rsidP="003E08B1">
            <w:pPr>
              <w:spacing w:beforeLines="60" w:before="144"/>
              <w:rPr>
                <w:rFonts w:cs="Tahoma"/>
                <w:sz w:val="20"/>
                <w:szCs w:val="20"/>
              </w:rPr>
            </w:pPr>
            <w:r w:rsidRPr="001C080E">
              <w:rPr>
                <w:rFonts w:cs="Tahoma"/>
                <w:sz w:val="20"/>
                <w:szCs w:val="20"/>
              </w:rPr>
              <w:t xml:space="preserve">Να συνδέονται σε δίκτυο Ethernet μέσω standard θύρας RJ-45 μέσω καλωδίου UTP/FTP,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1C04B3" w14:textId="77777777" w:rsidR="00C61245" w:rsidRPr="001C080E" w:rsidRDefault="00C61245" w:rsidP="00C61245">
            <w:pPr>
              <w:ind w:right="44"/>
              <w:jc w:val="center"/>
              <w:rPr>
                <w:rFonts w:eastAsia="Verdana"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ED0B10" w14:textId="77777777" w:rsidR="00C61245" w:rsidRPr="001C080E" w:rsidRDefault="00C61245" w:rsidP="00C61245">
            <w:pPr>
              <w:ind w:left="7"/>
              <w:jc w:val="center"/>
              <w:rPr>
                <w:rFonts w:eastAsia="Verdana"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CE3BF4" w14:textId="77777777" w:rsidR="00C61245" w:rsidRPr="001C080E" w:rsidRDefault="00C61245" w:rsidP="00C61245">
            <w:pPr>
              <w:ind w:left="1"/>
              <w:jc w:val="center"/>
              <w:rPr>
                <w:rFonts w:eastAsia="Verdana" w:cs="Tahoma"/>
                <w:sz w:val="18"/>
                <w:szCs w:val="18"/>
              </w:rPr>
            </w:pPr>
          </w:p>
        </w:tc>
      </w:tr>
      <w:tr w:rsidR="001C080E" w:rsidRPr="001C080E" w14:paraId="747C88DF" w14:textId="77777777" w:rsidTr="00C61245">
        <w:trPr>
          <w:trHeight w:val="22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B724EF" w14:textId="77777777" w:rsidR="00CC3FC2" w:rsidRPr="001C080E" w:rsidRDefault="00C61245" w:rsidP="003E08B1">
            <w:pPr>
              <w:spacing w:beforeLines="60" w:before="144"/>
              <w:rPr>
                <w:rFonts w:cs="Tahoma"/>
              </w:rPr>
            </w:pPr>
            <w:r w:rsidRPr="001C080E">
              <w:rPr>
                <w:rFonts w:cs="Tahoma"/>
              </w:rPr>
              <w:lastRenderedPageBreak/>
              <w:t>6</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10A59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Τα τερματικά Ωρομέτρησης να είναι διαχειρίσιμα (</w:t>
            </w:r>
            <w:r w:rsidRPr="001C080E">
              <w:rPr>
                <w:rFonts w:cs="Tahoma"/>
                <w:sz w:val="20"/>
                <w:szCs w:val="20"/>
              </w:rPr>
              <w:t>manageable</w:t>
            </w:r>
            <w:r w:rsidRPr="001C080E">
              <w:rPr>
                <w:rFonts w:cs="Tahoma"/>
                <w:sz w:val="20"/>
                <w:szCs w:val="20"/>
                <w:lang w:val="el-GR"/>
              </w:rPr>
              <w:t xml:space="preserve">) μέσω δικτύου. </w:t>
            </w:r>
          </w:p>
        </w:tc>
        <w:tc>
          <w:tcPr>
            <w:tcW w:w="737" w:type="pct"/>
            <w:tcBorders>
              <w:top w:val="single" w:sz="4" w:space="0" w:color="000000"/>
              <w:left w:val="single" w:sz="4" w:space="0" w:color="000000"/>
              <w:bottom w:val="single" w:sz="4" w:space="0" w:color="000000"/>
              <w:right w:val="single" w:sz="4" w:space="0" w:color="000000"/>
            </w:tcBorders>
            <w:shd w:val="clear" w:color="auto" w:fill="auto"/>
          </w:tcPr>
          <w:p w14:paraId="05AC5CC2"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tcPr>
          <w:p w14:paraId="406F30FB"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tcPr>
          <w:p w14:paraId="04B6D0FF" w14:textId="77777777" w:rsidR="00FD2718" w:rsidRPr="001C080E" w:rsidRDefault="00FD2718" w:rsidP="003E08B1">
            <w:pPr>
              <w:spacing w:beforeLines="60" w:before="144"/>
              <w:jc w:val="center"/>
              <w:rPr>
                <w:rFonts w:cs="Tahoma"/>
                <w:sz w:val="24"/>
              </w:rPr>
            </w:pPr>
          </w:p>
        </w:tc>
      </w:tr>
      <w:tr w:rsidR="001C080E" w:rsidRPr="001C080E" w14:paraId="79DC3ADF" w14:textId="77777777" w:rsidTr="00C61245">
        <w:trPr>
          <w:trHeight w:val="125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9BC2BA" w14:textId="77777777" w:rsidR="00CC3FC2" w:rsidRPr="001C080E" w:rsidRDefault="00C61245" w:rsidP="003E08B1">
            <w:pPr>
              <w:spacing w:beforeLines="60" w:before="144"/>
              <w:rPr>
                <w:rFonts w:cs="Tahoma"/>
              </w:rPr>
            </w:pPr>
            <w:r w:rsidRPr="001C080E">
              <w:rPr>
                <w:rFonts w:cs="Tahoma"/>
              </w:rPr>
              <w:t>7</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8A532E"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Κάθε τερματικό θα μπορεί να εξυπηρετεί τόσο κτυπήματα εισόδου όσο και τα κτυπήματα εξόδου, είτε με χρήση κατάλληλων πλήκτρων (</w:t>
            </w:r>
            <w:r w:rsidRPr="001C080E">
              <w:rPr>
                <w:rFonts w:cs="Tahoma"/>
                <w:sz w:val="20"/>
                <w:szCs w:val="20"/>
              </w:rPr>
              <w:t>function</w:t>
            </w:r>
            <w:r w:rsidRPr="001C080E">
              <w:rPr>
                <w:rFonts w:cs="Tahoma"/>
                <w:sz w:val="20"/>
                <w:szCs w:val="20"/>
                <w:lang w:val="el-GR"/>
              </w:rPr>
              <w:t xml:space="preserve"> </w:t>
            </w:r>
            <w:r w:rsidRPr="001C080E">
              <w:rPr>
                <w:rFonts w:cs="Tahoma"/>
                <w:sz w:val="20"/>
                <w:szCs w:val="20"/>
              </w:rPr>
              <w:t>keys</w:t>
            </w:r>
            <w:r w:rsidRPr="001C080E">
              <w:rPr>
                <w:rFonts w:cs="Tahoma"/>
                <w:sz w:val="20"/>
                <w:szCs w:val="20"/>
                <w:lang w:val="el-GR"/>
              </w:rPr>
              <w:t xml:space="preserve">), είτε μέσω αυτόματης μετάπτωσης σε κατάσταση "εξόδου" σε καθορισμένη ώρα. Το τερματικό να διαθέτει τουλάχιστον δύο (2) </w:t>
            </w:r>
            <w:r w:rsidRPr="001C080E">
              <w:rPr>
                <w:rFonts w:cs="Tahoma"/>
                <w:sz w:val="20"/>
                <w:szCs w:val="20"/>
              </w:rPr>
              <w:t>function</w:t>
            </w:r>
            <w:r w:rsidRPr="001C080E">
              <w:rPr>
                <w:rFonts w:cs="Tahoma"/>
                <w:sz w:val="20"/>
                <w:szCs w:val="20"/>
                <w:lang w:val="el-GR"/>
              </w:rPr>
              <w:t xml:space="preserve"> </w:t>
            </w:r>
            <w:r w:rsidRPr="001C080E">
              <w:rPr>
                <w:rFonts w:cs="Tahoma"/>
                <w:sz w:val="20"/>
                <w:szCs w:val="20"/>
              </w:rPr>
              <w:t>keys</w:t>
            </w:r>
            <w:r w:rsidRPr="001C080E">
              <w:rPr>
                <w:rFonts w:cs="Tahoma"/>
                <w:sz w:val="20"/>
                <w:szCs w:val="20"/>
                <w:lang w:val="el-GR"/>
              </w:rPr>
              <w:t xml:space="preserve"> για το χαρακτηρισμό της κίνησης (Είσοδος ή Έξοδος)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A5DDFB"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41D0F4"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FA1AA0" w14:textId="77777777" w:rsidR="00FD2718" w:rsidRPr="001C080E" w:rsidRDefault="00FD2718" w:rsidP="003E08B1">
            <w:pPr>
              <w:spacing w:beforeLines="60" w:before="144"/>
              <w:jc w:val="center"/>
              <w:rPr>
                <w:rFonts w:cs="Tahoma"/>
                <w:sz w:val="24"/>
              </w:rPr>
            </w:pPr>
          </w:p>
        </w:tc>
      </w:tr>
      <w:tr w:rsidR="001C080E" w:rsidRPr="001C080E" w14:paraId="1DC4253F" w14:textId="77777777" w:rsidTr="00C61245">
        <w:trPr>
          <w:trHeight w:val="473"/>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CB798C" w14:textId="77777777" w:rsidR="00CC3FC2" w:rsidRPr="001C080E" w:rsidRDefault="00C61245" w:rsidP="003E08B1">
            <w:pPr>
              <w:spacing w:beforeLines="60" w:before="144"/>
              <w:rPr>
                <w:rFonts w:cs="Tahoma"/>
              </w:rPr>
            </w:pPr>
            <w:r w:rsidRPr="001C080E">
              <w:rPr>
                <w:rFonts w:cs="Tahoma"/>
              </w:rPr>
              <w:t>8</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029F2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Θα πρέπει να μπορεί να επιτρέπεται η χρήση περισσότερων από μία συσκευών στο ίδιο δίκτυο.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9FF329"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401F86"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0610EC" w14:textId="77777777" w:rsidR="00FD2718" w:rsidRPr="001C080E" w:rsidRDefault="00FD2718" w:rsidP="003E08B1">
            <w:pPr>
              <w:spacing w:beforeLines="60" w:before="144"/>
              <w:jc w:val="center"/>
              <w:rPr>
                <w:rFonts w:cs="Tahoma"/>
                <w:sz w:val="24"/>
              </w:rPr>
            </w:pPr>
          </w:p>
        </w:tc>
      </w:tr>
      <w:tr w:rsidR="001C080E" w:rsidRPr="001C080E" w14:paraId="519772C4" w14:textId="77777777" w:rsidTr="00C61245">
        <w:trPr>
          <w:trHeight w:val="629"/>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D5B0DD" w14:textId="77777777" w:rsidR="00CC3FC2" w:rsidRPr="001C080E" w:rsidRDefault="00C61245" w:rsidP="003E08B1">
            <w:pPr>
              <w:spacing w:beforeLines="60" w:before="144"/>
              <w:rPr>
                <w:rFonts w:cs="Tahoma"/>
              </w:rPr>
            </w:pPr>
            <w:r w:rsidRPr="001C080E">
              <w:rPr>
                <w:rFonts w:cs="Tahoma"/>
              </w:rPr>
              <w:t>9</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EED30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ωρομέτρησης να έχει ευανάγνωστη οθόνη τύπου </w:t>
            </w:r>
            <w:r w:rsidRPr="001C080E">
              <w:rPr>
                <w:rFonts w:cs="Tahoma"/>
                <w:sz w:val="20"/>
                <w:szCs w:val="20"/>
              </w:rPr>
              <w:t>LCD</w:t>
            </w:r>
            <w:r w:rsidRPr="001C080E">
              <w:rPr>
                <w:rFonts w:cs="Tahoma"/>
                <w:sz w:val="20"/>
                <w:szCs w:val="20"/>
                <w:lang w:val="el-GR"/>
              </w:rPr>
              <w:t xml:space="preserve"> ή </w:t>
            </w:r>
            <w:r w:rsidRPr="001C080E">
              <w:rPr>
                <w:rFonts w:cs="Tahoma"/>
                <w:sz w:val="20"/>
                <w:szCs w:val="20"/>
              </w:rPr>
              <w:t>LED</w:t>
            </w:r>
            <w:r w:rsidRPr="001C080E">
              <w:rPr>
                <w:rFonts w:cs="Tahoma"/>
                <w:sz w:val="20"/>
                <w:szCs w:val="20"/>
                <w:lang w:val="el-GR"/>
              </w:rPr>
              <w:t xml:space="preserve"> στην οποία να εμφανίζεται η ώρα ή/και άλλες χρήσιμες πληροφορίες και μηνύματα.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2149C4"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17C8D6"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806B0B" w14:textId="77777777" w:rsidR="00CC3FC2" w:rsidRPr="001C080E" w:rsidRDefault="00CC3FC2" w:rsidP="003E08B1">
            <w:pPr>
              <w:spacing w:beforeLines="60" w:before="144"/>
              <w:jc w:val="center"/>
              <w:rPr>
                <w:rFonts w:cs="Tahoma"/>
                <w:sz w:val="24"/>
              </w:rPr>
            </w:pPr>
          </w:p>
        </w:tc>
      </w:tr>
      <w:tr w:rsidR="001C080E" w:rsidRPr="001C080E" w14:paraId="5166D43B" w14:textId="77777777" w:rsidTr="00C61245">
        <w:trPr>
          <w:trHeight w:val="470"/>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1AA704" w14:textId="77777777" w:rsidR="00CC3FC2" w:rsidRPr="001C080E" w:rsidRDefault="00C61245" w:rsidP="003E08B1">
            <w:pPr>
              <w:spacing w:beforeLines="60" w:before="144"/>
              <w:rPr>
                <w:rFonts w:cs="Tahoma"/>
              </w:rPr>
            </w:pPr>
            <w:r w:rsidRPr="001C080E">
              <w:rPr>
                <w:rFonts w:cs="Tahoma"/>
              </w:rPr>
              <w:t>10</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8607D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Η ώρα να ρυθμίζεται αυτόματα μέσω δικτύου από κεντρικό εξυπηρετητή.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E69BB7"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F09D8F"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D96E3D" w14:textId="77777777" w:rsidR="00CC3FC2" w:rsidRPr="001C080E" w:rsidRDefault="00CC3FC2" w:rsidP="003E08B1">
            <w:pPr>
              <w:spacing w:beforeLines="60" w:before="144"/>
              <w:jc w:val="center"/>
              <w:rPr>
                <w:rFonts w:cs="Tahoma"/>
                <w:sz w:val="24"/>
              </w:rPr>
            </w:pPr>
          </w:p>
        </w:tc>
      </w:tr>
      <w:tr w:rsidR="001C080E" w:rsidRPr="001C080E" w14:paraId="320EF676"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E8AC81" w14:textId="77777777" w:rsidR="00CC3FC2" w:rsidRPr="001C080E" w:rsidRDefault="00C61245" w:rsidP="003E08B1">
            <w:pPr>
              <w:spacing w:beforeLines="60" w:before="144"/>
              <w:rPr>
                <w:rFonts w:cs="Tahoma"/>
              </w:rPr>
            </w:pPr>
            <w:r w:rsidRPr="001C080E">
              <w:rPr>
                <w:rFonts w:cs="Tahoma"/>
              </w:rPr>
              <w:t>11</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2EBF3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Ωρομέτρησης σε περίπτωση προβλήματος δικτύου και επικοινωνίας με τον εξυπηρετητή να κρατά τα κτυπήματα (τουλάχιστον 8000 καταγραφές) στην εσωτερική της μνήμη έως ότου αποκατασταθεί η επικοινωνία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6B29B5"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2BAE1E"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C37291" w14:textId="77777777" w:rsidR="00CC3FC2" w:rsidRPr="001C080E" w:rsidRDefault="00CC3FC2" w:rsidP="003E08B1">
            <w:pPr>
              <w:spacing w:beforeLines="60" w:before="144"/>
              <w:jc w:val="center"/>
              <w:rPr>
                <w:rFonts w:cs="Tahoma"/>
                <w:sz w:val="24"/>
              </w:rPr>
            </w:pPr>
          </w:p>
        </w:tc>
      </w:tr>
      <w:tr w:rsidR="001C080E" w:rsidRPr="001C080E" w14:paraId="00C03A06"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11DD88" w14:textId="77777777" w:rsidR="00CC3FC2" w:rsidRPr="001C080E" w:rsidRDefault="00C61245" w:rsidP="003E08B1">
            <w:pPr>
              <w:spacing w:beforeLines="60" w:before="144"/>
              <w:rPr>
                <w:rFonts w:cs="Tahoma"/>
              </w:rPr>
            </w:pPr>
            <w:r w:rsidRPr="001C080E">
              <w:rPr>
                <w:rFonts w:cs="Tahoma"/>
              </w:rPr>
              <w:t>12</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6C5F4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Ωρομέτρησης να τροφοδοτείται με ρεύμα 9- 12 </w:t>
            </w:r>
            <w:r w:rsidRPr="001C080E">
              <w:rPr>
                <w:rFonts w:cs="Tahoma"/>
                <w:sz w:val="20"/>
                <w:szCs w:val="20"/>
              </w:rPr>
              <w:t>Volt</w:t>
            </w:r>
            <w:r w:rsidRPr="001C080E">
              <w:rPr>
                <w:rFonts w:cs="Tahoma"/>
                <w:sz w:val="20"/>
                <w:szCs w:val="20"/>
                <w:lang w:val="el-GR"/>
              </w:rPr>
              <w:t xml:space="preserve"> </w:t>
            </w:r>
            <w:r w:rsidRPr="001C080E">
              <w:rPr>
                <w:rFonts w:cs="Tahoma"/>
                <w:sz w:val="20"/>
                <w:szCs w:val="20"/>
              </w:rPr>
              <w:t>DC</w:t>
            </w:r>
            <w:r w:rsidRPr="001C080E">
              <w:rPr>
                <w:rFonts w:cs="Tahoma"/>
                <w:sz w:val="20"/>
                <w:szCs w:val="20"/>
                <w:lang w:val="el-GR"/>
              </w:rPr>
              <w:t xml:space="preserve"> και να διαθέτει κατάλληλο τροφοδοτικό για σύνδεση στο δίκτυο εναλλακτικού ρεύματος τάσης 220</w:t>
            </w:r>
            <w:r w:rsidRPr="001C080E">
              <w:rPr>
                <w:rFonts w:cs="Tahoma"/>
                <w:sz w:val="20"/>
                <w:szCs w:val="20"/>
              </w:rPr>
              <w:t>V</w:t>
            </w:r>
            <w:r w:rsidRPr="001C080E">
              <w:rPr>
                <w:rFonts w:cs="Tahoma"/>
                <w:sz w:val="20"/>
                <w:szCs w:val="20"/>
                <w:lang w:val="el-GR"/>
              </w:rPr>
              <w:t xml:space="preserve">.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8FA662"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EEDB43"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5E7520" w14:textId="77777777" w:rsidR="00CC3FC2" w:rsidRPr="001C080E" w:rsidRDefault="00CC3FC2" w:rsidP="003E08B1">
            <w:pPr>
              <w:spacing w:beforeLines="60" w:before="144"/>
              <w:jc w:val="center"/>
              <w:rPr>
                <w:rFonts w:cs="Tahoma"/>
                <w:sz w:val="24"/>
              </w:rPr>
            </w:pPr>
          </w:p>
        </w:tc>
      </w:tr>
      <w:tr w:rsidR="001C080E" w:rsidRPr="001C080E" w14:paraId="226E5135" w14:textId="77777777" w:rsidTr="00C61245">
        <w:trPr>
          <w:trHeight w:val="835"/>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7EB325" w14:textId="77777777" w:rsidR="00CC3FC2" w:rsidRPr="001C080E" w:rsidRDefault="00C61245" w:rsidP="003E08B1">
            <w:pPr>
              <w:spacing w:beforeLines="60" w:before="144"/>
              <w:rPr>
                <w:rFonts w:cs="Tahoma"/>
              </w:rPr>
            </w:pPr>
            <w:r w:rsidRPr="001C080E">
              <w:rPr>
                <w:rFonts w:cs="Tahoma"/>
              </w:rPr>
              <w:t>13</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AB90C6"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Η μνήμη του τερματικού Ωρομέτρησης να είναι προστατευμένη σε περίπτωση διακοπής ρεύματος ώστε να μπορεί να διατηρήσει χωρίς τροφοδοσία </w:t>
            </w:r>
            <w:r w:rsidRPr="001C080E">
              <w:rPr>
                <w:rFonts w:cs="Tahoma"/>
                <w:sz w:val="20"/>
                <w:szCs w:val="20"/>
                <w:lang w:val="el-GR"/>
              </w:rPr>
              <w:lastRenderedPageBreak/>
              <w:t xml:space="preserve">τις καταχωρημένες εγγραφές για χρονικό διάστημα τουλάχιστον 30 ημερών.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DDC450" w14:textId="77777777" w:rsidR="00FD2718" w:rsidRPr="001C080E" w:rsidRDefault="00C61245" w:rsidP="003E08B1">
            <w:pPr>
              <w:spacing w:beforeLines="60" w:before="144"/>
              <w:jc w:val="center"/>
              <w:rPr>
                <w:rFonts w:cs="Tahoma"/>
              </w:rPr>
            </w:pPr>
            <w:r w:rsidRPr="001C080E">
              <w:rPr>
                <w:rFonts w:cs="Tahoma"/>
              </w:rPr>
              <w:lastRenderedPageBreak/>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C0F660"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B87507" w14:textId="77777777" w:rsidR="00CC3FC2" w:rsidRPr="001C080E" w:rsidRDefault="00CC3FC2" w:rsidP="003E08B1">
            <w:pPr>
              <w:spacing w:beforeLines="60" w:before="144"/>
              <w:jc w:val="center"/>
              <w:rPr>
                <w:rFonts w:cs="Tahoma"/>
                <w:sz w:val="24"/>
              </w:rPr>
            </w:pPr>
          </w:p>
        </w:tc>
      </w:tr>
      <w:tr w:rsidR="001C080E" w:rsidRPr="001C080E" w14:paraId="7B721922" w14:textId="77777777" w:rsidTr="00C61245">
        <w:trPr>
          <w:trHeight w:val="422"/>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2E298E" w14:textId="77777777" w:rsidR="00FD2718" w:rsidRPr="001C080E" w:rsidRDefault="00C61245" w:rsidP="003E08B1">
            <w:pPr>
              <w:spacing w:beforeLines="60" w:before="144"/>
              <w:rPr>
                <w:rFonts w:cs="Tahoma"/>
              </w:rPr>
            </w:pPr>
            <w:r w:rsidRPr="001C080E">
              <w:rPr>
                <w:rFonts w:cs="Tahoma"/>
              </w:rPr>
              <w:t>14</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FD1B7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Να παρέχεται η δυνατότητα ανάκτησης όλων των καταχωρημένων εγγραφών στη μνήμη του καταγραφικού παρουσίας ακόμη και εάν αυτές έχουν μεταφερθεί μέσω του δικτύου στη βάση δεδομένων. Συγκεκριμένα η καταχώρηση και δυνατότητα ανάκτησης των εγγραφών από τη μνήμη του καταγραφικού (ακόμη και αυτών που έχουν αναγνωσθεί) να γίνεται με μέθοδο </w:t>
            </w:r>
            <w:r w:rsidRPr="001C080E">
              <w:rPr>
                <w:rFonts w:cs="Tahoma"/>
                <w:sz w:val="20"/>
                <w:szCs w:val="20"/>
              </w:rPr>
              <w:t>FI</w:t>
            </w:r>
            <w:r w:rsidRPr="001C080E">
              <w:rPr>
                <w:rFonts w:cs="Tahoma"/>
                <w:sz w:val="20"/>
                <w:szCs w:val="20"/>
                <w:lang w:val="el-GR"/>
              </w:rPr>
              <w:t>-</w:t>
            </w:r>
            <w:r w:rsidRPr="001C080E">
              <w:rPr>
                <w:rFonts w:cs="Tahoma"/>
                <w:sz w:val="20"/>
                <w:szCs w:val="20"/>
              </w:rPr>
              <w:t>FO</w:t>
            </w:r>
            <w:r w:rsidRPr="001C080E">
              <w:rPr>
                <w:rFonts w:cs="Tahoma"/>
                <w:sz w:val="20"/>
                <w:szCs w:val="20"/>
                <w:lang w:val="el-GR"/>
              </w:rPr>
              <w:t xml:space="preserve"> (</w:t>
            </w:r>
            <w:r w:rsidRPr="001C080E">
              <w:rPr>
                <w:rFonts w:cs="Tahoma"/>
                <w:sz w:val="20"/>
                <w:szCs w:val="20"/>
              </w:rPr>
              <w:t>First</w:t>
            </w:r>
            <w:r w:rsidRPr="001C080E">
              <w:rPr>
                <w:rFonts w:cs="Tahoma"/>
                <w:sz w:val="20"/>
                <w:szCs w:val="20"/>
                <w:lang w:val="el-GR"/>
              </w:rPr>
              <w:t xml:space="preserve"> </w:t>
            </w:r>
            <w:r w:rsidRPr="001C080E">
              <w:rPr>
                <w:rFonts w:cs="Tahoma"/>
                <w:sz w:val="20"/>
                <w:szCs w:val="20"/>
              </w:rPr>
              <w:t>In</w:t>
            </w:r>
            <w:r w:rsidRPr="001C080E">
              <w:rPr>
                <w:rFonts w:cs="Tahoma"/>
                <w:sz w:val="20"/>
                <w:szCs w:val="20"/>
                <w:lang w:val="el-GR"/>
              </w:rPr>
              <w:t>-</w:t>
            </w:r>
            <w:r w:rsidRPr="001C080E">
              <w:rPr>
                <w:rFonts w:cs="Tahoma"/>
                <w:sz w:val="20"/>
                <w:szCs w:val="20"/>
              </w:rPr>
              <w:t>First</w:t>
            </w:r>
            <w:r w:rsidRPr="001C080E">
              <w:rPr>
                <w:rFonts w:cs="Tahoma"/>
                <w:sz w:val="20"/>
                <w:szCs w:val="20"/>
                <w:lang w:val="el-GR"/>
              </w:rPr>
              <w:t xml:space="preserve"> </w:t>
            </w:r>
            <w:r w:rsidRPr="001C080E">
              <w:rPr>
                <w:rFonts w:cs="Tahoma"/>
                <w:sz w:val="20"/>
                <w:szCs w:val="20"/>
              </w:rPr>
              <w:t>Out</w:t>
            </w:r>
            <w:r w:rsidRPr="001C080E">
              <w:rPr>
                <w:rFonts w:cs="Tahoma"/>
                <w:sz w:val="20"/>
                <w:szCs w:val="20"/>
                <w:lang w:val="el-GR"/>
              </w:rPr>
              <w:t xml:space="preserve">) δίνοντας τη δυνατότητα επανάκτησης ανά πάσα στιγμή των τελευταίων τουλάχιστον 8000 εγγραφών (κινήσεις Εισόδου-Εξόδου) από τη μνήμη του καταγραφικού.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1410ED"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DA4CCF"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C16CA7" w14:textId="77777777" w:rsidR="00FD2718" w:rsidRPr="001C080E" w:rsidRDefault="00FD2718" w:rsidP="003E08B1">
            <w:pPr>
              <w:spacing w:beforeLines="60" w:before="144"/>
              <w:jc w:val="center"/>
              <w:rPr>
                <w:rFonts w:cs="Tahoma"/>
                <w:sz w:val="24"/>
              </w:rPr>
            </w:pPr>
          </w:p>
        </w:tc>
      </w:tr>
      <w:tr w:rsidR="001C080E" w:rsidRPr="001C080E" w14:paraId="3CA6815C" w14:textId="77777777" w:rsidTr="00C61245">
        <w:trPr>
          <w:trHeight w:val="422"/>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3B1EB7" w14:textId="77777777" w:rsidR="00FD2718" w:rsidRPr="001C080E" w:rsidRDefault="00C61245" w:rsidP="003E08B1">
            <w:pPr>
              <w:spacing w:beforeLines="60" w:before="144"/>
              <w:rPr>
                <w:rFonts w:cs="Tahoma"/>
              </w:rPr>
            </w:pPr>
            <w:r w:rsidRPr="001C080E">
              <w:rPr>
                <w:rFonts w:cs="Tahoma"/>
              </w:rPr>
              <w:t>15</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164BF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Η συσκευή να έχει ηχητική και οπτική ένδειξη αποδοχής ή απόρριψης του κτυπήματος.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6C20E2"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36711F"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9E5EC6" w14:textId="77777777" w:rsidR="00FD2718" w:rsidRPr="001C080E" w:rsidRDefault="00FD2718" w:rsidP="003E08B1">
            <w:pPr>
              <w:spacing w:beforeLines="60" w:before="144"/>
              <w:jc w:val="center"/>
              <w:rPr>
                <w:rFonts w:cs="Tahoma"/>
                <w:sz w:val="24"/>
              </w:rPr>
            </w:pPr>
          </w:p>
        </w:tc>
      </w:tr>
      <w:tr w:rsidR="00C61245" w:rsidRPr="001C080E" w14:paraId="1D220710"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BD7F6F" w14:textId="77777777" w:rsidR="00FD2718" w:rsidRPr="001C080E" w:rsidRDefault="00C61245" w:rsidP="003E08B1">
            <w:pPr>
              <w:spacing w:beforeLines="60" w:before="144"/>
              <w:rPr>
                <w:rFonts w:cs="Tahoma"/>
              </w:rPr>
            </w:pPr>
            <w:r w:rsidRPr="001C080E">
              <w:rPr>
                <w:rFonts w:cs="Tahoma"/>
              </w:rPr>
              <w:t>16</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CEBD6F" w14:textId="77777777" w:rsidR="00FD2718" w:rsidRPr="001C080E" w:rsidRDefault="00C61245" w:rsidP="003E08B1">
            <w:pPr>
              <w:spacing w:beforeLines="60" w:before="144"/>
              <w:rPr>
                <w:rFonts w:cs="Tahoma"/>
                <w:sz w:val="20"/>
                <w:szCs w:val="20"/>
              </w:rPr>
            </w:pPr>
            <w:r w:rsidRPr="001C080E">
              <w:rPr>
                <w:rFonts w:cs="Tahoma"/>
                <w:sz w:val="20"/>
                <w:szCs w:val="20"/>
                <w:lang w:val="el-GR"/>
              </w:rPr>
              <w:t xml:space="preserve">Ο κατασκευαστής του τερματικού Ωρομέτρησης να διαθέτει </w:t>
            </w:r>
            <w:r w:rsidRPr="001C080E">
              <w:rPr>
                <w:rFonts w:cs="Tahoma"/>
                <w:sz w:val="20"/>
                <w:szCs w:val="20"/>
              </w:rPr>
              <w:t>ISO</w:t>
            </w:r>
            <w:r w:rsidRPr="001C080E">
              <w:rPr>
                <w:rFonts w:cs="Tahoma"/>
                <w:sz w:val="20"/>
                <w:szCs w:val="20"/>
                <w:lang w:val="el-GR"/>
              </w:rPr>
              <w:t xml:space="preserve"> και η συσκευή να διαθέτει πιστοποιητικό </w:t>
            </w:r>
            <w:r w:rsidRPr="001C080E">
              <w:rPr>
                <w:rFonts w:cs="Tahoma"/>
                <w:sz w:val="20"/>
                <w:szCs w:val="20"/>
              </w:rPr>
              <w:t>CE</w:t>
            </w:r>
            <w:r w:rsidRPr="001C080E">
              <w:rPr>
                <w:rFonts w:cs="Tahoma"/>
                <w:sz w:val="20"/>
                <w:szCs w:val="20"/>
                <w:lang w:val="el-GR"/>
              </w:rPr>
              <w:t xml:space="preserve">. </w:t>
            </w:r>
            <w:r w:rsidRPr="001C080E">
              <w:rPr>
                <w:rFonts w:cs="Tahoma"/>
                <w:sz w:val="20"/>
                <w:szCs w:val="20"/>
              </w:rPr>
              <w:t xml:space="preserve">Να κατατεθούν τα σχετικά πιστοποιητικά.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462BAF"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06A2AD"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9BB957" w14:textId="77777777" w:rsidR="00FD2718" w:rsidRPr="001C080E" w:rsidRDefault="00FD2718" w:rsidP="003E08B1">
            <w:pPr>
              <w:spacing w:beforeLines="60" w:before="144"/>
              <w:jc w:val="center"/>
              <w:rPr>
                <w:rFonts w:cs="Tahoma"/>
                <w:sz w:val="24"/>
              </w:rPr>
            </w:pPr>
          </w:p>
        </w:tc>
      </w:tr>
    </w:tbl>
    <w:p w14:paraId="3D75BD17" w14:textId="77777777" w:rsidR="00C61245" w:rsidRPr="001C080E" w:rsidRDefault="00C61245" w:rsidP="00C61245">
      <w:pPr>
        <w:rPr>
          <w:rFonts w:cs="Tahoma"/>
        </w:rPr>
      </w:pPr>
    </w:p>
    <w:p w14:paraId="68E3F1BF" w14:textId="77777777" w:rsidR="00C61245" w:rsidRPr="001C080E" w:rsidRDefault="00C61245" w:rsidP="00D6789E">
      <w:pPr>
        <w:pStyle w:val="4"/>
        <w:numPr>
          <w:ilvl w:val="2"/>
          <w:numId w:val="29"/>
        </w:numPr>
        <w:rPr>
          <w:rFonts w:ascii="Tahoma" w:hAnsi="Tahoma" w:cs="Tahoma"/>
        </w:rPr>
      </w:pPr>
      <w:bookmarkStart w:id="2425" w:name="_Toc52372788"/>
      <w:bookmarkStart w:id="2426" w:name="_Toc52373049"/>
      <w:bookmarkStart w:id="2427" w:name="_Toc92885285"/>
      <w:r w:rsidRPr="001C080E">
        <w:rPr>
          <w:rFonts w:ascii="Tahoma" w:hAnsi="Tahoma" w:cs="Tahoma"/>
        </w:rPr>
        <w:t>Τεχνικές Προδιαγραφές Καρτών</w:t>
      </w:r>
      <w:bookmarkEnd w:id="2425"/>
      <w:bookmarkEnd w:id="2426"/>
      <w:bookmarkEnd w:id="2427"/>
    </w:p>
    <w:tbl>
      <w:tblPr>
        <w:tblW w:w="5000" w:type="pct"/>
        <w:tblCellMar>
          <w:top w:w="37" w:type="dxa"/>
          <w:left w:w="107" w:type="dxa"/>
          <w:right w:w="26" w:type="dxa"/>
        </w:tblCellMar>
        <w:tblLook w:val="04A0" w:firstRow="1" w:lastRow="0" w:firstColumn="1" w:lastColumn="0" w:noHBand="0" w:noVBand="1"/>
      </w:tblPr>
      <w:tblGrid>
        <w:gridCol w:w="579"/>
        <w:gridCol w:w="4519"/>
        <w:gridCol w:w="1456"/>
        <w:gridCol w:w="1456"/>
        <w:gridCol w:w="1618"/>
      </w:tblGrid>
      <w:tr w:rsidR="001C080E" w:rsidRPr="001C080E" w14:paraId="3E8E1306" w14:textId="77777777" w:rsidTr="00647671">
        <w:trPr>
          <w:trHeight w:val="472"/>
          <w:tblHeader/>
        </w:trPr>
        <w:tc>
          <w:tcPr>
            <w:tcW w:w="30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BBE16CA" w14:textId="77777777" w:rsidR="00CC3FC2" w:rsidRPr="001C080E" w:rsidRDefault="00C61245" w:rsidP="003E08B1">
            <w:pPr>
              <w:spacing w:beforeLines="60" w:before="144"/>
              <w:rPr>
                <w:rFonts w:cs="Tahoma"/>
                <w:b/>
              </w:rPr>
            </w:pPr>
            <w:r w:rsidRPr="001C080E">
              <w:rPr>
                <w:rFonts w:cs="Tahoma"/>
                <w:b/>
              </w:rPr>
              <w:t>Α/Α</w:t>
            </w:r>
          </w:p>
        </w:tc>
        <w:tc>
          <w:tcPr>
            <w:tcW w:w="234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167CF42A" w14:textId="77777777" w:rsidR="00FD2718" w:rsidRPr="001C080E" w:rsidRDefault="00C61245" w:rsidP="003E08B1">
            <w:pPr>
              <w:spacing w:beforeLines="60" w:before="144"/>
              <w:rPr>
                <w:rFonts w:cs="Tahoma"/>
                <w:b/>
              </w:rPr>
            </w:pPr>
            <w:r w:rsidRPr="001C080E">
              <w:rPr>
                <w:rFonts w:cs="Tahoma"/>
                <w:b/>
              </w:rPr>
              <w:t>ΠΡΟΔΙΑΓΡΑΦΕΣ</w:t>
            </w:r>
          </w:p>
        </w:tc>
        <w:tc>
          <w:tcPr>
            <w:tcW w:w="758"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2AFAC40" w14:textId="77777777" w:rsidR="00FD2718" w:rsidRPr="001C080E" w:rsidRDefault="00C61245" w:rsidP="003E08B1">
            <w:pPr>
              <w:spacing w:beforeLines="60" w:before="144"/>
              <w:rPr>
                <w:rFonts w:cs="Tahoma"/>
                <w:b/>
              </w:rPr>
            </w:pPr>
            <w:r w:rsidRPr="001C080E">
              <w:rPr>
                <w:rFonts w:cs="Tahoma"/>
                <w:b/>
              </w:rPr>
              <w:t>ΑΠΑΙΤΗΣΗ</w:t>
            </w:r>
          </w:p>
        </w:tc>
        <w:tc>
          <w:tcPr>
            <w:tcW w:w="758"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386FE78C" w14:textId="77777777" w:rsidR="00FD2718" w:rsidRPr="001C080E" w:rsidRDefault="00C61245" w:rsidP="003E08B1">
            <w:pPr>
              <w:spacing w:beforeLines="60" w:before="144"/>
              <w:rPr>
                <w:rFonts w:cs="Tahoma"/>
                <w:b/>
              </w:rPr>
            </w:pPr>
            <w:r w:rsidRPr="001C080E">
              <w:rPr>
                <w:rFonts w:cs="Tahoma"/>
                <w:b/>
              </w:rPr>
              <w:t>ΑΠΑΝΤΗΣΗ</w:t>
            </w:r>
          </w:p>
        </w:tc>
        <w:tc>
          <w:tcPr>
            <w:tcW w:w="83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3812A699"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0AEB2B0E" w14:textId="77777777" w:rsidTr="00C61245">
        <w:trPr>
          <w:trHeight w:val="318"/>
        </w:trPr>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6B7CA60B" w14:textId="77777777" w:rsidR="00CC3FC2" w:rsidRPr="001C080E" w:rsidRDefault="00C61245" w:rsidP="003E08B1">
            <w:pPr>
              <w:spacing w:beforeLines="60" w:before="144"/>
              <w:jc w:val="left"/>
              <w:rPr>
                <w:rFonts w:cs="Tahoma"/>
              </w:rPr>
            </w:pPr>
            <w:r w:rsidRPr="001C080E">
              <w:rPr>
                <w:rFonts w:cs="Tahoma"/>
              </w:rPr>
              <w:t>1</w:t>
            </w:r>
          </w:p>
        </w:tc>
        <w:tc>
          <w:tcPr>
            <w:tcW w:w="2349" w:type="pct"/>
            <w:tcBorders>
              <w:top w:val="single" w:sz="4" w:space="0" w:color="000000"/>
              <w:left w:val="single" w:sz="4" w:space="0" w:color="000000"/>
              <w:bottom w:val="single" w:sz="4" w:space="0" w:color="000000"/>
              <w:right w:val="single" w:sz="4" w:space="0" w:color="000000"/>
            </w:tcBorders>
            <w:shd w:val="clear" w:color="auto" w:fill="auto"/>
          </w:tcPr>
          <w:p w14:paraId="27FADE2C" w14:textId="77777777" w:rsidR="00FD2718" w:rsidRPr="001C080E" w:rsidRDefault="00C61245" w:rsidP="003E08B1">
            <w:pPr>
              <w:spacing w:beforeLines="60" w:before="144"/>
              <w:ind w:right="111"/>
              <w:rPr>
                <w:rFonts w:cs="Tahoma"/>
                <w:sz w:val="20"/>
                <w:szCs w:val="20"/>
                <w:lang w:val="el-GR"/>
              </w:rPr>
            </w:pPr>
            <w:r w:rsidRPr="001C080E">
              <w:rPr>
                <w:rFonts w:cs="Tahoma"/>
                <w:sz w:val="20"/>
                <w:szCs w:val="20"/>
                <w:lang w:val="el-GR"/>
              </w:rPr>
              <w:t>Οι κάρτες θα πρέπει να είναι πλαστικές τύπου και διαστάσεων έως το μέγεθος πιστωτικής κάρτας (</w:t>
            </w:r>
            <w:r w:rsidRPr="001C080E">
              <w:rPr>
                <w:rFonts w:cs="Tahoma"/>
                <w:sz w:val="20"/>
                <w:szCs w:val="20"/>
              </w:rPr>
              <w:t>Credit</w:t>
            </w:r>
            <w:r w:rsidRPr="001C080E">
              <w:rPr>
                <w:rFonts w:cs="Tahoma"/>
                <w:sz w:val="20"/>
                <w:szCs w:val="20"/>
                <w:lang w:val="el-GR"/>
              </w:rPr>
              <w:t xml:space="preserve"> </w:t>
            </w:r>
            <w:r w:rsidRPr="001C080E">
              <w:rPr>
                <w:rFonts w:cs="Tahoma"/>
                <w:sz w:val="20"/>
                <w:szCs w:val="20"/>
              </w:rPr>
              <w:t>Card</w:t>
            </w:r>
            <w:r w:rsidRPr="001C080E">
              <w:rPr>
                <w:rFonts w:cs="Tahoma"/>
                <w:sz w:val="20"/>
                <w:szCs w:val="20"/>
                <w:lang w:val="el-GR"/>
              </w:rPr>
              <w:t xml:space="preserve">), σύμφωνες με τα διεθνή πρότυπα και τεχνολογίας </w:t>
            </w:r>
            <w:r w:rsidRPr="001C080E">
              <w:rPr>
                <w:rFonts w:cs="Tahoma"/>
                <w:sz w:val="20"/>
                <w:szCs w:val="20"/>
              </w:rPr>
              <w:t>Proximity</w:t>
            </w:r>
            <w:r w:rsidRPr="001C080E">
              <w:rPr>
                <w:rFonts w:cs="Tahoma"/>
                <w:sz w:val="20"/>
                <w:szCs w:val="20"/>
                <w:lang w:val="el-GR"/>
              </w:rPr>
              <w:t xml:space="preserve"> (Κάρτες Προσέγγισης), </w:t>
            </w:r>
            <w:r w:rsidRPr="001C080E">
              <w:rPr>
                <w:rFonts w:cs="Tahoma"/>
                <w:sz w:val="20"/>
                <w:szCs w:val="20"/>
              </w:rPr>
              <w:t>read</w:t>
            </w:r>
            <w:r w:rsidRPr="001C080E">
              <w:rPr>
                <w:rFonts w:cs="Tahoma"/>
                <w:sz w:val="20"/>
                <w:szCs w:val="20"/>
                <w:lang w:val="el-GR"/>
              </w:rPr>
              <w:t xml:space="preserve"> </w:t>
            </w:r>
            <w:r w:rsidRPr="001C080E">
              <w:rPr>
                <w:rFonts w:cs="Tahoma"/>
                <w:sz w:val="20"/>
                <w:szCs w:val="20"/>
              </w:rPr>
              <w:t>only</w:t>
            </w:r>
            <w:r w:rsidRPr="001C080E">
              <w:rPr>
                <w:rFonts w:cs="Tahoma"/>
                <w:sz w:val="20"/>
                <w:szCs w:val="20"/>
                <w:lang w:val="el-GR"/>
              </w:rPr>
              <w:t xml:space="preserve"> (μόνο ανάγνωσης), </w:t>
            </w:r>
            <w:r w:rsidRPr="001C080E">
              <w:rPr>
                <w:rFonts w:cs="Tahoma"/>
                <w:sz w:val="20"/>
                <w:szCs w:val="20"/>
              </w:rPr>
              <w:t>low</w:t>
            </w:r>
            <w:r w:rsidRPr="001C080E">
              <w:rPr>
                <w:rFonts w:cs="Tahoma"/>
                <w:sz w:val="20"/>
                <w:szCs w:val="20"/>
                <w:lang w:val="el-GR"/>
              </w:rPr>
              <w:t xml:space="preserve"> </w:t>
            </w:r>
            <w:r w:rsidRPr="001C080E">
              <w:rPr>
                <w:rFonts w:cs="Tahoma"/>
                <w:sz w:val="20"/>
                <w:szCs w:val="20"/>
              </w:rPr>
              <w:t>frequency</w:t>
            </w:r>
            <w:r w:rsidRPr="001C080E">
              <w:rPr>
                <w:rFonts w:cs="Tahoma"/>
                <w:sz w:val="20"/>
                <w:szCs w:val="20"/>
                <w:lang w:val="el-GR"/>
              </w:rPr>
              <w:t xml:space="preserve"> (125 </w:t>
            </w:r>
            <w:r w:rsidRPr="001C080E">
              <w:rPr>
                <w:rFonts w:cs="Tahoma"/>
                <w:sz w:val="20"/>
                <w:szCs w:val="20"/>
              </w:rPr>
              <w:t>KHz</w:t>
            </w:r>
            <w:r w:rsidRPr="001C080E">
              <w:rPr>
                <w:rFonts w:cs="Tahoma"/>
                <w:sz w:val="20"/>
                <w:szCs w:val="20"/>
                <w:lang w:val="el-GR"/>
              </w:rPr>
              <w:t xml:space="preserve">). Η ανάγνωση της κάρτας θα μπορεί να γίνει από απόσταση 5-8 εκατοστών. </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2A004B" w14:textId="77777777" w:rsidR="00FD2718" w:rsidRPr="001C080E" w:rsidRDefault="00C61245" w:rsidP="003E08B1">
            <w:pPr>
              <w:spacing w:beforeLines="60" w:before="144"/>
              <w:jc w:val="center"/>
              <w:rPr>
                <w:rFonts w:cs="Tahoma"/>
              </w:rPr>
            </w:pPr>
            <w:r w:rsidRPr="001C080E">
              <w:rPr>
                <w:rFonts w:cs="Tahoma"/>
              </w:rPr>
              <w:t>ΝΑΙ</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5A33F0" w14:textId="77777777" w:rsidR="00FD2718" w:rsidRPr="001C080E" w:rsidRDefault="00FD2718" w:rsidP="003E08B1">
            <w:pPr>
              <w:spacing w:beforeLines="60" w:before="144"/>
              <w:jc w:val="center"/>
              <w:rPr>
                <w:rFonts w:cs="Tahoma"/>
              </w:rPr>
            </w:pPr>
          </w:p>
        </w:tc>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8726DF" w14:textId="77777777" w:rsidR="00FD2718" w:rsidRPr="001C080E" w:rsidRDefault="00FD2718" w:rsidP="003E08B1">
            <w:pPr>
              <w:spacing w:beforeLines="60" w:before="144"/>
              <w:jc w:val="center"/>
              <w:rPr>
                <w:rFonts w:cs="Tahoma"/>
              </w:rPr>
            </w:pPr>
          </w:p>
        </w:tc>
      </w:tr>
      <w:tr w:rsidR="001C080E" w:rsidRPr="001C080E" w14:paraId="1037E168" w14:textId="77777777" w:rsidTr="00C61245">
        <w:trPr>
          <w:trHeight w:val="839"/>
        </w:trPr>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7ADF7D3E" w14:textId="77777777" w:rsidR="00FD2718" w:rsidRPr="001C080E" w:rsidRDefault="00C61245" w:rsidP="003E08B1">
            <w:pPr>
              <w:spacing w:beforeLines="60" w:before="144"/>
              <w:jc w:val="left"/>
              <w:rPr>
                <w:rFonts w:cs="Tahoma"/>
              </w:rPr>
            </w:pPr>
            <w:r w:rsidRPr="001C080E">
              <w:rPr>
                <w:rFonts w:cs="Tahoma"/>
              </w:rPr>
              <w:lastRenderedPageBreak/>
              <w:t>2</w:t>
            </w:r>
          </w:p>
        </w:tc>
        <w:tc>
          <w:tcPr>
            <w:tcW w:w="2349" w:type="pct"/>
            <w:tcBorders>
              <w:top w:val="single" w:sz="4" w:space="0" w:color="000000"/>
              <w:left w:val="single" w:sz="4" w:space="0" w:color="000000"/>
              <w:bottom w:val="single" w:sz="4" w:space="0" w:color="000000"/>
              <w:right w:val="single" w:sz="4" w:space="0" w:color="000000"/>
            </w:tcBorders>
            <w:shd w:val="clear" w:color="auto" w:fill="auto"/>
          </w:tcPr>
          <w:p w14:paraId="6AD4A676" w14:textId="77777777" w:rsidR="00FD2718" w:rsidRPr="001C080E" w:rsidRDefault="00C61245" w:rsidP="003E08B1">
            <w:pPr>
              <w:spacing w:beforeLines="60" w:before="144"/>
              <w:ind w:right="111"/>
              <w:rPr>
                <w:rFonts w:cs="Tahoma"/>
                <w:sz w:val="20"/>
                <w:szCs w:val="20"/>
                <w:lang w:val="el-GR"/>
              </w:rPr>
            </w:pPr>
            <w:r w:rsidRPr="001C080E">
              <w:rPr>
                <w:rFonts w:cs="Tahoma"/>
                <w:sz w:val="20"/>
                <w:szCs w:val="20"/>
                <w:lang w:val="el-GR"/>
              </w:rPr>
              <w:t xml:space="preserve">Οι κάρτες θα έχουν ενσωματωμένο μονοσήμαντο σταθερό κωδικό σε </w:t>
            </w:r>
            <w:r w:rsidRPr="001C080E">
              <w:rPr>
                <w:rFonts w:cs="Tahoma"/>
                <w:sz w:val="20"/>
                <w:szCs w:val="20"/>
              </w:rPr>
              <w:t>passive</w:t>
            </w:r>
            <w:r w:rsidRPr="001C080E">
              <w:rPr>
                <w:rFonts w:cs="Tahoma"/>
                <w:sz w:val="20"/>
                <w:szCs w:val="20"/>
                <w:lang w:val="el-GR"/>
              </w:rPr>
              <w:t xml:space="preserve"> </w:t>
            </w:r>
            <w:r w:rsidRPr="001C080E">
              <w:rPr>
                <w:rFonts w:cs="Tahoma"/>
                <w:sz w:val="20"/>
                <w:szCs w:val="20"/>
              </w:rPr>
              <w:t>tag</w:t>
            </w:r>
            <w:r w:rsidRPr="001C080E">
              <w:rPr>
                <w:rFonts w:cs="Tahoma"/>
                <w:sz w:val="20"/>
                <w:szCs w:val="20"/>
                <w:lang w:val="el-GR"/>
              </w:rPr>
              <w:t xml:space="preserve"> και εκτυπωμένο στην οπίσθια πλευρά της κάρτας. </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02EF48" w14:textId="77777777" w:rsidR="00FD2718" w:rsidRPr="001C080E" w:rsidRDefault="00C61245" w:rsidP="003E08B1">
            <w:pPr>
              <w:spacing w:beforeLines="60" w:before="144"/>
              <w:jc w:val="center"/>
              <w:rPr>
                <w:rFonts w:cs="Tahoma"/>
              </w:rPr>
            </w:pPr>
            <w:r w:rsidRPr="001C080E">
              <w:rPr>
                <w:rFonts w:cs="Tahoma"/>
              </w:rPr>
              <w:t>ΝΑΙ</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A28515" w14:textId="77777777" w:rsidR="00FD2718" w:rsidRPr="001C080E" w:rsidRDefault="00FD2718" w:rsidP="003E08B1">
            <w:pPr>
              <w:spacing w:beforeLines="60" w:before="144"/>
              <w:jc w:val="center"/>
              <w:rPr>
                <w:rFonts w:cs="Tahoma"/>
              </w:rPr>
            </w:pPr>
          </w:p>
        </w:tc>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D84E13" w14:textId="77777777" w:rsidR="00FD2718" w:rsidRPr="001C080E" w:rsidRDefault="00FD2718" w:rsidP="003E08B1">
            <w:pPr>
              <w:spacing w:beforeLines="60" w:before="144"/>
              <w:jc w:val="center"/>
              <w:rPr>
                <w:rFonts w:cs="Tahoma"/>
              </w:rPr>
            </w:pPr>
          </w:p>
        </w:tc>
      </w:tr>
      <w:tr w:rsidR="00C61245" w:rsidRPr="001C080E" w14:paraId="518E31B6" w14:textId="77777777" w:rsidTr="00C61245">
        <w:trPr>
          <w:trHeight w:val="340"/>
        </w:trPr>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4ACF1697" w14:textId="77777777" w:rsidR="00FD2718" w:rsidRPr="001C080E" w:rsidRDefault="00C61245" w:rsidP="003E08B1">
            <w:pPr>
              <w:spacing w:beforeLines="60" w:before="144"/>
              <w:jc w:val="left"/>
              <w:rPr>
                <w:rFonts w:cs="Tahoma"/>
              </w:rPr>
            </w:pPr>
            <w:r w:rsidRPr="001C080E">
              <w:rPr>
                <w:rFonts w:cs="Tahoma"/>
              </w:rPr>
              <w:t>3</w:t>
            </w:r>
          </w:p>
        </w:tc>
        <w:tc>
          <w:tcPr>
            <w:tcW w:w="2349" w:type="pct"/>
            <w:tcBorders>
              <w:top w:val="single" w:sz="4" w:space="0" w:color="000000"/>
              <w:left w:val="single" w:sz="4" w:space="0" w:color="000000"/>
              <w:bottom w:val="single" w:sz="4" w:space="0" w:color="000000"/>
              <w:right w:val="single" w:sz="4" w:space="0" w:color="000000"/>
            </w:tcBorders>
            <w:shd w:val="clear" w:color="auto" w:fill="auto"/>
          </w:tcPr>
          <w:p w14:paraId="05A28776" w14:textId="77777777" w:rsidR="00FD2718" w:rsidRPr="001C080E" w:rsidRDefault="00C61245" w:rsidP="003E08B1">
            <w:pPr>
              <w:spacing w:beforeLines="60" w:before="144"/>
              <w:ind w:right="111"/>
              <w:rPr>
                <w:rFonts w:cs="Tahoma"/>
                <w:sz w:val="20"/>
                <w:szCs w:val="20"/>
                <w:lang w:val="el-GR"/>
              </w:rPr>
            </w:pPr>
            <w:r w:rsidRPr="001C080E">
              <w:rPr>
                <w:rFonts w:cs="Tahoma"/>
                <w:sz w:val="20"/>
                <w:szCs w:val="20"/>
                <w:lang w:val="el-GR"/>
              </w:rPr>
              <w:t xml:space="preserve">Πλήθος κενών λευκών καρτών </w:t>
            </w:r>
            <w:r w:rsidRPr="001C080E">
              <w:rPr>
                <w:rFonts w:cs="Tahoma"/>
                <w:sz w:val="20"/>
                <w:szCs w:val="20"/>
              </w:rPr>
              <w:t>RFID</w:t>
            </w:r>
            <w:r w:rsidRPr="001C080E">
              <w:rPr>
                <w:rFonts w:cs="Tahoma"/>
                <w:sz w:val="20"/>
                <w:szCs w:val="20"/>
                <w:lang w:val="el-GR"/>
              </w:rPr>
              <w:t xml:space="preserve"> </w:t>
            </w:r>
            <w:r w:rsidRPr="001C080E">
              <w:rPr>
                <w:rFonts w:cs="Tahoma"/>
                <w:sz w:val="20"/>
                <w:szCs w:val="20"/>
              </w:rPr>
              <w:t>EM</w:t>
            </w:r>
            <w:r w:rsidRPr="001C080E">
              <w:rPr>
                <w:rFonts w:cs="Tahoma"/>
                <w:sz w:val="20"/>
                <w:szCs w:val="20"/>
                <w:lang w:val="el-GR"/>
              </w:rPr>
              <w:t xml:space="preserve"> 125</w:t>
            </w:r>
            <w:r w:rsidRPr="001C080E">
              <w:rPr>
                <w:rFonts w:cs="Tahoma"/>
                <w:sz w:val="20"/>
                <w:szCs w:val="20"/>
              </w:rPr>
              <w:t>KHz</w:t>
            </w:r>
            <w:r w:rsidRPr="001C080E">
              <w:rPr>
                <w:rFonts w:cs="Tahoma"/>
                <w:sz w:val="20"/>
                <w:szCs w:val="20"/>
                <w:lang w:val="el-GR"/>
              </w:rPr>
              <w:t xml:space="preserve"> </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335CDC" w14:textId="77777777" w:rsidR="00FD2718" w:rsidRPr="001C080E" w:rsidRDefault="00C61245" w:rsidP="003E08B1">
            <w:pPr>
              <w:spacing w:beforeLines="60" w:before="144"/>
              <w:jc w:val="center"/>
              <w:rPr>
                <w:rFonts w:cs="Tahoma"/>
              </w:rPr>
            </w:pPr>
            <w:r w:rsidRPr="001C080E">
              <w:rPr>
                <w:rFonts w:cs="Tahoma"/>
              </w:rPr>
              <w:t>200</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7E3718" w14:textId="77777777" w:rsidR="00FD2718" w:rsidRPr="001C080E" w:rsidRDefault="00FD2718" w:rsidP="003E08B1">
            <w:pPr>
              <w:spacing w:beforeLines="60" w:before="144"/>
              <w:rPr>
                <w:rFonts w:cs="Tahoma"/>
              </w:rPr>
            </w:pPr>
          </w:p>
        </w:tc>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145F06" w14:textId="77777777" w:rsidR="00FD2718" w:rsidRPr="001C080E" w:rsidRDefault="00FD2718" w:rsidP="003E08B1">
            <w:pPr>
              <w:spacing w:beforeLines="60" w:before="144"/>
              <w:rPr>
                <w:rFonts w:cs="Tahoma"/>
              </w:rPr>
            </w:pPr>
          </w:p>
        </w:tc>
      </w:tr>
    </w:tbl>
    <w:p w14:paraId="5715E65D" w14:textId="77777777" w:rsidR="00C61245" w:rsidRPr="001C080E" w:rsidRDefault="00C61245" w:rsidP="00C61245">
      <w:pPr>
        <w:rPr>
          <w:rFonts w:cs="Tahoma"/>
        </w:rPr>
      </w:pPr>
    </w:p>
    <w:p w14:paraId="7E33500E" w14:textId="77777777" w:rsidR="00C61245" w:rsidRPr="001C080E" w:rsidRDefault="00C61245" w:rsidP="00D6789E">
      <w:pPr>
        <w:pStyle w:val="4"/>
        <w:numPr>
          <w:ilvl w:val="2"/>
          <w:numId w:val="29"/>
        </w:numPr>
        <w:rPr>
          <w:rFonts w:ascii="Tahoma" w:hAnsi="Tahoma" w:cs="Tahoma"/>
        </w:rPr>
      </w:pPr>
      <w:bookmarkStart w:id="2428" w:name="_Toc52372789"/>
      <w:bookmarkStart w:id="2429" w:name="_Toc52373050"/>
      <w:bookmarkStart w:id="2430" w:name="_Toc92885286"/>
      <w:r w:rsidRPr="001C080E">
        <w:rPr>
          <w:rFonts w:ascii="Tahoma" w:hAnsi="Tahoma" w:cs="Tahoma"/>
        </w:rPr>
        <w:t>Τεχνικές Προδιαγραφές Εφαρμογής</w:t>
      </w:r>
      <w:bookmarkEnd w:id="2428"/>
      <w:bookmarkEnd w:id="2429"/>
      <w:bookmarkEnd w:id="24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
        <w:gridCol w:w="4292"/>
        <w:gridCol w:w="1421"/>
        <w:gridCol w:w="1535"/>
        <w:gridCol w:w="1704"/>
      </w:tblGrid>
      <w:tr w:rsidR="001C080E" w:rsidRPr="001C080E" w14:paraId="33999EA4" w14:textId="77777777" w:rsidTr="00647671">
        <w:trPr>
          <w:trHeight w:val="571"/>
          <w:tblHeader/>
        </w:trPr>
        <w:tc>
          <w:tcPr>
            <w:tcW w:w="351" w:type="pct"/>
            <w:shd w:val="clear" w:color="auto" w:fill="D0CECE"/>
            <w:vAlign w:val="center"/>
          </w:tcPr>
          <w:p w14:paraId="119313DD" w14:textId="77777777" w:rsidR="00CC3FC2" w:rsidRPr="001C080E" w:rsidRDefault="00C61245" w:rsidP="003E08B1">
            <w:pPr>
              <w:spacing w:beforeLines="60" w:before="144"/>
              <w:rPr>
                <w:rFonts w:cs="Tahoma"/>
                <w:b/>
              </w:rPr>
            </w:pPr>
            <w:r w:rsidRPr="001C080E">
              <w:rPr>
                <w:rFonts w:cs="Tahoma"/>
                <w:b/>
              </w:rPr>
              <w:t>Α/Α</w:t>
            </w:r>
          </w:p>
        </w:tc>
        <w:tc>
          <w:tcPr>
            <w:tcW w:w="2229" w:type="pct"/>
            <w:shd w:val="clear" w:color="auto" w:fill="D0CECE"/>
            <w:vAlign w:val="center"/>
          </w:tcPr>
          <w:p w14:paraId="526DB29E" w14:textId="77777777" w:rsidR="00FD2718" w:rsidRPr="001C080E" w:rsidRDefault="00C61245" w:rsidP="003E08B1">
            <w:pPr>
              <w:spacing w:beforeLines="60" w:before="144"/>
              <w:rPr>
                <w:rFonts w:cs="Tahoma"/>
                <w:b/>
              </w:rPr>
            </w:pPr>
            <w:r w:rsidRPr="001C080E">
              <w:rPr>
                <w:rFonts w:cs="Tahoma"/>
                <w:b/>
              </w:rPr>
              <w:t>ΠΡΟΔΙΑΓΡΑΦΕΣ</w:t>
            </w:r>
          </w:p>
        </w:tc>
        <w:tc>
          <w:tcPr>
            <w:tcW w:w="738" w:type="pct"/>
            <w:shd w:val="clear" w:color="auto" w:fill="D0CECE"/>
            <w:vAlign w:val="center"/>
          </w:tcPr>
          <w:p w14:paraId="556A2D1E" w14:textId="77777777" w:rsidR="00FD2718" w:rsidRPr="001C080E" w:rsidRDefault="00C61245" w:rsidP="003E08B1">
            <w:pPr>
              <w:spacing w:beforeLines="60" w:before="144"/>
              <w:rPr>
                <w:rFonts w:cs="Tahoma"/>
                <w:b/>
              </w:rPr>
            </w:pPr>
            <w:r w:rsidRPr="001C080E">
              <w:rPr>
                <w:rFonts w:cs="Tahoma"/>
                <w:b/>
              </w:rPr>
              <w:t>ΑΠΑΙΤΗΣΗ</w:t>
            </w:r>
          </w:p>
        </w:tc>
        <w:tc>
          <w:tcPr>
            <w:tcW w:w="797" w:type="pct"/>
            <w:shd w:val="clear" w:color="auto" w:fill="D0CECE"/>
            <w:vAlign w:val="center"/>
          </w:tcPr>
          <w:p w14:paraId="6551A9F1" w14:textId="77777777" w:rsidR="00FD2718" w:rsidRPr="001C080E" w:rsidRDefault="00C61245" w:rsidP="003E08B1">
            <w:pPr>
              <w:spacing w:beforeLines="60" w:before="144"/>
              <w:rPr>
                <w:rFonts w:cs="Tahoma"/>
                <w:b/>
              </w:rPr>
            </w:pPr>
            <w:r w:rsidRPr="001C080E">
              <w:rPr>
                <w:rFonts w:cs="Tahoma"/>
                <w:b/>
              </w:rPr>
              <w:t>ΑΠΑΝΤΗΣΗ</w:t>
            </w:r>
          </w:p>
        </w:tc>
        <w:tc>
          <w:tcPr>
            <w:tcW w:w="885" w:type="pct"/>
            <w:shd w:val="clear" w:color="auto" w:fill="D0CECE"/>
            <w:vAlign w:val="center"/>
          </w:tcPr>
          <w:p w14:paraId="08F17EC9"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5C5AA950" w14:textId="77777777" w:rsidTr="00C61245">
        <w:tc>
          <w:tcPr>
            <w:tcW w:w="351" w:type="pct"/>
            <w:shd w:val="clear" w:color="auto" w:fill="auto"/>
          </w:tcPr>
          <w:p w14:paraId="2767C735" w14:textId="77777777" w:rsidR="00CC3FC2" w:rsidRPr="001C080E" w:rsidRDefault="00C61245" w:rsidP="003E08B1">
            <w:pPr>
              <w:spacing w:beforeLines="60" w:before="144"/>
              <w:rPr>
                <w:rFonts w:cs="Tahoma"/>
              </w:rPr>
            </w:pPr>
            <w:r w:rsidRPr="001C080E">
              <w:rPr>
                <w:rFonts w:cs="Tahoma"/>
              </w:rPr>
              <w:t>1</w:t>
            </w:r>
          </w:p>
        </w:tc>
        <w:tc>
          <w:tcPr>
            <w:tcW w:w="2229" w:type="pct"/>
            <w:shd w:val="clear" w:color="auto" w:fill="auto"/>
          </w:tcPr>
          <w:p w14:paraId="5351F69F"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Το βασικό λογισμικό να είναι στην Ελληνική Γλώσσα ή να πρόκειται για Ελληνοποιημένη έκδοση στην περίπτωση που προέρχεται από εταιρεία  του εξωτερικού.</w:t>
            </w:r>
          </w:p>
        </w:tc>
        <w:tc>
          <w:tcPr>
            <w:tcW w:w="738" w:type="pct"/>
            <w:shd w:val="clear" w:color="auto" w:fill="auto"/>
            <w:vAlign w:val="center"/>
          </w:tcPr>
          <w:p w14:paraId="0A6F1EB6"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3F9E3A3"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49ED4E9" w14:textId="77777777" w:rsidR="00FD2718" w:rsidRPr="001C080E" w:rsidRDefault="00FD2718" w:rsidP="003E08B1">
            <w:pPr>
              <w:spacing w:beforeLines="60" w:before="144"/>
              <w:jc w:val="center"/>
              <w:rPr>
                <w:rFonts w:cs="Tahoma"/>
              </w:rPr>
            </w:pPr>
          </w:p>
        </w:tc>
      </w:tr>
      <w:tr w:rsidR="001C080E" w:rsidRPr="001C080E" w14:paraId="6A491C19" w14:textId="77777777" w:rsidTr="00C61245">
        <w:tc>
          <w:tcPr>
            <w:tcW w:w="351" w:type="pct"/>
            <w:shd w:val="clear" w:color="auto" w:fill="auto"/>
          </w:tcPr>
          <w:p w14:paraId="1D1E4485" w14:textId="77777777" w:rsidR="00CC3FC2" w:rsidRPr="001C080E" w:rsidRDefault="00C61245" w:rsidP="003E08B1">
            <w:pPr>
              <w:spacing w:beforeLines="60" w:before="144"/>
              <w:rPr>
                <w:rFonts w:cs="Tahoma"/>
              </w:rPr>
            </w:pPr>
            <w:r w:rsidRPr="001C080E">
              <w:rPr>
                <w:rFonts w:cs="Tahoma"/>
              </w:rPr>
              <w:t>2</w:t>
            </w:r>
          </w:p>
        </w:tc>
        <w:tc>
          <w:tcPr>
            <w:tcW w:w="2229" w:type="pct"/>
            <w:shd w:val="clear" w:color="auto" w:fill="auto"/>
          </w:tcPr>
          <w:p w14:paraId="2D376FB8"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Υποστήριξη δυνατότητας συντήρησης χρηστών, δικαιωμάτων, κωδικών πρόσβασης και αδειών χρήσης εφαρμογών για τον Διαχειριστή.</w:t>
            </w:r>
          </w:p>
        </w:tc>
        <w:tc>
          <w:tcPr>
            <w:tcW w:w="738" w:type="pct"/>
            <w:shd w:val="clear" w:color="auto" w:fill="auto"/>
            <w:vAlign w:val="center"/>
          </w:tcPr>
          <w:p w14:paraId="42C5B1AC"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353DE66E"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22BDE6B9" w14:textId="77777777" w:rsidR="00FD2718" w:rsidRPr="001C080E" w:rsidRDefault="00FD2718" w:rsidP="003E08B1">
            <w:pPr>
              <w:spacing w:beforeLines="60" w:before="144"/>
              <w:jc w:val="center"/>
              <w:rPr>
                <w:rFonts w:cs="Tahoma"/>
                <w:lang w:val="en-US"/>
              </w:rPr>
            </w:pPr>
          </w:p>
        </w:tc>
      </w:tr>
      <w:tr w:rsidR="001C080E" w:rsidRPr="001C080E" w14:paraId="77B65817" w14:textId="77777777" w:rsidTr="00C61245">
        <w:tc>
          <w:tcPr>
            <w:tcW w:w="351" w:type="pct"/>
            <w:shd w:val="clear" w:color="auto" w:fill="auto"/>
          </w:tcPr>
          <w:p w14:paraId="11C7E392" w14:textId="77777777" w:rsidR="00CC3FC2" w:rsidRPr="001C080E" w:rsidRDefault="00C61245" w:rsidP="003E08B1">
            <w:pPr>
              <w:spacing w:beforeLines="60" w:before="144"/>
              <w:rPr>
                <w:rFonts w:cs="Tahoma"/>
              </w:rPr>
            </w:pPr>
            <w:r w:rsidRPr="001C080E">
              <w:rPr>
                <w:rFonts w:cs="Tahoma"/>
              </w:rPr>
              <w:t>3</w:t>
            </w:r>
          </w:p>
        </w:tc>
        <w:tc>
          <w:tcPr>
            <w:tcW w:w="2229" w:type="pct"/>
            <w:shd w:val="clear" w:color="auto" w:fill="auto"/>
          </w:tcPr>
          <w:p w14:paraId="3C720E8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Το κάθε υποσύστημα θα πρέπει να προσφέρει τις υπηρεσίες του μέσω τυπικών τεχνολογιών Δικτύων/διαδικτύου, και ως προς τη Διεπαφή του με τον απλό χρήστη, αλλά και ως προς τη Διεπαφή του με το διαχειριστή αυτού.</w:t>
            </w:r>
          </w:p>
        </w:tc>
        <w:tc>
          <w:tcPr>
            <w:tcW w:w="738" w:type="pct"/>
            <w:shd w:val="clear" w:color="auto" w:fill="auto"/>
            <w:vAlign w:val="center"/>
          </w:tcPr>
          <w:p w14:paraId="7EA39373"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45C9724"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4F1F1D5D" w14:textId="77777777" w:rsidR="00FD2718" w:rsidRPr="001C080E" w:rsidRDefault="00FD2718" w:rsidP="003E08B1">
            <w:pPr>
              <w:spacing w:beforeLines="60" w:before="144"/>
              <w:jc w:val="center"/>
              <w:rPr>
                <w:rFonts w:cs="Tahoma"/>
              </w:rPr>
            </w:pPr>
          </w:p>
        </w:tc>
      </w:tr>
      <w:tr w:rsidR="001C080E" w:rsidRPr="001C080E" w14:paraId="0C6EBC85" w14:textId="77777777" w:rsidTr="00C61245">
        <w:tc>
          <w:tcPr>
            <w:tcW w:w="351" w:type="pct"/>
            <w:shd w:val="clear" w:color="auto" w:fill="auto"/>
            <w:vAlign w:val="center"/>
          </w:tcPr>
          <w:p w14:paraId="295E6C5C" w14:textId="77777777" w:rsidR="00CC3FC2" w:rsidRPr="001C080E" w:rsidRDefault="00C61245" w:rsidP="003E08B1">
            <w:pPr>
              <w:spacing w:beforeLines="60" w:before="144"/>
              <w:rPr>
                <w:rFonts w:cs="Tahoma"/>
              </w:rPr>
            </w:pPr>
            <w:r w:rsidRPr="001C080E">
              <w:rPr>
                <w:rFonts w:cs="Tahoma"/>
              </w:rPr>
              <w:t>4</w:t>
            </w:r>
          </w:p>
        </w:tc>
        <w:tc>
          <w:tcPr>
            <w:tcW w:w="2229" w:type="pct"/>
            <w:shd w:val="clear" w:color="auto" w:fill="auto"/>
            <w:vAlign w:val="bottom"/>
          </w:tcPr>
          <w:p w14:paraId="266FBE98"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Το περιβάλλον θα πρέπει να είναι γραφικό και να εκμεταλλεύεται τα σύγχρονα στοιχεία ελέγχου (</w:t>
            </w:r>
            <w:r w:rsidRPr="001C080E">
              <w:rPr>
                <w:rFonts w:cs="Tahoma"/>
                <w:sz w:val="20"/>
                <w:szCs w:val="20"/>
              </w:rPr>
              <w:t>controls</w:t>
            </w:r>
            <w:r w:rsidRPr="001C080E">
              <w:rPr>
                <w:rFonts w:cs="Tahoma"/>
                <w:sz w:val="20"/>
                <w:szCs w:val="20"/>
                <w:lang w:val="el-GR"/>
              </w:rPr>
              <w:t>), τα οποία είναι πλέον κατάλληλα για την απεικόνιση των εκάστοτε   στοιχείων του (γραμμές εργαλείων, δενδροειδείς απεικονίσεις κλπ.).</w:t>
            </w:r>
          </w:p>
        </w:tc>
        <w:tc>
          <w:tcPr>
            <w:tcW w:w="738" w:type="pct"/>
            <w:shd w:val="clear" w:color="auto" w:fill="auto"/>
            <w:vAlign w:val="center"/>
          </w:tcPr>
          <w:p w14:paraId="27EF9766"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2D8FF727"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7095782" w14:textId="77777777" w:rsidR="00FD2718" w:rsidRPr="001C080E" w:rsidRDefault="00FD2718" w:rsidP="003E08B1">
            <w:pPr>
              <w:spacing w:beforeLines="60" w:before="144"/>
              <w:jc w:val="center"/>
              <w:rPr>
                <w:rFonts w:cs="Tahoma"/>
              </w:rPr>
            </w:pPr>
          </w:p>
        </w:tc>
      </w:tr>
      <w:tr w:rsidR="001C080E" w:rsidRPr="001C080E" w14:paraId="02C6DFA5" w14:textId="77777777" w:rsidTr="00C61245">
        <w:tc>
          <w:tcPr>
            <w:tcW w:w="351" w:type="pct"/>
            <w:shd w:val="clear" w:color="auto" w:fill="auto"/>
            <w:vAlign w:val="center"/>
          </w:tcPr>
          <w:p w14:paraId="0F42E6D4" w14:textId="77777777" w:rsidR="00CC3FC2" w:rsidRPr="001C080E" w:rsidRDefault="00C61245" w:rsidP="003E08B1">
            <w:pPr>
              <w:spacing w:beforeLines="60" w:before="144"/>
              <w:rPr>
                <w:rFonts w:cs="Tahoma"/>
              </w:rPr>
            </w:pPr>
            <w:r w:rsidRPr="001C080E">
              <w:rPr>
                <w:rFonts w:cs="Tahoma"/>
              </w:rPr>
              <w:t>5</w:t>
            </w:r>
          </w:p>
        </w:tc>
        <w:tc>
          <w:tcPr>
            <w:tcW w:w="2229" w:type="pct"/>
            <w:shd w:val="clear" w:color="auto" w:fill="auto"/>
            <w:vAlign w:val="bottom"/>
          </w:tcPr>
          <w:p w14:paraId="149E027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Διαδικασίες παραμετροποιήσιμης εξαγωγής και εκτύπωσης μέρους ή όλων των δεδομένων σε κοινούς μορφότυπους αρχείων (</w:t>
            </w:r>
            <w:r w:rsidRPr="001C080E">
              <w:rPr>
                <w:rFonts w:cs="Tahoma"/>
                <w:sz w:val="20"/>
                <w:szCs w:val="20"/>
              </w:rPr>
              <w:t>excel</w:t>
            </w:r>
            <w:r w:rsidRPr="001C080E">
              <w:rPr>
                <w:rFonts w:cs="Tahoma"/>
                <w:sz w:val="20"/>
                <w:szCs w:val="20"/>
                <w:lang w:val="el-GR"/>
              </w:rPr>
              <w:t xml:space="preserve">, </w:t>
            </w:r>
            <w:r w:rsidRPr="001C080E">
              <w:rPr>
                <w:rFonts w:cs="Tahoma"/>
                <w:sz w:val="20"/>
                <w:szCs w:val="20"/>
              </w:rPr>
              <w:t>CSV</w:t>
            </w:r>
            <w:r w:rsidRPr="001C080E">
              <w:rPr>
                <w:rFonts w:cs="Tahoma"/>
                <w:sz w:val="20"/>
                <w:szCs w:val="20"/>
                <w:lang w:val="el-GR"/>
              </w:rPr>
              <w:t xml:space="preserve">, </w:t>
            </w:r>
            <w:r w:rsidRPr="001C080E">
              <w:rPr>
                <w:rFonts w:cs="Tahoma"/>
                <w:sz w:val="20"/>
                <w:szCs w:val="20"/>
              </w:rPr>
              <w:lastRenderedPageBreak/>
              <w:t>xml</w:t>
            </w:r>
            <w:r w:rsidRPr="001C080E">
              <w:rPr>
                <w:rFonts w:cs="Tahoma"/>
                <w:sz w:val="20"/>
                <w:szCs w:val="20"/>
                <w:lang w:val="el-GR"/>
              </w:rPr>
              <w:t xml:space="preserve"> ή σε </w:t>
            </w:r>
            <w:r w:rsidRPr="001C080E">
              <w:rPr>
                <w:rFonts w:cs="Tahoma"/>
                <w:sz w:val="20"/>
                <w:szCs w:val="20"/>
              </w:rPr>
              <w:t>ASCII</w:t>
            </w:r>
            <w:r w:rsidRPr="001C080E">
              <w:rPr>
                <w:rFonts w:cs="Tahoma"/>
                <w:sz w:val="20"/>
                <w:szCs w:val="20"/>
                <w:lang w:val="el-GR"/>
              </w:rPr>
              <w:t xml:space="preserve"> αρχεία (</w:t>
            </w:r>
            <w:r w:rsidRPr="001C080E">
              <w:rPr>
                <w:rFonts w:cs="Tahoma"/>
                <w:sz w:val="20"/>
                <w:szCs w:val="20"/>
              </w:rPr>
              <w:t>ELOT</w:t>
            </w:r>
            <w:r w:rsidRPr="001C080E">
              <w:rPr>
                <w:rFonts w:cs="Tahoma"/>
                <w:sz w:val="20"/>
                <w:szCs w:val="20"/>
                <w:lang w:val="el-GR"/>
              </w:rPr>
              <w:t>-</w:t>
            </w:r>
            <w:r w:rsidRPr="001C080E">
              <w:rPr>
                <w:rFonts w:cs="Tahoma"/>
                <w:sz w:val="20"/>
                <w:szCs w:val="20"/>
                <w:lang w:val="el-GR"/>
              </w:rPr>
              <w:softHyphen/>
              <w:t>928) με συνεπώς οριοθετημένα πεδία (</w:t>
            </w:r>
            <w:r w:rsidRPr="001C080E">
              <w:rPr>
                <w:rFonts w:cs="Tahoma"/>
                <w:sz w:val="20"/>
                <w:szCs w:val="20"/>
              </w:rPr>
              <w:t>delimited</w:t>
            </w:r>
            <w:r w:rsidRPr="001C080E">
              <w:rPr>
                <w:rFonts w:cs="Tahoma"/>
                <w:sz w:val="20"/>
                <w:szCs w:val="20"/>
                <w:lang w:val="el-GR"/>
              </w:rPr>
              <w:t>).</w:t>
            </w:r>
          </w:p>
        </w:tc>
        <w:tc>
          <w:tcPr>
            <w:tcW w:w="738" w:type="pct"/>
            <w:shd w:val="clear" w:color="auto" w:fill="auto"/>
            <w:vAlign w:val="center"/>
          </w:tcPr>
          <w:p w14:paraId="0CD0A86F" w14:textId="77777777" w:rsidR="00FD2718" w:rsidRPr="001C080E" w:rsidRDefault="00C61245" w:rsidP="003E08B1">
            <w:pPr>
              <w:spacing w:beforeLines="60" w:before="144"/>
              <w:jc w:val="center"/>
              <w:rPr>
                <w:rFonts w:cs="Tahoma"/>
              </w:rPr>
            </w:pPr>
            <w:r w:rsidRPr="001C080E">
              <w:rPr>
                <w:rFonts w:cs="Tahoma"/>
              </w:rPr>
              <w:lastRenderedPageBreak/>
              <w:t>ΝΑΙ</w:t>
            </w:r>
          </w:p>
        </w:tc>
        <w:tc>
          <w:tcPr>
            <w:tcW w:w="797" w:type="pct"/>
            <w:shd w:val="clear" w:color="auto" w:fill="auto"/>
            <w:vAlign w:val="center"/>
          </w:tcPr>
          <w:p w14:paraId="3BDA55B5"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4216E11D" w14:textId="77777777" w:rsidR="00FD2718" w:rsidRPr="001C080E" w:rsidRDefault="00FD2718" w:rsidP="003E08B1">
            <w:pPr>
              <w:spacing w:beforeLines="60" w:before="144"/>
              <w:jc w:val="center"/>
              <w:rPr>
                <w:rFonts w:cs="Tahoma"/>
              </w:rPr>
            </w:pPr>
          </w:p>
        </w:tc>
      </w:tr>
      <w:tr w:rsidR="001C080E" w:rsidRPr="001C080E" w14:paraId="6E1CF66E" w14:textId="77777777" w:rsidTr="00C61245">
        <w:tc>
          <w:tcPr>
            <w:tcW w:w="351" w:type="pct"/>
            <w:shd w:val="clear" w:color="auto" w:fill="auto"/>
            <w:vAlign w:val="center"/>
          </w:tcPr>
          <w:p w14:paraId="227E62B5" w14:textId="77777777" w:rsidR="00FD2718" w:rsidRPr="001C080E" w:rsidRDefault="00C61245" w:rsidP="003E08B1">
            <w:pPr>
              <w:spacing w:beforeLines="60" w:before="144"/>
              <w:rPr>
                <w:rFonts w:cs="Tahoma"/>
              </w:rPr>
            </w:pPr>
            <w:r w:rsidRPr="001C080E">
              <w:rPr>
                <w:rFonts w:cs="Tahoma"/>
              </w:rPr>
              <w:t>6</w:t>
            </w:r>
          </w:p>
        </w:tc>
        <w:tc>
          <w:tcPr>
            <w:tcW w:w="2229" w:type="pct"/>
            <w:shd w:val="clear" w:color="auto" w:fill="auto"/>
            <w:vAlign w:val="bottom"/>
          </w:tcPr>
          <w:p w14:paraId="659D8236"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Βάση Δεδομένων </w:t>
            </w:r>
            <w:r w:rsidRPr="001C080E">
              <w:rPr>
                <w:rFonts w:cs="Tahoma"/>
                <w:sz w:val="20"/>
                <w:szCs w:val="20"/>
              </w:rPr>
              <w:t>MSSQL</w:t>
            </w:r>
            <w:r w:rsidRPr="001C080E">
              <w:rPr>
                <w:rFonts w:cs="Tahoma"/>
                <w:sz w:val="20"/>
                <w:szCs w:val="20"/>
                <w:lang w:val="el-GR"/>
              </w:rPr>
              <w:t xml:space="preserve"> </w:t>
            </w:r>
            <w:r w:rsidRPr="001C080E">
              <w:rPr>
                <w:rFonts w:cs="Tahoma"/>
                <w:sz w:val="20"/>
                <w:szCs w:val="20"/>
              </w:rPr>
              <w:t>Server</w:t>
            </w:r>
            <w:r w:rsidRPr="001C080E">
              <w:rPr>
                <w:rFonts w:cs="Tahoma"/>
                <w:sz w:val="20"/>
                <w:szCs w:val="20"/>
                <w:lang w:val="el-GR"/>
              </w:rPr>
              <w:t xml:space="preserve"> 2008</w:t>
            </w:r>
            <w:r w:rsidRPr="001C080E">
              <w:rPr>
                <w:rFonts w:cs="Tahoma"/>
                <w:sz w:val="20"/>
                <w:szCs w:val="20"/>
                <w:lang w:val="en-US"/>
              </w:rPr>
              <w:t>R</w:t>
            </w:r>
            <w:r w:rsidRPr="001C080E">
              <w:rPr>
                <w:rFonts w:cs="Tahoma"/>
                <w:sz w:val="20"/>
                <w:szCs w:val="20"/>
                <w:lang w:val="el-GR"/>
              </w:rPr>
              <w:t>2 ή μεταγενέστερο</w:t>
            </w:r>
          </w:p>
        </w:tc>
        <w:tc>
          <w:tcPr>
            <w:tcW w:w="738" w:type="pct"/>
            <w:shd w:val="clear" w:color="auto" w:fill="auto"/>
            <w:vAlign w:val="center"/>
          </w:tcPr>
          <w:p w14:paraId="669934E5"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1E8F28E2"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75202AF5" w14:textId="77777777" w:rsidR="00FD2718" w:rsidRPr="001C080E" w:rsidRDefault="00FD2718" w:rsidP="003E08B1">
            <w:pPr>
              <w:spacing w:beforeLines="60" w:before="144"/>
              <w:jc w:val="center"/>
              <w:rPr>
                <w:rFonts w:cs="Tahoma"/>
              </w:rPr>
            </w:pPr>
          </w:p>
        </w:tc>
      </w:tr>
      <w:tr w:rsidR="001C080E" w:rsidRPr="001C080E" w14:paraId="791905E3" w14:textId="77777777" w:rsidTr="00C61245">
        <w:tc>
          <w:tcPr>
            <w:tcW w:w="351" w:type="pct"/>
            <w:shd w:val="clear" w:color="auto" w:fill="auto"/>
            <w:vAlign w:val="center"/>
          </w:tcPr>
          <w:p w14:paraId="6826DCDC" w14:textId="77777777" w:rsidR="00FD2718" w:rsidRPr="001C080E" w:rsidRDefault="00C61245" w:rsidP="003E08B1">
            <w:pPr>
              <w:spacing w:beforeLines="60" w:before="144"/>
              <w:rPr>
                <w:rFonts w:cs="Tahoma"/>
              </w:rPr>
            </w:pPr>
            <w:r w:rsidRPr="001C080E">
              <w:rPr>
                <w:rFonts w:cs="Tahoma"/>
              </w:rPr>
              <w:t>7</w:t>
            </w:r>
          </w:p>
        </w:tc>
        <w:tc>
          <w:tcPr>
            <w:tcW w:w="2229" w:type="pct"/>
            <w:shd w:val="clear" w:color="auto" w:fill="auto"/>
            <w:vAlign w:val="bottom"/>
          </w:tcPr>
          <w:p w14:paraId="35F3CA5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Η εφαρμογή να προσφέρει πολύ ισχυρά χαρακτηριστικά ασφαλείας.</w:t>
            </w:r>
          </w:p>
        </w:tc>
        <w:tc>
          <w:tcPr>
            <w:tcW w:w="738" w:type="pct"/>
            <w:shd w:val="clear" w:color="auto" w:fill="auto"/>
            <w:vAlign w:val="center"/>
          </w:tcPr>
          <w:p w14:paraId="64A69DC8"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6FFFF9C"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5FDEA7A" w14:textId="77777777" w:rsidR="00FD2718" w:rsidRPr="001C080E" w:rsidRDefault="00FD2718" w:rsidP="003E08B1">
            <w:pPr>
              <w:spacing w:beforeLines="60" w:before="144"/>
              <w:jc w:val="center"/>
              <w:rPr>
                <w:rFonts w:cs="Tahoma"/>
              </w:rPr>
            </w:pPr>
          </w:p>
        </w:tc>
      </w:tr>
      <w:tr w:rsidR="001C080E" w:rsidRPr="001C080E" w14:paraId="32785097" w14:textId="77777777" w:rsidTr="00C61245">
        <w:tc>
          <w:tcPr>
            <w:tcW w:w="351" w:type="pct"/>
            <w:shd w:val="clear" w:color="auto" w:fill="auto"/>
            <w:vAlign w:val="center"/>
          </w:tcPr>
          <w:p w14:paraId="5003BED0" w14:textId="77777777" w:rsidR="00FD2718" w:rsidRPr="001C080E" w:rsidRDefault="00C61245" w:rsidP="003E08B1">
            <w:pPr>
              <w:spacing w:beforeLines="60" w:before="144"/>
              <w:rPr>
                <w:rFonts w:cs="Tahoma"/>
              </w:rPr>
            </w:pPr>
            <w:r w:rsidRPr="001C080E">
              <w:rPr>
                <w:rFonts w:cs="Tahoma"/>
              </w:rPr>
              <w:t>8</w:t>
            </w:r>
          </w:p>
        </w:tc>
        <w:tc>
          <w:tcPr>
            <w:tcW w:w="2229" w:type="pct"/>
            <w:shd w:val="clear" w:color="auto" w:fill="auto"/>
            <w:vAlign w:val="bottom"/>
          </w:tcPr>
          <w:p w14:paraId="3ABC1A6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Διασφάλιση της προστασίας των δεδομένων με διαδικασίες λήψης αντιγράφων ασφαλείας (</w:t>
            </w:r>
            <w:r w:rsidRPr="001C080E">
              <w:rPr>
                <w:rFonts w:cs="Tahoma"/>
                <w:sz w:val="20"/>
                <w:szCs w:val="20"/>
              </w:rPr>
              <w:t>backup</w:t>
            </w:r>
            <w:r w:rsidRPr="001C080E">
              <w:rPr>
                <w:rFonts w:cs="Tahoma"/>
                <w:sz w:val="20"/>
                <w:szCs w:val="20"/>
                <w:lang w:val="el-GR"/>
              </w:rPr>
              <w:t>).</w:t>
            </w:r>
          </w:p>
        </w:tc>
        <w:tc>
          <w:tcPr>
            <w:tcW w:w="738" w:type="pct"/>
            <w:shd w:val="clear" w:color="auto" w:fill="auto"/>
            <w:vAlign w:val="center"/>
          </w:tcPr>
          <w:p w14:paraId="5D4D2639"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73C045E0"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3245952B" w14:textId="77777777" w:rsidR="00FD2718" w:rsidRPr="001C080E" w:rsidRDefault="00FD2718" w:rsidP="003E08B1">
            <w:pPr>
              <w:spacing w:beforeLines="60" w:before="144"/>
              <w:jc w:val="center"/>
              <w:rPr>
                <w:rFonts w:cs="Tahoma"/>
              </w:rPr>
            </w:pPr>
          </w:p>
        </w:tc>
      </w:tr>
      <w:tr w:rsidR="001C080E" w:rsidRPr="001C080E" w14:paraId="78DC464F" w14:textId="77777777" w:rsidTr="00C61245">
        <w:tc>
          <w:tcPr>
            <w:tcW w:w="351" w:type="pct"/>
            <w:shd w:val="clear" w:color="auto" w:fill="auto"/>
            <w:vAlign w:val="center"/>
          </w:tcPr>
          <w:p w14:paraId="4CB86CA6" w14:textId="77777777" w:rsidR="00FD2718" w:rsidRPr="001C080E" w:rsidRDefault="00C61245" w:rsidP="003E08B1">
            <w:pPr>
              <w:spacing w:beforeLines="60" w:before="144"/>
              <w:rPr>
                <w:rFonts w:cs="Tahoma"/>
              </w:rPr>
            </w:pPr>
            <w:r w:rsidRPr="001C080E">
              <w:rPr>
                <w:rFonts w:cs="Tahoma"/>
              </w:rPr>
              <w:t>9</w:t>
            </w:r>
          </w:p>
        </w:tc>
        <w:tc>
          <w:tcPr>
            <w:tcW w:w="2229" w:type="pct"/>
            <w:shd w:val="clear" w:color="auto" w:fill="auto"/>
            <w:vAlign w:val="bottom"/>
          </w:tcPr>
          <w:p w14:paraId="5A2CF432"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Παροχή μηχανισμών εξακρίβωσης της ταυτότητας του χρήστη (</w:t>
            </w:r>
            <w:r w:rsidRPr="001C080E">
              <w:rPr>
                <w:rFonts w:cs="Tahoma"/>
                <w:sz w:val="20"/>
                <w:szCs w:val="20"/>
              </w:rPr>
              <w:t>authentication</w:t>
            </w:r>
            <w:r w:rsidRPr="001C080E">
              <w:rPr>
                <w:rFonts w:cs="Tahoma"/>
                <w:sz w:val="20"/>
                <w:szCs w:val="20"/>
                <w:lang w:val="el-GR"/>
              </w:rPr>
              <w:t>).</w:t>
            </w:r>
          </w:p>
        </w:tc>
        <w:tc>
          <w:tcPr>
            <w:tcW w:w="738" w:type="pct"/>
            <w:shd w:val="clear" w:color="auto" w:fill="auto"/>
            <w:vAlign w:val="center"/>
          </w:tcPr>
          <w:p w14:paraId="09A0FE7B"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004F5FC6"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019CD0E" w14:textId="77777777" w:rsidR="00FD2718" w:rsidRPr="001C080E" w:rsidRDefault="00FD2718" w:rsidP="003E08B1">
            <w:pPr>
              <w:spacing w:beforeLines="60" w:before="144"/>
              <w:jc w:val="center"/>
              <w:rPr>
                <w:rFonts w:cs="Tahoma"/>
              </w:rPr>
            </w:pPr>
          </w:p>
        </w:tc>
      </w:tr>
      <w:tr w:rsidR="001C080E" w:rsidRPr="001C080E" w14:paraId="7F59A11D" w14:textId="77777777" w:rsidTr="00C61245">
        <w:tc>
          <w:tcPr>
            <w:tcW w:w="351" w:type="pct"/>
            <w:shd w:val="clear" w:color="auto" w:fill="auto"/>
            <w:vAlign w:val="center"/>
          </w:tcPr>
          <w:p w14:paraId="35824411" w14:textId="77777777" w:rsidR="00FD2718" w:rsidRPr="001C080E" w:rsidRDefault="00C61245" w:rsidP="003E08B1">
            <w:pPr>
              <w:spacing w:beforeLines="60" w:before="144"/>
              <w:rPr>
                <w:rFonts w:cs="Tahoma"/>
              </w:rPr>
            </w:pPr>
            <w:r w:rsidRPr="001C080E">
              <w:rPr>
                <w:rFonts w:cs="Tahoma"/>
              </w:rPr>
              <w:t>10</w:t>
            </w:r>
          </w:p>
        </w:tc>
        <w:tc>
          <w:tcPr>
            <w:tcW w:w="2229" w:type="pct"/>
            <w:shd w:val="clear" w:color="auto" w:fill="auto"/>
            <w:vAlign w:val="bottom"/>
          </w:tcPr>
          <w:p w14:paraId="617A0BA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Παροχή μηχανισμών καταγραφής της ταυτότητας του χρήστη και των ενεργειών του σε μη προσβάσιμο από τρίτους μέσο (</w:t>
            </w:r>
            <w:r w:rsidRPr="001C080E">
              <w:rPr>
                <w:rFonts w:cs="Tahoma"/>
                <w:sz w:val="20"/>
                <w:szCs w:val="20"/>
              </w:rPr>
              <w:t>auditing</w:t>
            </w:r>
            <w:r w:rsidRPr="001C080E">
              <w:rPr>
                <w:rFonts w:cs="Tahoma"/>
                <w:sz w:val="20"/>
                <w:szCs w:val="20"/>
                <w:lang w:val="el-GR"/>
              </w:rPr>
              <w:t>).</w:t>
            </w:r>
          </w:p>
        </w:tc>
        <w:tc>
          <w:tcPr>
            <w:tcW w:w="738" w:type="pct"/>
            <w:shd w:val="clear" w:color="auto" w:fill="auto"/>
            <w:vAlign w:val="center"/>
          </w:tcPr>
          <w:p w14:paraId="221CF5F5"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4C148302"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49F2B6BF" w14:textId="77777777" w:rsidR="00FD2718" w:rsidRPr="001C080E" w:rsidRDefault="00FD2718" w:rsidP="003E08B1">
            <w:pPr>
              <w:spacing w:beforeLines="60" w:before="144"/>
              <w:jc w:val="center"/>
              <w:rPr>
                <w:rFonts w:cs="Tahoma"/>
              </w:rPr>
            </w:pPr>
          </w:p>
        </w:tc>
      </w:tr>
      <w:tr w:rsidR="00C61245" w:rsidRPr="001C080E" w14:paraId="3388B009" w14:textId="77777777" w:rsidTr="00C61245">
        <w:tc>
          <w:tcPr>
            <w:tcW w:w="351" w:type="pct"/>
            <w:shd w:val="clear" w:color="auto" w:fill="auto"/>
            <w:vAlign w:val="center"/>
          </w:tcPr>
          <w:p w14:paraId="2C86CCAC" w14:textId="77777777" w:rsidR="00FD2718" w:rsidRPr="001C080E" w:rsidRDefault="00C61245" w:rsidP="003E08B1">
            <w:pPr>
              <w:spacing w:beforeLines="60" w:before="144"/>
              <w:rPr>
                <w:rFonts w:cs="Tahoma"/>
              </w:rPr>
            </w:pPr>
            <w:r w:rsidRPr="001C080E">
              <w:rPr>
                <w:rFonts w:cs="Tahoma"/>
              </w:rPr>
              <w:t>11</w:t>
            </w:r>
          </w:p>
        </w:tc>
        <w:tc>
          <w:tcPr>
            <w:tcW w:w="2229" w:type="pct"/>
            <w:shd w:val="clear" w:color="auto" w:fill="auto"/>
            <w:vAlign w:val="bottom"/>
          </w:tcPr>
          <w:p w14:paraId="4A66B52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Σωστή διαχείριση περιορισμών και δικαιωμάτων για όλους τους υπάρχοντες ρόλους της εφαρμογής έτσι ώστε να εξασφαλίζεται ότι κάθε ρόλος μπορεί να έχει πρόσβαση μόνο στις επιτρεπόμενες περιοχές.</w:t>
            </w:r>
          </w:p>
        </w:tc>
        <w:tc>
          <w:tcPr>
            <w:tcW w:w="738" w:type="pct"/>
            <w:shd w:val="clear" w:color="auto" w:fill="auto"/>
            <w:vAlign w:val="center"/>
          </w:tcPr>
          <w:p w14:paraId="613F9A3D"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00CFB89"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6D1AADC1" w14:textId="77777777" w:rsidR="00FD2718" w:rsidRPr="001C080E" w:rsidRDefault="00FD2718" w:rsidP="003E08B1">
            <w:pPr>
              <w:spacing w:beforeLines="60" w:before="144"/>
              <w:jc w:val="center"/>
              <w:rPr>
                <w:rFonts w:cs="Tahoma"/>
              </w:rPr>
            </w:pPr>
          </w:p>
        </w:tc>
      </w:tr>
    </w:tbl>
    <w:p w14:paraId="1DD62AE7" w14:textId="77777777" w:rsidR="00CB1F18" w:rsidRPr="001C080E" w:rsidRDefault="00CB1F18" w:rsidP="00C61245">
      <w:pPr>
        <w:rPr>
          <w:rFonts w:cs="Tahoma"/>
          <w:lang w:val="el-GR"/>
        </w:rPr>
      </w:pPr>
    </w:p>
    <w:p w14:paraId="3C38AD65" w14:textId="77777777" w:rsidR="00C61245" w:rsidRPr="001C080E" w:rsidRDefault="00C61245" w:rsidP="00D6789E">
      <w:pPr>
        <w:pStyle w:val="4"/>
        <w:numPr>
          <w:ilvl w:val="2"/>
          <w:numId w:val="29"/>
        </w:numPr>
        <w:rPr>
          <w:rFonts w:ascii="Tahoma" w:hAnsi="Tahoma" w:cs="Tahoma"/>
        </w:rPr>
      </w:pPr>
      <w:bookmarkStart w:id="2431" w:name="_Toc52372790"/>
      <w:bookmarkStart w:id="2432" w:name="_Toc52373051"/>
      <w:bookmarkStart w:id="2433" w:name="_Toc92885287"/>
      <w:r w:rsidRPr="001C080E">
        <w:rPr>
          <w:rFonts w:ascii="Tahoma" w:hAnsi="Tahoma" w:cs="Tahoma"/>
        </w:rPr>
        <w:t>Λειτουργικές Προδιαγραφές Εφαρμογής</w:t>
      </w:r>
      <w:bookmarkEnd w:id="2431"/>
      <w:bookmarkEnd w:id="2432"/>
      <w:bookmarkEnd w:id="24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4358"/>
        <w:gridCol w:w="1398"/>
        <w:gridCol w:w="1525"/>
        <w:gridCol w:w="1701"/>
      </w:tblGrid>
      <w:tr w:rsidR="001C080E" w:rsidRPr="001C080E" w14:paraId="69B4F2B4" w14:textId="77777777" w:rsidTr="00647671">
        <w:trPr>
          <w:trHeight w:val="571"/>
          <w:tblHeader/>
        </w:trPr>
        <w:tc>
          <w:tcPr>
            <w:tcW w:w="344" w:type="pct"/>
            <w:tcBorders>
              <w:bottom w:val="single" w:sz="4" w:space="0" w:color="auto"/>
            </w:tcBorders>
            <w:shd w:val="clear" w:color="auto" w:fill="D0CECE"/>
            <w:vAlign w:val="center"/>
          </w:tcPr>
          <w:p w14:paraId="6560CE7C" w14:textId="77777777" w:rsidR="00CC3FC2" w:rsidRPr="001C080E" w:rsidRDefault="00C61245" w:rsidP="003E08B1">
            <w:pPr>
              <w:spacing w:beforeLines="60" w:before="144"/>
              <w:rPr>
                <w:rFonts w:cs="Tahoma"/>
                <w:b/>
              </w:rPr>
            </w:pPr>
            <w:r w:rsidRPr="001C080E">
              <w:rPr>
                <w:rFonts w:cs="Tahoma"/>
                <w:b/>
              </w:rPr>
              <w:t>Α/Α</w:t>
            </w:r>
          </w:p>
        </w:tc>
        <w:tc>
          <w:tcPr>
            <w:tcW w:w="2271" w:type="pct"/>
            <w:tcBorders>
              <w:bottom w:val="single" w:sz="4" w:space="0" w:color="auto"/>
            </w:tcBorders>
            <w:shd w:val="clear" w:color="auto" w:fill="D0CECE"/>
            <w:vAlign w:val="center"/>
          </w:tcPr>
          <w:p w14:paraId="4DDE603C" w14:textId="77777777" w:rsidR="00FD2718" w:rsidRPr="001C080E" w:rsidRDefault="00C61245" w:rsidP="003E08B1">
            <w:pPr>
              <w:spacing w:beforeLines="60" w:before="144"/>
              <w:rPr>
                <w:rFonts w:cs="Tahoma"/>
                <w:b/>
              </w:rPr>
            </w:pPr>
            <w:r w:rsidRPr="001C080E">
              <w:rPr>
                <w:rFonts w:cs="Tahoma"/>
                <w:b/>
              </w:rPr>
              <w:t>ΠΡΟΔΙΑΓΡΑΦΕΣ</w:t>
            </w:r>
          </w:p>
        </w:tc>
        <w:tc>
          <w:tcPr>
            <w:tcW w:w="713" w:type="pct"/>
            <w:shd w:val="clear" w:color="auto" w:fill="D0CECE"/>
            <w:vAlign w:val="center"/>
          </w:tcPr>
          <w:p w14:paraId="671EBAEE" w14:textId="77777777" w:rsidR="00FD2718" w:rsidRPr="001C080E" w:rsidRDefault="00C61245" w:rsidP="003E08B1">
            <w:pPr>
              <w:spacing w:beforeLines="60" w:before="144"/>
              <w:rPr>
                <w:rFonts w:cs="Tahoma"/>
                <w:b/>
              </w:rPr>
            </w:pPr>
            <w:r w:rsidRPr="001C080E">
              <w:rPr>
                <w:rFonts w:cs="Tahoma"/>
                <w:b/>
              </w:rPr>
              <w:t>ΑΠΑΙΤΗΣΗ</w:t>
            </w:r>
          </w:p>
        </w:tc>
        <w:tc>
          <w:tcPr>
            <w:tcW w:w="800" w:type="pct"/>
            <w:shd w:val="clear" w:color="auto" w:fill="D0CECE"/>
            <w:vAlign w:val="center"/>
          </w:tcPr>
          <w:p w14:paraId="20F63433" w14:textId="77777777" w:rsidR="00FD2718" w:rsidRPr="001C080E" w:rsidRDefault="00C61245" w:rsidP="003E08B1">
            <w:pPr>
              <w:spacing w:beforeLines="60" w:before="144"/>
              <w:rPr>
                <w:rFonts w:cs="Tahoma"/>
                <w:b/>
              </w:rPr>
            </w:pPr>
            <w:r w:rsidRPr="001C080E">
              <w:rPr>
                <w:rFonts w:cs="Tahoma"/>
                <w:b/>
              </w:rPr>
              <w:t>ΑΠΑΝΤΗΣΗ</w:t>
            </w:r>
          </w:p>
        </w:tc>
        <w:tc>
          <w:tcPr>
            <w:tcW w:w="873" w:type="pct"/>
            <w:shd w:val="clear" w:color="auto" w:fill="D0CECE"/>
            <w:vAlign w:val="center"/>
          </w:tcPr>
          <w:p w14:paraId="203D460C"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582EEC2F" w14:textId="77777777" w:rsidTr="00C61245">
        <w:tc>
          <w:tcPr>
            <w:tcW w:w="344" w:type="pct"/>
            <w:shd w:val="clear" w:color="auto" w:fill="F2F2F2"/>
            <w:vAlign w:val="center"/>
          </w:tcPr>
          <w:p w14:paraId="5DCFD402" w14:textId="77777777" w:rsidR="00CC3FC2" w:rsidRPr="001C080E" w:rsidRDefault="00C61245" w:rsidP="003E08B1">
            <w:pPr>
              <w:spacing w:beforeLines="60" w:before="144"/>
              <w:rPr>
                <w:rFonts w:cs="Tahoma"/>
                <w:b/>
              </w:rPr>
            </w:pPr>
            <w:r w:rsidRPr="001C080E">
              <w:rPr>
                <w:rFonts w:cs="Tahoma"/>
                <w:b/>
              </w:rPr>
              <w:t>1</w:t>
            </w:r>
          </w:p>
        </w:tc>
        <w:tc>
          <w:tcPr>
            <w:tcW w:w="2271" w:type="pct"/>
            <w:shd w:val="clear" w:color="auto" w:fill="F2F2F2"/>
            <w:vAlign w:val="bottom"/>
          </w:tcPr>
          <w:p w14:paraId="09052ACB" w14:textId="77777777" w:rsidR="00FD2718" w:rsidRPr="001C080E" w:rsidRDefault="00C61245" w:rsidP="003E08B1">
            <w:pPr>
              <w:spacing w:beforeLines="60" w:before="144"/>
              <w:rPr>
                <w:rFonts w:cs="Tahoma"/>
                <w:b/>
                <w:sz w:val="20"/>
                <w:szCs w:val="20"/>
              </w:rPr>
            </w:pPr>
            <w:r w:rsidRPr="001C080E">
              <w:rPr>
                <w:rFonts w:cs="Tahoma"/>
                <w:b/>
                <w:sz w:val="20"/>
                <w:szCs w:val="20"/>
              </w:rPr>
              <w:t>Διαχείριση Προσωπικού – Άδειες</w:t>
            </w:r>
          </w:p>
        </w:tc>
        <w:tc>
          <w:tcPr>
            <w:tcW w:w="713" w:type="pct"/>
            <w:shd w:val="clear" w:color="auto" w:fill="auto"/>
            <w:vAlign w:val="center"/>
          </w:tcPr>
          <w:p w14:paraId="26476DF6" w14:textId="77777777" w:rsidR="00FD2718" w:rsidRPr="001C080E" w:rsidRDefault="00FD2718" w:rsidP="003E08B1">
            <w:pPr>
              <w:spacing w:beforeLines="60" w:before="144"/>
              <w:jc w:val="center"/>
              <w:rPr>
                <w:rFonts w:cs="Tahoma"/>
              </w:rPr>
            </w:pPr>
          </w:p>
        </w:tc>
        <w:tc>
          <w:tcPr>
            <w:tcW w:w="800" w:type="pct"/>
            <w:shd w:val="clear" w:color="auto" w:fill="auto"/>
            <w:vAlign w:val="center"/>
          </w:tcPr>
          <w:p w14:paraId="1D52436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7F0490A" w14:textId="77777777" w:rsidR="00FD2718" w:rsidRPr="001C080E" w:rsidRDefault="00FD2718" w:rsidP="003E08B1">
            <w:pPr>
              <w:spacing w:beforeLines="60" w:before="144"/>
              <w:jc w:val="center"/>
              <w:rPr>
                <w:rFonts w:cs="Tahoma"/>
              </w:rPr>
            </w:pPr>
          </w:p>
        </w:tc>
      </w:tr>
      <w:tr w:rsidR="001C080E" w:rsidRPr="001C080E" w14:paraId="6AA7F423" w14:textId="77777777" w:rsidTr="00C61245">
        <w:tc>
          <w:tcPr>
            <w:tcW w:w="344" w:type="pct"/>
            <w:shd w:val="clear" w:color="auto" w:fill="auto"/>
            <w:vAlign w:val="center"/>
          </w:tcPr>
          <w:p w14:paraId="1B27A21D" w14:textId="77777777" w:rsidR="00CC3FC2" w:rsidRPr="001C080E" w:rsidRDefault="00C61245" w:rsidP="003E08B1">
            <w:pPr>
              <w:spacing w:beforeLines="60" w:before="144"/>
              <w:rPr>
                <w:rFonts w:cs="Tahoma"/>
              </w:rPr>
            </w:pPr>
            <w:r w:rsidRPr="001C080E">
              <w:rPr>
                <w:rFonts w:cs="Tahoma"/>
              </w:rPr>
              <w:t>1.1</w:t>
            </w:r>
          </w:p>
        </w:tc>
        <w:tc>
          <w:tcPr>
            <w:tcW w:w="2271" w:type="pct"/>
            <w:shd w:val="clear" w:color="auto" w:fill="auto"/>
            <w:vAlign w:val="bottom"/>
          </w:tcPr>
          <w:p w14:paraId="5A83009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Ενημέρωση των στοιχείων της καρτέλας και των αδειών του προσωπικού του ΝΣΚ.</w:t>
            </w:r>
          </w:p>
        </w:tc>
        <w:tc>
          <w:tcPr>
            <w:tcW w:w="713" w:type="pct"/>
            <w:shd w:val="clear" w:color="auto" w:fill="auto"/>
            <w:vAlign w:val="center"/>
          </w:tcPr>
          <w:p w14:paraId="6EBB44D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14D336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9BA49A4" w14:textId="77777777" w:rsidR="00FD2718" w:rsidRPr="001C080E" w:rsidRDefault="00FD2718" w:rsidP="003E08B1">
            <w:pPr>
              <w:spacing w:beforeLines="60" w:before="144"/>
              <w:jc w:val="center"/>
              <w:rPr>
                <w:rFonts w:cs="Tahoma"/>
              </w:rPr>
            </w:pPr>
          </w:p>
        </w:tc>
      </w:tr>
      <w:tr w:rsidR="001C080E" w:rsidRPr="001C080E" w14:paraId="3DEB5223" w14:textId="77777777" w:rsidTr="00C61245">
        <w:tc>
          <w:tcPr>
            <w:tcW w:w="344" w:type="pct"/>
            <w:shd w:val="clear" w:color="auto" w:fill="auto"/>
            <w:vAlign w:val="center"/>
          </w:tcPr>
          <w:p w14:paraId="484DE191" w14:textId="77777777" w:rsidR="00CC3FC2" w:rsidRPr="001C080E" w:rsidRDefault="00C61245" w:rsidP="003E08B1">
            <w:pPr>
              <w:spacing w:beforeLines="60" w:before="144"/>
              <w:rPr>
                <w:rFonts w:cs="Tahoma"/>
              </w:rPr>
            </w:pPr>
            <w:r w:rsidRPr="001C080E">
              <w:rPr>
                <w:rFonts w:cs="Tahoma"/>
              </w:rPr>
              <w:t>1.2</w:t>
            </w:r>
          </w:p>
        </w:tc>
        <w:tc>
          <w:tcPr>
            <w:tcW w:w="2271" w:type="pct"/>
            <w:shd w:val="clear" w:color="auto" w:fill="auto"/>
            <w:vAlign w:val="bottom"/>
          </w:tcPr>
          <w:p w14:paraId="6ED3655E"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Προσωπικά στοιχεία, στοιχεία διεύθυνσης, Φύλο</w:t>
            </w:r>
          </w:p>
        </w:tc>
        <w:tc>
          <w:tcPr>
            <w:tcW w:w="713" w:type="pct"/>
            <w:shd w:val="clear" w:color="auto" w:fill="auto"/>
            <w:vAlign w:val="center"/>
          </w:tcPr>
          <w:p w14:paraId="3EE4C45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694D9E9D"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61CAD8C8" w14:textId="77777777" w:rsidR="00FD2718" w:rsidRPr="001C080E" w:rsidRDefault="00FD2718" w:rsidP="003E08B1">
            <w:pPr>
              <w:spacing w:beforeLines="60" w:before="144"/>
              <w:jc w:val="center"/>
              <w:rPr>
                <w:rFonts w:cs="Tahoma"/>
              </w:rPr>
            </w:pPr>
          </w:p>
        </w:tc>
      </w:tr>
      <w:tr w:rsidR="001C080E" w:rsidRPr="001C080E" w14:paraId="56940E67" w14:textId="77777777" w:rsidTr="00C61245">
        <w:tc>
          <w:tcPr>
            <w:tcW w:w="344" w:type="pct"/>
            <w:shd w:val="clear" w:color="auto" w:fill="auto"/>
            <w:vAlign w:val="center"/>
          </w:tcPr>
          <w:p w14:paraId="07BAEE9F" w14:textId="77777777" w:rsidR="00CC3FC2" w:rsidRPr="001C080E" w:rsidRDefault="00C61245" w:rsidP="003E08B1">
            <w:pPr>
              <w:spacing w:beforeLines="60" w:before="144"/>
              <w:rPr>
                <w:rFonts w:cs="Tahoma"/>
              </w:rPr>
            </w:pPr>
            <w:r w:rsidRPr="001C080E">
              <w:rPr>
                <w:rFonts w:cs="Tahoma"/>
              </w:rPr>
              <w:lastRenderedPageBreak/>
              <w:t>1.3</w:t>
            </w:r>
          </w:p>
        </w:tc>
        <w:tc>
          <w:tcPr>
            <w:tcW w:w="2271" w:type="pct"/>
            <w:shd w:val="clear" w:color="auto" w:fill="auto"/>
            <w:vAlign w:val="bottom"/>
          </w:tcPr>
          <w:p w14:paraId="2960FE7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Α.Μ. Υπαλλήλου, Αριθμός Μητρώου Μισθοδοσίας</w:t>
            </w:r>
          </w:p>
        </w:tc>
        <w:tc>
          <w:tcPr>
            <w:tcW w:w="713" w:type="pct"/>
            <w:shd w:val="clear" w:color="auto" w:fill="auto"/>
            <w:vAlign w:val="center"/>
          </w:tcPr>
          <w:p w14:paraId="090DDCC4"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3DB090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4F5D909" w14:textId="77777777" w:rsidR="00FD2718" w:rsidRPr="001C080E" w:rsidRDefault="00FD2718" w:rsidP="003E08B1">
            <w:pPr>
              <w:spacing w:beforeLines="60" w:before="144"/>
              <w:jc w:val="center"/>
              <w:rPr>
                <w:rFonts w:cs="Tahoma"/>
              </w:rPr>
            </w:pPr>
          </w:p>
        </w:tc>
      </w:tr>
      <w:tr w:rsidR="001C080E" w:rsidRPr="001C080E" w14:paraId="50399FF4" w14:textId="77777777" w:rsidTr="00C61245">
        <w:tc>
          <w:tcPr>
            <w:tcW w:w="344" w:type="pct"/>
            <w:shd w:val="clear" w:color="auto" w:fill="auto"/>
            <w:vAlign w:val="center"/>
          </w:tcPr>
          <w:p w14:paraId="08F960FC" w14:textId="77777777" w:rsidR="00CC3FC2" w:rsidRPr="001C080E" w:rsidRDefault="00C61245" w:rsidP="003E08B1">
            <w:pPr>
              <w:spacing w:beforeLines="60" w:before="144"/>
              <w:rPr>
                <w:rFonts w:cs="Tahoma"/>
              </w:rPr>
            </w:pPr>
            <w:r w:rsidRPr="001C080E">
              <w:rPr>
                <w:rFonts w:cs="Tahoma"/>
              </w:rPr>
              <w:t>1.4</w:t>
            </w:r>
          </w:p>
        </w:tc>
        <w:tc>
          <w:tcPr>
            <w:tcW w:w="2271" w:type="pct"/>
            <w:shd w:val="clear" w:color="auto" w:fill="auto"/>
            <w:vAlign w:val="bottom"/>
          </w:tcPr>
          <w:p w14:paraId="620A55A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Εργασιακά (ημ/νία πρόσληψης, ημ/νία διορισμού, ημ/νία αποχώρησης, υπηρεσιακή κατάσταση, αιτιολογία αποχώρησης, αριθμός κάρτας παρουσίας, ωράριο απασχόλησης)</w:t>
            </w:r>
          </w:p>
        </w:tc>
        <w:tc>
          <w:tcPr>
            <w:tcW w:w="713" w:type="pct"/>
            <w:shd w:val="clear" w:color="auto" w:fill="auto"/>
            <w:vAlign w:val="center"/>
          </w:tcPr>
          <w:p w14:paraId="4185952E"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CB8DC8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AF1FB12" w14:textId="77777777" w:rsidR="00FD2718" w:rsidRPr="001C080E" w:rsidRDefault="00FD2718" w:rsidP="003E08B1">
            <w:pPr>
              <w:spacing w:beforeLines="60" w:before="144"/>
              <w:jc w:val="center"/>
              <w:rPr>
                <w:rFonts w:cs="Tahoma"/>
              </w:rPr>
            </w:pPr>
          </w:p>
        </w:tc>
      </w:tr>
      <w:tr w:rsidR="001C080E" w:rsidRPr="001C080E" w14:paraId="73FC3FF7" w14:textId="77777777" w:rsidTr="00C61245">
        <w:tc>
          <w:tcPr>
            <w:tcW w:w="344" w:type="pct"/>
            <w:tcBorders>
              <w:bottom w:val="single" w:sz="4" w:space="0" w:color="auto"/>
            </w:tcBorders>
            <w:shd w:val="clear" w:color="auto" w:fill="auto"/>
            <w:vAlign w:val="center"/>
          </w:tcPr>
          <w:p w14:paraId="4DBA393E" w14:textId="77777777" w:rsidR="00CC3FC2" w:rsidRPr="001C080E" w:rsidRDefault="00C61245" w:rsidP="003E08B1">
            <w:pPr>
              <w:spacing w:beforeLines="60" w:before="144"/>
              <w:rPr>
                <w:rFonts w:cs="Tahoma"/>
              </w:rPr>
            </w:pPr>
            <w:r w:rsidRPr="001C080E">
              <w:rPr>
                <w:rFonts w:cs="Tahoma"/>
              </w:rPr>
              <w:t>1.5</w:t>
            </w:r>
          </w:p>
        </w:tc>
        <w:tc>
          <w:tcPr>
            <w:tcW w:w="2271" w:type="pct"/>
            <w:tcBorders>
              <w:bottom w:val="single" w:sz="4" w:space="0" w:color="auto"/>
            </w:tcBorders>
            <w:shd w:val="clear" w:color="auto" w:fill="auto"/>
            <w:vAlign w:val="bottom"/>
          </w:tcPr>
          <w:p w14:paraId="7C32E50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Διοικητικά (διεύθυνση, τμήμα, σημείο εργασίας, ειδικότητα, βαθμός υπαλλήλου, τοποθεσία, κτίριο,  κλπ.)</w:t>
            </w:r>
          </w:p>
        </w:tc>
        <w:tc>
          <w:tcPr>
            <w:tcW w:w="713" w:type="pct"/>
            <w:shd w:val="clear" w:color="auto" w:fill="auto"/>
            <w:vAlign w:val="center"/>
          </w:tcPr>
          <w:p w14:paraId="478A0248"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48666FD"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329C1CB" w14:textId="77777777" w:rsidR="00FD2718" w:rsidRPr="001C080E" w:rsidRDefault="00FD2718" w:rsidP="003E08B1">
            <w:pPr>
              <w:spacing w:beforeLines="60" w:before="144"/>
              <w:jc w:val="center"/>
              <w:rPr>
                <w:rFonts w:cs="Tahoma"/>
              </w:rPr>
            </w:pPr>
          </w:p>
        </w:tc>
      </w:tr>
      <w:tr w:rsidR="001C080E" w:rsidRPr="001C080E" w14:paraId="2990DF30" w14:textId="77777777" w:rsidTr="00C61245">
        <w:tc>
          <w:tcPr>
            <w:tcW w:w="344" w:type="pct"/>
            <w:tcBorders>
              <w:bottom w:val="single" w:sz="4" w:space="0" w:color="auto"/>
            </w:tcBorders>
            <w:shd w:val="clear" w:color="auto" w:fill="auto"/>
            <w:vAlign w:val="center"/>
          </w:tcPr>
          <w:p w14:paraId="2F2EE1EB" w14:textId="77777777" w:rsidR="00CC3FC2" w:rsidRPr="001C080E" w:rsidRDefault="00C61245" w:rsidP="003E08B1">
            <w:pPr>
              <w:spacing w:beforeLines="60" w:before="144"/>
              <w:rPr>
                <w:rFonts w:cs="Tahoma"/>
              </w:rPr>
            </w:pPr>
            <w:r w:rsidRPr="001C080E">
              <w:rPr>
                <w:rFonts w:cs="Tahoma"/>
              </w:rPr>
              <w:t>1.6</w:t>
            </w:r>
          </w:p>
        </w:tc>
        <w:tc>
          <w:tcPr>
            <w:tcW w:w="2271" w:type="pct"/>
            <w:tcBorders>
              <w:bottom w:val="single" w:sz="4" w:space="0" w:color="auto"/>
            </w:tcBorders>
            <w:shd w:val="clear" w:color="auto" w:fill="auto"/>
            <w:vAlign w:val="bottom"/>
          </w:tcPr>
          <w:p w14:paraId="349DB03D"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καταχώρησης και παρακολούθησης όλων των τύπων αδειών που προβλέπονται από την Ελληνική Νομοθεσία</w:t>
            </w:r>
          </w:p>
        </w:tc>
        <w:tc>
          <w:tcPr>
            <w:tcW w:w="713" w:type="pct"/>
            <w:shd w:val="clear" w:color="auto" w:fill="auto"/>
            <w:vAlign w:val="center"/>
          </w:tcPr>
          <w:p w14:paraId="207EF306"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413DDF02"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DA1218B" w14:textId="77777777" w:rsidR="00FD2718" w:rsidRPr="001C080E" w:rsidRDefault="00FD2718" w:rsidP="003E08B1">
            <w:pPr>
              <w:spacing w:beforeLines="60" w:before="144"/>
              <w:jc w:val="center"/>
              <w:rPr>
                <w:rFonts w:cs="Tahoma"/>
              </w:rPr>
            </w:pPr>
          </w:p>
        </w:tc>
      </w:tr>
      <w:tr w:rsidR="001C080E" w:rsidRPr="001C080E" w14:paraId="4E55516F" w14:textId="77777777" w:rsidTr="00C61245">
        <w:tc>
          <w:tcPr>
            <w:tcW w:w="344" w:type="pct"/>
            <w:tcBorders>
              <w:bottom w:val="single" w:sz="4" w:space="0" w:color="auto"/>
            </w:tcBorders>
            <w:shd w:val="clear" w:color="auto" w:fill="auto"/>
            <w:vAlign w:val="center"/>
          </w:tcPr>
          <w:p w14:paraId="35CEFA7F" w14:textId="77777777" w:rsidR="00CC3FC2" w:rsidRPr="001C080E" w:rsidRDefault="00C61245" w:rsidP="003E08B1">
            <w:pPr>
              <w:spacing w:beforeLines="60" w:before="144"/>
              <w:rPr>
                <w:rFonts w:cs="Tahoma"/>
              </w:rPr>
            </w:pPr>
            <w:r w:rsidRPr="001C080E">
              <w:rPr>
                <w:rFonts w:cs="Tahoma"/>
              </w:rPr>
              <w:t>1.7</w:t>
            </w:r>
          </w:p>
        </w:tc>
        <w:tc>
          <w:tcPr>
            <w:tcW w:w="2271" w:type="pct"/>
            <w:tcBorders>
              <w:bottom w:val="single" w:sz="4" w:space="0" w:color="auto"/>
            </w:tcBorders>
            <w:shd w:val="clear" w:color="auto" w:fill="auto"/>
            <w:vAlign w:val="bottom"/>
          </w:tcPr>
          <w:p w14:paraId="606CAD9B"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Ενημέρωση διαστημάτων αδείας εργαζομένων, υπολογισμός υπολιπών έτους και έκδοση σχετικών αναφορών</w:t>
            </w:r>
          </w:p>
        </w:tc>
        <w:tc>
          <w:tcPr>
            <w:tcW w:w="713" w:type="pct"/>
            <w:shd w:val="clear" w:color="auto" w:fill="auto"/>
            <w:vAlign w:val="center"/>
          </w:tcPr>
          <w:p w14:paraId="444CFA7C"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832457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B9F6E40" w14:textId="77777777" w:rsidR="00FD2718" w:rsidRPr="001C080E" w:rsidRDefault="00FD2718" w:rsidP="003E08B1">
            <w:pPr>
              <w:spacing w:beforeLines="60" w:before="144"/>
              <w:jc w:val="center"/>
              <w:rPr>
                <w:rFonts w:cs="Tahoma"/>
              </w:rPr>
            </w:pPr>
          </w:p>
        </w:tc>
      </w:tr>
      <w:tr w:rsidR="001C080E" w:rsidRPr="001C080E" w14:paraId="2672DCDB" w14:textId="77777777" w:rsidTr="00C61245">
        <w:tc>
          <w:tcPr>
            <w:tcW w:w="344" w:type="pct"/>
            <w:shd w:val="clear" w:color="auto" w:fill="F2F2F2"/>
            <w:vAlign w:val="center"/>
          </w:tcPr>
          <w:p w14:paraId="3A21F467" w14:textId="77777777" w:rsidR="00CC3FC2" w:rsidRPr="001C080E" w:rsidRDefault="00C61245" w:rsidP="003E08B1">
            <w:pPr>
              <w:spacing w:beforeLines="60" w:before="144"/>
              <w:rPr>
                <w:rFonts w:cs="Tahoma"/>
                <w:b/>
              </w:rPr>
            </w:pPr>
            <w:r w:rsidRPr="001C080E">
              <w:rPr>
                <w:rFonts w:cs="Tahoma"/>
                <w:b/>
              </w:rPr>
              <w:t>2</w:t>
            </w:r>
          </w:p>
        </w:tc>
        <w:tc>
          <w:tcPr>
            <w:tcW w:w="2271" w:type="pct"/>
            <w:shd w:val="clear" w:color="auto" w:fill="F2F2F2"/>
            <w:vAlign w:val="bottom"/>
          </w:tcPr>
          <w:p w14:paraId="43A9EE88" w14:textId="77777777" w:rsidR="00FD2718" w:rsidRPr="001C080E" w:rsidRDefault="00C61245" w:rsidP="003E08B1">
            <w:pPr>
              <w:spacing w:beforeLines="60" w:before="144"/>
              <w:rPr>
                <w:rFonts w:cs="Tahoma"/>
                <w:b/>
                <w:sz w:val="20"/>
                <w:szCs w:val="20"/>
              </w:rPr>
            </w:pPr>
            <w:r w:rsidRPr="001C080E">
              <w:rPr>
                <w:rFonts w:cs="Tahoma"/>
                <w:b/>
                <w:sz w:val="20"/>
                <w:szCs w:val="20"/>
              </w:rPr>
              <w:t>Διαχείριση Βαρδιών - Παρουσιών Προσωπικού</w:t>
            </w:r>
          </w:p>
        </w:tc>
        <w:tc>
          <w:tcPr>
            <w:tcW w:w="713" w:type="pct"/>
            <w:shd w:val="clear" w:color="auto" w:fill="auto"/>
            <w:vAlign w:val="center"/>
          </w:tcPr>
          <w:p w14:paraId="6930AC73" w14:textId="77777777" w:rsidR="00FD2718" w:rsidRPr="001C080E" w:rsidRDefault="00FD2718" w:rsidP="003E08B1">
            <w:pPr>
              <w:spacing w:beforeLines="60" w:before="144"/>
              <w:jc w:val="center"/>
              <w:rPr>
                <w:rFonts w:cs="Tahoma"/>
              </w:rPr>
            </w:pPr>
          </w:p>
        </w:tc>
        <w:tc>
          <w:tcPr>
            <w:tcW w:w="800" w:type="pct"/>
            <w:shd w:val="clear" w:color="auto" w:fill="auto"/>
            <w:vAlign w:val="center"/>
          </w:tcPr>
          <w:p w14:paraId="0B5497D7"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751C156" w14:textId="77777777" w:rsidR="00FD2718" w:rsidRPr="001C080E" w:rsidRDefault="00FD2718" w:rsidP="003E08B1">
            <w:pPr>
              <w:spacing w:beforeLines="60" w:before="144"/>
              <w:jc w:val="center"/>
              <w:rPr>
                <w:rFonts w:cs="Tahoma"/>
              </w:rPr>
            </w:pPr>
          </w:p>
        </w:tc>
      </w:tr>
      <w:tr w:rsidR="001C080E" w:rsidRPr="001C080E" w14:paraId="11242A17" w14:textId="77777777" w:rsidTr="00C61245">
        <w:tc>
          <w:tcPr>
            <w:tcW w:w="344" w:type="pct"/>
            <w:shd w:val="clear" w:color="auto" w:fill="auto"/>
            <w:vAlign w:val="center"/>
          </w:tcPr>
          <w:p w14:paraId="1F8F8485" w14:textId="77777777" w:rsidR="00CC3FC2" w:rsidRPr="001C080E" w:rsidRDefault="00C61245" w:rsidP="003E08B1">
            <w:pPr>
              <w:spacing w:beforeLines="60" w:before="144"/>
              <w:rPr>
                <w:rFonts w:cs="Tahoma"/>
              </w:rPr>
            </w:pPr>
            <w:r w:rsidRPr="001C080E">
              <w:rPr>
                <w:rFonts w:cs="Tahoma"/>
              </w:rPr>
              <w:t>2.1</w:t>
            </w:r>
          </w:p>
        </w:tc>
        <w:tc>
          <w:tcPr>
            <w:tcW w:w="2271" w:type="pct"/>
            <w:shd w:val="clear" w:color="auto" w:fill="auto"/>
            <w:vAlign w:val="bottom"/>
          </w:tcPr>
          <w:p w14:paraId="5FDB965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Να έχει την δυνατότητα σύνδεσης με τα τερματικά συλλογής χτυπημάτων παρουσιών.</w:t>
            </w:r>
          </w:p>
        </w:tc>
        <w:tc>
          <w:tcPr>
            <w:tcW w:w="713" w:type="pct"/>
            <w:shd w:val="clear" w:color="auto" w:fill="auto"/>
            <w:vAlign w:val="center"/>
          </w:tcPr>
          <w:p w14:paraId="06227D84"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435ED7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3E4F1FC" w14:textId="77777777" w:rsidR="00FD2718" w:rsidRPr="001C080E" w:rsidRDefault="00FD2718" w:rsidP="003E08B1">
            <w:pPr>
              <w:spacing w:beforeLines="60" w:before="144"/>
              <w:jc w:val="center"/>
              <w:rPr>
                <w:rFonts w:cs="Tahoma"/>
                <w:lang w:val="en-US"/>
              </w:rPr>
            </w:pPr>
          </w:p>
        </w:tc>
      </w:tr>
      <w:tr w:rsidR="001C080E" w:rsidRPr="001C080E" w14:paraId="37EA7B2B" w14:textId="77777777" w:rsidTr="00C61245">
        <w:tc>
          <w:tcPr>
            <w:tcW w:w="344" w:type="pct"/>
            <w:shd w:val="clear" w:color="auto" w:fill="auto"/>
            <w:vAlign w:val="center"/>
          </w:tcPr>
          <w:p w14:paraId="336F6A28" w14:textId="77777777" w:rsidR="00CC3FC2" w:rsidRPr="001C080E" w:rsidRDefault="00C61245" w:rsidP="003E08B1">
            <w:pPr>
              <w:spacing w:beforeLines="60" w:before="144"/>
              <w:rPr>
                <w:rFonts w:cs="Tahoma"/>
              </w:rPr>
            </w:pPr>
            <w:r w:rsidRPr="001C080E">
              <w:rPr>
                <w:rFonts w:cs="Tahoma"/>
              </w:rPr>
              <w:t>2.2</w:t>
            </w:r>
          </w:p>
        </w:tc>
        <w:tc>
          <w:tcPr>
            <w:tcW w:w="2271" w:type="pct"/>
            <w:shd w:val="clear" w:color="auto" w:fill="auto"/>
            <w:vAlign w:val="bottom"/>
          </w:tcPr>
          <w:p w14:paraId="5448440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Δυνατότητα παραμετρικού καθορισμού διαφορετικών ημερήσιων ωραρίων, για εργαζόμενους που εργάζονται με σταθερό ωράριο όλη την εβδομάδα. Για κάθε ωράριο θα μπορεί να καθορίζεται από τον χρήστη η ώρα έναρξης και λήξης, η ελαστικότητα, η διάρκεια του διαλείμματος κλπ. </w:t>
            </w:r>
          </w:p>
        </w:tc>
        <w:tc>
          <w:tcPr>
            <w:tcW w:w="713" w:type="pct"/>
            <w:shd w:val="clear" w:color="auto" w:fill="auto"/>
            <w:vAlign w:val="center"/>
          </w:tcPr>
          <w:p w14:paraId="736726B8"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745610C"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BA8DB1C" w14:textId="77777777" w:rsidR="00FD2718" w:rsidRPr="001C080E" w:rsidRDefault="00FD2718" w:rsidP="003E08B1">
            <w:pPr>
              <w:spacing w:beforeLines="60" w:before="144"/>
              <w:jc w:val="center"/>
              <w:rPr>
                <w:rFonts w:cs="Tahoma"/>
              </w:rPr>
            </w:pPr>
          </w:p>
        </w:tc>
      </w:tr>
      <w:tr w:rsidR="001C080E" w:rsidRPr="001C080E" w14:paraId="56CA99E5" w14:textId="77777777" w:rsidTr="00C61245">
        <w:tc>
          <w:tcPr>
            <w:tcW w:w="344" w:type="pct"/>
            <w:shd w:val="clear" w:color="auto" w:fill="auto"/>
            <w:vAlign w:val="center"/>
          </w:tcPr>
          <w:p w14:paraId="3983EABA" w14:textId="77777777" w:rsidR="00CC3FC2" w:rsidRPr="001C080E" w:rsidRDefault="00C61245" w:rsidP="003E08B1">
            <w:pPr>
              <w:spacing w:beforeLines="60" w:before="144"/>
              <w:rPr>
                <w:rFonts w:cs="Tahoma"/>
              </w:rPr>
            </w:pPr>
            <w:r w:rsidRPr="001C080E">
              <w:rPr>
                <w:rFonts w:cs="Tahoma"/>
              </w:rPr>
              <w:t>2.3</w:t>
            </w:r>
          </w:p>
        </w:tc>
        <w:tc>
          <w:tcPr>
            <w:tcW w:w="2271" w:type="pct"/>
            <w:shd w:val="clear" w:color="auto" w:fill="auto"/>
            <w:vAlign w:val="bottom"/>
          </w:tcPr>
          <w:p w14:paraId="14D0ADB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Δυνατότητα παραμετρικού καθορισμού διαφορετικών εβδομαδιαίων ωραρίων εργασίας, για εργαζόμενους που δεν εργάζονται με το ίδιο ωράριο κάθε μέρα της εβδομάδος, αλλά έχουν </w:t>
            </w:r>
            <w:r w:rsidRPr="001C080E">
              <w:rPr>
                <w:rFonts w:cs="Tahoma"/>
                <w:sz w:val="20"/>
                <w:szCs w:val="20"/>
                <w:lang w:val="el-GR"/>
              </w:rPr>
              <w:lastRenderedPageBreak/>
              <w:t>σταθερό (επαναλαμβανόμενο) εβδομαδιαίο πρόγραμμα εργασίας (π.χ. υπάλληλοι με ειδικές συμβάσεις εργασίας κλπ).</w:t>
            </w:r>
          </w:p>
        </w:tc>
        <w:tc>
          <w:tcPr>
            <w:tcW w:w="713" w:type="pct"/>
            <w:shd w:val="clear" w:color="auto" w:fill="auto"/>
            <w:vAlign w:val="center"/>
          </w:tcPr>
          <w:p w14:paraId="24A4747C" w14:textId="77777777" w:rsidR="00FD2718" w:rsidRPr="001C080E" w:rsidRDefault="00C61245" w:rsidP="003E08B1">
            <w:pPr>
              <w:spacing w:beforeLines="60" w:before="144"/>
              <w:jc w:val="center"/>
              <w:rPr>
                <w:rFonts w:cs="Tahoma"/>
              </w:rPr>
            </w:pPr>
            <w:r w:rsidRPr="001C080E">
              <w:rPr>
                <w:rFonts w:cs="Tahoma"/>
              </w:rPr>
              <w:lastRenderedPageBreak/>
              <w:t>ΝΑΙ</w:t>
            </w:r>
          </w:p>
        </w:tc>
        <w:tc>
          <w:tcPr>
            <w:tcW w:w="800" w:type="pct"/>
            <w:shd w:val="clear" w:color="auto" w:fill="auto"/>
            <w:vAlign w:val="center"/>
          </w:tcPr>
          <w:p w14:paraId="54158553"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8A8978B" w14:textId="77777777" w:rsidR="00FD2718" w:rsidRPr="001C080E" w:rsidRDefault="00FD2718" w:rsidP="003E08B1">
            <w:pPr>
              <w:spacing w:beforeLines="60" w:before="144"/>
              <w:jc w:val="center"/>
              <w:rPr>
                <w:rFonts w:cs="Tahoma"/>
              </w:rPr>
            </w:pPr>
          </w:p>
        </w:tc>
      </w:tr>
      <w:tr w:rsidR="001C080E" w:rsidRPr="001C080E" w14:paraId="57C833C7" w14:textId="77777777" w:rsidTr="00C61245">
        <w:tc>
          <w:tcPr>
            <w:tcW w:w="344" w:type="pct"/>
            <w:shd w:val="clear" w:color="auto" w:fill="auto"/>
            <w:vAlign w:val="center"/>
          </w:tcPr>
          <w:p w14:paraId="357EBD55" w14:textId="77777777" w:rsidR="00CC3FC2" w:rsidRPr="001C080E" w:rsidRDefault="00C61245" w:rsidP="003E08B1">
            <w:pPr>
              <w:spacing w:beforeLines="60" w:before="144"/>
              <w:rPr>
                <w:rFonts w:cs="Tahoma"/>
              </w:rPr>
            </w:pPr>
            <w:r w:rsidRPr="001C080E">
              <w:rPr>
                <w:rFonts w:cs="Tahoma"/>
              </w:rPr>
              <w:t>2.4</w:t>
            </w:r>
          </w:p>
        </w:tc>
        <w:tc>
          <w:tcPr>
            <w:tcW w:w="2271" w:type="pct"/>
            <w:shd w:val="clear" w:color="auto" w:fill="auto"/>
            <w:vAlign w:val="bottom"/>
          </w:tcPr>
          <w:p w14:paraId="5A32493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Δυνατότητα καθορισμού μηνιαίου προγράμματος εργασίας ανά εργαζόμενο, για περιπτώσεις που δεν υπάρχει κανονικότητα ωραρίου (π.χ. εργαζόμενοι με σύστημα βαρδιών και ρεπό).  </w:t>
            </w:r>
          </w:p>
        </w:tc>
        <w:tc>
          <w:tcPr>
            <w:tcW w:w="713" w:type="pct"/>
            <w:shd w:val="clear" w:color="auto" w:fill="auto"/>
            <w:vAlign w:val="center"/>
          </w:tcPr>
          <w:p w14:paraId="5630571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789F476"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27403F3" w14:textId="77777777" w:rsidR="00FD2718" w:rsidRPr="001C080E" w:rsidRDefault="00FD2718" w:rsidP="003E08B1">
            <w:pPr>
              <w:spacing w:beforeLines="60" w:before="144"/>
              <w:jc w:val="center"/>
              <w:rPr>
                <w:rFonts w:cs="Tahoma"/>
              </w:rPr>
            </w:pPr>
          </w:p>
        </w:tc>
      </w:tr>
      <w:tr w:rsidR="001C080E" w:rsidRPr="001C080E" w14:paraId="5D743D15" w14:textId="77777777" w:rsidTr="00C61245">
        <w:tc>
          <w:tcPr>
            <w:tcW w:w="344" w:type="pct"/>
            <w:shd w:val="clear" w:color="auto" w:fill="auto"/>
            <w:vAlign w:val="center"/>
          </w:tcPr>
          <w:p w14:paraId="36774378" w14:textId="77777777" w:rsidR="00CC3FC2" w:rsidRPr="001C080E" w:rsidRDefault="00C61245" w:rsidP="003E08B1">
            <w:pPr>
              <w:spacing w:beforeLines="60" w:before="144"/>
              <w:rPr>
                <w:rFonts w:cs="Tahoma"/>
              </w:rPr>
            </w:pPr>
            <w:r w:rsidRPr="001C080E">
              <w:rPr>
                <w:rFonts w:cs="Tahoma"/>
              </w:rPr>
              <w:t>2.5</w:t>
            </w:r>
          </w:p>
        </w:tc>
        <w:tc>
          <w:tcPr>
            <w:tcW w:w="2271" w:type="pct"/>
            <w:shd w:val="clear" w:color="auto" w:fill="auto"/>
            <w:vAlign w:val="bottom"/>
          </w:tcPr>
          <w:p w14:paraId="186414D5"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Είδος Βάρδιας (Πρωινή, Απογευματινή, Νυκτερινή)</w:t>
            </w:r>
          </w:p>
        </w:tc>
        <w:tc>
          <w:tcPr>
            <w:tcW w:w="713" w:type="pct"/>
            <w:shd w:val="clear" w:color="auto" w:fill="auto"/>
            <w:vAlign w:val="center"/>
          </w:tcPr>
          <w:p w14:paraId="527FF8BC"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2761778"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76F21E5" w14:textId="77777777" w:rsidR="00FD2718" w:rsidRPr="001C080E" w:rsidRDefault="00FD2718" w:rsidP="003E08B1">
            <w:pPr>
              <w:spacing w:beforeLines="60" w:before="144"/>
              <w:jc w:val="center"/>
              <w:rPr>
                <w:rFonts w:cs="Tahoma"/>
              </w:rPr>
            </w:pPr>
          </w:p>
        </w:tc>
      </w:tr>
      <w:tr w:rsidR="001C080E" w:rsidRPr="001C080E" w14:paraId="72A05C6D" w14:textId="77777777" w:rsidTr="00C61245">
        <w:trPr>
          <w:trHeight w:val="357"/>
        </w:trPr>
        <w:tc>
          <w:tcPr>
            <w:tcW w:w="344" w:type="pct"/>
            <w:shd w:val="clear" w:color="auto" w:fill="auto"/>
            <w:vAlign w:val="center"/>
          </w:tcPr>
          <w:p w14:paraId="4F58483D" w14:textId="77777777" w:rsidR="00CC3FC2" w:rsidRPr="001C080E" w:rsidRDefault="00C61245" w:rsidP="003E08B1">
            <w:pPr>
              <w:spacing w:beforeLines="60" w:before="144"/>
              <w:rPr>
                <w:rFonts w:cs="Tahoma"/>
              </w:rPr>
            </w:pPr>
            <w:r w:rsidRPr="001C080E">
              <w:rPr>
                <w:rFonts w:cs="Tahoma"/>
              </w:rPr>
              <w:t>2.6</w:t>
            </w:r>
          </w:p>
        </w:tc>
        <w:tc>
          <w:tcPr>
            <w:tcW w:w="2271" w:type="pct"/>
            <w:shd w:val="clear" w:color="auto" w:fill="auto"/>
            <w:vAlign w:val="bottom"/>
          </w:tcPr>
          <w:p w14:paraId="08D81E6F" w14:textId="77777777" w:rsidR="00FD2718" w:rsidRPr="001C080E" w:rsidRDefault="00C61245" w:rsidP="003E08B1">
            <w:pPr>
              <w:spacing w:beforeLines="60" w:before="144"/>
              <w:rPr>
                <w:rFonts w:cs="Tahoma"/>
                <w:sz w:val="20"/>
                <w:szCs w:val="20"/>
              </w:rPr>
            </w:pPr>
            <w:r w:rsidRPr="001C080E">
              <w:rPr>
                <w:rFonts w:cs="Tahoma"/>
                <w:sz w:val="20"/>
                <w:szCs w:val="20"/>
              </w:rPr>
              <w:t>Υπολογισμός εργασίας Κυριακής</w:t>
            </w:r>
          </w:p>
        </w:tc>
        <w:tc>
          <w:tcPr>
            <w:tcW w:w="713" w:type="pct"/>
            <w:shd w:val="clear" w:color="auto" w:fill="auto"/>
            <w:vAlign w:val="center"/>
          </w:tcPr>
          <w:p w14:paraId="66144CB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3D09BE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64FA551E" w14:textId="77777777" w:rsidR="00FD2718" w:rsidRPr="001C080E" w:rsidRDefault="00FD2718" w:rsidP="003E08B1">
            <w:pPr>
              <w:spacing w:beforeLines="60" w:before="144"/>
              <w:jc w:val="center"/>
              <w:rPr>
                <w:rFonts w:cs="Tahoma"/>
              </w:rPr>
            </w:pPr>
          </w:p>
        </w:tc>
      </w:tr>
      <w:tr w:rsidR="001C080E" w:rsidRPr="001C080E" w14:paraId="48BB9A96" w14:textId="77777777" w:rsidTr="00C61245">
        <w:trPr>
          <w:trHeight w:val="349"/>
        </w:trPr>
        <w:tc>
          <w:tcPr>
            <w:tcW w:w="344" w:type="pct"/>
            <w:shd w:val="clear" w:color="auto" w:fill="auto"/>
            <w:vAlign w:val="center"/>
          </w:tcPr>
          <w:p w14:paraId="0D06BD75" w14:textId="77777777" w:rsidR="00CC3FC2" w:rsidRPr="001C080E" w:rsidRDefault="00C61245" w:rsidP="003E08B1">
            <w:pPr>
              <w:spacing w:beforeLines="60" w:before="144"/>
              <w:rPr>
                <w:rFonts w:cs="Tahoma"/>
              </w:rPr>
            </w:pPr>
            <w:r w:rsidRPr="001C080E">
              <w:rPr>
                <w:rFonts w:cs="Tahoma"/>
              </w:rPr>
              <w:t>2.7</w:t>
            </w:r>
          </w:p>
        </w:tc>
        <w:tc>
          <w:tcPr>
            <w:tcW w:w="2271" w:type="pct"/>
            <w:shd w:val="clear" w:color="auto" w:fill="auto"/>
            <w:vAlign w:val="bottom"/>
          </w:tcPr>
          <w:p w14:paraId="569EEEB8" w14:textId="77777777" w:rsidR="00FD2718" w:rsidRPr="001C080E" w:rsidRDefault="00C61245" w:rsidP="003E08B1">
            <w:pPr>
              <w:spacing w:beforeLines="60" w:before="144"/>
              <w:rPr>
                <w:rFonts w:cs="Tahoma"/>
                <w:sz w:val="20"/>
                <w:szCs w:val="20"/>
              </w:rPr>
            </w:pPr>
            <w:r w:rsidRPr="001C080E">
              <w:rPr>
                <w:rFonts w:cs="Tahoma"/>
                <w:sz w:val="20"/>
                <w:szCs w:val="20"/>
              </w:rPr>
              <w:t>Υπολογισμός εργασίας σε Ρεπό</w:t>
            </w:r>
          </w:p>
        </w:tc>
        <w:tc>
          <w:tcPr>
            <w:tcW w:w="713" w:type="pct"/>
            <w:shd w:val="clear" w:color="auto" w:fill="auto"/>
            <w:vAlign w:val="center"/>
          </w:tcPr>
          <w:p w14:paraId="2A38F20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65AA6AB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5CD86DC" w14:textId="77777777" w:rsidR="00FD2718" w:rsidRPr="001C080E" w:rsidRDefault="00FD2718" w:rsidP="003E08B1">
            <w:pPr>
              <w:spacing w:beforeLines="60" w:before="144"/>
              <w:jc w:val="center"/>
              <w:rPr>
                <w:rFonts w:cs="Tahoma"/>
              </w:rPr>
            </w:pPr>
          </w:p>
        </w:tc>
      </w:tr>
      <w:tr w:rsidR="001C080E" w:rsidRPr="001C080E" w14:paraId="0144A997" w14:textId="77777777" w:rsidTr="00C61245">
        <w:tc>
          <w:tcPr>
            <w:tcW w:w="344" w:type="pct"/>
            <w:shd w:val="clear" w:color="auto" w:fill="auto"/>
            <w:vAlign w:val="center"/>
          </w:tcPr>
          <w:p w14:paraId="60263F36" w14:textId="77777777" w:rsidR="00CC3FC2" w:rsidRPr="001C080E" w:rsidRDefault="00C61245" w:rsidP="003E08B1">
            <w:pPr>
              <w:spacing w:beforeLines="60" w:before="144"/>
              <w:rPr>
                <w:rFonts w:cs="Tahoma"/>
              </w:rPr>
            </w:pPr>
            <w:r w:rsidRPr="001C080E">
              <w:rPr>
                <w:rFonts w:cs="Tahoma"/>
              </w:rPr>
              <w:t>2.8</w:t>
            </w:r>
          </w:p>
        </w:tc>
        <w:tc>
          <w:tcPr>
            <w:tcW w:w="2271" w:type="pct"/>
            <w:shd w:val="clear" w:color="auto" w:fill="auto"/>
            <w:vAlign w:val="bottom"/>
          </w:tcPr>
          <w:p w14:paraId="3653E8D6"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τροποποίησης - συμπλήρωσης του προγράμματος εργασίας</w:t>
            </w:r>
          </w:p>
        </w:tc>
        <w:tc>
          <w:tcPr>
            <w:tcW w:w="713" w:type="pct"/>
            <w:shd w:val="clear" w:color="auto" w:fill="auto"/>
            <w:vAlign w:val="center"/>
          </w:tcPr>
          <w:p w14:paraId="4C183B00"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89C3FFF"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D500109" w14:textId="77777777" w:rsidR="00FD2718" w:rsidRPr="001C080E" w:rsidRDefault="00FD2718" w:rsidP="003E08B1">
            <w:pPr>
              <w:spacing w:beforeLines="60" w:before="144"/>
              <w:jc w:val="center"/>
              <w:rPr>
                <w:rFonts w:cs="Tahoma"/>
              </w:rPr>
            </w:pPr>
          </w:p>
        </w:tc>
      </w:tr>
      <w:tr w:rsidR="001C080E" w:rsidRPr="001C080E" w14:paraId="44461535" w14:textId="77777777" w:rsidTr="00C61245">
        <w:tc>
          <w:tcPr>
            <w:tcW w:w="344" w:type="pct"/>
            <w:shd w:val="clear" w:color="auto" w:fill="auto"/>
            <w:vAlign w:val="center"/>
          </w:tcPr>
          <w:p w14:paraId="422AA7F3" w14:textId="77777777" w:rsidR="00CC3FC2" w:rsidRPr="001C080E" w:rsidRDefault="00C61245" w:rsidP="003E08B1">
            <w:pPr>
              <w:spacing w:beforeLines="60" w:before="144"/>
              <w:rPr>
                <w:rFonts w:cs="Tahoma"/>
              </w:rPr>
            </w:pPr>
            <w:r w:rsidRPr="001C080E">
              <w:rPr>
                <w:rFonts w:cs="Tahoma"/>
              </w:rPr>
              <w:t>2.9</w:t>
            </w:r>
          </w:p>
        </w:tc>
        <w:tc>
          <w:tcPr>
            <w:tcW w:w="2271" w:type="pct"/>
            <w:shd w:val="clear" w:color="auto" w:fill="auto"/>
            <w:vAlign w:val="bottom"/>
          </w:tcPr>
          <w:p w14:paraId="7979E18D"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Εκτύπωση καταστάσεων για την επιθεώρηση εργασίας με καθορισμένο διάστημα.</w:t>
            </w:r>
          </w:p>
        </w:tc>
        <w:tc>
          <w:tcPr>
            <w:tcW w:w="713" w:type="pct"/>
            <w:shd w:val="clear" w:color="auto" w:fill="auto"/>
            <w:vAlign w:val="center"/>
          </w:tcPr>
          <w:p w14:paraId="53CEE671"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436B5F9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93EAB80" w14:textId="77777777" w:rsidR="00FD2718" w:rsidRPr="001C080E" w:rsidRDefault="00FD2718" w:rsidP="003E08B1">
            <w:pPr>
              <w:spacing w:beforeLines="60" w:before="144"/>
              <w:jc w:val="center"/>
              <w:rPr>
                <w:rFonts w:cs="Tahoma"/>
              </w:rPr>
            </w:pPr>
          </w:p>
        </w:tc>
      </w:tr>
      <w:tr w:rsidR="001C080E" w:rsidRPr="001C080E" w14:paraId="4138EA5D" w14:textId="77777777" w:rsidTr="00C61245">
        <w:tc>
          <w:tcPr>
            <w:tcW w:w="344" w:type="pct"/>
            <w:shd w:val="clear" w:color="auto" w:fill="auto"/>
            <w:vAlign w:val="center"/>
          </w:tcPr>
          <w:p w14:paraId="4FA86593" w14:textId="77777777" w:rsidR="00CC3FC2" w:rsidRPr="001C080E" w:rsidRDefault="00C61245" w:rsidP="003E08B1">
            <w:pPr>
              <w:spacing w:beforeLines="60" w:before="144"/>
              <w:rPr>
                <w:rFonts w:cs="Tahoma"/>
              </w:rPr>
            </w:pPr>
            <w:r w:rsidRPr="001C080E">
              <w:rPr>
                <w:rFonts w:cs="Tahoma"/>
              </w:rPr>
              <w:t>2.10</w:t>
            </w:r>
          </w:p>
        </w:tc>
        <w:tc>
          <w:tcPr>
            <w:tcW w:w="2271" w:type="pct"/>
            <w:shd w:val="clear" w:color="auto" w:fill="auto"/>
            <w:vAlign w:val="bottom"/>
          </w:tcPr>
          <w:p w14:paraId="0A4D91A5" w14:textId="77777777" w:rsidR="00FD2718" w:rsidRPr="001C080E" w:rsidRDefault="00C61245" w:rsidP="003E08B1">
            <w:pPr>
              <w:spacing w:beforeLines="60" w:before="144"/>
              <w:rPr>
                <w:rFonts w:cs="Tahoma"/>
                <w:sz w:val="20"/>
                <w:szCs w:val="20"/>
              </w:rPr>
            </w:pPr>
            <w:r w:rsidRPr="001C080E">
              <w:rPr>
                <w:rFonts w:cs="Tahoma"/>
                <w:sz w:val="20"/>
                <w:szCs w:val="20"/>
              </w:rPr>
              <w:t>Εκτύπωση ατομικών προγραμμάτων εργασίας.</w:t>
            </w:r>
          </w:p>
        </w:tc>
        <w:tc>
          <w:tcPr>
            <w:tcW w:w="713" w:type="pct"/>
            <w:shd w:val="clear" w:color="auto" w:fill="auto"/>
            <w:vAlign w:val="center"/>
          </w:tcPr>
          <w:p w14:paraId="5CD9273A"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1C2D66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AA90530" w14:textId="77777777" w:rsidR="00FD2718" w:rsidRPr="001C080E" w:rsidRDefault="00FD2718" w:rsidP="003E08B1">
            <w:pPr>
              <w:spacing w:beforeLines="60" w:before="144"/>
              <w:jc w:val="center"/>
              <w:rPr>
                <w:rFonts w:cs="Tahoma"/>
              </w:rPr>
            </w:pPr>
          </w:p>
        </w:tc>
      </w:tr>
      <w:tr w:rsidR="001C080E" w:rsidRPr="001C080E" w14:paraId="6DE09B32" w14:textId="77777777" w:rsidTr="00C61245">
        <w:tc>
          <w:tcPr>
            <w:tcW w:w="344" w:type="pct"/>
            <w:tcBorders>
              <w:bottom w:val="single" w:sz="4" w:space="0" w:color="auto"/>
            </w:tcBorders>
            <w:shd w:val="clear" w:color="auto" w:fill="auto"/>
            <w:vAlign w:val="center"/>
          </w:tcPr>
          <w:p w14:paraId="3F83C93A" w14:textId="77777777" w:rsidR="00CC3FC2" w:rsidRPr="001C080E" w:rsidRDefault="00C61245" w:rsidP="003E08B1">
            <w:pPr>
              <w:spacing w:beforeLines="60" w:before="144"/>
              <w:rPr>
                <w:rFonts w:cs="Tahoma"/>
              </w:rPr>
            </w:pPr>
            <w:r w:rsidRPr="001C080E">
              <w:rPr>
                <w:rFonts w:cs="Tahoma"/>
              </w:rPr>
              <w:t>2.11</w:t>
            </w:r>
          </w:p>
        </w:tc>
        <w:tc>
          <w:tcPr>
            <w:tcW w:w="2271" w:type="pct"/>
            <w:tcBorders>
              <w:bottom w:val="single" w:sz="4" w:space="0" w:color="auto"/>
            </w:tcBorders>
            <w:shd w:val="clear" w:color="auto" w:fill="auto"/>
            <w:vAlign w:val="bottom"/>
          </w:tcPr>
          <w:p w14:paraId="3DCB8EF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Εκτυπώσεις προγράμματος εργασίας ανά ημέρα, ανά εργαζόμενο, ανά Τμήμα για οποιοδήποτε χρονικό διάστημα.</w:t>
            </w:r>
          </w:p>
        </w:tc>
        <w:tc>
          <w:tcPr>
            <w:tcW w:w="713" w:type="pct"/>
            <w:shd w:val="clear" w:color="auto" w:fill="auto"/>
            <w:vAlign w:val="center"/>
          </w:tcPr>
          <w:p w14:paraId="453750FF"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62B2F3C"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1C00083" w14:textId="77777777" w:rsidR="00FD2718" w:rsidRPr="001C080E" w:rsidRDefault="00FD2718" w:rsidP="003E08B1">
            <w:pPr>
              <w:spacing w:beforeLines="60" w:before="144"/>
              <w:jc w:val="center"/>
              <w:rPr>
                <w:rFonts w:cs="Tahoma"/>
              </w:rPr>
            </w:pPr>
          </w:p>
        </w:tc>
      </w:tr>
      <w:tr w:rsidR="001C080E" w:rsidRPr="001C080E" w14:paraId="3C93D1C1" w14:textId="77777777" w:rsidTr="00C61245">
        <w:tc>
          <w:tcPr>
            <w:tcW w:w="344" w:type="pct"/>
            <w:tcBorders>
              <w:bottom w:val="single" w:sz="4" w:space="0" w:color="auto"/>
            </w:tcBorders>
            <w:shd w:val="clear" w:color="auto" w:fill="auto"/>
            <w:vAlign w:val="center"/>
          </w:tcPr>
          <w:p w14:paraId="5CAEC5DF" w14:textId="77777777" w:rsidR="00CC3FC2" w:rsidRPr="001C080E" w:rsidRDefault="00C61245" w:rsidP="003E08B1">
            <w:pPr>
              <w:spacing w:beforeLines="60" w:before="144"/>
              <w:rPr>
                <w:rFonts w:cs="Tahoma"/>
              </w:rPr>
            </w:pPr>
            <w:r w:rsidRPr="001C080E">
              <w:rPr>
                <w:rFonts w:cs="Tahoma"/>
              </w:rPr>
              <w:t>2.12</w:t>
            </w:r>
          </w:p>
        </w:tc>
        <w:tc>
          <w:tcPr>
            <w:tcW w:w="2271" w:type="pct"/>
            <w:tcBorders>
              <w:bottom w:val="single" w:sz="4" w:space="0" w:color="auto"/>
            </w:tcBorders>
            <w:shd w:val="clear" w:color="auto" w:fill="auto"/>
            <w:vAlign w:val="bottom"/>
          </w:tcPr>
          <w:p w14:paraId="37E9EDD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διαχείρισης παρουσιών και χρονοχτυπημάτων του προσωπικού από τους Προϊσταμένους των Τμημάτων.</w:t>
            </w:r>
          </w:p>
        </w:tc>
        <w:tc>
          <w:tcPr>
            <w:tcW w:w="713" w:type="pct"/>
            <w:shd w:val="clear" w:color="auto" w:fill="auto"/>
            <w:vAlign w:val="center"/>
          </w:tcPr>
          <w:p w14:paraId="2455B47C"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06F9C40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6E2F9BE" w14:textId="77777777" w:rsidR="00FD2718" w:rsidRPr="001C080E" w:rsidRDefault="00FD2718" w:rsidP="003E08B1">
            <w:pPr>
              <w:spacing w:beforeLines="60" w:before="144"/>
              <w:jc w:val="center"/>
              <w:rPr>
                <w:rFonts w:eastAsia="Arial" w:cs="Tahoma"/>
                <w:sz w:val="18"/>
                <w:szCs w:val="18"/>
              </w:rPr>
            </w:pPr>
          </w:p>
        </w:tc>
      </w:tr>
      <w:tr w:rsidR="001C080E" w:rsidRPr="001C080E" w14:paraId="11293138" w14:textId="77777777" w:rsidTr="00C61245">
        <w:tc>
          <w:tcPr>
            <w:tcW w:w="344" w:type="pct"/>
            <w:tcBorders>
              <w:bottom w:val="single" w:sz="4" w:space="0" w:color="auto"/>
            </w:tcBorders>
            <w:shd w:val="clear" w:color="auto" w:fill="auto"/>
            <w:vAlign w:val="center"/>
          </w:tcPr>
          <w:p w14:paraId="0DE2A9E4" w14:textId="77777777" w:rsidR="00CC3FC2" w:rsidRPr="001C080E" w:rsidRDefault="00C61245" w:rsidP="003E08B1">
            <w:pPr>
              <w:spacing w:beforeLines="60" w:before="144"/>
              <w:rPr>
                <w:rFonts w:cs="Tahoma"/>
                <w:lang w:val="en-US"/>
              </w:rPr>
            </w:pPr>
            <w:r w:rsidRPr="001C080E">
              <w:rPr>
                <w:rFonts w:cs="Tahoma"/>
                <w:lang w:val="en-US"/>
              </w:rPr>
              <w:t>2.13</w:t>
            </w:r>
          </w:p>
        </w:tc>
        <w:tc>
          <w:tcPr>
            <w:tcW w:w="2271" w:type="pct"/>
            <w:tcBorders>
              <w:bottom w:val="single" w:sz="4" w:space="0" w:color="auto"/>
            </w:tcBorders>
            <w:shd w:val="clear" w:color="auto" w:fill="auto"/>
            <w:vAlign w:val="bottom"/>
          </w:tcPr>
          <w:p w14:paraId="4B9C3BF6" w14:textId="77777777" w:rsidR="00C61245" w:rsidRPr="001C080E" w:rsidRDefault="00C61245" w:rsidP="00C61245">
            <w:pPr>
              <w:rPr>
                <w:rFonts w:cs="Tahoma"/>
                <w:sz w:val="20"/>
                <w:szCs w:val="20"/>
                <w:lang w:val="el-GR"/>
              </w:rPr>
            </w:pPr>
            <w:r w:rsidRPr="001C080E">
              <w:rPr>
                <w:rFonts w:cs="Tahoma"/>
                <w:sz w:val="20"/>
                <w:szCs w:val="20"/>
                <w:lang w:val="el-GR"/>
              </w:rPr>
              <w:t xml:space="preserve">Διασύνδεση εφαρμογής Παρουσιολογίου με τις άδειες που καταχωρούνται από το Τμήμα Προσωπικού και τα χρονοχτυπήματα των εργαζομένων από τα ρολόγια. </w:t>
            </w:r>
          </w:p>
        </w:tc>
        <w:tc>
          <w:tcPr>
            <w:tcW w:w="713" w:type="pct"/>
            <w:shd w:val="clear" w:color="auto" w:fill="auto"/>
            <w:vAlign w:val="center"/>
          </w:tcPr>
          <w:p w14:paraId="43B525AF" w14:textId="77777777" w:rsidR="00CC3FC2"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77371D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2E2C841" w14:textId="77777777" w:rsidR="00FD2718" w:rsidRPr="001C080E" w:rsidRDefault="00FD2718" w:rsidP="003E08B1">
            <w:pPr>
              <w:spacing w:beforeLines="60" w:before="144"/>
              <w:jc w:val="center"/>
              <w:rPr>
                <w:rFonts w:eastAsia="Arial" w:cs="Tahoma"/>
                <w:sz w:val="18"/>
                <w:szCs w:val="18"/>
              </w:rPr>
            </w:pPr>
          </w:p>
        </w:tc>
      </w:tr>
      <w:tr w:rsidR="001C080E" w:rsidRPr="001C080E" w14:paraId="6D922D6D" w14:textId="77777777" w:rsidTr="00C61245">
        <w:tc>
          <w:tcPr>
            <w:tcW w:w="344" w:type="pct"/>
            <w:tcBorders>
              <w:bottom w:val="single" w:sz="4" w:space="0" w:color="auto"/>
            </w:tcBorders>
            <w:shd w:val="clear" w:color="auto" w:fill="auto"/>
            <w:vAlign w:val="center"/>
          </w:tcPr>
          <w:p w14:paraId="7451EF62" w14:textId="77777777" w:rsidR="00CC3FC2" w:rsidRPr="001C080E" w:rsidRDefault="00C61245" w:rsidP="003E08B1">
            <w:pPr>
              <w:spacing w:beforeLines="60" w:before="144"/>
              <w:rPr>
                <w:rFonts w:cs="Tahoma"/>
              </w:rPr>
            </w:pPr>
            <w:r w:rsidRPr="001C080E">
              <w:rPr>
                <w:rFonts w:cs="Tahoma"/>
              </w:rPr>
              <w:lastRenderedPageBreak/>
              <w:t>2.14</w:t>
            </w:r>
          </w:p>
        </w:tc>
        <w:tc>
          <w:tcPr>
            <w:tcW w:w="2271" w:type="pct"/>
            <w:tcBorders>
              <w:bottom w:val="single" w:sz="4" w:space="0" w:color="auto"/>
            </w:tcBorders>
            <w:shd w:val="clear" w:color="auto" w:fill="auto"/>
            <w:vAlign w:val="bottom"/>
          </w:tcPr>
          <w:p w14:paraId="06596BBB" w14:textId="77777777" w:rsidR="00C61245" w:rsidRPr="001C080E" w:rsidRDefault="00C61245" w:rsidP="00C61245">
            <w:pPr>
              <w:rPr>
                <w:rFonts w:cs="Tahoma"/>
                <w:sz w:val="20"/>
                <w:szCs w:val="20"/>
                <w:lang w:val="el-GR"/>
              </w:rPr>
            </w:pPr>
            <w:r w:rsidRPr="001C080E">
              <w:rPr>
                <w:rFonts w:cs="Tahoma"/>
                <w:sz w:val="20"/>
                <w:szCs w:val="20"/>
                <w:lang w:val="el-GR"/>
              </w:rPr>
              <w:t xml:space="preserve">Ενημέρωση απουσιών στην εφαρμογή Παρουσιολογίου. </w:t>
            </w:r>
          </w:p>
        </w:tc>
        <w:tc>
          <w:tcPr>
            <w:tcW w:w="713" w:type="pct"/>
            <w:shd w:val="clear" w:color="auto" w:fill="auto"/>
            <w:vAlign w:val="center"/>
          </w:tcPr>
          <w:p w14:paraId="2F86926B" w14:textId="77777777" w:rsidR="00CC3FC2"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8ABD029"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25DA510" w14:textId="77777777" w:rsidR="00FD2718" w:rsidRPr="001C080E" w:rsidRDefault="00FD2718" w:rsidP="003E08B1">
            <w:pPr>
              <w:spacing w:beforeLines="60" w:before="144"/>
              <w:jc w:val="center"/>
              <w:rPr>
                <w:rFonts w:eastAsia="Arial" w:cs="Tahoma"/>
                <w:sz w:val="18"/>
                <w:szCs w:val="18"/>
              </w:rPr>
            </w:pPr>
          </w:p>
        </w:tc>
      </w:tr>
      <w:tr w:rsidR="001C080E" w:rsidRPr="001C080E" w14:paraId="5B890948" w14:textId="77777777" w:rsidTr="00C61245">
        <w:tc>
          <w:tcPr>
            <w:tcW w:w="344" w:type="pct"/>
            <w:shd w:val="clear" w:color="auto" w:fill="F2F2F2"/>
            <w:vAlign w:val="center"/>
          </w:tcPr>
          <w:p w14:paraId="1BE5ADE7" w14:textId="77777777" w:rsidR="00CC3FC2" w:rsidRPr="001C080E" w:rsidRDefault="00C61245" w:rsidP="003E08B1">
            <w:pPr>
              <w:spacing w:beforeLines="60" w:before="144"/>
              <w:rPr>
                <w:rFonts w:cs="Tahoma"/>
                <w:b/>
              </w:rPr>
            </w:pPr>
            <w:r w:rsidRPr="001C080E">
              <w:rPr>
                <w:rFonts w:cs="Tahoma"/>
                <w:b/>
              </w:rPr>
              <w:t>3</w:t>
            </w:r>
          </w:p>
        </w:tc>
        <w:tc>
          <w:tcPr>
            <w:tcW w:w="2271" w:type="pct"/>
            <w:shd w:val="clear" w:color="auto" w:fill="F2F2F2"/>
            <w:vAlign w:val="center"/>
          </w:tcPr>
          <w:p w14:paraId="554D41C5" w14:textId="77777777" w:rsidR="00FD2718" w:rsidRPr="001C080E" w:rsidRDefault="00C61245" w:rsidP="003E08B1">
            <w:pPr>
              <w:spacing w:beforeLines="60" w:before="144"/>
              <w:rPr>
                <w:rFonts w:cs="Tahoma"/>
                <w:b/>
                <w:sz w:val="20"/>
                <w:szCs w:val="20"/>
              </w:rPr>
            </w:pPr>
            <w:r w:rsidRPr="001C080E">
              <w:rPr>
                <w:rFonts w:cs="Tahoma"/>
                <w:b/>
                <w:sz w:val="20"/>
                <w:szCs w:val="20"/>
              </w:rPr>
              <w:t>Ωρομέτρηση</w:t>
            </w:r>
          </w:p>
        </w:tc>
        <w:tc>
          <w:tcPr>
            <w:tcW w:w="713" w:type="pct"/>
            <w:shd w:val="clear" w:color="auto" w:fill="auto"/>
            <w:vAlign w:val="center"/>
          </w:tcPr>
          <w:p w14:paraId="0FE10E04" w14:textId="77777777" w:rsidR="00FD2718" w:rsidRPr="001C080E" w:rsidRDefault="00FD2718" w:rsidP="003E08B1">
            <w:pPr>
              <w:spacing w:beforeLines="60" w:before="144"/>
              <w:jc w:val="center"/>
              <w:rPr>
                <w:rFonts w:cs="Tahoma"/>
              </w:rPr>
            </w:pPr>
          </w:p>
        </w:tc>
        <w:tc>
          <w:tcPr>
            <w:tcW w:w="800" w:type="pct"/>
            <w:shd w:val="clear" w:color="auto" w:fill="auto"/>
            <w:vAlign w:val="center"/>
          </w:tcPr>
          <w:p w14:paraId="47E37510"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C0EB6D5" w14:textId="77777777" w:rsidR="00FD2718" w:rsidRPr="001C080E" w:rsidRDefault="00FD2718" w:rsidP="003E08B1">
            <w:pPr>
              <w:spacing w:beforeLines="60" w:before="144"/>
              <w:jc w:val="center"/>
              <w:rPr>
                <w:rFonts w:cs="Tahoma"/>
              </w:rPr>
            </w:pPr>
          </w:p>
        </w:tc>
      </w:tr>
      <w:tr w:rsidR="001C080E" w:rsidRPr="001C080E" w14:paraId="067A4A17" w14:textId="77777777" w:rsidTr="00C61245">
        <w:tc>
          <w:tcPr>
            <w:tcW w:w="344" w:type="pct"/>
            <w:shd w:val="clear" w:color="auto" w:fill="auto"/>
            <w:vAlign w:val="center"/>
          </w:tcPr>
          <w:p w14:paraId="3335EB65" w14:textId="77777777" w:rsidR="00CC3FC2" w:rsidRPr="001C080E" w:rsidRDefault="00C61245" w:rsidP="003E08B1">
            <w:pPr>
              <w:spacing w:beforeLines="60" w:before="144"/>
              <w:rPr>
                <w:rFonts w:cs="Tahoma"/>
              </w:rPr>
            </w:pPr>
            <w:r w:rsidRPr="001C080E">
              <w:rPr>
                <w:rFonts w:cs="Tahoma"/>
              </w:rPr>
              <w:t>3.1</w:t>
            </w:r>
          </w:p>
        </w:tc>
        <w:tc>
          <w:tcPr>
            <w:tcW w:w="2271" w:type="pct"/>
            <w:shd w:val="clear" w:color="auto" w:fill="auto"/>
            <w:vAlign w:val="center"/>
          </w:tcPr>
          <w:p w14:paraId="36944C2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Πλήρης διαχείριση των χτυπημάτων της κάρτας (καταγεγραμμένα </w:t>
            </w:r>
            <w:r w:rsidRPr="001C080E">
              <w:rPr>
                <w:rFonts w:cs="Tahoma"/>
                <w:sz w:val="20"/>
                <w:szCs w:val="20"/>
              </w:rPr>
              <w:t>in</w:t>
            </w:r>
            <w:r w:rsidRPr="001C080E">
              <w:rPr>
                <w:rFonts w:cs="Tahoma"/>
                <w:sz w:val="20"/>
                <w:szCs w:val="20"/>
                <w:lang w:val="el-GR"/>
              </w:rPr>
              <w:t xml:space="preserve"> / </w:t>
            </w:r>
            <w:r w:rsidRPr="001C080E">
              <w:rPr>
                <w:rFonts w:cs="Tahoma"/>
                <w:sz w:val="20"/>
                <w:szCs w:val="20"/>
              </w:rPr>
              <w:t>out</w:t>
            </w:r>
            <w:r w:rsidRPr="001C080E">
              <w:rPr>
                <w:rFonts w:cs="Tahoma"/>
                <w:sz w:val="20"/>
                <w:szCs w:val="20"/>
                <w:lang w:val="el-GR"/>
              </w:rPr>
              <w:t>)</w:t>
            </w:r>
          </w:p>
        </w:tc>
        <w:tc>
          <w:tcPr>
            <w:tcW w:w="713" w:type="pct"/>
            <w:shd w:val="clear" w:color="auto" w:fill="auto"/>
            <w:vAlign w:val="center"/>
          </w:tcPr>
          <w:p w14:paraId="723AFC96"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BF90711"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B910BB0" w14:textId="77777777" w:rsidR="00FD2718" w:rsidRPr="001C080E" w:rsidRDefault="00FD2718" w:rsidP="003E08B1">
            <w:pPr>
              <w:spacing w:beforeLines="60" w:before="144"/>
              <w:jc w:val="center"/>
              <w:rPr>
                <w:rFonts w:cs="Tahoma"/>
              </w:rPr>
            </w:pPr>
          </w:p>
        </w:tc>
      </w:tr>
      <w:tr w:rsidR="001C080E" w:rsidRPr="001C080E" w14:paraId="4FCD2D2C" w14:textId="77777777" w:rsidTr="00C61245">
        <w:tc>
          <w:tcPr>
            <w:tcW w:w="344" w:type="pct"/>
            <w:shd w:val="clear" w:color="auto" w:fill="auto"/>
            <w:vAlign w:val="center"/>
          </w:tcPr>
          <w:p w14:paraId="1C78FE3E" w14:textId="77777777" w:rsidR="00CC3FC2" w:rsidRPr="001C080E" w:rsidRDefault="00C61245" w:rsidP="003E08B1">
            <w:pPr>
              <w:spacing w:beforeLines="60" w:before="144"/>
              <w:rPr>
                <w:rFonts w:cs="Tahoma"/>
              </w:rPr>
            </w:pPr>
            <w:r w:rsidRPr="001C080E">
              <w:rPr>
                <w:rFonts w:cs="Tahoma"/>
              </w:rPr>
              <w:t>3.2</w:t>
            </w:r>
          </w:p>
        </w:tc>
        <w:tc>
          <w:tcPr>
            <w:tcW w:w="2271" w:type="pct"/>
            <w:shd w:val="clear" w:color="auto" w:fill="auto"/>
            <w:vAlign w:val="center"/>
          </w:tcPr>
          <w:p w14:paraId="68BE589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Αυτόματη Ενημέρωση κινήσεων από ρολόγια.</w:t>
            </w:r>
          </w:p>
        </w:tc>
        <w:tc>
          <w:tcPr>
            <w:tcW w:w="713" w:type="pct"/>
            <w:shd w:val="clear" w:color="auto" w:fill="auto"/>
            <w:vAlign w:val="center"/>
          </w:tcPr>
          <w:p w14:paraId="695A021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D0FB0CF"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DFEB75D" w14:textId="77777777" w:rsidR="00FD2718" w:rsidRPr="001C080E" w:rsidRDefault="00FD2718" w:rsidP="003E08B1">
            <w:pPr>
              <w:spacing w:beforeLines="60" w:before="144"/>
              <w:jc w:val="center"/>
              <w:rPr>
                <w:rFonts w:cs="Tahoma"/>
              </w:rPr>
            </w:pPr>
          </w:p>
        </w:tc>
      </w:tr>
      <w:tr w:rsidR="001C080E" w:rsidRPr="001C080E" w14:paraId="6961CB86" w14:textId="77777777" w:rsidTr="00C61245">
        <w:tc>
          <w:tcPr>
            <w:tcW w:w="344" w:type="pct"/>
            <w:shd w:val="clear" w:color="auto" w:fill="auto"/>
            <w:vAlign w:val="center"/>
          </w:tcPr>
          <w:p w14:paraId="0D4AC847" w14:textId="77777777" w:rsidR="00CC3FC2" w:rsidRPr="001C080E" w:rsidRDefault="00C61245" w:rsidP="003E08B1">
            <w:pPr>
              <w:spacing w:beforeLines="60" w:before="144"/>
              <w:rPr>
                <w:rFonts w:cs="Tahoma"/>
              </w:rPr>
            </w:pPr>
            <w:r w:rsidRPr="001C080E">
              <w:rPr>
                <w:rFonts w:cs="Tahoma"/>
              </w:rPr>
              <w:t>3.3</w:t>
            </w:r>
          </w:p>
        </w:tc>
        <w:tc>
          <w:tcPr>
            <w:tcW w:w="2271" w:type="pct"/>
            <w:shd w:val="clear" w:color="auto" w:fill="auto"/>
            <w:vAlign w:val="center"/>
          </w:tcPr>
          <w:p w14:paraId="08F216B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Αυτόματος εντοπισμός αγνώστων για το σύστημα καρτών, καθώς και δυνατότητα εξαίρεσης πολλαπλών κινήσεων της ίδιας κάρτας που καταγράφηκαν σε μικρό χρονικό διάστημα από λάθος.</w:t>
            </w:r>
          </w:p>
        </w:tc>
        <w:tc>
          <w:tcPr>
            <w:tcW w:w="713" w:type="pct"/>
            <w:shd w:val="clear" w:color="auto" w:fill="auto"/>
            <w:vAlign w:val="center"/>
          </w:tcPr>
          <w:p w14:paraId="4A5E834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6DE62D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C822F6A" w14:textId="77777777" w:rsidR="00FD2718" w:rsidRPr="001C080E" w:rsidRDefault="00FD2718" w:rsidP="003E08B1">
            <w:pPr>
              <w:spacing w:beforeLines="60" w:before="144"/>
              <w:jc w:val="center"/>
              <w:rPr>
                <w:rFonts w:cs="Tahoma"/>
              </w:rPr>
            </w:pPr>
          </w:p>
        </w:tc>
      </w:tr>
      <w:tr w:rsidR="001C080E" w:rsidRPr="001C080E" w14:paraId="0EF35010" w14:textId="77777777" w:rsidTr="00C61245">
        <w:tc>
          <w:tcPr>
            <w:tcW w:w="344" w:type="pct"/>
            <w:shd w:val="clear" w:color="auto" w:fill="auto"/>
            <w:vAlign w:val="center"/>
          </w:tcPr>
          <w:p w14:paraId="67C9C199" w14:textId="77777777" w:rsidR="00CC3FC2" w:rsidRPr="001C080E" w:rsidRDefault="00C61245" w:rsidP="003E08B1">
            <w:pPr>
              <w:spacing w:beforeLines="60" w:before="144"/>
              <w:rPr>
                <w:rFonts w:cs="Tahoma"/>
              </w:rPr>
            </w:pPr>
            <w:r w:rsidRPr="001C080E">
              <w:rPr>
                <w:rFonts w:cs="Tahoma"/>
              </w:rPr>
              <w:t>3.4</w:t>
            </w:r>
          </w:p>
        </w:tc>
        <w:tc>
          <w:tcPr>
            <w:tcW w:w="2271" w:type="pct"/>
            <w:shd w:val="clear" w:color="auto" w:fill="auto"/>
            <w:vAlign w:val="center"/>
          </w:tcPr>
          <w:p w14:paraId="4214F65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Ιστορική παρακολούθηση των καρτών Ωρομέτρησης που χορηγούνται σε κάθε εργαζόμενο. Αυτόματη αναγνώριση του εργαζόμενου που πραγματοποίησε μια κίνηση από τον αριθμό κάρτας κατά την χρονική στιγμή που έγινε η κίνηση</w:t>
            </w:r>
          </w:p>
        </w:tc>
        <w:tc>
          <w:tcPr>
            <w:tcW w:w="713" w:type="pct"/>
            <w:shd w:val="clear" w:color="auto" w:fill="auto"/>
            <w:vAlign w:val="center"/>
          </w:tcPr>
          <w:p w14:paraId="393AD600"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1307D8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C4CF22B" w14:textId="77777777" w:rsidR="00FD2718" w:rsidRPr="001C080E" w:rsidRDefault="00FD2718" w:rsidP="003E08B1">
            <w:pPr>
              <w:spacing w:beforeLines="60" w:before="144"/>
              <w:jc w:val="center"/>
              <w:rPr>
                <w:rFonts w:cs="Tahoma"/>
              </w:rPr>
            </w:pPr>
          </w:p>
        </w:tc>
      </w:tr>
      <w:tr w:rsidR="001C080E" w:rsidRPr="001C080E" w14:paraId="3917979A" w14:textId="77777777" w:rsidTr="00C61245">
        <w:tc>
          <w:tcPr>
            <w:tcW w:w="344" w:type="pct"/>
            <w:shd w:val="clear" w:color="auto" w:fill="auto"/>
            <w:vAlign w:val="center"/>
          </w:tcPr>
          <w:p w14:paraId="275333A1" w14:textId="77777777" w:rsidR="00CC3FC2" w:rsidRPr="001C080E" w:rsidRDefault="00C61245" w:rsidP="003E08B1">
            <w:pPr>
              <w:spacing w:beforeLines="60" w:before="144"/>
              <w:rPr>
                <w:rFonts w:cs="Tahoma"/>
              </w:rPr>
            </w:pPr>
            <w:r w:rsidRPr="001C080E">
              <w:rPr>
                <w:rFonts w:cs="Tahoma"/>
              </w:rPr>
              <w:t>3.5</w:t>
            </w:r>
          </w:p>
        </w:tc>
        <w:tc>
          <w:tcPr>
            <w:tcW w:w="2271" w:type="pct"/>
            <w:shd w:val="clear" w:color="auto" w:fill="auto"/>
            <w:vAlign w:val="center"/>
          </w:tcPr>
          <w:p w14:paraId="3DF07BB5"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Η εκάστοτε περίοδος Ωρομέτρησης είναι ελεύθερη και παραμετρικά οριζόμενη, δίνοντας την δυνατότητα λειτουργίας, παρακολούθησης και ενημέρωσης οποιουδήποτε ημερολογιακού διαστήματος</w:t>
            </w:r>
          </w:p>
        </w:tc>
        <w:tc>
          <w:tcPr>
            <w:tcW w:w="713" w:type="pct"/>
            <w:shd w:val="clear" w:color="auto" w:fill="auto"/>
            <w:vAlign w:val="center"/>
          </w:tcPr>
          <w:p w14:paraId="4DC6AEE3"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A301607"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1C9E30A" w14:textId="77777777" w:rsidR="00FD2718" w:rsidRPr="001C080E" w:rsidRDefault="00FD2718" w:rsidP="003E08B1">
            <w:pPr>
              <w:spacing w:beforeLines="60" w:before="144"/>
              <w:jc w:val="center"/>
              <w:rPr>
                <w:rFonts w:cs="Tahoma"/>
              </w:rPr>
            </w:pPr>
          </w:p>
        </w:tc>
      </w:tr>
      <w:tr w:rsidR="001C080E" w:rsidRPr="001C080E" w14:paraId="5BC2451C" w14:textId="77777777" w:rsidTr="00C61245">
        <w:tc>
          <w:tcPr>
            <w:tcW w:w="344" w:type="pct"/>
            <w:tcBorders>
              <w:bottom w:val="single" w:sz="4" w:space="0" w:color="auto"/>
            </w:tcBorders>
            <w:shd w:val="clear" w:color="auto" w:fill="auto"/>
            <w:vAlign w:val="center"/>
          </w:tcPr>
          <w:p w14:paraId="591FC5CA" w14:textId="77777777" w:rsidR="00CC3FC2" w:rsidRPr="001C080E" w:rsidRDefault="00C61245" w:rsidP="003E08B1">
            <w:pPr>
              <w:spacing w:beforeLines="60" w:before="144"/>
              <w:rPr>
                <w:rFonts w:cs="Tahoma"/>
              </w:rPr>
            </w:pPr>
            <w:r w:rsidRPr="001C080E">
              <w:rPr>
                <w:rFonts w:cs="Tahoma"/>
              </w:rPr>
              <w:t>3.6</w:t>
            </w:r>
          </w:p>
        </w:tc>
        <w:tc>
          <w:tcPr>
            <w:tcW w:w="2271" w:type="pct"/>
            <w:tcBorders>
              <w:bottom w:val="single" w:sz="4" w:space="0" w:color="auto"/>
            </w:tcBorders>
            <w:shd w:val="clear" w:color="auto" w:fill="auto"/>
            <w:vAlign w:val="center"/>
          </w:tcPr>
          <w:p w14:paraId="32F3B4DE"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μαζικών ενημερώσεων των κινήσεων εισόδου - εξόδου</w:t>
            </w:r>
          </w:p>
        </w:tc>
        <w:tc>
          <w:tcPr>
            <w:tcW w:w="713" w:type="pct"/>
            <w:tcBorders>
              <w:bottom w:val="single" w:sz="4" w:space="0" w:color="auto"/>
            </w:tcBorders>
            <w:shd w:val="clear" w:color="auto" w:fill="auto"/>
            <w:vAlign w:val="center"/>
          </w:tcPr>
          <w:p w14:paraId="4A6E845C" w14:textId="77777777" w:rsidR="00FD2718" w:rsidRPr="001C080E" w:rsidRDefault="00C61245" w:rsidP="003E08B1">
            <w:pPr>
              <w:spacing w:beforeLines="60" w:before="144"/>
              <w:jc w:val="center"/>
              <w:rPr>
                <w:rFonts w:cs="Tahoma"/>
              </w:rPr>
            </w:pPr>
            <w:r w:rsidRPr="001C080E">
              <w:rPr>
                <w:rFonts w:cs="Tahoma"/>
              </w:rPr>
              <w:t>ΝΑΙ</w:t>
            </w:r>
          </w:p>
        </w:tc>
        <w:tc>
          <w:tcPr>
            <w:tcW w:w="800" w:type="pct"/>
            <w:tcBorders>
              <w:bottom w:val="single" w:sz="4" w:space="0" w:color="auto"/>
            </w:tcBorders>
            <w:shd w:val="clear" w:color="auto" w:fill="auto"/>
            <w:vAlign w:val="center"/>
          </w:tcPr>
          <w:p w14:paraId="0CD8A3DA" w14:textId="77777777" w:rsidR="00FD2718" w:rsidRPr="001C080E" w:rsidRDefault="00FD2718" w:rsidP="003E08B1">
            <w:pPr>
              <w:spacing w:beforeLines="60" w:before="144"/>
              <w:jc w:val="center"/>
              <w:rPr>
                <w:rFonts w:cs="Tahoma"/>
              </w:rPr>
            </w:pPr>
          </w:p>
        </w:tc>
        <w:tc>
          <w:tcPr>
            <w:tcW w:w="873" w:type="pct"/>
            <w:tcBorders>
              <w:bottom w:val="single" w:sz="4" w:space="0" w:color="auto"/>
            </w:tcBorders>
            <w:shd w:val="clear" w:color="auto" w:fill="auto"/>
            <w:vAlign w:val="center"/>
          </w:tcPr>
          <w:p w14:paraId="6E12A148" w14:textId="77777777" w:rsidR="00FD2718" w:rsidRPr="001C080E" w:rsidRDefault="00FD2718" w:rsidP="003E08B1">
            <w:pPr>
              <w:spacing w:beforeLines="60" w:before="144"/>
              <w:jc w:val="center"/>
              <w:rPr>
                <w:rFonts w:cs="Tahoma"/>
              </w:rPr>
            </w:pPr>
          </w:p>
        </w:tc>
      </w:tr>
      <w:tr w:rsidR="001C080E" w:rsidRPr="001C080E" w14:paraId="28D0E865" w14:textId="77777777" w:rsidTr="00C61245">
        <w:tc>
          <w:tcPr>
            <w:tcW w:w="344" w:type="pct"/>
            <w:shd w:val="clear" w:color="auto" w:fill="auto"/>
            <w:vAlign w:val="center"/>
          </w:tcPr>
          <w:p w14:paraId="46E22A0C" w14:textId="77777777" w:rsidR="00CC3FC2" w:rsidRPr="001C080E" w:rsidRDefault="00C61245" w:rsidP="003E08B1">
            <w:pPr>
              <w:spacing w:beforeLines="60" w:before="144"/>
              <w:rPr>
                <w:rFonts w:cs="Tahoma"/>
              </w:rPr>
            </w:pPr>
            <w:r w:rsidRPr="001C080E">
              <w:rPr>
                <w:rFonts w:cs="Tahoma"/>
              </w:rPr>
              <w:t>3.7</w:t>
            </w:r>
          </w:p>
        </w:tc>
        <w:tc>
          <w:tcPr>
            <w:tcW w:w="2271" w:type="pct"/>
            <w:shd w:val="clear" w:color="auto" w:fill="auto"/>
            <w:vAlign w:val="center"/>
          </w:tcPr>
          <w:p w14:paraId="6D73F742"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ενημερώσεων των κινήσεων εισόδου – εξόδου από τον Προϊστάμενο του Τμήματος</w:t>
            </w:r>
          </w:p>
        </w:tc>
        <w:tc>
          <w:tcPr>
            <w:tcW w:w="713" w:type="pct"/>
            <w:shd w:val="clear" w:color="auto" w:fill="auto"/>
            <w:vAlign w:val="center"/>
          </w:tcPr>
          <w:p w14:paraId="14E18435"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A99A80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63CF7539" w14:textId="77777777" w:rsidR="00FD2718" w:rsidRPr="001C080E" w:rsidRDefault="00FD2718" w:rsidP="003E08B1">
            <w:pPr>
              <w:spacing w:beforeLines="60" w:before="144"/>
              <w:jc w:val="center"/>
              <w:rPr>
                <w:rFonts w:cs="Tahoma"/>
              </w:rPr>
            </w:pPr>
          </w:p>
        </w:tc>
      </w:tr>
      <w:tr w:rsidR="001C080E" w:rsidRPr="001C080E" w14:paraId="6B1E72E1" w14:textId="77777777" w:rsidTr="00C61245">
        <w:tc>
          <w:tcPr>
            <w:tcW w:w="344" w:type="pct"/>
            <w:shd w:val="clear" w:color="auto" w:fill="auto"/>
            <w:vAlign w:val="center"/>
          </w:tcPr>
          <w:p w14:paraId="7170389D" w14:textId="77777777" w:rsidR="00CC3FC2" w:rsidRPr="001C080E" w:rsidRDefault="00C61245" w:rsidP="003E08B1">
            <w:pPr>
              <w:spacing w:beforeLines="60" w:before="144"/>
              <w:rPr>
                <w:rFonts w:cs="Tahoma"/>
              </w:rPr>
            </w:pPr>
            <w:r w:rsidRPr="001C080E">
              <w:rPr>
                <w:rFonts w:cs="Tahoma"/>
              </w:rPr>
              <w:t>3.8</w:t>
            </w:r>
          </w:p>
        </w:tc>
        <w:tc>
          <w:tcPr>
            <w:tcW w:w="2271" w:type="pct"/>
            <w:shd w:val="clear" w:color="auto" w:fill="auto"/>
            <w:vAlign w:val="center"/>
          </w:tcPr>
          <w:p w14:paraId="7938DBA3" w14:textId="77777777" w:rsidR="00FD2718" w:rsidRPr="001C080E" w:rsidRDefault="00C61245" w:rsidP="003E08B1">
            <w:pPr>
              <w:spacing w:beforeLines="60" w:before="144"/>
              <w:rPr>
                <w:rFonts w:cs="Tahoma"/>
                <w:sz w:val="20"/>
                <w:szCs w:val="20"/>
              </w:rPr>
            </w:pPr>
            <w:r w:rsidRPr="001C080E">
              <w:rPr>
                <w:rFonts w:cs="Tahoma"/>
                <w:sz w:val="20"/>
                <w:szCs w:val="20"/>
              </w:rPr>
              <w:t>Αυτόματος χαρακτηρισμός υπερωριών</w:t>
            </w:r>
          </w:p>
        </w:tc>
        <w:tc>
          <w:tcPr>
            <w:tcW w:w="713" w:type="pct"/>
            <w:shd w:val="clear" w:color="auto" w:fill="auto"/>
            <w:vAlign w:val="center"/>
          </w:tcPr>
          <w:p w14:paraId="154EFF1E"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29DE1F7" w14:textId="77777777" w:rsidR="00FD2718" w:rsidRPr="001C080E" w:rsidRDefault="00FD2718" w:rsidP="003E08B1">
            <w:pPr>
              <w:spacing w:beforeLines="60" w:before="144"/>
              <w:jc w:val="center"/>
              <w:rPr>
                <w:rFonts w:cs="Tahoma"/>
              </w:rPr>
            </w:pPr>
          </w:p>
        </w:tc>
        <w:tc>
          <w:tcPr>
            <w:tcW w:w="873" w:type="pct"/>
            <w:shd w:val="clear" w:color="auto" w:fill="auto"/>
          </w:tcPr>
          <w:p w14:paraId="4DF27FD2" w14:textId="77777777" w:rsidR="00C61245" w:rsidRPr="001C080E" w:rsidRDefault="00C61245" w:rsidP="00C61245">
            <w:pPr>
              <w:jc w:val="center"/>
              <w:rPr>
                <w:rFonts w:cs="Tahoma"/>
              </w:rPr>
            </w:pPr>
          </w:p>
        </w:tc>
      </w:tr>
      <w:tr w:rsidR="001C080E" w:rsidRPr="001C080E" w14:paraId="1AB0A3B5" w14:textId="77777777" w:rsidTr="00C61245">
        <w:tc>
          <w:tcPr>
            <w:tcW w:w="344" w:type="pct"/>
            <w:shd w:val="clear" w:color="auto" w:fill="auto"/>
            <w:vAlign w:val="center"/>
          </w:tcPr>
          <w:p w14:paraId="0A2A088B" w14:textId="77777777" w:rsidR="00CC3FC2" w:rsidRPr="001C080E" w:rsidRDefault="00C61245" w:rsidP="003E08B1">
            <w:pPr>
              <w:spacing w:beforeLines="60" w:before="144"/>
              <w:rPr>
                <w:rFonts w:cs="Tahoma"/>
              </w:rPr>
            </w:pPr>
            <w:r w:rsidRPr="001C080E">
              <w:rPr>
                <w:rFonts w:cs="Tahoma"/>
              </w:rPr>
              <w:lastRenderedPageBreak/>
              <w:t>3.9</w:t>
            </w:r>
          </w:p>
        </w:tc>
        <w:tc>
          <w:tcPr>
            <w:tcW w:w="2271" w:type="pct"/>
            <w:shd w:val="clear" w:color="auto" w:fill="auto"/>
            <w:vAlign w:val="center"/>
          </w:tcPr>
          <w:p w14:paraId="0996781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Αριθμητικός καθορισμός προσαυξήσεων νύχτας και αργίας</w:t>
            </w:r>
          </w:p>
        </w:tc>
        <w:tc>
          <w:tcPr>
            <w:tcW w:w="713" w:type="pct"/>
            <w:shd w:val="clear" w:color="auto" w:fill="auto"/>
            <w:vAlign w:val="center"/>
          </w:tcPr>
          <w:p w14:paraId="6C88E72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B18F891" w14:textId="77777777" w:rsidR="00FD2718" w:rsidRPr="001C080E" w:rsidRDefault="00FD2718" w:rsidP="003E08B1">
            <w:pPr>
              <w:spacing w:beforeLines="60" w:before="144"/>
              <w:jc w:val="center"/>
              <w:rPr>
                <w:rFonts w:cs="Tahoma"/>
              </w:rPr>
            </w:pPr>
          </w:p>
        </w:tc>
        <w:tc>
          <w:tcPr>
            <w:tcW w:w="873" w:type="pct"/>
            <w:shd w:val="clear" w:color="auto" w:fill="auto"/>
          </w:tcPr>
          <w:p w14:paraId="6804C96F" w14:textId="77777777" w:rsidR="00C61245" w:rsidRPr="001C080E" w:rsidRDefault="00C61245" w:rsidP="00C61245">
            <w:pPr>
              <w:jc w:val="center"/>
              <w:rPr>
                <w:rFonts w:cs="Tahoma"/>
              </w:rPr>
            </w:pPr>
          </w:p>
        </w:tc>
      </w:tr>
      <w:tr w:rsidR="001C080E" w:rsidRPr="001C080E" w14:paraId="6731CC8D" w14:textId="77777777" w:rsidTr="00C61245">
        <w:tc>
          <w:tcPr>
            <w:tcW w:w="344" w:type="pct"/>
            <w:shd w:val="clear" w:color="auto" w:fill="auto"/>
            <w:vAlign w:val="center"/>
          </w:tcPr>
          <w:p w14:paraId="05851E50" w14:textId="77777777" w:rsidR="00CC3FC2" w:rsidRPr="001C080E" w:rsidRDefault="00C61245" w:rsidP="003E08B1">
            <w:pPr>
              <w:spacing w:beforeLines="60" w:before="144"/>
              <w:rPr>
                <w:rFonts w:cs="Tahoma"/>
              </w:rPr>
            </w:pPr>
            <w:r w:rsidRPr="001C080E">
              <w:rPr>
                <w:rFonts w:cs="Tahoma"/>
              </w:rPr>
              <w:t>3.10</w:t>
            </w:r>
          </w:p>
        </w:tc>
        <w:tc>
          <w:tcPr>
            <w:tcW w:w="2271" w:type="pct"/>
            <w:shd w:val="clear" w:color="auto" w:fill="auto"/>
            <w:vAlign w:val="center"/>
          </w:tcPr>
          <w:p w14:paraId="5EE8A872" w14:textId="77777777" w:rsidR="00FD2718" w:rsidRPr="001C080E" w:rsidRDefault="00C61245" w:rsidP="003E08B1">
            <w:pPr>
              <w:spacing w:beforeLines="60" w:before="144"/>
              <w:rPr>
                <w:rFonts w:cs="Tahoma"/>
                <w:sz w:val="20"/>
                <w:szCs w:val="20"/>
              </w:rPr>
            </w:pPr>
            <w:r w:rsidRPr="001C080E">
              <w:rPr>
                <w:rFonts w:cs="Tahoma"/>
                <w:sz w:val="20"/>
                <w:szCs w:val="20"/>
              </w:rPr>
              <w:t>Διάρκεια ωραρίου</w:t>
            </w:r>
          </w:p>
        </w:tc>
        <w:tc>
          <w:tcPr>
            <w:tcW w:w="713" w:type="pct"/>
            <w:shd w:val="clear" w:color="auto" w:fill="auto"/>
            <w:vAlign w:val="center"/>
          </w:tcPr>
          <w:p w14:paraId="1E92FEE6"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08497D19" w14:textId="77777777" w:rsidR="00FD2718" w:rsidRPr="001C080E" w:rsidRDefault="00FD2718" w:rsidP="003E08B1">
            <w:pPr>
              <w:spacing w:beforeLines="60" w:before="144"/>
              <w:jc w:val="center"/>
              <w:rPr>
                <w:rFonts w:cs="Tahoma"/>
              </w:rPr>
            </w:pPr>
          </w:p>
        </w:tc>
        <w:tc>
          <w:tcPr>
            <w:tcW w:w="873" w:type="pct"/>
            <w:shd w:val="clear" w:color="auto" w:fill="auto"/>
          </w:tcPr>
          <w:p w14:paraId="0650DCC3" w14:textId="77777777" w:rsidR="00C61245" w:rsidRPr="001C080E" w:rsidRDefault="00C61245" w:rsidP="00C61245">
            <w:pPr>
              <w:jc w:val="center"/>
              <w:rPr>
                <w:rFonts w:cs="Tahoma"/>
              </w:rPr>
            </w:pPr>
          </w:p>
        </w:tc>
      </w:tr>
      <w:tr w:rsidR="001C080E" w:rsidRPr="001C080E" w14:paraId="3385EC1F" w14:textId="77777777" w:rsidTr="00C61245">
        <w:tc>
          <w:tcPr>
            <w:tcW w:w="344" w:type="pct"/>
            <w:shd w:val="clear" w:color="auto" w:fill="auto"/>
            <w:vAlign w:val="center"/>
          </w:tcPr>
          <w:p w14:paraId="7C812166" w14:textId="77777777" w:rsidR="00CC3FC2" w:rsidRPr="001C080E" w:rsidRDefault="00C61245" w:rsidP="003E08B1">
            <w:pPr>
              <w:spacing w:beforeLines="60" w:before="144"/>
              <w:rPr>
                <w:rFonts w:cs="Tahoma"/>
              </w:rPr>
            </w:pPr>
            <w:r w:rsidRPr="001C080E">
              <w:rPr>
                <w:rFonts w:cs="Tahoma"/>
              </w:rPr>
              <w:t>3.11</w:t>
            </w:r>
          </w:p>
        </w:tc>
        <w:tc>
          <w:tcPr>
            <w:tcW w:w="2271" w:type="pct"/>
            <w:shd w:val="clear" w:color="auto" w:fill="auto"/>
            <w:vAlign w:val="center"/>
          </w:tcPr>
          <w:p w14:paraId="00EB40A4" w14:textId="77777777" w:rsidR="00FD2718" w:rsidRPr="001C080E" w:rsidRDefault="00C61245" w:rsidP="003E08B1">
            <w:pPr>
              <w:spacing w:beforeLines="60" w:before="144"/>
              <w:rPr>
                <w:rFonts w:cs="Tahoma"/>
                <w:sz w:val="20"/>
                <w:szCs w:val="20"/>
              </w:rPr>
            </w:pPr>
            <w:r w:rsidRPr="001C080E">
              <w:rPr>
                <w:rFonts w:cs="Tahoma"/>
                <w:sz w:val="20"/>
                <w:szCs w:val="20"/>
              </w:rPr>
              <w:t>Παρουσίες</w:t>
            </w:r>
          </w:p>
        </w:tc>
        <w:tc>
          <w:tcPr>
            <w:tcW w:w="713" w:type="pct"/>
            <w:shd w:val="clear" w:color="auto" w:fill="auto"/>
            <w:vAlign w:val="center"/>
          </w:tcPr>
          <w:p w14:paraId="5C1B8D5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80A6AE6" w14:textId="77777777" w:rsidR="00FD2718" w:rsidRPr="001C080E" w:rsidRDefault="00FD2718" w:rsidP="003E08B1">
            <w:pPr>
              <w:spacing w:beforeLines="60" w:before="144"/>
              <w:jc w:val="center"/>
              <w:rPr>
                <w:rFonts w:cs="Tahoma"/>
              </w:rPr>
            </w:pPr>
          </w:p>
        </w:tc>
        <w:tc>
          <w:tcPr>
            <w:tcW w:w="873" w:type="pct"/>
            <w:shd w:val="clear" w:color="auto" w:fill="auto"/>
          </w:tcPr>
          <w:p w14:paraId="32B3B726" w14:textId="77777777" w:rsidR="00C61245" w:rsidRPr="001C080E" w:rsidRDefault="00C61245" w:rsidP="00C61245">
            <w:pPr>
              <w:jc w:val="center"/>
              <w:rPr>
                <w:rFonts w:cs="Tahoma"/>
              </w:rPr>
            </w:pPr>
          </w:p>
        </w:tc>
      </w:tr>
      <w:tr w:rsidR="001C080E" w:rsidRPr="001C080E" w14:paraId="32E3DB77" w14:textId="77777777" w:rsidTr="00C61245">
        <w:tc>
          <w:tcPr>
            <w:tcW w:w="344" w:type="pct"/>
            <w:shd w:val="clear" w:color="auto" w:fill="auto"/>
            <w:vAlign w:val="center"/>
          </w:tcPr>
          <w:p w14:paraId="33C02765" w14:textId="77777777" w:rsidR="00CC3FC2" w:rsidRPr="001C080E" w:rsidRDefault="00C61245" w:rsidP="003E08B1">
            <w:pPr>
              <w:spacing w:beforeLines="60" w:before="144"/>
              <w:rPr>
                <w:rFonts w:cs="Tahoma"/>
              </w:rPr>
            </w:pPr>
            <w:r w:rsidRPr="001C080E">
              <w:rPr>
                <w:rFonts w:cs="Tahoma"/>
              </w:rPr>
              <w:t>3.12</w:t>
            </w:r>
          </w:p>
        </w:tc>
        <w:tc>
          <w:tcPr>
            <w:tcW w:w="2271" w:type="pct"/>
            <w:shd w:val="clear" w:color="auto" w:fill="auto"/>
            <w:vAlign w:val="center"/>
          </w:tcPr>
          <w:p w14:paraId="6DB42821" w14:textId="77777777" w:rsidR="00FD2718" w:rsidRPr="001C080E" w:rsidRDefault="00C61245" w:rsidP="003E08B1">
            <w:pPr>
              <w:spacing w:beforeLines="60" w:before="144"/>
              <w:rPr>
                <w:rFonts w:cs="Tahoma"/>
                <w:sz w:val="20"/>
                <w:szCs w:val="20"/>
              </w:rPr>
            </w:pPr>
            <w:r w:rsidRPr="001C080E">
              <w:rPr>
                <w:rFonts w:cs="Tahoma"/>
                <w:sz w:val="20"/>
                <w:szCs w:val="20"/>
              </w:rPr>
              <w:t>Κατηγορία Ωραρίου (Σταθερό, Ελεύθερο)</w:t>
            </w:r>
          </w:p>
        </w:tc>
        <w:tc>
          <w:tcPr>
            <w:tcW w:w="713" w:type="pct"/>
            <w:shd w:val="clear" w:color="auto" w:fill="auto"/>
            <w:vAlign w:val="center"/>
          </w:tcPr>
          <w:p w14:paraId="33745D0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2224DEF"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914829F" w14:textId="77777777" w:rsidR="00FD2718" w:rsidRPr="001C080E" w:rsidRDefault="00FD2718" w:rsidP="003E08B1">
            <w:pPr>
              <w:spacing w:beforeLines="60" w:before="144"/>
              <w:jc w:val="center"/>
              <w:rPr>
                <w:rFonts w:cs="Tahoma"/>
              </w:rPr>
            </w:pPr>
          </w:p>
        </w:tc>
      </w:tr>
      <w:tr w:rsidR="001C080E" w:rsidRPr="001C080E" w14:paraId="78222D42" w14:textId="77777777" w:rsidTr="00C61245">
        <w:tc>
          <w:tcPr>
            <w:tcW w:w="344" w:type="pct"/>
            <w:shd w:val="clear" w:color="auto" w:fill="auto"/>
            <w:vAlign w:val="center"/>
          </w:tcPr>
          <w:p w14:paraId="6A672591" w14:textId="77777777" w:rsidR="00CC3FC2" w:rsidRPr="001C080E" w:rsidRDefault="00C61245" w:rsidP="003E08B1">
            <w:pPr>
              <w:spacing w:beforeLines="60" w:before="144"/>
              <w:rPr>
                <w:rFonts w:cs="Tahoma"/>
              </w:rPr>
            </w:pPr>
            <w:r w:rsidRPr="001C080E">
              <w:rPr>
                <w:rFonts w:cs="Tahoma"/>
              </w:rPr>
              <w:t>3.13</w:t>
            </w:r>
          </w:p>
        </w:tc>
        <w:tc>
          <w:tcPr>
            <w:tcW w:w="2271" w:type="pct"/>
            <w:shd w:val="clear" w:color="auto" w:fill="auto"/>
            <w:vAlign w:val="center"/>
          </w:tcPr>
          <w:p w14:paraId="12191481" w14:textId="77777777" w:rsidR="00FD2718" w:rsidRPr="001C080E" w:rsidRDefault="00C61245" w:rsidP="003E08B1">
            <w:pPr>
              <w:spacing w:beforeLines="60" w:before="144"/>
              <w:rPr>
                <w:rFonts w:cs="Tahoma"/>
                <w:sz w:val="20"/>
                <w:szCs w:val="20"/>
              </w:rPr>
            </w:pPr>
            <w:r w:rsidRPr="001C080E">
              <w:rPr>
                <w:rFonts w:cs="Tahoma"/>
                <w:sz w:val="20"/>
                <w:szCs w:val="20"/>
              </w:rPr>
              <w:t>Καθορισμός εγκεκριμένου ελλιπούς ωραρίου</w:t>
            </w:r>
          </w:p>
        </w:tc>
        <w:tc>
          <w:tcPr>
            <w:tcW w:w="713" w:type="pct"/>
            <w:shd w:val="clear" w:color="auto" w:fill="auto"/>
            <w:vAlign w:val="center"/>
          </w:tcPr>
          <w:p w14:paraId="673450C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D0B0FA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C641FBC" w14:textId="77777777" w:rsidR="00FD2718" w:rsidRPr="001C080E" w:rsidRDefault="00FD2718" w:rsidP="003E08B1">
            <w:pPr>
              <w:spacing w:beforeLines="60" w:before="144"/>
              <w:jc w:val="center"/>
              <w:rPr>
                <w:rFonts w:cs="Tahoma"/>
              </w:rPr>
            </w:pPr>
          </w:p>
        </w:tc>
      </w:tr>
      <w:tr w:rsidR="001C080E" w:rsidRPr="001C080E" w14:paraId="356EE5BA" w14:textId="77777777" w:rsidTr="00C61245">
        <w:tc>
          <w:tcPr>
            <w:tcW w:w="344" w:type="pct"/>
            <w:shd w:val="clear" w:color="auto" w:fill="auto"/>
            <w:vAlign w:val="center"/>
          </w:tcPr>
          <w:p w14:paraId="522F457F" w14:textId="77777777" w:rsidR="00CC3FC2" w:rsidRPr="001C080E" w:rsidRDefault="00C61245" w:rsidP="003E08B1">
            <w:pPr>
              <w:spacing w:beforeLines="60" w:before="144"/>
              <w:rPr>
                <w:rFonts w:cs="Tahoma"/>
              </w:rPr>
            </w:pPr>
            <w:r w:rsidRPr="001C080E">
              <w:rPr>
                <w:rFonts w:cs="Tahoma"/>
              </w:rPr>
              <w:t>3.14</w:t>
            </w:r>
          </w:p>
        </w:tc>
        <w:tc>
          <w:tcPr>
            <w:tcW w:w="2271" w:type="pct"/>
            <w:shd w:val="clear" w:color="auto" w:fill="auto"/>
            <w:vAlign w:val="center"/>
          </w:tcPr>
          <w:p w14:paraId="7A89F12D"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πρόβλεψης του πραγματικού χτυπήματος κάρτας του υπαλλήλου στο κοντινότερο προεπιλεγμένο ωράριο της βάρδιας.</w:t>
            </w:r>
          </w:p>
        </w:tc>
        <w:tc>
          <w:tcPr>
            <w:tcW w:w="713" w:type="pct"/>
            <w:shd w:val="clear" w:color="auto" w:fill="auto"/>
            <w:vAlign w:val="center"/>
          </w:tcPr>
          <w:p w14:paraId="18F6359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872F7F0"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D9E855C" w14:textId="77777777" w:rsidR="00FD2718" w:rsidRPr="001C080E" w:rsidRDefault="00FD2718" w:rsidP="003E08B1">
            <w:pPr>
              <w:spacing w:beforeLines="60" w:before="144"/>
              <w:jc w:val="center"/>
              <w:rPr>
                <w:rFonts w:cs="Tahoma"/>
              </w:rPr>
            </w:pPr>
          </w:p>
        </w:tc>
      </w:tr>
      <w:tr w:rsidR="001C080E" w:rsidRPr="001C080E" w14:paraId="12810508" w14:textId="77777777" w:rsidTr="00C61245">
        <w:tc>
          <w:tcPr>
            <w:tcW w:w="344" w:type="pct"/>
            <w:shd w:val="clear" w:color="auto" w:fill="auto"/>
            <w:vAlign w:val="center"/>
          </w:tcPr>
          <w:p w14:paraId="7A6FD919" w14:textId="77777777" w:rsidR="00CC3FC2" w:rsidRPr="001C080E" w:rsidRDefault="00C61245" w:rsidP="003E08B1">
            <w:pPr>
              <w:spacing w:beforeLines="60" w:before="144"/>
              <w:rPr>
                <w:rFonts w:cs="Tahoma"/>
              </w:rPr>
            </w:pPr>
            <w:r w:rsidRPr="001C080E">
              <w:rPr>
                <w:rFonts w:cs="Tahoma"/>
              </w:rPr>
              <w:t>3.15</w:t>
            </w:r>
          </w:p>
        </w:tc>
        <w:tc>
          <w:tcPr>
            <w:tcW w:w="2271" w:type="pct"/>
            <w:shd w:val="clear" w:color="auto" w:fill="auto"/>
            <w:vAlign w:val="center"/>
          </w:tcPr>
          <w:p w14:paraId="2FE88DB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Συνολική απουσία σε ώρες ανά ημέρα</w:t>
            </w:r>
          </w:p>
        </w:tc>
        <w:tc>
          <w:tcPr>
            <w:tcW w:w="713" w:type="pct"/>
            <w:shd w:val="clear" w:color="auto" w:fill="auto"/>
            <w:vAlign w:val="center"/>
          </w:tcPr>
          <w:p w14:paraId="079091A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03058AF" w14:textId="77777777" w:rsidR="00FD2718" w:rsidRPr="001C080E" w:rsidRDefault="00FD2718" w:rsidP="003E08B1">
            <w:pPr>
              <w:spacing w:beforeLines="60" w:before="144"/>
              <w:jc w:val="center"/>
              <w:rPr>
                <w:rFonts w:cs="Tahoma"/>
              </w:rPr>
            </w:pPr>
          </w:p>
        </w:tc>
        <w:tc>
          <w:tcPr>
            <w:tcW w:w="873" w:type="pct"/>
            <w:shd w:val="clear" w:color="auto" w:fill="auto"/>
          </w:tcPr>
          <w:p w14:paraId="69C70112" w14:textId="77777777" w:rsidR="00C61245" w:rsidRPr="001C080E" w:rsidRDefault="00C61245" w:rsidP="00C61245">
            <w:pPr>
              <w:jc w:val="center"/>
              <w:rPr>
                <w:rFonts w:cs="Tahoma"/>
              </w:rPr>
            </w:pPr>
          </w:p>
        </w:tc>
      </w:tr>
      <w:tr w:rsidR="001C080E" w:rsidRPr="001C080E" w14:paraId="34A87845" w14:textId="77777777" w:rsidTr="00C61245">
        <w:tc>
          <w:tcPr>
            <w:tcW w:w="344" w:type="pct"/>
            <w:shd w:val="clear" w:color="auto" w:fill="auto"/>
            <w:vAlign w:val="center"/>
          </w:tcPr>
          <w:p w14:paraId="7AAAB030" w14:textId="77777777" w:rsidR="00CC3FC2" w:rsidRPr="001C080E" w:rsidRDefault="00C61245" w:rsidP="003E08B1">
            <w:pPr>
              <w:spacing w:beforeLines="60" w:before="144"/>
              <w:rPr>
                <w:rFonts w:cs="Tahoma"/>
              </w:rPr>
            </w:pPr>
            <w:r w:rsidRPr="001C080E">
              <w:rPr>
                <w:rFonts w:cs="Tahoma"/>
              </w:rPr>
              <w:t>3.16</w:t>
            </w:r>
          </w:p>
        </w:tc>
        <w:tc>
          <w:tcPr>
            <w:tcW w:w="2271" w:type="pct"/>
            <w:shd w:val="clear" w:color="auto" w:fill="auto"/>
            <w:vAlign w:val="center"/>
          </w:tcPr>
          <w:p w14:paraId="013608B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Παρουσιολόγιο / απουσιολόγιο για το σύνολο εργαζομένων που θα πρέπει να είναι παρόντες βάσει προγράμματος</w:t>
            </w:r>
          </w:p>
        </w:tc>
        <w:tc>
          <w:tcPr>
            <w:tcW w:w="713" w:type="pct"/>
            <w:shd w:val="clear" w:color="auto" w:fill="auto"/>
            <w:vAlign w:val="center"/>
          </w:tcPr>
          <w:p w14:paraId="10F82D78"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BF50CC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2F88F91" w14:textId="77777777" w:rsidR="00C61245" w:rsidRPr="001C080E" w:rsidRDefault="00C61245" w:rsidP="00C61245">
            <w:pPr>
              <w:jc w:val="center"/>
              <w:rPr>
                <w:rFonts w:cs="Tahoma"/>
              </w:rPr>
            </w:pPr>
          </w:p>
        </w:tc>
      </w:tr>
      <w:tr w:rsidR="001C080E" w:rsidRPr="001C080E" w14:paraId="3D529C9A" w14:textId="77777777" w:rsidTr="00C61245">
        <w:tc>
          <w:tcPr>
            <w:tcW w:w="344" w:type="pct"/>
            <w:shd w:val="clear" w:color="auto" w:fill="auto"/>
            <w:vAlign w:val="center"/>
          </w:tcPr>
          <w:p w14:paraId="3E1AAEF1" w14:textId="77777777" w:rsidR="00CC3FC2" w:rsidRPr="001C080E" w:rsidRDefault="00C61245" w:rsidP="003E08B1">
            <w:pPr>
              <w:spacing w:beforeLines="60" w:before="144"/>
              <w:rPr>
                <w:rFonts w:cs="Tahoma"/>
              </w:rPr>
            </w:pPr>
            <w:r w:rsidRPr="001C080E">
              <w:rPr>
                <w:rFonts w:cs="Tahoma"/>
              </w:rPr>
              <w:t>3.17</w:t>
            </w:r>
          </w:p>
        </w:tc>
        <w:tc>
          <w:tcPr>
            <w:tcW w:w="2271" w:type="pct"/>
            <w:shd w:val="clear" w:color="auto" w:fill="auto"/>
            <w:vAlign w:val="center"/>
          </w:tcPr>
          <w:p w14:paraId="20B63AC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Διαχείριση εργασίας Κυριακής με επιπλέον ασφαλιστικό ημερομίσθιο</w:t>
            </w:r>
          </w:p>
        </w:tc>
        <w:tc>
          <w:tcPr>
            <w:tcW w:w="713" w:type="pct"/>
            <w:shd w:val="clear" w:color="auto" w:fill="auto"/>
            <w:vAlign w:val="center"/>
          </w:tcPr>
          <w:p w14:paraId="09F93FE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A1469F0"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C30F5CD" w14:textId="77777777" w:rsidR="00C61245" w:rsidRPr="001C080E" w:rsidRDefault="00C61245" w:rsidP="00C61245">
            <w:pPr>
              <w:jc w:val="center"/>
              <w:rPr>
                <w:rFonts w:cs="Tahoma"/>
              </w:rPr>
            </w:pPr>
          </w:p>
        </w:tc>
      </w:tr>
      <w:tr w:rsidR="001C080E" w:rsidRPr="001C080E" w14:paraId="27317E36" w14:textId="77777777" w:rsidTr="00C61245">
        <w:tc>
          <w:tcPr>
            <w:tcW w:w="344" w:type="pct"/>
            <w:shd w:val="clear" w:color="auto" w:fill="auto"/>
            <w:vAlign w:val="center"/>
          </w:tcPr>
          <w:p w14:paraId="254EA5B3" w14:textId="77777777" w:rsidR="00CC3FC2" w:rsidRPr="001C080E" w:rsidRDefault="00C61245" w:rsidP="003E08B1">
            <w:pPr>
              <w:spacing w:beforeLines="60" w:before="144"/>
              <w:rPr>
                <w:rFonts w:cs="Tahoma"/>
              </w:rPr>
            </w:pPr>
            <w:r w:rsidRPr="001C080E">
              <w:rPr>
                <w:rFonts w:cs="Tahoma"/>
              </w:rPr>
              <w:t>3.18</w:t>
            </w:r>
          </w:p>
        </w:tc>
        <w:tc>
          <w:tcPr>
            <w:tcW w:w="2271" w:type="pct"/>
            <w:shd w:val="clear" w:color="auto" w:fill="auto"/>
            <w:vAlign w:val="center"/>
          </w:tcPr>
          <w:p w14:paraId="5537912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Διαχείριση διευθέτησης χρόνου εργασίας, σταθερού και ελαστικού ωραρίου</w:t>
            </w:r>
          </w:p>
        </w:tc>
        <w:tc>
          <w:tcPr>
            <w:tcW w:w="713" w:type="pct"/>
            <w:shd w:val="clear" w:color="auto" w:fill="auto"/>
            <w:vAlign w:val="center"/>
          </w:tcPr>
          <w:p w14:paraId="4FC7754E"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1EC14C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8E57E77" w14:textId="77777777" w:rsidR="00C61245" w:rsidRPr="001C080E" w:rsidRDefault="00C61245" w:rsidP="00C61245">
            <w:pPr>
              <w:jc w:val="center"/>
              <w:rPr>
                <w:rFonts w:cs="Tahoma"/>
              </w:rPr>
            </w:pPr>
          </w:p>
        </w:tc>
      </w:tr>
      <w:tr w:rsidR="001C080E" w:rsidRPr="001C080E" w14:paraId="0103A9DA" w14:textId="77777777" w:rsidTr="00C61245">
        <w:tc>
          <w:tcPr>
            <w:tcW w:w="344" w:type="pct"/>
            <w:shd w:val="clear" w:color="auto" w:fill="auto"/>
            <w:vAlign w:val="center"/>
          </w:tcPr>
          <w:p w14:paraId="30C3B56F" w14:textId="77777777" w:rsidR="00CC3FC2" w:rsidRPr="001C080E" w:rsidRDefault="00C61245" w:rsidP="003E08B1">
            <w:pPr>
              <w:spacing w:beforeLines="60" w:before="144"/>
              <w:rPr>
                <w:rFonts w:cs="Tahoma"/>
              </w:rPr>
            </w:pPr>
            <w:r w:rsidRPr="001C080E">
              <w:rPr>
                <w:rFonts w:cs="Tahoma"/>
              </w:rPr>
              <w:t>3.19</w:t>
            </w:r>
          </w:p>
        </w:tc>
        <w:tc>
          <w:tcPr>
            <w:tcW w:w="2271" w:type="pct"/>
            <w:shd w:val="clear" w:color="auto" w:fill="auto"/>
            <w:vAlign w:val="center"/>
          </w:tcPr>
          <w:p w14:paraId="5F1438A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ελέγχου των αποτελεσμάτων και δυνατότητα παρέμβασης από το χρήστη</w:t>
            </w:r>
          </w:p>
        </w:tc>
        <w:tc>
          <w:tcPr>
            <w:tcW w:w="713" w:type="pct"/>
            <w:shd w:val="clear" w:color="auto" w:fill="auto"/>
            <w:vAlign w:val="center"/>
          </w:tcPr>
          <w:p w14:paraId="25CECDB1"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09B5C36A"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D167142" w14:textId="77777777" w:rsidR="00C61245" w:rsidRPr="001C080E" w:rsidRDefault="00C61245" w:rsidP="00C61245">
            <w:pPr>
              <w:jc w:val="center"/>
              <w:rPr>
                <w:rFonts w:cs="Tahoma"/>
              </w:rPr>
            </w:pPr>
          </w:p>
        </w:tc>
      </w:tr>
      <w:tr w:rsidR="001C080E" w:rsidRPr="001C080E" w14:paraId="2D69B5E6" w14:textId="77777777" w:rsidTr="00C61245">
        <w:tc>
          <w:tcPr>
            <w:tcW w:w="344" w:type="pct"/>
            <w:shd w:val="clear" w:color="auto" w:fill="auto"/>
            <w:vAlign w:val="center"/>
          </w:tcPr>
          <w:p w14:paraId="0497BE81" w14:textId="77777777" w:rsidR="00CC3FC2" w:rsidRPr="001C080E" w:rsidRDefault="00C61245" w:rsidP="003E08B1">
            <w:pPr>
              <w:spacing w:beforeLines="60" w:before="144"/>
              <w:rPr>
                <w:rFonts w:cs="Tahoma"/>
              </w:rPr>
            </w:pPr>
            <w:r w:rsidRPr="001C080E">
              <w:rPr>
                <w:rFonts w:cs="Tahoma"/>
              </w:rPr>
              <w:t>3.20</w:t>
            </w:r>
          </w:p>
        </w:tc>
        <w:tc>
          <w:tcPr>
            <w:tcW w:w="2271" w:type="pct"/>
            <w:shd w:val="clear" w:color="auto" w:fill="auto"/>
            <w:vAlign w:val="center"/>
          </w:tcPr>
          <w:p w14:paraId="4C741815"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Ενημέρωση της μισθοδοσίας με τα αποτελέσματα της απασχόλησης για κάθε μήνα.</w:t>
            </w:r>
          </w:p>
        </w:tc>
        <w:tc>
          <w:tcPr>
            <w:tcW w:w="713" w:type="pct"/>
            <w:shd w:val="clear" w:color="auto" w:fill="auto"/>
            <w:vAlign w:val="center"/>
          </w:tcPr>
          <w:p w14:paraId="1CCCABF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2EDDE2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A703338" w14:textId="77777777" w:rsidR="00C61245" w:rsidRPr="001C080E" w:rsidRDefault="00C61245" w:rsidP="00C61245">
            <w:pPr>
              <w:jc w:val="center"/>
              <w:rPr>
                <w:rFonts w:cs="Tahoma"/>
              </w:rPr>
            </w:pPr>
          </w:p>
        </w:tc>
      </w:tr>
      <w:tr w:rsidR="001C080E" w:rsidRPr="001C080E" w14:paraId="5C423A32" w14:textId="77777777" w:rsidTr="00C61245">
        <w:tc>
          <w:tcPr>
            <w:tcW w:w="344" w:type="pct"/>
            <w:shd w:val="clear" w:color="auto" w:fill="auto"/>
            <w:vAlign w:val="center"/>
          </w:tcPr>
          <w:p w14:paraId="4B740821" w14:textId="77777777" w:rsidR="00CC3FC2" w:rsidRPr="001C080E" w:rsidRDefault="00C61245" w:rsidP="003E08B1">
            <w:pPr>
              <w:spacing w:beforeLines="60" w:before="144"/>
              <w:rPr>
                <w:rFonts w:cs="Tahoma"/>
              </w:rPr>
            </w:pPr>
            <w:r w:rsidRPr="001C080E">
              <w:rPr>
                <w:rFonts w:cs="Tahoma"/>
              </w:rPr>
              <w:t>3.21</w:t>
            </w:r>
          </w:p>
        </w:tc>
        <w:tc>
          <w:tcPr>
            <w:tcW w:w="2271" w:type="pct"/>
            <w:shd w:val="clear" w:color="auto" w:fill="auto"/>
            <w:vAlign w:val="center"/>
          </w:tcPr>
          <w:p w14:paraId="3D68B015" w14:textId="77777777" w:rsidR="00FD2718" w:rsidRPr="001C080E" w:rsidRDefault="00C61245" w:rsidP="003E08B1">
            <w:pPr>
              <w:spacing w:beforeLines="60" w:before="144"/>
              <w:rPr>
                <w:rFonts w:cs="Tahoma"/>
                <w:sz w:val="20"/>
                <w:szCs w:val="20"/>
              </w:rPr>
            </w:pPr>
            <w:r w:rsidRPr="001C080E">
              <w:rPr>
                <w:rFonts w:cs="Tahoma"/>
                <w:sz w:val="20"/>
                <w:szCs w:val="20"/>
              </w:rPr>
              <w:t>Εκτύπωση Παρουσιολογίων &amp; Καταστάσεων Ελέγχου</w:t>
            </w:r>
          </w:p>
        </w:tc>
        <w:tc>
          <w:tcPr>
            <w:tcW w:w="713" w:type="pct"/>
            <w:shd w:val="clear" w:color="auto" w:fill="auto"/>
            <w:vAlign w:val="center"/>
          </w:tcPr>
          <w:p w14:paraId="7437E42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F3893CC"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88AB4AD" w14:textId="77777777" w:rsidR="00C61245" w:rsidRPr="001C080E" w:rsidRDefault="00C61245" w:rsidP="00C61245">
            <w:pPr>
              <w:jc w:val="center"/>
              <w:rPr>
                <w:rFonts w:cs="Tahoma"/>
              </w:rPr>
            </w:pPr>
          </w:p>
        </w:tc>
      </w:tr>
      <w:tr w:rsidR="001C080E" w:rsidRPr="001C080E" w14:paraId="64355325" w14:textId="77777777" w:rsidTr="00C61245">
        <w:tc>
          <w:tcPr>
            <w:tcW w:w="344" w:type="pct"/>
            <w:shd w:val="clear" w:color="auto" w:fill="auto"/>
            <w:vAlign w:val="center"/>
          </w:tcPr>
          <w:p w14:paraId="73BF78D6" w14:textId="77777777" w:rsidR="00FD2718" w:rsidRPr="001C080E" w:rsidRDefault="00C61245" w:rsidP="003E08B1">
            <w:pPr>
              <w:spacing w:beforeLines="60" w:before="144"/>
              <w:rPr>
                <w:rFonts w:cs="Tahoma"/>
              </w:rPr>
            </w:pPr>
            <w:r w:rsidRPr="001C080E">
              <w:rPr>
                <w:rFonts w:cs="Tahoma"/>
              </w:rPr>
              <w:t>3.22</w:t>
            </w:r>
          </w:p>
        </w:tc>
        <w:tc>
          <w:tcPr>
            <w:tcW w:w="2271" w:type="pct"/>
            <w:shd w:val="clear" w:color="auto" w:fill="auto"/>
            <w:vAlign w:val="center"/>
          </w:tcPr>
          <w:p w14:paraId="138BA06E" w14:textId="77777777" w:rsidR="00FD2718" w:rsidRPr="001C080E" w:rsidRDefault="00C61245" w:rsidP="003E08B1">
            <w:pPr>
              <w:spacing w:beforeLines="60" w:before="144"/>
              <w:rPr>
                <w:rFonts w:cs="Tahoma"/>
                <w:sz w:val="20"/>
                <w:szCs w:val="20"/>
              </w:rPr>
            </w:pPr>
            <w:r w:rsidRPr="001C080E">
              <w:rPr>
                <w:rFonts w:cs="Tahoma"/>
                <w:sz w:val="20"/>
                <w:szCs w:val="20"/>
              </w:rPr>
              <w:t>Ημερήσια Κατάσταση Απουσιών</w:t>
            </w:r>
          </w:p>
        </w:tc>
        <w:tc>
          <w:tcPr>
            <w:tcW w:w="713" w:type="pct"/>
            <w:shd w:val="clear" w:color="auto" w:fill="auto"/>
            <w:vAlign w:val="center"/>
          </w:tcPr>
          <w:p w14:paraId="6E966B0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B941DC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C46D3BA" w14:textId="77777777" w:rsidR="00C61245" w:rsidRPr="001C080E" w:rsidRDefault="00C61245" w:rsidP="00C61245">
            <w:pPr>
              <w:jc w:val="center"/>
              <w:rPr>
                <w:rFonts w:cs="Tahoma"/>
              </w:rPr>
            </w:pPr>
          </w:p>
        </w:tc>
      </w:tr>
      <w:tr w:rsidR="001C080E" w:rsidRPr="001C080E" w14:paraId="7C92E73B" w14:textId="77777777" w:rsidTr="00C61245">
        <w:tc>
          <w:tcPr>
            <w:tcW w:w="344" w:type="pct"/>
            <w:shd w:val="clear" w:color="auto" w:fill="auto"/>
            <w:vAlign w:val="center"/>
          </w:tcPr>
          <w:p w14:paraId="6CC3A4B4" w14:textId="77777777" w:rsidR="00FD2718" w:rsidRPr="001C080E" w:rsidRDefault="00C61245" w:rsidP="003E08B1">
            <w:pPr>
              <w:spacing w:beforeLines="60" w:before="144"/>
              <w:rPr>
                <w:rFonts w:cs="Tahoma"/>
              </w:rPr>
            </w:pPr>
            <w:r w:rsidRPr="001C080E">
              <w:rPr>
                <w:rFonts w:cs="Tahoma"/>
              </w:rPr>
              <w:lastRenderedPageBreak/>
              <w:t>3.23</w:t>
            </w:r>
          </w:p>
        </w:tc>
        <w:tc>
          <w:tcPr>
            <w:tcW w:w="2271" w:type="pct"/>
            <w:shd w:val="clear" w:color="auto" w:fill="auto"/>
            <w:vAlign w:val="center"/>
          </w:tcPr>
          <w:p w14:paraId="28928DAB"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Μηνιαία καρτέλα απασχόλησης ανά εργαζόμενο</w:t>
            </w:r>
          </w:p>
        </w:tc>
        <w:tc>
          <w:tcPr>
            <w:tcW w:w="713" w:type="pct"/>
            <w:shd w:val="clear" w:color="auto" w:fill="auto"/>
            <w:vAlign w:val="center"/>
          </w:tcPr>
          <w:p w14:paraId="1951B1C4"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6E1D5B1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73D0FC5" w14:textId="77777777" w:rsidR="00C61245" w:rsidRPr="001C080E" w:rsidRDefault="00C61245" w:rsidP="00C61245">
            <w:pPr>
              <w:jc w:val="center"/>
              <w:rPr>
                <w:rFonts w:cs="Tahoma"/>
              </w:rPr>
            </w:pPr>
          </w:p>
        </w:tc>
      </w:tr>
      <w:tr w:rsidR="00C61245" w:rsidRPr="001C080E" w14:paraId="48B5D99E" w14:textId="77777777" w:rsidTr="00C61245">
        <w:trPr>
          <w:trHeight w:val="241"/>
        </w:trPr>
        <w:tc>
          <w:tcPr>
            <w:tcW w:w="344" w:type="pct"/>
            <w:shd w:val="clear" w:color="auto" w:fill="auto"/>
            <w:vAlign w:val="center"/>
          </w:tcPr>
          <w:p w14:paraId="2ABDCD94" w14:textId="77777777" w:rsidR="00FD2718" w:rsidRPr="001C080E" w:rsidRDefault="00C61245" w:rsidP="003E08B1">
            <w:pPr>
              <w:spacing w:beforeLines="60" w:before="144"/>
              <w:rPr>
                <w:rFonts w:cs="Tahoma"/>
              </w:rPr>
            </w:pPr>
            <w:r w:rsidRPr="001C080E">
              <w:rPr>
                <w:rFonts w:cs="Tahoma"/>
              </w:rPr>
              <w:t>3.24</w:t>
            </w:r>
          </w:p>
        </w:tc>
        <w:tc>
          <w:tcPr>
            <w:tcW w:w="2271" w:type="pct"/>
            <w:shd w:val="clear" w:color="auto" w:fill="auto"/>
            <w:vAlign w:val="center"/>
          </w:tcPr>
          <w:p w14:paraId="4E846614" w14:textId="77777777" w:rsidR="00FD2718" w:rsidRPr="001C080E" w:rsidRDefault="00C61245" w:rsidP="003E08B1">
            <w:pPr>
              <w:spacing w:beforeLines="60" w:before="144"/>
              <w:rPr>
                <w:rFonts w:cs="Tahoma"/>
                <w:sz w:val="20"/>
                <w:szCs w:val="20"/>
              </w:rPr>
            </w:pPr>
            <w:r w:rsidRPr="001C080E">
              <w:rPr>
                <w:rFonts w:cs="Tahoma"/>
                <w:sz w:val="20"/>
                <w:szCs w:val="20"/>
              </w:rPr>
              <w:t>Κατάσταση Περικοπών και Προσαυξήσεων</w:t>
            </w:r>
          </w:p>
        </w:tc>
        <w:tc>
          <w:tcPr>
            <w:tcW w:w="713" w:type="pct"/>
            <w:shd w:val="clear" w:color="auto" w:fill="auto"/>
            <w:vAlign w:val="center"/>
          </w:tcPr>
          <w:p w14:paraId="484CF9C3"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4C168847"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776EEDA" w14:textId="77777777" w:rsidR="00C61245" w:rsidRPr="001C080E" w:rsidRDefault="00C61245" w:rsidP="00C61245">
            <w:pPr>
              <w:jc w:val="center"/>
              <w:rPr>
                <w:rFonts w:cs="Tahoma"/>
              </w:rPr>
            </w:pPr>
          </w:p>
        </w:tc>
      </w:tr>
    </w:tbl>
    <w:p w14:paraId="036A53A0" w14:textId="77777777" w:rsidR="00C61245" w:rsidRPr="001C080E" w:rsidRDefault="00C61245" w:rsidP="00C61245">
      <w:pPr>
        <w:rPr>
          <w:rFonts w:cs="Tahoma"/>
        </w:rPr>
      </w:pPr>
    </w:p>
    <w:p w14:paraId="2116D0B5" w14:textId="77777777" w:rsidR="00C16271" w:rsidRPr="001C080E" w:rsidRDefault="00C16271" w:rsidP="00D6789E">
      <w:pPr>
        <w:pStyle w:val="3"/>
        <w:numPr>
          <w:ilvl w:val="1"/>
          <w:numId w:val="29"/>
        </w:numPr>
        <w:rPr>
          <w:rFonts w:ascii="Tahoma" w:hAnsi="Tahoma" w:cs="Tahoma"/>
        </w:rPr>
      </w:pPr>
      <w:bookmarkStart w:id="2434" w:name="_Toc58839814"/>
      <w:bookmarkStart w:id="2435" w:name="_Toc92885288"/>
      <w:r w:rsidRPr="001C080E">
        <w:rPr>
          <w:rFonts w:ascii="Tahoma" w:hAnsi="Tahoma" w:cs="Tahoma"/>
        </w:rPr>
        <w:t>Λογισμικό Ασφαλείας</w:t>
      </w:r>
      <w:bookmarkEnd w:id="2434"/>
      <w:bookmarkEnd w:id="24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1C080E" w:rsidRPr="001C080E" w14:paraId="5E06DFAF" w14:textId="77777777" w:rsidTr="00E64254">
        <w:trPr>
          <w:trHeight w:val="201"/>
          <w:tblHeader/>
        </w:trPr>
        <w:tc>
          <w:tcPr>
            <w:tcW w:w="315" w:type="pct"/>
            <w:shd w:val="clear" w:color="auto" w:fill="CCCCCC"/>
          </w:tcPr>
          <w:p w14:paraId="03517059" w14:textId="77777777" w:rsidR="00C16271" w:rsidRPr="001C080E" w:rsidRDefault="00C16271" w:rsidP="00E64254">
            <w:pPr>
              <w:rPr>
                <w:rFonts w:cs="Tahoma"/>
                <w:b/>
                <w:sz w:val="18"/>
                <w:szCs w:val="18"/>
              </w:rPr>
            </w:pPr>
            <w:r w:rsidRPr="001C080E">
              <w:rPr>
                <w:rFonts w:cs="Tahoma"/>
                <w:b/>
                <w:sz w:val="18"/>
                <w:szCs w:val="18"/>
              </w:rPr>
              <w:t xml:space="preserve">Α/Α </w:t>
            </w:r>
          </w:p>
        </w:tc>
        <w:tc>
          <w:tcPr>
            <w:tcW w:w="2273" w:type="pct"/>
            <w:shd w:val="clear" w:color="auto" w:fill="CCCCCC"/>
          </w:tcPr>
          <w:p w14:paraId="664FA979" w14:textId="77777777" w:rsidR="00C16271" w:rsidRPr="001C080E" w:rsidRDefault="00C16271" w:rsidP="00E64254">
            <w:pPr>
              <w:rPr>
                <w:rFonts w:cs="Tahoma"/>
                <w:b/>
              </w:rPr>
            </w:pPr>
            <w:r w:rsidRPr="001C080E">
              <w:rPr>
                <w:rFonts w:cs="Tahoma"/>
                <w:b/>
              </w:rPr>
              <w:t xml:space="preserve">ΠΡΟΔΙΑΓΡΑΦΗ </w:t>
            </w:r>
          </w:p>
        </w:tc>
        <w:tc>
          <w:tcPr>
            <w:tcW w:w="706" w:type="pct"/>
            <w:shd w:val="clear" w:color="auto" w:fill="CCCCCC"/>
          </w:tcPr>
          <w:p w14:paraId="19256812" w14:textId="77777777" w:rsidR="00C16271" w:rsidRPr="001C080E" w:rsidRDefault="00C16271" w:rsidP="00E64254">
            <w:pPr>
              <w:jc w:val="center"/>
              <w:rPr>
                <w:rFonts w:cs="Tahoma"/>
                <w:b/>
                <w:sz w:val="18"/>
                <w:szCs w:val="18"/>
              </w:rPr>
            </w:pPr>
            <w:r w:rsidRPr="001C080E">
              <w:rPr>
                <w:rFonts w:cs="Tahoma"/>
                <w:b/>
                <w:sz w:val="18"/>
                <w:szCs w:val="18"/>
              </w:rPr>
              <w:t>ΑΠΑΙΤΗΣΗ</w:t>
            </w:r>
          </w:p>
        </w:tc>
        <w:tc>
          <w:tcPr>
            <w:tcW w:w="738" w:type="pct"/>
            <w:shd w:val="clear" w:color="auto" w:fill="CCCCCC"/>
          </w:tcPr>
          <w:p w14:paraId="4B162E3D" w14:textId="77777777" w:rsidR="00C16271" w:rsidRPr="001C080E" w:rsidRDefault="00C16271" w:rsidP="00E64254">
            <w:pPr>
              <w:jc w:val="center"/>
              <w:rPr>
                <w:rFonts w:cs="Tahoma"/>
                <w:b/>
                <w:sz w:val="18"/>
                <w:szCs w:val="18"/>
              </w:rPr>
            </w:pPr>
            <w:r w:rsidRPr="001C080E">
              <w:rPr>
                <w:rFonts w:cs="Tahoma"/>
                <w:b/>
                <w:sz w:val="18"/>
                <w:szCs w:val="18"/>
              </w:rPr>
              <w:t>ΑΠΑΝΤΗΣΗ</w:t>
            </w:r>
          </w:p>
        </w:tc>
        <w:tc>
          <w:tcPr>
            <w:tcW w:w="969" w:type="pct"/>
            <w:shd w:val="clear" w:color="auto" w:fill="CCCCCC"/>
          </w:tcPr>
          <w:p w14:paraId="2CF8C0BD" w14:textId="77777777" w:rsidR="00C16271" w:rsidRPr="001C080E" w:rsidRDefault="00C16271" w:rsidP="00E64254">
            <w:pPr>
              <w:jc w:val="center"/>
              <w:rPr>
                <w:rFonts w:cs="Tahoma"/>
                <w:b/>
                <w:sz w:val="18"/>
                <w:szCs w:val="18"/>
              </w:rPr>
            </w:pPr>
            <w:r w:rsidRPr="001C080E">
              <w:rPr>
                <w:rFonts w:cs="Tahoma"/>
                <w:b/>
                <w:sz w:val="18"/>
                <w:szCs w:val="18"/>
              </w:rPr>
              <w:t>ΠΑΡΑΠΟΜΠΗ</w:t>
            </w:r>
          </w:p>
        </w:tc>
      </w:tr>
      <w:tr w:rsidR="001C080E" w:rsidRPr="001C080E" w14:paraId="224BC656" w14:textId="77777777" w:rsidTr="00E64254">
        <w:tc>
          <w:tcPr>
            <w:tcW w:w="315" w:type="pct"/>
            <w:shd w:val="clear" w:color="auto" w:fill="BFBFBF"/>
            <w:vAlign w:val="center"/>
          </w:tcPr>
          <w:p w14:paraId="48C03249" w14:textId="77777777" w:rsidR="00C16271" w:rsidRPr="001C080E" w:rsidRDefault="00C16271" w:rsidP="00E64254">
            <w:pPr>
              <w:rPr>
                <w:rFonts w:cs="Tahoma"/>
              </w:rPr>
            </w:pPr>
          </w:p>
        </w:tc>
        <w:tc>
          <w:tcPr>
            <w:tcW w:w="2273" w:type="pct"/>
            <w:shd w:val="clear" w:color="auto" w:fill="BFBFBF"/>
          </w:tcPr>
          <w:p w14:paraId="10560213" w14:textId="77777777" w:rsidR="00C16271" w:rsidRPr="001C080E" w:rsidRDefault="00C16271" w:rsidP="00E64254">
            <w:pPr>
              <w:rPr>
                <w:rFonts w:cs="Tahoma"/>
                <w:b/>
                <w:sz w:val="20"/>
                <w:szCs w:val="20"/>
                <w:lang w:val="en-US"/>
              </w:rPr>
            </w:pPr>
            <w:r w:rsidRPr="001C080E">
              <w:rPr>
                <w:rFonts w:cs="Tahoma"/>
                <w:b/>
                <w:sz w:val="20"/>
                <w:szCs w:val="20"/>
                <w:lang w:val="en-US"/>
              </w:rPr>
              <w:t>G-Cloud Server</w:t>
            </w:r>
          </w:p>
        </w:tc>
        <w:tc>
          <w:tcPr>
            <w:tcW w:w="706" w:type="pct"/>
            <w:shd w:val="clear" w:color="auto" w:fill="BFBFBF"/>
            <w:vAlign w:val="center"/>
          </w:tcPr>
          <w:p w14:paraId="4E9A476D" w14:textId="77777777" w:rsidR="00C16271" w:rsidRPr="001C080E" w:rsidRDefault="00C16271" w:rsidP="00E64254">
            <w:pPr>
              <w:rPr>
                <w:rFonts w:cs="Tahoma"/>
              </w:rPr>
            </w:pPr>
          </w:p>
        </w:tc>
        <w:tc>
          <w:tcPr>
            <w:tcW w:w="738" w:type="pct"/>
            <w:shd w:val="clear" w:color="auto" w:fill="BFBFBF"/>
          </w:tcPr>
          <w:p w14:paraId="0FB3071A" w14:textId="77777777" w:rsidR="00C16271" w:rsidRPr="001C080E" w:rsidRDefault="00C16271" w:rsidP="00E64254">
            <w:pPr>
              <w:rPr>
                <w:rFonts w:cs="Tahoma"/>
              </w:rPr>
            </w:pPr>
          </w:p>
        </w:tc>
        <w:tc>
          <w:tcPr>
            <w:tcW w:w="969" w:type="pct"/>
            <w:shd w:val="clear" w:color="auto" w:fill="BFBFBF"/>
          </w:tcPr>
          <w:p w14:paraId="62243680" w14:textId="77777777" w:rsidR="00C16271" w:rsidRPr="001C080E" w:rsidRDefault="00C16271" w:rsidP="00E64254">
            <w:pPr>
              <w:rPr>
                <w:rFonts w:cs="Tahoma"/>
              </w:rPr>
            </w:pPr>
          </w:p>
        </w:tc>
      </w:tr>
      <w:tr w:rsidR="001C080E" w:rsidRPr="001C080E" w14:paraId="072C78B3" w14:textId="77777777" w:rsidTr="00E64254">
        <w:tc>
          <w:tcPr>
            <w:tcW w:w="315" w:type="pct"/>
          </w:tcPr>
          <w:p w14:paraId="5004920E" w14:textId="77777777" w:rsidR="00C16271" w:rsidRPr="001C080E" w:rsidRDefault="00C16271" w:rsidP="00E64254">
            <w:pPr>
              <w:rPr>
                <w:rFonts w:cs="Tahoma"/>
              </w:rPr>
            </w:pPr>
            <w:r w:rsidRPr="001C080E">
              <w:rPr>
                <w:rFonts w:cs="Tahoma"/>
              </w:rPr>
              <w:t xml:space="preserve">1. </w:t>
            </w:r>
          </w:p>
        </w:tc>
        <w:tc>
          <w:tcPr>
            <w:tcW w:w="2273" w:type="pct"/>
          </w:tcPr>
          <w:p w14:paraId="5A64017F" w14:textId="77777777" w:rsidR="00C16271" w:rsidRPr="001C080E" w:rsidRDefault="00C16271" w:rsidP="00E64254">
            <w:pPr>
              <w:rPr>
                <w:rFonts w:cs="Tahoma"/>
                <w:sz w:val="20"/>
                <w:szCs w:val="20"/>
                <w:lang w:val="el-GR"/>
              </w:rPr>
            </w:pPr>
            <w:r w:rsidRPr="001C080E">
              <w:rPr>
                <w:rFonts w:cs="Tahoma"/>
                <w:sz w:val="20"/>
                <w:szCs w:val="20"/>
                <w:lang w:val="el-GR"/>
              </w:rPr>
              <w:t xml:space="preserve">Να εγκατασταθεί λογισμικό προστασίας από ιούς, </w:t>
            </w:r>
            <w:r w:rsidRPr="001C080E">
              <w:rPr>
                <w:rFonts w:cs="Tahoma"/>
                <w:sz w:val="20"/>
                <w:szCs w:val="20"/>
                <w:lang w:val="en-US"/>
              </w:rPr>
              <w:t>ransomware</w:t>
            </w:r>
            <w:r w:rsidRPr="001C080E">
              <w:rPr>
                <w:rFonts w:cs="Tahoma"/>
                <w:sz w:val="20"/>
                <w:szCs w:val="20"/>
                <w:lang w:val="el-GR"/>
              </w:rPr>
              <w:t xml:space="preserve">, δικτυακές απειλές στους </w:t>
            </w:r>
            <w:r w:rsidRPr="001C080E">
              <w:rPr>
                <w:rFonts w:cs="Tahoma"/>
                <w:sz w:val="20"/>
                <w:szCs w:val="20"/>
                <w:lang w:val="en-US"/>
              </w:rPr>
              <w:t>server</w:t>
            </w:r>
            <w:r w:rsidRPr="001C080E">
              <w:rPr>
                <w:rFonts w:cs="Tahoma"/>
                <w:sz w:val="20"/>
                <w:szCs w:val="20"/>
                <w:lang w:val="el-GR"/>
              </w:rPr>
              <w:t xml:space="preserve"> που προτείνει ο Ανάδοχος και να ανεφερθούν αναλυτικά τα χαρακτηριστικά του.</w:t>
            </w:r>
          </w:p>
        </w:tc>
        <w:tc>
          <w:tcPr>
            <w:tcW w:w="706" w:type="pct"/>
            <w:vAlign w:val="center"/>
          </w:tcPr>
          <w:p w14:paraId="499A39E1" w14:textId="77777777" w:rsidR="00C16271" w:rsidRPr="001C080E" w:rsidRDefault="00C16271" w:rsidP="00E64254">
            <w:pPr>
              <w:jc w:val="center"/>
              <w:rPr>
                <w:rFonts w:cs="Tahoma"/>
              </w:rPr>
            </w:pPr>
            <w:r w:rsidRPr="001C080E">
              <w:rPr>
                <w:rFonts w:cs="Tahoma"/>
              </w:rPr>
              <w:t>ΝΑΙ</w:t>
            </w:r>
          </w:p>
        </w:tc>
        <w:tc>
          <w:tcPr>
            <w:tcW w:w="738" w:type="pct"/>
          </w:tcPr>
          <w:p w14:paraId="3CAB5749" w14:textId="77777777" w:rsidR="00C16271" w:rsidRPr="001C080E" w:rsidRDefault="00C16271" w:rsidP="00E64254">
            <w:pPr>
              <w:jc w:val="center"/>
              <w:rPr>
                <w:rFonts w:cs="Tahoma"/>
              </w:rPr>
            </w:pPr>
          </w:p>
        </w:tc>
        <w:tc>
          <w:tcPr>
            <w:tcW w:w="969" w:type="pct"/>
          </w:tcPr>
          <w:p w14:paraId="1440709A" w14:textId="77777777" w:rsidR="00C16271" w:rsidRPr="001C080E" w:rsidRDefault="00C16271" w:rsidP="00E64254">
            <w:pPr>
              <w:jc w:val="center"/>
              <w:rPr>
                <w:rFonts w:cs="Tahoma"/>
              </w:rPr>
            </w:pPr>
          </w:p>
        </w:tc>
      </w:tr>
      <w:tr w:rsidR="001C080E" w:rsidRPr="001C080E" w14:paraId="47AF346B" w14:textId="77777777" w:rsidTr="00E64254">
        <w:tc>
          <w:tcPr>
            <w:tcW w:w="315" w:type="pct"/>
          </w:tcPr>
          <w:p w14:paraId="501F19B5" w14:textId="77777777" w:rsidR="00C16271" w:rsidRPr="001C080E" w:rsidRDefault="00C16271" w:rsidP="00E64254">
            <w:pPr>
              <w:rPr>
                <w:rFonts w:cs="Tahoma"/>
                <w:lang w:val="el-GR"/>
              </w:rPr>
            </w:pPr>
            <w:r w:rsidRPr="001C080E">
              <w:rPr>
                <w:rFonts w:cs="Tahoma"/>
                <w:lang w:val="el-GR"/>
              </w:rPr>
              <w:t>2.</w:t>
            </w:r>
          </w:p>
        </w:tc>
        <w:tc>
          <w:tcPr>
            <w:tcW w:w="2273" w:type="pct"/>
          </w:tcPr>
          <w:p w14:paraId="542A14D0" w14:textId="77777777" w:rsidR="00C16271" w:rsidRPr="001C080E" w:rsidRDefault="00C16271" w:rsidP="00E64254">
            <w:pPr>
              <w:rPr>
                <w:rFonts w:cs="Tahoma"/>
                <w:sz w:val="20"/>
                <w:szCs w:val="20"/>
                <w:lang w:val="el-GR"/>
              </w:rPr>
            </w:pPr>
            <w:r w:rsidRPr="001C080E">
              <w:rPr>
                <w:rFonts w:cs="Tahoma"/>
                <w:sz w:val="20"/>
                <w:szCs w:val="20"/>
                <w:lang w:val="el-GR"/>
              </w:rPr>
              <w:t xml:space="preserve">Να υπάρχει κεντρικό σύστημα διαχείρισης και αναφορών για όλους τους </w:t>
            </w:r>
            <w:r w:rsidRPr="001C080E">
              <w:rPr>
                <w:rFonts w:cs="Tahoma"/>
                <w:sz w:val="20"/>
                <w:szCs w:val="20"/>
                <w:lang w:val="en-US"/>
              </w:rPr>
              <w:t>server</w:t>
            </w:r>
            <w:r w:rsidRPr="001C080E">
              <w:rPr>
                <w:rFonts w:cs="Tahoma"/>
                <w:sz w:val="20"/>
                <w:szCs w:val="20"/>
                <w:lang w:val="el-GR"/>
              </w:rPr>
              <w:t>.</w:t>
            </w:r>
          </w:p>
        </w:tc>
        <w:tc>
          <w:tcPr>
            <w:tcW w:w="706" w:type="pct"/>
            <w:vAlign w:val="center"/>
          </w:tcPr>
          <w:p w14:paraId="6D6D4427" w14:textId="77777777" w:rsidR="00C16271" w:rsidRPr="001C080E" w:rsidRDefault="00C16271" w:rsidP="00E64254">
            <w:pPr>
              <w:jc w:val="center"/>
              <w:rPr>
                <w:rFonts w:cs="Tahoma"/>
                <w:lang w:val="en-US"/>
              </w:rPr>
            </w:pPr>
            <w:r w:rsidRPr="001C080E">
              <w:rPr>
                <w:rFonts w:cs="Tahoma"/>
                <w:lang w:val="en-US"/>
              </w:rPr>
              <w:t>NAI</w:t>
            </w:r>
          </w:p>
        </w:tc>
        <w:tc>
          <w:tcPr>
            <w:tcW w:w="738" w:type="pct"/>
          </w:tcPr>
          <w:p w14:paraId="13DC8F25" w14:textId="77777777" w:rsidR="00C16271" w:rsidRPr="001C080E" w:rsidRDefault="00C16271" w:rsidP="00E64254">
            <w:pPr>
              <w:jc w:val="center"/>
              <w:rPr>
                <w:rFonts w:cs="Tahoma"/>
                <w:lang w:val="el-GR"/>
              </w:rPr>
            </w:pPr>
          </w:p>
        </w:tc>
        <w:tc>
          <w:tcPr>
            <w:tcW w:w="969" w:type="pct"/>
          </w:tcPr>
          <w:p w14:paraId="0F6C4567" w14:textId="77777777" w:rsidR="00C16271" w:rsidRPr="001C080E" w:rsidRDefault="00C16271" w:rsidP="00E64254">
            <w:pPr>
              <w:jc w:val="center"/>
              <w:rPr>
                <w:rFonts w:cs="Tahoma"/>
                <w:lang w:val="el-GR"/>
              </w:rPr>
            </w:pPr>
          </w:p>
        </w:tc>
      </w:tr>
      <w:tr w:rsidR="001C080E" w:rsidRPr="005025D3" w14:paraId="55A36AB0" w14:textId="77777777" w:rsidTr="005D27B1">
        <w:tc>
          <w:tcPr>
            <w:tcW w:w="315" w:type="pct"/>
            <w:shd w:val="clear" w:color="auto" w:fill="D0CECE" w:themeFill="background2" w:themeFillShade="E6"/>
            <w:vAlign w:val="center"/>
          </w:tcPr>
          <w:p w14:paraId="277AC8F6" w14:textId="77777777" w:rsidR="00C16271" w:rsidRPr="001C080E" w:rsidRDefault="00C16271" w:rsidP="00E64254">
            <w:pPr>
              <w:rPr>
                <w:rFonts w:cs="Tahoma"/>
              </w:rPr>
            </w:pPr>
          </w:p>
        </w:tc>
        <w:tc>
          <w:tcPr>
            <w:tcW w:w="2273" w:type="pct"/>
            <w:shd w:val="clear" w:color="auto" w:fill="D0CECE" w:themeFill="background2" w:themeFillShade="E6"/>
          </w:tcPr>
          <w:p w14:paraId="2C7C41E9" w14:textId="77777777" w:rsidR="00C16271" w:rsidRPr="001C080E" w:rsidRDefault="00C16271" w:rsidP="00E64254">
            <w:pPr>
              <w:rPr>
                <w:rFonts w:cs="Tahoma"/>
                <w:b/>
                <w:bCs/>
                <w:lang w:val="el-GR"/>
              </w:rPr>
            </w:pPr>
            <w:r w:rsidRPr="001C080E">
              <w:rPr>
                <w:rFonts w:cs="Tahoma"/>
                <w:b/>
                <w:bCs/>
                <w:lang w:val="el-GR"/>
              </w:rPr>
              <w:t xml:space="preserve">Τερματικός Εξοπλισμός (Σταθεροί και Φορητοί Σταθμοί Εργασίας, </w:t>
            </w:r>
            <w:r w:rsidRPr="001C080E">
              <w:rPr>
                <w:rFonts w:cs="Tahoma"/>
                <w:b/>
                <w:bCs/>
                <w:lang w:val="en-US"/>
              </w:rPr>
              <w:t>tablet</w:t>
            </w:r>
            <w:r w:rsidRPr="001C080E">
              <w:rPr>
                <w:rFonts w:cs="Tahoma"/>
                <w:b/>
                <w:bCs/>
                <w:lang w:val="el-GR"/>
              </w:rPr>
              <w:t>)</w:t>
            </w:r>
          </w:p>
        </w:tc>
        <w:tc>
          <w:tcPr>
            <w:tcW w:w="706" w:type="pct"/>
            <w:shd w:val="clear" w:color="auto" w:fill="D0CECE" w:themeFill="background2" w:themeFillShade="E6"/>
            <w:vAlign w:val="center"/>
          </w:tcPr>
          <w:p w14:paraId="35F9587E" w14:textId="77777777" w:rsidR="00C16271" w:rsidRPr="001C080E" w:rsidRDefault="00C16271" w:rsidP="00E64254">
            <w:pPr>
              <w:jc w:val="center"/>
              <w:rPr>
                <w:rFonts w:cs="Tahoma"/>
                <w:lang w:val="el-GR"/>
              </w:rPr>
            </w:pPr>
          </w:p>
        </w:tc>
        <w:tc>
          <w:tcPr>
            <w:tcW w:w="738" w:type="pct"/>
            <w:shd w:val="clear" w:color="auto" w:fill="D0CECE" w:themeFill="background2" w:themeFillShade="E6"/>
          </w:tcPr>
          <w:p w14:paraId="39C4B33D" w14:textId="77777777" w:rsidR="00C16271" w:rsidRPr="001C080E" w:rsidRDefault="00C16271" w:rsidP="00E64254">
            <w:pPr>
              <w:jc w:val="center"/>
              <w:rPr>
                <w:rFonts w:cs="Tahoma"/>
                <w:lang w:val="el-GR"/>
              </w:rPr>
            </w:pPr>
          </w:p>
        </w:tc>
        <w:tc>
          <w:tcPr>
            <w:tcW w:w="969" w:type="pct"/>
            <w:shd w:val="clear" w:color="auto" w:fill="D0CECE" w:themeFill="background2" w:themeFillShade="E6"/>
          </w:tcPr>
          <w:p w14:paraId="4A1D005A" w14:textId="77777777" w:rsidR="00C16271" w:rsidRPr="001C080E" w:rsidRDefault="00C16271" w:rsidP="00E64254">
            <w:pPr>
              <w:jc w:val="center"/>
              <w:rPr>
                <w:rFonts w:cs="Tahoma"/>
                <w:lang w:val="el-GR"/>
              </w:rPr>
            </w:pPr>
          </w:p>
        </w:tc>
      </w:tr>
      <w:tr w:rsidR="001C080E" w:rsidRPr="001C080E" w14:paraId="3BA95594" w14:textId="77777777" w:rsidTr="00E64254">
        <w:tc>
          <w:tcPr>
            <w:tcW w:w="315" w:type="pct"/>
            <w:shd w:val="clear" w:color="auto" w:fill="D0CECE" w:themeFill="background2" w:themeFillShade="E6"/>
            <w:vAlign w:val="center"/>
          </w:tcPr>
          <w:p w14:paraId="7940D4A6" w14:textId="77777777" w:rsidR="00C16271" w:rsidRPr="001C080E" w:rsidRDefault="00C16271" w:rsidP="00E64254">
            <w:pPr>
              <w:rPr>
                <w:rFonts w:cs="Tahoma"/>
                <w:b/>
                <w:bCs/>
                <w:sz w:val="18"/>
                <w:szCs w:val="20"/>
                <w:lang w:val="el-GR"/>
              </w:rPr>
            </w:pPr>
            <w:r w:rsidRPr="001C080E">
              <w:rPr>
                <w:rFonts w:cs="Tahoma"/>
                <w:b/>
                <w:bCs/>
                <w:sz w:val="18"/>
                <w:szCs w:val="20"/>
                <w:lang w:val="el-GR"/>
              </w:rPr>
              <w:t>Α/Α</w:t>
            </w:r>
          </w:p>
        </w:tc>
        <w:tc>
          <w:tcPr>
            <w:tcW w:w="2273" w:type="pct"/>
            <w:shd w:val="clear" w:color="auto" w:fill="D0CECE" w:themeFill="background2" w:themeFillShade="E6"/>
          </w:tcPr>
          <w:p w14:paraId="472AE807" w14:textId="77777777" w:rsidR="00C16271" w:rsidRPr="001C080E" w:rsidRDefault="00C16271" w:rsidP="00E64254">
            <w:pPr>
              <w:rPr>
                <w:rFonts w:cs="Tahoma"/>
                <w:b/>
                <w:bCs/>
                <w:sz w:val="20"/>
                <w:szCs w:val="22"/>
                <w:lang w:val="el-GR"/>
              </w:rPr>
            </w:pPr>
            <w:r w:rsidRPr="001C080E">
              <w:rPr>
                <w:rFonts w:cs="Tahoma"/>
                <w:b/>
                <w:bCs/>
                <w:sz w:val="20"/>
                <w:szCs w:val="22"/>
                <w:lang w:val="el-GR"/>
              </w:rPr>
              <w:t>ΠΡΟΔΙΑΓΡΑΦΗ</w:t>
            </w:r>
          </w:p>
        </w:tc>
        <w:tc>
          <w:tcPr>
            <w:tcW w:w="706" w:type="pct"/>
            <w:shd w:val="clear" w:color="auto" w:fill="D0CECE" w:themeFill="background2" w:themeFillShade="E6"/>
            <w:vAlign w:val="center"/>
          </w:tcPr>
          <w:p w14:paraId="54143AF8" w14:textId="77777777" w:rsidR="00C16271" w:rsidRPr="001C080E" w:rsidRDefault="00C16271" w:rsidP="00E64254">
            <w:pPr>
              <w:jc w:val="center"/>
              <w:rPr>
                <w:rFonts w:cs="Tahoma"/>
                <w:b/>
                <w:bCs/>
                <w:sz w:val="20"/>
                <w:szCs w:val="22"/>
                <w:lang w:val="el-GR"/>
              </w:rPr>
            </w:pPr>
            <w:r w:rsidRPr="001C080E">
              <w:rPr>
                <w:rFonts w:cs="Tahoma"/>
                <w:b/>
                <w:bCs/>
                <w:sz w:val="20"/>
                <w:szCs w:val="22"/>
                <w:lang w:val="el-GR"/>
              </w:rPr>
              <w:t>ΑΠΑΙΤΗΣΗ</w:t>
            </w:r>
          </w:p>
        </w:tc>
        <w:tc>
          <w:tcPr>
            <w:tcW w:w="738" w:type="pct"/>
            <w:shd w:val="clear" w:color="auto" w:fill="D0CECE" w:themeFill="background2" w:themeFillShade="E6"/>
          </w:tcPr>
          <w:p w14:paraId="2727218C" w14:textId="77777777" w:rsidR="00C16271" w:rsidRPr="001C080E" w:rsidRDefault="00C16271" w:rsidP="00E64254">
            <w:pPr>
              <w:jc w:val="center"/>
              <w:rPr>
                <w:rFonts w:cs="Tahoma"/>
                <w:b/>
                <w:bCs/>
                <w:sz w:val="20"/>
                <w:szCs w:val="22"/>
                <w:lang w:val="el-GR"/>
              </w:rPr>
            </w:pPr>
            <w:r w:rsidRPr="001C080E">
              <w:rPr>
                <w:rFonts w:cs="Tahoma"/>
                <w:b/>
                <w:bCs/>
                <w:sz w:val="20"/>
                <w:szCs w:val="22"/>
                <w:lang w:val="el-GR"/>
              </w:rPr>
              <w:t>ΑΠΑΝΤΗΣΗ</w:t>
            </w:r>
          </w:p>
        </w:tc>
        <w:tc>
          <w:tcPr>
            <w:tcW w:w="969" w:type="pct"/>
            <w:shd w:val="clear" w:color="auto" w:fill="D0CECE" w:themeFill="background2" w:themeFillShade="E6"/>
          </w:tcPr>
          <w:p w14:paraId="233ECF74" w14:textId="77777777" w:rsidR="00C16271" w:rsidRPr="001C080E" w:rsidRDefault="00C16271" w:rsidP="00E64254">
            <w:pPr>
              <w:jc w:val="center"/>
              <w:rPr>
                <w:rFonts w:cs="Tahoma"/>
                <w:b/>
                <w:bCs/>
                <w:sz w:val="20"/>
                <w:szCs w:val="22"/>
                <w:lang w:val="el-GR"/>
              </w:rPr>
            </w:pPr>
            <w:r w:rsidRPr="001C080E">
              <w:rPr>
                <w:rFonts w:cs="Tahoma"/>
                <w:b/>
                <w:bCs/>
                <w:sz w:val="20"/>
                <w:szCs w:val="22"/>
                <w:lang w:val="el-GR"/>
              </w:rPr>
              <w:t>ΠΑΡΑΠΟΜΠΗ</w:t>
            </w:r>
          </w:p>
        </w:tc>
      </w:tr>
      <w:tr w:rsidR="001C080E" w:rsidRPr="001C080E" w14:paraId="47BDC449" w14:textId="77777777" w:rsidTr="005D27B1">
        <w:tc>
          <w:tcPr>
            <w:tcW w:w="315" w:type="pct"/>
            <w:shd w:val="clear" w:color="auto" w:fill="auto"/>
            <w:vAlign w:val="center"/>
          </w:tcPr>
          <w:p w14:paraId="6A44F0B2" w14:textId="77777777" w:rsidR="00C16271" w:rsidRPr="001C080E" w:rsidRDefault="00C16271" w:rsidP="00E64254">
            <w:pPr>
              <w:rPr>
                <w:rFonts w:cs="Tahoma"/>
                <w:sz w:val="20"/>
                <w:szCs w:val="22"/>
                <w:lang w:val="el-GR"/>
              </w:rPr>
            </w:pPr>
            <w:r w:rsidRPr="001C080E">
              <w:rPr>
                <w:rFonts w:cs="Tahoma"/>
                <w:sz w:val="20"/>
                <w:szCs w:val="22"/>
                <w:lang w:val="el-GR"/>
              </w:rPr>
              <w:t>1.</w:t>
            </w:r>
          </w:p>
        </w:tc>
        <w:tc>
          <w:tcPr>
            <w:tcW w:w="2273" w:type="pct"/>
            <w:shd w:val="clear" w:color="auto" w:fill="auto"/>
          </w:tcPr>
          <w:p w14:paraId="71D2C603" w14:textId="77777777" w:rsidR="00C16271" w:rsidRPr="001C080E" w:rsidRDefault="00C16271" w:rsidP="00E64254">
            <w:pPr>
              <w:rPr>
                <w:rFonts w:cs="Tahoma"/>
                <w:sz w:val="20"/>
                <w:szCs w:val="22"/>
                <w:lang w:val="el-GR"/>
              </w:rPr>
            </w:pPr>
            <w:r w:rsidRPr="001C080E">
              <w:rPr>
                <w:rFonts w:cs="Tahoma"/>
                <w:sz w:val="20"/>
                <w:szCs w:val="20"/>
                <w:lang w:val="el-GR"/>
              </w:rPr>
              <w:t xml:space="preserve">Να εγκατασταθεί λογισμικό προστασίας από ιούς, </w:t>
            </w:r>
            <w:r w:rsidRPr="001C080E">
              <w:rPr>
                <w:rFonts w:cs="Tahoma"/>
                <w:sz w:val="20"/>
                <w:szCs w:val="20"/>
                <w:lang w:val="en-US"/>
              </w:rPr>
              <w:t>ransomware</w:t>
            </w:r>
            <w:r w:rsidRPr="001C080E">
              <w:rPr>
                <w:rFonts w:cs="Tahoma"/>
                <w:sz w:val="20"/>
                <w:szCs w:val="20"/>
                <w:lang w:val="el-GR"/>
              </w:rPr>
              <w:t xml:space="preserve">, δικτυακές απειλές στους </w:t>
            </w:r>
            <w:r w:rsidRPr="001C080E">
              <w:rPr>
                <w:rFonts w:cs="Tahoma"/>
                <w:sz w:val="20"/>
                <w:szCs w:val="20"/>
                <w:lang w:val="en-US"/>
              </w:rPr>
              <w:t>server</w:t>
            </w:r>
            <w:r w:rsidRPr="001C080E">
              <w:rPr>
                <w:rFonts w:cs="Tahoma"/>
                <w:sz w:val="20"/>
                <w:szCs w:val="20"/>
                <w:lang w:val="el-GR"/>
              </w:rPr>
              <w:t xml:space="preserve"> που προτείνει ο Ανάδοχος και να ανεφερθούν αναλυτικά τα χαρακτηριστικά του.</w:t>
            </w:r>
          </w:p>
        </w:tc>
        <w:tc>
          <w:tcPr>
            <w:tcW w:w="706" w:type="pct"/>
            <w:shd w:val="clear" w:color="auto" w:fill="auto"/>
            <w:vAlign w:val="center"/>
          </w:tcPr>
          <w:p w14:paraId="3E0349C4" w14:textId="77777777" w:rsidR="00C16271" w:rsidRPr="001C080E" w:rsidRDefault="00C16271" w:rsidP="00E64254">
            <w:pPr>
              <w:jc w:val="center"/>
              <w:rPr>
                <w:rFonts w:cs="Tahoma"/>
                <w:sz w:val="20"/>
                <w:szCs w:val="22"/>
                <w:lang w:val="el-GR"/>
              </w:rPr>
            </w:pPr>
            <w:r w:rsidRPr="001C080E">
              <w:rPr>
                <w:rFonts w:cs="Tahoma"/>
                <w:sz w:val="20"/>
                <w:szCs w:val="22"/>
                <w:lang w:val="el-GR"/>
              </w:rPr>
              <w:t>ΝΑΙ</w:t>
            </w:r>
          </w:p>
        </w:tc>
        <w:tc>
          <w:tcPr>
            <w:tcW w:w="738" w:type="pct"/>
            <w:shd w:val="clear" w:color="auto" w:fill="auto"/>
          </w:tcPr>
          <w:p w14:paraId="1F31B49A" w14:textId="77777777" w:rsidR="00C16271" w:rsidRPr="001C080E" w:rsidRDefault="00C16271" w:rsidP="00E64254">
            <w:pPr>
              <w:jc w:val="center"/>
              <w:rPr>
                <w:rFonts w:cs="Tahoma"/>
                <w:sz w:val="20"/>
                <w:szCs w:val="22"/>
                <w:lang w:val="el-GR"/>
              </w:rPr>
            </w:pPr>
          </w:p>
        </w:tc>
        <w:tc>
          <w:tcPr>
            <w:tcW w:w="969" w:type="pct"/>
            <w:shd w:val="clear" w:color="auto" w:fill="auto"/>
          </w:tcPr>
          <w:p w14:paraId="50EA4DF6" w14:textId="77777777" w:rsidR="00C16271" w:rsidRPr="001C080E" w:rsidRDefault="00C16271" w:rsidP="00E64254">
            <w:pPr>
              <w:jc w:val="center"/>
              <w:rPr>
                <w:rFonts w:cs="Tahoma"/>
                <w:sz w:val="20"/>
                <w:szCs w:val="22"/>
                <w:lang w:val="el-GR"/>
              </w:rPr>
            </w:pPr>
          </w:p>
        </w:tc>
      </w:tr>
      <w:tr w:rsidR="00C16271" w:rsidRPr="001C080E" w14:paraId="6DC676D0" w14:textId="77777777" w:rsidTr="00E64254">
        <w:tc>
          <w:tcPr>
            <w:tcW w:w="315" w:type="pct"/>
            <w:shd w:val="clear" w:color="auto" w:fill="auto"/>
            <w:vAlign w:val="center"/>
          </w:tcPr>
          <w:p w14:paraId="56201044" w14:textId="77777777" w:rsidR="00C16271" w:rsidRPr="001C080E" w:rsidRDefault="00C16271" w:rsidP="00E64254">
            <w:pPr>
              <w:rPr>
                <w:rFonts w:cs="Tahoma"/>
                <w:sz w:val="20"/>
                <w:szCs w:val="22"/>
                <w:lang w:val="el-GR"/>
              </w:rPr>
            </w:pPr>
            <w:r w:rsidRPr="001C080E">
              <w:rPr>
                <w:rFonts w:cs="Tahoma"/>
                <w:sz w:val="20"/>
                <w:szCs w:val="22"/>
                <w:lang w:val="el-GR"/>
              </w:rPr>
              <w:t>2.</w:t>
            </w:r>
          </w:p>
        </w:tc>
        <w:tc>
          <w:tcPr>
            <w:tcW w:w="2273" w:type="pct"/>
            <w:shd w:val="clear" w:color="auto" w:fill="auto"/>
          </w:tcPr>
          <w:p w14:paraId="271CE230" w14:textId="77777777" w:rsidR="00C16271" w:rsidRPr="001C080E" w:rsidRDefault="00C16271" w:rsidP="00E64254">
            <w:pPr>
              <w:rPr>
                <w:rFonts w:cs="Tahoma"/>
                <w:sz w:val="20"/>
                <w:szCs w:val="20"/>
                <w:lang w:val="el-GR"/>
              </w:rPr>
            </w:pPr>
            <w:r w:rsidRPr="001C080E">
              <w:rPr>
                <w:rFonts w:cs="Tahoma"/>
                <w:sz w:val="20"/>
                <w:szCs w:val="20"/>
                <w:lang w:val="el-GR"/>
              </w:rPr>
              <w:t>Να υπάρχει κεντρικό σύστημα διαχείρισης και αναφορών για το σύνολο του Τερματικού Εξοπλισμού.</w:t>
            </w:r>
          </w:p>
        </w:tc>
        <w:tc>
          <w:tcPr>
            <w:tcW w:w="706" w:type="pct"/>
            <w:shd w:val="clear" w:color="auto" w:fill="auto"/>
            <w:vAlign w:val="center"/>
          </w:tcPr>
          <w:p w14:paraId="1A1E0AFB" w14:textId="77777777" w:rsidR="00C16271" w:rsidRPr="001C080E" w:rsidRDefault="00C16271" w:rsidP="00E64254">
            <w:pPr>
              <w:jc w:val="center"/>
              <w:rPr>
                <w:rFonts w:cs="Tahoma"/>
                <w:sz w:val="20"/>
                <w:szCs w:val="22"/>
                <w:lang w:val="el-GR"/>
              </w:rPr>
            </w:pPr>
            <w:r w:rsidRPr="001C080E">
              <w:rPr>
                <w:rFonts w:cs="Tahoma"/>
                <w:sz w:val="20"/>
                <w:szCs w:val="22"/>
                <w:lang w:val="el-GR"/>
              </w:rPr>
              <w:t>ΝΑΙ</w:t>
            </w:r>
          </w:p>
        </w:tc>
        <w:tc>
          <w:tcPr>
            <w:tcW w:w="738" w:type="pct"/>
            <w:shd w:val="clear" w:color="auto" w:fill="auto"/>
          </w:tcPr>
          <w:p w14:paraId="0D97F3DD" w14:textId="77777777" w:rsidR="00C16271" w:rsidRPr="001C080E" w:rsidRDefault="00C16271" w:rsidP="00E64254">
            <w:pPr>
              <w:jc w:val="center"/>
              <w:rPr>
                <w:rFonts w:cs="Tahoma"/>
                <w:sz w:val="20"/>
                <w:szCs w:val="22"/>
                <w:lang w:val="el-GR"/>
              </w:rPr>
            </w:pPr>
          </w:p>
        </w:tc>
        <w:tc>
          <w:tcPr>
            <w:tcW w:w="969" w:type="pct"/>
            <w:shd w:val="clear" w:color="auto" w:fill="auto"/>
          </w:tcPr>
          <w:p w14:paraId="19730D00" w14:textId="77777777" w:rsidR="00C16271" w:rsidRPr="001C080E" w:rsidRDefault="00C16271" w:rsidP="00E64254">
            <w:pPr>
              <w:jc w:val="center"/>
              <w:rPr>
                <w:rFonts w:cs="Tahoma"/>
                <w:sz w:val="20"/>
                <w:szCs w:val="22"/>
                <w:lang w:val="el-GR"/>
              </w:rPr>
            </w:pPr>
          </w:p>
        </w:tc>
      </w:tr>
    </w:tbl>
    <w:p w14:paraId="71C90424" w14:textId="0C3688E4" w:rsidR="00C61245" w:rsidRDefault="00C61245" w:rsidP="00C61245">
      <w:pPr>
        <w:rPr>
          <w:rFonts w:cs="Tahoma"/>
          <w:lang w:val="el-GR"/>
        </w:rPr>
      </w:pPr>
    </w:p>
    <w:p w14:paraId="24C03893" w14:textId="77777777" w:rsidR="0066069F" w:rsidRPr="00D25145" w:rsidRDefault="0066069F" w:rsidP="00C45FA8">
      <w:pPr>
        <w:pStyle w:val="3"/>
        <w:numPr>
          <w:ilvl w:val="1"/>
          <w:numId w:val="29"/>
        </w:numPr>
        <w:rPr>
          <w:rFonts w:ascii="Tahoma" w:hAnsi="Tahoma" w:cs="Tahoma"/>
        </w:rPr>
      </w:pPr>
      <w:bookmarkStart w:id="2436" w:name="_Toc83307567"/>
      <w:bookmarkStart w:id="2437" w:name="_Toc86325877"/>
      <w:bookmarkStart w:id="2438" w:name="_Toc92885289"/>
      <w:r w:rsidRPr="00D25145">
        <w:rPr>
          <w:rFonts w:ascii="Tahoma" w:hAnsi="Tahoma" w:cs="Tahoma"/>
        </w:rPr>
        <w:t xml:space="preserve">Λογισμικό </w:t>
      </w:r>
      <w:r>
        <w:rPr>
          <w:rFonts w:ascii="Tahoma" w:hAnsi="Tahoma" w:cs="Tahoma"/>
          <w:lang w:val="el-GR"/>
        </w:rPr>
        <w:t xml:space="preserve">Ψηφιοποίησης - </w:t>
      </w:r>
      <w:r>
        <w:rPr>
          <w:rFonts w:ascii="Tahoma" w:hAnsi="Tahoma" w:cs="Tahoma"/>
          <w:lang w:val="en-US"/>
        </w:rPr>
        <w:t>OCR</w:t>
      </w:r>
      <w:bookmarkEnd w:id="2436"/>
      <w:bookmarkEnd w:id="2437"/>
      <w:bookmarkEnd w:id="24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66069F" w:rsidRPr="0034778E" w14:paraId="51222C64" w14:textId="77777777" w:rsidTr="009D2821">
        <w:trPr>
          <w:trHeight w:val="201"/>
          <w:tblHeader/>
        </w:trPr>
        <w:tc>
          <w:tcPr>
            <w:tcW w:w="315" w:type="pct"/>
            <w:shd w:val="clear" w:color="auto" w:fill="CCCCCC"/>
          </w:tcPr>
          <w:p w14:paraId="7D4722FC" w14:textId="77777777" w:rsidR="0066069F" w:rsidRPr="0034778E" w:rsidRDefault="0066069F" w:rsidP="009D2821">
            <w:pPr>
              <w:rPr>
                <w:rFonts w:cs="Tahoma"/>
                <w:b/>
                <w:sz w:val="18"/>
                <w:szCs w:val="18"/>
              </w:rPr>
            </w:pPr>
            <w:r w:rsidRPr="0034778E">
              <w:rPr>
                <w:rFonts w:cs="Tahoma"/>
                <w:b/>
                <w:sz w:val="18"/>
                <w:szCs w:val="18"/>
              </w:rPr>
              <w:t xml:space="preserve">Α/Α </w:t>
            </w:r>
          </w:p>
        </w:tc>
        <w:tc>
          <w:tcPr>
            <w:tcW w:w="2273" w:type="pct"/>
            <w:shd w:val="clear" w:color="auto" w:fill="CCCCCC"/>
          </w:tcPr>
          <w:p w14:paraId="2D16179B" w14:textId="77777777" w:rsidR="0066069F" w:rsidRPr="0034778E" w:rsidRDefault="0066069F" w:rsidP="009D2821">
            <w:pPr>
              <w:rPr>
                <w:rFonts w:cs="Tahoma"/>
                <w:b/>
              </w:rPr>
            </w:pPr>
            <w:r w:rsidRPr="0034778E">
              <w:rPr>
                <w:rFonts w:cs="Tahoma"/>
                <w:b/>
              </w:rPr>
              <w:t xml:space="preserve">ΠΡΟΔΙΑΓΡΑΦΗ </w:t>
            </w:r>
          </w:p>
        </w:tc>
        <w:tc>
          <w:tcPr>
            <w:tcW w:w="706" w:type="pct"/>
            <w:shd w:val="clear" w:color="auto" w:fill="CCCCCC"/>
          </w:tcPr>
          <w:p w14:paraId="43946B1A" w14:textId="77777777" w:rsidR="0066069F" w:rsidRPr="0034778E" w:rsidRDefault="0066069F" w:rsidP="009D2821">
            <w:pPr>
              <w:jc w:val="center"/>
              <w:rPr>
                <w:rFonts w:cs="Tahoma"/>
                <w:b/>
                <w:sz w:val="18"/>
                <w:szCs w:val="18"/>
              </w:rPr>
            </w:pPr>
            <w:r w:rsidRPr="0034778E">
              <w:rPr>
                <w:rFonts w:cs="Tahoma"/>
                <w:b/>
                <w:sz w:val="18"/>
                <w:szCs w:val="18"/>
              </w:rPr>
              <w:t>ΑΠΑΙΤΗΣΗ</w:t>
            </w:r>
          </w:p>
        </w:tc>
        <w:tc>
          <w:tcPr>
            <w:tcW w:w="738" w:type="pct"/>
            <w:shd w:val="clear" w:color="auto" w:fill="CCCCCC"/>
          </w:tcPr>
          <w:p w14:paraId="2FDD9D76" w14:textId="77777777" w:rsidR="0066069F" w:rsidRPr="0034778E" w:rsidRDefault="0066069F" w:rsidP="009D2821">
            <w:pPr>
              <w:jc w:val="center"/>
              <w:rPr>
                <w:rFonts w:cs="Tahoma"/>
                <w:b/>
                <w:sz w:val="18"/>
                <w:szCs w:val="18"/>
              </w:rPr>
            </w:pPr>
            <w:r w:rsidRPr="0034778E">
              <w:rPr>
                <w:rFonts w:cs="Tahoma"/>
                <w:b/>
                <w:sz w:val="18"/>
                <w:szCs w:val="18"/>
              </w:rPr>
              <w:t>ΑΠΑΝΤΗΣΗ</w:t>
            </w:r>
          </w:p>
        </w:tc>
        <w:tc>
          <w:tcPr>
            <w:tcW w:w="968" w:type="pct"/>
            <w:shd w:val="clear" w:color="auto" w:fill="CCCCCC"/>
          </w:tcPr>
          <w:p w14:paraId="63EE899D" w14:textId="77777777" w:rsidR="0066069F" w:rsidRPr="0034778E" w:rsidRDefault="0066069F" w:rsidP="009D2821">
            <w:pPr>
              <w:jc w:val="center"/>
              <w:rPr>
                <w:rFonts w:cs="Tahoma"/>
                <w:b/>
                <w:sz w:val="18"/>
                <w:szCs w:val="18"/>
              </w:rPr>
            </w:pPr>
            <w:r w:rsidRPr="0034778E">
              <w:rPr>
                <w:rFonts w:cs="Tahoma"/>
                <w:b/>
                <w:sz w:val="18"/>
                <w:szCs w:val="18"/>
              </w:rPr>
              <w:t>ΠΑΡΑΠΟΜΠΗ</w:t>
            </w:r>
          </w:p>
        </w:tc>
      </w:tr>
      <w:tr w:rsidR="0066069F" w:rsidRPr="0034778E" w14:paraId="5861C84C" w14:textId="77777777" w:rsidTr="009D2821">
        <w:tc>
          <w:tcPr>
            <w:tcW w:w="315" w:type="pct"/>
          </w:tcPr>
          <w:p w14:paraId="270DE8CC" w14:textId="77777777" w:rsidR="0066069F" w:rsidRPr="0034778E" w:rsidRDefault="0066069F" w:rsidP="009D2821">
            <w:pPr>
              <w:rPr>
                <w:rFonts w:cs="Tahoma"/>
              </w:rPr>
            </w:pPr>
            <w:r w:rsidRPr="0034778E">
              <w:rPr>
                <w:rFonts w:cs="Tahoma"/>
              </w:rPr>
              <w:t xml:space="preserve">1. </w:t>
            </w:r>
          </w:p>
        </w:tc>
        <w:tc>
          <w:tcPr>
            <w:tcW w:w="2273" w:type="pct"/>
          </w:tcPr>
          <w:p w14:paraId="5BA8A63C" w14:textId="77777777" w:rsidR="0066069F" w:rsidRPr="0034778E" w:rsidRDefault="0066069F" w:rsidP="009D2821">
            <w:pPr>
              <w:rPr>
                <w:rFonts w:cs="Tahoma"/>
                <w:sz w:val="20"/>
                <w:szCs w:val="20"/>
                <w:lang w:val="el-GR"/>
              </w:rPr>
            </w:pPr>
            <w:r w:rsidRPr="0034778E">
              <w:rPr>
                <w:rFonts w:cs="Tahoma"/>
                <w:sz w:val="20"/>
                <w:szCs w:val="20"/>
                <w:lang w:val="el-GR"/>
              </w:rPr>
              <w:t xml:space="preserve">Να </w:t>
            </w:r>
            <w:r>
              <w:rPr>
                <w:rFonts w:cs="Tahoma"/>
                <w:sz w:val="20"/>
                <w:szCs w:val="20"/>
                <w:lang w:val="el-GR"/>
              </w:rPr>
              <w:t>αναφερθεί ο κατασκευαστής, το όνομα και η έκδοση του λογισμικού</w:t>
            </w:r>
          </w:p>
        </w:tc>
        <w:tc>
          <w:tcPr>
            <w:tcW w:w="706" w:type="pct"/>
            <w:vAlign w:val="center"/>
          </w:tcPr>
          <w:p w14:paraId="6FFE3A9D" w14:textId="77777777" w:rsidR="0066069F" w:rsidRPr="0034778E" w:rsidRDefault="0066069F" w:rsidP="009D2821">
            <w:pPr>
              <w:jc w:val="center"/>
              <w:rPr>
                <w:rFonts w:cs="Tahoma"/>
              </w:rPr>
            </w:pPr>
            <w:r w:rsidRPr="0034778E">
              <w:rPr>
                <w:rFonts w:cs="Tahoma"/>
              </w:rPr>
              <w:t>ΝΑΙ</w:t>
            </w:r>
          </w:p>
        </w:tc>
        <w:tc>
          <w:tcPr>
            <w:tcW w:w="738" w:type="pct"/>
          </w:tcPr>
          <w:p w14:paraId="071B8BAE" w14:textId="77777777" w:rsidR="0066069F" w:rsidRPr="0034778E" w:rsidRDefault="0066069F" w:rsidP="009D2821">
            <w:pPr>
              <w:jc w:val="center"/>
              <w:rPr>
                <w:rFonts w:cs="Tahoma"/>
              </w:rPr>
            </w:pPr>
          </w:p>
        </w:tc>
        <w:tc>
          <w:tcPr>
            <w:tcW w:w="968" w:type="pct"/>
          </w:tcPr>
          <w:p w14:paraId="46CA4264" w14:textId="77777777" w:rsidR="0066069F" w:rsidRPr="0034778E" w:rsidRDefault="0066069F" w:rsidP="009D2821">
            <w:pPr>
              <w:jc w:val="center"/>
              <w:rPr>
                <w:rFonts w:cs="Tahoma"/>
              </w:rPr>
            </w:pPr>
          </w:p>
        </w:tc>
      </w:tr>
      <w:tr w:rsidR="0066069F" w:rsidRPr="00D42A5B" w14:paraId="35577C3A" w14:textId="77777777" w:rsidTr="009D2821">
        <w:tc>
          <w:tcPr>
            <w:tcW w:w="315" w:type="pct"/>
          </w:tcPr>
          <w:p w14:paraId="3A4E00DF" w14:textId="77777777" w:rsidR="0066069F" w:rsidRPr="0034778E" w:rsidRDefault="0066069F" w:rsidP="009D2821">
            <w:pPr>
              <w:rPr>
                <w:rFonts w:cs="Tahoma"/>
              </w:rPr>
            </w:pPr>
            <w:r>
              <w:rPr>
                <w:rFonts w:cs="Tahoma"/>
              </w:rPr>
              <w:t>2.</w:t>
            </w:r>
          </w:p>
        </w:tc>
        <w:tc>
          <w:tcPr>
            <w:tcW w:w="2273" w:type="pct"/>
          </w:tcPr>
          <w:p w14:paraId="5D844F1D" w14:textId="77777777" w:rsidR="0066069F" w:rsidRPr="00D42A5B" w:rsidRDefault="0066069F" w:rsidP="009D2821">
            <w:pPr>
              <w:rPr>
                <w:rFonts w:cs="Tahoma"/>
                <w:sz w:val="20"/>
                <w:szCs w:val="20"/>
                <w:lang w:val="el-GR"/>
              </w:rPr>
            </w:pPr>
            <w:r>
              <w:rPr>
                <w:rFonts w:cs="Tahoma"/>
                <w:sz w:val="20"/>
                <w:szCs w:val="20"/>
                <w:lang w:val="el-GR"/>
              </w:rPr>
              <w:t xml:space="preserve">Η </w:t>
            </w:r>
            <w:r w:rsidRPr="004C689A">
              <w:rPr>
                <w:rFonts w:cs="Tahoma"/>
                <w:sz w:val="20"/>
                <w:szCs w:val="20"/>
                <w:lang w:val="el-GR"/>
              </w:rPr>
              <w:t>αρχιτεκτονική</w:t>
            </w:r>
            <w:r>
              <w:rPr>
                <w:rFonts w:cs="Tahoma"/>
                <w:sz w:val="20"/>
                <w:szCs w:val="20"/>
                <w:lang w:val="el-GR"/>
              </w:rPr>
              <w:t xml:space="preserve"> του λογισμικού να υποστηρίζει το μοντέλο </w:t>
            </w:r>
            <w:r>
              <w:rPr>
                <w:rFonts w:cs="Tahoma"/>
                <w:sz w:val="20"/>
                <w:szCs w:val="20"/>
                <w:lang w:val="en-US"/>
              </w:rPr>
              <w:t>server</w:t>
            </w:r>
            <w:r w:rsidRPr="00D42A5B">
              <w:rPr>
                <w:rFonts w:cs="Tahoma"/>
                <w:sz w:val="20"/>
                <w:szCs w:val="20"/>
                <w:lang w:val="el-GR"/>
              </w:rPr>
              <w:t>-</w:t>
            </w:r>
            <w:r>
              <w:rPr>
                <w:rFonts w:cs="Tahoma"/>
                <w:sz w:val="20"/>
                <w:szCs w:val="20"/>
                <w:lang w:val="en-US"/>
              </w:rPr>
              <w:t>client</w:t>
            </w:r>
          </w:p>
        </w:tc>
        <w:tc>
          <w:tcPr>
            <w:tcW w:w="706" w:type="pct"/>
            <w:vAlign w:val="center"/>
          </w:tcPr>
          <w:p w14:paraId="37DBFF26" w14:textId="77777777" w:rsidR="0066069F" w:rsidRPr="00D42A5B" w:rsidRDefault="0066069F" w:rsidP="009D2821">
            <w:pPr>
              <w:jc w:val="center"/>
              <w:rPr>
                <w:rFonts w:cs="Tahoma"/>
                <w:lang w:val="el-GR"/>
              </w:rPr>
            </w:pPr>
            <w:r w:rsidRPr="0034778E">
              <w:rPr>
                <w:rFonts w:cs="Tahoma"/>
              </w:rPr>
              <w:t>ΝΑΙ</w:t>
            </w:r>
          </w:p>
        </w:tc>
        <w:tc>
          <w:tcPr>
            <w:tcW w:w="738" w:type="pct"/>
          </w:tcPr>
          <w:p w14:paraId="0DD83910" w14:textId="77777777" w:rsidR="0066069F" w:rsidRPr="00D42A5B" w:rsidRDefault="0066069F" w:rsidP="009D2821">
            <w:pPr>
              <w:jc w:val="center"/>
              <w:rPr>
                <w:rFonts w:cs="Tahoma"/>
                <w:lang w:val="el-GR"/>
              </w:rPr>
            </w:pPr>
          </w:p>
        </w:tc>
        <w:tc>
          <w:tcPr>
            <w:tcW w:w="968" w:type="pct"/>
          </w:tcPr>
          <w:p w14:paraId="3B11CFA3" w14:textId="77777777" w:rsidR="0066069F" w:rsidRPr="00D42A5B" w:rsidRDefault="0066069F" w:rsidP="009D2821">
            <w:pPr>
              <w:jc w:val="center"/>
              <w:rPr>
                <w:rFonts w:cs="Tahoma"/>
                <w:lang w:val="el-GR"/>
              </w:rPr>
            </w:pPr>
          </w:p>
        </w:tc>
      </w:tr>
      <w:tr w:rsidR="0066069F" w:rsidRPr="00D42A5B" w14:paraId="7DC1B87E" w14:textId="77777777" w:rsidTr="009D2821">
        <w:tc>
          <w:tcPr>
            <w:tcW w:w="315" w:type="pct"/>
          </w:tcPr>
          <w:p w14:paraId="78459901" w14:textId="77777777" w:rsidR="0066069F" w:rsidRPr="0034778E" w:rsidRDefault="0066069F" w:rsidP="009D2821">
            <w:pPr>
              <w:rPr>
                <w:rFonts w:cs="Tahoma"/>
              </w:rPr>
            </w:pPr>
            <w:r>
              <w:rPr>
                <w:rFonts w:cs="Tahoma"/>
              </w:rPr>
              <w:lastRenderedPageBreak/>
              <w:t>3.</w:t>
            </w:r>
          </w:p>
        </w:tc>
        <w:tc>
          <w:tcPr>
            <w:tcW w:w="2273" w:type="pct"/>
          </w:tcPr>
          <w:p w14:paraId="210BB6B3" w14:textId="77777777" w:rsidR="0066069F" w:rsidRPr="00D42A5B" w:rsidRDefault="0066069F" w:rsidP="009D2821">
            <w:pPr>
              <w:rPr>
                <w:rFonts w:cs="Tahoma"/>
                <w:sz w:val="20"/>
                <w:szCs w:val="20"/>
                <w:lang w:val="el-GR"/>
              </w:rPr>
            </w:pPr>
            <w:r>
              <w:rPr>
                <w:rFonts w:cs="Tahoma"/>
                <w:sz w:val="20"/>
                <w:szCs w:val="20"/>
                <w:lang w:val="el-GR"/>
              </w:rPr>
              <w:t>Η άδεια χρήσης να καλύπτει τουλάχιστον 2 πυρήνες</w:t>
            </w:r>
            <w:r w:rsidRPr="00D42A5B">
              <w:rPr>
                <w:rFonts w:cs="Tahoma"/>
                <w:sz w:val="20"/>
                <w:szCs w:val="20"/>
                <w:lang w:val="el-GR"/>
              </w:rPr>
              <w:t xml:space="preserve"> </w:t>
            </w:r>
            <w:r>
              <w:rPr>
                <w:rFonts w:cs="Tahoma"/>
                <w:sz w:val="20"/>
                <w:szCs w:val="20"/>
                <w:lang w:val="el-GR"/>
              </w:rPr>
              <w:t xml:space="preserve">στον </w:t>
            </w:r>
            <w:r>
              <w:rPr>
                <w:rFonts w:cs="Tahoma"/>
                <w:sz w:val="20"/>
                <w:szCs w:val="20"/>
                <w:lang w:val="en-US"/>
              </w:rPr>
              <w:t>server</w:t>
            </w:r>
          </w:p>
        </w:tc>
        <w:tc>
          <w:tcPr>
            <w:tcW w:w="706" w:type="pct"/>
            <w:vAlign w:val="center"/>
          </w:tcPr>
          <w:p w14:paraId="596CA3E7" w14:textId="77777777" w:rsidR="0066069F" w:rsidRPr="00D42A5B" w:rsidRDefault="0066069F" w:rsidP="009D2821">
            <w:pPr>
              <w:jc w:val="center"/>
              <w:rPr>
                <w:rFonts w:cs="Tahoma"/>
                <w:lang w:val="el-GR"/>
              </w:rPr>
            </w:pPr>
            <w:r w:rsidRPr="0034778E">
              <w:rPr>
                <w:rFonts w:cs="Tahoma"/>
              </w:rPr>
              <w:t>ΝΑΙ</w:t>
            </w:r>
          </w:p>
        </w:tc>
        <w:tc>
          <w:tcPr>
            <w:tcW w:w="738" w:type="pct"/>
          </w:tcPr>
          <w:p w14:paraId="37D8BB92" w14:textId="77777777" w:rsidR="0066069F" w:rsidRPr="00D42A5B" w:rsidRDefault="0066069F" w:rsidP="009D2821">
            <w:pPr>
              <w:jc w:val="center"/>
              <w:rPr>
                <w:rFonts w:cs="Tahoma"/>
                <w:lang w:val="el-GR"/>
              </w:rPr>
            </w:pPr>
          </w:p>
        </w:tc>
        <w:tc>
          <w:tcPr>
            <w:tcW w:w="968" w:type="pct"/>
          </w:tcPr>
          <w:p w14:paraId="10A0A409" w14:textId="77777777" w:rsidR="0066069F" w:rsidRPr="00D42A5B" w:rsidRDefault="0066069F" w:rsidP="009D2821">
            <w:pPr>
              <w:jc w:val="center"/>
              <w:rPr>
                <w:rFonts w:cs="Tahoma"/>
                <w:lang w:val="el-GR"/>
              </w:rPr>
            </w:pPr>
          </w:p>
        </w:tc>
      </w:tr>
      <w:tr w:rsidR="0066069F" w:rsidRPr="0034778E" w14:paraId="6CE4B33A" w14:textId="77777777" w:rsidTr="009D2821">
        <w:tc>
          <w:tcPr>
            <w:tcW w:w="315" w:type="pct"/>
          </w:tcPr>
          <w:p w14:paraId="0BCFC811" w14:textId="77777777" w:rsidR="0066069F" w:rsidRPr="0034778E" w:rsidRDefault="0066069F" w:rsidP="009D2821">
            <w:pPr>
              <w:rPr>
                <w:rFonts w:cs="Tahoma"/>
                <w:lang w:val="el-GR"/>
              </w:rPr>
            </w:pPr>
            <w:r>
              <w:rPr>
                <w:rFonts w:cs="Tahoma"/>
                <w:lang w:val="en-US"/>
              </w:rPr>
              <w:t>4</w:t>
            </w:r>
            <w:r w:rsidRPr="0034778E">
              <w:rPr>
                <w:rFonts w:cs="Tahoma"/>
                <w:lang w:val="el-GR"/>
              </w:rPr>
              <w:t>.</w:t>
            </w:r>
          </w:p>
        </w:tc>
        <w:tc>
          <w:tcPr>
            <w:tcW w:w="2273" w:type="pct"/>
          </w:tcPr>
          <w:p w14:paraId="3D3AE541" w14:textId="77777777" w:rsidR="0066069F" w:rsidRPr="0034778E" w:rsidRDefault="0066069F" w:rsidP="009D2821">
            <w:pPr>
              <w:rPr>
                <w:rFonts w:cs="Tahoma"/>
                <w:sz w:val="20"/>
                <w:szCs w:val="20"/>
                <w:lang w:val="el-GR"/>
              </w:rPr>
            </w:pPr>
            <w:r>
              <w:rPr>
                <w:rFonts w:cs="Tahoma"/>
                <w:sz w:val="20"/>
                <w:szCs w:val="20"/>
                <w:lang w:val="el-GR"/>
              </w:rPr>
              <w:t>Η άδεια χρήσης να μην έχει περιορισμό στη διάρκεια</w:t>
            </w:r>
          </w:p>
        </w:tc>
        <w:tc>
          <w:tcPr>
            <w:tcW w:w="706" w:type="pct"/>
            <w:vAlign w:val="center"/>
          </w:tcPr>
          <w:p w14:paraId="1779C77B" w14:textId="77777777" w:rsidR="0066069F" w:rsidRPr="0034778E" w:rsidRDefault="0066069F" w:rsidP="009D2821">
            <w:pPr>
              <w:jc w:val="center"/>
              <w:rPr>
                <w:rFonts w:cs="Tahoma"/>
                <w:lang w:val="en-US"/>
              </w:rPr>
            </w:pPr>
            <w:r w:rsidRPr="0034778E">
              <w:rPr>
                <w:rFonts w:cs="Tahoma"/>
                <w:lang w:val="en-US"/>
              </w:rPr>
              <w:t>NAI</w:t>
            </w:r>
          </w:p>
        </w:tc>
        <w:tc>
          <w:tcPr>
            <w:tcW w:w="738" w:type="pct"/>
          </w:tcPr>
          <w:p w14:paraId="35E67D7F" w14:textId="77777777" w:rsidR="0066069F" w:rsidRPr="0034778E" w:rsidRDefault="0066069F" w:rsidP="009D2821">
            <w:pPr>
              <w:jc w:val="center"/>
              <w:rPr>
                <w:rFonts w:cs="Tahoma"/>
                <w:lang w:val="el-GR"/>
              </w:rPr>
            </w:pPr>
          </w:p>
        </w:tc>
        <w:tc>
          <w:tcPr>
            <w:tcW w:w="968" w:type="pct"/>
          </w:tcPr>
          <w:p w14:paraId="6669335F" w14:textId="77777777" w:rsidR="0066069F" w:rsidRPr="0034778E" w:rsidRDefault="0066069F" w:rsidP="009D2821">
            <w:pPr>
              <w:jc w:val="center"/>
              <w:rPr>
                <w:rFonts w:cs="Tahoma"/>
                <w:lang w:val="el-GR"/>
              </w:rPr>
            </w:pPr>
          </w:p>
        </w:tc>
      </w:tr>
      <w:tr w:rsidR="0066069F" w:rsidRPr="00435974" w14:paraId="76AE61DF" w14:textId="77777777" w:rsidTr="009D2821">
        <w:tc>
          <w:tcPr>
            <w:tcW w:w="315" w:type="pct"/>
          </w:tcPr>
          <w:p w14:paraId="1CBCB19B" w14:textId="77777777" w:rsidR="0066069F" w:rsidRPr="0034778E" w:rsidRDefault="0066069F" w:rsidP="009D2821">
            <w:pPr>
              <w:rPr>
                <w:rFonts w:cs="Tahoma"/>
                <w:lang w:val="el-GR"/>
              </w:rPr>
            </w:pPr>
            <w:r>
              <w:rPr>
                <w:rFonts w:cs="Tahoma"/>
                <w:lang w:val="en-US"/>
              </w:rPr>
              <w:t>5</w:t>
            </w:r>
            <w:r>
              <w:rPr>
                <w:rFonts w:cs="Tahoma"/>
                <w:lang w:val="el-GR"/>
              </w:rPr>
              <w:t>.</w:t>
            </w:r>
          </w:p>
        </w:tc>
        <w:tc>
          <w:tcPr>
            <w:tcW w:w="2273" w:type="pct"/>
          </w:tcPr>
          <w:p w14:paraId="0DF652C4" w14:textId="77777777" w:rsidR="0066069F" w:rsidRPr="00D42A5B" w:rsidRDefault="0066069F" w:rsidP="009D2821">
            <w:pPr>
              <w:rPr>
                <w:rFonts w:cs="Tahoma"/>
                <w:sz w:val="20"/>
                <w:szCs w:val="20"/>
                <w:lang w:val="el-GR"/>
              </w:rPr>
            </w:pPr>
            <w:r>
              <w:rPr>
                <w:rFonts w:cs="Tahoma"/>
                <w:sz w:val="20"/>
                <w:szCs w:val="20"/>
                <w:lang w:val="el-GR"/>
              </w:rPr>
              <w:t>Να υποστηρίζει είσοδο από απεριόριστους χρήστες και απεριόριστες εφαρμογές (</w:t>
            </w:r>
            <w:r>
              <w:rPr>
                <w:rFonts w:cs="Tahoma"/>
                <w:sz w:val="20"/>
                <w:szCs w:val="20"/>
                <w:lang w:val="en-US"/>
              </w:rPr>
              <w:t>clients</w:t>
            </w:r>
            <w:r w:rsidRPr="00D42A5B">
              <w:rPr>
                <w:rFonts w:cs="Tahoma"/>
                <w:sz w:val="20"/>
                <w:szCs w:val="20"/>
                <w:lang w:val="el-GR"/>
              </w:rPr>
              <w:t>)</w:t>
            </w:r>
          </w:p>
        </w:tc>
        <w:tc>
          <w:tcPr>
            <w:tcW w:w="706" w:type="pct"/>
            <w:vAlign w:val="center"/>
          </w:tcPr>
          <w:p w14:paraId="3DD1D94F" w14:textId="77777777" w:rsidR="0066069F" w:rsidRPr="00D42A5B" w:rsidRDefault="0066069F" w:rsidP="009D2821">
            <w:pPr>
              <w:jc w:val="center"/>
              <w:rPr>
                <w:rFonts w:cs="Tahoma"/>
                <w:lang w:val="en-US"/>
              </w:rPr>
            </w:pPr>
            <w:r>
              <w:rPr>
                <w:rFonts w:cs="Tahoma"/>
                <w:lang w:val="el-GR"/>
              </w:rPr>
              <w:t>ΝΑΙ</w:t>
            </w:r>
          </w:p>
        </w:tc>
        <w:tc>
          <w:tcPr>
            <w:tcW w:w="738" w:type="pct"/>
          </w:tcPr>
          <w:p w14:paraId="368A76B4" w14:textId="77777777" w:rsidR="0066069F" w:rsidRPr="0034778E" w:rsidRDefault="0066069F" w:rsidP="009D2821">
            <w:pPr>
              <w:jc w:val="center"/>
              <w:rPr>
                <w:rFonts w:cs="Tahoma"/>
                <w:lang w:val="el-GR"/>
              </w:rPr>
            </w:pPr>
          </w:p>
        </w:tc>
        <w:tc>
          <w:tcPr>
            <w:tcW w:w="968" w:type="pct"/>
          </w:tcPr>
          <w:p w14:paraId="78F8AA68" w14:textId="77777777" w:rsidR="0066069F" w:rsidRPr="0034778E" w:rsidRDefault="0066069F" w:rsidP="009D2821">
            <w:pPr>
              <w:jc w:val="center"/>
              <w:rPr>
                <w:rFonts w:cs="Tahoma"/>
                <w:lang w:val="el-GR"/>
              </w:rPr>
            </w:pPr>
          </w:p>
        </w:tc>
      </w:tr>
      <w:tr w:rsidR="0066069F" w:rsidRPr="00435974" w14:paraId="35FC8E85" w14:textId="77777777" w:rsidTr="009D2821">
        <w:tc>
          <w:tcPr>
            <w:tcW w:w="315" w:type="pct"/>
          </w:tcPr>
          <w:p w14:paraId="1AED9F3A" w14:textId="77777777" w:rsidR="0066069F" w:rsidRPr="007419B2" w:rsidRDefault="0066069F" w:rsidP="009D2821">
            <w:pPr>
              <w:rPr>
                <w:rFonts w:cs="Tahoma"/>
                <w:lang w:val="en-US"/>
              </w:rPr>
            </w:pPr>
            <w:r>
              <w:rPr>
                <w:rFonts w:cs="Tahoma"/>
                <w:lang w:val="en-US"/>
              </w:rPr>
              <w:t>6.</w:t>
            </w:r>
          </w:p>
        </w:tc>
        <w:tc>
          <w:tcPr>
            <w:tcW w:w="2273" w:type="pct"/>
          </w:tcPr>
          <w:p w14:paraId="29022740" w14:textId="77777777" w:rsidR="0066069F" w:rsidRDefault="0066069F" w:rsidP="009D2821">
            <w:pPr>
              <w:rPr>
                <w:rFonts w:cs="Tahoma"/>
                <w:sz w:val="20"/>
                <w:szCs w:val="20"/>
                <w:lang w:val="el-GR"/>
              </w:rPr>
            </w:pPr>
            <w:r w:rsidRPr="0034778E">
              <w:rPr>
                <w:rFonts w:cs="Tahoma"/>
                <w:sz w:val="20"/>
                <w:szCs w:val="20"/>
                <w:lang w:val="el-GR"/>
              </w:rPr>
              <w:t xml:space="preserve">Να </w:t>
            </w:r>
            <w:r>
              <w:rPr>
                <w:rFonts w:cs="Tahoma"/>
                <w:sz w:val="20"/>
                <w:szCs w:val="20"/>
                <w:lang w:val="el-GR"/>
              </w:rPr>
              <w:t>υποστηρίζει απεριόριστες σαρώσεις ανά έτος</w:t>
            </w:r>
          </w:p>
        </w:tc>
        <w:tc>
          <w:tcPr>
            <w:tcW w:w="706" w:type="pct"/>
            <w:vAlign w:val="center"/>
          </w:tcPr>
          <w:p w14:paraId="52A8780C" w14:textId="77777777" w:rsidR="0066069F" w:rsidRDefault="0066069F" w:rsidP="009D2821">
            <w:pPr>
              <w:jc w:val="center"/>
              <w:rPr>
                <w:rFonts w:cs="Tahoma"/>
                <w:lang w:val="el-GR"/>
              </w:rPr>
            </w:pPr>
            <w:r w:rsidRPr="0034778E">
              <w:rPr>
                <w:rFonts w:cs="Tahoma"/>
              </w:rPr>
              <w:t>ΝΑΙ</w:t>
            </w:r>
          </w:p>
        </w:tc>
        <w:tc>
          <w:tcPr>
            <w:tcW w:w="738" w:type="pct"/>
          </w:tcPr>
          <w:p w14:paraId="24124E3C" w14:textId="77777777" w:rsidR="0066069F" w:rsidRPr="0034778E" w:rsidRDefault="0066069F" w:rsidP="009D2821">
            <w:pPr>
              <w:jc w:val="center"/>
              <w:rPr>
                <w:rFonts w:cs="Tahoma"/>
                <w:lang w:val="el-GR"/>
              </w:rPr>
            </w:pPr>
          </w:p>
        </w:tc>
        <w:tc>
          <w:tcPr>
            <w:tcW w:w="968" w:type="pct"/>
          </w:tcPr>
          <w:p w14:paraId="6D502085" w14:textId="77777777" w:rsidR="0066069F" w:rsidRPr="0034778E" w:rsidRDefault="0066069F" w:rsidP="009D2821">
            <w:pPr>
              <w:jc w:val="center"/>
              <w:rPr>
                <w:rFonts w:cs="Tahoma"/>
                <w:lang w:val="el-GR"/>
              </w:rPr>
            </w:pPr>
          </w:p>
        </w:tc>
      </w:tr>
      <w:tr w:rsidR="0066069F" w:rsidRPr="00435974" w14:paraId="74C84623" w14:textId="77777777" w:rsidTr="009D2821">
        <w:tc>
          <w:tcPr>
            <w:tcW w:w="315" w:type="pct"/>
          </w:tcPr>
          <w:p w14:paraId="34F45610" w14:textId="77777777" w:rsidR="0066069F" w:rsidRPr="007419B2" w:rsidRDefault="0066069F" w:rsidP="009D2821">
            <w:pPr>
              <w:rPr>
                <w:rFonts w:cs="Tahoma"/>
                <w:lang w:val="en-US"/>
              </w:rPr>
            </w:pPr>
            <w:r>
              <w:rPr>
                <w:rFonts w:cs="Tahoma"/>
                <w:lang w:val="en-US"/>
              </w:rPr>
              <w:t>7.</w:t>
            </w:r>
          </w:p>
        </w:tc>
        <w:tc>
          <w:tcPr>
            <w:tcW w:w="2273" w:type="pct"/>
          </w:tcPr>
          <w:p w14:paraId="1C96842C" w14:textId="77777777" w:rsidR="0066069F" w:rsidRPr="0034778E" w:rsidRDefault="0066069F" w:rsidP="009D2821">
            <w:pPr>
              <w:rPr>
                <w:rFonts w:cs="Tahoma"/>
                <w:sz w:val="20"/>
                <w:szCs w:val="20"/>
                <w:lang w:val="el-GR"/>
              </w:rPr>
            </w:pPr>
            <w:r>
              <w:rPr>
                <w:rFonts w:cs="Tahoma"/>
                <w:sz w:val="20"/>
                <w:szCs w:val="20"/>
                <w:lang w:val="el-GR"/>
              </w:rPr>
              <w:t>Να υποστηρίζει χρονοπρογραμματισμό εργασιών</w:t>
            </w:r>
          </w:p>
        </w:tc>
        <w:tc>
          <w:tcPr>
            <w:tcW w:w="706" w:type="pct"/>
            <w:vAlign w:val="center"/>
          </w:tcPr>
          <w:p w14:paraId="55595616" w14:textId="77777777" w:rsidR="0066069F" w:rsidRDefault="0066069F" w:rsidP="009D2821">
            <w:pPr>
              <w:jc w:val="center"/>
              <w:rPr>
                <w:rFonts w:cs="Tahoma"/>
                <w:lang w:val="el-GR"/>
              </w:rPr>
            </w:pPr>
            <w:r w:rsidRPr="0034778E">
              <w:rPr>
                <w:rFonts w:cs="Tahoma"/>
              </w:rPr>
              <w:t>ΝΑΙ</w:t>
            </w:r>
          </w:p>
        </w:tc>
        <w:tc>
          <w:tcPr>
            <w:tcW w:w="738" w:type="pct"/>
          </w:tcPr>
          <w:p w14:paraId="5F487C7B" w14:textId="77777777" w:rsidR="0066069F" w:rsidRPr="0034778E" w:rsidRDefault="0066069F" w:rsidP="009D2821">
            <w:pPr>
              <w:jc w:val="center"/>
              <w:rPr>
                <w:rFonts w:cs="Tahoma"/>
                <w:lang w:val="el-GR"/>
              </w:rPr>
            </w:pPr>
          </w:p>
        </w:tc>
        <w:tc>
          <w:tcPr>
            <w:tcW w:w="968" w:type="pct"/>
          </w:tcPr>
          <w:p w14:paraId="7ADC6980" w14:textId="77777777" w:rsidR="0066069F" w:rsidRPr="0034778E" w:rsidRDefault="0066069F" w:rsidP="009D2821">
            <w:pPr>
              <w:jc w:val="center"/>
              <w:rPr>
                <w:rFonts w:cs="Tahoma"/>
                <w:lang w:val="el-GR"/>
              </w:rPr>
            </w:pPr>
          </w:p>
        </w:tc>
      </w:tr>
      <w:tr w:rsidR="0066069F" w:rsidRPr="00435974" w14:paraId="3237C9D5" w14:textId="77777777" w:rsidTr="009D2821">
        <w:tc>
          <w:tcPr>
            <w:tcW w:w="315" w:type="pct"/>
          </w:tcPr>
          <w:p w14:paraId="4237A99F" w14:textId="77777777" w:rsidR="0066069F" w:rsidRPr="007419B2" w:rsidRDefault="0066069F" w:rsidP="009D2821">
            <w:pPr>
              <w:rPr>
                <w:rFonts w:cs="Tahoma"/>
                <w:lang w:val="en-US"/>
              </w:rPr>
            </w:pPr>
            <w:r>
              <w:rPr>
                <w:rFonts w:cs="Tahoma"/>
                <w:lang w:val="en-US"/>
              </w:rPr>
              <w:t>8.</w:t>
            </w:r>
          </w:p>
        </w:tc>
        <w:tc>
          <w:tcPr>
            <w:tcW w:w="2273" w:type="pct"/>
          </w:tcPr>
          <w:p w14:paraId="6C730ACE" w14:textId="77777777" w:rsidR="0066069F" w:rsidRPr="007419B2" w:rsidRDefault="0066069F" w:rsidP="009D2821">
            <w:pPr>
              <w:rPr>
                <w:rFonts w:cs="Tahoma"/>
                <w:sz w:val="20"/>
                <w:szCs w:val="20"/>
                <w:lang w:val="en-US"/>
              </w:rPr>
            </w:pPr>
            <w:r>
              <w:rPr>
                <w:rFonts w:cs="Tahoma"/>
                <w:sz w:val="20"/>
                <w:szCs w:val="20"/>
                <w:lang w:val="el-GR"/>
              </w:rPr>
              <w:t xml:space="preserve">Να υποστηρίζει ανάγνωση </w:t>
            </w:r>
            <w:r>
              <w:rPr>
                <w:rFonts w:cs="Tahoma"/>
                <w:sz w:val="20"/>
                <w:szCs w:val="20"/>
                <w:lang w:val="en-US"/>
              </w:rPr>
              <w:t>barcode</w:t>
            </w:r>
          </w:p>
        </w:tc>
        <w:tc>
          <w:tcPr>
            <w:tcW w:w="706" w:type="pct"/>
            <w:vAlign w:val="center"/>
          </w:tcPr>
          <w:p w14:paraId="14727D12" w14:textId="77777777" w:rsidR="0066069F" w:rsidRDefault="0066069F" w:rsidP="009D2821">
            <w:pPr>
              <w:jc w:val="center"/>
              <w:rPr>
                <w:rFonts w:cs="Tahoma"/>
                <w:lang w:val="el-GR"/>
              </w:rPr>
            </w:pPr>
            <w:r w:rsidRPr="0034778E">
              <w:rPr>
                <w:rFonts w:cs="Tahoma"/>
              </w:rPr>
              <w:t>ΝΑΙ</w:t>
            </w:r>
          </w:p>
        </w:tc>
        <w:tc>
          <w:tcPr>
            <w:tcW w:w="738" w:type="pct"/>
          </w:tcPr>
          <w:p w14:paraId="0734D550" w14:textId="77777777" w:rsidR="0066069F" w:rsidRPr="0034778E" w:rsidRDefault="0066069F" w:rsidP="009D2821">
            <w:pPr>
              <w:jc w:val="center"/>
              <w:rPr>
                <w:rFonts w:cs="Tahoma"/>
                <w:lang w:val="el-GR"/>
              </w:rPr>
            </w:pPr>
          </w:p>
        </w:tc>
        <w:tc>
          <w:tcPr>
            <w:tcW w:w="968" w:type="pct"/>
          </w:tcPr>
          <w:p w14:paraId="10E81344" w14:textId="77777777" w:rsidR="0066069F" w:rsidRPr="0034778E" w:rsidRDefault="0066069F" w:rsidP="009D2821">
            <w:pPr>
              <w:jc w:val="center"/>
              <w:rPr>
                <w:rFonts w:cs="Tahoma"/>
                <w:lang w:val="el-GR"/>
              </w:rPr>
            </w:pPr>
          </w:p>
        </w:tc>
      </w:tr>
      <w:tr w:rsidR="0066069F" w:rsidRPr="00897B23" w14:paraId="77CBBCF4" w14:textId="77777777" w:rsidTr="009D2821">
        <w:tc>
          <w:tcPr>
            <w:tcW w:w="315" w:type="pct"/>
          </w:tcPr>
          <w:p w14:paraId="2146B7B6" w14:textId="77777777" w:rsidR="0066069F" w:rsidRPr="0034778E" w:rsidRDefault="0066069F" w:rsidP="009D2821">
            <w:pPr>
              <w:rPr>
                <w:rFonts w:cs="Tahoma"/>
                <w:lang w:val="el-GR"/>
              </w:rPr>
            </w:pPr>
            <w:r>
              <w:rPr>
                <w:rFonts w:cs="Tahoma"/>
                <w:lang w:val="en-US"/>
              </w:rPr>
              <w:t>9</w:t>
            </w:r>
            <w:r>
              <w:rPr>
                <w:rFonts w:cs="Tahoma"/>
                <w:lang w:val="el-GR"/>
              </w:rPr>
              <w:t>.</w:t>
            </w:r>
          </w:p>
        </w:tc>
        <w:tc>
          <w:tcPr>
            <w:tcW w:w="2273" w:type="pct"/>
          </w:tcPr>
          <w:p w14:paraId="310297F6" w14:textId="77777777" w:rsidR="0066069F" w:rsidRPr="00897B23" w:rsidRDefault="0066069F" w:rsidP="009D2821">
            <w:pPr>
              <w:rPr>
                <w:rFonts w:cs="Tahoma"/>
                <w:sz w:val="20"/>
                <w:szCs w:val="20"/>
                <w:lang w:val="el-GR"/>
              </w:rPr>
            </w:pPr>
            <w:r>
              <w:rPr>
                <w:rFonts w:cs="Tahoma"/>
                <w:sz w:val="20"/>
                <w:szCs w:val="20"/>
                <w:lang w:val="el-GR"/>
              </w:rPr>
              <w:t>Να υποστηρίζει</w:t>
            </w:r>
            <w:r w:rsidRPr="00897B23">
              <w:rPr>
                <w:rFonts w:cs="Tahoma"/>
                <w:sz w:val="20"/>
                <w:szCs w:val="20"/>
                <w:lang w:val="el-GR"/>
              </w:rPr>
              <w:t xml:space="preserve"> </w:t>
            </w:r>
            <w:r>
              <w:rPr>
                <w:rFonts w:cs="Tahoma"/>
                <w:sz w:val="20"/>
                <w:szCs w:val="20"/>
                <w:lang w:val="el-GR"/>
              </w:rPr>
              <w:t>εξαγωγή σε μηχαναγνώσιμο κείμενο</w:t>
            </w:r>
          </w:p>
        </w:tc>
        <w:tc>
          <w:tcPr>
            <w:tcW w:w="706" w:type="pct"/>
            <w:vAlign w:val="center"/>
          </w:tcPr>
          <w:p w14:paraId="4B8C7FD9" w14:textId="77777777" w:rsidR="0066069F" w:rsidRPr="00897B23" w:rsidRDefault="0066069F" w:rsidP="009D2821">
            <w:pPr>
              <w:jc w:val="center"/>
              <w:rPr>
                <w:rFonts w:cs="Tahoma"/>
                <w:lang w:val="el-GR"/>
              </w:rPr>
            </w:pPr>
            <w:r w:rsidRPr="0034778E">
              <w:rPr>
                <w:rFonts w:cs="Tahoma"/>
                <w:lang w:val="en-US"/>
              </w:rPr>
              <w:t>NAI</w:t>
            </w:r>
          </w:p>
        </w:tc>
        <w:tc>
          <w:tcPr>
            <w:tcW w:w="738" w:type="pct"/>
          </w:tcPr>
          <w:p w14:paraId="68118C9C" w14:textId="77777777" w:rsidR="0066069F" w:rsidRPr="0034778E" w:rsidRDefault="0066069F" w:rsidP="009D2821">
            <w:pPr>
              <w:jc w:val="center"/>
              <w:rPr>
                <w:rFonts w:cs="Tahoma"/>
                <w:lang w:val="el-GR"/>
              </w:rPr>
            </w:pPr>
          </w:p>
        </w:tc>
        <w:tc>
          <w:tcPr>
            <w:tcW w:w="968" w:type="pct"/>
          </w:tcPr>
          <w:p w14:paraId="044C2247" w14:textId="77777777" w:rsidR="0066069F" w:rsidRPr="0034778E" w:rsidRDefault="0066069F" w:rsidP="009D2821">
            <w:pPr>
              <w:jc w:val="center"/>
              <w:rPr>
                <w:rFonts w:cs="Tahoma"/>
                <w:lang w:val="el-GR"/>
              </w:rPr>
            </w:pPr>
          </w:p>
        </w:tc>
      </w:tr>
      <w:tr w:rsidR="0066069F" w:rsidRPr="00897B23" w14:paraId="017F2ED2" w14:textId="77777777" w:rsidTr="009D2821">
        <w:tc>
          <w:tcPr>
            <w:tcW w:w="315" w:type="pct"/>
          </w:tcPr>
          <w:p w14:paraId="5E1CE190" w14:textId="77777777" w:rsidR="0066069F" w:rsidRDefault="0066069F" w:rsidP="009D2821">
            <w:pPr>
              <w:rPr>
                <w:rFonts w:cs="Tahoma"/>
                <w:lang w:val="el-GR"/>
              </w:rPr>
            </w:pPr>
            <w:r>
              <w:rPr>
                <w:rFonts w:cs="Tahoma"/>
                <w:lang w:val="en-US"/>
              </w:rPr>
              <w:t>10</w:t>
            </w:r>
            <w:r>
              <w:rPr>
                <w:rFonts w:cs="Tahoma"/>
                <w:lang w:val="el-GR"/>
              </w:rPr>
              <w:t>.</w:t>
            </w:r>
          </w:p>
        </w:tc>
        <w:tc>
          <w:tcPr>
            <w:tcW w:w="2273" w:type="pct"/>
          </w:tcPr>
          <w:p w14:paraId="15063425" w14:textId="77777777" w:rsidR="0066069F" w:rsidRPr="00897B23" w:rsidRDefault="0066069F" w:rsidP="009D2821">
            <w:pPr>
              <w:rPr>
                <w:rFonts w:cs="Tahoma"/>
                <w:sz w:val="20"/>
                <w:szCs w:val="20"/>
                <w:lang w:val="el-GR"/>
              </w:rPr>
            </w:pPr>
            <w:r>
              <w:rPr>
                <w:rFonts w:cs="Tahoma"/>
                <w:sz w:val="20"/>
                <w:szCs w:val="20"/>
                <w:lang w:val="el-GR"/>
              </w:rPr>
              <w:t xml:space="preserve">Να υποστηρίζει εξαγωγή τουλάχιστον σε </w:t>
            </w:r>
            <w:r>
              <w:rPr>
                <w:rFonts w:cs="Tahoma"/>
                <w:sz w:val="20"/>
                <w:szCs w:val="20"/>
                <w:lang w:val="en-US"/>
              </w:rPr>
              <w:t>PDF</w:t>
            </w:r>
            <w:r w:rsidRPr="00897B23">
              <w:rPr>
                <w:rFonts w:cs="Tahoma"/>
                <w:sz w:val="20"/>
                <w:szCs w:val="20"/>
                <w:lang w:val="el-GR"/>
              </w:rPr>
              <w:t xml:space="preserve">, </w:t>
            </w:r>
            <w:r>
              <w:rPr>
                <w:rFonts w:cs="Tahoma"/>
                <w:sz w:val="20"/>
                <w:szCs w:val="20"/>
                <w:lang w:val="en-US"/>
              </w:rPr>
              <w:t>PDF</w:t>
            </w:r>
            <w:r w:rsidRPr="00897B23">
              <w:rPr>
                <w:rFonts w:cs="Tahoma"/>
                <w:sz w:val="20"/>
                <w:szCs w:val="20"/>
                <w:lang w:val="el-GR"/>
              </w:rPr>
              <w:t>/</w:t>
            </w:r>
            <w:r>
              <w:rPr>
                <w:rFonts w:cs="Tahoma"/>
                <w:sz w:val="20"/>
                <w:szCs w:val="20"/>
                <w:lang w:val="en-US"/>
              </w:rPr>
              <w:t>A</w:t>
            </w:r>
            <w:r w:rsidRPr="00897B23">
              <w:rPr>
                <w:rFonts w:cs="Tahoma"/>
                <w:sz w:val="20"/>
                <w:szCs w:val="20"/>
                <w:lang w:val="el-GR"/>
              </w:rPr>
              <w:t xml:space="preserve"> </w:t>
            </w:r>
            <w:r>
              <w:rPr>
                <w:rFonts w:cs="Tahoma"/>
                <w:sz w:val="20"/>
                <w:szCs w:val="20"/>
                <w:lang w:val="el-GR"/>
              </w:rPr>
              <w:t xml:space="preserve">και </w:t>
            </w:r>
            <w:r>
              <w:rPr>
                <w:rFonts w:cs="Tahoma"/>
                <w:sz w:val="20"/>
                <w:szCs w:val="20"/>
                <w:lang w:val="en-US"/>
              </w:rPr>
              <w:t>Microsoft</w:t>
            </w:r>
            <w:r w:rsidRPr="00897B23">
              <w:rPr>
                <w:rFonts w:cs="Tahoma"/>
                <w:sz w:val="20"/>
                <w:szCs w:val="20"/>
                <w:lang w:val="el-GR"/>
              </w:rPr>
              <w:t xml:space="preserve"> </w:t>
            </w:r>
            <w:r>
              <w:rPr>
                <w:rFonts w:cs="Tahoma"/>
                <w:sz w:val="20"/>
                <w:szCs w:val="20"/>
                <w:lang w:val="en-US"/>
              </w:rPr>
              <w:t>Word</w:t>
            </w:r>
          </w:p>
        </w:tc>
        <w:tc>
          <w:tcPr>
            <w:tcW w:w="706" w:type="pct"/>
            <w:vAlign w:val="center"/>
          </w:tcPr>
          <w:p w14:paraId="2A0B3953" w14:textId="77777777" w:rsidR="0066069F" w:rsidRPr="00897B23" w:rsidRDefault="0066069F" w:rsidP="009D2821">
            <w:pPr>
              <w:jc w:val="center"/>
              <w:rPr>
                <w:rFonts w:cs="Tahoma"/>
                <w:lang w:val="el-GR"/>
              </w:rPr>
            </w:pPr>
            <w:r w:rsidRPr="0034778E">
              <w:rPr>
                <w:rFonts w:cs="Tahoma"/>
                <w:lang w:val="en-US"/>
              </w:rPr>
              <w:t>NAI</w:t>
            </w:r>
          </w:p>
        </w:tc>
        <w:tc>
          <w:tcPr>
            <w:tcW w:w="738" w:type="pct"/>
          </w:tcPr>
          <w:p w14:paraId="0BA2DC61" w14:textId="77777777" w:rsidR="0066069F" w:rsidRPr="0034778E" w:rsidRDefault="0066069F" w:rsidP="009D2821">
            <w:pPr>
              <w:jc w:val="center"/>
              <w:rPr>
                <w:rFonts w:cs="Tahoma"/>
                <w:lang w:val="el-GR"/>
              </w:rPr>
            </w:pPr>
          </w:p>
        </w:tc>
        <w:tc>
          <w:tcPr>
            <w:tcW w:w="968" w:type="pct"/>
          </w:tcPr>
          <w:p w14:paraId="01ED23B3" w14:textId="77777777" w:rsidR="0066069F" w:rsidRPr="0034778E" w:rsidRDefault="0066069F" w:rsidP="009D2821">
            <w:pPr>
              <w:jc w:val="center"/>
              <w:rPr>
                <w:rFonts w:cs="Tahoma"/>
                <w:lang w:val="el-GR"/>
              </w:rPr>
            </w:pPr>
          </w:p>
        </w:tc>
      </w:tr>
    </w:tbl>
    <w:p w14:paraId="0733E8E4" w14:textId="77777777" w:rsidR="0066069F" w:rsidRDefault="0066069F" w:rsidP="0066069F">
      <w:pPr>
        <w:rPr>
          <w:rFonts w:cs="Tahoma"/>
          <w:lang w:val="el-GR"/>
        </w:rPr>
      </w:pPr>
    </w:p>
    <w:p w14:paraId="6D7A1895" w14:textId="77777777" w:rsidR="0066069F" w:rsidRPr="00D25145" w:rsidRDefault="0066069F" w:rsidP="00C45FA8">
      <w:pPr>
        <w:pStyle w:val="3"/>
        <w:numPr>
          <w:ilvl w:val="1"/>
          <w:numId w:val="29"/>
        </w:numPr>
        <w:rPr>
          <w:rFonts w:ascii="Tahoma" w:hAnsi="Tahoma" w:cs="Tahoma"/>
        </w:rPr>
      </w:pPr>
      <w:bookmarkStart w:id="2439" w:name="_Toc86325878"/>
      <w:bookmarkStart w:id="2440" w:name="_Toc92885290"/>
      <w:r w:rsidRPr="00A132ED">
        <w:rPr>
          <w:rFonts w:ascii="Tahoma" w:hAnsi="Tahoma" w:cs="Tahoma"/>
          <w:lang w:val="el-GR"/>
        </w:rPr>
        <w:t>Υποστήριξη Ψηφιακών Υπογραφών</w:t>
      </w:r>
      <w:bookmarkEnd w:id="2439"/>
      <w:bookmarkEnd w:id="24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66069F" w:rsidRPr="0034778E" w14:paraId="206D18F2" w14:textId="77777777" w:rsidTr="009D2821">
        <w:trPr>
          <w:trHeight w:val="201"/>
          <w:tblHeader/>
        </w:trPr>
        <w:tc>
          <w:tcPr>
            <w:tcW w:w="315" w:type="pct"/>
            <w:shd w:val="clear" w:color="auto" w:fill="CCCCCC"/>
          </w:tcPr>
          <w:p w14:paraId="000E0E31" w14:textId="77777777" w:rsidR="0066069F" w:rsidRPr="0034778E" w:rsidRDefault="0066069F" w:rsidP="009D2821">
            <w:pPr>
              <w:rPr>
                <w:rFonts w:cs="Tahoma"/>
                <w:b/>
                <w:sz w:val="18"/>
                <w:szCs w:val="18"/>
              </w:rPr>
            </w:pPr>
            <w:r w:rsidRPr="0034778E">
              <w:rPr>
                <w:rFonts w:cs="Tahoma"/>
                <w:b/>
                <w:sz w:val="18"/>
                <w:szCs w:val="18"/>
              </w:rPr>
              <w:t xml:space="preserve">Α/Α </w:t>
            </w:r>
          </w:p>
        </w:tc>
        <w:tc>
          <w:tcPr>
            <w:tcW w:w="2273" w:type="pct"/>
            <w:shd w:val="clear" w:color="auto" w:fill="CCCCCC"/>
          </w:tcPr>
          <w:p w14:paraId="36430F72" w14:textId="77777777" w:rsidR="0066069F" w:rsidRPr="0034778E" w:rsidRDefault="0066069F" w:rsidP="009D2821">
            <w:pPr>
              <w:rPr>
                <w:rFonts w:cs="Tahoma"/>
                <w:b/>
              </w:rPr>
            </w:pPr>
            <w:r w:rsidRPr="0034778E">
              <w:rPr>
                <w:rFonts w:cs="Tahoma"/>
                <w:b/>
              </w:rPr>
              <w:t xml:space="preserve">ΠΡΟΔΙΑΓΡΑΦΗ </w:t>
            </w:r>
          </w:p>
        </w:tc>
        <w:tc>
          <w:tcPr>
            <w:tcW w:w="706" w:type="pct"/>
            <w:shd w:val="clear" w:color="auto" w:fill="CCCCCC"/>
          </w:tcPr>
          <w:p w14:paraId="45B4513F" w14:textId="77777777" w:rsidR="0066069F" w:rsidRPr="0034778E" w:rsidRDefault="0066069F" w:rsidP="009D2821">
            <w:pPr>
              <w:jc w:val="center"/>
              <w:rPr>
                <w:rFonts w:cs="Tahoma"/>
                <w:b/>
                <w:sz w:val="18"/>
                <w:szCs w:val="18"/>
              </w:rPr>
            </w:pPr>
            <w:r w:rsidRPr="0034778E">
              <w:rPr>
                <w:rFonts w:cs="Tahoma"/>
                <w:b/>
                <w:sz w:val="18"/>
                <w:szCs w:val="18"/>
              </w:rPr>
              <w:t>ΑΠΑΙΤΗΣΗ</w:t>
            </w:r>
          </w:p>
        </w:tc>
        <w:tc>
          <w:tcPr>
            <w:tcW w:w="738" w:type="pct"/>
            <w:shd w:val="clear" w:color="auto" w:fill="CCCCCC"/>
          </w:tcPr>
          <w:p w14:paraId="319DB448" w14:textId="77777777" w:rsidR="0066069F" w:rsidRPr="0034778E" w:rsidRDefault="0066069F" w:rsidP="009D2821">
            <w:pPr>
              <w:jc w:val="center"/>
              <w:rPr>
                <w:rFonts w:cs="Tahoma"/>
                <w:b/>
                <w:sz w:val="18"/>
                <w:szCs w:val="18"/>
              </w:rPr>
            </w:pPr>
            <w:r w:rsidRPr="0034778E">
              <w:rPr>
                <w:rFonts w:cs="Tahoma"/>
                <w:b/>
                <w:sz w:val="18"/>
                <w:szCs w:val="18"/>
              </w:rPr>
              <w:t>ΑΠΑΝΤΗΣΗ</w:t>
            </w:r>
          </w:p>
        </w:tc>
        <w:tc>
          <w:tcPr>
            <w:tcW w:w="968" w:type="pct"/>
            <w:shd w:val="clear" w:color="auto" w:fill="CCCCCC"/>
          </w:tcPr>
          <w:p w14:paraId="0A19F232" w14:textId="77777777" w:rsidR="0066069F" w:rsidRPr="0034778E" w:rsidRDefault="0066069F" w:rsidP="009D2821">
            <w:pPr>
              <w:jc w:val="center"/>
              <w:rPr>
                <w:rFonts w:cs="Tahoma"/>
                <w:b/>
                <w:sz w:val="18"/>
                <w:szCs w:val="18"/>
              </w:rPr>
            </w:pPr>
            <w:r w:rsidRPr="0034778E">
              <w:rPr>
                <w:rFonts w:cs="Tahoma"/>
                <w:b/>
                <w:sz w:val="18"/>
                <w:szCs w:val="18"/>
              </w:rPr>
              <w:t>ΠΑΡΑΠΟΜΠΗ</w:t>
            </w:r>
          </w:p>
        </w:tc>
      </w:tr>
      <w:tr w:rsidR="0066069F" w:rsidRPr="0034778E" w14:paraId="3A38F5B4" w14:textId="77777777" w:rsidTr="009D2821">
        <w:tc>
          <w:tcPr>
            <w:tcW w:w="315" w:type="pct"/>
          </w:tcPr>
          <w:p w14:paraId="1462B8E9" w14:textId="77777777" w:rsidR="0066069F" w:rsidRPr="0034778E" w:rsidRDefault="0066069F" w:rsidP="009D2821">
            <w:pPr>
              <w:rPr>
                <w:rFonts w:cs="Tahoma"/>
              </w:rPr>
            </w:pPr>
            <w:r w:rsidRPr="0034778E">
              <w:rPr>
                <w:rFonts w:cs="Tahoma"/>
              </w:rPr>
              <w:t xml:space="preserve">1. </w:t>
            </w:r>
          </w:p>
        </w:tc>
        <w:tc>
          <w:tcPr>
            <w:tcW w:w="2273" w:type="pct"/>
          </w:tcPr>
          <w:p w14:paraId="2A5C7094" w14:textId="77777777" w:rsidR="0066069F" w:rsidRPr="0034778E" w:rsidRDefault="0066069F" w:rsidP="009D2821">
            <w:pPr>
              <w:rPr>
                <w:rFonts w:cs="Tahoma"/>
                <w:sz w:val="20"/>
                <w:szCs w:val="20"/>
                <w:lang w:val="el-GR"/>
              </w:rPr>
            </w:pPr>
            <w:r w:rsidRPr="00A132ED">
              <w:rPr>
                <w:rFonts w:cs="Tahoma"/>
                <w:sz w:val="20"/>
                <w:szCs w:val="20"/>
                <w:lang w:val="el-GR"/>
              </w:rPr>
              <w:t>Πλήρης συμμόρφωση στις απαιτήσεις της Παρ. 4.</w:t>
            </w:r>
            <w:r>
              <w:rPr>
                <w:rFonts w:cs="Tahoma"/>
                <w:sz w:val="20"/>
                <w:szCs w:val="20"/>
                <w:lang w:val="el-GR"/>
              </w:rPr>
              <w:t>7</w:t>
            </w:r>
            <w:r w:rsidRPr="00A132ED">
              <w:rPr>
                <w:rFonts w:cs="Tahoma"/>
                <w:sz w:val="20"/>
                <w:szCs w:val="20"/>
                <w:lang w:val="el-GR"/>
              </w:rPr>
              <w:t xml:space="preserve"> του Παραρτήματος I,</w:t>
            </w:r>
            <w:r>
              <w:rPr>
                <w:rFonts w:cs="Tahoma"/>
                <w:sz w:val="20"/>
                <w:szCs w:val="20"/>
                <w:lang w:val="el-GR"/>
              </w:rPr>
              <w:t xml:space="preserve"> </w:t>
            </w:r>
            <w:r w:rsidRPr="00A132ED">
              <w:rPr>
                <w:rFonts w:cs="Tahoma"/>
                <w:sz w:val="20"/>
                <w:szCs w:val="20"/>
                <w:lang w:val="el-GR"/>
              </w:rPr>
              <w:t>Χρονοσήμανση και Ψηφιακές Υπογραφές</w:t>
            </w:r>
          </w:p>
        </w:tc>
        <w:tc>
          <w:tcPr>
            <w:tcW w:w="706" w:type="pct"/>
            <w:vAlign w:val="center"/>
          </w:tcPr>
          <w:p w14:paraId="37579E81" w14:textId="77777777" w:rsidR="0066069F" w:rsidRPr="0034778E" w:rsidRDefault="0066069F" w:rsidP="009D2821">
            <w:pPr>
              <w:jc w:val="center"/>
              <w:rPr>
                <w:rFonts w:cs="Tahoma"/>
              </w:rPr>
            </w:pPr>
            <w:r w:rsidRPr="0034778E">
              <w:rPr>
                <w:rFonts w:cs="Tahoma"/>
              </w:rPr>
              <w:t>ΝΑΙ</w:t>
            </w:r>
          </w:p>
        </w:tc>
        <w:tc>
          <w:tcPr>
            <w:tcW w:w="738" w:type="pct"/>
          </w:tcPr>
          <w:p w14:paraId="3768924E" w14:textId="77777777" w:rsidR="0066069F" w:rsidRPr="0034778E" w:rsidRDefault="0066069F" w:rsidP="009D2821">
            <w:pPr>
              <w:jc w:val="center"/>
              <w:rPr>
                <w:rFonts w:cs="Tahoma"/>
              </w:rPr>
            </w:pPr>
          </w:p>
        </w:tc>
        <w:tc>
          <w:tcPr>
            <w:tcW w:w="968" w:type="pct"/>
          </w:tcPr>
          <w:p w14:paraId="41C19333" w14:textId="77777777" w:rsidR="0066069F" w:rsidRPr="0034778E" w:rsidRDefault="0066069F" w:rsidP="009D2821">
            <w:pPr>
              <w:jc w:val="center"/>
              <w:rPr>
                <w:rFonts w:cs="Tahoma"/>
              </w:rPr>
            </w:pPr>
          </w:p>
        </w:tc>
      </w:tr>
      <w:tr w:rsidR="0066069F" w:rsidRPr="00A132ED" w14:paraId="53CC43E1" w14:textId="77777777" w:rsidTr="009D2821">
        <w:tc>
          <w:tcPr>
            <w:tcW w:w="315" w:type="pct"/>
          </w:tcPr>
          <w:p w14:paraId="3636BCA1" w14:textId="77777777" w:rsidR="0066069F" w:rsidRPr="00A132ED" w:rsidRDefault="0066069F" w:rsidP="009D2821">
            <w:pPr>
              <w:rPr>
                <w:rFonts w:cs="Tahoma"/>
                <w:lang w:val="el-GR"/>
              </w:rPr>
            </w:pPr>
            <w:r>
              <w:rPr>
                <w:rFonts w:cs="Tahoma"/>
                <w:lang w:val="el-GR"/>
              </w:rPr>
              <w:t>2.</w:t>
            </w:r>
          </w:p>
        </w:tc>
        <w:tc>
          <w:tcPr>
            <w:tcW w:w="2273" w:type="pct"/>
          </w:tcPr>
          <w:p w14:paraId="6CEF35D7" w14:textId="77777777" w:rsidR="0066069F" w:rsidRPr="00A132ED" w:rsidRDefault="0066069F" w:rsidP="009D2821">
            <w:pPr>
              <w:rPr>
                <w:rFonts w:cs="Tahoma"/>
                <w:sz w:val="20"/>
                <w:szCs w:val="20"/>
                <w:lang w:val="el-GR"/>
              </w:rPr>
            </w:pPr>
            <w:r w:rsidRPr="00A132ED">
              <w:rPr>
                <w:rFonts w:cs="Tahoma"/>
                <w:sz w:val="20"/>
                <w:szCs w:val="20"/>
                <w:lang w:val="el-GR"/>
              </w:rPr>
              <w:t>Πλήρης συμμόρφωση στις απαιτήσεις της Παρ. 4.</w:t>
            </w:r>
            <w:r>
              <w:rPr>
                <w:rFonts w:cs="Tahoma"/>
                <w:sz w:val="20"/>
                <w:szCs w:val="20"/>
                <w:lang w:val="el-GR"/>
              </w:rPr>
              <w:t>8</w:t>
            </w:r>
            <w:r w:rsidRPr="00A132ED">
              <w:rPr>
                <w:rFonts w:cs="Tahoma"/>
                <w:sz w:val="20"/>
                <w:szCs w:val="20"/>
                <w:lang w:val="el-GR"/>
              </w:rPr>
              <w:t xml:space="preserve"> του Παραρτήματος I, Ενσωμάτωση Ψηφιακής Υπογραφής και σφραγίδας στα Έγγραφα</w:t>
            </w:r>
          </w:p>
        </w:tc>
        <w:tc>
          <w:tcPr>
            <w:tcW w:w="706" w:type="pct"/>
            <w:vAlign w:val="center"/>
          </w:tcPr>
          <w:p w14:paraId="2FF172A4" w14:textId="77777777" w:rsidR="0066069F" w:rsidRPr="00A132ED" w:rsidRDefault="0066069F" w:rsidP="009D2821">
            <w:pPr>
              <w:jc w:val="center"/>
              <w:rPr>
                <w:rFonts w:cs="Tahoma"/>
                <w:lang w:val="el-GR"/>
              </w:rPr>
            </w:pPr>
            <w:r w:rsidRPr="0034778E">
              <w:rPr>
                <w:rFonts w:cs="Tahoma"/>
              </w:rPr>
              <w:t>ΝΑΙ</w:t>
            </w:r>
          </w:p>
        </w:tc>
        <w:tc>
          <w:tcPr>
            <w:tcW w:w="738" w:type="pct"/>
          </w:tcPr>
          <w:p w14:paraId="5CC7C908" w14:textId="77777777" w:rsidR="0066069F" w:rsidRPr="00A132ED" w:rsidRDefault="0066069F" w:rsidP="009D2821">
            <w:pPr>
              <w:jc w:val="center"/>
              <w:rPr>
                <w:rFonts w:cs="Tahoma"/>
                <w:lang w:val="el-GR"/>
              </w:rPr>
            </w:pPr>
          </w:p>
        </w:tc>
        <w:tc>
          <w:tcPr>
            <w:tcW w:w="968" w:type="pct"/>
          </w:tcPr>
          <w:p w14:paraId="77780E5F" w14:textId="77777777" w:rsidR="0066069F" w:rsidRPr="00A132ED" w:rsidRDefault="0066069F" w:rsidP="009D2821">
            <w:pPr>
              <w:jc w:val="center"/>
              <w:rPr>
                <w:rFonts w:cs="Tahoma"/>
                <w:lang w:val="el-GR"/>
              </w:rPr>
            </w:pPr>
          </w:p>
        </w:tc>
      </w:tr>
    </w:tbl>
    <w:p w14:paraId="5E54E1D5" w14:textId="77777777" w:rsidR="0066069F" w:rsidRDefault="0066069F" w:rsidP="0066069F">
      <w:pPr>
        <w:rPr>
          <w:rFonts w:cs="Tahoma"/>
          <w:lang w:val="el-GR"/>
        </w:rPr>
      </w:pPr>
    </w:p>
    <w:p w14:paraId="79689313" w14:textId="77777777" w:rsidR="0066069F" w:rsidRPr="00D25145" w:rsidRDefault="0066069F" w:rsidP="00C45FA8">
      <w:pPr>
        <w:pStyle w:val="3"/>
        <w:numPr>
          <w:ilvl w:val="1"/>
          <w:numId w:val="29"/>
        </w:numPr>
        <w:rPr>
          <w:rFonts w:ascii="Tahoma" w:hAnsi="Tahoma" w:cs="Tahoma"/>
        </w:rPr>
      </w:pPr>
      <w:bookmarkStart w:id="2441" w:name="_Toc86325879"/>
      <w:bookmarkStart w:id="2442" w:name="_Toc92885291"/>
      <w:r w:rsidRPr="00D8050B">
        <w:rPr>
          <w:rFonts w:ascii="Tahoma" w:hAnsi="Tahoma" w:cs="Tahoma"/>
          <w:lang w:val="en-US"/>
        </w:rPr>
        <w:t>Λογισμικό Πολυκαναλικής ενημέρωσης</w:t>
      </w:r>
      <w:bookmarkEnd w:id="2441"/>
      <w:bookmarkEnd w:id="24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66069F" w:rsidRPr="0034778E" w14:paraId="4857CD9E" w14:textId="77777777" w:rsidTr="009D2821">
        <w:trPr>
          <w:trHeight w:val="201"/>
          <w:tblHeader/>
        </w:trPr>
        <w:tc>
          <w:tcPr>
            <w:tcW w:w="315" w:type="pct"/>
            <w:shd w:val="clear" w:color="auto" w:fill="CCCCCC"/>
          </w:tcPr>
          <w:p w14:paraId="3BDF32EB" w14:textId="77777777" w:rsidR="0066069F" w:rsidRPr="0034778E" w:rsidRDefault="0066069F" w:rsidP="009D2821">
            <w:pPr>
              <w:rPr>
                <w:rFonts w:cs="Tahoma"/>
                <w:b/>
                <w:sz w:val="18"/>
                <w:szCs w:val="18"/>
              </w:rPr>
            </w:pPr>
            <w:r w:rsidRPr="0034778E">
              <w:rPr>
                <w:rFonts w:cs="Tahoma"/>
                <w:b/>
                <w:sz w:val="18"/>
                <w:szCs w:val="18"/>
              </w:rPr>
              <w:t xml:space="preserve">Α/Α </w:t>
            </w:r>
          </w:p>
        </w:tc>
        <w:tc>
          <w:tcPr>
            <w:tcW w:w="2273" w:type="pct"/>
            <w:shd w:val="clear" w:color="auto" w:fill="CCCCCC"/>
          </w:tcPr>
          <w:p w14:paraId="7CB13450" w14:textId="77777777" w:rsidR="0066069F" w:rsidRPr="0034778E" w:rsidRDefault="0066069F" w:rsidP="009D2821">
            <w:pPr>
              <w:rPr>
                <w:rFonts w:cs="Tahoma"/>
                <w:b/>
              </w:rPr>
            </w:pPr>
            <w:r w:rsidRPr="0034778E">
              <w:rPr>
                <w:rFonts w:cs="Tahoma"/>
                <w:b/>
              </w:rPr>
              <w:t xml:space="preserve">ΠΡΟΔΙΑΓΡΑΦΗ </w:t>
            </w:r>
          </w:p>
        </w:tc>
        <w:tc>
          <w:tcPr>
            <w:tcW w:w="706" w:type="pct"/>
            <w:shd w:val="clear" w:color="auto" w:fill="CCCCCC"/>
          </w:tcPr>
          <w:p w14:paraId="3530E430" w14:textId="77777777" w:rsidR="0066069F" w:rsidRPr="0034778E" w:rsidRDefault="0066069F" w:rsidP="009D2821">
            <w:pPr>
              <w:jc w:val="center"/>
              <w:rPr>
                <w:rFonts w:cs="Tahoma"/>
                <w:b/>
                <w:sz w:val="18"/>
                <w:szCs w:val="18"/>
              </w:rPr>
            </w:pPr>
            <w:r w:rsidRPr="0034778E">
              <w:rPr>
                <w:rFonts w:cs="Tahoma"/>
                <w:b/>
                <w:sz w:val="18"/>
                <w:szCs w:val="18"/>
              </w:rPr>
              <w:t>ΑΠΑΙΤΗΣΗ</w:t>
            </w:r>
          </w:p>
        </w:tc>
        <w:tc>
          <w:tcPr>
            <w:tcW w:w="738" w:type="pct"/>
            <w:shd w:val="clear" w:color="auto" w:fill="CCCCCC"/>
          </w:tcPr>
          <w:p w14:paraId="2FAEDA7C" w14:textId="77777777" w:rsidR="0066069F" w:rsidRPr="0034778E" w:rsidRDefault="0066069F" w:rsidP="009D2821">
            <w:pPr>
              <w:jc w:val="center"/>
              <w:rPr>
                <w:rFonts w:cs="Tahoma"/>
                <w:b/>
                <w:sz w:val="18"/>
                <w:szCs w:val="18"/>
              </w:rPr>
            </w:pPr>
            <w:r w:rsidRPr="0034778E">
              <w:rPr>
                <w:rFonts w:cs="Tahoma"/>
                <w:b/>
                <w:sz w:val="18"/>
                <w:szCs w:val="18"/>
              </w:rPr>
              <w:t>ΑΠΑΝΤΗΣΗ</w:t>
            </w:r>
          </w:p>
        </w:tc>
        <w:tc>
          <w:tcPr>
            <w:tcW w:w="968" w:type="pct"/>
            <w:shd w:val="clear" w:color="auto" w:fill="CCCCCC"/>
          </w:tcPr>
          <w:p w14:paraId="620080BD" w14:textId="77777777" w:rsidR="0066069F" w:rsidRPr="0034778E" w:rsidRDefault="0066069F" w:rsidP="009D2821">
            <w:pPr>
              <w:jc w:val="center"/>
              <w:rPr>
                <w:rFonts w:cs="Tahoma"/>
                <w:b/>
                <w:sz w:val="18"/>
                <w:szCs w:val="18"/>
              </w:rPr>
            </w:pPr>
            <w:r w:rsidRPr="0034778E">
              <w:rPr>
                <w:rFonts w:cs="Tahoma"/>
                <w:b/>
                <w:sz w:val="18"/>
                <w:szCs w:val="18"/>
              </w:rPr>
              <w:t>ΠΑΡΑΠΟΜΠΗ</w:t>
            </w:r>
          </w:p>
        </w:tc>
      </w:tr>
      <w:tr w:rsidR="0066069F" w:rsidRPr="0034778E" w14:paraId="0A715F1D" w14:textId="77777777" w:rsidTr="009D2821">
        <w:tc>
          <w:tcPr>
            <w:tcW w:w="315" w:type="pct"/>
          </w:tcPr>
          <w:p w14:paraId="6B780302" w14:textId="77777777" w:rsidR="0066069F" w:rsidRPr="0034778E" w:rsidRDefault="0066069F" w:rsidP="009D2821">
            <w:pPr>
              <w:rPr>
                <w:rFonts w:cs="Tahoma"/>
              </w:rPr>
            </w:pPr>
            <w:r w:rsidRPr="0034778E">
              <w:rPr>
                <w:rFonts w:cs="Tahoma"/>
              </w:rPr>
              <w:t xml:space="preserve">1. </w:t>
            </w:r>
          </w:p>
        </w:tc>
        <w:tc>
          <w:tcPr>
            <w:tcW w:w="2273" w:type="pct"/>
          </w:tcPr>
          <w:p w14:paraId="7618510B" w14:textId="77777777" w:rsidR="0066069F" w:rsidRPr="0034778E" w:rsidRDefault="0066069F" w:rsidP="009D2821">
            <w:pPr>
              <w:rPr>
                <w:rFonts w:cs="Tahoma"/>
                <w:sz w:val="20"/>
                <w:szCs w:val="20"/>
                <w:lang w:val="el-GR"/>
              </w:rPr>
            </w:pPr>
            <w:r w:rsidRPr="00D8050B">
              <w:rPr>
                <w:rFonts w:cs="Tahoma"/>
                <w:sz w:val="20"/>
                <w:szCs w:val="20"/>
                <w:lang w:val="el-GR"/>
              </w:rPr>
              <w:t>Πλήρης συμμόρφωση στις απαιτήσεις της Παρ. 4.9 του Παραρτήματος I, Πολυκαναλική ενημέρωση</w:t>
            </w:r>
          </w:p>
        </w:tc>
        <w:tc>
          <w:tcPr>
            <w:tcW w:w="706" w:type="pct"/>
            <w:vAlign w:val="center"/>
          </w:tcPr>
          <w:p w14:paraId="1DEA13CD" w14:textId="77777777" w:rsidR="0066069F" w:rsidRPr="0034778E" w:rsidRDefault="0066069F" w:rsidP="009D2821">
            <w:pPr>
              <w:jc w:val="center"/>
              <w:rPr>
                <w:rFonts w:cs="Tahoma"/>
              </w:rPr>
            </w:pPr>
            <w:r w:rsidRPr="0034778E">
              <w:rPr>
                <w:rFonts w:cs="Tahoma"/>
              </w:rPr>
              <w:t>ΝΑΙ</w:t>
            </w:r>
          </w:p>
        </w:tc>
        <w:tc>
          <w:tcPr>
            <w:tcW w:w="738" w:type="pct"/>
          </w:tcPr>
          <w:p w14:paraId="38065C3E" w14:textId="77777777" w:rsidR="0066069F" w:rsidRPr="0034778E" w:rsidRDefault="0066069F" w:rsidP="009D2821">
            <w:pPr>
              <w:jc w:val="center"/>
              <w:rPr>
                <w:rFonts w:cs="Tahoma"/>
              </w:rPr>
            </w:pPr>
          </w:p>
        </w:tc>
        <w:tc>
          <w:tcPr>
            <w:tcW w:w="968" w:type="pct"/>
          </w:tcPr>
          <w:p w14:paraId="670D75E9" w14:textId="77777777" w:rsidR="0066069F" w:rsidRPr="0034778E" w:rsidRDefault="0066069F" w:rsidP="009D2821">
            <w:pPr>
              <w:jc w:val="center"/>
              <w:rPr>
                <w:rFonts w:cs="Tahoma"/>
              </w:rPr>
            </w:pPr>
          </w:p>
        </w:tc>
      </w:tr>
    </w:tbl>
    <w:p w14:paraId="232E4974" w14:textId="77777777" w:rsidR="0066069F" w:rsidRPr="001C080E" w:rsidRDefault="0066069F" w:rsidP="00C61245">
      <w:pPr>
        <w:rPr>
          <w:rFonts w:cs="Tahoma"/>
          <w:lang w:val="el-GR"/>
        </w:rPr>
      </w:pPr>
    </w:p>
    <w:p w14:paraId="47B0DF93" w14:textId="77777777" w:rsidR="00C61245" w:rsidRPr="001C080E" w:rsidRDefault="00C61245" w:rsidP="00C45FA8">
      <w:pPr>
        <w:pStyle w:val="20"/>
        <w:numPr>
          <w:ilvl w:val="0"/>
          <w:numId w:val="29"/>
        </w:numPr>
        <w:rPr>
          <w:rFonts w:cs="Tahoma"/>
          <w:color w:val="auto"/>
        </w:rPr>
      </w:pPr>
      <w:bookmarkStart w:id="2443" w:name="_Toc43304256"/>
      <w:bookmarkStart w:id="2444" w:name="_Toc43456487"/>
      <w:bookmarkStart w:id="2445" w:name="_Toc43456736"/>
      <w:bookmarkStart w:id="2446" w:name="_Toc43456998"/>
      <w:bookmarkStart w:id="2447" w:name="_Toc43304257"/>
      <w:bookmarkStart w:id="2448" w:name="_Toc43456488"/>
      <w:bookmarkStart w:id="2449" w:name="_Toc43456737"/>
      <w:bookmarkStart w:id="2450" w:name="_Toc43456999"/>
      <w:bookmarkStart w:id="2451" w:name="_Toc45141196"/>
      <w:bookmarkStart w:id="2452" w:name="_Toc52372791"/>
      <w:bookmarkStart w:id="2453" w:name="_Toc52373052"/>
      <w:bookmarkStart w:id="2454" w:name="_Toc92885292"/>
      <w:bookmarkEnd w:id="2443"/>
      <w:bookmarkEnd w:id="2444"/>
      <w:bookmarkEnd w:id="2445"/>
      <w:bookmarkEnd w:id="2446"/>
      <w:bookmarkEnd w:id="2447"/>
      <w:bookmarkEnd w:id="2448"/>
      <w:bookmarkEnd w:id="2449"/>
      <w:bookmarkEnd w:id="2450"/>
      <w:r w:rsidRPr="001C080E">
        <w:rPr>
          <w:rFonts w:cs="Tahoma"/>
          <w:color w:val="auto"/>
        </w:rPr>
        <w:lastRenderedPageBreak/>
        <w:t>Ανάπτυξη Εφαρμογών Λογισμικού</w:t>
      </w:r>
      <w:bookmarkEnd w:id="2451"/>
      <w:bookmarkEnd w:id="2452"/>
      <w:bookmarkEnd w:id="2453"/>
      <w:bookmarkEnd w:id="2454"/>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0"/>
        <w:gridCol w:w="3581"/>
        <w:gridCol w:w="1622"/>
        <w:gridCol w:w="1695"/>
        <w:gridCol w:w="1974"/>
      </w:tblGrid>
      <w:tr w:rsidR="001C080E" w:rsidRPr="001C080E" w14:paraId="4A401028" w14:textId="77777777" w:rsidTr="00C61245">
        <w:trPr>
          <w:cantSplit/>
          <w:tblHeader/>
        </w:trPr>
        <w:tc>
          <w:tcPr>
            <w:tcW w:w="389" w:type="pct"/>
            <w:tcBorders>
              <w:top w:val="single" w:sz="6" w:space="0" w:color="auto"/>
              <w:left w:val="single" w:sz="6" w:space="0" w:color="auto"/>
              <w:bottom w:val="single" w:sz="6" w:space="0" w:color="auto"/>
              <w:right w:val="single" w:sz="6" w:space="0" w:color="auto"/>
            </w:tcBorders>
            <w:shd w:val="pct15" w:color="auto" w:fill="FFFFFF"/>
            <w:vAlign w:val="center"/>
          </w:tcPr>
          <w:p w14:paraId="677DE60A"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63EEED17"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600A74EE"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0C34A5AE" w14:textId="77777777" w:rsidR="00C61245" w:rsidRPr="001C080E" w:rsidRDefault="00C61245" w:rsidP="00C61245">
            <w:pPr>
              <w:spacing w:after="0"/>
              <w:jc w:val="center"/>
              <w:rPr>
                <w:rFonts w:cs="Tahoma"/>
                <w:b/>
              </w:rPr>
            </w:pPr>
            <w:r w:rsidRPr="001C080E">
              <w:rPr>
                <w:rFonts w:cs="Tahoma"/>
                <w:b/>
              </w:rPr>
              <w:t>ΑΠΑΝΤΗΣΗ</w:t>
            </w:r>
          </w:p>
        </w:tc>
        <w:tc>
          <w:tcPr>
            <w:tcW w:w="1026" w:type="pct"/>
            <w:tcBorders>
              <w:top w:val="single" w:sz="6" w:space="0" w:color="auto"/>
              <w:left w:val="single" w:sz="6" w:space="0" w:color="auto"/>
              <w:bottom w:val="single" w:sz="6" w:space="0" w:color="auto"/>
              <w:right w:val="single" w:sz="6" w:space="0" w:color="auto"/>
            </w:tcBorders>
            <w:shd w:val="pct15" w:color="auto" w:fill="FFFFFF"/>
            <w:vAlign w:val="center"/>
          </w:tcPr>
          <w:p w14:paraId="5AC4C82B"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0A3B29EE"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6B8B603" w14:textId="77777777" w:rsidR="00C61245" w:rsidRPr="001C080E" w:rsidRDefault="00C61245" w:rsidP="00D6789E">
            <w:pPr>
              <w:pStyle w:val="a"/>
              <w:numPr>
                <w:ilvl w:val="0"/>
                <w:numId w:val="42"/>
              </w:numPr>
              <w:rPr>
                <w:rFonts w:cs="Tahoma"/>
                <w:color w:val="auto"/>
              </w:rPr>
            </w:pPr>
            <w:bookmarkStart w:id="2455" w:name="_Toc43548944"/>
            <w:bookmarkEnd w:id="2455"/>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72B3EA5" w14:textId="21D71160" w:rsidR="00C61245" w:rsidRPr="001C080E" w:rsidRDefault="00C61245" w:rsidP="00C61245">
            <w:pPr>
              <w:spacing w:after="0"/>
              <w:jc w:val="left"/>
              <w:rPr>
                <w:rFonts w:cs="Tahoma"/>
                <w:b/>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28788F"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60399063 \</w:instrText>
            </w:r>
            <w:r w:rsidR="00344366">
              <w:instrText>n</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10.1.1</w:t>
            </w:r>
            <w:r w:rsidR="00344366">
              <w:fldChar w:fldCharType="end"/>
            </w:r>
            <w:r w:rsidR="00394B3E" w:rsidRPr="001C080E">
              <w:rPr>
                <w:rFonts w:cs="Tahoma"/>
                <w:bCs/>
                <w:sz w:val="20"/>
                <w:szCs w:val="20"/>
                <w:lang w:val="el-GR" w:eastAsia="el-GR"/>
              </w:rPr>
              <w:t xml:space="preserve"> </w:t>
            </w:r>
            <w:r w:rsidR="0028788F"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0028788F"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60399099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 w:val="20"/>
                <w:szCs w:val="20"/>
                <w:lang w:val="el-GR"/>
              </w:rPr>
              <w:t>Εξειδίκευση του έργου στο εσωτερικό περιβάλλον του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10F2A90" w14:textId="77777777" w:rsidR="00C61245" w:rsidRPr="001C080E" w:rsidRDefault="00C61245" w:rsidP="00C61245">
            <w:pPr>
              <w:spacing w:after="0"/>
              <w:jc w:val="center"/>
              <w:rPr>
                <w:rFonts w:cs="Tahoma"/>
                <w:b/>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DE0C25D"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528D1A6A" w14:textId="77777777" w:rsidR="00C61245" w:rsidRPr="001C080E" w:rsidRDefault="00C61245" w:rsidP="00C61245">
            <w:pPr>
              <w:spacing w:after="0"/>
              <w:jc w:val="center"/>
              <w:rPr>
                <w:rFonts w:cs="Tahoma"/>
                <w:b/>
              </w:rPr>
            </w:pPr>
          </w:p>
        </w:tc>
      </w:tr>
      <w:tr w:rsidR="001C080E" w:rsidRPr="001C080E" w14:paraId="51FDFFB7"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AC445A3" w14:textId="77777777" w:rsidR="00C61245" w:rsidRPr="001C080E" w:rsidRDefault="00C61245" w:rsidP="00C61245">
            <w:pPr>
              <w:pStyle w:val="a"/>
              <w:rPr>
                <w:rFonts w:cs="Tahoma"/>
                <w:color w:val="auto"/>
              </w:rPr>
            </w:pPr>
            <w:bookmarkStart w:id="2456" w:name="_Toc43548945"/>
            <w:bookmarkEnd w:id="2456"/>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6B03E33" w14:textId="65572F93"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60399186 \</w:instrText>
            </w:r>
            <w:r w:rsidR="00344366">
              <w:instrText>n</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10.1.2</w:t>
            </w:r>
            <w:r w:rsidR="00344366">
              <w:fldChar w:fldCharType="end"/>
            </w:r>
            <w:r w:rsidR="0028788F"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0028788F"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60399218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 w:val="20"/>
                <w:szCs w:val="20"/>
                <w:lang w:val="el-GR"/>
              </w:rPr>
              <w:t>Εξειδίκευση του έργου στο εξωτερικό περιβάλλον του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24F2F60"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2D951AA"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61EADCA" w14:textId="77777777" w:rsidR="00C61245" w:rsidRPr="001C080E" w:rsidRDefault="00C61245" w:rsidP="00C61245">
            <w:pPr>
              <w:spacing w:after="0"/>
              <w:jc w:val="center"/>
              <w:rPr>
                <w:rFonts w:cs="Tahoma"/>
                <w:b/>
              </w:rPr>
            </w:pPr>
          </w:p>
        </w:tc>
      </w:tr>
      <w:tr w:rsidR="001C080E" w:rsidRPr="001C080E" w14:paraId="7D06A541"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847E773" w14:textId="77777777" w:rsidR="00C61245" w:rsidRPr="001C080E" w:rsidRDefault="00C61245" w:rsidP="00C61245">
            <w:pPr>
              <w:pStyle w:val="a"/>
              <w:rPr>
                <w:rFonts w:cs="Tahoma"/>
                <w:color w:val="auto"/>
              </w:rPr>
            </w:pPr>
            <w:bookmarkStart w:id="2457" w:name="_Toc43548946"/>
            <w:bookmarkEnd w:id="2457"/>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986E3B2" w14:textId="5BD93926" w:rsidR="00C61245" w:rsidRPr="001C080E" w:rsidRDefault="00C61245" w:rsidP="00C61245">
            <w:pPr>
              <w:spacing w:after="0"/>
              <w:jc w:val="left"/>
              <w:rPr>
                <w:rFonts w:cs="Tahoma"/>
                <w:sz w:val="20"/>
                <w:szCs w:val="20"/>
                <w:lang w:val="el-GR"/>
              </w:rPr>
            </w:pPr>
            <w:r w:rsidRPr="001C080E">
              <w:rPr>
                <w:rFonts w:cs="Tahoma"/>
                <w:sz w:val="20"/>
                <w:szCs w:val="20"/>
                <w:lang w:val="el-GR"/>
              </w:rPr>
              <w:t>Πλήρης συμμόρφωση στις απαιτήσεις της</w:t>
            </w:r>
            <w:r w:rsidR="00A80174" w:rsidRPr="001C080E">
              <w:rPr>
                <w:rFonts w:cs="Tahoma"/>
                <w:bCs/>
                <w:sz w:val="20"/>
                <w:szCs w:val="20"/>
                <w:lang w:val="el-GR" w:eastAsia="el-GR"/>
              </w:rPr>
              <w:t xml:space="preserve"> </w:t>
            </w:r>
            <w:r w:rsidR="00020D0F" w:rsidRPr="001C080E">
              <w:rPr>
                <w:rFonts w:cs="Tahoma"/>
                <w:bCs/>
                <w:sz w:val="20"/>
                <w:szCs w:val="20"/>
                <w:lang w:val="el-GR" w:eastAsia="el-GR"/>
              </w:rPr>
              <w:t>Π</w:t>
            </w:r>
            <w:r w:rsidR="00A80174" w:rsidRPr="001C080E">
              <w:rPr>
                <w:rFonts w:cs="Tahoma"/>
                <w:bCs/>
                <w:sz w:val="20"/>
                <w:szCs w:val="20"/>
                <w:lang w:val="el-GR" w:eastAsia="el-GR"/>
              </w:rPr>
              <w:t xml:space="preserve">αρ. </w:t>
            </w:r>
            <w:r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60399277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 w:val="20"/>
                <w:szCs w:val="20"/>
                <w:lang w:val="el-GR"/>
              </w:rPr>
              <w:t>10.1.3</w:t>
            </w:r>
            <w:r w:rsidR="00344366">
              <w:fldChar w:fldCharType="end"/>
            </w:r>
            <w:r w:rsidR="00780986" w:rsidRPr="001C080E">
              <w:rPr>
                <w:rFonts w:cs="Tahoma"/>
                <w:sz w:val="20"/>
                <w:szCs w:val="20"/>
                <w:lang w:val="en-US"/>
              </w:rPr>
              <w:t xml:space="preserve"> </w:t>
            </w:r>
            <w:r w:rsidR="0028788F"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0028788F" w:rsidRPr="001C080E">
              <w:rPr>
                <w:rFonts w:cs="Tahoma"/>
                <w:sz w:val="20"/>
                <w:szCs w:val="20"/>
                <w:lang w:val="el-GR"/>
              </w:rPr>
              <w:t xml:space="preserve"> </w:t>
            </w:r>
            <w:r w:rsidR="00344366">
              <w:fldChar w:fldCharType="begin"/>
            </w:r>
            <w:r w:rsidR="00344366">
              <w:instrText xml:space="preserve"> REF _Ref60399303 \h  \* MERGEFORMAT </w:instrText>
            </w:r>
            <w:r w:rsidR="00344366">
              <w:fldChar w:fldCharType="separate"/>
            </w:r>
            <w:r w:rsidR="00733796" w:rsidRPr="00733796">
              <w:rPr>
                <w:rFonts w:cs="Tahoma"/>
                <w:sz w:val="20"/>
                <w:szCs w:val="20"/>
              </w:rPr>
              <w:t>Ειδικά Τεχνικά – Τεχνολογικά Χαρακτηριστικά</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6D9F0FD"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51FF052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F74C06B" w14:textId="77777777" w:rsidR="00C61245" w:rsidRPr="001C080E" w:rsidRDefault="00C61245" w:rsidP="00C61245">
            <w:pPr>
              <w:spacing w:after="0"/>
              <w:jc w:val="center"/>
              <w:rPr>
                <w:rFonts w:cs="Tahoma"/>
                <w:b/>
              </w:rPr>
            </w:pPr>
          </w:p>
        </w:tc>
      </w:tr>
      <w:tr w:rsidR="001C080E" w:rsidRPr="001C080E" w14:paraId="5BB3B798"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02FEAD65" w14:textId="77777777" w:rsidR="00C61245" w:rsidRPr="001C080E" w:rsidRDefault="00C61245" w:rsidP="00C61245">
            <w:pPr>
              <w:pStyle w:val="a"/>
              <w:rPr>
                <w:rFonts w:cs="Tahoma"/>
                <w:color w:val="auto"/>
              </w:rPr>
            </w:pPr>
            <w:bookmarkStart w:id="2458" w:name="_Toc43548947"/>
            <w:bookmarkEnd w:id="2458"/>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F4EBC0D" w14:textId="28469C4A"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60399364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10.1.4</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_Ref60399399 \h  \* MERGEFORMAT </w:instrText>
            </w:r>
            <w:r w:rsidR="00344366">
              <w:fldChar w:fldCharType="separate"/>
            </w:r>
            <w:r w:rsidR="00733796" w:rsidRPr="00733796">
              <w:rPr>
                <w:rFonts w:cs="Tahoma"/>
                <w:sz w:val="20"/>
                <w:szCs w:val="20"/>
              </w:rPr>
              <w:t>Υποσύστημα Διαχείρισης Υποθέσεων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0A91400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015310E9"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6ABC7A7B" w14:textId="77777777" w:rsidR="00C61245" w:rsidRPr="001C080E" w:rsidRDefault="00C61245" w:rsidP="00C61245">
            <w:pPr>
              <w:spacing w:after="0"/>
              <w:jc w:val="center"/>
              <w:rPr>
                <w:rFonts w:cs="Tahoma"/>
                <w:b/>
              </w:rPr>
            </w:pPr>
          </w:p>
        </w:tc>
      </w:tr>
      <w:tr w:rsidR="001C080E" w:rsidRPr="001C080E" w14:paraId="5C6281B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89731A4" w14:textId="77777777" w:rsidR="00C61245" w:rsidRPr="001C080E" w:rsidRDefault="00C61245" w:rsidP="00C61245">
            <w:pPr>
              <w:pStyle w:val="a"/>
              <w:rPr>
                <w:rFonts w:cs="Tahoma"/>
                <w:color w:val="auto"/>
              </w:rPr>
            </w:pPr>
            <w:bookmarkStart w:id="2459" w:name="_Toc43548948"/>
            <w:bookmarkEnd w:id="2459"/>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B5817DF" w14:textId="57E85DB2"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60399446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10.1.5</w:t>
            </w:r>
            <w:r w:rsidR="00344366">
              <w:fldChar w:fldCharType="end"/>
            </w:r>
            <w:r w:rsidR="00D33A15"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_Ref60399470 \h  \* MERGEFORMAT </w:instrText>
            </w:r>
            <w:r w:rsidR="00344366">
              <w:fldChar w:fldCharType="separate"/>
            </w:r>
            <w:r w:rsidR="00733796" w:rsidRPr="00733796">
              <w:rPr>
                <w:rFonts w:cs="Tahoma"/>
                <w:sz w:val="20"/>
                <w:szCs w:val="20"/>
              </w:rPr>
              <w:t>Υποσύστημα Διαχείρισης Εργασιών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D98C82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943BA5D"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66516A29" w14:textId="77777777" w:rsidR="00C61245" w:rsidRPr="001C080E" w:rsidRDefault="00C61245" w:rsidP="00C61245">
            <w:pPr>
              <w:spacing w:after="0"/>
              <w:jc w:val="center"/>
              <w:rPr>
                <w:rFonts w:cs="Tahoma"/>
                <w:b/>
              </w:rPr>
            </w:pPr>
          </w:p>
        </w:tc>
      </w:tr>
      <w:tr w:rsidR="001C080E" w:rsidRPr="001C080E" w14:paraId="2BC41C9D"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A16DC4A" w14:textId="77777777" w:rsidR="00C61245" w:rsidRPr="001C080E" w:rsidRDefault="00C61245" w:rsidP="00C61245">
            <w:pPr>
              <w:pStyle w:val="a"/>
              <w:rPr>
                <w:rFonts w:cs="Tahoma"/>
                <w:color w:val="auto"/>
              </w:rPr>
            </w:pPr>
            <w:bookmarkStart w:id="2460" w:name="_Toc43548949"/>
            <w:bookmarkEnd w:id="2460"/>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6A0DCD0F" w14:textId="6CE11BFE"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60399532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10.1.6</w:t>
            </w:r>
            <w:r w:rsidR="00344366">
              <w:fldChar w:fldCharType="end"/>
            </w:r>
            <w:r w:rsidR="008E0427"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_Ref60399555 \h  \* MERGEFORMAT </w:instrText>
            </w:r>
            <w:r w:rsidR="00344366">
              <w:fldChar w:fldCharType="separate"/>
            </w:r>
            <w:r w:rsidR="00733796" w:rsidRPr="00733796">
              <w:rPr>
                <w:rFonts w:cs="Tahoma"/>
                <w:sz w:val="20"/>
                <w:szCs w:val="20"/>
              </w:rPr>
              <w:t>Υποσύστημα Διαχείρισης Συνεδριάσεων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E80B1E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A35FBFB"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41098D6" w14:textId="77777777" w:rsidR="00C61245" w:rsidRPr="001C080E" w:rsidRDefault="00C61245" w:rsidP="00C61245">
            <w:pPr>
              <w:spacing w:after="0"/>
              <w:jc w:val="center"/>
              <w:rPr>
                <w:rFonts w:cs="Tahoma"/>
                <w:b/>
              </w:rPr>
            </w:pPr>
          </w:p>
        </w:tc>
      </w:tr>
      <w:tr w:rsidR="001C080E" w:rsidRPr="001C080E" w14:paraId="50C2C36E"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D8A88D5" w14:textId="77777777" w:rsidR="00C61245" w:rsidRPr="001C080E" w:rsidRDefault="00C61245" w:rsidP="00C61245">
            <w:pPr>
              <w:pStyle w:val="a"/>
              <w:rPr>
                <w:rFonts w:cs="Tahoma"/>
                <w:color w:val="auto"/>
              </w:rPr>
            </w:pPr>
            <w:bookmarkStart w:id="2461" w:name="_Toc43548950"/>
            <w:bookmarkEnd w:id="2461"/>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66B00607" w14:textId="6A5165F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60399663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10.1.7</w:t>
            </w:r>
            <w:r w:rsidR="00344366">
              <w:fldChar w:fldCharType="end"/>
            </w:r>
            <w:r w:rsidR="00FC6C51"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_Ref60399696 \h  \* MERGEFORMAT </w:instrText>
            </w:r>
            <w:r w:rsidR="00344366">
              <w:fldChar w:fldCharType="separate"/>
            </w:r>
            <w:r w:rsidR="00733796" w:rsidRPr="00733796">
              <w:rPr>
                <w:rFonts w:cs="Tahoma"/>
                <w:sz w:val="20"/>
                <w:szCs w:val="20"/>
              </w:rPr>
              <w:t>Υποσύστημα Διαχείρισης Ερωτημάτων και Γνωμοδοτήσεων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09E432A8"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2781107"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33203A6" w14:textId="77777777" w:rsidR="00C61245" w:rsidRPr="001C080E" w:rsidRDefault="00C61245" w:rsidP="00C61245">
            <w:pPr>
              <w:spacing w:after="0"/>
              <w:jc w:val="center"/>
              <w:rPr>
                <w:rFonts w:cs="Tahoma"/>
                <w:b/>
              </w:rPr>
            </w:pPr>
          </w:p>
        </w:tc>
      </w:tr>
      <w:tr w:rsidR="001C080E" w:rsidRPr="001C080E" w14:paraId="049DA0E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AD041C7" w14:textId="77777777" w:rsidR="00C61245" w:rsidRPr="001C080E" w:rsidRDefault="00C61245" w:rsidP="00C61245">
            <w:pPr>
              <w:pStyle w:val="a"/>
              <w:rPr>
                <w:rFonts w:cs="Tahoma"/>
                <w:color w:val="auto"/>
              </w:rPr>
            </w:pPr>
            <w:bookmarkStart w:id="2462" w:name="_Toc43548951"/>
            <w:bookmarkEnd w:id="2462"/>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027861F0" w14:textId="29C6B25D"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60399783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10.1.8</w:t>
            </w:r>
            <w:r w:rsidR="00344366">
              <w:fldChar w:fldCharType="end"/>
            </w:r>
            <w:r w:rsidR="009D3883"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_Ref60399814 \h  \* MERGEFORMAT </w:instrText>
            </w:r>
            <w:r w:rsidR="00344366">
              <w:fldChar w:fldCharType="separate"/>
            </w:r>
            <w:r w:rsidR="00733796" w:rsidRPr="00733796">
              <w:rPr>
                <w:rFonts w:cs="Tahoma"/>
                <w:sz w:val="20"/>
                <w:szCs w:val="20"/>
              </w:rPr>
              <w:t>Καταγραφή Ενεργειών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F51E43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3ACFC61"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7E5B0361" w14:textId="77777777" w:rsidR="00C61245" w:rsidRPr="001C080E" w:rsidRDefault="00C61245" w:rsidP="00C61245">
            <w:pPr>
              <w:spacing w:after="0"/>
              <w:jc w:val="center"/>
              <w:rPr>
                <w:rFonts w:cs="Tahoma"/>
                <w:b/>
              </w:rPr>
            </w:pPr>
          </w:p>
        </w:tc>
      </w:tr>
      <w:tr w:rsidR="001C080E" w:rsidRPr="001C080E" w14:paraId="432B471D"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E322006" w14:textId="77777777" w:rsidR="00C61245" w:rsidRPr="001C080E" w:rsidRDefault="00C61245" w:rsidP="00C61245">
            <w:pPr>
              <w:pStyle w:val="a"/>
              <w:rPr>
                <w:rFonts w:cs="Tahoma"/>
                <w:color w:val="auto"/>
              </w:rPr>
            </w:pPr>
            <w:bookmarkStart w:id="2463" w:name="_Toc43548952"/>
            <w:bookmarkEnd w:id="2463"/>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4034DCF" w14:textId="029B3D3A"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w:t>
            </w:r>
            <w:r w:rsidR="00A80174" w:rsidRPr="001C080E">
              <w:rPr>
                <w:rFonts w:cs="Tahoma"/>
                <w:sz w:val="20"/>
                <w:szCs w:val="20"/>
                <w:lang w:val="el-GR"/>
              </w:rPr>
              <w:t xml:space="preserve">της </w:t>
            </w:r>
            <w:r w:rsidR="00020D0F" w:rsidRPr="001C080E">
              <w:rPr>
                <w:rFonts w:cs="Tahoma"/>
                <w:sz w:val="20"/>
                <w:szCs w:val="20"/>
                <w:lang w:val="el-GR"/>
              </w:rPr>
              <w:t>Π</w:t>
            </w:r>
            <w:r w:rsidR="00A80174" w:rsidRPr="001C080E">
              <w:rPr>
                <w:rFonts w:cs="Tahoma"/>
                <w:bCs/>
                <w:sz w:val="20"/>
                <w:szCs w:val="20"/>
                <w:lang w:val="el-GR" w:eastAsia="el-GR"/>
              </w:rPr>
              <w:t>αρ.</w:t>
            </w:r>
            <w:r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60399878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 w:val="20"/>
                <w:szCs w:val="20"/>
                <w:lang w:val="el-GR"/>
              </w:rPr>
              <w:t>10.2.1</w:t>
            </w:r>
            <w:r w:rsidR="00344366">
              <w:fldChar w:fldCharType="end"/>
            </w:r>
            <w:r w:rsidR="00A76E46" w:rsidRPr="001C080E">
              <w:rPr>
                <w:rFonts w:cs="Tahoma"/>
                <w:sz w:val="20"/>
                <w:szCs w:val="20"/>
                <w:lang w:val="en-US"/>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_Ref60399903 \h  \* MERGEFORMAT </w:instrText>
            </w:r>
            <w:r w:rsidR="00344366">
              <w:fldChar w:fldCharType="separate"/>
            </w:r>
            <w:r w:rsidR="00733796" w:rsidRPr="00733796">
              <w:rPr>
                <w:rFonts w:cs="Tahoma"/>
                <w:sz w:val="20"/>
                <w:szCs w:val="20"/>
              </w:rPr>
              <w:t>Λογισμικό Διοικητικών Λειτουργιών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DCCF0E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5A431E5E"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5BF0E26D" w14:textId="77777777" w:rsidR="00C61245" w:rsidRPr="001C080E" w:rsidRDefault="00C61245" w:rsidP="00C61245">
            <w:pPr>
              <w:spacing w:after="0"/>
              <w:jc w:val="center"/>
              <w:rPr>
                <w:rFonts w:cs="Tahoma"/>
                <w:b/>
              </w:rPr>
            </w:pPr>
          </w:p>
        </w:tc>
      </w:tr>
      <w:tr w:rsidR="001C080E" w:rsidRPr="001C080E" w14:paraId="6CFD8FDF"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6E54035E" w14:textId="77777777" w:rsidR="00C61245" w:rsidRPr="001C080E" w:rsidRDefault="00C61245" w:rsidP="00C61245">
            <w:pPr>
              <w:pStyle w:val="a"/>
              <w:rPr>
                <w:rFonts w:cs="Tahoma"/>
                <w:color w:val="auto"/>
              </w:rPr>
            </w:pPr>
            <w:bookmarkStart w:id="2464" w:name="_Toc43548953"/>
            <w:bookmarkEnd w:id="2464"/>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28121334" w14:textId="14F60669"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w:t>
            </w:r>
            <w:r w:rsidR="00A80174" w:rsidRPr="001C080E">
              <w:rPr>
                <w:rFonts w:cs="Tahoma"/>
                <w:sz w:val="20"/>
                <w:szCs w:val="20"/>
                <w:lang w:val="el-GR"/>
              </w:rPr>
              <w:t xml:space="preserve">της </w:t>
            </w:r>
            <w:r w:rsidR="00020D0F" w:rsidRPr="001C080E">
              <w:rPr>
                <w:rFonts w:cs="Tahoma"/>
                <w:sz w:val="20"/>
                <w:szCs w:val="20"/>
                <w:lang w:val="el-GR"/>
              </w:rPr>
              <w:t>Π</w:t>
            </w:r>
            <w:r w:rsidR="00A80174" w:rsidRPr="001C080E">
              <w:rPr>
                <w:rFonts w:cs="Tahoma"/>
                <w:bCs/>
                <w:sz w:val="20"/>
                <w:szCs w:val="20"/>
                <w:lang w:val="el-GR" w:eastAsia="el-GR"/>
              </w:rPr>
              <w:t>αρ.</w:t>
            </w:r>
            <w:r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60399968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sz w:val="20"/>
                <w:szCs w:val="20"/>
                <w:lang w:val="el-GR"/>
              </w:rPr>
              <w:t>10.2.2</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_Ref60400009 \h  \* MERGEFORMAT </w:instrText>
            </w:r>
            <w:r w:rsidR="00344366">
              <w:fldChar w:fldCharType="separate"/>
            </w:r>
            <w:r w:rsidR="00733796" w:rsidRPr="00733796">
              <w:rPr>
                <w:rFonts w:cs="Tahoma"/>
                <w:sz w:val="20"/>
                <w:szCs w:val="20"/>
              </w:rPr>
              <w:t>Λογισμικό Οικονομικών Λειτουργιών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87774A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9C2FE6F"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48A7EB60" w14:textId="77777777" w:rsidR="00C61245" w:rsidRPr="001C080E" w:rsidRDefault="00C61245" w:rsidP="00C61245">
            <w:pPr>
              <w:spacing w:after="0"/>
              <w:jc w:val="center"/>
              <w:rPr>
                <w:rFonts w:cs="Tahoma"/>
                <w:b/>
              </w:rPr>
            </w:pPr>
          </w:p>
        </w:tc>
      </w:tr>
      <w:tr w:rsidR="001C080E" w:rsidRPr="001C080E" w14:paraId="22633496"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6856196" w14:textId="77777777" w:rsidR="00C61245" w:rsidRPr="001C080E" w:rsidRDefault="00C61245" w:rsidP="00C61245">
            <w:pPr>
              <w:pStyle w:val="a"/>
              <w:rPr>
                <w:rFonts w:cs="Tahoma"/>
                <w:color w:val="auto"/>
              </w:rPr>
            </w:pPr>
            <w:bookmarkStart w:id="2465" w:name="_Toc43548954"/>
            <w:bookmarkEnd w:id="2465"/>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5FD8FD5" w14:textId="5F4A529C"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60400101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10.3</w:t>
            </w:r>
            <w:r w:rsidR="00344366">
              <w:fldChar w:fldCharType="end"/>
            </w:r>
            <w:r w:rsidR="001B0400" w:rsidRPr="001C080E">
              <w:rPr>
                <w:rFonts w:cs="Tahoma"/>
                <w:bCs/>
                <w:sz w:val="20"/>
                <w:szCs w:val="20"/>
                <w:lang w:val="en-US" w:eastAsia="el-GR"/>
              </w:rPr>
              <w:t xml:space="preserve"> </w:t>
            </w:r>
            <w:r w:rsidR="00AA626B" w:rsidRPr="001C080E">
              <w:rPr>
                <w:rFonts w:cs="Tahoma"/>
                <w:bCs/>
                <w:sz w:val="20"/>
                <w:szCs w:val="20"/>
                <w:lang w:val="el-GR" w:eastAsia="el-GR"/>
              </w:rPr>
              <w:fldChar w:fldCharType="begin"/>
            </w:r>
            <w:r w:rsidR="00E24D49" w:rsidRPr="001C080E">
              <w:rPr>
                <w:rFonts w:cs="Tahoma"/>
                <w:bCs/>
                <w:sz w:val="20"/>
                <w:szCs w:val="20"/>
                <w:lang w:val="el-GR" w:eastAsia="el-GR"/>
              </w:rPr>
              <w:instrText xml:space="preserve"> REF Πύλη \h </w:instrText>
            </w:r>
            <w:r w:rsidR="0028247F" w:rsidRPr="001C080E">
              <w:rPr>
                <w:rFonts w:cs="Tahoma"/>
                <w:bCs/>
                <w:sz w:val="20"/>
                <w:szCs w:val="20"/>
                <w:lang w:val="el-GR" w:eastAsia="el-GR"/>
              </w:rPr>
              <w:instrText xml:space="preserve"> \* MERGEFORMAT </w:instrText>
            </w:r>
            <w:r w:rsidR="00AA626B" w:rsidRPr="001C080E">
              <w:rPr>
                <w:rFonts w:cs="Tahoma"/>
                <w:bCs/>
                <w:sz w:val="20"/>
                <w:szCs w:val="20"/>
                <w:lang w:val="el-GR" w:eastAsia="el-GR"/>
              </w:rPr>
            </w:r>
            <w:r w:rsidR="00AA626B" w:rsidRPr="001C080E">
              <w:rPr>
                <w:rFonts w:cs="Tahoma"/>
                <w:bCs/>
                <w:sz w:val="20"/>
                <w:szCs w:val="20"/>
                <w:lang w:val="el-GR" w:eastAsia="el-GR"/>
              </w:rPr>
              <w:fldChar w:fldCharType="end"/>
            </w:r>
            <w:r w:rsidR="00AA626B" w:rsidRPr="001C080E">
              <w:rPr>
                <w:rFonts w:cs="Tahoma"/>
                <w:bCs/>
                <w:sz w:val="20"/>
                <w:szCs w:val="20"/>
                <w:lang w:val="el-GR" w:eastAsia="el-GR"/>
              </w:rPr>
              <w:fldChar w:fldCharType="begin"/>
            </w:r>
            <w:r w:rsidR="00E24D49" w:rsidRPr="001C080E">
              <w:rPr>
                <w:rFonts w:cs="Tahoma"/>
                <w:bCs/>
                <w:sz w:val="20"/>
                <w:szCs w:val="20"/>
                <w:lang w:val="el-GR" w:eastAsia="el-GR"/>
              </w:rPr>
              <w:instrText xml:space="preserve"> REF Πύλη \h </w:instrText>
            </w:r>
            <w:r w:rsidR="0028247F" w:rsidRPr="001C080E">
              <w:rPr>
                <w:rFonts w:cs="Tahoma"/>
                <w:bCs/>
                <w:sz w:val="20"/>
                <w:szCs w:val="20"/>
                <w:lang w:val="el-GR" w:eastAsia="el-GR"/>
              </w:rPr>
              <w:instrText xml:space="preserve"> \* MERGEFORMAT </w:instrText>
            </w:r>
            <w:r w:rsidR="00AA626B" w:rsidRPr="001C080E">
              <w:rPr>
                <w:rFonts w:cs="Tahoma"/>
                <w:bCs/>
                <w:sz w:val="20"/>
                <w:szCs w:val="20"/>
                <w:lang w:val="el-GR" w:eastAsia="el-GR"/>
              </w:rPr>
            </w:r>
            <w:r w:rsidR="00AA626B" w:rsidRPr="001C080E">
              <w:rPr>
                <w:rFonts w:cs="Tahoma"/>
                <w:bCs/>
                <w:sz w:val="20"/>
                <w:szCs w:val="20"/>
                <w:lang w:val="el-GR" w:eastAsia="el-GR"/>
              </w:rPr>
              <w:fldChar w:fldCharType="end"/>
            </w:r>
            <w:r w:rsidR="00AA626B" w:rsidRPr="001C080E">
              <w:rPr>
                <w:rFonts w:cs="Tahoma"/>
                <w:bCs/>
                <w:sz w:val="20"/>
                <w:szCs w:val="20"/>
                <w:lang w:val="el-GR" w:eastAsia="el-GR"/>
              </w:rPr>
              <w:fldChar w:fldCharType="begin"/>
            </w:r>
            <w:r w:rsidR="00E24D49" w:rsidRPr="001C080E">
              <w:rPr>
                <w:rFonts w:cs="Tahoma"/>
                <w:bCs/>
                <w:sz w:val="20"/>
                <w:szCs w:val="20"/>
                <w:lang w:val="el-GR" w:eastAsia="el-GR"/>
              </w:rPr>
              <w:instrText xml:space="preserve"> REF Πύλη \h </w:instrText>
            </w:r>
            <w:r w:rsidR="0028247F" w:rsidRPr="001C080E">
              <w:rPr>
                <w:rFonts w:cs="Tahoma"/>
                <w:bCs/>
                <w:sz w:val="20"/>
                <w:szCs w:val="20"/>
                <w:lang w:val="el-GR" w:eastAsia="el-GR"/>
              </w:rPr>
              <w:instrText xml:space="preserve"> \* MERGEFORMAT </w:instrText>
            </w:r>
            <w:r w:rsidR="00AA626B" w:rsidRPr="001C080E">
              <w:rPr>
                <w:rFonts w:cs="Tahoma"/>
                <w:bCs/>
                <w:sz w:val="20"/>
                <w:szCs w:val="20"/>
                <w:lang w:val="el-GR" w:eastAsia="el-GR"/>
              </w:rPr>
            </w:r>
            <w:r w:rsidR="00AA626B" w:rsidRPr="001C080E">
              <w:rPr>
                <w:rFonts w:cs="Tahoma"/>
                <w:bCs/>
                <w:sz w:val="20"/>
                <w:szCs w:val="20"/>
                <w:lang w:val="el-GR" w:eastAsia="el-GR"/>
              </w:rPr>
              <w:fldChar w:fldCharType="end"/>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_Ref60400124 \h  \* MERGEFORMAT </w:instrText>
            </w:r>
            <w:r w:rsidR="00344366">
              <w:fldChar w:fldCharType="separate"/>
            </w:r>
            <w:r w:rsidR="00733796" w:rsidRPr="00733796">
              <w:rPr>
                <w:rFonts w:cs="Tahoma"/>
                <w:sz w:val="20"/>
                <w:szCs w:val="20"/>
              </w:rPr>
              <w:t>Διαδικτυακή Πύλη</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B83BE22"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082223CD"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0C43648" w14:textId="77777777" w:rsidR="00C61245" w:rsidRPr="001C080E" w:rsidRDefault="00C61245" w:rsidP="00C61245">
            <w:pPr>
              <w:spacing w:after="0"/>
              <w:jc w:val="center"/>
              <w:rPr>
                <w:rFonts w:cs="Tahoma"/>
                <w:b/>
              </w:rPr>
            </w:pPr>
          </w:p>
        </w:tc>
      </w:tr>
      <w:tr w:rsidR="001C080E" w:rsidRPr="001C080E" w14:paraId="1B1C4E81"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2E51C75" w14:textId="77777777" w:rsidR="00C61245" w:rsidRPr="001C080E" w:rsidRDefault="00C61245" w:rsidP="00C61245">
            <w:pPr>
              <w:pStyle w:val="a"/>
              <w:rPr>
                <w:rFonts w:cs="Tahoma"/>
                <w:color w:val="auto"/>
              </w:rPr>
            </w:pPr>
            <w:bookmarkStart w:id="2466" w:name="_Toc43548955"/>
            <w:bookmarkEnd w:id="2466"/>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3A8196A9" w14:textId="4C64F26A"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60400178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10.4.1</w:t>
            </w:r>
            <w:r w:rsidR="00344366">
              <w:fldChar w:fldCharType="end"/>
            </w:r>
            <w:r w:rsidR="002D022F"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_Ref60400214 \h  \* MERGEFORMAT </w:instrText>
            </w:r>
            <w:r w:rsidR="00344366">
              <w:fldChar w:fldCharType="separate"/>
            </w:r>
            <w:r w:rsidR="00733796" w:rsidRPr="00733796">
              <w:rPr>
                <w:rFonts w:cs="Tahoma"/>
                <w:sz w:val="20"/>
                <w:szCs w:val="20"/>
              </w:rPr>
              <w:t>Οργανόγραμμα Εσωτερικού Περιβάλλοντος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87DA94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7D431D5"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128889D4" w14:textId="77777777" w:rsidR="00C61245" w:rsidRPr="001C080E" w:rsidRDefault="00C61245" w:rsidP="00C61245">
            <w:pPr>
              <w:spacing w:after="0"/>
              <w:jc w:val="center"/>
              <w:rPr>
                <w:rFonts w:cs="Tahoma"/>
                <w:b/>
              </w:rPr>
            </w:pPr>
          </w:p>
        </w:tc>
      </w:tr>
      <w:tr w:rsidR="001C080E" w:rsidRPr="001C080E" w14:paraId="416D8C5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7FC5F17" w14:textId="77777777" w:rsidR="00C61245" w:rsidRPr="001C080E" w:rsidRDefault="00C61245" w:rsidP="00C61245">
            <w:pPr>
              <w:pStyle w:val="a"/>
              <w:rPr>
                <w:rFonts w:cs="Tahoma"/>
                <w:color w:val="auto"/>
              </w:rPr>
            </w:pPr>
            <w:bookmarkStart w:id="2467" w:name="_Toc43548956"/>
            <w:bookmarkEnd w:id="2467"/>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7D8BFFD" w14:textId="067E8024"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60400266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10.4.2</w:t>
            </w:r>
            <w:r w:rsidR="00344366">
              <w:fldChar w:fldCharType="end"/>
            </w:r>
            <w:r w:rsidR="00E55737"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_Ref60400291 \h  \* MERGEFORMAT </w:instrText>
            </w:r>
            <w:r w:rsidR="00344366">
              <w:fldChar w:fldCharType="separate"/>
            </w:r>
            <w:r w:rsidR="00733796" w:rsidRPr="00733796">
              <w:rPr>
                <w:rFonts w:cs="Tahoma"/>
                <w:sz w:val="20"/>
                <w:szCs w:val="20"/>
              </w:rPr>
              <w:t>Οργανόγραμμα Εξωτερικού Περιβάλλοντος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149FD16"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E7F2D54"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FFABE91" w14:textId="77777777" w:rsidR="00C61245" w:rsidRPr="001C080E" w:rsidRDefault="00C61245" w:rsidP="00C61245">
            <w:pPr>
              <w:spacing w:after="0"/>
              <w:jc w:val="center"/>
              <w:rPr>
                <w:rFonts w:cs="Tahoma"/>
                <w:b/>
              </w:rPr>
            </w:pPr>
          </w:p>
        </w:tc>
      </w:tr>
      <w:tr w:rsidR="001C080E" w:rsidRPr="001C080E" w14:paraId="355481F2"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2AE4412" w14:textId="77777777" w:rsidR="00C61245" w:rsidRPr="001C080E" w:rsidRDefault="00C61245" w:rsidP="00C61245">
            <w:pPr>
              <w:pStyle w:val="a"/>
              <w:rPr>
                <w:rFonts w:cs="Tahoma"/>
                <w:color w:val="auto"/>
              </w:rPr>
            </w:pPr>
            <w:bookmarkStart w:id="2468" w:name="_Toc43548957"/>
            <w:bookmarkEnd w:id="2468"/>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276252F" w14:textId="4C1B0A5F"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60400329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10.4.3</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_Ref60400354 \h  \* MERGEFORMAT </w:instrText>
            </w:r>
            <w:r w:rsidR="00344366">
              <w:fldChar w:fldCharType="separate"/>
            </w:r>
            <w:r w:rsidR="00733796" w:rsidRPr="00733796">
              <w:rPr>
                <w:rFonts w:cs="Tahoma"/>
                <w:sz w:val="20"/>
                <w:szCs w:val="20"/>
              </w:rPr>
              <w:t>Διαχείριση Ροών Διαδικασιών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97D29D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1BB8FB9"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03858BE5" w14:textId="77777777" w:rsidR="00C61245" w:rsidRPr="001C080E" w:rsidRDefault="00C61245" w:rsidP="00C61245">
            <w:pPr>
              <w:spacing w:after="0"/>
              <w:jc w:val="center"/>
              <w:rPr>
                <w:rFonts w:cs="Tahoma"/>
                <w:b/>
              </w:rPr>
            </w:pPr>
          </w:p>
        </w:tc>
      </w:tr>
      <w:tr w:rsidR="001C080E" w:rsidRPr="001C080E" w14:paraId="2908906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0609EBC5" w14:textId="77777777" w:rsidR="00C61245" w:rsidRPr="001C080E" w:rsidRDefault="00C61245" w:rsidP="00C61245">
            <w:pPr>
              <w:pStyle w:val="a"/>
              <w:rPr>
                <w:rFonts w:cs="Tahoma"/>
                <w:color w:val="auto"/>
              </w:rPr>
            </w:pPr>
            <w:bookmarkStart w:id="2469" w:name="_Toc43548958"/>
            <w:bookmarkEnd w:id="2469"/>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5A6A9A6" w14:textId="05D209F1"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60400397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10.4.4</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_Ref60400446 \h  \* MERGEFORMAT </w:instrText>
            </w:r>
            <w:r w:rsidR="00344366">
              <w:fldChar w:fldCharType="separate"/>
            </w:r>
            <w:r w:rsidR="00733796" w:rsidRPr="00733796">
              <w:rPr>
                <w:rFonts w:cs="Tahoma"/>
                <w:sz w:val="20"/>
                <w:szCs w:val="20"/>
              </w:rPr>
              <w:t>Διαχείριση Προτύπων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5C7314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5BA40D0"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5556B77" w14:textId="77777777" w:rsidR="00C61245" w:rsidRPr="001C080E" w:rsidRDefault="00C61245" w:rsidP="00C61245">
            <w:pPr>
              <w:spacing w:after="0"/>
              <w:jc w:val="center"/>
              <w:rPr>
                <w:rFonts w:cs="Tahoma"/>
                <w:b/>
              </w:rPr>
            </w:pPr>
          </w:p>
        </w:tc>
      </w:tr>
      <w:tr w:rsidR="001C080E" w:rsidRPr="001C080E" w14:paraId="2FF4CCC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8983634" w14:textId="77777777" w:rsidR="00C61245" w:rsidRPr="001C080E" w:rsidRDefault="00C61245" w:rsidP="00C61245">
            <w:pPr>
              <w:pStyle w:val="a"/>
              <w:rPr>
                <w:rFonts w:cs="Tahoma"/>
                <w:color w:val="auto"/>
              </w:rPr>
            </w:pPr>
            <w:bookmarkStart w:id="2470" w:name="_Toc43548959"/>
            <w:bookmarkEnd w:id="2470"/>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264359F" w14:textId="66973710"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60400472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10.4.5</w:t>
            </w:r>
            <w:r w:rsidR="00344366">
              <w:fldChar w:fldCharType="end"/>
            </w:r>
            <w:r w:rsidR="002B13C7"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_Ref60400496 \h  \* MERGEFORMAT </w:instrText>
            </w:r>
            <w:r w:rsidR="00344366">
              <w:fldChar w:fldCharType="separate"/>
            </w:r>
            <w:r w:rsidR="00733796" w:rsidRPr="00733796">
              <w:rPr>
                <w:rFonts w:cs="Tahoma"/>
                <w:sz w:val="20"/>
                <w:szCs w:val="20"/>
              </w:rPr>
              <w:t>Επισημείωση Κειμένων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969C83D"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5A339DD5"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093ACDC6" w14:textId="77777777" w:rsidR="00C61245" w:rsidRPr="001C080E" w:rsidRDefault="00C61245" w:rsidP="00C61245">
            <w:pPr>
              <w:spacing w:after="0"/>
              <w:jc w:val="center"/>
              <w:rPr>
                <w:rFonts w:cs="Tahoma"/>
                <w:b/>
              </w:rPr>
            </w:pPr>
          </w:p>
        </w:tc>
      </w:tr>
      <w:tr w:rsidR="001C080E" w:rsidRPr="001C080E" w14:paraId="014EBC5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D61537F" w14:textId="77777777" w:rsidR="00C61245" w:rsidRPr="001C080E" w:rsidRDefault="00C61245" w:rsidP="00C61245">
            <w:pPr>
              <w:pStyle w:val="a"/>
              <w:rPr>
                <w:rFonts w:cs="Tahoma"/>
                <w:color w:val="auto"/>
              </w:rPr>
            </w:pPr>
            <w:bookmarkStart w:id="2471" w:name="_Toc43548960"/>
            <w:bookmarkEnd w:id="2471"/>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9CD2179" w14:textId="7B2BA65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60400543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u w:val="single"/>
                <w:lang w:val="el-GR" w:eastAsia="el-GR"/>
              </w:rPr>
              <w:t>10.4.6</w:t>
            </w:r>
            <w:r w:rsidR="00344366">
              <w:fldChar w:fldCharType="end"/>
            </w:r>
            <w:r w:rsidR="00B73723"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_Ref60400566 \h  \* MERGEFORMAT </w:instrText>
            </w:r>
            <w:r w:rsidR="00344366">
              <w:fldChar w:fldCharType="separate"/>
            </w:r>
            <w:r w:rsidR="00733796" w:rsidRPr="00733796">
              <w:rPr>
                <w:rFonts w:cs="Tahoma"/>
                <w:sz w:val="20"/>
                <w:szCs w:val="20"/>
                <w:u w:val="single"/>
              </w:rPr>
              <w:t>Παραμετροποίηση Αναφορών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D8A2634"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47E86D7C"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ABD0AA9" w14:textId="77777777" w:rsidR="00C61245" w:rsidRPr="001C080E" w:rsidRDefault="00C61245" w:rsidP="00C61245">
            <w:pPr>
              <w:spacing w:after="0"/>
              <w:jc w:val="center"/>
              <w:rPr>
                <w:rFonts w:cs="Tahoma"/>
                <w:b/>
              </w:rPr>
            </w:pPr>
          </w:p>
        </w:tc>
      </w:tr>
      <w:tr w:rsidR="001C080E" w:rsidRPr="001C080E" w14:paraId="1F40CD3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49CA30F" w14:textId="77777777" w:rsidR="00C61245" w:rsidRPr="001C080E" w:rsidRDefault="00C61245" w:rsidP="00C61245">
            <w:pPr>
              <w:pStyle w:val="a"/>
              <w:rPr>
                <w:rFonts w:cs="Tahoma"/>
                <w:color w:val="auto"/>
              </w:rPr>
            </w:pPr>
            <w:bookmarkStart w:id="2472" w:name="_Toc43548961"/>
            <w:bookmarkEnd w:id="2472"/>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8285289" w14:textId="06AC1DB0"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60400642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10.4.7</w:t>
            </w:r>
            <w:r w:rsidR="00344366">
              <w:fldChar w:fldCharType="end"/>
            </w:r>
            <w:r w:rsidR="00E23E2F"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_Ref60400671 \h  \* MERGEFORMAT </w:instrText>
            </w:r>
            <w:r w:rsidR="00344366">
              <w:fldChar w:fldCharType="separate"/>
            </w:r>
            <w:r w:rsidR="00733796" w:rsidRPr="00733796">
              <w:rPr>
                <w:rFonts w:cs="Tahoma"/>
                <w:sz w:val="20"/>
                <w:szCs w:val="20"/>
                <w:u w:val="single"/>
              </w:rPr>
              <w:t>Διαχείριση Ανακοινώσεων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DF3402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07F06DEA"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DB54C67" w14:textId="77777777" w:rsidR="00C61245" w:rsidRPr="001C080E" w:rsidRDefault="00C61245" w:rsidP="00C61245">
            <w:pPr>
              <w:spacing w:after="0"/>
              <w:jc w:val="center"/>
              <w:rPr>
                <w:rFonts w:cs="Tahoma"/>
                <w:b/>
              </w:rPr>
            </w:pPr>
          </w:p>
        </w:tc>
      </w:tr>
      <w:tr w:rsidR="001C080E" w:rsidRPr="001C080E" w14:paraId="51B41A1C"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40D302A" w14:textId="77777777" w:rsidR="00C61245" w:rsidRPr="001C080E" w:rsidRDefault="00C61245" w:rsidP="00C61245">
            <w:pPr>
              <w:pStyle w:val="a"/>
              <w:rPr>
                <w:rFonts w:cs="Tahoma"/>
                <w:color w:val="auto"/>
              </w:rPr>
            </w:pPr>
            <w:bookmarkStart w:id="2473" w:name="_Toc43548962"/>
            <w:bookmarkEnd w:id="2473"/>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8FD80CA" w14:textId="47790715"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αρ.</w:t>
            </w:r>
            <w:r w:rsidR="00A80174" w:rsidRPr="001C080E">
              <w:rPr>
                <w:rFonts w:cs="Tahoma"/>
                <w:bCs/>
                <w:sz w:val="20"/>
                <w:szCs w:val="20"/>
                <w:u w:val="single"/>
                <w:lang w:val="el-GR" w:eastAsia="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60400721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u w:val="single"/>
                <w:lang w:val="el-GR" w:eastAsia="el-GR"/>
              </w:rPr>
              <w:t>10.4.8</w:t>
            </w:r>
            <w:r w:rsidR="00344366">
              <w:fldChar w:fldCharType="end"/>
            </w:r>
            <w:r w:rsidR="003F58AA" w:rsidRPr="001C080E">
              <w:rPr>
                <w:rFonts w:cs="Tahoma"/>
                <w:bCs/>
                <w:sz w:val="20"/>
                <w:szCs w:val="20"/>
                <w:u w:val="single"/>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_Ref60400745 \h  \* MERGEFORMAT </w:instrText>
            </w:r>
            <w:r w:rsidR="00344366">
              <w:fldChar w:fldCharType="separate"/>
            </w:r>
            <w:r w:rsidR="00733796" w:rsidRPr="00733796">
              <w:rPr>
                <w:rFonts w:cs="Tahoma"/>
                <w:sz w:val="20"/>
                <w:szCs w:val="20"/>
                <w:u w:val="single"/>
              </w:rPr>
              <w:t>Γνωστοποιήσεις νομολογίας και νέας νομοθεσίας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042B4C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A1EFA21"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416EC624" w14:textId="77777777" w:rsidR="00C61245" w:rsidRPr="001C080E" w:rsidRDefault="00C61245" w:rsidP="00C61245">
            <w:pPr>
              <w:spacing w:after="0"/>
              <w:jc w:val="center"/>
              <w:rPr>
                <w:rFonts w:cs="Tahoma"/>
                <w:b/>
              </w:rPr>
            </w:pPr>
          </w:p>
        </w:tc>
      </w:tr>
      <w:tr w:rsidR="001C080E" w:rsidRPr="001C080E" w14:paraId="65F23E43"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055A8582" w14:textId="77777777" w:rsidR="00C61245" w:rsidRPr="001C080E" w:rsidRDefault="00C61245" w:rsidP="00C61245">
            <w:pPr>
              <w:pStyle w:val="a"/>
              <w:rPr>
                <w:rFonts w:cs="Tahoma"/>
                <w:color w:val="auto"/>
              </w:rPr>
            </w:pPr>
            <w:bookmarkStart w:id="2474" w:name="_Toc43548963"/>
            <w:bookmarkEnd w:id="2474"/>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CC07DD3" w14:textId="621E428D"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60400783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10.4.9</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_Ref60400803 \h  \* MERGEFORMAT </w:instrText>
            </w:r>
            <w:r w:rsidR="00344366">
              <w:fldChar w:fldCharType="separate"/>
            </w:r>
            <w:r w:rsidR="00733796" w:rsidRPr="00733796">
              <w:rPr>
                <w:rFonts w:cs="Tahoma"/>
                <w:sz w:val="20"/>
                <w:szCs w:val="20"/>
              </w:rPr>
              <w:t>Διαχείριση Εγκυκλίων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FA8114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DAC5E0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089F64FF" w14:textId="77777777" w:rsidR="00C61245" w:rsidRPr="001C080E" w:rsidRDefault="00C61245" w:rsidP="00C61245">
            <w:pPr>
              <w:spacing w:after="0"/>
              <w:jc w:val="center"/>
              <w:rPr>
                <w:rFonts w:cs="Tahoma"/>
                <w:b/>
              </w:rPr>
            </w:pPr>
          </w:p>
        </w:tc>
      </w:tr>
      <w:tr w:rsidR="001C080E" w:rsidRPr="001C080E" w14:paraId="26B9FD2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94B6FF3" w14:textId="77777777" w:rsidR="00C61245" w:rsidRPr="001C080E" w:rsidRDefault="00C61245" w:rsidP="00C61245">
            <w:pPr>
              <w:pStyle w:val="a"/>
              <w:rPr>
                <w:rFonts w:cs="Tahoma"/>
                <w:color w:val="auto"/>
              </w:rPr>
            </w:pPr>
            <w:bookmarkStart w:id="2475" w:name="_Toc43548964"/>
            <w:bookmarkEnd w:id="2475"/>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E128E6C" w14:textId="07A90C29"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60400840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10.4.10</w:t>
            </w:r>
            <w:r w:rsidR="00344366">
              <w:fldChar w:fldCharType="end"/>
            </w:r>
            <w:r w:rsidR="00FC766C"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_Ref60400867 \h  \* MERGEFORMAT </w:instrText>
            </w:r>
            <w:r w:rsidR="00344366">
              <w:fldChar w:fldCharType="separate"/>
            </w:r>
            <w:r w:rsidR="00733796" w:rsidRPr="00733796">
              <w:rPr>
                <w:rFonts w:cs="Tahoma"/>
                <w:sz w:val="20"/>
                <w:szCs w:val="20"/>
                <w:u w:val="single"/>
              </w:rPr>
              <w:t>Διαχείριση Εσωτερικών Επικοινωνιών Χρηστών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8EEBA9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9785E4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49C50768" w14:textId="77777777" w:rsidR="00C61245" w:rsidRPr="001C080E" w:rsidRDefault="00C61245" w:rsidP="00C61245">
            <w:pPr>
              <w:spacing w:after="0"/>
              <w:jc w:val="center"/>
              <w:rPr>
                <w:rFonts w:cs="Tahoma"/>
                <w:b/>
              </w:rPr>
            </w:pPr>
          </w:p>
        </w:tc>
      </w:tr>
      <w:tr w:rsidR="001C080E" w:rsidRPr="001C080E" w14:paraId="50FA3706"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8323309" w14:textId="77777777" w:rsidR="00C61245" w:rsidRPr="001C080E" w:rsidRDefault="00C61245" w:rsidP="00C61245">
            <w:pPr>
              <w:pStyle w:val="a"/>
              <w:rPr>
                <w:rFonts w:cs="Tahoma"/>
                <w:color w:val="auto"/>
              </w:rPr>
            </w:pPr>
            <w:bookmarkStart w:id="2476" w:name="_Toc43548965"/>
            <w:bookmarkEnd w:id="2476"/>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8DCC6FF" w14:textId="70B0063B"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60400907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10.4.11</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u w:val="single"/>
                <w:lang w:val="el-GR"/>
              </w:rPr>
              <w:t xml:space="preserve"> </w:t>
            </w:r>
            <w:r w:rsidR="00344366">
              <w:fldChar w:fldCharType="begin"/>
            </w:r>
            <w:r w:rsidR="00344366">
              <w:instrText xml:space="preserve"> REF _Ref60400933 \h  \* MERGEFORMAT </w:instrText>
            </w:r>
            <w:r w:rsidR="00344366">
              <w:fldChar w:fldCharType="separate"/>
            </w:r>
            <w:r w:rsidR="00733796" w:rsidRPr="00733796">
              <w:rPr>
                <w:rFonts w:cs="Tahoma"/>
                <w:sz w:val="20"/>
                <w:szCs w:val="20"/>
                <w:u w:val="single"/>
              </w:rPr>
              <w:t>Διαχείριση Βιβλιοθήκης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8CAFF9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EBC7E0C"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03CA106" w14:textId="77777777" w:rsidR="00C61245" w:rsidRPr="001C080E" w:rsidRDefault="00C61245" w:rsidP="00C61245">
            <w:pPr>
              <w:spacing w:after="0"/>
              <w:jc w:val="center"/>
              <w:rPr>
                <w:rFonts w:cs="Tahoma"/>
                <w:b/>
              </w:rPr>
            </w:pPr>
          </w:p>
        </w:tc>
      </w:tr>
      <w:tr w:rsidR="00C61245" w:rsidRPr="001C080E" w14:paraId="1EF40188"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A1DC4D6" w14:textId="77777777" w:rsidR="00C61245" w:rsidRPr="001C080E" w:rsidRDefault="00C61245" w:rsidP="00C61245">
            <w:pPr>
              <w:pStyle w:val="a"/>
              <w:rPr>
                <w:rFonts w:cs="Tahoma"/>
                <w:color w:val="auto"/>
              </w:rPr>
            </w:pPr>
            <w:bookmarkStart w:id="2477" w:name="_Toc43548966"/>
            <w:bookmarkEnd w:id="2477"/>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3150F8C" w14:textId="317993A9"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60400966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bCs/>
                <w:sz w:val="20"/>
                <w:szCs w:val="20"/>
                <w:lang w:val="el-GR" w:eastAsia="el-GR"/>
              </w:rPr>
              <w:t>10.4.12</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u w:val="single"/>
                <w:lang w:val="el-GR"/>
              </w:rPr>
              <w:t xml:space="preserve"> </w:t>
            </w:r>
            <w:r w:rsidR="00344366">
              <w:fldChar w:fldCharType="begin"/>
            </w:r>
            <w:r w:rsidR="00344366">
              <w:instrText xml:space="preserve"> REF _Ref60400993 \h  \* MERGEFORMAT </w:instrText>
            </w:r>
            <w:r w:rsidR="00344366">
              <w:fldChar w:fldCharType="separate"/>
            </w:r>
            <w:r w:rsidR="00733796" w:rsidRPr="00733796">
              <w:rPr>
                <w:rFonts w:cs="Tahoma"/>
                <w:sz w:val="20"/>
                <w:szCs w:val="20"/>
                <w:u w:val="single"/>
              </w:rPr>
              <w:t>Διαχείριση ΟΠΣ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A02447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409D54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847361E" w14:textId="77777777" w:rsidR="00C61245" w:rsidRPr="001C080E" w:rsidRDefault="00C61245" w:rsidP="00C61245">
            <w:pPr>
              <w:spacing w:after="0"/>
              <w:jc w:val="center"/>
              <w:rPr>
                <w:rFonts w:cs="Tahoma"/>
                <w:b/>
              </w:rPr>
            </w:pPr>
          </w:p>
        </w:tc>
      </w:tr>
    </w:tbl>
    <w:p w14:paraId="11EB6FB6" w14:textId="77777777" w:rsidR="00C61245" w:rsidRPr="001C080E" w:rsidRDefault="00C61245" w:rsidP="00C61245">
      <w:pPr>
        <w:rPr>
          <w:rFonts w:cs="Tahoma"/>
        </w:rPr>
      </w:pPr>
      <w:bookmarkStart w:id="2478" w:name="_Toc43548967"/>
      <w:bookmarkStart w:id="2479" w:name="_Toc43548968"/>
      <w:bookmarkEnd w:id="2478"/>
      <w:bookmarkEnd w:id="2479"/>
    </w:p>
    <w:p w14:paraId="10296087" w14:textId="77777777" w:rsidR="00C61245" w:rsidRPr="001C080E" w:rsidRDefault="00C61245" w:rsidP="00C45FA8">
      <w:pPr>
        <w:pStyle w:val="20"/>
        <w:numPr>
          <w:ilvl w:val="0"/>
          <w:numId w:val="29"/>
        </w:numPr>
        <w:rPr>
          <w:rFonts w:cs="Tahoma"/>
          <w:color w:val="auto"/>
        </w:rPr>
      </w:pPr>
      <w:bookmarkStart w:id="2480" w:name="_Ειδικά_Τεχνικά_–"/>
      <w:bookmarkStart w:id="2481" w:name="_Toc45141197"/>
      <w:bookmarkStart w:id="2482" w:name="_Toc52372792"/>
      <w:bookmarkStart w:id="2483" w:name="_Toc52373053"/>
      <w:bookmarkStart w:id="2484" w:name="_Toc92885293"/>
      <w:bookmarkEnd w:id="2480"/>
      <w:r w:rsidRPr="001C080E">
        <w:rPr>
          <w:rFonts w:cs="Tahoma"/>
          <w:color w:val="auto"/>
        </w:rPr>
        <w:t>Ειδικά Τεχνικά – Τεχνολογικά Χαρακτηριστικά</w:t>
      </w:r>
      <w:bookmarkEnd w:id="2481"/>
      <w:bookmarkEnd w:id="2482"/>
      <w:bookmarkEnd w:id="2483"/>
      <w:bookmarkEnd w:id="2484"/>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0"/>
        <w:gridCol w:w="3581"/>
        <w:gridCol w:w="1622"/>
        <w:gridCol w:w="1695"/>
        <w:gridCol w:w="1974"/>
      </w:tblGrid>
      <w:tr w:rsidR="001C080E" w:rsidRPr="001C080E" w14:paraId="1C9EAC2D" w14:textId="77777777" w:rsidTr="00C61245">
        <w:trPr>
          <w:cantSplit/>
          <w:tblHeader/>
        </w:trPr>
        <w:tc>
          <w:tcPr>
            <w:tcW w:w="389" w:type="pct"/>
            <w:tcBorders>
              <w:top w:val="single" w:sz="6" w:space="0" w:color="auto"/>
              <w:left w:val="single" w:sz="6" w:space="0" w:color="auto"/>
              <w:bottom w:val="single" w:sz="6" w:space="0" w:color="auto"/>
              <w:right w:val="single" w:sz="6" w:space="0" w:color="auto"/>
            </w:tcBorders>
            <w:shd w:val="pct15" w:color="auto" w:fill="FFFFFF"/>
            <w:vAlign w:val="center"/>
          </w:tcPr>
          <w:p w14:paraId="1E68D27E"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365FEF23"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1965D082"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71FCC6F1" w14:textId="77777777" w:rsidR="00C61245" w:rsidRPr="001C080E" w:rsidRDefault="00C61245" w:rsidP="00C61245">
            <w:pPr>
              <w:spacing w:after="0"/>
              <w:jc w:val="center"/>
              <w:rPr>
                <w:rFonts w:cs="Tahoma"/>
                <w:b/>
              </w:rPr>
            </w:pPr>
            <w:r w:rsidRPr="001C080E">
              <w:rPr>
                <w:rFonts w:cs="Tahoma"/>
                <w:b/>
              </w:rPr>
              <w:t>ΑΠΑΝΤΗΣΗ</w:t>
            </w:r>
          </w:p>
        </w:tc>
        <w:tc>
          <w:tcPr>
            <w:tcW w:w="1026" w:type="pct"/>
            <w:tcBorders>
              <w:top w:val="single" w:sz="6" w:space="0" w:color="auto"/>
              <w:left w:val="single" w:sz="6" w:space="0" w:color="auto"/>
              <w:bottom w:val="single" w:sz="6" w:space="0" w:color="auto"/>
              <w:right w:val="single" w:sz="6" w:space="0" w:color="auto"/>
            </w:tcBorders>
            <w:shd w:val="pct15" w:color="auto" w:fill="FFFFFF"/>
            <w:vAlign w:val="center"/>
          </w:tcPr>
          <w:p w14:paraId="096902D7"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6F683142"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E400B6C" w14:textId="77777777" w:rsidR="00C61245" w:rsidRPr="001C080E" w:rsidRDefault="00C61245" w:rsidP="00D6789E">
            <w:pPr>
              <w:pStyle w:val="a"/>
              <w:numPr>
                <w:ilvl w:val="0"/>
                <w:numId w:val="40"/>
              </w:numPr>
              <w:rPr>
                <w:rFonts w:cs="Tahoma"/>
                <w:color w:val="auto"/>
              </w:rPr>
            </w:pPr>
            <w:bookmarkStart w:id="2485" w:name="_Toc43548970"/>
            <w:bookmarkEnd w:id="2485"/>
          </w:p>
        </w:tc>
        <w:tc>
          <w:tcPr>
            <w:tcW w:w="1861" w:type="pct"/>
            <w:tcBorders>
              <w:top w:val="single" w:sz="6" w:space="0" w:color="auto"/>
              <w:left w:val="single" w:sz="6" w:space="0" w:color="auto"/>
              <w:bottom w:val="single" w:sz="6" w:space="0" w:color="auto"/>
              <w:right w:val="single" w:sz="6" w:space="0" w:color="auto"/>
            </w:tcBorders>
            <w:vAlign w:val="center"/>
          </w:tcPr>
          <w:p w14:paraId="4A02F63D" w14:textId="4BE1CC87"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_Ref60403314 \r \h  \* MERGEFORMAT </w:instrText>
            </w:r>
            <w:r w:rsidR="00344366">
              <w:fldChar w:fldCharType="separate"/>
            </w:r>
            <w:r w:rsidR="00733796" w:rsidRPr="00733796">
              <w:rPr>
                <w:rFonts w:cs="Tahoma"/>
                <w:bCs/>
                <w:u w:val="single"/>
                <w:lang w:eastAsia="el-GR"/>
              </w:rPr>
              <w:t>10.1.3.1</w:t>
            </w:r>
            <w:r w:rsidR="00344366">
              <w:fldChar w:fldCharType="end"/>
            </w:r>
            <w:r w:rsidR="00484C41" w:rsidRPr="001C080E">
              <w:rPr>
                <w:rFonts w:cs="Tahoma"/>
                <w:bCs/>
                <w:u w:val="single"/>
                <w:lang w:val="en-US" w:eastAsia="el-GR"/>
              </w:rPr>
              <w:t xml:space="preserve"> </w:t>
            </w:r>
            <w:r w:rsidR="004A5D9E" w:rsidRPr="001C080E">
              <w:rPr>
                <w:rFonts w:cs="Tahoma"/>
                <w:bCs/>
                <w:lang w:eastAsia="el-GR"/>
              </w:rPr>
              <w:t xml:space="preserve">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_Ref60403335 \h  \* MERGEFORMAT </w:instrText>
            </w:r>
            <w:r w:rsidR="00344366">
              <w:fldChar w:fldCharType="separate"/>
            </w:r>
            <w:r w:rsidR="00733796" w:rsidRPr="00733796">
              <w:rPr>
                <w:rFonts w:cs="Tahoma"/>
                <w:u w:val="single"/>
              </w:rPr>
              <w:t>Σύστημα Οντολογιών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6EAD715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EE278D1"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2141ABCA" w14:textId="77777777" w:rsidR="00C61245" w:rsidRPr="001C080E" w:rsidRDefault="00C61245" w:rsidP="00C61245">
            <w:pPr>
              <w:spacing w:after="0"/>
              <w:rPr>
                <w:rFonts w:cs="Tahoma"/>
                <w:b/>
              </w:rPr>
            </w:pPr>
          </w:p>
        </w:tc>
      </w:tr>
      <w:tr w:rsidR="001C080E" w:rsidRPr="001C080E" w14:paraId="58C76875"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B3698C1" w14:textId="77777777" w:rsidR="00C61245" w:rsidRPr="001C080E" w:rsidRDefault="00C61245" w:rsidP="00C61245">
            <w:pPr>
              <w:pStyle w:val="a"/>
              <w:rPr>
                <w:rFonts w:cs="Tahoma"/>
                <w:color w:val="auto"/>
              </w:rPr>
            </w:pPr>
            <w:bookmarkStart w:id="2486" w:name="_Toc43548971"/>
            <w:bookmarkEnd w:id="2486"/>
          </w:p>
        </w:tc>
        <w:tc>
          <w:tcPr>
            <w:tcW w:w="1861" w:type="pct"/>
            <w:tcBorders>
              <w:top w:val="single" w:sz="6" w:space="0" w:color="auto"/>
              <w:left w:val="single" w:sz="6" w:space="0" w:color="auto"/>
              <w:bottom w:val="single" w:sz="6" w:space="0" w:color="auto"/>
              <w:right w:val="single" w:sz="6" w:space="0" w:color="auto"/>
            </w:tcBorders>
            <w:vAlign w:val="center"/>
          </w:tcPr>
          <w:p w14:paraId="488EED9E" w14:textId="172C0B28"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_Ref60403372 \r \h  \* MERGEFORMAT </w:instrText>
            </w:r>
            <w:r w:rsidR="00344366">
              <w:fldChar w:fldCharType="separate"/>
            </w:r>
            <w:r w:rsidR="00733796" w:rsidRPr="00733796">
              <w:rPr>
                <w:rFonts w:cs="Tahoma"/>
                <w:bCs/>
                <w:lang w:eastAsia="el-GR"/>
              </w:rPr>
              <w:t>10.1.3.2</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Pr="001C080E">
              <w:rPr>
                <w:rFonts w:cs="Tahoma"/>
              </w:rPr>
              <w:t xml:space="preserve"> </w:t>
            </w:r>
            <w:r w:rsidR="00344366">
              <w:fldChar w:fldCharType="begin"/>
            </w:r>
            <w:r w:rsidR="00344366">
              <w:instrText xml:space="preserve"> REF _Ref60403398 \h  \* MERGEFORMAT </w:instrText>
            </w:r>
            <w:r w:rsidR="00344366">
              <w:fldChar w:fldCharType="separate"/>
            </w:r>
            <w:r w:rsidR="00733796" w:rsidRPr="00733796">
              <w:rPr>
                <w:rFonts w:cs="Tahoma"/>
                <w:u w:val="single"/>
              </w:rPr>
              <w:t>Διαχείριση Σχήματος Οντολογιών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2E3EA782"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4ACE94A"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687E8529" w14:textId="77777777" w:rsidR="00C61245" w:rsidRPr="001C080E" w:rsidRDefault="00C61245" w:rsidP="00C61245">
            <w:pPr>
              <w:spacing w:after="0"/>
              <w:rPr>
                <w:rFonts w:cs="Tahoma"/>
                <w:b/>
              </w:rPr>
            </w:pPr>
          </w:p>
        </w:tc>
      </w:tr>
      <w:tr w:rsidR="001C080E" w:rsidRPr="001C080E" w14:paraId="32F1C400"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4FF464A" w14:textId="77777777" w:rsidR="00C61245" w:rsidRPr="001C080E" w:rsidRDefault="00C61245" w:rsidP="00C61245">
            <w:pPr>
              <w:pStyle w:val="a"/>
              <w:rPr>
                <w:rFonts w:cs="Tahoma"/>
                <w:color w:val="auto"/>
              </w:rPr>
            </w:pPr>
            <w:bookmarkStart w:id="2487" w:name="_Toc43548972"/>
            <w:bookmarkEnd w:id="2487"/>
          </w:p>
        </w:tc>
        <w:tc>
          <w:tcPr>
            <w:tcW w:w="1861" w:type="pct"/>
            <w:tcBorders>
              <w:top w:val="single" w:sz="6" w:space="0" w:color="auto"/>
              <w:left w:val="single" w:sz="6" w:space="0" w:color="auto"/>
              <w:bottom w:val="single" w:sz="6" w:space="0" w:color="auto"/>
              <w:right w:val="single" w:sz="6" w:space="0" w:color="auto"/>
            </w:tcBorders>
            <w:vAlign w:val="center"/>
          </w:tcPr>
          <w:p w14:paraId="00387368" w14:textId="1A1A9714"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_Ref60403437 \r \h  \* MERGEFORMAT </w:instrText>
            </w:r>
            <w:r w:rsidR="00344366">
              <w:fldChar w:fldCharType="separate"/>
            </w:r>
            <w:r w:rsidR="00733796" w:rsidRPr="00733796">
              <w:rPr>
                <w:rFonts w:cs="Tahoma"/>
                <w:bCs/>
                <w:lang w:eastAsia="el-GR"/>
              </w:rPr>
              <w:t>10.1.3.3</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_Ref60403460 \h  \* MERGEFORMAT </w:instrText>
            </w:r>
            <w:r w:rsidR="00344366">
              <w:fldChar w:fldCharType="separate"/>
            </w:r>
            <w:r w:rsidR="00733796" w:rsidRPr="00733796">
              <w:rPr>
                <w:rFonts w:cs="Tahoma"/>
                <w:u w:val="single"/>
              </w:rPr>
              <w:t>Διαχείριση Σημασιολογικών Δεδομένων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10B00D4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CF98AD3"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1C4F8D70" w14:textId="77777777" w:rsidR="00C61245" w:rsidRPr="001C080E" w:rsidRDefault="00C61245" w:rsidP="00C61245">
            <w:pPr>
              <w:spacing w:after="0"/>
              <w:rPr>
                <w:rFonts w:cs="Tahoma"/>
                <w:b/>
              </w:rPr>
            </w:pPr>
          </w:p>
        </w:tc>
      </w:tr>
      <w:tr w:rsidR="001C080E" w:rsidRPr="001C080E" w14:paraId="54CAD398"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FF90452"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0F27B334" w14:textId="77777777" w:rsidR="00444D3E" w:rsidRPr="001C080E" w:rsidRDefault="00444D3E" w:rsidP="00C61245">
            <w:pPr>
              <w:pStyle w:val="Tabletext"/>
              <w:spacing w:before="0" w:after="0" w:line="360" w:lineRule="auto"/>
              <w:rPr>
                <w:rFonts w:cs="Tahoma"/>
              </w:rPr>
            </w:pPr>
            <w:r w:rsidRPr="001C080E">
              <w:rPr>
                <w:rFonts w:cs="Tahoma"/>
              </w:rPr>
              <w:t>Να αναφερθεί το λογισμικό και η έκδοση της Βάσης Δεδομένων που θα χρησιμοποιηθεί για την Διαχείριση Σημασιολογικών Δεδομένων</w:t>
            </w:r>
          </w:p>
        </w:tc>
        <w:tc>
          <w:tcPr>
            <w:tcW w:w="843" w:type="pct"/>
            <w:tcBorders>
              <w:top w:val="single" w:sz="6" w:space="0" w:color="auto"/>
              <w:left w:val="single" w:sz="6" w:space="0" w:color="auto"/>
              <w:bottom w:val="single" w:sz="6" w:space="0" w:color="auto"/>
              <w:right w:val="single" w:sz="6" w:space="0" w:color="auto"/>
            </w:tcBorders>
            <w:vAlign w:val="center"/>
          </w:tcPr>
          <w:p w14:paraId="01129DA6"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2368EEB"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4215AE41" w14:textId="77777777" w:rsidR="00444D3E" w:rsidRPr="001C080E" w:rsidRDefault="00444D3E" w:rsidP="00C61245">
            <w:pPr>
              <w:spacing w:after="0"/>
              <w:rPr>
                <w:rFonts w:cs="Tahoma"/>
                <w:b/>
                <w:lang w:val="el-GR"/>
              </w:rPr>
            </w:pPr>
          </w:p>
        </w:tc>
      </w:tr>
      <w:tr w:rsidR="001C080E" w:rsidRPr="001C080E" w14:paraId="57EB5D89"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4246236"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02D86BFE" w14:textId="77777777" w:rsidR="00444D3E" w:rsidRPr="001C080E" w:rsidRDefault="00444D3E">
            <w:pPr>
              <w:pStyle w:val="Tabletext"/>
              <w:spacing w:before="0" w:after="0" w:line="360" w:lineRule="auto"/>
              <w:rPr>
                <w:rFonts w:cs="Tahoma"/>
              </w:rPr>
            </w:pPr>
            <w:r w:rsidRPr="001C080E">
              <w:rPr>
                <w:rFonts w:cs="Tahoma"/>
              </w:rPr>
              <w:t>Το λογισμικό που θα χρησιμοποιηθεί θα πρέπει να διατεθεί με άδεια χρήσης απεριορίστου χρόνου (Perpetual License)</w:t>
            </w:r>
          </w:p>
        </w:tc>
        <w:tc>
          <w:tcPr>
            <w:tcW w:w="843" w:type="pct"/>
            <w:tcBorders>
              <w:top w:val="single" w:sz="6" w:space="0" w:color="auto"/>
              <w:left w:val="single" w:sz="6" w:space="0" w:color="auto"/>
              <w:bottom w:val="single" w:sz="6" w:space="0" w:color="auto"/>
              <w:right w:val="single" w:sz="6" w:space="0" w:color="auto"/>
            </w:tcBorders>
            <w:vAlign w:val="center"/>
          </w:tcPr>
          <w:p w14:paraId="43B38F7E"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5A94B2A9"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1596DEBB" w14:textId="77777777" w:rsidR="00444D3E" w:rsidRPr="001C080E" w:rsidRDefault="00444D3E" w:rsidP="00C61245">
            <w:pPr>
              <w:spacing w:after="0"/>
              <w:rPr>
                <w:rFonts w:cs="Tahoma"/>
                <w:b/>
                <w:lang w:val="el-GR"/>
              </w:rPr>
            </w:pPr>
          </w:p>
        </w:tc>
      </w:tr>
      <w:tr w:rsidR="001C080E" w:rsidRPr="001C080E" w14:paraId="37DAE5B7"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B70340C"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A89A40D" w14:textId="77777777" w:rsidR="00444D3E" w:rsidRPr="001C080E" w:rsidRDefault="00444D3E">
            <w:pPr>
              <w:pStyle w:val="Tabletext"/>
              <w:spacing w:before="0" w:after="0" w:line="360" w:lineRule="auto"/>
              <w:rPr>
                <w:rFonts w:cs="Tahoma"/>
              </w:rPr>
            </w:pPr>
            <w:r w:rsidRPr="001C080E">
              <w:rPr>
                <w:rFonts w:cs="Tahoma"/>
              </w:rPr>
              <w:t>Υποστήριξη αναζήτησης σημασιολογικών δεδομένων με λέξεις ή φράσεις-κλειδιά φυσικής γλώσσας με σημασιολογικό σύστημα κατάταξης αποτελεσμάτων</w:t>
            </w:r>
          </w:p>
        </w:tc>
        <w:tc>
          <w:tcPr>
            <w:tcW w:w="843" w:type="pct"/>
            <w:tcBorders>
              <w:top w:val="single" w:sz="6" w:space="0" w:color="auto"/>
              <w:left w:val="single" w:sz="6" w:space="0" w:color="auto"/>
              <w:bottom w:val="single" w:sz="6" w:space="0" w:color="auto"/>
              <w:right w:val="single" w:sz="6" w:space="0" w:color="auto"/>
            </w:tcBorders>
            <w:vAlign w:val="center"/>
          </w:tcPr>
          <w:p w14:paraId="2D674B95"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ECB6A31"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0CB5DC8E" w14:textId="77777777" w:rsidR="00444D3E" w:rsidRPr="001C080E" w:rsidRDefault="00444D3E" w:rsidP="00C61245">
            <w:pPr>
              <w:spacing w:after="0"/>
              <w:rPr>
                <w:rFonts w:cs="Tahoma"/>
                <w:b/>
                <w:lang w:val="el-GR"/>
              </w:rPr>
            </w:pPr>
          </w:p>
        </w:tc>
      </w:tr>
      <w:tr w:rsidR="001C080E" w:rsidRPr="001C080E" w14:paraId="1FCB1608"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63AB64CF"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41475668" w14:textId="77777777" w:rsidR="00444D3E" w:rsidRPr="001C080E" w:rsidRDefault="00444D3E" w:rsidP="00C61245">
            <w:pPr>
              <w:pStyle w:val="Tabletext"/>
              <w:spacing w:before="0" w:after="0" w:line="360" w:lineRule="auto"/>
              <w:rPr>
                <w:rFonts w:cs="Tahoma"/>
              </w:rPr>
            </w:pPr>
            <w:r w:rsidRPr="001C080E">
              <w:rPr>
                <w:rFonts w:cs="Tahoma"/>
              </w:rPr>
              <w:t>Υποστήριξη Ανακατεύθυνσης (Failover) σε περίπτωση αστοχίας ενός κόμβου</w:t>
            </w:r>
          </w:p>
        </w:tc>
        <w:tc>
          <w:tcPr>
            <w:tcW w:w="843" w:type="pct"/>
            <w:tcBorders>
              <w:top w:val="single" w:sz="6" w:space="0" w:color="auto"/>
              <w:left w:val="single" w:sz="6" w:space="0" w:color="auto"/>
              <w:bottom w:val="single" w:sz="6" w:space="0" w:color="auto"/>
              <w:right w:val="single" w:sz="6" w:space="0" w:color="auto"/>
            </w:tcBorders>
            <w:vAlign w:val="center"/>
          </w:tcPr>
          <w:p w14:paraId="68CA9B43"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FB33E1E"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5A62EA80" w14:textId="77777777" w:rsidR="00444D3E" w:rsidRPr="001C080E" w:rsidRDefault="00444D3E" w:rsidP="00C61245">
            <w:pPr>
              <w:spacing w:after="0"/>
              <w:rPr>
                <w:rFonts w:cs="Tahoma"/>
                <w:b/>
                <w:lang w:val="el-GR"/>
              </w:rPr>
            </w:pPr>
          </w:p>
        </w:tc>
      </w:tr>
      <w:tr w:rsidR="001C080E" w:rsidRPr="001C080E" w14:paraId="72E5D2FC"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4D18E91A"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4FB36D20" w14:textId="77777777" w:rsidR="00444D3E" w:rsidRPr="001C080E" w:rsidRDefault="00444D3E" w:rsidP="00C61245">
            <w:pPr>
              <w:pStyle w:val="Tabletext"/>
              <w:spacing w:before="0" w:after="0" w:line="360" w:lineRule="auto"/>
              <w:rPr>
                <w:rFonts w:cs="Tahoma"/>
              </w:rPr>
            </w:pPr>
            <w:r w:rsidRPr="001C080E">
              <w:rPr>
                <w:rFonts w:cs="Tahoma"/>
              </w:rPr>
              <w:t>Υποστήριξη Ομαδοποίησης (Clustering)</w:t>
            </w:r>
          </w:p>
        </w:tc>
        <w:tc>
          <w:tcPr>
            <w:tcW w:w="843" w:type="pct"/>
            <w:tcBorders>
              <w:top w:val="single" w:sz="6" w:space="0" w:color="auto"/>
              <w:left w:val="single" w:sz="6" w:space="0" w:color="auto"/>
              <w:bottom w:val="single" w:sz="6" w:space="0" w:color="auto"/>
              <w:right w:val="single" w:sz="6" w:space="0" w:color="auto"/>
            </w:tcBorders>
            <w:vAlign w:val="center"/>
          </w:tcPr>
          <w:p w14:paraId="316E46EF"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EA3FE49"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245F30F4" w14:textId="77777777" w:rsidR="00444D3E" w:rsidRPr="001C080E" w:rsidRDefault="00444D3E" w:rsidP="00C61245">
            <w:pPr>
              <w:spacing w:after="0"/>
              <w:rPr>
                <w:rFonts w:cs="Tahoma"/>
                <w:b/>
                <w:lang w:val="el-GR"/>
              </w:rPr>
            </w:pPr>
          </w:p>
        </w:tc>
      </w:tr>
      <w:tr w:rsidR="001C080E" w:rsidRPr="001C080E" w14:paraId="28233DC1"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5DBFF49"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3DD8989" w14:textId="77777777" w:rsidR="00444D3E" w:rsidRPr="001C080E" w:rsidRDefault="00444D3E" w:rsidP="00C61245">
            <w:pPr>
              <w:pStyle w:val="Tabletext"/>
              <w:spacing w:before="0" w:after="0" w:line="360" w:lineRule="auto"/>
              <w:rPr>
                <w:rFonts w:cs="Tahoma"/>
              </w:rPr>
            </w:pPr>
            <w:r w:rsidRPr="001C080E">
              <w:rPr>
                <w:rFonts w:cs="Tahoma"/>
              </w:rPr>
              <w:t>Υποστήριξη Διαμοιρασμού Φορτίου (Load Balancing)</w:t>
            </w:r>
          </w:p>
        </w:tc>
        <w:tc>
          <w:tcPr>
            <w:tcW w:w="843" w:type="pct"/>
            <w:tcBorders>
              <w:top w:val="single" w:sz="6" w:space="0" w:color="auto"/>
              <w:left w:val="single" w:sz="6" w:space="0" w:color="auto"/>
              <w:bottom w:val="single" w:sz="6" w:space="0" w:color="auto"/>
              <w:right w:val="single" w:sz="6" w:space="0" w:color="auto"/>
            </w:tcBorders>
            <w:vAlign w:val="center"/>
          </w:tcPr>
          <w:p w14:paraId="34F2038B"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37EBCDE"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70207486" w14:textId="77777777" w:rsidR="00444D3E" w:rsidRPr="001C080E" w:rsidRDefault="00444D3E" w:rsidP="00C61245">
            <w:pPr>
              <w:spacing w:after="0"/>
              <w:rPr>
                <w:rFonts w:cs="Tahoma"/>
                <w:b/>
                <w:lang w:val="el-GR"/>
              </w:rPr>
            </w:pPr>
          </w:p>
        </w:tc>
      </w:tr>
      <w:tr w:rsidR="001C080E" w:rsidRPr="001C080E" w14:paraId="54042284"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6B04DF5D"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4F9F337" w14:textId="77777777" w:rsidR="00444D3E" w:rsidRPr="001C080E" w:rsidRDefault="00444D3E">
            <w:pPr>
              <w:pStyle w:val="Tabletext"/>
              <w:spacing w:after="0"/>
              <w:rPr>
                <w:rFonts w:cs="Tahoma"/>
              </w:rPr>
            </w:pPr>
            <w:r w:rsidRPr="001C080E">
              <w:rPr>
                <w:rFonts w:cs="Tahoma"/>
              </w:rPr>
              <w:t>Υποστήριξη εισαγωγής δεδομένων από τα εξής μορφότυπα:</w:t>
            </w:r>
            <w:r w:rsidRPr="001C080E">
              <w:rPr>
                <w:rFonts w:cs="Tahoma"/>
              </w:rPr>
              <w:br/>
              <w:t>o</w:t>
            </w:r>
            <w:r w:rsidRPr="001C080E">
              <w:rPr>
                <w:rFonts w:cs="Tahoma"/>
              </w:rPr>
              <w:tab/>
              <w:t>RDF XML</w:t>
            </w:r>
          </w:p>
          <w:p w14:paraId="73F44557" w14:textId="77777777" w:rsidR="00444D3E" w:rsidRPr="001C080E" w:rsidRDefault="00444D3E">
            <w:pPr>
              <w:pStyle w:val="Tabletext"/>
              <w:spacing w:after="0"/>
              <w:rPr>
                <w:rFonts w:cs="Tahoma"/>
                <w:lang w:val="it-IT"/>
              </w:rPr>
            </w:pPr>
            <w:r w:rsidRPr="001C080E">
              <w:rPr>
                <w:rFonts w:cs="Tahoma"/>
                <w:lang w:val="it-IT"/>
              </w:rPr>
              <w:t>o</w:t>
            </w:r>
            <w:r w:rsidRPr="001C080E">
              <w:rPr>
                <w:rFonts w:cs="Tahoma"/>
                <w:lang w:val="it-IT"/>
              </w:rPr>
              <w:tab/>
              <w:t>RDF JSON</w:t>
            </w:r>
          </w:p>
          <w:p w14:paraId="7D151BEE" w14:textId="77777777" w:rsidR="00444D3E" w:rsidRPr="001C080E" w:rsidRDefault="00444D3E">
            <w:pPr>
              <w:pStyle w:val="Tabletext"/>
              <w:spacing w:after="0"/>
              <w:rPr>
                <w:rFonts w:cs="Tahoma"/>
                <w:lang w:val="it-IT"/>
              </w:rPr>
            </w:pPr>
            <w:r w:rsidRPr="001C080E">
              <w:rPr>
                <w:rFonts w:cs="Tahoma"/>
                <w:lang w:val="it-IT"/>
              </w:rPr>
              <w:t>o</w:t>
            </w:r>
            <w:r w:rsidRPr="001C080E">
              <w:rPr>
                <w:rFonts w:cs="Tahoma"/>
                <w:lang w:val="it-IT"/>
              </w:rPr>
              <w:tab/>
              <w:t>RDF Binary</w:t>
            </w:r>
          </w:p>
          <w:p w14:paraId="2DDD6715"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Turtle (Terse RDF Triple Language)</w:t>
            </w:r>
          </w:p>
          <w:p w14:paraId="21C86094"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TriG</w:t>
            </w:r>
          </w:p>
          <w:p w14:paraId="1F2DE057"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N-Triples/N-Quads</w:t>
            </w:r>
          </w:p>
          <w:p w14:paraId="3E042387"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 Turtle (Terse RDF Triple Language)</w:t>
            </w:r>
          </w:p>
          <w:p w14:paraId="3FD3B52E"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 TriG</w:t>
            </w:r>
          </w:p>
          <w:p w14:paraId="37DA75F6"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JSON-LD</w:t>
            </w:r>
          </w:p>
          <w:p w14:paraId="52EC2673" w14:textId="77777777" w:rsidR="00444D3E" w:rsidRPr="001C080E" w:rsidRDefault="00444D3E" w:rsidP="005711D0">
            <w:pPr>
              <w:pStyle w:val="Tabletext"/>
              <w:spacing w:before="0" w:after="0"/>
              <w:rPr>
                <w:rFonts w:cs="Tahoma"/>
              </w:rPr>
            </w:pPr>
            <w:r w:rsidRPr="001C080E">
              <w:rPr>
                <w:rFonts w:cs="Tahoma"/>
              </w:rPr>
              <w:t>o</w:t>
            </w:r>
            <w:r w:rsidRPr="001C080E">
              <w:rPr>
                <w:rFonts w:cs="Tahoma"/>
              </w:rPr>
              <w:tab/>
              <w:t>N3 (Notation3)</w:t>
            </w:r>
          </w:p>
        </w:tc>
        <w:tc>
          <w:tcPr>
            <w:tcW w:w="843" w:type="pct"/>
            <w:tcBorders>
              <w:top w:val="single" w:sz="6" w:space="0" w:color="auto"/>
              <w:left w:val="single" w:sz="6" w:space="0" w:color="auto"/>
              <w:bottom w:val="single" w:sz="6" w:space="0" w:color="auto"/>
              <w:right w:val="single" w:sz="6" w:space="0" w:color="auto"/>
            </w:tcBorders>
            <w:vAlign w:val="center"/>
          </w:tcPr>
          <w:p w14:paraId="488BD993"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826C767"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42BC7C94" w14:textId="77777777" w:rsidR="00444D3E" w:rsidRPr="001C080E" w:rsidRDefault="00444D3E" w:rsidP="00C61245">
            <w:pPr>
              <w:spacing w:after="0"/>
              <w:rPr>
                <w:rFonts w:cs="Tahoma"/>
                <w:b/>
                <w:lang w:val="el-GR"/>
              </w:rPr>
            </w:pPr>
          </w:p>
        </w:tc>
      </w:tr>
      <w:tr w:rsidR="001C080E" w:rsidRPr="001C080E" w14:paraId="10CF411F"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3DACF93F"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2FE2B0D1" w14:textId="77777777"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SPARQL 1.1</w:t>
            </w:r>
          </w:p>
        </w:tc>
        <w:tc>
          <w:tcPr>
            <w:tcW w:w="843" w:type="pct"/>
            <w:tcBorders>
              <w:top w:val="single" w:sz="6" w:space="0" w:color="auto"/>
              <w:left w:val="single" w:sz="6" w:space="0" w:color="auto"/>
              <w:bottom w:val="single" w:sz="6" w:space="0" w:color="auto"/>
              <w:right w:val="single" w:sz="6" w:space="0" w:color="auto"/>
            </w:tcBorders>
            <w:vAlign w:val="center"/>
          </w:tcPr>
          <w:p w14:paraId="26A60DFB"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B7317AC"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195FF1E3" w14:textId="77777777" w:rsidR="00444D3E" w:rsidRPr="001C080E" w:rsidRDefault="00444D3E" w:rsidP="00C61245">
            <w:pPr>
              <w:spacing w:after="0"/>
              <w:rPr>
                <w:rFonts w:cs="Tahoma"/>
                <w:b/>
                <w:lang w:val="el-GR"/>
              </w:rPr>
            </w:pPr>
          </w:p>
        </w:tc>
      </w:tr>
      <w:tr w:rsidR="001C080E" w:rsidRPr="001C080E" w14:paraId="16BFEC50"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A0209D1"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B3F82AC" w14:textId="77777777"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SPARQL 1.1 UPDATE</w:t>
            </w:r>
          </w:p>
        </w:tc>
        <w:tc>
          <w:tcPr>
            <w:tcW w:w="843" w:type="pct"/>
            <w:tcBorders>
              <w:top w:val="single" w:sz="6" w:space="0" w:color="auto"/>
              <w:left w:val="single" w:sz="6" w:space="0" w:color="auto"/>
              <w:bottom w:val="single" w:sz="6" w:space="0" w:color="auto"/>
              <w:right w:val="single" w:sz="6" w:space="0" w:color="auto"/>
            </w:tcBorders>
            <w:vAlign w:val="center"/>
          </w:tcPr>
          <w:p w14:paraId="0E84E21F"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1AE36660"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20DB43AC" w14:textId="77777777" w:rsidR="00444D3E" w:rsidRPr="001C080E" w:rsidRDefault="00444D3E" w:rsidP="00C61245">
            <w:pPr>
              <w:spacing w:after="0"/>
              <w:rPr>
                <w:rFonts w:cs="Tahoma"/>
                <w:b/>
                <w:lang w:val="el-GR"/>
              </w:rPr>
            </w:pPr>
          </w:p>
        </w:tc>
      </w:tr>
      <w:tr w:rsidR="001C080E" w:rsidRPr="001C080E" w14:paraId="52BA48B8"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5BD96FD5"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FA4361D" w14:textId="77777777"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SPARQL 1.1 FEDERATION</w:t>
            </w:r>
          </w:p>
        </w:tc>
        <w:tc>
          <w:tcPr>
            <w:tcW w:w="843" w:type="pct"/>
            <w:tcBorders>
              <w:top w:val="single" w:sz="6" w:space="0" w:color="auto"/>
              <w:left w:val="single" w:sz="6" w:space="0" w:color="auto"/>
              <w:bottom w:val="single" w:sz="6" w:space="0" w:color="auto"/>
              <w:right w:val="single" w:sz="6" w:space="0" w:color="auto"/>
            </w:tcBorders>
            <w:vAlign w:val="center"/>
          </w:tcPr>
          <w:p w14:paraId="19BCDA6B"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7D13F337"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0166759A" w14:textId="77777777" w:rsidR="00444D3E" w:rsidRPr="001C080E" w:rsidRDefault="00444D3E" w:rsidP="00C61245">
            <w:pPr>
              <w:spacing w:after="0"/>
              <w:rPr>
                <w:rFonts w:cs="Tahoma"/>
                <w:b/>
                <w:lang w:val="el-GR"/>
              </w:rPr>
            </w:pPr>
          </w:p>
        </w:tc>
      </w:tr>
      <w:tr w:rsidR="001C080E" w:rsidRPr="001C080E" w14:paraId="2D6B92DE"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4F84A864"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2F3CD8B3" w14:textId="35149E6F"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SPARQ</w:t>
            </w:r>
            <w:r w:rsidR="00D44848">
              <w:rPr>
                <w:rFonts w:cs="Tahoma"/>
                <w:lang w:val="en-US"/>
              </w:rPr>
              <w:t>L</w:t>
            </w:r>
            <w:r w:rsidRPr="001C080E">
              <w:rPr>
                <w:rFonts w:cs="Tahoma"/>
              </w:rPr>
              <w:t>*</w:t>
            </w:r>
          </w:p>
        </w:tc>
        <w:tc>
          <w:tcPr>
            <w:tcW w:w="843" w:type="pct"/>
            <w:tcBorders>
              <w:top w:val="single" w:sz="6" w:space="0" w:color="auto"/>
              <w:left w:val="single" w:sz="6" w:space="0" w:color="auto"/>
              <w:bottom w:val="single" w:sz="6" w:space="0" w:color="auto"/>
              <w:right w:val="single" w:sz="6" w:space="0" w:color="auto"/>
            </w:tcBorders>
            <w:vAlign w:val="center"/>
          </w:tcPr>
          <w:p w14:paraId="4C5212BC"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3A5899F"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009D4BA4" w14:textId="77777777" w:rsidR="00444D3E" w:rsidRPr="001C080E" w:rsidRDefault="00444D3E" w:rsidP="00C61245">
            <w:pPr>
              <w:spacing w:after="0"/>
              <w:rPr>
                <w:rFonts w:cs="Tahoma"/>
                <w:b/>
                <w:lang w:val="el-GR"/>
              </w:rPr>
            </w:pPr>
          </w:p>
        </w:tc>
      </w:tr>
      <w:tr w:rsidR="001C080E" w:rsidRPr="001C080E" w14:paraId="2CF5321D"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12EE22A6" w14:textId="77777777" w:rsidR="00C61245" w:rsidRPr="001C080E" w:rsidRDefault="00C61245" w:rsidP="00C61245">
            <w:pPr>
              <w:pStyle w:val="a"/>
              <w:rPr>
                <w:rFonts w:cs="Tahoma"/>
                <w:color w:val="auto"/>
              </w:rPr>
            </w:pPr>
            <w:bookmarkStart w:id="2488" w:name="_Toc43548973"/>
            <w:bookmarkEnd w:id="2488"/>
          </w:p>
        </w:tc>
        <w:tc>
          <w:tcPr>
            <w:tcW w:w="1861" w:type="pct"/>
            <w:tcBorders>
              <w:top w:val="single" w:sz="6" w:space="0" w:color="auto"/>
              <w:left w:val="single" w:sz="6" w:space="0" w:color="auto"/>
              <w:bottom w:val="single" w:sz="6" w:space="0" w:color="auto"/>
              <w:right w:val="single" w:sz="6" w:space="0" w:color="auto"/>
            </w:tcBorders>
            <w:vAlign w:val="center"/>
          </w:tcPr>
          <w:p w14:paraId="54B3EAAC" w14:textId="12CF1EC5"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_Ref60403543 \r \h  \* MERGEFORMAT </w:instrText>
            </w:r>
            <w:r w:rsidR="00344366">
              <w:fldChar w:fldCharType="separate"/>
            </w:r>
            <w:r w:rsidR="00733796" w:rsidRPr="00733796">
              <w:rPr>
                <w:rFonts w:cs="Tahoma"/>
                <w:bCs/>
                <w:lang w:eastAsia="el-GR"/>
              </w:rPr>
              <w:t>10.1.3.4</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_Ref60403567 \h  \* MERGEFORMAT </w:instrText>
            </w:r>
            <w:r w:rsidR="00344366">
              <w:fldChar w:fldCharType="separate"/>
            </w:r>
            <w:r w:rsidR="00733796" w:rsidRPr="00733796">
              <w:rPr>
                <w:rFonts w:cs="Tahoma"/>
                <w:u w:val="single"/>
              </w:rPr>
              <w:t>Επισκόπηση Σημασιολογικών Δεδομένων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153E98B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1D74BC7C"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226F9007" w14:textId="77777777" w:rsidR="00C61245" w:rsidRPr="001C080E" w:rsidRDefault="00C61245" w:rsidP="00C61245">
            <w:pPr>
              <w:spacing w:after="0"/>
              <w:rPr>
                <w:rFonts w:cs="Tahoma"/>
                <w:b/>
              </w:rPr>
            </w:pPr>
          </w:p>
        </w:tc>
      </w:tr>
      <w:tr w:rsidR="001C080E" w:rsidRPr="001C080E" w14:paraId="3D45EEC1"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559046A5" w14:textId="77777777" w:rsidR="00C61245" w:rsidRPr="001C080E" w:rsidRDefault="00C61245" w:rsidP="00C61245">
            <w:pPr>
              <w:pStyle w:val="a"/>
              <w:rPr>
                <w:rFonts w:cs="Tahoma"/>
                <w:color w:val="auto"/>
              </w:rPr>
            </w:pPr>
            <w:bookmarkStart w:id="2489" w:name="_Toc43548974"/>
            <w:bookmarkEnd w:id="2489"/>
          </w:p>
        </w:tc>
        <w:tc>
          <w:tcPr>
            <w:tcW w:w="1861" w:type="pct"/>
            <w:tcBorders>
              <w:top w:val="single" w:sz="6" w:space="0" w:color="auto"/>
              <w:left w:val="single" w:sz="6" w:space="0" w:color="auto"/>
              <w:bottom w:val="single" w:sz="6" w:space="0" w:color="auto"/>
              <w:right w:val="single" w:sz="6" w:space="0" w:color="auto"/>
            </w:tcBorders>
            <w:vAlign w:val="center"/>
          </w:tcPr>
          <w:p w14:paraId="1AF3060E" w14:textId="1E3D0551"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_Ref60403598 \r \h  \* MERGEFORMAT </w:instrText>
            </w:r>
            <w:r w:rsidR="00344366">
              <w:fldChar w:fldCharType="separate"/>
            </w:r>
            <w:r w:rsidR="00733796" w:rsidRPr="00733796">
              <w:rPr>
                <w:rFonts w:cs="Tahoma"/>
                <w:bCs/>
                <w:lang w:eastAsia="el-GR"/>
              </w:rPr>
              <w:t>10.1.3.5</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_Ref60403624 \h  \* MERGEFORMAT </w:instrText>
            </w:r>
            <w:r w:rsidR="00344366">
              <w:fldChar w:fldCharType="separate"/>
            </w:r>
            <w:r w:rsidR="00733796" w:rsidRPr="00733796">
              <w:rPr>
                <w:rFonts w:cs="Tahoma"/>
                <w:u w:val="single"/>
              </w:rPr>
              <w:t>Διασυνδεδεμένα Δεδομένα</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783BFFF4"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0D72EAD"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4A266037" w14:textId="77777777" w:rsidR="00C61245" w:rsidRPr="001C080E" w:rsidRDefault="00C61245" w:rsidP="00C61245">
            <w:pPr>
              <w:spacing w:after="0"/>
              <w:rPr>
                <w:rFonts w:cs="Tahoma"/>
                <w:b/>
              </w:rPr>
            </w:pPr>
          </w:p>
        </w:tc>
      </w:tr>
      <w:tr w:rsidR="001C080E" w:rsidRPr="001C080E" w14:paraId="5A9472F4"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3EE5349C" w14:textId="77777777" w:rsidR="00C61245" w:rsidRPr="001C080E" w:rsidRDefault="00C61245" w:rsidP="00C61245">
            <w:pPr>
              <w:pStyle w:val="a"/>
              <w:rPr>
                <w:rFonts w:cs="Tahoma"/>
                <w:color w:val="auto"/>
              </w:rPr>
            </w:pPr>
            <w:bookmarkStart w:id="2490" w:name="_Toc43548975"/>
            <w:bookmarkEnd w:id="2490"/>
          </w:p>
        </w:tc>
        <w:tc>
          <w:tcPr>
            <w:tcW w:w="1861" w:type="pct"/>
            <w:tcBorders>
              <w:top w:val="single" w:sz="6" w:space="0" w:color="auto"/>
              <w:left w:val="single" w:sz="6" w:space="0" w:color="auto"/>
              <w:bottom w:val="single" w:sz="6" w:space="0" w:color="auto"/>
              <w:right w:val="single" w:sz="6" w:space="0" w:color="auto"/>
            </w:tcBorders>
            <w:vAlign w:val="center"/>
          </w:tcPr>
          <w:p w14:paraId="7A201DFC" w14:textId="06EBC3A5"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_Ref60403664 \r \h  \* MERGEFORMAT </w:instrText>
            </w:r>
            <w:r w:rsidR="00344366">
              <w:fldChar w:fldCharType="separate"/>
            </w:r>
            <w:r w:rsidR="00733796" w:rsidRPr="00733796">
              <w:rPr>
                <w:rFonts w:cs="Tahoma"/>
                <w:bCs/>
                <w:lang w:eastAsia="el-GR"/>
              </w:rPr>
              <w:t>10.1.3.6</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_Ref60403688 \h  \* MERGEFORMAT </w:instrText>
            </w:r>
            <w:r w:rsidR="00344366">
              <w:fldChar w:fldCharType="separate"/>
            </w:r>
            <w:r w:rsidR="00733796" w:rsidRPr="00733796">
              <w:rPr>
                <w:rFonts w:cs="Tahoma"/>
                <w:u w:val="single"/>
              </w:rPr>
              <w:t>Επισημείωση Κειμένων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3D2B3A2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E635392"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0389DA9D" w14:textId="77777777" w:rsidR="00C61245" w:rsidRPr="001C080E" w:rsidRDefault="00C61245" w:rsidP="00C61245">
            <w:pPr>
              <w:spacing w:after="0"/>
              <w:rPr>
                <w:rFonts w:cs="Tahoma"/>
                <w:b/>
              </w:rPr>
            </w:pPr>
          </w:p>
        </w:tc>
      </w:tr>
      <w:tr w:rsidR="001C080E" w:rsidRPr="001C080E" w14:paraId="39839E53"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C0AE425" w14:textId="77777777" w:rsidR="00C61245" w:rsidRPr="001C080E" w:rsidRDefault="00C61245" w:rsidP="00C61245">
            <w:pPr>
              <w:pStyle w:val="a"/>
              <w:rPr>
                <w:rFonts w:cs="Tahoma"/>
                <w:color w:val="auto"/>
              </w:rPr>
            </w:pPr>
            <w:bookmarkStart w:id="2491" w:name="_Toc43548976"/>
            <w:bookmarkEnd w:id="2491"/>
          </w:p>
        </w:tc>
        <w:tc>
          <w:tcPr>
            <w:tcW w:w="1861" w:type="pct"/>
            <w:tcBorders>
              <w:top w:val="single" w:sz="6" w:space="0" w:color="auto"/>
              <w:left w:val="single" w:sz="6" w:space="0" w:color="auto"/>
              <w:bottom w:val="single" w:sz="6" w:space="0" w:color="auto"/>
              <w:right w:val="single" w:sz="6" w:space="0" w:color="auto"/>
            </w:tcBorders>
            <w:vAlign w:val="center"/>
          </w:tcPr>
          <w:p w14:paraId="18DF0954" w14:textId="5D227ED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_Ref60403725 \r \h  \* MERGEFORMAT </w:instrText>
            </w:r>
            <w:r w:rsidR="00344366">
              <w:fldChar w:fldCharType="separate"/>
            </w:r>
            <w:r w:rsidR="00733796" w:rsidRPr="00733796">
              <w:rPr>
                <w:rFonts w:cs="Tahoma"/>
                <w:bCs/>
                <w:lang w:eastAsia="el-GR"/>
              </w:rPr>
              <w:t>10.1.3.7</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_Ref60403745 \h  \* MERGEFORMAT </w:instrText>
            </w:r>
            <w:r w:rsidR="00344366">
              <w:fldChar w:fldCharType="separate"/>
            </w:r>
            <w:r w:rsidR="00733796" w:rsidRPr="00733796">
              <w:rPr>
                <w:rFonts w:cs="Tahoma"/>
                <w:u w:val="single"/>
              </w:rPr>
              <w:t>Σύστημα Μηχανικής Μάθησης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3F75A39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1F11F462"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0ED9183D" w14:textId="77777777" w:rsidR="00C61245" w:rsidRPr="001C080E" w:rsidRDefault="00C61245" w:rsidP="00C61245">
            <w:pPr>
              <w:spacing w:after="0"/>
              <w:rPr>
                <w:rFonts w:cs="Tahoma"/>
                <w:b/>
              </w:rPr>
            </w:pPr>
          </w:p>
        </w:tc>
      </w:tr>
      <w:tr w:rsidR="001C080E" w:rsidRPr="001C080E" w14:paraId="6DF29D6F"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95D988B" w14:textId="77777777" w:rsidR="00C61245" w:rsidRPr="001C080E" w:rsidRDefault="00C61245" w:rsidP="00C61245">
            <w:pPr>
              <w:pStyle w:val="a"/>
              <w:rPr>
                <w:rFonts w:cs="Tahoma"/>
                <w:color w:val="auto"/>
              </w:rPr>
            </w:pPr>
            <w:bookmarkStart w:id="2492" w:name="_Toc43548977"/>
            <w:bookmarkStart w:id="2493" w:name="_Toc43548978"/>
            <w:bookmarkEnd w:id="2492"/>
            <w:bookmarkEnd w:id="2493"/>
          </w:p>
        </w:tc>
        <w:tc>
          <w:tcPr>
            <w:tcW w:w="1861" w:type="pct"/>
            <w:tcBorders>
              <w:top w:val="single" w:sz="6" w:space="0" w:color="auto"/>
              <w:left w:val="single" w:sz="6" w:space="0" w:color="auto"/>
              <w:bottom w:val="single" w:sz="6" w:space="0" w:color="auto"/>
              <w:right w:val="single" w:sz="6" w:space="0" w:color="auto"/>
            </w:tcBorders>
            <w:vAlign w:val="center"/>
          </w:tcPr>
          <w:p w14:paraId="66B1BD6C" w14:textId="09913387"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_Ref60403794 \r \h  \* MERGEFORMAT </w:instrText>
            </w:r>
            <w:r w:rsidR="00344366">
              <w:fldChar w:fldCharType="separate"/>
            </w:r>
            <w:r w:rsidR="00733796" w:rsidRPr="00733796">
              <w:rPr>
                <w:rFonts w:cs="Tahoma"/>
                <w:bCs/>
                <w:lang w:eastAsia="el-GR"/>
              </w:rPr>
              <w:t>10.1.3.8</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_Ref60403818 \h  \* MERGEFORMAT </w:instrText>
            </w:r>
            <w:r w:rsidR="00344366">
              <w:fldChar w:fldCharType="separate"/>
            </w:r>
            <w:r w:rsidR="00733796" w:rsidRPr="00733796">
              <w:rPr>
                <w:rFonts w:cs="Tahoma"/>
                <w:u w:val="single"/>
              </w:rPr>
              <w:t>Υποστήριξη Επεξεργασίας Φυσικής Γλώσσας (ελληνικά και λατινικά)</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BBCC98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248C0C19"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2BB8DC92" w14:textId="77777777" w:rsidR="00C61245" w:rsidRPr="001C080E" w:rsidRDefault="00C61245" w:rsidP="00C61245">
            <w:pPr>
              <w:spacing w:after="0"/>
              <w:rPr>
                <w:rFonts w:cs="Tahoma"/>
                <w:b/>
              </w:rPr>
            </w:pPr>
          </w:p>
        </w:tc>
      </w:tr>
      <w:tr w:rsidR="001C080E" w:rsidRPr="001C080E" w14:paraId="57576489"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F8EA7B5"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6EC4924F" w14:textId="061AB546"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_Ref60403849 \r \h  \* MERGEFORMAT </w:instrText>
            </w:r>
            <w:r w:rsidR="00344366">
              <w:fldChar w:fldCharType="separate"/>
            </w:r>
            <w:r w:rsidR="00733796" w:rsidRPr="00733796">
              <w:rPr>
                <w:rFonts w:cs="Tahoma"/>
                <w:bCs/>
                <w:lang w:eastAsia="el-GR"/>
              </w:rPr>
              <w:t>10.1.3.9</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_Ref60403876 \h  \* MERGEFORMAT </w:instrText>
            </w:r>
            <w:r w:rsidR="00344366">
              <w:fldChar w:fldCharType="separate"/>
            </w:r>
            <w:r w:rsidR="00733796" w:rsidRPr="00733796">
              <w:rPr>
                <w:rFonts w:cs="Tahoma"/>
                <w:u w:val="single"/>
              </w:rPr>
              <w:t>Υποστήριξη σημασιολογικής αναζήτησης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062DCC7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2609130C"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452C80D6" w14:textId="77777777" w:rsidR="00C61245" w:rsidRPr="001C080E" w:rsidRDefault="00C61245" w:rsidP="00C61245">
            <w:pPr>
              <w:spacing w:after="0"/>
              <w:rPr>
                <w:rFonts w:cs="Tahoma"/>
                <w:b/>
              </w:rPr>
            </w:pPr>
          </w:p>
        </w:tc>
      </w:tr>
      <w:tr w:rsidR="001C080E" w:rsidRPr="001C080E" w14:paraId="29900B47"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4EB8D0F5"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23352424" w14:textId="218EA120"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_Ref60403907 \r \h  \* MERGEFORMAT </w:instrText>
            </w:r>
            <w:r w:rsidR="00344366">
              <w:fldChar w:fldCharType="separate"/>
            </w:r>
            <w:r w:rsidR="00733796" w:rsidRPr="00733796">
              <w:rPr>
                <w:rFonts w:cs="Tahoma"/>
                <w:bCs/>
                <w:lang w:eastAsia="el-GR"/>
              </w:rPr>
              <w:t>10.1.3.10</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_Ref60403924 \h  \* MERGEFORMAT </w:instrText>
            </w:r>
            <w:r w:rsidR="00344366">
              <w:fldChar w:fldCharType="separate"/>
            </w:r>
            <w:r w:rsidR="00733796" w:rsidRPr="00733796">
              <w:rPr>
                <w:rFonts w:cs="Tahoma"/>
                <w:u w:val="single"/>
              </w:rPr>
              <w:t>Συν-επεξεργασία εγγράφων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8B84A7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10D01A8"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4B0568BE" w14:textId="77777777" w:rsidR="00C61245" w:rsidRPr="001C080E" w:rsidRDefault="00C61245" w:rsidP="00C61245">
            <w:pPr>
              <w:spacing w:after="0"/>
              <w:rPr>
                <w:rFonts w:cs="Tahoma"/>
                <w:b/>
              </w:rPr>
            </w:pPr>
          </w:p>
        </w:tc>
      </w:tr>
      <w:tr w:rsidR="00C61245" w:rsidRPr="001C080E" w14:paraId="60AE17B3"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160D7CDC"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E7BC423" w14:textId="7D86D66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_Ref60404007 \r \h  \* MERGEFORMAT </w:instrText>
            </w:r>
            <w:r w:rsidR="00344366">
              <w:fldChar w:fldCharType="separate"/>
            </w:r>
            <w:r w:rsidR="00733796" w:rsidRPr="00733796">
              <w:rPr>
                <w:rFonts w:cs="Tahoma"/>
                <w:bCs/>
                <w:lang w:eastAsia="el-GR"/>
              </w:rPr>
              <w:t>10.1.3.11</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_Ref60404030 \h  \* MERGEFORMAT </w:instrText>
            </w:r>
            <w:r w:rsidR="00344366">
              <w:fldChar w:fldCharType="separate"/>
            </w:r>
            <w:r w:rsidR="00733796" w:rsidRPr="00733796">
              <w:rPr>
                <w:rFonts w:cs="Tahoma"/>
                <w:u w:val="single"/>
              </w:rPr>
              <w:t>Διαχείριση εγγράφων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0D203FBF"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293A2B60"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379EC310" w14:textId="77777777" w:rsidR="00C61245" w:rsidRPr="001C080E" w:rsidRDefault="00C61245" w:rsidP="00C61245">
            <w:pPr>
              <w:spacing w:after="0"/>
              <w:rPr>
                <w:rFonts w:cs="Tahoma"/>
                <w:b/>
              </w:rPr>
            </w:pPr>
          </w:p>
        </w:tc>
      </w:tr>
    </w:tbl>
    <w:p w14:paraId="11D01488" w14:textId="77777777" w:rsidR="00C61245" w:rsidRPr="001C080E" w:rsidRDefault="00C61245" w:rsidP="00C61245">
      <w:pPr>
        <w:rPr>
          <w:rFonts w:cs="Tahoma"/>
        </w:rPr>
      </w:pPr>
    </w:p>
    <w:p w14:paraId="76B06B76" w14:textId="77777777" w:rsidR="00C61245" w:rsidRPr="001C080E" w:rsidRDefault="00C61245" w:rsidP="00C61245">
      <w:pPr>
        <w:spacing w:after="0"/>
        <w:jc w:val="left"/>
        <w:rPr>
          <w:rFonts w:cs="Tahoma"/>
          <w:b/>
          <w:sz w:val="28"/>
          <w:szCs w:val="26"/>
        </w:rPr>
      </w:pPr>
      <w:bookmarkStart w:id="2494" w:name="_Toc43548979"/>
      <w:r w:rsidRPr="001C080E">
        <w:rPr>
          <w:rFonts w:cs="Tahoma"/>
        </w:rPr>
        <w:br w:type="page"/>
      </w:r>
    </w:p>
    <w:p w14:paraId="691787B3" w14:textId="77777777" w:rsidR="00C61245" w:rsidRPr="001C080E" w:rsidRDefault="00C61245" w:rsidP="00C45FA8">
      <w:pPr>
        <w:pStyle w:val="20"/>
        <w:numPr>
          <w:ilvl w:val="0"/>
          <w:numId w:val="29"/>
        </w:numPr>
        <w:rPr>
          <w:rFonts w:cs="Tahoma"/>
          <w:color w:val="auto"/>
        </w:rPr>
      </w:pPr>
      <w:bookmarkStart w:id="2495" w:name="_Toc45141198"/>
      <w:bookmarkStart w:id="2496" w:name="_Toc52372793"/>
      <w:bookmarkStart w:id="2497" w:name="_Toc52373054"/>
      <w:bookmarkStart w:id="2498" w:name="_Toc92885294"/>
      <w:r w:rsidRPr="001C080E">
        <w:rPr>
          <w:rFonts w:cs="Tahoma"/>
          <w:color w:val="auto"/>
        </w:rPr>
        <w:lastRenderedPageBreak/>
        <w:t>Υπηρεσίες</w:t>
      </w:r>
      <w:bookmarkEnd w:id="2494"/>
      <w:bookmarkEnd w:id="2495"/>
      <w:bookmarkEnd w:id="2496"/>
      <w:bookmarkEnd w:id="2497"/>
      <w:bookmarkEnd w:id="2498"/>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671"/>
        <w:gridCol w:w="4186"/>
        <w:gridCol w:w="1568"/>
        <w:gridCol w:w="1461"/>
        <w:gridCol w:w="1736"/>
      </w:tblGrid>
      <w:tr w:rsidR="001C080E" w:rsidRPr="001C080E" w14:paraId="5B1A8A73" w14:textId="77777777" w:rsidTr="005711D0">
        <w:trPr>
          <w:cantSplit/>
          <w:tblHeader/>
        </w:trPr>
        <w:tc>
          <w:tcPr>
            <w:tcW w:w="349" w:type="pct"/>
            <w:tcBorders>
              <w:top w:val="single" w:sz="6" w:space="0" w:color="auto"/>
              <w:left w:val="single" w:sz="6" w:space="0" w:color="auto"/>
              <w:bottom w:val="single" w:sz="6" w:space="0" w:color="auto"/>
              <w:right w:val="single" w:sz="6" w:space="0" w:color="auto"/>
            </w:tcBorders>
            <w:shd w:val="pct15" w:color="auto" w:fill="FFFFFF"/>
            <w:vAlign w:val="center"/>
          </w:tcPr>
          <w:p w14:paraId="46BDC55A" w14:textId="77777777" w:rsidR="00C61245" w:rsidRPr="001C080E" w:rsidRDefault="00C61245" w:rsidP="00C61245">
            <w:pPr>
              <w:spacing w:after="0"/>
              <w:jc w:val="center"/>
              <w:rPr>
                <w:rFonts w:cs="Tahoma"/>
                <w:b/>
              </w:rPr>
            </w:pPr>
            <w:r w:rsidRPr="001C080E">
              <w:rPr>
                <w:rFonts w:cs="Tahoma"/>
                <w:b/>
              </w:rPr>
              <w:t>Α/Α</w:t>
            </w:r>
          </w:p>
        </w:tc>
        <w:tc>
          <w:tcPr>
            <w:tcW w:w="2175" w:type="pct"/>
            <w:tcBorders>
              <w:top w:val="single" w:sz="6" w:space="0" w:color="auto"/>
              <w:left w:val="single" w:sz="6" w:space="0" w:color="auto"/>
              <w:bottom w:val="single" w:sz="6" w:space="0" w:color="auto"/>
              <w:right w:val="single" w:sz="6" w:space="0" w:color="auto"/>
            </w:tcBorders>
            <w:shd w:val="pct15" w:color="auto" w:fill="FFFFFF"/>
            <w:vAlign w:val="center"/>
          </w:tcPr>
          <w:p w14:paraId="7948FA0A" w14:textId="77777777" w:rsidR="00C61245" w:rsidRPr="001C080E" w:rsidRDefault="00C61245" w:rsidP="00C61245">
            <w:pPr>
              <w:spacing w:after="0"/>
              <w:jc w:val="center"/>
              <w:rPr>
                <w:rFonts w:cs="Tahoma"/>
                <w:b/>
              </w:rPr>
            </w:pPr>
            <w:r w:rsidRPr="001C080E">
              <w:rPr>
                <w:rFonts w:cs="Tahoma"/>
                <w:b/>
              </w:rPr>
              <w:t>ΠΡΟΔΙΑΓΡΑΦΗ</w:t>
            </w:r>
          </w:p>
        </w:tc>
        <w:tc>
          <w:tcPr>
            <w:tcW w:w="815" w:type="pct"/>
            <w:tcBorders>
              <w:top w:val="single" w:sz="6" w:space="0" w:color="auto"/>
              <w:left w:val="single" w:sz="6" w:space="0" w:color="auto"/>
              <w:bottom w:val="single" w:sz="6" w:space="0" w:color="auto"/>
              <w:right w:val="single" w:sz="6" w:space="0" w:color="auto"/>
            </w:tcBorders>
            <w:shd w:val="pct15" w:color="auto" w:fill="FFFFFF"/>
            <w:vAlign w:val="center"/>
          </w:tcPr>
          <w:p w14:paraId="7FAD447F" w14:textId="77777777" w:rsidR="00C61245" w:rsidRPr="001C080E" w:rsidRDefault="00C61245" w:rsidP="00C61245">
            <w:pPr>
              <w:spacing w:after="0"/>
              <w:jc w:val="center"/>
              <w:rPr>
                <w:rFonts w:cs="Tahoma"/>
                <w:b/>
              </w:rPr>
            </w:pPr>
            <w:r w:rsidRPr="001C080E">
              <w:rPr>
                <w:rFonts w:cs="Tahoma"/>
                <w:b/>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3529A783" w14:textId="77777777" w:rsidR="00C61245" w:rsidRPr="001C080E" w:rsidRDefault="00C61245" w:rsidP="00C61245">
            <w:pPr>
              <w:spacing w:after="0"/>
              <w:jc w:val="center"/>
              <w:rPr>
                <w:rFonts w:cs="Tahoma"/>
                <w:b/>
              </w:rPr>
            </w:pPr>
            <w:r w:rsidRPr="001C080E">
              <w:rPr>
                <w:rFonts w:cs="Tahoma"/>
                <w:b/>
              </w:rPr>
              <w:t>ΑΠΑΝΤΗΣΗ</w:t>
            </w:r>
          </w:p>
        </w:tc>
        <w:tc>
          <w:tcPr>
            <w:tcW w:w="902" w:type="pct"/>
            <w:tcBorders>
              <w:top w:val="single" w:sz="6" w:space="0" w:color="auto"/>
              <w:left w:val="single" w:sz="6" w:space="0" w:color="auto"/>
              <w:bottom w:val="single" w:sz="6" w:space="0" w:color="auto"/>
              <w:right w:val="single" w:sz="6" w:space="0" w:color="auto"/>
            </w:tcBorders>
            <w:shd w:val="pct15" w:color="auto" w:fill="FFFFFF"/>
            <w:vAlign w:val="center"/>
          </w:tcPr>
          <w:p w14:paraId="1A0C0B4F"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6F588C7A"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243E32D3" w14:textId="77777777" w:rsidR="00C61245" w:rsidRPr="001C080E" w:rsidRDefault="00C61245" w:rsidP="00D6789E">
            <w:pPr>
              <w:pStyle w:val="a"/>
              <w:numPr>
                <w:ilvl w:val="0"/>
                <w:numId w:val="39"/>
              </w:numPr>
              <w:rPr>
                <w:rFonts w:cs="Tahoma"/>
                <w:bCs w:val="0"/>
                <w:color w:val="auto"/>
              </w:rPr>
            </w:pPr>
            <w:bookmarkStart w:id="2499" w:name="_Toc43548980"/>
            <w:bookmarkEnd w:id="2499"/>
          </w:p>
        </w:tc>
        <w:tc>
          <w:tcPr>
            <w:tcW w:w="2175" w:type="pct"/>
            <w:tcBorders>
              <w:top w:val="single" w:sz="6" w:space="0" w:color="auto"/>
              <w:left w:val="single" w:sz="6" w:space="0" w:color="auto"/>
              <w:bottom w:val="single" w:sz="6" w:space="0" w:color="auto"/>
              <w:right w:val="single" w:sz="6" w:space="0" w:color="auto"/>
            </w:tcBorders>
            <w:vAlign w:val="center"/>
          </w:tcPr>
          <w:p w14:paraId="0130825A" w14:textId="0B1B76C4"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_Ref60405308 \r \h  \* MERGEFORMAT </w:instrText>
            </w:r>
            <w:r w:rsidR="00344366">
              <w:fldChar w:fldCharType="separate"/>
            </w:r>
            <w:r w:rsidR="00733796" w:rsidRPr="00733796">
              <w:rPr>
                <w:rFonts w:cs="Tahoma"/>
                <w:bCs/>
                <w:lang w:eastAsia="el-GR"/>
              </w:rPr>
              <w:t>9.1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00A80174" w:rsidRPr="001C080E">
              <w:rPr>
                <w:rFonts w:cs="Tahoma"/>
              </w:rPr>
              <w:t xml:space="preserve"> </w:t>
            </w:r>
            <w:r w:rsidR="00344366">
              <w:fldChar w:fldCharType="begin"/>
            </w:r>
            <w:r w:rsidR="00344366">
              <w:instrText xml:space="preserve"> REF _Ref60405334 \h  \* MERGEFORMAT </w:instrText>
            </w:r>
            <w:r w:rsidR="00344366">
              <w:fldChar w:fldCharType="separate"/>
            </w:r>
            <w:r w:rsidR="00733796" w:rsidRPr="00733796">
              <w:rPr>
                <w:rFonts w:cs="Tahoma"/>
                <w:u w:val="single"/>
              </w:rPr>
              <w:t>Σχέδιο Διαχείρισης και Ποιότητας Έργου (ΣΔΠΕ)</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3D0564ED"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2FDB4B7"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2A0A7C8A" w14:textId="77777777" w:rsidR="00C61245" w:rsidRPr="001C080E" w:rsidRDefault="00C61245" w:rsidP="00C61245">
            <w:pPr>
              <w:spacing w:after="0"/>
              <w:rPr>
                <w:rFonts w:cs="Tahoma"/>
                <w:b/>
              </w:rPr>
            </w:pPr>
          </w:p>
        </w:tc>
      </w:tr>
      <w:tr w:rsidR="001C080E" w:rsidRPr="001C080E" w14:paraId="49376ADB"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3121610" w14:textId="77777777" w:rsidR="00C61245" w:rsidRPr="001C080E" w:rsidRDefault="00C61245" w:rsidP="00C61245">
            <w:pPr>
              <w:pStyle w:val="a"/>
              <w:rPr>
                <w:rFonts w:cs="Tahoma"/>
                <w:bCs w:val="0"/>
                <w:color w:val="auto"/>
              </w:rPr>
            </w:pPr>
            <w:bookmarkStart w:id="2500" w:name="_Toc43548981"/>
            <w:bookmarkEnd w:id="2500"/>
          </w:p>
        </w:tc>
        <w:tc>
          <w:tcPr>
            <w:tcW w:w="2175" w:type="pct"/>
            <w:tcBorders>
              <w:top w:val="single" w:sz="6" w:space="0" w:color="auto"/>
              <w:left w:val="single" w:sz="6" w:space="0" w:color="auto"/>
              <w:bottom w:val="single" w:sz="6" w:space="0" w:color="auto"/>
              <w:right w:val="single" w:sz="6" w:space="0" w:color="auto"/>
            </w:tcBorders>
            <w:vAlign w:val="center"/>
          </w:tcPr>
          <w:p w14:paraId="57E53376" w14:textId="6478D6ED"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_Ref60405360 \r \h  \* MERGEFORMAT </w:instrText>
            </w:r>
            <w:r w:rsidR="00344366">
              <w:fldChar w:fldCharType="separate"/>
            </w:r>
            <w:r w:rsidR="00733796" w:rsidRPr="00733796">
              <w:rPr>
                <w:rFonts w:cs="Tahoma"/>
                <w:bCs/>
                <w:lang w:eastAsia="el-GR"/>
              </w:rPr>
              <w:t>9.2</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_Ref60405395 \h  \* MERGEFORMAT </w:instrText>
            </w:r>
            <w:r w:rsidR="00344366">
              <w:fldChar w:fldCharType="separate"/>
            </w:r>
            <w:r w:rsidR="00733796" w:rsidRPr="00733796">
              <w:rPr>
                <w:rFonts w:cs="Tahoma"/>
                <w:u w:val="single"/>
              </w:rPr>
              <w:t>Υπηρεσίες</w:t>
            </w:r>
            <w:r w:rsidR="00733796" w:rsidRPr="00733796">
              <w:rPr>
                <w:rFonts w:cs="Tahoma"/>
                <w:u w:val="single"/>
                <w:lang w:val="en-US"/>
              </w:rPr>
              <w:t xml:space="preserve"> Project Management</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0EF412EE"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486FEDD"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09EC4C4A" w14:textId="77777777" w:rsidR="00C61245" w:rsidRPr="001C080E" w:rsidRDefault="00C61245" w:rsidP="00C61245">
            <w:pPr>
              <w:spacing w:after="0"/>
              <w:rPr>
                <w:rFonts w:cs="Tahoma"/>
                <w:b/>
              </w:rPr>
            </w:pPr>
          </w:p>
        </w:tc>
      </w:tr>
      <w:tr w:rsidR="001C080E" w:rsidRPr="001C080E" w14:paraId="2F5C20B4"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6E0B2155" w14:textId="77777777" w:rsidR="00C61245" w:rsidRPr="001C080E" w:rsidRDefault="00C61245" w:rsidP="00C61245">
            <w:pPr>
              <w:pStyle w:val="a"/>
              <w:rPr>
                <w:rFonts w:cs="Tahoma"/>
                <w:bCs w:val="0"/>
                <w:color w:val="auto"/>
              </w:rPr>
            </w:pPr>
            <w:bookmarkStart w:id="2501" w:name="_Toc43548982"/>
            <w:bookmarkEnd w:id="2501"/>
          </w:p>
        </w:tc>
        <w:tc>
          <w:tcPr>
            <w:tcW w:w="2175" w:type="pct"/>
            <w:tcBorders>
              <w:top w:val="single" w:sz="6" w:space="0" w:color="auto"/>
              <w:left w:val="single" w:sz="6" w:space="0" w:color="auto"/>
              <w:bottom w:val="single" w:sz="6" w:space="0" w:color="auto"/>
              <w:right w:val="single" w:sz="6" w:space="0" w:color="auto"/>
            </w:tcBorders>
            <w:vAlign w:val="center"/>
          </w:tcPr>
          <w:p w14:paraId="3C0AA88C" w14:textId="2CA21438"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_Ref60405448 \r \h  \* MERGEFORMAT </w:instrText>
            </w:r>
            <w:r w:rsidR="00344366">
              <w:fldChar w:fldCharType="separate"/>
            </w:r>
            <w:r w:rsidR="00733796" w:rsidRPr="00733796">
              <w:rPr>
                <w:rFonts w:cs="Tahoma"/>
                <w:bCs/>
                <w:lang w:eastAsia="el-GR"/>
              </w:rPr>
              <w:t>9.3</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_Ref60405468 \h  \* MERGEFORMAT </w:instrText>
            </w:r>
            <w:r w:rsidR="00344366">
              <w:fldChar w:fldCharType="separate"/>
            </w:r>
            <w:r w:rsidR="00733796" w:rsidRPr="00733796">
              <w:rPr>
                <w:rFonts w:cs="Tahoma"/>
                <w:u w:val="single"/>
              </w:rPr>
              <w:t>Μελέτη Εφαρμογής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7FF0E7A2"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7F33DD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29976075" w14:textId="77777777" w:rsidR="00C61245" w:rsidRPr="001C080E" w:rsidRDefault="00C61245" w:rsidP="00C61245">
            <w:pPr>
              <w:spacing w:after="0"/>
              <w:rPr>
                <w:rFonts w:cs="Tahoma"/>
                <w:b/>
              </w:rPr>
            </w:pPr>
          </w:p>
        </w:tc>
      </w:tr>
      <w:tr w:rsidR="001C080E" w:rsidRPr="001C080E" w14:paraId="68566761"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7C5F55B4"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7067E30F" w14:textId="5F90B037"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_Ref60405520 \r \h  \* MERGEFORMAT </w:instrText>
            </w:r>
            <w:r w:rsidR="00344366">
              <w:fldChar w:fldCharType="separate"/>
            </w:r>
            <w:r w:rsidR="00733796" w:rsidRPr="00733796">
              <w:rPr>
                <w:rFonts w:cs="Tahoma"/>
                <w:bCs/>
                <w:lang w:eastAsia="el-GR"/>
              </w:rPr>
              <w:t>9.4</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_Ref60405547 \h  \* MERGEFORMAT </w:instrText>
            </w:r>
            <w:r w:rsidR="00344366">
              <w:fldChar w:fldCharType="separate"/>
            </w:r>
            <w:r w:rsidR="00733796" w:rsidRPr="00733796">
              <w:rPr>
                <w:rFonts w:cs="Tahoma"/>
                <w:u w:val="single"/>
              </w:rPr>
              <w:t>Εγχειρίδια Τεκμηρίωσης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5C7E9C46"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03E23F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6AF5875A" w14:textId="77777777" w:rsidR="00C61245" w:rsidRPr="001C080E" w:rsidRDefault="00C61245" w:rsidP="00C61245">
            <w:pPr>
              <w:spacing w:after="0"/>
              <w:rPr>
                <w:rFonts w:cs="Tahoma"/>
                <w:b/>
              </w:rPr>
            </w:pPr>
          </w:p>
        </w:tc>
      </w:tr>
      <w:tr w:rsidR="001C080E" w:rsidRPr="001C080E" w14:paraId="7919DB9D"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55C8DAD0"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157F50F4" w14:textId="4FAA66A3"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_Ref60405601 \r \h  \* MERGEFORMAT </w:instrText>
            </w:r>
            <w:r w:rsidR="00344366">
              <w:fldChar w:fldCharType="separate"/>
            </w:r>
            <w:r w:rsidR="00733796" w:rsidRPr="00733796">
              <w:rPr>
                <w:rFonts w:cs="Tahoma"/>
                <w:bCs/>
                <w:lang w:eastAsia="el-GR"/>
              </w:rPr>
              <w:t>9.5</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_Ref60405623 \h  \* MERGEFORMAT </w:instrText>
            </w:r>
            <w:r w:rsidR="00344366">
              <w:fldChar w:fldCharType="separate"/>
            </w:r>
            <w:r w:rsidR="00733796" w:rsidRPr="00733796">
              <w:rPr>
                <w:rFonts w:cs="Tahoma"/>
                <w:u w:val="single"/>
              </w:rPr>
              <w:t>Εγχειρίδια Χρήσης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50516FFD"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F422476"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077D9DC2" w14:textId="77777777" w:rsidR="00C61245" w:rsidRPr="001C080E" w:rsidRDefault="00C61245" w:rsidP="00C61245">
            <w:pPr>
              <w:spacing w:after="0"/>
              <w:rPr>
                <w:rFonts w:cs="Tahoma"/>
                <w:b/>
              </w:rPr>
            </w:pPr>
          </w:p>
        </w:tc>
      </w:tr>
      <w:tr w:rsidR="001C080E" w:rsidRPr="001C080E" w14:paraId="2528E9A4"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700B0274" w14:textId="77777777" w:rsidR="00C61245" w:rsidRPr="001C080E" w:rsidRDefault="00C61245" w:rsidP="00C61245">
            <w:pPr>
              <w:pStyle w:val="a"/>
              <w:rPr>
                <w:rFonts w:cs="Tahoma"/>
                <w:bCs w:val="0"/>
                <w:color w:val="auto"/>
              </w:rPr>
            </w:pPr>
            <w:bookmarkStart w:id="2502" w:name="_Toc43548983"/>
            <w:bookmarkEnd w:id="2502"/>
          </w:p>
        </w:tc>
        <w:tc>
          <w:tcPr>
            <w:tcW w:w="2175" w:type="pct"/>
            <w:tcBorders>
              <w:top w:val="single" w:sz="6" w:space="0" w:color="auto"/>
              <w:left w:val="single" w:sz="6" w:space="0" w:color="auto"/>
              <w:bottom w:val="single" w:sz="6" w:space="0" w:color="auto"/>
              <w:right w:val="single" w:sz="6" w:space="0" w:color="auto"/>
            </w:tcBorders>
            <w:vAlign w:val="center"/>
          </w:tcPr>
          <w:p w14:paraId="716A160C" w14:textId="5BD02C15"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_Ref60405723 \r \h  \* MERGEFORMAT </w:instrText>
            </w:r>
            <w:r w:rsidR="00344366">
              <w:fldChar w:fldCharType="separate"/>
            </w:r>
            <w:r w:rsidR="00733796" w:rsidRPr="00733796">
              <w:rPr>
                <w:rFonts w:cs="Tahoma"/>
                <w:bCs/>
                <w:lang w:eastAsia="el-GR"/>
              </w:rPr>
              <w:t>11.1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_Ref60405744 \h  \* MERGEFORMAT </w:instrText>
            </w:r>
            <w:r w:rsidR="00344366">
              <w:fldChar w:fldCharType="separate"/>
            </w:r>
            <w:r w:rsidR="00733796" w:rsidRPr="00733796">
              <w:rPr>
                <w:rFonts w:cs="Tahoma"/>
                <w:u w:val="single"/>
              </w:rPr>
              <w:t>Υπηρεσίες Εγκατάσταση Υποδομών</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0DDCB895"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7A1E718"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92B820C" w14:textId="77777777" w:rsidR="00C61245" w:rsidRPr="001C080E" w:rsidRDefault="00C61245" w:rsidP="00C61245">
            <w:pPr>
              <w:spacing w:after="0"/>
              <w:rPr>
                <w:rFonts w:cs="Tahoma"/>
                <w:b/>
              </w:rPr>
            </w:pPr>
          </w:p>
        </w:tc>
      </w:tr>
      <w:tr w:rsidR="001C080E" w:rsidRPr="001C080E" w14:paraId="35AFF0B0"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2D9805E8" w14:textId="77777777" w:rsidR="00C61245" w:rsidRPr="001C080E" w:rsidRDefault="00C61245" w:rsidP="00C61245">
            <w:pPr>
              <w:pStyle w:val="a"/>
              <w:rPr>
                <w:rFonts w:cs="Tahoma"/>
                <w:bCs w:val="0"/>
                <w:color w:val="auto"/>
              </w:rPr>
            </w:pPr>
            <w:bookmarkStart w:id="2503" w:name="_Toc43548984"/>
            <w:bookmarkStart w:id="2504" w:name="_Toc43548985"/>
            <w:bookmarkEnd w:id="2503"/>
            <w:bookmarkEnd w:id="2504"/>
          </w:p>
        </w:tc>
        <w:tc>
          <w:tcPr>
            <w:tcW w:w="2175" w:type="pct"/>
            <w:tcBorders>
              <w:top w:val="single" w:sz="6" w:space="0" w:color="auto"/>
              <w:left w:val="single" w:sz="6" w:space="0" w:color="auto"/>
              <w:bottom w:val="single" w:sz="6" w:space="0" w:color="auto"/>
              <w:right w:val="single" w:sz="6" w:space="0" w:color="auto"/>
            </w:tcBorders>
            <w:vAlign w:val="center"/>
          </w:tcPr>
          <w:p w14:paraId="3C275A24" w14:textId="50AA3373"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_Ref60405817 \r \h  \* MERGEFORMAT </w:instrText>
            </w:r>
            <w:r w:rsidR="00344366">
              <w:fldChar w:fldCharType="separate"/>
            </w:r>
            <w:r w:rsidR="00733796" w:rsidRPr="00733796">
              <w:rPr>
                <w:rFonts w:cs="Tahoma"/>
                <w:bCs/>
                <w:lang w:eastAsia="el-GR"/>
              </w:rPr>
              <w:t>11.2</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_Ref60405835 \h  \* MERGEFORMAT </w:instrText>
            </w:r>
            <w:r w:rsidR="00344366">
              <w:fldChar w:fldCharType="separate"/>
            </w:r>
            <w:r w:rsidR="00733796" w:rsidRPr="00733796">
              <w:rPr>
                <w:rFonts w:eastAsiaTheme="majorEastAsia" w:cs="Tahoma"/>
                <w:u w:val="single"/>
              </w:rPr>
              <w:t>Υπηρεσίες Εγκατάστασης και Παραμετροποίησης Εφαρμογών Λογισμικού</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4CB9EE25"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3F1DDD5"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0D7E66E" w14:textId="77777777" w:rsidR="00C61245" w:rsidRPr="001C080E" w:rsidRDefault="00C61245" w:rsidP="00C61245">
            <w:pPr>
              <w:spacing w:after="0"/>
              <w:rPr>
                <w:rFonts w:cs="Tahoma"/>
                <w:b/>
              </w:rPr>
            </w:pPr>
          </w:p>
        </w:tc>
      </w:tr>
      <w:tr w:rsidR="001C080E" w:rsidRPr="001C080E" w14:paraId="3A88F1D5"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9B16AE7" w14:textId="77777777" w:rsidR="00C61245" w:rsidRPr="001C080E" w:rsidRDefault="00C61245" w:rsidP="00C61245">
            <w:pPr>
              <w:pStyle w:val="a"/>
              <w:rPr>
                <w:rFonts w:cs="Tahoma"/>
                <w:bCs w:val="0"/>
                <w:color w:val="auto"/>
              </w:rPr>
            </w:pPr>
            <w:bookmarkStart w:id="2505" w:name="_Toc43548986"/>
            <w:bookmarkEnd w:id="2505"/>
          </w:p>
        </w:tc>
        <w:tc>
          <w:tcPr>
            <w:tcW w:w="2175" w:type="pct"/>
            <w:tcBorders>
              <w:top w:val="single" w:sz="6" w:space="0" w:color="auto"/>
              <w:left w:val="single" w:sz="6" w:space="0" w:color="auto"/>
              <w:bottom w:val="single" w:sz="6" w:space="0" w:color="auto"/>
              <w:right w:val="single" w:sz="6" w:space="0" w:color="auto"/>
            </w:tcBorders>
            <w:vAlign w:val="center"/>
          </w:tcPr>
          <w:p w14:paraId="665EE706" w14:textId="02DBDF98"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_Ref60405875 \r \h  \* MERGEFORMAT </w:instrText>
            </w:r>
            <w:r w:rsidR="00344366">
              <w:fldChar w:fldCharType="separate"/>
            </w:r>
            <w:r w:rsidR="00733796" w:rsidRPr="00733796">
              <w:rPr>
                <w:rFonts w:cs="Tahoma"/>
                <w:bCs/>
                <w:lang w:eastAsia="el-GR"/>
              </w:rPr>
              <w:t>11.3</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_Ref60405895 \h  \* MERGEFORMAT </w:instrText>
            </w:r>
            <w:r w:rsidR="00344366">
              <w:fldChar w:fldCharType="separate"/>
            </w:r>
            <w:r w:rsidR="00733796" w:rsidRPr="001C080E">
              <w:rPr>
                <w:rFonts w:eastAsiaTheme="majorEastAsia" w:cs="Tahoma"/>
              </w:rPr>
              <w:t>Υπηρεσίες</w:t>
            </w:r>
            <w:r w:rsidR="00733796" w:rsidRPr="00733796">
              <w:rPr>
                <w:rFonts w:eastAsiaTheme="majorEastAsia" w:cs="Tahoma"/>
                <w:u w:val="single"/>
              </w:rPr>
              <w:t xml:space="preserve"> Μετάπτωσης Δεδομένων (Data Migration)</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61D1B97A"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5C57787"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38759B3" w14:textId="77777777" w:rsidR="00C61245" w:rsidRPr="001C080E" w:rsidRDefault="00C61245" w:rsidP="00C61245">
            <w:pPr>
              <w:spacing w:after="0"/>
              <w:rPr>
                <w:rFonts w:cs="Tahoma"/>
                <w:b/>
              </w:rPr>
            </w:pPr>
          </w:p>
        </w:tc>
      </w:tr>
      <w:tr w:rsidR="001C080E" w:rsidRPr="001C080E" w14:paraId="0E42C9CE"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2B24EFF" w14:textId="77777777" w:rsidR="00C61245" w:rsidRPr="001C080E" w:rsidRDefault="00C61245" w:rsidP="00C61245">
            <w:pPr>
              <w:pStyle w:val="a"/>
              <w:rPr>
                <w:rFonts w:cs="Tahoma"/>
                <w:bCs w:val="0"/>
                <w:color w:val="auto"/>
              </w:rPr>
            </w:pPr>
            <w:bookmarkStart w:id="2506" w:name="_Toc43548987"/>
            <w:bookmarkEnd w:id="2506"/>
          </w:p>
        </w:tc>
        <w:tc>
          <w:tcPr>
            <w:tcW w:w="2175" w:type="pct"/>
            <w:tcBorders>
              <w:top w:val="single" w:sz="6" w:space="0" w:color="auto"/>
              <w:left w:val="single" w:sz="6" w:space="0" w:color="auto"/>
              <w:bottom w:val="single" w:sz="6" w:space="0" w:color="auto"/>
              <w:right w:val="single" w:sz="6" w:space="0" w:color="auto"/>
            </w:tcBorders>
            <w:vAlign w:val="center"/>
          </w:tcPr>
          <w:p w14:paraId="7D8D6593" w14:textId="3D534DAE"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_Ref60405942 \r \h  \* MERGEFORMAT </w:instrText>
            </w:r>
            <w:r w:rsidR="00344366">
              <w:fldChar w:fldCharType="separate"/>
            </w:r>
            <w:r w:rsidR="00733796" w:rsidRPr="00733796">
              <w:rPr>
                <w:rFonts w:cs="Tahoma"/>
                <w:bCs/>
                <w:lang w:eastAsia="el-GR"/>
              </w:rPr>
              <w:t>11.4</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0025455C" w:rsidRPr="001C080E">
              <w:rPr>
                <w:rFonts w:cs="Tahoma"/>
                <w:bCs/>
                <w:lang w:eastAsia="el-GR"/>
              </w:rPr>
              <w:t xml:space="preserve"> </w:t>
            </w:r>
            <w:r w:rsidR="00344366">
              <w:fldChar w:fldCharType="begin"/>
            </w:r>
            <w:r w:rsidR="00344366">
              <w:instrText xml:space="preserve"> REF _Ref60405972 \h  \* MERGEFORMAT </w:instrText>
            </w:r>
            <w:r w:rsidR="00344366">
              <w:fldChar w:fldCharType="separate"/>
            </w:r>
            <w:r w:rsidR="00733796" w:rsidRPr="00733796">
              <w:rPr>
                <w:rFonts w:eastAsiaTheme="majorEastAsia" w:cs="Tahoma"/>
                <w:u w:val="single"/>
              </w:rPr>
              <w:t>Υπηρεσίες Μετατροπής Υφιστάμενου Νομικού Υλικού σε Αναγνώσιμο Μορφότυπο (</w:t>
            </w:r>
            <w:r w:rsidR="00733796" w:rsidRPr="00733796">
              <w:rPr>
                <w:rFonts w:eastAsiaTheme="majorEastAsia" w:cs="Tahoma"/>
                <w:u w:val="single"/>
                <w:lang w:val="en-US"/>
              </w:rPr>
              <w:t>OCR</w:t>
            </w:r>
            <w:r w:rsidR="00733796" w:rsidRPr="00733796">
              <w:rPr>
                <w:rFonts w:eastAsiaTheme="majorEastAsia" w:cs="Tahoma"/>
                <w:u w:val="single"/>
              </w:rPr>
              <w:t>)</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347EA98C"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A3B1E1F"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8FF894A" w14:textId="77777777" w:rsidR="00C61245" w:rsidRPr="001C080E" w:rsidRDefault="00C61245" w:rsidP="00C61245">
            <w:pPr>
              <w:spacing w:after="0"/>
              <w:rPr>
                <w:rFonts w:cs="Tahoma"/>
                <w:b/>
              </w:rPr>
            </w:pPr>
          </w:p>
        </w:tc>
      </w:tr>
      <w:tr w:rsidR="001C080E" w:rsidRPr="001C080E" w14:paraId="72D340DB"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344A938" w14:textId="77777777" w:rsidR="00C61245" w:rsidRPr="001C080E" w:rsidRDefault="00C61245" w:rsidP="00C61245">
            <w:pPr>
              <w:pStyle w:val="a"/>
              <w:rPr>
                <w:rFonts w:cs="Tahoma"/>
                <w:bCs w:val="0"/>
                <w:color w:val="auto"/>
              </w:rPr>
            </w:pPr>
            <w:bookmarkStart w:id="2507" w:name="_Toc43548988"/>
            <w:bookmarkStart w:id="2508" w:name="_Toc43548989"/>
            <w:bookmarkEnd w:id="2507"/>
            <w:bookmarkEnd w:id="2508"/>
          </w:p>
        </w:tc>
        <w:tc>
          <w:tcPr>
            <w:tcW w:w="2175" w:type="pct"/>
            <w:tcBorders>
              <w:top w:val="single" w:sz="6" w:space="0" w:color="auto"/>
              <w:left w:val="single" w:sz="6" w:space="0" w:color="auto"/>
              <w:bottom w:val="single" w:sz="6" w:space="0" w:color="auto"/>
              <w:right w:val="single" w:sz="6" w:space="0" w:color="auto"/>
            </w:tcBorders>
            <w:vAlign w:val="center"/>
          </w:tcPr>
          <w:p w14:paraId="6C1CAAD3" w14:textId="396BD25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_Ref60406009 \r \h  \* MERGEFORMAT </w:instrText>
            </w:r>
            <w:r w:rsidR="00344366">
              <w:fldChar w:fldCharType="separate"/>
            </w:r>
            <w:r w:rsidR="00733796" w:rsidRPr="00733796">
              <w:rPr>
                <w:rFonts w:cs="Tahoma"/>
                <w:bCs/>
                <w:lang w:eastAsia="el-GR"/>
              </w:rPr>
              <w:t>11.5</w:t>
            </w:r>
            <w:r w:rsidR="00344366">
              <w:fldChar w:fldCharType="end"/>
            </w:r>
            <w:r w:rsidR="0025455C" w:rsidRPr="001C080E">
              <w:rPr>
                <w:rFonts w:cs="Tahoma"/>
                <w:bCs/>
                <w:lang w:eastAsia="el-GR"/>
              </w:rPr>
              <w:t xml:space="preserve"> </w:t>
            </w:r>
            <w:r w:rsidR="00A80174" w:rsidRPr="001C080E">
              <w:rPr>
                <w:rFonts w:cs="Tahoma"/>
                <w:bCs/>
                <w:lang w:eastAsia="el-GR"/>
              </w:rPr>
              <w:t xml:space="preserve">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_Ref60406042 \h  \* MERGEFORMAT </w:instrText>
            </w:r>
            <w:r w:rsidR="00344366">
              <w:fldChar w:fldCharType="separate"/>
            </w:r>
            <w:r w:rsidR="00733796" w:rsidRPr="00733796">
              <w:rPr>
                <w:rFonts w:eastAsiaTheme="majorEastAsia" w:cs="Tahoma"/>
                <w:u w:val="single"/>
              </w:rPr>
              <w:t>Υπηρεσίες Υποστήριξης Επισημειώσεων Κειμένων</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22D2468F"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7E9909F"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565E1833" w14:textId="77777777" w:rsidR="00C61245" w:rsidRPr="001C080E" w:rsidRDefault="00C61245" w:rsidP="00C61245">
            <w:pPr>
              <w:spacing w:after="0"/>
              <w:rPr>
                <w:rFonts w:cs="Tahoma"/>
                <w:b/>
              </w:rPr>
            </w:pPr>
          </w:p>
        </w:tc>
      </w:tr>
      <w:tr w:rsidR="001C080E" w:rsidRPr="001C080E" w14:paraId="02107BCB"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2D6BF3B7" w14:textId="77777777" w:rsidR="00C61245" w:rsidRPr="001C080E" w:rsidRDefault="00C61245" w:rsidP="00C61245">
            <w:pPr>
              <w:pStyle w:val="a"/>
              <w:rPr>
                <w:rFonts w:cs="Tahoma"/>
                <w:bCs w:val="0"/>
                <w:color w:val="auto"/>
              </w:rPr>
            </w:pPr>
            <w:bookmarkStart w:id="2509" w:name="_Toc43548990"/>
            <w:bookmarkEnd w:id="2509"/>
          </w:p>
        </w:tc>
        <w:tc>
          <w:tcPr>
            <w:tcW w:w="2175" w:type="pct"/>
            <w:tcBorders>
              <w:top w:val="single" w:sz="6" w:space="0" w:color="auto"/>
              <w:left w:val="single" w:sz="6" w:space="0" w:color="auto"/>
              <w:bottom w:val="single" w:sz="6" w:space="0" w:color="auto"/>
              <w:right w:val="single" w:sz="6" w:space="0" w:color="auto"/>
            </w:tcBorders>
            <w:vAlign w:val="center"/>
          </w:tcPr>
          <w:p w14:paraId="21718B86" w14:textId="56EBA7EF"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_Ref60406099 \r \h  \* MERGEFORMAT </w:instrText>
            </w:r>
            <w:r w:rsidR="00344366">
              <w:fldChar w:fldCharType="separate"/>
            </w:r>
            <w:r w:rsidR="00733796" w:rsidRPr="00733796">
              <w:rPr>
                <w:rFonts w:cs="Tahoma"/>
                <w:bCs/>
                <w:lang w:eastAsia="el-GR"/>
              </w:rPr>
              <w:t>11.6</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_Ref60406124 \h  \* MERGEFORMAT </w:instrText>
            </w:r>
            <w:r w:rsidR="00344366">
              <w:fldChar w:fldCharType="separate"/>
            </w:r>
            <w:r w:rsidR="00733796" w:rsidRPr="00733796">
              <w:rPr>
                <w:rFonts w:eastAsiaTheme="majorEastAsia" w:cs="Tahoma"/>
                <w:u w:val="single"/>
              </w:rPr>
              <w:t>Υπηρεσίες Αρχικής Εκπαίδευσης - Επανεκπαιδεύσεις Συστήματος Μηχανικής Μάθησης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1C025791"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0E61EE2"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373B8956" w14:textId="77777777" w:rsidR="00C61245" w:rsidRPr="001C080E" w:rsidRDefault="00C61245" w:rsidP="00C61245">
            <w:pPr>
              <w:spacing w:after="0"/>
              <w:rPr>
                <w:rFonts w:cs="Tahoma"/>
                <w:b/>
              </w:rPr>
            </w:pPr>
          </w:p>
        </w:tc>
      </w:tr>
      <w:tr w:rsidR="001C080E" w:rsidRPr="001C080E" w14:paraId="1A055777"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4D69BC2A" w14:textId="77777777" w:rsidR="00C61245" w:rsidRPr="001C080E" w:rsidRDefault="00C61245" w:rsidP="00C61245">
            <w:pPr>
              <w:pStyle w:val="a"/>
              <w:rPr>
                <w:rFonts w:cs="Tahoma"/>
                <w:bCs w:val="0"/>
                <w:color w:val="auto"/>
              </w:rPr>
            </w:pPr>
            <w:bookmarkStart w:id="2510" w:name="_Toc43548991"/>
            <w:bookmarkEnd w:id="2510"/>
          </w:p>
        </w:tc>
        <w:tc>
          <w:tcPr>
            <w:tcW w:w="2175" w:type="pct"/>
            <w:tcBorders>
              <w:top w:val="single" w:sz="6" w:space="0" w:color="auto"/>
              <w:left w:val="single" w:sz="6" w:space="0" w:color="auto"/>
              <w:bottom w:val="single" w:sz="6" w:space="0" w:color="auto"/>
              <w:right w:val="single" w:sz="6" w:space="0" w:color="auto"/>
            </w:tcBorders>
            <w:vAlign w:val="center"/>
          </w:tcPr>
          <w:p w14:paraId="6C64718C" w14:textId="725043B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_Ref60406217 \r \h  \* MERGEFORMAT </w:instrText>
            </w:r>
            <w:r w:rsidR="00344366">
              <w:fldChar w:fldCharType="separate"/>
            </w:r>
            <w:r w:rsidR="00733796" w:rsidRPr="00733796">
              <w:rPr>
                <w:rFonts w:cs="Tahoma"/>
                <w:bCs/>
                <w:lang w:eastAsia="el-GR"/>
              </w:rPr>
              <w:t>11.7</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_Ref60406237 \h  \* MERGEFORMAT </w:instrText>
            </w:r>
            <w:r w:rsidR="00344366">
              <w:fldChar w:fldCharType="separate"/>
            </w:r>
            <w:r w:rsidR="00733796" w:rsidRPr="00733796">
              <w:rPr>
                <w:rFonts w:cs="Tahoma"/>
                <w:u w:val="single"/>
              </w:rPr>
              <w:t>Υπηρεσίες Υποστήριξης Δοκιμαστικής Λειτουργίας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6464F3FB"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FF0C239"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2257B69D" w14:textId="77777777" w:rsidR="00C61245" w:rsidRPr="001C080E" w:rsidRDefault="00C61245" w:rsidP="00C61245">
            <w:pPr>
              <w:spacing w:after="0"/>
              <w:rPr>
                <w:rFonts w:cs="Tahoma"/>
                <w:b/>
              </w:rPr>
            </w:pPr>
          </w:p>
        </w:tc>
      </w:tr>
      <w:tr w:rsidR="001C080E" w:rsidRPr="001C080E" w14:paraId="33327ABF"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59F92D12" w14:textId="77777777" w:rsidR="00C61245" w:rsidRPr="001C080E" w:rsidRDefault="00C61245" w:rsidP="00C61245">
            <w:pPr>
              <w:pStyle w:val="a"/>
              <w:rPr>
                <w:rFonts w:cs="Tahoma"/>
                <w:bCs w:val="0"/>
                <w:color w:val="auto"/>
              </w:rPr>
            </w:pPr>
            <w:bookmarkStart w:id="2511" w:name="_Toc43548992"/>
            <w:bookmarkEnd w:id="2511"/>
          </w:p>
        </w:tc>
        <w:tc>
          <w:tcPr>
            <w:tcW w:w="2175" w:type="pct"/>
            <w:tcBorders>
              <w:top w:val="single" w:sz="6" w:space="0" w:color="auto"/>
              <w:left w:val="single" w:sz="6" w:space="0" w:color="auto"/>
              <w:bottom w:val="single" w:sz="6" w:space="0" w:color="auto"/>
              <w:right w:val="single" w:sz="6" w:space="0" w:color="auto"/>
            </w:tcBorders>
            <w:vAlign w:val="center"/>
          </w:tcPr>
          <w:p w14:paraId="4742F843" w14:textId="0E67EA9D"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_Ref60406286 \r \h  \* MERGEFORMAT </w:instrText>
            </w:r>
            <w:r w:rsidR="00344366">
              <w:fldChar w:fldCharType="separate"/>
            </w:r>
            <w:r w:rsidR="00733796" w:rsidRPr="00733796">
              <w:rPr>
                <w:rFonts w:cs="Tahoma"/>
                <w:bCs/>
                <w:lang w:eastAsia="el-GR"/>
              </w:rPr>
              <w:t>11.8</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_Ref60406306 \h  \* MERGEFORMAT </w:instrText>
            </w:r>
            <w:r w:rsidR="00344366">
              <w:fldChar w:fldCharType="separate"/>
            </w:r>
            <w:r w:rsidR="00733796" w:rsidRPr="00733796">
              <w:rPr>
                <w:rFonts w:cs="Tahoma"/>
                <w:u w:val="single"/>
              </w:rPr>
              <w:t>Υπηρεσίες Υποστήριξης ΟΠΣ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6F3AEB51"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2627F7B"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57C171AA" w14:textId="77777777" w:rsidR="00C61245" w:rsidRPr="001C080E" w:rsidRDefault="00C61245" w:rsidP="00C61245">
            <w:pPr>
              <w:spacing w:after="0"/>
              <w:rPr>
                <w:rFonts w:cs="Tahoma"/>
                <w:b/>
              </w:rPr>
            </w:pPr>
          </w:p>
        </w:tc>
      </w:tr>
      <w:tr w:rsidR="001C080E" w:rsidRPr="001C080E" w14:paraId="0101BD2C"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29BD21F" w14:textId="77777777" w:rsidR="00C61245" w:rsidRPr="001C080E" w:rsidRDefault="00C61245" w:rsidP="00C61245">
            <w:pPr>
              <w:pStyle w:val="a"/>
              <w:rPr>
                <w:rFonts w:cs="Tahoma"/>
                <w:bCs w:val="0"/>
                <w:color w:val="auto"/>
              </w:rPr>
            </w:pPr>
            <w:bookmarkStart w:id="2512" w:name="_Toc43548993"/>
            <w:bookmarkEnd w:id="2512"/>
          </w:p>
        </w:tc>
        <w:tc>
          <w:tcPr>
            <w:tcW w:w="2175" w:type="pct"/>
            <w:tcBorders>
              <w:top w:val="single" w:sz="6" w:space="0" w:color="auto"/>
              <w:left w:val="single" w:sz="6" w:space="0" w:color="auto"/>
              <w:bottom w:val="single" w:sz="6" w:space="0" w:color="auto"/>
              <w:right w:val="single" w:sz="6" w:space="0" w:color="auto"/>
            </w:tcBorders>
            <w:vAlign w:val="center"/>
          </w:tcPr>
          <w:p w14:paraId="1ED8B5D9" w14:textId="7F0D994B"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_Ref60406375 \r \h  \* MERGEFORMAT </w:instrText>
            </w:r>
            <w:r w:rsidR="00344366">
              <w:fldChar w:fldCharType="separate"/>
            </w:r>
            <w:r w:rsidR="00733796" w:rsidRPr="00733796">
              <w:rPr>
                <w:rFonts w:cs="Tahoma"/>
                <w:bCs/>
                <w:lang w:eastAsia="el-GR"/>
              </w:rPr>
              <w:t>12.1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_Ref60406402 \h  \* MERGEFORMAT </w:instrText>
            </w:r>
            <w:r w:rsidR="00344366">
              <w:fldChar w:fldCharType="separate"/>
            </w:r>
            <w:r w:rsidR="00733796" w:rsidRPr="00733796">
              <w:rPr>
                <w:rFonts w:eastAsiaTheme="majorEastAsia" w:cs="Tahoma"/>
                <w:u w:val="single"/>
              </w:rPr>
              <w:t>Εκπαίδευση</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7AC4FD5A"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2385662"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7656F4FE" w14:textId="77777777" w:rsidR="00C61245" w:rsidRPr="001C080E" w:rsidRDefault="00C61245" w:rsidP="00C61245">
            <w:pPr>
              <w:spacing w:after="0"/>
              <w:rPr>
                <w:rFonts w:cs="Tahoma"/>
                <w:b/>
              </w:rPr>
            </w:pPr>
          </w:p>
        </w:tc>
      </w:tr>
      <w:tr w:rsidR="001C080E" w:rsidRPr="001C080E" w14:paraId="296C0C02"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AC2EF11" w14:textId="77777777" w:rsidR="00C61245" w:rsidRPr="001C080E" w:rsidRDefault="00C61245" w:rsidP="00C61245">
            <w:pPr>
              <w:pStyle w:val="a"/>
              <w:rPr>
                <w:rFonts w:cs="Tahoma"/>
                <w:bCs w:val="0"/>
                <w:color w:val="auto"/>
              </w:rPr>
            </w:pPr>
            <w:bookmarkStart w:id="2513" w:name="_Toc43548994"/>
            <w:bookmarkStart w:id="2514" w:name="_Toc43548995"/>
            <w:bookmarkStart w:id="2515" w:name="_Toc43548996"/>
            <w:bookmarkEnd w:id="2513"/>
            <w:bookmarkEnd w:id="2514"/>
            <w:bookmarkEnd w:id="2515"/>
          </w:p>
        </w:tc>
        <w:tc>
          <w:tcPr>
            <w:tcW w:w="2175" w:type="pct"/>
            <w:tcBorders>
              <w:top w:val="single" w:sz="6" w:space="0" w:color="auto"/>
              <w:left w:val="single" w:sz="6" w:space="0" w:color="auto"/>
              <w:bottom w:val="single" w:sz="6" w:space="0" w:color="auto"/>
              <w:right w:val="single" w:sz="6" w:space="0" w:color="auto"/>
            </w:tcBorders>
            <w:vAlign w:val="center"/>
          </w:tcPr>
          <w:p w14:paraId="635A2DDA" w14:textId="79DA9B1D"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_Ref60406443 \r \h  \* MERGEFORMAT </w:instrText>
            </w:r>
            <w:r w:rsidR="00344366">
              <w:fldChar w:fldCharType="separate"/>
            </w:r>
            <w:r w:rsidR="00733796" w:rsidRPr="00733796">
              <w:rPr>
                <w:rFonts w:cs="Tahoma"/>
                <w:bCs/>
                <w:lang w:eastAsia="el-GR"/>
              </w:rPr>
              <w:t>13.1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_Ref60406462 \h  \* MERGEFORMAT </w:instrText>
            </w:r>
            <w:r w:rsidR="00344366">
              <w:fldChar w:fldCharType="separate"/>
            </w:r>
            <w:r w:rsidR="00733796" w:rsidRPr="00733796">
              <w:rPr>
                <w:rFonts w:cs="Tahoma"/>
                <w:u w:val="single"/>
              </w:rPr>
              <w:t>Δημιουργία ταυτότητας Έργου</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159DDEDD"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47B6F84"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6E7213BC" w14:textId="77777777" w:rsidR="00C61245" w:rsidRPr="001C080E" w:rsidRDefault="00C61245" w:rsidP="00C61245">
            <w:pPr>
              <w:spacing w:after="0"/>
              <w:rPr>
                <w:rFonts w:cs="Tahoma"/>
                <w:b/>
              </w:rPr>
            </w:pPr>
          </w:p>
        </w:tc>
      </w:tr>
      <w:tr w:rsidR="001C080E" w:rsidRPr="001C080E" w14:paraId="5D042334"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115742E"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1F16DF2E" w14:textId="49172AC6"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_Ref60406536 \r \h  \* MERGEFORMAT </w:instrText>
            </w:r>
            <w:r w:rsidR="00344366">
              <w:fldChar w:fldCharType="separate"/>
            </w:r>
            <w:r w:rsidR="00733796" w:rsidRPr="00733796">
              <w:rPr>
                <w:rFonts w:cs="Tahoma"/>
                <w:bCs/>
                <w:lang w:eastAsia="el-GR"/>
              </w:rPr>
              <w:t>13.2</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_Ref60406567 \h  \* MERGEFORMAT </w:instrText>
            </w:r>
            <w:r w:rsidR="00344366">
              <w:fldChar w:fldCharType="separate"/>
            </w:r>
            <w:r w:rsidR="00733796" w:rsidRPr="00733796">
              <w:rPr>
                <w:rFonts w:cs="Tahoma"/>
                <w:u w:val="single"/>
              </w:rPr>
              <w:t>Κεντρική Εκδήλωση</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4B7CB2B7"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9E0E98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146AB73C" w14:textId="77777777" w:rsidR="00C61245" w:rsidRPr="001C080E" w:rsidRDefault="00C61245" w:rsidP="00C61245">
            <w:pPr>
              <w:spacing w:after="0"/>
              <w:rPr>
                <w:rFonts w:cs="Tahoma"/>
                <w:b/>
              </w:rPr>
            </w:pPr>
          </w:p>
        </w:tc>
      </w:tr>
      <w:tr w:rsidR="001C080E" w:rsidRPr="001C080E" w14:paraId="7F3464D2"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02C77AC1"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39BCF111" w14:textId="42A9FE3F" w:rsidR="00C61245" w:rsidRPr="001C080E" w:rsidRDefault="00C61245" w:rsidP="00C61245">
            <w:pPr>
              <w:pStyle w:val="Tabletext"/>
              <w:spacing w:before="0" w:after="0" w:line="360" w:lineRule="auto"/>
              <w:rPr>
                <w:rFonts w:cs="Tahoma"/>
              </w:rPr>
            </w:pPr>
            <w:r w:rsidRPr="001C080E">
              <w:rPr>
                <w:rFonts w:cs="Tahoma"/>
              </w:rPr>
              <w:t>Πλήρης συμμόρφωση στις απαιτήσεις της</w:t>
            </w:r>
            <w:r w:rsidR="00A80174" w:rsidRPr="001C080E">
              <w:rPr>
                <w:rFonts w:cs="Tahoma"/>
                <w:bCs/>
                <w:lang w:eastAsia="el-GR"/>
              </w:rPr>
              <w:t xml:space="preserve"> </w:t>
            </w:r>
            <w:r w:rsidR="0025455C" w:rsidRPr="001C080E">
              <w:rPr>
                <w:rFonts w:cs="Tahoma"/>
                <w:bCs/>
                <w:lang w:eastAsia="el-GR"/>
              </w:rPr>
              <w:t>Π</w:t>
            </w:r>
            <w:r w:rsidR="00A80174" w:rsidRPr="001C080E">
              <w:rPr>
                <w:rFonts w:cs="Tahoma"/>
                <w:bCs/>
                <w:lang w:eastAsia="el-GR"/>
              </w:rPr>
              <w:t xml:space="preserve">αρ. </w:t>
            </w:r>
            <w:r w:rsidR="00344366">
              <w:fldChar w:fldCharType="begin"/>
            </w:r>
            <w:r w:rsidR="00344366">
              <w:instrText xml:space="preserve"> REF _Ref60406601 \r \h  \* MERGEFORMAT </w:instrText>
            </w:r>
            <w:r w:rsidR="00344366">
              <w:fldChar w:fldCharType="separate"/>
            </w:r>
            <w:r w:rsidR="00733796" w:rsidRPr="00733796">
              <w:rPr>
                <w:rFonts w:cs="Tahoma"/>
                <w:bCs/>
                <w:lang w:eastAsia="el-GR"/>
              </w:rPr>
              <w:t>13.3</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_Ref60406622 \h  \* MERGEFORMAT </w:instrText>
            </w:r>
            <w:r w:rsidR="00344366">
              <w:fldChar w:fldCharType="separate"/>
            </w:r>
            <w:r w:rsidR="00733796" w:rsidRPr="00733796">
              <w:rPr>
                <w:rFonts w:cs="Tahoma"/>
                <w:u w:val="single"/>
              </w:rPr>
              <w:t>Ενημερωτικές Ημερίδες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2078E070"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846E933"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336D326E" w14:textId="77777777" w:rsidR="00C61245" w:rsidRPr="001C080E" w:rsidRDefault="00C61245" w:rsidP="00C61245">
            <w:pPr>
              <w:spacing w:after="0"/>
              <w:rPr>
                <w:rFonts w:cs="Tahoma"/>
                <w:b/>
              </w:rPr>
            </w:pPr>
          </w:p>
        </w:tc>
      </w:tr>
      <w:tr w:rsidR="001C080E" w:rsidRPr="001C080E" w14:paraId="795E8A65"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180CDBB4"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40555558" w14:textId="266F4ED7"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_Ref60406654 \r \h  \* MERGEFORMAT </w:instrText>
            </w:r>
            <w:r w:rsidR="00344366">
              <w:fldChar w:fldCharType="separate"/>
            </w:r>
            <w:r w:rsidR="00733796" w:rsidRPr="00733796">
              <w:rPr>
                <w:rFonts w:cs="Tahoma"/>
                <w:bCs/>
                <w:lang w:eastAsia="el-GR"/>
              </w:rPr>
              <w:t>13.4</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_Ref60406672 \h  \* MERGEFORMAT </w:instrText>
            </w:r>
            <w:r w:rsidR="00344366">
              <w:fldChar w:fldCharType="separate"/>
            </w:r>
            <w:r w:rsidR="00733796" w:rsidRPr="00733796">
              <w:rPr>
                <w:rFonts w:cs="Tahoma"/>
                <w:u w:val="single"/>
              </w:rPr>
              <w:t>Έντυπο και Ηλεκτρονικό υλικό</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24B7D95A"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C1A170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FF15BE0" w14:textId="77777777" w:rsidR="00C61245" w:rsidRPr="001C080E" w:rsidRDefault="00C61245" w:rsidP="00C61245">
            <w:pPr>
              <w:spacing w:after="0"/>
              <w:rPr>
                <w:rFonts w:cs="Tahoma"/>
                <w:b/>
              </w:rPr>
            </w:pPr>
          </w:p>
        </w:tc>
      </w:tr>
      <w:tr w:rsidR="001C080E" w:rsidRPr="001C080E" w14:paraId="02B077B9"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AF045B8"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2EAF7598" w14:textId="248785CF"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_Ref60406699 \r \h  \* MERGEFORMAT </w:instrText>
            </w:r>
            <w:r w:rsidR="00344366">
              <w:fldChar w:fldCharType="separate"/>
            </w:r>
            <w:r w:rsidR="00733796" w:rsidRPr="00733796">
              <w:rPr>
                <w:rFonts w:cs="Tahoma"/>
                <w:bCs/>
                <w:lang w:eastAsia="el-GR"/>
              </w:rPr>
              <w:t>13.5</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_Ref60406717 \h  \* MERGEFORMAT </w:instrText>
            </w:r>
            <w:r w:rsidR="00344366">
              <w:fldChar w:fldCharType="separate"/>
            </w:r>
            <w:r w:rsidR="00733796" w:rsidRPr="00733796">
              <w:rPr>
                <w:rFonts w:cs="Tahoma"/>
                <w:u w:val="single"/>
                <w:lang w:val="en-US"/>
              </w:rPr>
              <w:t xml:space="preserve">Video </w:t>
            </w:r>
            <w:r w:rsidR="00733796" w:rsidRPr="00733796">
              <w:rPr>
                <w:rFonts w:cs="Tahoma"/>
                <w:u w:val="single"/>
              </w:rPr>
              <w:t>Παρουσίασης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1C3F0237"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844C216"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0D6921F" w14:textId="77777777" w:rsidR="00C61245" w:rsidRPr="001C080E" w:rsidRDefault="00C61245" w:rsidP="00C61245">
            <w:pPr>
              <w:spacing w:after="0"/>
              <w:rPr>
                <w:rFonts w:cs="Tahoma"/>
                <w:b/>
              </w:rPr>
            </w:pPr>
          </w:p>
        </w:tc>
      </w:tr>
      <w:tr w:rsidR="00C61245" w:rsidRPr="001C080E" w14:paraId="3AAD9647"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46ED9A1F"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243E6DA9" w14:textId="6DFE8B2F"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_Ref60406746 \r \h  \* MERGEFORMAT </w:instrText>
            </w:r>
            <w:r w:rsidR="00344366">
              <w:fldChar w:fldCharType="separate"/>
            </w:r>
            <w:r w:rsidR="00733796" w:rsidRPr="00733796">
              <w:rPr>
                <w:rFonts w:cs="Tahoma"/>
                <w:bCs/>
                <w:lang w:eastAsia="el-GR"/>
              </w:rPr>
              <w:t>13.6</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00A80174" w:rsidRPr="001C080E">
              <w:rPr>
                <w:rFonts w:cs="Tahoma"/>
              </w:rPr>
              <w:t xml:space="preserve"> </w:t>
            </w:r>
            <w:r w:rsidR="00344366">
              <w:fldChar w:fldCharType="begin"/>
            </w:r>
            <w:r w:rsidR="00344366">
              <w:instrText xml:space="preserve"> REF _Ref60406766 \h  \* MERGEFORMAT </w:instrText>
            </w:r>
            <w:r w:rsidR="00344366">
              <w:fldChar w:fldCharType="separate"/>
            </w:r>
            <w:r w:rsidR="00733796" w:rsidRPr="00733796">
              <w:rPr>
                <w:rFonts w:cs="Tahoma"/>
                <w:u w:val="single"/>
              </w:rPr>
              <w:t xml:space="preserve">Διαχείριση </w:t>
            </w:r>
            <w:r w:rsidR="00733796" w:rsidRPr="00733796">
              <w:rPr>
                <w:rFonts w:cs="Tahoma"/>
                <w:u w:val="single"/>
                <w:lang w:val="en-US"/>
              </w:rPr>
              <w:t>Social Media</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0A01A113"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B8CFD9C"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6AEA5436" w14:textId="77777777" w:rsidR="00C61245" w:rsidRPr="001C080E" w:rsidRDefault="00C61245" w:rsidP="00C61245">
            <w:pPr>
              <w:spacing w:after="0"/>
              <w:rPr>
                <w:rFonts w:cs="Tahoma"/>
                <w:b/>
              </w:rPr>
            </w:pPr>
          </w:p>
        </w:tc>
      </w:tr>
    </w:tbl>
    <w:p w14:paraId="306AE29B" w14:textId="77777777" w:rsidR="00C61245" w:rsidRPr="001C080E" w:rsidRDefault="00C61245" w:rsidP="00C61245">
      <w:pPr>
        <w:rPr>
          <w:rFonts w:cs="Tahoma"/>
        </w:rPr>
      </w:pPr>
      <w:bookmarkStart w:id="2516" w:name="_Toc43548997"/>
      <w:bookmarkStart w:id="2517" w:name="_Toc43548998"/>
      <w:bookmarkStart w:id="2518" w:name="_Toc43548999"/>
      <w:bookmarkStart w:id="2519" w:name="_Toc43549000"/>
      <w:bookmarkEnd w:id="2516"/>
      <w:bookmarkEnd w:id="2517"/>
      <w:bookmarkEnd w:id="2518"/>
      <w:bookmarkEnd w:id="2519"/>
    </w:p>
    <w:p w14:paraId="0F8432B9" w14:textId="77777777" w:rsidR="00C61245" w:rsidRPr="001C080E" w:rsidRDefault="00C61245" w:rsidP="00C45FA8">
      <w:pPr>
        <w:pStyle w:val="20"/>
        <w:numPr>
          <w:ilvl w:val="0"/>
          <w:numId w:val="29"/>
        </w:numPr>
        <w:rPr>
          <w:rFonts w:cs="Tahoma"/>
          <w:color w:val="auto"/>
        </w:rPr>
      </w:pPr>
      <w:r w:rsidRPr="001C080E">
        <w:rPr>
          <w:rFonts w:cs="Tahoma"/>
          <w:color w:val="auto"/>
        </w:rPr>
        <w:br w:type="page"/>
      </w:r>
      <w:bookmarkStart w:id="2520" w:name="_Toc45141199"/>
      <w:bookmarkStart w:id="2521" w:name="_Toc52372794"/>
      <w:bookmarkStart w:id="2522" w:name="_Toc52373055"/>
      <w:bookmarkStart w:id="2523" w:name="_Toc92885295"/>
      <w:r w:rsidRPr="001C080E">
        <w:rPr>
          <w:rFonts w:cs="Tahoma"/>
          <w:color w:val="auto"/>
        </w:rPr>
        <w:lastRenderedPageBreak/>
        <w:t>Εγγύηση επιπέδου υπηρεσιών και Μεθοδολογία</w:t>
      </w:r>
      <w:bookmarkEnd w:id="2520"/>
      <w:bookmarkEnd w:id="2521"/>
      <w:bookmarkEnd w:id="2522"/>
      <w:bookmarkEnd w:id="2523"/>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1"/>
        <w:gridCol w:w="3581"/>
        <w:gridCol w:w="1622"/>
        <w:gridCol w:w="1695"/>
        <w:gridCol w:w="1973"/>
      </w:tblGrid>
      <w:tr w:rsidR="001C080E" w:rsidRPr="001C080E" w14:paraId="2AEA4A62" w14:textId="77777777" w:rsidTr="005711D0">
        <w:trPr>
          <w:cantSplit/>
          <w:tblHeader/>
        </w:trPr>
        <w:tc>
          <w:tcPr>
            <w:tcW w:w="390" w:type="pct"/>
            <w:tcBorders>
              <w:top w:val="single" w:sz="6" w:space="0" w:color="auto"/>
              <w:left w:val="single" w:sz="6" w:space="0" w:color="auto"/>
              <w:bottom w:val="single" w:sz="6" w:space="0" w:color="auto"/>
              <w:right w:val="single" w:sz="6" w:space="0" w:color="auto"/>
            </w:tcBorders>
            <w:shd w:val="pct15" w:color="auto" w:fill="FFFFFF"/>
            <w:vAlign w:val="center"/>
          </w:tcPr>
          <w:p w14:paraId="5D9A9196"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0DD0120B"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0250EEB7"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75E2973A" w14:textId="77777777" w:rsidR="00C61245" w:rsidRPr="001C080E" w:rsidRDefault="00C61245" w:rsidP="00C61245">
            <w:pPr>
              <w:spacing w:after="0"/>
              <w:jc w:val="center"/>
              <w:rPr>
                <w:rFonts w:cs="Tahoma"/>
                <w:b/>
              </w:rPr>
            </w:pPr>
            <w:r w:rsidRPr="001C080E">
              <w:rPr>
                <w:rFonts w:cs="Tahoma"/>
                <w:b/>
              </w:rPr>
              <w:t>ΑΠΑΝΤΗΣΗ</w:t>
            </w:r>
          </w:p>
        </w:tc>
        <w:tc>
          <w:tcPr>
            <w:tcW w:w="1025" w:type="pct"/>
            <w:tcBorders>
              <w:top w:val="single" w:sz="6" w:space="0" w:color="auto"/>
              <w:left w:val="single" w:sz="6" w:space="0" w:color="auto"/>
              <w:bottom w:val="single" w:sz="6" w:space="0" w:color="auto"/>
              <w:right w:val="single" w:sz="6" w:space="0" w:color="auto"/>
            </w:tcBorders>
            <w:shd w:val="pct15" w:color="auto" w:fill="FFFFFF"/>
            <w:vAlign w:val="center"/>
          </w:tcPr>
          <w:p w14:paraId="10D0877C"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4898CDB1"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79345D20" w14:textId="77777777" w:rsidR="00C61245" w:rsidRPr="001C080E" w:rsidRDefault="00C61245" w:rsidP="00D6789E">
            <w:pPr>
              <w:pStyle w:val="a"/>
              <w:numPr>
                <w:ilvl w:val="0"/>
                <w:numId w:val="45"/>
              </w:numPr>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68E5986C" w14:textId="11B46899"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C32530" w:rsidRPr="001C080E">
              <w:rPr>
                <w:rFonts w:cs="Tahoma"/>
              </w:rPr>
              <w:t>Π</w:t>
            </w:r>
            <w:r w:rsidR="001303DD" w:rsidRPr="001C080E">
              <w:rPr>
                <w:rFonts w:cs="Tahoma"/>
                <w:bCs/>
                <w:lang w:eastAsia="el-GR"/>
              </w:rPr>
              <w:t xml:space="preserve">αρ. </w:t>
            </w:r>
            <w:r w:rsidR="00344366">
              <w:fldChar w:fldCharType="begin"/>
            </w:r>
            <w:r w:rsidR="00344366">
              <w:instrText xml:space="preserve"> REF _Ref60406917 \r \h  \* MERGEFORMAT </w:instrText>
            </w:r>
            <w:r w:rsidR="00344366">
              <w:fldChar w:fldCharType="separate"/>
            </w:r>
            <w:r w:rsidR="00733796" w:rsidRPr="00733796">
              <w:rPr>
                <w:rFonts w:cs="Tahoma"/>
                <w:bCs/>
                <w:lang w:eastAsia="el-GR"/>
              </w:rPr>
              <w:t>15</w:t>
            </w:r>
            <w:r w:rsidR="00344366">
              <w:fldChar w:fldCharType="end"/>
            </w:r>
            <w:r w:rsidR="001303DD" w:rsidRPr="001C080E">
              <w:rPr>
                <w:rFonts w:cs="Tahoma"/>
                <w:bCs/>
                <w:lang w:eastAsia="el-GR"/>
              </w:rPr>
              <w:t xml:space="preserve"> του Παραρτήματος </w:t>
            </w:r>
            <w:r w:rsidR="00C32530" w:rsidRPr="001C080E">
              <w:rPr>
                <w:rFonts w:cs="Tahoma"/>
                <w:bCs/>
                <w:lang w:val="en-US" w:eastAsia="el-GR"/>
              </w:rPr>
              <w:t>I</w:t>
            </w:r>
            <w:r w:rsidR="001303DD" w:rsidRPr="001C080E">
              <w:rPr>
                <w:rFonts w:cs="Tahoma"/>
                <w:bCs/>
                <w:lang w:eastAsia="el-GR"/>
              </w:rPr>
              <w:t>,</w:t>
            </w:r>
            <w:r w:rsidR="001303DD" w:rsidRPr="001C080E">
              <w:rPr>
                <w:rFonts w:cs="Tahoma"/>
              </w:rPr>
              <w:t xml:space="preserve"> </w:t>
            </w:r>
            <w:r w:rsidR="00344366">
              <w:fldChar w:fldCharType="begin"/>
            </w:r>
            <w:r w:rsidR="00344366">
              <w:instrText xml:space="preserve"> REF _Ref60406942 \h  \* MERGEFORMAT </w:instrText>
            </w:r>
            <w:r w:rsidR="00344366">
              <w:fldChar w:fldCharType="separate"/>
            </w:r>
            <w:r w:rsidR="00733796" w:rsidRPr="00733796">
              <w:rPr>
                <w:rFonts w:cs="Tahoma"/>
                <w:u w:val="single"/>
              </w:rPr>
              <w:t>Τήρηση Εγγυημένου Επιπέδου Υπηρεσιών – Ρήτρες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B15548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C59A5F4"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6640375D" w14:textId="77777777" w:rsidR="00C61245" w:rsidRPr="001C080E" w:rsidRDefault="00C61245" w:rsidP="00C61245">
            <w:pPr>
              <w:spacing w:after="0"/>
              <w:rPr>
                <w:rFonts w:cs="Tahoma"/>
                <w:b/>
              </w:rPr>
            </w:pPr>
          </w:p>
        </w:tc>
      </w:tr>
      <w:tr w:rsidR="001C080E" w:rsidRPr="001C080E" w14:paraId="366F0E90"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2917D026"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1991B46" w14:textId="7D026EB5"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C32530" w:rsidRPr="001C080E">
              <w:rPr>
                <w:rFonts w:cs="Tahoma"/>
              </w:rPr>
              <w:t>Π</w:t>
            </w:r>
            <w:r w:rsidR="007D32A0" w:rsidRPr="001C080E">
              <w:rPr>
                <w:rFonts w:cs="Tahoma"/>
                <w:bCs/>
                <w:lang w:eastAsia="el-GR"/>
              </w:rPr>
              <w:t xml:space="preserve">αρ. </w:t>
            </w:r>
            <w:r w:rsidR="00344366">
              <w:fldChar w:fldCharType="begin"/>
            </w:r>
            <w:r w:rsidR="00344366">
              <w:instrText xml:space="preserve"> REF _Ref60406818 \r \h  \* MERGEFORMAT </w:instrText>
            </w:r>
            <w:r w:rsidR="00344366">
              <w:fldChar w:fldCharType="separate"/>
            </w:r>
            <w:r w:rsidR="00733796" w:rsidRPr="00733796">
              <w:rPr>
                <w:rFonts w:cs="Tahoma"/>
                <w:bCs/>
                <w:lang w:eastAsia="el-GR"/>
              </w:rPr>
              <w:t>14</w:t>
            </w:r>
            <w:r w:rsidR="00344366">
              <w:fldChar w:fldCharType="end"/>
            </w:r>
            <w:r w:rsidR="007D32A0" w:rsidRPr="001C080E">
              <w:rPr>
                <w:rFonts w:cs="Tahoma"/>
                <w:bCs/>
                <w:lang w:eastAsia="el-GR"/>
              </w:rPr>
              <w:t xml:space="preserve"> του Παραρτήματος </w:t>
            </w:r>
            <w:r w:rsidR="00C32530" w:rsidRPr="001C080E">
              <w:rPr>
                <w:rFonts w:cs="Tahoma"/>
                <w:bCs/>
                <w:lang w:val="en-US" w:eastAsia="el-GR"/>
              </w:rPr>
              <w:t>I</w:t>
            </w:r>
            <w:r w:rsidR="007D32A0" w:rsidRPr="001C080E">
              <w:rPr>
                <w:rFonts w:cs="Tahoma"/>
                <w:bCs/>
                <w:lang w:eastAsia="el-GR"/>
              </w:rPr>
              <w:t xml:space="preserve">, </w:t>
            </w:r>
            <w:r w:rsidR="00344366">
              <w:fldChar w:fldCharType="begin"/>
            </w:r>
            <w:r w:rsidR="00344366">
              <w:instrText xml:space="preserve"> REF _Ref60406837 \h  \* MERGEFORMAT </w:instrText>
            </w:r>
            <w:r w:rsidR="00344366">
              <w:fldChar w:fldCharType="separate"/>
            </w:r>
            <w:r w:rsidR="00733796" w:rsidRPr="00733796">
              <w:rPr>
                <w:rFonts w:cs="Tahoma"/>
                <w:u w:val="single"/>
              </w:rPr>
              <w:t>Περίοδος Εγγύησης και Συντήρησης (ΠΕΣ)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39B7FB4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22F00F8"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40451CCF" w14:textId="77777777" w:rsidR="00C61245" w:rsidRPr="001C080E" w:rsidRDefault="00C61245" w:rsidP="00C61245">
            <w:pPr>
              <w:spacing w:after="0"/>
              <w:rPr>
                <w:rFonts w:cs="Tahoma"/>
                <w:b/>
              </w:rPr>
            </w:pPr>
          </w:p>
        </w:tc>
      </w:tr>
      <w:tr w:rsidR="001C080E" w:rsidRPr="001C080E" w14:paraId="02A4837C"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5D8E6A3A"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B8E0A96" w14:textId="4C73D135"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C32530" w:rsidRPr="001C080E">
              <w:rPr>
                <w:rFonts w:cs="Tahoma"/>
              </w:rPr>
              <w:t>Π</w:t>
            </w:r>
            <w:r w:rsidR="00996690" w:rsidRPr="001C080E">
              <w:rPr>
                <w:rFonts w:cs="Tahoma"/>
              </w:rPr>
              <w:t xml:space="preserve">αρ. </w:t>
            </w:r>
            <w:r w:rsidR="00344366">
              <w:fldChar w:fldCharType="begin"/>
            </w:r>
            <w:r w:rsidR="00344366">
              <w:instrText xml:space="preserve"> REF _Ref60407082 \r \h  \* MERGEFORMAT </w:instrText>
            </w:r>
            <w:r w:rsidR="00344366">
              <w:fldChar w:fldCharType="separate"/>
            </w:r>
            <w:r w:rsidR="00733796" w:rsidRPr="00733796">
              <w:rPr>
                <w:rFonts w:cs="Tahoma"/>
              </w:rPr>
              <w:t>16</w:t>
            </w:r>
            <w:r w:rsidR="00344366">
              <w:fldChar w:fldCharType="end"/>
            </w:r>
            <w:r w:rsidR="00996690" w:rsidRPr="001C080E">
              <w:rPr>
                <w:rFonts w:cs="Tahoma"/>
              </w:rPr>
              <w:t xml:space="preserve"> του Παραρτήματος </w:t>
            </w:r>
            <w:r w:rsidR="00C32530" w:rsidRPr="001C080E">
              <w:rPr>
                <w:rFonts w:cs="Tahoma"/>
                <w:bCs/>
                <w:lang w:val="en-US" w:eastAsia="el-GR"/>
              </w:rPr>
              <w:t>I</w:t>
            </w:r>
            <w:r w:rsidR="00996690" w:rsidRPr="001C080E">
              <w:rPr>
                <w:rFonts w:cs="Tahoma"/>
              </w:rPr>
              <w:t>,</w:t>
            </w:r>
            <w:r w:rsidRPr="001C080E">
              <w:rPr>
                <w:rFonts w:cs="Tahoma"/>
              </w:rPr>
              <w:t xml:space="preserve"> </w:t>
            </w:r>
            <w:r w:rsidR="00344366">
              <w:fldChar w:fldCharType="begin"/>
            </w:r>
            <w:r w:rsidR="00344366">
              <w:instrText xml:space="preserve"> REF _Ref60407100 \h  \* MERGEFORMAT </w:instrText>
            </w:r>
            <w:r w:rsidR="00344366">
              <w:fldChar w:fldCharType="separate"/>
            </w:r>
            <w:r w:rsidR="00733796" w:rsidRPr="00733796">
              <w:rPr>
                <w:rFonts w:cs="Tahoma"/>
                <w:u w:val="single"/>
              </w:rPr>
              <w:t>Τόπος Υλοποίησης / Παροχής των Υπηρεσιών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5338FC5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C34E234"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23D6CDDE" w14:textId="77777777" w:rsidR="00C61245" w:rsidRPr="001C080E" w:rsidRDefault="00C61245" w:rsidP="00C61245">
            <w:pPr>
              <w:spacing w:after="0"/>
              <w:rPr>
                <w:rFonts w:cs="Tahoma"/>
                <w:b/>
              </w:rPr>
            </w:pPr>
          </w:p>
        </w:tc>
      </w:tr>
      <w:tr w:rsidR="00C61245" w:rsidRPr="001C080E" w14:paraId="121878AB"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7C54EA9C"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60B95636" w14:textId="155BBCE8" w:rsidR="00C61245" w:rsidRPr="001C080E" w:rsidRDefault="00C61245" w:rsidP="00C61245">
            <w:pPr>
              <w:pStyle w:val="Tabletext"/>
              <w:spacing w:before="0" w:after="0" w:line="360" w:lineRule="auto"/>
              <w:rPr>
                <w:rFonts w:cs="Tahoma"/>
              </w:rPr>
            </w:pPr>
            <w:r w:rsidRPr="001C080E">
              <w:rPr>
                <w:rFonts w:cs="Tahoma"/>
              </w:rPr>
              <w:t>Πλήρης συμμόρφωση στις απαιτήσεις</w:t>
            </w:r>
            <w:r w:rsidR="00996690" w:rsidRPr="001C080E">
              <w:rPr>
                <w:rFonts w:cs="Tahoma"/>
              </w:rPr>
              <w:t xml:space="preserve"> της</w:t>
            </w:r>
            <w:r w:rsidRPr="001C080E">
              <w:rPr>
                <w:rFonts w:cs="Tahoma"/>
              </w:rPr>
              <w:t xml:space="preserve"> </w:t>
            </w:r>
            <w:r w:rsidR="00C32530" w:rsidRPr="001C080E">
              <w:rPr>
                <w:rFonts w:cs="Tahoma"/>
              </w:rPr>
              <w:t>Π</w:t>
            </w:r>
            <w:r w:rsidR="00996690" w:rsidRPr="001C080E">
              <w:rPr>
                <w:rFonts w:cs="Tahoma"/>
              </w:rPr>
              <w:t xml:space="preserve">αρ. </w:t>
            </w:r>
            <w:r w:rsidR="00344366">
              <w:fldChar w:fldCharType="begin"/>
            </w:r>
            <w:r w:rsidR="00344366">
              <w:instrText xml:space="preserve"> REF _Ref60407144 \r \h  \* MERGEFORMAT </w:instrText>
            </w:r>
            <w:r w:rsidR="00344366">
              <w:fldChar w:fldCharType="separate"/>
            </w:r>
            <w:r w:rsidR="00733796" w:rsidRPr="00733796">
              <w:rPr>
                <w:rFonts w:cs="Tahoma"/>
              </w:rPr>
              <w:t>17</w:t>
            </w:r>
            <w:r w:rsidR="00344366">
              <w:fldChar w:fldCharType="end"/>
            </w:r>
            <w:r w:rsidR="00996690" w:rsidRPr="001C080E">
              <w:rPr>
                <w:rFonts w:cs="Tahoma"/>
              </w:rPr>
              <w:t xml:space="preserve"> του Παραρτήματος </w:t>
            </w:r>
            <w:r w:rsidR="00C32530" w:rsidRPr="001C080E">
              <w:rPr>
                <w:rFonts w:cs="Tahoma"/>
                <w:bCs/>
                <w:lang w:val="en-US" w:eastAsia="el-GR"/>
              </w:rPr>
              <w:t>I</w:t>
            </w:r>
            <w:r w:rsidR="00996690" w:rsidRPr="001C080E">
              <w:rPr>
                <w:rFonts w:cs="Tahoma"/>
              </w:rPr>
              <w:t xml:space="preserve">, </w:t>
            </w:r>
            <w:r w:rsidR="00344366">
              <w:fldChar w:fldCharType="begin"/>
            </w:r>
            <w:r w:rsidR="00344366">
              <w:instrText xml:space="preserve"> REF _Ref60407172 \h  \* MERGEFORMAT </w:instrText>
            </w:r>
            <w:r w:rsidR="00344366">
              <w:fldChar w:fldCharType="separate"/>
            </w:r>
            <w:r w:rsidR="00733796" w:rsidRPr="00733796">
              <w:rPr>
                <w:rFonts w:cs="Tahoma"/>
                <w:u w:val="single"/>
              </w:rPr>
              <w:t>Βιώσιμη Ανάπτυξη και Απαιτήσεις Περιβαλλοντικής Προστασίας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12D49F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17BFF66"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0D019E09" w14:textId="77777777" w:rsidR="00C61245" w:rsidRPr="001C080E" w:rsidRDefault="00C61245" w:rsidP="00C61245">
            <w:pPr>
              <w:spacing w:after="0"/>
              <w:rPr>
                <w:rFonts w:cs="Tahoma"/>
                <w:b/>
              </w:rPr>
            </w:pPr>
          </w:p>
        </w:tc>
      </w:tr>
    </w:tbl>
    <w:p w14:paraId="4FD9FC58" w14:textId="77777777" w:rsidR="00C61245" w:rsidRPr="001C080E" w:rsidRDefault="00C61245" w:rsidP="00C61245">
      <w:pPr>
        <w:spacing w:after="0"/>
        <w:jc w:val="left"/>
        <w:rPr>
          <w:rFonts w:cs="Tahoma"/>
        </w:rPr>
      </w:pPr>
    </w:p>
    <w:p w14:paraId="78B29159" w14:textId="77777777" w:rsidR="003F7308" w:rsidRPr="001C080E" w:rsidRDefault="003F7308" w:rsidP="003F7308">
      <w:pPr>
        <w:rPr>
          <w:rFonts w:cs="Tahoma"/>
        </w:rPr>
      </w:pPr>
    </w:p>
    <w:p w14:paraId="757EEF87" w14:textId="77777777" w:rsidR="003F7308" w:rsidRPr="001C080E" w:rsidRDefault="003F7308" w:rsidP="003F7308">
      <w:pPr>
        <w:rPr>
          <w:rFonts w:cs="Tahoma"/>
        </w:rPr>
      </w:pPr>
    </w:p>
    <w:p w14:paraId="21B7F2F9" w14:textId="77777777" w:rsidR="003F7308" w:rsidRPr="001C080E" w:rsidRDefault="003F7308" w:rsidP="003F7308">
      <w:pPr>
        <w:rPr>
          <w:rFonts w:cs="Tahoma"/>
        </w:rPr>
      </w:pPr>
    </w:p>
    <w:p w14:paraId="28F107B6" w14:textId="77777777" w:rsidR="003F7308" w:rsidRPr="001C080E" w:rsidRDefault="003F7308" w:rsidP="003F7308">
      <w:pPr>
        <w:rPr>
          <w:rFonts w:cs="Tahoma"/>
        </w:rPr>
      </w:pPr>
    </w:p>
    <w:p w14:paraId="41C18F02" w14:textId="77777777" w:rsidR="003F7308" w:rsidRPr="001C080E" w:rsidRDefault="003F7308" w:rsidP="003F7308">
      <w:pPr>
        <w:rPr>
          <w:rFonts w:cs="Tahoma"/>
        </w:rPr>
      </w:pPr>
    </w:p>
    <w:p w14:paraId="39981AEA" w14:textId="77777777" w:rsidR="003F7308" w:rsidRPr="001C080E" w:rsidRDefault="003F7308" w:rsidP="003F7308">
      <w:pPr>
        <w:rPr>
          <w:rFonts w:cs="Tahoma"/>
        </w:rPr>
      </w:pPr>
    </w:p>
    <w:p w14:paraId="1B4D5F06" w14:textId="77777777" w:rsidR="003F7308" w:rsidRPr="001C080E" w:rsidRDefault="003F7308" w:rsidP="003F7308">
      <w:pPr>
        <w:tabs>
          <w:tab w:val="left" w:pos="2424"/>
        </w:tabs>
        <w:rPr>
          <w:rFonts w:cs="Tahoma"/>
        </w:rPr>
      </w:pPr>
      <w:r w:rsidRPr="001C080E">
        <w:rPr>
          <w:rFonts w:cs="Tahoma"/>
        </w:rPr>
        <w:tab/>
      </w:r>
    </w:p>
    <w:p w14:paraId="02431EC2" w14:textId="77777777" w:rsidR="003F7308" w:rsidRPr="001C080E" w:rsidRDefault="003F7308" w:rsidP="003F7308">
      <w:pPr>
        <w:tabs>
          <w:tab w:val="left" w:pos="2424"/>
        </w:tabs>
        <w:rPr>
          <w:rFonts w:cs="Tahoma"/>
        </w:rPr>
      </w:pPr>
    </w:p>
    <w:p w14:paraId="63FFA715" w14:textId="77777777" w:rsidR="003F7308" w:rsidRPr="001C080E" w:rsidRDefault="003F7308" w:rsidP="003F7308">
      <w:pPr>
        <w:tabs>
          <w:tab w:val="left" w:pos="2424"/>
        </w:tabs>
        <w:rPr>
          <w:rFonts w:cs="Tahoma"/>
        </w:rPr>
      </w:pPr>
    </w:p>
    <w:p w14:paraId="61B9A9B8" w14:textId="77777777" w:rsidR="003F7308" w:rsidRPr="001C080E" w:rsidRDefault="003F7308" w:rsidP="003F7308">
      <w:pPr>
        <w:tabs>
          <w:tab w:val="left" w:pos="2424"/>
        </w:tabs>
        <w:rPr>
          <w:rFonts w:cs="Tahoma"/>
        </w:rPr>
      </w:pPr>
    </w:p>
    <w:p w14:paraId="2AB0E790" w14:textId="77777777" w:rsidR="003F7308" w:rsidRPr="001C080E" w:rsidRDefault="003F7308" w:rsidP="003F7308">
      <w:pPr>
        <w:pStyle w:val="10"/>
        <w:rPr>
          <w:rFonts w:cs="Tahoma"/>
          <w:color w:val="auto"/>
          <w:lang w:val="el-GR"/>
        </w:rPr>
      </w:pPr>
      <w:bookmarkStart w:id="2524" w:name="_ΠΑΡΑΡΤΗΜΑ_ΙΙΙ_–"/>
      <w:bookmarkStart w:id="2525" w:name="_Ref60309731"/>
      <w:bookmarkStart w:id="2526" w:name="_Toc92885296"/>
      <w:bookmarkEnd w:id="2524"/>
      <w:r w:rsidRPr="001C080E">
        <w:rPr>
          <w:rFonts w:cs="Tahoma"/>
          <w:color w:val="auto"/>
          <w:lang w:val="el-GR"/>
        </w:rPr>
        <w:lastRenderedPageBreak/>
        <w:t xml:space="preserve">ΠΑΡΑΡΤΗΜΑ ΙΙΙ – </w:t>
      </w:r>
      <w:r w:rsidR="00EB33FC" w:rsidRPr="001C080E">
        <w:rPr>
          <w:rFonts w:cs="Tahoma"/>
          <w:color w:val="auto"/>
          <w:lang w:val="el-GR"/>
        </w:rPr>
        <w:t xml:space="preserve">Γεωγραφική Κατανομή / </w:t>
      </w:r>
      <w:r w:rsidRPr="001C080E">
        <w:rPr>
          <w:rFonts w:cs="Tahoma"/>
          <w:color w:val="auto"/>
          <w:lang w:val="el-GR"/>
        </w:rPr>
        <w:t>Χωροθέτηση Τερματικού Εξοπλισμού</w:t>
      </w:r>
      <w:bookmarkEnd w:id="2525"/>
      <w:bookmarkEnd w:id="2526"/>
    </w:p>
    <w:p w14:paraId="5FB0527B" w14:textId="77777777" w:rsidR="00EB33FC" w:rsidRPr="001C080E" w:rsidRDefault="00404038" w:rsidP="003F7308">
      <w:pPr>
        <w:tabs>
          <w:tab w:val="left" w:pos="2424"/>
        </w:tabs>
        <w:rPr>
          <w:rFonts w:cs="Tahoma"/>
          <w:u w:val="single"/>
          <w:lang w:val="el-GR"/>
        </w:rPr>
      </w:pPr>
      <w:r w:rsidRPr="001C080E">
        <w:rPr>
          <w:rFonts w:cs="Tahoma"/>
          <w:u w:val="single"/>
          <w:lang w:val="el-GR"/>
        </w:rPr>
        <w:t>Πίνακας Καταμερισμού Τερματικού Εξοπλισμού σε Μονάδες του ΝΣΚ εκτός της Κεντρικής Υπηρεσίας</w:t>
      </w:r>
    </w:p>
    <w:tbl>
      <w:tblPr>
        <w:tblW w:w="10011" w:type="dxa"/>
        <w:tblLayout w:type="fixed"/>
        <w:tblLook w:val="04A0" w:firstRow="1" w:lastRow="0" w:firstColumn="1" w:lastColumn="0" w:noHBand="0" w:noVBand="1"/>
      </w:tblPr>
      <w:tblGrid>
        <w:gridCol w:w="606"/>
        <w:gridCol w:w="4934"/>
        <w:gridCol w:w="1543"/>
        <w:gridCol w:w="1460"/>
        <w:gridCol w:w="1468"/>
      </w:tblGrid>
      <w:tr w:rsidR="001C080E" w:rsidRPr="001C080E" w14:paraId="58F76873" w14:textId="77777777" w:rsidTr="00404038">
        <w:trPr>
          <w:trHeight w:val="792"/>
          <w:tblHeader/>
        </w:trPr>
        <w:tc>
          <w:tcPr>
            <w:tcW w:w="606" w:type="dxa"/>
            <w:tcBorders>
              <w:top w:val="nil"/>
              <w:left w:val="single" w:sz="4" w:space="0" w:color="auto"/>
              <w:bottom w:val="single" w:sz="4" w:space="0" w:color="auto"/>
              <w:right w:val="single" w:sz="4" w:space="0" w:color="auto"/>
            </w:tcBorders>
            <w:shd w:val="clear" w:color="000000" w:fill="A5A5A5"/>
            <w:vAlign w:val="center"/>
            <w:hideMark/>
          </w:tcPr>
          <w:p w14:paraId="0A592A5A"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A/A</w:t>
            </w:r>
          </w:p>
        </w:tc>
        <w:tc>
          <w:tcPr>
            <w:tcW w:w="4934" w:type="dxa"/>
            <w:tcBorders>
              <w:top w:val="nil"/>
              <w:left w:val="nil"/>
              <w:bottom w:val="single" w:sz="4" w:space="0" w:color="auto"/>
              <w:right w:val="single" w:sz="4" w:space="0" w:color="auto"/>
            </w:tcBorders>
            <w:shd w:val="clear" w:color="000000" w:fill="A5A5A5"/>
            <w:vAlign w:val="center"/>
            <w:hideMark/>
          </w:tcPr>
          <w:p w14:paraId="19BA873B"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Μονάδα</w:t>
            </w:r>
          </w:p>
        </w:tc>
        <w:tc>
          <w:tcPr>
            <w:tcW w:w="1543" w:type="dxa"/>
            <w:tcBorders>
              <w:top w:val="nil"/>
              <w:left w:val="nil"/>
              <w:bottom w:val="single" w:sz="4" w:space="0" w:color="auto"/>
              <w:right w:val="single" w:sz="4" w:space="0" w:color="auto"/>
            </w:tcBorders>
            <w:shd w:val="clear" w:color="000000" w:fill="A5A5A5"/>
            <w:vAlign w:val="center"/>
            <w:hideMark/>
          </w:tcPr>
          <w:p w14:paraId="23E28F51"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 xml:space="preserve">Φορητοί Η/Υ </w:t>
            </w:r>
          </w:p>
        </w:tc>
        <w:tc>
          <w:tcPr>
            <w:tcW w:w="1460" w:type="dxa"/>
            <w:tcBorders>
              <w:top w:val="nil"/>
              <w:left w:val="nil"/>
              <w:bottom w:val="single" w:sz="4" w:space="0" w:color="auto"/>
              <w:right w:val="single" w:sz="4" w:space="0" w:color="auto"/>
            </w:tcBorders>
            <w:shd w:val="clear" w:color="000000" w:fill="A5A5A5"/>
            <w:vAlign w:val="center"/>
            <w:hideMark/>
          </w:tcPr>
          <w:p w14:paraId="45A0E8B2"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 xml:space="preserve">Επιτραπέζιοι Η/Υ </w:t>
            </w:r>
            <w:r w:rsidRPr="001C080E">
              <w:rPr>
                <w:rFonts w:eastAsia="Times New Roman" w:cs="Tahoma"/>
                <w:b/>
                <w:bCs/>
                <w:sz w:val="20"/>
                <w:szCs w:val="20"/>
                <w:lang w:val="en-US" w:eastAsia="en-US" w:bidi="he-IL"/>
              </w:rPr>
              <w:br/>
              <w:t xml:space="preserve">&amp; Οθόνες </w:t>
            </w:r>
          </w:p>
        </w:tc>
        <w:tc>
          <w:tcPr>
            <w:tcW w:w="1468" w:type="dxa"/>
            <w:tcBorders>
              <w:top w:val="nil"/>
              <w:left w:val="nil"/>
              <w:bottom w:val="single" w:sz="4" w:space="0" w:color="auto"/>
              <w:right w:val="single" w:sz="4" w:space="0" w:color="auto"/>
            </w:tcBorders>
            <w:shd w:val="clear" w:color="000000" w:fill="A5A5A5"/>
            <w:vAlign w:val="center"/>
            <w:hideMark/>
          </w:tcPr>
          <w:p w14:paraId="490BDF70"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Πολυμη-</w:t>
            </w:r>
          </w:p>
          <w:p w14:paraId="67879F4E"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χανήματα</w:t>
            </w:r>
          </w:p>
        </w:tc>
      </w:tr>
      <w:tr w:rsidR="001C080E" w:rsidRPr="001C080E" w14:paraId="409059DD"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66ED9F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4934" w:type="dxa"/>
            <w:tcBorders>
              <w:top w:val="nil"/>
              <w:left w:val="nil"/>
              <w:bottom w:val="single" w:sz="4" w:space="0" w:color="auto"/>
              <w:right w:val="single" w:sz="4" w:space="0" w:color="auto"/>
            </w:tcBorders>
            <w:shd w:val="clear" w:color="auto" w:fill="auto"/>
            <w:vAlign w:val="center"/>
            <w:hideMark/>
          </w:tcPr>
          <w:p w14:paraId="05ABEE6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ΑΝΕΞΑΡΤΗΤΗ ΑΡΧΗ ΔΗΜΟΣΙΩΝ ΕΣΟΔΩΝ - ΕΙΔΙΚΟ ΝΟΜΙΚΟ ΓΡΑΦΕΙΟ ΔΗΜΟΣΙΩΝ ΕΣΟΔΩΝ (ΕΝΓΔΕ) - ΤΜΗΜΑ Α’ (ΦΟΡΟΛΟΓΙΚΩΝ ΚΑΙ ΤΕΛΩΝΕΙΑΚΩΝ ΥΠΟΘΕΣΕΩΝ)</w:t>
            </w:r>
          </w:p>
        </w:tc>
        <w:tc>
          <w:tcPr>
            <w:tcW w:w="1543" w:type="dxa"/>
            <w:tcBorders>
              <w:top w:val="nil"/>
              <w:left w:val="nil"/>
              <w:bottom w:val="single" w:sz="4" w:space="0" w:color="auto"/>
              <w:right w:val="single" w:sz="4" w:space="0" w:color="auto"/>
            </w:tcBorders>
            <w:shd w:val="clear" w:color="auto" w:fill="auto"/>
            <w:vAlign w:val="center"/>
            <w:hideMark/>
          </w:tcPr>
          <w:p w14:paraId="2FE5EF4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24</w:t>
            </w:r>
          </w:p>
        </w:tc>
        <w:tc>
          <w:tcPr>
            <w:tcW w:w="1460" w:type="dxa"/>
            <w:tcBorders>
              <w:top w:val="nil"/>
              <w:left w:val="nil"/>
              <w:bottom w:val="single" w:sz="4" w:space="0" w:color="auto"/>
              <w:right w:val="single" w:sz="4" w:space="0" w:color="auto"/>
            </w:tcBorders>
            <w:shd w:val="clear" w:color="auto" w:fill="auto"/>
            <w:vAlign w:val="center"/>
            <w:hideMark/>
          </w:tcPr>
          <w:p w14:paraId="2319A5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F895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11F9EBD"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CD445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4934" w:type="dxa"/>
            <w:tcBorders>
              <w:top w:val="nil"/>
              <w:left w:val="nil"/>
              <w:bottom w:val="single" w:sz="4" w:space="0" w:color="auto"/>
              <w:right w:val="single" w:sz="4" w:space="0" w:color="auto"/>
            </w:tcBorders>
            <w:shd w:val="clear" w:color="auto" w:fill="auto"/>
            <w:vAlign w:val="center"/>
            <w:hideMark/>
          </w:tcPr>
          <w:p w14:paraId="766C0422"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ΑΝΕΞΑΡΤΗΤΗ ΑΡΧΗ ΔΗΜΟΣΙΩΝ ΕΣΟΔΩΝ - ΕΙΔΙΚΟ ΝΟΜΙΚΟ ΓΡΑΦΕΙΟ ΔΗΜΟΣΙΩΝ ΕΣΟΔΩΝ (ΕΝΓΔΕ) - ΤΜΗΜΑ Β’ (ΔΙΟΙΚΗΤΙΚΗΣ ΕΚΤΕΛΕΣΗΣ &amp; ΛΟΙΠΩΝ ΥΠΟΘΕΣΕΩΝ)</w:t>
            </w:r>
          </w:p>
        </w:tc>
        <w:tc>
          <w:tcPr>
            <w:tcW w:w="1543" w:type="dxa"/>
            <w:tcBorders>
              <w:top w:val="nil"/>
              <w:left w:val="nil"/>
              <w:bottom w:val="single" w:sz="4" w:space="0" w:color="auto"/>
              <w:right w:val="single" w:sz="4" w:space="0" w:color="auto"/>
            </w:tcBorders>
            <w:shd w:val="clear" w:color="auto" w:fill="auto"/>
            <w:vAlign w:val="center"/>
            <w:hideMark/>
          </w:tcPr>
          <w:p w14:paraId="28E778C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19</w:t>
            </w:r>
          </w:p>
        </w:tc>
        <w:tc>
          <w:tcPr>
            <w:tcW w:w="1460" w:type="dxa"/>
            <w:tcBorders>
              <w:top w:val="nil"/>
              <w:left w:val="nil"/>
              <w:bottom w:val="single" w:sz="4" w:space="0" w:color="auto"/>
              <w:right w:val="single" w:sz="4" w:space="0" w:color="auto"/>
            </w:tcBorders>
            <w:shd w:val="clear" w:color="auto" w:fill="auto"/>
            <w:vAlign w:val="center"/>
            <w:hideMark/>
          </w:tcPr>
          <w:p w14:paraId="5311177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1BE6B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2EE4E4D"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519676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4934" w:type="dxa"/>
            <w:tcBorders>
              <w:top w:val="nil"/>
              <w:left w:val="nil"/>
              <w:bottom w:val="single" w:sz="4" w:space="0" w:color="auto"/>
              <w:right w:val="single" w:sz="4" w:space="0" w:color="auto"/>
            </w:tcBorders>
            <w:shd w:val="clear" w:color="auto" w:fill="auto"/>
            <w:vAlign w:val="center"/>
            <w:hideMark/>
          </w:tcPr>
          <w:p w14:paraId="3AA1348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ΒΟΥΛΗ ΤΩΝ ΕΛΛΗΝΩΝ (ΓΝΣ)</w:t>
            </w:r>
          </w:p>
        </w:tc>
        <w:tc>
          <w:tcPr>
            <w:tcW w:w="1543" w:type="dxa"/>
            <w:tcBorders>
              <w:top w:val="nil"/>
              <w:left w:val="nil"/>
              <w:bottom w:val="single" w:sz="4" w:space="0" w:color="auto"/>
              <w:right w:val="single" w:sz="4" w:space="0" w:color="auto"/>
            </w:tcBorders>
            <w:shd w:val="clear" w:color="auto" w:fill="auto"/>
            <w:vAlign w:val="center"/>
            <w:hideMark/>
          </w:tcPr>
          <w:p w14:paraId="55693C3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4138F38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0E2AC0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03DFA5E"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B3EBDE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4934" w:type="dxa"/>
            <w:tcBorders>
              <w:top w:val="nil"/>
              <w:left w:val="nil"/>
              <w:bottom w:val="single" w:sz="4" w:space="0" w:color="auto"/>
              <w:right w:val="single" w:sz="4" w:space="0" w:color="auto"/>
            </w:tcBorders>
            <w:shd w:val="clear" w:color="auto" w:fill="auto"/>
            <w:vAlign w:val="center"/>
            <w:hideMark/>
          </w:tcPr>
          <w:p w14:paraId="51094B1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 xml:space="preserve">ΓΕΝΙΚΗ ΓΡΑΜΜΑΤΕΙΑ </w:t>
            </w:r>
            <w:r w:rsidRPr="001C080E">
              <w:rPr>
                <w:rFonts w:eastAsia="Times New Roman" w:cs="Tahoma"/>
                <w:sz w:val="20"/>
                <w:szCs w:val="20"/>
                <w:lang w:val="en-US" w:eastAsia="en-US" w:bidi="he-IL"/>
              </w:rPr>
              <w:t>KOIN</w:t>
            </w:r>
            <w:r w:rsidRPr="001C080E">
              <w:rPr>
                <w:rFonts w:eastAsia="Times New Roman" w:cs="Tahoma"/>
                <w:sz w:val="20"/>
                <w:szCs w:val="20"/>
                <w:lang w:val="el-GR" w:eastAsia="en-US" w:bidi="he-IL"/>
              </w:rPr>
              <w:t>ΩΝΙΚΩΝ ΑΣΦΑΛΙΣΕΩΝ - ΥΠΟΥΡΓΕΙΟ ΕΡΓΑΣΙΑΣ ΚΑΙ ΚΟΙΝΩΝΙΚΩΝ ΥΠΟΘΕΣΕΩΝ (ΓΝΣ)</w:t>
            </w:r>
          </w:p>
        </w:tc>
        <w:tc>
          <w:tcPr>
            <w:tcW w:w="1543" w:type="dxa"/>
            <w:tcBorders>
              <w:top w:val="nil"/>
              <w:left w:val="nil"/>
              <w:bottom w:val="single" w:sz="4" w:space="0" w:color="auto"/>
              <w:right w:val="single" w:sz="4" w:space="0" w:color="auto"/>
            </w:tcBorders>
            <w:shd w:val="clear" w:color="auto" w:fill="auto"/>
            <w:vAlign w:val="center"/>
            <w:hideMark/>
          </w:tcPr>
          <w:p w14:paraId="6C93C12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7B6697D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DAF6E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7B641424"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4BABFD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4934" w:type="dxa"/>
            <w:tcBorders>
              <w:top w:val="nil"/>
              <w:left w:val="nil"/>
              <w:bottom w:val="single" w:sz="4" w:space="0" w:color="auto"/>
              <w:right w:val="single" w:sz="4" w:space="0" w:color="auto"/>
            </w:tcBorders>
            <w:shd w:val="clear" w:color="auto" w:fill="auto"/>
            <w:vAlign w:val="center"/>
            <w:hideMark/>
          </w:tcPr>
          <w:p w14:paraId="3B5D7C55"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ΑΘΛΗΤΙΣΜΟΥ - ΥΠΟΥΡΓΕΙΟ ΠΟΛΙΤΙΣΜΟΥ &amp; ΑΘΛΗΤΙΣΜΟΥ (ΓΝΣ)</w:t>
            </w:r>
          </w:p>
        </w:tc>
        <w:tc>
          <w:tcPr>
            <w:tcW w:w="1543" w:type="dxa"/>
            <w:tcBorders>
              <w:top w:val="nil"/>
              <w:left w:val="nil"/>
              <w:bottom w:val="single" w:sz="4" w:space="0" w:color="auto"/>
              <w:right w:val="single" w:sz="4" w:space="0" w:color="auto"/>
            </w:tcBorders>
            <w:shd w:val="clear" w:color="auto" w:fill="auto"/>
            <w:vAlign w:val="center"/>
            <w:hideMark/>
          </w:tcPr>
          <w:p w14:paraId="0C77A6C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6545778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5077D7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40C018F"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9659CD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4934" w:type="dxa"/>
            <w:tcBorders>
              <w:top w:val="nil"/>
              <w:left w:val="nil"/>
              <w:bottom w:val="single" w:sz="4" w:space="0" w:color="auto"/>
              <w:right w:val="single" w:sz="4" w:space="0" w:color="auto"/>
            </w:tcBorders>
            <w:shd w:val="clear" w:color="auto" w:fill="auto"/>
            <w:vAlign w:val="center"/>
            <w:hideMark/>
          </w:tcPr>
          <w:p w14:paraId="5A3ED65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ΑΙΓΑΙΟΥ ΚΑΙ ΝΗΣΙΩΤΙΚΗΣ ΠΟΛΙΤΙΚΗΣ - ΥΠΟΥΡΓΕΙΟ ΝΑΥΤΙΛΙΑΣ &amp; ΝΗΣΙΩΤΙΚΗΣ ΠΟΛΙΤΙΚΗΣ (ΓΝΣ)</w:t>
            </w:r>
          </w:p>
        </w:tc>
        <w:tc>
          <w:tcPr>
            <w:tcW w:w="1543" w:type="dxa"/>
            <w:tcBorders>
              <w:top w:val="nil"/>
              <w:left w:val="nil"/>
              <w:bottom w:val="single" w:sz="4" w:space="0" w:color="auto"/>
              <w:right w:val="single" w:sz="4" w:space="0" w:color="auto"/>
            </w:tcBorders>
            <w:shd w:val="clear" w:color="auto" w:fill="auto"/>
            <w:vAlign w:val="center"/>
            <w:hideMark/>
          </w:tcPr>
          <w:p w14:paraId="37B2D46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628C32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770236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FC2210B"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BA4B98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4934" w:type="dxa"/>
            <w:tcBorders>
              <w:top w:val="nil"/>
              <w:left w:val="nil"/>
              <w:bottom w:val="single" w:sz="4" w:space="0" w:color="auto"/>
              <w:right w:val="single" w:sz="4" w:space="0" w:color="auto"/>
            </w:tcBorders>
            <w:shd w:val="clear" w:color="auto" w:fill="auto"/>
            <w:vAlign w:val="center"/>
            <w:hideMark/>
          </w:tcPr>
          <w:p w14:paraId="396EE73B"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ΕΝΕΡΓΕΙΑΣ &amp; ΟΡΥΚΤΩΝ ΠΡΩΤΩΝ ΥΛΩΝ - ΥΠΟΥΡΓΕΙΟ ΠΕΡΙΒΑΛΛΟΝΤΟΣ &amp; ΕΝΕΡΓΕΙΑΣ (ΓΝΣ)</w:t>
            </w:r>
          </w:p>
        </w:tc>
        <w:tc>
          <w:tcPr>
            <w:tcW w:w="1543" w:type="dxa"/>
            <w:tcBorders>
              <w:top w:val="nil"/>
              <w:left w:val="nil"/>
              <w:bottom w:val="single" w:sz="4" w:space="0" w:color="auto"/>
              <w:right w:val="single" w:sz="4" w:space="0" w:color="auto"/>
            </w:tcBorders>
            <w:shd w:val="clear" w:color="auto" w:fill="auto"/>
            <w:vAlign w:val="center"/>
            <w:hideMark/>
          </w:tcPr>
          <w:p w14:paraId="6EA9A53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7D330BB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A5526E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01E7D9A"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57A748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4934" w:type="dxa"/>
            <w:tcBorders>
              <w:top w:val="nil"/>
              <w:left w:val="nil"/>
              <w:bottom w:val="single" w:sz="4" w:space="0" w:color="auto"/>
              <w:right w:val="single" w:sz="4" w:space="0" w:color="auto"/>
            </w:tcBorders>
            <w:shd w:val="clear" w:color="auto" w:fill="auto"/>
            <w:vAlign w:val="center"/>
            <w:hideMark/>
          </w:tcPr>
          <w:p w14:paraId="75D4DDC4"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ΕΡΕΥΝΑΣ ΚΑΙ ΤΕΧΝΟΛΟΓΙΑΣ - ΥΠΟΥΡΓΕΙΟ ΑΝΑΠΤΥΞΗΣ ΚΑΙ ΕΠΕΝΔΥΣΕΩΝ (ΓΝΣ)</w:t>
            </w:r>
          </w:p>
        </w:tc>
        <w:tc>
          <w:tcPr>
            <w:tcW w:w="1543" w:type="dxa"/>
            <w:tcBorders>
              <w:top w:val="nil"/>
              <w:left w:val="nil"/>
              <w:bottom w:val="single" w:sz="4" w:space="0" w:color="auto"/>
              <w:right w:val="single" w:sz="4" w:space="0" w:color="auto"/>
            </w:tcBorders>
            <w:shd w:val="clear" w:color="auto" w:fill="auto"/>
            <w:vAlign w:val="center"/>
            <w:hideMark/>
          </w:tcPr>
          <w:p w14:paraId="024CA51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5166F53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5DA3B3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7AC0E9A4"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CC567D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4934" w:type="dxa"/>
            <w:tcBorders>
              <w:top w:val="nil"/>
              <w:left w:val="nil"/>
              <w:bottom w:val="single" w:sz="4" w:space="0" w:color="auto"/>
              <w:right w:val="single" w:sz="4" w:space="0" w:color="auto"/>
            </w:tcBorders>
            <w:shd w:val="clear" w:color="auto" w:fill="auto"/>
            <w:vAlign w:val="center"/>
            <w:hideMark/>
          </w:tcPr>
          <w:p w14:paraId="7C2E9134"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ΥΠΟΔΟΜΩΝ - ΥΠΟΥΡΓΕΙΟ ΥΠΟΔΟΜΩΝ ΚΑΙ ΜΕΤΑΦΟΡΩΝ (ΓΝΣ)</w:t>
            </w:r>
          </w:p>
        </w:tc>
        <w:tc>
          <w:tcPr>
            <w:tcW w:w="1543" w:type="dxa"/>
            <w:tcBorders>
              <w:top w:val="nil"/>
              <w:left w:val="nil"/>
              <w:bottom w:val="single" w:sz="4" w:space="0" w:color="auto"/>
              <w:right w:val="single" w:sz="4" w:space="0" w:color="auto"/>
            </w:tcBorders>
            <w:shd w:val="clear" w:color="auto" w:fill="auto"/>
            <w:vAlign w:val="center"/>
            <w:hideMark/>
          </w:tcPr>
          <w:p w14:paraId="218564C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12</w:t>
            </w:r>
          </w:p>
        </w:tc>
        <w:tc>
          <w:tcPr>
            <w:tcW w:w="1460" w:type="dxa"/>
            <w:tcBorders>
              <w:top w:val="nil"/>
              <w:left w:val="nil"/>
              <w:bottom w:val="single" w:sz="4" w:space="0" w:color="auto"/>
              <w:right w:val="single" w:sz="4" w:space="0" w:color="auto"/>
            </w:tcBorders>
            <w:shd w:val="clear" w:color="auto" w:fill="auto"/>
            <w:vAlign w:val="center"/>
            <w:hideMark/>
          </w:tcPr>
          <w:p w14:paraId="157763D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03DB7C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0BABA4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5D045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10</w:t>
            </w:r>
          </w:p>
        </w:tc>
        <w:tc>
          <w:tcPr>
            <w:tcW w:w="4934" w:type="dxa"/>
            <w:tcBorders>
              <w:top w:val="nil"/>
              <w:left w:val="nil"/>
              <w:bottom w:val="single" w:sz="4" w:space="0" w:color="auto"/>
              <w:right w:val="single" w:sz="4" w:space="0" w:color="auto"/>
            </w:tcBorders>
            <w:shd w:val="clear" w:color="auto" w:fill="auto"/>
            <w:vAlign w:val="center"/>
            <w:hideMark/>
          </w:tcPr>
          <w:p w14:paraId="31FF2CE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ΓΕΩΠΟΝΙΚΟ ΠΑΝΕΠΙΣΤΗΜΙΟ (ΓΝΣ)</w:t>
            </w:r>
          </w:p>
        </w:tc>
        <w:tc>
          <w:tcPr>
            <w:tcW w:w="1543" w:type="dxa"/>
            <w:tcBorders>
              <w:top w:val="nil"/>
              <w:left w:val="nil"/>
              <w:bottom w:val="single" w:sz="4" w:space="0" w:color="auto"/>
              <w:right w:val="single" w:sz="4" w:space="0" w:color="auto"/>
            </w:tcBorders>
            <w:shd w:val="clear" w:color="auto" w:fill="auto"/>
            <w:vAlign w:val="center"/>
            <w:hideMark/>
          </w:tcPr>
          <w:p w14:paraId="25699D6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5FC7BD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0CB0410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6D09858" w14:textId="77777777" w:rsidTr="00EB33FC">
        <w:trPr>
          <w:trHeight w:val="576"/>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688F36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11</w:t>
            </w:r>
          </w:p>
        </w:tc>
        <w:tc>
          <w:tcPr>
            <w:tcW w:w="4934" w:type="dxa"/>
            <w:tcBorders>
              <w:top w:val="nil"/>
              <w:left w:val="nil"/>
              <w:bottom w:val="single" w:sz="4" w:space="0" w:color="auto"/>
              <w:right w:val="single" w:sz="4" w:space="0" w:color="auto"/>
            </w:tcBorders>
            <w:shd w:val="clear" w:color="auto" w:fill="auto"/>
            <w:vAlign w:val="center"/>
            <w:hideMark/>
          </w:tcPr>
          <w:p w14:paraId="7EEDDC47"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ΓΝΣ ΠΕΙΡΑΙΑ</w:t>
            </w:r>
          </w:p>
        </w:tc>
        <w:tc>
          <w:tcPr>
            <w:tcW w:w="1543" w:type="dxa"/>
            <w:tcBorders>
              <w:top w:val="nil"/>
              <w:left w:val="nil"/>
              <w:bottom w:val="single" w:sz="4" w:space="0" w:color="auto"/>
              <w:right w:val="single" w:sz="4" w:space="0" w:color="auto"/>
            </w:tcBorders>
            <w:shd w:val="clear" w:color="auto" w:fill="auto"/>
            <w:vAlign w:val="center"/>
            <w:hideMark/>
          </w:tcPr>
          <w:p w14:paraId="06287C5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5A37DD4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22</w:t>
            </w:r>
          </w:p>
        </w:tc>
        <w:tc>
          <w:tcPr>
            <w:tcW w:w="1468" w:type="dxa"/>
            <w:tcBorders>
              <w:top w:val="nil"/>
              <w:left w:val="nil"/>
              <w:bottom w:val="single" w:sz="4" w:space="0" w:color="auto"/>
              <w:right w:val="single" w:sz="4" w:space="0" w:color="auto"/>
            </w:tcBorders>
            <w:shd w:val="clear" w:color="auto" w:fill="auto"/>
            <w:vAlign w:val="center"/>
            <w:hideMark/>
          </w:tcPr>
          <w:p w14:paraId="2C305F9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r>
      <w:tr w:rsidR="001C080E" w:rsidRPr="001C080E" w14:paraId="210AAD6E"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B715C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12</w:t>
            </w:r>
          </w:p>
        </w:tc>
        <w:tc>
          <w:tcPr>
            <w:tcW w:w="4934" w:type="dxa"/>
            <w:tcBorders>
              <w:top w:val="nil"/>
              <w:left w:val="nil"/>
              <w:bottom w:val="single" w:sz="4" w:space="0" w:color="auto"/>
              <w:right w:val="single" w:sz="4" w:space="0" w:color="auto"/>
            </w:tcBorders>
            <w:shd w:val="clear" w:color="auto" w:fill="auto"/>
            <w:vAlign w:val="center"/>
            <w:hideMark/>
          </w:tcPr>
          <w:p w14:paraId="66F2E5F5"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ΔΙΚΑΣΤΙΚΟ ΓΡΑΦΕΙΟ ΕΘΝΙΚΗΣ ΑΝΑΛΟΓΙΣΤΙΚΗΣ ΑΡΧΗΣ - ΥΠΟΥΡΓΕΙΟ ΕΡΓΑΣΙΑΣ, ΚΟΙΝΩΝΙΚΗΣ ΑΣΦΑΛΙΣΗΣ &amp; ΚΟΙΝΩΝΙΚΗΣ  ΑΛΛΗΛΕΓΓΥΗΣ</w:t>
            </w:r>
          </w:p>
        </w:tc>
        <w:tc>
          <w:tcPr>
            <w:tcW w:w="1543" w:type="dxa"/>
            <w:tcBorders>
              <w:top w:val="nil"/>
              <w:left w:val="nil"/>
              <w:bottom w:val="single" w:sz="4" w:space="0" w:color="auto"/>
              <w:right w:val="single" w:sz="4" w:space="0" w:color="auto"/>
            </w:tcBorders>
            <w:shd w:val="clear" w:color="auto" w:fill="auto"/>
            <w:vAlign w:val="center"/>
            <w:hideMark/>
          </w:tcPr>
          <w:p w14:paraId="0F6CE29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5F3D74A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3AFF9B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DD026C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1AC1C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13</w:t>
            </w:r>
          </w:p>
        </w:tc>
        <w:tc>
          <w:tcPr>
            <w:tcW w:w="4934" w:type="dxa"/>
            <w:tcBorders>
              <w:top w:val="nil"/>
              <w:left w:val="nil"/>
              <w:bottom w:val="single" w:sz="4" w:space="0" w:color="auto"/>
              <w:right w:val="single" w:sz="4" w:space="0" w:color="auto"/>
            </w:tcBorders>
            <w:shd w:val="clear" w:color="auto" w:fill="auto"/>
            <w:vAlign w:val="center"/>
            <w:hideMark/>
          </w:tcPr>
          <w:p w14:paraId="32C64017"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Ε.Ο.Π.Υ.Υ. (ΓΝΣ)</w:t>
            </w:r>
          </w:p>
        </w:tc>
        <w:tc>
          <w:tcPr>
            <w:tcW w:w="1543" w:type="dxa"/>
            <w:tcBorders>
              <w:top w:val="nil"/>
              <w:left w:val="nil"/>
              <w:bottom w:val="single" w:sz="4" w:space="0" w:color="auto"/>
              <w:right w:val="single" w:sz="4" w:space="0" w:color="auto"/>
            </w:tcBorders>
            <w:shd w:val="clear" w:color="auto" w:fill="auto"/>
            <w:vAlign w:val="center"/>
            <w:hideMark/>
          </w:tcPr>
          <w:p w14:paraId="7A9579D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536FEB8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07AB32F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BBC758A"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56C2E0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14</w:t>
            </w:r>
          </w:p>
        </w:tc>
        <w:tc>
          <w:tcPr>
            <w:tcW w:w="4934" w:type="dxa"/>
            <w:tcBorders>
              <w:top w:val="nil"/>
              <w:left w:val="nil"/>
              <w:bottom w:val="single" w:sz="4" w:space="0" w:color="auto"/>
              <w:right w:val="single" w:sz="4" w:space="0" w:color="auto"/>
            </w:tcBorders>
            <w:shd w:val="clear" w:color="auto" w:fill="auto"/>
            <w:vAlign w:val="center"/>
            <w:hideMark/>
          </w:tcPr>
          <w:p w14:paraId="622DBF6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ΕΘΝΙΚΗ ΑΡΧΗ ΔΙΑΦΑΝΕΙΑΣ (ΓΝΣ)</w:t>
            </w:r>
          </w:p>
        </w:tc>
        <w:tc>
          <w:tcPr>
            <w:tcW w:w="1543" w:type="dxa"/>
            <w:tcBorders>
              <w:top w:val="nil"/>
              <w:left w:val="nil"/>
              <w:bottom w:val="single" w:sz="4" w:space="0" w:color="auto"/>
              <w:right w:val="single" w:sz="4" w:space="0" w:color="auto"/>
            </w:tcBorders>
            <w:shd w:val="clear" w:color="auto" w:fill="auto"/>
            <w:vAlign w:val="center"/>
            <w:hideMark/>
          </w:tcPr>
          <w:p w14:paraId="10154AA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1BDDE04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F0F38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5E2316C"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7F5F8A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15</w:t>
            </w:r>
          </w:p>
        </w:tc>
        <w:tc>
          <w:tcPr>
            <w:tcW w:w="4934" w:type="dxa"/>
            <w:tcBorders>
              <w:top w:val="nil"/>
              <w:left w:val="nil"/>
              <w:bottom w:val="single" w:sz="4" w:space="0" w:color="auto"/>
              <w:right w:val="single" w:sz="4" w:space="0" w:color="auto"/>
            </w:tcBorders>
            <w:shd w:val="clear" w:color="auto" w:fill="auto"/>
            <w:vAlign w:val="center"/>
            <w:hideMark/>
          </w:tcPr>
          <w:p w14:paraId="22506653"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ΕΙΔΙΚΟ ΓΡΑΦΕΙΟ ΚΟΙΝΟΤΙΚΟΥ ΔΙΚΑΙΟΥ - ΥΠΟΥΡΓΕΙΟ ΑΓΡΟΤΙΚΗΣ ΑΝΑΠΤΥΞΗΣ &amp; ΤΡΟΦΙΜΩΝ</w:t>
            </w:r>
          </w:p>
        </w:tc>
        <w:tc>
          <w:tcPr>
            <w:tcW w:w="1543" w:type="dxa"/>
            <w:tcBorders>
              <w:top w:val="nil"/>
              <w:left w:val="nil"/>
              <w:bottom w:val="single" w:sz="4" w:space="0" w:color="auto"/>
              <w:right w:val="single" w:sz="4" w:space="0" w:color="auto"/>
            </w:tcBorders>
            <w:shd w:val="clear" w:color="auto" w:fill="auto"/>
            <w:vAlign w:val="center"/>
            <w:hideMark/>
          </w:tcPr>
          <w:p w14:paraId="0172413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173CA44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0C766A8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6DAEEA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18ED30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16</w:t>
            </w:r>
          </w:p>
        </w:tc>
        <w:tc>
          <w:tcPr>
            <w:tcW w:w="4934" w:type="dxa"/>
            <w:tcBorders>
              <w:top w:val="nil"/>
              <w:left w:val="nil"/>
              <w:bottom w:val="single" w:sz="4" w:space="0" w:color="auto"/>
              <w:right w:val="single" w:sz="4" w:space="0" w:color="auto"/>
            </w:tcBorders>
            <w:shd w:val="clear" w:color="auto" w:fill="auto"/>
            <w:vAlign w:val="center"/>
            <w:hideMark/>
          </w:tcPr>
          <w:p w14:paraId="1F42FDDA"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l-GR" w:eastAsia="en-US" w:bidi="he-IL"/>
              </w:rPr>
              <w:t xml:space="preserve">ΕΝΙΑΙΟΣ ΦΟΡΕΑΣ ΚΟΙΝΩΝΙΚΗΣ ΑΣΦΑΛΙΣΗΣ (Ε.Φ.Κ.Α.) </w:t>
            </w:r>
            <w:r w:rsidRPr="001C080E">
              <w:rPr>
                <w:rFonts w:eastAsia="Times New Roman" w:cs="Tahoma"/>
                <w:sz w:val="20"/>
                <w:szCs w:val="20"/>
                <w:lang w:val="en-US" w:eastAsia="en-US" w:bidi="he-IL"/>
              </w:rPr>
              <w:t>(ΓΝΣ)</w:t>
            </w:r>
          </w:p>
        </w:tc>
        <w:tc>
          <w:tcPr>
            <w:tcW w:w="1543" w:type="dxa"/>
            <w:tcBorders>
              <w:top w:val="nil"/>
              <w:left w:val="nil"/>
              <w:bottom w:val="single" w:sz="4" w:space="0" w:color="auto"/>
              <w:right w:val="single" w:sz="4" w:space="0" w:color="auto"/>
            </w:tcBorders>
            <w:shd w:val="clear" w:color="auto" w:fill="auto"/>
            <w:vAlign w:val="center"/>
            <w:hideMark/>
          </w:tcPr>
          <w:p w14:paraId="6811582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7C6FC6B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26CED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B08A00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801FB2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17</w:t>
            </w:r>
          </w:p>
        </w:tc>
        <w:tc>
          <w:tcPr>
            <w:tcW w:w="4934" w:type="dxa"/>
            <w:tcBorders>
              <w:top w:val="nil"/>
              <w:left w:val="nil"/>
              <w:bottom w:val="single" w:sz="4" w:space="0" w:color="auto"/>
              <w:right w:val="single" w:sz="4" w:space="0" w:color="auto"/>
            </w:tcBorders>
            <w:shd w:val="clear" w:color="auto" w:fill="auto"/>
            <w:vAlign w:val="center"/>
            <w:hideMark/>
          </w:tcPr>
          <w:p w14:paraId="6F0D888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ΕΠΙΤΡΟΠΗ ΑΝΤΑΓΩΝΙΣΜΟΥ (ΓΝΣ)</w:t>
            </w:r>
          </w:p>
        </w:tc>
        <w:tc>
          <w:tcPr>
            <w:tcW w:w="1543" w:type="dxa"/>
            <w:tcBorders>
              <w:top w:val="nil"/>
              <w:left w:val="nil"/>
              <w:bottom w:val="single" w:sz="4" w:space="0" w:color="auto"/>
              <w:right w:val="single" w:sz="4" w:space="0" w:color="auto"/>
            </w:tcBorders>
            <w:shd w:val="clear" w:color="auto" w:fill="auto"/>
            <w:vAlign w:val="center"/>
            <w:hideMark/>
          </w:tcPr>
          <w:p w14:paraId="753C3A3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2292951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C6F75D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AC3E2B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4F129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4934" w:type="dxa"/>
            <w:tcBorders>
              <w:top w:val="nil"/>
              <w:left w:val="nil"/>
              <w:bottom w:val="single" w:sz="4" w:space="0" w:color="auto"/>
              <w:right w:val="single" w:sz="4" w:space="0" w:color="auto"/>
            </w:tcBorders>
            <w:shd w:val="clear" w:color="auto" w:fill="auto"/>
            <w:vAlign w:val="center"/>
            <w:hideMark/>
          </w:tcPr>
          <w:p w14:paraId="12C2B97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l-GR" w:eastAsia="en-US" w:bidi="he-IL"/>
              </w:rPr>
              <w:t xml:space="preserve">ΜΕΤΟΧΙΚΟ ΤΑΜΕΙΟ ΠΟΛΙΤΙΚΩΝ ΥΠΑΛΛΗΛΩΝ (Μ.Τ.Π.Υ.) </w:t>
            </w:r>
            <w:r w:rsidRPr="001C080E">
              <w:rPr>
                <w:rFonts w:eastAsia="Times New Roman" w:cs="Tahoma"/>
                <w:sz w:val="20"/>
                <w:szCs w:val="20"/>
                <w:lang w:val="en-US" w:eastAsia="en-US" w:bidi="he-IL"/>
              </w:rPr>
              <w:t>(ΔΙΚΑΣΤΙΚΟ ΓΡΑΦΕΙΟ)</w:t>
            </w:r>
          </w:p>
        </w:tc>
        <w:tc>
          <w:tcPr>
            <w:tcW w:w="1543" w:type="dxa"/>
            <w:tcBorders>
              <w:top w:val="nil"/>
              <w:left w:val="nil"/>
              <w:bottom w:val="single" w:sz="4" w:space="0" w:color="auto"/>
              <w:right w:val="single" w:sz="4" w:space="0" w:color="auto"/>
            </w:tcBorders>
            <w:shd w:val="clear" w:color="auto" w:fill="auto"/>
            <w:vAlign w:val="center"/>
            <w:hideMark/>
          </w:tcPr>
          <w:p w14:paraId="5352D19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B3F7E4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DDB22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0855C8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7DD9F1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19</w:t>
            </w:r>
          </w:p>
        </w:tc>
        <w:tc>
          <w:tcPr>
            <w:tcW w:w="4934" w:type="dxa"/>
            <w:tcBorders>
              <w:top w:val="nil"/>
              <w:left w:val="nil"/>
              <w:bottom w:val="single" w:sz="4" w:space="0" w:color="auto"/>
              <w:right w:val="single" w:sz="4" w:space="0" w:color="auto"/>
            </w:tcBorders>
            <w:shd w:val="clear" w:color="auto" w:fill="auto"/>
            <w:vAlign w:val="center"/>
            <w:hideMark/>
          </w:tcPr>
          <w:p w14:paraId="3C2DCF16"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Ο.Δ.ΔΗ.Χ (ΓΝΣ)</w:t>
            </w:r>
          </w:p>
        </w:tc>
        <w:tc>
          <w:tcPr>
            <w:tcW w:w="1543" w:type="dxa"/>
            <w:tcBorders>
              <w:top w:val="nil"/>
              <w:left w:val="nil"/>
              <w:bottom w:val="single" w:sz="4" w:space="0" w:color="auto"/>
              <w:right w:val="single" w:sz="4" w:space="0" w:color="auto"/>
            </w:tcBorders>
            <w:shd w:val="clear" w:color="auto" w:fill="auto"/>
            <w:vAlign w:val="center"/>
            <w:hideMark/>
          </w:tcPr>
          <w:p w14:paraId="446E57A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5824B71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391EED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381057B"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73B11A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20</w:t>
            </w:r>
          </w:p>
        </w:tc>
        <w:tc>
          <w:tcPr>
            <w:tcW w:w="4934" w:type="dxa"/>
            <w:tcBorders>
              <w:top w:val="nil"/>
              <w:left w:val="nil"/>
              <w:bottom w:val="single" w:sz="4" w:space="0" w:color="auto"/>
              <w:right w:val="single" w:sz="4" w:space="0" w:color="auto"/>
            </w:tcBorders>
            <w:shd w:val="clear" w:color="auto" w:fill="auto"/>
            <w:vAlign w:val="center"/>
            <w:hideMark/>
          </w:tcPr>
          <w:p w14:paraId="30226FB2"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ΟΡΓΑΝΙΣΜΟΣ ΠΡΟΝΟΙΑΚΩΝ ΕΠΙΔΟΜΑΤΩΝ ΚΑΙ ΚΟΙΝΩΝΙΚΗΣ ΑΛΛΗΛΕΓΓΥΗΣ (ΟΠΕΚΑ) (ΓΝΣ)</w:t>
            </w:r>
          </w:p>
        </w:tc>
        <w:tc>
          <w:tcPr>
            <w:tcW w:w="1543" w:type="dxa"/>
            <w:tcBorders>
              <w:top w:val="nil"/>
              <w:left w:val="nil"/>
              <w:bottom w:val="single" w:sz="4" w:space="0" w:color="auto"/>
              <w:right w:val="single" w:sz="4" w:space="0" w:color="auto"/>
            </w:tcBorders>
            <w:shd w:val="clear" w:color="auto" w:fill="auto"/>
            <w:vAlign w:val="center"/>
            <w:hideMark/>
          </w:tcPr>
          <w:p w14:paraId="3423C2B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5AF222D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62FD16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A0C5038"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7BC07D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21</w:t>
            </w:r>
          </w:p>
        </w:tc>
        <w:tc>
          <w:tcPr>
            <w:tcW w:w="4934" w:type="dxa"/>
            <w:tcBorders>
              <w:top w:val="nil"/>
              <w:left w:val="nil"/>
              <w:bottom w:val="single" w:sz="4" w:space="0" w:color="auto"/>
              <w:right w:val="single" w:sz="4" w:space="0" w:color="auto"/>
            </w:tcBorders>
            <w:shd w:val="clear" w:color="auto" w:fill="auto"/>
            <w:vAlign w:val="center"/>
            <w:hideMark/>
          </w:tcPr>
          <w:p w14:paraId="138599E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ΠΑΝΕΠΙΣΤΗΜΙΟ ΔΥΤΙΚΗΣ ΑΤΤΙΚΗΣ (ΔΙΚΑΣΤΙΚΟ ΓΡΑΦΕΙΟ)</w:t>
            </w:r>
          </w:p>
        </w:tc>
        <w:tc>
          <w:tcPr>
            <w:tcW w:w="1543" w:type="dxa"/>
            <w:tcBorders>
              <w:top w:val="nil"/>
              <w:left w:val="nil"/>
              <w:bottom w:val="single" w:sz="4" w:space="0" w:color="auto"/>
              <w:right w:val="single" w:sz="4" w:space="0" w:color="auto"/>
            </w:tcBorders>
            <w:shd w:val="clear" w:color="auto" w:fill="auto"/>
            <w:vAlign w:val="center"/>
            <w:hideMark/>
          </w:tcPr>
          <w:p w14:paraId="076CE6E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77E27B5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6A3840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3F5DF2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56E21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lastRenderedPageBreak/>
              <w:t>22</w:t>
            </w:r>
          </w:p>
        </w:tc>
        <w:tc>
          <w:tcPr>
            <w:tcW w:w="4934" w:type="dxa"/>
            <w:tcBorders>
              <w:top w:val="nil"/>
              <w:left w:val="nil"/>
              <w:bottom w:val="single" w:sz="4" w:space="0" w:color="auto"/>
              <w:right w:val="single" w:sz="4" w:space="0" w:color="auto"/>
            </w:tcBorders>
            <w:shd w:val="clear" w:color="auto" w:fill="auto"/>
            <w:vAlign w:val="center"/>
            <w:hideMark/>
          </w:tcPr>
          <w:p w14:paraId="3D119F7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ΠΑΝΕΠΙΣΤΗΜΙΟ ΠΕΙΡΑΙΩΣ (ΔΙΚΑΣΤΙΚΟ ΓΡΑΦΕΙΟ)</w:t>
            </w:r>
          </w:p>
        </w:tc>
        <w:tc>
          <w:tcPr>
            <w:tcW w:w="1543" w:type="dxa"/>
            <w:tcBorders>
              <w:top w:val="nil"/>
              <w:left w:val="nil"/>
              <w:bottom w:val="single" w:sz="4" w:space="0" w:color="auto"/>
              <w:right w:val="single" w:sz="4" w:space="0" w:color="auto"/>
            </w:tcBorders>
            <w:shd w:val="clear" w:color="auto" w:fill="auto"/>
            <w:vAlign w:val="center"/>
            <w:hideMark/>
          </w:tcPr>
          <w:p w14:paraId="681E59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6F60B24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BA42A4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B56D33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A7E7F0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23</w:t>
            </w:r>
          </w:p>
        </w:tc>
        <w:tc>
          <w:tcPr>
            <w:tcW w:w="4934" w:type="dxa"/>
            <w:tcBorders>
              <w:top w:val="nil"/>
              <w:left w:val="nil"/>
              <w:bottom w:val="single" w:sz="4" w:space="0" w:color="auto"/>
              <w:right w:val="single" w:sz="4" w:space="0" w:color="auto"/>
            </w:tcBorders>
            <w:shd w:val="clear" w:color="auto" w:fill="auto"/>
            <w:vAlign w:val="center"/>
            <w:hideMark/>
          </w:tcPr>
          <w:p w14:paraId="41DD3C8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ΠΡΟΕΔΡΙΑ ΤΗΣ ΚΥΒΕΡΝΗΣΗΣ (ΓΝΣ)</w:t>
            </w:r>
          </w:p>
        </w:tc>
        <w:tc>
          <w:tcPr>
            <w:tcW w:w="1543" w:type="dxa"/>
            <w:tcBorders>
              <w:top w:val="nil"/>
              <w:left w:val="nil"/>
              <w:bottom w:val="single" w:sz="4" w:space="0" w:color="auto"/>
              <w:right w:val="single" w:sz="4" w:space="0" w:color="auto"/>
            </w:tcBorders>
            <w:shd w:val="clear" w:color="auto" w:fill="auto"/>
            <w:vAlign w:val="center"/>
            <w:hideMark/>
          </w:tcPr>
          <w:p w14:paraId="5F67542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1A14C2A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7C29A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8254E3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CF1E63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24</w:t>
            </w:r>
          </w:p>
        </w:tc>
        <w:tc>
          <w:tcPr>
            <w:tcW w:w="4934" w:type="dxa"/>
            <w:tcBorders>
              <w:top w:val="nil"/>
              <w:left w:val="nil"/>
              <w:bottom w:val="single" w:sz="4" w:space="0" w:color="auto"/>
              <w:right w:val="single" w:sz="4" w:space="0" w:color="auto"/>
            </w:tcBorders>
            <w:shd w:val="clear" w:color="auto" w:fill="auto"/>
            <w:vAlign w:val="center"/>
            <w:hideMark/>
          </w:tcPr>
          <w:p w14:paraId="171A4BF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l-GR" w:eastAsia="en-US" w:bidi="he-IL"/>
              </w:rPr>
              <w:t xml:space="preserve">ΤΑΜΕΙΟ ΠΑΡΑΚΑΤΑΘΗΚΩΝ ΚΑΙ ΔΑΝΕΙΩΝ (Τ.Π.Κ.Δ.) </w:t>
            </w:r>
            <w:r w:rsidRPr="001C080E">
              <w:rPr>
                <w:rFonts w:eastAsia="Times New Roman" w:cs="Tahoma"/>
                <w:sz w:val="20"/>
                <w:szCs w:val="20"/>
                <w:lang w:val="en-US" w:eastAsia="en-US" w:bidi="he-IL"/>
              </w:rPr>
              <w:t>(ΓΝΣ)</w:t>
            </w:r>
          </w:p>
        </w:tc>
        <w:tc>
          <w:tcPr>
            <w:tcW w:w="1543" w:type="dxa"/>
            <w:tcBorders>
              <w:top w:val="nil"/>
              <w:left w:val="nil"/>
              <w:bottom w:val="single" w:sz="4" w:space="0" w:color="auto"/>
              <w:right w:val="single" w:sz="4" w:space="0" w:color="auto"/>
            </w:tcBorders>
            <w:shd w:val="clear" w:color="auto" w:fill="auto"/>
            <w:vAlign w:val="center"/>
            <w:hideMark/>
          </w:tcPr>
          <w:p w14:paraId="66DFFC3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39DCD05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321A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CEC729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A361C0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25</w:t>
            </w:r>
          </w:p>
        </w:tc>
        <w:tc>
          <w:tcPr>
            <w:tcW w:w="4934" w:type="dxa"/>
            <w:tcBorders>
              <w:top w:val="nil"/>
              <w:left w:val="nil"/>
              <w:bottom w:val="single" w:sz="4" w:space="0" w:color="auto"/>
              <w:right w:val="single" w:sz="4" w:space="0" w:color="auto"/>
            </w:tcBorders>
            <w:shd w:val="clear" w:color="auto" w:fill="auto"/>
            <w:vAlign w:val="center"/>
            <w:hideMark/>
          </w:tcPr>
          <w:p w14:paraId="28DCF03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ΤΟΜΕΑΣ ΑΣΦΑΛΙΣΗΣ ΝΟΜΙΚΩΝ (ΕΤΑΑ) - (ΓΝΣ)</w:t>
            </w:r>
          </w:p>
        </w:tc>
        <w:tc>
          <w:tcPr>
            <w:tcW w:w="1543" w:type="dxa"/>
            <w:tcBorders>
              <w:top w:val="nil"/>
              <w:left w:val="nil"/>
              <w:bottom w:val="single" w:sz="4" w:space="0" w:color="auto"/>
              <w:right w:val="single" w:sz="4" w:space="0" w:color="auto"/>
            </w:tcBorders>
            <w:shd w:val="clear" w:color="auto" w:fill="auto"/>
            <w:vAlign w:val="center"/>
            <w:hideMark/>
          </w:tcPr>
          <w:p w14:paraId="3EF7202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999534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A1CC63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452D00E"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5F4B9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26</w:t>
            </w:r>
          </w:p>
        </w:tc>
        <w:tc>
          <w:tcPr>
            <w:tcW w:w="4934" w:type="dxa"/>
            <w:tcBorders>
              <w:top w:val="nil"/>
              <w:left w:val="nil"/>
              <w:bottom w:val="single" w:sz="4" w:space="0" w:color="auto"/>
              <w:right w:val="single" w:sz="4" w:space="0" w:color="auto"/>
            </w:tcBorders>
            <w:shd w:val="clear" w:color="auto" w:fill="auto"/>
            <w:vAlign w:val="center"/>
            <w:hideMark/>
          </w:tcPr>
          <w:p w14:paraId="28731D5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ΤΟΜΕΑΣ ΕΜΠΟΡΙΟΥ &amp; ΠΡΟΣΤΑΣΙΑΣ ΚΑΤΑΝΑΛΩΤΗ - ΥΠΟΥΡΓΕΙΟ ΑΝΑΠΤΥΞΗΣ ΚΑΙ ΕΠΕΝΔΥΣΕΩΝ (ΓΝΣ)</w:t>
            </w:r>
          </w:p>
        </w:tc>
        <w:tc>
          <w:tcPr>
            <w:tcW w:w="1543" w:type="dxa"/>
            <w:tcBorders>
              <w:top w:val="nil"/>
              <w:left w:val="nil"/>
              <w:bottom w:val="single" w:sz="4" w:space="0" w:color="auto"/>
              <w:right w:val="single" w:sz="4" w:space="0" w:color="auto"/>
            </w:tcBorders>
            <w:shd w:val="clear" w:color="auto" w:fill="auto"/>
            <w:vAlign w:val="center"/>
            <w:hideMark/>
          </w:tcPr>
          <w:p w14:paraId="63399E0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1460" w:type="dxa"/>
            <w:tcBorders>
              <w:top w:val="nil"/>
              <w:left w:val="nil"/>
              <w:bottom w:val="single" w:sz="4" w:space="0" w:color="auto"/>
              <w:right w:val="single" w:sz="4" w:space="0" w:color="auto"/>
            </w:tcBorders>
            <w:shd w:val="clear" w:color="auto" w:fill="auto"/>
            <w:vAlign w:val="center"/>
            <w:hideMark/>
          </w:tcPr>
          <w:p w14:paraId="34710D7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01EAFF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52140D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804A43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27</w:t>
            </w:r>
          </w:p>
        </w:tc>
        <w:tc>
          <w:tcPr>
            <w:tcW w:w="4934" w:type="dxa"/>
            <w:tcBorders>
              <w:top w:val="nil"/>
              <w:left w:val="nil"/>
              <w:bottom w:val="single" w:sz="4" w:space="0" w:color="auto"/>
              <w:right w:val="single" w:sz="4" w:space="0" w:color="auto"/>
            </w:tcBorders>
            <w:shd w:val="clear" w:color="auto" w:fill="auto"/>
            <w:vAlign w:val="center"/>
            <w:hideMark/>
          </w:tcPr>
          <w:p w14:paraId="451BD65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ΑΓΡΟΤΙΚΗΣ ΑΝΑΠΤΥΞΗΣ &amp; ΤΡΟΦΙΜΩΝ (ΓΝΣ)</w:t>
            </w:r>
          </w:p>
        </w:tc>
        <w:tc>
          <w:tcPr>
            <w:tcW w:w="1543" w:type="dxa"/>
            <w:tcBorders>
              <w:top w:val="nil"/>
              <w:left w:val="nil"/>
              <w:bottom w:val="single" w:sz="4" w:space="0" w:color="auto"/>
              <w:right w:val="single" w:sz="4" w:space="0" w:color="auto"/>
            </w:tcBorders>
            <w:shd w:val="clear" w:color="auto" w:fill="auto"/>
            <w:vAlign w:val="center"/>
            <w:hideMark/>
          </w:tcPr>
          <w:p w14:paraId="57FAF9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523F0C4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7C6150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CBC8F7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7C2A5F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28</w:t>
            </w:r>
          </w:p>
        </w:tc>
        <w:tc>
          <w:tcPr>
            <w:tcW w:w="4934" w:type="dxa"/>
            <w:tcBorders>
              <w:top w:val="nil"/>
              <w:left w:val="nil"/>
              <w:bottom w:val="single" w:sz="4" w:space="0" w:color="auto"/>
              <w:right w:val="single" w:sz="4" w:space="0" w:color="auto"/>
            </w:tcBorders>
            <w:shd w:val="clear" w:color="auto" w:fill="auto"/>
            <w:vAlign w:val="center"/>
            <w:hideMark/>
          </w:tcPr>
          <w:p w14:paraId="1165F7B5"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ΑΝΑΠΤΥΞΗΣ ΚΑΙ ΕΠΕΝΔΥΣΕΩΝ (ΓΝΣ)</w:t>
            </w:r>
          </w:p>
        </w:tc>
        <w:tc>
          <w:tcPr>
            <w:tcW w:w="1543" w:type="dxa"/>
            <w:tcBorders>
              <w:top w:val="nil"/>
              <w:left w:val="nil"/>
              <w:bottom w:val="single" w:sz="4" w:space="0" w:color="auto"/>
              <w:right w:val="single" w:sz="4" w:space="0" w:color="auto"/>
            </w:tcBorders>
            <w:shd w:val="clear" w:color="auto" w:fill="auto"/>
            <w:vAlign w:val="center"/>
            <w:hideMark/>
          </w:tcPr>
          <w:p w14:paraId="0FDCA1B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1E349D7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38A53C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EE01B7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8D8E5C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29</w:t>
            </w:r>
          </w:p>
        </w:tc>
        <w:tc>
          <w:tcPr>
            <w:tcW w:w="4934" w:type="dxa"/>
            <w:tcBorders>
              <w:top w:val="nil"/>
              <w:left w:val="nil"/>
              <w:bottom w:val="single" w:sz="4" w:space="0" w:color="auto"/>
              <w:right w:val="single" w:sz="4" w:space="0" w:color="auto"/>
            </w:tcBorders>
            <w:shd w:val="clear" w:color="auto" w:fill="auto"/>
            <w:vAlign w:val="center"/>
            <w:hideMark/>
          </w:tcPr>
          <w:p w14:paraId="33F4E94D"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ΔΙΚΑΙΟΣΥΝΗΣ (ΓΝΣ)</w:t>
            </w:r>
          </w:p>
        </w:tc>
        <w:tc>
          <w:tcPr>
            <w:tcW w:w="1543" w:type="dxa"/>
            <w:tcBorders>
              <w:top w:val="nil"/>
              <w:left w:val="nil"/>
              <w:bottom w:val="single" w:sz="4" w:space="0" w:color="auto"/>
              <w:right w:val="single" w:sz="4" w:space="0" w:color="auto"/>
            </w:tcBorders>
            <w:shd w:val="clear" w:color="auto" w:fill="auto"/>
            <w:vAlign w:val="center"/>
            <w:hideMark/>
          </w:tcPr>
          <w:p w14:paraId="55A7045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035D6CF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22B36B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35535B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68BB65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30</w:t>
            </w:r>
          </w:p>
        </w:tc>
        <w:tc>
          <w:tcPr>
            <w:tcW w:w="4934" w:type="dxa"/>
            <w:tcBorders>
              <w:top w:val="nil"/>
              <w:left w:val="nil"/>
              <w:bottom w:val="single" w:sz="4" w:space="0" w:color="auto"/>
              <w:right w:val="single" w:sz="4" w:space="0" w:color="auto"/>
            </w:tcBorders>
            <w:shd w:val="clear" w:color="auto" w:fill="auto"/>
            <w:vAlign w:val="center"/>
            <w:hideMark/>
          </w:tcPr>
          <w:p w14:paraId="28E02F2F"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ΕΘΝΙΚΗΣ ΑΜΥΝΑΣ (ΓΝΣ)</w:t>
            </w:r>
          </w:p>
        </w:tc>
        <w:tc>
          <w:tcPr>
            <w:tcW w:w="1543" w:type="dxa"/>
            <w:tcBorders>
              <w:top w:val="nil"/>
              <w:left w:val="nil"/>
              <w:bottom w:val="single" w:sz="4" w:space="0" w:color="auto"/>
              <w:right w:val="single" w:sz="4" w:space="0" w:color="auto"/>
            </w:tcBorders>
            <w:shd w:val="clear" w:color="auto" w:fill="auto"/>
            <w:vAlign w:val="center"/>
            <w:hideMark/>
          </w:tcPr>
          <w:p w14:paraId="3B7EDB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0CAF8F1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610F35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CE3345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6FA7BC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31</w:t>
            </w:r>
          </w:p>
        </w:tc>
        <w:tc>
          <w:tcPr>
            <w:tcW w:w="4934" w:type="dxa"/>
            <w:tcBorders>
              <w:top w:val="nil"/>
              <w:left w:val="nil"/>
              <w:bottom w:val="single" w:sz="4" w:space="0" w:color="auto"/>
              <w:right w:val="single" w:sz="4" w:space="0" w:color="auto"/>
            </w:tcBorders>
            <w:shd w:val="clear" w:color="auto" w:fill="auto"/>
            <w:vAlign w:val="center"/>
            <w:hideMark/>
          </w:tcPr>
          <w:p w14:paraId="126B7A6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ΕΞΩΤΕΡΙΚΩΝ (ΓΝΣ)</w:t>
            </w:r>
          </w:p>
        </w:tc>
        <w:tc>
          <w:tcPr>
            <w:tcW w:w="1543" w:type="dxa"/>
            <w:tcBorders>
              <w:top w:val="nil"/>
              <w:left w:val="nil"/>
              <w:bottom w:val="single" w:sz="4" w:space="0" w:color="auto"/>
              <w:right w:val="single" w:sz="4" w:space="0" w:color="auto"/>
            </w:tcBorders>
            <w:shd w:val="clear" w:color="auto" w:fill="auto"/>
            <w:vAlign w:val="center"/>
            <w:hideMark/>
          </w:tcPr>
          <w:p w14:paraId="4042A31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1460" w:type="dxa"/>
            <w:tcBorders>
              <w:top w:val="nil"/>
              <w:left w:val="nil"/>
              <w:bottom w:val="single" w:sz="4" w:space="0" w:color="auto"/>
              <w:right w:val="single" w:sz="4" w:space="0" w:color="auto"/>
            </w:tcBorders>
            <w:shd w:val="clear" w:color="auto" w:fill="auto"/>
            <w:vAlign w:val="center"/>
            <w:hideMark/>
          </w:tcPr>
          <w:p w14:paraId="5777B0F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5CD37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700ED5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35B477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32</w:t>
            </w:r>
          </w:p>
        </w:tc>
        <w:tc>
          <w:tcPr>
            <w:tcW w:w="4934" w:type="dxa"/>
            <w:tcBorders>
              <w:top w:val="nil"/>
              <w:left w:val="nil"/>
              <w:bottom w:val="single" w:sz="4" w:space="0" w:color="auto"/>
              <w:right w:val="single" w:sz="4" w:space="0" w:color="auto"/>
            </w:tcBorders>
            <w:shd w:val="clear" w:color="auto" w:fill="auto"/>
            <w:vAlign w:val="center"/>
            <w:hideMark/>
          </w:tcPr>
          <w:p w14:paraId="1FD18EFA"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ΕΡΓΑΣΙΑΣ ΚΑΙ ΚΟΙΝΩΝΙΚΩΝ ΥΠΟΘΕΣΕΩΝ (ΓΝΣ)</w:t>
            </w:r>
          </w:p>
        </w:tc>
        <w:tc>
          <w:tcPr>
            <w:tcW w:w="1543" w:type="dxa"/>
            <w:tcBorders>
              <w:top w:val="nil"/>
              <w:left w:val="nil"/>
              <w:bottom w:val="single" w:sz="4" w:space="0" w:color="auto"/>
              <w:right w:val="single" w:sz="4" w:space="0" w:color="auto"/>
            </w:tcBorders>
            <w:shd w:val="clear" w:color="auto" w:fill="auto"/>
            <w:vAlign w:val="center"/>
            <w:hideMark/>
          </w:tcPr>
          <w:p w14:paraId="4566D22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1498168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A4168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21372E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99E1A9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33</w:t>
            </w:r>
          </w:p>
        </w:tc>
        <w:tc>
          <w:tcPr>
            <w:tcW w:w="4934" w:type="dxa"/>
            <w:tcBorders>
              <w:top w:val="nil"/>
              <w:left w:val="nil"/>
              <w:bottom w:val="single" w:sz="4" w:space="0" w:color="auto"/>
              <w:right w:val="single" w:sz="4" w:space="0" w:color="auto"/>
            </w:tcBorders>
            <w:shd w:val="clear" w:color="auto" w:fill="auto"/>
            <w:vAlign w:val="center"/>
            <w:hideMark/>
          </w:tcPr>
          <w:p w14:paraId="616DFF18"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ΕΣΩΤΕΡΙΚΩΝ (ΓΝΣ)</w:t>
            </w:r>
          </w:p>
        </w:tc>
        <w:tc>
          <w:tcPr>
            <w:tcW w:w="1543" w:type="dxa"/>
            <w:tcBorders>
              <w:top w:val="nil"/>
              <w:left w:val="nil"/>
              <w:bottom w:val="single" w:sz="4" w:space="0" w:color="auto"/>
              <w:right w:val="single" w:sz="4" w:space="0" w:color="auto"/>
            </w:tcBorders>
            <w:shd w:val="clear" w:color="auto" w:fill="auto"/>
            <w:vAlign w:val="center"/>
            <w:hideMark/>
          </w:tcPr>
          <w:p w14:paraId="53E0346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5B482B5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AB378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477D75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F2D0D7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34</w:t>
            </w:r>
          </w:p>
        </w:tc>
        <w:tc>
          <w:tcPr>
            <w:tcW w:w="4934" w:type="dxa"/>
            <w:tcBorders>
              <w:top w:val="nil"/>
              <w:left w:val="nil"/>
              <w:bottom w:val="single" w:sz="4" w:space="0" w:color="auto"/>
              <w:right w:val="single" w:sz="4" w:space="0" w:color="auto"/>
            </w:tcBorders>
            <w:shd w:val="clear" w:color="auto" w:fill="auto"/>
            <w:vAlign w:val="center"/>
            <w:hideMark/>
          </w:tcPr>
          <w:p w14:paraId="0E6A9BD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ΕΣΩΤΕΡΙΚΩΝ (ΠΡΩΗΝ ΥΠ. ΔΙΟΙΚΗΤΙΚΗΣ ΑΝΑΣΥΓΚΡΟΤΗΣΗΣ) - (ΓΝΣ)</w:t>
            </w:r>
          </w:p>
        </w:tc>
        <w:tc>
          <w:tcPr>
            <w:tcW w:w="1543" w:type="dxa"/>
            <w:tcBorders>
              <w:top w:val="nil"/>
              <w:left w:val="nil"/>
              <w:bottom w:val="single" w:sz="4" w:space="0" w:color="auto"/>
              <w:right w:val="single" w:sz="4" w:space="0" w:color="auto"/>
            </w:tcBorders>
            <w:shd w:val="clear" w:color="auto" w:fill="auto"/>
            <w:vAlign w:val="center"/>
            <w:hideMark/>
          </w:tcPr>
          <w:p w14:paraId="2AE992D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1460" w:type="dxa"/>
            <w:tcBorders>
              <w:top w:val="nil"/>
              <w:left w:val="nil"/>
              <w:bottom w:val="single" w:sz="4" w:space="0" w:color="auto"/>
              <w:right w:val="single" w:sz="4" w:space="0" w:color="auto"/>
            </w:tcBorders>
            <w:shd w:val="clear" w:color="auto" w:fill="auto"/>
            <w:vAlign w:val="center"/>
            <w:hideMark/>
          </w:tcPr>
          <w:p w14:paraId="5DB35F7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561D01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F5A4F7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48E1E0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35</w:t>
            </w:r>
          </w:p>
        </w:tc>
        <w:tc>
          <w:tcPr>
            <w:tcW w:w="4934" w:type="dxa"/>
            <w:tcBorders>
              <w:top w:val="nil"/>
              <w:left w:val="nil"/>
              <w:bottom w:val="single" w:sz="4" w:space="0" w:color="auto"/>
              <w:right w:val="single" w:sz="4" w:space="0" w:color="auto"/>
            </w:tcBorders>
            <w:shd w:val="clear" w:color="auto" w:fill="auto"/>
            <w:vAlign w:val="center"/>
            <w:hideMark/>
          </w:tcPr>
          <w:p w14:paraId="2B227CBC"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ΕΣΩΤΕΡΙΚΩΝ Β/ΘΜΙΟ ΠΕΙΘΑΡΧΙΚΟ ΣΥΜΒΟΥΛΙΟ- (ΓΝΣ)</w:t>
            </w:r>
          </w:p>
        </w:tc>
        <w:tc>
          <w:tcPr>
            <w:tcW w:w="1543" w:type="dxa"/>
            <w:tcBorders>
              <w:top w:val="nil"/>
              <w:left w:val="nil"/>
              <w:bottom w:val="single" w:sz="4" w:space="0" w:color="auto"/>
              <w:right w:val="single" w:sz="4" w:space="0" w:color="auto"/>
            </w:tcBorders>
            <w:shd w:val="clear" w:color="auto" w:fill="auto"/>
            <w:vAlign w:val="center"/>
            <w:hideMark/>
          </w:tcPr>
          <w:p w14:paraId="651806B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65C7AE0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86CC1F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7E38F8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6A7523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36</w:t>
            </w:r>
          </w:p>
        </w:tc>
        <w:tc>
          <w:tcPr>
            <w:tcW w:w="4934" w:type="dxa"/>
            <w:tcBorders>
              <w:top w:val="nil"/>
              <w:left w:val="nil"/>
              <w:bottom w:val="single" w:sz="4" w:space="0" w:color="auto"/>
              <w:right w:val="single" w:sz="4" w:space="0" w:color="auto"/>
            </w:tcBorders>
            <w:shd w:val="clear" w:color="auto" w:fill="auto"/>
            <w:vAlign w:val="center"/>
            <w:hideMark/>
          </w:tcPr>
          <w:p w14:paraId="5C08B9A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ΕΣΩΤΕΡΙΚΩΝ ΤΟΜΕΑΣ ΜΑΚΕΔΟΝΙΑΣ ΚΑΙ ΘΡΑΚΗΣ (ΓΝΣ)</w:t>
            </w:r>
          </w:p>
        </w:tc>
        <w:tc>
          <w:tcPr>
            <w:tcW w:w="1543" w:type="dxa"/>
            <w:tcBorders>
              <w:top w:val="nil"/>
              <w:left w:val="nil"/>
              <w:bottom w:val="single" w:sz="4" w:space="0" w:color="auto"/>
              <w:right w:val="single" w:sz="4" w:space="0" w:color="auto"/>
            </w:tcBorders>
            <w:shd w:val="clear" w:color="auto" w:fill="auto"/>
            <w:vAlign w:val="center"/>
            <w:hideMark/>
          </w:tcPr>
          <w:p w14:paraId="55C6262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20</w:t>
            </w:r>
          </w:p>
        </w:tc>
        <w:tc>
          <w:tcPr>
            <w:tcW w:w="1460" w:type="dxa"/>
            <w:tcBorders>
              <w:top w:val="nil"/>
              <w:left w:val="nil"/>
              <w:bottom w:val="single" w:sz="4" w:space="0" w:color="auto"/>
              <w:right w:val="single" w:sz="4" w:space="0" w:color="auto"/>
            </w:tcBorders>
            <w:shd w:val="clear" w:color="auto" w:fill="auto"/>
            <w:vAlign w:val="center"/>
            <w:hideMark/>
          </w:tcPr>
          <w:p w14:paraId="2DB3CAF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57E432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0DF9E6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0051B4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37</w:t>
            </w:r>
          </w:p>
        </w:tc>
        <w:tc>
          <w:tcPr>
            <w:tcW w:w="4934" w:type="dxa"/>
            <w:tcBorders>
              <w:top w:val="nil"/>
              <w:left w:val="nil"/>
              <w:bottom w:val="single" w:sz="4" w:space="0" w:color="auto"/>
              <w:right w:val="single" w:sz="4" w:space="0" w:color="auto"/>
            </w:tcBorders>
            <w:shd w:val="clear" w:color="auto" w:fill="auto"/>
            <w:vAlign w:val="center"/>
            <w:hideMark/>
          </w:tcPr>
          <w:p w14:paraId="4EF3932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ΜΕΤΑΝΑΣΤΕΥΣΗΣ ΚΑΙ ΑΣΥΛΟΥ - (ΓΝΣ)</w:t>
            </w:r>
          </w:p>
        </w:tc>
        <w:tc>
          <w:tcPr>
            <w:tcW w:w="1543" w:type="dxa"/>
            <w:tcBorders>
              <w:top w:val="nil"/>
              <w:left w:val="nil"/>
              <w:bottom w:val="single" w:sz="4" w:space="0" w:color="auto"/>
              <w:right w:val="single" w:sz="4" w:space="0" w:color="auto"/>
            </w:tcBorders>
            <w:shd w:val="clear" w:color="auto" w:fill="auto"/>
            <w:vAlign w:val="center"/>
            <w:hideMark/>
          </w:tcPr>
          <w:p w14:paraId="7162549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645492A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B8BE51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A765702"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DCDD95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38</w:t>
            </w:r>
          </w:p>
        </w:tc>
        <w:tc>
          <w:tcPr>
            <w:tcW w:w="4934" w:type="dxa"/>
            <w:tcBorders>
              <w:top w:val="nil"/>
              <w:left w:val="nil"/>
              <w:bottom w:val="single" w:sz="4" w:space="0" w:color="auto"/>
              <w:right w:val="single" w:sz="4" w:space="0" w:color="auto"/>
            </w:tcBorders>
            <w:shd w:val="clear" w:color="auto" w:fill="auto"/>
            <w:vAlign w:val="center"/>
            <w:hideMark/>
          </w:tcPr>
          <w:p w14:paraId="5D17063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ΝΑΥΤΙΛΙΑΣ &amp; ΝΗΣΙΩΤΙΚΗΣ ΠΟΛΙΤΙΚΗΣ (ΓΝΣ)</w:t>
            </w:r>
          </w:p>
        </w:tc>
        <w:tc>
          <w:tcPr>
            <w:tcW w:w="1543" w:type="dxa"/>
            <w:tcBorders>
              <w:top w:val="nil"/>
              <w:left w:val="nil"/>
              <w:bottom w:val="single" w:sz="4" w:space="0" w:color="auto"/>
              <w:right w:val="single" w:sz="4" w:space="0" w:color="auto"/>
            </w:tcBorders>
            <w:shd w:val="clear" w:color="auto" w:fill="auto"/>
            <w:vAlign w:val="center"/>
            <w:hideMark/>
          </w:tcPr>
          <w:p w14:paraId="575552C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7F547E7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85937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55716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8F48BF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39</w:t>
            </w:r>
          </w:p>
        </w:tc>
        <w:tc>
          <w:tcPr>
            <w:tcW w:w="4934" w:type="dxa"/>
            <w:tcBorders>
              <w:top w:val="nil"/>
              <w:left w:val="nil"/>
              <w:bottom w:val="single" w:sz="4" w:space="0" w:color="auto"/>
              <w:right w:val="single" w:sz="4" w:space="0" w:color="auto"/>
            </w:tcBorders>
            <w:shd w:val="clear" w:color="auto" w:fill="auto"/>
            <w:vAlign w:val="center"/>
            <w:hideMark/>
          </w:tcPr>
          <w:p w14:paraId="58AB65D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ΟΙΚΟΝΟΜΙΚΩΝ (ΓΝΣ)</w:t>
            </w:r>
          </w:p>
        </w:tc>
        <w:tc>
          <w:tcPr>
            <w:tcW w:w="1543" w:type="dxa"/>
            <w:tcBorders>
              <w:top w:val="nil"/>
              <w:left w:val="nil"/>
              <w:bottom w:val="single" w:sz="4" w:space="0" w:color="auto"/>
              <w:right w:val="single" w:sz="4" w:space="0" w:color="auto"/>
            </w:tcBorders>
            <w:shd w:val="clear" w:color="auto" w:fill="auto"/>
            <w:vAlign w:val="center"/>
            <w:hideMark/>
          </w:tcPr>
          <w:p w14:paraId="426DD4F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0A902A5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7B4922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93ED8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900E85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40</w:t>
            </w:r>
          </w:p>
        </w:tc>
        <w:tc>
          <w:tcPr>
            <w:tcW w:w="4934" w:type="dxa"/>
            <w:tcBorders>
              <w:top w:val="nil"/>
              <w:left w:val="nil"/>
              <w:bottom w:val="single" w:sz="4" w:space="0" w:color="auto"/>
              <w:right w:val="single" w:sz="4" w:space="0" w:color="auto"/>
            </w:tcBorders>
            <w:shd w:val="clear" w:color="auto" w:fill="auto"/>
            <w:vAlign w:val="center"/>
            <w:hideMark/>
          </w:tcPr>
          <w:p w14:paraId="72DE182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ΠΑΙΔΕΙΑΣ ΚΑΙ ΘΡΗΣΚΕΥΜΑΤΩΝ (ΓΝΣ)</w:t>
            </w:r>
          </w:p>
        </w:tc>
        <w:tc>
          <w:tcPr>
            <w:tcW w:w="1543" w:type="dxa"/>
            <w:tcBorders>
              <w:top w:val="nil"/>
              <w:left w:val="nil"/>
              <w:bottom w:val="single" w:sz="4" w:space="0" w:color="auto"/>
              <w:right w:val="single" w:sz="4" w:space="0" w:color="auto"/>
            </w:tcBorders>
            <w:shd w:val="clear" w:color="auto" w:fill="auto"/>
            <w:vAlign w:val="center"/>
            <w:hideMark/>
          </w:tcPr>
          <w:p w14:paraId="4D52C7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10</w:t>
            </w:r>
          </w:p>
        </w:tc>
        <w:tc>
          <w:tcPr>
            <w:tcW w:w="1460" w:type="dxa"/>
            <w:tcBorders>
              <w:top w:val="nil"/>
              <w:left w:val="nil"/>
              <w:bottom w:val="single" w:sz="4" w:space="0" w:color="auto"/>
              <w:right w:val="single" w:sz="4" w:space="0" w:color="auto"/>
            </w:tcBorders>
            <w:shd w:val="clear" w:color="auto" w:fill="auto"/>
            <w:vAlign w:val="center"/>
            <w:hideMark/>
          </w:tcPr>
          <w:p w14:paraId="7BB5858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DD1809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2CE720B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B110AD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41</w:t>
            </w:r>
          </w:p>
        </w:tc>
        <w:tc>
          <w:tcPr>
            <w:tcW w:w="4934" w:type="dxa"/>
            <w:tcBorders>
              <w:top w:val="nil"/>
              <w:left w:val="nil"/>
              <w:bottom w:val="single" w:sz="4" w:space="0" w:color="auto"/>
              <w:right w:val="single" w:sz="4" w:space="0" w:color="auto"/>
            </w:tcBorders>
            <w:shd w:val="clear" w:color="auto" w:fill="auto"/>
            <w:vAlign w:val="center"/>
            <w:hideMark/>
          </w:tcPr>
          <w:p w14:paraId="47DAB5E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ΠΕΡΙΒΑΛΛΟΝΤΟΣ &amp; ΕΝΕΡΓΕΙΑΣ (ΓΝΣ)</w:t>
            </w:r>
          </w:p>
        </w:tc>
        <w:tc>
          <w:tcPr>
            <w:tcW w:w="1543" w:type="dxa"/>
            <w:tcBorders>
              <w:top w:val="nil"/>
              <w:left w:val="nil"/>
              <w:bottom w:val="single" w:sz="4" w:space="0" w:color="auto"/>
              <w:right w:val="single" w:sz="4" w:space="0" w:color="auto"/>
            </w:tcBorders>
            <w:shd w:val="clear" w:color="auto" w:fill="auto"/>
            <w:vAlign w:val="center"/>
            <w:hideMark/>
          </w:tcPr>
          <w:p w14:paraId="2C81FF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16</w:t>
            </w:r>
          </w:p>
        </w:tc>
        <w:tc>
          <w:tcPr>
            <w:tcW w:w="1460" w:type="dxa"/>
            <w:tcBorders>
              <w:top w:val="nil"/>
              <w:left w:val="nil"/>
              <w:bottom w:val="single" w:sz="4" w:space="0" w:color="auto"/>
              <w:right w:val="single" w:sz="4" w:space="0" w:color="auto"/>
            </w:tcBorders>
            <w:shd w:val="clear" w:color="auto" w:fill="auto"/>
            <w:vAlign w:val="center"/>
            <w:hideMark/>
          </w:tcPr>
          <w:p w14:paraId="122CA57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5D3797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802DF3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9DF1AE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42</w:t>
            </w:r>
          </w:p>
        </w:tc>
        <w:tc>
          <w:tcPr>
            <w:tcW w:w="4934" w:type="dxa"/>
            <w:tcBorders>
              <w:top w:val="nil"/>
              <w:left w:val="nil"/>
              <w:bottom w:val="single" w:sz="4" w:space="0" w:color="auto"/>
              <w:right w:val="single" w:sz="4" w:space="0" w:color="auto"/>
            </w:tcBorders>
            <w:shd w:val="clear" w:color="auto" w:fill="auto"/>
            <w:vAlign w:val="center"/>
            <w:hideMark/>
          </w:tcPr>
          <w:p w14:paraId="3F188EAD"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ΠΟΛΙΤΙΣΜΟΥ &amp; ΑΘΛΗΤΙΣΜΟΥ (ΓΝΣ)</w:t>
            </w:r>
          </w:p>
        </w:tc>
        <w:tc>
          <w:tcPr>
            <w:tcW w:w="1543" w:type="dxa"/>
            <w:tcBorders>
              <w:top w:val="nil"/>
              <w:left w:val="nil"/>
              <w:bottom w:val="single" w:sz="4" w:space="0" w:color="auto"/>
              <w:right w:val="single" w:sz="4" w:space="0" w:color="auto"/>
            </w:tcBorders>
            <w:shd w:val="clear" w:color="auto" w:fill="auto"/>
            <w:vAlign w:val="center"/>
            <w:hideMark/>
          </w:tcPr>
          <w:p w14:paraId="2C264C8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1460" w:type="dxa"/>
            <w:tcBorders>
              <w:top w:val="nil"/>
              <w:left w:val="nil"/>
              <w:bottom w:val="single" w:sz="4" w:space="0" w:color="auto"/>
              <w:right w:val="single" w:sz="4" w:space="0" w:color="auto"/>
            </w:tcBorders>
            <w:shd w:val="clear" w:color="auto" w:fill="auto"/>
            <w:vAlign w:val="center"/>
            <w:hideMark/>
          </w:tcPr>
          <w:p w14:paraId="5451B98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E47EAA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7C08A8A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13B12A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43</w:t>
            </w:r>
          </w:p>
        </w:tc>
        <w:tc>
          <w:tcPr>
            <w:tcW w:w="4934" w:type="dxa"/>
            <w:tcBorders>
              <w:top w:val="nil"/>
              <w:left w:val="nil"/>
              <w:bottom w:val="single" w:sz="4" w:space="0" w:color="auto"/>
              <w:right w:val="single" w:sz="4" w:space="0" w:color="auto"/>
            </w:tcBorders>
            <w:shd w:val="clear" w:color="auto" w:fill="auto"/>
            <w:vAlign w:val="center"/>
            <w:hideMark/>
          </w:tcPr>
          <w:p w14:paraId="02489028"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ΠΡΟΣΤΑΣΙΑΣ ΤΟΥ ΠΟΛΙΤΗ (ΓΝΣ)</w:t>
            </w:r>
          </w:p>
        </w:tc>
        <w:tc>
          <w:tcPr>
            <w:tcW w:w="1543" w:type="dxa"/>
            <w:tcBorders>
              <w:top w:val="nil"/>
              <w:left w:val="nil"/>
              <w:bottom w:val="single" w:sz="4" w:space="0" w:color="auto"/>
              <w:right w:val="single" w:sz="4" w:space="0" w:color="auto"/>
            </w:tcBorders>
            <w:shd w:val="clear" w:color="auto" w:fill="auto"/>
            <w:vAlign w:val="center"/>
            <w:hideMark/>
          </w:tcPr>
          <w:p w14:paraId="34CEF43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14</w:t>
            </w:r>
          </w:p>
        </w:tc>
        <w:tc>
          <w:tcPr>
            <w:tcW w:w="1460" w:type="dxa"/>
            <w:tcBorders>
              <w:top w:val="nil"/>
              <w:left w:val="nil"/>
              <w:bottom w:val="single" w:sz="4" w:space="0" w:color="auto"/>
              <w:right w:val="single" w:sz="4" w:space="0" w:color="auto"/>
            </w:tcBorders>
            <w:shd w:val="clear" w:color="auto" w:fill="auto"/>
            <w:vAlign w:val="center"/>
            <w:hideMark/>
          </w:tcPr>
          <w:p w14:paraId="027BF03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BA959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45A4B6C"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33A07D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44</w:t>
            </w:r>
          </w:p>
        </w:tc>
        <w:tc>
          <w:tcPr>
            <w:tcW w:w="4934" w:type="dxa"/>
            <w:tcBorders>
              <w:top w:val="nil"/>
              <w:left w:val="nil"/>
              <w:bottom w:val="single" w:sz="4" w:space="0" w:color="auto"/>
              <w:right w:val="single" w:sz="4" w:space="0" w:color="auto"/>
            </w:tcBorders>
            <w:shd w:val="clear" w:color="auto" w:fill="auto"/>
            <w:vAlign w:val="center"/>
            <w:hideMark/>
          </w:tcPr>
          <w:p w14:paraId="144CD8B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ΤΟΥΡΙΣΜΟΥ (ΓΝΣ)</w:t>
            </w:r>
          </w:p>
        </w:tc>
        <w:tc>
          <w:tcPr>
            <w:tcW w:w="1543" w:type="dxa"/>
            <w:tcBorders>
              <w:top w:val="nil"/>
              <w:left w:val="nil"/>
              <w:bottom w:val="single" w:sz="4" w:space="0" w:color="auto"/>
              <w:right w:val="single" w:sz="4" w:space="0" w:color="auto"/>
            </w:tcBorders>
            <w:shd w:val="clear" w:color="auto" w:fill="auto"/>
            <w:vAlign w:val="center"/>
            <w:hideMark/>
          </w:tcPr>
          <w:p w14:paraId="6321E0A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25B5600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A30FCA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E674C7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70C282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45</w:t>
            </w:r>
          </w:p>
        </w:tc>
        <w:tc>
          <w:tcPr>
            <w:tcW w:w="4934" w:type="dxa"/>
            <w:tcBorders>
              <w:top w:val="nil"/>
              <w:left w:val="nil"/>
              <w:bottom w:val="single" w:sz="4" w:space="0" w:color="auto"/>
              <w:right w:val="single" w:sz="4" w:space="0" w:color="auto"/>
            </w:tcBorders>
            <w:shd w:val="clear" w:color="auto" w:fill="auto"/>
            <w:vAlign w:val="center"/>
            <w:hideMark/>
          </w:tcPr>
          <w:p w14:paraId="486D49A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ΥΓΕΙΑΣ (ΓΝΣ)</w:t>
            </w:r>
          </w:p>
        </w:tc>
        <w:tc>
          <w:tcPr>
            <w:tcW w:w="1543" w:type="dxa"/>
            <w:tcBorders>
              <w:top w:val="nil"/>
              <w:left w:val="nil"/>
              <w:bottom w:val="single" w:sz="4" w:space="0" w:color="auto"/>
              <w:right w:val="single" w:sz="4" w:space="0" w:color="auto"/>
            </w:tcBorders>
            <w:shd w:val="clear" w:color="auto" w:fill="auto"/>
            <w:vAlign w:val="center"/>
            <w:hideMark/>
          </w:tcPr>
          <w:p w14:paraId="23AFF55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3065059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E94680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F9BA60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BECC04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46</w:t>
            </w:r>
          </w:p>
        </w:tc>
        <w:tc>
          <w:tcPr>
            <w:tcW w:w="4934" w:type="dxa"/>
            <w:tcBorders>
              <w:top w:val="nil"/>
              <w:left w:val="nil"/>
              <w:bottom w:val="single" w:sz="4" w:space="0" w:color="auto"/>
              <w:right w:val="single" w:sz="4" w:space="0" w:color="auto"/>
            </w:tcBorders>
            <w:shd w:val="clear" w:color="auto" w:fill="auto"/>
            <w:vAlign w:val="center"/>
            <w:hideMark/>
          </w:tcPr>
          <w:p w14:paraId="349A32B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ΥΠΟΔΟΜΩΝ &amp; ΜΕΤΑΦΟΡΩΝ (ΓΝΣ)</w:t>
            </w:r>
          </w:p>
        </w:tc>
        <w:tc>
          <w:tcPr>
            <w:tcW w:w="1543" w:type="dxa"/>
            <w:tcBorders>
              <w:top w:val="nil"/>
              <w:left w:val="nil"/>
              <w:bottom w:val="single" w:sz="4" w:space="0" w:color="auto"/>
              <w:right w:val="single" w:sz="4" w:space="0" w:color="auto"/>
            </w:tcBorders>
            <w:shd w:val="clear" w:color="auto" w:fill="auto"/>
            <w:vAlign w:val="center"/>
            <w:hideMark/>
          </w:tcPr>
          <w:p w14:paraId="1A98BA8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70378B6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DECC70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2ACBD3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13CBE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47</w:t>
            </w:r>
          </w:p>
        </w:tc>
        <w:tc>
          <w:tcPr>
            <w:tcW w:w="4934" w:type="dxa"/>
            <w:tcBorders>
              <w:top w:val="nil"/>
              <w:left w:val="nil"/>
              <w:bottom w:val="single" w:sz="4" w:space="0" w:color="auto"/>
              <w:right w:val="single" w:sz="4" w:space="0" w:color="auto"/>
            </w:tcBorders>
            <w:shd w:val="clear" w:color="auto" w:fill="auto"/>
            <w:vAlign w:val="center"/>
            <w:hideMark/>
          </w:tcPr>
          <w:p w14:paraId="0271503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ΨΗΦΙΑΚΗΣ ΔΙΑΚΥΒΕΡΝΗΣΗΣ (ΓΝΣ)</w:t>
            </w:r>
          </w:p>
        </w:tc>
        <w:tc>
          <w:tcPr>
            <w:tcW w:w="1543" w:type="dxa"/>
            <w:tcBorders>
              <w:top w:val="nil"/>
              <w:left w:val="nil"/>
              <w:bottom w:val="single" w:sz="4" w:space="0" w:color="auto"/>
              <w:right w:val="single" w:sz="4" w:space="0" w:color="auto"/>
            </w:tcBorders>
            <w:shd w:val="clear" w:color="auto" w:fill="auto"/>
            <w:vAlign w:val="center"/>
            <w:hideMark/>
          </w:tcPr>
          <w:p w14:paraId="501E095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2B5A436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0D79D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26E9483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88A0FE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48</w:t>
            </w:r>
          </w:p>
        </w:tc>
        <w:tc>
          <w:tcPr>
            <w:tcW w:w="4934" w:type="dxa"/>
            <w:tcBorders>
              <w:top w:val="nil"/>
              <w:left w:val="nil"/>
              <w:bottom w:val="single" w:sz="4" w:space="0" w:color="auto"/>
              <w:right w:val="single" w:sz="4" w:space="0" w:color="auto"/>
            </w:tcBorders>
            <w:shd w:val="clear" w:color="auto" w:fill="auto"/>
            <w:vAlign w:val="center"/>
            <w:hideMark/>
          </w:tcPr>
          <w:p w14:paraId="1391115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ΑΓΡΙΝΙΟΥ</w:t>
            </w:r>
          </w:p>
        </w:tc>
        <w:tc>
          <w:tcPr>
            <w:tcW w:w="1543" w:type="dxa"/>
            <w:tcBorders>
              <w:top w:val="nil"/>
              <w:left w:val="nil"/>
              <w:bottom w:val="single" w:sz="4" w:space="0" w:color="auto"/>
              <w:right w:val="single" w:sz="4" w:space="0" w:color="auto"/>
            </w:tcBorders>
            <w:shd w:val="clear" w:color="auto" w:fill="auto"/>
            <w:vAlign w:val="center"/>
            <w:hideMark/>
          </w:tcPr>
          <w:p w14:paraId="3F53438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78531EE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27D4B9D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A7A88B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E833B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49</w:t>
            </w:r>
          </w:p>
        </w:tc>
        <w:tc>
          <w:tcPr>
            <w:tcW w:w="4934" w:type="dxa"/>
            <w:tcBorders>
              <w:top w:val="nil"/>
              <w:left w:val="nil"/>
              <w:bottom w:val="single" w:sz="4" w:space="0" w:color="auto"/>
              <w:right w:val="single" w:sz="4" w:space="0" w:color="auto"/>
            </w:tcBorders>
            <w:shd w:val="clear" w:color="auto" w:fill="auto"/>
            <w:vAlign w:val="center"/>
            <w:hideMark/>
          </w:tcPr>
          <w:p w14:paraId="6B868EA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ΑΛΕΞΑΝΔΡΟΥΠΟΛΗΣ</w:t>
            </w:r>
          </w:p>
        </w:tc>
        <w:tc>
          <w:tcPr>
            <w:tcW w:w="1543" w:type="dxa"/>
            <w:tcBorders>
              <w:top w:val="nil"/>
              <w:left w:val="nil"/>
              <w:bottom w:val="single" w:sz="4" w:space="0" w:color="auto"/>
              <w:right w:val="single" w:sz="4" w:space="0" w:color="auto"/>
            </w:tcBorders>
            <w:shd w:val="clear" w:color="auto" w:fill="auto"/>
            <w:vAlign w:val="center"/>
            <w:hideMark/>
          </w:tcPr>
          <w:p w14:paraId="241A7CE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73739A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0CACC1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091A2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9DC0AB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50</w:t>
            </w:r>
          </w:p>
        </w:tc>
        <w:tc>
          <w:tcPr>
            <w:tcW w:w="4934" w:type="dxa"/>
            <w:tcBorders>
              <w:top w:val="nil"/>
              <w:left w:val="nil"/>
              <w:bottom w:val="single" w:sz="4" w:space="0" w:color="auto"/>
              <w:right w:val="single" w:sz="4" w:space="0" w:color="auto"/>
            </w:tcBorders>
            <w:shd w:val="clear" w:color="auto" w:fill="auto"/>
            <w:vAlign w:val="center"/>
            <w:hideMark/>
          </w:tcPr>
          <w:p w14:paraId="7993920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ΒΕΡΟΙΑΣ</w:t>
            </w:r>
          </w:p>
        </w:tc>
        <w:tc>
          <w:tcPr>
            <w:tcW w:w="1543" w:type="dxa"/>
            <w:tcBorders>
              <w:top w:val="nil"/>
              <w:left w:val="nil"/>
              <w:bottom w:val="single" w:sz="4" w:space="0" w:color="auto"/>
              <w:right w:val="single" w:sz="4" w:space="0" w:color="auto"/>
            </w:tcBorders>
            <w:shd w:val="clear" w:color="auto" w:fill="auto"/>
            <w:vAlign w:val="center"/>
            <w:hideMark/>
          </w:tcPr>
          <w:p w14:paraId="2D54F87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2FCBFD5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8" w:type="dxa"/>
            <w:tcBorders>
              <w:top w:val="nil"/>
              <w:left w:val="nil"/>
              <w:bottom w:val="single" w:sz="4" w:space="0" w:color="auto"/>
              <w:right w:val="single" w:sz="4" w:space="0" w:color="auto"/>
            </w:tcBorders>
            <w:shd w:val="clear" w:color="auto" w:fill="auto"/>
            <w:vAlign w:val="center"/>
            <w:hideMark/>
          </w:tcPr>
          <w:p w14:paraId="3FC3AB5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69BF691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E0DCD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51</w:t>
            </w:r>
          </w:p>
        </w:tc>
        <w:tc>
          <w:tcPr>
            <w:tcW w:w="4934" w:type="dxa"/>
            <w:tcBorders>
              <w:top w:val="nil"/>
              <w:left w:val="nil"/>
              <w:bottom w:val="single" w:sz="4" w:space="0" w:color="auto"/>
              <w:right w:val="single" w:sz="4" w:space="0" w:color="auto"/>
            </w:tcBorders>
            <w:shd w:val="clear" w:color="auto" w:fill="auto"/>
            <w:vAlign w:val="center"/>
            <w:hideMark/>
          </w:tcPr>
          <w:p w14:paraId="7282550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ΒΟΛΟΥ</w:t>
            </w:r>
          </w:p>
        </w:tc>
        <w:tc>
          <w:tcPr>
            <w:tcW w:w="1543" w:type="dxa"/>
            <w:tcBorders>
              <w:top w:val="nil"/>
              <w:left w:val="nil"/>
              <w:bottom w:val="single" w:sz="4" w:space="0" w:color="auto"/>
              <w:right w:val="single" w:sz="4" w:space="0" w:color="auto"/>
            </w:tcBorders>
            <w:shd w:val="clear" w:color="auto" w:fill="auto"/>
            <w:vAlign w:val="center"/>
            <w:hideMark/>
          </w:tcPr>
          <w:p w14:paraId="0D05E8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36B9592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7F9DF4A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r>
      <w:tr w:rsidR="001C080E" w:rsidRPr="001C080E" w14:paraId="5D9DAE82"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F2F304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52</w:t>
            </w:r>
          </w:p>
        </w:tc>
        <w:tc>
          <w:tcPr>
            <w:tcW w:w="4934" w:type="dxa"/>
            <w:tcBorders>
              <w:top w:val="nil"/>
              <w:left w:val="nil"/>
              <w:bottom w:val="single" w:sz="4" w:space="0" w:color="auto"/>
              <w:right w:val="single" w:sz="4" w:space="0" w:color="auto"/>
            </w:tcBorders>
            <w:shd w:val="clear" w:color="auto" w:fill="auto"/>
            <w:vAlign w:val="center"/>
            <w:hideMark/>
          </w:tcPr>
          <w:p w14:paraId="005D0CD6"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ΗΡΑΚΛΕΙΟΥ</w:t>
            </w:r>
          </w:p>
        </w:tc>
        <w:tc>
          <w:tcPr>
            <w:tcW w:w="1543" w:type="dxa"/>
            <w:tcBorders>
              <w:top w:val="nil"/>
              <w:left w:val="nil"/>
              <w:bottom w:val="single" w:sz="4" w:space="0" w:color="auto"/>
              <w:right w:val="single" w:sz="4" w:space="0" w:color="auto"/>
            </w:tcBorders>
            <w:shd w:val="clear" w:color="auto" w:fill="auto"/>
            <w:vAlign w:val="center"/>
            <w:hideMark/>
          </w:tcPr>
          <w:p w14:paraId="0CC221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0E9831F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8" w:type="dxa"/>
            <w:tcBorders>
              <w:top w:val="nil"/>
              <w:left w:val="nil"/>
              <w:bottom w:val="single" w:sz="4" w:space="0" w:color="auto"/>
              <w:right w:val="single" w:sz="4" w:space="0" w:color="auto"/>
            </w:tcBorders>
            <w:shd w:val="clear" w:color="auto" w:fill="auto"/>
            <w:vAlign w:val="center"/>
            <w:hideMark/>
          </w:tcPr>
          <w:p w14:paraId="7FC2575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r>
      <w:tr w:rsidR="001C080E" w:rsidRPr="001C080E" w14:paraId="2943E8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53CAA3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53</w:t>
            </w:r>
          </w:p>
        </w:tc>
        <w:tc>
          <w:tcPr>
            <w:tcW w:w="4934" w:type="dxa"/>
            <w:tcBorders>
              <w:top w:val="nil"/>
              <w:left w:val="nil"/>
              <w:bottom w:val="single" w:sz="4" w:space="0" w:color="auto"/>
              <w:right w:val="single" w:sz="4" w:space="0" w:color="auto"/>
            </w:tcBorders>
            <w:shd w:val="clear" w:color="auto" w:fill="auto"/>
            <w:vAlign w:val="center"/>
            <w:hideMark/>
          </w:tcPr>
          <w:p w14:paraId="035BA70D"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ΙΩΑΝΝΙΝΩΝ</w:t>
            </w:r>
          </w:p>
        </w:tc>
        <w:tc>
          <w:tcPr>
            <w:tcW w:w="1543" w:type="dxa"/>
            <w:tcBorders>
              <w:top w:val="nil"/>
              <w:left w:val="nil"/>
              <w:bottom w:val="single" w:sz="4" w:space="0" w:color="auto"/>
              <w:right w:val="single" w:sz="4" w:space="0" w:color="auto"/>
            </w:tcBorders>
            <w:shd w:val="clear" w:color="auto" w:fill="auto"/>
            <w:vAlign w:val="center"/>
            <w:hideMark/>
          </w:tcPr>
          <w:p w14:paraId="6E245CB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04068F4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0AB3A81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BA43CA"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D47AD2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54</w:t>
            </w:r>
          </w:p>
        </w:tc>
        <w:tc>
          <w:tcPr>
            <w:tcW w:w="4934" w:type="dxa"/>
            <w:tcBorders>
              <w:top w:val="nil"/>
              <w:left w:val="nil"/>
              <w:bottom w:val="single" w:sz="4" w:space="0" w:color="auto"/>
              <w:right w:val="single" w:sz="4" w:space="0" w:color="auto"/>
            </w:tcBorders>
            <w:shd w:val="clear" w:color="auto" w:fill="auto"/>
            <w:vAlign w:val="center"/>
            <w:hideMark/>
          </w:tcPr>
          <w:p w14:paraId="31CAD4D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ΚΑΒΑΛΑΣ</w:t>
            </w:r>
          </w:p>
        </w:tc>
        <w:tc>
          <w:tcPr>
            <w:tcW w:w="1543" w:type="dxa"/>
            <w:tcBorders>
              <w:top w:val="nil"/>
              <w:left w:val="nil"/>
              <w:bottom w:val="single" w:sz="4" w:space="0" w:color="auto"/>
              <w:right w:val="single" w:sz="4" w:space="0" w:color="auto"/>
            </w:tcBorders>
            <w:shd w:val="clear" w:color="auto" w:fill="auto"/>
            <w:vAlign w:val="center"/>
            <w:hideMark/>
          </w:tcPr>
          <w:p w14:paraId="4D52FE0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03E799C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8" w:type="dxa"/>
            <w:tcBorders>
              <w:top w:val="nil"/>
              <w:left w:val="nil"/>
              <w:bottom w:val="single" w:sz="4" w:space="0" w:color="auto"/>
              <w:right w:val="single" w:sz="4" w:space="0" w:color="auto"/>
            </w:tcBorders>
            <w:shd w:val="clear" w:color="auto" w:fill="auto"/>
            <w:vAlign w:val="center"/>
            <w:hideMark/>
          </w:tcPr>
          <w:p w14:paraId="67021A5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44B1159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2C78CB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55</w:t>
            </w:r>
          </w:p>
        </w:tc>
        <w:tc>
          <w:tcPr>
            <w:tcW w:w="4934" w:type="dxa"/>
            <w:tcBorders>
              <w:top w:val="nil"/>
              <w:left w:val="nil"/>
              <w:bottom w:val="single" w:sz="4" w:space="0" w:color="auto"/>
              <w:right w:val="single" w:sz="4" w:space="0" w:color="auto"/>
            </w:tcBorders>
            <w:shd w:val="clear" w:color="auto" w:fill="auto"/>
            <w:vAlign w:val="center"/>
            <w:hideMark/>
          </w:tcPr>
          <w:p w14:paraId="7C6D9394"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ΚΑΛΑΜΑΤΑΣ</w:t>
            </w:r>
          </w:p>
        </w:tc>
        <w:tc>
          <w:tcPr>
            <w:tcW w:w="1543" w:type="dxa"/>
            <w:tcBorders>
              <w:top w:val="nil"/>
              <w:left w:val="nil"/>
              <w:bottom w:val="single" w:sz="4" w:space="0" w:color="auto"/>
              <w:right w:val="single" w:sz="4" w:space="0" w:color="auto"/>
            </w:tcBorders>
            <w:shd w:val="clear" w:color="auto" w:fill="auto"/>
            <w:vAlign w:val="center"/>
            <w:hideMark/>
          </w:tcPr>
          <w:p w14:paraId="12C38BD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72D80F9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8" w:type="dxa"/>
            <w:tcBorders>
              <w:top w:val="nil"/>
              <w:left w:val="nil"/>
              <w:bottom w:val="single" w:sz="4" w:space="0" w:color="auto"/>
              <w:right w:val="single" w:sz="4" w:space="0" w:color="auto"/>
            </w:tcBorders>
            <w:shd w:val="clear" w:color="auto" w:fill="auto"/>
            <w:vAlign w:val="center"/>
            <w:hideMark/>
          </w:tcPr>
          <w:p w14:paraId="65DC04C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256C59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896625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56</w:t>
            </w:r>
          </w:p>
        </w:tc>
        <w:tc>
          <w:tcPr>
            <w:tcW w:w="4934" w:type="dxa"/>
            <w:tcBorders>
              <w:top w:val="nil"/>
              <w:left w:val="nil"/>
              <w:bottom w:val="single" w:sz="4" w:space="0" w:color="auto"/>
              <w:right w:val="single" w:sz="4" w:space="0" w:color="auto"/>
            </w:tcBorders>
            <w:shd w:val="clear" w:color="auto" w:fill="auto"/>
            <w:vAlign w:val="center"/>
            <w:hideMark/>
          </w:tcPr>
          <w:p w14:paraId="1C47F36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ΚΑΤΕΡΙΝΗΣ</w:t>
            </w:r>
          </w:p>
        </w:tc>
        <w:tc>
          <w:tcPr>
            <w:tcW w:w="1543" w:type="dxa"/>
            <w:tcBorders>
              <w:top w:val="nil"/>
              <w:left w:val="nil"/>
              <w:bottom w:val="single" w:sz="4" w:space="0" w:color="auto"/>
              <w:right w:val="single" w:sz="4" w:space="0" w:color="auto"/>
            </w:tcBorders>
            <w:shd w:val="clear" w:color="auto" w:fill="auto"/>
            <w:vAlign w:val="center"/>
            <w:hideMark/>
          </w:tcPr>
          <w:p w14:paraId="0F50C48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890454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41BEDDF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16E344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5E62E4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57</w:t>
            </w:r>
          </w:p>
        </w:tc>
        <w:tc>
          <w:tcPr>
            <w:tcW w:w="4934" w:type="dxa"/>
            <w:tcBorders>
              <w:top w:val="nil"/>
              <w:left w:val="nil"/>
              <w:bottom w:val="single" w:sz="4" w:space="0" w:color="auto"/>
              <w:right w:val="single" w:sz="4" w:space="0" w:color="auto"/>
            </w:tcBorders>
            <w:shd w:val="clear" w:color="auto" w:fill="auto"/>
            <w:vAlign w:val="center"/>
            <w:hideMark/>
          </w:tcPr>
          <w:p w14:paraId="4A8A5B7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ΚΕΡΚΥΡΑΣ</w:t>
            </w:r>
          </w:p>
        </w:tc>
        <w:tc>
          <w:tcPr>
            <w:tcW w:w="1543" w:type="dxa"/>
            <w:tcBorders>
              <w:top w:val="nil"/>
              <w:left w:val="nil"/>
              <w:bottom w:val="single" w:sz="4" w:space="0" w:color="auto"/>
              <w:right w:val="single" w:sz="4" w:space="0" w:color="auto"/>
            </w:tcBorders>
            <w:shd w:val="clear" w:color="auto" w:fill="auto"/>
            <w:vAlign w:val="center"/>
            <w:hideMark/>
          </w:tcPr>
          <w:p w14:paraId="38E4DAB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3EA7BEE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445379A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0B3A358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BD7C43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58</w:t>
            </w:r>
          </w:p>
        </w:tc>
        <w:tc>
          <w:tcPr>
            <w:tcW w:w="4934" w:type="dxa"/>
            <w:tcBorders>
              <w:top w:val="nil"/>
              <w:left w:val="nil"/>
              <w:bottom w:val="single" w:sz="4" w:space="0" w:color="auto"/>
              <w:right w:val="single" w:sz="4" w:space="0" w:color="auto"/>
            </w:tcBorders>
            <w:shd w:val="clear" w:color="auto" w:fill="auto"/>
            <w:vAlign w:val="center"/>
            <w:hideMark/>
          </w:tcPr>
          <w:p w14:paraId="6F8F053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ΚΟΖΑΝΗΣ</w:t>
            </w:r>
          </w:p>
        </w:tc>
        <w:tc>
          <w:tcPr>
            <w:tcW w:w="1543" w:type="dxa"/>
            <w:tcBorders>
              <w:top w:val="nil"/>
              <w:left w:val="nil"/>
              <w:bottom w:val="single" w:sz="4" w:space="0" w:color="auto"/>
              <w:right w:val="single" w:sz="4" w:space="0" w:color="auto"/>
            </w:tcBorders>
            <w:shd w:val="clear" w:color="auto" w:fill="auto"/>
            <w:vAlign w:val="center"/>
            <w:hideMark/>
          </w:tcPr>
          <w:p w14:paraId="5CC8C2C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1CE579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2A7CA7B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0720363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3252C8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59</w:t>
            </w:r>
          </w:p>
        </w:tc>
        <w:tc>
          <w:tcPr>
            <w:tcW w:w="4934" w:type="dxa"/>
            <w:tcBorders>
              <w:top w:val="nil"/>
              <w:left w:val="nil"/>
              <w:bottom w:val="single" w:sz="4" w:space="0" w:color="auto"/>
              <w:right w:val="single" w:sz="4" w:space="0" w:color="auto"/>
            </w:tcBorders>
            <w:shd w:val="clear" w:color="auto" w:fill="auto"/>
            <w:vAlign w:val="center"/>
            <w:hideMark/>
          </w:tcPr>
          <w:p w14:paraId="542AFE4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ΚΟΜΟΤΗΝΗΣ</w:t>
            </w:r>
          </w:p>
        </w:tc>
        <w:tc>
          <w:tcPr>
            <w:tcW w:w="1543" w:type="dxa"/>
            <w:tcBorders>
              <w:top w:val="nil"/>
              <w:left w:val="nil"/>
              <w:bottom w:val="single" w:sz="4" w:space="0" w:color="auto"/>
              <w:right w:val="single" w:sz="4" w:space="0" w:color="auto"/>
            </w:tcBorders>
            <w:shd w:val="clear" w:color="auto" w:fill="auto"/>
            <w:vAlign w:val="center"/>
            <w:hideMark/>
          </w:tcPr>
          <w:p w14:paraId="1068E61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234F0DF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8" w:type="dxa"/>
            <w:tcBorders>
              <w:top w:val="nil"/>
              <w:left w:val="nil"/>
              <w:bottom w:val="single" w:sz="4" w:space="0" w:color="auto"/>
              <w:right w:val="single" w:sz="4" w:space="0" w:color="auto"/>
            </w:tcBorders>
            <w:shd w:val="clear" w:color="auto" w:fill="auto"/>
            <w:vAlign w:val="center"/>
            <w:hideMark/>
          </w:tcPr>
          <w:p w14:paraId="2AD6A26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02D48132"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9CB85D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60</w:t>
            </w:r>
          </w:p>
        </w:tc>
        <w:tc>
          <w:tcPr>
            <w:tcW w:w="4934" w:type="dxa"/>
            <w:tcBorders>
              <w:top w:val="nil"/>
              <w:left w:val="nil"/>
              <w:bottom w:val="single" w:sz="4" w:space="0" w:color="auto"/>
              <w:right w:val="single" w:sz="4" w:space="0" w:color="auto"/>
            </w:tcBorders>
            <w:shd w:val="clear" w:color="auto" w:fill="auto"/>
            <w:vAlign w:val="center"/>
            <w:hideMark/>
          </w:tcPr>
          <w:p w14:paraId="0FDA37A4"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ΚΟΡΙΝΘΟΥ</w:t>
            </w:r>
          </w:p>
        </w:tc>
        <w:tc>
          <w:tcPr>
            <w:tcW w:w="1543" w:type="dxa"/>
            <w:tcBorders>
              <w:top w:val="nil"/>
              <w:left w:val="nil"/>
              <w:bottom w:val="single" w:sz="4" w:space="0" w:color="auto"/>
              <w:right w:val="single" w:sz="4" w:space="0" w:color="auto"/>
            </w:tcBorders>
            <w:shd w:val="clear" w:color="auto" w:fill="auto"/>
            <w:vAlign w:val="center"/>
            <w:hideMark/>
          </w:tcPr>
          <w:p w14:paraId="41953A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14EEB1F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242D8F0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D429B4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D6D0E7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61</w:t>
            </w:r>
          </w:p>
        </w:tc>
        <w:tc>
          <w:tcPr>
            <w:tcW w:w="4934" w:type="dxa"/>
            <w:tcBorders>
              <w:top w:val="nil"/>
              <w:left w:val="nil"/>
              <w:bottom w:val="single" w:sz="4" w:space="0" w:color="auto"/>
              <w:right w:val="single" w:sz="4" w:space="0" w:color="auto"/>
            </w:tcBorders>
            <w:shd w:val="clear" w:color="auto" w:fill="auto"/>
            <w:vAlign w:val="center"/>
            <w:hideMark/>
          </w:tcPr>
          <w:p w14:paraId="4BD1BB8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ΛΑΜΙΑΣ</w:t>
            </w:r>
          </w:p>
        </w:tc>
        <w:tc>
          <w:tcPr>
            <w:tcW w:w="1543" w:type="dxa"/>
            <w:tcBorders>
              <w:top w:val="nil"/>
              <w:left w:val="nil"/>
              <w:bottom w:val="single" w:sz="4" w:space="0" w:color="auto"/>
              <w:right w:val="single" w:sz="4" w:space="0" w:color="auto"/>
            </w:tcBorders>
            <w:shd w:val="clear" w:color="auto" w:fill="auto"/>
            <w:vAlign w:val="center"/>
            <w:hideMark/>
          </w:tcPr>
          <w:p w14:paraId="481362D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2AC47CB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4EF08C4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34DAEF5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F4B7C3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62</w:t>
            </w:r>
          </w:p>
        </w:tc>
        <w:tc>
          <w:tcPr>
            <w:tcW w:w="4934" w:type="dxa"/>
            <w:tcBorders>
              <w:top w:val="nil"/>
              <w:left w:val="nil"/>
              <w:bottom w:val="single" w:sz="4" w:space="0" w:color="auto"/>
              <w:right w:val="single" w:sz="4" w:space="0" w:color="auto"/>
            </w:tcBorders>
            <w:shd w:val="clear" w:color="auto" w:fill="auto"/>
            <w:vAlign w:val="center"/>
            <w:hideMark/>
          </w:tcPr>
          <w:p w14:paraId="0DE9DF7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ΛΑΡΙΣΑΣ</w:t>
            </w:r>
          </w:p>
        </w:tc>
        <w:tc>
          <w:tcPr>
            <w:tcW w:w="1543" w:type="dxa"/>
            <w:tcBorders>
              <w:top w:val="nil"/>
              <w:left w:val="nil"/>
              <w:bottom w:val="single" w:sz="4" w:space="0" w:color="auto"/>
              <w:right w:val="single" w:sz="4" w:space="0" w:color="auto"/>
            </w:tcBorders>
            <w:shd w:val="clear" w:color="auto" w:fill="auto"/>
            <w:vAlign w:val="center"/>
            <w:hideMark/>
          </w:tcPr>
          <w:p w14:paraId="602DBD3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55C054D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1468" w:type="dxa"/>
            <w:tcBorders>
              <w:top w:val="nil"/>
              <w:left w:val="nil"/>
              <w:bottom w:val="single" w:sz="4" w:space="0" w:color="auto"/>
              <w:right w:val="single" w:sz="4" w:space="0" w:color="auto"/>
            </w:tcBorders>
            <w:shd w:val="clear" w:color="auto" w:fill="auto"/>
            <w:vAlign w:val="center"/>
            <w:hideMark/>
          </w:tcPr>
          <w:p w14:paraId="4E83E4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30DB5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E1B9B8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lastRenderedPageBreak/>
              <w:t>63</w:t>
            </w:r>
          </w:p>
        </w:tc>
        <w:tc>
          <w:tcPr>
            <w:tcW w:w="4934" w:type="dxa"/>
            <w:tcBorders>
              <w:top w:val="nil"/>
              <w:left w:val="nil"/>
              <w:bottom w:val="single" w:sz="4" w:space="0" w:color="auto"/>
              <w:right w:val="single" w:sz="4" w:space="0" w:color="auto"/>
            </w:tcBorders>
            <w:shd w:val="clear" w:color="auto" w:fill="auto"/>
            <w:vAlign w:val="center"/>
            <w:hideMark/>
          </w:tcPr>
          <w:p w14:paraId="1429ED6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ΛΙΒΑΔΕΙΑΣ</w:t>
            </w:r>
          </w:p>
        </w:tc>
        <w:tc>
          <w:tcPr>
            <w:tcW w:w="1543" w:type="dxa"/>
            <w:tcBorders>
              <w:top w:val="nil"/>
              <w:left w:val="nil"/>
              <w:bottom w:val="single" w:sz="4" w:space="0" w:color="auto"/>
              <w:right w:val="single" w:sz="4" w:space="0" w:color="auto"/>
            </w:tcBorders>
            <w:shd w:val="clear" w:color="auto" w:fill="auto"/>
            <w:vAlign w:val="center"/>
            <w:hideMark/>
          </w:tcPr>
          <w:p w14:paraId="2786133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5D9CDE2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66046E7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112F83B8"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00532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64</w:t>
            </w:r>
          </w:p>
        </w:tc>
        <w:tc>
          <w:tcPr>
            <w:tcW w:w="4934" w:type="dxa"/>
            <w:tcBorders>
              <w:top w:val="nil"/>
              <w:left w:val="nil"/>
              <w:bottom w:val="single" w:sz="4" w:space="0" w:color="auto"/>
              <w:right w:val="single" w:sz="4" w:space="0" w:color="auto"/>
            </w:tcBorders>
            <w:shd w:val="clear" w:color="auto" w:fill="auto"/>
            <w:vAlign w:val="center"/>
            <w:hideMark/>
          </w:tcPr>
          <w:p w14:paraId="7261B51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ΜΕΣΟΛΟΓΓΙΟΥ</w:t>
            </w:r>
          </w:p>
        </w:tc>
        <w:tc>
          <w:tcPr>
            <w:tcW w:w="1543" w:type="dxa"/>
            <w:tcBorders>
              <w:top w:val="nil"/>
              <w:left w:val="nil"/>
              <w:bottom w:val="single" w:sz="4" w:space="0" w:color="auto"/>
              <w:right w:val="single" w:sz="4" w:space="0" w:color="auto"/>
            </w:tcBorders>
            <w:shd w:val="clear" w:color="auto" w:fill="auto"/>
            <w:vAlign w:val="center"/>
            <w:hideMark/>
          </w:tcPr>
          <w:p w14:paraId="296E2D8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02D5174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43EA5E4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2BB21D8C"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6DCDD9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65</w:t>
            </w:r>
          </w:p>
        </w:tc>
        <w:tc>
          <w:tcPr>
            <w:tcW w:w="4934" w:type="dxa"/>
            <w:tcBorders>
              <w:top w:val="nil"/>
              <w:left w:val="nil"/>
              <w:bottom w:val="single" w:sz="4" w:space="0" w:color="auto"/>
              <w:right w:val="single" w:sz="4" w:space="0" w:color="auto"/>
            </w:tcBorders>
            <w:shd w:val="clear" w:color="auto" w:fill="auto"/>
            <w:vAlign w:val="center"/>
            <w:hideMark/>
          </w:tcPr>
          <w:p w14:paraId="422EE3F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ΝΑΥΠΛΙΟΥ</w:t>
            </w:r>
          </w:p>
        </w:tc>
        <w:tc>
          <w:tcPr>
            <w:tcW w:w="1543" w:type="dxa"/>
            <w:tcBorders>
              <w:top w:val="nil"/>
              <w:left w:val="nil"/>
              <w:bottom w:val="single" w:sz="4" w:space="0" w:color="auto"/>
              <w:right w:val="single" w:sz="4" w:space="0" w:color="auto"/>
            </w:tcBorders>
            <w:shd w:val="clear" w:color="auto" w:fill="auto"/>
            <w:vAlign w:val="center"/>
            <w:hideMark/>
          </w:tcPr>
          <w:p w14:paraId="1BEB83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352CDF0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15745A1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6790B78"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B2445D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66</w:t>
            </w:r>
          </w:p>
        </w:tc>
        <w:tc>
          <w:tcPr>
            <w:tcW w:w="4934" w:type="dxa"/>
            <w:tcBorders>
              <w:top w:val="nil"/>
              <w:left w:val="nil"/>
              <w:bottom w:val="single" w:sz="4" w:space="0" w:color="auto"/>
              <w:right w:val="single" w:sz="4" w:space="0" w:color="auto"/>
            </w:tcBorders>
            <w:shd w:val="clear" w:color="auto" w:fill="auto"/>
            <w:vAlign w:val="center"/>
            <w:hideMark/>
          </w:tcPr>
          <w:p w14:paraId="699956D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ΠΑΤΡΩΝ</w:t>
            </w:r>
          </w:p>
        </w:tc>
        <w:tc>
          <w:tcPr>
            <w:tcW w:w="1543" w:type="dxa"/>
            <w:tcBorders>
              <w:top w:val="nil"/>
              <w:left w:val="nil"/>
              <w:bottom w:val="single" w:sz="4" w:space="0" w:color="auto"/>
              <w:right w:val="single" w:sz="4" w:space="0" w:color="auto"/>
            </w:tcBorders>
            <w:shd w:val="clear" w:color="auto" w:fill="auto"/>
            <w:vAlign w:val="center"/>
            <w:hideMark/>
          </w:tcPr>
          <w:p w14:paraId="3AA4BC3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1460" w:type="dxa"/>
            <w:tcBorders>
              <w:top w:val="nil"/>
              <w:left w:val="nil"/>
              <w:bottom w:val="single" w:sz="4" w:space="0" w:color="auto"/>
              <w:right w:val="single" w:sz="4" w:space="0" w:color="auto"/>
            </w:tcBorders>
            <w:shd w:val="clear" w:color="auto" w:fill="auto"/>
            <w:vAlign w:val="center"/>
            <w:hideMark/>
          </w:tcPr>
          <w:p w14:paraId="5CD4479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12</w:t>
            </w:r>
          </w:p>
        </w:tc>
        <w:tc>
          <w:tcPr>
            <w:tcW w:w="1468" w:type="dxa"/>
            <w:tcBorders>
              <w:top w:val="nil"/>
              <w:left w:val="nil"/>
              <w:bottom w:val="single" w:sz="4" w:space="0" w:color="auto"/>
              <w:right w:val="single" w:sz="4" w:space="0" w:color="auto"/>
            </w:tcBorders>
            <w:shd w:val="clear" w:color="auto" w:fill="auto"/>
            <w:vAlign w:val="center"/>
            <w:hideMark/>
          </w:tcPr>
          <w:p w14:paraId="56CC4B7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r>
      <w:tr w:rsidR="001C080E" w:rsidRPr="001C080E" w14:paraId="0CB4AB9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CB9ED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67</w:t>
            </w:r>
          </w:p>
        </w:tc>
        <w:tc>
          <w:tcPr>
            <w:tcW w:w="4934" w:type="dxa"/>
            <w:tcBorders>
              <w:top w:val="nil"/>
              <w:left w:val="nil"/>
              <w:bottom w:val="single" w:sz="4" w:space="0" w:color="auto"/>
              <w:right w:val="single" w:sz="4" w:space="0" w:color="auto"/>
            </w:tcBorders>
            <w:shd w:val="clear" w:color="auto" w:fill="auto"/>
            <w:vAlign w:val="center"/>
            <w:hideMark/>
          </w:tcPr>
          <w:p w14:paraId="23DD4C9F"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ΠΟΛΥΓΥΡΟΥ</w:t>
            </w:r>
          </w:p>
        </w:tc>
        <w:tc>
          <w:tcPr>
            <w:tcW w:w="1543" w:type="dxa"/>
            <w:tcBorders>
              <w:top w:val="nil"/>
              <w:left w:val="nil"/>
              <w:bottom w:val="single" w:sz="4" w:space="0" w:color="auto"/>
              <w:right w:val="single" w:sz="4" w:space="0" w:color="auto"/>
            </w:tcBorders>
            <w:shd w:val="clear" w:color="auto" w:fill="auto"/>
            <w:vAlign w:val="center"/>
            <w:hideMark/>
          </w:tcPr>
          <w:p w14:paraId="7BD1262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21B1C7C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3C4A629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181394E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A26D7C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68</w:t>
            </w:r>
          </w:p>
        </w:tc>
        <w:tc>
          <w:tcPr>
            <w:tcW w:w="4934" w:type="dxa"/>
            <w:tcBorders>
              <w:top w:val="nil"/>
              <w:left w:val="nil"/>
              <w:bottom w:val="single" w:sz="4" w:space="0" w:color="auto"/>
              <w:right w:val="single" w:sz="4" w:space="0" w:color="auto"/>
            </w:tcBorders>
            <w:shd w:val="clear" w:color="auto" w:fill="auto"/>
            <w:vAlign w:val="center"/>
            <w:hideMark/>
          </w:tcPr>
          <w:p w14:paraId="0F30E20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ΠΥΡΓΟΥ</w:t>
            </w:r>
          </w:p>
        </w:tc>
        <w:tc>
          <w:tcPr>
            <w:tcW w:w="1543" w:type="dxa"/>
            <w:tcBorders>
              <w:top w:val="nil"/>
              <w:left w:val="nil"/>
              <w:bottom w:val="single" w:sz="4" w:space="0" w:color="auto"/>
              <w:right w:val="single" w:sz="4" w:space="0" w:color="auto"/>
            </w:tcBorders>
            <w:shd w:val="clear" w:color="auto" w:fill="auto"/>
            <w:vAlign w:val="center"/>
            <w:hideMark/>
          </w:tcPr>
          <w:p w14:paraId="615C269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27417F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16BE280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2558B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2451AE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69</w:t>
            </w:r>
          </w:p>
        </w:tc>
        <w:tc>
          <w:tcPr>
            <w:tcW w:w="4934" w:type="dxa"/>
            <w:tcBorders>
              <w:top w:val="nil"/>
              <w:left w:val="nil"/>
              <w:bottom w:val="single" w:sz="4" w:space="0" w:color="auto"/>
              <w:right w:val="single" w:sz="4" w:space="0" w:color="auto"/>
            </w:tcBorders>
            <w:shd w:val="clear" w:color="auto" w:fill="auto"/>
            <w:vAlign w:val="center"/>
            <w:hideMark/>
          </w:tcPr>
          <w:p w14:paraId="7025920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ΡΟΔΟΥ</w:t>
            </w:r>
          </w:p>
        </w:tc>
        <w:tc>
          <w:tcPr>
            <w:tcW w:w="1543" w:type="dxa"/>
            <w:tcBorders>
              <w:top w:val="nil"/>
              <w:left w:val="nil"/>
              <w:bottom w:val="single" w:sz="4" w:space="0" w:color="auto"/>
              <w:right w:val="single" w:sz="4" w:space="0" w:color="auto"/>
            </w:tcBorders>
            <w:shd w:val="clear" w:color="auto" w:fill="auto"/>
            <w:vAlign w:val="center"/>
            <w:hideMark/>
          </w:tcPr>
          <w:p w14:paraId="6C5F809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26D4F24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52605EE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6788FE1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1CA844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70</w:t>
            </w:r>
          </w:p>
        </w:tc>
        <w:tc>
          <w:tcPr>
            <w:tcW w:w="4934" w:type="dxa"/>
            <w:tcBorders>
              <w:top w:val="nil"/>
              <w:left w:val="nil"/>
              <w:bottom w:val="single" w:sz="4" w:space="0" w:color="auto"/>
              <w:right w:val="single" w:sz="4" w:space="0" w:color="auto"/>
            </w:tcBorders>
            <w:shd w:val="clear" w:color="auto" w:fill="auto"/>
            <w:vAlign w:val="center"/>
            <w:hideMark/>
          </w:tcPr>
          <w:p w14:paraId="0140AEE6"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ΣΕΡΡΩΝ</w:t>
            </w:r>
          </w:p>
        </w:tc>
        <w:tc>
          <w:tcPr>
            <w:tcW w:w="1543" w:type="dxa"/>
            <w:tcBorders>
              <w:top w:val="nil"/>
              <w:left w:val="nil"/>
              <w:bottom w:val="single" w:sz="4" w:space="0" w:color="auto"/>
              <w:right w:val="single" w:sz="4" w:space="0" w:color="auto"/>
            </w:tcBorders>
            <w:shd w:val="clear" w:color="auto" w:fill="auto"/>
            <w:vAlign w:val="center"/>
            <w:hideMark/>
          </w:tcPr>
          <w:p w14:paraId="298255A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081C553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41FED04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68EE1B9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D885C5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71</w:t>
            </w:r>
          </w:p>
        </w:tc>
        <w:tc>
          <w:tcPr>
            <w:tcW w:w="4934" w:type="dxa"/>
            <w:tcBorders>
              <w:top w:val="nil"/>
              <w:left w:val="nil"/>
              <w:bottom w:val="single" w:sz="4" w:space="0" w:color="auto"/>
              <w:right w:val="single" w:sz="4" w:space="0" w:color="auto"/>
            </w:tcBorders>
            <w:shd w:val="clear" w:color="auto" w:fill="auto"/>
            <w:vAlign w:val="center"/>
            <w:hideMark/>
          </w:tcPr>
          <w:p w14:paraId="434A96D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ΣΠΑΡΤΗΣ</w:t>
            </w:r>
          </w:p>
        </w:tc>
        <w:tc>
          <w:tcPr>
            <w:tcW w:w="1543" w:type="dxa"/>
            <w:tcBorders>
              <w:top w:val="nil"/>
              <w:left w:val="nil"/>
              <w:bottom w:val="single" w:sz="4" w:space="0" w:color="auto"/>
              <w:right w:val="single" w:sz="4" w:space="0" w:color="auto"/>
            </w:tcBorders>
            <w:shd w:val="clear" w:color="auto" w:fill="auto"/>
            <w:vAlign w:val="center"/>
            <w:hideMark/>
          </w:tcPr>
          <w:p w14:paraId="1F88D8B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5FEFE4C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1128E53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4E67677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1A4401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72</w:t>
            </w:r>
          </w:p>
        </w:tc>
        <w:tc>
          <w:tcPr>
            <w:tcW w:w="4934" w:type="dxa"/>
            <w:tcBorders>
              <w:top w:val="nil"/>
              <w:left w:val="nil"/>
              <w:bottom w:val="single" w:sz="4" w:space="0" w:color="auto"/>
              <w:right w:val="single" w:sz="4" w:space="0" w:color="auto"/>
            </w:tcBorders>
            <w:shd w:val="clear" w:color="auto" w:fill="auto"/>
            <w:vAlign w:val="center"/>
            <w:hideMark/>
          </w:tcPr>
          <w:p w14:paraId="653AEDC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ΣΥΡΟΥ</w:t>
            </w:r>
          </w:p>
        </w:tc>
        <w:tc>
          <w:tcPr>
            <w:tcW w:w="1543" w:type="dxa"/>
            <w:tcBorders>
              <w:top w:val="nil"/>
              <w:left w:val="nil"/>
              <w:bottom w:val="single" w:sz="4" w:space="0" w:color="auto"/>
              <w:right w:val="single" w:sz="4" w:space="0" w:color="auto"/>
            </w:tcBorders>
            <w:shd w:val="clear" w:color="auto" w:fill="auto"/>
            <w:vAlign w:val="center"/>
            <w:hideMark/>
          </w:tcPr>
          <w:p w14:paraId="20C17D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39EE1D4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7EE5BBE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63485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FF8F7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73</w:t>
            </w:r>
          </w:p>
        </w:tc>
        <w:tc>
          <w:tcPr>
            <w:tcW w:w="4934" w:type="dxa"/>
            <w:tcBorders>
              <w:top w:val="nil"/>
              <w:left w:val="nil"/>
              <w:bottom w:val="single" w:sz="4" w:space="0" w:color="auto"/>
              <w:right w:val="single" w:sz="4" w:space="0" w:color="auto"/>
            </w:tcBorders>
            <w:shd w:val="clear" w:color="auto" w:fill="auto"/>
            <w:vAlign w:val="center"/>
            <w:hideMark/>
          </w:tcPr>
          <w:p w14:paraId="3D2E727A"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ΤΡΙΚΑΛΩΝ</w:t>
            </w:r>
          </w:p>
        </w:tc>
        <w:tc>
          <w:tcPr>
            <w:tcW w:w="1543" w:type="dxa"/>
            <w:tcBorders>
              <w:top w:val="nil"/>
              <w:left w:val="nil"/>
              <w:bottom w:val="single" w:sz="4" w:space="0" w:color="auto"/>
              <w:right w:val="single" w:sz="4" w:space="0" w:color="auto"/>
            </w:tcBorders>
            <w:shd w:val="clear" w:color="auto" w:fill="auto"/>
            <w:vAlign w:val="center"/>
            <w:hideMark/>
          </w:tcPr>
          <w:p w14:paraId="39EA8DF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7654CF7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2EA7CB7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12E82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7EC4BE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74</w:t>
            </w:r>
          </w:p>
        </w:tc>
        <w:tc>
          <w:tcPr>
            <w:tcW w:w="4934" w:type="dxa"/>
            <w:tcBorders>
              <w:top w:val="nil"/>
              <w:left w:val="nil"/>
              <w:bottom w:val="single" w:sz="4" w:space="0" w:color="auto"/>
              <w:right w:val="single" w:sz="4" w:space="0" w:color="auto"/>
            </w:tcBorders>
            <w:shd w:val="clear" w:color="auto" w:fill="auto"/>
            <w:vAlign w:val="center"/>
            <w:hideMark/>
          </w:tcPr>
          <w:p w14:paraId="1F28829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ΤΡΙΠΟΛΗΣ</w:t>
            </w:r>
          </w:p>
        </w:tc>
        <w:tc>
          <w:tcPr>
            <w:tcW w:w="1543" w:type="dxa"/>
            <w:tcBorders>
              <w:top w:val="nil"/>
              <w:left w:val="nil"/>
              <w:bottom w:val="single" w:sz="4" w:space="0" w:color="auto"/>
              <w:right w:val="single" w:sz="4" w:space="0" w:color="auto"/>
            </w:tcBorders>
            <w:shd w:val="clear" w:color="auto" w:fill="auto"/>
            <w:vAlign w:val="center"/>
            <w:hideMark/>
          </w:tcPr>
          <w:p w14:paraId="70275C2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310761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032C505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25585D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E60219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75</w:t>
            </w:r>
          </w:p>
        </w:tc>
        <w:tc>
          <w:tcPr>
            <w:tcW w:w="4934" w:type="dxa"/>
            <w:tcBorders>
              <w:top w:val="nil"/>
              <w:left w:val="nil"/>
              <w:bottom w:val="single" w:sz="4" w:space="0" w:color="auto"/>
              <w:right w:val="single" w:sz="4" w:space="0" w:color="auto"/>
            </w:tcBorders>
            <w:shd w:val="clear" w:color="auto" w:fill="auto"/>
            <w:vAlign w:val="center"/>
            <w:hideMark/>
          </w:tcPr>
          <w:p w14:paraId="38F67CE5"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ΧΑΛΚΙΔΑΣ</w:t>
            </w:r>
          </w:p>
        </w:tc>
        <w:tc>
          <w:tcPr>
            <w:tcW w:w="1543" w:type="dxa"/>
            <w:tcBorders>
              <w:top w:val="nil"/>
              <w:left w:val="nil"/>
              <w:bottom w:val="single" w:sz="4" w:space="0" w:color="auto"/>
              <w:right w:val="single" w:sz="4" w:space="0" w:color="auto"/>
            </w:tcBorders>
            <w:shd w:val="clear" w:color="auto" w:fill="auto"/>
            <w:vAlign w:val="center"/>
            <w:hideMark/>
          </w:tcPr>
          <w:p w14:paraId="6322368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3291E07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8" w:type="dxa"/>
            <w:tcBorders>
              <w:top w:val="nil"/>
              <w:left w:val="nil"/>
              <w:bottom w:val="single" w:sz="4" w:space="0" w:color="auto"/>
              <w:right w:val="single" w:sz="4" w:space="0" w:color="auto"/>
            </w:tcBorders>
            <w:shd w:val="clear" w:color="auto" w:fill="auto"/>
            <w:vAlign w:val="center"/>
            <w:hideMark/>
          </w:tcPr>
          <w:p w14:paraId="215DC4E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D55C4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A0190A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76</w:t>
            </w:r>
          </w:p>
        </w:tc>
        <w:tc>
          <w:tcPr>
            <w:tcW w:w="4934" w:type="dxa"/>
            <w:tcBorders>
              <w:top w:val="nil"/>
              <w:left w:val="nil"/>
              <w:bottom w:val="single" w:sz="4" w:space="0" w:color="auto"/>
              <w:right w:val="single" w:sz="4" w:space="0" w:color="auto"/>
            </w:tcBorders>
            <w:shd w:val="clear" w:color="auto" w:fill="auto"/>
            <w:vAlign w:val="center"/>
            <w:hideMark/>
          </w:tcPr>
          <w:p w14:paraId="3916F31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ΧΑΝΙΩΝ</w:t>
            </w:r>
          </w:p>
        </w:tc>
        <w:tc>
          <w:tcPr>
            <w:tcW w:w="1543" w:type="dxa"/>
            <w:tcBorders>
              <w:top w:val="nil"/>
              <w:left w:val="nil"/>
              <w:bottom w:val="single" w:sz="4" w:space="0" w:color="auto"/>
              <w:right w:val="single" w:sz="4" w:space="0" w:color="auto"/>
            </w:tcBorders>
            <w:shd w:val="clear" w:color="auto" w:fill="auto"/>
            <w:vAlign w:val="center"/>
            <w:hideMark/>
          </w:tcPr>
          <w:p w14:paraId="4077A6F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494C6E9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143BD7E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4E87D4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241061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77</w:t>
            </w:r>
          </w:p>
        </w:tc>
        <w:tc>
          <w:tcPr>
            <w:tcW w:w="4934" w:type="dxa"/>
            <w:tcBorders>
              <w:top w:val="nil"/>
              <w:left w:val="nil"/>
              <w:bottom w:val="single" w:sz="4" w:space="0" w:color="auto"/>
              <w:right w:val="single" w:sz="4" w:space="0" w:color="auto"/>
            </w:tcBorders>
            <w:shd w:val="clear" w:color="auto" w:fill="auto"/>
            <w:vAlign w:val="center"/>
            <w:hideMark/>
          </w:tcPr>
          <w:p w14:paraId="2392E64A"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Συμβούλιο της Ευρώπης</w:t>
            </w:r>
          </w:p>
        </w:tc>
        <w:tc>
          <w:tcPr>
            <w:tcW w:w="1543" w:type="dxa"/>
            <w:tcBorders>
              <w:top w:val="nil"/>
              <w:left w:val="nil"/>
              <w:bottom w:val="single" w:sz="4" w:space="0" w:color="auto"/>
              <w:right w:val="single" w:sz="4" w:space="0" w:color="auto"/>
            </w:tcBorders>
            <w:shd w:val="clear" w:color="auto" w:fill="auto"/>
            <w:vAlign w:val="center"/>
            <w:hideMark/>
          </w:tcPr>
          <w:p w14:paraId="5599612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782FE3F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0493E5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BDF22D9" w14:textId="77777777" w:rsidTr="00EB33FC">
        <w:trPr>
          <w:trHeight w:val="264"/>
        </w:trPr>
        <w:tc>
          <w:tcPr>
            <w:tcW w:w="5540" w:type="dxa"/>
            <w:gridSpan w:val="2"/>
            <w:tcBorders>
              <w:top w:val="single" w:sz="4" w:space="0" w:color="auto"/>
              <w:left w:val="single" w:sz="4" w:space="0" w:color="auto"/>
              <w:bottom w:val="single" w:sz="4" w:space="0" w:color="auto"/>
              <w:right w:val="single" w:sz="4" w:space="0" w:color="000000"/>
            </w:tcBorders>
            <w:shd w:val="clear" w:color="000000" w:fill="DCE6F1"/>
            <w:vAlign w:val="center"/>
            <w:hideMark/>
          </w:tcPr>
          <w:p w14:paraId="161AA3B9"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ΣΥΝΟΛΟ</w:t>
            </w:r>
          </w:p>
        </w:tc>
        <w:tc>
          <w:tcPr>
            <w:tcW w:w="1543" w:type="dxa"/>
            <w:tcBorders>
              <w:top w:val="nil"/>
              <w:left w:val="nil"/>
              <w:bottom w:val="single" w:sz="4" w:space="0" w:color="auto"/>
              <w:right w:val="single" w:sz="4" w:space="0" w:color="auto"/>
            </w:tcBorders>
            <w:shd w:val="clear" w:color="000000" w:fill="DCE6F1"/>
            <w:vAlign w:val="center"/>
            <w:hideMark/>
          </w:tcPr>
          <w:p w14:paraId="1707BA2A"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425</w:t>
            </w:r>
          </w:p>
        </w:tc>
        <w:tc>
          <w:tcPr>
            <w:tcW w:w="1460" w:type="dxa"/>
            <w:tcBorders>
              <w:top w:val="nil"/>
              <w:left w:val="nil"/>
              <w:bottom w:val="single" w:sz="4" w:space="0" w:color="auto"/>
              <w:right w:val="single" w:sz="4" w:space="0" w:color="auto"/>
            </w:tcBorders>
            <w:shd w:val="clear" w:color="000000" w:fill="DCE6F1"/>
            <w:vAlign w:val="center"/>
            <w:hideMark/>
          </w:tcPr>
          <w:p w14:paraId="1E7D9B73"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143</w:t>
            </w:r>
          </w:p>
        </w:tc>
        <w:tc>
          <w:tcPr>
            <w:tcW w:w="1468" w:type="dxa"/>
            <w:tcBorders>
              <w:top w:val="nil"/>
              <w:left w:val="nil"/>
              <w:bottom w:val="single" w:sz="4" w:space="0" w:color="auto"/>
              <w:right w:val="single" w:sz="4" w:space="0" w:color="auto"/>
            </w:tcBorders>
            <w:shd w:val="clear" w:color="000000" w:fill="DCE6F1"/>
            <w:vAlign w:val="center"/>
            <w:hideMark/>
          </w:tcPr>
          <w:p w14:paraId="53C15B79"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35</w:t>
            </w:r>
          </w:p>
        </w:tc>
      </w:tr>
    </w:tbl>
    <w:p w14:paraId="7A48BC44" w14:textId="77777777" w:rsidR="00A00D9A" w:rsidRPr="001C080E" w:rsidRDefault="00A00D9A" w:rsidP="00157116">
      <w:pPr>
        <w:tabs>
          <w:tab w:val="left" w:pos="2424"/>
        </w:tabs>
        <w:rPr>
          <w:rFonts w:cs="Tahoma"/>
          <w:lang w:val="el-GR"/>
        </w:rPr>
      </w:pPr>
    </w:p>
    <w:p w14:paraId="536B69F3" w14:textId="77777777" w:rsidR="00A00D9A" w:rsidRPr="001C080E" w:rsidRDefault="00A00D9A" w:rsidP="00157116">
      <w:pPr>
        <w:tabs>
          <w:tab w:val="left" w:pos="2424"/>
        </w:tabs>
        <w:rPr>
          <w:rFonts w:cs="Tahoma"/>
          <w:lang w:val="el-GR"/>
        </w:rPr>
      </w:pPr>
      <w:r w:rsidRPr="001C080E">
        <w:rPr>
          <w:rFonts w:cs="Tahoma"/>
          <w:lang w:val="el-GR"/>
        </w:rPr>
        <w:t>Σημειώνεται ότι:</w:t>
      </w:r>
    </w:p>
    <w:p w14:paraId="5ACC62D2" w14:textId="77777777" w:rsidR="00A00D9A" w:rsidRPr="001C080E" w:rsidRDefault="00A00D9A" w:rsidP="002C4DC6">
      <w:pPr>
        <w:pStyle w:val="afc"/>
        <w:numPr>
          <w:ilvl w:val="0"/>
          <w:numId w:val="81"/>
        </w:numPr>
        <w:tabs>
          <w:tab w:val="left" w:pos="2424"/>
        </w:tabs>
        <w:spacing w:line="360" w:lineRule="auto"/>
        <w:rPr>
          <w:rFonts w:cs="Tahoma"/>
          <w:lang w:val="el-GR"/>
        </w:rPr>
      </w:pPr>
      <w:r w:rsidRPr="001C080E">
        <w:rPr>
          <w:rFonts w:cs="Tahoma"/>
          <w:lang w:val="el-GR"/>
        </w:rPr>
        <w:t>Οι ποσότητες υλικού που αναφέρονται στον ανωτέρω Πίνακα ενδέχεται να επικαιροποιηθούν κατά τη Μελέτη Εφαρμογής που θα συνταχθεί κατά την υλοποίηση του έργου,</w:t>
      </w:r>
    </w:p>
    <w:p w14:paraId="6DF8006E" w14:textId="255615D7" w:rsidR="00A00D9A" w:rsidRPr="001C080E" w:rsidRDefault="00A00D9A" w:rsidP="002C4DC6">
      <w:pPr>
        <w:pStyle w:val="afc"/>
        <w:numPr>
          <w:ilvl w:val="0"/>
          <w:numId w:val="81"/>
        </w:numPr>
        <w:tabs>
          <w:tab w:val="left" w:pos="2424"/>
        </w:tabs>
        <w:spacing w:line="360" w:lineRule="auto"/>
        <w:rPr>
          <w:rFonts w:cs="Tahoma"/>
          <w:lang w:val="el-GR"/>
        </w:rPr>
      </w:pPr>
      <w:r w:rsidRPr="001C080E">
        <w:rPr>
          <w:rFonts w:cs="Tahoma"/>
          <w:lang w:val="el-GR"/>
        </w:rPr>
        <w:t xml:space="preserve">Ο λοιπός Τερματικός Εξοπλισμός που αναφέρεται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60308488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lang w:val="el-GR"/>
        </w:rPr>
        <w:t>ΠΑΡΑΡΤΗΜΑ ΙΙ – Πίνακες Συμμόρφωσης</w:t>
      </w:r>
      <w:r w:rsidR="00344366">
        <w:fldChar w:fldCharType="end"/>
      </w:r>
      <w:r w:rsidRPr="001C080E">
        <w:rPr>
          <w:rFonts w:cs="Tahoma"/>
          <w:lang w:val="el-GR"/>
        </w:rPr>
        <w:t xml:space="preserve"> </w:t>
      </w:r>
      <w:r w:rsidR="00157116" w:rsidRPr="001C080E">
        <w:rPr>
          <w:rFonts w:cs="Tahoma"/>
          <w:lang w:val="el-GR"/>
        </w:rPr>
        <w:t>θα παραδοθεί στην Κεντρική Υπηρεσία του Νομικού Συμβουλίου του Κράτους.</w:t>
      </w:r>
    </w:p>
    <w:p w14:paraId="5E357C9C" w14:textId="77777777" w:rsidR="00C61245" w:rsidRPr="001C080E" w:rsidRDefault="00C61245" w:rsidP="0012361D">
      <w:pPr>
        <w:pStyle w:val="10"/>
        <w:rPr>
          <w:rFonts w:cs="Tahoma"/>
          <w:color w:val="auto"/>
        </w:rPr>
      </w:pPr>
      <w:bookmarkStart w:id="2527" w:name="_ΠΑΡΑΡΤΗΜΑ_ΙV_–"/>
      <w:bookmarkStart w:id="2528" w:name="_Toc45141200"/>
      <w:bookmarkStart w:id="2529" w:name="_Toc52372795"/>
      <w:bookmarkStart w:id="2530" w:name="_Toc52373056"/>
      <w:bookmarkStart w:id="2531" w:name="_Ref60590889"/>
      <w:bookmarkStart w:id="2532" w:name="_Ref60593899"/>
      <w:bookmarkStart w:id="2533" w:name="_Ref60657675"/>
      <w:bookmarkStart w:id="2534" w:name="_Ref81210967"/>
      <w:bookmarkStart w:id="2535" w:name="_Toc92885297"/>
      <w:bookmarkEnd w:id="2527"/>
      <w:r w:rsidRPr="001C080E">
        <w:rPr>
          <w:rFonts w:cs="Tahoma"/>
          <w:color w:val="auto"/>
        </w:rPr>
        <w:lastRenderedPageBreak/>
        <w:t>ΠΑΡΑΡΤΗΜΑ Ι</w:t>
      </w:r>
      <w:r w:rsidR="003F7308" w:rsidRPr="001C080E">
        <w:rPr>
          <w:rFonts w:cs="Tahoma"/>
          <w:color w:val="auto"/>
        </w:rPr>
        <w:t>V</w:t>
      </w:r>
      <w:r w:rsidRPr="001C080E">
        <w:rPr>
          <w:rFonts w:cs="Tahoma"/>
          <w:color w:val="auto"/>
        </w:rPr>
        <w:t xml:space="preserve"> – Παράρτημα Μεθοδολογιών</w:t>
      </w:r>
      <w:bookmarkEnd w:id="2528"/>
      <w:bookmarkEnd w:id="2529"/>
      <w:bookmarkEnd w:id="2530"/>
      <w:bookmarkEnd w:id="2531"/>
      <w:bookmarkEnd w:id="2532"/>
      <w:bookmarkEnd w:id="2533"/>
      <w:bookmarkEnd w:id="2534"/>
      <w:bookmarkEnd w:id="2535"/>
    </w:p>
    <w:p w14:paraId="44FA683B" w14:textId="77777777" w:rsidR="00C61245" w:rsidRPr="001C080E" w:rsidRDefault="00C61245" w:rsidP="00D6789E">
      <w:pPr>
        <w:pStyle w:val="20"/>
        <w:numPr>
          <w:ilvl w:val="0"/>
          <w:numId w:val="59"/>
        </w:numPr>
        <w:rPr>
          <w:rFonts w:cs="Tahoma"/>
          <w:color w:val="auto"/>
        </w:rPr>
      </w:pPr>
      <w:bookmarkStart w:id="2536" w:name="_Μεθοδολογία_Διοίκησης_Έργου"/>
      <w:bookmarkStart w:id="2537" w:name="_Toc45141201"/>
      <w:bookmarkStart w:id="2538" w:name="_Toc52372796"/>
      <w:bookmarkStart w:id="2539" w:name="_Toc52373057"/>
      <w:bookmarkStart w:id="2540" w:name="_Ref53092150"/>
      <w:bookmarkStart w:id="2541" w:name="_Ref60668478"/>
      <w:bookmarkStart w:id="2542" w:name="_Ref63435248"/>
      <w:bookmarkStart w:id="2543" w:name="_Toc92885298"/>
      <w:bookmarkEnd w:id="2536"/>
      <w:r w:rsidRPr="001C080E">
        <w:rPr>
          <w:rFonts w:cs="Tahoma"/>
          <w:color w:val="auto"/>
        </w:rPr>
        <w:t>Μεθοδολογία Διοίκησης Έργου</w:t>
      </w:r>
      <w:bookmarkEnd w:id="2537"/>
      <w:bookmarkEnd w:id="2538"/>
      <w:bookmarkEnd w:id="2539"/>
      <w:bookmarkEnd w:id="2540"/>
      <w:bookmarkEnd w:id="2541"/>
      <w:bookmarkEnd w:id="2542"/>
      <w:bookmarkEnd w:id="2543"/>
    </w:p>
    <w:p w14:paraId="557D6710" w14:textId="77777777" w:rsidR="00C61245" w:rsidRPr="001C080E" w:rsidRDefault="00C61245" w:rsidP="00C61245">
      <w:pPr>
        <w:rPr>
          <w:rFonts w:cs="Tahoma"/>
          <w:lang w:val="el-GR"/>
        </w:rPr>
      </w:pPr>
      <w:r w:rsidRPr="001C080E">
        <w:rPr>
          <w:rFonts w:cs="Tahoma"/>
          <w:lang w:val="el-GR"/>
        </w:rPr>
        <w:t xml:space="preserve">Ο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E7C387" w14:textId="77777777" w:rsidR="00C61245" w:rsidRPr="001C080E" w:rsidRDefault="00C61245" w:rsidP="00C61245">
      <w:pPr>
        <w:rPr>
          <w:rFonts w:cs="Tahoma"/>
          <w:lang w:val="el-GR"/>
        </w:rPr>
      </w:pPr>
      <w:r w:rsidRPr="001C080E">
        <w:rPr>
          <w:rFonts w:cs="Tahoma"/>
          <w:lang w:val="el-GR"/>
        </w:rPr>
        <w:t>Τυχόν αλλαγή του προσωπικού θα τελεί υπό την έγκριση της Αναθέτουσας Αρχής μετά από σχετική εισήγηση της ΕΠΠ και οι σχετικές αποφάσεις θα αποτελούν αναπόσπαστο μέρος της συναφθείσας σύμβασης.</w:t>
      </w:r>
    </w:p>
    <w:p w14:paraId="4444EF67" w14:textId="77777777" w:rsidR="00C61245" w:rsidRPr="001C080E" w:rsidRDefault="00C61245" w:rsidP="00C61245">
      <w:pPr>
        <w:rPr>
          <w:rFonts w:cs="Tahoma"/>
          <w:b/>
          <w:sz w:val="28"/>
          <w:szCs w:val="26"/>
          <w:lang w:val="el-GR"/>
        </w:rPr>
      </w:pPr>
      <w:r w:rsidRPr="001C080E">
        <w:rPr>
          <w:rFonts w:cs="Tahoma"/>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23A128B2" w14:textId="77777777" w:rsidR="00C61245" w:rsidRPr="001C080E" w:rsidRDefault="00C61245" w:rsidP="00D6789E">
      <w:pPr>
        <w:pStyle w:val="20"/>
        <w:numPr>
          <w:ilvl w:val="0"/>
          <w:numId w:val="59"/>
        </w:numPr>
        <w:rPr>
          <w:rFonts w:cs="Tahoma"/>
          <w:color w:val="auto"/>
          <w:lang w:val="el-GR"/>
        </w:rPr>
      </w:pPr>
      <w:bookmarkStart w:id="2544" w:name="_Μεθοδολογία_Υλοποίησης_Έργου"/>
      <w:bookmarkStart w:id="2545" w:name="_Toc45141202"/>
      <w:bookmarkStart w:id="2546" w:name="_Toc52372797"/>
      <w:bookmarkStart w:id="2547" w:name="_Toc52373058"/>
      <w:bookmarkStart w:id="2548" w:name="_Ref53092162"/>
      <w:bookmarkStart w:id="2549" w:name="_Ref60668734"/>
      <w:bookmarkStart w:id="2550" w:name="_Ref63435352"/>
      <w:bookmarkStart w:id="2551" w:name="_Toc92885299"/>
      <w:bookmarkEnd w:id="2544"/>
      <w:r w:rsidRPr="001C080E">
        <w:rPr>
          <w:rFonts w:cs="Tahoma"/>
          <w:color w:val="auto"/>
          <w:lang w:val="el-GR"/>
        </w:rPr>
        <w:t>Μεθοδολογία Υλοποίησης Έργου</w:t>
      </w:r>
      <w:bookmarkEnd w:id="2545"/>
      <w:bookmarkEnd w:id="2546"/>
      <w:bookmarkEnd w:id="2547"/>
      <w:bookmarkEnd w:id="2548"/>
      <w:bookmarkEnd w:id="2549"/>
      <w:bookmarkEnd w:id="2550"/>
      <w:bookmarkEnd w:id="2551"/>
    </w:p>
    <w:p w14:paraId="78A30C2D" w14:textId="77777777" w:rsidR="00C61245" w:rsidRPr="001C080E" w:rsidRDefault="00C61245" w:rsidP="00D25145">
      <w:pPr>
        <w:rPr>
          <w:rFonts w:cs="Tahoma"/>
          <w:bCs/>
          <w:sz w:val="23"/>
          <w:lang w:val="el-GR"/>
        </w:rPr>
      </w:pPr>
      <w:r w:rsidRPr="001C080E">
        <w:rPr>
          <w:rFonts w:cs="Tahoma"/>
          <w:lang w:val="el-GR"/>
        </w:rPr>
        <w:t>Ο οικονομικός φορέας υποχρεούται να παρουσιάσει στην Τεχνική του Προσφορά μία ολοκληρωμένη μεθοδολογική προσέγγιση που θα ακολουθήσει</w:t>
      </w:r>
      <w:r w:rsidR="000751DF" w:rsidRPr="001C080E">
        <w:rPr>
          <w:rFonts w:cs="Tahoma"/>
          <w:lang w:val="el-GR"/>
        </w:rPr>
        <w:t>,</w:t>
      </w:r>
      <w:r w:rsidRPr="001C080E">
        <w:rPr>
          <w:rFonts w:cs="Tahoma"/>
          <w:lang w:val="el-GR"/>
        </w:rPr>
        <w:t xml:space="preserve"> έχοντας ως κύριο στόχο την επιτυχή ολοκλήρωση των περιγραφόμενων υπηρεσιών για τη διαχείριση και υλοποίηση του υπόψη αντικειμένου. Υπογραμμίζεται ότι </w:t>
      </w:r>
      <w:r w:rsidR="00B51606" w:rsidRPr="001C080E">
        <w:rPr>
          <w:rFonts w:cs="Tahoma"/>
          <w:lang w:val="el-GR"/>
        </w:rPr>
        <w:t xml:space="preserve">πρέπει να </w:t>
      </w:r>
      <w:r w:rsidRPr="001C080E">
        <w:rPr>
          <w:rFonts w:cs="Tahoma"/>
          <w:lang w:val="el-GR"/>
        </w:rPr>
        <w:t xml:space="preserve"> δοθεί ιδιαίτερη βαρύτητα στην προσέγγιση και μεθοδολογία υλοποίησης, διότι αυτή αντικατοπτρίζει σε μεγάλο βαθμό την κατανόηση του αντικειμένου και των ιδιαιτεροτήτων του</w:t>
      </w:r>
      <w:r w:rsidR="00B51606" w:rsidRPr="001C080E">
        <w:rPr>
          <w:rFonts w:cs="Tahoma"/>
          <w:lang w:val="el-GR"/>
        </w:rPr>
        <w:t>,  με έμφαση, πέραν των άλλων, και στα κάτωθι:</w:t>
      </w:r>
    </w:p>
    <w:p w14:paraId="2217208C" w14:textId="77777777" w:rsidR="00C61245" w:rsidRPr="001C080E" w:rsidRDefault="009E6305" w:rsidP="00D6789E">
      <w:pPr>
        <w:pStyle w:val="af1"/>
        <w:widowControl w:val="0"/>
        <w:numPr>
          <w:ilvl w:val="0"/>
          <w:numId w:val="54"/>
        </w:numPr>
        <w:suppressAutoHyphens w:val="0"/>
        <w:autoSpaceDE w:val="0"/>
        <w:autoSpaceDN w:val="0"/>
        <w:spacing w:before="9" w:after="0"/>
        <w:jc w:val="left"/>
        <w:rPr>
          <w:rFonts w:ascii="Tahoma" w:hAnsi="Tahoma" w:cs="Tahoma"/>
          <w:b/>
          <w:sz w:val="23"/>
          <w:lang w:val="el-GR"/>
        </w:rPr>
      </w:pPr>
      <w:r w:rsidRPr="001C080E">
        <w:rPr>
          <w:rFonts w:ascii="Tahoma" w:hAnsi="Tahoma" w:cs="Tahoma"/>
          <w:b/>
          <w:sz w:val="23"/>
          <w:lang w:val="el-GR"/>
        </w:rPr>
        <w:t>Συμβουλευτικές Μελετητικές Υπηρεσίες</w:t>
      </w:r>
    </w:p>
    <w:p w14:paraId="6C485A9F" w14:textId="77777777" w:rsidR="00C61245" w:rsidRPr="001C080E" w:rsidRDefault="00C61245" w:rsidP="00D6789E">
      <w:pPr>
        <w:pStyle w:val="af1"/>
        <w:widowControl w:val="0"/>
        <w:numPr>
          <w:ilvl w:val="1"/>
          <w:numId w:val="54"/>
        </w:numPr>
        <w:suppressAutoHyphens w:val="0"/>
        <w:autoSpaceDE w:val="0"/>
        <w:autoSpaceDN w:val="0"/>
        <w:spacing w:before="120" w:after="120"/>
        <w:ind w:left="788" w:hanging="431"/>
        <w:jc w:val="left"/>
        <w:rPr>
          <w:rFonts w:ascii="Tahoma" w:hAnsi="Tahoma" w:cs="Tahoma"/>
          <w:bCs/>
          <w:sz w:val="23"/>
          <w:lang w:val="el-GR"/>
        </w:rPr>
      </w:pPr>
      <w:r w:rsidRPr="001C080E">
        <w:rPr>
          <w:rFonts w:ascii="Tahoma" w:hAnsi="Tahoma" w:cs="Tahoma"/>
          <w:bCs/>
          <w:sz w:val="23"/>
          <w:lang w:val="el-GR"/>
        </w:rPr>
        <w:t>Μελέτη Μετάπτωσης Δεδομένων</w:t>
      </w:r>
    </w:p>
    <w:p w14:paraId="2EC975B5" w14:textId="77777777" w:rsidR="00C61245" w:rsidRPr="001C080E" w:rsidRDefault="00C61245" w:rsidP="00C61245">
      <w:pPr>
        <w:pStyle w:val="squarebullets"/>
        <w:ind w:left="360" w:firstLine="0"/>
        <w:rPr>
          <w:rFonts w:cs="Tahoma"/>
        </w:rPr>
      </w:pPr>
      <w:r w:rsidRPr="001C080E">
        <w:rPr>
          <w:rFonts w:cs="Tahoma"/>
        </w:rPr>
        <w:t>Ο υποψήφιος Ανάδοχος θα πρέπει να αναλύσει στην προσφορά του τη μεθοδολογία που θα εφαρμόσει για τις εξής διαδικασίες:</w:t>
      </w:r>
    </w:p>
    <w:p w14:paraId="01B5629F" w14:textId="77777777" w:rsidR="00C61245" w:rsidRPr="001C080E" w:rsidRDefault="00C61245" w:rsidP="00C61245">
      <w:pPr>
        <w:pStyle w:val="arrowbullet"/>
        <w:rPr>
          <w:rFonts w:cs="Tahoma"/>
        </w:rPr>
      </w:pPr>
      <w:r w:rsidRPr="001C080E">
        <w:rPr>
          <w:rFonts w:cs="Tahoma"/>
        </w:rPr>
        <w:t>Μετάπτωση Φακέλων.</w:t>
      </w:r>
    </w:p>
    <w:p w14:paraId="26951447" w14:textId="77777777" w:rsidR="00C61245" w:rsidRPr="001C080E" w:rsidRDefault="00C61245" w:rsidP="00C61245">
      <w:pPr>
        <w:pStyle w:val="arrowbullet"/>
        <w:rPr>
          <w:rFonts w:cs="Tahoma"/>
        </w:rPr>
      </w:pPr>
      <w:r w:rsidRPr="001C080E">
        <w:rPr>
          <w:rFonts w:cs="Tahoma"/>
        </w:rPr>
        <w:t>Μετάπτωση Εγγράφων.</w:t>
      </w:r>
    </w:p>
    <w:p w14:paraId="4037A935" w14:textId="77777777" w:rsidR="00C61245" w:rsidRPr="001C080E" w:rsidRDefault="00C61245" w:rsidP="00C61245">
      <w:pPr>
        <w:pStyle w:val="arrowbullet"/>
        <w:rPr>
          <w:rFonts w:cs="Tahoma"/>
        </w:rPr>
      </w:pPr>
      <w:r w:rsidRPr="001C080E">
        <w:rPr>
          <w:rFonts w:cs="Tahoma"/>
        </w:rPr>
        <w:t>Μετάπτωση Εγγραφών Βάσης Δεδομένων.</w:t>
      </w:r>
    </w:p>
    <w:p w14:paraId="326336B0" w14:textId="77777777" w:rsidR="00C61245" w:rsidRPr="001C080E" w:rsidRDefault="00C61245" w:rsidP="00C61245">
      <w:pPr>
        <w:pStyle w:val="squarebullets"/>
        <w:rPr>
          <w:rFonts w:cs="Tahoma"/>
        </w:rPr>
      </w:pPr>
      <w:r w:rsidRPr="001C080E">
        <w:rPr>
          <w:rFonts w:cs="Tahoma"/>
        </w:rPr>
        <w:t xml:space="preserve">Προσδιορισμός μεθοδολογίας και πλήρης οδηγός για την διαδικασία πλήρους και καθολικής μετάπτωσης του συνόλου των υφιστάμενων, στο παρόν Πληροφοριακό Σύστημα, δεδομένων (φακέλων, εγγράφων και εγγραφών) στο νέο Πληροφοριακό Σύστημα και τη νέα λογική διαχείρισης την οποία αυτό εισάγει. </w:t>
      </w:r>
    </w:p>
    <w:p w14:paraId="2335CF03" w14:textId="77777777" w:rsidR="00C61245" w:rsidRPr="001C080E" w:rsidRDefault="00C61245" w:rsidP="00C61245">
      <w:pPr>
        <w:pStyle w:val="squarebullets"/>
        <w:rPr>
          <w:rFonts w:cs="Tahoma"/>
        </w:rPr>
      </w:pPr>
      <w:r w:rsidRPr="001C080E">
        <w:rPr>
          <w:rFonts w:cs="Tahoma"/>
        </w:rPr>
        <w:t xml:space="preserve">Προσδιορισμός της μεθοδολογίας αξιοποίησης των δεδομένων και διαδικασιών, τα οποία δεν μπορούν να αξιοποιηθούν άμεσα και αυτόματα στο νέο Σύστημα. </w:t>
      </w:r>
    </w:p>
    <w:p w14:paraId="62536E18" w14:textId="77777777" w:rsidR="00C61245" w:rsidRPr="001C080E" w:rsidRDefault="00C61245" w:rsidP="00C61245">
      <w:pPr>
        <w:pStyle w:val="squarebullets"/>
        <w:rPr>
          <w:rFonts w:cs="Tahoma"/>
        </w:rPr>
      </w:pPr>
      <w:r w:rsidRPr="001C080E">
        <w:rPr>
          <w:rFonts w:cs="Tahoma"/>
        </w:rPr>
        <w:lastRenderedPageBreak/>
        <w:t xml:space="preserve">Προσδιορισμός μεθοδολογίας για τη διαδικασία μετάπτωσης του συνόλου των δεδομένων που τηρούνται στο ΝΣΚ εκτός του παρόντος Πληροφοριακού Συστήματος, σε διάφορες μορφές και τύπους αρχείων (ιδίως </w:t>
      </w:r>
      <w:r w:rsidRPr="001C080E">
        <w:rPr>
          <w:rFonts w:cs="Tahoma"/>
          <w:lang w:val="en-US"/>
        </w:rPr>
        <w:t>word</w:t>
      </w:r>
      <w:r w:rsidRPr="001C080E">
        <w:rPr>
          <w:rFonts w:cs="Tahoma"/>
        </w:rPr>
        <w:t xml:space="preserve">, </w:t>
      </w:r>
      <w:r w:rsidRPr="001C080E">
        <w:rPr>
          <w:rFonts w:cs="Tahoma"/>
          <w:lang w:val="en-US"/>
        </w:rPr>
        <w:t>access</w:t>
      </w:r>
      <w:r w:rsidRPr="001C080E">
        <w:rPr>
          <w:rFonts w:cs="Tahoma"/>
        </w:rPr>
        <w:t xml:space="preserve">, </w:t>
      </w:r>
      <w:r w:rsidRPr="001C080E">
        <w:rPr>
          <w:rFonts w:cs="Tahoma"/>
          <w:lang w:val="en-US"/>
        </w:rPr>
        <w:t>excel</w:t>
      </w:r>
      <w:r w:rsidRPr="001C080E">
        <w:rPr>
          <w:rFonts w:cs="Tahoma"/>
        </w:rPr>
        <w:t xml:space="preserve"> κλπ.). Προετοιμασία αρχείων της μετάπτωσης για όλες τις περιπτώσεις.</w:t>
      </w:r>
    </w:p>
    <w:p w14:paraId="35B37DEA" w14:textId="77777777" w:rsidR="00C61245" w:rsidRPr="001C080E" w:rsidRDefault="00C61245" w:rsidP="00C61245">
      <w:pPr>
        <w:pStyle w:val="squarebullets"/>
        <w:rPr>
          <w:rFonts w:cs="Tahoma"/>
        </w:rPr>
      </w:pPr>
      <w:r w:rsidRPr="001C080E">
        <w:rPr>
          <w:rFonts w:cs="Tahoma"/>
        </w:rPr>
        <w:t>Προσδιορισμός μεθοδολογίας για τη μετατροπή των Εγγράφων σε αναγνώσιμο μορφότυπο (</w:t>
      </w:r>
      <w:r w:rsidRPr="001C080E">
        <w:rPr>
          <w:rFonts w:cs="Tahoma"/>
          <w:lang w:val="en-US"/>
        </w:rPr>
        <w:t>pdf</w:t>
      </w:r>
      <w:r w:rsidRPr="001C080E">
        <w:rPr>
          <w:rFonts w:cs="Tahoma"/>
        </w:rPr>
        <w:t>/</w:t>
      </w:r>
      <w:r w:rsidRPr="001C080E">
        <w:rPr>
          <w:rFonts w:cs="Tahoma"/>
          <w:lang w:val="en-US"/>
        </w:rPr>
        <w:t>a</w:t>
      </w:r>
      <w:r w:rsidRPr="001C080E">
        <w:rPr>
          <w:rFonts w:cs="Tahoma"/>
        </w:rPr>
        <w:t>), αφού εξαχθούν από την υφιστάμενη βάση δεδομένων και πριν τη μετάπτωσή τους στο νέο ΟΠΣ.</w:t>
      </w:r>
    </w:p>
    <w:p w14:paraId="41F242C3" w14:textId="77777777" w:rsidR="00C61245" w:rsidRPr="001C080E" w:rsidRDefault="00C61245" w:rsidP="00C61245">
      <w:pPr>
        <w:pStyle w:val="squarebullets"/>
        <w:rPr>
          <w:rFonts w:cs="Tahoma"/>
        </w:rPr>
      </w:pPr>
      <w:r w:rsidRPr="001C080E">
        <w:rPr>
          <w:rFonts w:cs="Tahoma"/>
        </w:rPr>
        <w:t>Προσδιορισμός μεθοδολογίας ώστε η μετάβαση του συνόλου των δεδομένων και διαδικασιών, από το παλιό ΟΠΣ στο νέο, να μην υπερβεί</w:t>
      </w:r>
      <w:r w:rsidR="000751DF" w:rsidRPr="001C080E">
        <w:rPr>
          <w:rFonts w:cs="Tahoma"/>
        </w:rPr>
        <w:t>, ει δυνατόν,</w:t>
      </w:r>
      <w:r w:rsidRPr="001C080E">
        <w:rPr>
          <w:rFonts w:cs="Tahoma"/>
        </w:rPr>
        <w:t xml:space="preserve"> τις δύο (2) ημέρες.</w:t>
      </w:r>
    </w:p>
    <w:p w14:paraId="05F81AFE" w14:textId="77777777" w:rsidR="00C61245" w:rsidRPr="001C080E" w:rsidRDefault="00C61245" w:rsidP="00D6789E">
      <w:pPr>
        <w:pStyle w:val="squarebullets"/>
        <w:numPr>
          <w:ilvl w:val="0"/>
          <w:numId w:val="54"/>
        </w:numPr>
        <w:rPr>
          <w:rFonts w:cs="Tahoma"/>
          <w:b/>
          <w:bCs/>
        </w:rPr>
      </w:pPr>
      <w:r w:rsidRPr="001C080E">
        <w:rPr>
          <w:rFonts w:cs="Tahoma"/>
          <w:b/>
          <w:bCs/>
        </w:rPr>
        <w:t>Σχεδιασμός – Αποθήκευση Οντολογιών</w:t>
      </w:r>
    </w:p>
    <w:p w14:paraId="1A30482F" w14:textId="77777777" w:rsidR="00C61245" w:rsidRPr="001C080E" w:rsidRDefault="00C61245" w:rsidP="00C61245">
      <w:pPr>
        <w:rPr>
          <w:rFonts w:cs="Tahoma"/>
          <w:lang w:val="el-GR"/>
        </w:rPr>
      </w:pPr>
      <w:r w:rsidRPr="001C080E">
        <w:rPr>
          <w:rFonts w:cs="Tahoma"/>
          <w:lang w:val="el-GR"/>
        </w:rPr>
        <w:t xml:space="preserve">Ο Υποψήφιος Ανάδοχος θα πρέπει στην προσφορά του να προδιαγράψει αναλυτική μεθοδολογία ανάπτυξης και συντήρησης οντολογιών βάσει της οποίας θα υλοποιήσει το σημασιολογικό μοντέλο στο συγκεκριμένο </w:t>
      </w:r>
      <w:r w:rsidR="00C86923" w:rsidRPr="001C080E">
        <w:rPr>
          <w:rFonts w:cs="Tahoma"/>
          <w:lang w:val="el-GR"/>
        </w:rPr>
        <w:t>Έ</w:t>
      </w:r>
      <w:r w:rsidRPr="001C080E">
        <w:rPr>
          <w:rFonts w:cs="Tahoma"/>
          <w:lang w:val="el-GR"/>
        </w:rPr>
        <w:t>ργο και θα εκπαιδεύσει το κατάλληλο προσωπικό που θα αναλάβει τη συντήρησή του.</w:t>
      </w:r>
    </w:p>
    <w:p w14:paraId="494DF89C" w14:textId="77777777" w:rsidR="00C61245" w:rsidRPr="001C080E" w:rsidRDefault="00C61245" w:rsidP="00C61245">
      <w:pPr>
        <w:rPr>
          <w:rFonts w:cs="Tahoma"/>
          <w:lang w:val="el-GR"/>
        </w:rPr>
      </w:pPr>
      <w:r w:rsidRPr="001C080E">
        <w:rPr>
          <w:rFonts w:cs="Tahoma"/>
          <w:lang w:val="el-GR"/>
        </w:rPr>
        <w:t>Η μεθοδολογία αυτή θα πρέπει να:</w:t>
      </w:r>
    </w:p>
    <w:p w14:paraId="4F4741BA" w14:textId="77777777" w:rsidR="00C61245" w:rsidRPr="001C080E" w:rsidRDefault="00C61245" w:rsidP="00C61245">
      <w:pPr>
        <w:pStyle w:val="squarebullets"/>
        <w:rPr>
          <w:rFonts w:cs="Tahoma"/>
        </w:rPr>
      </w:pPr>
      <w:r w:rsidRPr="001C080E">
        <w:rPr>
          <w:rFonts w:cs="Tahoma"/>
        </w:rPr>
        <w:t>Προδιαγράφει πλήρως τον κύκλο ανάπτυξης και συντήρησης του σημασιολογικού μοντέλου περιλαμβάνοντας όλες τις απαραίτητες δραστηριότητες.</w:t>
      </w:r>
    </w:p>
    <w:p w14:paraId="7BB15A3A" w14:textId="77777777" w:rsidR="00C61245" w:rsidRPr="001C080E" w:rsidRDefault="00C61245" w:rsidP="00C61245">
      <w:pPr>
        <w:pStyle w:val="squarebullets"/>
        <w:rPr>
          <w:rFonts w:cs="Tahoma"/>
        </w:rPr>
      </w:pPr>
      <w:r w:rsidRPr="001C080E">
        <w:rPr>
          <w:rFonts w:cs="Tahoma"/>
        </w:rPr>
        <w:t>Περιγράφει αναλυτικά τις διαδικασίες και μεθόδους απόκτησης γνώσης (knowledge acquisition) που θα χρησιμοποιηθούν.</w:t>
      </w:r>
    </w:p>
    <w:p w14:paraId="5DDF6538" w14:textId="77777777" w:rsidR="0010046E" w:rsidRPr="001C080E" w:rsidRDefault="0010046E" w:rsidP="0010046E">
      <w:pPr>
        <w:pStyle w:val="squarebullets"/>
        <w:rPr>
          <w:rFonts w:cs="Tahoma"/>
        </w:rPr>
      </w:pPr>
      <w:r w:rsidRPr="001C080E">
        <w:rPr>
          <w:rFonts w:cs="Tahoma"/>
        </w:rPr>
        <w:t>Περιγράφει με ποιόν τρόπο θα αξιοποιηθούν υπάρχοντα συστήματα οντολογιών.</w:t>
      </w:r>
    </w:p>
    <w:p w14:paraId="5E3B02D0" w14:textId="77777777" w:rsidR="00C61245" w:rsidRPr="001C080E" w:rsidRDefault="00C61245" w:rsidP="00C61245">
      <w:pPr>
        <w:pStyle w:val="squarebullets"/>
        <w:rPr>
          <w:rFonts w:cs="Tahoma"/>
        </w:rPr>
      </w:pPr>
      <w:r w:rsidRPr="001C080E">
        <w:rPr>
          <w:rFonts w:cs="Tahoma"/>
        </w:rPr>
        <w:t>Περιγράφει αναλυτικά τον τρόπο αξιολόγησης του υλοποιημένου μοντέλου.</w:t>
      </w:r>
    </w:p>
    <w:p w14:paraId="18E7CDDE" w14:textId="77777777" w:rsidR="00C61245" w:rsidRPr="001C080E" w:rsidRDefault="00C61245" w:rsidP="00C61245">
      <w:pPr>
        <w:pStyle w:val="squarebullets"/>
        <w:rPr>
          <w:rFonts w:cs="Tahoma"/>
        </w:rPr>
      </w:pPr>
      <w:r w:rsidRPr="001C080E">
        <w:rPr>
          <w:rFonts w:cs="Tahoma"/>
        </w:rPr>
        <w:t>Προδιαγράφει λεπτομερώς τη διαδικασία συντήρησης του σημασιολογικού μοντέλου που θα ακολουθηθεί κατά τη διάρκεια ζωής του συστήματος.</w:t>
      </w:r>
    </w:p>
    <w:p w14:paraId="0FD16B22" w14:textId="77777777" w:rsidR="00C61245" w:rsidRPr="001C080E" w:rsidRDefault="00C61245" w:rsidP="00D6789E">
      <w:pPr>
        <w:pStyle w:val="squarebullets"/>
        <w:numPr>
          <w:ilvl w:val="0"/>
          <w:numId w:val="54"/>
        </w:numPr>
        <w:rPr>
          <w:rFonts w:cs="Tahoma"/>
          <w:b/>
          <w:bCs/>
        </w:rPr>
      </w:pPr>
      <w:bookmarkStart w:id="2552" w:name="_Hlk61514322"/>
      <w:r w:rsidRPr="001C080E">
        <w:rPr>
          <w:rFonts w:cs="Tahoma"/>
          <w:b/>
          <w:bCs/>
        </w:rPr>
        <w:t>Ανάπτυξη – Διαχείριση Μοντέλων Μηχανικής Μάθησης</w:t>
      </w:r>
    </w:p>
    <w:p w14:paraId="7007B4A4" w14:textId="77777777" w:rsidR="00C61245" w:rsidRPr="001C080E" w:rsidRDefault="00C61245" w:rsidP="00C61245">
      <w:pPr>
        <w:rPr>
          <w:rFonts w:cs="Tahoma"/>
          <w:lang w:val="el-GR"/>
        </w:rPr>
      </w:pPr>
      <w:r w:rsidRPr="001C080E">
        <w:rPr>
          <w:rFonts w:cs="Tahoma"/>
          <w:lang w:val="el-GR"/>
        </w:rPr>
        <w:t>Ο Υποψήφιος Ανάδοχος θα πρέπει στην προσφορά του να προδιαγράψει μεθοδολογία ανάπτυξης και διαχείρισης των μοντέλων Μηχανικής Μάθησης.</w:t>
      </w:r>
    </w:p>
    <w:p w14:paraId="72A9E7BE" w14:textId="77777777" w:rsidR="00C61245" w:rsidRPr="001C080E" w:rsidRDefault="00C61245" w:rsidP="00C61245">
      <w:pPr>
        <w:rPr>
          <w:rFonts w:cs="Tahoma"/>
          <w:lang w:val="el-GR"/>
        </w:rPr>
      </w:pPr>
      <w:r w:rsidRPr="001C080E">
        <w:rPr>
          <w:rFonts w:cs="Tahoma"/>
          <w:lang w:val="el-GR"/>
        </w:rPr>
        <w:t>Πιο συγκεκριμένα θα πρέπει να προδιαγραφεί μεθοδολογία:</w:t>
      </w:r>
    </w:p>
    <w:p w14:paraId="7B2C6113" w14:textId="77777777" w:rsidR="00C61245" w:rsidRPr="001C080E" w:rsidRDefault="00C61245" w:rsidP="00C61245">
      <w:pPr>
        <w:pStyle w:val="squarebullets"/>
        <w:rPr>
          <w:rFonts w:cs="Tahoma"/>
        </w:rPr>
      </w:pPr>
      <w:r w:rsidRPr="001C080E">
        <w:rPr>
          <w:rFonts w:cs="Tahoma"/>
        </w:rPr>
        <w:t>Επιλογής μαθηματικών μοντέλων για την εκπαίδευση και τις εφαρμογές της Μηχανικής Μάθησης.</w:t>
      </w:r>
    </w:p>
    <w:p w14:paraId="70951C3F" w14:textId="77777777" w:rsidR="0010046E" w:rsidRPr="001C080E" w:rsidRDefault="0010046E" w:rsidP="0010046E">
      <w:pPr>
        <w:pStyle w:val="squarebullets"/>
        <w:rPr>
          <w:rFonts w:cs="Tahoma"/>
        </w:rPr>
      </w:pPr>
      <w:r w:rsidRPr="001C080E">
        <w:rPr>
          <w:rFonts w:cs="Tahoma"/>
        </w:rPr>
        <w:t>Επιλογής τεχνικών Μηχανικής Μάθησης για την εξόρυξη πληροφορίας.</w:t>
      </w:r>
    </w:p>
    <w:p w14:paraId="236990F4" w14:textId="77777777" w:rsidR="0010046E" w:rsidRPr="001C080E" w:rsidRDefault="0010046E" w:rsidP="0010046E">
      <w:pPr>
        <w:pStyle w:val="squarebullets"/>
        <w:rPr>
          <w:rFonts w:cs="Tahoma"/>
        </w:rPr>
      </w:pPr>
      <w:r w:rsidRPr="001C080E">
        <w:rPr>
          <w:rFonts w:cs="Tahoma"/>
        </w:rPr>
        <w:t>Ανάπτυξης γλωσσικών μοντέλων για νομικά έγγραφα γραμμένα στην ελληνική γλώσσα.</w:t>
      </w:r>
    </w:p>
    <w:p w14:paraId="23EAA20E" w14:textId="77777777" w:rsidR="00C61245" w:rsidRPr="001C080E" w:rsidRDefault="00C61245" w:rsidP="00C61245">
      <w:pPr>
        <w:pStyle w:val="squarebullets"/>
        <w:rPr>
          <w:rFonts w:cs="Tahoma"/>
        </w:rPr>
      </w:pPr>
      <w:r w:rsidRPr="001C080E">
        <w:rPr>
          <w:rFonts w:cs="Tahoma"/>
        </w:rPr>
        <w:t>Επιλογής και προκατεργασίας δεδομένων και μεταδεδομένων που θα χρησιμοποιηθούν για την εκπαίδευση των μοντέλων Μηχανικής Μάθησης και ειδικότερα όταν πρόκειται για δεδομένα φυσικής γλώσσας.</w:t>
      </w:r>
    </w:p>
    <w:p w14:paraId="7B57BC83" w14:textId="77777777" w:rsidR="00C61245" w:rsidRPr="001C080E" w:rsidRDefault="00C61245" w:rsidP="00C61245">
      <w:pPr>
        <w:pStyle w:val="squarebullets"/>
        <w:rPr>
          <w:rFonts w:cs="Tahoma"/>
        </w:rPr>
      </w:pPr>
      <w:r w:rsidRPr="001C080E">
        <w:rPr>
          <w:rFonts w:cs="Tahoma"/>
        </w:rPr>
        <w:lastRenderedPageBreak/>
        <w:t>Διαλογής δεδομένων εκπαίδευσης (</w:t>
      </w:r>
      <w:r w:rsidRPr="001C080E">
        <w:rPr>
          <w:rFonts w:cs="Tahoma"/>
          <w:lang w:val="en-US"/>
        </w:rPr>
        <w:t>Training</w:t>
      </w:r>
      <w:r w:rsidRPr="001C080E">
        <w:rPr>
          <w:rFonts w:cs="Tahoma"/>
        </w:rPr>
        <w:t xml:space="preserve"> </w:t>
      </w:r>
      <w:r w:rsidRPr="001C080E">
        <w:rPr>
          <w:rFonts w:cs="Tahoma"/>
          <w:lang w:val="en-US"/>
        </w:rPr>
        <w:t>Dataset</w:t>
      </w:r>
      <w:r w:rsidRPr="001C080E">
        <w:rPr>
          <w:rFonts w:cs="Tahoma"/>
        </w:rPr>
        <w:t>), δεδομένων επαλήθευσης (</w:t>
      </w:r>
      <w:r w:rsidRPr="001C080E">
        <w:rPr>
          <w:rFonts w:cs="Tahoma"/>
          <w:lang w:val="en-US"/>
        </w:rPr>
        <w:t>Validation</w:t>
      </w:r>
      <w:r w:rsidRPr="001C080E">
        <w:rPr>
          <w:rFonts w:cs="Tahoma"/>
        </w:rPr>
        <w:t xml:space="preserve"> </w:t>
      </w:r>
      <w:r w:rsidRPr="001C080E">
        <w:rPr>
          <w:rFonts w:cs="Tahoma"/>
          <w:lang w:val="en-US"/>
        </w:rPr>
        <w:t>Dataset</w:t>
      </w:r>
      <w:r w:rsidRPr="001C080E">
        <w:rPr>
          <w:rFonts w:cs="Tahoma"/>
        </w:rPr>
        <w:t>) και δεδομένων ελέγχου (</w:t>
      </w:r>
      <w:r w:rsidRPr="001C080E">
        <w:rPr>
          <w:rFonts w:cs="Tahoma"/>
          <w:lang w:val="en-US"/>
        </w:rPr>
        <w:t>Test</w:t>
      </w:r>
      <w:r w:rsidRPr="001C080E">
        <w:rPr>
          <w:rFonts w:cs="Tahoma"/>
        </w:rPr>
        <w:t xml:space="preserve"> </w:t>
      </w:r>
      <w:r w:rsidRPr="001C080E">
        <w:rPr>
          <w:rFonts w:cs="Tahoma"/>
          <w:lang w:val="en-US"/>
        </w:rPr>
        <w:t>Dataset</w:t>
      </w:r>
      <w:r w:rsidRPr="001C080E">
        <w:rPr>
          <w:rFonts w:cs="Tahoma"/>
        </w:rPr>
        <w:t>) που θα χρησιμοποιηθούν σε κάθε μοντέλο Μηχανικής Μάθησης.</w:t>
      </w:r>
    </w:p>
    <w:p w14:paraId="6FE7EE17" w14:textId="77777777" w:rsidR="00C61245" w:rsidRPr="001C080E" w:rsidRDefault="00C61245" w:rsidP="00C61245">
      <w:pPr>
        <w:pStyle w:val="squarebullets"/>
        <w:rPr>
          <w:rFonts w:cs="Tahoma"/>
        </w:rPr>
      </w:pPr>
      <w:r w:rsidRPr="001C080E">
        <w:rPr>
          <w:rFonts w:cs="Tahoma"/>
        </w:rPr>
        <w:t>Εξαγωγής χαρακτηριστικών από τα δεδομένα και μεταδεδομένα (</w:t>
      </w:r>
      <w:r w:rsidRPr="001C080E">
        <w:rPr>
          <w:rFonts w:cs="Tahoma"/>
          <w:lang w:val="en-US"/>
        </w:rPr>
        <w:t>featurization</w:t>
      </w:r>
      <w:r w:rsidRPr="001C080E">
        <w:rPr>
          <w:rFonts w:cs="Tahoma"/>
        </w:rPr>
        <w:t>).</w:t>
      </w:r>
    </w:p>
    <w:p w14:paraId="2FA5D5FA" w14:textId="77777777" w:rsidR="00C61245" w:rsidRPr="001C080E" w:rsidRDefault="00C61245" w:rsidP="00C61245">
      <w:pPr>
        <w:pStyle w:val="squarebullets"/>
        <w:rPr>
          <w:rFonts w:cs="Tahoma"/>
        </w:rPr>
      </w:pPr>
      <w:r w:rsidRPr="001C080E">
        <w:rPr>
          <w:rFonts w:cs="Tahoma"/>
        </w:rPr>
        <w:t>Αξιολόγησης επιδόσεων των εκπαιδευμένων μοντέλων Μηχανικής Μάθησης.</w:t>
      </w:r>
    </w:p>
    <w:p w14:paraId="080EA7C6" w14:textId="77777777" w:rsidR="00C61245" w:rsidRPr="001C080E" w:rsidRDefault="00C61245" w:rsidP="00C61245">
      <w:pPr>
        <w:pStyle w:val="squarebullets"/>
        <w:rPr>
          <w:rFonts w:cs="Tahoma"/>
        </w:rPr>
      </w:pPr>
      <w:r w:rsidRPr="001C080E">
        <w:rPr>
          <w:rFonts w:cs="Tahoma"/>
        </w:rPr>
        <w:t>Προσαρμογής υπερπαραμέτρων της διαδικασίας εκπαίδευσης των μοντέλων Μηχανικής Μάθησης.</w:t>
      </w:r>
    </w:p>
    <w:p w14:paraId="35470323" w14:textId="77777777" w:rsidR="0010046E" w:rsidRPr="001C080E" w:rsidRDefault="0010046E" w:rsidP="0010046E">
      <w:pPr>
        <w:pStyle w:val="squarebullets"/>
        <w:rPr>
          <w:rFonts w:cs="Tahoma"/>
        </w:rPr>
      </w:pPr>
      <w:r w:rsidRPr="001C080E">
        <w:rPr>
          <w:rFonts w:cs="Tahoma"/>
        </w:rPr>
        <w:t>Επιλογής τεχνικών που είναι κατάλληλες για την ανάπτυξη μηχανών αναζήτησης που χρησιμοποιούν φυσική γλώσσα και απαντούν ερωτήσεις σχετικά με μια συλλογή νομικών εγγράφων.</w:t>
      </w:r>
    </w:p>
    <w:p w14:paraId="00503600" w14:textId="77777777" w:rsidR="00C61245" w:rsidRPr="001C080E" w:rsidRDefault="00C61245" w:rsidP="00C61245">
      <w:pPr>
        <w:pStyle w:val="squarebullets"/>
        <w:rPr>
          <w:rFonts w:cs="Tahoma"/>
        </w:rPr>
      </w:pPr>
      <w:r w:rsidRPr="001C080E">
        <w:rPr>
          <w:rFonts w:cs="Tahoma"/>
        </w:rPr>
        <w:t>Κύκλου επανεκπαίδευσης και βελτίωσης των μοντέλων Μηχανικής Μάθησης.</w:t>
      </w:r>
    </w:p>
    <w:bookmarkEnd w:id="2552"/>
    <w:p w14:paraId="20346123" w14:textId="77777777" w:rsidR="00C61245" w:rsidRPr="001C080E" w:rsidRDefault="00C61245" w:rsidP="00C61245">
      <w:pPr>
        <w:pStyle w:val="squarebullets"/>
        <w:numPr>
          <w:ilvl w:val="0"/>
          <w:numId w:val="0"/>
        </w:numPr>
        <w:rPr>
          <w:rFonts w:cs="Tahoma"/>
        </w:rPr>
      </w:pPr>
    </w:p>
    <w:p w14:paraId="147F4BF8" w14:textId="77777777" w:rsidR="00C61245" w:rsidRPr="001C080E" w:rsidRDefault="00C61245" w:rsidP="00D6789E">
      <w:pPr>
        <w:pStyle w:val="afc"/>
        <w:numPr>
          <w:ilvl w:val="0"/>
          <w:numId w:val="54"/>
        </w:numPr>
        <w:suppressAutoHyphens w:val="0"/>
        <w:spacing w:after="160" w:line="360" w:lineRule="auto"/>
        <w:rPr>
          <w:rFonts w:cs="Tahoma"/>
          <w:b/>
          <w:szCs w:val="22"/>
        </w:rPr>
      </w:pPr>
      <w:bookmarkStart w:id="2553" w:name="_Hlk61514233"/>
      <w:r w:rsidRPr="001C080E">
        <w:rPr>
          <w:rFonts w:cs="Tahoma"/>
          <w:b/>
          <w:szCs w:val="22"/>
        </w:rPr>
        <w:t>Επισημείωση Κειμέν</w:t>
      </w:r>
      <w:r w:rsidR="00B51606" w:rsidRPr="001C080E">
        <w:rPr>
          <w:rFonts w:cs="Tahoma"/>
          <w:b/>
          <w:szCs w:val="22"/>
          <w:lang w:val="el-GR"/>
        </w:rPr>
        <w:t>ων</w:t>
      </w:r>
    </w:p>
    <w:p w14:paraId="72921932" w14:textId="77777777" w:rsidR="00C61245" w:rsidRPr="001C080E" w:rsidRDefault="00C61245" w:rsidP="00C61245">
      <w:pPr>
        <w:rPr>
          <w:rFonts w:cs="Tahoma"/>
          <w:lang w:val="el-GR"/>
        </w:rPr>
      </w:pPr>
      <w:r w:rsidRPr="001C080E">
        <w:rPr>
          <w:rFonts w:cs="Tahoma"/>
          <w:lang w:val="el-GR"/>
        </w:rPr>
        <w:t>Ο Υποψήφιος Ανάδοχος θα πρέπει να παρουσιάσει μεθοδολογία που θα καλύπτει τουλάχιστον τα κάτωθι:</w:t>
      </w:r>
    </w:p>
    <w:p w14:paraId="69DD8487" w14:textId="77777777" w:rsidR="00C61245" w:rsidRPr="001C080E" w:rsidRDefault="00C61245" w:rsidP="00C61245">
      <w:pPr>
        <w:pStyle w:val="squarebullets"/>
        <w:rPr>
          <w:rFonts w:cs="Tahoma"/>
        </w:rPr>
      </w:pPr>
      <w:r w:rsidRPr="001C080E">
        <w:rPr>
          <w:rFonts w:cs="Tahoma"/>
        </w:rPr>
        <w:t>Ενσωμάτωση οντολογικών δεδομένων σε λέξη ή φράση.</w:t>
      </w:r>
    </w:p>
    <w:p w14:paraId="72322880" w14:textId="77777777" w:rsidR="00C61245" w:rsidRPr="001C080E" w:rsidRDefault="00C61245" w:rsidP="00C61245">
      <w:pPr>
        <w:pStyle w:val="arrowbullet"/>
        <w:rPr>
          <w:rFonts w:cs="Tahoma"/>
        </w:rPr>
      </w:pPr>
      <w:r w:rsidRPr="001C080E">
        <w:rPr>
          <w:rFonts w:cs="Tahoma"/>
        </w:rPr>
        <w:t>Ενσωμάτωση οντολογικών δεδομένων.</w:t>
      </w:r>
    </w:p>
    <w:p w14:paraId="0948A134" w14:textId="77777777" w:rsidR="00C61245" w:rsidRPr="001C080E" w:rsidRDefault="00C61245" w:rsidP="00C61245">
      <w:pPr>
        <w:pStyle w:val="arrowbullet"/>
        <w:rPr>
          <w:rFonts w:cs="Tahoma"/>
        </w:rPr>
      </w:pPr>
      <w:r w:rsidRPr="001C080E">
        <w:rPr>
          <w:rFonts w:cs="Tahoma"/>
        </w:rPr>
        <w:t>Ενσωμάτωση σχέσεων μεταξύ οντολογικών δεδομένων που είναι ενσωματωμένα στο κείμενο.</w:t>
      </w:r>
    </w:p>
    <w:p w14:paraId="425CEE2E" w14:textId="77777777" w:rsidR="00C61245" w:rsidRPr="001C080E" w:rsidRDefault="00C61245" w:rsidP="00C61245">
      <w:pPr>
        <w:pStyle w:val="squarebullets"/>
        <w:rPr>
          <w:rFonts w:cs="Tahoma"/>
        </w:rPr>
      </w:pPr>
      <w:r w:rsidRPr="001C080E">
        <w:rPr>
          <w:rFonts w:cs="Tahoma"/>
        </w:rPr>
        <w:t>Διόρθωση ενσωματωμένων οντολογικών δεδομένων λέξης ή φράσης.</w:t>
      </w:r>
    </w:p>
    <w:p w14:paraId="022A2D96" w14:textId="77777777" w:rsidR="00C61245" w:rsidRPr="001C080E" w:rsidRDefault="00C61245" w:rsidP="00C61245">
      <w:pPr>
        <w:pStyle w:val="squarebullets"/>
        <w:rPr>
          <w:rFonts w:cs="Tahoma"/>
        </w:rPr>
      </w:pPr>
      <w:r w:rsidRPr="001C080E">
        <w:rPr>
          <w:rFonts w:cs="Tahoma"/>
        </w:rPr>
        <w:t>Διόρθωση ενσωματωμένων σχέσεων μεταξύ οντολογικών δεδομένων που είναι ενσωματωμένα στο κείμενο.</w:t>
      </w:r>
    </w:p>
    <w:p w14:paraId="272382EC" w14:textId="77777777" w:rsidR="00C61245" w:rsidRPr="001C080E" w:rsidRDefault="00C61245" w:rsidP="00C61245">
      <w:pPr>
        <w:pStyle w:val="squarebullets"/>
        <w:rPr>
          <w:rFonts w:cs="Tahoma"/>
        </w:rPr>
      </w:pPr>
      <w:r w:rsidRPr="001C080E">
        <w:rPr>
          <w:rFonts w:cs="Tahoma"/>
        </w:rPr>
        <w:t>Αφαίρεση ενσωματωμένων οντολογικών δεδομένων και σχέσεων.</w:t>
      </w:r>
    </w:p>
    <w:p w14:paraId="186270C1" w14:textId="77777777" w:rsidR="00C61245" w:rsidRPr="001C080E" w:rsidRDefault="0012333A" w:rsidP="00D6789E">
      <w:pPr>
        <w:pStyle w:val="20"/>
        <w:numPr>
          <w:ilvl w:val="0"/>
          <w:numId w:val="59"/>
        </w:numPr>
        <w:rPr>
          <w:rFonts w:cs="Tahoma"/>
          <w:color w:val="auto"/>
          <w:lang w:val="el-GR"/>
        </w:rPr>
      </w:pPr>
      <w:bookmarkStart w:id="2554" w:name="_Φάσεις_-_Χρονοδιάγραμμα"/>
      <w:bookmarkStart w:id="2555" w:name="_Toc45141203"/>
      <w:bookmarkStart w:id="2556" w:name="_Toc52372798"/>
      <w:bookmarkStart w:id="2557" w:name="_Toc52373059"/>
      <w:bookmarkStart w:id="2558" w:name="_Ref53089816"/>
      <w:bookmarkStart w:id="2559" w:name="_Ref53092181"/>
      <w:bookmarkStart w:id="2560" w:name="_Ref60668852"/>
      <w:bookmarkStart w:id="2561" w:name="_Ref63435375"/>
      <w:bookmarkStart w:id="2562" w:name="_Ref81210834"/>
      <w:bookmarkStart w:id="2563" w:name="_Ref81210900"/>
      <w:bookmarkStart w:id="2564" w:name="_Toc92885300"/>
      <w:bookmarkEnd w:id="2553"/>
      <w:bookmarkEnd w:id="2554"/>
      <w:r w:rsidRPr="001C080E">
        <w:rPr>
          <w:rFonts w:cs="Tahoma"/>
          <w:color w:val="auto"/>
          <w:lang w:val="el-GR"/>
        </w:rPr>
        <w:t xml:space="preserve">Φάσεις - </w:t>
      </w:r>
      <w:r w:rsidR="006E3B70" w:rsidRPr="001C080E">
        <w:rPr>
          <w:rFonts w:cs="Tahoma"/>
          <w:color w:val="auto"/>
          <w:lang w:val="el-GR"/>
        </w:rPr>
        <w:t>Χρονοδιάγραμμα Έργου</w:t>
      </w:r>
      <w:bookmarkEnd w:id="2555"/>
      <w:bookmarkEnd w:id="2556"/>
      <w:bookmarkEnd w:id="2557"/>
      <w:bookmarkEnd w:id="2558"/>
      <w:bookmarkEnd w:id="2559"/>
      <w:bookmarkEnd w:id="2560"/>
      <w:bookmarkEnd w:id="2561"/>
      <w:bookmarkEnd w:id="2562"/>
      <w:bookmarkEnd w:id="2563"/>
      <w:bookmarkEnd w:id="2564"/>
    </w:p>
    <w:p w14:paraId="138C5E81" w14:textId="77777777" w:rsidR="00C61245" w:rsidRPr="001C080E" w:rsidRDefault="00C61245" w:rsidP="00D6789E">
      <w:pPr>
        <w:pStyle w:val="4"/>
        <w:numPr>
          <w:ilvl w:val="1"/>
          <w:numId w:val="59"/>
        </w:numPr>
        <w:rPr>
          <w:rFonts w:ascii="Tahoma" w:hAnsi="Tahoma" w:cs="Tahoma"/>
        </w:rPr>
      </w:pPr>
      <w:bookmarkStart w:id="2565" w:name="_Toc45141204"/>
      <w:bookmarkStart w:id="2566" w:name="_Toc52372799"/>
      <w:bookmarkStart w:id="2567" w:name="_Toc52373060"/>
      <w:bookmarkStart w:id="2568" w:name="_Toc92885301"/>
      <w:r w:rsidRPr="001C080E">
        <w:rPr>
          <w:rFonts w:ascii="Tahoma" w:hAnsi="Tahoma" w:cs="Tahoma"/>
        </w:rPr>
        <w:t>Χρονοδιάγραμμα</w:t>
      </w:r>
      <w:bookmarkEnd w:id="2565"/>
      <w:bookmarkEnd w:id="2566"/>
      <w:bookmarkEnd w:id="2567"/>
      <w:bookmarkEnd w:id="2568"/>
    </w:p>
    <w:p w14:paraId="244B0403" w14:textId="7068702E" w:rsidR="005A5696" w:rsidRDefault="005A5696" w:rsidP="005A5696">
      <w:pPr>
        <w:rPr>
          <w:rFonts w:cs="Tahoma"/>
          <w:lang w:val="el-GR"/>
        </w:rPr>
      </w:pPr>
      <w:r>
        <w:rPr>
          <w:rFonts w:cs="Tahoma"/>
          <w:lang w:val="el-GR"/>
        </w:rPr>
        <w:t>Το έργο πρόκειται να υλοποιηθεί στο πλαίσιο δύο Προγραμματικών Περιόδων, ΕΣΠΑ 2014 – 2021 και ΕΣΠΑ 2021 – 2027. Η προς χρηματοδότηση Πράξη του έργου θα τμηματοποιηθεί σε δύο Φάσεις (</w:t>
      </w:r>
      <w:r>
        <w:rPr>
          <w:rFonts w:cs="Tahoma"/>
          <w:lang w:val="en-US"/>
        </w:rPr>
        <w:t>Phasing</w:t>
      </w:r>
      <w:r w:rsidRPr="009F3791">
        <w:rPr>
          <w:rFonts w:cs="Tahoma"/>
          <w:lang w:val="el-GR"/>
        </w:rPr>
        <w:t>)</w:t>
      </w:r>
      <w:r w:rsidR="00713D15">
        <w:rPr>
          <w:rFonts w:cs="Tahoma"/>
          <w:lang w:val="el-GR"/>
        </w:rPr>
        <w:t>,</w:t>
      </w:r>
      <w:r w:rsidRPr="009F3791">
        <w:rPr>
          <w:rFonts w:cs="Tahoma"/>
          <w:lang w:val="el-GR"/>
        </w:rPr>
        <w:t xml:space="preserve"> </w:t>
      </w:r>
      <w:r>
        <w:rPr>
          <w:rFonts w:cs="Tahoma"/>
          <w:lang w:val="el-GR"/>
        </w:rPr>
        <w:t>της Α’ και της Β’.</w:t>
      </w:r>
    </w:p>
    <w:p w14:paraId="6CE5A368" w14:textId="77777777" w:rsidR="005A5696" w:rsidRPr="00751B9F" w:rsidRDefault="005A5696" w:rsidP="005A5696">
      <w:pPr>
        <w:rPr>
          <w:rFonts w:cs="Tahoma"/>
          <w:lang w:val="el-GR"/>
        </w:rPr>
      </w:pPr>
      <w:r w:rsidRPr="00751B9F">
        <w:rPr>
          <w:rFonts w:cs="Tahoma"/>
          <w:lang w:val="el-GR"/>
        </w:rPr>
        <w:t>Στη συνέχεια δίνεται το χρονοδιάγραμμα των φάσεων της τμηματοποιημένης Πράξης σε δύο Φάσεις Α &amp; Β. Η Φάση Α πρόκειται να υλοποιηθεί στο πλαίσιο της Προγραμματικής Περιόδου του ΕΣΠΑ 2014 – 2021, ενώ η Φάση Β’ πρόκειται να υλοποιηθεί στο πλαίσιο της Προγραμματικής Περιόδου του ΕΣΠΑ 2021 – 2027.</w:t>
      </w:r>
    </w:p>
    <w:p w14:paraId="1D09883D" w14:textId="076C3A2C" w:rsidR="009F3791" w:rsidRDefault="005A5696" w:rsidP="005A5696">
      <w:pPr>
        <w:rPr>
          <w:rFonts w:cs="Tahoma"/>
          <w:lang w:val="el-GR"/>
        </w:rPr>
      </w:pPr>
      <w:r w:rsidRPr="00751B9F">
        <w:rPr>
          <w:rFonts w:cs="Tahoma"/>
          <w:lang w:val="el-GR"/>
        </w:rPr>
        <w:lastRenderedPageBreak/>
        <w:t xml:space="preserve">Στο χρονοδιάγραμμα που ακολουθεί, παρουσιάζεται </w:t>
      </w:r>
      <w:r w:rsidR="00713D15">
        <w:rPr>
          <w:rFonts w:cs="Tahoma"/>
          <w:lang w:val="el-GR"/>
        </w:rPr>
        <w:t>η</w:t>
      </w:r>
      <w:r w:rsidRPr="00751B9F">
        <w:rPr>
          <w:rFonts w:cs="Tahoma"/>
          <w:lang w:val="el-GR"/>
        </w:rPr>
        <w:t xml:space="preserve"> διάρκεια τ</w:t>
      </w:r>
      <w:r w:rsidR="00713D15">
        <w:rPr>
          <w:rFonts w:cs="Tahoma"/>
          <w:lang w:val="el-GR"/>
        </w:rPr>
        <w:t>η</w:t>
      </w:r>
      <w:r w:rsidRPr="00751B9F">
        <w:rPr>
          <w:rFonts w:cs="Tahoma"/>
          <w:lang w:val="el-GR"/>
        </w:rPr>
        <w:t>ς κάθε Φάσης υλοποίησης του έργου και η τμηματοποίηση των επιμέρους φάσεων και υποφάσεων υλοποίησης του έργου στις Φάσεις τμηματοποίησης της Πράξ</w:t>
      </w:r>
      <w:r w:rsidR="00713D15">
        <w:rPr>
          <w:rFonts w:cs="Tahoma"/>
          <w:lang w:val="el-GR"/>
        </w:rPr>
        <w:t>η</w:t>
      </w:r>
      <w:r w:rsidRPr="00751B9F">
        <w:rPr>
          <w:rFonts w:cs="Tahoma"/>
          <w:lang w:val="el-GR"/>
        </w:rPr>
        <w:t>ς στις δύο Προγραμματικές Περιόδους</w:t>
      </w:r>
      <w:r>
        <w:rPr>
          <w:rFonts w:cs="Tahoma"/>
          <w:lang w:val="el-GR"/>
        </w:rPr>
        <w:t>.</w:t>
      </w:r>
    </w:p>
    <w:p w14:paraId="05622D70" w14:textId="77777777" w:rsidR="009F3791" w:rsidRDefault="009F3791" w:rsidP="00C61245">
      <w:pPr>
        <w:rPr>
          <w:rFonts w:cs="Tahoma"/>
          <w:lang w:val="el-GR"/>
        </w:rPr>
        <w:sectPr w:rsidR="009F3791" w:rsidSect="00E3198C">
          <w:footerReference w:type="default" r:id="rId43"/>
          <w:headerReference w:type="first" r:id="rId44"/>
          <w:footerReference w:type="first" r:id="rId45"/>
          <w:pgSz w:w="11906" w:h="16838"/>
          <w:pgMar w:top="1440" w:right="1134" w:bottom="1134" w:left="1134" w:header="720" w:footer="709" w:gutter="0"/>
          <w:cols w:space="720"/>
          <w:titlePg/>
          <w:docGrid w:linePitch="360"/>
        </w:sectPr>
      </w:pPr>
    </w:p>
    <w:p w14:paraId="4F1FD91C" w14:textId="1E572877" w:rsidR="00751B9F" w:rsidRDefault="00713D15" w:rsidP="00C61245">
      <w:pPr>
        <w:rPr>
          <w:rFonts w:cs="Tahoma"/>
          <w:lang w:val="el-GR"/>
        </w:rPr>
      </w:pPr>
      <w:r>
        <w:rPr>
          <w:noProof/>
          <w:lang w:val="en-US" w:eastAsia="en-US"/>
        </w:rPr>
        <w:lastRenderedPageBreak/>
        <w:drawing>
          <wp:inline distT="0" distB="0" distL="0" distR="0" wp14:anchorId="43F67088" wp14:editId="55393A38">
            <wp:extent cx="9057640" cy="3921551"/>
            <wp:effectExtent l="0" t="0" r="10160" b="3175"/>
            <wp:docPr id="4" name="Γράφημα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13D8E390" w14:textId="77777777" w:rsidR="00751B9F" w:rsidRDefault="00751B9F" w:rsidP="00C61245">
      <w:pPr>
        <w:rPr>
          <w:rFonts w:cs="Tahoma"/>
          <w:lang w:val="el-GR"/>
        </w:rPr>
      </w:pPr>
    </w:p>
    <w:p w14:paraId="32CF9F8E" w14:textId="77777777" w:rsidR="00751B9F" w:rsidRDefault="00751B9F" w:rsidP="00C61245">
      <w:pPr>
        <w:rPr>
          <w:rFonts w:cs="Tahoma"/>
          <w:lang w:val="el-GR"/>
        </w:rPr>
        <w:sectPr w:rsidR="00751B9F" w:rsidSect="00751B9F">
          <w:pgSz w:w="16838" w:h="11906" w:orient="landscape"/>
          <w:pgMar w:top="1134" w:right="1440" w:bottom="1134" w:left="1134" w:header="720" w:footer="709" w:gutter="0"/>
          <w:cols w:space="720"/>
          <w:titlePg/>
          <w:docGrid w:linePitch="360"/>
        </w:sectPr>
      </w:pPr>
    </w:p>
    <w:p w14:paraId="01DAB8D0" w14:textId="1ED37F84" w:rsidR="009F3791" w:rsidRPr="009F3791" w:rsidRDefault="009F3791" w:rsidP="00C61245">
      <w:pPr>
        <w:rPr>
          <w:rFonts w:cs="Tahoma"/>
          <w:lang w:val="el-GR"/>
        </w:rPr>
      </w:pPr>
      <w:r>
        <w:rPr>
          <w:rFonts w:cs="Tahoma"/>
          <w:lang w:val="el-GR"/>
        </w:rPr>
        <w:lastRenderedPageBreak/>
        <w:t xml:space="preserve"> </w:t>
      </w:r>
    </w:p>
    <w:p w14:paraId="174E7468" w14:textId="77777777" w:rsidR="00C61245" w:rsidRPr="001C080E" w:rsidRDefault="00C61245" w:rsidP="00D6789E">
      <w:pPr>
        <w:pStyle w:val="4"/>
        <w:numPr>
          <w:ilvl w:val="1"/>
          <w:numId w:val="59"/>
        </w:numPr>
        <w:rPr>
          <w:rFonts w:ascii="Tahoma" w:hAnsi="Tahoma" w:cs="Tahoma"/>
        </w:rPr>
      </w:pPr>
      <w:bookmarkStart w:id="2569" w:name="_Toc45141205"/>
      <w:bookmarkStart w:id="2570" w:name="_Toc52372800"/>
      <w:bookmarkStart w:id="2571" w:name="_Toc52373061"/>
      <w:bookmarkStart w:id="2572" w:name="_Ref64466005"/>
      <w:bookmarkStart w:id="2573" w:name="_Toc92885302"/>
      <w:r w:rsidRPr="001C080E">
        <w:rPr>
          <w:rFonts w:ascii="Tahoma" w:hAnsi="Tahoma" w:cs="Tahoma"/>
        </w:rPr>
        <w:t>Φάσεις και Παραδοτέα</w:t>
      </w:r>
      <w:bookmarkEnd w:id="2569"/>
      <w:bookmarkEnd w:id="2570"/>
      <w:bookmarkEnd w:id="2571"/>
      <w:bookmarkEnd w:id="2572"/>
      <w:bookmarkEnd w:id="2573"/>
    </w:p>
    <w:p w14:paraId="37D48A2E" w14:textId="574C6C49" w:rsidR="00C61245" w:rsidRPr="001C080E" w:rsidRDefault="00C61245" w:rsidP="00C61245">
      <w:pPr>
        <w:rPr>
          <w:rFonts w:cs="Tahoma"/>
          <w:lang w:val="el-GR"/>
        </w:rPr>
      </w:pPr>
      <w:r w:rsidRPr="001C080E">
        <w:rPr>
          <w:rFonts w:cs="Tahoma"/>
          <w:lang w:val="el-GR"/>
        </w:rPr>
        <w:t>Το έργο θα πραγματοποιηθεί με τις φάσεις και τις χρονικές διάρκειες που καθορίζονται στον επόμενο πίνακα.</w:t>
      </w:r>
    </w:p>
    <w:tbl>
      <w:tblPr>
        <w:tblStyle w:val="TableHeader"/>
        <w:tblW w:w="5077" w:type="pct"/>
        <w:jc w:val="center"/>
        <w:tblLook w:val="04A0" w:firstRow="1" w:lastRow="0" w:firstColumn="1" w:lastColumn="0" w:noHBand="0" w:noVBand="1"/>
      </w:tblPr>
      <w:tblGrid>
        <w:gridCol w:w="5950"/>
        <w:gridCol w:w="1488"/>
        <w:gridCol w:w="1093"/>
        <w:gridCol w:w="1245"/>
      </w:tblGrid>
      <w:tr w:rsidR="001C080E" w:rsidRPr="001C080E" w14:paraId="0125DC3C" w14:textId="77777777" w:rsidTr="00210DD9">
        <w:trPr>
          <w:cnfStyle w:val="100000000000" w:firstRow="1" w:lastRow="0" w:firstColumn="0" w:lastColumn="0" w:oddVBand="0" w:evenVBand="0" w:oddHBand="0" w:evenHBand="0" w:firstRowFirstColumn="0" w:firstRowLastColumn="0" w:lastRowFirstColumn="0" w:lastRowLastColumn="0"/>
          <w:jc w:val="center"/>
        </w:trPr>
        <w:tc>
          <w:tcPr>
            <w:tcW w:w="3043" w:type="pct"/>
            <w:vMerge w:val="restart"/>
            <w:tcBorders>
              <w:right w:val="single" w:sz="4" w:space="0" w:color="FFFFFF" w:themeColor="background1"/>
            </w:tcBorders>
            <w:shd w:val="clear" w:color="auto" w:fill="B4C6E7" w:themeFill="accent1" w:themeFillTint="66"/>
            <w:vAlign w:val="center"/>
          </w:tcPr>
          <w:p w14:paraId="6FC5DCBA" w14:textId="77777777" w:rsidR="00210DD9" w:rsidRPr="001C080E" w:rsidRDefault="00210DD9" w:rsidP="00D42742">
            <w:pPr>
              <w:spacing w:after="0" w:line="240" w:lineRule="auto"/>
              <w:jc w:val="center"/>
              <w:rPr>
                <w:rFonts w:cs="Tahoma"/>
              </w:rPr>
            </w:pPr>
            <w:bookmarkStart w:id="2574" w:name="_Hlk92720811"/>
            <w:r w:rsidRPr="001C080E">
              <w:rPr>
                <w:rFonts w:cs="Tahoma"/>
              </w:rPr>
              <w:t>Φάσεις Έργου</w:t>
            </w:r>
          </w:p>
        </w:tc>
        <w:tc>
          <w:tcPr>
            <w:tcW w:w="1957" w:type="pct"/>
            <w:gridSpan w:val="3"/>
            <w:tcBorders>
              <w:left w:val="single" w:sz="4" w:space="0" w:color="FFFFFF" w:themeColor="background1"/>
              <w:bottom w:val="single" w:sz="4" w:space="0" w:color="FFFFFF" w:themeColor="background1"/>
            </w:tcBorders>
            <w:shd w:val="clear" w:color="auto" w:fill="B4C6E7" w:themeFill="accent1" w:themeFillTint="66"/>
            <w:vAlign w:val="center"/>
          </w:tcPr>
          <w:p w14:paraId="14B1B97E" w14:textId="77777777" w:rsidR="00210DD9" w:rsidRPr="001C080E" w:rsidRDefault="00210DD9" w:rsidP="00D42742">
            <w:pPr>
              <w:spacing w:after="0" w:line="240" w:lineRule="auto"/>
              <w:jc w:val="center"/>
              <w:rPr>
                <w:rFonts w:cs="Tahoma"/>
              </w:rPr>
            </w:pPr>
            <w:r w:rsidRPr="001C080E">
              <w:rPr>
                <w:rFonts w:cs="Tahoma"/>
              </w:rPr>
              <w:t>Μήνες</w:t>
            </w:r>
          </w:p>
        </w:tc>
      </w:tr>
      <w:tr w:rsidR="001C080E" w:rsidRPr="001C080E" w14:paraId="64766A04" w14:textId="77777777" w:rsidTr="00713D15">
        <w:trPr>
          <w:jc w:val="center"/>
        </w:trPr>
        <w:tc>
          <w:tcPr>
            <w:tcW w:w="3043" w:type="pct"/>
            <w:vMerge/>
            <w:tcBorders>
              <w:right w:val="single" w:sz="4" w:space="0" w:color="FFFFFF" w:themeColor="background1"/>
            </w:tcBorders>
            <w:shd w:val="clear" w:color="auto" w:fill="B4C6E7" w:themeFill="accent1" w:themeFillTint="66"/>
            <w:vAlign w:val="center"/>
          </w:tcPr>
          <w:p w14:paraId="247EABE3" w14:textId="77777777" w:rsidR="00210DD9" w:rsidRPr="001C080E" w:rsidRDefault="00210DD9" w:rsidP="00D42742">
            <w:pPr>
              <w:spacing w:after="0" w:line="240" w:lineRule="auto"/>
              <w:jc w:val="center"/>
              <w:rPr>
                <w:rFonts w:cs="Tahoma"/>
              </w:rPr>
            </w:pPr>
          </w:p>
        </w:tc>
        <w:tc>
          <w:tcPr>
            <w:tcW w:w="761"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vAlign w:val="center"/>
          </w:tcPr>
          <w:p w14:paraId="2A94DEE3" w14:textId="77777777" w:rsidR="00210DD9" w:rsidRPr="001C080E" w:rsidRDefault="00210DD9" w:rsidP="00D42742">
            <w:pPr>
              <w:spacing w:after="0" w:line="240" w:lineRule="auto"/>
              <w:jc w:val="center"/>
              <w:rPr>
                <w:rFonts w:cs="Tahoma"/>
              </w:rPr>
            </w:pPr>
            <w:r w:rsidRPr="001C080E">
              <w:rPr>
                <w:rFonts w:cs="Tahoma"/>
              </w:rPr>
              <w:t>Έναρξη</w:t>
            </w:r>
          </w:p>
        </w:tc>
        <w:tc>
          <w:tcPr>
            <w:tcW w:w="559"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vAlign w:val="center"/>
          </w:tcPr>
          <w:p w14:paraId="2C376B04" w14:textId="77777777" w:rsidR="00210DD9" w:rsidRPr="001C080E" w:rsidRDefault="00210DD9" w:rsidP="00D42742">
            <w:pPr>
              <w:spacing w:after="0" w:line="240" w:lineRule="auto"/>
              <w:jc w:val="center"/>
              <w:rPr>
                <w:rFonts w:cs="Tahoma"/>
              </w:rPr>
            </w:pPr>
            <w:r w:rsidRPr="001C080E">
              <w:rPr>
                <w:rFonts w:cs="Tahoma"/>
              </w:rPr>
              <w:t>Λήξη</w:t>
            </w:r>
          </w:p>
        </w:tc>
        <w:tc>
          <w:tcPr>
            <w:tcW w:w="637" w:type="pct"/>
            <w:tcBorders>
              <w:top w:val="single" w:sz="4" w:space="0" w:color="FFFFFF" w:themeColor="background1"/>
              <w:left w:val="single" w:sz="4" w:space="0" w:color="FFFFFF" w:themeColor="background1"/>
            </w:tcBorders>
            <w:shd w:val="clear" w:color="auto" w:fill="B4C6E7" w:themeFill="accent1" w:themeFillTint="66"/>
            <w:vAlign w:val="center"/>
          </w:tcPr>
          <w:p w14:paraId="651151A7" w14:textId="77777777" w:rsidR="00210DD9" w:rsidRPr="001C080E" w:rsidRDefault="00210DD9" w:rsidP="00D42742">
            <w:pPr>
              <w:spacing w:after="0" w:line="240" w:lineRule="auto"/>
              <w:jc w:val="center"/>
              <w:rPr>
                <w:rFonts w:cs="Tahoma"/>
              </w:rPr>
            </w:pPr>
            <w:r w:rsidRPr="001C080E">
              <w:rPr>
                <w:rFonts w:cs="Tahoma"/>
              </w:rPr>
              <w:t>Διάρκεια</w:t>
            </w:r>
          </w:p>
        </w:tc>
      </w:tr>
      <w:tr w:rsidR="00713D15" w:rsidRPr="001C080E" w14:paraId="08D73493" w14:textId="77777777" w:rsidTr="00713D15">
        <w:trPr>
          <w:jc w:val="center"/>
        </w:trPr>
        <w:tc>
          <w:tcPr>
            <w:tcW w:w="3043" w:type="pct"/>
            <w:vAlign w:val="center"/>
          </w:tcPr>
          <w:p w14:paraId="2DCE04A7" w14:textId="77777777" w:rsidR="00713D15" w:rsidRPr="001C080E" w:rsidRDefault="00713D15" w:rsidP="00713D15">
            <w:pPr>
              <w:spacing w:after="0" w:line="240" w:lineRule="auto"/>
              <w:jc w:val="left"/>
              <w:rPr>
                <w:rFonts w:cs="Tahoma"/>
              </w:rPr>
            </w:pPr>
            <w:bookmarkStart w:id="2575" w:name="_Hlk61512725"/>
            <w:r w:rsidRPr="001C080E">
              <w:rPr>
                <w:rFonts w:cs="Tahoma"/>
              </w:rPr>
              <w:t>Φ1: Συμβουλευτικές – Μελετητικές Υπηρεσίες</w:t>
            </w:r>
          </w:p>
        </w:tc>
        <w:tc>
          <w:tcPr>
            <w:tcW w:w="761" w:type="pct"/>
            <w:vAlign w:val="center"/>
          </w:tcPr>
          <w:p w14:paraId="53955568" w14:textId="29E30F47" w:rsidR="00713D15" w:rsidRPr="001C080E" w:rsidRDefault="00713D15" w:rsidP="00713D15">
            <w:pPr>
              <w:spacing w:after="0" w:line="240" w:lineRule="auto"/>
              <w:jc w:val="center"/>
              <w:rPr>
                <w:rFonts w:cs="Tahoma"/>
              </w:rPr>
            </w:pPr>
            <w:r w:rsidRPr="001C080E">
              <w:rPr>
                <w:rFonts w:cs="Tahoma"/>
                <w:lang w:val="el-GR"/>
              </w:rPr>
              <w:t>έναρξη του έργου</w:t>
            </w:r>
          </w:p>
        </w:tc>
        <w:tc>
          <w:tcPr>
            <w:tcW w:w="559" w:type="pct"/>
            <w:vAlign w:val="center"/>
          </w:tcPr>
          <w:p w14:paraId="22FA4F59" w14:textId="06CDD9B5" w:rsidR="00713D15" w:rsidRPr="001C080E" w:rsidRDefault="00713D15" w:rsidP="00713D15">
            <w:pPr>
              <w:spacing w:after="0" w:line="240" w:lineRule="auto"/>
              <w:jc w:val="center"/>
              <w:rPr>
                <w:rFonts w:cs="Tahoma"/>
              </w:rPr>
            </w:pPr>
            <w:r>
              <w:rPr>
                <w:rFonts w:cs="Tahoma"/>
                <w:lang w:val="el-GR"/>
              </w:rPr>
              <w:t>5</w:t>
            </w:r>
          </w:p>
        </w:tc>
        <w:tc>
          <w:tcPr>
            <w:tcW w:w="637" w:type="pct"/>
            <w:vAlign w:val="center"/>
          </w:tcPr>
          <w:p w14:paraId="77C2D7A1" w14:textId="2225B019" w:rsidR="00713D15" w:rsidRPr="001C080E" w:rsidRDefault="00713D15" w:rsidP="00713D15">
            <w:pPr>
              <w:spacing w:after="0" w:line="240" w:lineRule="auto"/>
              <w:jc w:val="center"/>
              <w:rPr>
                <w:rFonts w:cs="Tahoma"/>
              </w:rPr>
            </w:pPr>
            <w:r>
              <w:rPr>
                <w:rFonts w:cs="Tahoma"/>
                <w:lang w:val="el-GR"/>
              </w:rPr>
              <w:t>5</w:t>
            </w:r>
          </w:p>
        </w:tc>
      </w:tr>
      <w:tr w:rsidR="00713D15" w:rsidRPr="001C080E" w14:paraId="41CF5FC2" w14:textId="77777777" w:rsidTr="00713D15">
        <w:trPr>
          <w:jc w:val="center"/>
        </w:trPr>
        <w:tc>
          <w:tcPr>
            <w:tcW w:w="3043" w:type="pct"/>
            <w:vAlign w:val="center"/>
          </w:tcPr>
          <w:p w14:paraId="4308B342" w14:textId="77777777" w:rsidR="00713D15" w:rsidRPr="001C080E" w:rsidRDefault="00713D15" w:rsidP="00713D15">
            <w:pPr>
              <w:spacing w:after="0" w:line="240" w:lineRule="auto"/>
              <w:jc w:val="left"/>
              <w:rPr>
                <w:rFonts w:cs="Tahoma"/>
                <w:lang w:val="el-GR"/>
              </w:rPr>
            </w:pPr>
            <w:r w:rsidRPr="001C080E">
              <w:rPr>
                <w:rFonts w:cs="Tahoma"/>
                <w:lang w:val="el-GR"/>
              </w:rPr>
              <w:t>Φ2: Παράδοση και Εγκατάσταση Εξοπλισμού και Έτοιμου Λογισμικού</w:t>
            </w:r>
          </w:p>
        </w:tc>
        <w:tc>
          <w:tcPr>
            <w:tcW w:w="761" w:type="pct"/>
            <w:vAlign w:val="center"/>
          </w:tcPr>
          <w:p w14:paraId="3FD1CC3C" w14:textId="1AE18387" w:rsidR="00713D15" w:rsidRPr="001C080E" w:rsidRDefault="00713D15" w:rsidP="00713D15">
            <w:pPr>
              <w:spacing w:after="0" w:line="240" w:lineRule="auto"/>
              <w:jc w:val="center"/>
              <w:rPr>
                <w:rFonts w:cs="Tahoma"/>
              </w:rPr>
            </w:pPr>
            <w:r w:rsidRPr="001C080E">
              <w:rPr>
                <w:rFonts w:cs="Tahoma"/>
              </w:rPr>
              <w:t>4</w:t>
            </w:r>
          </w:p>
        </w:tc>
        <w:tc>
          <w:tcPr>
            <w:tcW w:w="559" w:type="pct"/>
            <w:vAlign w:val="center"/>
          </w:tcPr>
          <w:p w14:paraId="6E94EACB" w14:textId="587FA0B7" w:rsidR="00713D15" w:rsidRPr="001C080E" w:rsidRDefault="00713D15" w:rsidP="00713D15">
            <w:pPr>
              <w:spacing w:after="0" w:line="240" w:lineRule="auto"/>
              <w:jc w:val="center"/>
              <w:rPr>
                <w:rFonts w:cs="Tahoma"/>
              </w:rPr>
            </w:pPr>
            <w:r w:rsidRPr="001C080E">
              <w:rPr>
                <w:rFonts w:cs="Tahoma"/>
              </w:rPr>
              <w:t>5</w:t>
            </w:r>
          </w:p>
        </w:tc>
        <w:tc>
          <w:tcPr>
            <w:tcW w:w="637" w:type="pct"/>
            <w:vAlign w:val="center"/>
          </w:tcPr>
          <w:p w14:paraId="62005525" w14:textId="3345820B" w:rsidR="00713D15" w:rsidRPr="001C080E" w:rsidRDefault="00713D15" w:rsidP="00713D15">
            <w:pPr>
              <w:spacing w:after="0" w:line="240" w:lineRule="auto"/>
              <w:jc w:val="center"/>
              <w:rPr>
                <w:rFonts w:cs="Tahoma"/>
              </w:rPr>
            </w:pPr>
            <w:r w:rsidRPr="001C080E">
              <w:rPr>
                <w:rFonts w:cs="Tahoma"/>
              </w:rPr>
              <w:t>2</w:t>
            </w:r>
          </w:p>
        </w:tc>
      </w:tr>
      <w:tr w:rsidR="00713D15" w:rsidRPr="001C080E" w14:paraId="369DC1DA" w14:textId="77777777" w:rsidTr="00713D15">
        <w:trPr>
          <w:jc w:val="center"/>
        </w:trPr>
        <w:tc>
          <w:tcPr>
            <w:tcW w:w="3043" w:type="pct"/>
            <w:vAlign w:val="center"/>
          </w:tcPr>
          <w:p w14:paraId="4B995DDB" w14:textId="77777777" w:rsidR="00713D15" w:rsidRPr="001C080E" w:rsidRDefault="00713D15" w:rsidP="00713D15">
            <w:pPr>
              <w:spacing w:after="0" w:line="240" w:lineRule="auto"/>
              <w:jc w:val="left"/>
              <w:rPr>
                <w:rFonts w:cs="Tahoma"/>
              </w:rPr>
            </w:pPr>
            <w:r w:rsidRPr="001C080E">
              <w:rPr>
                <w:rFonts w:cs="Tahoma"/>
              </w:rPr>
              <w:t>Φ3: Ανάπτυξη νέων Εφαρμογών</w:t>
            </w:r>
          </w:p>
        </w:tc>
        <w:tc>
          <w:tcPr>
            <w:tcW w:w="761" w:type="pct"/>
            <w:vAlign w:val="center"/>
          </w:tcPr>
          <w:p w14:paraId="55B2863B" w14:textId="0C9AB99D" w:rsidR="00713D15" w:rsidRPr="001C080E" w:rsidRDefault="00713D15" w:rsidP="00713D15">
            <w:pPr>
              <w:spacing w:after="0" w:line="240" w:lineRule="auto"/>
              <w:jc w:val="center"/>
              <w:rPr>
                <w:rFonts w:cs="Tahoma"/>
              </w:rPr>
            </w:pPr>
            <w:r w:rsidRPr="001C080E">
              <w:rPr>
                <w:rFonts w:cs="Tahoma"/>
                <w:lang w:val="el-GR"/>
              </w:rPr>
              <w:t>έναρξη του έργου</w:t>
            </w:r>
          </w:p>
        </w:tc>
        <w:tc>
          <w:tcPr>
            <w:tcW w:w="559" w:type="pct"/>
            <w:vAlign w:val="center"/>
          </w:tcPr>
          <w:p w14:paraId="3CD45FF3" w14:textId="005A363B" w:rsidR="00713D15" w:rsidRPr="001C080E" w:rsidRDefault="00713D15" w:rsidP="00713D15">
            <w:pPr>
              <w:spacing w:after="0" w:line="240" w:lineRule="auto"/>
              <w:jc w:val="center"/>
              <w:rPr>
                <w:rFonts w:cs="Tahoma"/>
              </w:rPr>
            </w:pPr>
            <w:r>
              <w:rPr>
                <w:rFonts w:cs="Tahoma"/>
                <w:lang w:val="el-GR"/>
              </w:rPr>
              <w:t>31</w:t>
            </w:r>
          </w:p>
        </w:tc>
        <w:tc>
          <w:tcPr>
            <w:tcW w:w="637" w:type="pct"/>
            <w:vAlign w:val="center"/>
          </w:tcPr>
          <w:p w14:paraId="3A71B0F0" w14:textId="4D489A4E" w:rsidR="00713D15" w:rsidRPr="001C080E" w:rsidRDefault="00713D15" w:rsidP="00713D15">
            <w:pPr>
              <w:spacing w:after="0" w:line="240" w:lineRule="auto"/>
              <w:jc w:val="center"/>
              <w:rPr>
                <w:rFonts w:cs="Tahoma"/>
                <w:lang w:val="el-GR"/>
              </w:rPr>
            </w:pPr>
            <w:r>
              <w:rPr>
                <w:rFonts w:cs="Tahoma"/>
                <w:lang w:val="el-GR"/>
              </w:rPr>
              <w:t>31</w:t>
            </w:r>
          </w:p>
        </w:tc>
      </w:tr>
      <w:tr w:rsidR="00713D15" w:rsidRPr="001C080E" w14:paraId="5D4FAC74" w14:textId="77777777" w:rsidTr="00713D15">
        <w:trPr>
          <w:jc w:val="center"/>
        </w:trPr>
        <w:tc>
          <w:tcPr>
            <w:tcW w:w="3043" w:type="pct"/>
            <w:vAlign w:val="center"/>
          </w:tcPr>
          <w:p w14:paraId="5D2299CA" w14:textId="068DE71E" w:rsidR="00713D15" w:rsidRPr="00190B77" w:rsidRDefault="00713D15" w:rsidP="00713D15">
            <w:pPr>
              <w:spacing w:after="0" w:line="240" w:lineRule="auto"/>
              <w:jc w:val="left"/>
              <w:rPr>
                <w:rFonts w:cs="Tahoma"/>
                <w:lang w:val="en-US"/>
              </w:rPr>
            </w:pPr>
            <w:r w:rsidRPr="001C080E">
              <w:rPr>
                <w:rFonts w:cs="Tahoma"/>
                <w:lang w:val="en-US"/>
              </w:rPr>
              <w:t xml:space="preserve">    </w:t>
            </w:r>
            <w:r w:rsidRPr="001C080E">
              <w:rPr>
                <w:rFonts w:cs="Tahoma"/>
                <w:lang w:val="el-GR"/>
              </w:rPr>
              <w:t>Υποφάση Φ3.1</w:t>
            </w:r>
            <w:r w:rsidR="00190B77">
              <w:rPr>
                <w:rFonts w:cs="Tahoma"/>
                <w:lang w:val="en-US"/>
              </w:rPr>
              <w:t xml:space="preserve"> </w:t>
            </w:r>
          </w:p>
        </w:tc>
        <w:tc>
          <w:tcPr>
            <w:tcW w:w="761" w:type="pct"/>
            <w:vAlign w:val="center"/>
          </w:tcPr>
          <w:p w14:paraId="1372D32C" w14:textId="1407DB65" w:rsidR="00713D15" w:rsidRPr="001C080E" w:rsidRDefault="001E52C5" w:rsidP="00713D15">
            <w:pPr>
              <w:spacing w:after="0" w:line="240" w:lineRule="auto"/>
              <w:jc w:val="center"/>
              <w:rPr>
                <w:rFonts w:cs="Tahoma"/>
                <w:lang w:val="el-GR"/>
              </w:rPr>
            </w:pPr>
            <w:r w:rsidRPr="001C080E">
              <w:rPr>
                <w:rFonts w:cs="Tahoma"/>
                <w:lang w:val="el-GR"/>
              </w:rPr>
              <w:t>έναρξη του έργου</w:t>
            </w:r>
          </w:p>
        </w:tc>
        <w:tc>
          <w:tcPr>
            <w:tcW w:w="559" w:type="pct"/>
            <w:vAlign w:val="center"/>
          </w:tcPr>
          <w:p w14:paraId="371BEAF8" w14:textId="4304B4DA" w:rsidR="00713D15" w:rsidRPr="001C080E" w:rsidRDefault="00713D15" w:rsidP="00713D15">
            <w:pPr>
              <w:spacing w:after="0" w:line="240" w:lineRule="auto"/>
              <w:jc w:val="center"/>
              <w:rPr>
                <w:rFonts w:cs="Tahoma"/>
                <w:lang w:val="el-GR"/>
              </w:rPr>
            </w:pPr>
            <w:r>
              <w:rPr>
                <w:rFonts w:cs="Tahoma"/>
                <w:lang w:val="el-GR"/>
              </w:rPr>
              <w:t>11</w:t>
            </w:r>
          </w:p>
        </w:tc>
        <w:tc>
          <w:tcPr>
            <w:tcW w:w="637" w:type="pct"/>
            <w:vAlign w:val="center"/>
          </w:tcPr>
          <w:p w14:paraId="4511F779" w14:textId="0C787774" w:rsidR="00713D15" w:rsidRPr="001C080E" w:rsidRDefault="001E52C5" w:rsidP="00713D15">
            <w:pPr>
              <w:spacing w:after="0" w:line="240" w:lineRule="auto"/>
              <w:jc w:val="center"/>
              <w:rPr>
                <w:rFonts w:cs="Tahoma"/>
                <w:lang w:val="el-GR"/>
              </w:rPr>
            </w:pPr>
            <w:r>
              <w:rPr>
                <w:rFonts w:cs="Tahoma"/>
                <w:lang w:val="el-GR"/>
              </w:rPr>
              <w:t>11</w:t>
            </w:r>
          </w:p>
        </w:tc>
      </w:tr>
      <w:tr w:rsidR="00713D15" w:rsidRPr="001C080E" w14:paraId="4DEDEEC6" w14:textId="77777777" w:rsidTr="00713D15">
        <w:trPr>
          <w:jc w:val="center"/>
        </w:trPr>
        <w:tc>
          <w:tcPr>
            <w:tcW w:w="3043" w:type="pct"/>
            <w:vAlign w:val="center"/>
          </w:tcPr>
          <w:p w14:paraId="5497D3A1" w14:textId="77777777" w:rsidR="00713D15" w:rsidRPr="001C080E" w:rsidRDefault="00713D15" w:rsidP="00713D15">
            <w:pPr>
              <w:spacing w:after="0" w:line="240" w:lineRule="auto"/>
              <w:jc w:val="left"/>
              <w:rPr>
                <w:rFonts w:cs="Tahoma"/>
                <w:lang w:val="el-GR"/>
              </w:rPr>
            </w:pPr>
            <w:r w:rsidRPr="001C080E">
              <w:rPr>
                <w:rFonts w:cs="Tahoma"/>
                <w:lang w:val="en-US"/>
              </w:rPr>
              <w:t xml:space="preserve">    </w:t>
            </w:r>
            <w:r w:rsidRPr="001C080E">
              <w:rPr>
                <w:rFonts w:cs="Tahoma"/>
                <w:lang w:val="el-GR"/>
              </w:rPr>
              <w:t>Υποφάση Φ3.2</w:t>
            </w:r>
          </w:p>
        </w:tc>
        <w:tc>
          <w:tcPr>
            <w:tcW w:w="761" w:type="pct"/>
            <w:vAlign w:val="center"/>
          </w:tcPr>
          <w:p w14:paraId="5F9E9A22" w14:textId="1DB7694B" w:rsidR="00713D15" w:rsidRPr="001C080E" w:rsidRDefault="00713D15" w:rsidP="00713D15">
            <w:pPr>
              <w:spacing w:after="0" w:line="240" w:lineRule="auto"/>
              <w:jc w:val="center"/>
              <w:rPr>
                <w:rFonts w:cs="Tahoma"/>
                <w:lang w:val="el-GR"/>
              </w:rPr>
            </w:pPr>
            <w:r>
              <w:rPr>
                <w:rFonts w:cs="Tahoma"/>
                <w:lang w:val="el-GR"/>
              </w:rPr>
              <w:t>6</w:t>
            </w:r>
          </w:p>
        </w:tc>
        <w:tc>
          <w:tcPr>
            <w:tcW w:w="559" w:type="pct"/>
            <w:vAlign w:val="center"/>
          </w:tcPr>
          <w:p w14:paraId="628BF19A" w14:textId="204F175F" w:rsidR="00713D15" w:rsidRPr="001C080E" w:rsidRDefault="00713D15" w:rsidP="00713D15">
            <w:pPr>
              <w:spacing w:after="0" w:line="240" w:lineRule="auto"/>
              <w:jc w:val="center"/>
              <w:rPr>
                <w:rFonts w:cs="Tahoma"/>
                <w:lang w:val="el-GR"/>
              </w:rPr>
            </w:pPr>
            <w:r>
              <w:rPr>
                <w:rFonts w:cs="Tahoma"/>
                <w:lang w:val="el-GR"/>
              </w:rPr>
              <w:t>30</w:t>
            </w:r>
          </w:p>
        </w:tc>
        <w:tc>
          <w:tcPr>
            <w:tcW w:w="637" w:type="pct"/>
            <w:vAlign w:val="center"/>
          </w:tcPr>
          <w:p w14:paraId="2DC08653" w14:textId="15406909" w:rsidR="00713D15" w:rsidRPr="001C080E" w:rsidRDefault="00713D15" w:rsidP="00713D15">
            <w:pPr>
              <w:spacing w:after="0" w:line="240" w:lineRule="auto"/>
              <w:jc w:val="center"/>
              <w:rPr>
                <w:rFonts w:cs="Tahoma"/>
                <w:lang w:val="el-GR"/>
              </w:rPr>
            </w:pPr>
            <w:r>
              <w:rPr>
                <w:rFonts w:cs="Tahoma"/>
                <w:lang w:val="el-GR"/>
              </w:rPr>
              <w:t>25</w:t>
            </w:r>
          </w:p>
        </w:tc>
      </w:tr>
      <w:tr w:rsidR="00713D15" w:rsidRPr="001C080E" w14:paraId="084AEDAA" w14:textId="77777777" w:rsidTr="00713D15">
        <w:trPr>
          <w:jc w:val="center"/>
        </w:trPr>
        <w:tc>
          <w:tcPr>
            <w:tcW w:w="3043" w:type="pct"/>
            <w:vAlign w:val="center"/>
          </w:tcPr>
          <w:p w14:paraId="3BEE0CDA" w14:textId="0CE80CF8" w:rsidR="00713D15" w:rsidRPr="00190B77" w:rsidRDefault="00713D15" w:rsidP="00713D15">
            <w:pPr>
              <w:spacing w:after="0" w:line="240" w:lineRule="auto"/>
              <w:jc w:val="left"/>
              <w:rPr>
                <w:rFonts w:cs="Tahoma"/>
                <w:lang w:val="en-US"/>
              </w:rPr>
            </w:pPr>
            <w:r w:rsidRPr="001C080E">
              <w:rPr>
                <w:rFonts w:cs="Tahoma"/>
                <w:lang w:val="en-US"/>
              </w:rPr>
              <w:t xml:space="preserve">    </w:t>
            </w:r>
            <w:r w:rsidRPr="001C080E">
              <w:rPr>
                <w:rFonts w:cs="Tahoma"/>
                <w:lang w:val="el-GR"/>
              </w:rPr>
              <w:t>Υποφάση Φ3.3</w:t>
            </w:r>
            <w:r w:rsidR="00190B77">
              <w:rPr>
                <w:rFonts w:cs="Tahoma"/>
                <w:lang w:val="en-US"/>
              </w:rPr>
              <w:t xml:space="preserve"> </w:t>
            </w:r>
          </w:p>
        </w:tc>
        <w:tc>
          <w:tcPr>
            <w:tcW w:w="761" w:type="pct"/>
            <w:vAlign w:val="center"/>
          </w:tcPr>
          <w:p w14:paraId="366FE8C1" w14:textId="048B54BE" w:rsidR="00713D15" w:rsidRPr="001C080E" w:rsidRDefault="00713D15" w:rsidP="00713D15">
            <w:pPr>
              <w:spacing w:after="0" w:line="240" w:lineRule="auto"/>
              <w:jc w:val="center"/>
              <w:rPr>
                <w:rFonts w:cs="Tahoma"/>
                <w:lang w:val="el-GR"/>
              </w:rPr>
            </w:pPr>
            <w:r w:rsidRPr="001C080E">
              <w:rPr>
                <w:rFonts w:cs="Tahoma"/>
                <w:lang w:val="el-GR"/>
              </w:rPr>
              <w:t>1</w:t>
            </w:r>
            <w:r w:rsidR="00A43262">
              <w:rPr>
                <w:rFonts w:cs="Tahoma"/>
                <w:lang w:val="el-GR"/>
              </w:rPr>
              <w:t>7</w:t>
            </w:r>
          </w:p>
        </w:tc>
        <w:tc>
          <w:tcPr>
            <w:tcW w:w="559" w:type="pct"/>
            <w:vAlign w:val="center"/>
          </w:tcPr>
          <w:p w14:paraId="7E40FA9E" w14:textId="1CBB14AD" w:rsidR="00713D15" w:rsidRPr="001C080E" w:rsidRDefault="00713D15" w:rsidP="00713D15">
            <w:pPr>
              <w:spacing w:after="0" w:line="240" w:lineRule="auto"/>
              <w:jc w:val="center"/>
              <w:rPr>
                <w:rFonts w:cs="Tahoma"/>
                <w:lang w:val="el-GR"/>
              </w:rPr>
            </w:pPr>
            <w:r>
              <w:rPr>
                <w:rFonts w:cs="Tahoma"/>
                <w:lang w:val="el-GR"/>
              </w:rPr>
              <w:t>30</w:t>
            </w:r>
          </w:p>
        </w:tc>
        <w:tc>
          <w:tcPr>
            <w:tcW w:w="637" w:type="pct"/>
            <w:vAlign w:val="center"/>
          </w:tcPr>
          <w:p w14:paraId="1DDB7CAE" w14:textId="5014FBDA" w:rsidR="00713D15" w:rsidRPr="001C080E" w:rsidRDefault="00713D15" w:rsidP="00713D15">
            <w:pPr>
              <w:spacing w:after="0" w:line="240" w:lineRule="auto"/>
              <w:jc w:val="center"/>
              <w:rPr>
                <w:rFonts w:cs="Tahoma"/>
                <w:lang w:val="el-GR"/>
              </w:rPr>
            </w:pPr>
            <w:r>
              <w:rPr>
                <w:rFonts w:cs="Tahoma"/>
                <w:lang w:val="el-GR"/>
              </w:rPr>
              <w:t>14</w:t>
            </w:r>
          </w:p>
        </w:tc>
      </w:tr>
      <w:tr w:rsidR="00713D15" w:rsidRPr="001C080E" w14:paraId="30C85856" w14:textId="77777777" w:rsidTr="00713D15">
        <w:trPr>
          <w:jc w:val="center"/>
        </w:trPr>
        <w:tc>
          <w:tcPr>
            <w:tcW w:w="3043" w:type="pct"/>
            <w:vAlign w:val="center"/>
          </w:tcPr>
          <w:p w14:paraId="3D8C4D0D" w14:textId="3D4639DF" w:rsidR="00713D15" w:rsidRPr="00190B77" w:rsidRDefault="00713D15" w:rsidP="00713D15">
            <w:pPr>
              <w:spacing w:after="0" w:line="240" w:lineRule="auto"/>
              <w:jc w:val="left"/>
              <w:rPr>
                <w:rFonts w:cs="Tahoma"/>
                <w:lang w:val="en-US"/>
              </w:rPr>
            </w:pPr>
            <w:r w:rsidRPr="001C080E">
              <w:rPr>
                <w:rFonts w:cs="Tahoma"/>
                <w:lang w:val="en-US"/>
              </w:rPr>
              <w:t xml:space="preserve">    </w:t>
            </w:r>
            <w:r w:rsidRPr="001C080E">
              <w:rPr>
                <w:rFonts w:cs="Tahoma"/>
                <w:lang w:val="el-GR"/>
              </w:rPr>
              <w:t>Υποφάση Φ3.4</w:t>
            </w:r>
            <w:r w:rsidR="00190B77">
              <w:rPr>
                <w:rFonts w:cs="Tahoma"/>
                <w:lang w:val="en-US"/>
              </w:rPr>
              <w:t xml:space="preserve"> </w:t>
            </w:r>
          </w:p>
        </w:tc>
        <w:tc>
          <w:tcPr>
            <w:tcW w:w="761" w:type="pct"/>
            <w:vAlign w:val="center"/>
          </w:tcPr>
          <w:p w14:paraId="4A74D1B3" w14:textId="703EA7F4" w:rsidR="00713D15" w:rsidRPr="001C080E" w:rsidRDefault="00A43262" w:rsidP="00713D15">
            <w:pPr>
              <w:spacing w:after="0" w:line="240" w:lineRule="auto"/>
              <w:jc w:val="center"/>
              <w:rPr>
                <w:rFonts w:cs="Tahoma"/>
                <w:lang w:val="el-GR"/>
              </w:rPr>
            </w:pPr>
            <w:r>
              <w:rPr>
                <w:rFonts w:cs="Tahoma"/>
                <w:lang w:val="el-GR"/>
              </w:rPr>
              <w:t>31</w:t>
            </w:r>
          </w:p>
        </w:tc>
        <w:tc>
          <w:tcPr>
            <w:tcW w:w="559" w:type="pct"/>
            <w:vAlign w:val="center"/>
          </w:tcPr>
          <w:p w14:paraId="7E9DA208" w14:textId="2EBE3EEB" w:rsidR="00713D15" w:rsidRPr="001C080E" w:rsidRDefault="00A43262" w:rsidP="00713D15">
            <w:pPr>
              <w:spacing w:after="0" w:line="240" w:lineRule="auto"/>
              <w:jc w:val="center"/>
              <w:rPr>
                <w:rFonts w:cs="Tahoma"/>
                <w:lang w:val="el-GR"/>
              </w:rPr>
            </w:pPr>
            <w:r>
              <w:rPr>
                <w:rFonts w:cs="Tahoma"/>
                <w:lang w:val="el-GR"/>
              </w:rPr>
              <w:t>31</w:t>
            </w:r>
          </w:p>
        </w:tc>
        <w:tc>
          <w:tcPr>
            <w:tcW w:w="637" w:type="pct"/>
            <w:vAlign w:val="center"/>
          </w:tcPr>
          <w:p w14:paraId="005DFD3A" w14:textId="58F9E8E4" w:rsidR="00713D15" w:rsidRPr="001C080E" w:rsidRDefault="00713D15" w:rsidP="00713D15">
            <w:pPr>
              <w:spacing w:after="0" w:line="240" w:lineRule="auto"/>
              <w:jc w:val="center"/>
              <w:rPr>
                <w:rFonts w:cs="Tahoma"/>
                <w:lang w:val="el-GR"/>
              </w:rPr>
            </w:pPr>
            <w:r w:rsidRPr="001C080E">
              <w:rPr>
                <w:rFonts w:cs="Tahoma"/>
                <w:lang w:val="el-GR"/>
              </w:rPr>
              <w:t>1</w:t>
            </w:r>
          </w:p>
        </w:tc>
      </w:tr>
      <w:tr w:rsidR="00713D15" w:rsidRPr="001C080E" w14:paraId="13A85913" w14:textId="77777777" w:rsidTr="00713D15">
        <w:trPr>
          <w:jc w:val="center"/>
        </w:trPr>
        <w:tc>
          <w:tcPr>
            <w:tcW w:w="3043" w:type="pct"/>
            <w:vAlign w:val="center"/>
          </w:tcPr>
          <w:p w14:paraId="10F1B2EA" w14:textId="4A26E731" w:rsidR="00713D15" w:rsidRPr="001C080E" w:rsidRDefault="00713D15" w:rsidP="00713D15">
            <w:pPr>
              <w:spacing w:after="0" w:line="240" w:lineRule="auto"/>
              <w:jc w:val="left"/>
              <w:rPr>
                <w:rFonts w:cs="Tahoma"/>
              </w:rPr>
            </w:pPr>
            <w:r w:rsidRPr="001C080E">
              <w:rPr>
                <w:rFonts w:cs="Tahoma"/>
              </w:rPr>
              <w:t>Φ4: Μετάπτωση</w:t>
            </w:r>
            <w:r w:rsidR="00190B77">
              <w:rPr>
                <w:rFonts w:cs="Tahoma"/>
              </w:rPr>
              <w:t xml:space="preserve"> </w:t>
            </w:r>
          </w:p>
        </w:tc>
        <w:tc>
          <w:tcPr>
            <w:tcW w:w="761" w:type="pct"/>
            <w:vAlign w:val="center"/>
          </w:tcPr>
          <w:p w14:paraId="23696A71" w14:textId="538079D6" w:rsidR="00713D15" w:rsidRPr="001C080E" w:rsidRDefault="00713D15" w:rsidP="00713D15">
            <w:pPr>
              <w:spacing w:after="0" w:line="240" w:lineRule="auto"/>
              <w:jc w:val="center"/>
              <w:rPr>
                <w:rFonts w:cs="Tahoma"/>
              </w:rPr>
            </w:pPr>
            <w:r>
              <w:rPr>
                <w:rFonts w:cs="Tahoma"/>
                <w:lang w:val="el-GR"/>
              </w:rPr>
              <w:t>1</w:t>
            </w:r>
            <w:r w:rsidR="00A43262">
              <w:rPr>
                <w:rFonts w:cs="Tahoma"/>
                <w:lang w:val="el-GR"/>
              </w:rPr>
              <w:t>2</w:t>
            </w:r>
          </w:p>
        </w:tc>
        <w:tc>
          <w:tcPr>
            <w:tcW w:w="559" w:type="pct"/>
            <w:vAlign w:val="center"/>
          </w:tcPr>
          <w:p w14:paraId="1E2523B4" w14:textId="69385A77" w:rsidR="00713D15" w:rsidRPr="001C080E" w:rsidRDefault="00713D15" w:rsidP="00713D15">
            <w:pPr>
              <w:spacing w:after="0" w:line="240" w:lineRule="auto"/>
              <w:jc w:val="center"/>
              <w:rPr>
                <w:rFonts w:cs="Tahoma"/>
              </w:rPr>
            </w:pPr>
            <w:r>
              <w:rPr>
                <w:rFonts w:cs="Tahoma"/>
                <w:lang w:val="el-GR"/>
              </w:rPr>
              <w:t>30</w:t>
            </w:r>
          </w:p>
        </w:tc>
        <w:tc>
          <w:tcPr>
            <w:tcW w:w="637" w:type="pct"/>
            <w:vAlign w:val="center"/>
          </w:tcPr>
          <w:p w14:paraId="11D78224" w14:textId="31F374DA" w:rsidR="00713D15" w:rsidRPr="001C080E" w:rsidDel="009A6BEB" w:rsidRDefault="00713D15" w:rsidP="00713D15">
            <w:pPr>
              <w:spacing w:after="0" w:line="240" w:lineRule="auto"/>
              <w:jc w:val="center"/>
              <w:rPr>
                <w:rFonts w:cs="Tahoma"/>
              </w:rPr>
            </w:pPr>
            <w:r w:rsidRPr="001C080E">
              <w:rPr>
                <w:rFonts w:cs="Tahoma"/>
              </w:rPr>
              <w:t>1</w:t>
            </w:r>
            <w:r>
              <w:rPr>
                <w:rFonts w:cs="Tahoma"/>
                <w:lang w:val="el-GR"/>
              </w:rPr>
              <w:t>9</w:t>
            </w:r>
          </w:p>
        </w:tc>
      </w:tr>
      <w:tr w:rsidR="00713D15" w:rsidRPr="001C080E" w14:paraId="72156753" w14:textId="77777777" w:rsidTr="00713D15">
        <w:trPr>
          <w:jc w:val="center"/>
        </w:trPr>
        <w:tc>
          <w:tcPr>
            <w:tcW w:w="3043" w:type="pct"/>
            <w:vAlign w:val="center"/>
          </w:tcPr>
          <w:p w14:paraId="3C6DF802" w14:textId="51803212" w:rsidR="00713D15" w:rsidRPr="001C080E" w:rsidRDefault="00713D15" w:rsidP="00713D15">
            <w:pPr>
              <w:spacing w:after="0" w:line="240" w:lineRule="auto"/>
              <w:jc w:val="left"/>
              <w:rPr>
                <w:rFonts w:cs="Tahoma"/>
              </w:rPr>
            </w:pPr>
            <w:r w:rsidRPr="001C080E">
              <w:rPr>
                <w:rFonts w:cs="Tahoma"/>
              </w:rPr>
              <w:t xml:space="preserve">Φ5: </w:t>
            </w:r>
            <w:r w:rsidRPr="001C080E">
              <w:rPr>
                <w:rFonts w:cs="Tahoma"/>
                <w:lang w:val="el-GR"/>
              </w:rPr>
              <w:t>Δοκιμαστική</w:t>
            </w:r>
            <w:r w:rsidRPr="001C080E">
              <w:rPr>
                <w:rFonts w:cs="Tahoma"/>
              </w:rPr>
              <w:t xml:space="preserve"> Λειτουργία</w:t>
            </w:r>
            <w:r w:rsidR="00190B77">
              <w:rPr>
                <w:rFonts w:cs="Tahoma"/>
              </w:rPr>
              <w:t xml:space="preserve"> </w:t>
            </w:r>
          </w:p>
        </w:tc>
        <w:tc>
          <w:tcPr>
            <w:tcW w:w="761" w:type="pct"/>
            <w:vAlign w:val="center"/>
          </w:tcPr>
          <w:p w14:paraId="61D030DA" w14:textId="02CEF6FD" w:rsidR="00713D15" w:rsidRPr="001C080E" w:rsidRDefault="00713D15" w:rsidP="00713D15">
            <w:pPr>
              <w:spacing w:after="0" w:line="240" w:lineRule="auto"/>
              <w:jc w:val="center"/>
              <w:rPr>
                <w:rFonts w:cs="Tahoma"/>
              </w:rPr>
            </w:pPr>
            <w:r>
              <w:rPr>
                <w:rFonts w:cs="Tahoma"/>
                <w:lang w:val="el-GR"/>
              </w:rPr>
              <w:t>3</w:t>
            </w:r>
            <w:r w:rsidR="00A43262">
              <w:rPr>
                <w:rFonts w:cs="Tahoma"/>
                <w:lang w:val="el-GR"/>
              </w:rPr>
              <w:t>2</w:t>
            </w:r>
          </w:p>
        </w:tc>
        <w:tc>
          <w:tcPr>
            <w:tcW w:w="559" w:type="pct"/>
            <w:vAlign w:val="center"/>
          </w:tcPr>
          <w:p w14:paraId="0AEF0A05" w14:textId="3BA14124" w:rsidR="00713D15" w:rsidRPr="001C080E" w:rsidRDefault="00713D15" w:rsidP="00713D15">
            <w:pPr>
              <w:spacing w:after="0" w:line="240" w:lineRule="auto"/>
              <w:jc w:val="center"/>
              <w:rPr>
                <w:rFonts w:cs="Tahoma"/>
              </w:rPr>
            </w:pPr>
            <w:r>
              <w:rPr>
                <w:rFonts w:cs="Tahoma"/>
                <w:lang w:val="el-GR"/>
              </w:rPr>
              <w:t>33</w:t>
            </w:r>
          </w:p>
        </w:tc>
        <w:tc>
          <w:tcPr>
            <w:tcW w:w="637" w:type="pct"/>
            <w:vAlign w:val="center"/>
          </w:tcPr>
          <w:p w14:paraId="0F6007BC" w14:textId="344CE67C" w:rsidR="00713D15" w:rsidRPr="001C080E" w:rsidRDefault="00713D15" w:rsidP="00713D15">
            <w:pPr>
              <w:spacing w:after="0" w:line="240" w:lineRule="auto"/>
              <w:jc w:val="center"/>
              <w:rPr>
                <w:rFonts w:cs="Tahoma"/>
              </w:rPr>
            </w:pPr>
            <w:r w:rsidRPr="001C080E">
              <w:rPr>
                <w:rFonts w:cs="Tahoma"/>
              </w:rPr>
              <w:t>2</w:t>
            </w:r>
          </w:p>
        </w:tc>
      </w:tr>
      <w:tr w:rsidR="00713D15" w:rsidRPr="001C080E" w14:paraId="0BD2F06F" w14:textId="77777777" w:rsidTr="00713D15">
        <w:trPr>
          <w:jc w:val="center"/>
        </w:trPr>
        <w:tc>
          <w:tcPr>
            <w:tcW w:w="3043" w:type="pct"/>
            <w:vAlign w:val="center"/>
          </w:tcPr>
          <w:p w14:paraId="3A29C58D" w14:textId="2D966A5F" w:rsidR="00713D15" w:rsidRPr="001C080E" w:rsidRDefault="00713D15" w:rsidP="00713D15">
            <w:pPr>
              <w:spacing w:after="0" w:line="240" w:lineRule="auto"/>
              <w:jc w:val="left"/>
              <w:rPr>
                <w:rFonts w:cs="Tahoma"/>
              </w:rPr>
            </w:pPr>
            <w:r w:rsidRPr="001C080E">
              <w:rPr>
                <w:rFonts w:cs="Tahoma"/>
              </w:rPr>
              <w:t>Φ6: Εκπαίδευση χρηστών - διαχειριστών</w:t>
            </w:r>
            <w:r w:rsidR="00190B77">
              <w:rPr>
                <w:rFonts w:cs="Tahoma"/>
              </w:rPr>
              <w:t xml:space="preserve"> </w:t>
            </w:r>
          </w:p>
        </w:tc>
        <w:tc>
          <w:tcPr>
            <w:tcW w:w="761" w:type="pct"/>
            <w:vAlign w:val="center"/>
          </w:tcPr>
          <w:p w14:paraId="6F8C895D" w14:textId="58E5FF22" w:rsidR="00713D15" w:rsidRPr="001C080E" w:rsidRDefault="00713D15" w:rsidP="00713D15">
            <w:pPr>
              <w:spacing w:after="0" w:line="240" w:lineRule="auto"/>
              <w:jc w:val="center"/>
              <w:rPr>
                <w:rFonts w:cs="Tahoma"/>
              </w:rPr>
            </w:pPr>
            <w:r>
              <w:rPr>
                <w:rFonts w:cs="Tahoma"/>
                <w:lang w:val="el-GR"/>
              </w:rPr>
              <w:t>3</w:t>
            </w:r>
            <w:r w:rsidR="00A43262">
              <w:rPr>
                <w:rFonts w:cs="Tahoma"/>
                <w:lang w:val="el-GR"/>
              </w:rPr>
              <w:t>3</w:t>
            </w:r>
          </w:p>
        </w:tc>
        <w:tc>
          <w:tcPr>
            <w:tcW w:w="559" w:type="pct"/>
            <w:vAlign w:val="center"/>
          </w:tcPr>
          <w:p w14:paraId="7D7E9823" w14:textId="0CA709F9" w:rsidR="00713D15" w:rsidRPr="001C080E" w:rsidRDefault="00713D15" w:rsidP="00713D15">
            <w:pPr>
              <w:spacing w:after="0" w:line="240" w:lineRule="auto"/>
              <w:jc w:val="center"/>
              <w:rPr>
                <w:rFonts w:cs="Tahoma"/>
                <w:lang w:val="el-GR"/>
              </w:rPr>
            </w:pPr>
            <w:r>
              <w:rPr>
                <w:rFonts w:cs="Tahoma"/>
                <w:lang w:val="el-GR"/>
              </w:rPr>
              <w:t>36</w:t>
            </w:r>
          </w:p>
        </w:tc>
        <w:tc>
          <w:tcPr>
            <w:tcW w:w="637" w:type="pct"/>
            <w:vAlign w:val="center"/>
          </w:tcPr>
          <w:p w14:paraId="7C9F7185" w14:textId="7F364BC7" w:rsidR="00713D15" w:rsidRPr="001C080E" w:rsidRDefault="00713D15" w:rsidP="00713D15">
            <w:pPr>
              <w:spacing w:after="0" w:line="240" w:lineRule="auto"/>
              <w:jc w:val="center"/>
              <w:rPr>
                <w:rFonts w:cs="Tahoma"/>
              </w:rPr>
            </w:pPr>
            <w:r w:rsidRPr="001C080E">
              <w:rPr>
                <w:rFonts w:cs="Tahoma"/>
                <w:lang w:val="el-GR"/>
              </w:rPr>
              <w:t>4</w:t>
            </w:r>
          </w:p>
        </w:tc>
      </w:tr>
      <w:tr w:rsidR="00713D15" w:rsidRPr="001C080E" w14:paraId="254CA45A" w14:textId="77777777" w:rsidTr="00713D15">
        <w:trPr>
          <w:jc w:val="center"/>
        </w:trPr>
        <w:tc>
          <w:tcPr>
            <w:tcW w:w="3043" w:type="pct"/>
            <w:vAlign w:val="center"/>
          </w:tcPr>
          <w:p w14:paraId="365E8234" w14:textId="5AE8F83D" w:rsidR="00713D15" w:rsidRPr="001C080E" w:rsidRDefault="00713D15" w:rsidP="00713D15">
            <w:pPr>
              <w:spacing w:after="0" w:line="240" w:lineRule="auto"/>
              <w:jc w:val="left"/>
              <w:rPr>
                <w:rFonts w:cs="Tahoma"/>
              </w:rPr>
            </w:pPr>
            <w:r w:rsidRPr="001C080E">
              <w:rPr>
                <w:rFonts w:cs="Tahoma"/>
              </w:rPr>
              <w:t xml:space="preserve">Φ7: </w:t>
            </w:r>
            <w:r w:rsidRPr="001C080E">
              <w:rPr>
                <w:rFonts w:cs="Tahoma"/>
                <w:lang w:val="el-GR"/>
              </w:rPr>
              <w:t xml:space="preserve">Πιλοτική </w:t>
            </w:r>
            <w:r w:rsidRPr="001C080E">
              <w:rPr>
                <w:rFonts w:cs="Tahoma"/>
              </w:rPr>
              <w:t>Λειτουργία</w:t>
            </w:r>
            <w:r w:rsidR="00190B77">
              <w:rPr>
                <w:rFonts w:cs="Tahoma"/>
              </w:rPr>
              <w:t xml:space="preserve"> </w:t>
            </w:r>
          </w:p>
        </w:tc>
        <w:tc>
          <w:tcPr>
            <w:tcW w:w="761" w:type="pct"/>
            <w:vAlign w:val="center"/>
          </w:tcPr>
          <w:p w14:paraId="62B5E15A" w14:textId="0A79902D" w:rsidR="00713D15" w:rsidRPr="001C080E" w:rsidRDefault="00713D15" w:rsidP="00713D15">
            <w:pPr>
              <w:spacing w:after="0" w:line="240" w:lineRule="auto"/>
              <w:jc w:val="center"/>
              <w:rPr>
                <w:rFonts w:cs="Tahoma"/>
              </w:rPr>
            </w:pPr>
            <w:r>
              <w:rPr>
                <w:rFonts w:cs="Tahoma"/>
                <w:lang w:val="el-GR"/>
              </w:rPr>
              <w:t>3</w:t>
            </w:r>
            <w:r w:rsidR="00A43262">
              <w:rPr>
                <w:rFonts w:cs="Tahoma"/>
                <w:lang w:val="el-GR"/>
              </w:rPr>
              <w:t>4</w:t>
            </w:r>
          </w:p>
        </w:tc>
        <w:tc>
          <w:tcPr>
            <w:tcW w:w="559" w:type="pct"/>
            <w:vAlign w:val="center"/>
          </w:tcPr>
          <w:p w14:paraId="76931913" w14:textId="098847FA" w:rsidR="00713D15" w:rsidRPr="001C080E" w:rsidRDefault="00713D15" w:rsidP="00713D15">
            <w:pPr>
              <w:spacing w:after="0" w:line="240" w:lineRule="auto"/>
              <w:jc w:val="center"/>
              <w:rPr>
                <w:rFonts w:cs="Tahoma"/>
              </w:rPr>
            </w:pPr>
            <w:r>
              <w:rPr>
                <w:rFonts w:cs="Tahoma"/>
                <w:lang w:val="el-GR"/>
              </w:rPr>
              <w:t>36</w:t>
            </w:r>
          </w:p>
        </w:tc>
        <w:tc>
          <w:tcPr>
            <w:tcW w:w="637" w:type="pct"/>
            <w:vAlign w:val="center"/>
          </w:tcPr>
          <w:p w14:paraId="0435F6E0" w14:textId="4C3DFAD7" w:rsidR="00713D15" w:rsidRPr="001C080E" w:rsidRDefault="00713D15" w:rsidP="00713D15">
            <w:pPr>
              <w:spacing w:after="0" w:line="240" w:lineRule="auto"/>
              <w:jc w:val="center"/>
              <w:rPr>
                <w:rFonts w:cs="Tahoma"/>
              </w:rPr>
            </w:pPr>
            <w:r>
              <w:rPr>
                <w:rFonts w:cs="Tahoma"/>
                <w:lang w:val="el-GR"/>
              </w:rPr>
              <w:t>3</w:t>
            </w:r>
          </w:p>
        </w:tc>
      </w:tr>
      <w:bookmarkEnd w:id="2574"/>
      <w:bookmarkEnd w:id="2575"/>
    </w:tbl>
    <w:p w14:paraId="0849D449" w14:textId="77777777" w:rsidR="00B40C35" w:rsidRPr="001C080E" w:rsidRDefault="00B40C35" w:rsidP="00C61245">
      <w:pPr>
        <w:rPr>
          <w:rFonts w:cs="Tahoma"/>
          <w:lang w:val="el-GR"/>
        </w:rPr>
      </w:pPr>
    </w:p>
    <w:p w14:paraId="1361A1DB" w14:textId="77777777" w:rsidR="00C61245" w:rsidRPr="001C080E" w:rsidRDefault="00C61245" w:rsidP="00D6789E">
      <w:pPr>
        <w:pStyle w:val="Head6"/>
        <w:numPr>
          <w:ilvl w:val="2"/>
          <w:numId w:val="59"/>
        </w:numPr>
        <w:rPr>
          <w:rFonts w:cs="Tahoma"/>
          <w:color w:val="auto"/>
        </w:rPr>
      </w:pPr>
      <w:bookmarkStart w:id="2576" w:name="_Ref81230089"/>
      <w:bookmarkStart w:id="2577" w:name="_Ref81230563"/>
      <w:bookmarkStart w:id="2578" w:name="_Toc92885303"/>
      <w:r w:rsidRPr="001C080E">
        <w:rPr>
          <w:rFonts w:cs="Tahoma"/>
          <w:color w:val="auto"/>
        </w:rPr>
        <w:t>Φ1 Συμβουλευτικές – Μελετητικές Υπηρεσίες</w:t>
      </w:r>
      <w:bookmarkEnd w:id="2576"/>
      <w:bookmarkEnd w:id="2577"/>
      <w:bookmarkEnd w:id="2578"/>
    </w:p>
    <w:p w14:paraId="238AFDEA" w14:textId="77777777" w:rsidR="00C61245" w:rsidRPr="001C080E" w:rsidRDefault="00C61245" w:rsidP="00C61245">
      <w:pPr>
        <w:rPr>
          <w:rFonts w:cs="Tahoma"/>
          <w:lang w:val="el-GR"/>
        </w:rPr>
      </w:pPr>
      <w:r w:rsidRPr="001C080E">
        <w:rPr>
          <w:rFonts w:cs="Tahoma"/>
          <w:lang w:val="el-GR"/>
        </w:rPr>
        <w:t>Στο πλαίσιο της Φάσης 1, θα εκπονηθεί το λεπτομερές πλάνο υλοποίησης της πράξης</w:t>
      </w:r>
      <w:r w:rsidR="009E6305" w:rsidRPr="001C080E">
        <w:rPr>
          <w:rFonts w:cs="Tahoma"/>
          <w:lang w:val="el-GR"/>
        </w:rPr>
        <w:t>,</w:t>
      </w:r>
      <w:r w:rsidRPr="001C080E">
        <w:rPr>
          <w:rFonts w:cs="Tahoma"/>
          <w:lang w:val="el-GR"/>
        </w:rPr>
        <w:t xml:space="preserve"> ώστε να επιτευχθεί ο βέλτιστος σχεδιασμός εκτέλεσης όλων των επιμέρους δραστηριοτήτων, η αποτύπωση όλων των πληροφοριών υλοποίησης του συστήματος στο τρέχον περιβάλλον και η εγκατάσταση μιας κοινής και αποδεκτής αντίληψης στους εμπλεκομένους για την πραγματοποίηση του έργου.</w:t>
      </w:r>
    </w:p>
    <w:p w14:paraId="263BCC0E" w14:textId="77777777" w:rsidR="00C61245" w:rsidRPr="001C080E" w:rsidRDefault="00C61245" w:rsidP="00C61245">
      <w:pPr>
        <w:rPr>
          <w:rFonts w:cs="Tahoma"/>
          <w:lang w:val="el-GR"/>
        </w:rPr>
      </w:pPr>
      <w:r w:rsidRPr="001C080E">
        <w:rPr>
          <w:rFonts w:cs="Tahoma"/>
          <w:lang w:val="el-GR"/>
        </w:rPr>
        <w:t>Τα παραδοτέα της Φ1 είναι:</w:t>
      </w:r>
    </w:p>
    <w:p w14:paraId="5F100AF4" w14:textId="77777777" w:rsidR="00C61245" w:rsidRPr="001C080E" w:rsidRDefault="00C61245" w:rsidP="00C61245">
      <w:pPr>
        <w:jc w:val="left"/>
        <w:rPr>
          <w:rFonts w:cs="Tahoma"/>
          <w:lang w:val="el-GR"/>
        </w:rPr>
      </w:pPr>
      <w:r w:rsidRPr="001C080E">
        <w:rPr>
          <w:rFonts w:cs="Tahoma"/>
          <w:lang w:val="el-GR"/>
        </w:rPr>
        <w:t>Π.1.1 Σχέδιο Διαχείρισης και Ποιότητας Έργου (ΣΔΠΕ)</w:t>
      </w:r>
      <w:r w:rsidR="00070401" w:rsidRPr="001C080E">
        <w:rPr>
          <w:rFonts w:cs="Tahoma"/>
          <w:lang w:val="el-GR"/>
        </w:rPr>
        <w:t>.</w:t>
      </w:r>
    </w:p>
    <w:p w14:paraId="058112A1" w14:textId="77777777" w:rsidR="00C61245" w:rsidRDefault="00C61245" w:rsidP="00C61245">
      <w:pPr>
        <w:jc w:val="left"/>
        <w:rPr>
          <w:rFonts w:cs="Tahoma"/>
          <w:lang w:val="el-GR"/>
        </w:rPr>
      </w:pPr>
      <w:r w:rsidRPr="001C080E">
        <w:rPr>
          <w:rFonts w:cs="Tahoma"/>
          <w:lang w:val="el-GR"/>
        </w:rPr>
        <w:t>Π.1.</w:t>
      </w:r>
      <w:r w:rsidR="00FF49C8" w:rsidRPr="00535FA2">
        <w:rPr>
          <w:rFonts w:cs="Tahoma"/>
          <w:lang w:val="el-GR"/>
        </w:rPr>
        <w:t>2</w:t>
      </w:r>
      <w:r w:rsidRPr="001C080E">
        <w:rPr>
          <w:rFonts w:cs="Tahoma"/>
          <w:lang w:val="el-GR"/>
        </w:rPr>
        <w:t xml:space="preserve"> Μελέτη Εφαρμογής</w:t>
      </w:r>
      <w:r w:rsidR="00070401" w:rsidRPr="001C080E">
        <w:rPr>
          <w:rFonts w:cs="Tahoma"/>
          <w:lang w:val="el-GR"/>
        </w:rPr>
        <w:t>.</w:t>
      </w:r>
    </w:p>
    <w:p w14:paraId="21F5991D" w14:textId="3F5B981C" w:rsidR="00751B9F" w:rsidRPr="001C080E" w:rsidRDefault="00751B9F" w:rsidP="00C61245">
      <w:pPr>
        <w:jc w:val="left"/>
        <w:rPr>
          <w:rFonts w:cs="Tahoma"/>
          <w:lang w:val="el-GR"/>
        </w:rPr>
      </w:pPr>
      <w:r>
        <w:rPr>
          <w:rFonts w:cs="Tahoma"/>
          <w:lang w:val="el-GR"/>
        </w:rPr>
        <w:t xml:space="preserve">Η </w:t>
      </w:r>
      <w:r w:rsidR="0042055A">
        <w:rPr>
          <w:rFonts w:cs="Tahoma"/>
          <w:lang w:val="el-GR"/>
        </w:rPr>
        <w:t>«</w:t>
      </w:r>
      <w:r w:rsidRPr="0042055A">
        <w:rPr>
          <w:rFonts w:cs="Tahoma"/>
          <w:u w:val="single"/>
          <w:lang w:val="el-GR"/>
        </w:rPr>
        <w:t>Φ1 Συμβουλευτικές – Μελετητικές Υπηρεσίες</w:t>
      </w:r>
      <w:r w:rsidR="0042055A">
        <w:rPr>
          <w:rFonts w:cs="Tahoma"/>
          <w:lang w:val="el-GR"/>
        </w:rPr>
        <w:t>»</w:t>
      </w:r>
      <w:r>
        <w:rPr>
          <w:rFonts w:cs="Tahoma"/>
          <w:lang w:val="el-GR"/>
        </w:rPr>
        <w:t xml:space="preserve"> πρόκειται να υλοποιηθεί στο πλαίσιο το</w:t>
      </w:r>
      <w:r w:rsidR="00713D15">
        <w:rPr>
          <w:rFonts w:cs="Tahoma"/>
          <w:lang w:val="el-GR"/>
        </w:rPr>
        <w:t>υ</w:t>
      </w:r>
      <w:r>
        <w:rPr>
          <w:rFonts w:cs="Tahoma"/>
          <w:lang w:val="el-GR"/>
        </w:rPr>
        <w:t xml:space="preserve"> ΕΣΠΑ 2014 – 2021.</w:t>
      </w:r>
    </w:p>
    <w:p w14:paraId="43B451C0" w14:textId="77777777" w:rsidR="00C61245" w:rsidRPr="001C080E" w:rsidRDefault="00C61245" w:rsidP="00D6789E">
      <w:pPr>
        <w:pStyle w:val="Head6"/>
        <w:numPr>
          <w:ilvl w:val="2"/>
          <w:numId w:val="59"/>
        </w:numPr>
        <w:rPr>
          <w:rFonts w:cs="Tahoma"/>
          <w:color w:val="auto"/>
          <w:lang w:val="el-GR"/>
        </w:rPr>
      </w:pPr>
      <w:bookmarkStart w:id="2579" w:name="_Ref60594188"/>
      <w:bookmarkStart w:id="2580" w:name="_Toc92885304"/>
      <w:r w:rsidRPr="001C080E">
        <w:rPr>
          <w:rFonts w:cs="Tahoma"/>
          <w:color w:val="auto"/>
          <w:lang w:val="el-GR"/>
        </w:rPr>
        <w:t>Φ2 Παράδοση και Εγκατάσταση Εξοπλισμού και Έτοιμου Λογισμικού</w:t>
      </w:r>
      <w:bookmarkEnd w:id="2579"/>
      <w:bookmarkEnd w:id="2580"/>
    </w:p>
    <w:p w14:paraId="77B1137B" w14:textId="77777777" w:rsidR="00C61245" w:rsidRPr="001C080E" w:rsidRDefault="00C61245" w:rsidP="00C61245">
      <w:pPr>
        <w:rPr>
          <w:rFonts w:cs="Tahoma"/>
          <w:lang w:val="el-GR"/>
        </w:rPr>
      </w:pPr>
      <w:r w:rsidRPr="001C080E">
        <w:rPr>
          <w:rFonts w:cs="Tahoma"/>
          <w:lang w:val="el-GR"/>
        </w:rPr>
        <w:t>Ο στόχος της Φάσης 2 είναι, με την ολοκλήρωσή της, να είναι έτοιμες οι νέες υποδομές και το Έτοιμο Λογισμικό τους ώστε να εκκινήσει η ανάπτυξη νέων Εφαρμογών.</w:t>
      </w:r>
    </w:p>
    <w:p w14:paraId="5F4542A1" w14:textId="77777777" w:rsidR="00C61245" w:rsidRPr="001C080E" w:rsidRDefault="00C61245" w:rsidP="00C61245">
      <w:pPr>
        <w:rPr>
          <w:rFonts w:cs="Tahoma"/>
          <w:lang w:val="el-GR"/>
        </w:rPr>
      </w:pPr>
      <w:r w:rsidRPr="001C080E">
        <w:rPr>
          <w:rFonts w:cs="Tahoma"/>
          <w:lang w:val="el-GR"/>
        </w:rPr>
        <w:t>Τα παραδοτέα της Κατασκευής νέας υποδομής είναι:</w:t>
      </w:r>
    </w:p>
    <w:p w14:paraId="7F19F885" w14:textId="77777777" w:rsidR="00C61245" w:rsidRPr="001C080E" w:rsidRDefault="00C61245" w:rsidP="00C61245">
      <w:pPr>
        <w:pStyle w:val="squarebullets"/>
        <w:jc w:val="left"/>
        <w:rPr>
          <w:rFonts w:cs="Tahoma"/>
        </w:rPr>
      </w:pPr>
      <w:r w:rsidRPr="001C080E">
        <w:rPr>
          <w:rFonts w:cs="Tahoma"/>
        </w:rPr>
        <w:lastRenderedPageBreak/>
        <w:t>Π.2.1 Εξοπλισμός Κεντρικής Υπηρεσίας (Computer room).</w:t>
      </w:r>
      <w:r w:rsidRPr="001C080E">
        <w:rPr>
          <w:rFonts w:cs="Tahoma"/>
        </w:rPr>
        <w:br/>
        <w:t>Προμήθεια, εγκατάσταση, ενσωμάτωση και παραμετροποίηση του εξοπλισμού της Κεντρικής Υπηρεσίας.</w:t>
      </w:r>
    </w:p>
    <w:p w14:paraId="226004F3" w14:textId="77777777" w:rsidR="00C61245" w:rsidRPr="001C080E" w:rsidRDefault="00C61245" w:rsidP="00C61245">
      <w:pPr>
        <w:pStyle w:val="squarebullets"/>
        <w:jc w:val="left"/>
        <w:rPr>
          <w:rFonts w:cs="Tahoma"/>
        </w:rPr>
      </w:pPr>
      <w:r w:rsidRPr="001C080E">
        <w:rPr>
          <w:rFonts w:cs="Tahoma"/>
        </w:rPr>
        <w:t>Π.2.2 Εξοπλισμός Κεντρικής Υπηρεσίας (Τερματικός εξοπλισμός).</w:t>
      </w:r>
      <w:r w:rsidRPr="001C080E">
        <w:rPr>
          <w:rFonts w:cs="Tahoma"/>
        </w:rPr>
        <w:br/>
        <w:t>Προμήθεια, εγκατάσταση, ενσωμάτωση και παραμετροποίηση του τερματικού εξοπλισμού της Κεντρικής Υπηρεσίας.</w:t>
      </w:r>
    </w:p>
    <w:p w14:paraId="58AA90DA" w14:textId="77777777" w:rsidR="00C61245" w:rsidRPr="001C080E" w:rsidRDefault="00C61245" w:rsidP="00C61245">
      <w:pPr>
        <w:pStyle w:val="squarebullets"/>
        <w:jc w:val="left"/>
        <w:rPr>
          <w:rFonts w:cs="Tahoma"/>
        </w:rPr>
      </w:pPr>
      <w:r w:rsidRPr="001C080E">
        <w:rPr>
          <w:rFonts w:cs="Tahoma"/>
        </w:rPr>
        <w:t>Π.2.3 Εξοπλισμός Περιφερειακών Μονάδων (Τερματικός εξοπλισμός).</w:t>
      </w:r>
      <w:r w:rsidRPr="001C080E">
        <w:rPr>
          <w:rFonts w:cs="Tahoma"/>
        </w:rPr>
        <w:br/>
        <w:t>Προμήθεια, εγκατάσταση, ενσωμάτωση και παραμετροποίηση του τερματικού εξοπλισμού Περιφερειακών Μονάδων.</w:t>
      </w:r>
    </w:p>
    <w:p w14:paraId="2283EC57" w14:textId="77777777" w:rsidR="00C61245" w:rsidRPr="001C080E" w:rsidRDefault="00C61245" w:rsidP="00C61245">
      <w:pPr>
        <w:pStyle w:val="squarebullets"/>
        <w:jc w:val="left"/>
        <w:rPr>
          <w:rFonts w:cs="Tahoma"/>
        </w:rPr>
      </w:pPr>
      <w:r w:rsidRPr="001C080E">
        <w:rPr>
          <w:rFonts w:cs="Tahoma"/>
        </w:rPr>
        <w:t>Π.2.4 Έτοιμο Λογισμικό (G-Cloud και Computer Room).</w:t>
      </w:r>
      <w:r w:rsidRPr="001C080E">
        <w:rPr>
          <w:rFonts w:cs="Tahoma"/>
        </w:rPr>
        <w:br/>
        <w:t>Προμήθεια, εγκατάσταση και παραμετροποίηση του έτοιμου λογισμικού. Άδειες λειτουργίας έτοιμου Λογισμικού.</w:t>
      </w:r>
    </w:p>
    <w:p w14:paraId="3A0E83B9" w14:textId="77777777" w:rsidR="00C61245" w:rsidRPr="001C080E" w:rsidRDefault="00C61245" w:rsidP="00C61245">
      <w:pPr>
        <w:pStyle w:val="squarebullets"/>
        <w:jc w:val="left"/>
        <w:rPr>
          <w:rFonts w:cs="Tahoma"/>
        </w:rPr>
      </w:pPr>
      <w:r w:rsidRPr="001C080E">
        <w:rPr>
          <w:rFonts w:cs="Tahoma"/>
        </w:rPr>
        <w:t>Π.2.5 Έτοιμο Λογισμικό Βάσης Δεδομένων (G-Cloud).</w:t>
      </w:r>
      <w:r w:rsidRPr="001C080E">
        <w:rPr>
          <w:rFonts w:cs="Tahoma"/>
        </w:rPr>
        <w:br/>
        <w:t>Προμήθεια, εγκατάσταση και παραμετροποίηση του έτοιμου λογισμικού. Άδειες λειτουργίας έτοιμου Λογισμικού.</w:t>
      </w:r>
    </w:p>
    <w:p w14:paraId="59E019EF" w14:textId="618CDCB6" w:rsidR="00C61245" w:rsidRPr="001C080E" w:rsidRDefault="0042055A" w:rsidP="00C61245">
      <w:pPr>
        <w:rPr>
          <w:rFonts w:cs="Tahoma"/>
          <w:lang w:val="el-GR"/>
        </w:rPr>
      </w:pPr>
      <w:r w:rsidRPr="0042055A">
        <w:rPr>
          <w:rFonts w:cs="Tahoma"/>
          <w:lang w:val="el-GR"/>
        </w:rPr>
        <w:t xml:space="preserve">Η </w:t>
      </w:r>
      <w:r>
        <w:rPr>
          <w:rFonts w:cs="Tahoma"/>
          <w:lang w:val="el-GR"/>
        </w:rPr>
        <w:t>«</w:t>
      </w:r>
      <w:r w:rsidRPr="0042055A">
        <w:rPr>
          <w:rFonts w:cs="Tahoma"/>
          <w:u w:val="single"/>
          <w:lang w:val="el-GR"/>
        </w:rPr>
        <w:t>Φ2 Παράδοση και Εγκατάσταση Εξοπλισμού και Έτοιμου Λογισμικού</w:t>
      </w:r>
      <w:r>
        <w:rPr>
          <w:rFonts w:cs="Tahoma"/>
          <w:lang w:val="el-GR"/>
        </w:rPr>
        <w:t>»</w:t>
      </w:r>
      <w:r w:rsidRPr="0042055A">
        <w:rPr>
          <w:rFonts w:cs="Tahoma"/>
          <w:lang w:val="el-GR"/>
        </w:rPr>
        <w:t xml:space="preserve"> πρόκειται να υλοποιηθεί στο πλαίσιο το</w:t>
      </w:r>
      <w:r w:rsidR="00713D15">
        <w:rPr>
          <w:rFonts w:cs="Tahoma"/>
          <w:lang w:val="el-GR"/>
        </w:rPr>
        <w:t>υ</w:t>
      </w:r>
      <w:r w:rsidRPr="0042055A">
        <w:rPr>
          <w:rFonts w:cs="Tahoma"/>
          <w:lang w:val="el-GR"/>
        </w:rPr>
        <w:t xml:space="preserve"> ΕΣΠΑ 2014 – 2021.</w:t>
      </w:r>
    </w:p>
    <w:p w14:paraId="054FDBD7" w14:textId="77777777" w:rsidR="00C61245" w:rsidRPr="001C080E" w:rsidRDefault="00C61245" w:rsidP="00D6789E">
      <w:pPr>
        <w:pStyle w:val="Head6"/>
        <w:numPr>
          <w:ilvl w:val="2"/>
          <w:numId w:val="59"/>
        </w:numPr>
        <w:rPr>
          <w:rFonts w:cs="Tahoma"/>
          <w:color w:val="auto"/>
        </w:rPr>
      </w:pPr>
      <w:bookmarkStart w:id="2581" w:name="φάση_3"/>
      <w:bookmarkStart w:id="2582" w:name="_Ref81225206"/>
      <w:bookmarkStart w:id="2583" w:name="_Ref81230459"/>
      <w:bookmarkStart w:id="2584" w:name="_Ref81230625"/>
      <w:bookmarkStart w:id="2585" w:name="_Toc92885305"/>
      <w:bookmarkEnd w:id="2581"/>
      <w:r w:rsidRPr="001C080E">
        <w:rPr>
          <w:rFonts w:cs="Tahoma"/>
          <w:color w:val="auto"/>
        </w:rPr>
        <w:t>Φ3 Ανάπτυξη Εφαρμογών</w:t>
      </w:r>
      <w:bookmarkEnd w:id="2582"/>
      <w:bookmarkEnd w:id="2583"/>
      <w:bookmarkEnd w:id="2584"/>
      <w:bookmarkEnd w:id="2585"/>
    </w:p>
    <w:p w14:paraId="63B17DCD" w14:textId="77777777" w:rsidR="00C61245" w:rsidRPr="001C080E" w:rsidRDefault="00C61245" w:rsidP="00C61245">
      <w:pPr>
        <w:rPr>
          <w:rFonts w:cs="Tahoma"/>
          <w:lang w:val="el-GR"/>
        </w:rPr>
      </w:pPr>
      <w:r w:rsidRPr="001C080E">
        <w:rPr>
          <w:rFonts w:cs="Tahoma"/>
          <w:lang w:val="el-GR"/>
        </w:rPr>
        <w:t>Ο στόχος της Ανάπτυξης Εφαρμογών είναι να προσδώσει στο σύστημα όλες τις Εφαρμογές του νέου ΟΠΣ.</w:t>
      </w:r>
    </w:p>
    <w:p w14:paraId="2B34123E" w14:textId="77777777" w:rsidR="00C61245" w:rsidRPr="001C080E" w:rsidRDefault="00C61245" w:rsidP="00C61245">
      <w:pPr>
        <w:jc w:val="left"/>
        <w:rPr>
          <w:rFonts w:cs="Tahoma"/>
          <w:lang w:val="el-GR"/>
        </w:rPr>
      </w:pPr>
      <w:r w:rsidRPr="001C080E">
        <w:rPr>
          <w:rFonts w:cs="Tahoma"/>
          <w:lang w:val="el-GR"/>
        </w:rPr>
        <w:t>Τα παραδοτέα της Ανάπτυξης Εφαρμογών είναι:</w:t>
      </w:r>
    </w:p>
    <w:p w14:paraId="07AC962A" w14:textId="77777777" w:rsidR="00A66B0C" w:rsidRPr="001C080E" w:rsidRDefault="00A66B0C" w:rsidP="00C61245">
      <w:pPr>
        <w:jc w:val="left"/>
        <w:rPr>
          <w:rFonts w:cs="Tahoma"/>
          <w:b/>
          <w:bCs/>
          <w:u w:val="single"/>
          <w:lang w:val="el-GR"/>
        </w:rPr>
      </w:pPr>
      <w:r w:rsidRPr="001C080E">
        <w:rPr>
          <w:rFonts w:cs="Tahoma"/>
          <w:b/>
          <w:bCs/>
          <w:u w:val="single"/>
          <w:lang w:val="el-GR"/>
        </w:rPr>
        <w:t>Υποφάση Φ.3.1</w:t>
      </w:r>
    </w:p>
    <w:p w14:paraId="0309813C" w14:textId="77777777" w:rsidR="007923D3" w:rsidRPr="001C080E" w:rsidRDefault="00C61245" w:rsidP="00C61245">
      <w:pPr>
        <w:pStyle w:val="squarebullets"/>
        <w:jc w:val="left"/>
        <w:rPr>
          <w:rFonts w:cs="Tahoma"/>
        </w:rPr>
      </w:pPr>
      <w:r w:rsidRPr="001C080E">
        <w:rPr>
          <w:rFonts w:cs="Tahoma"/>
        </w:rPr>
        <w:t xml:space="preserve">Π.3.1 </w:t>
      </w:r>
      <w:r w:rsidR="007923D3" w:rsidRPr="001C080E">
        <w:rPr>
          <w:rFonts w:cs="Tahoma"/>
        </w:rPr>
        <w:t>Λογισμικό Υποδομών Εφαρμογών</w:t>
      </w:r>
    </w:p>
    <w:p w14:paraId="1EAF8236" w14:textId="77777777" w:rsidR="007923D3" w:rsidRPr="001C080E" w:rsidRDefault="007923D3" w:rsidP="007923D3">
      <w:pPr>
        <w:pStyle w:val="arrowbullet"/>
        <w:rPr>
          <w:rFonts w:cs="Tahoma"/>
        </w:rPr>
      </w:pPr>
      <w:r w:rsidRPr="001C080E">
        <w:rPr>
          <w:rFonts w:cs="Tahoma"/>
        </w:rPr>
        <w:t xml:space="preserve">Π.3.1.1 Ψηφιοποίηση – </w:t>
      </w:r>
      <w:r w:rsidRPr="001C080E">
        <w:rPr>
          <w:rFonts w:cs="Tahoma"/>
          <w:lang w:val="en-US"/>
        </w:rPr>
        <w:t>OCR</w:t>
      </w:r>
      <w:r w:rsidR="00C4558A" w:rsidRPr="001C080E">
        <w:rPr>
          <w:rFonts w:cs="Tahoma"/>
        </w:rPr>
        <w:t>.</w:t>
      </w:r>
    </w:p>
    <w:p w14:paraId="4E2319ED" w14:textId="77777777" w:rsidR="007923D3" w:rsidRPr="001C080E" w:rsidRDefault="007923D3" w:rsidP="007923D3">
      <w:pPr>
        <w:pStyle w:val="arrowbullet"/>
        <w:rPr>
          <w:rFonts w:cs="Tahoma"/>
        </w:rPr>
      </w:pPr>
      <w:r w:rsidRPr="001C080E">
        <w:rPr>
          <w:rFonts w:cs="Tahoma"/>
        </w:rPr>
        <w:t>Π.3.1.2 Υποστήριξη Ψηφιακών Υπογραφών</w:t>
      </w:r>
      <w:r w:rsidR="00C4558A" w:rsidRPr="001C080E">
        <w:rPr>
          <w:rFonts w:cs="Tahoma"/>
        </w:rPr>
        <w:t>.</w:t>
      </w:r>
    </w:p>
    <w:p w14:paraId="33A66E71" w14:textId="77777777" w:rsidR="007923D3" w:rsidRPr="001C080E" w:rsidRDefault="007923D3" w:rsidP="007923D3">
      <w:pPr>
        <w:pStyle w:val="arrowbullet"/>
        <w:rPr>
          <w:rFonts w:cs="Tahoma"/>
        </w:rPr>
      </w:pPr>
      <w:r w:rsidRPr="001C080E">
        <w:rPr>
          <w:rFonts w:cs="Tahoma"/>
        </w:rPr>
        <w:t>Π.3.1.3 Πολυκαναλική Ενημέρωση</w:t>
      </w:r>
      <w:r w:rsidR="00C4558A" w:rsidRPr="001C080E">
        <w:rPr>
          <w:rFonts w:cs="Tahoma"/>
        </w:rPr>
        <w:t>.</w:t>
      </w:r>
    </w:p>
    <w:p w14:paraId="12E7BA9F" w14:textId="77777777" w:rsidR="007923D3" w:rsidRPr="001C080E" w:rsidRDefault="007923D3" w:rsidP="007923D3">
      <w:pPr>
        <w:pStyle w:val="squarebullets"/>
        <w:rPr>
          <w:rFonts w:cs="Tahoma"/>
        </w:rPr>
      </w:pPr>
      <w:bookmarkStart w:id="2586" w:name="παραδ_Π3_2"/>
      <w:r w:rsidRPr="001C080E">
        <w:rPr>
          <w:rFonts w:cs="Tahoma"/>
        </w:rPr>
        <w:t>Π.3.2 Λογισμικό Υποδομών Εφαρμογών Παραγωγικών Λειτουργιών</w:t>
      </w:r>
    </w:p>
    <w:bookmarkEnd w:id="2586"/>
    <w:p w14:paraId="5EEF29DF" w14:textId="77777777" w:rsidR="007923D3" w:rsidRPr="001C080E" w:rsidRDefault="007923D3" w:rsidP="007923D3">
      <w:pPr>
        <w:pStyle w:val="arrowbullet"/>
        <w:rPr>
          <w:rFonts w:cs="Tahoma"/>
        </w:rPr>
      </w:pPr>
      <w:r w:rsidRPr="001C080E">
        <w:rPr>
          <w:rFonts w:cs="Tahoma"/>
        </w:rPr>
        <w:t>Π.3.2.1 Σύστημα Οντολογιών</w:t>
      </w:r>
      <w:r w:rsidR="00C4558A" w:rsidRPr="001C080E">
        <w:rPr>
          <w:rFonts w:cs="Tahoma"/>
        </w:rPr>
        <w:t>.</w:t>
      </w:r>
    </w:p>
    <w:p w14:paraId="18262E20" w14:textId="77777777" w:rsidR="007923D3" w:rsidRPr="001C080E" w:rsidRDefault="007923D3" w:rsidP="007923D3">
      <w:pPr>
        <w:pStyle w:val="arrowbullet"/>
        <w:rPr>
          <w:rFonts w:cs="Tahoma"/>
        </w:rPr>
      </w:pPr>
      <w:r w:rsidRPr="001C080E">
        <w:rPr>
          <w:rFonts w:cs="Tahoma"/>
        </w:rPr>
        <w:t>Π.3.2.2 Επισημείωση Κειμένων</w:t>
      </w:r>
      <w:r w:rsidR="00C4558A" w:rsidRPr="001C080E">
        <w:rPr>
          <w:rFonts w:cs="Tahoma"/>
        </w:rPr>
        <w:t>.</w:t>
      </w:r>
    </w:p>
    <w:p w14:paraId="0BC43A80" w14:textId="77777777" w:rsidR="007923D3" w:rsidRPr="001C080E" w:rsidRDefault="007923D3" w:rsidP="007923D3">
      <w:pPr>
        <w:pStyle w:val="arrowbullet"/>
        <w:rPr>
          <w:rFonts w:cs="Tahoma"/>
        </w:rPr>
      </w:pPr>
      <w:r w:rsidRPr="001C080E">
        <w:rPr>
          <w:rFonts w:cs="Tahoma"/>
        </w:rPr>
        <w:t>Π.3.2.3 Σύστημα Μηχανικής Μάθησης</w:t>
      </w:r>
      <w:r w:rsidR="00C4558A" w:rsidRPr="001C080E">
        <w:rPr>
          <w:rFonts w:cs="Tahoma"/>
        </w:rPr>
        <w:t>.</w:t>
      </w:r>
    </w:p>
    <w:p w14:paraId="0204EECF" w14:textId="77777777" w:rsidR="007923D3" w:rsidRPr="001C080E" w:rsidRDefault="007923D3" w:rsidP="007923D3">
      <w:pPr>
        <w:pStyle w:val="arrowbullet"/>
        <w:rPr>
          <w:rFonts w:cs="Tahoma"/>
        </w:rPr>
      </w:pPr>
      <w:r w:rsidRPr="001C080E">
        <w:rPr>
          <w:rFonts w:cs="Tahoma"/>
        </w:rPr>
        <w:t>Π.3.2.4 Υποστήριξη Επεξεργασίας Φυσικής Γλώσσας (ελληνικά, κλπ.)</w:t>
      </w:r>
      <w:r w:rsidR="00C4558A" w:rsidRPr="001C080E">
        <w:rPr>
          <w:rFonts w:cs="Tahoma"/>
        </w:rPr>
        <w:t>.</w:t>
      </w:r>
    </w:p>
    <w:p w14:paraId="124A386B" w14:textId="77777777" w:rsidR="007923D3" w:rsidRPr="001C080E" w:rsidRDefault="007923D3" w:rsidP="007923D3">
      <w:pPr>
        <w:pStyle w:val="arrowbullet"/>
        <w:rPr>
          <w:rFonts w:cs="Tahoma"/>
        </w:rPr>
      </w:pPr>
      <w:r w:rsidRPr="001C080E">
        <w:rPr>
          <w:rFonts w:cs="Tahoma"/>
        </w:rPr>
        <w:t>Π.3.2.5 Υποστήριξη σημασιολογικής αναζήτησης</w:t>
      </w:r>
      <w:r w:rsidR="00C4558A" w:rsidRPr="001C080E">
        <w:rPr>
          <w:rFonts w:cs="Tahoma"/>
        </w:rPr>
        <w:t>.</w:t>
      </w:r>
    </w:p>
    <w:p w14:paraId="446323B6" w14:textId="77777777" w:rsidR="007923D3" w:rsidRPr="001C080E" w:rsidRDefault="007923D3" w:rsidP="007923D3">
      <w:pPr>
        <w:pStyle w:val="arrowbullet"/>
        <w:rPr>
          <w:rFonts w:cs="Tahoma"/>
        </w:rPr>
      </w:pPr>
      <w:r w:rsidRPr="001C080E">
        <w:rPr>
          <w:rFonts w:cs="Tahoma"/>
        </w:rPr>
        <w:t>Π.3.2.6 Συν-επεξεργασία εγγράφων</w:t>
      </w:r>
      <w:r w:rsidR="00C4558A" w:rsidRPr="001C080E">
        <w:rPr>
          <w:rFonts w:cs="Tahoma"/>
        </w:rPr>
        <w:t>.</w:t>
      </w:r>
    </w:p>
    <w:p w14:paraId="2A5DC87F" w14:textId="77777777" w:rsidR="007923D3" w:rsidRDefault="007923D3" w:rsidP="007923D3">
      <w:pPr>
        <w:pStyle w:val="arrowbullet"/>
        <w:rPr>
          <w:rFonts w:cs="Tahoma"/>
        </w:rPr>
      </w:pPr>
      <w:r w:rsidRPr="001C080E">
        <w:rPr>
          <w:rFonts w:cs="Tahoma"/>
        </w:rPr>
        <w:t>Π.3.2.7 Διαχείριση εγγράφων</w:t>
      </w:r>
      <w:r w:rsidR="00C4558A" w:rsidRPr="001C080E">
        <w:rPr>
          <w:rFonts w:cs="Tahoma"/>
        </w:rPr>
        <w:t>.</w:t>
      </w:r>
    </w:p>
    <w:p w14:paraId="59C464C8" w14:textId="748B8C6D" w:rsidR="002034B7" w:rsidRDefault="002034B7" w:rsidP="002034B7">
      <w:pPr>
        <w:pStyle w:val="arrowbullet"/>
        <w:numPr>
          <w:ilvl w:val="0"/>
          <w:numId w:val="0"/>
        </w:numPr>
        <w:rPr>
          <w:rFonts w:cs="Tahoma"/>
        </w:rPr>
      </w:pPr>
      <w:r w:rsidRPr="002034B7">
        <w:rPr>
          <w:rFonts w:cs="Tahoma"/>
        </w:rPr>
        <w:t>Η «</w:t>
      </w:r>
      <w:r>
        <w:rPr>
          <w:rFonts w:cs="Tahoma"/>
        </w:rPr>
        <w:t>Υποφάση Φ3.1</w:t>
      </w:r>
      <w:r w:rsidRPr="002034B7">
        <w:rPr>
          <w:rFonts w:cs="Tahoma"/>
        </w:rPr>
        <w:t>» πρόκειται να υλοποιηθεί στο πλαίσιο το</w:t>
      </w:r>
      <w:r w:rsidR="00713D15">
        <w:rPr>
          <w:rFonts w:cs="Tahoma"/>
        </w:rPr>
        <w:t>υ</w:t>
      </w:r>
      <w:r w:rsidRPr="002034B7">
        <w:rPr>
          <w:rFonts w:cs="Tahoma"/>
        </w:rPr>
        <w:t xml:space="preserve"> ΕΣΠΑ 2014 – 2021.</w:t>
      </w:r>
    </w:p>
    <w:p w14:paraId="23921D36" w14:textId="77777777" w:rsidR="002034B7" w:rsidRPr="001C080E" w:rsidRDefault="002034B7" w:rsidP="002034B7">
      <w:pPr>
        <w:pStyle w:val="arrowbullet"/>
        <w:numPr>
          <w:ilvl w:val="0"/>
          <w:numId w:val="0"/>
        </w:numPr>
        <w:rPr>
          <w:rFonts w:cs="Tahoma"/>
        </w:rPr>
      </w:pPr>
    </w:p>
    <w:p w14:paraId="6AE17FA2" w14:textId="77777777" w:rsidR="00A66B0C" w:rsidRPr="001C080E" w:rsidRDefault="00A66B0C" w:rsidP="000D2960">
      <w:pPr>
        <w:rPr>
          <w:rFonts w:cs="Tahoma"/>
          <w:b/>
          <w:bCs/>
          <w:u w:val="single"/>
        </w:rPr>
      </w:pPr>
      <w:r w:rsidRPr="001C080E">
        <w:rPr>
          <w:rFonts w:cs="Tahoma"/>
          <w:b/>
          <w:bCs/>
          <w:u w:val="single"/>
          <w:lang w:val="el-GR"/>
        </w:rPr>
        <w:t>Υποφάση Φ.3.2</w:t>
      </w:r>
    </w:p>
    <w:p w14:paraId="67EA5F56" w14:textId="77777777" w:rsidR="007923D3" w:rsidRPr="001C080E" w:rsidRDefault="007923D3" w:rsidP="007923D3">
      <w:pPr>
        <w:pStyle w:val="squarebullets"/>
        <w:rPr>
          <w:rFonts w:cs="Tahoma"/>
        </w:rPr>
      </w:pPr>
      <w:r w:rsidRPr="001C080E">
        <w:rPr>
          <w:rFonts w:cs="Tahoma"/>
        </w:rPr>
        <w:t>Π.3.3 Λογισμικό Εφαρμογών Παραγωγικών Λειτουργιών</w:t>
      </w:r>
    </w:p>
    <w:p w14:paraId="25585F41" w14:textId="77777777" w:rsidR="007923D3" w:rsidRPr="001C080E" w:rsidRDefault="007923D3" w:rsidP="007923D3">
      <w:pPr>
        <w:pStyle w:val="arrowbullet"/>
        <w:rPr>
          <w:rFonts w:cs="Tahoma"/>
        </w:rPr>
      </w:pPr>
      <w:r w:rsidRPr="001C080E">
        <w:rPr>
          <w:rFonts w:cs="Tahoma"/>
        </w:rPr>
        <w:t>Π.3.3.1 Λογισμικό Υποσυστήματος Διαχείρισης Υποθέσεων</w:t>
      </w:r>
      <w:r w:rsidR="00C4558A" w:rsidRPr="001C080E">
        <w:rPr>
          <w:rFonts w:cs="Tahoma"/>
        </w:rPr>
        <w:t>.</w:t>
      </w:r>
    </w:p>
    <w:p w14:paraId="4A4B0180" w14:textId="77777777" w:rsidR="007923D3" w:rsidRPr="001C080E" w:rsidRDefault="007923D3" w:rsidP="007923D3">
      <w:pPr>
        <w:pStyle w:val="arrowbullet"/>
        <w:rPr>
          <w:rFonts w:cs="Tahoma"/>
        </w:rPr>
      </w:pPr>
      <w:r w:rsidRPr="001C080E">
        <w:rPr>
          <w:rFonts w:cs="Tahoma"/>
        </w:rPr>
        <w:t>Π.3.3.2 Λογισμικό Υποσυστήματος Διαχείρισης Εργασιών</w:t>
      </w:r>
      <w:r w:rsidR="00C4558A" w:rsidRPr="001C080E">
        <w:rPr>
          <w:rFonts w:cs="Tahoma"/>
        </w:rPr>
        <w:t>.</w:t>
      </w:r>
    </w:p>
    <w:p w14:paraId="3A8570E1" w14:textId="77777777" w:rsidR="007923D3" w:rsidRPr="001C080E" w:rsidRDefault="007923D3" w:rsidP="007923D3">
      <w:pPr>
        <w:pStyle w:val="arrowbullet"/>
        <w:rPr>
          <w:rFonts w:cs="Tahoma"/>
        </w:rPr>
      </w:pPr>
      <w:r w:rsidRPr="001C080E">
        <w:rPr>
          <w:rFonts w:cs="Tahoma"/>
        </w:rPr>
        <w:t>Π.3.3.3 Λογισμικό Υποσυστήματος Διαχείρισης Συνεδριάσεων</w:t>
      </w:r>
      <w:r w:rsidR="00C4558A" w:rsidRPr="001C080E">
        <w:rPr>
          <w:rFonts w:cs="Tahoma"/>
        </w:rPr>
        <w:t>.</w:t>
      </w:r>
    </w:p>
    <w:p w14:paraId="2C48385D" w14:textId="77777777" w:rsidR="007923D3" w:rsidRPr="001C080E" w:rsidRDefault="007923D3" w:rsidP="007923D3">
      <w:pPr>
        <w:pStyle w:val="arrowbullet"/>
        <w:rPr>
          <w:rFonts w:cs="Tahoma"/>
        </w:rPr>
      </w:pPr>
      <w:r w:rsidRPr="001C080E">
        <w:rPr>
          <w:rFonts w:cs="Tahoma"/>
        </w:rPr>
        <w:t>Π.3.3.4 Λογισμικό Υποσυστήματος Διαχείρισης Ερωτημάτων και Γνωμοδοτήσεων</w:t>
      </w:r>
      <w:r w:rsidR="00C4558A" w:rsidRPr="001C080E">
        <w:rPr>
          <w:rFonts w:cs="Tahoma"/>
        </w:rPr>
        <w:t>.</w:t>
      </w:r>
    </w:p>
    <w:p w14:paraId="69A70C58" w14:textId="77777777" w:rsidR="007923D3" w:rsidRPr="001C080E" w:rsidRDefault="007923D3" w:rsidP="007923D3">
      <w:pPr>
        <w:pStyle w:val="arrowbullet"/>
        <w:rPr>
          <w:rFonts w:cs="Tahoma"/>
        </w:rPr>
      </w:pPr>
      <w:r w:rsidRPr="001C080E">
        <w:rPr>
          <w:rFonts w:cs="Tahoma"/>
        </w:rPr>
        <w:t>Π.3.3.5 Υποστήριξη Επισημειώσεων Κειμένων</w:t>
      </w:r>
      <w:r w:rsidR="00C4558A" w:rsidRPr="001C080E">
        <w:rPr>
          <w:rFonts w:cs="Tahoma"/>
        </w:rPr>
        <w:t>.</w:t>
      </w:r>
    </w:p>
    <w:p w14:paraId="48916D86" w14:textId="77777777" w:rsidR="00E66C8A" w:rsidRPr="001C080E" w:rsidRDefault="007923D3" w:rsidP="00E66C8A">
      <w:pPr>
        <w:pStyle w:val="arrowbullet"/>
        <w:rPr>
          <w:rFonts w:cs="Tahoma"/>
        </w:rPr>
      </w:pPr>
      <w:r w:rsidRPr="001C080E">
        <w:rPr>
          <w:rFonts w:cs="Tahoma"/>
        </w:rPr>
        <w:t>Π.3.3.6 Αρχική Εκπαίδευση – Επανεκπαιδεύσεις Συστήματος Μηχανικής Μάθησης</w:t>
      </w:r>
      <w:r w:rsidR="00C4558A" w:rsidRPr="001C080E">
        <w:rPr>
          <w:rFonts w:cs="Tahoma"/>
        </w:rPr>
        <w:t>.</w:t>
      </w:r>
    </w:p>
    <w:p w14:paraId="0E239A8E" w14:textId="065040CA" w:rsidR="00E66C8A" w:rsidRDefault="00E66C8A" w:rsidP="002C187F">
      <w:pPr>
        <w:pStyle w:val="arrowbullet"/>
        <w:rPr>
          <w:rFonts w:cs="Tahoma"/>
        </w:rPr>
      </w:pPr>
      <w:r w:rsidRPr="001C080E">
        <w:rPr>
          <w:rFonts w:cs="Tahoma"/>
        </w:rPr>
        <w:t>Π.3</w:t>
      </w:r>
      <w:r w:rsidR="002C187F">
        <w:rPr>
          <w:rFonts w:cs="Tahoma"/>
        </w:rPr>
        <w:t>.</w:t>
      </w:r>
      <w:r w:rsidRPr="001C080E">
        <w:rPr>
          <w:rFonts w:cs="Tahoma"/>
        </w:rPr>
        <w:t>7 Εργαλεία ΟΠΣ.</w:t>
      </w:r>
    </w:p>
    <w:p w14:paraId="7DB9F6DD" w14:textId="7CE74D29" w:rsidR="002034B7" w:rsidRPr="001C080E" w:rsidRDefault="002034B7" w:rsidP="002034B7">
      <w:pPr>
        <w:pStyle w:val="arrowbullet"/>
        <w:numPr>
          <w:ilvl w:val="0"/>
          <w:numId w:val="0"/>
        </w:numPr>
        <w:rPr>
          <w:rFonts w:cs="Tahoma"/>
        </w:rPr>
      </w:pPr>
      <w:r w:rsidRPr="002034B7">
        <w:rPr>
          <w:rFonts w:cs="Tahoma"/>
        </w:rPr>
        <w:t>Η «</w:t>
      </w:r>
      <w:r>
        <w:rPr>
          <w:rFonts w:cs="Tahoma"/>
        </w:rPr>
        <w:t>Υποφάση Φ3.2</w:t>
      </w:r>
      <w:r w:rsidRPr="002034B7">
        <w:rPr>
          <w:rFonts w:cs="Tahoma"/>
        </w:rPr>
        <w:t>» πρόκειται να υλοποιηθεί στο πλαίσιο το</w:t>
      </w:r>
      <w:r w:rsidR="00713D15">
        <w:rPr>
          <w:rFonts w:cs="Tahoma"/>
        </w:rPr>
        <w:t>υ</w:t>
      </w:r>
      <w:r w:rsidRPr="002034B7">
        <w:rPr>
          <w:rFonts w:cs="Tahoma"/>
        </w:rPr>
        <w:t xml:space="preserve"> ΕΣΠΑ 20</w:t>
      </w:r>
      <w:r>
        <w:rPr>
          <w:rFonts w:cs="Tahoma"/>
        </w:rPr>
        <w:t>21</w:t>
      </w:r>
      <w:r w:rsidRPr="002034B7">
        <w:rPr>
          <w:rFonts w:cs="Tahoma"/>
        </w:rPr>
        <w:t xml:space="preserve"> – 20</w:t>
      </w:r>
      <w:r w:rsidR="00E664FD">
        <w:rPr>
          <w:rFonts w:cs="Tahoma"/>
        </w:rPr>
        <w:t>27</w:t>
      </w:r>
      <w:r w:rsidRPr="002034B7">
        <w:rPr>
          <w:rFonts w:cs="Tahoma"/>
        </w:rPr>
        <w:t>.</w:t>
      </w:r>
    </w:p>
    <w:p w14:paraId="5D4B2C4C" w14:textId="77777777" w:rsidR="002034B7" w:rsidRDefault="002034B7" w:rsidP="000D2960">
      <w:pPr>
        <w:rPr>
          <w:rFonts w:cs="Tahoma"/>
          <w:b/>
          <w:bCs/>
          <w:u w:val="single"/>
          <w:lang w:val="el-GR"/>
        </w:rPr>
      </w:pPr>
    </w:p>
    <w:p w14:paraId="06ECEA25" w14:textId="77777777" w:rsidR="00A66B0C" w:rsidRPr="001C080E" w:rsidRDefault="00A66B0C" w:rsidP="000D2960">
      <w:pPr>
        <w:rPr>
          <w:rFonts w:cs="Tahoma"/>
          <w:b/>
          <w:bCs/>
          <w:u w:val="single"/>
        </w:rPr>
      </w:pPr>
      <w:r w:rsidRPr="001C080E">
        <w:rPr>
          <w:rFonts w:cs="Tahoma"/>
          <w:b/>
          <w:bCs/>
          <w:u w:val="single"/>
          <w:lang w:val="el-GR"/>
        </w:rPr>
        <w:t>Υποφάση Φ.3.3</w:t>
      </w:r>
    </w:p>
    <w:p w14:paraId="49DF3587" w14:textId="77777777" w:rsidR="007923D3" w:rsidRPr="001C080E" w:rsidRDefault="007923D3" w:rsidP="007923D3">
      <w:pPr>
        <w:pStyle w:val="squarebullets"/>
        <w:rPr>
          <w:rFonts w:cs="Tahoma"/>
        </w:rPr>
      </w:pPr>
      <w:r w:rsidRPr="001C080E">
        <w:rPr>
          <w:rFonts w:cs="Tahoma"/>
        </w:rPr>
        <w:t>Π.3.4 Λογισμικό Υποσυστήματος Διοικητικών Λειτουργιών-Επιθεώρησης</w:t>
      </w:r>
      <w:r w:rsidR="00C4558A" w:rsidRPr="001C080E">
        <w:rPr>
          <w:rFonts w:cs="Tahoma"/>
        </w:rPr>
        <w:t>.</w:t>
      </w:r>
    </w:p>
    <w:p w14:paraId="13155CB4" w14:textId="77777777" w:rsidR="007923D3" w:rsidRPr="001C080E" w:rsidRDefault="007923D3" w:rsidP="007923D3">
      <w:pPr>
        <w:pStyle w:val="squarebullets"/>
        <w:rPr>
          <w:rFonts w:cs="Tahoma"/>
        </w:rPr>
      </w:pPr>
      <w:r w:rsidRPr="001C080E">
        <w:rPr>
          <w:rFonts w:cs="Tahoma"/>
        </w:rPr>
        <w:t>Π.3.5 Λογισμικό Υποσυστήματος Οικονομικής Διαχείρισης</w:t>
      </w:r>
      <w:r w:rsidR="00C4558A" w:rsidRPr="001C080E">
        <w:rPr>
          <w:rFonts w:cs="Tahoma"/>
        </w:rPr>
        <w:t>.</w:t>
      </w:r>
    </w:p>
    <w:p w14:paraId="35922501" w14:textId="77777777" w:rsidR="007923D3" w:rsidRDefault="007923D3" w:rsidP="007923D3">
      <w:pPr>
        <w:pStyle w:val="squarebullets"/>
        <w:rPr>
          <w:rFonts w:cs="Tahoma"/>
        </w:rPr>
      </w:pPr>
      <w:r w:rsidRPr="001C080E">
        <w:rPr>
          <w:rFonts w:cs="Tahoma"/>
        </w:rPr>
        <w:t>Π.3.6 Διαδικτυακή Πύλη</w:t>
      </w:r>
      <w:r w:rsidR="00C4558A" w:rsidRPr="001C080E">
        <w:rPr>
          <w:rFonts w:cs="Tahoma"/>
        </w:rPr>
        <w:t>.</w:t>
      </w:r>
    </w:p>
    <w:p w14:paraId="2546300B" w14:textId="20485CF6" w:rsidR="002034B7" w:rsidRDefault="002034B7" w:rsidP="002034B7">
      <w:pPr>
        <w:pStyle w:val="squarebullets"/>
        <w:numPr>
          <w:ilvl w:val="0"/>
          <w:numId w:val="0"/>
        </w:numPr>
        <w:rPr>
          <w:rFonts w:cs="Tahoma"/>
        </w:rPr>
      </w:pPr>
      <w:r w:rsidRPr="002034B7">
        <w:rPr>
          <w:rFonts w:cs="Tahoma"/>
        </w:rPr>
        <w:t>Η «</w:t>
      </w:r>
      <w:r>
        <w:rPr>
          <w:rFonts w:cs="Tahoma"/>
        </w:rPr>
        <w:t>Υποφάση Φ3.3</w:t>
      </w:r>
      <w:r w:rsidRPr="002034B7">
        <w:rPr>
          <w:rFonts w:cs="Tahoma"/>
        </w:rPr>
        <w:t>» πρόκειται να υλοποιηθεί στο πλαίσιο το</w:t>
      </w:r>
      <w:r w:rsidR="00713D15">
        <w:rPr>
          <w:rFonts w:cs="Tahoma"/>
        </w:rPr>
        <w:t>υ</w:t>
      </w:r>
      <w:r w:rsidRPr="002034B7">
        <w:rPr>
          <w:rFonts w:cs="Tahoma"/>
        </w:rPr>
        <w:t xml:space="preserve"> ΕΣΠΑ 20</w:t>
      </w:r>
      <w:r>
        <w:rPr>
          <w:rFonts w:cs="Tahoma"/>
        </w:rPr>
        <w:t>21</w:t>
      </w:r>
      <w:r w:rsidRPr="002034B7">
        <w:rPr>
          <w:rFonts w:cs="Tahoma"/>
        </w:rPr>
        <w:t xml:space="preserve"> – 20</w:t>
      </w:r>
      <w:r w:rsidR="00B73DF8">
        <w:rPr>
          <w:rFonts w:cs="Tahoma"/>
        </w:rPr>
        <w:t>27</w:t>
      </w:r>
      <w:r w:rsidRPr="002034B7">
        <w:rPr>
          <w:rFonts w:cs="Tahoma"/>
        </w:rPr>
        <w:t>.</w:t>
      </w:r>
    </w:p>
    <w:p w14:paraId="45CBA3A5" w14:textId="77777777" w:rsidR="002034B7" w:rsidRPr="001C080E" w:rsidRDefault="002034B7" w:rsidP="002034B7">
      <w:pPr>
        <w:pStyle w:val="squarebullets"/>
        <w:numPr>
          <w:ilvl w:val="0"/>
          <w:numId w:val="0"/>
        </w:numPr>
        <w:rPr>
          <w:rFonts w:cs="Tahoma"/>
        </w:rPr>
      </w:pPr>
    </w:p>
    <w:p w14:paraId="42A2795F" w14:textId="77777777" w:rsidR="00E66C8A" w:rsidRPr="001C080E" w:rsidRDefault="00E66C8A" w:rsidP="000D2960">
      <w:pPr>
        <w:rPr>
          <w:rFonts w:cs="Tahoma"/>
          <w:b/>
          <w:bCs/>
          <w:u w:val="single"/>
        </w:rPr>
      </w:pPr>
      <w:r w:rsidRPr="001C080E">
        <w:rPr>
          <w:rFonts w:cs="Tahoma"/>
          <w:b/>
          <w:bCs/>
          <w:u w:val="single"/>
          <w:lang w:val="el-GR"/>
        </w:rPr>
        <w:t>Υποφάση Φ.3.4</w:t>
      </w:r>
    </w:p>
    <w:p w14:paraId="6E16FB77" w14:textId="4FD22EF8" w:rsidR="007923D3" w:rsidRPr="001C080E" w:rsidRDefault="007923D3" w:rsidP="007923D3">
      <w:pPr>
        <w:pStyle w:val="squarebullets"/>
        <w:rPr>
          <w:rFonts w:cs="Tahoma"/>
        </w:rPr>
      </w:pPr>
      <w:r w:rsidRPr="001C080E">
        <w:rPr>
          <w:rFonts w:cs="Tahoma"/>
        </w:rPr>
        <w:t>Π.3.</w:t>
      </w:r>
      <w:r w:rsidR="00194A97">
        <w:rPr>
          <w:rFonts w:cs="Tahoma"/>
        </w:rPr>
        <w:t>8</w:t>
      </w:r>
      <w:r w:rsidRPr="001C080E">
        <w:rPr>
          <w:rFonts w:cs="Tahoma"/>
        </w:rPr>
        <w:t xml:space="preserve"> Σειρά Εγχειριδίων Χρήσης</w:t>
      </w:r>
      <w:r w:rsidR="00C4558A" w:rsidRPr="001C080E">
        <w:rPr>
          <w:rFonts w:cs="Tahoma"/>
        </w:rPr>
        <w:t>.</w:t>
      </w:r>
    </w:p>
    <w:p w14:paraId="02B9E8CA" w14:textId="4D60B2AA" w:rsidR="007923D3" w:rsidRPr="001C080E" w:rsidRDefault="00120B02" w:rsidP="007923D3">
      <w:pPr>
        <w:pStyle w:val="squarebullets"/>
        <w:rPr>
          <w:rFonts w:cs="Tahoma"/>
        </w:rPr>
      </w:pPr>
      <w:r>
        <w:rPr>
          <w:rFonts w:cs="Tahoma"/>
        </w:rPr>
        <w:t>Π.3.</w:t>
      </w:r>
      <w:r w:rsidR="00194A97">
        <w:rPr>
          <w:rFonts w:cs="Tahoma"/>
        </w:rPr>
        <w:t>9</w:t>
      </w:r>
      <w:r w:rsidR="007923D3" w:rsidRPr="001C080E">
        <w:rPr>
          <w:rFonts w:cs="Tahoma"/>
        </w:rPr>
        <w:t xml:space="preserve"> Σειρά Εγχειριδίων Τεκμηρίωσης (λειτουργικής &amp; υποστηρικτικής)</w:t>
      </w:r>
      <w:r w:rsidR="00C4558A" w:rsidRPr="001C080E">
        <w:rPr>
          <w:rFonts w:cs="Tahoma"/>
        </w:rPr>
        <w:t>.</w:t>
      </w:r>
    </w:p>
    <w:p w14:paraId="312437DE" w14:textId="11B3040B" w:rsidR="007923D3" w:rsidRPr="001C080E" w:rsidRDefault="00120B02" w:rsidP="007923D3">
      <w:pPr>
        <w:pStyle w:val="squarebullets"/>
        <w:rPr>
          <w:rFonts w:cs="Tahoma"/>
        </w:rPr>
      </w:pPr>
      <w:r>
        <w:rPr>
          <w:rFonts w:cs="Tahoma"/>
        </w:rPr>
        <w:t>Π.3.</w:t>
      </w:r>
      <w:r w:rsidR="00194A97">
        <w:rPr>
          <w:rFonts w:cs="Tahoma"/>
        </w:rPr>
        <w:t>10</w:t>
      </w:r>
      <w:r w:rsidR="007923D3" w:rsidRPr="001C080E">
        <w:rPr>
          <w:rFonts w:cs="Tahoma"/>
        </w:rPr>
        <w:t xml:space="preserve"> Επικαιροποιημένη Μελέτη Εφαρμογής</w:t>
      </w:r>
      <w:r w:rsidR="00C4558A" w:rsidRPr="001C080E">
        <w:rPr>
          <w:rFonts w:cs="Tahoma"/>
        </w:rPr>
        <w:t>.</w:t>
      </w:r>
    </w:p>
    <w:p w14:paraId="5580191D" w14:textId="1D27A558" w:rsidR="00C61245" w:rsidRDefault="002034B7" w:rsidP="00C61245">
      <w:pPr>
        <w:rPr>
          <w:rFonts w:cs="Tahoma"/>
          <w:lang w:val="el-GR"/>
        </w:rPr>
      </w:pPr>
      <w:r w:rsidRPr="002034B7">
        <w:rPr>
          <w:rFonts w:cs="Tahoma"/>
          <w:lang w:val="el-GR"/>
        </w:rPr>
        <w:t>Η «Υποφάση Φ3.</w:t>
      </w:r>
      <w:r>
        <w:rPr>
          <w:rFonts w:cs="Tahoma"/>
          <w:lang w:val="el-GR"/>
        </w:rPr>
        <w:t>4</w:t>
      </w:r>
      <w:r w:rsidRPr="002034B7">
        <w:rPr>
          <w:rFonts w:cs="Tahoma"/>
          <w:lang w:val="el-GR"/>
        </w:rPr>
        <w:t>» πρόκειται να υλοποιηθεί στο πλαίσιο το</w:t>
      </w:r>
      <w:r w:rsidR="00713D15">
        <w:rPr>
          <w:rFonts w:cs="Tahoma"/>
          <w:lang w:val="el-GR"/>
        </w:rPr>
        <w:t>υ</w:t>
      </w:r>
      <w:r w:rsidRPr="002034B7">
        <w:rPr>
          <w:rFonts w:cs="Tahoma"/>
          <w:lang w:val="el-GR"/>
        </w:rPr>
        <w:t xml:space="preserve"> ΕΣΠΑ 2021 – 20</w:t>
      </w:r>
      <w:r w:rsidR="004276B9">
        <w:rPr>
          <w:rFonts w:cs="Tahoma"/>
          <w:lang w:val="el-GR"/>
        </w:rPr>
        <w:t>27</w:t>
      </w:r>
      <w:r w:rsidRPr="002034B7">
        <w:rPr>
          <w:rFonts w:cs="Tahoma"/>
          <w:lang w:val="el-GR"/>
        </w:rPr>
        <w:t>.</w:t>
      </w:r>
    </w:p>
    <w:p w14:paraId="4EDFB52E" w14:textId="77777777" w:rsidR="002034B7" w:rsidRPr="002034B7" w:rsidRDefault="002034B7" w:rsidP="00C61245">
      <w:pPr>
        <w:rPr>
          <w:rFonts w:cs="Tahoma"/>
          <w:lang w:val="el-GR"/>
        </w:rPr>
      </w:pPr>
    </w:p>
    <w:p w14:paraId="2E5059BC" w14:textId="77777777" w:rsidR="00C61245" w:rsidRPr="001C080E" w:rsidRDefault="00C61245" w:rsidP="00D6789E">
      <w:pPr>
        <w:pStyle w:val="Head6"/>
        <w:numPr>
          <w:ilvl w:val="2"/>
          <w:numId w:val="59"/>
        </w:numPr>
        <w:rPr>
          <w:rFonts w:cs="Tahoma"/>
          <w:color w:val="auto"/>
        </w:rPr>
      </w:pPr>
      <w:bookmarkStart w:id="2587" w:name="φάση_4"/>
      <w:bookmarkStart w:id="2588" w:name="_Ref81225307"/>
      <w:bookmarkStart w:id="2589" w:name="_Ref81230513"/>
      <w:bookmarkStart w:id="2590" w:name="_Toc92885306"/>
      <w:bookmarkEnd w:id="2587"/>
      <w:r w:rsidRPr="00120B02">
        <w:rPr>
          <w:rFonts w:cs="Tahoma"/>
          <w:color w:val="auto"/>
          <w:lang w:val="el-GR"/>
        </w:rPr>
        <w:t>Φ4 Μετ</w:t>
      </w:r>
      <w:r w:rsidRPr="001C080E">
        <w:rPr>
          <w:rFonts w:cs="Tahoma"/>
          <w:color w:val="auto"/>
        </w:rPr>
        <w:t>άπτωση</w:t>
      </w:r>
      <w:bookmarkEnd w:id="2588"/>
      <w:bookmarkEnd w:id="2589"/>
      <w:bookmarkEnd w:id="2590"/>
    </w:p>
    <w:p w14:paraId="5B8F3FDC" w14:textId="77777777" w:rsidR="00C61245" w:rsidRPr="001C080E" w:rsidRDefault="00C61245" w:rsidP="00C61245">
      <w:pPr>
        <w:rPr>
          <w:rFonts w:cs="Tahoma"/>
          <w:lang w:val="el-GR"/>
        </w:rPr>
      </w:pPr>
      <w:r w:rsidRPr="001C080E">
        <w:rPr>
          <w:rFonts w:cs="Tahoma"/>
          <w:lang w:val="el-GR"/>
        </w:rPr>
        <w:t>Στ</w:t>
      </w:r>
      <w:r w:rsidR="009E6305" w:rsidRPr="001C080E">
        <w:rPr>
          <w:rFonts w:cs="Tahoma"/>
          <w:lang w:val="el-GR"/>
        </w:rPr>
        <w:t>ο</w:t>
      </w:r>
      <w:r w:rsidRPr="001C080E">
        <w:rPr>
          <w:rFonts w:cs="Tahoma"/>
          <w:lang w:val="el-GR"/>
        </w:rPr>
        <w:t xml:space="preserve"> πλαίσι</w:t>
      </w:r>
      <w:r w:rsidR="009E6305" w:rsidRPr="001C080E">
        <w:rPr>
          <w:rFonts w:cs="Tahoma"/>
          <w:lang w:val="el-GR"/>
        </w:rPr>
        <w:t>ο</w:t>
      </w:r>
      <w:r w:rsidRPr="001C080E">
        <w:rPr>
          <w:rFonts w:cs="Tahoma"/>
          <w:lang w:val="el-GR"/>
        </w:rPr>
        <w:t xml:space="preserve"> της Φάσης Μετάπτωσης θα γίνει εξαγωγή του υφιστάμενου υλικού, θα μετατραπεί σε αναγνώσιμο μορφότυπο (π.χ. </w:t>
      </w:r>
      <w:r w:rsidRPr="001C080E">
        <w:rPr>
          <w:rFonts w:cs="Tahoma"/>
          <w:lang w:val="en-US"/>
        </w:rPr>
        <w:t>pdf</w:t>
      </w:r>
      <w:r w:rsidRPr="001C080E">
        <w:rPr>
          <w:rFonts w:cs="Tahoma"/>
          <w:lang w:val="el-GR"/>
        </w:rPr>
        <w:t>/</w:t>
      </w:r>
      <w:r w:rsidRPr="001C080E">
        <w:rPr>
          <w:rFonts w:cs="Tahoma"/>
          <w:lang w:val="en-US"/>
        </w:rPr>
        <w:t>a</w:t>
      </w:r>
      <w:r w:rsidRPr="001C080E">
        <w:rPr>
          <w:rFonts w:cs="Tahoma"/>
          <w:lang w:val="el-GR"/>
        </w:rPr>
        <w:t>)</w:t>
      </w:r>
      <w:r w:rsidR="00EC6478" w:rsidRPr="001C080E">
        <w:rPr>
          <w:rFonts w:cs="Tahoma"/>
          <w:lang w:val="el-GR"/>
        </w:rPr>
        <w:t xml:space="preserve"> </w:t>
      </w:r>
      <w:r w:rsidRPr="001C080E">
        <w:rPr>
          <w:rFonts w:cs="Tahoma"/>
          <w:lang w:val="el-GR"/>
        </w:rPr>
        <w:t>και τέλος θα γίνει μετάπτωση στο νέο ΟΠΣ.</w:t>
      </w:r>
    </w:p>
    <w:p w14:paraId="2191CE77" w14:textId="77777777" w:rsidR="00C61245" w:rsidRPr="001C080E" w:rsidRDefault="00C61245" w:rsidP="00C61245">
      <w:pPr>
        <w:jc w:val="left"/>
        <w:rPr>
          <w:rFonts w:cs="Tahoma"/>
          <w:lang w:val="el-GR"/>
        </w:rPr>
      </w:pPr>
      <w:r w:rsidRPr="001C080E">
        <w:rPr>
          <w:rFonts w:cs="Tahoma"/>
          <w:lang w:val="el-GR"/>
        </w:rPr>
        <w:t>Τα παραδοτέα της Φάσης Μετάπτωσης είναι:</w:t>
      </w:r>
    </w:p>
    <w:p w14:paraId="71AA6226" w14:textId="77777777" w:rsidR="00C4558A" w:rsidRPr="001C080E" w:rsidRDefault="00C61245" w:rsidP="00C61245">
      <w:pPr>
        <w:pStyle w:val="squarebullets"/>
        <w:jc w:val="left"/>
        <w:rPr>
          <w:rFonts w:cs="Tahoma"/>
        </w:rPr>
      </w:pPr>
      <w:r w:rsidRPr="001C080E">
        <w:rPr>
          <w:rFonts w:cs="Tahoma"/>
        </w:rPr>
        <w:t>Π.4.1 Έκθεση αποτελεσμάτων μετάπτωσης.</w:t>
      </w:r>
    </w:p>
    <w:p w14:paraId="3084517A" w14:textId="77777777" w:rsidR="00C61245" w:rsidRDefault="00C4558A" w:rsidP="00C61245">
      <w:pPr>
        <w:pStyle w:val="squarebullets"/>
        <w:jc w:val="left"/>
        <w:rPr>
          <w:rFonts w:cs="Tahoma"/>
        </w:rPr>
      </w:pPr>
      <w:r w:rsidRPr="001C080E">
        <w:rPr>
          <w:rFonts w:cs="Tahoma"/>
        </w:rPr>
        <w:t>Π.4.2 Μετατροπή υφιστάμενου νομικού υλικού σε αναγνώσιμο μορφότυπο.</w:t>
      </w:r>
    </w:p>
    <w:p w14:paraId="5AD10A11" w14:textId="748961B3" w:rsidR="00C655A1" w:rsidRPr="001C080E" w:rsidRDefault="00C655A1" w:rsidP="00C655A1">
      <w:pPr>
        <w:pStyle w:val="squarebullets"/>
        <w:numPr>
          <w:ilvl w:val="0"/>
          <w:numId w:val="0"/>
        </w:numPr>
        <w:jc w:val="left"/>
        <w:rPr>
          <w:rFonts w:cs="Tahoma"/>
        </w:rPr>
      </w:pPr>
      <w:r w:rsidRPr="002034B7">
        <w:rPr>
          <w:rFonts w:cs="Tahoma"/>
        </w:rPr>
        <w:t>Η «</w:t>
      </w:r>
      <w:r>
        <w:rPr>
          <w:rFonts w:cs="Tahoma"/>
        </w:rPr>
        <w:t xml:space="preserve">Φ4 </w:t>
      </w:r>
      <w:r w:rsidRPr="001C080E">
        <w:rPr>
          <w:rFonts w:cs="Tahoma"/>
        </w:rPr>
        <w:t>Μετάπτωση</w:t>
      </w:r>
      <w:r w:rsidRPr="002034B7">
        <w:rPr>
          <w:rFonts w:cs="Tahoma"/>
        </w:rPr>
        <w:t>» πρόκειται να υλοποιηθεί στο πλαίσιο το</w:t>
      </w:r>
      <w:r w:rsidR="00713D15">
        <w:rPr>
          <w:rFonts w:cs="Tahoma"/>
        </w:rPr>
        <w:t>υ</w:t>
      </w:r>
      <w:r w:rsidRPr="002034B7">
        <w:rPr>
          <w:rFonts w:cs="Tahoma"/>
        </w:rPr>
        <w:t xml:space="preserve"> ΕΣΠΑ 2021 – 20</w:t>
      </w:r>
      <w:r w:rsidR="00DF1EF5">
        <w:rPr>
          <w:rFonts w:cs="Tahoma"/>
        </w:rPr>
        <w:t>27</w:t>
      </w:r>
      <w:r w:rsidRPr="002034B7">
        <w:rPr>
          <w:rFonts w:cs="Tahoma"/>
        </w:rPr>
        <w:t>.</w:t>
      </w:r>
    </w:p>
    <w:p w14:paraId="5F3690F5" w14:textId="77777777" w:rsidR="00C61245" w:rsidRPr="001C080E" w:rsidRDefault="00C61245" w:rsidP="00C61245">
      <w:pPr>
        <w:rPr>
          <w:rFonts w:cs="Tahoma"/>
          <w:lang w:val="el-GR"/>
        </w:rPr>
      </w:pPr>
    </w:p>
    <w:p w14:paraId="4B63E676" w14:textId="77777777" w:rsidR="00C61245" w:rsidRPr="001C080E" w:rsidRDefault="00C61245" w:rsidP="00D6789E">
      <w:pPr>
        <w:pStyle w:val="Head6"/>
        <w:numPr>
          <w:ilvl w:val="2"/>
          <w:numId w:val="59"/>
        </w:numPr>
        <w:rPr>
          <w:rFonts w:cs="Tahoma"/>
          <w:color w:val="auto"/>
        </w:rPr>
      </w:pPr>
      <w:bookmarkStart w:id="2591" w:name="_Toc92885307"/>
      <w:r w:rsidRPr="001C080E">
        <w:rPr>
          <w:rFonts w:cs="Tahoma"/>
          <w:color w:val="auto"/>
        </w:rPr>
        <w:lastRenderedPageBreak/>
        <w:t xml:space="preserve">Φ5 </w:t>
      </w:r>
      <w:r w:rsidR="003F5633" w:rsidRPr="001C080E">
        <w:rPr>
          <w:rFonts w:cs="Tahoma"/>
          <w:color w:val="auto"/>
          <w:lang w:val="el-GR"/>
        </w:rPr>
        <w:t>Δοκιμαστική</w:t>
      </w:r>
      <w:r w:rsidR="003F5633" w:rsidRPr="001C080E">
        <w:rPr>
          <w:rFonts w:cs="Tahoma"/>
          <w:color w:val="auto"/>
        </w:rPr>
        <w:t xml:space="preserve"> </w:t>
      </w:r>
      <w:r w:rsidRPr="001C080E">
        <w:rPr>
          <w:rFonts w:cs="Tahoma"/>
          <w:color w:val="auto"/>
        </w:rPr>
        <w:t>Λειτουργία</w:t>
      </w:r>
      <w:bookmarkEnd w:id="2591"/>
    </w:p>
    <w:p w14:paraId="528D2671" w14:textId="77777777" w:rsidR="00C61245" w:rsidRPr="001C080E" w:rsidRDefault="00C61245" w:rsidP="00C61245">
      <w:pPr>
        <w:rPr>
          <w:rFonts w:cs="Tahoma"/>
          <w:lang w:val="el-GR"/>
        </w:rPr>
      </w:pPr>
      <w:r w:rsidRPr="001C080E">
        <w:rPr>
          <w:rFonts w:cs="Tahoma"/>
          <w:lang w:val="el-GR"/>
        </w:rPr>
        <w:t xml:space="preserve">Ο στόχος της </w:t>
      </w:r>
      <w:r w:rsidR="003F5633" w:rsidRPr="001C080E">
        <w:rPr>
          <w:rFonts w:cs="Tahoma"/>
          <w:lang w:val="el-GR"/>
        </w:rPr>
        <w:t xml:space="preserve">Δοκιμαστικής </w:t>
      </w:r>
      <w:r w:rsidRPr="001C080E">
        <w:rPr>
          <w:rFonts w:cs="Tahoma"/>
          <w:lang w:val="el-GR"/>
        </w:rPr>
        <w:t xml:space="preserve">Λειτουργίας είναι να παρέξει αντικειμενικές αποδείξεις </w:t>
      </w:r>
      <w:r w:rsidR="009E6305" w:rsidRPr="001C080E">
        <w:rPr>
          <w:rFonts w:cs="Tahoma"/>
          <w:lang w:val="el-GR"/>
        </w:rPr>
        <w:t xml:space="preserve">περί του </w:t>
      </w:r>
      <w:r w:rsidRPr="001C080E">
        <w:rPr>
          <w:rFonts w:cs="Tahoma"/>
          <w:lang w:val="el-GR"/>
        </w:rPr>
        <w:t xml:space="preserve">ότι το σύστημα, στο περιβάλλον λειτουργίας του, εκπληρώνει τους σκοπούς για τους οποίους δημιουργήθηκε. </w:t>
      </w:r>
    </w:p>
    <w:p w14:paraId="0C089445" w14:textId="77777777" w:rsidR="00C61245" w:rsidRPr="001C080E" w:rsidRDefault="00C61245" w:rsidP="00C61245">
      <w:pPr>
        <w:rPr>
          <w:rFonts w:cs="Tahoma"/>
          <w:lang w:val="el-GR"/>
        </w:rPr>
      </w:pPr>
      <w:r w:rsidRPr="001C080E">
        <w:rPr>
          <w:rFonts w:cs="Tahoma"/>
          <w:lang w:val="el-GR"/>
        </w:rPr>
        <w:t>Οι σκοποί του συστήματος επιτυγχάνονται όταν οι παρεχόμενες από το σύστημα υπηρεσίες, συμμορφώνονται με προδιαγραφές, απαιτήσεις και περιορισμούς σε ελεγχόμενες συνθήκες λειτουργίας.</w:t>
      </w:r>
    </w:p>
    <w:p w14:paraId="402CDF07" w14:textId="77777777" w:rsidR="00C61245" w:rsidRPr="001C080E" w:rsidRDefault="00C61245" w:rsidP="00C61245">
      <w:pPr>
        <w:jc w:val="left"/>
        <w:rPr>
          <w:rFonts w:cs="Tahoma"/>
          <w:lang w:val="el-GR"/>
        </w:rPr>
      </w:pPr>
      <w:r w:rsidRPr="001C080E">
        <w:rPr>
          <w:rFonts w:cs="Tahoma"/>
          <w:lang w:val="el-GR"/>
        </w:rPr>
        <w:t xml:space="preserve">Τα παραδοτέα της </w:t>
      </w:r>
      <w:r w:rsidR="003F5633" w:rsidRPr="001C080E">
        <w:rPr>
          <w:rFonts w:cs="Tahoma"/>
          <w:lang w:val="el-GR"/>
        </w:rPr>
        <w:t xml:space="preserve">Δοκιμαστικής </w:t>
      </w:r>
      <w:r w:rsidRPr="001C080E">
        <w:rPr>
          <w:rFonts w:cs="Tahoma"/>
          <w:lang w:val="el-GR"/>
        </w:rPr>
        <w:t>Λειτουργίας είναι:</w:t>
      </w:r>
    </w:p>
    <w:p w14:paraId="1474DFB8" w14:textId="77777777" w:rsidR="00C61245" w:rsidRPr="001C080E" w:rsidRDefault="00C61245">
      <w:pPr>
        <w:pStyle w:val="squarebullets"/>
        <w:jc w:val="left"/>
        <w:rPr>
          <w:rFonts w:cs="Tahoma"/>
        </w:rPr>
      </w:pPr>
      <w:r w:rsidRPr="001C080E">
        <w:rPr>
          <w:rFonts w:cs="Tahoma"/>
        </w:rPr>
        <w:t xml:space="preserve">Π.5.1. Πλήρως ελεγμένες Εφαρμογές/Υποσυστήματα σε συνθήκες λειτουργίας που προσομοιώνουν τις πραγματικές, έτοιμες να τεθούν σε </w:t>
      </w:r>
      <w:r w:rsidR="003F5633" w:rsidRPr="001C080E">
        <w:rPr>
          <w:rFonts w:cs="Tahoma"/>
        </w:rPr>
        <w:t xml:space="preserve">πιλοτική </w:t>
      </w:r>
      <w:r w:rsidRPr="001C080E">
        <w:rPr>
          <w:rFonts w:cs="Tahoma"/>
        </w:rPr>
        <w:t>λειτουργία.</w:t>
      </w:r>
      <w:r w:rsidR="00C4558A" w:rsidRPr="001C080E">
        <w:rPr>
          <w:rFonts w:cs="Tahoma"/>
        </w:rPr>
        <w:t xml:space="preserve"> </w:t>
      </w:r>
      <w:r w:rsidRPr="001C080E">
        <w:rPr>
          <w:rFonts w:cs="Tahoma"/>
        </w:rPr>
        <w:t xml:space="preserve">Έκθεση αποτελεσμάτων </w:t>
      </w:r>
      <w:r w:rsidR="003F5633" w:rsidRPr="001C080E">
        <w:rPr>
          <w:rFonts w:cs="Tahoma"/>
        </w:rPr>
        <w:t xml:space="preserve">Δοκιμαστικής </w:t>
      </w:r>
      <w:r w:rsidRPr="001C080E">
        <w:rPr>
          <w:rFonts w:cs="Tahoma"/>
        </w:rPr>
        <w:t xml:space="preserve">Λειτουργίας. </w:t>
      </w:r>
      <w:r w:rsidRPr="001C080E">
        <w:rPr>
          <w:rFonts w:cs="Tahoma"/>
        </w:rPr>
        <w:br/>
        <w:t>Περιλαμβάνει:</w:t>
      </w:r>
    </w:p>
    <w:p w14:paraId="62B756F4" w14:textId="1B9A3923" w:rsidR="00C61245" w:rsidRPr="001C080E" w:rsidRDefault="00C61245" w:rsidP="00C61245">
      <w:pPr>
        <w:pStyle w:val="arrowbullet"/>
        <w:jc w:val="left"/>
        <w:rPr>
          <w:rFonts w:cs="Tahoma"/>
        </w:rPr>
      </w:pPr>
      <w:r w:rsidRPr="001C080E">
        <w:rPr>
          <w:rFonts w:cs="Tahoma"/>
        </w:rPr>
        <w:t xml:space="preserve">Καταγραφή των σφαλμάτων/συμβάντων που εμφανίστηκαν κατά τη Φάση </w:t>
      </w:r>
      <w:r w:rsidR="005F4A6A">
        <w:rPr>
          <w:rFonts w:cs="Tahoma"/>
        </w:rPr>
        <w:t>Δοκιμαστικής</w:t>
      </w:r>
      <w:r w:rsidR="005F4A6A" w:rsidRPr="001C080E">
        <w:rPr>
          <w:rFonts w:cs="Tahoma"/>
        </w:rPr>
        <w:t xml:space="preserve"> </w:t>
      </w:r>
      <w:r w:rsidRPr="001C080E">
        <w:rPr>
          <w:rFonts w:cs="Tahoma"/>
        </w:rPr>
        <w:t>Λειτουργίας και του τρόπου αντιμετώπισής τους/ενεργειών υποστήριξης.</w:t>
      </w:r>
    </w:p>
    <w:p w14:paraId="2E8FC8ED" w14:textId="77777777" w:rsidR="00C61245" w:rsidRPr="001C080E" w:rsidRDefault="00C61245" w:rsidP="00C61245">
      <w:pPr>
        <w:pStyle w:val="arrowbullet"/>
        <w:jc w:val="left"/>
        <w:rPr>
          <w:rFonts w:cs="Tahoma"/>
        </w:rPr>
      </w:pPr>
      <w:r w:rsidRPr="001C080E">
        <w:rPr>
          <w:rFonts w:cs="Tahoma"/>
        </w:rPr>
        <w:t>Αναφορά προσαρμογών και ρυθμίσεων στο Λογισμικό και στον Εξοπλισμό.</w:t>
      </w:r>
    </w:p>
    <w:p w14:paraId="5D1BF05B" w14:textId="77777777" w:rsidR="00C61245" w:rsidRPr="001C080E" w:rsidRDefault="00C61245" w:rsidP="00C61245">
      <w:pPr>
        <w:pStyle w:val="arrowbullet"/>
        <w:jc w:val="left"/>
        <w:rPr>
          <w:rFonts w:cs="Tahoma"/>
        </w:rPr>
      </w:pPr>
      <w:r w:rsidRPr="001C080E">
        <w:rPr>
          <w:rFonts w:cs="Tahoma"/>
        </w:rPr>
        <w:t>Απολογιστική Έκθεση υπηρεσιών Help Desk.</w:t>
      </w:r>
    </w:p>
    <w:p w14:paraId="13E0BF1C" w14:textId="77777777" w:rsidR="00C61245" w:rsidRPr="001C080E" w:rsidRDefault="00C61245" w:rsidP="00C61245">
      <w:pPr>
        <w:pStyle w:val="arrowbullet"/>
        <w:jc w:val="left"/>
        <w:rPr>
          <w:rFonts w:cs="Tahoma"/>
        </w:rPr>
      </w:pPr>
      <w:r w:rsidRPr="001C080E">
        <w:rPr>
          <w:rFonts w:cs="Tahoma"/>
        </w:rPr>
        <w:t>Δελτία παρουσίας επιτόπιας υποστήριξης.</w:t>
      </w:r>
    </w:p>
    <w:p w14:paraId="301045CD" w14:textId="77777777" w:rsidR="00C61245" w:rsidRPr="001C080E" w:rsidRDefault="00C61245" w:rsidP="00C61245">
      <w:pPr>
        <w:pStyle w:val="squarebullets"/>
        <w:jc w:val="left"/>
        <w:rPr>
          <w:rFonts w:cs="Tahoma"/>
        </w:rPr>
      </w:pPr>
      <w:r w:rsidRPr="001C080E">
        <w:rPr>
          <w:rFonts w:cs="Tahoma"/>
        </w:rPr>
        <w:t>Π.5.</w:t>
      </w:r>
      <w:r w:rsidR="00C4558A" w:rsidRPr="001C080E">
        <w:rPr>
          <w:rFonts w:cs="Tahoma"/>
        </w:rPr>
        <w:t>2</w:t>
      </w:r>
      <w:r w:rsidRPr="001C080E">
        <w:rPr>
          <w:rFonts w:cs="Tahoma"/>
        </w:rPr>
        <w:t xml:space="preserve"> Επικαιροποιημένη Μελέτη Εφαρμογής.</w:t>
      </w:r>
    </w:p>
    <w:p w14:paraId="7B529EE3" w14:textId="77777777" w:rsidR="00C61245" w:rsidRPr="001C080E" w:rsidRDefault="00C61245" w:rsidP="00C61245">
      <w:pPr>
        <w:pStyle w:val="squarebullets"/>
        <w:numPr>
          <w:ilvl w:val="0"/>
          <w:numId w:val="0"/>
        </w:numPr>
        <w:ind w:left="720"/>
        <w:jc w:val="left"/>
        <w:rPr>
          <w:rFonts w:cs="Tahoma"/>
        </w:rPr>
      </w:pPr>
      <w:r w:rsidRPr="001C080E">
        <w:rPr>
          <w:rFonts w:cs="Tahoma"/>
        </w:rPr>
        <w:t>Θα περιλαμβάνει και τα εξής:</w:t>
      </w:r>
    </w:p>
    <w:p w14:paraId="2BA66D5E" w14:textId="77777777" w:rsidR="00C61245" w:rsidRPr="001C080E" w:rsidRDefault="00C61245" w:rsidP="00C61245">
      <w:pPr>
        <w:pStyle w:val="arrowbullet"/>
        <w:jc w:val="left"/>
        <w:rPr>
          <w:rFonts w:cs="Tahoma"/>
        </w:rPr>
      </w:pPr>
      <w:r w:rsidRPr="001C080E">
        <w:rPr>
          <w:rFonts w:cs="Tahoma"/>
        </w:rPr>
        <w:t>Επικαιροποιημένη Μελέτη Αποτίμησης Επικινδυνότητας (Risk Assessment Report).</w:t>
      </w:r>
    </w:p>
    <w:p w14:paraId="2ABE6F37" w14:textId="77777777" w:rsidR="00C61245" w:rsidRPr="001C080E" w:rsidRDefault="00C61245" w:rsidP="00C61245">
      <w:pPr>
        <w:pStyle w:val="arrowbullet"/>
        <w:jc w:val="left"/>
        <w:rPr>
          <w:rFonts w:cs="Tahoma"/>
        </w:rPr>
      </w:pPr>
      <w:r w:rsidRPr="001C080E">
        <w:rPr>
          <w:rFonts w:cs="Tahoma"/>
        </w:rPr>
        <w:t>Επικαιροποιημένη Πολιτική ασφαλείας Πληροφοριακού Συστήματος.</w:t>
      </w:r>
    </w:p>
    <w:p w14:paraId="66BD5011" w14:textId="77777777" w:rsidR="00C61245" w:rsidRPr="001C080E" w:rsidRDefault="00C61245" w:rsidP="00C61245">
      <w:pPr>
        <w:pStyle w:val="arrowbullet"/>
        <w:jc w:val="left"/>
        <w:rPr>
          <w:rFonts w:cs="Tahoma"/>
        </w:rPr>
      </w:pPr>
      <w:r w:rsidRPr="001C080E">
        <w:rPr>
          <w:rFonts w:cs="Tahoma"/>
        </w:rPr>
        <w:t>Υλοποίηση Πολιτικής Ασφάλειας – Σχέδιο Ανάκαμψης από καταστροφές.</w:t>
      </w:r>
    </w:p>
    <w:p w14:paraId="07B59A22" w14:textId="77777777" w:rsidR="00C61245" w:rsidRDefault="00C61245" w:rsidP="00C61245">
      <w:pPr>
        <w:pStyle w:val="arrowbullet"/>
        <w:jc w:val="left"/>
        <w:rPr>
          <w:rFonts w:cs="Tahoma"/>
        </w:rPr>
      </w:pPr>
      <w:r w:rsidRPr="001C080E">
        <w:rPr>
          <w:rFonts w:cs="Tahoma"/>
        </w:rPr>
        <w:t>Σχέδιο Επιχειρησιακής συνέχειας.</w:t>
      </w:r>
    </w:p>
    <w:p w14:paraId="27FE0FFC" w14:textId="705BA844" w:rsidR="00616B41" w:rsidRPr="001C080E" w:rsidRDefault="00616B41" w:rsidP="00616B41">
      <w:pPr>
        <w:pStyle w:val="arrowbullet"/>
        <w:numPr>
          <w:ilvl w:val="0"/>
          <w:numId w:val="0"/>
        </w:numPr>
      </w:pPr>
      <w:r w:rsidRPr="002034B7">
        <w:t>Η «</w:t>
      </w:r>
      <w:r w:rsidRPr="00616B41">
        <w:t>Φ5 Δοκιμαστική Λειτουργία</w:t>
      </w:r>
      <w:r w:rsidRPr="002034B7">
        <w:t>» πρόκειται να υλοποιηθεί στο πλαίσιο το</w:t>
      </w:r>
      <w:r w:rsidR="00713D15">
        <w:t>υ</w:t>
      </w:r>
      <w:r w:rsidRPr="002034B7">
        <w:t xml:space="preserve"> ΕΣΠΑ 2021 – 20</w:t>
      </w:r>
      <w:r w:rsidR="00DD1D98">
        <w:t>27</w:t>
      </w:r>
      <w:r w:rsidRPr="002034B7">
        <w:t>.</w:t>
      </w:r>
    </w:p>
    <w:p w14:paraId="5CE6CACA" w14:textId="77777777" w:rsidR="00C61245" w:rsidRPr="00616B41" w:rsidRDefault="00C61245" w:rsidP="00C61245">
      <w:pPr>
        <w:rPr>
          <w:rFonts w:cs="Tahoma"/>
          <w:lang w:val="el-GR"/>
        </w:rPr>
      </w:pPr>
    </w:p>
    <w:p w14:paraId="1CFE8951" w14:textId="77777777" w:rsidR="00C61245" w:rsidRPr="001C080E" w:rsidRDefault="00C61245" w:rsidP="00D6789E">
      <w:pPr>
        <w:pStyle w:val="Head6"/>
        <w:numPr>
          <w:ilvl w:val="2"/>
          <w:numId w:val="59"/>
        </w:numPr>
        <w:rPr>
          <w:rFonts w:cs="Tahoma"/>
          <w:color w:val="auto"/>
        </w:rPr>
      </w:pPr>
      <w:bookmarkStart w:id="2592" w:name="_Toc92885308"/>
      <w:r w:rsidRPr="001C080E">
        <w:rPr>
          <w:rFonts w:cs="Tahoma"/>
          <w:color w:val="auto"/>
        </w:rPr>
        <w:t>Φ6 Εκπαίδευση χρηστών - διαχειριστών</w:t>
      </w:r>
      <w:bookmarkEnd w:id="2592"/>
    </w:p>
    <w:p w14:paraId="6BE6AB69" w14:textId="77777777" w:rsidR="00C61245" w:rsidRPr="001C080E" w:rsidRDefault="00C61245" w:rsidP="00C61245">
      <w:pPr>
        <w:rPr>
          <w:rFonts w:cs="Tahoma"/>
          <w:lang w:val="el-GR"/>
        </w:rPr>
      </w:pPr>
      <w:r w:rsidRPr="001C080E">
        <w:rPr>
          <w:rFonts w:cs="Tahoma"/>
          <w:lang w:val="el-GR"/>
        </w:rPr>
        <w:t>Στο πλαίσιο της Φάσης Εκπαίδευσης θα διαμορφωθεί, πρωτίστως, και θα παραχθεί το υλικό με το οποίο θα διεξαχθούν οι εκπαιδεύσεις των χρηστών και των διαχειριστών και εν τέλει θα εκπαιδευτούν οι διαχειριστές του ΟΠΣ και επιλεγμένοι χρήστες του ΝΣΚ, ώστε να αποτελέσουν εκπαιδευτές για τους υπόλοιπους χρήστες κατά την παραγωγική λειτουργία.</w:t>
      </w:r>
    </w:p>
    <w:p w14:paraId="0B4AC3D3" w14:textId="77777777" w:rsidR="00C61245" w:rsidRPr="001C080E" w:rsidRDefault="00C61245" w:rsidP="00C61245">
      <w:pPr>
        <w:rPr>
          <w:rFonts w:cs="Tahoma"/>
          <w:lang w:val="el-GR"/>
        </w:rPr>
      </w:pPr>
      <w:r w:rsidRPr="001C080E">
        <w:rPr>
          <w:rFonts w:cs="Tahoma"/>
          <w:lang w:val="el-GR"/>
        </w:rPr>
        <w:t>Τα παραδοτέα της Φάσης Εκπαίδευσης είναι:</w:t>
      </w:r>
    </w:p>
    <w:p w14:paraId="4E471FB0" w14:textId="77777777" w:rsidR="00C61245" w:rsidRPr="001C080E" w:rsidRDefault="00C61245" w:rsidP="00C61245">
      <w:pPr>
        <w:pStyle w:val="squarebullets"/>
        <w:jc w:val="left"/>
        <w:rPr>
          <w:rFonts w:cs="Tahoma"/>
        </w:rPr>
      </w:pPr>
      <w:r w:rsidRPr="001C080E">
        <w:rPr>
          <w:rFonts w:cs="Tahoma"/>
        </w:rPr>
        <w:t xml:space="preserve">Π.6.1 Σχέδιο εκπαίδευσης στελεχών Φορέα. </w:t>
      </w:r>
      <w:r w:rsidRPr="001C080E">
        <w:rPr>
          <w:rFonts w:cs="Tahoma"/>
        </w:rPr>
        <w:br/>
        <w:t>Περιλαμβάνει:</w:t>
      </w:r>
    </w:p>
    <w:p w14:paraId="199778F5" w14:textId="77777777" w:rsidR="00C61245" w:rsidRPr="001C080E" w:rsidRDefault="00C61245" w:rsidP="00C61245">
      <w:pPr>
        <w:pStyle w:val="arrowbullet"/>
        <w:rPr>
          <w:rFonts w:cs="Tahoma"/>
        </w:rPr>
      </w:pPr>
      <w:r w:rsidRPr="001C080E">
        <w:rPr>
          <w:rFonts w:cs="Tahoma"/>
        </w:rPr>
        <w:lastRenderedPageBreak/>
        <w:t>το αντικείμενο της εκπαίδευσης ανά κατηγορία εκπαιδευομένων,</w:t>
      </w:r>
    </w:p>
    <w:p w14:paraId="6308168F" w14:textId="77777777" w:rsidR="00C61245" w:rsidRPr="001C080E" w:rsidRDefault="00C61245" w:rsidP="00C61245">
      <w:pPr>
        <w:pStyle w:val="arrowbullet"/>
        <w:rPr>
          <w:rFonts w:cs="Tahoma"/>
        </w:rPr>
      </w:pPr>
      <w:r w:rsidRPr="001C080E">
        <w:rPr>
          <w:rFonts w:cs="Tahoma"/>
        </w:rPr>
        <w:t>την εκπαιδευτική διαδικασία και τον τρόπο διαχείρισής της,</w:t>
      </w:r>
    </w:p>
    <w:p w14:paraId="485657B2" w14:textId="77777777" w:rsidR="00C61245" w:rsidRPr="001C080E" w:rsidRDefault="00C61245" w:rsidP="00C61245">
      <w:pPr>
        <w:pStyle w:val="arrowbullet"/>
        <w:rPr>
          <w:rFonts w:cs="Tahoma"/>
        </w:rPr>
      </w:pPr>
      <w:r w:rsidRPr="001C080E">
        <w:rPr>
          <w:rFonts w:cs="Tahoma"/>
        </w:rPr>
        <w:t>τη μεθοδολογική προσέγγιση, την οργάνωση και προετοιμασία εκπαίδευσης,</w:t>
      </w:r>
    </w:p>
    <w:p w14:paraId="336F2926" w14:textId="77777777" w:rsidR="00C61245" w:rsidRPr="001C080E" w:rsidRDefault="00C61245" w:rsidP="00C61245">
      <w:pPr>
        <w:pStyle w:val="arrowbullet"/>
        <w:rPr>
          <w:rFonts w:cs="Tahoma"/>
        </w:rPr>
      </w:pPr>
      <w:r w:rsidRPr="001C080E">
        <w:rPr>
          <w:rFonts w:cs="Tahoma"/>
        </w:rPr>
        <w:t>οριστικοποιημένο, αναλυτικό προγραμματισμό εκπαιδευτικών σεμιναρίων, ο οποίος θα έχει συμφωνηθεί με τον ΝΣΚ.</w:t>
      </w:r>
    </w:p>
    <w:p w14:paraId="4A8A5658" w14:textId="77777777" w:rsidR="00C61245" w:rsidRPr="001C080E" w:rsidRDefault="00C61245" w:rsidP="00C61245">
      <w:pPr>
        <w:pStyle w:val="squarebullets"/>
        <w:rPr>
          <w:rFonts w:cs="Tahoma"/>
        </w:rPr>
      </w:pPr>
      <w:r w:rsidRPr="001C080E">
        <w:rPr>
          <w:rFonts w:cs="Tahoma"/>
        </w:rPr>
        <w:t>Π.6.2 Εκπαιδευτικό Υλικό.</w:t>
      </w:r>
    </w:p>
    <w:p w14:paraId="381F4902" w14:textId="77777777" w:rsidR="00C61245" w:rsidRDefault="00C61245">
      <w:pPr>
        <w:pStyle w:val="squarebullets"/>
        <w:jc w:val="left"/>
        <w:rPr>
          <w:rFonts w:cs="Tahoma"/>
        </w:rPr>
      </w:pPr>
      <w:r w:rsidRPr="001C080E">
        <w:rPr>
          <w:rFonts w:cs="Tahoma"/>
        </w:rPr>
        <w:t xml:space="preserve">Π.6.3 Υπηρεσίες εκπαίδευσης στελεχών. Έκθεση αξιολόγησης αποτελεσμάτων εκπαίδευσης. </w:t>
      </w:r>
      <w:r w:rsidRPr="001C080E">
        <w:rPr>
          <w:rFonts w:cs="Tahoma"/>
        </w:rPr>
        <w:br/>
        <w:t>Περιλαμβάνει 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p w14:paraId="0B8896A4" w14:textId="04D46B48" w:rsidR="00E46709" w:rsidRPr="001C080E" w:rsidRDefault="00E46709" w:rsidP="00E46709">
      <w:pPr>
        <w:pStyle w:val="squarebullets"/>
        <w:numPr>
          <w:ilvl w:val="0"/>
          <w:numId w:val="0"/>
        </w:numPr>
        <w:ind w:left="284"/>
      </w:pPr>
      <w:r w:rsidRPr="002034B7">
        <w:t>Η «</w:t>
      </w:r>
      <w:r w:rsidRPr="00E46709">
        <w:t>Φ6 Εκπαίδευση χρηστών - διαχειριστών</w:t>
      </w:r>
      <w:r w:rsidRPr="002034B7">
        <w:t>» πρόκειται να υλοποιηθεί στο πλαίσιο το</w:t>
      </w:r>
      <w:r w:rsidR="00713D15">
        <w:t>υ</w:t>
      </w:r>
      <w:r w:rsidRPr="002034B7">
        <w:t xml:space="preserve"> ΕΣΠΑ 2021 – 20</w:t>
      </w:r>
      <w:r w:rsidR="008E47BA">
        <w:t>27</w:t>
      </w:r>
      <w:r w:rsidR="00AE0CA2">
        <w:t>.</w:t>
      </w:r>
    </w:p>
    <w:p w14:paraId="23409FCE" w14:textId="77777777" w:rsidR="00C61245" w:rsidRPr="001C080E" w:rsidRDefault="00C61245" w:rsidP="00C61245">
      <w:pPr>
        <w:rPr>
          <w:rFonts w:cs="Tahoma"/>
          <w:lang w:val="el-GR"/>
        </w:rPr>
      </w:pPr>
    </w:p>
    <w:p w14:paraId="013F5FA8" w14:textId="77777777" w:rsidR="00C61245" w:rsidRPr="001C080E" w:rsidRDefault="00C61245" w:rsidP="00D6789E">
      <w:pPr>
        <w:pStyle w:val="Head6"/>
        <w:numPr>
          <w:ilvl w:val="2"/>
          <w:numId w:val="59"/>
        </w:numPr>
        <w:rPr>
          <w:rFonts w:cs="Tahoma"/>
          <w:color w:val="auto"/>
        </w:rPr>
      </w:pPr>
      <w:bookmarkStart w:id="2593" w:name="_Toc92885309"/>
      <w:r w:rsidRPr="001C080E">
        <w:rPr>
          <w:rFonts w:cs="Tahoma"/>
          <w:color w:val="auto"/>
        </w:rPr>
        <w:t xml:space="preserve">Φ7 </w:t>
      </w:r>
      <w:r w:rsidR="003F5633" w:rsidRPr="001C080E">
        <w:rPr>
          <w:rFonts w:cs="Tahoma"/>
          <w:color w:val="auto"/>
          <w:lang w:val="el-GR"/>
        </w:rPr>
        <w:t>Πιλοτική</w:t>
      </w:r>
      <w:r w:rsidR="003F5633" w:rsidRPr="001C080E">
        <w:rPr>
          <w:rFonts w:cs="Tahoma"/>
          <w:color w:val="auto"/>
        </w:rPr>
        <w:t xml:space="preserve"> </w:t>
      </w:r>
      <w:r w:rsidRPr="001C080E">
        <w:rPr>
          <w:rFonts w:cs="Tahoma"/>
          <w:color w:val="auto"/>
        </w:rPr>
        <w:t>Λειτουργία</w:t>
      </w:r>
      <w:bookmarkEnd w:id="2593"/>
    </w:p>
    <w:p w14:paraId="77455DE2" w14:textId="77777777" w:rsidR="00C61245" w:rsidRPr="001C080E" w:rsidRDefault="00C61245" w:rsidP="00C61245">
      <w:pPr>
        <w:rPr>
          <w:rFonts w:cs="Tahoma"/>
          <w:lang w:val="el-GR"/>
        </w:rPr>
      </w:pPr>
      <w:r w:rsidRPr="001C080E">
        <w:rPr>
          <w:rFonts w:cs="Tahoma"/>
          <w:lang w:val="el-GR"/>
        </w:rPr>
        <w:t xml:space="preserve">Στο πλαίσιο της Φάσης 7 θα τεθεί σε πλήρη επιχειρησιακή λειτουργία το σύνολο του Εξοπλισμού, έτοιμου Λογισμικού, Εφαρμογών και Υποσυστημάτων, με πραγματικά δεδομένα. Περιλαμβάνονται, ενδεικτικά, οι υπηρεσίες υποστήριξης χρηστών, επιτόπιας ή μέσω μηχανισμού του </w:t>
      </w:r>
      <w:r w:rsidRPr="001C080E">
        <w:rPr>
          <w:rFonts w:cs="Tahoma"/>
          <w:lang w:val="en-US"/>
        </w:rPr>
        <w:t>Help</w:t>
      </w:r>
      <w:r w:rsidRPr="001C080E">
        <w:rPr>
          <w:rFonts w:cs="Tahoma"/>
          <w:lang w:val="el-GR"/>
        </w:rPr>
        <w:t xml:space="preserve"> </w:t>
      </w:r>
      <w:r w:rsidRPr="001C080E">
        <w:rPr>
          <w:rFonts w:cs="Tahoma"/>
          <w:lang w:val="en-US"/>
        </w:rPr>
        <w:t>Desk</w:t>
      </w:r>
      <w:r w:rsidR="00C86923" w:rsidRPr="001C080E">
        <w:rPr>
          <w:rFonts w:cs="Tahoma"/>
          <w:lang w:val="el-GR"/>
        </w:rPr>
        <w:t>,</w:t>
      </w:r>
      <w:r w:rsidRPr="001C080E">
        <w:rPr>
          <w:rFonts w:cs="Tahoma"/>
          <w:lang w:val="el-GR"/>
        </w:rPr>
        <w:t xml:space="preserve"> και η επίλυση προβλημάτων σχετικά με παραμετροποιήσεις και ρυθμίσεις, προβλήματα φυσικής ανταπόκρισης συστήματος και προβλήματα διασύνδεσης και ανταλλαγής δεδομένων.</w:t>
      </w:r>
    </w:p>
    <w:p w14:paraId="3B2FAD9A" w14:textId="77777777" w:rsidR="00C61245" w:rsidRPr="001C080E" w:rsidRDefault="00C61245" w:rsidP="00C61245">
      <w:pPr>
        <w:rPr>
          <w:rFonts w:cs="Tahoma"/>
          <w:lang w:val="el-GR"/>
        </w:rPr>
      </w:pPr>
      <w:r w:rsidRPr="001C080E">
        <w:rPr>
          <w:rFonts w:cs="Tahoma"/>
          <w:lang w:val="el-GR"/>
        </w:rPr>
        <w:t xml:space="preserve">Τα παραδοτέα της </w:t>
      </w:r>
      <w:r w:rsidR="003F5633" w:rsidRPr="001C080E">
        <w:rPr>
          <w:rFonts w:cs="Tahoma"/>
          <w:lang w:val="el-GR"/>
        </w:rPr>
        <w:t xml:space="preserve">Πιλοτικής </w:t>
      </w:r>
      <w:r w:rsidRPr="001C080E">
        <w:rPr>
          <w:rFonts w:cs="Tahoma"/>
          <w:lang w:val="el-GR"/>
        </w:rPr>
        <w:t>Λειτουργίας είναι:</w:t>
      </w:r>
    </w:p>
    <w:p w14:paraId="2F23ADC2" w14:textId="77777777" w:rsidR="00C61245" w:rsidRPr="001C080E" w:rsidRDefault="00C61245" w:rsidP="00C61245">
      <w:pPr>
        <w:pStyle w:val="squarebullets"/>
        <w:rPr>
          <w:rFonts w:cs="Tahoma"/>
        </w:rPr>
      </w:pPr>
      <w:r w:rsidRPr="001C080E">
        <w:rPr>
          <w:rFonts w:cs="Tahoma"/>
        </w:rPr>
        <w:t>Π.7.1 Τελικό σύστημα (Εφαρμογές, λειτουργικότητα, δεδομένα).</w:t>
      </w:r>
    </w:p>
    <w:p w14:paraId="06CDC9E4" w14:textId="77777777" w:rsidR="00C4558A" w:rsidRPr="001C080E" w:rsidRDefault="00C4558A" w:rsidP="00C4558A">
      <w:pPr>
        <w:pStyle w:val="arrowbullet"/>
        <w:rPr>
          <w:rFonts w:cs="Tahoma"/>
        </w:rPr>
      </w:pPr>
      <w:r w:rsidRPr="001C080E">
        <w:rPr>
          <w:rFonts w:cs="Tahoma"/>
        </w:rPr>
        <w:t>Π.7.1.1 Εγκατάσταση και παραμετροποίηση Εφαρμογών Λογισμικού.</w:t>
      </w:r>
    </w:p>
    <w:p w14:paraId="1FC6DE36" w14:textId="77777777" w:rsidR="00C4558A" w:rsidRPr="001C080E" w:rsidRDefault="00C4558A" w:rsidP="005711D0">
      <w:pPr>
        <w:pStyle w:val="arrowbullet"/>
        <w:rPr>
          <w:rFonts w:cs="Tahoma"/>
        </w:rPr>
      </w:pPr>
      <w:r w:rsidRPr="001C080E">
        <w:rPr>
          <w:rFonts w:cs="Tahoma"/>
        </w:rPr>
        <w:t>Π.7.1.2 Υποστήριξη ΟΠΣ.</w:t>
      </w:r>
    </w:p>
    <w:p w14:paraId="2B4781CE" w14:textId="77777777" w:rsidR="00C61245" w:rsidRPr="001C080E" w:rsidRDefault="00C61245" w:rsidP="005711D0">
      <w:pPr>
        <w:pStyle w:val="squarebullets"/>
        <w:jc w:val="left"/>
        <w:rPr>
          <w:rFonts w:cs="Tahoma"/>
        </w:rPr>
      </w:pPr>
      <w:r w:rsidRPr="001C080E">
        <w:rPr>
          <w:rFonts w:cs="Tahoma"/>
        </w:rPr>
        <w:t>Π.7.</w:t>
      </w:r>
      <w:r w:rsidR="00C4558A" w:rsidRPr="001C080E">
        <w:rPr>
          <w:rFonts w:cs="Tahoma"/>
        </w:rPr>
        <w:t>2. Επικαιροποιημένη Σειρά Εγχειριδίων Τεκμηρίωσης (λειτουργικής &amp; υποστηρικτικής).</w:t>
      </w:r>
      <w:r w:rsidR="00C4558A" w:rsidRPr="001C080E" w:rsidDel="00C4558A">
        <w:rPr>
          <w:rFonts w:cs="Tahoma"/>
        </w:rPr>
        <w:t xml:space="preserve"> </w:t>
      </w:r>
    </w:p>
    <w:p w14:paraId="714B7A8C" w14:textId="77777777" w:rsidR="00C4558A" w:rsidRPr="001C080E" w:rsidRDefault="00C4558A" w:rsidP="005711D0">
      <w:pPr>
        <w:pStyle w:val="squarebullets"/>
        <w:rPr>
          <w:rFonts w:cs="Tahoma"/>
        </w:rPr>
      </w:pPr>
      <w:r w:rsidRPr="001C080E">
        <w:rPr>
          <w:rFonts w:cs="Tahoma"/>
        </w:rPr>
        <w:t xml:space="preserve">Π.7.3 Επικαιροποιημένη Σειρά Εγχειριδίων Χρήσης </w:t>
      </w:r>
    </w:p>
    <w:p w14:paraId="77A94E55" w14:textId="77777777" w:rsidR="00C61245" w:rsidRPr="001C080E" w:rsidRDefault="00C61245" w:rsidP="00C61245">
      <w:pPr>
        <w:pStyle w:val="squarebullets"/>
        <w:rPr>
          <w:rFonts w:cs="Tahoma"/>
        </w:rPr>
      </w:pPr>
      <w:r w:rsidRPr="001C080E">
        <w:rPr>
          <w:rFonts w:cs="Tahoma"/>
        </w:rPr>
        <w:t>Π.7.4 Επικαιροποιημένη Μελέτη Εφαρμογής.</w:t>
      </w:r>
    </w:p>
    <w:p w14:paraId="352F0E49" w14:textId="77777777" w:rsidR="006772BF" w:rsidRPr="001C080E" w:rsidRDefault="00C4558A">
      <w:pPr>
        <w:pStyle w:val="squarebullets"/>
        <w:rPr>
          <w:rFonts w:cs="Tahoma"/>
        </w:rPr>
      </w:pPr>
      <w:r w:rsidRPr="001C080E">
        <w:rPr>
          <w:rFonts w:cs="Tahoma"/>
        </w:rPr>
        <w:t>Π.7.5 Υπηρεσίες Δημοσιότητας.</w:t>
      </w:r>
    </w:p>
    <w:p w14:paraId="6943E6A6" w14:textId="77777777" w:rsidR="006772BF" w:rsidRPr="001C080E" w:rsidRDefault="006772BF" w:rsidP="005711D0">
      <w:pPr>
        <w:pStyle w:val="arrowbullet"/>
        <w:rPr>
          <w:rFonts w:cs="Tahoma"/>
        </w:rPr>
      </w:pPr>
      <w:r w:rsidRPr="001C080E">
        <w:rPr>
          <w:rFonts w:cs="Tahoma"/>
        </w:rPr>
        <w:t>Π.7.5.1 Δημιουργία ταυτότητας έργου.</w:t>
      </w:r>
    </w:p>
    <w:p w14:paraId="6CF4703A" w14:textId="77777777" w:rsidR="006772BF" w:rsidRPr="001C080E" w:rsidRDefault="006772BF" w:rsidP="006772BF">
      <w:pPr>
        <w:pStyle w:val="arrowbullet"/>
        <w:rPr>
          <w:rFonts w:cs="Tahoma"/>
        </w:rPr>
      </w:pPr>
      <w:r w:rsidRPr="001C080E">
        <w:rPr>
          <w:rFonts w:cs="Tahoma"/>
        </w:rPr>
        <w:t>Π.7.5.2 Κεντρική εκδήλωση.</w:t>
      </w:r>
    </w:p>
    <w:p w14:paraId="78825FEC" w14:textId="77777777" w:rsidR="006772BF" w:rsidRPr="001C080E" w:rsidRDefault="006772BF" w:rsidP="006772BF">
      <w:pPr>
        <w:pStyle w:val="arrowbullet"/>
        <w:rPr>
          <w:rFonts w:cs="Tahoma"/>
        </w:rPr>
      </w:pPr>
      <w:r w:rsidRPr="001C080E">
        <w:rPr>
          <w:rFonts w:cs="Tahoma"/>
        </w:rPr>
        <w:t>Π.7.5.3 Ενημερωτικές ημερίδες.</w:t>
      </w:r>
    </w:p>
    <w:p w14:paraId="3CA6CE81" w14:textId="77777777" w:rsidR="006772BF" w:rsidRPr="001C080E" w:rsidRDefault="006772BF" w:rsidP="006772BF">
      <w:pPr>
        <w:pStyle w:val="arrowbullet"/>
        <w:rPr>
          <w:rFonts w:cs="Tahoma"/>
        </w:rPr>
      </w:pPr>
      <w:r w:rsidRPr="001C080E">
        <w:rPr>
          <w:rFonts w:cs="Tahoma"/>
        </w:rPr>
        <w:t>Π.7.5.4 Έντυπο</w:t>
      </w:r>
      <w:r w:rsidR="002800FA" w:rsidRPr="001C080E">
        <w:rPr>
          <w:rFonts w:cs="Tahoma"/>
        </w:rPr>
        <w:t xml:space="preserve"> και Ηλεκτρονικό</w:t>
      </w:r>
      <w:r w:rsidRPr="001C080E">
        <w:rPr>
          <w:rFonts w:cs="Tahoma"/>
        </w:rPr>
        <w:t xml:space="preserve"> υλικό.</w:t>
      </w:r>
    </w:p>
    <w:p w14:paraId="664D08BF" w14:textId="77777777" w:rsidR="006772BF" w:rsidRPr="001C080E" w:rsidRDefault="006772BF" w:rsidP="006772BF">
      <w:pPr>
        <w:pStyle w:val="arrowbullet"/>
        <w:rPr>
          <w:rFonts w:cs="Tahoma"/>
        </w:rPr>
      </w:pPr>
      <w:r w:rsidRPr="001C080E">
        <w:rPr>
          <w:rFonts w:cs="Tahoma"/>
        </w:rPr>
        <w:t xml:space="preserve">Π.7.5.5 </w:t>
      </w:r>
      <w:r w:rsidRPr="001C080E">
        <w:rPr>
          <w:rFonts w:cs="Tahoma"/>
          <w:lang w:val="en-US"/>
        </w:rPr>
        <w:t xml:space="preserve">Video </w:t>
      </w:r>
      <w:r w:rsidRPr="001C080E">
        <w:rPr>
          <w:rFonts w:cs="Tahoma"/>
        </w:rPr>
        <w:t>παρουσίασης.</w:t>
      </w:r>
    </w:p>
    <w:p w14:paraId="34557814" w14:textId="77777777" w:rsidR="006772BF" w:rsidRPr="001C080E" w:rsidRDefault="006772BF" w:rsidP="006772BF">
      <w:pPr>
        <w:pStyle w:val="arrowbullet"/>
        <w:rPr>
          <w:rFonts w:cs="Tahoma"/>
        </w:rPr>
      </w:pPr>
      <w:r w:rsidRPr="001C080E">
        <w:rPr>
          <w:rFonts w:cs="Tahoma"/>
        </w:rPr>
        <w:t xml:space="preserve">Π.7.5.6 Διαχείριση </w:t>
      </w:r>
      <w:r w:rsidRPr="001C080E">
        <w:rPr>
          <w:rFonts w:cs="Tahoma"/>
          <w:lang w:val="en-US"/>
        </w:rPr>
        <w:t>Social Media</w:t>
      </w:r>
      <w:r w:rsidRPr="001C080E">
        <w:rPr>
          <w:rFonts w:cs="Tahoma"/>
        </w:rPr>
        <w:t>.</w:t>
      </w:r>
    </w:p>
    <w:p w14:paraId="4DEC784C" w14:textId="760CC091" w:rsidR="00904D99" w:rsidRPr="001C080E" w:rsidRDefault="00EE5EC6" w:rsidP="00EE5EC6">
      <w:pPr>
        <w:pStyle w:val="arrowbullet"/>
        <w:numPr>
          <w:ilvl w:val="0"/>
          <w:numId w:val="0"/>
        </w:numPr>
        <w:rPr>
          <w:rFonts w:cs="Tahoma"/>
        </w:rPr>
      </w:pPr>
      <w:r w:rsidRPr="002034B7">
        <w:t>Η «</w:t>
      </w:r>
      <w:r w:rsidRPr="00E46709">
        <w:t>Φ</w:t>
      </w:r>
      <w:r w:rsidR="00941342">
        <w:t>7</w:t>
      </w:r>
      <w:r w:rsidRPr="00E46709">
        <w:t xml:space="preserve"> </w:t>
      </w:r>
      <w:r w:rsidR="00941342" w:rsidRPr="001C080E">
        <w:rPr>
          <w:rFonts w:cs="Tahoma"/>
        </w:rPr>
        <w:t>Πιλοτική Λειτουργία</w:t>
      </w:r>
      <w:r w:rsidRPr="002034B7">
        <w:t>» πρόκειται να υλοποιηθεί στο πλαίσιο το</w:t>
      </w:r>
      <w:r w:rsidR="00713D15">
        <w:t>υ</w:t>
      </w:r>
      <w:r w:rsidRPr="002034B7">
        <w:t xml:space="preserve"> ΕΣΠΑ 2021 – 20</w:t>
      </w:r>
      <w:r>
        <w:t>27.</w:t>
      </w:r>
    </w:p>
    <w:p w14:paraId="03CFDE12" w14:textId="77777777" w:rsidR="00904D99" w:rsidRPr="001C080E" w:rsidRDefault="00904D99" w:rsidP="00D6789E">
      <w:pPr>
        <w:pStyle w:val="Head6"/>
        <w:numPr>
          <w:ilvl w:val="2"/>
          <w:numId w:val="59"/>
        </w:numPr>
        <w:rPr>
          <w:rFonts w:cs="Tahoma"/>
          <w:color w:val="auto"/>
          <w:lang w:val="el-GR"/>
        </w:rPr>
      </w:pPr>
      <w:bookmarkStart w:id="2594" w:name="_Ref46438170"/>
      <w:bookmarkStart w:id="2595" w:name="_Toc46478277"/>
      <w:bookmarkStart w:id="2596" w:name="_Toc60672546"/>
      <w:bookmarkStart w:id="2597" w:name="_Toc92885310"/>
      <w:r w:rsidRPr="001C080E">
        <w:rPr>
          <w:rFonts w:cs="Tahoma"/>
          <w:color w:val="auto"/>
          <w:lang w:val="el-GR"/>
        </w:rPr>
        <w:lastRenderedPageBreak/>
        <w:t>Διαδικασία ελέγχου παραδοτέων ανά φάση υλοποίησης</w:t>
      </w:r>
      <w:bookmarkEnd w:id="2594"/>
      <w:bookmarkEnd w:id="2595"/>
      <w:bookmarkEnd w:id="2596"/>
      <w:bookmarkEnd w:id="2597"/>
    </w:p>
    <w:tbl>
      <w:tblPr>
        <w:tblStyle w:val="TableHeader"/>
        <w:tblW w:w="4953" w:type="pct"/>
        <w:jc w:val="center"/>
        <w:tblLook w:val="04A0" w:firstRow="1" w:lastRow="0" w:firstColumn="1" w:lastColumn="0" w:noHBand="0" w:noVBand="1"/>
      </w:tblPr>
      <w:tblGrid>
        <w:gridCol w:w="805"/>
        <w:gridCol w:w="4742"/>
        <w:gridCol w:w="1995"/>
        <w:gridCol w:w="1995"/>
      </w:tblGrid>
      <w:tr w:rsidR="001C080E" w:rsidRPr="001C080E" w14:paraId="2965DAFF" w14:textId="77777777" w:rsidTr="007E727F">
        <w:trPr>
          <w:cnfStyle w:val="100000000000" w:firstRow="1" w:lastRow="0" w:firstColumn="0" w:lastColumn="0" w:oddVBand="0" w:evenVBand="0" w:oddHBand="0" w:evenHBand="0" w:firstRowFirstColumn="0" w:firstRowLastColumn="0" w:lastRowFirstColumn="0" w:lastRowLastColumn="0"/>
          <w:trHeight w:val="1025"/>
          <w:jc w:val="center"/>
        </w:trPr>
        <w:tc>
          <w:tcPr>
            <w:tcW w:w="422" w:type="pct"/>
            <w:tcBorders>
              <w:top w:val="single" w:sz="4" w:space="0" w:color="FFFFFF" w:themeColor="background1"/>
              <w:right w:val="single" w:sz="4" w:space="0" w:color="FFFFFF" w:themeColor="background1"/>
            </w:tcBorders>
            <w:shd w:val="clear" w:color="auto" w:fill="B4C6E7" w:themeFill="accent1" w:themeFillTint="66"/>
          </w:tcPr>
          <w:p w14:paraId="5886FF93" w14:textId="77777777" w:rsidR="00904D99" w:rsidRPr="001C080E" w:rsidRDefault="007E727F" w:rsidP="007E727F">
            <w:pPr>
              <w:spacing w:after="0" w:line="240" w:lineRule="auto"/>
              <w:rPr>
                <w:rFonts w:cs="Tahoma"/>
                <w:sz w:val="20"/>
                <w:szCs w:val="20"/>
                <w:lang w:val="el-GR"/>
              </w:rPr>
            </w:pPr>
            <w:r w:rsidRPr="001C080E">
              <w:rPr>
                <w:rFonts w:cs="Tahoma"/>
                <w:sz w:val="20"/>
                <w:szCs w:val="20"/>
                <w:lang w:val="el-GR"/>
              </w:rPr>
              <w:t>ΦΑΣΗ</w:t>
            </w:r>
          </w:p>
        </w:tc>
        <w:tc>
          <w:tcPr>
            <w:tcW w:w="2486"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tcPr>
          <w:p w14:paraId="4E079C98" w14:textId="77777777" w:rsidR="00904D99" w:rsidRPr="001C080E" w:rsidRDefault="00904D99" w:rsidP="007E727F">
            <w:pPr>
              <w:spacing w:after="0" w:line="240" w:lineRule="auto"/>
              <w:rPr>
                <w:rFonts w:cs="Tahoma"/>
                <w:sz w:val="20"/>
                <w:szCs w:val="20"/>
              </w:rPr>
            </w:pPr>
            <w:r w:rsidRPr="001C080E">
              <w:rPr>
                <w:rFonts w:eastAsia="Calibri" w:cs="Tahoma"/>
                <w:bCs/>
                <w:sz w:val="20"/>
                <w:szCs w:val="20"/>
                <w:lang w:val="el-GR" w:eastAsia="el-GR"/>
              </w:rPr>
              <w:t xml:space="preserve">ΤΙΤΛΟΣ </w:t>
            </w:r>
            <w:r w:rsidR="007E727F" w:rsidRPr="001C080E">
              <w:rPr>
                <w:rFonts w:eastAsia="Calibri" w:cs="Tahoma"/>
                <w:bCs/>
                <w:sz w:val="20"/>
                <w:szCs w:val="20"/>
                <w:lang w:val="el-GR" w:eastAsia="el-GR"/>
              </w:rPr>
              <w:t>ΦΑΣΗΣ /ΥΠΟΦΑΣΗΣ</w:t>
            </w:r>
          </w:p>
        </w:tc>
        <w:tc>
          <w:tcPr>
            <w:tcW w:w="1046"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tcPr>
          <w:p w14:paraId="150F462B" w14:textId="77777777" w:rsidR="00904D99" w:rsidRPr="001C080E" w:rsidRDefault="00904D99" w:rsidP="007E727F">
            <w:pPr>
              <w:suppressAutoHyphens w:val="0"/>
              <w:spacing w:after="0" w:line="240" w:lineRule="auto"/>
              <w:ind w:left="-89"/>
              <w:jc w:val="center"/>
              <w:rPr>
                <w:rFonts w:eastAsia="Calibri" w:cs="Tahoma"/>
                <w:b w:val="0"/>
                <w:bCs/>
                <w:sz w:val="20"/>
                <w:szCs w:val="20"/>
                <w:lang w:val="el-GR" w:eastAsia="el-GR"/>
              </w:rPr>
            </w:pPr>
            <w:r w:rsidRPr="001C080E">
              <w:rPr>
                <w:rFonts w:eastAsia="Calibri" w:cs="Tahoma"/>
                <w:bCs/>
                <w:sz w:val="20"/>
                <w:szCs w:val="20"/>
                <w:lang w:val="el-GR" w:eastAsia="el-GR"/>
              </w:rPr>
              <w:t>ΧΡΟΝΟΣ ΥΠΟΒΟΛΗΣ</w:t>
            </w:r>
          </w:p>
          <w:p w14:paraId="06039606" w14:textId="77777777" w:rsidR="00904D99" w:rsidRPr="001C080E" w:rsidRDefault="00904D99" w:rsidP="007E727F">
            <w:pPr>
              <w:spacing w:after="0" w:line="240" w:lineRule="auto"/>
              <w:jc w:val="center"/>
              <w:rPr>
                <w:rFonts w:cs="Tahoma"/>
                <w:sz w:val="20"/>
                <w:szCs w:val="20"/>
                <w:lang w:val="el-GR"/>
              </w:rPr>
            </w:pPr>
            <w:r w:rsidRPr="001C080E">
              <w:rPr>
                <w:rFonts w:eastAsia="Calibri" w:cs="Tahoma"/>
                <w:bCs/>
                <w:sz w:val="20"/>
                <w:szCs w:val="20"/>
                <w:lang w:val="el-GR" w:eastAsia="el-GR"/>
              </w:rPr>
              <w:t>1</w:t>
            </w:r>
            <w:r w:rsidRPr="001C080E">
              <w:rPr>
                <w:rFonts w:eastAsia="Calibri" w:cs="Tahoma"/>
                <w:bCs/>
                <w:sz w:val="20"/>
                <w:szCs w:val="20"/>
                <w:vertAlign w:val="superscript"/>
                <w:lang w:val="el-GR" w:eastAsia="el-GR"/>
              </w:rPr>
              <w:t>ης</w:t>
            </w:r>
            <w:r w:rsidRPr="001C080E">
              <w:rPr>
                <w:rFonts w:eastAsia="Calibri" w:cs="Tahoma"/>
                <w:bCs/>
                <w:sz w:val="20"/>
                <w:szCs w:val="20"/>
                <w:lang w:val="el-GR" w:eastAsia="el-GR"/>
              </w:rPr>
              <w:t xml:space="preserve"> ΕΚΔΟΣΗΣ ΠΑΡΑΔΟΤΕ</w:t>
            </w:r>
            <w:r w:rsidR="007E727F" w:rsidRPr="001C080E">
              <w:rPr>
                <w:rFonts w:eastAsia="Calibri" w:cs="Tahoma"/>
                <w:bCs/>
                <w:sz w:val="20"/>
                <w:szCs w:val="20"/>
                <w:lang w:val="el-GR" w:eastAsia="el-GR"/>
              </w:rPr>
              <w:t>ΩΝ</w:t>
            </w:r>
          </w:p>
        </w:tc>
        <w:tc>
          <w:tcPr>
            <w:tcW w:w="1046"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tcPr>
          <w:p w14:paraId="529F12B6" w14:textId="77777777" w:rsidR="00904D99" w:rsidRPr="001C080E" w:rsidRDefault="00904D99" w:rsidP="007E727F">
            <w:pPr>
              <w:suppressAutoHyphens w:val="0"/>
              <w:spacing w:after="0" w:line="240" w:lineRule="auto"/>
              <w:ind w:left="-192"/>
              <w:jc w:val="center"/>
              <w:rPr>
                <w:rFonts w:eastAsia="Calibri" w:cs="Tahoma"/>
                <w:b w:val="0"/>
                <w:bCs/>
                <w:sz w:val="20"/>
                <w:szCs w:val="20"/>
                <w:lang w:val="el-GR" w:eastAsia="el-GR"/>
              </w:rPr>
            </w:pPr>
            <w:r w:rsidRPr="001C080E">
              <w:rPr>
                <w:rFonts w:eastAsia="Calibri" w:cs="Tahoma"/>
                <w:bCs/>
                <w:sz w:val="20"/>
                <w:szCs w:val="20"/>
                <w:lang w:val="el-GR" w:eastAsia="el-GR"/>
              </w:rPr>
              <w:t>ΔΙΑΡΚΕΙΑ ΕΛΕΓΧΟΥ</w:t>
            </w:r>
          </w:p>
          <w:p w14:paraId="3B9DA23D" w14:textId="77777777" w:rsidR="00904D99" w:rsidRPr="001C080E" w:rsidRDefault="00904D99" w:rsidP="007E727F">
            <w:pPr>
              <w:spacing w:after="0" w:line="240" w:lineRule="auto"/>
              <w:jc w:val="center"/>
              <w:rPr>
                <w:rFonts w:cs="Tahoma"/>
                <w:sz w:val="20"/>
                <w:szCs w:val="20"/>
              </w:rPr>
            </w:pPr>
            <w:r w:rsidRPr="001C080E">
              <w:rPr>
                <w:rFonts w:eastAsia="Calibri" w:cs="Tahoma"/>
                <w:bCs/>
                <w:sz w:val="20"/>
                <w:szCs w:val="20"/>
                <w:lang w:val="el-GR" w:eastAsia="el-GR"/>
              </w:rPr>
              <w:t>ΠΑΡΑΔΟΤΕ</w:t>
            </w:r>
            <w:r w:rsidR="007E727F" w:rsidRPr="001C080E">
              <w:rPr>
                <w:rFonts w:eastAsia="Calibri" w:cs="Tahoma"/>
                <w:bCs/>
                <w:sz w:val="20"/>
                <w:szCs w:val="20"/>
                <w:lang w:val="el-GR" w:eastAsia="el-GR"/>
              </w:rPr>
              <w:t>ΩΝ</w:t>
            </w:r>
            <w:r w:rsidRPr="001C080E">
              <w:rPr>
                <w:rFonts w:eastAsia="Calibri" w:cs="Tahoma"/>
                <w:bCs/>
                <w:sz w:val="20"/>
                <w:szCs w:val="20"/>
                <w:lang w:val="el-GR" w:eastAsia="el-GR"/>
              </w:rPr>
              <w:t xml:space="preserve"> (ΜΗΝΕΣ)</w:t>
            </w:r>
          </w:p>
        </w:tc>
      </w:tr>
      <w:tr w:rsidR="0059481E" w:rsidRPr="001C080E" w14:paraId="1B3F6144" w14:textId="77777777" w:rsidTr="007E727F">
        <w:trPr>
          <w:trHeight w:val="350"/>
          <w:jc w:val="center"/>
        </w:trPr>
        <w:tc>
          <w:tcPr>
            <w:tcW w:w="422" w:type="pct"/>
          </w:tcPr>
          <w:p w14:paraId="438F4480" w14:textId="77777777" w:rsidR="0059481E" w:rsidRPr="001C080E" w:rsidRDefault="0059481E" w:rsidP="0059481E">
            <w:pPr>
              <w:rPr>
                <w:rFonts w:cs="Tahoma"/>
              </w:rPr>
            </w:pPr>
            <w:r w:rsidRPr="001C080E">
              <w:rPr>
                <w:rFonts w:cs="Tahoma"/>
              </w:rPr>
              <w:t>Φ1</w:t>
            </w:r>
          </w:p>
        </w:tc>
        <w:tc>
          <w:tcPr>
            <w:tcW w:w="2486" w:type="pct"/>
          </w:tcPr>
          <w:p w14:paraId="6A43B080" w14:textId="77777777" w:rsidR="0059481E" w:rsidRPr="001C080E" w:rsidRDefault="0059481E" w:rsidP="0059481E">
            <w:pPr>
              <w:spacing w:line="240" w:lineRule="auto"/>
              <w:jc w:val="left"/>
              <w:rPr>
                <w:rFonts w:cs="Tahoma"/>
              </w:rPr>
            </w:pPr>
            <w:r w:rsidRPr="001C080E">
              <w:rPr>
                <w:rFonts w:cs="Tahoma"/>
              </w:rPr>
              <w:t>Συμβουλευτικές – Μελετητικές Υπηρεσίες</w:t>
            </w:r>
          </w:p>
        </w:tc>
        <w:tc>
          <w:tcPr>
            <w:tcW w:w="1046" w:type="pct"/>
          </w:tcPr>
          <w:p w14:paraId="41D6FBB6" w14:textId="5321B32D" w:rsidR="0059481E" w:rsidRPr="001C080E" w:rsidRDefault="0059481E" w:rsidP="0059481E">
            <w:pPr>
              <w:jc w:val="center"/>
              <w:rPr>
                <w:rFonts w:cs="Tahoma"/>
                <w:lang w:val="el-GR"/>
              </w:rPr>
            </w:pPr>
            <w:r w:rsidRPr="001C080E">
              <w:rPr>
                <w:rFonts w:cs="Tahoma"/>
                <w:lang w:val="el-GR"/>
              </w:rPr>
              <w:t>Μ</w:t>
            </w:r>
            <w:r>
              <w:rPr>
                <w:rFonts w:cs="Tahoma"/>
                <w:lang w:val="el-GR"/>
              </w:rPr>
              <w:t>4</w:t>
            </w:r>
          </w:p>
        </w:tc>
        <w:tc>
          <w:tcPr>
            <w:tcW w:w="1046" w:type="pct"/>
          </w:tcPr>
          <w:p w14:paraId="6F834D74" w14:textId="77777777" w:rsidR="0059481E" w:rsidRPr="001C080E" w:rsidRDefault="0059481E" w:rsidP="0059481E">
            <w:pPr>
              <w:jc w:val="center"/>
              <w:rPr>
                <w:rFonts w:cs="Tahoma"/>
                <w:lang w:val="el-GR"/>
              </w:rPr>
            </w:pPr>
            <w:r w:rsidRPr="001C080E">
              <w:rPr>
                <w:rFonts w:cs="Tahoma"/>
                <w:lang w:val="el-GR"/>
              </w:rPr>
              <w:t>1</w:t>
            </w:r>
          </w:p>
        </w:tc>
      </w:tr>
      <w:tr w:rsidR="0059481E" w:rsidRPr="001C080E" w14:paraId="70B879D1" w14:textId="77777777" w:rsidTr="007E727F">
        <w:trPr>
          <w:trHeight w:val="539"/>
          <w:jc w:val="center"/>
        </w:trPr>
        <w:tc>
          <w:tcPr>
            <w:tcW w:w="422" w:type="pct"/>
          </w:tcPr>
          <w:p w14:paraId="69832692" w14:textId="77777777" w:rsidR="0059481E" w:rsidRPr="001C080E" w:rsidRDefault="0059481E" w:rsidP="0059481E">
            <w:pPr>
              <w:rPr>
                <w:rFonts w:cs="Tahoma"/>
              </w:rPr>
            </w:pPr>
            <w:r w:rsidRPr="001C080E">
              <w:rPr>
                <w:rFonts w:cs="Tahoma"/>
              </w:rPr>
              <w:t>Φ2</w:t>
            </w:r>
          </w:p>
        </w:tc>
        <w:tc>
          <w:tcPr>
            <w:tcW w:w="2486" w:type="pct"/>
          </w:tcPr>
          <w:p w14:paraId="676BAA12" w14:textId="77777777" w:rsidR="0059481E" w:rsidRPr="001C080E" w:rsidRDefault="0059481E" w:rsidP="0059481E">
            <w:pPr>
              <w:spacing w:line="240" w:lineRule="auto"/>
              <w:jc w:val="left"/>
              <w:rPr>
                <w:rFonts w:cs="Tahoma"/>
                <w:lang w:val="el-GR"/>
              </w:rPr>
            </w:pPr>
            <w:r w:rsidRPr="001C080E">
              <w:rPr>
                <w:rFonts w:cs="Tahoma"/>
                <w:lang w:val="el-GR"/>
              </w:rPr>
              <w:t>Παράδοση και Εγκατάσταση Εξοπλισμού και Έτοιμου Λογισμικού</w:t>
            </w:r>
          </w:p>
        </w:tc>
        <w:tc>
          <w:tcPr>
            <w:tcW w:w="1046" w:type="pct"/>
          </w:tcPr>
          <w:p w14:paraId="2868581F" w14:textId="4EE3A5A1" w:rsidR="0059481E" w:rsidRPr="001C080E" w:rsidRDefault="0059481E" w:rsidP="0059481E">
            <w:pPr>
              <w:jc w:val="center"/>
              <w:rPr>
                <w:rFonts w:cs="Tahoma"/>
              </w:rPr>
            </w:pPr>
            <w:r w:rsidRPr="001C080E">
              <w:rPr>
                <w:rFonts w:cs="Tahoma"/>
                <w:lang w:val="el-GR"/>
              </w:rPr>
              <w:t>Μ4</w:t>
            </w:r>
          </w:p>
        </w:tc>
        <w:tc>
          <w:tcPr>
            <w:tcW w:w="1046" w:type="pct"/>
          </w:tcPr>
          <w:p w14:paraId="46096019" w14:textId="77777777" w:rsidR="0059481E" w:rsidRPr="001C080E" w:rsidRDefault="0059481E" w:rsidP="0059481E">
            <w:pPr>
              <w:jc w:val="center"/>
              <w:rPr>
                <w:rFonts w:cs="Tahoma"/>
              </w:rPr>
            </w:pPr>
            <w:r w:rsidRPr="001C080E">
              <w:rPr>
                <w:rFonts w:cs="Tahoma"/>
              </w:rPr>
              <w:t>1</w:t>
            </w:r>
          </w:p>
        </w:tc>
      </w:tr>
      <w:tr w:rsidR="0059481E" w:rsidRPr="001C080E" w14:paraId="270364AA" w14:textId="77777777" w:rsidTr="007E727F">
        <w:trPr>
          <w:trHeight w:val="233"/>
          <w:jc w:val="center"/>
        </w:trPr>
        <w:tc>
          <w:tcPr>
            <w:tcW w:w="422" w:type="pct"/>
          </w:tcPr>
          <w:p w14:paraId="702645DA" w14:textId="77777777" w:rsidR="0059481E" w:rsidRPr="001C080E" w:rsidRDefault="0059481E" w:rsidP="0059481E">
            <w:pPr>
              <w:rPr>
                <w:rFonts w:cs="Tahoma"/>
              </w:rPr>
            </w:pPr>
            <w:r w:rsidRPr="001C080E">
              <w:rPr>
                <w:rFonts w:cs="Tahoma"/>
              </w:rPr>
              <w:t>Φ3</w:t>
            </w:r>
          </w:p>
        </w:tc>
        <w:tc>
          <w:tcPr>
            <w:tcW w:w="2486" w:type="pct"/>
          </w:tcPr>
          <w:p w14:paraId="0752B103" w14:textId="77777777" w:rsidR="0059481E" w:rsidRPr="001C080E" w:rsidRDefault="0059481E" w:rsidP="0059481E">
            <w:pPr>
              <w:spacing w:line="240" w:lineRule="auto"/>
              <w:jc w:val="left"/>
              <w:rPr>
                <w:rFonts w:cs="Tahoma"/>
              </w:rPr>
            </w:pPr>
            <w:r w:rsidRPr="001C080E">
              <w:rPr>
                <w:rFonts w:cs="Tahoma"/>
              </w:rPr>
              <w:t>Ανάπτυξη νέων Εφαρμογών</w:t>
            </w:r>
          </w:p>
        </w:tc>
        <w:tc>
          <w:tcPr>
            <w:tcW w:w="1046" w:type="pct"/>
          </w:tcPr>
          <w:p w14:paraId="0A5D7A76" w14:textId="0E55FAFE" w:rsidR="0059481E" w:rsidRPr="001C080E" w:rsidRDefault="0059481E" w:rsidP="0059481E">
            <w:pPr>
              <w:jc w:val="center"/>
              <w:rPr>
                <w:rFonts w:cs="Tahoma"/>
              </w:rPr>
            </w:pPr>
            <w:r w:rsidRPr="001C080E">
              <w:rPr>
                <w:rFonts w:cs="Tahoma"/>
                <w:lang w:val="el-GR"/>
              </w:rPr>
              <w:t>Μ</w:t>
            </w:r>
            <w:r>
              <w:rPr>
                <w:rFonts w:cs="Tahoma"/>
                <w:lang w:val="el-GR"/>
              </w:rPr>
              <w:t>30</w:t>
            </w:r>
          </w:p>
        </w:tc>
        <w:tc>
          <w:tcPr>
            <w:tcW w:w="1046" w:type="pct"/>
          </w:tcPr>
          <w:p w14:paraId="3F2FC773" w14:textId="77777777" w:rsidR="0059481E" w:rsidRPr="001C080E" w:rsidRDefault="0059481E" w:rsidP="0059481E">
            <w:pPr>
              <w:jc w:val="center"/>
              <w:rPr>
                <w:rFonts w:cs="Tahoma"/>
              </w:rPr>
            </w:pPr>
            <w:r w:rsidRPr="001C080E">
              <w:rPr>
                <w:rFonts w:cs="Tahoma"/>
                <w:lang w:val="en-US"/>
              </w:rPr>
              <w:t>1</w:t>
            </w:r>
          </w:p>
        </w:tc>
      </w:tr>
      <w:tr w:rsidR="0059481E" w:rsidRPr="001C080E" w14:paraId="05668C4E" w14:textId="77777777" w:rsidTr="007E727F">
        <w:trPr>
          <w:trHeight w:val="341"/>
          <w:jc w:val="center"/>
        </w:trPr>
        <w:tc>
          <w:tcPr>
            <w:tcW w:w="422" w:type="pct"/>
          </w:tcPr>
          <w:p w14:paraId="48399816" w14:textId="77777777" w:rsidR="0059481E" w:rsidRPr="001C080E" w:rsidRDefault="0059481E" w:rsidP="0059481E">
            <w:pPr>
              <w:rPr>
                <w:rFonts w:cs="Tahoma"/>
                <w:lang w:val="el-GR"/>
              </w:rPr>
            </w:pPr>
            <w:r w:rsidRPr="001C080E">
              <w:rPr>
                <w:rFonts w:cs="Tahoma"/>
                <w:lang w:val="el-GR"/>
              </w:rPr>
              <w:t>Φ3.1</w:t>
            </w:r>
          </w:p>
        </w:tc>
        <w:tc>
          <w:tcPr>
            <w:tcW w:w="2486" w:type="pct"/>
          </w:tcPr>
          <w:p w14:paraId="648C6506" w14:textId="77777777" w:rsidR="0059481E" w:rsidRPr="001C080E" w:rsidRDefault="0059481E" w:rsidP="0059481E">
            <w:pPr>
              <w:spacing w:line="240" w:lineRule="auto"/>
              <w:jc w:val="left"/>
              <w:rPr>
                <w:rFonts w:cs="Tahoma"/>
                <w:lang w:val="el-GR"/>
              </w:rPr>
            </w:pPr>
            <w:r w:rsidRPr="001C080E">
              <w:rPr>
                <w:rFonts w:cs="Tahoma"/>
                <w:lang w:val="el-GR"/>
              </w:rPr>
              <w:t>Υποφάση Φ3.1</w:t>
            </w:r>
          </w:p>
        </w:tc>
        <w:tc>
          <w:tcPr>
            <w:tcW w:w="1046" w:type="pct"/>
          </w:tcPr>
          <w:p w14:paraId="790C79A2" w14:textId="138A8C29" w:rsidR="0059481E" w:rsidRPr="001C080E" w:rsidRDefault="0059481E" w:rsidP="0059481E">
            <w:pPr>
              <w:jc w:val="center"/>
              <w:rPr>
                <w:rFonts w:cs="Tahoma"/>
                <w:lang w:val="el-GR"/>
              </w:rPr>
            </w:pPr>
            <w:r w:rsidRPr="001C080E">
              <w:rPr>
                <w:rFonts w:cs="Tahoma"/>
                <w:lang w:val="el-GR"/>
              </w:rPr>
              <w:t>Μ</w:t>
            </w:r>
            <w:r>
              <w:rPr>
                <w:rFonts w:cs="Tahoma"/>
                <w:lang w:val="el-GR"/>
              </w:rPr>
              <w:t>10</w:t>
            </w:r>
          </w:p>
        </w:tc>
        <w:tc>
          <w:tcPr>
            <w:tcW w:w="1046" w:type="pct"/>
          </w:tcPr>
          <w:p w14:paraId="6EA32F9D"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756AA61E" w14:textId="77777777" w:rsidTr="007E727F">
        <w:trPr>
          <w:trHeight w:val="515"/>
          <w:jc w:val="center"/>
        </w:trPr>
        <w:tc>
          <w:tcPr>
            <w:tcW w:w="422" w:type="pct"/>
          </w:tcPr>
          <w:p w14:paraId="4A213FF6" w14:textId="77777777" w:rsidR="0059481E" w:rsidRPr="001C080E" w:rsidRDefault="0059481E" w:rsidP="0059481E">
            <w:pPr>
              <w:rPr>
                <w:rFonts w:cs="Tahoma"/>
                <w:lang w:val="el-GR"/>
              </w:rPr>
            </w:pPr>
            <w:r w:rsidRPr="001C080E">
              <w:rPr>
                <w:rFonts w:cs="Tahoma"/>
                <w:lang w:val="el-GR"/>
              </w:rPr>
              <w:t>Φ3.2</w:t>
            </w:r>
          </w:p>
        </w:tc>
        <w:tc>
          <w:tcPr>
            <w:tcW w:w="2486" w:type="pct"/>
          </w:tcPr>
          <w:p w14:paraId="789F9FF9" w14:textId="77777777" w:rsidR="0059481E" w:rsidRPr="001C080E" w:rsidRDefault="0059481E" w:rsidP="0059481E">
            <w:pPr>
              <w:spacing w:line="240" w:lineRule="auto"/>
              <w:jc w:val="left"/>
              <w:rPr>
                <w:rFonts w:cs="Tahoma"/>
                <w:lang w:val="el-GR"/>
              </w:rPr>
            </w:pPr>
            <w:r w:rsidRPr="001C080E">
              <w:rPr>
                <w:rFonts w:cs="Tahoma"/>
                <w:lang w:val="el-GR"/>
              </w:rPr>
              <w:t>Υποφάση Φ3.2</w:t>
            </w:r>
          </w:p>
        </w:tc>
        <w:tc>
          <w:tcPr>
            <w:tcW w:w="1046" w:type="pct"/>
          </w:tcPr>
          <w:p w14:paraId="1EC90AF8" w14:textId="452FC8FA" w:rsidR="0059481E" w:rsidRPr="001C080E" w:rsidRDefault="0059481E" w:rsidP="0059481E">
            <w:pPr>
              <w:jc w:val="center"/>
              <w:rPr>
                <w:rFonts w:cs="Tahoma"/>
                <w:lang w:val="el-GR"/>
              </w:rPr>
            </w:pPr>
            <w:r w:rsidRPr="001C080E">
              <w:rPr>
                <w:rFonts w:cs="Tahoma"/>
                <w:lang w:val="el-GR"/>
              </w:rPr>
              <w:t>Μ</w:t>
            </w:r>
            <w:r>
              <w:rPr>
                <w:rFonts w:cs="Tahoma"/>
                <w:lang w:val="el-GR"/>
              </w:rPr>
              <w:t>29</w:t>
            </w:r>
          </w:p>
        </w:tc>
        <w:tc>
          <w:tcPr>
            <w:tcW w:w="1046" w:type="pct"/>
          </w:tcPr>
          <w:p w14:paraId="21B69B25"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4E46A68C" w14:textId="77777777" w:rsidTr="007E727F">
        <w:trPr>
          <w:trHeight w:val="368"/>
          <w:jc w:val="center"/>
        </w:trPr>
        <w:tc>
          <w:tcPr>
            <w:tcW w:w="422" w:type="pct"/>
          </w:tcPr>
          <w:p w14:paraId="1773B846" w14:textId="77777777" w:rsidR="0059481E" w:rsidRPr="001C080E" w:rsidRDefault="0059481E" w:rsidP="0059481E">
            <w:pPr>
              <w:rPr>
                <w:rFonts w:cs="Tahoma"/>
                <w:lang w:val="el-GR"/>
              </w:rPr>
            </w:pPr>
            <w:r w:rsidRPr="001C080E">
              <w:rPr>
                <w:rFonts w:cs="Tahoma"/>
                <w:lang w:val="el-GR"/>
              </w:rPr>
              <w:t>Φ3.3</w:t>
            </w:r>
          </w:p>
        </w:tc>
        <w:tc>
          <w:tcPr>
            <w:tcW w:w="2486" w:type="pct"/>
          </w:tcPr>
          <w:p w14:paraId="4D711425" w14:textId="77777777" w:rsidR="0059481E" w:rsidRPr="001C080E" w:rsidRDefault="0059481E" w:rsidP="0059481E">
            <w:pPr>
              <w:spacing w:line="240" w:lineRule="auto"/>
              <w:jc w:val="left"/>
              <w:rPr>
                <w:rFonts w:cs="Tahoma"/>
                <w:lang w:val="el-GR"/>
              </w:rPr>
            </w:pPr>
            <w:r w:rsidRPr="001C080E">
              <w:rPr>
                <w:rFonts w:cs="Tahoma"/>
                <w:lang w:val="el-GR"/>
              </w:rPr>
              <w:t>Υποφάση Φ3.3</w:t>
            </w:r>
          </w:p>
        </w:tc>
        <w:tc>
          <w:tcPr>
            <w:tcW w:w="1046" w:type="pct"/>
          </w:tcPr>
          <w:p w14:paraId="061EAA8F" w14:textId="553DEE9E" w:rsidR="0059481E" w:rsidRPr="001C080E" w:rsidRDefault="0059481E" w:rsidP="0059481E">
            <w:pPr>
              <w:jc w:val="center"/>
              <w:rPr>
                <w:rFonts w:cs="Tahoma"/>
                <w:lang w:val="el-GR"/>
              </w:rPr>
            </w:pPr>
            <w:r w:rsidRPr="001C080E">
              <w:rPr>
                <w:rFonts w:cs="Tahoma"/>
                <w:lang w:val="el-GR"/>
              </w:rPr>
              <w:t>Μ</w:t>
            </w:r>
            <w:r>
              <w:rPr>
                <w:rFonts w:cs="Tahoma"/>
                <w:lang w:val="el-GR"/>
              </w:rPr>
              <w:t>29</w:t>
            </w:r>
          </w:p>
        </w:tc>
        <w:tc>
          <w:tcPr>
            <w:tcW w:w="1046" w:type="pct"/>
          </w:tcPr>
          <w:p w14:paraId="6181DEA1"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78BEA3DF" w14:textId="77777777" w:rsidTr="007E727F">
        <w:trPr>
          <w:trHeight w:val="515"/>
          <w:jc w:val="center"/>
        </w:trPr>
        <w:tc>
          <w:tcPr>
            <w:tcW w:w="422" w:type="pct"/>
          </w:tcPr>
          <w:p w14:paraId="07701D75" w14:textId="77777777" w:rsidR="0059481E" w:rsidRPr="001C080E" w:rsidRDefault="0059481E" w:rsidP="0059481E">
            <w:pPr>
              <w:rPr>
                <w:rFonts w:cs="Tahoma"/>
                <w:lang w:val="el-GR"/>
              </w:rPr>
            </w:pPr>
            <w:r w:rsidRPr="001C080E">
              <w:rPr>
                <w:rFonts w:cs="Tahoma"/>
                <w:lang w:val="el-GR"/>
              </w:rPr>
              <w:t>Φ3.4</w:t>
            </w:r>
          </w:p>
        </w:tc>
        <w:tc>
          <w:tcPr>
            <w:tcW w:w="2486" w:type="pct"/>
          </w:tcPr>
          <w:p w14:paraId="7326C7C0" w14:textId="77777777" w:rsidR="0059481E" w:rsidRPr="001C080E" w:rsidRDefault="0059481E" w:rsidP="0059481E">
            <w:pPr>
              <w:spacing w:line="240" w:lineRule="auto"/>
              <w:jc w:val="left"/>
              <w:rPr>
                <w:rFonts w:cs="Tahoma"/>
                <w:lang w:val="el-GR"/>
              </w:rPr>
            </w:pPr>
            <w:r w:rsidRPr="001C080E">
              <w:rPr>
                <w:rFonts w:cs="Tahoma"/>
                <w:lang w:val="el-GR"/>
              </w:rPr>
              <w:t>Υποφάση Φ3.4</w:t>
            </w:r>
          </w:p>
        </w:tc>
        <w:tc>
          <w:tcPr>
            <w:tcW w:w="1046" w:type="pct"/>
          </w:tcPr>
          <w:p w14:paraId="31C9FE12" w14:textId="2A9C89DF" w:rsidR="0059481E" w:rsidRPr="001C080E" w:rsidRDefault="0059481E" w:rsidP="0059481E">
            <w:pPr>
              <w:jc w:val="center"/>
              <w:rPr>
                <w:rFonts w:cs="Tahoma"/>
                <w:lang w:val="el-GR"/>
              </w:rPr>
            </w:pPr>
            <w:r w:rsidRPr="001C080E">
              <w:rPr>
                <w:rFonts w:cs="Tahoma"/>
                <w:lang w:val="el-GR"/>
              </w:rPr>
              <w:t>Μ</w:t>
            </w:r>
            <w:r w:rsidR="00564077">
              <w:rPr>
                <w:rFonts w:cs="Tahoma"/>
                <w:lang w:val="en-US"/>
              </w:rPr>
              <w:t>3</w:t>
            </w:r>
            <w:r w:rsidR="00AB27BD">
              <w:rPr>
                <w:rFonts w:cs="Tahoma"/>
                <w:lang w:val="el-GR"/>
              </w:rPr>
              <w:t>1</w:t>
            </w:r>
          </w:p>
        </w:tc>
        <w:tc>
          <w:tcPr>
            <w:tcW w:w="1046" w:type="pct"/>
          </w:tcPr>
          <w:p w14:paraId="2D24D2FB"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73B1B527" w14:textId="77777777" w:rsidTr="007E727F">
        <w:trPr>
          <w:trHeight w:val="296"/>
          <w:jc w:val="center"/>
        </w:trPr>
        <w:tc>
          <w:tcPr>
            <w:tcW w:w="422" w:type="pct"/>
          </w:tcPr>
          <w:p w14:paraId="44A1A729" w14:textId="77777777" w:rsidR="0059481E" w:rsidRPr="001C080E" w:rsidRDefault="0059481E" w:rsidP="0059481E">
            <w:pPr>
              <w:rPr>
                <w:rFonts w:cs="Tahoma"/>
              </w:rPr>
            </w:pPr>
            <w:r w:rsidRPr="001C080E">
              <w:rPr>
                <w:rFonts w:cs="Tahoma"/>
              </w:rPr>
              <w:t>Φ4</w:t>
            </w:r>
          </w:p>
        </w:tc>
        <w:tc>
          <w:tcPr>
            <w:tcW w:w="2486" w:type="pct"/>
          </w:tcPr>
          <w:p w14:paraId="0896A132" w14:textId="77777777" w:rsidR="0059481E" w:rsidRPr="001C080E" w:rsidRDefault="0059481E" w:rsidP="0059481E">
            <w:pPr>
              <w:spacing w:line="240" w:lineRule="auto"/>
              <w:jc w:val="left"/>
              <w:rPr>
                <w:rFonts w:cs="Tahoma"/>
              </w:rPr>
            </w:pPr>
            <w:r w:rsidRPr="001C080E">
              <w:rPr>
                <w:rFonts w:cs="Tahoma"/>
              </w:rPr>
              <w:t>Μετάπτωση</w:t>
            </w:r>
          </w:p>
        </w:tc>
        <w:tc>
          <w:tcPr>
            <w:tcW w:w="1046" w:type="pct"/>
          </w:tcPr>
          <w:p w14:paraId="15B2B1B7" w14:textId="1E4D2138" w:rsidR="0059481E" w:rsidRPr="001C080E" w:rsidRDefault="0059481E" w:rsidP="0059481E">
            <w:pPr>
              <w:jc w:val="center"/>
              <w:rPr>
                <w:rFonts w:cs="Tahoma"/>
              </w:rPr>
            </w:pPr>
            <w:r w:rsidRPr="001C080E">
              <w:rPr>
                <w:rFonts w:cs="Tahoma"/>
                <w:lang w:val="el-GR"/>
              </w:rPr>
              <w:t>Μ</w:t>
            </w:r>
            <w:r>
              <w:rPr>
                <w:rFonts w:cs="Tahoma"/>
                <w:lang w:val="el-GR"/>
              </w:rPr>
              <w:t>29</w:t>
            </w:r>
          </w:p>
        </w:tc>
        <w:tc>
          <w:tcPr>
            <w:tcW w:w="1046" w:type="pct"/>
          </w:tcPr>
          <w:p w14:paraId="035875F4" w14:textId="77777777" w:rsidR="0059481E" w:rsidRPr="001C080E" w:rsidRDefault="0059481E" w:rsidP="0059481E">
            <w:pPr>
              <w:jc w:val="center"/>
              <w:rPr>
                <w:rFonts w:cs="Tahoma"/>
              </w:rPr>
            </w:pPr>
            <w:r w:rsidRPr="001C080E">
              <w:rPr>
                <w:rFonts w:cs="Tahoma"/>
              </w:rPr>
              <w:t>1</w:t>
            </w:r>
          </w:p>
        </w:tc>
      </w:tr>
      <w:tr w:rsidR="0059481E" w:rsidRPr="001C080E" w14:paraId="644C1EE8" w14:textId="77777777" w:rsidTr="007E727F">
        <w:trPr>
          <w:trHeight w:val="305"/>
          <w:jc w:val="center"/>
        </w:trPr>
        <w:tc>
          <w:tcPr>
            <w:tcW w:w="422" w:type="pct"/>
          </w:tcPr>
          <w:p w14:paraId="037F9D1F" w14:textId="77777777" w:rsidR="0059481E" w:rsidRPr="001C080E" w:rsidRDefault="0059481E" w:rsidP="0059481E">
            <w:pPr>
              <w:rPr>
                <w:rFonts w:cs="Tahoma"/>
              </w:rPr>
            </w:pPr>
            <w:r w:rsidRPr="001C080E">
              <w:rPr>
                <w:rFonts w:cs="Tahoma"/>
              </w:rPr>
              <w:t>Φ5</w:t>
            </w:r>
          </w:p>
        </w:tc>
        <w:tc>
          <w:tcPr>
            <w:tcW w:w="2486" w:type="pct"/>
          </w:tcPr>
          <w:p w14:paraId="51BB5CCB" w14:textId="77777777" w:rsidR="0059481E" w:rsidRPr="001C080E" w:rsidRDefault="0059481E" w:rsidP="0059481E">
            <w:pPr>
              <w:spacing w:line="240" w:lineRule="auto"/>
              <w:jc w:val="left"/>
              <w:rPr>
                <w:rFonts w:cs="Tahoma"/>
              </w:rPr>
            </w:pPr>
            <w:r w:rsidRPr="001C080E">
              <w:rPr>
                <w:rFonts w:cs="Tahoma"/>
                <w:lang w:val="el-GR"/>
              </w:rPr>
              <w:t>Δοκιμαστική</w:t>
            </w:r>
            <w:r w:rsidRPr="001C080E">
              <w:rPr>
                <w:rFonts w:cs="Tahoma"/>
              </w:rPr>
              <w:t xml:space="preserve"> Λειτουργία</w:t>
            </w:r>
          </w:p>
        </w:tc>
        <w:tc>
          <w:tcPr>
            <w:tcW w:w="1046" w:type="pct"/>
          </w:tcPr>
          <w:p w14:paraId="1BE3A9DF" w14:textId="100023BC" w:rsidR="0059481E" w:rsidRPr="001C080E" w:rsidRDefault="0059481E" w:rsidP="0059481E">
            <w:pPr>
              <w:jc w:val="center"/>
              <w:rPr>
                <w:rFonts w:cs="Tahoma"/>
              </w:rPr>
            </w:pPr>
            <w:r w:rsidRPr="001C080E">
              <w:rPr>
                <w:rFonts w:cs="Tahoma"/>
                <w:lang w:val="el-GR"/>
              </w:rPr>
              <w:t>Μ</w:t>
            </w:r>
            <w:r>
              <w:rPr>
                <w:rFonts w:cs="Tahoma"/>
                <w:lang w:val="el-GR"/>
              </w:rPr>
              <w:t>32</w:t>
            </w:r>
          </w:p>
        </w:tc>
        <w:tc>
          <w:tcPr>
            <w:tcW w:w="1046" w:type="pct"/>
          </w:tcPr>
          <w:p w14:paraId="07F8867D"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051C75A3" w14:textId="77777777" w:rsidTr="007E727F">
        <w:trPr>
          <w:trHeight w:val="323"/>
          <w:jc w:val="center"/>
        </w:trPr>
        <w:tc>
          <w:tcPr>
            <w:tcW w:w="422" w:type="pct"/>
          </w:tcPr>
          <w:p w14:paraId="574A9EA5" w14:textId="77777777" w:rsidR="0059481E" w:rsidRPr="001C080E" w:rsidRDefault="0059481E" w:rsidP="0059481E">
            <w:pPr>
              <w:rPr>
                <w:rFonts w:cs="Tahoma"/>
              </w:rPr>
            </w:pPr>
            <w:r w:rsidRPr="001C080E">
              <w:rPr>
                <w:rFonts w:cs="Tahoma"/>
              </w:rPr>
              <w:t>Φ6</w:t>
            </w:r>
          </w:p>
        </w:tc>
        <w:tc>
          <w:tcPr>
            <w:tcW w:w="2486" w:type="pct"/>
          </w:tcPr>
          <w:p w14:paraId="64B4FD26" w14:textId="77777777" w:rsidR="0059481E" w:rsidRPr="001C080E" w:rsidRDefault="0059481E" w:rsidP="0059481E">
            <w:pPr>
              <w:spacing w:line="240" w:lineRule="auto"/>
              <w:jc w:val="left"/>
              <w:rPr>
                <w:rFonts w:cs="Tahoma"/>
              </w:rPr>
            </w:pPr>
            <w:r w:rsidRPr="001C080E">
              <w:rPr>
                <w:rFonts w:cs="Tahoma"/>
              </w:rPr>
              <w:t>Εκπαίδευση χρηστών - διαχειριστών</w:t>
            </w:r>
          </w:p>
        </w:tc>
        <w:tc>
          <w:tcPr>
            <w:tcW w:w="1046" w:type="pct"/>
          </w:tcPr>
          <w:p w14:paraId="0E609983" w14:textId="70679439" w:rsidR="0059481E" w:rsidRPr="001C080E" w:rsidRDefault="0059481E" w:rsidP="0059481E">
            <w:pPr>
              <w:jc w:val="center"/>
              <w:rPr>
                <w:rFonts w:cs="Tahoma"/>
              </w:rPr>
            </w:pPr>
            <w:r w:rsidRPr="001C080E">
              <w:rPr>
                <w:rFonts w:cs="Tahoma"/>
                <w:lang w:val="el-GR"/>
              </w:rPr>
              <w:t>Μ</w:t>
            </w:r>
            <w:r>
              <w:rPr>
                <w:rFonts w:cs="Tahoma"/>
                <w:lang w:val="el-GR"/>
              </w:rPr>
              <w:t>35</w:t>
            </w:r>
          </w:p>
        </w:tc>
        <w:tc>
          <w:tcPr>
            <w:tcW w:w="1046" w:type="pct"/>
          </w:tcPr>
          <w:p w14:paraId="2AEDEFFD"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4D79001B" w14:textId="77777777" w:rsidTr="007E727F">
        <w:trPr>
          <w:trHeight w:val="341"/>
          <w:jc w:val="center"/>
        </w:trPr>
        <w:tc>
          <w:tcPr>
            <w:tcW w:w="422" w:type="pct"/>
          </w:tcPr>
          <w:p w14:paraId="2FD98E96" w14:textId="77777777" w:rsidR="0059481E" w:rsidRPr="001C080E" w:rsidRDefault="0059481E" w:rsidP="0059481E">
            <w:pPr>
              <w:rPr>
                <w:rFonts w:cs="Tahoma"/>
              </w:rPr>
            </w:pPr>
            <w:r w:rsidRPr="001C080E">
              <w:rPr>
                <w:rFonts w:cs="Tahoma"/>
              </w:rPr>
              <w:t>Φ7</w:t>
            </w:r>
          </w:p>
        </w:tc>
        <w:tc>
          <w:tcPr>
            <w:tcW w:w="2486" w:type="pct"/>
          </w:tcPr>
          <w:p w14:paraId="483FD5F3" w14:textId="77777777" w:rsidR="0059481E" w:rsidRPr="001C080E" w:rsidRDefault="0059481E" w:rsidP="0059481E">
            <w:pPr>
              <w:spacing w:line="240" w:lineRule="auto"/>
              <w:jc w:val="left"/>
              <w:rPr>
                <w:rFonts w:cs="Tahoma"/>
              </w:rPr>
            </w:pPr>
            <w:r w:rsidRPr="001C080E">
              <w:rPr>
                <w:rFonts w:cs="Tahoma"/>
                <w:lang w:val="el-GR"/>
              </w:rPr>
              <w:t xml:space="preserve">Πιλοτική </w:t>
            </w:r>
            <w:r w:rsidRPr="001C080E">
              <w:rPr>
                <w:rFonts w:cs="Tahoma"/>
              </w:rPr>
              <w:t>Λειτουργία</w:t>
            </w:r>
          </w:p>
        </w:tc>
        <w:tc>
          <w:tcPr>
            <w:tcW w:w="1046" w:type="pct"/>
          </w:tcPr>
          <w:p w14:paraId="53FFB3BA" w14:textId="50AE3FFF" w:rsidR="0059481E" w:rsidRPr="001C080E" w:rsidRDefault="0059481E" w:rsidP="0059481E">
            <w:pPr>
              <w:jc w:val="center"/>
              <w:rPr>
                <w:rFonts w:cs="Tahoma"/>
              </w:rPr>
            </w:pPr>
            <w:r w:rsidRPr="001C080E">
              <w:rPr>
                <w:rFonts w:cs="Tahoma"/>
                <w:lang w:val="el-GR"/>
              </w:rPr>
              <w:t>Μ</w:t>
            </w:r>
            <w:r>
              <w:rPr>
                <w:rFonts w:cs="Tahoma"/>
                <w:lang w:val="el-GR"/>
              </w:rPr>
              <w:t>35</w:t>
            </w:r>
          </w:p>
        </w:tc>
        <w:tc>
          <w:tcPr>
            <w:tcW w:w="1046" w:type="pct"/>
          </w:tcPr>
          <w:p w14:paraId="139EC85B" w14:textId="77777777" w:rsidR="0059481E" w:rsidRPr="001C080E" w:rsidRDefault="0059481E" w:rsidP="0059481E">
            <w:pPr>
              <w:jc w:val="center"/>
              <w:rPr>
                <w:rFonts w:cs="Tahoma"/>
              </w:rPr>
            </w:pPr>
            <w:r w:rsidRPr="001C080E">
              <w:rPr>
                <w:rFonts w:cs="Tahoma"/>
              </w:rPr>
              <w:t>1</w:t>
            </w:r>
          </w:p>
        </w:tc>
      </w:tr>
    </w:tbl>
    <w:p w14:paraId="3605FCBA" w14:textId="2EBD2F3B" w:rsidR="00904D99" w:rsidRPr="001C080E" w:rsidRDefault="00904D99" w:rsidP="00904D99">
      <w:pPr>
        <w:rPr>
          <w:rFonts w:eastAsiaTheme="minorHAnsi" w:cs="Tahoma"/>
          <w:lang w:val="el-GR" w:eastAsia="en-US"/>
        </w:rPr>
      </w:pPr>
      <w:r w:rsidRPr="001C080E">
        <w:rPr>
          <w:rFonts w:eastAsiaTheme="minorHAnsi" w:cs="Tahoma"/>
          <w:lang w:val="el-GR" w:eastAsia="en-US"/>
        </w:rPr>
        <w:t>Ο Ανάδοχος, υποβάλει την 1</w:t>
      </w:r>
      <w:r w:rsidRPr="001C080E">
        <w:rPr>
          <w:rFonts w:eastAsiaTheme="minorHAnsi" w:cs="Tahoma"/>
          <w:vertAlign w:val="superscript"/>
          <w:lang w:val="el-GR" w:eastAsia="en-US"/>
        </w:rPr>
        <w:t>η</w:t>
      </w:r>
      <w:r w:rsidRPr="001C080E">
        <w:rPr>
          <w:rFonts w:eastAsiaTheme="minorHAnsi" w:cs="Tahoma"/>
          <w:lang w:val="el-GR" w:eastAsia="en-US"/>
        </w:rPr>
        <w:t xml:space="preserve">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w:t>
      </w:r>
      <w:r w:rsidR="00AF6C09" w:rsidRPr="001C080E">
        <w:rPr>
          <w:rFonts w:eastAsiaTheme="minorHAnsi" w:cs="Tahoma"/>
          <w:lang w:val="el-GR" w:eastAsia="en-US"/>
        </w:rPr>
        <w:t xml:space="preserve">τυχόν </w:t>
      </w:r>
      <w:r w:rsidRPr="001C080E">
        <w:rPr>
          <w:rFonts w:eastAsiaTheme="minorHAnsi" w:cs="Tahoma"/>
          <w:lang w:val="el-GR" w:eastAsia="en-US"/>
        </w:rPr>
        <w:t xml:space="preserve">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67460775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6.3</w:t>
      </w:r>
      <w:r w:rsidR="00733796" w:rsidRPr="00733796">
        <w:rPr>
          <w:rFonts w:cs="Tahoma"/>
          <w:u w:val="single"/>
          <w:lang w:val="el-GR"/>
        </w:rPr>
        <w:tab/>
        <w:t>Παραλαβή του Αντικειμένου της Σύμβασης</w:t>
      </w:r>
      <w:r w:rsidR="00344366">
        <w:fldChar w:fldCharType="end"/>
      </w:r>
      <w:r w:rsidR="00697A9D" w:rsidRPr="001C080E">
        <w:rPr>
          <w:rFonts w:eastAsiaTheme="minorHAnsi" w:cs="Tahoma"/>
          <w:lang w:val="el-GR" w:eastAsia="en-US"/>
        </w:rPr>
        <w:t>,</w:t>
      </w:r>
      <w:r w:rsidRPr="001C080E">
        <w:rPr>
          <w:rFonts w:eastAsiaTheme="minorHAnsi" w:cs="Tahoma"/>
          <w:lang w:val="el-GR" w:eastAsia="en-US"/>
        </w:rPr>
        <w:t xml:space="preserve"> ‎της παρούσας.</w:t>
      </w:r>
    </w:p>
    <w:p w14:paraId="1EBD3B26" w14:textId="57657185" w:rsidR="00904D99" w:rsidRPr="001C080E" w:rsidRDefault="00904D99" w:rsidP="00904D99">
      <w:pPr>
        <w:rPr>
          <w:rFonts w:eastAsiaTheme="minorHAnsi" w:cs="Tahoma"/>
          <w:lang w:val="el-GR" w:eastAsia="en-US"/>
        </w:rPr>
      </w:pPr>
      <w:r w:rsidRPr="001C080E">
        <w:rPr>
          <w:rFonts w:eastAsiaTheme="minorHAnsi" w:cs="Tahoma"/>
          <w:lang w:val="el-GR" w:eastAsia="en-US"/>
        </w:rPr>
        <w:t>Στην περίπτωση που η Επιτροπή Παραλαβής από το έλεγχο της 1</w:t>
      </w:r>
      <w:r w:rsidRPr="001C080E">
        <w:rPr>
          <w:rFonts w:eastAsiaTheme="minorHAnsi" w:cs="Tahoma"/>
          <w:vertAlign w:val="superscript"/>
          <w:lang w:val="el-GR" w:eastAsia="en-US"/>
        </w:rPr>
        <w:t>ης</w:t>
      </w:r>
      <w:r w:rsidRPr="001C080E">
        <w:rPr>
          <w:rFonts w:eastAsiaTheme="minorHAnsi" w:cs="Tahoma"/>
          <w:lang w:val="el-GR" w:eastAsia="en-US"/>
        </w:rPr>
        <w:t xml:space="preserve">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67460775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733796" w:rsidRPr="00733796">
        <w:rPr>
          <w:rFonts w:cs="Tahoma"/>
          <w:u w:val="single"/>
          <w:lang w:val="el-GR"/>
        </w:rPr>
        <w:t>6.3</w:t>
      </w:r>
      <w:r w:rsidR="00733796" w:rsidRPr="00733796">
        <w:rPr>
          <w:rFonts w:cs="Tahoma"/>
          <w:u w:val="single"/>
          <w:lang w:val="el-GR"/>
        </w:rPr>
        <w:tab/>
        <w:t>Παραλαβή του Αντικειμένου της Σύμβασης</w:t>
      </w:r>
      <w:r w:rsidR="00344366">
        <w:fldChar w:fldCharType="end"/>
      </w:r>
      <w:r w:rsidR="00697A9D" w:rsidRPr="001C080E">
        <w:rPr>
          <w:rFonts w:eastAsiaTheme="minorHAnsi" w:cs="Tahoma"/>
          <w:lang w:val="el-GR" w:eastAsia="en-US"/>
        </w:rPr>
        <w:t xml:space="preserve">, </w:t>
      </w:r>
      <w:r w:rsidRPr="001C080E">
        <w:rPr>
          <w:rFonts w:eastAsiaTheme="minorHAnsi" w:cs="Tahoma"/>
          <w:lang w:val="el-GR" w:eastAsia="en-US"/>
        </w:rPr>
        <w:t>της παρούσας.</w:t>
      </w:r>
    </w:p>
    <w:p w14:paraId="5C92D088" w14:textId="77777777" w:rsidR="00C61245" w:rsidRPr="001C080E" w:rsidRDefault="00C61245" w:rsidP="005711D0">
      <w:pPr>
        <w:pStyle w:val="squarebullets"/>
        <w:numPr>
          <w:ilvl w:val="0"/>
          <w:numId w:val="0"/>
        </w:numPr>
        <w:ind w:left="720"/>
        <w:rPr>
          <w:rFonts w:cs="Tahoma"/>
          <w:b/>
          <w:sz w:val="28"/>
          <w:szCs w:val="32"/>
        </w:rPr>
      </w:pPr>
      <w:r w:rsidRPr="001C080E">
        <w:rPr>
          <w:rFonts w:cs="Tahoma"/>
        </w:rPr>
        <w:br w:type="page"/>
      </w:r>
    </w:p>
    <w:p w14:paraId="0756E64C" w14:textId="77777777" w:rsidR="00C61245" w:rsidRPr="001C080E" w:rsidRDefault="00C61245" w:rsidP="0012361D">
      <w:pPr>
        <w:pStyle w:val="10"/>
        <w:rPr>
          <w:rFonts w:cs="Tahoma"/>
          <w:color w:val="auto"/>
          <w:lang w:val="el-GR"/>
        </w:rPr>
      </w:pPr>
      <w:bookmarkStart w:id="2598" w:name="_ΠΑΡΑΡΤΗΜΑ_V_–"/>
      <w:bookmarkStart w:id="2599" w:name="_Toc45141206"/>
      <w:bookmarkStart w:id="2600" w:name="_Toc52372801"/>
      <w:bookmarkStart w:id="2601" w:name="_Toc52373062"/>
      <w:bookmarkStart w:id="2602" w:name="_Ref60657786"/>
      <w:bookmarkStart w:id="2603" w:name="_Ref60824944"/>
      <w:bookmarkStart w:id="2604" w:name="_Toc92885311"/>
      <w:bookmarkEnd w:id="2598"/>
      <w:r w:rsidRPr="001C080E">
        <w:rPr>
          <w:rFonts w:cs="Tahoma"/>
          <w:color w:val="auto"/>
          <w:lang w:val="el-GR"/>
        </w:rPr>
        <w:lastRenderedPageBreak/>
        <w:t xml:space="preserve">ΠΑΡΑΡΤΗΜΑ </w:t>
      </w:r>
      <w:r w:rsidRPr="001C080E">
        <w:rPr>
          <w:rFonts w:cs="Tahoma"/>
          <w:color w:val="auto"/>
        </w:rPr>
        <w:t>V</w:t>
      </w:r>
      <w:r w:rsidRPr="001C080E">
        <w:rPr>
          <w:rFonts w:cs="Tahoma"/>
          <w:color w:val="auto"/>
          <w:lang w:val="el-GR"/>
        </w:rPr>
        <w:t xml:space="preserve"> – Παράρτημα Διαλειτουργικοτήτων</w:t>
      </w:r>
      <w:bookmarkEnd w:id="2599"/>
      <w:bookmarkEnd w:id="2600"/>
      <w:bookmarkEnd w:id="2601"/>
      <w:bookmarkEnd w:id="2602"/>
      <w:bookmarkEnd w:id="2603"/>
      <w:bookmarkEnd w:id="2604"/>
    </w:p>
    <w:tbl>
      <w:tblPr>
        <w:tblStyle w:val="aff5"/>
        <w:tblW w:w="4950" w:type="pct"/>
        <w:jc w:val="center"/>
        <w:tblLook w:val="04A0" w:firstRow="1" w:lastRow="0" w:firstColumn="1" w:lastColumn="0" w:noHBand="0" w:noVBand="1"/>
      </w:tblPr>
      <w:tblGrid>
        <w:gridCol w:w="2594"/>
        <w:gridCol w:w="3689"/>
        <w:gridCol w:w="1603"/>
        <w:gridCol w:w="1646"/>
      </w:tblGrid>
      <w:tr w:rsidR="001C080E" w:rsidRPr="005025D3" w14:paraId="21FEBB8E" w14:textId="77777777" w:rsidTr="009B2771">
        <w:trPr>
          <w:tblHeader/>
          <w:jc w:val="center"/>
        </w:trPr>
        <w:tc>
          <w:tcPr>
            <w:tcW w:w="2296" w:type="dxa"/>
            <w:shd w:val="clear" w:color="auto" w:fill="1F3864" w:themeFill="accent1" w:themeFillShade="80"/>
            <w:vAlign w:val="center"/>
          </w:tcPr>
          <w:p w14:paraId="2BCDB2E0" w14:textId="77777777" w:rsidR="00D869D7" w:rsidRPr="001C080E" w:rsidRDefault="00D869D7" w:rsidP="009B2771">
            <w:pPr>
              <w:pStyle w:val="TableParagraph"/>
              <w:tabs>
                <w:tab w:val="left" w:pos="705"/>
              </w:tabs>
              <w:spacing w:line="266" w:lineRule="exact"/>
              <w:ind w:left="107" w:right="1"/>
              <w:rPr>
                <w:b/>
              </w:rPr>
            </w:pPr>
            <w:r w:rsidRPr="001C080E">
              <w:rPr>
                <w:b/>
              </w:rPr>
              <w:t>Φορέας Λειτουργίας</w:t>
            </w:r>
          </w:p>
        </w:tc>
        <w:tc>
          <w:tcPr>
            <w:tcW w:w="3266" w:type="dxa"/>
            <w:shd w:val="clear" w:color="auto" w:fill="1F3864" w:themeFill="accent1" w:themeFillShade="80"/>
            <w:vAlign w:val="center"/>
          </w:tcPr>
          <w:p w14:paraId="0D53F6DF" w14:textId="77777777" w:rsidR="00D869D7" w:rsidRPr="001C080E" w:rsidRDefault="00D869D7" w:rsidP="009B2771">
            <w:pPr>
              <w:pStyle w:val="TableParagraph"/>
              <w:tabs>
                <w:tab w:val="left" w:pos="705"/>
              </w:tabs>
              <w:spacing w:line="266" w:lineRule="exact"/>
              <w:ind w:left="107" w:right="1"/>
              <w:rPr>
                <w:b/>
              </w:rPr>
            </w:pPr>
            <w:r w:rsidRPr="001C080E">
              <w:rPr>
                <w:b/>
              </w:rPr>
              <w:t>Λειτουργία</w:t>
            </w:r>
          </w:p>
        </w:tc>
        <w:tc>
          <w:tcPr>
            <w:tcW w:w="1419" w:type="dxa"/>
            <w:shd w:val="clear" w:color="auto" w:fill="1F3864" w:themeFill="accent1" w:themeFillShade="80"/>
          </w:tcPr>
          <w:p w14:paraId="69328507" w14:textId="77777777" w:rsidR="00D869D7" w:rsidRPr="001C080E" w:rsidRDefault="00D869D7" w:rsidP="009B2771">
            <w:pPr>
              <w:pStyle w:val="TableParagraph"/>
              <w:tabs>
                <w:tab w:val="left" w:pos="705"/>
              </w:tabs>
              <w:spacing w:line="266" w:lineRule="exact"/>
              <w:ind w:left="107" w:right="1"/>
              <w:rPr>
                <w:b/>
                <w:lang w:val="el-GR"/>
              </w:rPr>
            </w:pPr>
            <w:r w:rsidRPr="001C080E">
              <w:rPr>
                <w:b/>
                <w:lang w:val="el-GR"/>
              </w:rPr>
              <w:t xml:space="preserve">Δεδομένα που λαμβάνει το ΝΣΚ </w:t>
            </w:r>
          </w:p>
        </w:tc>
        <w:tc>
          <w:tcPr>
            <w:tcW w:w="1456" w:type="dxa"/>
            <w:shd w:val="clear" w:color="auto" w:fill="1F3864" w:themeFill="accent1" w:themeFillShade="80"/>
          </w:tcPr>
          <w:p w14:paraId="52264A57" w14:textId="77777777" w:rsidR="00D869D7" w:rsidRPr="001C080E" w:rsidRDefault="00D869D7" w:rsidP="009B2771">
            <w:pPr>
              <w:pStyle w:val="TableParagraph"/>
              <w:tabs>
                <w:tab w:val="left" w:pos="705"/>
              </w:tabs>
              <w:spacing w:line="266" w:lineRule="exact"/>
              <w:ind w:left="107" w:right="1"/>
              <w:rPr>
                <w:b/>
                <w:lang w:val="el-GR"/>
              </w:rPr>
            </w:pPr>
            <w:r w:rsidRPr="001C080E">
              <w:rPr>
                <w:b/>
                <w:lang w:val="el-GR"/>
              </w:rPr>
              <w:t>Δεδομένα που υποβάλλει το ΝΣΚ</w:t>
            </w:r>
          </w:p>
        </w:tc>
      </w:tr>
      <w:tr w:rsidR="001C080E" w:rsidRPr="001C080E" w14:paraId="3FF9F7F8" w14:textId="77777777" w:rsidTr="009B2771">
        <w:trPr>
          <w:jc w:val="center"/>
        </w:trPr>
        <w:tc>
          <w:tcPr>
            <w:tcW w:w="2296" w:type="dxa"/>
          </w:tcPr>
          <w:p w14:paraId="446E0928" w14:textId="77777777" w:rsidR="00D869D7" w:rsidRPr="001C080E" w:rsidRDefault="00D869D7" w:rsidP="009B2771">
            <w:pPr>
              <w:jc w:val="left"/>
              <w:rPr>
                <w:rFonts w:cs="Tahoma"/>
              </w:rPr>
            </w:pPr>
            <w:r w:rsidRPr="001C080E">
              <w:rPr>
                <w:rFonts w:cs="Tahoma"/>
                <w:szCs w:val="22"/>
              </w:rPr>
              <w:t>ΑΑΔΕ</w:t>
            </w:r>
          </w:p>
        </w:tc>
        <w:tc>
          <w:tcPr>
            <w:tcW w:w="3266" w:type="dxa"/>
          </w:tcPr>
          <w:p w14:paraId="4C6223D0" w14:textId="77777777" w:rsidR="00D869D7" w:rsidRPr="001C080E" w:rsidRDefault="00D869D7" w:rsidP="009B2771">
            <w:pPr>
              <w:jc w:val="left"/>
              <w:rPr>
                <w:rFonts w:cs="Tahoma"/>
                <w:szCs w:val="22"/>
                <w:lang w:val="el-GR"/>
              </w:rPr>
            </w:pPr>
            <w:r w:rsidRPr="001C080E">
              <w:rPr>
                <w:rFonts w:cs="Tahoma"/>
                <w:szCs w:val="22"/>
                <w:lang w:val="el-GR"/>
              </w:rPr>
              <w:t>Εντολές προς Δ.Ο.Υ. προκειμένου να βεβαιώσουν το ποσό της δικαστικής δαπάνης (είσπραξη)</w:t>
            </w:r>
          </w:p>
        </w:tc>
        <w:tc>
          <w:tcPr>
            <w:tcW w:w="1419" w:type="dxa"/>
          </w:tcPr>
          <w:p w14:paraId="6C04CC0F" w14:textId="77777777" w:rsidR="00D869D7" w:rsidRPr="001C080E" w:rsidRDefault="00D869D7" w:rsidP="009B2771">
            <w:pPr>
              <w:jc w:val="center"/>
              <w:rPr>
                <w:rFonts w:cs="Tahoma"/>
              </w:rPr>
            </w:pPr>
            <w:r w:rsidRPr="001C080E">
              <w:rPr>
                <w:rFonts w:cs="Tahoma"/>
              </w:rPr>
              <w:t>X</w:t>
            </w:r>
          </w:p>
        </w:tc>
        <w:tc>
          <w:tcPr>
            <w:tcW w:w="1456" w:type="dxa"/>
          </w:tcPr>
          <w:p w14:paraId="0F155210" w14:textId="77777777" w:rsidR="00D869D7" w:rsidRPr="001C080E" w:rsidRDefault="00D869D7" w:rsidP="009B2771">
            <w:pPr>
              <w:jc w:val="center"/>
              <w:rPr>
                <w:rFonts w:cs="Tahoma"/>
              </w:rPr>
            </w:pPr>
            <w:r w:rsidRPr="001C080E">
              <w:rPr>
                <w:rFonts w:cs="Tahoma"/>
              </w:rPr>
              <w:t>X</w:t>
            </w:r>
          </w:p>
        </w:tc>
      </w:tr>
      <w:tr w:rsidR="001C080E" w:rsidRPr="001C080E" w14:paraId="5D732473" w14:textId="77777777" w:rsidTr="009B2771">
        <w:trPr>
          <w:jc w:val="center"/>
        </w:trPr>
        <w:tc>
          <w:tcPr>
            <w:tcW w:w="2296" w:type="dxa"/>
          </w:tcPr>
          <w:p w14:paraId="73AABBDC" w14:textId="77777777" w:rsidR="00D869D7" w:rsidRPr="001C080E" w:rsidRDefault="00D869D7" w:rsidP="009B2771">
            <w:pPr>
              <w:jc w:val="left"/>
              <w:rPr>
                <w:rFonts w:cs="Tahoma"/>
              </w:rPr>
            </w:pPr>
            <w:r w:rsidRPr="001C080E">
              <w:rPr>
                <w:rFonts w:cs="Tahoma"/>
                <w:szCs w:val="22"/>
              </w:rPr>
              <w:t>ΑΑΔΕ</w:t>
            </w:r>
          </w:p>
        </w:tc>
        <w:tc>
          <w:tcPr>
            <w:tcW w:w="3266" w:type="dxa"/>
          </w:tcPr>
          <w:p w14:paraId="77F5CDCC" w14:textId="77777777" w:rsidR="00D869D7" w:rsidRPr="001C080E" w:rsidRDefault="00D869D7" w:rsidP="009B2771">
            <w:pPr>
              <w:jc w:val="left"/>
              <w:rPr>
                <w:rFonts w:cs="Tahoma"/>
              </w:rPr>
            </w:pPr>
            <w:r w:rsidRPr="001C080E">
              <w:rPr>
                <w:rFonts w:cs="Tahoma"/>
                <w:szCs w:val="22"/>
              </w:rPr>
              <w:t xml:space="preserve">Μητρώα Φορολογημένου </w:t>
            </w:r>
            <w:r w:rsidRPr="001C080E">
              <w:rPr>
                <w:rFonts w:cs="Tahoma"/>
                <w:szCs w:val="22"/>
                <w:lang w:val="en-US"/>
              </w:rPr>
              <w:t>Taxis</w:t>
            </w:r>
          </w:p>
        </w:tc>
        <w:tc>
          <w:tcPr>
            <w:tcW w:w="1419" w:type="dxa"/>
          </w:tcPr>
          <w:p w14:paraId="2BE4F416" w14:textId="77777777" w:rsidR="00D869D7" w:rsidRPr="001C080E" w:rsidRDefault="00D869D7" w:rsidP="009B2771">
            <w:pPr>
              <w:jc w:val="center"/>
              <w:rPr>
                <w:rFonts w:cs="Tahoma"/>
              </w:rPr>
            </w:pPr>
            <w:r w:rsidRPr="001C080E">
              <w:rPr>
                <w:rFonts w:cs="Tahoma"/>
              </w:rPr>
              <w:t>X</w:t>
            </w:r>
          </w:p>
        </w:tc>
        <w:tc>
          <w:tcPr>
            <w:tcW w:w="1456" w:type="dxa"/>
          </w:tcPr>
          <w:p w14:paraId="0974B5E7" w14:textId="77777777" w:rsidR="00D869D7" w:rsidRPr="001C080E" w:rsidRDefault="00D869D7" w:rsidP="009B2771">
            <w:pPr>
              <w:jc w:val="center"/>
              <w:rPr>
                <w:rFonts w:cs="Tahoma"/>
              </w:rPr>
            </w:pPr>
          </w:p>
        </w:tc>
      </w:tr>
      <w:tr w:rsidR="001C080E" w:rsidRPr="001C080E" w14:paraId="305124F6" w14:textId="77777777" w:rsidTr="009B2771">
        <w:trPr>
          <w:jc w:val="center"/>
        </w:trPr>
        <w:tc>
          <w:tcPr>
            <w:tcW w:w="2296" w:type="dxa"/>
          </w:tcPr>
          <w:p w14:paraId="254A3F33" w14:textId="77777777" w:rsidR="00D869D7" w:rsidRPr="001C080E" w:rsidRDefault="00D869D7" w:rsidP="009B2771">
            <w:pPr>
              <w:jc w:val="left"/>
              <w:rPr>
                <w:rFonts w:cs="Tahoma"/>
              </w:rPr>
            </w:pPr>
            <w:r w:rsidRPr="001C080E">
              <w:rPr>
                <w:rFonts w:cs="Tahoma"/>
              </w:rPr>
              <w:t>ΑΠΟΚΕΝΤΡΩΜΕΝΕΣ ΔΙΟΙΚΗΣΕΙΣ</w:t>
            </w:r>
          </w:p>
        </w:tc>
        <w:tc>
          <w:tcPr>
            <w:tcW w:w="3266" w:type="dxa"/>
          </w:tcPr>
          <w:p w14:paraId="2C673ED3" w14:textId="77777777" w:rsidR="00D869D7" w:rsidRPr="001C080E" w:rsidRDefault="00D869D7" w:rsidP="009B2771">
            <w:pPr>
              <w:jc w:val="left"/>
              <w:rPr>
                <w:rFonts w:cs="Tahoma"/>
              </w:rPr>
            </w:pPr>
            <w:r w:rsidRPr="001C080E">
              <w:rPr>
                <w:rFonts w:cs="Tahoma"/>
                <w:szCs w:val="22"/>
              </w:rPr>
              <w:t>Πρωτοβάθμιες Υγειονομικές Επιτροπές</w:t>
            </w:r>
          </w:p>
        </w:tc>
        <w:tc>
          <w:tcPr>
            <w:tcW w:w="1419" w:type="dxa"/>
          </w:tcPr>
          <w:p w14:paraId="0FE20071" w14:textId="77777777" w:rsidR="00D869D7" w:rsidRPr="001C080E" w:rsidRDefault="00D869D7" w:rsidP="009B2771">
            <w:pPr>
              <w:jc w:val="center"/>
              <w:rPr>
                <w:rFonts w:cs="Tahoma"/>
              </w:rPr>
            </w:pPr>
          </w:p>
        </w:tc>
        <w:tc>
          <w:tcPr>
            <w:tcW w:w="1456" w:type="dxa"/>
          </w:tcPr>
          <w:p w14:paraId="6C37B615" w14:textId="77777777" w:rsidR="00D869D7" w:rsidRPr="001C080E" w:rsidRDefault="00D869D7" w:rsidP="009B2771">
            <w:pPr>
              <w:jc w:val="center"/>
              <w:rPr>
                <w:rFonts w:cs="Tahoma"/>
              </w:rPr>
            </w:pPr>
            <w:r w:rsidRPr="001C080E">
              <w:rPr>
                <w:rFonts w:cs="Tahoma"/>
              </w:rPr>
              <w:t>X</w:t>
            </w:r>
          </w:p>
        </w:tc>
      </w:tr>
      <w:tr w:rsidR="001C080E" w:rsidRPr="001C080E" w14:paraId="783B571C" w14:textId="77777777" w:rsidTr="009B2771">
        <w:trPr>
          <w:jc w:val="center"/>
        </w:trPr>
        <w:tc>
          <w:tcPr>
            <w:tcW w:w="2296" w:type="dxa"/>
            <w:vAlign w:val="center"/>
          </w:tcPr>
          <w:p w14:paraId="3403C969" w14:textId="77777777" w:rsidR="00D869D7" w:rsidRPr="001C080E" w:rsidRDefault="00D869D7" w:rsidP="009B2771">
            <w:pPr>
              <w:jc w:val="left"/>
              <w:rPr>
                <w:rFonts w:cs="Tahoma"/>
                <w:szCs w:val="22"/>
              </w:rPr>
            </w:pPr>
            <w:r w:rsidRPr="001C080E">
              <w:rPr>
                <w:rFonts w:cs="Tahoma"/>
                <w:szCs w:val="22"/>
              </w:rPr>
              <w:t>ΓΓ ΕΜΠΟΡΙΟΥ</w:t>
            </w:r>
          </w:p>
        </w:tc>
        <w:tc>
          <w:tcPr>
            <w:tcW w:w="3266" w:type="dxa"/>
            <w:vAlign w:val="center"/>
          </w:tcPr>
          <w:p w14:paraId="10528508" w14:textId="77777777" w:rsidR="00D869D7" w:rsidRPr="001C080E" w:rsidRDefault="00D869D7" w:rsidP="009B2771">
            <w:pPr>
              <w:jc w:val="left"/>
              <w:rPr>
                <w:rFonts w:cs="Tahoma"/>
                <w:szCs w:val="22"/>
                <w:lang w:val="el-GR"/>
              </w:rPr>
            </w:pPr>
            <w:r w:rsidRPr="001C080E">
              <w:rPr>
                <w:rFonts w:cs="Tahoma"/>
                <w:szCs w:val="22"/>
                <w:lang w:val="el-GR"/>
              </w:rPr>
              <w:t>Υποβολή Συμβάσεις - Διακηρύξεις στο ΚΗΜΔΗΣ</w:t>
            </w:r>
          </w:p>
        </w:tc>
        <w:tc>
          <w:tcPr>
            <w:tcW w:w="1419" w:type="dxa"/>
          </w:tcPr>
          <w:p w14:paraId="48C64D1C" w14:textId="77777777" w:rsidR="00D869D7" w:rsidRPr="001C080E" w:rsidRDefault="00D869D7" w:rsidP="009B2771">
            <w:pPr>
              <w:jc w:val="center"/>
              <w:rPr>
                <w:rFonts w:cs="Tahoma"/>
                <w:lang w:val="el-GR"/>
              </w:rPr>
            </w:pPr>
          </w:p>
        </w:tc>
        <w:tc>
          <w:tcPr>
            <w:tcW w:w="1456" w:type="dxa"/>
          </w:tcPr>
          <w:p w14:paraId="7A8916C4" w14:textId="77777777" w:rsidR="00D869D7" w:rsidRPr="001C080E" w:rsidRDefault="00D869D7" w:rsidP="009B2771">
            <w:pPr>
              <w:jc w:val="center"/>
              <w:rPr>
                <w:rFonts w:cs="Tahoma"/>
              </w:rPr>
            </w:pPr>
            <w:r w:rsidRPr="001C080E">
              <w:rPr>
                <w:rFonts w:cs="Tahoma"/>
              </w:rPr>
              <w:t>X</w:t>
            </w:r>
          </w:p>
        </w:tc>
      </w:tr>
      <w:tr w:rsidR="001C080E" w:rsidRPr="001C080E" w14:paraId="78C3B4B3" w14:textId="77777777" w:rsidTr="009B2771">
        <w:trPr>
          <w:jc w:val="center"/>
        </w:trPr>
        <w:tc>
          <w:tcPr>
            <w:tcW w:w="2296" w:type="dxa"/>
            <w:vAlign w:val="center"/>
          </w:tcPr>
          <w:p w14:paraId="1789BB65" w14:textId="77777777" w:rsidR="00D869D7" w:rsidRPr="001C080E" w:rsidRDefault="00D869D7" w:rsidP="009B2771">
            <w:pPr>
              <w:jc w:val="left"/>
              <w:rPr>
                <w:rFonts w:cs="Tahoma"/>
                <w:szCs w:val="22"/>
              </w:rPr>
            </w:pPr>
            <w:r w:rsidRPr="001C080E">
              <w:rPr>
                <w:rFonts w:cs="Tahoma"/>
                <w:szCs w:val="22"/>
              </w:rPr>
              <w:t>ΕΘΝΙΚΗ ΑΡΧΗ ΔΙΑΦΑΝΕΙΑΣ</w:t>
            </w:r>
          </w:p>
        </w:tc>
        <w:tc>
          <w:tcPr>
            <w:tcW w:w="3266" w:type="dxa"/>
            <w:vAlign w:val="center"/>
          </w:tcPr>
          <w:p w14:paraId="19E6CCAA" w14:textId="77777777" w:rsidR="00D869D7" w:rsidRPr="001C080E" w:rsidRDefault="00D869D7" w:rsidP="009B2771">
            <w:pPr>
              <w:jc w:val="left"/>
              <w:rPr>
                <w:rFonts w:cs="Tahoma"/>
                <w:szCs w:val="22"/>
                <w:lang w:val="el-GR"/>
              </w:rPr>
            </w:pPr>
            <w:r w:rsidRPr="001C080E">
              <w:rPr>
                <w:rFonts w:cs="Tahoma"/>
                <w:szCs w:val="22"/>
                <w:lang w:val="el-GR"/>
              </w:rPr>
              <w:t xml:space="preserve">Έλεγχος γνησιότητας τίτλων σπουδών (Σύστημα παρακολούθησης διαδικασίας ελέγχου πλαστών δικαιολογητικών / πιστοποιητικών / τίτλων) και για πειθαρχικό (Σύστημα καταγραφής προόδου υποθέσεων των πειθαρχικών συμβουλίων) </w:t>
            </w:r>
          </w:p>
          <w:p w14:paraId="4646475C" w14:textId="77777777" w:rsidR="00D869D7" w:rsidRPr="001C080E" w:rsidRDefault="00D869D7" w:rsidP="009B2771">
            <w:pPr>
              <w:jc w:val="left"/>
              <w:rPr>
                <w:rFonts w:cs="Tahoma"/>
                <w:szCs w:val="22"/>
                <w:lang w:val="el-GR"/>
              </w:rPr>
            </w:pPr>
            <w:r w:rsidRPr="001C080E">
              <w:rPr>
                <w:rFonts w:cs="Tahoma"/>
                <w:szCs w:val="22"/>
                <w:lang w:val="el-GR"/>
              </w:rPr>
              <w:t xml:space="preserve">Εθνική Αρχή Διαφάνειας (ΕΑΔ) </w:t>
            </w:r>
            <w:hyperlink r:id="rId47" w:history="1">
              <w:r w:rsidR="00A85E62" w:rsidRPr="001C080E">
                <w:rPr>
                  <w:rStyle w:val="-"/>
                  <w:rFonts w:cs="Tahoma"/>
                  <w:color w:val="auto"/>
                  <w:szCs w:val="22"/>
                </w:rPr>
                <w:t>http</w:t>
              </w:r>
              <w:r w:rsidR="00A85E62" w:rsidRPr="001C080E">
                <w:rPr>
                  <w:rStyle w:val="-"/>
                  <w:rFonts w:cs="Tahoma"/>
                  <w:color w:val="auto"/>
                  <w:szCs w:val="22"/>
                  <w:lang w:val="el-GR"/>
                </w:rPr>
                <w:t>://</w:t>
              </w:r>
              <w:r w:rsidR="00A85E62" w:rsidRPr="001C080E">
                <w:rPr>
                  <w:rStyle w:val="-"/>
                  <w:rFonts w:cs="Tahoma"/>
                  <w:color w:val="auto"/>
                  <w:szCs w:val="22"/>
                </w:rPr>
                <w:t>www</w:t>
              </w:r>
              <w:r w:rsidR="00A85E62" w:rsidRPr="001C080E">
                <w:rPr>
                  <w:rStyle w:val="-"/>
                  <w:rFonts w:cs="Tahoma"/>
                  <w:color w:val="auto"/>
                  <w:szCs w:val="22"/>
                  <w:lang w:val="el-GR"/>
                </w:rPr>
                <w:t>.</w:t>
              </w:r>
              <w:r w:rsidR="00A85E62" w:rsidRPr="001C080E">
                <w:rPr>
                  <w:rStyle w:val="-"/>
                  <w:rFonts w:cs="Tahoma"/>
                  <w:color w:val="auto"/>
                  <w:szCs w:val="22"/>
                </w:rPr>
                <w:t>seedd</w:t>
              </w:r>
              <w:r w:rsidR="00A85E62" w:rsidRPr="001C080E">
                <w:rPr>
                  <w:rStyle w:val="-"/>
                  <w:rFonts w:cs="Tahoma"/>
                  <w:color w:val="auto"/>
                  <w:szCs w:val="22"/>
                  <w:lang w:val="el-GR"/>
                </w:rPr>
                <w:t>.</w:t>
              </w:r>
              <w:r w:rsidR="00A85E62" w:rsidRPr="001C080E">
                <w:rPr>
                  <w:rStyle w:val="-"/>
                  <w:rFonts w:cs="Tahoma"/>
                  <w:color w:val="auto"/>
                  <w:szCs w:val="22"/>
                </w:rPr>
                <w:t>gr</w:t>
              </w:r>
            </w:hyperlink>
            <w:r w:rsidR="00A85E62" w:rsidRPr="001C080E">
              <w:rPr>
                <w:rFonts w:cs="Tahoma"/>
                <w:szCs w:val="22"/>
                <w:lang w:val="el-GR"/>
              </w:rPr>
              <w:t xml:space="preserve"> </w:t>
            </w:r>
          </w:p>
        </w:tc>
        <w:tc>
          <w:tcPr>
            <w:tcW w:w="1419" w:type="dxa"/>
          </w:tcPr>
          <w:p w14:paraId="112C77B4" w14:textId="77777777" w:rsidR="00D869D7" w:rsidRPr="001C080E" w:rsidRDefault="00D869D7" w:rsidP="009B2771">
            <w:pPr>
              <w:jc w:val="center"/>
              <w:rPr>
                <w:rFonts w:cs="Tahoma"/>
              </w:rPr>
            </w:pPr>
            <w:r w:rsidRPr="001C080E">
              <w:rPr>
                <w:rFonts w:cs="Tahoma"/>
              </w:rPr>
              <w:t>X</w:t>
            </w:r>
          </w:p>
        </w:tc>
        <w:tc>
          <w:tcPr>
            <w:tcW w:w="1456" w:type="dxa"/>
          </w:tcPr>
          <w:p w14:paraId="71F901B7" w14:textId="77777777" w:rsidR="00D869D7" w:rsidRPr="001C080E" w:rsidRDefault="00D869D7" w:rsidP="009B2771">
            <w:pPr>
              <w:jc w:val="center"/>
              <w:rPr>
                <w:rFonts w:cs="Tahoma"/>
              </w:rPr>
            </w:pPr>
          </w:p>
        </w:tc>
      </w:tr>
      <w:tr w:rsidR="001C080E" w:rsidRPr="001C080E" w14:paraId="50C5E986" w14:textId="77777777" w:rsidTr="009B2771">
        <w:trPr>
          <w:jc w:val="center"/>
        </w:trPr>
        <w:tc>
          <w:tcPr>
            <w:tcW w:w="2296" w:type="dxa"/>
            <w:vAlign w:val="center"/>
          </w:tcPr>
          <w:p w14:paraId="06F83489" w14:textId="77777777" w:rsidR="00D869D7" w:rsidRPr="001C080E" w:rsidRDefault="00D869D7" w:rsidP="009B2771">
            <w:pPr>
              <w:jc w:val="left"/>
              <w:rPr>
                <w:rFonts w:cs="Tahoma"/>
                <w:szCs w:val="22"/>
              </w:rPr>
            </w:pPr>
            <w:r w:rsidRPr="001C080E">
              <w:rPr>
                <w:rFonts w:cs="Tahoma"/>
                <w:szCs w:val="22"/>
              </w:rPr>
              <w:t>ΕΘΝΙΚΟ ΤΥΠΟΓΡΑΦΕΙΟ</w:t>
            </w:r>
          </w:p>
        </w:tc>
        <w:tc>
          <w:tcPr>
            <w:tcW w:w="3266" w:type="dxa"/>
            <w:vAlign w:val="center"/>
          </w:tcPr>
          <w:p w14:paraId="7B0428D5" w14:textId="77777777" w:rsidR="00D869D7" w:rsidRPr="001C080E" w:rsidRDefault="00D869D7" w:rsidP="009B2771">
            <w:pPr>
              <w:jc w:val="left"/>
              <w:rPr>
                <w:rFonts w:cs="Tahoma"/>
                <w:szCs w:val="22"/>
                <w:lang w:val="el-GR"/>
              </w:rPr>
            </w:pPr>
            <w:r w:rsidRPr="001C080E">
              <w:rPr>
                <w:rFonts w:cs="Tahoma"/>
                <w:szCs w:val="22"/>
                <w:lang w:val="el-GR"/>
              </w:rPr>
              <w:t xml:space="preserve">Υποβολή </w:t>
            </w:r>
            <w:r w:rsidRPr="001C080E">
              <w:rPr>
                <w:rFonts w:cs="Tahoma"/>
                <w:lang w:val="el-GR"/>
              </w:rPr>
              <w:t>περιλήψεων ΚΥΑ</w:t>
            </w:r>
            <w:r w:rsidR="005C00B0" w:rsidRPr="001C080E">
              <w:rPr>
                <w:rFonts w:cs="Tahoma"/>
                <w:lang w:val="el-GR"/>
              </w:rPr>
              <w:t>, ΥΑ και Αποφάσεων του Προέδρου του ΝΣΚ</w:t>
            </w:r>
            <w:r w:rsidRPr="001C080E">
              <w:rPr>
                <w:rFonts w:cs="Tahoma"/>
                <w:lang w:val="el-GR"/>
              </w:rPr>
              <w:t xml:space="preserve"> προς δημοσίευση ΦΕΚ</w:t>
            </w:r>
          </w:p>
        </w:tc>
        <w:tc>
          <w:tcPr>
            <w:tcW w:w="1419" w:type="dxa"/>
          </w:tcPr>
          <w:p w14:paraId="699F7501" w14:textId="77777777" w:rsidR="00D869D7" w:rsidRPr="001C080E" w:rsidRDefault="00D869D7" w:rsidP="009B2771">
            <w:pPr>
              <w:jc w:val="center"/>
              <w:rPr>
                <w:rFonts w:cs="Tahoma"/>
                <w:lang w:val="el-GR"/>
              </w:rPr>
            </w:pPr>
          </w:p>
        </w:tc>
        <w:tc>
          <w:tcPr>
            <w:tcW w:w="1456" w:type="dxa"/>
          </w:tcPr>
          <w:p w14:paraId="25588A7F" w14:textId="77777777" w:rsidR="00D869D7" w:rsidRPr="001C080E" w:rsidRDefault="00D869D7" w:rsidP="009B2771">
            <w:pPr>
              <w:jc w:val="center"/>
              <w:rPr>
                <w:rFonts w:cs="Tahoma"/>
              </w:rPr>
            </w:pPr>
            <w:r w:rsidRPr="001C080E">
              <w:rPr>
                <w:rFonts w:cs="Tahoma"/>
              </w:rPr>
              <w:t>X</w:t>
            </w:r>
          </w:p>
        </w:tc>
      </w:tr>
      <w:tr w:rsidR="001C080E" w:rsidRPr="001C080E" w14:paraId="6882F979" w14:textId="77777777" w:rsidTr="009B2771">
        <w:trPr>
          <w:jc w:val="center"/>
        </w:trPr>
        <w:tc>
          <w:tcPr>
            <w:tcW w:w="2296" w:type="dxa"/>
            <w:vAlign w:val="center"/>
          </w:tcPr>
          <w:p w14:paraId="539CAD25" w14:textId="77777777" w:rsidR="00D869D7" w:rsidRPr="001C080E" w:rsidRDefault="00D869D7" w:rsidP="009B2771">
            <w:pPr>
              <w:jc w:val="left"/>
              <w:rPr>
                <w:rFonts w:cs="Tahoma"/>
                <w:szCs w:val="22"/>
              </w:rPr>
            </w:pPr>
            <w:r w:rsidRPr="001C080E">
              <w:rPr>
                <w:rFonts w:cs="Tahoma"/>
                <w:szCs w:val="22"/>
              </w:rPr>
              <w:t>ΥΠ. ΔΙΚΑΙΟΣΥΝΗΣ</w:t>
            </w:r>
          </w:p>
        </w:tc>
        <w:tc>
          <w:tcPr>
            <w:tcW w:w="3266" w:type="dxa"/>
            <w:vAlign w:val="center"/>
          </w:tcPr>
          <w:p w14:paraId="3CAB3AC2" w14:textId="77777777" w:rsidR="00D869D7" w:rsidRPr="001C080E" w:rsidRDefault="00D869D7" w:rsidP="009B2771">
            <w:pPr>
              <w:jc w:val="left"/>
              <w:rPr>
                <w:rFonts w:cs="Tahoma"/>
                <w:szCs w:val="22"/>
              </w:rPr>
            </w:pPr>
            <w:r w:rsidRPr="001C080E">
              <w:rPr>
                <w:rFonts w:cs="Tahoma"/>
                <w:szCs w:val="22"/>
              </w:rPr>
              <w:t>Ποινικά Μητρώα</w:t>
            </w:r>
          </w:p>
        </w:tc>
        <w:tc>
          <w:tcPr>
            <w:tcW w:w="1419" w:type="dxa"/>
          </w:tcPr>
          <w:p w14:paraId="0FFA07E9" w14:textId="77777777" w:rsidR="00D869D7" w:rsidRPr="001C080E" w:rsidRDefault="00D869D7" w:rsidP="009B2771">
            <w:pPr>
              <w:jc w:val="center"/>
              <w:rPr>
                <w:rFonts w:cs="Tahoma"/>
              </w:rPr>
            </w:pPr>
            <w:r w:rsidRPr="001C080E">
              <w:rPr>
                <w:rFonts w:cs="Tahoma"/>
              </w:rPr>
              <w:t>X</w:t>
            </w:r>
          </w:p>
        </w:tc>
        <w:tc>
          <w:tcPr>
            <w:tcW w:w="1456" w:type="dxa"/>
          </w:tcPr>
          <w:p w14:paraId="060E2A8C" w14:textId="77777777" w:rsidR="00D869D7" w:rsidRPr="001C080E" w:rsidRDefault="00D869D7" w:rsidP="009B2771">
            <w:pPr>
              <w:jc w:val="center"/>
              <w:rPr>
                <w:rFonts w:cs="Tahoma"/>
              </w:rPr>
            </w:pPr>
          </w:p>
        </w:tc>
      </w:tr>
      <w:tr w:rsidR="001C080E" w:rsidRPr="001C080E" w14:paraId="78437F34" w14:textId="77777777" w:rsidTr="009B2771">
        <w:trPr>
          <w:jc w:val="center"/>
        </w:trPr>
        <w:tc>
          <w:tcPr>
            <w:tcW w:w="2296" w:type="dxa"/>
            <w:vAlign w:val="center"/>
          </w:tcPr>
          <w:p w14:paraId="03A99524" w14:textId="77777777" w:rsidR="00D869D7" w:rsidRPr="001C080E" w:rsidRDefault="00D869D7" w:rsidP="009B2771">
            <w:pPr>
              <w:jc w:val="left"/>
              <w:rPr>
                <w:rFonts w:cs="Tahoma"/>
                <w:szCs w:val="22"/>
              </w:rPr>
            </w:pPr>
            <w:r w:rsidRPr="001C080E">
              <w:rPr>
                <w:rFonts w:cs="Tahoma"/>
                <w:szCs w:val="22"/>
              </w:rPr>
              <w:t>ΥΠ. ΔΙΚΑΙΟΣΥΝΗΣ</w:t>
            </w:r>
          </w:p>
        </w:tc>
        <w:tc>
          <w:tcPr>
            <w:tcW w:w="3266" w:type="dxa"/>
            <w:vAlign w:val="center"/>
          </w:tcPr>
          <w:p w14:paraId="1BCB3510" w14:textId="77777777" w:rsidR="00D869D7" w:rsidRPr="001C080E" w:rsidRDefault="00D869D7" w:rsidP="009B2771">
            <w:pPr>
              <w:jc w:val="left"/>
              <w:rPr>
                <w:rFonts w:cs="Tahoma"/>
                <w:szCs w:val="22"/>
                <w:lang w:val="el-GR"/>
              </w:rPr>
            </w:pPr>
            <w:r w:rsidRPr="001C080E">
              <w:rPr>
                <w:rFonts w:cs="Tahoma"/>
                <w:szCs w:val="22"/>
                <w:lang w:val="el-GR"/>
              </w:rPr>
              <w:t>Διασύνδεση με ΟΣΔΔΥΔΔ και ΟΣΔΔΥΠΠ</w:t>
            </w:r>
          </w:p>
        </w:tc>
        <w:tc>
          <w:tcPr>
            <w:tcW w:w="1419" w:type="dxa"/>
          </w:tcPr>
          <w:p w14:paraId="5DBF5604" w14:textId="77777777" w:rsidR="00D869D7" w:rsidRPr="001C080E" w:rsidRDefault="00D869D7" w:rsidP="009B2771">
            <w:pPr>
              <w:jc w:val="center"/>
              <w:rPr>
                <w:rFonts w:cs="Tahoma"/>
              </w:rPr>
            </w:pPr>
            <w:r w:rsidRPr="001C080E">
              <w:rPr>
                <w:rFonts w:cs="Tahoma"/>
              </w:rPr>
              <w:t>X</w:t>
            </w:r>
          </w:p>
        </w:tc>
        <w:tc>
          <w:tcPr>
            <w:tcW w:w="1456" w:type="dxa"/>
          </w:tcPr>
          <w:p w14:paraId="1053C1EE" w14:textId="77777777" w:rsidR="00D869D7" w:rsidRPr="001C080E" w:rsidRDefault="00D869D7" w:rsidP="009B2771">
            <w:pPr>
              <w:jc w:val="center"/>
              <w:rPr>
                <w:rFonts w:cs="Tahoma"/>
              </w:rPr>
            </w:pPr>
            <w:r w:rsidRPr="001C080E">
              <w:rPr>
                <w:rFonts w:cs="Tahoma"/>
              </w:rPr>
              <w:t>X</w:t>
            </w:r>
          </w:p>
        </w:tc>
      </w:tr>
      <w:tr w:rsidR="001C080E" w:rsidRPr="001C080E" w14:paraId="634E3B0F" w14:textId="77777777" w:rsidTr="009B2771">
        <w:trPr>
          <w:jc w:val="center"/>
        </w:trPr>
        <w:tc>
          <w:tcPr>
            <w:tcW w:w="2296" w:type="dxa"/>
            <w:vAlign w:val="center"/>
          </w:tcPr>
          <w:p w14:paraId="5073F37D" w14:textId="77777777" w:rsidR="00D869D7" w:rsidRPr="001C080E" w:rsidRDefault="00D869D7" w:rsidP="009B2771">
            <w:pPr>
              <w:jc w:val="left"/>
              <w:rPr>
                <w:rFonts w:cs="Tahoma"/>
                <w:szCs w:val="22"/>
              </w:rPr>
            </w:pPr>
            <w:r w:rsidRPr="001C080E">
              <w:rPr>
                <w:rFonts w:cs="Tahoma"/>
                <w:szCs w:val="22"/>
              </w:rPr>
              <w:t>ΥΠ. ΕΣΩΤΕΡΙΚΩΝ</w:t>
            </w:r>
          </w:p>
        </w:tc>
        <w:tc>
          <w:tcPr>
            <w:tcW w:w="3266" w:type="dxa"/>
            <w:vAlign w:val="center"/>
          </w:tcPr>
          <w:p w14:paraId="0B50D728" w14:textId="77777777" w:rsidR="00D869D7" w:rsidRPr="001C080E" w:rsidRDefault="00D869D7" w:rsidP="009B2771">
            <w:pPr>
              <w:jc w:val="left"/>
              <w:rPr>
                <w:rFonts w:cs="Tahoma"/>
                <w:szCs w:val="22"/>
                <w:lang w:val="el-GR"/>
              </w:rPr>
            </w:pPr>
            <w:r w:rsidRPr="001C080E">
              <w:rPr>
                <w:rFonts w:cs="Tahoma"/>
                <w:szCs w:val="22"/>
                <w:lang w:val="el-GR"/>
              </w:rPr>
              <w:t xml:space="preserve">Μητρώο Ανθρώπινου Δυναμικού Ελληνικού Δημοσίου </w:t>
            </w:r>
            <w:hyperlink r:id="rId48" w:history="1">
              <w:r w:rsidR="00A85E62" w:rsidRPr="001C080E">
                <w:rPr>
                  <w:rStyle w:val="-"/>
                  <w:rFonts w:cs="Tahoma"/>
                  <w:color w:val="auto"/>
                  <w:szCs w:val="22"/>
                </w:rPr>
                <w:t>http</w:t>
              </w:r>
              <w:r w:rsidR="00A85E62" w:rsidRPr="001C080E">
                <w:rPr>
                  <w:rStyle w:val="-"/>
                  <w:rFonts w:cs="Tahoma"/>
                  <w:color w:val="auto"/>
                  <w:szCs w:val="22"/>
                  <w:lang w:val="el-GR"/>
                </w:rPr>
                <w:t>://</w:t>
              </w:r>
              <w:r w:rsidR="00A85E62" w:rsidRPr="001C080E">
                <w:rPr>
                  <w:rStyle w:val="-"/>
                  <w:rFonts w:cs="Tahoma"/>
                  <w:color w:val="auto"/>
                  <w:szCs w:val="22"/>
                </w:rPr>
                <w:t>apografi</w:t>
              </w:r>
              <w:r w:rsidR="00A85E62" w:rsidRPr="001C080E">
                <w:rPr>
                  <w:rStyle w:val="-"/>
                  <w:rFonts w:cs="Tahoma"/>
                  <w:color w:val="auto"/>
                  <w:szCs w:val="22"/>
                  <w:lang w:val="el-GR"/>
                </w:rPr>
                <w:t>.</w:t>
              </w:r>
              <w:r w:rsidR="00A85E62" w:rsidRPr="001C080E">
                <w:rPr>
                  <w:rStyle w:val="-"/>
                  <w:rFonts w:cs="Tahoma"/>
                  <w:color w:val="auto"/>
                  <w:szCs w:val="22"/>
                </w:rPr>
                <w:t>gov</w:t>
              </w:r>
              <w:r w:rsidR="00A85E62" w:rsidRPr="001C080E">
                <w:rPr>
                  <w:rStyle w:val="-"/>
                  <w:rFonts w:cs="Tahoma"/>
                  <w:color w:val="auto"/>
                  <w:szCs w:val="22"/>
                  <w:lang w:val="el-GR"/>
                </w:rPr>
                <w:t>.</w:t>
              </w:r>
              <w:r w:rsidR="00A85E62" w:rsidRPr="001C080E">
                <w:rPr>
                  <w:rStyle w:val="-"/>
                  <w:rFonts w:cs="Tahoma"/>
                  <w:color w:val="auto"/>
                  <w:szCs w:val="22"/>
                </w:rPr>
                <w:t>gr</w:t>
              </w:r>
              <w:r w:rsidR="00A85E62" w:rsidRPr="001C080E">
                <w:rPr>
                  <w:rStyle w:val="-"/>
                  <w:rFonts w:cs="Tahoma"/>
                  <w:color w:val="auto"/>
                  <w:szCs w:val="22"/>
                  <w:lang w:val="el-GR"/>
                </w:rPr>
                <w:t>/</w:t>
              </w:r>
            </w:hyperlink>
            <w:r w:rsidR="00A85E62" w:rsidRPr="001C080E">
              <w:rPr>
                <w:rFonts w:cs="Tahoma"/>
                <w:szCs w:val="22"/>
                <w:lang w:val="el-GR"/>
              </w:rPr>
              <w:t xml:space="preserve"> </w:t>
            </w:r>
            <w:r w:rsidRPr="001C080E">
              <w:rPr>
                <w:rFonts w:cs="Tahoma"/>
                <w:szCs w:val="22"/>
                <w:lang w:val="el-GR"/>
              </w:rPr>
              <w:t xml:space="preserve"> </w:t>
            </w:r>
          </w:p>
        </w:tc>
        <w:tc>
          <w:tcPr>
            <w:tcW w:w="1419" w:type="dxa"/>
          </w:tcPr>
          <w:p w14:paraId="375ADDB8" w14:textId="77777777" w:rsidR="00D869D7" w:rsidRPr="001C080E" w:rsidRDefault="00D869D7" w:rsidP="009B2771">
            <w:pPr>
              <w:jc w:val="center"/>
              <w:rPr>
                <w:rFonts w:cs="Tahoma"/>
              </w:rPr>
            </w:pPr>
            <w:r w:rsidRPr="001C080E">
              <w:rPr>
                <w:rFonts w:cs="Tahoma"/>
              </w:rPr>
              <w:t>X</w:t>
            </w:r>
          </w:p>
        </w:tc>
        <w:tc>
          <w:tcPr>
            <w:tcW w:w="1456" w:type="dxa"/>
          </w:tcPr>
          <w:p w14:paraId="33F89A8F" w14:textId="77777777" w:rsidR="00D869D7" w:rsidRPr="001C080E" w:rsidRDefault="00D869D7" w:rsidP="009B2771">
            <w:pPr>
              <w:jc w:val="center"/>
              <w:rPr>
                <w:rFonts w:cs="Tahoma"/>
              </w:rPr>
            </w:pPr>
            <w:r w:rsidRPr="001C080E">
              <w:rPr>
                <w:rFonts w:cs="Tahoma"/>
              </w:rPr>
              <w:t>X</w:t>
            </w:r>
          </w:p>
        </w:tc>
      </w:tr>
      <w:tr w:rsidR="001C080E" w:rsidRPr="001C080E" w14:paraId="1F511E4C" w14:textId="77777777" w:rsidTr="009B2771">
        <w:trPr>
          <w:jc w:val="center"/>
        </w:trPr>
        <w:tc>
          <w:tcPr>
            <w:tcW w:w="2296" w:type="dxa"/>
            <w:vAlign w:val="center"/>
          </w:tcPr>
          <w:p w14:paraId="4B3CA9DB" w14:textId="77777777" w:rsidR="00D869D7" w:rsidRPr="001C080E" w:rsidRDefault="00D869D7" w:rsidP="009B2771">
            <w:pPr>
              <w:jc w:val="left"/>
              <w:rPr>
                <w:rFonts w:cs="Tahoma"/>
                <w:szCs w:val="22"/>
              </w:rPr>
            </w:pPr>
            <w:r w:rsidRPr="001C080E">
              <w:rPr>
                <w:rFonts w:cs="Tahoma"/>
                <w:szCs w:val="22"/>
              </w:rPr>
              <w:lastRenderedPageBreak/>
              <w:t>ΥΠ. ΕΣΩΤΕΡΙΚΩΝ</w:t>
            </w:r>
          </w:p>
        </w:tc>
        <w:tc>
          <w:tcPr>
            <w:tcW w:w="3266" w:type="dxa"/>
            <w:vAlign w:val="center"/>
          </w:tcPr>
          <w:p w14:paraId="714D169D" w14:textId="77777777" w:rsidR="00D869D7" w:rsidRPr="001C080E" w:rsidRDefault="00D869D7" w:rsidP="009B2771">
            <w:pPr>
              <w:jc w:val="left"/>
              <w:rPr>
                <w:rFonts w:cs="Tahoma"/>
                <w:szCs w:val="22"/>
                <w:lang w:val="el-GR"/>
              </w:rPr>
            </w:pPr>
            <w:r w:rsidRPr="001C080E">
              <w:rPr>
                <w:rFonts w:cs="Tahoma"/>
                <w:szCs w:val="22"/>
                <w:lang w:val="el-GR"/>
              </w:rPr>
              <w:t>Εθνικό Ληξιαρχείο και Εθνικό Δημοτολόγιο</w:t>
            </w:r>
          </w:p>
        </w:tc>
        <w:tc>
          <w:tcPr>
            <w:tcW w:w="1419" w:type="dxa"/>
          </w:tcPr>
          <w:p w14:paraId="35697FFE" w14:textId="77777777" w:rsidR="00D869D7" w:rsidRPr="001C080E" w:rsidRDefault="00D869D7" w:rsidP="009B2771">
            <w:pPr>
              <w:jc w:val="center"/>
              <w:rPr>
                <w:rFonts w:cs="Tahoma"/>
              </w:rPr>
            </w:pPr>
            <w:r w:rsidRPr="001C080E">
              <w:rPr>
                <w:rFonts w:cs="Tahoma"/>
              </w:rPr>
              <w:t>X</w:t>
            </w:r>
          </w:p>
        </w:tc>
        <w:tc>
          <w:tcPr>
            <w:tcW w:w="1456" w:type="dxa"/>
          </w:tcPr>
          <w:p w14:paraId="2B600FF6" w14:textId="77777777" w:rsidR="00D869D7" w:rsidRPr="001C080E" w:rsidRDefault="00D869D7" w:rsidP="009B2771">
            <w:pPr>
              <w:jc w:val="center"/>
              <w:rPr>
                <w:rFonts w:cs="Tahoma"/>
              </w:rPr>
            </w:pPr>
          </w:p>
        </w:tc>
      </w:tr>
      <w:tr w:rsidR="001C080E" w:rsidRPr="001C080E" w14:paraId="240165F3" w14:textId="77777777" w:rsidTr="009B2771">
        <w:trPr>
          <w:jc w:val="center"/>
        </w:trPr>
        <w:tc>
          <w:tcPr>
            <w:tcW w:w="2296" w:type="dxa"/>
            <w:vAlign w:val="center"/>
          </w:tcPr>
          <w:p w14:paraId="0603F97E"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61870CDF" w14:textId="77777777" w:rsidR="00D869D7" w:rsidRPr="001C080E" w:rsidRDefault="00D869D7" w:rsidP="009B2771">
            <w:pPr>
              <w:jc w:val="left"/>
              <w:rPr>
                <w:rFonts w:cs="Tahoma"/>
                <w:szCs w:val="22"/>
                <w:lang w:val="el-GR"/>
              </w:rPr>
            </w:pPr>
            <w:r w:rsidRPr="001C080E">
              <w:rPr>
                <w:rFonts w:cs="Tahoma"/>
                <w:szCs w:val="22"/>
                <w:lang w:val="el-GR"/>
              </w:rPr>
              <w:t>Δελτίο Ατομικής και Υπηρεσιακής Κατάστασης - ΔΑΥΚ</w:t>
            </w:r>
          </w:p>
        </w:tc>
        <w:tc>
          <w:tcPr>
            <w:tcW w:w="1419" w:type="dxa"/>
          </w:tcPr>
          <w:p w14:paraId="1505A666" w14:textId="77777777" w:rsidR="00D869D7" w:rsidRPr="001C080E" w:rsidRDefault="00D869D7" w:rsidP="009B2771">
            <w:pPr>
              <w:jc w:val="center"/>
              <w:rPr>
                <w:rFonts w:cs="Tahoma"/>
                <w:lang w:val="el-GR"/>
              </w:rPr>
            </w:pPr>
          </w:p>
        </w:tc>
        <w:tc>
          <w:tcPr>
            <w:tcW w:w="1456" w:type="dxa"/>
          </w:tcPr>
          <w:p w14:paraId="14CD534D" w14:textId="77777777" w:rsidR="00D869D7" w:rsidRPr="001C080E" w:rsidRDefault="00D869D7" w:rsidP="009B2771">
            <w:pPr>
              <w:jc w:val="center"/>
              <w:rPr>
                <w:rFonts w:cs="Tahoma"/>
              </w:rPr>
            </w:pPr>
            <w:r w:rsidRPr="001C080E">
              <w:rPr>
                <w:rFonts w:cs="Tahoma"/>
              </w:rPr>
              <w:t>X</w:t>
            </w:r>
          </w:p>
        </w:tc>
      </w:tr>
      <w:tr w:rsidR="001C080E" w:rsidRPr="001C080E" w14:paraId="5991A199" w14:textId="77777777" w:rsidTr="009B2771">
        <w:trPr>
          <w:jc w:val="center"/>
        </w:trPr>
        <w:tc>
          <w:tcPr>
            <w:tcW w:w="2296" w:type="dxa"/>
            <w:vAlign w:val="center"/>
          </w:tcPr>
          <w:p w14:paraId="64B0DEDC"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706297FA" w14:textId="77777777" w:rsidR="00D869D7" w:rsidRPr="001C080E" w:rsidRDefault="00D869D7" w:rsidP="00765F91">
            <w:pPr>
              <w:jc w:val="left"/>
              <w:rPr>
                <w:rFonts w:cs="Tahoma"/>
                <w:szCs w:val="22"/>
                <w:lang w:val="el-GR"/>
              </w:rPr>
            </w:pPr>
            <w:r w:rsidRPr="001C080E">
              <w:rPr>
                <w:rFonts w:cs="Tahoma"/>
                <w:szCs w:val="22"/>
                <w:lang w:val="el-GR"/>
              </w:rPr>
              <w:t xml:space="preserve">Διασύνδεση με ΠΑΠΥΡΟΣ- και </w:t>
            </w:r>
            <w:r w:rsidRPr="001C080E">
              <w:rPr>
                <w:rFonts w:cs="Tahoma"/>
                <w:szCs w:val="22"/>
              </w:rPr>
              <w:t>SAP</w:t>
            </w:r>
          </w:p>
        </w:tc>
        <w:tc>
          <w:tcPr>
            <w:tcW w:w="1419" w:type="dxa"/>
          </w:tcPr>
          <w:p w14:paraId="116D4DE8" w14:textId="77777777" w:rsidR="00D869D7" w:rsidRPr="001C080E" w:rsidRDefault="00D869D7" w:rsidP="009B2771">
            <w:pPr>
              <w:jc w:val="center"/>
              <w:rPr>
                <w:rFonts w:cs="Tahoma"/>
              </w:rPr>
            </w:pPr>
            <w:r w:rsidRPr="001C080E">
              <w:rPr>
                <w:rFonts w:cs="Tahoma"/>
              </w:rPr>
              <w:t>X</w:t>
            </w:r>
          </w:p>
        </w:tc>
        <w:tc>
          <w:tcPr>
            <w:tcW w:w="1456" w:type="dxa"/>
          </w:tcPr>
          <w:p w14:paraId="295268F7" w14:textId="77777777" w:rsidR="00D869D7" w:rsidRPr="001C080E" w:rsidRDefault="00D869D7" w:rsidP="009B2771">
            <w:pPr>
              <w:jc w:val="center"/>
              <w:rPr>
                <w:rFonts w:cs="Tahoma"/>
              </w:rPr>
            </w:pPr>
            <w:r w:rsidRPr="001C080E">
              <w:rPr>
                <w:rFonts w:cs="Tahoma"/>
              </w:rPr>
              <w:t>X</w:t>
            </w:r>
          </w:p>
        </w:tc>
      </w:tr>
      <w:tr w:rsidR="001C080E" w:rsidRPr="001C080E" w14:paraId="5CD99B47" w14:textId="77777777" w:rsidTr="009B2771">
        <w:trPr>
          <w:jc w:val="center"/>
        </w:trPr>
        <w:tc>
          <w:tcPr>
            <w:tcW w:w="2296" w:type="dxa"/>
            <w:vAlign w:val="center"/>
          </w:tcPr>
          <w:p w14:paraId="42F14A91"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3DC66A4D" w14:textId="77777777" w:rsidR="00D869D7" w:rsidRPr="001C080E" w:rsidRDefault="00D869D7" w:rsidP="009B2771">
            <w:pPr>
              <w:jc w:val="left"/>
              <w:rPr>
                <w:rFonts w:cs="Tahoma"/>
                <w:szCs w:val="22"/>
                <w:lang w:val="el-GR"/>
              </w:rPr>
            </w:pPr>
            <w:r w:rsidRPr="001C080E">
              <w:rPr>
                <w:rFonts w:cs="Tahoma"/>
                <w:szCs w:val="22"/>
                <w:lang w:val="el-GR"/>
              </w:rPr>
              <w:t>Γενική Διεύθυνση Μισθών - Δ50 Ελέγχου εκκαθάρισης και εντολής πληρωμής αποδοχών</w:t>
            </w:r>
          </w:p>
        </w:tc>
        <w:tc>
          <w:tcPr>
            <w:tcW w:w="1419" w:type="dxa"/>
          </w:tcPr>
          <w:p w14:paraId="7FE8ECB4" w14:textId="77777777" w:rsidR="00D869D7" w:rsidRPr="001C080E" w:rsidRDefault="00D869D7" w:rsidP="009B2771">
            <w:pPr>
              <w:jc w:val="center"/>
              <w:rPr>
                <w:rFonts w:cs="Tahoma"/>
              </w:rPr>
            </w:pPr>
            <w:r w:rsidRPr="001C080E">
              <w:rPr>
                <w:rFonts w:cs="Tahoma"/>
              </w:rPr>
              <w:t>X</w:t>
            </w:r>
          </w:p>
        </w:tc>
        <w:tc>
          <w:tcPr>
            <w:tcW w:w="1456" w:type="dxa"/>
          </w:tcPr>
          <w:p w14:paraId="25CDA257" w14:textId="77777777" w:rsidR="00D869D7" w:rsidRPr="001C080E" w:rsidRDefault="00D869D7" w:rsidP="009B2771">
            <w:pPr>
              <w:jc w:val="center"/>
              <w:rPr>
                <w:rFonts w:cs="Tahoma"/>
              </w:rPr>
            </w:pPr>
            <w:r w:rsidRPr="001C080E">
              <w:rPr>
                <w:rFonts w:cs="Tahoma"/>
              </w:rPr>
              <w:t>X</w:t>
            </w:r>
          </w:p>
        </w:tc>
      </w:tr>
      <w:tr w:rsidR="001C080E" w:rsidRPr="001C080E" w14:paraId="7964E234" w14:textId="77777777" w:rsidTr="009B2771">
        <w:trPr>
          <w:jc w:val="center"/>
        </w:trPr>
        <w:tc>
          <w:tcPr>
            <w:tcW w:w="2296" w:type="dxa"/>
            <w:vAlign w:val="center"/>
          </w:tcPr>
          <w:p w14:paraId="2326CB10"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2248D73E" w14:textId="77777777" w:rsidR="00D869D7" w:rsidRPr="001C080E" w:rsidRDefault="00D869D7" w:rsidP="009B2771">
            <w:pPr>
              <w:jc w:val="left"/>
              <w:rPr>
                <w:rFonts w:cs="Tahoma"/>
                <w:szCs w:val="22"/>
                <w:lang w:val="el-GR"/>
              </w:rPr>
            </w:pPr>
            <w:r w:rsidRPr="001C080E">
              <w:rPr>
                <w:rFonts w:cs="Tahoma"/>
                <w:szCs w:val="22"/>
                <w:lang w:val="el-GR"/>
              </w:rPr>
              <w:t>Υποβολή απολογιστικών στοιχείων στο ΟΠΣΔΠ του ΓΛΚ (</w:t>
            </w:r>
            <w:r w:rsidRPr="001C080E">
              <w:rPr>
                <w:rFonts w:cs="Tahoma"/>
                <w:szCs w:val="22"/>
              </w:rPr>
              <w:t>SAP</w:t>
            </w:r>
            <w:r w:rsidRPr="001C080E">
              <w:rPr>
                <w:rFonts w:cs="Tahoma"/>
                <w:szCs w:val="22"/>
                <w:lang w:val="el-GR"/>
              </w:rPr>
              <w:t xml:space="preserve"> </w:t>
            </w:r>
            <w:r w:rsidRPr="001C080E">
              <w:rPr>
                <w:rFonts w:cs="Tahoma"/>
                <w:szCs w:val="22"/>
              </w:rPr>
              <w:t>ERP</w:t>
            </w:r>
            <w:r w:rsidRPr="001C080E">
              <w:rPr>
                <w:rFonts w:cs="Tahoma"/>
                <w:szCs w:val="22"/>
                <w:lang w:val="el-GR"/>
              </w:rPr>
              <w:t xml:space="preserve"> </w:t>
            </w:r>
            <w:r w:rsidRPr="001C080E">
              <w:rPr>
                <w:rFonts w:cs="Tahoma"/>
                <w:szCs w:val="22"/>
              </w:rPr>
              <w:t>R</w:t>
            </w:r>
            <w:r w:rsidRPr="001C080E">
              <w:rPr>
                <w:rFonts w:cs="Tahoma"/>
                <w:szCs w:val="22"/>
                <w:lang w:val="el-GR"/>
              </w:rPr>
              <w:t>3) ΔΠ01-ΔΠ02-ΔΠ03-ΔΠ04</w:t>
            </w:r>
          </w:p>
        </w:tc>
        <w:tc>
          <w:tcPr>
            <w:tcW w:w="1419" w:type="dxa"/>
          </w:tcPr>
          <w:p w14:paraId="5F76225D" w14:textId="77777777" w:rsidR="00D869D7" w:rsidRPr="001C080E" w:rsidRDefault="00D869D7" w:rsidP="009B2771">
            <w:pPr>
              <w:jc w:val="center"/>
              <w:rPr>
                <w:rFonts w:cs="Tahoma"/>
                <w:lang w:val="el-GR"/>
              </w:rPr>
            </w:pPr>
          </w:p>
        </w:tc>
        <w:tc>
          <w:tcPr>
            <w:tcW w:w="1456" w:type="dxa"/>
          </w:tcPr>
          <w:p w14:paraId="52113681" w14:textId="77777777" w:rsidR="00D869D7" w:rsidRPr="001C080E" w:rsidRDefault="00D869D7" w:rsidP="009B2771">
            <w:pPr>
              <w:jc w:val="center"/>
              <w:rPr>
                <w:rFonts w:cs="Tahoma"/>
              </w:rPr>
            </w:pPr>
            <w:r w:rsidRPr="001C080E">
              <w:rPr>
                <w:rFonts w:cs="Tahoma"/>
              </w:rPr>
              <w:t>X</w:t>
            </w:r>
          </w:p>
        </w:tc>
      </w:tr>
      <w:tr w:rsidR="001C080E" w:rsidRPr="001C080E" w14:paraId="4A4AF9FF" w14:textId="77777777" w:rsidTr="009B2771">
        <w:trPr>
          <w:jc w:val="center"/>
        </w:trPr>
        <w:tc>
          <w:tcPr>
            <w:tcW w:w="2296" w:type="dxa"/>
            <w:vAlign w:val="center"/>
          </w:tcPr>
          <w:p w14:paraId="2E46E1F3" w14:textId="77777777" w:rsidR="00D869D7" w:rsidRPr="001C080E" w:rsidRDefault="00D869D7" w:rsidP="009B2771">
            <w:pPr>
              <w:jc w:val="left"/>
              <w:rPr>
                <w:rFonts w:cs="Tahoma"/>
                <w:szCs w:val="22"/>
              </w:rPr>
            </w:pPr>
            <w:r w:rsidRPr="001C080E">
              <w:rPr>
                <w:rFonts w:cs="Tahoma"/>
                <w:szCs w:val="22"/>
              </w:rPr>
              <w:t>ΥΠ. ΨΗΦΙΑΚΗΣ ΔΙΑΚΥΒΕΡΝΗΣΗΣ</w:t>
            </w:r>
          </w:p>
        </w:tc>
        <w:tc>
          <w:tcPr>
            <w:tcW w:w="3266" w:type="dxa"/>
            <w:vAlign w:val="center"/>
          </w:tcPr>
          <w:p w14:paraId="7056E0E5" w14:textId="77777777" w:rsidR="00D869D7" w:rsidRPr="001C080E" w:rsidRDefault="00D869D7" w:rsidP="009B2771">
            <w:pPr>
              <w:jc w:val="left"/>
              <w:rPr>
                <w:rFonts w:cs="Tahoma"/>
                <w:szCs w:val="22"/>
                <w:lang w:val="el-GR"/>
              </w:rPr>
            </w:pPr>
            <w:r w:rsidRPr="001C080E">
              <w:rPr>
                <w:rFonts w:cs="Tahoma"/>
                <w:szCs w:val="22"/>
                <w:lang w:val="el-GR"/>
              </w:rPr>
              <w:t xml:space="preserve">Ανάρτηση </w:t>
            </w:r>
            <w:r w:rsidRPr="001C080E">
              <w:rPr>
                <w:rFonts w:cs="Tahoma"/>
                <w:lang w:val="el-GR"/>
              </w:rPr>
              <w:t>ΚΥΑ</w:t>
            </w:r>
            <w:r w:rsidR="005C00B0" w:rsidRPr="001C080E">
              <w:rPr>
                <w:rFonts w:cs="Tahoma"/>
                <w:lang w:val="el-GR"/>
              </w:rPr>
              <w:t xml:space="preserve">, Πρακτικών ΝΣΚ κ.α. </w:t>
            </w:r>
            <w:r w:rsidRPr="001C080E">
              <w:rPr>
                <w:rFonts w:cs="Tahoma"/>
                <w:lang w:val="el-GR"/>
              </w:rPr>
              <w:t xml:space="preserve">στη </w:t>
            </w:r>
            <w:r w:rsidRPr="001C080E">
              <w:rPr>
                <w:rFonts w:cs="Tahoma"/>
                <w:szCs w:val="22"/>
                <w:lang w:val="el-GR"/>
              </w:rPr>
              <w:t xml:space="preserve">Διαύγεια </w:t>
            </w:r>
            <w:hyperlink r:id="rId49" w:history="1">
              <w:r w:rsidR="00765F91" w:rsidRPr="001C080E">
                <w:rPr>
                  <w:rStyle w:val="-"/>
                  <w:rFonts w:cs="Tahoma"/>
                  <w:color w:val="auto"/>
                  <w:szCs w:val="22"/>
                </w:rPr>
                <w:t>https</w:t>
              </w:r>
              <w:r w:rsidR="00765F91" w:rsidRPr="001C080E">
                <w:rPr>
                  <w:rStyle w:val="-"/>
                  <w:rFonts w:cs="Tahoma"/>
                  <w:color w:val="auto"/>
                  <w:szCs w:val="22"/>
                  <w:lang w:val="el-GR"/>
                </w:rPr>
                <w:t>://</w:t>
              </w:r>
              <w:r w:rsidR="00765F91" w:rsidRPr="001C080E">
                <w:rPr>
                  <w:rStyle w:val="-"/>
                  <w:rFonts w:cs="Tahoma"/>
                  <w:color w:val="auto"/>
                  <w:szCs w:val="22"/>
                </w:rPr>
                <w:t>diavgeia</w:t>
              </w:r>
              <w:r w:rsidR="00765F91" w:rsidRPr="001C080E">
                <w:rPr>
                  <w:rStyle w:val="-"/>
                  <w:rFonts w:cs="Tahoma"/>
                  <w:color w:val="auto"/>
                  <w:szCs w:val="22"/>
                  <w:lang w:val="el-GR"/>
                </w:rPr>
                <w:t>.</w:t>
              </w:r>
              <w:r w:rsidR="00765F91" w:rsidRPr="001C080E">
                <w:rPr>
                  <w:rStyle w:val="-"/>
                  <w:rFonts w:cs="Tahoma"/>
                  <w:color w:val="auto"/>
                  <w:szCs w:val="22"/>
                </w:rPr>
                <w:t>gov</w:t>
              </w:r>
              <w:r w:rsidR="00765F91" w:rsidRPr="001C080E">
                <w:rPr>
                  <w:rStyle w:val="-"/>
                  <w:rFonts w:cs="Tahoma"/>
                  <w:color w:val="auto"/>
                  <w:szCs w:val="22"/>
                  <w:lang w:val="el-GR"/>
                </w:rPr>
                <w:t>.</w:t>
              </w:r>
              <w:r w:rsidR="00765F91" w:rsidRPr="001C080E">
                <w:rPr>
                  <w:rStyle w:val="-"/>
                  <w:rFonts w:cs="Tahoma"/>
                  <w:color w:val="auto"/>
                  <w:szCs w:val="22"/>
                </w:rPr>
                <w:t>gr</w:t>
              </w:r>
            </w:hyperlink>
          </w:p>
        </w:tc>
        <w:tc>
          <w:tcPr>
            <w:tcW w:w="1419" w:type="dxa"/>
          </w:tcPr>
          <w:p w14:paraId="4FFEA52E" w14:textId="77777777" w:rsidR="00D869D7" w:rsidRPr="001C080E" w:rsidRDefault="00D869D7" w:rsidP="009B2771">
            <w:pPr>
              <w:jc w:val="center"/>
              <w:rPr>
                <w:rFonts w:cs="Tahoma"/>
                <w:lang w:val="el-GR"/>
              </w:rPr>
            </w:pPr>
          </w:p>
        </w:tc>
        <w:tc>
          <w:tcPr>
            <w:tcW w:w="1456" w:type="dxa"/>
          </w:tcPr>
          <w:p w14:paraId="7713B671" w14:textId="77777777" w:rsidR="00D869D7" w:rsidRPr="001C080E" w:rsidRDefault="00D869D7" w:rsidP="009B2771">
            <w:pPr>
              <w:jc w:val="center"/>
              <w:rPr>
                <w:rFonts w:cs="Tahoma"/>
                <w:lang w:val="el-GR"/>
              </w:rPr>
            </w:pPr>
            <w:r w:rsidRPr="001C080E">
              <w:rPr>
                <w:rFonts w:cs="Tahoma"/>
              </w:rPr>
              <w:t>X</w:t>
            </w:r>
          </w:p>
        </w:tc>
      </w:tr>
      <w:tr w:rsidR="001C080E" w:rsidRPr="001C080E" w14:paraId="245979F7" w14:textId="77777777" w:rsidTr="009B2771">
        <w:trPr>
          <w:jc w:val="center"/>
        </w:trPr>
        <w:tc>
          <w:tcPr>
            <w:tcW w:w="2296" w:type="dxa"/>
            <w:vAlign w:val="center"/>
          </w:tcPr>
          <w:p w14:paraId="396589AC" w14:textId="77777777" w:rsidR="00D869D7" w:rsidRPr="001C080E" w:rsidRDefault="00D869D7" w:rsidP="009B2771">
            <w:pPr>
              <w:jc w:val="left"/>
              <w:rPr>
                <w:rFonts w:cs="Tahoma"/>
                <w:szCs w:val="22"/>
                <w:lang w:val="el-GR"/>
              </w:rPr>
            </w:pPr>
            <w:r w:rsidRPr="001C080E">
              <w:rPr>
                <w:rFonts w:cs="Tahoma"/>
                <w:szCs w:val="22"/>
                <w:lang w:val="el-GR"/>
              </w:rPr>
              <w:t>ΥΠ. ΨΗΦΙΑΚΗΣ ΔΙΑΚΥΒΕΡΝΗΣΗΣ -Γενική Γραμματεία Πληροφοριακών Συστημάτων Δημόσιας Διοίκησης</w:t>
            </w:r>
          </w:p>
        </w:tc>
        <w:tc>
          <w:tcPr>
            <w:tcW w:w="3266" w:type="dxa"/>
            <w:vAlign w:val="center"/>
          </w:tcPr>
          <w:p w14:paraId="075F63C1" w14:textId="77777777" w:rsidR="00D869D7" w:rsidRPr="001C080E" w:rsidRDefault="00D869D7" w:rsidP="00D25145">
            <w:pPr>
              <w:rPr>
                <w:rFonts w:cs="Tahoma"/>
                <w:lang w:val="el-GR"/>
              </w:rPr>
            </w:pPr>
            <w:r w:rsidRPr="001C080E">
              <w:rPr>
                <w:rFonts w:cs="Tahoma"/>
                <w:lang w:val="el-GR"/>
              </w:rPr>
              <w:t>Υποβολή των στοιχείων των ατόμων  που είναι υπόχρεοι σε δήλωση ΔΟΣ (Δήλωση Οικονομικών Στοιχείων) και ΔΠΚ (Δήλωση Περιουσιακής Κατάστασης), μέσω της ειδικής πλατφόρμας του ΠΟΘΕΝ ΕΣΧΕΣ</w:t>
            </w:r>
          </w:p>
        </w:tc>
        <w:tc>
          <w:tcPr>
            <w:tcW w:w="1419" w:type="dxa"/>
          </w:tcPr>
          <w:p w14:paraId="7182958A" w14:textId="77777777" w:rsidR="00D869D7" w:rsidRPr="001C080E" w:rsidRDefault="00D869D7" w:rsidP="009B2771">
            <w:pPr>
              <w:jc w:val="center"/>
              <w:rPr>
                <w:rFonts w:cs="Tahoma"/>
                <w:lang w:val="el-GR"/>
              </w:rPr>
            </w:pPr>
          </w:p>
        </w:tc>
        <w:tc>
          <w:tcPr>
            <w:tcW w:w="1456" w:type="dxa"/>
          </w:tcPr>
          <w:p w14:paraId="39AFB257" w14:textId="77777777" w:rsidR="00D869D7" w:rsidRPr="001C080E" w:rsidRDefault="00D869D7" w:rsidP="009B2771">
            <w:pPr>
              <w:jc w:val="center"/>
              <w:rPr>
                <w:rFonts w:cs="Tahoma"/>
              </w:rPr>
            </w:pPr>
            <w:r w:rsidRPr="001C080E">
              <w:rPr>
                <w:rFonts w:cs="Tahoma"/>
              </w:rPr>
              <w:t>X</w:t>
            </w:r>
          </w:p>
        </w:tc>
      </w:tr>
      <w:tr w:rsidR="001C080E" w:rsidRPr="001C080E" w14:paraId="55C3ABDE" w14:textId="77777777" w:rsidTr="009B2771">
        <w:trPr>
          <w:jc w:val="center"/>
        </w:trPr>
        <w:tc>
          <w:tcPr>
            <w:tcW w:w="2296" w:type="dxa"/>
            <w:vAlign w:val="center"/>
          </w:tcPr>
          <w:p w14:paraId="17A8C1B7" w14:textId="77777777" w:rsidR="00D869D7" w:rsidRPr="001C080E" w:rsidRDefault="00D869D7" w:rsidP="009B2771">
            <w:pPr>
              <w:jc w:val="left"/>
              <w:rPr>
                <w:rFonts w:cs="Tahoma"/>
                <w:szCs w:val="22"/>
                <w:lang w:val="el-GR"/>
              </w:rPr>
            </w:pPr>
            <w:r w:rsidRPr="001C080E">
              <w:rPr>
                <w:rFonts w:cs="Tahoma"/>
                <w:szCs w:val="22"/>
                <w:lang w:val="el-GR"/>
              </w:rPr>
              <w:t>ΥΠ. ΨΗΦΙΑΚΗΣ ΔΙΑΚΥΒΕΡΝΗΣΗΣ -Γενική Γραμματεία Πληροφοριακών Συστημάτων Δημόσιας Διοίκησης</w:t>
            </w:r>
          </w:p>
        </w:tc>
        <w:tc>
          <w:tcPr>
            <w:tcW w:w="3266" w:type="dxa"/>
            <w:vAlign w:val="center"/>
          </w:tcPr>
          <w:p w14:paraId="401C39CF" w14:textId="77777777" w:rsidR="00D869D7" w:rsidRPr="001C080E" w:rsidRDefault="00D869D7" w:rsidP="009B2771">
            <w:pPr>
              <w:jc w:val="left"/>
              <w:rPr>
                <w:rFonts w:cs="Tahoma"/>
                <w:szCs w:val="22"/>
                <w:lang w:val="el-GR"/>
              </w:rPr>
            </w:pPr>
            <w:r w:rsidRPr="001C080E">
              <w:rPr>
                <w:rFonts w:cs="Tahoma"/>
                <w:szCs w:val="22"/>
                <w:lang w:val="el-GR"/>
              </w:rPr>
              <w:t>Σύνοψη Μητρώου Δεσμεύσεων στην ΓΓΠΣ και Έκθεση Τεκμηρίωσης</w:t>
            </w:r>
          </w:p>
        </w:tc>
        <w:tc>
          <w:tcPr>
            <w:tcW w:w="1419" w:type="dxa"/>
          </w:tcPr>
          <w:p w14:paraId="15E29A1C" w14:textId="77777777" w:rsidR="00D869D7" w:rsidRPr="001C080E" w:rsidRDefault="00D869D7" w:rsidP="009B2771">
            <w:pPr>
              <w:jc w:val="center"/>
              <w:rPr>
                <w:rFonts w:cs="Tahoma"/>
              </w:rPr>
            </w:pPr>
            <w:r w:rsidRPr="001C080E">
              <w:rPr>
                <w:rFonts w:cs="Tahoma"/>
              </w:rPr>
              <w:t>X</w:t>
            </w:r>
          </w:p>
        </w:tc>
        <w:tc>
          <w:tcPr>
            <w:tcW w:w="1456" w:type="dxa"/>
          </w:tcPr>
          <w:p w14:paraId="313EEAD5" w14:textId="77777777" w:rsidR="00D869D7" w:rsidRPr="001C080E" w:rsidRDefault="00D869D7" w:rsidP="009B2771">
            <w:pPr>
              <w:jc w:val="center"/>
              <w:rPr>
                <w:rFonts w:cs="Tahoma"/>
              </w:rPr>
            </w:pPr>
            <w:r w:rsidRPr="001C080E">
              <w:rPr>
                <w:rFonts w:cs="Tahoma"/>
              </w:rPr>
              <w:t>X</w:t>
            </w:r>
          </w:p>
        </w:tc>
      </w:tr>
      <w:tr w:rsidR="00D869D7" w:rsidRPr="001C080E" w14:paraId="702B1EFF" w14:textId="77777777" w:rsidTr="009B2771">
        <w:trPr>
          <w:jc w:val="center"/>
        </w:trPr>
        <w:tc>
          <w:tcPr>
            <w:tcW w:w="2296" w:type="dxa"/>
            <w:vAlign w:val="center"/>
          </w:tcPr>
          <w:p w14:paraId="4EA55038" w14:textId="77777777" w:rsidR="00D869D7" w:rsidRPr="001C080E" w:rsidRDefault="00D869D7" w:rsidP="009B2771">
            <w:pPr>
              <w:jc w:val="left"/>
              <w:rPr>
                <w:rFonts w:cs="Tahoma"/>
                <w:szCs w:val="22"/>
                <w:lang w:val="el-GR"/>
              </w:rPr>
            </w:pPr>
            <w:r w:rsidRPr="001C080E">
              <w:rPr>
                <w:rFonts w:cs="Tahoma"/>
                <w:szCs w:val="22"/>
                <w:lang w:val="el-GR"/>
              </w:rPr>
              <w:t xml:space="preserve">ΥΠ. ΨΗΦΙΑΚΗΣ ΔΙΑΚΥΒΕΡΝΗΣΗΣ -Γενική Γραμματεία </w:t>
            </w:r>
            <w:r w:rsidRPr="001C080E">
              <w:rPr>
                <w:rFonts w:cs="Tahoma"/>
                <w:szCs w:val="22"/>
                <w:lang w:val="el-GR"/>
              </w:rPr>
              <w:lastRenderedPageBreak/>
              <w:t>Πληροφοριακών Συστημάτων Δημόσιας Διοίκησης</w:t>
            </w:r>
          </w:p>
        </w:tc>
        <w:tc>
          <w:tcPr>
            <w:tcW w:w="3266" w:type="dxa"/>
            <w:vAlign w:val="center"/>
          </w:tcPr>
          <w:p w14:paraId="370355C0" w14:textId="77777777" w:rsidR="00D869D7" w:rsidRPr="001C080E" w:rsidRDefault="00D869D7" w:rsidP="009B2771">
            <w:pPr>
              <w:jc w:val="left"/>
              <w:rPr>
                <w:rFonts w:cs="Tahoma"/>
                <w:szCs w:val="22"/>
                <w:lang w:val="el-GR"/>
              </w:rPr>
            </w:pPr>
            <w:r w:rsidRPr="001C080E">
              <w:rPr>
                <w:rFonts w:cs="Tahoma"/>
                <w:szCs w:val="22"/>
                <w:lang w:val="el-GR"/>
              </w:rPr>
              <w:lastRenderedPageBreak/>
              <w:t xml:space="preserve">Υπηρεσιακές Μεταβολές από τα Μητρώα Λειτουργών - Διοικητικών Υπαλλήλων  και Επιδόματα </w:t>
            </w:r>
            <w:r w:rsidRPr="001C080E">
              <w:rPr>
                <w:rFonts w:cs="Tahoma"/>
                <w:szCs w:val="22"/>
                <w:lang w:val="el-GR"/>
              </w:rPr>
              <w:lastRenderedPageBreak/>
              <w:t>Αλλοδαπή που αποστέλλονται στην Ενιαία Αρχή Πληρωμής (ΕΑΠ)</w:t>
            </w:r>
          </w:p>
        </w:tc>
        <w:tc>
          <w:tcPr>
            <w:tcW w:w="1419" w:type="dxa"/>
          </w:tcPr>
          <w:p w14:paraId="15FD85B0" w14:textId="77777777" w:rsidR="00D869D7" w:rsidRPr="001C080E" w:rsidRDefault="00D869D7" w:rsidP="009B2771">
            <w:pPr>
              <w:jc w:val="center"/>
              <w:rPr>
                <w:rFonts w:cs="Tahoma"/>
              </w:rPr>
            </w:pPr>
            <w:r w:rsidRPr="001C080E">
              <w:rPr>
                <w:rFonts w:cs="Tahoma"/>
              </w:rPr>
              <w:lastRenderedPageBreak/>
              <w:t>X</w:t>
            </w:r>
          </w:p>
        </w:tc>
        <w:tc>
          <w:tcPr>
            <w:tcW w:w="1456" w:type="dxa"/>
          </w:tcPr>
          <w:p w14:paraId="39FE69BC" w14:textId="77777777" w:rsidR="00D869D7" w:rsidRPr="001C080E" w:rsidRDefault="00D869D7" w:rsidP="009B2771">
            <w:pPr>
              <w:jc w:val="center"/>
              <w:rPr>
                <w:rFonts w:cs="Tahoma"/>
              </w:rPr>
            </w:pPr>
            <w:r w:rsidRPr="001C080E">
              <w:rPr>
                <w:rFonts w:cs="Tahoma"/>
              </w:rPr>
              <w:t>X</w:t>
            </w:r>
          </w:p>
        </w:tc>
      </w:tr>
    </w:tbl>
    <w:p w14:paraId="41510456" w14:textId="77777777" w:rsidR="00D869D7" w:rsidRPr="001C080E" w:rsidRDefault="00D869D7" w:rsidP="00D869D7">
      <w:pPr>
        <w:rPr>
          <w:rFonts w:cs="Tahoma"/>
          <w:lang w:val="el-GR"/>
        </w:rPr>
      </w:pPr>
    </w:p>
    <w:tbl>
      <w:tblPr>
        <w:tblW w:w="9793" w:type="dxa"/>
        <w:tblInd w:w="96" w:type="dxa"/>
        <w:tblLook w:val="04A0" w:firstRow="1" w:lastRow="0" w:firstColumn="1" w:lastColumn="0" w:noHBand="0" w:noVBand="1"/>
      </w:tblPr>
      <w:tblGrid>
        <w:gridCol w:w="9793"/>
      </w:tblGrid>
      <w:tr w:rsidR="001C080E" w:rsidRPr="005025D3" w14:paraId="5C46AA6F" w14:textId="77777777" w:rsidTr="00D25145">
        <w:trPr>
          <w:trHeight w:val="300"/>
          <w:tblHeader/>
        </w:trPr>
        <w:tc>
          <w:tcPr>
            <w:tcW w:w="9793" w:type="dxa"/>
            <w:tcBorders>
              <w:top w:val="single" w:sz="4" w:space="0" w:color="auto"/>
              <w:left w:val="single" w:sz="4" w:space="0" w:color="auto"/>
              <w:bottom w:val="single" w:sz="4" w:space="0" w:color="auto"/>
              <w:right w:val="single" w:sz="4" w:space="0" w:color="auto"/>
            </w:tcBorders>
            <w:shd w:val="clear" w:color="auto" w:fill="323E4F" w:themeFill="text2" w:themeFillShade="BF"/>
            <w:vAlign w:val="bottom"/>
            <w:hideMark/>
          </w:tcPr>
          <w:p w14:paraId="5C204011" w14:textId="77777777" w:rsidR="00D869D7" w:rsidRPr="001C080E" w:rsidRDefault="00D869D7" w:rsidP="009B2771">
            <w:pPr>
              <w:pStyle w:val="TableParagraph"/>
              <w:tabs>
                <w:tab w:val="left" w:pos="705"/>
              </w:tabs>
              <w:spacing w:line="266" w:lineRule="exact"/>
              <w:ind w:left="107" w:right="1"/>
              <w:rPr>
                <w:rFonts w:eastAsia="Times New Roman"/>
                <w:b/>
                <w:bCs/>
                <w:lang w:val="el-GR" w:eastAsia="el-GR"/>
              </w:rPr>
            </w:pPr>
            <w:r w:rsidRPr="001C080E">
              <w:rPr>
                <w:b/>
                <w:lang w:val="el-GR"/>
              </w:rPr>
              <w:t>ΦΟΡΕΙΣ  ΠΟΥ ΚΑΛΥΠΤ</w:t>
            </w:r>
            <w:r w:rsidRPr="001C080E">
              <w:rPr>
                <w:b/>
              </w:rPr>
              <w:t>EI</w:t>
            </w:r>
            <w:r w:rsidRPr="001C080E">
              <w:rPr>
                <w:b/>
                <w:lang w:val="el-GR"/>
              </w:rPr>
              <w:t xml:space="preserve"> ΝΟΜΙΚΑ ΚΑΙ ΔΙΚΑΣΤΙΚΑ ΤΟ ΝΣΚ ΜΕ ΤΟΥΣ ΟΠΟΙΟΥΣ ΑΠΑΙΤΕΙΤΑΙ ΔΙΑΛΕΙΤΟΥΡΓΙΚΟΤΗΤΑ ΓΙΑ ΑΝΤΑΛΛΑΓΗ ΕΓΓΡΑΦΩΝ ΚΑΙ ΠΛΗΡΟΦΟΡΙΩΝ</w:t>
            </w:r>
          </w:p>
        </w:tc>
      </w:tr>
      <w:tr w:rsidR="001C080E" w:rsidRPr="001C080E" w14:paraId="4D144190"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E05517F" w14:textId="77777777" w:rsidR="00D869D7" w:rsidRPr="001C080E" w:rsidRDefault="00D869D7" w:rsidP="00D6789E">
            <w:pPr>
              <w:pStyle w:val="afc"/>
              <w:numPr>
                <w:ilvl w:val="0"/>
                <w:numId w:val="66"/>
              </w:numPr>
              <w:spacing w:after="0"/>
              <w:jc w:val="left"/>
              <w:rPr>
                <w:rFonts w:cs="Tahoma"/>
                <w:lang w:eastAsia="el-GR"/>
              </w:rPr>
            </w:pPr>
            <w:r w:rsidRPr="001C080E">
              <w:rPr>
                <w:rFonts w:cs="Tahoma"/>
                <w:szCs w:val="22"/>
                <w:lang w:eastAsia="el-GR"/>
              </w:rPr>
              <w:t xml:space="preserve">ΒΟΥΛΗ ΤΩΝ ΕΛΛΗΝΩΝ </w:t>
            </w:r>
          </w:p>
        </w:tc>
      </w:tr>
      <w:tr w:rsidR="001C080E" w:rsidRPr="001C080E" w14:paraId="0C5F16BD"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D2415A5" w14:textId="77777777" w:rsidR="00D869D7" w:rsidRPr="001C080E" w:rsidRDefault="00D869D7" w:rsidP="00D6789E">
            <w:pPr>
              <w:pStyle w:val="afc"/>
              <w:numPr>
                <w:ilvl w:val="0"/>
                <w:numId w:val="65"/>
              </w:numPr>
              <w:spacing w:after="0"/>
              <w:jc w:val="left"/>
              <w:rPr>
                <w:rFonts w:cs="Tahoma"/>
                <w:lang w:eastAsia="el-GR"/>
              </w:rPr>
            </w:pPr>
            <w:r w:rsidRPr="001C080E">
              <w:rPr>
                <w:rFonts w:cs="Tahoma"/>
                <w:szCs w:val="22"/>
                <w:lang w:eastAsia="el-GR"/>
              </w:rPr>
              <w:t xml:space="preserve">ΕΘΝΙΚΗ ΑΡΧΗ ΔΙΑΦΑΝΕΙΑΣ </w:t>
            </w:r>
          </w:p>
        </w:tc>
      </w:tr>
      <w:tr w:rsidR="001C080E" w:rsidRPr="005025D3" w14:paraId="2B93E233"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36F80230" w14:textId="77777777" w:rsidR="00D869D7" w:rsidRPr="001C080E" w:rsidRDefault="00D869D7" w:rsidP="00D6789E">
            <w:pPr>
              <w:pStyle w:val="afc"/>
              <w:numPr>
                <w:ilvl w:val="0"/>
                <w:numId w:val="64"/>
              </w:numPr>
              <w:spacing w:after="0"/>
              <w:jc w:val="left"/>
              <w:rPr>
                <w:rFonts w:cs="Tahoma"/>
                <w:lang w:eastAsia="el-GR"/>
              </w:rPr>
            </w:pPr>
            <w:r w:rsidRPr="001C080E">
              <w:rPr>
                <w:rFonts w:cs="Tahoma"/>
                <w:szCs w:val="22"/>
                <w:lang w:eastAsia="el-GR"/>
              </w:rPr>
              <w:t xml:space="preserve">ΠΡΟΕΔΡΙΑ ΤΗΣ ΚΥΒΕΡΝΗΣΗΣ </w:t>
            </w:r>
          </w:p>
          <w:p w14:paraId="6378C7BF" w14:textId="77777777" w:rsidR="00D869D7" w:rsidRPr="001C080E" w:rsidRDefault="00D869D7" w:rsidP="00D6789E">
            <w:pPr>
              <w:pStyle w:val="afc"/>
              <w:numPr>
                <w:ilvl w:val="0"/>
                <w:numId w:val="64"/>
              </w:numPr>
              <w:spacing w:after="0"/>
              <w:jc w:val="left"/>
              <w:rPr>
                <w:rFonts w:cs="Tahoma"/>
                <w:lang w:val="el-GR" w:eastAsia="el-GR"/>
              </w:rPr>
            </w:pPr>
            <w:r w:rsidRPr="001C080E">
              <w:rPr>
                <w:rFonts w:cs="Tahoma"/>
                <w:szCs w:val="22"/>
                <w:lang w:val="el-GR" w:eastAsia="el-GR"/>
              </w:rPr>
              <w:t xml:space="preserve">ΠΡΟΕΔΡΙΑ ΤΗΣ ΚΥΒΕΡΝΗΣΗΣ </w:t>
            </w:r>
            <w:r w:rsidRPr="001C080E">
              <w:rPr>
                <w:rFonts w:cs="Tahoma"/>
                <w:lang w:val="el-GR" w:eastAsia="el-GR"/>
              </w:rPr>
              <w:t xml:space="preserve">- </w:t>
            </w:r>
            <w:r w:rsidRPr="001C080E">
              <w:rPr>
                <w:rFonts w:cs="Tahoma"/>
                <w:szCs w:val="22"/>
                <w:lang w:val="el-GR" w:eastAsia="el-GR"/>
              </w:rPr>
              <w:t>ΕΘΝΙΚΗ ΥΠΗΡΕΣΙΑ ΠΛΗΡΟΦΟΡΙΩΝ (ΕΥΠ)</w:t>
            </w:r>
          </w:p>
        </w:tc>
      </w:tr>
      <w:tr w:rsidR="001C080E" w:rsidRPr="001C080E" w14:paraId="7C03E4AD"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63598303" w14:textId="77777777" w:rsidR="00D869D7" w:rsidRPr="001C080E" w:rsidRDefault="00D869D7" w:rsidP="00D6789E">
            <w:pPr>
              <w:pStyle w:val="afc"/>
              <w:numPr>
                <w:ilvl w:val="0"/>
                <w:numId w:val="64"/>
              </w:numPr>
              <w:spacing w:after="0"/>
              <w:jc w:val="left"/>
              <w:rPr>
                <w:rFonts w:cs="Tahoma"/>
                <w:lang w:val="el-GR" w:eastAsia="el-GR"/>
              </w:rPr>
            </w:pPr>
            <w:r w:rsidRPr="001C080E">
              <w:rPr>
                <w:rFonts w:cs="Tahoma"/>
                <w:szCs w:val="22"/>
                <w:lang w:eastAsia="el-GR"/>
              </w:rPr>
              <w:t xml:space="preserve">ΥΠΟΥΡΓΕΙΟ ΑΓΡΟΤΙΚΗΣ ΑΝΑΠΤΥΞΗΣ &amp; ΤΡΟΦΙΜΩΝ </w:t>
            </w:r>
          </w:p>
        </w:tc>
      </w:tr>
      <w:tr w:rsidR="001C080E" w:rsidRPr="005025D3" w14:paraId="361B5D7B"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3C68B1D7" w14:textId="77777777" w:rsidR="00D869D7" w:rsidRPr="001C080E" w:rsidRDefault="00D869D7" w:rsidP="00D6789E">
            <w:pPr>
              <w:pStyle w:val="afc"/>
              <w:numPr>
                <w:ilvl w:val="0"/>
                <w:numId w:val="67"/>
              </w:numPr>
              <w:spacing w:after="0"/>
              <w:jc w:val="left"/>
              <w:rPr>
                <w:rFonts w:cs="Tahoma"/>
                <w:lang w:eastAsia="el-GR"/>
              </w:rPr>
            </w:pPr>
            <w:r w:rsidRPr="001C080E">
              <w:rPr>
                <w:rFonts w:cs="Tahoma"/>
                <w:szCs w:val="22"/>
                <w:lang w:eastAsia="el-GR"/>
              </w:rPr>
              <w:t xml:space="preserve">ΥΠΟΥΡΓΕΙΟ ΑΝΑΠΤΥΞΗΣ ΚΑΙ ΕΠΕΝΔΥΣΕΩΝ </w:t>
            </w:r>
          </w:p>
          <w:p w14:paraId="177B5BA7" w14:textId="77777777" w:rsidR="00D869D7" w:rsidRPr="001C080E" w:rsidRDefault="00D869D7" w:rsidP="00D6789E">
            <w:pPr>
              <w:pStyle w:val="afc"/>
              <w:numPr>
                <w:ilvl w:val="0"/>
                <w:numId w:val="64"/>
              </w:numPr>
              <w:spacing w:after="0"/>
              <w:jc w:val="left"/>
              <w:rPr>
                <w:rFonts w:cs="Tahoma"/>
                <w:lang w:val="el-GR" w:eastAsia="el-GR"/>
              </w:rPr>
            </w:pPr>
            <w:r w:rsidRPr="001C080E">
              <w:rPr>
                <w:rFonts w:cs="Tahoma"/>
                <w:szCs w:val="22"/>
                <w:lang w:val="el-GR" w:eastAsia="el-GR"/>
              </w:rPr>
              <w:t>ΥΠΟΥΡΓΕΙΟ ΑΝΑΠΤΥΞΗΣ ΚΑΙ ΕΠΕΝΔΥΣΕΩΝ - ΓΕΝΙΚΗ ΓΡΑΜΜΑΤΕΙΑ ΕΡΕΥΝΑΣ ΚΑΙ ΤΕΧΝΟΛΟΓΙΑΣ</w:t>
            </w:r>
          </w:p>
          <w:p w14:paraId="7277C14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ΑΝΑΠΤΥΞΗΣ ΚΑΙ ΕΠΕΝΔΥΣΕΩΝ - ΕΠΙΤΡΟΠΗ ΑΝΤΑΓΩΝΙΣΜΟΥ</w:t>
            </w:r>
          </w:p>
          <w:p w14:paraId="773E8FB0"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ΑΝΑΠΤΥΞΗΣ ΚΑΙ ΕΠΕΝΔΥΣΕΩΝ - ΤΟΜΕΑΣ ΕΜΠΟΡΙΟΥ &amp; ΠΡΟΣΤΑΣΙΑΣ ΚΑΤΑΝΑΛΩΤΗ</w:t>
            </w:r>
          </w:p>
        </w:tc>
      </w:tr>
      <w:tr w:rsidR="001C080E" w:rsidRPr="001C080E" w14:paraId="2B7E5CEC"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2DE0BFA"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ΔΙΚΑΙΟΣΥΝΗΣ </w:t>
            </w:r>
          </w:p>
        </w:tc>
      </w:tr>
      <w:tr w:rsidR="001C080E" w:rsidRPr="001C080E" w14:paraId="37971437"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29BFA12D"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ΕΘΝΙΚΗΣ ΑΜΥΝΑΣ </w:t>
            </w:r>
          </w:p>
        </w:tc>
      </w:tr>
      <w:tr w:rsidR="001C080E" w:rsidRPr="001C080E" w14:paraId="2B553EFC"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39EF45CB"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ΕΞΩΤΕΡΙΚΩΝ </w:t>
            </w:r>
          </w:p>
        </w:tc>
      </w:tr>
      <w:tr w:rsidR="001C080E" w:rsidRPr="005025D3" w14:paraId="723DA448"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005E12E8"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ΕΡΓΑΣΙΑΣ ΚΑΙ ΚΟΙΝΩΝΙΚΩΝ ΥΠΟΘΕΣΕΩΝ </w:t>
            </w:r>
          </w:p>
          <w:p w14:paraId="3407FB17"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ΕΡΓΑΣΙΑΣ ΚΑΙ ΚΟΙΝΩΝΙΚΩΝ ΥΠΟΘΕΣΕΩΝ - ΓΕΝΙΚΗ ΓΡΑΜΜΑΤΕΙΑ </w:t>
            </w:r>
            <w:r w:rsidRPr="001C080E">
              <w:rPr>
                <w:rFonts w:cs="Tahoma"/>
                <w:szCs w:val="22"/>
                <w:lang w:eastAsia="el-GR"/>
              </w:rPr>
              <w:t>KOIN</w:t>
            </w:r>
            <w:r w:rsidRPr="001C080E">
              <w:rPr>
                <w:rFonts w:cs="Tahoma"/>
                <w:szCs w:val="22"/>
                <w:lang w:val="el-GR" w:eastAsia="el-GR"/>
              </w:rPr>
              <w:t>ΩΝΙΚΩΝ ΑΣΦΑΛΙΣΕΩΝ</w:t>
            </w:r>
          </w:p>
          <w:p w14:paraId="31386CA9"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ΕΘΝΙΚΗ ΑΝΑΛΟΓΙΣΤΙΚΗ ΑΡΧΗ</w:t>
            </w:r>
          </w:p>
          <w:p w14:paraId="5CAD664F"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ΕΝΙΑΙΟΣ ΦΟΡΕΑΣ ΚΟΙΝΩΝΙΚΗΣ ΑΣΦΑΛΙΣΗΣ (ΕΦΚΑ)</w:t>
            </w:r>
          </w:p>
          <w:p w14:paraId="033AD984"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ΜΕΤΟΧΙΚΟ ΤΑΜΕΙΟ ΠΟΛΙΤΙΚΩΝ ΥΠΑΛΛΗΛΩΝ (ΜΤΠΥ)</w:t>
            </w:r>
          </w:p>
          <w:p w14:paraId="03B75740"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ΟΡΓΑΝΙΣΜΟΣ ΠΡΟΝΟΙΑΚΩΝ ΕΠΙΔΟΜΑΤΩΝ ΚΑΙ ΚΟΙΝΩΝΙΚΗΣ ΑΛΛΗΛΕΓΓΥΗΣ (ΟΠΕΚΑ)</w:t>
            </w:r>
          </w:p>
          <w:p w14:paraId="2B9AF1DE"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ΤΟΜΕΑΣ ΑΣΦΑΛΙΣΗΣ ΝΟΜΙΚΩΝ (ΕΤΑΑ)</w:t>
            </w:r>
          </w:p>
        </w:tc>
      </w:tr>
      <w:tr w:rsidR="001C080E" w:rsidRPr="001C080E" w14:paraId="0CBA37A6"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41D45C86"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ΕΣΩΤΕΡΙΚΩΝ </w:t>
            </w:r>
          </w:p>
          <w:p w14:paraId="0AEE5461"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ΕΣΩΤΕΡΙΚΩΝ </w:t>
            </w:r>
            <w:r w:rsidRPr="001C080E">
              <w:rPr>
                <w:rFonts w:cs="Tahoma"/>
                <w:lang w:val="el-GR" w:eastAsia="el-GR"/>
              </w:rPr>
              <w:t xml:space="preserve">- </w:t>
            </w:r>
            <w:r w:rsidRPr="001C080E">
              <w:rPr>
                <w:rFonts w:cs="Tahoma"/>
                <w:szCs w:val="22"/>
                <w:lang w:val="el-GR" w:eastAsia="el-GR"/>
              </w:rPr>
              <w:t>Β/ΘΜΙΟ ΠΕΙΘΑΡΧΙΚΟ ΣΥΜΒΟΥΛΙΟ</w:t>
            </w:r>
          </w:p>
          <w:p w14:paraId="7427BC97"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ΕΣΩΤΕΡΙΚΩΝ </w:t>
            </w:r>
            <w:r w:rsidRPr="001C080E">
              <w:rPr>
                <w:rFonts w:cs="Tahoma"/>
                <w:lang w:val="el-GR" w:eastAsia="el-GR"/>
              </w:rPr>
              <w:t xml:space="preserve">- </w:t>
            </w:r>
            <w:r w:rsidRPr="001C080E">
              <w:rPr>
                <w:rFonts w:cs="Tahoma"/>
                <w:szCs w:val="22"/>
                <w:lang w:val="el-GR" w:eastAsia="el-GR"/>
              </w:rPr>
              <w:t>ΤΟΜΕΑΣ ΜΑΚΕΔΟΝΙΑΣ ΚΑΙ ΘΡΑΚΗΣ</w:t>
            </w:r>
          </w:p>
          <w:p w14:paraId="337AE544" w14:textId="77777777" w:rsidR="00DE42D6" w:rsidRPr="001C080E" w:rsidRDefault="00DE42D6" w:rsidP="00D6789E">
            <w:pPr>
              <w:pStyle w:val="afc"/>
              <w:numPr>
                <w:ilvl w:val="0"/>
                <w:numId w:val="63"/>
              </w:numPr>
              <w:spacing w:after="0"/>
              <w:jc w:val="left"/>
              <w:rPr>
                <w:rFonts w:cs="Tahoma"/>
                <w:lang w:val="el-GR" w:eastAsia="el-GR"/>
              </w:rPr>
            </w:pPr>
            <w:r w:rsidRPr="001C080E">
              <w:rPr>
                <w:rFonts w:cs="Tahoma"/>
                <w:szCs w:val="22"/>
                <w:lang w:eastAsia="el-GR"/>
              </w:rPr>
              <w:t>ΥΠΟΥΡΓΕΙΟ ΕΣΩΤΕΡΙΚΩΝ</w:t>
            </w:r>
            <w:r w:rsidRPr="001C080E">
              <w:rPr>
                <w:rFonts w:cs="Tahoma"/>
                <w:szCs w:val="22"/>
                <w:lang w:val="el-GR" w:eastAsia="el-GR"/>
              </w:rPr>
              <w:t>-ΑΠΟΚΕΝΤΡΩΜΕΝΕΣ ΔΙΟΙΚΗΣΕΙΣ</w:t>
            </w:r>
            <w:r w:rsidRPr="001C080E">
              <w:rPr>
                <w:rFonts w:cs="Tahoma"/>
                <w:szCs w:val="22"/>
                <w:lang w:eastAsia="el-GR"/>
              </w:rPr>
              <w:t xml:space="preserve"> </w:t>
            </w:r>
          </w:p>
        </w:tc>
      </w:tr>
      <w:tr w:rsidR="001C080E" w:rsidRPr="005025D3" w14:paraId="0F6A69B3" w14:textId="77777777" w:rsidTr="00D25145">
        <w:trPr>
          <w:trHeight w:val="351"/>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EF59BE4"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ΕΣΩΤΕΡΙΚΩΝ (ΠΡΩΗΝ ΥΠ. ΔΙΟΙΚΗΤΙΚΗΣ ΑΝΑΣΥΓΚΡΟΤΗΣΗΣ) </w:t>
            </w:r>
          </w:p>
        </w:tc>
      </w:tr>
      <w:tr w:rsidR="001C080E" w:rsidRPr="001C080E" w14:paraId="588818FD"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0065B2C6"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ΜΕΤΑΝΑΣΤΕΥΣΗΣ ΚΑΙ ΑΣΥΛΟΥ </w:t>
            </w:r>
          </w:p>
        </w:tc>
      </w:tr>
      <w:tr w:rsidR="001C080E" w:rsidRPr="005025D3" w14:paraId="290FBC0E"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7833918D"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ΝΑΥΤΙΛΙΑΣ &amp; ΝΗΣΙΩΤΙΚΗΣ ΠΟΛΙΤΙΚΗΣ </w:t>
            </w:r>
          </w:p>
          <w:p w14:paraId="6D63CF2C"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ΝΑΥΤΙΛΙΑΣ &amp; ΝΗΣΙΩΤΙΚΗΣ ΠΟΛΙΤΙΚΗΣ </w:t>
            </w:r>
            <w:r w:rsidRPr="001C080E">
              <w:rPr>
                <w:rFonts w:cs="Tahoma"/>
                <w:lang w:val="el-GR" w:eastAsia="el-GR"/>
              </w:rPr>
              <w:t xml:space="preserve">- </w:t>
            </w:r>
            <w:r w:rsidRPr="001C080E">
              <w:rPr>
                <w:rFonts w:cs="Tahoma"/>
                <w:szCs w:val="22"/>
                <w:lang w:val="el-GR" w:eastAsia="el-GR"/>
              </w:rPr>
              <w:t>ΓΕΝΙΚΗ ΓΡΑΜΜΑΤΕΙΑ ΑΙΓΑΙΟΥ ΚΑΙ ΝΗΣΙΩΤΙΚΗΣ ΠΟΛΙΤΙΚΗΣ</w:t>
            </w:r>
          </w:p>
        </w:tc>
      </w:tr>
      <w:tr w:rsidR="001C080E" w:rsidRPr="005025D3" w14:paraId="20A5F608"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BAE1C4F"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ΟΙΚΟΝΟΜΙΚΩΝ </w:t>
            </w:r>
          </w:p>
          <w:p w14:paraId="4180D785"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lastRenderedPageBreak/>
              <w:t>ΥΠΟΥΡΓΕΙΟ ΟΙΚΟΝΟΜΙΚΩΝ - ΑΝΕΞΑΡΤΗΤΗ ΑΡΧΗ ΔΗΜΟΣΙΩΝ ΕΣΟΔΩΝ ΕΙΔΙΚΟ ΝΟΜΙΚΟ ΓΡΑΦΕΙΟ ΔΗΜΟΣΙΩΝ ΕΣΟΔΩΝ (ΕΝΓΔΕ)</w:t>
            </w:r>
          </w:p>
          <w:p w14:paraId="06D8D479"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ΓΕΝΙΚΟ ΛΟΓΙΣΤΗΡΙΟ ΤΟΥ ΚΡΑΤΟΥΣ</w:t>
            </w:r>
          </w:p>
          <w:p w14:paraId="475BE08D"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ΕΠΙΤΡΟΠΗ ΛΟΓΙΣΤΙΚΗΣ ΤΥΠΟΠΟΙΗΣΗΣ ΚΑΙ ΕΛΕΓΧΩΝ (ΕΛΤΕ)</w:t>
            </w:r>
          </w:p>
          <w:p w14:paraId="2AC25CB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ΟΡΓΑΝΙΣΜΟΣ ΔΙΑΧΕΙΡΙΣΗΣ ΔΗΜΟΣΙΟΥ ΧΡΕΟΥΣ (ΟΔΔΗΧ)</w:t>
            </w:r>
          </w:p>
          <w:p w14:paraId="7D6B83A3"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ΤΑΜΕΙΟ ΠΑΡΑΚΑΤΑΘΗΚΩΝ ΚΑΙ ΔΑΝΕΙΩΝ (ΤΠΔ)</w:t>
            </w:r>
          </w:p>
        </w:tc>
      </w:tr>
      <w:tr w:rsidR="001C080E" w:rsidRPr="005025D3" w14:paraId="58CF5A2A"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9DC6773"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lastRenderedPageBreak/>
              <w:t xml:space="preserve">ΥΠΟΥΡΓΕΙΟ ΠΑΙΔΕΙΑΣ ΚΑΙ ΘΡΗΣΚΕΥΜΑΤΩΝ </w:t>
            </w:r>
          </w:p>
          <w:p w14:paraId="377978C0"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ΑΚΑΔΗΜΙΑ ΑΘΗΝΩΝ</w:t>
            </w:r>
          </w:p>
          <w:p w14:paraId="4A1A2CA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ΑΝΩΤΑΤΗ ΣΧΟΛΗ ΚΑΛΩΝ ΤΕΧΝΩΝ</w:t>
            </w:r>
          </w:p>
          <w:p w14:paraId="692FC068"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ΑΡΧΗ ΔΙΑΣΦΑΛΙΣΗΣ &amp; ΠΙΣΤΟΠΟΙΗΣΗΣ ΤΗΣ ΠΟΙΟΤΗΤΑΣ ΣΤΗΝ ΑΝΩΤΑΤΗ ΕΚΠΑΙΔΕΥΣΗ</w:t>
            </w:r>
          </w:p>
          <w:p w14:paraId="67F54965"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ΓΕΩΠΟΝΙΚΟ ΠΑΝΕΠΙΣΤΗΜΙΟ</w:t>
            </w:r>
          </w:p>
          <w:p w14:paraId="480D8BF2"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ΔΙΕΠΙΣΤΗΜΟΝΙΚΟΣ ΟΡΓΑΝΙΣΜΟΣ ΑΝΑΓΝΩΡΙΣΗΣ ΤΙΤΛΩΝ ΑΚΑΔΗΜΑΪΚΩΝ &amp; ΠΛΗΡΟΦΟΡΗΣΗΣ (ΔΟΑΤΑΠ)</w:t>
            </w:r>
          </w:p>
          <w:p w14:paraId="4ABE9E1A"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ΕΘΝΙΚΟ ΚΑΙ ΚΑΠΟΔΙΣΤΡΙΑΚΟ ΠΑΝΕΠΙΣΤΗΜΙΟ ΑΘΗΝΩΝ</w:t>
            </w:r>
          </w:p>
          <w:p w14:paraId="0DC4277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ΕΘΝΙΚΟ ΜΕΤΣΟΒΙΟ ΠΟΛΥΤΕΧΝΕΙΟ</w:t>
            </w:r>
          </w:p>
          <w:p w14:paraId="392A8F71"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ΔΥΤΙΚΗΣ ΑΤΤΙΚΗΣ</w:t>
            </w:r>
          </w:p>
          <w:p w14:paraId="30CDB705"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ΔΥΤΙΚΗΣ ΜΑΚΕΔΟΝΙΑΣ</w:t>
            </w:r>
          </w:p>
          <w:p w14:paraId="5EF313E8"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ΜΑΚΕΔΟΝΙΑΣ ΟΙΚΟΝΟΜΙΚΩΝ ΚΑΙ ΚΟΙΝΩΝΙΚΩΝ ΕΠΙΣΤΗΜΩΝ</w:t>
            </w:r>
          </w:p>
          <w:p w14:paraId="2E4F83FF"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ΠΕΙΡΑΙΩΣ</w:t>
            </w:r>
          </w:p>
          <w:p w14:paraId="3B87A9E0"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ΠΕΛΟΠΟΝΝΗΣΟΥ</w:t>
            </w:r>
          </w:p>
          <w:p w14:paraId="5E8CC0DA"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ΠΑΝΤΕΙΟ ΠΑΝΕΠΙΣΤΗΜΙΟ ΚΟΙΝΩΝΙΚΩΝ ΚΑΙ ΠΟΛΙΤΙΚΩΝ ΕΠΙΣΤΗΜΩΝ</w:t>
            </w:r>
          </w:p>
        </w:tc>
      </w:tr>
      <w:tr w:rsidR="001C080E" w:rsidRPr="005025D3" w14:paraId="74A3F5F4"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25C2D779"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ΠΕΡΙΒΑΛΛΟΝΤΟΣ &amp; ΕΝΕΡΓΕΙΑΣ </w:t>
            </w:r>
          </w:p>
          <w:p w14:paraId="3ED10B1C" w14:textId="77777777" w:rsidR="00D869D7" w:rsidRPr="001C080E" w:rsidRDefault="00D869D7"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ΠΕΡΙΒΑΛΛΟΝΤΟΣ &amp; ΕΝΕΡΓΕΙΑΣ </w:t>
            </w:r>
            <w:r w:rsidRPr="001C080E">
              <w:rPr>
                <w:rFonts w:cs="Tahoma"/>
                <w:lang w:val="el-GR" w:eastAsia="el-GR"/>
              </w:rPr>
              <w:t xml:space="preserve">- </w:t>
            </w:r>
            <w:r w:rsidRPr="001C080E">
              <w:rPr>
                <w:rFonts w:cs="Tahoma"/>
                <w:szCs w:val="22"/>
                <w:lang w:val="el-GR" w:eastAsia="el-GR"/>
              </w:rPr>
              <w:t>ΓΕΝΙΚΗ ΓΡΑΜΜΑΤΕΙΑ ΕΝΕΡΓΕΙΑΣ &amp; ΟΡΥΚΤΩΝ ΠΡΩΤΩΝ ΥΛΩΝ</w:t>
            </w:r>
          </w:p>
        </w:tc>
      </w:tr>
      <w:tr w:rsidR="001C080E" w:rsidRPr="005025D3" w14:paraId="2C49845A"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11F881A"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ΠΟΛΙΤΙΣΜΟΥ &amp; ΑΘΛΗΤΙΣΜΟΥ </w:t>
            </w:r>
          </w:p>
          <w:p w14:paraId="41B52E07" w14:textId="77777777" w:rsidR="00D869D7" w:rsidRPr="001C080E" w:rsidRDefault="00D869D7"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ΠΟΛΙΤΙΣΜΟΥ &amp; ΑΘΛΗΤΙΣΜΟΥ </w:t>
            </w:r>
            <w:r w:rsidRPr="001C080E">
              <w:rPr>
                <w:rFonts w:cs="Tahoma"/>
                <w:lang w:val="el-GR" w:eastAsia="el-GR"/>
              </w:rPr>
              <w:t xml:space="preserve">- </w:t>
            </w:r>
            <w:r w:rsidRPr="001C080E">
              <w:rPr>
                <w:rFonts w:cs="Tahoma"/>
                <w:szCs w:val="22"/>
                <w:lang w:val="el-GR" w:eastAsia="el-GR"/>
              </w:rPr>
              <w:t>ΓΕΝΙΚΗ ΓΡΑΜΜΑΤΕΙΑ ΑΘΛΗΤΙΣΜΟΥ</w:t>
            </w:r>
          </w:p>
          <w:p w14:paraId="5EB3A18D" w14:textId="77777777" w:rsidR="005C00B0" w:rsidRPr="001C080E" w:rsidRDefault="005C00B0"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ΠΟΛΙΤΙΣΜΟΥ &amp; ΑΘΛΗΤΙΣΜΟΥ </w:t>
            </w:r>
            <w:r w:rsidRPr="001C080E">
              <w:rPr>
                <w:rFonts w:cs="Tahoma"/>
                <w:lang w:val="el-GR" w:eastAsia="el-GR"/>
              </w:rPr>
              <w:t>- ΟΡΓΑΝΙΣΜΟΣ ΔΙΑΧΕΙΡΙΣΗΣ ΚΑΙ ΑΝΑΠΤΥΞΗΣ ΠΟΛΙΤΙΣΤΙΚΩΝ ΠΟΡΩΝ (ΟΔΑΠ)</w:t>
            </w:r>
          </w:p>
        </w:tc>
      </w:tr>
      <w:tr w:rsidR="001C080E" w:rsidRPr="001C080E" w14:paraId="62337781"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B673A47"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ΠΡΟΣΤΑΣΙΑΣ ΤΟΥ ΠΟΛΙΤΗ </w:t>
            </w:r>
          </w:p>
        </w:tc>
      </w:tr>
      <w:tr w:rsidR="001C080E" w:rsidRPr="001C080E" w14:paraId="20A7BC47"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6B7C752A"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ΤΟΥΡΙΣΜΟΥ </w:t>
            </w:r>
          </w:p>
        </w:tc>
      </w:tr>
      <w:tr w:rsidR="001C080E" w:rsidRPr="005025D3" w14:paraId="445527FF"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DEEB88C"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ΥΓΕΙΑΣ </w:t>
            </w:r>
          </w:p>
          <w:p w14:paraId="2A2ABB03" w14:textId="77777777" w:rsidR="00D869D7" w:rsidRPr="001C080E" w:rsidRDefault="00D869D7"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ΥΓΕΙΑΣ </w:t>
            </w:r>
            <w:r w:rsidRPr="001C080E">
              <w:rPr>
                <w:rFonts w:cs="Tahoma"/>
                <w:lang w:val="el-GR" w:eastAsia="el-GR"/>
              </w:rPr>
              <w:t xml:space="preserve">- </w:t>
            </w:r>
            <w:r w:rsidRPr="001C080E">
              <w:rPr>
                <w:rFonts w:cs="Tahoma"/>
                <w:szCs w:val="22"/>
                <w:lang w:val="el-GR" w:eastAsia="el-GR"/>
              </w:rPr>
              <w:t>ΕΘΝΙΚΟΣ ΟΡΓΑΝΙΣΜΟΣ ΠΑΡΟΧΗΣ ΥΠΗΡΕΣΙΩΝ ΥΓΕΙΑΣ (ΕΟΠΥΥ)</w:t>
            </w:r>
          </w:p>
        </w:tc>
      </w:tr>
      <w:tr w:rsidR="001C080E" w:rsidRPr="005025D3" w14:paraId="27C9B33B"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1EC4D89"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ΥΠΟΔΟΜΩΝ &amp; ΜΕΤΑΦΟΡΩΝ </w:t>
            </w:r>
          </w:p>
          <w:p w14:paraId="316749D3"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ΥΠΟΔΟΜΩΝ &amp; ΜΕΤΑΦΟΡΩΝ -ΓΕΝΙΚΗ ΓΡΑΜΜΑΤΕΙΑ ΥΠΟΔΟΜΩΝ</w:t>
            </w:r>
          </w:p>
          <w:p w14:paraId="62880150"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ΥΠΟΔΟΜΩΝ &amp; ΜΕΤΑΦΟΡΩΝ - ΑΡΧΗ ΠΟΛΙΤΙΚΗΣ ΑΕΡΟΠΟΡΙΑΣ (ΑΠΑ)</w:t>
            </w:r>
          </w:p>
          <w:p w14:paraId="16A735DA"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ΥΠΟΥΡΓΕΙΟ ΥΠΟΔΟΜΩΝ &amp; ΜΕΤΑΦΟΡΩΝ - ΥΠΗΡΕΣΙΑ ΠΟΛΙΤΙΚΗΣ ΑΕΡΟΠΟΡΙΑΣ (ΥΠΑ)</w:t>
            </w:r>
          </w:p>
        </w:tc>
      </w:tr>
      <w:tr w:rsidR="00D869D7" w:rsidRPr="001C080E" w14:paraId="5922DC62"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7FED9966"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ΨΗΦΙΑΚΗΣ ΔΙΑΚΥΒΕΡΝΗΣΗΣ </w:t>
            </w:r>
          </w:p>
        </w:tc>
      </w:tr>
    </w:tbl>
    <w:p w14:paraId="296D7F08" w14:textId="77777777" w:rsidR="00D869D7" w:rsidRPr="001C080E" w:rsidRDefault="00D869D7" w:rsidP="00D869D7">
      <w:pPr>
        <w:rPr>
          <w:rFonts w:cs="Tahoma"/>
          <w:lang w:val="el-GR"/>
        </w:rPr>
      </w:pPr>
    </w:p>
    <w:p w14:paraId="68AF312B" w14:textId="77777777" w:rsidR="00C61245" w:rsidRPr="001C080E" w:rsidRDefault="00C61245" w:rsidP="00C61245">
      <w:pPr>
        <w:rPr>
          <w:rFonts w:cs="Tahoma"/>
        </w:rPr>
      </w:pPr>
    </w:p>
    <w:p w14:paraId="23FE219A" w14:textId="77777777" w:rsidR="00F11E0E" w:rsidRPr="001C080E" w:rsidRDefault="00F11E0E" w:rsidP="00F11E0E">
      <w:pPr>
        <w:rPr>
          <w:rFonts w:cs="Tahoma"/>
          <w:lang w:val="el-GR"/>
        </w:rPr>
      </w:pPr>
    </w:p>
    <w:p w14:paraId="675BE8C2" w14:textId="77777777" w:rsidR="00D41FD6" w:rsidRPr="001C080E" w:rsidRDefault="00D41FD6" w:rsidP="0012361D">
      <w:pPr>
        <w:pStyle w:val="10"/>
        <w:rPr>
          <w:rFonts w:cs="Tahoma"/>
          <w:color w:val="auto"/>
          <w:lang w:val="el-GR"/>
        </w:rPr>
      </w:pPr>
      <w:bookmarkStart w:id="2605" w:name="_Toc52372802"/>
      <w:bookmarkStart w:id="2606" w:name="_Toc52373063"/>
      <w:bookmarkStart w:id="2607" w:name="_Ref60657964"/>
      <w:bookmarkStart w:id="2608" w:name="_Ref60657995"/>
      <w:bookmarkStart w:id="2609" w:name="_Ref60658068"/>
      <w:bookmarkStart w:id="2610" w:name="_Ref74750638"/>
      <w:bookmarkStart w:id="2611" w:name="_Toc92885312"/>
      <w:r w:rsidRPr="001C080E">
        <w:rPr>
          <w:rFonts w:cs="Tahoma"/>
          <w:color w:val="auto"/>
          <w:lang w:val="el-GR"/>
        </w:rPr>
        <w:lastRenderedPageBreak/>
        <w:t xml:space="preserve">ΠΑΡΑΡΤΗΜΑ </w:t>
      </w:r>
      <w:r w:rsidR="008865AF" w:rsidRPr="001C080E">
        <w:rPr>
          <w:rFonts w:cs="Tahoma"/>
          <w:color w:val="auto"/>
        </w:rPr>
        <w:t>V</w:t>
      </w:r>
      <w:r w:rsidR="003F7308" w:rsidRPr="001C080E">
        <w:rPr>
          <w:rFonts w:cs="Tahoma"/>
          <w:color w:val="auto"/>
        </w:rPr>
        <w:t>I</w:t>
      </w:r>
      <w:r w:rsidRPr="001C080E">
        <w:rPr>
          <w:rFonts w:cs="Tahoma"/>
          <w:color w:val="auto"/>
          <w:lang w:val="el-GR"/>
        </w:rPr>
        <w:t xml:space="preserve"> – </w:t>
      </w:r>
      <w:r w:rsidR="00522DFF" w:rsidRPr="001C080E">
        <w:rPr>
          <w:rFonts w:cs="Tahoma"/>
          <w:color w:val="auto"/>
          <w:lang w:val="el-GR"/>
        </w:rPr>
        <w:t>Ευρωπαϊκό Ενιαίο Έγγραφο Σύμβασης (</w:t>
      </w:r>
      <w:r w:rsidRPr="001C080E">
        <w:rPr>
          <w:rFonts w:cs="Tahoma"/>
          <w:color w:val="auto"/>
          <w:lang w:val="el-GR"/>
        </w:rPr>
        <w:t>ΕΕΕΣ</w:t>
      </w:r>
      <w:r w:rsidR="00522DFF" w:rsidRPr="001C080E">
        <w:rPr>
          <w:rFonts w:cs="Tahoma"/>
          <w:color w:val="auto"/>
          <w:lang w:val="el-GR"/>
        </w:rPr>
        <w:t>)</w:t>
      </w:r>
      <w:bookmarkEnd w:id="2605"/>
      <w:bookmarkEnd w:id="2606"/>
      <w:bookmarkEnd w:id="2607"/>
      <w:bookmarkEnd w:id="2608"/>
      <w:bookmarkEnd w:id="2609"/>
      <w:bookmarkEnd w:id="2610"/>
      <w:bookmarkEnd w:id="2611"/>
      <w:r w:rsidRPr="001C080E">
        <w:rPr>
          <w:rFonts w:cs="Tahoma"/>
          <w:color w:val="auto"/>
          <w:lang w:val="el-GR"/>
        </w:rPr>
        <w:t xml:space="preserve"> </w:t>
      </w:r>
    </w:p>
    <w:p w14:paraId="4BFD562F" w14:textId="77777777" w:rsidR="00AF6C09" w:rsidRPr="001C080E" w:rsidRDefault="00AF6C09" w:rsidP="00A13965">
      <w:pPr>
        <w:rPr>
          <w:b/>
          <w:bCs/>
          <w:lang w:val="el-GR"/>
        </w:rPr>
      </w:pPr>
      <w:bookmarkStart w:id="2612" w:name="_Ref510086970"/>
      <w:bookmarkStart w:id="2613" w:name="_Toc60672557"/>
      <w:r w:rsidRPr="001C080E">
        <w:rPr>
          <w:b/>
          <w:bCs/>
          <w:lang w:val="el-GR"/>
        </w:rPr>
        <w:t>ΕΥΡΩΠΑΙΚΟ ΕΝΙΑΙΟ ΕΓΓΡΑΦΟ ΣΥΜΒΑΣΗΣ (ΕΕΕΣ)</w:t>
      </w:r>
      <w:bookmarkEnd w:id="2612"/>
      <w:bookmarkEnd w:id="2613"/>
      <w:r w:rsidRPr="001C080E">
        <w:rPr>
          <w:b/>
          <w:bCs/>
          <w:lang w:val="el-GR"/>
        </w:rPr>
        <w:t xml:space="preserve"> </w:t>
      </w:r>
    </w:p>
    <w:p w14:paraId="50E01EA4" w14:textId="77777777" w:rsidR="00AF6C09" w:rsidRPr="001C080E" w:rsidRDefault="00AF6C09" w:rsidP="00AF6C09">
      <w:pPr>
        <w:rPr>
          <w:rFonts w:eastAsiaTheme="minorHAnsi" w:cs="Tahoma"/>
          <w:lang w:val="el-GR" w:eastAsia="en-US"/>
        </w:rPr>
      </w:pPr>
      <w:r w:rsidRPr="001C080E">
        <w:rPr>
          <w:rFonts w:eastAsiaTheme="minorHAnsi" w:cs="Tahoma"/>
          <w:lang w:val="el-GR" w:eastAsia="en-US"/>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4104640D" w14:textId="77777777" w:rsidR="00AF6C09" w:rsidRPr="001C080E" w:rsidRDefault="00AF6C09" w:rsidP="00AF6C09">
      <w:pPr>
        <w:pStyle w:val="normalwithoutspacing"/>
        <w:rPr>
          <w:rFonts w:ascii="Tahoma" w:hAnsi="Tahoma" w:cs="Tahoma"/>
          <w:szCs w:val="22"/>
        </w:rPr>
      </w:pPr>
      <w:r w:rsidRPr="001C080E">
        <w:rPr>
          <w:rFonts w:ascii="Tahoma" w:hAnsi="Tahoma" w:cs="Tahoma"/>
          <w:szCs w:val="22"/>
        </w:rPr>
        <w:t xml:space="preserve">Συνημμένα της παρούσας διακήρυξης περιλαμβάνονται: </w:t>
      </w:r>
    </w:p>
    <w:p w14:paraId="607F24D5" w14:textId="77777777" w:rsidR="00AF6C09" w:rsidRPr="001C080E" w:rsidRDefault="00AF6C09" w:rsidP="002C4DC6">
      <w:pPr>
        <w:pStyle w:val="normalwithoutspacing"/>
        <w:numPr>
          <w:ilvl w:val="0"/>
          <w:numId w:val="83"/>
        </w:numPr>
        <w:rPr>
          <w:rFonts w:ascii="Tahoma" w:hAnsi="Tahoma" w:cs="Tahoma"/>
          <w:szCs w:val="22"/>
        </w:rPr>
      </w:pPr>
      <w:r w:rsidRPr="001C080E">
        <w:rPr>
          <w:rFonts w:ascii="Tahoma" w:hAnsi="Tahoma"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08B4DE9E" w14:textId="77777777" w:rsidR="00AF6C09" w:rsidRPr="001C080E" w:rsidRDefault="00AF6C09" w:rsidP="002C4DC6">
      <w:pPr>
        <w:pStyle w:val="normalwithoutspacing"/>
        <w:numPr>
          <w:ilvl w:val="0"/>
          <w:numId w:val="83"/>
        </w:numPr>
        <w:rPr>
          <w:rFonts w:ascii="Tahoma" w:hAnsi="Tahoma" w:cs="Tahoma"/>
          <w:szCs w:val="22"/>
        </w:rPr>
      </w:pPr>
      <w:r w:rsidRPr="001C080E">
        <w:rPr>
          <w:rFonts w:ascii="Tahoma" w:hAnsi="Tahoma"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p>
    <w:p w14:paraId="1DCD01B5" w14:textId="77777777" w:rsidR="003A063F" w:rsidRPr="001C080E" w:rsidRDefault="003A063F" w:rsidP="00AF6C09">
      <w:pPr>
        <w:pStyle w:val="normalwithoutspacing"/>
        <w:ind w:left="720"/>
        <w:rPr>
          <w:rFonts w:ascii="Tahoma" w:hAnsi="Tahoma" w:cs="Tahoma"/>
          <w:szCs w:val="22"/>
        </w:rPr>
      </w:pPr>
    </w:p>
    <w:p w14:paraId="5CC739F8" w14:textId="77777777" w:rsidR="00AF6C09" w:rsidRPr="001C080E" w:rsidRDefault="00AF6C09" w:rsidP="00AF6C09">
      <w:pPr>
        <w:pStyle w:val="normalwithoutspacing"/>
        <w:ind w:left="720"/>
        <w:rPr>
          <w:rFonts w:ascii="Tahoma" w:hAnsi="Tahoma" w:cs="Tahoma"/>
          <w:szCs w:val="22"/>
        </w:rPr>
      </w:pPr>
      <w:r w:rsidRPr="001C080E">
        <w:rPr>
          <w:rFonts w:ascii="Tahoma" w:hAnsi="Tahoma"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207C84B" w14:textId="77777777" w:rsidR="00D41FD6" w:rsidRPr="001C080E" w:rsidRDefault="00D41FD6" w:rsidP="0012361D">
      <w:pPr>
        <w:pStyle w:val="10"/>
        <w:rPr>
          <w:rFonts w:cs="Tahoma"/>
          <w:color w:val="auto"/>
          <w:lang w:val="el-GR"/>
        </w:rPr>
      </w:pPr>
      <w:bookmarkStart w:id="2614" w:name="_Toc52372803"/>
      <w:bookmarkStart w:id="2615" w:name="_Toc52373064"/>
      <w:bookmarkStart w:id="2616" w:name="_Ref60658393"/>
      <w:bookmarkStart w:id="2617" w:name="_Ref61507446"/>
      <w:bookmarkStart w:id="2618" w:name="_Ref61507456"/>
      <w:bookmarkStart w:id="2619" w:name="_Toc92885313"/>
      <w:r w:rsidRPr="001C080E">
        <w:rPr>
          <w:rFonts w:cs="Tahoma"/>
          <w:color w:val="auto"/>
          <w:lang w:val="el-GR"/>
        </w:rPr>
        <w:lastRenderedPageBreak/>
        <w:t xml:space="preserve">ΠΑΡΑΡΤΗΜΑ </w:t>
      </w:r>
      <w:r w:rsidRPr="001C080E">
        <w:rPr>
          <w:rFonts w:cs="Tahoma"/>
          <w:color w:val="auto"/>
        </w:rPr>
        <w:t>V</w:t>
      </w:r>
      <w:r w:rsidR="003F7308" w:rsidRPr="001C080E">
        <w:rPr>
          <w:rFonts w:cs="Tahoma"/>
          <w:color w:val="auto"/>
        </w:rPr>
        <w:t>I</w:t>
      </w:r>
      <w:r w:rsidR="008865AF" w:rsidRPr="001C080E">
        <w:rPr>
          <w:rFonts w:cs="Tahoma"/>
          <w:color w:val="auto"/>
        </w:rPr>
        <w:t>I</w:t>
      </w:r>
      <w:r w:rsidRPr="001C080E">
        <w:rPr>
          <w:rFonts w:cs="Tahoma"/>
          <w:color w:val="auto"/>
          <w:lang w:val="el-GR"/>
        </w:rPr>
        <w:t xml:space="preserve"> – Υπόδειγμα Τεχνικής Προσφοράς</w:t>
      </w:r>
      <w:bookmarkEnd w:id="2614"/>
      <w:bookmarkEnd w:id="2615"/>
      <w:bookmarkEnd w:id="2616"/>
      <w:bookmarkEnd w:id="2617"/>
      <w:bookmarkEnd w:id="2618"/>
      <w:bookmarkEnd w:id="2619"/>
    </w:p>
    <w:tbl>
      <w:tblPr>
        <w:tblW w:w="9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0"/>
        <w:gridCol w:w="5066"/>
        <w:gridCol w:w="3570"/>
      </w:tblGrid>
      <w:tr w:rsidR="001C080E" w:rsidRPr="005025D3" w14:paraId="1036E98B" w14:textId="77777777" w:rsidTr="00647671">
        <w:trPr>
          <w:trHeight w:val="510"/>
          <w:tblHeader/>
          <w:jc w:val="center"/>
        </w:trPr>
        <w:tc>
          <w:tcPr>
            <w:tcW w:w="1100" w:type="dxa"/>
            <w:tcBorders>
              <w:bottom w:val="single" w:sz="4" w:space="0" w:color="auto"/>
            </w:tcBorders>
            <w:shd w:val="clear" w:color="000000" w:fill="B3B3B3"/>
            <w:vAlign w:val="center"/>
            <w:hideMark/>
          </w:tcPr>
          <w:p w14:paraId="5F9BBFFC"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Α/Α</w:t>
            </w:r>
          </w:p>
        </w:tc>
        <w:tc>
          <w:tcPr>
            <w:tcW w:w="5066" w:type="dxa"/>
            <w:tcBorders>
              <w:bottom w:val="single" w:sz="4" w:space="0" w:color="auto"/>
            </w:tcBorders>
            <w:shd w:val="clear" w:color="000000" w:fill="B3B3B3"/>
            <w:vAlign w:val="center"/>
            <w:hideMark/>
          </w:tcPr>
          <w:p w14:paraId="7520FF1C" w14:textId="77777777" w:rsidR="00001F4A" w:rsidRPr="001C080E" w:rsidRDefault="005E27A0" w:rsidP="0054419B">
            <w:pPr>
              <w:spacing w:after="0" w:line="240" w:lineRule="auto"/>
              <w:jc w:val="left"/>
              <w:rPr>
                <w:rFonts w:cs="Tahoma"/>
                <w:b/>
                <w:szCs w:val="22"/>
                <w:lang w:val="en-US" w:eastAsia="el-GR"/>
              </w:rPr>
            </w:pPr>
            <w:r w:rsidRPr="001C080E">
              <w:rPr>
                <w:rFonts w:cs="Tahoma"/>
                <w:b/>
                <w:szCs w:val="22"/>
                <w:lang w:val="el-GR" w:eastAsia="el-GR"/>
              </w:rPr>
              <w:t xml:space="preserve">Τίτλος Ενότητας </w:t>
            </w:r>
          </w:p>
        </w:tc>
        <w:tc>
          <w:tcPr>
            <w:tcW w:w="3570" w:type="dxa"/>
            <w:tcBorders>
              <w:bottom w:val="single" w:sz="4" w:space="0" w:color="auto"/>
            </w:tcBorders>
            <w:shd w:val="clear" w:color="000000" w:fill="B3B3B3"/>
          </w:tcPr>
          <w:p w14:paraId="0DE7C9D7"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rPr>
              <w:t>Παραπομπή σε παρ. απαίτησης της Διακήρυξης</w:t>
            </w:r>
          </w:p>
        </w:tc>
      </w:tr>
      <w:tr w:rsidR="001C080E" w:rsidRPr="001C080E" w14:paraId="5E0B96A8" w14:textId="77777777" w:rsidTr="00647671">
        <w:trPr>
          <w:trHeight w:val="313"/>
          <w:jc w:val="center"/>
        </w:trPr>
        <w:tc>
          <w:tcPr>
            <w:tcW w:w="1100" w:type="dxa"/>
            <w:shd w:val="clear" w:color="auto" w:fill="D0CECE" w:themeFill="background2" w:themeFillShade="E6"/>
            <w:vAlign w:val="center"/>
          </w:tcPr>
          <w:p w14:paraId="25AA21F6"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tcPr>
          <w:p w14:paraId="0AE59125"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Γενικές Αρχές &amp; Απαιτήσεις</w:t>
            </w:r>
          </w:p>
        </w:tc>
        <w:tc>
          <w:tcPr>
            <w:tcW w:w="3570" w:type="dxa"/>
            <w:shd w:val="clear" w:color="auto" w:fill="D0CECE" w:themeFill="background2" w:themeFillShade="E6"/>
          </w:tcPr>
          <w:p w14:paraId="23FDE374" w14:textId="77777777" w:rsidR="00001F4A" w:rsidRPr="001C080E" w:rsidRDefault="00001F4A" w:rsidP="0054419B">
            <w:pPr>
              <w:spacing w:after="0" w:line="240" w:lineRule="auto"/>
              <w:jc w:val="left"/>
              <w:rPr>
                <w:rFonts w:cs="Tahoma"/>
                <w:b/>
                <w:szCs w:val="22"/>
                <w:lang w:val="el-GR" w:eastAsia="el-GR"/>
              </w:rPr>
            </w:pPr>
          </w:p>
        </w:tc>
      </w:tr>
      <w:tr w:rsidR="001C080E" w:rsidRPr="001C080E" w14:paraId="11B97278" w14:textId="77777777" w:rsidTr="00647671">
        <w:trPr>
          <w:trHeight w:val="313"/>
          <w:jc w:val="center"/>
        </w:trPr>
        <w:tc>
          <w:tcPr>
            <w:tcW w:w="1100" w:type="dxa"/>
            <w:shd w:val="clear" w:color="auto" w:fill="auto"/>
            <w:vAlign w:val="center"/>
          </w:tcPr>
          <w:p w14:paraId="7D9F89BD"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vAlign w:val="center"/>
          </w:tcPr>
          <w:p w14:paraId="6C740846"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Κατανόηση Έργου</w:t>
            </w:r>
          </w:p>
        </w:tc>
        <w:tc>
          <w:tcPr>
            <w:tcW w:w="3570" w:type="dxa"/>
            <w:shd w:val="clear" w:color="auto" w:fill="auto"/>
          </w:tcPr>
          <w:p w14:paraId="3A6E65EF" w14:textId="77777777" w:rsidR="00F10AC5" w:rsidRPr="001C080E" w:rsidRDefault="004D359F" w:rsidP="0054419B">
            <w:pPr>
              <w:spacing w:after="0" w:line="240" w:lineRule="auto"/>
              <w:jc w:val="left"/>
              <w:rPr>
                <w:rFonts w:cs="Tahoma"/>
                <w:szCs w:val="22"/>
                <w:lang w:val="el-GR" w:eastAsia="el-GR"/>
              </w:rPr>
            </w:pPr>
            <w:hyperlink w:anchor="_Περιβάλλον_της_Σύμβασης"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1</w:t>
              </w:r>
            </w:hyperlink>
            <w:r w:rsidR="004601AB" w:rsidRPr="001C080E">
              <w:rPr>
                <w:rFonts w:cs="Tahoma"/>
                <w:szCs w:val="22"/>
                <w:lang w:val="el-GR" w:eastAsia="el-GR"/>
              </w:rPr>
              <w:t>,</w:t>
            </w:r>
          </w:p>
          <w:p w14:paraId="38494915" w14:textId="77777777" w:rsidR="00F10AC5" w:rsidRPr="001C080E" w:rsidRDefault="004D359F" w:rsidP="0054419B">
            <w:pPr>
              <w:spacing w:after="0" w:line="240" w:lineRule="auto"/>
              <w:jc w:val="left"/>
              <w:rPr>
                <w:lang w:val="el-GR"/>
              </w:rPr>
            </w:pPr>
            <w:hyperlink w:anchor="_Υφιστάμενη_Κατάσταση" w:history="1">
              <w:r w:rsidR="00F10AC5" w:rsidRPr="001C080E">
                <w:rPr>
                  <w:rStyle w:val="-"/>
                  <w:rFonts w:cs="Tahoma"/>
                  <w:color w:val="auto"/>
                  <w:szCs w:val="22"/>
                  <w:lang w:val="el-GR" w:eastAsia="el-GR"/>
                </w:rPr>
                <w:t>Παράρτημα Ι - Κεφ. 2</w:t>
              </w:r>
            </w:hyperlink>
            <w:r w:rsidR="00F10AC5" w:rsidRPr="001C080E">
              <w:rPr>
                <w:lang w:val="el-GR"/>
              </w:rPr>
              <w:t>,</w:t>
            </w:r>
          </w:p>
          <w:p w14:paraId="6E857A80" w14:textId="77777777" w:rsidR="00001F4A" w:rsidRPr="001C080E" w:rsidRDefault="004D359F" w:rsidP="0054419B">
            <w:pPr>
              <w:spacing w:after="0" w:line="240" w:lineRule="auto"/>
              <w:jc w:val="left"/>
              <w:rPr>
                <w:rFonts w:cs="Tahoma"/>
                <w:szCs w:val="22"/>
                <w:lang w:val="el-GR" w:eastAsia="el-GR"/>
              </w:rPr>
            </w:pPr>
            <w:hyperlink w:anchor="_Αντικείμενο_της_Σύμβασης" w:history="1">
              <w:r w:rsidR="00F10AC5" w:rsidRPr="001C080E">
                <w:rPr>
                  <w:rStyle w:val="-"/>
                  <w:rFonts w:cs="Tahoma"/>
                  <w:color w:val="auto"/>
                  <w:szCs w:val="22"/>
                  <w:lang w:val="el-GR" w:eastAsia="el-GR"/>
                </w:rPr>
                <w:t>Παράρτημα Ι - Κεφ.</w:t>
              </w:r>
              <w:r w:rsidR="00F10AC5" w:rsidRPr="001C080E">
                <w:rPr>
                  <w:rStyle w:val="-"/>
                  <w:color w:val="auto"/>
                  <w:lang w:val="el-GR"/>
                </w:rPr>
                <w:t xml:space="preserve"> </w:t>
              </w:r>
              <w:r w:rsidR="00F10AC5" w:rsidRPr="001C080E">
                <w:rPr>
                  <w:rStyle w:val="-"/>
                  <w:rFonts w:cs="Tahoma"/>
                  <w:color w:val="auto"/>
                  <w:szCs w:val="22"/>
                  <w:lang w:val="el-GR" w:eastAsia="el-GR"/>
                </w:rPr>
                <w:t>3</w:t>
              </w:r>
            </w:hyperlink>
            <w:r w:rsidR="00F10AC5" w:rsidRPr="001C080E">
              <w:rPr>
                <w:lang w:val="el-GR"/>
              </w:rPr>
              <w:t>.</w:t>
            </w:r>
          </w:p>
        </w:tc>
      </w:tr>
      <w:tr w:rsidR="001C080E" w:rsidRPr="001C080E" w14:paraId="23FB45BF" w14:textId="77777777" w:rsidTr="00647671">
        <w:trPr>
          <w:trHeight w:val="313"/>
          <w:jc w:val="center"/>
        </w:trPr>
        <w:tc>
          <w:tcPr>
            <w:tcW w:w="1100" w:type="dxa"/>
            <w:shd w:val="clear" w:color="auto" w:fill="auto"/>
            <w:vAlign w:val="center"/>
          </w:tcPr>
          <w:p w14:paraId="126923B6"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vAlign w:val="center"/>
            <w:hideMark/>
          </w:tcPr>
          <w:p w14:paraId="668BC6D8"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Γενικές Αρχές Σχεδιασμού Συστήματος</w:t>
            </w:r>
          </w:p>
        </w:tc>
        <w:tc>
          <w:tcPr>
            <w:tcW w:w="3570" w:type="dxa"/>
          </w:tcPr>
          <w:p w14:paraId="1B58427C" w14:textId="77777777" w:rsidR="00001F4A" w:rsidRPr="001C080E" w:rsidRDefault="004D359F" w:rsidP="0054419B">
            <w:pPr>
              <w:spacing w:after="0" w:line="240" w:lineRule="auto"/>
              <w:jc w:val="left"/>
              <w:rPr>
                <w:rFonts w:cs="Tahoma"/>
                <w:szCs w:val="22"/>
                <w:lang w:val="en-US" w:eastAsia="el-GR"/>
              </w:rPr>
            </w:pPr>
            <w:hyperlink w:anchor="_Γενικές_Αρχές_Σχεδιασμού"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4</w:t>
              </w:r>
            </w:hyperlink>
          </w:p>
        </w:tc>
      </w:tr>
      <w:tr w:rsidR="001C080E" w:rsidRPr="005025D3" w14:paraId="1814300A" w14:textId="77777777" w:rsidTr="00647671">
        <w:trPr>
          <w:trHeight w:val="313"/>
          <w:jc w:val="center"/>
        </w:trPr>
        <w:tc>
          <w:tcPr>
            <w:tcW w:w="1100" w:type="dxa"/>
            <w:shd w:val="clear" w:color="auto" w:fill="auto"/>
          </w:tcPr>
          <w:p w14:paraId="79AF7ACA" w14:textId="77777777" w:rsidR="00001F4A" w:rsidRPr="001C080E" w:rsidRDefault="00001F4A" w:rsidP="00D6789E">
            <w:pPr>
              <w:numPr>
                <w:ilvl w:val="1"/>
                <w:numId w:val="24"/>
              </w:numPr>
              <w:spacing w:after="0" w:line="240" w:lineRule="auto"/>
              <w:contextualSpacing/>
              <w:jc w:val="left"/>
              <w:rPr>
                <w:rFonts w:cs="Tahoma"/>
                <w:szCs w:val="22"/>
                <w:lang w:val="en-US" w:eastAsia="el-GR"/>
              </w:rPr>
            </w:pPr>
          </w:p>
        </w:tc>
        <w:tc>
          <w:tcPr>
            <w:tcW w:w="5066" w:type="dxa"/>
            <w:shd w:val="clear" w:color="auto" w:fill="auto"/>
          </w:tcPr>
          <w:p w14:paraId="5C067F62"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 xml:space="preserve">Λογική Αρχιτεκτονική, Φυσική Αρχιτεκτονική και Συμβατότητα με </w:t>
            </w:r>
            <w:r w:rsidRPr="001C080E">
              <w:rPr>
                <w:rFonts w:cs="Tahoma"/>
                <w:szCs w:val="22"/>
                <w:lang w:val="en-US" w:eastAsia="el-GR"/>
              </w:rPr>
              <w:t>G</w:t>
            </w:r>
            <w:r w:rsidRPr="001C080E">
              <w:rPr>
                <w:rFonts w:cs="Tahoma"/>
                <w:szCs w:val="22"/>
                <w:lang w:val="el-GR" w:eastAsia="el-GR"/>
              </w:rPr>
              <w:t>-</w:t>
            </w:r>
            <w:r w:rsidRPr="001C080E">
              <w:rPr>
                <w:rFonts w:cs="Tahoma"/>
                <w:szCs w:val="22"/>
                <w:lang w:val="en-US" w:eastAsia="el-GR"/>
              </w:rPr>
              <w:t>Cloud</w:t>
            </w:r>
          </w:p>
        </w:tc>
        <w:tc>
          <w:tcPr>
            <w:tcW w:w="3570" w:type="dxa"/>
          </w:tcPr>
          <w:p w14:paraId="0051B0F1" w14:textId="77777777" w:rsidR="00F10AC5" w:rsidRPr="001C080E" w:rsidRDefault="004D359F" w:rsidP="0054419B">
            <w:pPr>
              <w:spacing w:after="0" w:line="240" w:lineRule="auto"/>
              <w:jc w:val="left"/>
              <w:rPr>
                <w:lang w:val="el-GR"/>
              </w:rPr>
            </w:pPr>
            <w:hyperlink w:anchor="_Λογική_Αρχιτεκτονική" w:history="1">
              <w:r w:rsidR="00E52037" w:rsidRPr="001C080E">
                <w:rPr>
                  <w:rStyle w:val="-"/>
                  <w:rFonts w:cs="Tahoma"/>
                  <w:color w:val="auto"/>
                  <w:szCs w:val="22"/>
                  <w:lang w:val="el-GR" w:eastAsia="el-GR"/>
                </w:rPr>
                <w:t xml:space="preserve">Παράρτημα Ι - </w:t>
              </w:r>
              <w:r w:rsidR="00F10AC5" w:rsidRPr="001C080E">
                <w:rPr>
                  <w:rStyle w:val="-"/>
                  <w:rFonts w:cs="Tahoma"/>
                  <w:color w:val="auto"/>
                  <w:szCs w:val="22"/>
                  <w:lang w:val="el-GR" w:eastAsia="el-GR"/>
                </w:rPr>
                <w:t>Κεφ. 5</w:t>
              </w:r>
            </w:hyperlink>
            <w:r w:rsidR="00F10AC5" w:rsidRPr="001C080E">
              <w:rPr>
                <w:lang w:val="el-GR"/>
              </w:rPr>
              <w:t>,</w:t>
            </w:r>
          </w:p>
          <w:p w14:paraId="58FDB4F6" w14:textId="77777777" w:rsidR="00001F4A" w:rsidRPr="001C080E" w:rsidRDefault="004D359F" w:rsidP="0054419B">
            <w:pPr>
              <w:spacing w:after="0" w:line="240" w:lineRule="auto"/>
              <w:jc w:val="left"/>
              <w:rPr>
                <w:rFonts w:cs="Tahoma"/>
                <w:szCs w:val="22"/>
                <w:lang w:val="el-GR" w:eastAsia="el-GR"/>
              </w:rPr>
            </w:pPr>
            <w:hyperlink w:anchor="_Φυσική_Αρχιτεκτονική" w:history="1">
              <w:r w:rsidR="00F10AC5" w:rsidRPr="001C080E">
                <w:rPr>
                  <w:rStyle w:val="-"/>
                  <w:rFonts w:cs="Tahoma"/>
                  <w:color w:val="auto"/>
                  <w:szCs w:val="22"/>
                  <w:lang w:val="el-GR" w:eastAsia="el-GR"/>
                </w:rPr>
                <w:t>Παράρτημα Ι - Κεφ. 6</w:t>
              </w:r>
            </w:hyperlink>
            <w:r w:rsidR="00F10AC5" w:rsidRPr="001C080E">
              <w:rPr>
                <w:lang w:val="el-GR"/>
              </w:rPr>
              <w:t>.</w:t>
            </w:r>
          </w:p>
        </w:tc>
      </w:tr>
      <w:tr w:rsidR="001C080E" w:rsidRPr="005025D3" w14:paraId="76A83FE8" w14:textId="77777777" w:rsidTr="00647671">
        <w:trPr>
          <w:trHeight w:val="313"/>
          <w:jc w:val="center"/>
        </w:trPr>
        <w:tc>
          <w:tcPr>
            <w:tcW w:w="1100" w:type="dxa"/>
            <w:shd w:val="clear" w:color="auto" w:fill="auto"/>
            <w:vAlign w:val="center"/>
          </w:tcPr>
          <w:p w14:paraId="5983BC5C"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vAlign w:val="center"/>
          </w:tcPr>
          <w:p w14:paraId="2DDDEF43"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Εξοπλισμός - Λογισμικό</w:t>
            </w:r>
          </w:p>
        </w:tc>
        <w:tc>
          <w:tcPr>
            <w:tcW w:w="3570" w:type="dxa"/>
          </w:tcPr>
          <w:p w14:paraId="3630AF03" w14:textId="77777777" w:rsidR="00F10AC5" w:rsidRPr="001C080E" w:rsidRDefault="004D359F" w:rsidP="0054419B">
            <w:pPr>
              <w:spacing w:after="0" w:line="240" w:lineRule="auto"/>
              <w:jc w:val="left"/>
              <w:rPr>
                <w:lang w:val="el-GR"/>
              </w:rPr>
            </w:pPr>
            <w:hyperlink w:anchor="_Εξοπλισμός" w:history="1">
              <w:r w:rsidR="00E52037" w:rsidRPr="001C080E">
                <w:rPr>
                  <w:rStyle w:val="-"/>
                  <w:rFonts w:cs="Tahoma"/>
                  <w:color w:val="auto"/>
                  <w:szCs w:val="22"/>
                  <w:lang w:val="el-GR" w:eastAsia="el-GR"/>
                </w:rPr>
                <w:t xml:space="preserve">Παράρτημα Ι - </w:t>
              </w:r>
              <w:r w:rsidR="00F10AC5" w:rsidRPr="001C080E">
                <w:rPr>
                  <w:rStyle w:val="-"/>
                  <w:rFonts w:cs="Tahoma"/>
                  <w:color w:val="auto"/>
                  <w:szCs w:val="22"/>
                  <w:lang w:val="el-GR" w:eastAsia="el-GR"/>
                </w:rPr>
                <w:t>Κεφ. 7</w:t>
              </w:r>
            </w:hyperlink>
            <w:r w:rsidR="00F10AC5" w:rsidRPr="001C080E">
              <w:rPr>
                <w:lang w:val="el-GR"/>
              </w:rPr>
              <w:t>,</w:t>
            </w:r>
          </w:p>
          <w:p w14:paraId="04B6DF7C" w14:textId="77777777" w:rsidR="00001F4A" w:rsidRPr="001C080E" w:rsidRDefault="004D359F" w:rsidP="0054419B">
            <w:pPr>
              <w:spacing w:after="0" w:line="240" w:lineRule="auto"/>
              <w:jc w:val="left"/>
              <w:rPr>
                <w:rFonts w:cs="Tahoma"/>
                <w:szCs w:val="22"/>
                <w:lang w:val="el-GR" w:eastAsia="el-GR"/>
              </w:rPr>
            </w:pPr>
            <w:hyperlink w:anchor="_Λογισμικό" w:history="1">
              <w:r w:rsidR="00F10AC5" w:rsidRPr="001C080E">
                <w:rPr>
                  <w:rStyle w:val="-"/>
                  <w:rFonts w:cs="Tahoma"/>
                  <w:color w:val="auto"/>
                  <w:szCs w:val="22"/>
                  <w:lang w:val="el-GR" w:eastAsia="el-GR"/>
                </w:rPr>
                <w:t>Παράρτημα Ι - Κεφ. 8</w:t>
              </w:r>
            </w:hyperlink>
            <w:r w:rsidR="00F10AC5" w:rsidRPr="001C080E">
              <w:rPr>
                <w:lang w:val="el-GR"/>
              </w:rPr>
              <w:t>.</w:t>
            </w:r>
          </w:p>
        </w:tc>
      </w:tr>
      <w:tr w:rsidR="001C080E" w:rsidRPr="001C080E" w14:paraId="64C0E4F1" w14:textId="77777777" w:rsidTr="00647671">
        <w:trPr>
          <w:trHeight w:val="313"/>
          <w:jc w:val="center"/>
        </w:trPr>
        <w:tc>
          <w:tcPr>
            <w:tcW w:w="1100" w:type="dxa"/>
            <w:shd w:val="clear" w:color="auto" w:fill="D0CECE" w:themeFill="background2" w:themeFillShade="E6"/>
            <w:vAlign w:val="center"/>
            <w:hideMark/>
          </w:tcPr>
          <w:p w14:paraId="2FA89966"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hideMark/>
          </w:tcPr>
          <w:p w14:paraId="7211AA1B"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Ανάπτυξη Εφαρμογών Λογισμικού</w:t>
            </w:r>
          </w:p>
        </w:tc>
        <w:tc>
          <w:tcPr>
            <w:tcW w:w="3570" w:type="dxa"/>
            <w:shd w:val="clear" w:color="auto" w:fill="D0CECE" w:themeFill="background2" w:themeFillShade="E6"/>
          </w:tcPr>
          <w:p w14:paraId="2AB7B5A9" w14:textId="77777777" w:rsidR="00001F4A" w:rsidRPr="001C080E" w:rsidRDefault="00001F4A" w:rsidP="0054419B">
            <w:pPr>
              <w:spacing w:after="0" w:line="240" w:lineRule="auto"/>
              <w:jc w:val="left"/>
              <w:rPr>
                <w:rFonts w:cs="Tahoma"/>
                <w:szCs w:val="22"/>
                <w:lang w:val="el-GR" w:eastAsia="el-GR"/>
              </w:rPr>
            </w:pPr>
          </w:p>
        </w:tc>
      </w:tr>
      <w:tr w:rsidR="001C080E" w:rsidRPr="001C080E" w14:paraId="51489FED" w14:textId="77777777" w:rsidTr="00647671">
        <w:trPr>
          <w:trHeight w:val="313"/>
          <w:jc w:val="center"/>
        </w:trPr>
        <w:tc>
          <w:tcPr>
            <w:tcW w:w="1100" w:type="dxa"/>
            <w:shd w:val="clear" w:color="auto" w:fill="auto"/>
          </w:tcPr>
          <w:p w14:paraId="571BD581"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61DA9B8A" w14:textId="77777777" w:rsidR="00001F4A" w:rsidRPr="001C080E" w:rsidRDefault="00001F4A" w:rsidP="0054419B">
            <w:pPr>
              <w:spacing w:after="0" w:line="240" w:lineRule="auto"/>
              <w:jc w:val="left"/>
              <w:rPr>
                <w:rFonts w:cs="Tahoma"/>
                <w:lang w:val="el-GR"/>
              </w:rPr>
            </w:pPr>
            <w:r w:rsidRPr="001C080E">
              <w:rPr>
                <w:rFonts w:cs="Tahoma"/>
                <w:lang w:val="el-GR"/>
              </w:rPr>
              <w:t>Λογισμικό Εφαρμογών Παραγωγικών Λειτουργιών</w:t>
            </w:r>
          </w:p>
        </w:tc>
        <w:tc>
          <w:tcPr>
            <w:tcW w:w="3570" w:type="dxa"/>
          </w:tcPr>
          <w:p w14:paraId="1A8DE9A2" w14:textId="77777777" w:rsidR="00001F4A" w:rsidRPr="001C080E" w:rsidRDefault="004D359F" w:rsidP="0054419B">
            <w:pPr>
              <w:spacing w:after="0" w:line="240" w:lineRule="auto"/>
              <w:jc w:val="left"/>
              <w:rPr>
                <w:rFonts w:cs="Tahoma"/>
                <w:szCs w:val="22"/>
                <w:lang w:val="el-GR" w:eastAsia="el-GR"/>
              </w:rPr>
            </w:pPr>
            <w:hyperlink w:anchor="p1_10_1"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10</w:t>
              </w:r>
              <w:r w:rsidR="00F10AC5" w:rsidRPr="001C080E">
                <w:rPr>
                  <w:rStyle w:val="-"/>
                  <w:rFonts w:cs="Tahoma"/>
                  <w:color w:val="auto"/>
                  <w:szCs w:val="22"/>
                  <w:lang w:val="en-US" w:eastAsia="el-GR"/>
                </w:rPr>
                <w:t>.1</w:t>
              </w:r>
            </w:hyperlink>
          </w:p>
        </w:tc>
      </w:tr>
      <w:tr w:rsidR="001C080E" w:rsidRPr="001C080E" w14:paraId="5E3FE93A" w14:textId="77777777" w:rsidTr="00647671">
        <w:trPr>
          <w:trHeight w:val="313"/>
          <w:jc w:val="center"/>
        </w:trPr>
        <w:tc>
          <w:tcPr>
            <w:tcW w:w="1100" w:type="dxa"/>
            <w:shd w:val="clear" w:color="auto" w:fill="auto"/>
          </w:tcPr>
          <w:p w14:paraId="6A2C2A27"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3B59F8F4"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Λογισμικό Εφαρμογών Διοικητικών – Οικονομικών Λειτουργιών</w:t>
            </w:r>
          </w:p>
        </w:tc>
        <w:tc>
          <w:tcPr>
            <w:tcW w:w="3570" w:type="dxa"/>
          </w:tcPr>
          <w:p w14:paraId="05B079DE" w14:textId="77777777" w:rsidR="00001F4A" w:rsidRPr="001C080E" w:rsidRDefault="004D359F" w:rsidP="0054419B">
            <w:pPr>
              <w:spacing w:after="0" w:line="240" w:lineRule="auto"/>
              <w:jc w:val="left"/>
              <w:rPr>
                <w:rFonts w:cs="Tahoma"/>
                <w:szCs w:val="22"/>
                <w:lang w:val="el-GR" w:eastAsia="el-GR"/>
              </w:rPr>
            </w:pPr>
            <w:hyperlink w:anchor="p1_10_2"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10.2</w:t>
              </w:r>
            </w:hyperlink>
          </w:p>
        </w:tc>
      </w:tr>
      <w:tr w:rsidR="001C080E" w:rsidRPr="001C080E" w14:paraId="264106A3" w14:textId="77777777" w:rsidTr="00647671">
        <w:trPr>
          <w:trHeight w:val="313"/>
          <w:jc w:val="center"/>
        </w:trPr>
        <w:tc>
          <w:tcPr>
            <w:tcW w:w="1100" w:type="dxa"/>
            <w:shd w:val="clear" w:color="auto" w:fill="auto"/>
          </w:tcPr>
          <w:p w14:paraId="54E33D05"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2CA8D8B0" w14:textId="77777777" w:rsidR="00001F4A" w:rsidRPr="001C080E" w:rsidRDefault="00001F4A" w:rsidP="0054419B">
            <w:pPr>
              <w:spacing w:after="0" w:line="240" w:lineRule="auto"/>
              <w:jc w:val="left"/>
              <w:rPr>
                <w:rFonts w:cs="Tahoma"/>
                <w:lang w:val="el-GR"/>
              </w:rPr>
            </w:pPr>
            <w:r w:rsidRPr="001C080E">
              <w:rPr>
                <w:rFonts w:cs="Tahoma"/>
                <w:lang w:val="el-GR"/>
              </w:rPr>
              <w:t>Διαδικτυακή Πύλη</w:t>
            </w:r>
          </w:p>
        </w:tc>
        <w:tc>
          <w:tcPr>
            <w:tcW w:w="3570" w:type="dxa"/>
          </w:tcPr>
          <w:p w14:paraId="648D92AE" w14:textId="77777777" w:rsidR="00001F4A" w:rsidRPr="001C080E" w:rsidRDefault="004D359F" w:rsidP="0054419B">
            <w:pPr>
              <w:spacing w:after="0" w:line="240" w:lineRule="auto"/>
              <w:jc w:val="left"/>
              <w:rPr>
                <w:rFonts w:cs="Tahoma"/>
                <w:szCs w:val="22"/>
                <w:lang w:val="en-US" w:eastAsia="el-GR"/>
              </w:rPr>
            </w:pPr>
            <w:hyperlink w:anchor="p1_10_3"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10.3</w:t>
              </w:r>
            </w:hyperlink>
          </w:p>
        </w:tc>
      </w:tr>
      <w:tr w:rsidR="001C080E" w:rsidRPr="001C080E" w14:paraId="01933812" w14:textId="77777777" w:rsidTr="00647671">
        <w:trPr>
          <w:trHeight w:val="313"/>
          <w:jc w:val="center"/>
        </w:trPr>
        <w:tc>
          <w:tcPr>
            <w:tcW w:w="1100" w:type="dxa"/>
            <w:tcBorders>
              <w:bottom w:val="single" w:sz="4" w:space="0" w:color="auto"/>
            </w:tcBorders>
            <w:shd w:val="clear" w:color="auto" w:fill="auto"/>
          </w:tcPr>
          <w:p w14:paraId="27A8647F"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tcBorders>
              <w:bottom w:val="single" w:sz="4" w:space="0" w:color="auto"/>
            </w:tcBorders>
            <w:shd w:val="clear" w:color="auto" w:fill="auto"/>
          </w:tcPr>
          <w:p w14:paraId="02242858"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Εργαλεία ΟΠΣ</w:t>
            </w:r>
          </w:p>
        </w:tc>
        <w:tc>
          <w:tcPr>
            <w:tcW w:w="3570" w:type="dxa"/>
            <w:tcBorders>
              <w:bottom w:val="single" w:sz="4" w:space="0" w:color="auto"/>
            </w:tcBorders>
          </w:tcPr>
          <w:p w14:paraId="402C6108" w14:textId="77777777" w:rsidR="00001F4A" w:rsidRPr="001C080E" w:rsidRDefault="004D359F" w:rsidP="0054419B">
            <w:pPr>
              <w:spacing w:after="0" w:line="240" w:lineRule="auto"/>
              <w:jc w:val="left"/>
              <w:rPr>
                <w:rFonts w:cs="Tahoma"/>
                <w:szCs w:val="22"/>
                <w:lang w:val="el-GR" w:eastAsia="el-GR"/>
              </w:rPr>
            </w:pPr>
            <w:hyperlink w:anchor="p1_10_4"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10.4</w:t>
              </w:r>
            </w:hyperlink>
          </w:p>
        </w:tc>
      </w:tr>
      <w:tr w:rsidR="001C080E" w:rsidRPr="001C080E" w14:paraId="05963C10" w14:textId="77777777" w:rsidTr="00647671">
        <w:trPr>
          <w:trHeight w:val="313"/>
          <w:jc w:val="center"/>
        </w:trPr>
        <w:tc>
          <w:tcPr>
            <w:tcW w:w="1100" w:type="dxa"/>
            <w:shd w:val="clear" w:color="auto" w:fill="D0CECE" w:themeFill="background2" w:themeFillShade="E6"/>
            <w:vAlign w:val="center"/>
            <w:hideMark/>
          </w:tcPr>
          <w:p w14:paraId="07DAAB96"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hideMark/>
          </w:tcPr>
          <w:p w14:paraId="6AF550F0"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Προσφερόμενες Υπηρεσίες</w:t>
            </w:r>
          </w:p>
        </w:tc>
        <w:tc>
          <w:tcPr>
            <w:tcW w:w="3570" w:type="dxa"/>
            <w:shd w:val="clear" w:color="auto" w:fill="D0CECE" w:themeFill="background2" w:themeFillShade="E6"/>
          </w:tcPr>
          <w:p w14:paraId="602EFC69" w14:textId="77777777" w:rsidR="00001F4A" w:rsidRPr="001C080E" w:rsidRDefault="00001F4A" w:rsidP="0054419B">
            <w:pPr>
              <w:spacing w:after="0" w:line="240" w:lineRule="auto"/>
              <w:jc w:val="left"/>
              <w:rPr>
                <w:rFonts w:cs="Tahoma"/>
                <w:szCs w:val="22"/>
                <w:lang w:val="el-GR" w:eastAsia="el-GR"/>
              </w:rPr>
            </w:pPr>
          </w:p>
        </w:tc>
      </w:tr>
      <w:tr w:rsidR="001C080E" w:rsidRPr="001C080E" w14:paraId="77BA15B6" w14:textId="77777777" w:rsidTr="00647671">
        <w:trPr>
          <w:trHeight w:val="313"/>
          <w:jc w:val="center"/>
        </w:trPr>
        <w:tc>
          <w:tcPr>
            <w:tcW w:w="1100" w:type="dxa"/>
            <w:shd w:val="clear" w:color="auto" w:fill="auto"/>
            <w:hideMark/>
          </w:tcPr>
          <w:p w14:paraId="6F8AE536"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hideMark/>
          </w:tcPr>
          <w:p w14:paraId="3E8839AF"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Συμβουλευτικές – Μελετητικές Υπηρεσίε</w:t>
            </w:r>
            <w:r w:rsidR="00954CC3" w:rsidRPr="001C080E">
              <w:rPr>
                <w:rFonts w:cs="Tahoma"/>
                <w:lang w:val="el-GR"/>
              </w:rPr>
              <w:t>ς</w:t>
            </w:r>
          </w:p>
        </w:tc>
        <w:tc>
          <w:tcPr>
            <w:tcW w:w="3570" w:type="dxa"/>
          </w:tcPr>
          <w:p w14:paraId="0B19CC2A" w14:textId="77777777" w:rsidR="00001F4A" w:rsidRPr="001C080E" w:rsidRDefault="004D359F" w:rsidP="0054419B">
            <w:pPr>
              <w:spacing w:after="0" w:line="240" w:lineRule="auto"/>
              <w:jc w:val="left"/>
              <w:rPr>
                <w:rFonts w:cs="Tahoma"/>
                <w:szCs w:val="22"/>
                <w:lang w:val="el-GR" w:eastAsia="el-GR"/>
              </w:rPr>
            </w:pPr>
            <w:hyperlink w:anchor="_Συμβουλευτικές_–_Μελετητικές"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9</w:t>
              </w:r>
            </w:hyperlink>
          </w:p>
        </w:tc>
      </w:tr>
      <w:tr w:rsidR="001C080E" w:rsidRPr="001C080E" w14:paraId="47B3D280" w14:textId="77777777" w:rsidTr="00647671">
        <w:trPr>
          <w:trHeight w:val="270"/>
          <w:jc w:val="center"/>
        </w:trPr>
        <w:tc>
          <w:tcPr>
            <w:tcW w:w="1100" w:type="dxa"/>
            <w:shd w:val="clear" w:color="auto" w:fill="auto"/>
            <w:hideMark/>
          </w:tcPr>
          <w:p w14:paraId="38DFD8A2"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hideMark/>
          </w:tcPr>
          <w:p w14:paraId="7E869FE1"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Υποστήριξης</w:t>
            </w:r>
          </w:p>
        </w:tc>
        <w:tc>
          <w:tcPr>
            <w:tcW w:w="3570" w:type="dxa"/>
          </w:tcPr>
          <w:p w14:paraId="0DB08390" w14:textId="77777777" w:rsidR="00001F4A" w:rsidRPr="001C080E" w:rsidRDefault="004D359F" w:rsidP="0054419B">
            <w:pPr>
              <w:spacing w:after="0" w:line="240" w:lineRule="auto"/>
              <w:jc w:val="left"/>
              <w:rPr>
                <w:rFonts w:cs="Tahoma"/>
                <w:szCs w:val="22"/>
                <w:lang w:val="el-GR" w:eastAsia="el-GR"/>
              </w:rPr>
            </w:pPr>
            <w:hyperlink w:anchor="_Υπηρεσίες_Υποστήριξης"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11</w:t>
              </w:r>
            </w:hyperlink>
          </w:p>
        </w:tc>
      </w:tr>
      <w:tr w:rsidR="001C080E" w:rsidRPr="001C080E" w14:paraId="78067F18" w14:textId="77777777" w:rsidTr="00647671">
        <w:trPr>
          <w:trHeight w:val="313"/>
          <w:jc w:val="center"/>
        </w:trPr>
        <w:tc>
          <w:tcPr>
            <w:tcW w:w="1100" w:type="dxa"/>
            <w:shd w:val="clear" w:color="auto" w:fill="auto"/>
          </w:tcPr>
          <w:p w14:paraId="589F5243"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7323C567"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Εκπαίδευσης</w:t>
            </w:r>
          </w:p>
        </w:tc>
        <w:tc>
          <w:tcPr>
            <w:tcW w:w="3570" w:type="dxa"/>
          </w:tcPr>
          <w:p w14:paraId="3E59044B" w14:textId="77777777" w:rsidR="00001F4A" w:rsidRPr="001C080E" w:rsidRDefault="004D359F" w:rsidP="0054419B">
            <w:pPr>
              <w:spacing w:after="0" w:line="240" w:lineRule="auto"/>
              <w:jc w:val="left"/>
              <w:rPr>
                <w:rFonts w:cs="Tahoma"/>
                <w:szCs w:val="22"/>
                <w:lang w:val="el-GR" w:eastAsia="el-GR"/>
              </w:rPr>
            </w:pPr>
            <w:hyperlink w:anchor="_Υπηρεσίες_Εκπαίδευσης"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12</w:t>
              </w:r>
            </w:hyperlink>
          </w:p>
        </w:tc>
      </w:tr>
      <w:tr w:rsidR="001C080E" w:rsidRPr="001C080E" w14:paraId="7567EE66" w14:textId="77777777" w:rsidTr="00647671">
        <w:trPr>
          <w:trHeight w:val="313"/>
          <w:jc w:val="center"/>
        </w:trPr>
        <w:tc>
          <w:tcPr>
            <w:tcW w:w="1100" w:type="dxa"/>
            <w:shd w:val="clear" w:color="auto" w:fill="auto"/>
          </w:tcPr>
          <w:p w14:paraId="2C46B15C"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2F0ED0CB"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Δημοσιότητας</w:t>
            </w:r>
          </w:p>
        </w:tc>
        <w:tc>
          <w:tcPr>
            <w:tcW w:w="3570" w:type="dxa"/>
          </w:tcPr>
          <w:p w14:paraId="666CC254" w14:textId="77777777" w:rsidR="00001F4A" w:rsidRPr="001C080E" w:rsidRDefault="004D359F" w:rsidP="0054419B">
            <w:pPr>
              <w:spacing w:after="0" w:line="240" w:lineRule="auto"/>
              <w:jc w:val="left"/>
              <w:rPr>
                <w:rFonts w:cs="Tahoma"/>
                <w:szCs w:val="22"/>
                <w:lang w:val="el-GR" w:eastAsia="el-GR"/>
              </w:rPr>
            </w:pPr>
            <w:hyperlink w:anchor="_Υπηρεσίες_Δημοσιότητας"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13</w:t>
              </w:r>
            </w:hyperlink>
          </w:p>
        </w:tc>
      </w:tr>
      <w:tr w:rsidR="001C080E" w:rsidRPr="001C080E" w14:paraId="0916DC47" w14:textId="77777777" w:rsidTr="00647671">
        <w:trPr>
          <w:trHeight w:val="313"/>
          <w:jc w:val="center"/>
        </w:trPr>
        <w:tc>
          <w:tcPr>
            <w:tcW w:w="1100" w:type="dxa"/>
            <w:shd w:val="clear" w:color="auto" w:fill="auto"/>
          </w:tcPr>
          <w:p w14:paraId="2F31AFC0"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2030136C"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Εγγύησης και Συντήρησης</w:t>
            </w:r>
          </w:p>
        </w:tc>
        <w:tc>
          <w:tcPr>
            <w:tcW w:w="3570" w:type="dxa"/>
          </w:tcPr>
          <w:p w14:paraId="6F65D253" w14:textId="77777777" w:rsidR="00001F4A" w:rsidRPr="001C080E" w:rsidRDefault="004D359F" w:rsidP="0054419B">
            <w:pPr>
              <w:spacing w:after="0" w:line="240" w:lineRule="auto"/>
              <w:jc w:val="left"/>
              <w:rPr>
                <w:lang w:val="el-GR"/>
              </w:rPr>
            </w:pPr>
            <w:hyperlink w:anchor="_Περίοδος_Εγγύησης_και"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14</w:t>
              </w:r>
            </w:hyperlink>
            <w:r w:rsidR="003B4F17" w:rsidRPr="001C080E">
              <w:rPr>
                <w:lang w:val="el-GR"/>
              </w:rPr>
              <w:t>,</w:t>
            </w:r>
          </w:p>
          <w:p w14:paraId="3042ADEB" w14:textId="77777777" w:rsidR="003B4F17" w:rsidRPr="001C080E" w:rsidRDefault="004D359F" w:rsidP="0054419B">
            <w:pPr>
              <w:spacing w:after="0" w:line="240" w:lineRule="auto"/>
              <w:jc w:val="left"/>
              <w:rPr>
                <w:rFonts w:cs="Tahoma"/>
                <w:szCs w:val="22"/>
                <w:lang w:val="el-GR" w:eastAsia="el-GR"/>
              </w:rPr>
            </w:pPr>
            <w:hyperlink w:anchor="_Τήρηση_Εγγυημένου_Επιπέδου" w:history="1">
              <w:r w:rsidR="003B4F17" w:rsidRPr="001C080E">
                <w:rPr>
                  <w:rStyle w:val="-"/>
                  <w:color w:val="auto"/>
                  <w:lang w:val="el-GR"/>
                </w:rPr>
                <w:t xml:space="preserve">Παράρτημα ΙΙ </w:t>
              </w:r>
              <w:r w:rsidR="00F10AC5" w:rsidRPr="001C080E">
                <w:rPr>
                  <w:rStyle w:val="-"/>
                  <w:color w:val="auto"/>
                  <w:lang w:val="el-GR"/>
                </w:rPr>
                <w:t>-</w:t>
              </w:r>
              <w:r w:rsidR="003B4F17" w:rsidRPr="001C080E">
                <w:rPr>
                  <w:rStyle w:val="-"/>
                  <w:color w:val="auto"/>
                  <w:lang w:val="el-GR"/>
                </w:rPr>
                <w:t xml:space="preserve"> </w:t>
              </w:r>
              <w:r w:rsidR="00F10AC5" w:rsidRPr="001C080E">
                <w:rPr>
                  <w:rStyle w:val="-"/>
                  <w:rFonts w:cs="Tahoma"/>
                  <w:color w:val="auto"/>
                  <w:szCs w:val="22"/>
                  <w:lang w:val="el-GR" w:eastAsia="el-GR"/>
                </w:rPr>
                <w:t xml:space="preserve">Κεφ. </w:t>
              </w:r>
              <w:r w:rsidR="00F10AC5" w:rsidRPr="001C080E">
                <w:rPr>
                  <w:rStyle w:val="-"/>
                  <w:color w:val="auto"/>
                  <w:lang w:val="el-GR"/>
                </w:rPr>
                <w:t>15</w:t>
              </w:r>
            </w:hyperlink>
            <w:r w:rsidR="003B4F17" w:rsidRPr="001C080E">
              <w:rPr>
                <w:lang w:val="el-GR"/>
              </w:rPr>
              <w:t>.</w:t>
            </w:r>
          </w:p>
        </w:tc>
      </w:tr>
      <w:tr w:rsidR="001C080E" w:rsidRPr="001C080E" w14:paraId="6528C426" w14:textId="77777777" w:rsidTr="00647671">
        <w:trPr>
          <w:trHeight w:val="313"/>
          <w:jc w:val="center"/>
        </w:trPr>
        <w:tc>
          <w:tcPr>
            <w:tcW w:w="1100" w:type="dxa"/>
            <w:shd w:val="clear" w:color="auto" w:fill="D0CECE" w:themeFill="background2" w:themeFillShade="E6"/>
            <w:vAlign w:val="center"/>
            <w:hideMark/>
          </w:tcPr>
          <w:p w14:paraId="4D0D4358"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hideMark/>
          </w:tcPr>
          <w:p w14:paraId="10DD5F9D"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Μεθοδολογίες</w:t>
            </w:r>
          </w:p>
        </w:tc>
        <w:tc>
          <w:tcPr>
            <w:tcW w:w="3570" w:type="dxa"/>
            <w:shd w:val="clear" w:color="auto" w:fill="D0CECE" w:themeFill="background2" w:themeFillShade="E6"/>
          </w:tcPr>
          <w:p w14:paraId="17A9B8F1" w14:textId="77777777" w:rsidR="00001F4A" w:rsidRPr="001C080E" w:rsidRDefault="00001F4A" w:rsidP="0054419B">
            <w:pPr>
              <w:spacing w:after="0" w:line="240" w:lineRule="auto"/>
              <w:jc w:val="left"/>
              <w:rPr>
                <w:rFonts w:cs="Tahoma"/>
                <w:szCs w:val="22"/>
                <w:lang w:val="el-GR" w:eastAsia="el-GR"/>
              </w:rPr>
            </w:pPr>
          </w:p>
        </w:tc>
      </w:tr>
      <w:tr w:rsidR="001C080E" w:rsidRPr="001C080E" w14:paraId="3E58AA24" w14:textId="77777777" w:rsidTr="00647671">
        <w:trPr>
          <w:trHeight w:val="313"/>
          <w:jc w:val="center"/>
        </w:trPr>
        <w:tc>
          <w:tcPr>
            <w:tcW w:w="1100" w:type="dxa"/>
            <w:shd w:val="clear" w:color="auto" w:fill="auto"/>
            <w:hideMark/>
          </w:tcPr>
          <w:p w14:paraId="67F9D466"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hideMark/>
          </w:tcPr>
          <w:p w14:paraId="76562AC9"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Μεθοδολογία Διοίκησης Έργου</w:t>
            </w:r>
          </w:p>
        </w:tc>
        <w:tc>
          <w:tcPr>
            <w:tcW w:w="3570" w:type="dxa"/>
          </w:tcPr>
          <w:p w14:paraId="62B46A23" w14:textId="77777777" w:rsidR="00001F4A" w:rsidRPr="001C080E" w:rsidRDefault="004D359F" w:rsidP="0054419B">
            <w:pPr>
              <w:spacing w:after="0" w:line="240" w:lineRule="auto"/>
              <w:jc w:val="left"/>
              <w:rPr>
                <w:rFonts w:cs="Tahoma"/>
                <w:szCs w:val="22"/>
                <w:lang w:val="el-GR" w:eastAsia="el-GR"/>
              </w:rPr>
            </w:pPr>
            <w:hyperlink w:anchor="_Μεθοδολογία_Διοίκησης_Έργου" w:history="1">
              <w:r w:rsidR="003B4F17" w:rsidRPr="001C080E">
                <w:rPr>
                  <w:rStyle w:val="-"/>
                  <w:color w:val="auto"/>
                  <w:lang w:val="el-GR"/>
                </w:rPr>
                <w:t xml:space="preserve">Παράρτημα </w:t>
              </w:r>
              <w:r w:rsidR="003B4F17" w:rsidRPr="001C080E">
                <w:rPr>
                  <w:rStyle w:val="-"/>
                  <w:color w:val="auto"/>
                  <w:lang w:val="en-US"/>
                </w:rPr>
                <w:t xml:space="preserve">IV </w:t>
              </w:r>
              <w:r w:rsidR="00F10AC5" w:rsidRPr="001C080E">
                <w:rPr>
                  <w:rStyle w:val="-"/>
                  <w:color w:val="auto"/>
                  <w:lang w:val="el-GR"/>
                </w:rPr>
                <w:t>-</w:t>
              </w:r>
              <w:r w:rsidR="003B4F17" w:rsidRPr="001C080E">
                <w:rPr>
                  <w:rStyle w:val="-"/>
                  <w:color w:val="auto"/>
                  <w:lang w:val="en-US"/>
                </w:rPr>
                <w:t xml:space="preserve"> </w:t>
              </w:r>
              <w:r w:rsidR="00F10AC5" w:rsidRPr="001C080E">
                <w:rPr>
                  <w:rStyle w:val="-"/>
                  <w:rFonts w:cs="Tahoma"/>
                  <w:color w:val="auto"/>
                  <w:szCs w:val="22"/>
                  <w:lang w:val="el-GR" w:eastAsia="el-GR"/>
                </w:rPr>
                <w:t xml:space="preserve">Κεφ. </w:t>
              </w:r>
              <w:r w:rsidR="003B4F17" w:rsidRPr="001C080E">
                <w:rPr>
                  <w:rStyle w:val="-"/>
                  <w:color w:val="auto"/>
                  <w:lang w:val="el-GR"/>
                </w:rPr>
                <w:t>1</w:t>
              </w:r>
            </w:hyperlink>
          </w:p>
        </w:tc>
      </w:tr>
      <w:tr w:rsidR="001C080E" w:rsidRPr="001C080E" w14:paraId="78489B60" w14:textId="77777777" w:rsidTr="00647671">
        <w:trPr>
          <w:trHeight w:val="313"/>
          <w:jc w:val="center"/>
        </w:trPr>
        <w:tc>
          <w:tcPr>
            <w:tcW w:w="1100" w:type="dxa"/>
            <w:shd w:val="clear" w:color="auto" w:fill="auto"/>
          </w:tcPr>
          <w:p w14:paraId="6A83F05B"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62A8C59F" w14:textId="77777777" w:rsidR="00001F4A" w:rsidRPr="001C080E" w:rsidRDefault="00001F4A" w:rsidP="0054419B">
            <w:pPr>
              <w:spacing w:after="0" w:line="240" w:lineRule="auto"/>
              <w:jc w:val="left"/>
              <w:rPr>
                <w:rFonts w:cs="Tahoma"/>
                <w:lang w:val="el-GR"/>
              </w:rPr>
            </w:pPr>
            <w:r w:rsidRPr="001C080E">
              <w:rPr>
                <w:rFonts w:cs="Tahoma"/>
                <w:lang w:val="el-GR"/>
              </w:rPr>
              <w:t>Μεθοδολογία Υλοποίησης Έργου</w:t>
            </w:r>
          </w:p>
        </w:tc>
        <w:tc>
          <w:tcPr>
            <w:tcW w:w="3570" w:type="dxa"/>
          </w:tcPr>
          <w:p w14:paraId="7FB25A8C" w14:textId="77777777" w:rsidR="00001F4A" w:rsidRPr="001C080E" w:rsidRDefault="004D359F" w:rsidP="0054419B">
            <w:pPr>
              <w:spacing w:after="0" w:line="240" w:lineRule="auto"/>
              <w:jc w:val="left"/>
              <w:rPr>
                <w:rFonts w:cs="Tahoma"/>
                <w:szCs w:val="22"/>
                <w:u w:val="single"/>
                <w:lang w:val="el-GR" w:eastAsia="el-GR"/>
              </w:rPr>
            </w:pPr>
            <w:hyperlink w:anchor="_Μεθοδολογία_Υλοποίησης_Έργου" w:history="1">
              <w:r w:rsidR="003B4F17" w:rsidRPr="001C080E">
                <w:rPr>
                  <w:rStyle w:val="-"/>
                  <w:color w:val="auto"/>
                </w:rPr>
                <w:t xml:space="preserve">Παράρτημα IV </w:t>
              </w:r>
              <w:r w:rsidR="00F10AC5" w:rsidRPr="001C080E">
                <w:rPr>
                  <w:rStyle w:val="-"/>
                  <w:color w:val="auto"/>
                  <w:lang w:val="el-GR"/>
                </w:rPr>
                <w:t>-</w:t>
              </w:r>
              <w:r w:rsidR="003B4F17" w:rsidRPr="001C080E">
                <w:rPr>
                  <w:rStyle w:val="-"/>
                  <w:color w:val="auto"/>
                </w:rPr>
                <w:t xml:space="preserve"> </w:t>
              </w:r>
              <w:r w:rsidR="00F10AC5" w:rsidRPr="001C080E">
                <w:rPr>
                  <w:rStyle w:val="-"/>
                  <w:rFonts w:cs="Tahoma"/>
                  <w:color w:val="auto"/>
                  <w:szCs w:val="22"/>
                  <w:lang w:val="el-GR" w:eastAsia="el-GR"/>
                </w:rPr>
                <w:t xml:space="preserve">Κεφ. </w:t>
              </w:r>
              <w:r w:rsidR="00F10AC5" w:rsidRPr="001C080E">
                <w:rPr>
                  <w:rStyle w:val="-"/>
                  <w:color w:val="auto"/>
                  <w:lang w:val="el-GR"/>
                </w:rPr>
                <w:t>2</w:t>
              </w:r>
            </w:hyperlink>
          </w:p>
        </w:tc>
      </w:tr>
      <w:tr w:rsidR="001C080E" w:rsidRPr="001C080E" w14:paraId="109737C6" w14:textId="77777777" w:rsidTr="00647671">
        <w:trPr>
          <w:trHeight w:val="313"/>
          <w:jc w:val="center"/>
        </w:trPr>
        <w:tc>
          <w:tcPr>
            <w:tcW w:w="1100" w:type="dxa"/>
            <w:shd w:val="clear" w:color="auto" w:fill="auto"/>
          </w:tcPr>
          <w:p w14:paraId="147DAF15"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34B28030" w14:textId="77777777" w:rsidR="00001F4A" w:rsidRPr="001C080E" w:rsidRDefault="00001F4A" w:rsidP="0054419B">
            <w:pPr>
              <w:spacing w:after="0" w:line="240" w:lineRule="auto"/>
              <w:jc w:val="left"/>
              <w:rPr>
                <w:rFonts w:cs="Tahoma"/>
                <w:lang w:val="el-GR"/>
              </w:rPr>
            </w:pPr>
            <w:r w:rsidRPr="001C080E">
              <w:rPr>
                <w:rFonts w:cs="Tahoma"/>
                <w:lang w:val="el-GR"/>
              </w:rPr>
              <w:t>Χρονοδιάγραμμα και Φάσεις Έργου</w:t>
            </w:r>
          </w:p>
        </w:tc>
        <w:tc>
          <w:tcPr>
            <w:tcW w:w="3570" w:type="dxa"/>
          </w:tcPr>
          <w:p w14:paraId="3EEC76D2" w14:textId="77777777" w:rsidR="00001F4A" w:rsidRPr="001C080E" w:rsidRDefault="004D359F" w:rsidP="0054419B">
            <w:pPr>
              <w:spacing w:after="0" w:line="240" w:lineRule="auto"/>
              <w:jc w:val="left"/>
              <w:rPr>
                <w:rFonts w:cs="Tahoma"/>
                <w:szCs w:val="22"/>
                <w:u w:val="single"/>
                <w:lang w:val="el-GR" w:eastAsia="el-GR"/>
              </w:rPr>
            </w:pPr>
            <w:hyperlink w:anchor="_Φάσεις_-_Χρονοδιάγραμμα" w:history="1">
              <w:r w:rsidR="003B4F17" w:rsidRPr="001C080E">
                <w:rPr>
                  <w:rStyle w:val="-"/>
                  <w:color w:val="auto"/>
                </w:rPr>
                <w:t xml:space="preserve">Παράρτημα IV </w:t>
              </w:r>
              <w:r w:rsidR="00F10AC5" w:rsidRPr="001C080E">
                <w:rPr>
                  <w:rStyle w:val="-"/>
                  <w:color w:val="auto"/>
                  <w:lang w:val="el-GR"/>
                </w:rPr>
                <w:t>-</w:t>
              </w:r>
              <w:r w:rsidR="003B4F17" w:rsidRPr="001C080E">
                <w:rPr>
                  <w:rStyle w:val="-"/>
                  <w:color w:val="auto"/>
                </w:rPr>
                <w:t xml:space="preserve"> </w:t>
              </w:r>
              <w:r w:rsidR="00F10AC5" w:rsidRPr="001C080E">
                <w:rPr>
                  <w:rStyle w:val="-"/>
                  <w:rFonts w:cs="Tahoma"/>
                  <w:color w:val="auto"/>
                  <w:szCs w:val="22"/>
                  <w:lang w:val="el-GR" w:eastAsia="el-GR"/>
                </w:rPr>
                <w:t xml:space="preserve">Κεφ. </w:t>
              </w:r>
              <w:r w:rsidR="00F10AC5" w:rsidRPr="001C080E">
                <w:rPr>
                  <w:rStyle w:val="-"/>
                  <w:color w:val="auto"/>
                  <w:lang w:val="el-GR"/>
                </w:rPr>
                <w:t>3</w:t>
              </w:r>
            </w:hyperlink>
          </w:p>
        </w:tc>
      </w:tr>
      <w:tr w:rsidR="001C080E" w:rsidRPr="001C080E" w14:paraId="50D5B06D" w14:textId="77777777" w:rsidTr="00647671">
        <w:trPr>
          <w:trHeight w:val="313"/>
          <w:jc w:val="center"/>
        </w:trPr>
        <w:tc>
          <w:tcPr>
            <w:tcW w:w="1100" w:type="dxa"/>
            <w:shd w:val="clear" w:color="auto" w:fill="BFBFBF" w:themeFill="background1" w:themeFillShade="BF"/>
          </w:tcPr>
          <w:p w14:paraId="14436679" w14:textId="77777777" w:rsidR="00E029A9" w:rsidRPr="001C080E" w:rsidRDefault="00E029A9" w:rsidP="00D6789E">
            <w:pPr>
              <w:pStyle w:val="afc"/>
              <w:numPr>
                <w:ilvl w:val="0"/>
                <w:numId w:val="24"/>
              </w:numPr>
              <w:spacing w:after="0"/>
              <w:jc w:val="left"/>
              <w:rPr>
                <w:rFonts w:cs="Tahoma"/>
                <w:b/>
                <w:szCs w:val="22"/>
                <w:lang w:val="el-GR" w:eastAsia="el-GR"/>
              </w:rPr>
            </w:pPr>
          </w:p>
        </w:tc>
        <w:tc>
          <w:tcPr>
            <w:tcW w:w="5066" w:type="dxa"/>
            <w:shd w:val="clear" w:color="auto" w:fill="BFBFBF" w:themeFill="background1" w:themeFillShade="BF"/>
          </w:tcPr>
          <w:p w14:paraId="78BEE4A1" w14:textId="77777777" w:rsidR="00E029A9" w:rsidRPr="001C080E" w:rsidRDefault="00E029A9" w:rsidP="0054419B">
            <w:pPr>
              <w:spacing w:after="0" w:line="240" w:lineRule="auto"/>
              <w:jc w:val="left"/>
              <w:rPr>
                <w:rFonts w:cs="Tahoma"/>
                <w:b/>
                <w:szCs w:val="22"/>
                <w:lang w:val="el-GR"/>
              </w:rPr>
            </w:pPr>
            <w:r w:rsidRPr="001C080E">
              <w:rPr>
                <w:rFonts w:cs="Tahoma"/>
                <w:b/>
                <w:szCs w:val="22"/>
                <w:lang w:val="el-GR" w:eastAsia="el-GR"/>
              </w:rPr>
              <w:t>Πίνακες Συμμόρφωσης</w:t>
            </w:r>
          </w:p>
        </w:tc>
        <w:tc>
          <w:tcPr>
            <w:tcW w:w="3570" w:type="dxa"/>
            <w:shd w:val="clear" w:color="auto" w:fill="BFBFBF" w:themeFill="background1" w:themeFillShade="BF"/>
          </w:tcPr>
          <w:p w14:paraId="4E55E8ED" w14:textId="5CBAD124" w:rsidR="00E029A9" w:rsidRPr="001C080E" w:rsidRDefault="00344366" w:rsidP="0054419B">
            <w:pPr>
              <w:spacing w:after="0" w:line="240" w:lineRule="auto"/>
              <w:jc w:val="left"/>
              <w:rPr>
                <w:rFonts w:cs="Tahoma"/>
                <w:b/>
                <w:bCs/>
                <w:szCs w:val="22"/>
                <w:u w:val="single"/>
                <w:lang w:val="el-GR" w:eastAsia="el-GR"/>
              </w:rPr>
            </w:pPr>
            <w:r>
              <w:fldChar w:fldCharType="begin"/>
            </w:r>
            <w:r>
              <w:instrText xml:space="preserve"> REF _Ref53092349 \h  \* MERGEFORMAT </w:instrText>
            </w:r>
            <w:r>
              <w:fldChar w:fldCharType="separate"/>
            </w:r>
            <w:r w:rsidR="00733796" w:rsidRPr="00733796">
              <w:rPr>
                <w:rFonts w:cs="Tahoma"/>
                <w:u w:val="single"/>
                <w:lang w:val="el-GR"/>
              </w:rPr>
              <w:t>ΠΑΡΑΡΤΗΜΑ ΙΙ – Πίνακες Συμμόρφωσης</w:t>
            </w:r>
            <w:r>
              <w:fldChar w:fldCharType="end"/>
            </w:r>
          </w:p>
        </w:tc>
      </w:tr>
      <w:tr w:rsidR="001C080E" w:rsidRPr="005025D3" w14:paraId="6A0F6B17" w14:textId="77777777" w:rsidTr="00647671">
        <w:trPr>
          <w:trHeight w:val="313"/>
          <w:jc w:val="center"/>
        </w:trPr>
        <w:tc>
          <w:tcPr>
            <w:tcW w:w="1100" w:type="dxa"/>
            <w:shd w:val="clear" w:color="auto" w:fill="BFBFBF" w:themeFill="background1" w:themeFillShade="BF"/>
          </w:tcPr>
          <w:p w14:paraId="30DE27C1" w14:textId="77777777" w:rsidR="00E029A9" w:rsidRPr="001C080E" w:rsidRDefault="00E029A9" w:rsidP="00D6789E">
            <w:pPr>
              <w:pStyle w:val="afc"/>
              <w:numPr>
                <w:ilvl w:val="0"/>
                <w:numId w:val="24"/>
              </w:numPr>
              <w:spacing w:after="0"/>
              <w:jc w:val="left"/>
              <w:rPr>
                <w:rFonts w:cs="Tahoma"/>
                <w:b/>
                <w:szCs w:val="22"/>
                <w:lang w:val="el-GR" w:eastAsia="el-GR"/>
              </w:rPr>
            </w:pPr>
          </w:p>
        </w:tc>
        <w:tc>
          <w:tcPr>
            <w:tcW w:w="5066" w:type="dxa"/>
            <w:shd w:val="clear" w:color="auto" w:fill="BFBFBF" w:themeFill="background1" w:themeFillShade="BF"/>
          </w:tcPr>
          <w:p w14:paraId="55A7EF01" w14:textId="77777777" w:rsidR="00E029A9" w:rsidRPr="001C080E" w:rsidRDefault="00E029A9" w:rsidP="0054419B">
            <w:pPr>
              <w:spacing w:after="0" w:line="240" w:lineRule="auto"/>
              <w:jc w:val="left"/>
              <w:rPr>
                <w:rFonts w:cs="Tahoma"/>
                <w:b/>
                <w:szCs w:val="22"/>
                <w:u w:val="single"/>
                <w:lang w:val="el-GR"/>
              </w:rPr>
            </w:pPr>
            <w:r w:rsidRPr="001C080E">
              <w:rPr>
                <w:rFonts w:cs="Tahoma"/>
                <w:b/>
                <w:szCs w:val="22"/>
                <w:lang w:val="el-GR"/>
              </w:rPr>
              <w:t xml:space="preserve">Πίνακες Οικονομικής Προσφοράς, </w:t>
            </w:r>
            <w:r w:rsidRPr="001C080E">
              <w:rPr>
                <w:rFonts w:cs="Tahoma"/>
                <w:b/>
                <w:szCs w:val="22"/>
                <w:u w:val="single"/>
                <w:lang w:val="el-GR"/>
              </w:rPr>
              <w:t>χωρίς τιμές</w:t>
            </w:r>
          </w:p>
          <w:p w14:paraId="2688D5AD" w14:textId="77777777" w:rsidR="00E029A9" w:rsidRPr="001C080E" w:rsidRDefault="003D17A2" w:rsidP="0054419B">
            <w:pPr>
              <w:spacing w:after="0" w:line="240" w:lineRule="auto"/>
              <w:jc w:val="left"/>
              <w:rPr>
                <w:rFonts w:cs="Tahoma"/>
                <w:b/>
                <w:szCs w:val="22"/>
                <w:lang w:val="el-GR" w:eastAsia="el-GR"/>
              </w:rPr>
            </w:pPr>
            <w:r w:rsidRPr="001C080E">
              <w:rPr>
                <w:rFonts w:cs="Tahoma"/>
                <w:szCs w:val="22"/>
                <w:u w:val="single"/>
                <w:lang w:val="el-GR"/>
              </w:rPr>
              <w:t>Η εμφάνιση τιμής/</w:t>
            </w:r>
            <w:r w:rsidR="00E029A9" w:rsidRPr="001C080E">
              <w:rPr>
                <w:rFonts w:cs="Tahoma"/>
                <w:szCs w:val="22"/>
                <w:u w:val="single"/>
                <w:lang w:val="el-GR"/>
              </w:rPr>
              <w:t>τιμών στον εν λόγω πίνακα αποτελεί λόγο απόρριψης της προσφοράς</w:t>
            </w:r>
          </w:p>
        </w:tc>
        <w:tc>
          <w:tcPr>
            <w:tcW w:w="3570" w:type="dxa"/>
            <w:shd w:val="clear" w:color="auto" w:fill="BFBFBF" w:themeFill="background1" w:themeFillShade="BF"/>
          </w:tcPr>
          <w:p w14:paraId="6A7A1F4B" w14:textId="06162F3B" w:rsidR="00E029A9" w:rsidRPr="001C080E" w:rsidRDefault="00344366" w:rsidP="0054419B">
            <w:pPr>
              <w:spacing w:after="0" w:line="240" w:lineRule="auto"/>
              <w:jc w:val="left"/>
              <w:rPr>
                <w:rFonts w:cs="Tahoma"/>
                <w:b/>
                <w:bCs/>
                <w:szCs w:val="22"/>
                <w:u w:val="single"/>
                <w:lang w:val="el-GR" w:eastAsia="el-GR"/>
              </w:rPr>
            </w:pP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53094324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733796" w:rsidRPr="00733796">
              <w:rPr>
                <w:rFonts w:cs="Tahoma"/>
                <w:u w:val="single"/>
                <w:lang w:val="el-GR"/>
              </w:rPr>
              <w:t xml:space="preserve">ΠΑΡΑΡΤΗΜΑ </w:t>
            </w:r>
            <w:r w:rsidR="00733796" w:rsidRPr="00733796">
              <w:rPr>
                <w:rFonts w:cs="Tahoma"/>
                <w:u w:val="single"/>
              </w:rPr>
              <w:t>VIII</w:t>
            </w:r>
            <w:r w:rsidR="00733796" w:rsidRPr="00733796">
              <w:rPr>
                <w:rFonts w:cs="Tahoma"/>
                <w:u w:val="single"/>
                <w:lang w:val="el-GR"/>
              </w:rPr>
              <w:t xml:space="preserve"> – Υπόδειγμα Οικονομικής Προσφοράς</w:t>
            </w:r>
            <w:r>
              <w:fldChar w:fldCharType="end"/>
            </w:r>
          </w:p>
        </w:tc>
      </w:tr>
    </w:tbl>
    <w:p w14:paraId="6C8C524E" w14:textId="77777777" w:rsidR="00D41FD6" w:rsidRPr="001C080E" w:rsidRDefault="00D41FD6" w:rsidP="005E27A0">
      <w:pPr>
        <w:rPr>
          <w:rFonts w:cs="Tahoma"/>
          <w:iCs/>
          <w:szCs w:val="22"/>
          <w:lang w:val="el-GR"/>
        </w:rPr>
      </w:pPr>
    </w:p>
    <w:p w14:paraId="5E3E6B54" w14:textId="77777777" w:rsidR="00C5401B" w:rsidRPr="001C080E" w:rsidRDefault="00C5401B" w:rsidP="00EA007A">
      <w:pPr>
        <w:rPr>
          <w:rFonts w:cs="Tahoma"/>
          <w:lang w:val="el-GR"/>
        </w:rPr>
      </w:pPr>
      <w:r w:rsidRPr="001C080E">
        <w:rPr>
          <w:rFonts w:cs="Tahoma"/>
          <w:lang w:val="el-GR"/>
        </w:rPr>
        <w:br w:type="page"/>
      </w:r>
    </w:p>
    <w:p w14:paraId="1BA84C0F" w14:textId="77777777" w:rsidR="00323378" w:rsidRPr="001C080E" w:rsidRDefault="00323378" w:rsidP="0012361D">
      <w:pPr>
        <w:pStyle w:val="10"/>
        <w:rPr>
          <w:rFonts w:cs="Tahoma"/>
          <w:color w:val="auto"/>
          <w:lang w:val="el-GR"/>
        </w:rPr>
      </w:pPr>
      <w:bookmarkStart w:id="2620" w:name="_Toc52372804"/>
      <w:bookmarkStart w:id="2621" w:name="_Toc52373065"/>
      <w:bookmarkStart w:id="2622" w:name="_Ref53094324"/>
      <w:bookmarkStart w:id="2623" w:name="_Ref60657348"/>
      <w:bookmarkStart w:id="2624" w:name="_Ref60658432"/>
      <w:bookmarkStart w:id="2625" w:name="_Toc92885314"/>
      <w:r w:rsidRPr="001C080E">
        <w:rPr>
          <w:rFonts w:cs="Tahoma"/>
          <w:color w:val="auto"/>
          <w:lang w:val="el-GR"/>
        </w:rPr>
        <w:lastRenderedPageBreak/>
        <w:t xml:space="preserve">ΠΑΡΑΡΤΗΜΑ </w:t>
      </w:r>
      <w:r w:rsidRPr="001C080E">
        <w:rPr>
          <w:rFonts w:cs="Tahoma"/>
          <w:color w:val="auto"/>
        </w:rPr>
        <w:t>VI</w:t>
      </w:r>
      <w:r w:rsidR="003F7308" w:rsidRPr="001C080E">
        <w:rPr>
          <w:rFonts w:cs="Tahoma"/>
          <w:color w:val="auto"/>
        </w:rPr>
        <w:t>I</w:t>
      </w:r>
      <w:r w:rsidR="008865AF" w:rsidRPr="001C080E">
        <w:rPr>
          <w:rFonts w:cs="Tahoma"/>
          <w:color w:val="auto"/>
        </w:rPr>
        <w:t>I</w:t>
      </w:r>
      <w:r w:rsidRPr="001C080E">
        <w:rPr>
          <w:rFonts w:cs="Tahoma"/>
          <w:color w:val="auto"/>
          <w:lang w:val="el-GR"/>
        </w:rPr>
        <w:t xml:space="preserve"> – Υπόδειγμα Οικονομικής Προσφοράς</w:t>
      </w:r>
      <w:bookmarkEnd w:id="2620"/>
      <w:bookmarkEnd w:id="2621"/>
      <w:bookmarkEnd w:id="2622"/>
      <w:bookmarkEnd w:id="2623"/>
      <w:bookmarkEnd w:id="2624"/>
      <w:bookmarkEnd w:id="2625"/>
    </w:p>
    <w:p w14:paraId="227AAD6C" w14:textId="77777777" w:rsidR="00323378" w:rsidRPr="001C080E" w:rsidRDefault="00323378" w:rsidP="00D6789E">
      <w:pPr>
        <w:pStyle w:val="20"/>
        <w:numPr>
          <w:ilvl w:val="0"/>
          <w:numId w:val="57"/>
        </w:numPr>
        <w:rPr>
          <w:rFonts w:cs="Tahoma"/>
          <w:color w:val="auto"/>
          <w:lang w:val="el-GR"/>
        </w:rPr>
      </w:pPr>
      <w:bookmarkStart w:id="2626" w:name="_Toc52372805"/>
      <w:bookmarkStart w:id="2627" w:name="_Toc52373066"/>
      <w:bookmarkStart w:id="2628" w:name="_Toc92885315"/>
      <w:r w:rsidRPr="001C080E">
        <w:rPr>
          <w:rFonts w:cs="Tahoma"/>
          <w:color w:val="auto"/>
          <w:lang w:val="el-GR"/>
        </w:rPr>
        <w:t>Εξοπλισμός</w:t>
      </w:r>
      <w:bookmarkEnd w:id="2626"/>
      <w:bookmarkEnd w:id="2627"/>
      <w:bookmarkEnd w:id="2628"/>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563"/>
        <w:gridCol w:w="3121"/>
        <w:gridCol w:w="850"/>
        <w:gridCol w:w="1131"/>
        <w:gridCol w:w="23"/>
        <w:gridCol w:w="969"/>
        <w:gridCol w:w="996"/>
        <w:gridCol w:w="13"/>
        <w:gridCol w:w="838"/>
        <w:gridCol w:w="1118"/>
        <w:gridCol w:w="12"/>
      </w:tblGrid>
      <w:tr w:rsidR="001C080E" w:rsidRPr="001C080E" w14:paraId="2E9A2ECC" w14:textId="77777777" w:rsidTr="00621AE8">
        <w:trPr>
          <w:tblHeader/>
        </w:trPr>
        <w:tc>
          <w:tcPr>
            <w:tcW w:w="292" w:type="pct"/>
            <w:vMerge w:val="restart"/>
            <w:shd w:val="clear" w:color="auto" w:fill="E6E6E6"/>
            <w:vAlign w:val="center"/>
          </w:tcPr>
          <w:p w14:paraId="575BD722"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Α/Α</w:t>
            </w:r>
          </w:p>
        </w:tc>
        <w:tc>
          <w:tcPr>
            <w:tcW w:w="1620" w:type="pct"/>
            <w:vMerge w:val="restart"/>
            <w:shd w:val="clear" w:color="auto" w:fill="E6E6E6"/>
            <w:vAlign w:val="center"/>
          </w:tcPr>
          <w:p w14:paraId="79591774"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ΠΕΡΙΓΡΑΦΗ</w:t>
            </w:r>
          </w:p>
        </w:tc>
        <w:tc>
          <w:tcPr>
            <w:tcW w:w="441" w:type="pct"/>
            <w:vMerge w:val="restart"/>
            <w:shd w:val="clear" w:color="auto" w:fill="E6E6E6"/>
            <w:vAlign w:val="center"/>
          </w:tcPr>
          <w:p w14:paraId="69E5B0C1"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ΤΥΠΟΣ</w:t>
            </w:r>
          </w:p>
        </w:tc>
        <w:tc>
          <w:tcPr>
            <w:tcW w:w="587" w:type="pct"/>
            <w:vMerge w:val="restart"/>
            <w:shd w:val="clear" w:color="auto" w:fill="E6E6E6"/>
            <w:vAlign w:val="center"/>
          </w:tcPr>
          <w:p w14:paraId="2BBAC072"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ΠΟΣΟΤΗΤΑ</w:t>
            </w:r>
          </w:p>
        </w:tc>
        <w:tc>
          <w:tcPr>
            <w:tcW w:w="1032" w:type="pct"/>
            <w:gridSpan w:val="3"/>
            <w:shd w:val="clear" w:color="auto" w:fill="E6E6E6"/>
            <w:vAlign w:val="center"/>
          </w:tcPr>
          <w:p w14:paraId="36759135"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ΑΞΙΑ ΧΩΡΙΣ ΦΠΑ [€]</w:t>
            </w:r>
          </w:p>
        </w:tc>
        <w:tc>
          <w:tcPr>
            <w:tcW w:w="442" w:type="pct"/>
            <w:gridSpan w:val="2"/>
            <w:vMerge w:val="restart"/>
            <w:shd w:val="clear" w:color="auto" w:fill="E6E6E6"/>
            <w:vAlign w:val="center"/>
          </w:tcPr>
          <w:p w14:paraId="57507625"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ΦΠΑ [€]</w:t>
            </w:r>
          </w:p>
        </w:tc>
        <w:tc>
          <w:tcPr>
            <w:tcW w:w="586" w:type="pct"/>
            <w:gridSpan w:val="2"/>
            <w:vMerge w:val="restart"/>
            <w:shd w:val="clear" w:color="auto" w:fill="E6E6E6"/>
            <w:vAlign w:val="center"/>
          </w:tcPr>
          <w:p w14:paraId="44D145C1"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 xml:space="preserve">ΣΥΝΟΛΙΚΗ ΑΞΙΑ </w:t>
            </w:r>
          </w:p>
          <w:p w14:paraId="2B6DCE90"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ΜΕ ΦΠΑ [€]</w:t>
            </w:r>
          </w:p>
        </w:tc>
      </w:tr>
      <w:tr w:rsidR="001C080E" w:rsidRPr="001C080E" w14:paraId="1C982D16" w14:textId="77777777" w:rsidTr="00621AE8">
        <w:trPr>
          <w:trHeight w:val="490"/>
          <w:tblHeader/>
        </w:trPr>
        <w:tc>
          <w:tcPr>
            <w:tcW w:w="292" w:type="pct"/>
            <w:vMerge/>
            <w:shd w:val="clear" w:color="auto" w:fill="E6E6E6"/>
            <w:vAlign w:val="center"/>
          </w:tcPr>
          <w:p w14:paraId="6C0222B2" w14:textId="77777777" w:rsidR="00621AE8" w:rsidRPr="001C080E" w:rsidRDefault="00621AE8" w:rsidP="00543A83">
            <w:pPr>
              <w:spacing w:after="0"/>
              <w:contextualSpacing/>
              <w:jc w:val="center"/>
              <w:rPr>
                <w:rFonts w:cs="Tahoma"/>
                <w:sz w:val="18"/>
                <w:szCs w:val="18"/>
              </w:rPr>
            </w:pPr>
          </w:p>
        </w:tc>
        <w:tc>
          <w:tcPr>
            <w:tcW w:w="1620" w:type="pct"/>
            <w:vMerge/>
            <w:shd w:val="clear" w:color="auto" w:fill="E6E6E6"/>
            <w:vAlign w:val="center"/>
          </w:tcPr>
          <w:p w14:paraId="28F9F7A8" w14:textId="77777777" w:rsidR="00621AE8" w:rsidRPr="001C080E" w:rsidRDefault="00621AE8" w:rsidP="00543A83">
            <w:pPr>
              <w:spacing w:after="0"/>
              <w:contextualSpacing/>
              <w:jc w:val="center"/>
              <w:rPr>
                <w:rFonts w:cs="Tahoma"/>
                <w:sz w:val="18"/>
                <w:szCs w:val="18"/>
              </w:rPr>
            </w:pPr>
          </w:p>
        </w:tc>
        <w:tc>
          <w:tcPr>
            <w:tcW w:w="441" w:type="pct"/>
            <w:vMerge/>
            <w:shd w:val="clear" w:color="auto" w:fill="E6E6E6"/>
            <w:vAlign w:val="center"/>
          </w:tcPr>
          <w:p w14:paraId="189EBE93" w14:textId="77777777" w:rsidR="00621AE8" w:rsidRPr="001C080E" w:rsidRDefault="00621AE8" w:rsidP="00543A83">
            <w:pPr>
              <w:spacing w:after="0"/>
              <w:contextualSpacing/>
              <w:jc w:val="center"/>
              <w:rPr>
                <w:rFonts w:cs="Tahoma"/>
                <w:sz w:val="18"/>
                <w:szCs w:val="18"/>
              </w:rPr>
            </w:pPr>
          </w:p>
        </w:tc>
        <w:tc>
          <w:tcPr>
            <w:tcW w:w="587" w:type="pct"/>
            <w:vMerge/>
            <w:shd w:val="clear" w:color="auto" w:fill="E6E6E6"/>
            <w:vAlign w:val="center"/>
          </w:tcPr>
          <w:p w14:paraId="1D01DF60" w14:textId="77777777" w:rsidR="00621AE8" w:rsidRPr="001C080E" w:rsidRDefault="00621AE8" w:rsidP="00543A83">
            <w:pPr>
              <w:spacing w:after="0"/>
              <w:contextualSpacing/>
              <w:jc w:val="center"/>
              <w:rPr>
                <w:rFonts w:cs="Tahoma"/>
                <w:sz w:val="18"/>
                <w:szCs w:val="18"/>
              </w:rPr>
            </w:pPr>
          </w:p>
        </w:tc>
        <w:tc>
          <w:tcPr>
            <w:tcW w:w="515" w:type="pct"/>
            <w:gridSpan w:val="2"/>
            <w:shd w:val="clear" w:color="auto" w:fill="E6E6E6"/>
            <w:vAlign w:val="center"/>
          </w:tcPr>
          <w:p w14:paraId="6BE334C6" w14:textId="77777777" w:rsidR="00621AE8" w:rsidRPr="001C080E" w:rsidRDefault="00621AE8" w:rsidP="00621AE8">
            <w:pPr>
              <w:spacing w:after="0" w:line="240" w:lineRule="auto"/>
              <w:contextualSpacing/>
              <w:jc w:val="center"/>
              <w:rPr>
                <w:rFonts w:cs="Tahoma"/>
                <w:spacing w:val="-4"/>
                <w:sz w:val="18"/>
                <w:szCs w:val="18"/>
              </w:rPr>
            </w:pPr>
            <w:r w:rsidRPr="001C080E">
              <w:rPr>
                <w:rFonts w:cs="Tahoma"/>
                <w:spacing w:val="-4"/>
                <w:sz w:val="18"/>
                <w:szCs w:val="18"/>
              </w:rPr>
              <w:t>ΤΙΜΗ</w:t>
            </w:r>
          </w:p>
          <w:p w14:paraId="066C740A" w14:textId="77777777" w:rsidR="00621AE8" w:rsidRPr="001C080E" w:rsidRDefault="00621AE8" w:rsidP="00621AE8">
            <w:pPr>
              <w:spacing w:after="0" w:line="240" w:lineRule="auto"/>
              <w:contextualSpacing/>
              <w:jc w:val="center"/>
              <w:rPr>
                <w:rFonts w:cs="Tahoma"/>
                <w:spacing w:val="-4"/>
                <w:sz w:val="18"/>
                <w:szCs w:val="18"/>
              </w:rPr>
            </w:pPr>
            <w:r w:rsidRPr="001C080E">
              <w:rPr>
                <w:rFonts w:cs="Tahoma"/>
                <w:spacing w:val="-4"/>
                <w:sz w:val="18"/>
                <w:szCs w:val="18"/>
              </w:rPr>
              <w:t>ΜΟΝΑΔΑΣ</w:t>
            </w:r>
          </w:p>
        </w:tc>
        <w:tc>
          <w:tcPr>
            <w:tcW w:w="517" w:type="pct"/>
            <w:shd w:val="clear" w:color="auto" w:fill="E6E6E6"/>
            <w:vAlign w:val="center"/>
          </w:tcPr>
          <w:p w14:paraId="09AC4A86"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ΣΥΝΟΛΟ</w:t>
            </w:r>
          </w:p>
        </w:tc>
        <w:tc>
          <w:tcPr>
            <w:tcW w:w="442" w:type="pct"/>
            <w:gridSpan w:val="2"/>
            <w:vMerge/>
            <w:shd w:val="clear" w:color="auto" w:fill="E6E6E6"/>
            <w:vAlign w:val="center"/>
          </w:tcPr>
          <w:p w14:paraId="31B3B492" w14:textId="77777777" w:rsidR="00621AE8" w:rsidRPr="001C080E" w:rsidRDefault="00621AE8" w:rsidP="00543A83">
            <w:pPr>
              <w:spacing w:after="0"/>
              <w:contextualSpacing/>
              <w:jc w:val="center"/>
              <w:rPr>
                <w:rFonts w:cs="Tahoma"/>
                <w:sz w:val="18"/>
                <w:szCs w:val="18"/>
              </w:rPr>
            </w:pPr>
          </w:p>
        </w:tc>
        <w:tc>
          <w:tcPr>
            <w:tcW w:w="586" w:type="pct"/>
            <w:gridSpan w:val="2"/>
            <w:vMerge/>
            <w:shd w:val="clear" w:color="auto" w:fill="E6E6E6"/>
            <w:vAlign w:val="center"/>
          </w:tcPr>
          <w:p w14:paraId="5623203A" w14:textId="77777777" w:rsidR="00621AE8" w:rsidRPr="001C080E" w:rsidRDefault="00621AE8" w:rsidP="00543A83">
            <w:pPr>
              <w:spacing w:after="0"/>
              <w:contextualSpacing/>
              <w:jc w:val="center"/>
              <w:rPr>
                <w:rFonts w:cs="Tahoma"/>
                <w:sz w:val="18"/>
                <w:szCs w:val="18"/>
              </w:rPr>
            </w:pPr>
          </w:p>
        </w:tc>
      </w:tr>
      <w:tr w:rsidR="001C080E" w:rsidRPr="001C080E" w14:paraId="758EE14F"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15065A92"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1.</w:t>
            </w:r>
          </w:p>
        </w:tc>
        <w:tc>
          <w:tcPr>
            <w:tcW w:w="1620" w:type="pct"/>
            <w:vAlign w:val="center"/>
          </w:tcPr>
          <w:p w14:paraId="2FCD41A5"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Εξυπηρετητής Μηχανικής Μάθησης</w:t>
            </w:r>
          </w:p>
        </w:tc>
        <w:tc>
          <w:tcPr>
            <w:tcW w:w="441" w:type="pct"/>
            <w:vAlign w:val="center"/>
          </w:tcPr>
          <w:p w14:paraId="705C3007"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1BAB7BA0"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1CB25F00"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01F34D7C"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6DF03049"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3279611A" w14:textId="77777777" w:rsidR="00B77305" w:rsidRPr="001C080E" w:rsidRDefault="00B77305" w:rsidP="001910AC">
            <w:pPr>
              <w:spacing w:before="100" w:beforeAutospacing="1" w:after="100" w:afterAutospacing="1"/>
              <w:rPr>
                <w:rFonts w:cs="Tahoma"/>
                <w:sz w:val="18"/>
                <w:szCs w:val="18"/>
              </w:rPr>
            </w:pPr>
          </w:p>
        </w:tc>
      </w:tr>
      <w:tr w:rsidR="001C080E" w:rsidRPr="001C080E" w14:paraId="60EC150F"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05667CC1"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2</w:t>
            </w:r>
            <w:r w:rsidRPr="001C080E">
              <w:rPr>
                <w:rFonts w:cs="Tahoma"/>
                <w:sz w:val="18"/>
                <w:szCs w:val="18"/>
                <w:lang w:val="el-GR"/>
              </w:rPr>
              <w:t>.</w:t>
            </w:r>
          </w:p>
        </w:tc>
        <w:tc>
          <w:tcPr>
            <w:tcW w:w="1620" w:type="pct"/>
            <w:vAlign w:val="center"/>
          </w:tcPr>
          <w:p w14:paraId="47CC9EB4"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 xml:space="preserve">Κεντρικό </w:t>
            </w:r>
            <w:r w:rsidRPr="001C080E">
              <w:rPr>
                <w:rFonts w:cs="Tahoma"/>
                <w:sz w:val="18"/>
                <w:szCs w:val="18"/>
                <w:lang w:val="en-US"/>
              </w:rPr>
              <w:t>switch</w:t>
            </w:r>
          </w:p>
        </w:tc>
        <w:tc>
          <w:tcPr>
            <w:tcW w:w="441" w:type="pct"/>
            <w:vAlign w:val="center"/>
          </w:tcPr>
          <w:p w14:paraId="0FF127C6"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318F9C3D"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6D69AAAC"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09C57283"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76C6BFF6"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41BF3F4C" w14:textId="77777777" w:rsidR="00B77305" w:rsidRPr="001C080E" w:rsidRDefault="00B77305" w:rsidP="001910AC">
            <w:pPr>
              <w:spacing w:before="100" w:beforeAutospacing="1" w:after="100" w:afterAutospacing="1"/>
              <w:rPr>
                <w:rFonts w:cs="Tahoma"/>
                <w:sz w:val="18"/>
                <w:szCs w:val="18"/>
              </w:rPr>
            </w:pPr>
          </w:p>
        </w:tc>
      </w:tr>
      <w:tr w:rsidR="001C080E" w:rsidRPr="001C080E" w14:paraId="405E0C91"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5BF0C11B"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3</w:t>
            </w:r>
            <w:r w:rsidRPr="001C080E">
              <w:rPr>
                <w:rFonts w:cs="Tahoma"/>
                <w:sz w:val="18"/>
                <w:szCs w:val="18"/>
                <w:lang w:val="el-GR"/>
              </w:rPr>
              <w:t>.</w:t>
            </w:r>
          </w:p>
        </w:tc>
        <w:tc>
          <w:tcPr>
            <w:tcW w:w="1620" w:type="pct"/>
            <w:vAlign w:val="center"/>
          </w:tcPr>
          <w:p w14:paraId="3E2D0EC9"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Σταθεροί Η/Υ</w:t>
            </w:r>
          </w:p>
        </w:tc>
        <w:tc>
          <w:tcPr>
            <w:tcW w:w="441" w:type="pct"/>
            <w:vAlign w:val="center"/>
          </w:tcPr>
          <w:p w14:paraId="619D1706"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6289317F"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443CB9B1"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68AC8BFF"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E83A787"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5BBEC37A" w14:textId="77777777" w:rsidR="00B77305" w:rsidRPr="001C080E" w:rsidRDefault="00B77305" w:rsidP="001910AC">
            <w:pPr>
              <w:spacing w:before="100" w:beforeAutospacing="1" w:after="100" w:afterAutospacing="1"/>
              <w:rPr>
                <w:rFonts w:cs="Tahoma"/>
                <w:sz w:val="18"/>
                <w:szCs w:val="18"/>
              </w:rPr>
            </w:pPr>
          </w:p>
        </w:tc>
      </w:tr>
      <w:tr w:rsidR="001C080E" w:rsidRPr="001C080E" w14:paraId="63D714B2"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7314EA11"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4</w:t>
            </w:r>
            <w:r w:rsidRPr="001C080E">
              <w:rPr>
                <w:rFonts w:cs="Tahoma"/>
                <w:sz w:val="18"/>
                <w:szCs w:val="18"/>
                <w:lang w:val="el-GR"/>
              </w:rPr>
              <w:t>.</w:t>
            </w:r>
          </w:p>
        </w:tc>
        <w:tc>
          <w:tcPr>
            <w:tcW w:w="1620" w:type="pct"/>
            <w:vAlign w:val="center"/>
          </w:tcPr>
          <w:p w14:paraId="046494C0"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Φορητοί Η/Υ</w:t>
            </w:r>
          </w:p>
        </w:tc>
        <w:tc>
          <w:tcPr>
            <w:tcW w:w="441" w:type="pct"/>
            <w:vAlign w:val="center"/>
          </w:tcPr>
          <w:p w14:paraId="21AB45EB"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42A61CBE"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79A96CBA"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73BD1540"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7E537DB"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6F9C8CEB" w14:textId="77777777" w:rsidR="00B77305" w:rsidRPr="001C080E" w:rsidRDefault="00B77305" w:rsidP="001910AC">
            <w:pPr>
              <w:spacing w:before="100" w:beforeAutospacing="1" w:after="100" w:afterAutospacing="1"/>
              <w:rPr>
                <w:rFonts w:cs="Tahoma"/>
                <w:sz w:val="18"/>
                <w:szCs w:val="18"/>
              </w:rPr>
            </w:pPr>
          </w:p>
        </w:tc>
      </w:tr>
      <w:tr w:rsidR="001C080E" w:rsidRPr="001C080E" w14:paraId="75543515"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4D41DE49"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5.</w:t>
            </w:r>
          </w:p>
        </w:tc>
        <w:tc>
          <w:tcPr>
            <w:tcW w:w="1620" w:type="pct"/>
            <w:vAlign w:val="center"/>
          </w:tcPr>
          <w:p w14:paraId="72F96664"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Φορητές Συσκευές (tablet)</w:t>
            </w:r>
          </w:p>
        </w:tc>
        <w:tc>
          <w:tcPr>
            <w:tcW w:w="441" w:type="pct"/>
            <w:vAlign w:val="center"/>
          </w:tcPr>
          <w:p w14:paraId="64D9FC4B"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19B0ADBA"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2A05824D"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3064939F"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1D8017D3"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561EC40E" w14:textId="77777777" w:rsidR="00B77305" w:rsidRPr="001C080E" w:rsidRDefault="00B77305" w:rsidP="001910AC">
            <w:pPr>
              <w:spacing w:before="100" w:beforeAutospacing="1" w:after="100" w:afterAutospacing="1"/>
              <w:rPr>
                <w:rFonts w:cs="Tahoma"/>
                <w:sz w:val="18"/>
                <w:szCs w:val="18"/>
              </w:rPr>
            </w:pPr>
          </w:p>
        </w:tc>
      </w:tr>
      <w:tr w:rsidR="001C080E" w:rsidRPr="001C080E" w14:paraId="5D3A687D"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3A856B54"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6.</w:t>
            </w:r>
          </w:p>
        </w:tc>
        <w:tc>
          <w:tcPr>
            <w:tcW w:w="1620" w:type="pct"/>
            <w:vAlign w:val="center"/>
          </w:tcPr>
          <w:p w14:paraId="2B73435E"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Οθόνες</w:t>
            </w:r>
          </w:p>
        </w:tc>
        <w:tc>
          <w:tcPr>
            <w:tcW w:w="441" w:type="pct"/>
            <w:vAlign w:val="center"/>
          </w:tcPr>
          <w:p w14:paraId="7FEC3C6B"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4D6DBD2"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61BBC002"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7AC1F9D2"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7E99D91B"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6F2AEFB2" w14:textId="77777777" w:rsidR="00B77305" w:rsidRPr="001C080E" w:rsidRDefault="00B77305" w:rsidP="001910AC">
            <w:pPr>
              <w:spacing w:before="100" w:beforeAutospacing="1" w:after="100" w:afterAutospacing="1"/>
              <w:rPr>
                <w:rFonts w:cs="Tahoma"/>
                <w:sz w:val="18"/>
                <w:szCs w:val="18"/>
              </w:rPr>
            </w:pPr>
          </w:p>
        </w:tc>
      </w:tr>
      <w:tr w:rsidR="001C080E" w:rsidRPr="001C080E" w14:paraId="2A72557D"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24C761BF"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7.</w:t>
            </w:r>
          </w:p>
        </w:tc>
        <w:tc>
          <w:tcPr>
            <w:tcW w:w="1620" w:type="pct"/>
            <w:vAlign w:val="center"/>
          </w:tcPr>
          <w:p w14:paraId="0FFDAA2A"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Εκτυπωτές Α4</w:t>
            </w:r>
          </w:p>
        </w:tc>
        <w:tc>
          <w:tcPr>
            <w:tcW w:w="441" w:type="pct"/>
            <w:vAlign w:val="center"/>
          </w:tcPr>
          <w:p w14:paraId="1175D591"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708EDA03"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334EAA17"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6BDFF7B7"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0A2F0CA3"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4A048515" w14:textId="77777777" w:rsidR="00B77305" w:rsidRPr="001C080E" w:rsidRDefault="00B77305" w:rsidP="001910AC">
            <w:pPr>
              <w:spacing w:before="100" w:beforeAutospacing="1" w:after="100" w:afterAutospacing="1"/>
              <w:rPr>
                <w:rFonts w:cs="Tahoma"/>
                <w:sz w:val="18"/>
                <w:szCs w:val="18"/>
              </w:rPr>
            </w:pPr>
          </w:p>
        </w:tc>
      </w:tr>
      <w:tr w:rsidR="001C080E" w:rsidRPr="001C080E" w14:paraId="31656320"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7F467499"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8.</w:t>
            </w:r>
          </w:p>
        </w:tc>
        <w:tc>
          <w:tcPr>
            <w:tcW w:w="1620" w:type="pct"/>
            <w:vAlign w:val="center"/>
          </w:tcPr>
          <w:p w14:paraId="4CF409C4"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Εκτυπωτές Α3</w:t>
            </w:r>
          </w:p>
        </w:tc>
        <w:tc>
          <w:tcPr>
            <w:tcW w:w="441" w:type="pct"/>
            <w:vAlign w:val="center"/>
          </w:tcPr>
          <w:p w14:paraId="49278B87"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0D20A665"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389C16D5"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5724AE50"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5401119"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75DCC458" w14:textId="77777777" w:rsidR="00B77305" w:rsidRPr="001C080E" w:rsidRDefault="00B77305" w:rsidP="001910AC">
            <w:pPr>
              <w:spacing w:before="100" w:beforeAutospacing="1" w:after="100" w:afterAutospacing="1"/>
              <w:rPr>
                <w:rFonts w:cs="Tahoma"/>
                <w:sz w:val="18"/>
                <w:szCs w:val="18"/>
              </w:rPr>
            </w:pPr>
          </w:p>
        </w:tc>
      </w:tr>
      <w:tr w:rsidR="001C080E" w:rsidRPr="001C080E" w14:paraId="5D56154D"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19987F8B"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9.</w:t>
            </w:r>
          </w:p>
        </w:tc>
        <w:tc>
          <w:tcPr>
            <w:tcW w:w="1620" w:type="pct"/>
            <w:vAlign w:val="center"/>
          </w:tcPr>
          <w:p w14:paraId="0A61C4D3"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Σαρωτές Εγγράφων Α4</w:t>
            </w:r>
          </w:p>
        </w:tc>
        <w:tc>
          <w:tcPr>
            <w:tcW w:w="441" w:type="pct"/>
            <w:vAlign w:val="center"/>
          </w:tcPr>
          <w:p w14:paraId="63C89782"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16953A9"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60BB306B"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083D514A"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364443F"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289AFFDA" w14:textId="77777777" w:rsidR="00B77305" w:rsidRPr="001C080E" w:rsidRDefault="00B77305" w:rsidP="001910AC">
            <w:pPr>
              <w:spacing w:before="100" w:beforeAutospacing="1" w:after="100" w:afterAutospacing="1"/>
              <w:rPr>
                <w:rFonts w:cs="Tahoma"/>
                <w:sz w:val="18"/>
                <w:szCs w:val="18"/>
              </w:rPr>
            </w:pPr>
          </w:p>
        </w:tc>
      </w:tr>
      <w:tr w:rsidR="001C080E" w:rsidRPr="001C080E" w14:paraId="24728A38"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4A7C1346"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10.</w:t>
            </w:r>
          </w:p>
        </w:tc>
        <w:tc>
          <w:tcPr>
            <w:tcW w:w="1620" w:type="pct"/>
            <w:vAlign w:val="center"/>
          </w:tcPr>
          <w:p w14:paraId="14FC3847"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Σαρωτές Εγγράφων Α3</w:t>
            </w:r>
          </w:p>
        </w:tc>
        <w:tc>
          <w:tcPr>
            <w:tcW w:w="441" w:type="pct"/>
            <w:vAlign w:val="center"/>
          </w:tcPr>
          <w:p w14:paraId="2B07B916"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62544ACB"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56C64ABA"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102D9A83"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408D5E5E"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0A6A20A2" w14:textId="77777777" w:rsidR="00B77305" w:rsidRPr="001C080E" w:rsidRDefault="00B77305" w:rsidP="001910AC">
            <w:pPr>
              <w:spacing w:before="100" w:beforeAutospacing="1" w:after="100" w:afterAutospacing="1"/>
              <w:rPr>
                <w:rFonts w:cs="Tahoma"/>
                <w:sz w:val="18"/>
                <w:szCs w:val="18"/>
              </w:rPr>
            </w:pPr>
          </w:p>
        </w:tc>
      </w:tr>
      <w:tr w:rsidR="001C080E" w:rsidRPr="001C080E" w14:paraId="7CB8D57A"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592D55FE"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11.</w:t>
            </w:r>
          </w:p>
        </w:tc>
        <w:tc>
          <w:tcPr>
            <w:tcW w:w="1620" w:type="pct"/>
            <w:vAlign w:val="center"/>
          </w:tcPr>
          <w:p w14:paraId="3B48CE56"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Πολυμηχανήματα Α4</w:t>
            </w:r>
          </w:p>
        </w:tc>
        <w:tc>
          <w:tcPr>
            <w:tcW w:w="441" w:type="pct"/>
            <w:vAlign w:val="center"/>
          </w:tcPr>
          <w:p w14:paraId="732083A5"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416738F1"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300053E3"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179EF93E"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48CC87D4"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6983B4B8" w14:textId="77777777" w:rsidR="00B77305" w:rsidRPr="001C080E" w:rsidRDefault="00B77305" w:rsidP="001910AC">
            <w:pPr>
              <w:spacing w:before="100" w:beforeAutospacing="1" w:after="100" w:afterAutospacing="1"/>
              <w:rPr>
                <w:rFonts w:cs="Tahoma"/>
                <w:sz w:val="18"/>
                <w:szCs w:val="18"/>
              </w:rPr>
            </w:pPr>
          </w:p>
        </w:tc>
      </w:tr>
      <w:tr w:rsidR="001C080E" w:rsidRPr="001C080E" w14:paraId="3D62044A"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59E292F8"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12.</w:t>
            </w:r>
          </w:p>
        </w:tc>
        <w:tc>
          <w:tcPr>
            <w:tcW w:w="1620" w:type="pct"/>
            <w:vAlign w:val="center"/>
          </w:tcPr>
          <w:p w14:paraId="642D126D"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Switch ορόφων</w:t>
            </w:r>
          </w:p>
        </w:tc>
        <w:tc>
          <w:tcPr>
            <w:tcW w:w="441" w:type="pct"/>
            <w:vAlign w:val="center"/>
          </w:tcPr>
          <w:p w14:paraId="3028D3BD"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94FC1F8"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73D1056E"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34CA51F6"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50B70DBA"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19967DBA" w14:textId="77777777" w:rsidR="00B77305" w:rsidRPr="001C080E" w:rsidRDefault="00B77305" w:rsidP="001910AC">
            <w:pPr>
              <w:spacing w:before="100" w:beforeAutospacing="1" w:after="100" w:afterAutospacing="1"/>
              <w:rPr>
                <w:rFonts w:cs="Tahoma"/>
                <w:sz w:val="18"/>
                <w:szCs w:val="18"/>
              </w:rPr>
            </w:pPr>
          </w:p>
        </w:tc>
      </w:tr>
      <w:tr w:rsidR="001C080E" w:rsidRPr="001C080E" w14:paraId="41A822FC"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744B5BCD"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13.</w:t>
            </w:r>
          </w:p>
        </w:tc>
        <w:tc>
          <w:tcPr>
            <w:tcW w:w="1620" w:type="pct"/>
            <w:vAlign w:val="center"/>
          </w:tcPr>
          <w:p w14:paraId="0A0DCE46"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Κάμερες τηλεδιάσκεψης</w:t>
            </w:r>
          </w:p>
        </w:tc>
        <w:tc>
          <w:tcPr>
            <w:tcW w:w="441" w:type="pct"/>
            <w:vAlign w:val="center"/>
          </w:tcPr>
          <w:p w14:paraId="4EAEFE37"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A5B52F5"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0C8A45B7"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2FA1469D"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591EB34D"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09D168A4" w14:textId="77777777" w:rsidR="00B77305" w:rsidRPr="001C080E" w:rsidRDefault="00B77305" w:rsidP="001910AC">
            <w:pPr>
              <w:spacing w:before="100" w:beforeAutospacing="1" w:after="100" w:afterAutospacing="1"/>
              <w:rPr>
                <w:rFonts w:cs="Tahoma"/>
                <w:sz w:val="18"/>
                <w:szCs w:val="18"/>
              </w:rPr>
            </w:pPr>
          </w:p>
        </w:tc>
      </w:tr>
      <w:tr w:rsidR="001C080E" w:rsidRPr="005025D3" w14:paraId="56A034B6"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6A52FB5B"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14.</w:t>
            </w:r>
          </w:p>
        </w:tc>
        <w:tc>
          <w:tcPr>
            <w:tcW w:w="1620" w:type="pct"/>
            <w:vAlign w:val="center"/>
          </w:tcPr>
          <w:p w14:paraId="0C81BBC9"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Οθόνη Παρουσίασης 75" και τροχήλατη βάση</w:t>
            </w:r>
          </w:p>
        </w:tc>
        <w:tc>
          <w:tcPr>
            <w:tcW w:w="441" w:type="pct"/>
            <w:vAlign w:val="center"/>
          </w:tcPr>
          <w:p w14:paraId="680DCCCF" w14:textId="77777777" w:rsidR="00B77305" w:rsidRPr="001C080E" w:rsidRDefault="00B77305" w:rsidP="001910AC">
            <w:pPr>
              <w:spacing w:before="100" w:beforeAutospacing="1" w:after="100" w:afterAutospacing="1"/>
              <w:rPr>
                <w:rFonts w:cs="Tahoma"/>
                <w:sz w:val="18"/>
                <w:szCs w:val="18"/>
                <w:lang w:val="el-GR"/>
              </w:rPr>
            </w:pPr>
          </w:p>
        </w:tc>
        <w:tc>
          <w:tcPr>
            <w:tcW w:w="599" w:type="pct"/>
            <w:gridSpan w:val="2"/>
            <w:vAlign w:val="center"/>
          </w:tcPr>
          <w:p w14:paraId="74770347" w14:textId="77777777" w:rsidR="00B77305" w:rsidRPr="001C080E" w:rsidRDefault="00B77305" w:rsidP="001910AC">
            <w:pPr>
              <w:spacing w:before="100" w:beforeAutospacing="1" w:after="100" w:afterAutospacing="1"/>
              <w:rPr>
                <w:rFonts w:cs="Tahoma"/>
                <w:sz w:val="18"/>
                <w:szCs w:val="18"/>
                <w:lang w:val="el-GR"/>
              </w:rPr>
            </w:pPr>
          </w:p>
        </w:tc>
        <w:tc>
          <w:tcPr>
            <w:tcW w:w="503" w:type="pct"/>
            <w:vAlign w:val="center"/>
          </w:tcPr>
          <w:p w14:paraId="14C5B215" w14:textId="77777777" w:rsidR="00B77305" w:rsidRPr="001C080E" w:rsidRDefault="00B77305" w:rsidP="001910AC">
            <w:pPr>
              <w:spacing w:before="100" w:beforeAutospacing="1" w:after="100" w:afterAutospacing="1"/>
              <w:rPr>
                <w:rFonts w:cs="Tahoma"/>
                <w:sz w:val="18"/>
                <w:szCs w:val="18"/>
                <w:lang w:val="el-GR"/>
              </w:rPr>
            </w:pPr>
          </w:p>
        </w:tc>
        <w:tc>
          <w:tcPr>
            <w:tcW w:w="524" w:type="pct"/>
            <w:gridSpan w:val="2"/>
            <w:vAlign w:val="center"/>
          </w:tcPr>
          <w:p w14:paraId="7F4D89B2" w14:textId="77777777" w:rsidR="00B77305" w:rsidRPr="001C080E" w:rsidRDefault="00B77305" w:rsidP="001910AC">
            <w:pPr>
              <w:spacing w:before="100" w:beforeAutospacing="1" w:after="100" w:afterAutospacing="1"/>
              <w:rPr>
                <w:rFonts w:cs="Tahoma"/>
                <w:sz w:val="18"/>
                <w:szCs w:val="18"/>
                <w:lang w:val="el-GR"/>
              </w:rPr>
            </w:pPr>
          </w:p>
        </w:tc>
        <w:tc>
          <w:tcPr>
            <w:tcW w:w="435" w:type="pct"/>
            <w:vAlign w:val="center"/>
          </w:tcPr>
          <w:p w14:paraId="5CA86919" w14:textId="77777777" w:rsidR="00B77305" w:rsidRPr="001C080E" w:rsidRDefault="00B77305" w:rsidP="001910AC">
            <w:pPr>
              <w:spacing w:before="100" w:beforeAutospacing="1" w:after="100" w:afterAutospacing="1"/>
              <w:rPr>
                <w:rFonts w:cs="Tahoma"/>
                <w:sz w:val="18"/>
                <w:szCs w:val="18"/>
                <w:lang w:val="el-GR"/>
              </w:rPr>
            </w:pPr>
          </w:p>
        </w:tc>
        <w:tc>
          <w:tcPr>
            <w:tcW w:w="580" w:type="pct"/>
            <w:vAlign w:val="center"/>
          </w:tcPr>
          <w:p w14:paraId="43D4D29A" w14:textId="77777777" w:rsidR="00B77305" w:rsidRPr="001C080E" w:rsidRDefault="00B77305" w:rsidP="001910AC">
            <w:pPr>
              <w:spacing w:before="100" w:beforeAutospacing="1" w:after="100" w:afterAutospacing="1"/>
              <w:rPr>
                <w:rFonts w:cs="Tahoma"/>
                <w:sz w:val="18"/>
                <w:szCs w:val="18"/>
                <w:lang w:val="el-GR"/>
              </w:rPr>
            </w:pPr>
          </w:p>
        </w:tc>
      </w:tr>
      <w:tr w:rsidR="001C080E" w:rsidRPr="001C080E" w14:paraId="13E47EED" w14:textId="77777777" w:rsidTr="00480FFC">
        <w:tblPrEx>
          <w:tblCellMar>
            <w:top w:w="0" w:type="dxa"/>
            <w:left w:w="108" w:type="dxa"/>
            <w:bottom w:w="0" w:type="dxa"/>
            <w:right w:w="108" w:type="dxa"/>
          </w:tblCellMar>
        </w:tblPrEx>
        <w:trPr>
          <w:gridAfter w:val="1"/>
          <w:wAfter w:w="6" w:type="pct"/>
          <w:trHeight w:val="340"/>
        </w:trPr>
        <w:tc>
          <w:tcPr>
            <w:tcW w:w="3455" w:type="pct"/>
            <w:gridSpan w:val="6"/>
            <w:shd w:val="clear" w:color="auto" w:fill="DBDBDB" w:themeFill="accent3" w:themeFillTint="66"/>
            <w:vAlign w:val="center"/>
          </w:tcPr>
          <w:p w14:paraId="5B1310FE" w14:textId="77777777" w:rsidR="00480FFC" w:rsidRPr="001C080E" w:rsidRDefault="00480FFC" w:rsidP="008470FF">
            <w:pPr>
              <w:spacing w:after="0" w:line="240" w:lineRule="auto"/>
              <w:jc w:val="right"/>
              <w:rPr>
                <w:rFonts w:cs="Tahoma"/>
                <w:b/>
                <w:sz w:val="18"/>
                <w:szCs w:val="18"/>
                <w:lang w:val="el-GR"/>
              </w:rPr>
            </w:pPr>
            <w:r w:rsidRPr="001C080E">
              <w:rPr>
                <w:rFonts w:cs="Tahoma"/>
                <w:b/>
                <w:sz w:val="18"/>
                <w:szCs w:val="18"/>
                <w:lang w:val="el-GR"/>
              </w:rPr>
              <w:t>ΣΥΝΟΛΟ</w:t>
            </w:r>
          </w:p>
        </w:tc>
        <w:tc>
          <w:tcPr>
            <w:tcW w:w="524" w:type="pct"/>
            <w:gridSpan w:val="2"/>
            <w:vAlign w:val="center"/>
          </w:tcPr>
          <w:p w14:paraId="057FC92D" w14:textId="77777777" w:rsidR="00480FFC" w:rsidRPr="001C080E" w:rsidRDefault="00480FFC" w:rsidP="001910AC">
            <w:pPr>
              <w:spacing w:before="100" w:beforeAutospacing="1" w:after="100" w:afterAutospacing="1"/>
              <w:rPr>
                <w:rFonts w:cs="Tahoma"/>
                <w:sz w:val="18"/>
                <w:szCs w:val="18"/>
                <w:lang w:val="el-GR"/>
              </w:rPr>
            </w:pPr>
          </w:p>
        </w:tc>
        <w:tc>
          <w:tcPr>
            <w:tcW w:w="435" w:type="pct"/>
            <w:vAlign w:val="center"/>
          </w:tcPr>
          <w:p w14:paraId="12558237" w14:textId="77777777" w:rsidR="00480FFC" w:rsidRPr="001C080E" w:rsidRDefault="00480FFC" w:rsidP="001910AC">
            <w:pPr>
              <w:spacing w:before="100" w:beforeAutospacing="1" w:after="100" w:afterAutospacing="1"/>
              <w:rPr>
                <w:rFonts w:cs="Tahoma"/>
                <w:sz w:val="18"/>
                <w:szCs w:val="18"/>
                <w:lang w:val="el-GR"/>
              </w:rPr>
            </w:pPr>
          </w:p>
        </w:tc>
        <w:tc>
          <w:tcPr>
            <w:tcW w:w="580" w:type="pct"/>
            <w:vAlign w:val="center"/>
          </w:tcPr>
          <w:p w14:paraId="75713AAA" w14:textId="77777777" w:rsidR="00480FFC" w:rsidRPr="001C080E" w:rsidRDefault="00480FFC" w:rsidP="001910AC">
            <w:pPr>
              <w:spacing w:before="100" w:beforeAutospacing="1" w:after="100" w:afterAutospacing="1"/>
              <w:rPr>
                <w:rFonts w:cs="Tahoma"/>
                <w:sz w:val="18"/>
                <w:szCs w:val="18"/>
                <w:lang w:val="el-GR"/>
              </w:rPr>
            </w:pPr>
          </w:p>
        </w:tc>
      </w:tr>
    </w:tbl>
    <w:p w14:paraId="3FE6049E" w14:textId="77777777" w:rsidR="00480FFC" w:rsidRPr="001C080E" w:rsidRDefault="00480FFC">
      <w:pPr>
        <w:rPr>
          <w:rFonts w:cs="Tahoma"/>
        </w:rPr>
      </w:pPr>
    </w:p>
    <w:p w14:paraId="764BF5EA" w14:textId="77777777" w:rsidR="00323378" w:rsidRPr="001C080E" w:rsidRDefault="00323378" w:rsidP="00D6789E">
      <w:pPr>
        <w:pStyle w:val="20"/>
        <w:numPr>
          <w:ilvl w:val="0"/>
          <w:numId w:val="57"/>
        </w:numPr>
        <w:rPr>
          <w:rFonts w:cs="Tahoma"/>
          <w:color w:val="auto"/>
        </w:rPr>
      </w:pPr>
      <w:bookmarkStart w:id="2629" w:name="_Toc52372806"/>
      <w:bookmarkStart w:id="2630" w:name="_Toc52373067"/>
      <w:bookmarkStart w:id="2631" w:name="_Toc92885316"/>
      <w:r w:rsidRPr="001C080E">
        <w:rPr>
          <w:rFonts w:cs="Tahoma"/>
          <w:color w:val="auto"/>
          <w:lang w:val="el-GR"/>
        </w:rPr>
        <w:t xml:space="preserve">Έτοιμο </w:t>
      </w:r>
      <w:r w:rsidR="008E634C" w:rsidRPr="001C080E">
        <w:rPr>
          <w:rFonts w:cs="Tahoma"/>
          <w:color w:val="auto"/>
          <w:lang w:val="el-GR"/>
        </w:rPr>
        <w:t>Λογισμικό</w:t>
      </w:r>
      <w:bookmarkEnd w:id="2629"/>
      <w:bookmarkEnd w:id="2630"/>
      <w:bookmarkEnd w:id="26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02"/>
        <w:gridCol w:w="1746"/>
        <w:gridCol w:w="1226"/>
        <w:gridCol w:w="680"/>
        <w:gridCol w:w="1229"/>
        <w:gridCol w:w="1227"/>
        <w:gridCol w:w="1227"/>
        <w:gridCol w:w="1591"/>
      </w:tblGrid>
      <w:tr w:rsidR="001C080E" w:rsidRPr="001C080E" w14:paraId="35E2F05F" w14:textId="77777777" w:rsidTr="00647671">
        <w:trPr>
          <w:tblHeader/>
        </w:trPr>
        <w:tc>
          <w:tcPr>
            <w:tcW w:w="365" w:type="pct"/>
            <w:vMerge w:val="restart"/>
            <w:shd w:val="clear" w:color="auto" w:fill="E6E6E6"/>
            <w:vAlign w:val="center"/>
          </w:tcPr>
          <w:p w14:paraId="5B260E03"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Α/Α</w:t>
            </w:r>
          </w:p>
        </w:tc>
        <w:tc>
          <w:tcPr>
            <w:tcW w:w="907" w:type="pct"/>
            <w:vMerge w:val="restart"/>
            <w:shd w:val="clear" w:color="auto" w:fill="E6E6E6"/>
            <w:vAlign w:val="center"/>
          </w:tcPr>
          <w:p w14:paraId="5DF47A9B"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ΠΕΡΙΓΡΑΦΗ</w:t>
            </w:r>
          </w:p>
        </w:tc>
        <w:tc>
          <w:tcPr>
            <w:tcW w:w="637" w:type="pct"/>
            <w:vMerge w:val="restart"/>
            <w:shd w:val="clear" w:color="auto" w:fill="E6E6E6"/>
            <w:vAlign w:val="center"/>
          </w:tcPr>
          <w:p w14:paraId="07106D45"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ΤΥΠΟΣ</w:t>
            </w:r>
          </w:p>
        </w:tc>
        <w:tc>
          <w:tcPr>
            <w:tcW w:w="353" w:type="pct"/>
            <w:vMerge w:val="restart"/>
            <w:shd w:val="clear" w:color="auto" w:fill="E6E6E6"/>
            <w:vAlign w:val="center"/>
          </w:tcPr>
          <w:p w14:paraId="1C3CA531"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ΠΟΣΟΤΗΤΑ</w:t>
            </w:r>
          </w:p>
        </w:tc>
        <w:tc>
          <w:tcPr>
            <w:tcW w:w="1275" w:type="pct"/>
            <w:gridSpan w:val="2"/>
            <w:shd w:val="clear" w:color="auto" w:fill="E6E6E6"/>
            <w:vAlign w:val="center"/>
          </w:tcPr>
          <w:p w14:paraId="5D9A1A52"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ΑΞΙΑ ΧΩΡΙΣ ΦΠΑ [€]</w:t>
            </w:r>
          </w:p>
        </w:tc>
        <w:tc>
          <w:tcPr>
            <w:tcW w:w="637" w:type="pct"/>
            <w:vMerge w:val="restart"/>
            <w:shd w:val="clear" w:color="auto" w:fill="E6E6E6"/>
            <w:vAlign w:val="center"/>
          </w:tcPr>
          <w:p w14:paraId="7BF0AD9A"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ΦΠΑ [€]</w:t>
            </w:r>
          </w:p>
        </w:tc>
        <w:tc>
          <w:tcPr>
            <w:tcW w:w="826" w:type="pct"/>
            <w:vMerge w:val="restart"/>
            <w:shd w:val="clear" w:color="auto" w:fill="E6E6E6"/>
            <w:vAlign w:val="center"/>
          </w:tcPr>
          <w:p w14:paraId="5B40E9C6"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 xml:space="preserve">ΣΥΝΟΛΙΚΗ ΑΞΙΑ </w:t>
            </w:r>
          </w:p>
          <w:p w14:paraId="64554272"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ΜΕ ΦΠΑ [€]</w:t>
            </w:r>
          </w:p>
        </w:tc>
      </w:tr>
      <w:tr w:rsidR="001C080E" w:rsidRPr="001C080E" w14:paraId="4A0A1AF8" w14:textId="77777777" w:rsidTr="00647671">
        <w:trPr>
          <w:tblHeader/>
        </w:trPr>
        <w:tc>
          <w:tcPr>
            <w:tcW w:w="365" w:type="pct"/>
            <w:vMerge/>
            <w:shd w:val="clear" w:color="auto" w:fill="E6E6E6"/>
            <w:vAlign w:val="center"/>
          </w:tcPr>
          <w:p w14:paraId="5E2C47FF" w14:textId="77777777" w:rsidR="00AD7660" w:rsidRPr="001C080E" w:rsidRDefault="00AD7660" w:rsidP="00F14162">
            <w:pPr>
              <w:spacing w:after="0"/>
              <w:contextualSpacing/>
              <w:jc w:val="center"/>
              <w:rPr>
                <w:rFonts w:cs="Tahoma"/>
                <w:sz w:val="18"/>
                <w:szCs w:val="18"/>
              </w:rPr>
            </w:pPr>
          </w:p>
        </w:tc>
        <w:tc>
          <w:tcPr>
            <w:tcW w:w="907" w:type="pct"/>
            <w:vMerge/>
            <w:shd w:val="clear" w:color="auto" w:fill="E6E6E6"/>
            <w:vAlign w:val="center"/>
          </w:tcPr>
          <w:p w14:paraId="63D2F985" w14:textId="77777777" w:rsidR="00AD7660" w:rsidRPr="001C080E" w:rsidRDefault="00AD7660" w:rsidP="00F14162">
            <w:pPr>
              <w:spacing w:after="0"/>
              <w:contextualSpacing/>
              <w:jc w:val="center"/>
              <w:rPr>
                <w:rFonts w:cs="Tahoma"/>
                <w:sz w:val="18"/>
                <w:szCs w:val="18"/>
              </w:rPr>
            </w:pPr>
          </w:p>
        </w:tc>
        <w:tc>
          <w:tcPr>
            <w:tcW w:w="637" w:type="pct"/>
            <w:vMerge/>
            <w:shd w:val="clear" w:color="auto" w:fill="E6E6E6"/>
            <w:vAlign w:val="center"/>
          </w:tcPr>
          <w:p w14:paraId="2FBB5522" w14:textId="77777777" w:rsidR="00AD7660" w:rsidRPr="001C080E" w:rsidRDefault="00AD7660" w:rsidP="00F14162">
            <w:pPr>
              <w:spacing w:after="0"/>
              <w:contextualSpacing/>
              <w:jc w:val="center"/>
              <w:rPr>
                <w:rFonts w:cs="Tahoma"/>
                <w:sz w:val="18"/>
                <w:szCs w:val="18"/>
              </w:rPr>
            </w:pPr>
          </w:p>
        </w:tc>
        <w:tc>
          <w:tcPr>
            <w:tcW w:w="353" w:type="pct"/>
            <w:vMerge/>
            <w:shd w:val="clear" w:color="auto" w:fill="E6E6E6"/>
            <w:vAlign w:val="center"/>
          </w:tcPr>
          <w:p w14:paraId="40BDCFD2" w14:textId="77777777" w:rsidR="00AD7660" w:rsidRPr="001C080E" w:rsidRDefault="00AD7660" w:rsidP="00F14162">
            <w:pPr>
              <w:spacing w:after="0"/>
              <w:contextualSpacing/>
              <w:jc w:val="center"/>
              <w:rPr>
                <w:rFonts w:cs="Tahoma"/>
                <w:sz w:val="18"/>
                <w:szCs w:val="18"/>
              </w:rPr>
            </w:pPr>
          </w:p>
        </w:tc>
        <w:tc>
          <w:tcPr>
            <w:tcW w:w="638" w:type="pct"/>
            <w:shd w:val="clear" w:color="auto" w:fill="E6E6E6"/>
            <w:vAlign w:val="center"/>
          </w:tcPr>
          <w:p w14:paraId="4CDA764B" w14:textId="77777777" w:rsidR="00AD7660" w:rsidRPr="001C080E" w:rsidRDefault="00AD7660" w:rsidP="00F14162">
            <w:pPr>
              <w:spacing w:after="0"/>
              <w:contextualSpacing/>
              <w:jc w:val="center"/>
              <w:rPr>
                <w:rFonts w:cs="Tahoma"/>
                <w:spacing w:val="-4"/>
                <w:sz w:val="18"/>
                <w:szCs w:val="18"/>
              </w:rPr>
            </w:pPr>
            <w:r w:rsidRPr="001C080E">
              <w:rPr>
                <w:rFonts w:cs="Tahoma"/>
                <w:spacing w:val="-4"/>
                <w:sz w:val="18"/>
                <w:szCs w:val="18"/>
              </w:rPr>
              <w:t>ΤΙΜΗ</w:t>
            </w:r>
          </w:p>
          <w:p w14:paraId="73F8EE44" w14:textId="77777777" w:rsidR="00AD7660" w:rsidRPr="001C080E" w:rsidRDefault="00AD7660" w:rsidP="00F14162">
            <w:pPr>
              <w:spacing w:after="0"/>
              <w:contextualSpacing/>
              <w:jc w:val="center"/>
              <w:rPr>
                <w:rFonts w:cs="Tahoma"/>
                <w:spacing w:val="-4"/>
                <w:sz w:val="18"/>
                <w:szCs w:val="18"/>
              </w:rPr>
            </w:pPr>
            <w:r w:rsidRPr="001C080E">
              <w:rPr>
                <w:rFonts w:cs="Tahoma"/>
                <w:spacing w:val="-4"/>
                <w:sz w:val="18"/>
                <w:szCs w:val="18"/>
              </w:rPr>
              <w:t>ΜΟΝΑΔΑΣ</w:t>
            </w:r>
          </w:p>
        </w:tc>
        <w:tc>
          <w:tcPr>
            <w:tcW w:w="637" w:type="pct"/>
            <w:shd w:val="clear" w:color="auto" w:fill="E6E6E6"/>
            <w:vAlign w:val="center"/>
          </w:tcPr>
          <w:p w14:paraId="2FD98A6F" w14:textId="77777777" w:rsidR="00AD7660" w:rsidRPr="001C080E" w:rsidRDefault="00AD7660" w:rsidP="00F14162">
            <w:pPr>
              <w:spacing w:after="0"/>
              <w:contextualSpacing/>
              <w:jc w:val="center"/>
              <w:rPr>
                <w:rFonts w:cs="Tahoma"/>
                <w:sz w:val="18"/>
                <w:szCs w:val="18"/>
              </w:rPr>
            </w:pPr>
            <w:r w:rsidRPr="001C080E">
              <w:rPr>
                <w:rFonts w:cs="Tahoma"/>
                <w:sz w:val="18"/>
                <w:szCs w:val="18"/>
              </w:rPr>
              <w:t>ΣΥΝΟΛΟ</w:t>
            </w:r>
          </w:p>
        </w:tc>
        <w:tc>
          <w:tcPr>
            <w:tcW w:w="637" w:type="pct"/>
            <w:vMerge/>
            <w:shd w:val="clear" w:color="auto" w:fill="E6E6E6"/>
            <w:vAlign w:val="center"/>
          </w:tcPr>
          <w:p w14:paraId="47A0952C" w14:textId="77777777" w:rsidR="00AD7660" w:rsidRPr="001C080E" w:rsidRDefault="00AD7660" w:rsidP="00F14162">
            <w:pPr>
              <w:spacing w:after="0"/>
              <w:contextualSpacing/>
              <w:jc w:val="center"/>
              <w:rPr>
                <w:rFonts w:cs="Tahoma"/>
                <w:sz w:val="18"/>
                <w:szCs w:val="18"/>
              </w:rPr>
            </w:pPr>
          </w:p>
        </w:tc>
        <w:tc>
          <w:tcPr>
            <w:tcW w:w="826" w:type="pct"/>
            <w:vMerge/>
            <w:shd w:val="clear" w:color="auto" w:fill="E6E6E6"/>
            <w:vAlign w:val="center"/>
          </w:tcPr>
          <w:p w14:paraId="76879272" w14:textId="77777777" w:rsidR="00AD7660" w:rsidRPr="001C080E" w:rsidRDefault="00AD7660" w:rsidP="00F14162">
            <w:pPr>
              <w:spacing w:after="0"/>
              <w:contextualSpacing/>
              <w:jc w:val="center"/>
              <w:rPr>
                <w:rFonts w:cs="Tahoma"/>
                <w:sz w:val="18"/>
                <w:szCs w:val="18"/>
              </w:rPr>
            </w:pPr>
          </w:p>
        </w:tc>
      </w:tr>
      <w:tr w:rsidR="001C080E" w:rsidRPr="001C080E" w14:paraId="34A55BB9" w14:textId="77777777" w:rsidTr="00647671">
        <w:trPr>
          <w:trHeight w:val="340"/>
        </w:trPr>
        <w:tc>
          <w:tcPr>
            <w:tcW w:w="365" w:type="pct"/>
            <w:vAlign w:val="center"/>
          </w:tcPr>
          <w:p w14:paraId="00B98A2B" w14:textId="77777777" w:rsidR="0051629C" w:rsidRPr="001C080E" w:rsidRDefault="00052CBA" w:rsidP="000F70EF">
            <w:pPr>
              <w:spacing w:before="120" w:after="0"/>
              <w:contextualSpacing/>
              <w:jc w:val="center"/>
              <w:rPr>
                <w:rFonts w:cs="Tahoma"/>
                <w:sz w:val="18"/>
                <w:szCs w:val="18"/>
              </w:rPr>
            </w:pPr>
            <w:r w:rsidRPr="001C080E">
              <w:rPr>
                <w:rFonts w:cs="Tahoma"/>
                <w:sz w:val="18"/>
                <w:szCs w:val="18"/>
              </w:rPr>
              <w:t>1.</w:t>
            </w:r>
          </w:p>
        </w:tc>
        <w:tc>
          <w:tcPr>
            <w:tcW w:w="907" w:type="pct"/>
            <w:vAlign w:val="center"/>
          </w:tcPr>
          <w:p w14:paraId="68F64093" w14:textId="77777777" w:rsidR="0051629C" w:rsidRPr="001C080E" w:rsidRDefault="00F61F85" w:rsidP="00647671">
            <w:pPr>
              <w:spacing w:before="100" w:beforeAutospacing="1" w:after="100" w:afterAutospacing="1" w:line="240" w:lineRule="auto"/>
              <w:rPr>
                <w:rFonts w:cs="Tahoma"/>
                <w:sz w:val="18"/>
                <w:szCs w:val="18"/>
                <w:lang w:val="el-GR"/>
              </w:rPr>
            </w:pPr>
            <w:r w:rsidRPr="001C080E">
              <w:rPr>
                <w:rFonts w:cs="Tahoma"/>
                <w:sz w:val="18"/>
                <w:szCs w:val="18"/>
                <w:lang w:val="el-GR"/>
              </w:rPr>
              <w:t>Windows Server Standard Edition</w:t>
            </w:r>
          </w:p>
        </w:tc>
        <w:tc>
          <w:tcPr>
            <w:tcW w:w="637" w:type="pct"/>
            <w:vAlign w:val="center"/>
          </w:tcPr>
          <w:p w14:paraId="4A184702" w14:textId="77777777" w:rsidR="00AD7660" w:rsidRPr="001C080E" w:rsidRDefault="00AD7660" w:rsidP="00F14162">
            <w:pPr>
              <w:spacing w:after="0"/>
              <w:contextualSpacing/>
              <w:jc w:val="center"/>
              <w:rPr>
                <w:rFonts w:cs="Tahoma"/>
                <w:sz w:val="18"/>
                <w:szCs w:val="18"/>
              </w:rPr>
            </w:pPr>
          </w:p>
        </w:tc>
        <w:tc>
          <w:tcPr>
            <w:tcW w:w="353" w:type="pct"/>
            <w:vAlign w:val="center"/>
          </w:tcPr>
          <w:p w14:paraId="2068E37B" w14:textId="77777777" w:rsidR="00AD7660" w:rsidRPr="001C080E" w:rsidRDefault="00AD7660" w:rsidP="00F14162">
            <w:pPr>
              <w:spacing w:after="0"/>
              <w:contextualSpacing/>
              <w:jc w:val="center"/>
              <w:rPr>
                <w:rFonts w:cs="Tahoma"/>
                <w:sz w:val="18"/>
                <w:szCs w:val="18"/>
              </w:rPr>
            </w:pPr>
          </w:p>
        </w:tc>
        <w:tc>
          <w:tcPr>
            <w:tcW w:w="638" w:type="pct"/>
            <w:vAlign w:val="center"/>
          </w:tcPr>
          <w:p w14:paraId="72EBB1A8" w14:textId="77777777" w:rsidR="0051629C" w:rsidRPr="001C080E" w:rsidRDefault="0051629C" w:rsidP="000F70EF">
            <w:pPr>
              <w:spacing w:after="0"/>
              <w:contextualSpacing/>
              <w:jc w:val="right"/>
              <w:rPr>
                <w:rFonts w:cs="Tahoma"/>
                <w:sz w:val="18"/>
                <w:szCs w:val="18"/>
              </w:rPr>
            </w:pPr>
          </w:p>
        </w:tc>
        <w:tc>
          <w:tcPr>
            <w:tcW w:w="637" w:type="pct"/>
            <w:vAlign w:val="center"/>
          </w:tcPr>
          <w:p w14:paraId="570B8147" w14:textId="77777777" w:rsidR="0051629C" w:rsidRPr="001C080E" w:rsidRDefault="0051629C" w:rsidP="000F70EF">
            <w:pPr>
              <w:spacing w:after="0"/>
              <w:contextualSpacing/>
              <w:jc w:val="right"/>
              <w:rPr>
                <w:rFonts w:cs="Tahoma"/>
                <w:sz w:val="18"/>
                <w:szCs w:val="18"/>
              </w:rPr>
            </w:pPr>
          </w:p>
        </w:tc>
        <w:tc>
          <w:tcPr>
            <w:tcW w:w="637" w:type="pct"/>
            <w:vAlign w:val="center"/>
          </w:tcPr>
          <w:p w14:paraId="6F6B5562" w14:textId="77777777" w:rsidR="0051629C" w:rsidRPr="001C080E" w:rsidRDefault="0051629C" w:rsidP="000F70EF">
            <w:pPr>
              <w:spacing w:after="0"/>
              <w:contextualSpacing/>
              <w:jc w:val="right"/>
              <w:rPr>
                <w:rFonts w:cs="Tahoma"/>
                <w:sz w:val="18"/>
                <w:szCs w:val="18"/>
              </w:rPr>
            </w:pPr>
          </w:p>
        </w:tc>
        <w:tc>
          <w:tcPr>
            <w:tcW w:w="826" w:type="pct"/>
            <w:vAlign w:val="center"/>
          </w:tcPr>
          <w:p w14:paraId="03B79395" w14:textId="77777777" w:rsidR="0051629C" w:rsidRPr="001C080E" w:rsidRDefault="0051629C" w:rsidP="000F70EF">
            <w:pPr>
              <w:spacing w:after="0"/>
              <w:contextualSpacing/>
              <w:jc w:val="right"/>
              <w:rPr>
                <w:rFonts w:cs="Tahoma"/>
                <w:sz w:val="18"/>
                <w:szCs w:val="18"/>
              </w:rPr>
            </w:pPr>
          </w:p>
        </w:tc>
      </w:tr>
      <w:tr w:rsidR="001C080E" w:rsidRPr="001C080E" w14:paraId="081D16A2" w14:textId="77777777" w:rsidTr="00647671">
        <w:trPr>
          <w:trHeight w:val="340"/>
        </w:trPr>
        <w:tc>
          <w:tcPr>
            <w:tcW w:w="365" w:type="pct"/>
            <w:vAlign w:val="center"/>
          </w:tcPr>
          <w:p w14:paraId="46BCA292" w14:textId="77777777" w:rsidR="0051629C" w:rsidRPr="001C080E" w:rsidRDefault="00052CBA" w:rsidP="000F70EF">
            <w:pPr>
              <w:spacing w:before="120" w:after="0"/>
              <w:contextualSpacing/>
              <w:jc w:val="center"/>
              <w:rPr>
                <w:rFonts w:cs="Tahoma"/>
                <w:sz w:val="18"/>
                <w:szCs w:val="18"/>
              </w:rPr>
            </w:pPr>
            <w:r w:rsidRPr="001C080E">
              <w:rPr>
                <w:rFonts w:cs="Tahoma"/>
                <w:sz w:val="18"/>
                <w:szCs w:val="18"/>
              </w:rPr>
              <w:t>2.</w:t>
            </w:r>
          </w:p>
        </w:tc>
        <w:tc>
          <w:tcPr>
            <w:tcW w:w="907" w:type="pct"/>
            <w:vAlign w:val="center"/>
          </w:tcPr>
          <w:p w14:paraId="4DB59720"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E-mail server</w:t>
            </w:r>
          </w:p>
        </w:tc>
        <w:tc>
          <w:tcPr>
            <w:tcW w:w="637" w:type="pct"/>
            <w:vAlign w:val="center"/>
          </w:tcPr>
          <w:p w14:paraId="4A738988" w14:textId="77777777" w:rsidR="00AD7660" w:rsidRPr="001C080E" w:rsidRDefault="00AD7660" w:rsidP="00F14162">
            <w:pPr>
              <w:spacing w:after="0"/>
              <w:contextualSpacing/>
              <w:jc w:val="center"/>
              <w:rPr>
                <w:rFonts w:cs="Tahoma"/>
                <w:sz w:val="18"/>
                <w:szCs w:val="18"/>
                <w:lang w:val="el-GR"/>
              </w:rPr>
            </w:pPr>
          </w:p>
        </w:tc>
        <w:tc>
          <w:tcPr>
            <w:tcW w:w="353" w:type="pct"/>
            <w:vAlign w:val="center"/>
          </w:tcPr>
          <w:p w14:paraId="4D6FF741" w14:textId="77777777" w:rsidR="00AD7660" w:rsidRPr="001C080E" w:rsidRDefault="00AD7660" w:rsidP="00F14162">
            <w:pPr>
              <w:spacing w:after="0"/>
              <w:contextualSpacing/>
              <w:jc w:val="center"/>
              <w:rPr>
                <w:rFonts w:cs="Tahoma"/>
                <w:sz w:val="18"/>
                <w:szCs w:val="18"/>
                <w:lang w:val="el-GR"/>
              </w:rPr>
            </w:pPr>
          </w:p>
        </w:tc>
        <w:tc>
          <w:tcPr>
            <w:tcW w:w="638" w:type="pct"/>
            <w:vAlign w:val="center"/>
          </w:tcPr>
          <w:p w14:paraId="5B6D5214"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0BF29E76"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75B5DC7F" w14:textId="77777777" w:rsidR="0051629C" w:rsidRPr="001C080E" w:rsidRDefault="0051629C" w:rsidP="000F70EF">
            <w:pPr>
              <w:spacing w:after="0"/>
              <w:contextualSpacing/>
              <w:jc w:val="right"/>
              <w:rPr>
                <w:rFonts w:cs="Tahoma"/>
                <w:sz w:val="18"/>
                <w:szCs w:val="18"/>
                <w:lang w:val="el-GR"/>
              </w:rPr>
            </w:pPr>
          </w:p>
        </w:tc>
        <w:tc>
          <w:tcPr>
            <w:tcW w:w="826" w:type="pct"/>
            <w:vAlign w:val="center"/>
          </w:tcPr>
          <w:p w14:paraId="5CD8E6DA" w14:textId="77777777" w:rsidR="0051629C" w:rsidRPr="001C080E" w:rsidRDefault="0051629C" w:rsidP="000F70EF">
            <w:pPr>
              <w:spacing w:after="0"/>
              <w:contextualSpacing/>
              <w:jc w:val="right"/>
              <w:rPr>
                <w:rFonts w:cs="Tahoma"/>
                <w:sz w:val="18"/>
                <w:szCs w:val="18"/>
                <w:lang w:val="el-GR"/>
              </w:rPr>
            </w:pPr>
          </w:p>
        </w:tc>
      </w:tr>
      <w:tr w:rsidR="001C080E" w:rsidRPr="001C080E" w14:paraId="43E47689" w14:textId="77777777" w:rsidTr="00647671">
        <w:trPr>
          <w:trHeight w:val="340"/>
        </w:trPr>
        <w:tc>
          <w:tcPr>
            <w:tcW w:w="365" w:type="pct"/>
            <w:vAlign w:val="center"/>
          </w:tcPr>
          <w:p w14:paraId="5EFA0BBB" w14:textId="77777777" w:rsidR="0051629C" w:rsidRPr="001C080E" w:rsidRDefault="00052CBA" w:rsidP="000F70EF">
            <w:pPr>
              <w:spacing w:before="120" w:after="0"/>
              <w:contextualSpacing/>
              <w:jc w:val="center"/>
              <w:rPr>
                <w:rFonts w:cs="Tahoma"/>
                <w:sz w:val="18"/>
                <w:szCs w:val="18"/>
              </w:rPr>
            </w:pPr>
            <w:r w:rsidRPr="001C080E">
              <w:rPr>
                <w:rFonts w:cs="Tahoma"/>
                <w:sz w:val="18"/>
                <w:szCs w:val="18"/>
              </w:rPr>
              <w:t>3.</w:t>
            </w:r>
          </w:p>
        </w:tc>
        <w:tc>
          <w:tcPr>
            <w:tcW w:w="907" w:type="pct"/>
            <w:vAlign w:val="center"/>
          </w:tcPr>
          <w:p w14:paraId="39A0FEB1"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SMS Server</w:t>
            </w:r>
          </w:p>
        </w:tc>
        <w:tc>
          <w:tcPr>
            <w:tcW w:w="637" w:type="pct"/>
            <w:vAlign w:val="center"/>
          </w:tcPr>
          <w:p w14:paraId="7057AC82" w14:textId="77777777" w:rsidR="00AD7660" w:rsidRPr="001C080E" w:rsidRDefault="00AD7660" w:rsidP="00F14162">
            <w:pPr>
              <w:spacing w:after="0"/>
              <w:contextualSpacing/>
              <w:jc w:val="center"/>
              <w:rPr>
                <w:rFonts w:cs="Tahoma"/>
                <w:sz w:val="18"/>
                <w:szCs w:val="18"/>
              </w:rPr>
            </w:pPr>
          </w:p>
        </w:tc>
        <w:tc>
          <w:tcPr>
            <w:tcW w:w="353" w:type="pct"/>
            <w:vAlign w:val="center"/>
          </w:tcPr>
          <w:p w14:paraId="6E81D9C1" w14:textId="77777777" w:rsidR="00AD7660" w:rsidRPr="001C080E" w:rsidRDefault="00AD7660" w:rsidP="00F14162">
            <w:pPr>
              <w:spacing w:after="0"/>
              <w:contextualSpacing/>
              <w:jc w:val="center"/>
              <w:rPr>
                <w:rFonts w:cs="Tahoma"/>
                <w:sz w:val="18"/>
                <w:szCs w:val="18"/>
              </w:rPr>
            </w:pPr>
          </w:p>
        </w:tc>
        <w:tc>
          <w:tcPr>
            <w:tcW w:w="638" w:type="pct"/>
            <w:vAlign w:val="center"/>
          </w:tcPr>
          <w:p w14:paraId="068BBBED" w14:textId="77777777" w:rsidR="0051629C" w:rsidRPr="001C080E" w:rsidRDefault="0051629C" w:rsidP="000F70EF">
            <w:pPr>
              <w:spacing w:after="0"/>
              <w:contextualSpacing/>
              <w:jc w:val="right"/>
              <w:rPr>
                <w:rFonts w:cs="Tahoma"/>
                <w:sz w:val="18"/>
                <w:szCs w:val="18"/>
              </w:rPr>
            </w:pPr>
          </w:p>
        </w:tc>
        <w:tc>
          <w:tcPr>
            <w:tcW w:w="637" w:type="pct"/>
            <w:vAlign w:val="center"/>
          </w:tcPr>
          <w:p w14:paraId="39B51B7C" w14:textId="77777777" w:rsidR="0051629C" w:rsidRPr="001C080E" w:rsidRDefault="0051629C" w:rsidP="000F70EF">
            <w:pPr>
              <w:spacing w:after="0"/>
              <w:contextualSpacing/>
              <w:jc w:val="right"/>
              <w:rPr>
                <w:rFonts w:cs="Tahoma"/>
                <w:sz w:val="18"/>
                <w:szCs w:val="18"/>
              </w:rPr>
            </w:pPr>
          </w:p>
        </w:tc>
        <w:tc>
          <w:tcPr>
            <w:tcW w:w="637" w:type="pct"/>
            <w:vAlign w:val="center"/>
          </w:tcPr>
          <w:p w14:paraId="73EC3A36" w14:textId="77777777" w:rsidR="0051629C" w:rsidRPr="001C080E" w:rsidRDefault="0051629C" w:rsidP="000F70EF">
            <w:pPr>
              <w:spacing w:after="0"/>
              <w:contextualSpacing/>
              <w:jc w:val="right"/>
              <w:rPr>
                <w:rFonts w:cs="Tahoma"/>
                <w:sz w:val="18"/>
                <w:szCs w:val="18"/>
              </w:rPr>
            </w:pPr>
          </w:p>
        </w:tc>
        <w:tc>
          <w:tcPr>
            <w:tcW w:w="826" w:type="pct"/>
            <w:vAlign w:val="center"/>
          </w:tcPr>
          <w:p w14:paraId="48822579" w14:textId="77777777" w:rsidR="0051629C" w:rsidRPr="001C080E" w:rsidRDefault="0051629C" w:rsidP="000F70EF">
            <w:pPr>
              <w:spacing w:after="0"/>
              <w:contextualSpacing/>
              <w:jc w:val="right"/>
              <w:rPr>
                <w:rFonts w:cs="Tahoma"/>
                <w:sz w:val="18"/>
                <w:szCs w:val="18"/>
              </w:rPr>
            </w:pPr>
          </w:p>
        </w:tc>
      </w:tr>
      <w:tr w:rsidR="001C080E" w:rsidRPr="001C080E" w14:paraId="624DFA32" w14:textId="77777777" w:rsidTr="00647671">
        <w:trPr>
          <w:trHeight w:val="340"/>
        </w:trPr>
        <w:tc>
          <w:tcPr>
            <w:tcW w:w="365" w:type="pct"/>
            <w:vAlign w:val="center"/>
          </w:tcPr>
          <w:p w14:paraId="2EA44EF8" w14:textId="77777777" w:rsidR="0051629C" w:rsidRPr="001C080E" w:rsidRDefault="00052CBA" w:rsidP="000F70EF">
            <w:pPr>
              <w:spacing w:before="120" w:after="0"/>
              <w:contextualSpacing/>
              <w:jc w:val="center"/>
              <w:rPr>
                <w:rFonts w:cs="Tahoma"/>
                <w:sz w:val="18"/>
                <w:szCs w:val="18"/>
                <w:lang w:val="en-US"/>
              </w:rPr>
            </w:pPr>
            <w:r w:rsidRPr="001C080E">
              <w:rPr>
                <w:rFonts w:cs="Tahoma"/>
                <w:sz w:val="18"/>
                <w:szCs w:val="18"/>
                <w:lang w:val="en-US"/>
              </w:rPr>
              <w:t>4.</w:t>
            </w:r>
          </w:p>
        </w:tc>
        <w:tc>
          <w:tcPr>
            <w:tcW w:w="907" w:type="pct"/>
          </w:tcPr>
          <w:p w14:paraId="70765AD4"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Microsoft Office Professional Plus</w:t>
            </w:r>
          </w:p>
        </w:tc>
        <w:tc>
          <w:tcPr>
            <w:tcW w:w="637" w:type="pct"/>
            <w:vAlign w:val="center"/>
          </w:tcPr>
          <w:p w14:paraId="078775F3" w14:textId="77777777" w:rsidR="00AD7660" w:rsidRPr="001C080E" w:rsidRDefault="00AD7660" w:rsidP="00F14162">
            <w:pPr>
              <w:spacing w:after="0"/>
              <w:contextualSpacing/>
              <w:jc w:val="center"/>
              <w:rPr>
                <w:rFonts w:cs="Tahoma"/>
                <w:sz w:val="18"/>
                <w:szCs w:val="18"/>
                <w:lang w:val="el-GR"/>
              </w:rPr>
            </w:pPr>
          </w:p>
        </w:tc>
        <w:tc>
          <w:tcPr>
            <w:tcW w:w="353" w:type="pct"/>
            <w:vAlign w:val="center"/>
          </w:tcPr>
          <w:p w14:paraId="72C4935C" w14:textId="77777777" w:rsidR="00AD7660" w:rsidRPr="001C080E" w:rsidRDefault="00AD7660" w:rsidP="00F14162">
            <w:pPr>
              <w:spacing w:after="0"/>
              <w:contextualSpacing/>
              <w:jc w:val="center"/>
              <w:rPr>
                <w:rFonts w:cs="Tahoma"/>
                <w:sz w:val="18"/>
                <w:szCs w:val="18"/>
                <w:lang w:val="el-GR"/>
              </w:rPr>
            </w:pPr>
          </w:p>
        </w:tc>
        <w:tc>
          <w:tcPr>
            <w:tcW w:w="638" w:type="pct"/>
            <w:vAlign w:val="center"/>
          </w:tcPr>
          <w:p w14:paraId="7A563770"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5899D02D"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1FD43E5E" w14:textId="77777777" w:rsidR="0051629C" w:rsidRPr="001C080E" w:rsidRDefault="0051629C" w:rsidP="000F70EF">
            <w:pPr>
              <w:spacing w:after="0"/>
              <w:contextualSpacing/>
              <w:jc w:val="right"/>
              <w:rPr>
                <w:rFonts w:cs="Tahoma"/>
                <w:sz w:val="18"/>
                <w:szCs w:val="18"/>
                <w:lang w:val="el-GR"/>
              </w:rPr>
            </w:pPr>
          </w:p>
        </w:tc>
        <w:tc>
          <w:tcPr>
            <w:tcW w:w="826" w:type="pct"/>
            <w:vAlign w:val="center"/>
          </w:tcPr>
          <w:p w14:paraId="2C6964D5" w14:textId="77777777" w:rsidR="0051629C" w:rsidRPr="001C080E" w:rsidRDefault="0051629C" w:rsidP="000F70EF">
            <w:pPr>
              <w:spacing w:after="0"/>
              <w:contextualSpacing/>
              <w:jc w:val="right"/>
              <w:rPr>
                <w:rFonts w:cs="Tahoma"/>
                <w:sz w:val="18"/>
                <w:szCs w:val="18"/>
                <w:lang w:val="el-GR"/>
              </w:rPr>
            </w:pPr>
          </w:p>
        </w:tc>
      </w:tr>
      <w:tr w:rsidR="001C080E" w:rsidRPr="001C080E" w14:paraId="08E5046B" w14:textId="77777777" w:rsidTr="00647671">
        <w:trPr>
          <w:trHeight w:val="340"/>
        </w:trPr>
        <w:tc>
          <w:tcPr>
            <w:tcW w:w="365" w:type="pct"/>
            <w:vAlign w:val="center"/>
          </w:tcPr>
          <w:p w14:paraId="6484408E" w14:textId="77777777" w:rsidR="0051629C" w:rsidRPr="001C080E" w:rsidRDefault="00052CBA" w:rsidP="000F70EF">
            <w:pPr>
              <w:spacing w:before="120" w:after="0"/>
              <w:contextualSpacing/>
              <w:jc w:val="center"/>
              <w:rPr>
                <w:rFonts w:cs="Tahoma"/>
                <w:sz w:val="18"/>
                <w:szCs w:val="18"/>
                <w:lang w:val="en-US"/>
              </w:rPr>
            </w:pPr>
            <w:r w:rsidRPr="001C080E">
              <w:rPr>
                <w:rFonts w:cs="Tahoma"/>
                <w:sz w:val="18"/>
                <w:szCs w:val="18"/>
                <w:lang w:val="en-US"/>
              </w:rPr>
              <w:t>5.</w:t>
            </w:r>
          </w:p>
        </w:tc>
        <w:tc>
          <w:tcPr>
            <w:tcW w:w="907" w:type="pct"/>
          </w:tcPr>
          <w:p w14:paraId="40AD731C"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Βάση Δεδομένων</w:t>
            </w:r>
          </w:p>
        </w:tc>
        <w:tc>
          <w:tcPr>
            <w:tcW w:w="637" w:type="pct"/>
            <w:vAlign w:val="center"/>
          </w:tcPr>
          <w:p w14:paraId="5925C5BF" w14:textId="77777777" w:rsidR="00AD7660" w:rsidRPr="001C080E" w:rsidRDefault="00AD7660" w:rsidP="00F14162">
            <w:pPr>
              <w:spacing w:after="0"/>
              <w:contextualSpacing/>
              <w:jc w:val="center"/>
              <w:rPr>
                <w:rFonts w:cs="Tahoma"/>
                <w:sz w:val="18"/>
                <w:szCs w:val="18"/>
                <w:lang w:val="el-GR"/>
              </w:rPr>
            </w:pPr>
          </w:p>
        </w:tc>
        <w:tc>
          <w:tcPr>
            <w:tcW w:w="353" w:type="pct"/>
            <w:vAlign w:val="center"/>
          </w:tcPr>
          <w:p w14:paraId="192022A8" w14:textId="77777777" w:rsidR="00AD7660" w:rsidRPr="001C080E" w:rsidRDefault="00AD7660" w:rsidP="00F14162">
            <w:pPr>
              <w:spacing w:after="0"/>
              <w:contextualSpacing/>
              <w:jc w:val="center"/>
              <w:rPr>
                <w:rFonts w:cs="Tahoma"/>
                <w:sz w:val="18"/>
                <w:szCs w:val="18"/>
                <w:lang w:val="el-GR"/>
              </w:rPr>
            </w:pPr>
          </w:p>
        </w:tc>
        <w:tc>
          <w:tcPr>
            <w:tcW w:w="638" w:type="pct"/>
            <w:vAlign w:val="center"/>
          </w:tcPr>
          <w:p w14:paraId="00DE3A96"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687A3EC4"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34C6E0D6" w14:textId="77777777" w:rsidR="0051629C" w:rsidRPr="001C080E" w:rsidRDefault="0051629C" w:rsidP="000F70EF">
            <w:pPr>
              <w:spacing w:after="0"/>
              <w:contextualSpacing/>
              <w:jc w:val="right"/>
              <w:rPr>
                <w:rFonts w:cs="Tahoma"/>
                <w:sz w:val="18"/>
                <w:szCs w:val="18"/>
                <w:lang w:val="el-GR"/>
              </w:rPr>
            </w:pPr>
          </w:p>
        </w:tc>
        <w:tc>
          <w:tcPr>
            <w:tcW w:w="826" w:type="pct"/>
            <w:vAlign w:val="center"/>
          </w:tcPr>
          <w:p w14:paraId="4CAC4BCE" w14:textId="77777777" w:rsidR="0051629C" w:rsidRPr="001C080E" w:rsidRDefault="0051629C" w:rsidP="000F70EF">
            <w:pPr>
              <w:spacing w:after="0"/>
              <w:contextualSpacing/>
              <w:jc w:val="right"/>
              <w:rPr>
                <w:rFonts w:cs="Tahoma"/>
                <w:sz w:val="18"/>
                <w:szCs w:val="18"/>
                <w:lang w:val="el-GR"/>
              </w:rPr>
            </w:pPr>
          </w:p>
        </w:tc>
      </w:tr>
      <w:tr w:rsidR="00675590" w:rsidRPr="001C080E" w14:paraId="341EC4F8" w14:textId="77777777" w:rsidTr="00647671">
        <w:trPr>
          <w:trHeight w:val="340"/>
        </w:trPr>
        <w:tc>
          <w:tcPr>
            <w:tcW w:w="365" w:type="pct"/>
            <w:vAlign w:val="center"/>
          </w:tcPr>
          <w:p w14:paraId="54E72388" w14:textId="16CDC756"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6.</w:t>
            </w:r>
          </w:p>
        </w:tc>
        <w:tc>
          <w:tcPr>
            <w:tcW w:w="907" w:type="pct"/>
          </w:tcPr>
          <w:p w14:paraId="424B0E1E" w14:textId="6F64F858"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Λογισμικό Υποσυστήματος Ρολογιού</w:t>
            </w:r>
          </w:p>
        </w:tc>
        <w:tc>
          <w:tcPr>
            <w:tcW w:w="637" w:type="pct"/>
            <w:vAlign w:val="center"/>
          </w:tcPr>
          <w:p w14:paraId="54697C73"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6DD822AA"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17B6BA43"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58146266"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210FB687"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72DA19DA" w14:textId="77777777" w:rsidR="00675590" w:rsidRPr="001C080E" w:rsidRDefault="00675590" w:rsidP="00675590">
            <w:pPr>
              <w:spacing w:after="0"/>
              <w:contextualSpacing/>
              <w:jc w:val="right"/>
              <w:rPr>
                <w:rFonts w:cs="Tahoma"/>
                <w:sz w:val="18"/>
                <w:szCs w:val="18"/>
                <w:lang w:val="el-GR"/>
              </w:rPr>
            </w:pPr>
          </w:p>
        </w:tc>
      </w:tr>
      <w:tr w:rsidR="00675590" w:rsidRPr="001C080E" w14:paraId="5FBD5247" w14:textId="77777777" w:rsidTr="00647671">
        <w:trPr>
          <w:trHeight w:val="340"/>
        </w:trPr>
        <w:tc>
          <w:tcPr>
            <w:tcW w:w="365" w:type="pct"/>
            <w:vAlign w:val="center"/>
          </w:tcPr>
          <w:p w14:paraId="6E79DE3B" w14:textId="0F983A76"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lastRenderedPageBreak/>
              <w:t>7.</w:t>
            </w:r>
          </w:p>
        </w:tc>
        <w:tc>
          <w:tcPr>
            <w:tcW w:w="907" w:type="pct"/>
          </w:tcPr>
          <w:p w14:paraId="544F6608" w14:textId="5E078952"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Λογισμικό Ασφαλείας</w:t>
            </w:r>
          </w:p>
        </w:tc>
        <w:tc>
          <w:tcPr>
            <w:tcW w:w="637" w:type="pct"/>
            <w:vAlign w:val="center"/>
          </w:tcPr>
          <w:p w14:paraId="050A30A1"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72F83D4B"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385457EA"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16BD749E"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7D2F853F"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2317B667" w14:textId="77777777" w:rsidR="00675590" w:rsidRPr="001C080E" w:rsidRDefault="00675590" w:rsidP="00675590">
            <w:pPr>
              <w:spacing w:after="0"/>
              <w:contextualSpacing/>
              <w:jc w:val="right"/>
              <w:rPr>
                <w:rFonts w:cs="Tahoma"/>
                <w:sz w:val="18"/>
                <w:szCs w:val="18"/>
                <w:lang w:val="el-GR"/>
              </w:rPr>
            </w:pPr>
          </w:p>
        </w:tc>
      </w:tr>
      <w:tr w:rsidR="00675590" w:rsidRPr="001C080E" w14:paraId="1138B687" w14:textId="77777777" w:rsidTr="00647671">
        <w:trPr>
          <w:trHeight w:val="340"/>
        </w:trPr>
        <w:tc>
          <w:tcPr>
            <w:tcW w:w="365" w:type="pct"/>
            <w:vAlign w:val="center"/>
          </w:tcPr>
          <w:p w14:paraId="164B0026" w14:textId="622C016D"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8.</w:t>
            </w:r>
          </w:p>
        </w:tc>
        <w:tc>
          <w:tcPr>
            <w:tcW w:w="907" w:type="pct"/>
          </w:tcPr>
          <w:p w14:paraId="56517E28" w14:textId="4D3FAF5A"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Λογισμικό Ψηφιοποίησης - OCR</w:t>
            </w:r>
          </w:p>
        </w:tc>
        <w:tc>
          <w:tcPr>
            <w:tcW w:w="637" w:type="pct"/>
            <w:vAlign w:val="center"/>
          </w:tcPr>
          <w:p w14:paraId="0F61A1E5"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2F8C8E1B"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3E347953"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7E1F44FB"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10A65D9A"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59619FB5" w14:textId="77777777" w:rsidR="00675590" w:rsidRPr="001C080E" w:rsidRDefault="00675590" w:rsidP="00675590">
            <w:pPr>
              <w:spacing w:after="0"/>
              <w:contextualSpacing/>
              <w:jc w:val="right"/>
              <w:rPr>
                <w:rFonts w:cs="Tahoma"/>
                <w:sz w:val="18"/>
                <w:szCs w:val="18"/>
                <w:lang w:val="el-GR"/>
              </w:rPr>
            </w:pPr>
          </w:p>
        </w:tc>
      </w:tr>
      <w:tr w:rsidR="00675590" w:rsidRPr="001C080E" w14:paraId="275D591D" w14:textId="77777777" w:rsidTr="00647671">
        <w:trPr>
          <w:trHeight w:val="340"/>
        </w:trPr>
        <w:tc>
          <w:tcPr>
            <w:tcW w:w="365" w:type="pct"/>
            <w:vAlign w:val="center"/>
          </w:tcPr>
          <w:p w14:paraId="2661FD41" w14:textId="1F36FA19"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9.</w:t>
            </w:r>
          </w:p>
        </w:tc>
        <w:tc>
          <w:tcPr>
            <w:tcW w:w="907" w:type="pct"/>
          </w:tcPr>
          <w:p w14:paraId="183D64E2" w14:textId="1B2541DD" w:rsidR="00675590" w:rsidRPr="001C080E" w:rsidRDefault="00675590" w:rsidP="00675590">
            <w:pPr>
              <w:spacing w:before="100" w:beforeAutospacing="1" w:after="100" w:afterAutospacing="1" w:line="240" w:lineRule="auto"/>
              <w:rPr>
                <w:rFonts w:cs="Tahoma"/>
                <w:sz w:val="18"/>
                <w:szCs w:val="18"/>
                <w:lang w:val="el-GR"/>
              </w:rPr>
            </w:pPr>
            <w:r w:rsidRPr="00A132ED">
              <w:rPr>
                <w:rFonts w:cs="Tahoma"/>
                <w:sz w:val="18"/>
                <w:szCs w:val="18"/>
                <w:lang w:val="el-GR"/>
              </w:rPr>
              <w:t>Υποστήριξη Ψηφιακών Υπογραφών</w:t>
            </w:r>
          </w:p>
        </w:tc>
        <w:tc>
          <w:tcPr>
            <w:tcW w:w="637" w:type="pct"/>
            <w:vAlign w:val="center"/>
          </w:tcPr>
          <w:p w14:paraId="0653E369"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5B47D430"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6DA4133F"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4A83419C"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2878E2E7"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40A57A9B" w14:textId="77777777" w:rsidR="00675590" w:rsidRPr="001C080E" w:rsidRDefault="00675590" w:rsidP="00675590">
            <w:pPr>
              <w:spacing w:after="0"/>
              <w:contextualSpacing/>
              <w:jc w:val="right"/>
              <w:rPr>
                <w:rFonts w:cs="Tahoma"/>
                <w:sz w:val="18"/>
                <w:szCs w:val="18"/>
                <w:lang w:val="el-GR"/>
              </w:rPr>
            </w:pPr>
          </w:p>
        </w:tc>
      </w:tr>
      <w:tr w:rsidR="00675590" w:rsidRPr="001C080E" w14:paraId="4A712998" w14:textId="77777777" w:rsidTr="00647671">
        <w:trPr>
          <w:trHeight w:val="340"/>
        </w:trPr>
        <w:tc>
          <w:tcPr>
            <w:tcW w:w="365" w:type="pct"/>
            <w:vAlign w:val="center"/>
          </w:tcPr>
          <w:p w14:paraId="05BC5EE0" w14:textId="7F5C7846"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10.</w:t>
            </w:r>
          </w:p>
        </w:tc>
        <w:tc>
          <w:tcPr>
            <w:tcW w:w="907" w:type="pct"/>
          </w:tcPr>
          <w:p w14:paraId="26905E0A" w14:textId="197F1017"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Λογισμικό Πολυκαναλικής ενημέρωσης</w:t>
            </w:r>
          </w:p>
        </w:tc>
        <w:tc>
          <w:tcPr>
            <w:tcW w:w="637" w:type="pct"/>
            <w:vAlign w:val="center"/>
          </w:tcPr>
          <w:p w14:paraId="0B7474FC"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0DB8A8BD"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002E0F30"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02096495"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3D6447D3"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4B244B7F" w14:textId="77777777" w:rsidR="00675590" w:rsidRPr="001C080E" w:rsidRDefault="00675590" w:rsidP="00675590">
            <w:pPr>
              <w:spacing w:after="0"/>
              <w:contextualSpacing/>
              <w:jc w:val="right"/>
              <w:rPr>
                <w:rFonts w:cs="Tahoma"/>
                <w:sz w:val="18"/>
                <w:szCs w:val="18"/>
                <w:lang w:val="el-GR"/>
              </w:rPr>
            </w:pPr>
          </w:p>
        </w:tc>
      </w:tr>
      <w:tr w:rsidR="00675590" w:rsidRPr="005025D3" w14:paraId="557B1F6B" w14:textId="77777777" w:rsidTr="00647671">
        <w:trPr>
          <w:trHeight w:val="340"/>
        </w:trPr>
        <w:tc>
          <w:tcPr>
            <w:tcW w:w="365" w:type="pct"/>
            <w:vAlign w:val="center"/>
          </w:tcPr>
          <w:p w14:paraId="26771B88" w14:textId="3A99032B"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w:t>
            </w:r>
          </w:p>
        </w:tc>
        <w:tc>
          <w:tcPr>
            <w:tcW w:w="907" w:type="pct"/>
          </w:tcPr>
          <w:p w14:paraId="4268048D" w14:textId="1B1B6709" w:rsidR="00675590" w:rsidRPr="001C080E" w:rsidRDefault="00675590" w:rsidP="00675590">
            <w:pPr>
              <w:spacing w:before="100" w:beforeAutospacing="1" w:after="100" w:afterAutospacing="1" w:line="240" w:lineRule="auto"/>
              <w:rPr>
                <w:rFonts w:cs="Tahoma"/>
                <w:sz w:val="18"/>
                <w:szCs w:val="18"/>
                <w:lang w:val="el-GR"/>
              </w:rPr>
            </w:pPr>
            <w:r w:rsidRPr="00A12EB4">
              <w:rPr>
                <w:rFonts w:cs="Tahoma"/>
                <w:i/>
                <w:iCs/>
                <w:sz w:val="18"/>
                <w:szCs w:val="18"/>
                <w:lang w:val="el-GR"/>
              </w:rPr>
              <w:t xml:space="preserve">Άλλο </w:t>
            </w:r>
            <w:r>
              <w:rPr>
                <w:rFonts w:cs="Tahoma"/>
                <w:i/>
                <w:iCs/>
                <w:sz w:val="18"/>
                <w:szCs w:val="18"/>
                <w:lang w:val="el-GR"/>
              </w:rPr>
              <w:t xml:space="preserve">έτοιμο </w:t>
            </w:r>
            <w:r w:rsidRPr="00A12EB4">
              <w:rPr>
                <w:rFonts w:cs="Tahoma"/>
                <w:i/>
                <w:iCs/>
                <w:sz w:val="18"/>
                <w:szCs w:val="18"/>
                <w:lang w:val="el-GR"/>
              </w:rPr>
              <w:t>λογισμικό …</w:t>
            </w:r>
            <w:r>
              <w:rPr>
                <w:rFonts w:cs="Tahoma"/>
                <w:i/>
                <w:iCs/>
                <w:sz w:val="18"/>
                <w:szCs w:val="18"/>
                <w:lang w:val="el-GR"/>
              </w:rPr>
              <w:t xml:space="preserve"> (για ενσωμάτωση στα λογισιμικά υπό στοιχεία 10.1, 10.2, 10.3 και 10.4 του Παραρτήματος Ι) </w:t>
            </w:r>
          </w:p>
        </w:tc>
        <w:tc>
          <w:tcPr>
            <w:tcW w:w="637" w:type="pct"/>
            <w:vAlign w:val="center"/>
          </w:tcPr>
          <w:p w14:paraId="2B836E64"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6C2EABA5"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557BD76B"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0B041517"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36A9D871"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2CE12CA9" w14:textId="77777777" w:rsidR="00675590" w:rsidRPr="001C080E" w:rsidRDefault="00675590" w:rsidP="00675590">
            <w:pPr>
              <w:spacing w:after="0"/>
              <w:contextualSpacing/>
              <w:jc w:val="right"/>
              <w:rPr>
                <w:rFonts w:cs="Tahoma"/>
                <w:sz w:val="18"/>
                <w:szCs w:val="18"/>
                <w:lang w:val="el-GR"/>
              </w:rPr>
            </w:pPr>
          </w:p>
        </w:tc>
      </w:tr>
      <w:tr w:rsidR="00675590" w:rsidRPr="001C080E" w14:paraId="1ED0ECBB" w14:textId="77777777" w:rsidTr="00621AE8">
        <w:trPr>
          <w:trHeight w:val="476"/>
        </w:trPr>
        <w:tc>
          <w:tcPr>
            <w:tcW w:w="2899" w:type="pct"/>
            <w:gridSpan w:val="5"/>
            <w:shd w:val="clear" w:color="auto" w:fill="E6E6E6"/>
            <w:vAlign w:val="center"/>
          </w:tcPr>
          <w:p w14:paraId="1B7732D7" w14:textId="77777777" w:rsidR="00675590" w:rsidRPr="001C080E" w:rsidRDefault="00675590" w:rsidP="00675590">
            <w:pPr>
              <w:spacing w:after="0"/>
              <w:contextualSpacing/>
              <w:jc w:val="right"/>
              <w:rPr>
                <w:rFonts w:cs="Tahoma"/>
                <w:sz w:val="18"/>
                <w:szCs w:val="18"/>
              </w:rPr>
            </w:pPr>
            <w:r w:rsidRPr="001C080E">
              <w:rPr>
                <w:rFonts w:cs="Tahoma"/>
                <w:b/>
                <w:sz w:val="18"/>
                <w:szCs w:val="18"/>
              </w:rPr>
              <w:t>ΣΥΝΟΛΟ</w:t>
            </w:r>
          </w:p>
        </w:tc>
        <w:tc>
          <w:tcPr>
            <w:tcW w:w="637" w:type="pct"/>
            <w:shd w:val="clear" w:color="auto" w:fill="auto"/>
            <w:vAlign w:val="center"/>
          </w:tcPr>
          <w:p w14:paraId="46E6264A" w14:textId="77777777" w:rsidR="00675590" w:rsidRPr="001C080E" w:rsidRDefault="00675590" w:rsidP="00675590">
            <w:pPr>
              <w:spacing w:after="0"/>
              <w:contextualSpacing/>
              <w:jc w:val="right"/>
              <w:rPr>
                <w:rFonts w:cs="Tahoma"/>
                <w:sz w:val="18"/>
                <w:szCs w:val="18"/>
              </w:rPr>
            </w:pPr>
          </w:p>
        </w:tc>
        <w:tc>
          <w:tcPr>
            <w:tcW w:w="637" w:type="pct"/>
            <w:shd w:val="clear" w:color="auto" w:fill="auto"/>
            <w:vAlign w:val="center"/>
          </w:tcPr>
          <w:p w14:paraId="0657C9F7" w14:textId="77777777" w:rsidR="00675590" w:rsidRPr="001C080E" w:rsidRDefault="00675590" w:rsidP="00675590">
            <w:pPr>
              <w:spacing w:after="0"/>
              <w:contextualSpacing/>
              <w:jc w:val="right"/>
              <w:rPr>
                <w:rFonts w:cs="Tahoma"/>
                <w:sz w:val="18"/>
                <w:szCs w:val="18"/>
              </w:rPr>
            </w:pPr>
          </w:p>
        </w:tc>
        <w:tc>
          <w:tcPr>
            <w:tcW w:w="826" w:type="pct"/>
            <w:shd w:val="clear" w:color="auto" w:fill="auto"/>
            <w:vAlign w:val="center"/>
          </w:tcPr>
          <w:p w14:paraId="70EBBD7A" w14:textId="77777777" w:rsidR="00675590" w:rsidRPr="001C080E" w:rsidRDefault="00675590" w:rsidP="00675590">
            <w:pPr>
              <w:spacing w:after="0"/>
              <w:contextualSpacing/>
              <w:jc w:val="right"/>
              <w:rPr>
                <w:rFonts w:cs="Tahoma"/>
                <w:sz w:val="18"/>
                <w:szCs w:val="18"/>
              </w:rPr>
            </w:pPr>
          </w:p>
        </w:tc>
      </w:tr>
    </w:tbl>
    <w:p w14:paraId="50167BB4" w14:textId="77777777" w:rsidR="001910AC" w:rsidRPr="001C080E" w:rsidRDefault="001910AC" w:rsidP="00323378">
      <w:pPr>
        <w:rPr>
          <w:rFonts w:cs="Tahoma"/>
          <w:lang w:val="el-GR"/>
        </w:rPr>
      </w:pPr>
    </w:p>
    <w:p w14:paraId="099483F5" w14:textId="77777777" w:rsidR="0051629C" w:rsidRPr="001C080E" w:rsidRDefault="00323378" w:rsidP="00D6789E">
      <w:pPr>
        <w:pStyle w:val="20"/>
        <w:numPr>
          <w:ilvl w:val="0"/>
          <w:numId w:val="57"/>
        </w:numPr>
        <w:rPr>
          <w:rFonts w:cs="Tahoma"/>
          <w:color w:val="auto"/>
          <w:lang w:val="el-GR"/>
        </w:rPr>
      </w:pPr>
      <w:bookmarkStart w:id="2632" w:name="_Toc52372807"/>
      <w:bookmarkStart w:id="2633" w:name="_Toc52373068"/>
      <w:bookmarkStart w:id="2634" w:name="_Toc92885317"/>
      <w:r w:rsidRPr="001C080E">
        <w:rPr>
          <w:rFonts w:cs="Tahoma"/>
          <w:color w:val="auto"/>
          <w:lang w:val="el-GR"/>
        </w:rPr>
        <w:t>Συμβουλευτικές – Μελετητικές Υπηρεσίες</w:t>
      </w:r>
      <w:bookmarkEnd w:id="2632"/>
      <w:bookmarkEnd w:id="2633"/>
      <w:bookmarkEnd w:id="2634"/>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3"/>
        <w:gridCol w:w="3177"/>
        <w:gridCol w:w="1514"/>
        <w:gridCol w:w="1148"/>
        <w:gridCol w:w="958"/>
        <w:gridCol w:w="1040"/>
        <w:gridCol w:w="1167"/>
      </w:tblGrid>
      <w:tr w:rsidR="001C080E" w:rsidRPr="001C080E" w14:paraId="64C6B949" w14:textId="77777777" w:rsidTr="00675590">
        <w:tc>
          <w:tcPr>
            <w:tcW w:w="264" w:type="pct"/>
            <w:vMerge w:val="restart"/>
            <w:shd w:val="pct15" w:color="auto" w:fill="FFFFFF"/>
            <w:vAlign w:val="center"/>
          </w:tcPr>
          <w:p w14:paraId="21970022"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38ECDFA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724E136A"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384BB75A"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4BC5DCA0"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4" w:type="pct"/>
            <w:vMerge w:val="restart"/>
            <w:shd w:val="pct15" w:color="auto" w:fill="FFFFFF"/>
            <w:vAlign w:val="center"/>
          </w:tcPr>
          <w:p w14:paraId="00ADB34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22C46E43"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3B5149F5" w14:textId="77777777" w:rsidTr="00675590">
        <w:tc>
          <w:tcPr>
            <w:tcW w:w="264" w:type="pct"/>
            <w:vMerge/>
            <w:shd w:val="clear" w:color="auto" w:fill="FFFFFF"/>
            <w:vAlign w:val="center"/>
          </w:tcPr>
          <w:p w14:paraId="36BF0CA9"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5A55772D"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1BC9D3A4"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28C8E956"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3EAC48E8"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7275BCC0"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4" w:type="pct"/>
            <w:vMerge/>
            <w:shd w:val="clear" w:color="auto" w:fill="FFFFFF"/>
            <w:vAlign w:val="center"/>
          </w:tcPr>
          <w:p w14:paraId="29D7151A" w14:textId="77777777" w:rsidR="003721F7" w:rsidRPr="001C080E" w:rsidRDefault="003721F7" w:rsidP="00647671">
            <w:pPr>
              <w:keepNext/>
              <w:keepLines/>
              <w:spacing w:before="100" w:beforeAutospacing="1" w:after="100" w:afterAutospacing="1"/>
              <w:rPr>
                <w:rFonts w:cs="Tahoma"/>
                <w:sz w:val="18"/>
                <w:szCs w:val="18"/>
                <w:lang w:val="el-GR"/>
              </w:rPr>
            </w:pPr>
          </w:p>
        </w:tc>
      </w:tr>
      <w:tr w:rsidR="00675590" w:rsidRPr="005025D3" w14:paraId="18246705" w14:textId="77777777" w:rsidTr="00675590">
        <w:trPr>
          <w:trHeight w:val="284"/>
        </w:trPr>
        <w:tc>
          <w:tcPr>
            <w:tcW w:w="264" w:type="pct"/>
            <w:shd w:val="clear" w:color="auto" w:fill="FFFFFF"/>
            <w:vAlign w:val="center"/>
          </w:tcPr>
          <w:p w14:paraId="388F08BB" w14:textId="46037229"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1.</w:t>
            </w:r>
          </w:p>
        </w:tc>
        <w:tc>
          <w:tcPr>
            <w:tcW w:w="1671" w:type="pct"/>
            <w:shd w:val="clear" w:color="auto" w:fill="FFFFFF"/>
            <w:vAlign w:val="center"/>
          </w:tcPr>
          <w:p w14:paraId="624EC7C5" w14:textId="47DA0C0D" w:rsidR="00675590" w:rsidRPr="001C080E" w:rsidRDefault="00675590" w:rsidP="00675590">
            <w:pPr>
              <w:keepNext/>
              <w:keepLines/>
              <w:spacing w:before="100" w:beforeAutospacing="1" w:after="100" w:afterAutospacing="1"/>
              <w:rPr>
                <w:rFonts w:cs="Tahoma"/>
                <w:sz w:val="18"/>
                <w:szCs w:val="18"/>
                <w:lang w:val="el-GR"/>
              </w:rPr>
            </w:pPr>
            <w:r w:rsidRPr="004A5A95">
              <w:rPr>
                <w:rFonts w:cs="Tahoma"/>
                <w:sz w:val="20"/>
                <w:szCs w:val="20"/>
                <w:lang w:val="el-GR"/>
              </w:rPr>
              <w:t>Σχέδιο Διαχείρισης και Ποιότητας Έργου (ΣΔΠΕ)</w:t>
            </w:r>
          </w:p>
        </w:tc>
        <w:tc>
          <w:tcPr>
            <w:tcW w:w="796" w:type="pct"/>
            <w:shd w:val="clear" w:color="auto" w:fill="FFFFFF"/>
            <w:vAlign w:val="center"/>
          </w:tcPr>
          <w:p w14:paraId="0352C89B"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19E69556"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3DFBD278"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0C6285A"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4D06C79B"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55E14554" w14:textId="77777777" w:rsidTr="00675590">
        <w:trPr>
          <w:trHeight w:val="284"/>
        </w:trPr>
        <w:tc>
          <w:tcPr>
            <w:tcW w:w="264" w:type="pct"/>
            <w:shd w:val="clear" w:color="auto" w:fill="FFFFFF"/>
            <w:vAlign w:val="center"/>
          </w:tcPr>
          <w:p w14:paraId="4790E45C" w14:textId="557C3C2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2.</w:t>
            </w:r>
          </w:p>
        </w:tc>
        <w:tc>
          <w:tcPr>
            <w:tcW w:w="1671" w:type="pct"/>
            <w:shd w:val="clear" w:color="auto" w:fill="FFFFFF"/>
            <w:vAlign w:val="center"/>
          </w:tcPr>
          <w:p w14:paraId="1C958A72" w14:textId="1A1C042D"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Μελέτη Εφαρμογής</w:t>
            </w:r>
          </w:p>
        </w:tc>
        <w:tc>
          <w:tcPr>
            <w:tcW w:w="796" w:type="pct"/>
            <w:tcBorders>
              <w:bottom w:val="single" w:sz="4" w:space="0" w:color="auto"/>
            </w:tcBorders>
            <w:shd w:val="clear" w:color="auto" w:fill="FFFFFF"/>
            <w:vAlign w:val="center"/>
          </w:tcPr>
          <w:p w14:paraId="2FECF5E8"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30A28B7E"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66CE1BD1"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C0DFFDD"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101D7A16"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0AAC8463" w14:textId="77777777" w:rsidTr="00675590">
        <w:trPr>
          <w:trHeight w:val="284"/>
        </w:trPr>
        <w:tc>
          <w:tcPr>
            <w:tcW w:w="264" w:type="pct"/>
            <w:shd w:val="clear" w:color="auto" w:fill="FFFFFF"/>
            <w:vAlign w:val="center"/>
          </w:tcPr>
          <w:p w14:paraId="3E2D8F38" w14:textId="3FD8F6AF"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3.</w:t>
            </w:r>
          </w:p>
        </w:tc>
        <w:tc>
          <w:tcPr>
            <w:tcW w:w="1671" w:type="pct"/>
            <w:shd w:val="clear" w:color="auto" w:fill="FFFFFF"/>
            <w:vAlign w:val="center"/>
          </w:tcPr>
          <w:p w14:paraId="74DC19CD" w14:textId="017C643B"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Εγχειρίδια τεκμηρίωσης</w:t>
            </w:r>
          </w:p>
        </w:tc>
        <w:tc>
          <w:tcPr>
            <w:tcW w:w="796" w:type="pct"/>
            <w:tcBorders>
              <w:bottom w:val="single" w:sz="4" w:space="0" w:color="auto"/>
              <w:right w:val="single" w:sz="4" w:space="0" w:color="auto"/>
            </w:tcBorders>
            <w:shd w:val="clear" w:color="auto" w:fill="FFFFFF"/>
            <w:vAlign w:val="center"/>
          </w:tcPr>
          <w:p w14:paraId="3AD6D21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left w:val="single" w:sz="4" w:space="0" w:color="auto"/>
              <w:bottom w:val="single" w:sz="4" w:space="0" w:color="auto"/>
            </w:tcBorders>
            <w:shd w:val="clear" w:color="auto" w:fill="FFFFFF"/>
            <w:vAlign w:val="center"/>
          </w:tcPr>
          <w:p w14:paraId="5E46D00A"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tcBorders>
              <w:bottom w:val="single" w:sz="4" w:space="0" w:color="auto"/>
            </w:tcBorders>
            <w:shd w:val="clear" w:color="auto" w:fill="FFFFFF"/>
            <w:vAlign w:val="center"/>
          </w:tcPr>
          <w:p w14:paraId="5DA7E9FF"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tcBorders>
              <w:bottom w:val="single" w:sz="4" w:space="0" w:color="auto"/>
            </w:tcBorders>
            <w:shd w:val="clear" w:color="auto" w:fill="FFFFFF"/>
            <w:vAlign w:val="center"/>
          </w:tcPr>
          <w:p w14:paraId="0DC8B7BA"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tcBorders>
              <w:bottom w:val="single" w:sz="4" w:space="0" w:color="auto"/>
            </w:tcBorders>
            <w:shd w:val="clear" w:color="auto" w:fill="FFFFFF"/>
            <w:vAlign w:val="center"/>
          </w:tcPr>
          <w:p w14:paraId="683D171C"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FA4A9C1" w14:textId="77777777" w:rsidTr="00675590">
        <w:trPr>
          <w:trHeight w:val="284"/>
        </w:trPr>
        <w:tc>
          <w:tcPr>
            <w:tcW w:w="264" w:type="pct"/>
            <w:shd w:val="clear" w:color="auto" w:fill="FFFFFF"/>
            <w:vAlign w:val="center"/>
          </w:tcPr>
          <w:p w14:paraId="385D5890" w14:textId="1C1DD7F2"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4.</w:t>
            </w:r>
          </w:p>
        </w:tc>
        <w:tc>
          <w:tcPr>
            <w:tcW w:w="1671" w:type="pct"/>
            <w:shd w:val="clear" w:color="auto" w:fill="FFFFFF"/>
            <w:vAlign w:val="center"/>
          </w:tcPr>
          <w:p w14:paraId="701B6660" w14:textId="3FF20E58"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Εγχειρίδια χρήσης</w:t>
            </w:r>
          </w:p>
        </w:tc>
        <w:tc>
          <w:tcPr>
            <w:tcW w:w="796" w:type="pct"/>
            <w:tcBorders>
              <w:bottom w:val="single" w:sz="4" w:space="0" w:color="auto"/>
              <w:right w:val="single" w:sz="4" w:space="0" w:color="auto"/>
            </w:tcBorders>
            <w:shd w:val="clear" w:color="auto" w:fill="FFFFFF"/>
            <w:vAlign w:val="center"/>
          </w:tcPr>
          <w:p w14:paraId="6633577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left w:val="single" w:sz="4" w:space="0" w:color="auto"/>
              <w:bottom w:val="single" w:sz="4" w:space="0" w:color="auto"/>
            </w:tcBorders>
            <w:shd w:val="clear" w:color="auto" w:fill="FFFFFF"/>
            <w:vAlign w:val="center"/>
          </w:tcPr>
          <w:p w14:paraId="5AAECA3E"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tcBorders>
              <w:bottom w:val="single" w:sz="4" w:space="0" w:color="auto"/>
            </w:tcBorders>
            <w:shd w:val="clear" w:color="auto" w:fill="FFFFFF"/>
            <w:vAlign w:val="center"/>
          </w:tcPr>
          <w:p w14:paraId="7E9182D6"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tcBorders>
              <w:bottom w:val="single" w:sz="4" w:space="0" w:color="auto"/>
            </w:tcBorders>
            <w:shd w:val="clear" w:color="auto" w:fill="FFFFFF"/>
            <w:vAlign w:val="center"/>
          </w:tcPr>
          <w:p w14:paraId="2F55558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tcBorders>
              <w:bottom w:val="single" w:sz="4" w:space="0" w:color="auto"/>
            </w:tcBorders>
            <w:shd w:val="clear" w:color="auto" w:fill="FFFFFF"/>
            <w:vAlign w:val="center"/>
          </w:tcPr>
          <w:p w14:paraId="77BF441B"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E3DFA1A" w14:textId="77777777" w:rsidTr="00675590">
        <w:trPr>
          <w:trHeight w:val="284"/>
        </w:trPr>
        <w:tc>
          <w:tcPr>
            <w:tcW w:w="3335" w:type="pct"/>
            <w:gridSpan w:val="4"/>
            <w:tcBorders>
              <w:right w:val="single" w:sz="4" w:space="0" w:color="auto"/>
            </w:tcBorders>
            <w:shd w:val="pct15" w:color="auto" w:fill="auto"/>
            <w:vAlign w:val="center"/>
          </w:tcPr>
          <w:p w14:paraId="175F7D12" w14:textId="77777777" w:rsidR="00675590" w:rsidRPr="001C080E" w:rsidRDefault="00675590" w:rsidP="00675590">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454DCA5F" w14:textId="77777777" w:rsidR="00675590" w:rsidRPr="001C080E" w:rsidRDefault="00675590" w:rsidP="00675590">
            <w:pPr>
              <w:keepNext/>
              <w:keepLines/>
              <w:spacing w:before="100" w:beforeAutospacing="1" w:after="100" w:afterAutospacing="1"/>
              <w:rPr>
                <w:rFonts w:cs="Tahoma"/>
                <w:sz w:val="18"/>
                <w:szCs w:val="18"/>
              </w:rPr>
            </w:pPr>
          </w:p>
        </w:tc>
        <w:tc>
          <w:tcPr>
            <w:tcW w:w="547" w:type="pct"/>
            <w:shd w:val="clear" w:color="auto" w:fill="FFFFFF"/>
            <w:vAlign w:val="center"/>
          </w:tcPr>
          <w:p w14:paraId="54596624" w14:textId="77777777" w:rsidR="00675590" w:rsidRPr="001C080E" w:rsidRDefault="00675590" w:rsidP="00675590">
            <w:pPr>
              <w:keepNext/>
              <w:keepLines/>
              <w:spacing w:before="100" w:beforeAutospacing="1" w:after="100" w:afterAutospacing="1"/>
              <w:rPr>
                <w:rFonts w:cs="Tahoma"/>
                <w:sz w:val="18"/>
                <w:szCs w:val="18"/>
              </w:rPr>
            </w:pPr>
          </w:p>
        </w:tc>
        <w:tc>
          <w:tcPr>
            <w:tcW w:w="614" w:type="pct"/>
            <w:shd w:val="clear" w:color="auto" w:fill="FFFFFF"/>
            <w:vAlign w:val="center"/>
          </w:tcPr>
          <w:p w14:paraId="04B065CC" w14:textId="77777777" w:rsidR="00675590" w:rsidRPr="001C080E" w:rsidRDefault="00675590" w:rsidP="00675590">
            <w:pPr>
              <w:keepNext/>
              <w:keepLines/>
              <w:spacing w:before="100" w:beforeAutospacing="1" w:after="100" w:afterAutospacing="1"/>
              <w:rPr>
                <w:rFonts w:cs="Tahoma"/>
                <w:sz w:val="18"/>
                <w:szCs w:val="18"/>
              </w:rPr>
            </w:pPr>
          </w:p>
        </w:tc>
      </w:tr>
    </w:tbl>
    <w:p w14:paraId="2AB0C416" w14:textId="77777777" w:rsidR="003721F7" w:rsidRPr="001C080E" w:rsidRDefault="003721F7" w:rsidP="000F70EF">
      <w:pPr>
        <w:rPr>
          <w:rFonts w:cs="Tahoma"/>
          <w:lang w:val="el-GR"/>
        </w:rPr>
      </w:pPr>
    </w:p>
    <w:p w14:paraId="5A5F5795" w14:textId="77777777" w:rsidR="00323378" w:rsidRPr="001C080E" w:rsidRDefault="00CF349E" w:rsidP="00D6789E">
      <w:pPr>
        <w:pStyle w:val="20"/>
        <w:numPr>
          <w:ilvl w:val="0"/>
          <w:numId w:val="57"/>
        </w:numPr>
        <w:rPr>
          <w:rFonts w:cs="Tahoma"/>
          <w:color w:val="auto"/>
          <w:lang w:val="el-GR"/>
        </w:rPr>
      </w:pPr>
      <w:bookmarkStart w:id="2635" w:name="_Toc50034173"/>
      <w:bookmarkStart w:id="2636" w:name="_Toc50034439"/>
      <w:bookmarkStart w:id="2637" w:name="_Toc52372808"/>
      <w:bookmarkStart w:id="2638" w:name="_Toc52373069"/>
      <w:bookmarkStart w:id="2639" w:name="_Toc92885318"/>
      <w:bookmarkEnd w:id="2635"/>
      <w:bookmarkEnd w:id="2636"/>
      <w:r w:rsidRPr="001C080E">
        <w:rPr>
          <w:rFonts w:cs="Tahoma"/>
          <w:color w:val="auto"/>
          <w:lang w:val="el-GR"/>
        </w:rPr>
        <w:lastRenderedPageBreak/>
        <w:t>Ανάπτυξη</w:t>
      </w:r>
      <w:r w:rsidR="00146C6E" w:rsidRPr="001C080E">
        <w:rPr>
          <w:rFonts w:cs="Tahoma"/>
          <w:color w:val="auto"/>
          <w:lang w:val="el-GR"/>
        </w:rPr>
        <w:t xml:space="preserve"> Εφαρμογών</w:t>
      </w:r>
      <w:bookmarkEnd w:id="2637"/>
      <w:bookmarkEnd w:id="2638"/>
      <w:bookmarkEnd w:id="2639"/>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3"/>
        <w:gridCol w:w="3177"/>
        <w:gridCol w:w="1514"/>
        <w:gridCol w:w="1148"/>
        <w:gridCol w:w="958"/>
        <w:gridCol w:w="1040"/>
        <w:gridCol w:w="1167"/>
      </w:tblGrid>
      <w:tr w:rsidR="001C080E" w:rsidRPr="001C080E" w14:paraId="7039BC2F" w14:textId="77777777" w:rsidTr="00675590">
        <w:tc>
          <w:tcPr>
            <w:tcW w:w="264" w:type="pct"/>
            <w:vMerge w:val="restart"/>
            <w:shd w:val="pct15" w:color="auto" w:fill="FFFFFF"/>
            <w:vAlign w:val="center"/>
          </w:tcPr>
          <w:p w14:paraId="16AFD5E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72AEED6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3BD5FEA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1B981BAD"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356A73B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4" w:type="pct"/>
            <w:vMerge w:val="restart"/>
            <w:shd w:val="pct15" w:color="auto" w:fill="FFFFFF"/>
            <w:vAlign w:val="center"/>
          </w:tcPr>
          <w:p w14:paraId="4FE72D31"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72BDA397"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667C110C" w14:textId="77777777" w:rsidTr="00675590">
        <w:tc>
          <w:tcPr>
            <w:tcW w:w="264" w:type="pct"/>
            <w:vMerge/>
            <w:shd w:val="clear" w:color="auto" w:fill="FFFFFF"/>
            <w:vAlign w:val="center"/>
          </w:tcPr>
          <w:p w14:paraId="71F5394D"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67A44445"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23DBEA4D"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46B860A4"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2A605729"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4CFC82BB"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4" w:type="pct"/>
            <w:vMerge/>
            <w:shd w:val="clear" w:color="auto" w:fill="FFFFFF"/>
            <w:vAlign w:val="center"/>
          </w:tcPr>
          <w:p w14:paraId="0E301AAD" w14:textId="77777777" w:rsidR="003721F7" w:rsidRPr="001C080E" w:rsidRDefault="003721F7" w:rsidP="00647671">
            <w:pPr>
              <w:keepNext/>
              <w:keepLines/>
              <w:spacing w:before="100" w:beforeAutospacing="1" w:after="100" w:afterAutospacing="1"/>
              <w:rPr>
                <w:rFonts w:cs="Tahoma"/>
                <w:sz w:val="18"/>
                <w:szCs w:val="18"/>
                <w:lang w:val="el-GR"/>
              </w:rPr>
            </w:pPr>
          </w:p>
        </w:tc>
      </w:tr>
      <w:tr w:rsidR="00675590" w:rsidRPr="005025D3" w14:paraId="62AA8881" w14:textId="77777777" w:rsidTr="00675590">
        <w:trPr>
          <w:trHeight w:val="284"/>
        </w:trPr>
        <w:tc>
          <w:tcPr>
            <w:tcW w:w="264" w:type="pct"/>
            <w:shd w:val="clear" w:color="auto" w:fill="FFFFFF"/>
            <w:vAlign w:val="center"/>
          </w:tcPr>
          <w:p w14:paraId="40A6EE06" w14:textId="130D369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1.</w:t>
            </w:r>
          </w:p>
        </w:tc>
        <w:tc>
          <w:tcPr>
            <w:tcW w:w="1671" w:type="pct"/>
            <w:shd w:val="clear" w:color="auto" w:fill="FFFFFF"/>
            <w:vAlign w:val="center"/>
          </w:tcPr>
          <w:p w14:paraId="5F062EE6" w14:textId="7CF375CC" w:rsidR="00675590" w:rsidRPr="001C080E" w:rsidRDefault="00675590" w:rsidP="00675590">
            <w:pPr>
              <w:keepNext/>
              <w:keepLines/>
              <w:spacing w:before="100" w:beforeAutospacing="1" w:after="100" w:afterAutospacing="1"/>
              <w:rPr>
                <w:rFonts w:cs="Tahoma"/>
                <w:sz w:val="18"/>
                <w:szCs w:val="18"/>
                <w:lang w:val="el-GR"/>
              </w:rPr>
            </w:pPr>
            <w:r w:rsidRPr="005E1BE1">
              <w:rPr>
                <w:rFonts w:cs="Tahoma"/>
                <w:sz w:val="20"/>
                <w:szCs w:val="20"/>
                <w:lang w:val="el-GR"/>
              </w:rPr>
              <w:t>Λογισμικό Υποδομ</w:t>
            </w:r>
            <w:r>
              <w:rPr>
                <w:rFonts w:cs="Tahoma"/>
                <w:sz w:val="20"/>
                <w:szCs w:val="20"/>
                <w:lang w:val="el-GR"/>
              </w:rPr>
              <w:t>ής</w:t>
            </w:r>
            <w:r w:rsidRPr="005E1BE1">
              <w:rPr>
                <w:rFonts w:cs="Tahoma"/>
                <w:sz w:val="20"/>
                <w:szCs w:val="20"/>
                <w:lang w:val="el-GR"/>
              </w:rPr>
              <w:t xml:space="preserve"> Εφαρμογών Παραγωγικών Λειτουργιών</w:t>
            </w:r>
          </w:p>
        </w:tc>
        <w:tc>
          <w:tcPr>
            <w:tcW w:w="796" w:type="pct"/>
            <w:shd w:val="clear" w:color="auto" w:fill="FFFFFF"/>
            <w:vAlign w:val="center"/>
          </w:tcPr>
          <w:p w14:paraId="0B421BC7"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02305C31"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144D6E70"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79927FB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043AE687"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39FEBB8" w14:textId="77777777" w:rsidTr="00675590">
        <w:trPr>
          <w:trHeight w:val="284"/>
        </w:trPr>
        <w:tc>
          <w:tcPr>
            <w:tcW w:w="264" w:type="pct"/>
            <w:shd w:val="clear" w:color="auto" w:fill="FFFFFF"/>
            <w:vAlign w:val="center"/>
          </w:tcPr>
          <w:p w14:paraId="4343B74C" w14:textId="289753D6"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2</w:t>
            </w:r>
            <w:r w:rsidRPr="001C080E">
              <w:rPr>
                <w:rFonts w:cs="Tahoma"/>
                <w:sz w:val="18"/>
                <w:szCs w:val="18"/>
                <w:lang w:val="el-GR"/>
              </w:rPr>
              <w:t>.</w:t>
            </w:r>
          </w:p>
        </w:tc>
        <w:tc>
          <w:tcPr>
            <w:tcW w:w="1671" w:type="pct"/>
            <w:shd w:val="clear" w:color="auto" w:fill="FFFFFF"/>
            <w:vAlign w:val="center"/>
          </w:tcPr>
          <w:p w14:paraId="17DBB0CF" w14:textId="507807DE"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Λογισμικό Εφαρμογών Παραγωγικών Λειτουργιών</w:t>
            </w:r>
          </w:p>
        </w:tc>
        <w:tc>
          <w:tcPr>
            <w:tcW w:w="796" w:type="pct"/>
            <w:tcBorders>
              <w:bottom w:val="single" w:sz="4" w:space="0" w:color="auto"/>
            </w:tcBorders>
            <w:shd w:val="clear" w:color="auto" w:fill="FFFFFF"/>
            <w:vAlign w:val="center"/>
          </w:tcPr>
          <w:p w14:paraId="621AB2A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35441552"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0FF2B92B"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6DB659F2"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07A58304"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2E5F493E" w14:textId="77777777" w:rsidTr="00675590">
        <w:trPr>
          <w:trHeight w:val="284"/>
        </w:trPr>
        <w:tc>
          <w:tcPr>
            <w:tcW w:w="264" w:type="pct"/>
            <w:shd w:val="clear" w:color="auto" w:fill="FFFFFF"/>
            <w:vAlign w:val="center"/>
          </w:tcPr>
          <w:p w14:paraId="159DBC72" w14:textId="27D2A24C"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3.</w:t>
            </w:r>
          </w:p>
        </w:tc>
        <w:tc>
          <w:tcPr>
            <w:tcW w:w="1671" w:type="pct"/>
            <w:shd w:val="clear" w:color="auto" w:fill="FFFFFF"/>
            <w:vAlign w:val="center"/>
          </w:tcPr>
          <w:p w14:paraId="5F531FFA" w14:textId="56A8FE7F"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Λογισμικό Διοικητικών Λειτουργιών</w:t>
            </w:r>
          </w:p>
        </w:tc>
        <w:tc>
          <w:tcPr>
            <w:tcW w:w="796" w:type="pct"/>
            <w:tcBorders>
              <w:bottom w:val="single" w:sz="4" w:space="0" w:color="auto"/>
            </w:tcBorders>
            <w:shd w:val="clear" w:color="auto" w:fill="FFFFFF"/>
            <w:vAlign w:val="center"/>
          </w:tcPr>
          <w:p w14:paraId="12FEAD5D"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4F4D7FB5"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6B29220F"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240C9B74"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12B46A50"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67A0A5D" w14:textId="77777777" w:rsidTr="00675590">
        <w:trPr>
          <w:trHeight w:val="284"/>
        </w:trPr>
        <w:tc>
          <w:tcPr>
            <w:tcW w:w="264" w:type="pct"/>
            <w:shd w:val="clear" w:color="auto" w:fill="FFFFFF"/>
            <w:vAlign w:val="center"/>
          </w:tcPr>
          <w:p w14:paraId="20BA9F61" w14:textId="2C38338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4.</w:t>
            </w:r>
          </w:p>
        </w:tc>
        <w:tc>
          <w:tcPr>
            <w:tcW w:w="1671" w:type="pct"/>
            <w:shd w:val="clear" w:color="auto" w:fill="FFFFFF"/>
            <w:vAlign w:val="center"/>
          </w:tcPr>
          <w:p w14:paraId="32810BEE" w14:textId="031D1F94"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Λογισμικό Οικονομικών Λειτουργιών</w:t>
            </w:r>
          </w:p>
        </w:tc>
        <w:tc>
          <w:tcPr>
            <w:tcW w:w="796" w:type="pct"/>
            <w:tcBorders>
              <w:bottom w:val="single" w:sz="4" w:space="0" w:color="auto"/>
            </w:tcBorders>
            <w:shd w:val="clear" w:color="auto" w:fill="FFFFFF"/>
            <w:vAlign w:val="center"/>
          </w:tcPr>
          <w:p w14:paraId="1BB36C1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4D45DABC"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0BE5433B"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7550D53E"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3911AF2C"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C608117" w14:textId="77777777" w:rsidTr="00675590">
        <w:trPr>
          <w:trHeight w:val="284"/>
        </w:trPr>
        <w:tc>
          <w:tcPr>
            <w:tcW w:w="264" w:type="pct"/>
            <w:shd w:val="clear" w:color="auto" w:fill="FFFFFF"/>
            <w:vAlign w:val="center"/>
          </w:tcPr>
          <w:p w14:paraId="711737B5" w14:textId="0F51355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5.</w:t>
            </w:r>
          </w:p>
        </w:tc>
        <w:tc>
          <w:tcPr>
            <w:tcW w:w="1671" w:type="pct"/>
            <w:shd w:val="clear" w:color="auto" w:fill="FFFFFF"/>
            <w:vAlign w:val="center"/>
          </w:tcPr>
          <w:p w14:paraId="22C11CE8" w14:textId="397792B6"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Διαδικτυακή Πύλη</w:t>
            </w:r>
          </w:p>
        </w:tc>
        <w:tc>
          <w:tcPr>
            <w:tcW w:w="796" w:type="pct"/>
            <w:tcBorders>
              <w:bottom w:val="single" w:sz="4" w:space="0" w:color="auto"/>
            </w:tcBorders>
            <w:shd w:val="clear" w:color="auto" w:fill="FFFFFF"/>
            <w:vAlign w:val="center"/>
          </w:tcPr>
          <w:p w14:paraId="657EB76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494E3944"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8F7B98C"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2961384"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427778C2"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98EC889" w14:textId="77777777" w:rsidTr="00675590">
        <w:trPr>
          <w:trHeight w:val="284"/>
        </w:trPr>
        <w:tc>
          <w:tcPr>
            <w:tcW w:w="264" w:type="pct"/>
            <w:shd w:val="clear" w:color="auto" w:fill="FFFFFF"/>
            <w:vAlign w:val="center"/>
          </w:tcPr>
          <w:p w14:paraId="5922E5AF" w14:textId="3B442DA1"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6.</w:t>
            </w:r>
          </w:p>
        </w:tc>
        <w:tc>
          <w:tcPr>
            <w:tcW w:w="1671" w:type="pct"/>
            <w:shd w:val="clear" w:color="auto" w:fill="FFFFFF"/>
            <w:vAlign w:val="center"/>
          </w:tcPr>
          <w:p w14:paraId="2AD23D85" w14:textId="41974757"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Εργαλεία ΟΠΣ</w:t>
            </w:r>
          </w:p>
        </w:tc>
        <w:tc>
          <w:tcPr>
            <w:tcW w:w="796" w:type="pct"/>
            <w:tcBorders>
              <w:bottom w:val="single" w:sz="4" w:space="0" w:color="auto"/>
              <w:right w:val="single" w:sz="4" w:space="0" w:color="auto"/>
            </w:tcBorders>
            <w:shd w:val="clear" w:color="auto" w:fill="FFFFFF"/>
            <w:vAlign w:val="center"/>
          </w:tcPr>
          <w:p w14:paraId="5E8EF41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left w:val="single" w:sz="4" w:space="0" w:color="auto"/>
              <w:bottom w:val="single" w:sz="4" w:space="0" w:color="auto"/>
            </w:tcBorders>
            <w:shd w:val="clear" w:color="auto" w:fill="FFFFFF"/>
            <w:vAlign w:val="center"/>
          </w:tcPr>
          <w:p w14:paraId="2D36782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tcBorders>
              <w:bottom w:val="single" w:sz="4" w:space="0" w:color="auto"/>
            </w:tcBorders>
            <w:shd w:val="clear" w:color="auto" w:fill="FFFFFF"/>
            <w:vAlign w:val="center"/>
          </w:tcPr>
          <w:p w14:paraId="1DAC8F05"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tcBorders>
              <w:bottom w:val="single" w:sz="4" w:space="0" w:color="auto"/>
            </w:tcBorders>
            <w:shd w:val="clear" w:color="auto" w:fill="FFFFFF"/>
            <w:vAlign w:val="center"/>
          </w:tcPr>
          <w:p w14:paraId="7FF7694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tcBorders>
              <w:bottom w:val="single" w:sz="4" w:space="0" w:color="auto"/>
            </w:tcBorders>
            <w:shd w:val="clear" w:color="auto" w:fill="FFFFFF"/>
            <w:vAlign w:val="center"/>
          </w:tcPr>
          <w:p w14:paraId="518F17BF"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1A6B5988" w14:textId="77777777" w:rsidTr="00675590">
        <w:trPr>
          <w:trHeight w:val="284"/>
        </w:trPr>
        <w:tc>
          <w:tcPr>
            <w:tcW w:w="3335" w:type="pct"/>
            <w:gridSpan w:val="4"/>
            <w:tcBorders>
              <w:right w:val="single" w:sz="4" w:space="0" w:color="auto"/>
            </w:tcBorders>
            <w:shd w:val="pct15" w:color="auto" w:fill="auto"/>
            <w:vAlign w:val="center"/>
          </w:tcPr>
          <w:p w14:paraId="75B01AEA" w14:textId="77777777" w:rsidR="00675590" w:rsidRPr="001C080E" w:rsidRDefault="00675590" w:rsidP="00675590">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000579A0" w14:textId="77777777" w:rsidR="00675590" w:rsidRPr="001C080E" w:rsidRDefault="00675590" w:rsidP="00675590">
            <w:pPr>
              <w:keepNext/>
              <w:keepLines/>
              <w:spacing w:before="100" w:beforeAutospacing="1" w:after="100" w:afterAutospacing="1"/>
              <w:rPr>
                <w:rFonts w:cs="Tahoma"/>
                <w:sz w:val="18"/>
                <w:szCs w:val="18"/>
              </w:rPr>
            </w:pPr>
          </w:p>
        </w:tc>
        <w:tc>
          <w:tcPr>
            <w:tcW w:w="547" w:type="pct"/>
            <w:shd w:val="clear" w:color="auto" w:fill="FFFFFF"/>
            <w:vAlign w:val="center"/>
          </w:tcPr>
          <w:p w14:paraId="6D1790EA" w14:textId="77777777" w:rsidR="00675590" w:rsidRPr="001C080E" w:rsidRDefault="00675590" w:rsidP="00675590">
            <w:pPr>
              <w:keepNext/>
              <w:keepLines/>
              <w:spacing w:before="100" w:beforeAutospacing="1" w:after="100" w:afterAutospacing="1"/>
              <w:rPr>
                <w:rFonts w:cs="Tahoma"/>
                <w:sz w:val="18"/>
                <w:szCs w:val="18"/>
              </w:rPr>
            </w:pPr>
          </w:p>
        </w:tc>
        <w:tc>
          <w:tcPr>
            <w:tcW w:w="614" w:type="pct"/>
            <w:shd w:val="clear" w:color="auto" w:fill="FFFFFF"/>
            <w:vAlign w:val="center"/>
          </w:tcPr>
          <w:p w14:paraId="3C1F5E24" w14:textId="77777777" w:rsidR="00675590" w:rsidRPr="001C080E" w:rsidRDefault="00675590" w:rsidP="00675590">
            <w:pPr>
              <w:keepNext/>
              <w:keepLines/>
              <w:spacing w:before="100" w:beforeAutospacing="1" w:after="100" w:afterAutospacing="1"/>
              <w:rPr>
                <w:rFonts w:cs="Tahoma"/>
                <w:sz w:val="18"/>
                <w:szCs w:val="18"/>
              </w:rPr>
            </w:pPr>
          </w:p>
        </w:tc>
      </w:tr>
    </w:tbl>
    <w:p w14:paraId="235670B4" w14:textId="77777777" w:rsidR="00323378" w:rsidRPr="001C080E" w:rsidRDefault="00323378" w:rsidP="00323378">
      <w:pPr>
        <w:rPr>
          <w:rFonts w:cs="Tahoma"/>
          <w:lang w:val="el-GR"/>
        </w:rPr>
      </w:pPr>
    </w:p>
    <w:p w14:paraId="462E6901" w14:textId="77777777" w:rsidR="00323378" w:rsidRPr="001C080E" w:rsidRDefault="00323378" w:rsidP="00D6789E">
      <w:pPr>
        <w:pStyle w:val="20"/>
        <w:numPr>
          <w:ilvl w:val="0"/>
          <w:numId w:val="57"/>
        </w:numPr>
        <w:rPr>
          <w:rFonts w:cs="Tahoma"/>
          <w:color w:val="auto"/>
          <w:lang w:val="el-GR"/>
        </w:rPr>
      </w:pPr>
      <w:bookmarkStart w:id="2640" w:name="_Toc52372809"/>
      <w:bookmarkStart w:id="2641" w:name="_Toc52373070"/>
      <w:bookmarkStart w:id="2642" w:name="_Toc92885319"/>
      <w:r w:rsidRPr="001C080E">
        <w:rPr>
          <w:rFonts w:cs="Tahoma"/>
          <w:color w:val="auto"/>
          <w:lang w:val="el-GR"/>
        </w:rPr>
        <w:lastRenderedPageBreak/>
        <w:t>Υπηρεσίες Υποστήριξης</w:t>
      </w:r>
      <w:bookmarkEnd w:id="2640"/>
      <w:bookmarkEnd w:id="2641"/>
      <w:bookmarkEnd w:id="2642"/>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4"/>
        <w:gridCol w:w="3177"/>
        <w:gridCol w:w="1514"/>
        <w:gridCol w:w="1148"/>
        <w:gridCol w:w="958"/>
        <w:gridCol w:w="1040"/>
        <w:gridCol w:w="1166"/>
      </w:tblGrid>
      <w:tr w:rsidR="001C080E" w:rsidRPr="001C080E" w14:paraId="1484CA9B" w14:textId="77777777" w:rsidTr="003F55BA">
        <w:tc>
          <w:tcPr>
            <w:tcW w:w="265" w:type="pct"/>
            <w:vMerge w:val="restart"/>
            <w:shd w:val="pct15" w:color="auto" w:fill="FFFFFF"/>
            <w:vAlign w:val="center"/>
          </w:tcPr>
          <w:p w14:paraId="7D7F2D5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12FC5F78"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76E73CDB"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20169B97"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1E5BB76A"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3" w:type="pct"/>
            <w:vMerge w:val="restart"/>
            <w:shd w:val="pct15" w:color="auto" w:fill="FFFFFF"/>
            <w:vAlign w:val="center"/>
          </w:tcPr>
          <w:p w14:paraId="3F9822E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4A7F664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0AFAD86E" w14:textId="77777777" w:rsidTr="003F55BA">
        <w:tc>
          <w:tcPr>
            <w:tcW w:w="265" w:type="pct"/>
            <w:vMerge/>
            <w:shd w:val="clear" w:color="auto" w:fill="FFFFFF"/>
            <w:vAlign w:val="center"/>
          </w:tcPr>
          <w:p w14:paraId="455D50FC"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27F8A1A0"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085D34F2"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7AC4D5C4"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6C49C6B2"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65589CAA"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3" w:type="pct"/>
            <w:vMerge/>
            <w:shd w:val="clear" w:color="auto" w:fill="FFFFFF"/>
            <w:vAlign w:val="center"/>
          </w:tcPr>
          <w:p w14:paraId="137F054B" w14:textId="77777777" w:rsidR="003721F7" w:rsidRPr="001C080E" w:rsidRDefault="003721F7" w:rsidP="00647671">
            <w:pPr>
              <w:keepNext/>
              <w:keepLines/>
              <w:spacing w:before="100" w:beforeAutospacing="1" w:after="100" w:afterAutospacing="1"/>
              <w:rPr>
                <w:rFonts w:cs="Tahoma"/>
                <w:sz w:val="18"/>
                <w:szCs w:val="18"/>
                <w:lang w:val="el-GR"/>
              </w:rPr>
            </w:pPr>
          </w:p>
        </w:tc>
      </w:tr>
      <w:tr w:rsidR="001C080E" w:rsidRPr="001C080E" w14:paraId="7F77AE83" w14:textId="77777777" w:rsidTr="003F55BA">
        <w:trPr>
          <w:trHeight w:val="284"/>
        </w:trPr>
        <w:tc>
          <w:tcPr>
            <w:tcW w:w="265" w:type="pct"/>
            <w:shd w:val="clear" w:color="auto" w:fill="FFFFFF"/>
            <w:vAlign w:val="center"/>
          </w:tcPr>
          <w:p w14:paraId="544DA0B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rPr>
              <w:t>1.</w:t>
            </w:r>
          </w:p>
        </w:tc>
        <w:tc>
          <w:tcPr>
            <w:tcW w:w="1671" w:type="pct"/>
            <w:shd w:val="clear" w:color="auto" w:fill="FFFFFF"/>
            <w:vAlign w:val="center"/>
          </w:tcPr>
          <w:p w14:paraId="411A9100"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Εγκατάσταση Υποδομών</w:t>
            </w:r>
          </w:p>
        </w:tc>
        <w:tc>
          <w:tcPr>
            <w:tcW w:w="796" w:type="pct"/>
            <w:shd w:val="clear" w:color="auto" w:fill="FFFFFF"/>
            <w:vAlign w:val="center"/>
          </w:tcPr>
          <w:p w14:paraId="333979A7"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3EFCCE8A"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038C59EE"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A62B21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7757D447"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2F77C635" w14:textId="77777777" w:rsidTr="003F55BA">
        <w:trPr>
          <w:trHeight w:val="284"/>
        </w:trPr>
        <w:tc>
          <w:tcPr>
            <w:tcW w:w="265" w:type="pct"/>
            <w:shd w:val="clear" w:color="auto" w:fill="FFFFFF"/>
            <w:vAlign w:val="center"/>
          </w:tcPr>
          <w:p w14:paraId="2D6EC835"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rPr>
              <w:t>2.</w:t>
            </w:r>
          </w:p>
        </w:tc>
        <w:tc>
          <w:tcPr>
            <w:tcW w:w="1671" w:type="pct"/>
            <w:shd w:val="clear" w:color="auto" w:fill="FFFFFF"/>
            <w:vAlign w:val="center"/>
          </w:tcPr>
          <w:p w14:paraId="0E037365"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Εγκατάσταση και παραμετροποίηση Εφαρμογών</w:t>
            </w:r>
          </w:p>
        </w:tc>
        <w:tc>
          <w:tcPr>
            <w:tcW w:w="796" w:type="pct"/>
            <w:shd w:val="clear" w:color="auto" w:fill="FFFFFF"/>
            <w:vAlign w:val="center"/>
          </w:tcPr>
          <w:p w14:paraId="356EB0E0"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2844A47"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8227BE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DF74AC5"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52FC2DD9"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5A4F0EE5" w14:textId="77777777" w:rsidTr="003F55BA">
        <w:trPr>
          <w:trHeight w:val="284"/>
        </w:trPr>
        <w:tc>
          <w:tcPr>
            <w:tcW w:w="265" w:type="pct"/>
            <w:shd w:val="clear" w:color="auto" w:fill="FFFFFF"/>
            <w:vAlign w:val="center"/>
          </w:tcPr>
          <w:p w14:paraId="20FBBA12"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3.</w:t>
            </w:r>
          </w:p>
        </w:tc>
        <w:tc>
          <w:tcPr>
            <w:tcW w:w="1671" w:type="pct"/>
            <w:shd w:val="clear" w:color="auto" w:fill="FFFFFF"/>
            <w:vAlign w:val="center"/>
          </w:tcPr>
          <w:p w14:paraId="741DFDB5"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Υπηρεσίες Μετάπτωσης</w:t>
            </w:r>
          </w:p>
        </w:tc>
        <w:tc>
          <w:tcPr>
            <w:tcW w:w="796" w:type="pct"/>
            <w:shd w:val="clear" w:color="auto" w:fill="FFFFFF"/>
            <w:vAlign w:val="center"/>
          </w:tcPr>
          <w:p w14:paraId="3D9AF94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D5AABDA"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1A7FC2D5"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26229F0"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7AEFBDBE"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5025D3" w14:paraId="2EE2F064" w14:textId="77777777" w:rsidTr="003F55BA">
        <w:trPr>
          <w:trHeight w:val="284"/>
        </w:trPr>
        <w:tc>
          <w:tcPr>
            <w:tcW w:w="265" w:type="pct"/>
            <w:shd w:val="clear" w:color="auto" w:fill="FFFFFF"/>
            <w:vAlign w:val="center"/>
          </w:tcPr>
          <w:p w14:paraId="25FB3E2F"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4.</w:t>
            </w:r>
          </w:p>
        </w:tc>
        <w:tc>
          <w:tcPr>
            <w:tcW w:w="1671" w:type="pct"/>
            <w:shd w:val="clear" w:color="auto" w:fill="FFFFFF"/>
            <w:vAlign w:val="center"/>
          </w:tcPr>
          <w:p w14:paraId="328D667E"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Μετατροπή υφιστάμενου νομικού υλικού σε αναγνώσιμο μορφότυπο</w:t>
            </w:r>
          </w:p>
        </w:tc>
        <w:tc>
          <w:tcPr>
            <w:tcW w:w="796" w:type="pct"/>
            <w:shd w:val="clear" w:color="auto" w:fill="FFFFFF"/>
            <w:vAlign w:val="center"/>
          </w:tcPr>
          <w:p w14:paraId="75A1CC4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5B27D90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22BEA65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700DAB6"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46D32FF0"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351208D7" w14:textId="77777777" w:rsidTr="003F55BA">
        <w:trPr>
          <w:trHeight w:val="284"/>
        </w:trPr>
        <w:tc>
          <w:tcPr>
            <w:tcW w:w="265" w:type="pct"/>
            <w:shd w:val="clear" w:color="auto" w:fill="FFFFFF"/>
            <w:vAlign w:val="center"/>
          </w:tcPr>
          <w:p w14:paraId="532CFCE0"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5.</w:t>
            </w:r>
          </w:p>
        </w:tc>
        <w:tc>
          <w:tcPr>
            <w:tcW w:w="1671" w:type="pct"/>
            <w:shd w:val="clear" w:color="auto" w:fill="FFFFFF"/>
            <w:vAlign w:val="center"/>
          </w:tcPr>
          <w:p w14:paraId="7FEE0153"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Υποστήριξη Επισημειώσεων Κειμένων</w:t>
            </w:r>
          </w:p>
        </w:tc>
        <w:tc>
          <w:tcPr>
            <w:tcW w:w="796" w:type="pct"/>
            <w:shd w:val="clear" w:color="auto" w:fill="FFFFFF"/>
            <w:vAlign w:val="center"/>
          </w:tcPr>
          <w:p w14:paraId="68B5D93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235A1960"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28C32EB"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678A404E"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3DD1CF7F"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5025D3" w14:paraId="3989CA9B" w14:textId="77777777" w:rsidTr="003F55BA">
        <w:trPr>
          <w:trHeight w:val="284"/>
        </w:trPr>
        <w:tc>
          <w:tcPr>
            <w:tcW w:w="265" w:type="pct"/>
            <w:shd w:val="clear" w:color="auto" w:fill="FFFFFF"/>
            <w:vAlign w:val="center"/>
          </w:tcPr>
          <w:p w14:paraId="0FE9E172"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6.</w:t>
            </w:r>
          </w:p>
        </w:tc>
        <w:tc>
          <w:tcPr>
            <w:tcW w:w="1671" w:type="pct"/>
            <w:shd w:val="clear" w:color="auto" w:fill="FFFFFF"/>
            <w:vAlign w:val="center"/>
          </w:tcPr>
          <w:p w14:paraId="1A7A94E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Αρχική Εκπαίδευση – Επανεκπαιδεύσεις Συστήματος Μηχανικής Μάθησης</w:t>
            </w:r>
          </w:p>
        </w:tc>
        <w:tc>
          <w:tcPr>
            <w:tcW w:w="796" w:type="pct"/>
            <w:shd w:val="clear" w:color="auto" w:fill="FFFFFF"/>
            <w:vAlign w:val="center"/>
          </w:tcPr>
          <w:p w14:paraId="6BAE33A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14FFBB06"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31B6A1A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46657B8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3E400843"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5387CEC0" w14:textId="77777777" w:rsidTr="003F55BA">
        <w:trPr>
          <w:trHeight w:val="284"/>
        </w:trPr>
        <w:tc>
          <w:tcPr>
            <w:tcW w:w="265" w:type="pct"/>
            <w:shd w:val="clear" w:color="auto" w:fill="FFFFFF"/>
            <w:vAlign w:val="center"/>
          </w:tcPr>
          <w:p w14:paraId="762E7518"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7.</w:t>
            </w:r>
          </w:p>
        </w:tc>
        <w:tc>
          <w:tcPr>
            <w:tcW w:w="1671" w:type="pct"/>
            <w:shd w:val="clear" w:color="auto" w:fill="FFFFFF"/>
            <w:vAlign w:val="center"/>
          </w:tcPr>
          <w:p w14:paraId="6F4F2349"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Υποστήριξη Δοκιμαστικής Λειτουργίας</w:t>
            </w:r>
          </w:p>
        </w:tc>
        <w:tc>
          <w:tcPr>
            <w:tcW w:w="796" w:type="pct"/>
            <w:shd w:val="clear" w:color="auto" w:fill="FFFFFF"/>
            <w:vAlign w:val="center"/>
          </w:tcPr>
          <w:p w14:paraId="4A09943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6C88D793"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8C3266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51A5FF89"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6848FFBC"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40B39A26" w14:textId="77777777" w:rsidTr="003F55BA">
        <w:trPr>
          <w:trHeight w:val="284"/>
        </w:trPr>
        <w:tc>
          <w:tcPr>
            <w:tcW w:w="265" w:type="pct"/>
            <w:shd w:val="clear" w:color="auto" w:fill="FFFFFF"/>
            <w:vAlign w:val="center"/>
          </w:tcPr>
          <w:p w14:paraId="1C137478"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8.</w:t>
            </w:r>
          </w:p>
        </w:tc>
        <w:tc>
          <w:tcPr>
            <w:tcW w:w="1671" w:type="pct"/>
            <w:shd w:val="clear" w:color="auto" w:fill="FFFFFF"/>
            <w:vAlign w:val="center"/>
          </w:tcPr>
          <w:p w14:paraId="3167D578"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Υποστήριξη ΟΠΣ</w:t>
            </w:r>
          </w:p>
        </w:tc>
        <w:tc>
          <w:tcPr>
            <w:tcW w:w="796" w:type="pct"/>
            <w:tcBorders>
              <w:bottom w:val="single" w:sz="4" w:space="0" w:color="auto"/>
            </w:tcBorders>
            <w:shd w:val="clear" w:color="auto" w:fill="FFFFFF"/>
            <w:vAlign w:val="center"/>
          </w:tcPr>
          <w:p w14:paraId="7775271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6468CC8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237A7184"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2B61AA13"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5CC65B90"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7D8B7AC5" w14:textId="77777777" w:rsidTr="003F55BA">
        <w:trPr>
          <w:trHeight w:val="284"/>
        </w:trPr>
        <w:tc>
          <w:tcPr>
            <w:tcW w:w="3336" w:type="pct"/>
            <w:gridSpan w:val="4"/>
            <w:tcBorders>
              <w:right w:val="single" w:sz="4" w:space="0" w:color="auto"/>
            </w:tcBorders>
            <w:shd w:val="pct15" w:color="auto" w:fill="auto"/>
            <w:vAlign w:val="center"/>
          </w:tcPr>
          <w:p w14:paraId="452D80CA" w14:textId="77777777" w:rsidR="003721F7" w:rsidRPr="001C080E" w:rsidRDefault="003721F7" w:rsidP="008470FF">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7DB2AF2E" w14:textId="77777777" w:rsidR="003721F7" w:rsidRPr="001C080E" w:rsidRDefault="003721F7" w:rsidP="003721F7">
            <w:pPr>
              <w:keepNext/>
              <w:keepLines/>
              <w:spacing w:before="100" w:beforeAutospacing="1" w:after="100" w:afterAutospacing="1"/>
              <w:rPr>
                <w:rFonts w:cs="Tahoma"/>
                <w:sz w:val="18"/>
                <w:szCs w:val="18"/>
              </w:rPr>
            </w:pPr>
          </w:p>
        </w:tc>
        <w:tc>
          <w:tcPr>
            <w:tcW w:w="547" w:type="pct"/>
            <w:shd w:val="clear" w:color="auto" w:fill="FFFFFF"/>
            <w:vAlign w:val="center"/>
          </w:tcPr>
          <w:p w14:paraId="4AF763D5" w14:textId="77777777" w:rsidR="003721F7" w:rsidRPr="001C080E" w:rsidRDefault="003721F7" w:rsidP="003721F7">
            <w:pPr>
              <w:keepNext/>
              <w:keepLines/>
              <w:spacing w:before="100" w:beforeAutospacing="1" w:after="100" w:afterAutospacing="1"/>
              <w:rPr>
                <w:rFonts w:cs="Tahoma"/>
                <w:sz w:val="18"/>
                <w:szCs w:val="18"/>
              </w:rPr>
            </w:pPr>
          </w:p>
        </w:tc>
        <w:tc>
          <w:tcPr>
            <w:tcW w:w="613" w:type="pct"/>
            <w:shd w:val="clear" w:color="auto" w:fill="FFFFFF"/>
            <w:vAlign w:val="center"/>
          </w:tcPr>
          <w:p w14:paraId="0FBDC06B" w14:textId="77777777" w:rsidR="003721F7" w:rsidRPr="001C080E" w:rsidRDefault="003721F7" w:rsidP="003721F7">
            <w:pPr>
              <w:keepNext/>
              <w:keepLines/>
              <w:spacing w:before="100" w:beforeAutospacing="1" w:after="100" w:afterAutospacing="1"/>
              <w:rPr>
                <w:rFonts w:cs="Tahoma"/>
                <w:sz w:val="18"/>
                <w:szCs w:val="18"/>
              </w:rPr>
            </w:pPr>
          </w:p>
        </w:tc>
      </w:tr>
    </w:tbl>
    <w:p w14:paraId="6AF1D6B8" w14:textId="77777777" w:rsidR="003721F7" w:rsidRPr="001C080E" w:rsidRDefault="003721F7" w:rsidP="00323378">
      <w:pPr>
        <w:rPr>
          <w:rFonts w:cs="Tahoma"/>
          <w:lang w:val="el-GR"/>
        </w:rPr>
      </w:pPr>
    </w:p>
    <w:p w14:paraId="5AC7341F" w14:textId="77777777" w:rsidR="003721F7" w:rsidRPr="001C080E" w:rsidRDefault="003721F7" w:rsidP="00323378">
      <w:pPr>
        <w:rPr>
          <w:rFonts w:cs="Tahoma"/>
          <w:lang w:val="el-GR"/>
        </w:rPr>
      </w:pPr>
    </w:p>
    <w:p w14:paraId="27277D07" w14:textId="77777777" w:rsidR="00323378" w:rsidRPr="001C080E" w:rsidRDefault="00323378" w:rsidP="00D6789E">
      <w:pPr>
        <w:pStyle w:val="20"/>
        <w:numPr>
          <w:ilvl w:val="0"/>
          <w:numId w:val="57"/>
        </w:numPr>
        <w:rPr>
          <w:rFonts w:cs="Tahoma"/>
          <w:color w:val="auto"/>
          <w:lang w:val="el-GR"/>
        </w:rPr>
      </w:pPr>
      <w:bookmarkStart w:id="2643" w:name="_Toc52372810"/>
      <w:bookmarkStart w:id="2644" w:name="_Toc52373071"/>
      <w:bookmarkStart w:id="2645" w:name="_Toc92885320"/>
      <w:r w:rsidRPr="001C080E">
        <w:rPr>
          <w:rFonts w:cs="Tahoma"/>
          <w:color w:val="auto"/>
          <w:lang w:val="el-GR"/>
        </w:rPr>
        <w:t>Υπηρεσίες Εκπαίδευσης</w:t>
      </w:r>
      <w:bookmarkEnd w:id="2643"/>
      <w:bookmarkEnd w:id="2644"/>
      <w:bookmarkEnd w:id="2645"/>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4"/>
        <w:gridCol w:w="3177"/>
        <w:gridCol w:w="1514"/>
        <w:gridCol w:w="1148"/>
        <w:gridCol w:w="958"/>
        <w:gridCol w:w="1040"/>
        <w:gridCol w:w="1166"/>
      </w:tblGrid>
      <w:tr w:rsidR="001C080E" w:rsidRPr="001C080E" w14:paraId="51069DD3" w14:textId="77777777" w:rsidTr="003721F7">
        <w:tc>
          <w:tcPr>
            <w:tcW w:w="265" w:type="pct"/>
            <w:vMerge w:val="restart"/>
            <w:shd w:val="pct15" w:color="auto" w:fill="FFFFFF"/>
            <w:vAlign w:val="center"/>
          </w:tcPr>
          <w:p w14:paraId="30F4415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257CAC76"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3AF0E14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45FEC299"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597C39B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3" w:type="pct"/>
            <w:vMerge w:val="restart"/>
            <w:shd w:val="pct15" w:color="auto" w:fill="FFFFFF"/>
            <w:vAlign w:val="center"/>
          </w:tcPr>
          <w:p w14:paraId="0DBE8B3B"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61F00BE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0B271449" w14:textId="77777777" w:rsidTr="003721F7">
        <w:tc>
          <w:tcPr>
            <w:tcW w:w="265" w:type="pct"/>
            <w:vMerge/>
            <w:shd w:val="clear" w:color="auto" w:fill="FFFFFF"/>
            <w:vAlign w:val="center"/>
          </w:tcPr>
          <w:p w14:paraId="05E184DE"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37B2EAA0"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65DFDBE2"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58034C2F"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118E942C"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25D72172"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3" w:type="pct"/>
            <w:vMerge/>
            <w:shd w:val="clear" w:color="auto" w:fill="FFFFFF"/>
            <w:vAlign w:val="center"/>
          </w:tcPr>
          <w:p w14:paraId="492AD480" w14:textId="77777777" w:rsidR="003721F7" w:rsidRPr="001C080E" w:rsidRDefault="003721F7" w:rsidP="00647671">
            <w:pPr>
              <w:keepNext/>
              <w:keepLines/>
              <w:spacing w:before="100" w:beforeAutospacing="1" w:after="100" w:afterAutospacing="1"/>
              <w:rPr>
                <w:rFonts w:cs="Tahoma"/>
                <w:sz w:val="18"/>
                <w:szCs w:val="18"/>
                <w:lang w:val="el-GR"/>
              </w:rPr>
            </w:pPr>
          </w:p>
        </w:tc>
      </w:tr>
      <w:tr w:rsidR="001C080E" w:rsidRPr="005025D3" w14:paraId="1CC02FFD" w14:textId="77777777" w:rsidTr="003721F7">
        <w:trPr>
          <w:trHeight w:val="284"/>
        </w:trPr>
        <w:tc>
          <w:tcPr>
            <w:tcW w:w="265" w:type="pct"/>
            <w:shd w:val="clear" w:color="auto" w:fill="FFFFFF"/>
            <w:vAlign w:val="center"/>
          </w:tcPr>
          <w:p w14:paraId="7541E99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1.</w:t>
            </w:r>
          </w:p>
        </w:tc>
        <w:tc>
          <w:tcPr>
            <w:tcW w:w="1671" w:type="pct"/>
            <w:shd w:val="clear" w:color="auto" w:fill="FFFFFF"/>
            <w:vAlign w:val="center"/>
          </w:tcPr>
          <w:p w14:paraId="7CAA5097"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Σχεδιασμός και ανάπτυξη εκπαιδευτικού υλικού</w:t>
            </w:r>
          </w:p>
        </w:tc>
        <w:tc>
          <w:tcPr>
            <w:tcW w:w="796" w:type="pct"/>
            <w:shd w:val="clear" w:color="auto" w:fill="FFFFFF"/>
            <w:vAlign w:val="center"/>
          </w:tcPr>
          <w:p w14:paraId="2CE2A6DE"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0E286FCA"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40554364"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22073736"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09DDCAF8"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116A0D15" w14:textId="77777777" w:rsidTr="003721F7">
        <w:trPr>
          <w:trHeight w:val="284"/>
        </w:trPr>
        <w:tc>
          <w:tcPr>
            <w:tcW w:w="265" w:type="pct"/>
            <w:shd w:val="clear" w:color="auto" w:fill="FFFFFF"/>
            <w:vAlign w:val="center"/>
          </w:tcPr>
          <w:p w14:paraId="13FDB09D"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2.</w:t>
            </w:r>
          </w:p>
        </w:tc>
        <w:tc>
          <w:tcPr>
            <w:tcW w:w="1671" w:type="pct"/>
            <w:shd w:val="clear" w:color="auto" w:fill="FFFFFF"/>
            <w:vAlign w:val="center"/>
          </w:tcPr>
          <w:p w14:paraId="066D374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Πρόγραμμα Εκπαίδευσης</w:t>
            </w:r>
          </w:p>
        </w:tc>
        <w:tc>
          <w:tcPr>
            <w:tcW w:w="796" w:type="pct"/>
            <w:shd w:val="clear" w:color="auto" w:fill="FFFFFF"/>
            <w:vAlign w:val="center"/>
          </w:tcPr>
          <w:p w14:paraId="26ED5F47"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B6CF624"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1E2BAAA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C3DBD88"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379CB21E"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369D57E8" w14:textId="77777777" w:rsidTr="003721F7">
        <w:trPr>
          <w:trHeight w:val="284"/>
        </w:trPr>
        <w:tc>
          <w:tcPr>
            <w:tcW w:w="265" w:type="pct"/>
            <w:shd w:val="clear" w:color="auto" w:fill="FFFFFF"/>
            <w:vAlign w:val="center"/>
          </w:tcPr>
          <w:p w14:paraId="2C848C7D"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3.</w:t>
            </w:r>
          </w:p>
        </w:tc>
        <w:tc>
          <w:tcPr>
            <w:tcW w:w="1671" w:type="pct"/>
            <w:shd w:val="clear" w:color="auto" w:fill="FFFFFF"/>
            <w:vAlign w:val="center"/>
          </w:tcPr>
          <w:p w14:paraId="740E512D"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Εκπαίδευση χρηστών</w:t>
            </w:r>
          </w:p>
        </w:tc>
        <w:tc>
          <w:tcPr>
            <w:tcW w:w="796" w:type="pct"/>
            <w:shd w:val="clear" w:color="auto" w:fill="FFFFFF"/>
            <w:vAlign w:val="center"/>
          </w:tcPr>
          <w:p w14:paraId="644D2D45"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FCEAF1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371F1AC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F5445F3"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1F0C5172"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5025D3" w14:paraId="6DE9BF47" w14:textId="77777777" w:rsidTr="003721F7">
        <w:trPr>
          <w:trHeight w:val="284"/>
        </w:trPr>
        <w:tc>
          <w:tcPr>
            <w:tcW w:w="265" w:type="pct"/>
            <w:shd w:val="clear" w:color="auto" w:fill="FFFFFF"/>
            <w:vAlign w:val="center"/>
          </w:tcPr>
          <w:p w14:paraId="4D4242C9"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4.</w:t>
            </w:r>
          </w:p>
        </w:tc>
        <w:tc>
          <w:tcPr>
            <w:tcW w:w="1671" w:type="pct"/>
            <w:shd w:val="clear" w:color="auto" w:fill="FFFFFF"/>
            <w:vAlign w:val="center"/>
          </w:tcPr>
          <w:p w14:paraId="0208FB4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Εκπαίδευση στις Οντολογίες &amp; Επισημειώσεις Κειμένων</w:t>
            </w:r>
          </w:p>
        </w:tc>
        <w:tc>
          <w:tcPr>
            <w:tcW w:w="796" w:type="pct"/>
            <w:shd w:val="clear" w:color="auto" w:fill="FFFFFF"/>
            <w:vAlign w:val="center"/>
          </w:tcPr>
          <w:p w14:paraId="2D9BA51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4719FB5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4ACD079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6A9C9E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2AB49CA2"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5D72EA15" w14:textId="77777777" w:rsidTr="003721F7">
        <w:trPr>
          <w:trHeight w:val="284"/>
        </w:trPr>
        <w:tc>
          <w:tcPr>
            <w:tcW w:w="265" w:type="pct"/>
            <w:shd w:val="clear" w:color="auto" w:fill="FFFFFF"/>
            <w:vAlign w:val="center"/>
          </w:tcPr>
          <w:p w14:paraId="3B5BEB1F"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5.</w:t>
            </w:r>
          </w:p>
        </w:tc>
        <w:tc>
          <w:tcPr>
            <w:tcW w:w="1671" w:type="pct"/>
            <w:shd w:val="clear" w:color="auto" w:fill="FFFFFF"/>
            <w:vAlign w:val="center"/>
          </w:tcPr>
          <w:p w14:paraId="5057E67E"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Εκπαίδευση Διαχειριστών</w:t>
            </w:r>
          </w:p>
        </w:tc>
        <w:tc>
          <w:tcPr>
            <w:tcW w:w="796" w:type="pct"/>
            <w:shd w:val="clear" w:color="auto" w:fill="FFFFFF"/>
            <w:vAlign w:val="center"/>
          </w:tcPr>
          <w:p w14:paraId="57324EA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3FFF750B"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4639F8D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90B514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0238F09A"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034FFCE5" w14:textId="77777777" w:rsidTr="003721F7">
        <w:trPr>
          <w:trHeight w:val="284"/>
        </w:trPr>
        <w:tc>
          <w:tcPr>
            <w:tcW w:w="3336" w:type="pct"/>
            <w:gridSpan w:val="4"/>
            <w:tcBorders>
              <w:right w:val="single" w:sz="4" w:space="0" w:color="auto"/>
            </w:tcBorders>
            <w:shd w:val="pct15" w:color="auto" w:fill="auto"/>
            <w:vAlign w:val="center"/>
          </w:tcPr>
          <w:p w14:paraId="1C8B12EE" w14:textId="77777777" w:rsidR="003721F7" w:rsidRPr="001C080E" w:rsidRDefault="003721F7" w:rsidP="008470FF">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1E620323" w14:textId="77777777" w:rsidR="003721F7" w:rsidRPr="001C080E" w:rsidRDefault="003721F7" w:rsidP="003721F7">
            <w:pPr>
              <w:keepNext/>
              <w:keepLines/>
              <w:spacing w:before="100" w:beforeAutospacing="1" w:after="100" w:afterAutospacing="1"/>
              <w:rPr>
                <w:rFonts w:cs="Tahoma"/>
                <w:sz w:val="18"/>
                <w:szCs w:val="18"/>
              </w:rPr>
            </w:pPr>
          </w:p>
        </w:tc>
        <w:tc>
          <w:tcPr>
            <w:tcW w:w="547" w:type="pct"/>
            <w:shd w:val="clear" w:color="auto" w:fill="FFFFFF"/>
            <w:vAlign w:val="center"/>
          </w:tcPr>
          <w:p w14:paraId="311F24EA" w14:textId="77777777" w:rsidR="003721F7" w:rsidRPr="001C080E" w:rsidRDefault="003721F7" w:rsidP="003721F7">
            <w:pPr>
              <w:keepNext/>
              <w:keepLines/>
              <w:spacing w:before="100" w:beforeAutospacing="1" w:after="100" w:afterAutospacing="1"/>
              <w:rPr>
                <w:rFonts w:cs="Tahoma"/>
                <w:sz w:val="18"/>
                <w:szCs w:val="18"/>
              </w:rPr>
            </w:pPr>
          </w:p>
        </w:tc>
        <w:tc>
          <w:tcPr>
            <w:tcW w:w="613" w:type="pct"/>
            <w:shd w:val="clear" w:color="auto" w:fill="FFFFFF"/>
            <w:vAlign w:val="center"/>
          </w:tcPr>
          <w:p w14:paraId="12D7FEA0" w14:textId="77777777" w:rsidR="003721F7" w:rsidRPr="001C080E" w:rsidRDefault="003721F7" w:rsidP="003721F7">
            <w:pPr>
              <w:keepNext/>
              <w:keepLines/>
              <w:spacing w:before="100" w:beforeAutospacing="1" w:after="100" w:afterAutospacing="1"/>
              <w:rPr>
                <w:rFonts w:cs="Tahoma"/>
                <w:sz w:val="18"/>
                <w:szCs w:val="18"/>
              </w:rPr>
            </w:pPr>
          </w:p>
        </w:tc>
      </w:tr>
    </w:tbl>
    <w:p w14:paraId="2EA59C95" w14:textId="77777777" w:rsidR="00A45017" w:rsidRPr="001C080E" w:rsidRDefault="00A45017" w:rsidP="00323378">
      <w:pPr>
        <w:rPr>
          <w:rFonts w:cs="Tahoma"/>
          <w:lang w:val="en-US"/>
        </w:rPr>
      </w:pPr>
    </w:p>
    <w:p w14:paraId="2274CD3C" w14:textId="77777777" w:rsidR="00A45017" w:rsidRPr="001C080E" w:rsidRDefault="00A45017" w:rsidP="00323378">
      <w:pPr>
        <w:rPr>
          <w:rFonts w:cs="Tahoma"/>
          <w:lang w:val="en-US"/>
        </w:rPr>
      </w:pPr>
    </w:p>
    <w:p w14:paraId="75F23DC0" w14:textId="77777777" w:rsidR="00323378" w:rsidRPr="001C080E" w:rsidRDefault="003F049C" w:rsidP="00D6789E">
      <w:pPr>
        <w:pStyle w:val="20"/>
        <w:numPr>
          <w:ilvl w:val="0"/>
          <w:numId w:val="57"/>
        </w:numPr>
        <w:rPr>
          <w:rFonts w:cs="Tahoma"/>
          <w:color w:val="auto"/>
          <w:lang w:val="el-GR"/>
        </w:rPr>
      </w:pPr>
      <w:bookmarkStart w:id="2646" w:name="_Toc52372811"/>
      <w:bookmarkStart w:id="2647" w:name="_Toc52373072"/>
      <w:bookmarkStart w:id="2648" w:name="_Toc92885321"/>
      <w:r w:rsidRPr="001C080E">
        <w:rPr>
          <w:rFonts w:cs="Tahoma"/>
          <w:color w:val="auto"/>
          <w:lang w:val="el-GR"/>
        </w:rPr>
        <w:t xml:space="preserve">Υπηρεσίες </w:t>
      </w:r>
      <w:r w:rsidR="00323378" w:rsidRPr="001C080E">
        <w:rPr>
          <w:rFonts w:cs="Tahoma"/>
          <w:color w:val="auto"/>
          <w:lang w:val="el-GR"/>
        </w:rPr>
        <w:t>Δημοσιότητα</w:t>
      </w:r>
      <w:r w:rsidR="004E4B85" w:rsidRPr="001C080E">
        <w:rPr>
          <w:rFonts w:cs="Tahoma"/>
          <w:color w:val="auto"/>
          <w:lang w:val="el-GR"/>
        </w:rPr>
        <w:t>ς</w:t>
      </w:r>
      <w:bookmarkEnd w:id="2646"/>
      <w:bookmarkEnd w:id="2647"/>
      <w:bookmarkEnd w:id="2648"/>
    </w:p>
    <w:tbl>
      <w:tblPr>
        <w:tblW w:w="52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25"/>
        <w:gridCol w:w="2029"/>
        <w:gridCol w:w="1085"/>
        <w:gridCol w:w="1121"/>
        <w:gridCol w:w="979"/>
        <w:gridCol w:w="1292"/>
        <w:gridCol w:w="1416"/>
        <w:gridCol w:w="1366"/>
      </w:tblGrid>
      <w:tr w:rsidR="001C080E" w:rsidRPr="001C080E" w14:paraId="1999F834" w14:textId="77777777" w:rsidTr="003D17A2">
        <w:trPr>
          <w:tblHeader/>
        </w:trPr>
        <w:tc>
          <w:tcPr>
            <w:tcW w:w="362" w:type="pct"/>
            <w:vMerge w:val="restart"/>
            <w:shd w:val="clear" w:color="auto" w:fill="E6E6E6"/>
            <w:vAlign w:val="center"/>
          </w:tcPr>
          <w:p w14:paraId="6937EF7A"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Α/Α</w:t>
            </w:r>
          </w:p>
        </w:tc>
        <w:tc>
          <w:tcPr>
            <w:tcW w:w="1013" w:type="pct"/>
            <w:vMerge w:val="restart"/>
            <w:shd w:val="clear" w:color="auto" w:fill="E6E6E6"/>
            <w:vAlign w:val="center"/>
          </w:tcPr>
          <w:p w14:paraId="21EAF78F"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ΠΕΡΙΓΡΑΦΗ</w:t>
            </w:r>
          </w:p>
        </w:tc>
        <w:tc>
          <w:tcPr>
            <w:tcW w:w="542" w:type="pct"/>
            <w:vMerge w:val="restart"/>
            <w:shd w:val="clear" w:color="auto" w:fill="E6E6E6"/>
            <w:vAlign w:val="center"/>
          </w:tcPr>
          <w:p w14:paraId="4E27F36D"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ΜΟΝΑΔΑ ΜΕΤΡΗΣΗΣ</w:t>
            </w:r>
          </w:p>
        </w:tc>
        <w:tc>
          <w:tcPr>
            <w:tcW w:w="560" w:type="pct"/>
            <w:vMerge w:val="restart"/>
            <w:shd w:val="clear" w:color="auto" w:fill="E6E6E6"/>
            <w:vAlign w:val="center"/>
          </w:tcPr>
          <w:p w14:paraId="6DB28B90"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ΠΟΣΟΤΗΤΑ</w:t>
            </w:r>
          </w:p>
        </w:tc>
        <w:tc>
          <w:tcPr>
            <w:tcW w:w="1134" w:type="pct"/>
            <w:gridSpan w:val="2"/>
            <w:shd w:val="clear" w:color="auto" w:fill="E6E6E6"/>
            <w:vAlign w:val="center"/>
          </w:tcPr>
          <w:p w14:paraId="75A113E3"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ΑΞΙΑ ΧΩΡΙΣ ΦΠΑ [€]</w:t>
            </w:r>
          </w:p>
        </w:tc>
        <w:tc>
          <w:tcPr>
            <w:tcW w:w="707" w:type="pct"/>
            <w:vMerge w:val="restart"/>
            <w:shd w:val="clear" w:color="auto" w:fill="E6E6E6"/>
            <w:vAlign w:val="center"/>
          </w:tcPr>
          <w:p w14:paraId="3F84DFFB"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ΦΠΑ [€]</w:t>
            </w:r>
          </w:p>
        </w:tc>
        <w:tc>
          <w:tcPr>
            <w:tcW w:w="682" w:type="pct"/>
            <w:vMerge w:val="restart"/>
            <w:shd w:val="clear" w:color="auto" w:fill="E6E6E6"/>
            <w:vAlign w:val="center"/>
          </w:tcPr>
          <w:p w14:paraId="6791650A"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4FDE2E10"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55C49762" w14:textId="77777777" w:rsidTr="003D17A2">
        <w:tc>
          <w:tcPr>
            <w:tcW w:w="362" w:type="pct"/>
            <w:vMerge/>
            <w:shd w:val="clear" w:color="auto" w:fill="E6E6E6"/>
            <w:vAlign w:val="center"/>
          </w:tcPr>
          <w:p w14:paraId="42D394F1" w14:textId="77777777" w:rsidR="00A45017" w:rsidRPr="001C080E" w:rsidRDefault="00A45017" w:rsidP="00647671">
            <w:pPr>
              <w:spacing w:before="40" w:after="40"/>
              <w:jc w:val="center"/>
              <w:rPr>
                <w:rFonts w:cs="Tahoma"/>
                <w:sz w:val="20"/>
                <w:szCs w:val="20"/>
              </w:rPr>
            </w:pPr>
          </w:p>
        </w:tc>
        <w:tc>
          <w:tcPr>
            <w:tcW w:w="1013" w:type="pct"/>
            <w:vMerge/>
            <w:shd w:val="clear" w:color="auto" w:fill="E6E6E6"/>
            <w:vAlign w:val="center"/>
          </w:tcPr>
          <w:p w14:paraId="4A05C847" w14:textId="77777777" w:rsidR="00A45017" w:rsidRPr="001C080E" w:rsidRDefault="00A45017" w:rsidP="00647671">
            <w:pPr>
              <w:spacing w:before="40" w:after="40"/>
              <w:jc w:val="left"/>
              <w:rPr>
                <w:rFonts w:cs="Tahoma"/>
                <w:sz w:val="20"/>
                <w:szCs w:val="20"/>
              </w:rPr>
            </w:pPr>
          </w:p>
        </w:tc>
        <w:tc>
          <w:tcPr>
            <w:tcW w:w="542" w:type="pct"/>
            <w:vMerge/>
            <w:shd w:val="clear" w:color="auto" w:fill="E6E6E6"/>
          </w:tcPr>
          <w:p w14:paraId="5AE126C1" w14:textId="77777777" w:rsidR="00A45017" w:rsidRPr="001C080E" w:rsidRDefault="00A45017" w:rsidP="00647671">
            <w:pPr>
              <w:spacing w:before="40" w:after="40"/>
              <w:jc w:val="center"/>
              <w:rPr>
                <w:rFonts w:cs="Tahoma"/>
                <w:sz w:val="20"/>
                <w:szCs w:val="20"/>
              </w:rPr>
            </w:pPr>
          </w:p>
        </w:tc>
        <w:tc>
          <w:tcPr>
            <w:tcW w:w="560" w:type="pct"/>
            <w:vMerge/>
            <w:shd w:val="clear" w:color="auto" w:fill="E6E6E6"/>
            <w:vAlign w:val="center"/>
          </w:tcPr>
          <w:p w14:paraId="0A98A796" w14:textId="77777777" w:rsidR="00A45017" w:rsidRPr="001C080E" w:rsidRDefault="00A45017" w:rsidP="00647671">
            <w:pPr>
              <w:spacing w:before="40" w:after="40"/>
              <w:jc w:val="center"/>
              <w:rPr>
                <w:rFonts w:cs="Tahoma"/>
                <w:sz w:val="20"/>
                <w:szCs w:val="20"/>
              </w:rPr>
            </w:pPr>
          </w:p>
        </w:tc>
        <w:tc>
          <w:tcPr>
            <w:tcW w:w="489" w:type="pct"/>
            <w:shd w:val="clear" w:color="auto" w:fill="E6E6E6"/>
            <w:vAlign w:val="center"/>
          </w:tcPr>
          <w:p w14:paraId="1D61E76E"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ΤΙΜΗ ΜΟΝΑΔΑΣ</w:t>
            </w:r>
          </w:p>
        </w:tc>
        <w:tc>
          <w:tcPr>
            <w:tcW w:w="645" w:type="pct"/>
            <w:shd w:val="clear" w:color="auto" w:fill="E6E6E6"/>
            <w:vAlign w:val="center"/>
          </w:tcPr>
          <w:p w14:paraId="4FF83ACE"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ΣΥΝΟΛΟ</w:t>
            </w:r>
          </w:p>
        </w:tc>
        <w:tc>
          <w:tcPr>
            <w:tcW w:w="707" w:type="pct"/>
            <w:vMerge/>
            <w:shd w:val="clear" w:color="auto" w:fill="E6E6E6"/>
            <w:vAlign w:val="center"/>
          </w:tcPr>
          <w:p w14:paraId="00F4D47F" w14:textId="77777777" w:rsidR="00A45017" w:rsidRPr="001C080E" w:rsidRDefault="00A45017" w:rsidP="00647671">
            <w:pPr>
              <w:spacing w:before="40" w:after="40"/>
              <w:jc w:val="center"/>
              <w:rPr>
                <w:rFonts w:cs="Tahoma"/>
                <w:sz w:val="20"/>
                <w:szCs w:val="20"/>
              </w:rPr>
            </w:pPr>
          </w:p>
        </w:tc>
        <w:tc>
          <w:tcPr>
            <w:tcW w:w="682" w:type="pct"/>
            <w:vMerge/>
            <w:shd w:val="clear" w:color="auto" w:fill="E6E6E6"/>
            <w:vAlign w:val="center"/>
          </w:tcPr>
          <w:p w14:paraId="4B88AF94" w14:textId="77777777" w:rsidR="00A45017" w:rsidRPr="001C080E" w:rsidRDefault="00A45017" w:rsidP="00647671">
            <w:pPr>
              <w:spacing w:before="40" w:after="40"/>
              <w:jc w:val="center"/>
              <w:rPr>
                <w:rFonts w:cs="Tahoma"/>
                <w:sz w:val="20"/>
                <w:szCs w:val="20"/>
              </w:rPr>
            </w:pPr>
          </w:p>
        </w:tc>
      </w:tr>
      <w:tr w:rsidR="001C080E" w:rsidRPr="001C080E" w14:paraId="6B819923" w14:textId="77777777" w:rsidTr="003D17A2">
        <w:trPr>
          <w:trHeight w:val="590"/>
        </w:trPr>
        <w:tc>
          <w:tcPr>
            <w:tcW w:w="362" w:type="pct"/>
            <w:vAlign w:val="center"/>
          </w:tcPr>
          <w:p w14:paraId="71F06F01"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1.</w:t>
            </w:r>
          </w:p>
        </w:tc>
        <w:tc>
          <w:tcPr>
            <w:tcW w:w="1013" w:type="pct"/>
            <w:vAlign w:val="center"/>
          </w:tcPr>
          <w:p w14:paraId="2FDF627D"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Δημιουργία Ταυτότητας Έργου</w:t>
            </w:r>
          </w:p>
        </w:tc>
        <w:tc>
          <w:tcPr>
            <w:tcW w:w="542" w:type="pct"/>
            <w:shd w:val="clear" w:color="auto" w:fill="FFFFFF" w:themeFill="background1"/>
            <w:vAlign w:val="center"/>
          </w:tcPr>
          <w:p w14:paraId="27D22942"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shd w:val="clear" w:color="auto" w:fill="FFFFFF" w:themeFill="background1"/>
            <w:vAlign w:val="center"/>
          </w:tcPr>
          <w:p w14:paraId="44858645"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517CCEDF"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3C1917A1"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29AC546E"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532FCABD"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03092C35" w14:textId="77777777" w:rsidTr="003D17A2">
        <w:trPr>
          <w:trHeight w:val="284"/>
        </w:trPr>
        <w:tc>
          <w:tcPr>
            <w:tcW w:w="362" w:type="pct"/>
            <w:vAlign w:val="center"/>
          </w:tcPr>
          <w:p w14:paraId="65DCC3CE"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2.</w:t>
            </w:r>
          </w:p>
        </w:tc>
        <w:tc>
          <w:tcPr>
            <w:tcW w:w="1013" w:type="pct"/>
            <w:vAlign w:val="center"/>
          </w:tcPr>
          <w:p w14:paraId="6150ABD9"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Κεντρική Εκδήλωση</w:t>
            </w:r>
          </w:p>
        </w:tc>
        <w:tc>
          <w:tcPr>
            <w:tcW w:w="542" w:type="pct"/>
            <w:shd w:val="clear" w:color="auto" w:fill="FFFFFF" w:themeFill="background1"/>
            <w:vAlign w:val="center"/>
          </w:tcPr>
          <w:p w14:paraId="6EDD80E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shd w:val="clear" w:color="auto" w:fill="FFFFFF" w:themeFill="background1"/>
            <w:vAlign w:val="center"/>
          </w:tcPr>
          <w:p w14:paraId="42A69B98"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0CABFE4C"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3D47688D"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7782B2E0"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6C152A6B"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6DCE864C" w14:textId="77777777" w:rsidTr="003D17A2">
        <w:trPr>
          <w:trHeight w:val="284"/>
        </w:trPr>
        <w:tc>
          <w:tcPr>
            <w:tcW w:w="362" w:type="pct"/>
            <w:vAlign w:val="center"/>
          </w:tcPr>
          <w:p w14:paraId="11F19EEF"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3.</w:t>
            </w:r>
          </w:p>
        </w:tc>
        <w:tc>
          <w:tcPr>
            <w:tcW w:w="1013" w:type="pct"/>
            <w:vAlign w:val="center"/>
          </w:tcPr>
          <w:p w14:paraId="7D6AFAB5"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Ενημερωτικές Ημερίδες</w:t>
            </w:r>
          </w:p>
        </w:tc>
        <w:tc>
          <w:tcPr>
            <w:tcW w:w="542" w:type="pct"/>
            <w:vAlign w:val="center"/>
          </w:tcPr>
          <w:p w14:paraId="0C20F85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67E36AAE"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1A808FF2"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511EFE9F"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2D1AED15"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7D0617DD"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7ECBEC85" w14:textId="77777777" w:rsidTr="003D17A2">
        <w:trPr>
          <w:trHeight w:val="572"/>
        </w:trPr>
        <w:tc>
          <w:tcPr>
            <w:tcW w:w="362" w:type="pct"/>
            <w:vAlign w:val="center"/>
          </w:tcPr>
          <w:p w14:paraId="27030C1E"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4.</w:t>
            </w:r>
          </w:p>
        </w:tc>
        <w:tc>
          <w:tcPr>
            <w:tcW w:w="1013" w:type="pct"/>
            <w:vAlign w:val="center"/>
          </w:tcPr>
          <w:p w14:paraId="3AF4B423"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Έντυπο και Ηλεκτρονικό υλικό</w:t>
            </w:r>
          </w:p>
        </w:tc>
        <w:tc>
          <w:tcPr>
            <w:tcW w:w="542" w:type="pct"/>
            <w:vAlign w:val="center"/>
          </w:tcPr>
          <w:p w14:paraId="58AF895E"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6135AF2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638CE9AB"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2FED2D0C"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38E5FCBA"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6A1D3D77"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7BC1007A" w14:textId="77777777" w:rsidTr="003D17A2">
        <w:trPr>
          <w:trHeight w:val="284"/>
        </w:trPr>
        <w:tc>
          <w:tcPr>
            <w:tcW w:w="362" w:type="pct"/>
            <w:vAlign w:val="center"/>
          </w:tcPr>
          <w:p w14:paraId="703DB8E7"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5.</w:t>
            </w:r>
          </w:p>
        </w:tc>
        <w:tc>
          <w:tcPr>
            <w:tcW w:w="1013" w:type="pct"/>
            <w:vAlign w:val="center"/>
          </w:tcPr>
          <w:p w14:paraId="0AEB693C"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Video παρουσίασης</w:t>
            </w:r>
          </w:p>
        </w:tc>
        <w:tc>
          <w:tcPr>
            <w:tcW w:w="542" w:type="pct"/>
            <w:vAlign w:val="center"/>
          </w:tcPr>
          <w:p w14:paraId="0430EB42"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63BDE8E3"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079C4939"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11B1D3BF"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6E14F72A"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355AE99D"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49B6323D" w14:textId="77777777" w:rsidTr="003D17A2">
        <w:trPr>
          <w:trHeight w:val="410"/>
        </w:trPr>
        <w:tc>
          <w:tcPr>
            <w:tcW w:w="362" w:type="pct"/>
            <w:vAlign w:val="center"/>
          </w:tcPr>
          <w:p w14:paraId="363C3D5C"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6.</w:t>
            </w:r>
          </w:p>
        </w:tc>
        <w:tc>
          <w:tcPr>
            <w:tcW w:w="1013" w:type="pct"/>
            <w:vAlign w:val="center"/>
          </w:tcPr>
          <w:p w14:paraId="400AC1C5"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Διαχείριση Social Media</w:t>
            </w:r>
          </w:p>
        </w:tc>
        <w:tc>
          <w:tcPr>
            <w:tcW w:w="542" w:type="pct"/>
            <w:vAlign w:val="center"/>
          </w:tcPr>
          <w:p w14:paraId="77B88A1D"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7D977BC8"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3774B499"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13411EB0"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4442F5E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57E00F42"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058599B8" w14:textId="77777777" w:rsidTr="003D17A2">
        <w:trPr>
          <w:trHeight w:val="284"/>
        </w:trPr>
        <w:tc>
          <w:tcPr>
            <w:tcW w:w="2966" w:type="pct"/>
            <w:gridSpan w:val="5"/>
            <w:shd w:val="clear" w:color="auto" w:fill="E7E6E6" w:themeFill="background2"/>
            <w:vAlign w:val="center"/>
          </w:tcPr>
          <w:p w14:paraId="6DB23123" w14:textId="77777777" w:rsidR="00A45017" w:rsidRPr="001C080E" w:rsidRDefault="00A45017" w:rsidP="00647671">
            <w:pPr>
              <w:spacing w:before="40" w:after="40"/>
              <w:jc w:val="right"/>
              <w:rPr>
                <w:rFonts w:cs="Tahoma"/>
                <w:b/>
                <w:bCs/>
                <w:sz w:val="20"/>
                <w:szCs w:val="20"/>
                <w:lang w:val="el-GR"/>
              </w:rPr>
            </w:pPr>
            <w:r w:rsidRPr="001C080E">
              <w:rPr>
                <w:rFonts w:cs="Tahoma"/>
                <w:b/>
                <w:bCs/>
                <w:sz w:val="20"/>
                <w:szCs w:val="20"/>
                <w:lang w:val="el-GR"/>
              </w:rPr>
              <w:t>ΣΥΝΟΛΟ</w:t>
            </w:r>
          </w:p>
        </w:tc>
        <w:tc>
          <w:tcPr>
            <w:tcW w:w="645" w:type="pct"/>
            <w:vAlign w:val="center"/>
          </w:tcPr>
          <w:p w14:paraId="681409E4" w14:textId="77777777" w:rsidR="00A45017" w:rsidRPr="001C080E" w:rsidRDefault="00A45017" w:rsidP="00647671">
            <w:pPr>
              <w:spacing w:before="40" w:after="40"/>
              <w:jc w:val="center"/>
              <w:rPr>
                <w:rFonts w:cs="Tahoma"/>
                <w:sz w:val="20"/>
                <w:szCs w:val="20"/>
                <w:lang w:val="el-GR"/>
              </w:rPr>
            </w:pPr>
          </w:p>
        </w:tc>
        <w:tc>
          <w:tcPr>
            <w:tcW w:w="707" w:type="pct"/>
            <w:vAlign w:val="center"/>
          </w:tcPr>
          <w:p w14:paraId="63CC6B88" w14:textId="77777777" w:rsidR="00A45017" w:rsidRPr="001C080E" w:rsidRDefault="00A45017" w:rsidP="00647671">
            <w:pPr>
              <w:spacing w:before="40" w:after="40"/>
              <w:jc w:val="center"/>
              <w:rPr>
                <w:rFonts w:cs="Tahoma"/>
                <w:sz w:val="20"/>
                <w:szCs w:val="20"/>
                <w:lang w:val="el-GR"/>
              </w:rPr>
            </w:pPr>
          </w:p>
        </w:tc>
        <w:tc>
          <w:tcPr>
            <w:tcW w:w="682" w:type="pct"/>
            <w:vAlign w:val="center"/>
          </w:tcPr>
          <w:p w14:paraId="34463C57" w14:textId="77777777" w:rsidR="00A45017" w:rsidRPr="001C080E" w:rsidRDefault="00A45017" w:rsidP="00647671">
            <w:pPr>
              <w:spacing w:before="40" w:after="40"/>
              <w:jc w:val="center"/>
              <w:rPr>
                <w:rFonts w:cs="Tahoma"/>
                <w:sz w:val="20"/>
                <w:szCs w:val="20"/>
                <w:lang w:val="el-GR"/>
              </w:rPr>
            </w:pPr>
          </w:p>
        </w:tc>
      </w:tr>
    </w:tbl>
    <w:p w14:paraId="7166DF96" w14:textId="77777777" w:rsidR="00A45017" w:rsidRPr="001C080E" w:rsidRDefault="00A45017" w:rsidP="00323378">
      <w:pPr>
        <w:rPr>
          <w:rFonts w:cs="Tahoma"/>
          <w:highlight w:val="green"/>
          <w:lang w:val="el-GR"/>
        </w:rPr>
      </w:pPr>
    </w:p>
    <w:p w14:paraId="129C8318" w14:textId="77777777" w:rsidR="00323378" w:rsidRPr="001C080E" w:rsidRDefault="00001F4A" w:rsidP="00D6789E">
      <w:pPr>
        <w:pStyle w:val="20"/>
        <w:numPr>
          <w:ilvl w:val="0"/>
          <w:numId w:val="57"/>
        </w:numPr>
        <w:rPr>
          <w:rFonts w:cs="Tahoma"/>
          <w:color w:val="auto"/>
          <w:lang w:val="el-GR"/>
        </w:rPr>
      </w:pPr>
      <w:bookmarkStart w:id="2649" w:name="_Συγκεντρωτικός_Πίνακας_Οικονομικής"/>
      <w:bookmarkStart w:id="2650" w:name="_Toc52372812"/>
      <w:bookmarkStart w:id="2651" w:name="_Toc52373073"/>
      <w:bookmarkStart w:id="2652" w:name="_Ref53146976"/>
      <w:bookmarkStart w:id="2653" w:name="_Ref53146990"/>
      <w:bookmarkStart w:id="2654" w:name="_Ref53147037"/>
      <w:bookmarkStart w:id="2655" w:name="_Toc92885322"/>
      <w:bookmarkEnd w:id="2649"/>
      <w:r w:rsidRPr="001C080E">
        <w:rPr>
          <w:rFonts w:cs="Tahoma"/>
          <w:color w:val="auto"/>
          <w:lang w:val="el-GR"/>
        </w:rPr>
        <w:t>Συγκεντρωτικός Πίνακας Οικονομικής Προσφοράς Έργου</w:t>
      </w:r>
      <w:bookmarkEnd w:id="2650"/>
      <w:bookmarkEnd w:id="2651"/>
      <w:bookmarkEnd w:id="2652"/>
      <w:bookmarkEnd w:id="2653"/>
      <w:bookmarkEnd w:id="2654"/>
      <w:bookmarkEnd w:id="2655"/>
    </w:p>
    <w:tbl>
      <w:tblPr>
        <w:tblW w:w="52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07"/>
        <w:gridCol w:w="4420"/>
        <w:gridCol w:w="1708"/>
        <w:gridCol w:w="1099"/>
        <w:gridCol w:w="2079"/>
      </w:tblGrid>
      <w:tr w:rsidR="001C080E" w:rsidRPr="001C080E" w14:paraId="12964FBD" w14:textId="77777777" w:rsidTr="003F55BA">
        <w:trPr>
          <w:trHeight w:val="405"/>
          <w:jc w:val="center"/>
        </w:trPr>
        <w:tc>
          <w:tcPr>
            <w:tcW w:w="353" w:type="pct"/>
            <w:vMerge w:val="restart"/>
            <w:shd w:val="clear" w:color="auto" w:fill="E7E6E6" w:themeFill="background2"/>
            <w:vAlign w:val="center"/>
          </w:tcPr>
          <w:p w14:paraId="195DDE1A" w14:textId="77777777" w:rsidR="00001F4A" w:rsidRPr="001C080E" w:rsidRDefault="00001F4A" w:rsidP="007261CB">
            <w:pPr>
              <w:spacing w:after="0"/>
              <w:jc w:val="center"/>
              <w:rPr>
                <w:rFonts w:cs="Tahoma"/>
                <w:sz w:val="20"/>
                <w:szCs w:val="20"/>
              </w:rPr>
            </w:pPr>
            <w:r w:rsidRPr="001C080E">
              <w:rPr>
                <w:rFonts w:cs="Tahoma"/>
                <w:sz w:val="20"/>
                <w:szCs w:val="20"/>
              </w:rPr>
              <w:t>Α/Α</w:t>
            </w:r>
          </w:p>
        </w:tc>
        <w:tc>
          <w:tcPr>
            <w:tcW w:w="2207" w:type="pct"/>
            <w:vMerge w:val="restart"/>
            <w:shd w:val="clear" w:color="auto" w:fill="E7E6E6" w:themeFill="background2"/>
            <w:vAlign w:val="center"/>
          </w:tcPr>
          <w:p w14:paraId="411E4FA1" w14:textId="77777777" w:rsidR="00001F4A" w:rsidRPr="001C080E" w:rsidRDefault="00001F4A" w:rsidP="007261CB">
            <w:pPr>
              <w:spacing w:after="0"/>
              <w:jc w:val="center"/>
              <w:rPr>
                <w:rFonts w:cs="Tahoma"/>
                <w:sz w:val="20"/>
                <w:szCs w:val="20"/>
              </w:rPr>
            </w:pPr>
            <w:r w:rsidRPr="001C080E">
              <w:rPr>
                <w:rFonts w:cs="Tahoma"/>
                <w:sz w:val="20"/>
                <w:szCs w:val="20"/>
              </w:rPr>
              <w:t>ΠΕΡΙΓΡΑΦΗ</w:t>
            </w:r>
          </w:p>
        </w:tc>
        <w:tc>
          <w:tcPr>
            <w:tcW w:w="853" w:type="pct"/>
            <w:vMerge w:val="restart"/>
            <w:shd w:val="clear" w:color="auto" w:fill="E7E6E6" w:themeFill="background2"/>
            <w:vAlign w:val="center"/>
          </w:tcPr>
          <w:p w14:paraId="42E1B891" w14:textId="77777777" w:rsidR="00001F4A" w:rsidRPr="001C080E" w:rsidRDefault="00001F4A" w:rsidP="007261CB">
            <w:pPr>
              <w:spacing w:after="0"/>
              <w:jc w:val="center"/>
              <w:rPr>
                <w:rFonts w:cs="Tahoma"/>
                <w:sz w:val="20"/>
                <w:szCs w:val="20"/>
                <w:lang w:val="el-GR"/>
              </w:rPr>
            </w:pPr>
            <w:r w:rsidRPr="001C080E">
              <w:rPr>
                <w:rFonts w:cs="Tahoma"/>
                <w:sz w:val="20"/>
                <w:szCs w:val="20"/>
                <w:lang w:val="el-GR"/>
              </w:rPr>
              <w:t xml:space="preserve">ΣΥΝΟΛΙΚΗ ΑΞΙΑ </w:t>
            </w:r>
          </w:p>
          <w:p w14:paraId="68726DC9" w14:textId="77777777" w:rsidR="00001F4A" w:rsidRPr="001C080E" w:rsidRDefault="00001F4A" w:rsidP="007261CB">
            <w:pPr>
              <w:spacing w:after="0"/>
              <w:jc w:val="center"/>
              <w:rPr>
                <w:rFonts w:cs="Tahoma"/>
                <w:sz w:val="20"/>
                <w:szCs w:val="20"/>
                <w:lang w:val="el-GR"/>
              </w:rPr>
            </w:pPr>
            <w:r w:rsidRPr="001C080E">
              <w:rPr>
                <w:rFonts w:cs="Tahoma"/>
                <w:sz w:val="20"/>
                <w:szCs w:val="20"/>
                <w:lang w:val="el-GR"/>
              </w:rPr>
              <w:t>ΧΩΡΙΣ ΦΠΑ [€]</w:t>
            </w:r>
          </w:p>
        </w:tc>
        <w:tc>
          <w:tcPr>
            <w:tcW w:w="549" w:type="pct"/>
            <w:vMerge w:val="restart"/>
            <w:shd w:val="clear" w:color="auto" w:fill="E7E6E6" w:themeFill="background2"/>
            <w:vAlign w:val="center"/>
          </w:tcPr>
          <w:p w14:paraId="08EAB36E" w14:textId="77777777" w:rsidR="00001F4A" w:rsidRPr="001C080E" w:rsidRDefault="00001F4A" w:rsidP="007261CB">
            <w:pPr>
              <w:spacing w:after="0"/>
              <w:jc w:val="center"/>
              <w:rPr>
                <w:rFonts w:cs="Tahoma"/>
                <w:sz w:val="20"/>
                <w:szCs w:val="20"/>
              </w:rPr>
            </w:pPr>
            <w:r w:rsidRPr="001C080E">
              <w:rPr>
                <w:rFonts w:cs="Tahoma"/>
                <w:sz w:val="20"/>
                <w:szCs w:val="20"/>
              </w:rPr>
              <w:t>ΦΠΑ [€]</w:t>
            </w:r>
          </w:p>
        </w:tc>
        <w:tc>
          <w:tcPr>
            <w:tcW w:w="1038" w:type="pct"/>
            <w:vMerge w:val="restart"/>
            <w:shd w:val="clear" w:color="auto" w:fill="E7E6E6" w:themeFill="background2"/>
            <w:vAlign w:val="center"/>
          </w:tcPr>
          <w:p w14:paraId="2EF23CA8" w14:textId="77777777" w:rsidR="00001F4A" w:rsidRPr="001C080E" w:rsidRDefault="00001F4A" w:rsidP="007261CB">
            <w:pPr>
              <w:spacing w:after="0"/>
              <w:jc w:val="center"/>
              <w:rPr>
                <w:rFonts w:cs="Tahoma"/>
                <w:sz w:val="20"/>
                <w:szCs w:val="20"/>
                <w:lang w:val="en-US"/>
              </w:rPr>
            </w:pPr>
            <w:r w:rsidRPr="001C080E">
              <w:rPr>
                <w:rFonts w:cs="Tahoma"/>
                <w:sz w:val="20"/>
                <w:szCs w:val="20"/>
                <w:lang w:val="el-GR"/>
              </w:rPr>
              <w:t xml:space="preserve">ΣΥΝΟΛΙΚΗ ΑΞΙΑ </w:t>
            </w:r>
          </w:p>
          <w:p w14:paraId="1E0DCDA1" w14:textId="77777777" w:rsidR="00001F4A" w:rsidRPr="001C080E" w:rsidRDefault="00001F4A" w:rsidP="007261CB">
            <w:pPr>
              <w:spacing w:after="0"/>
              <w:jc w:val="center"/>
              <w:rPr>
                <w:rFonts w:cs="Tahoma"/>
                <w:sz w:val="20"/>
                <w:szCs w:val="20"/>
                <w:lang w:val="el-GR"/>
              </w:rPr>
            </w:pPr>
            <w:r w:rsidRPr="001C080E">
              <w:rPr>
                <w:rFonts w:cs="Tahoma"/>
                <w:sz w:val="20"/>
                <w:szCs w:val="20"/>
                <w:lang w:val="el-GR"/>
              </w:rPr>
              <w:t>ΜΕ ΦΠΑ [€]</w:t>
            </w:r>
          </w:p>
        </w:tc>
      </w:tr>
      <w:tr w:rsidR="001C080E" w:rsidRPr="001C080E" w14:paraId="355C0228" w14:textId="77777777" w:rsidTr="003F55BA">
        <w:trPr>
          <w:trHeight w:val="405"/>
          <w:jc w:val="center"/>
        </w:trPr>
        <w:tc>
          <w:tcPr>
            <w:tcW w:w="353" w:type="pct"/>
            <w:vMerge/>
            <w:shd w:val="clear" w:color="auto" w:fill="E7E6E6" w:themeFill="background2"/>
            <w:vAlign w:val="center"/>
          </w:tcPr>
          <w:p w14:paraId="2B7DCC9E" w14:textId="77777777" w:rsidR="00001F4A" w:rsidRPr="001C080E" w:rsidRDefault="00001F4A" w:rsidP="007261CB">
            <w:pPr>
              <w:spacing w:after="0"/>
              <w:jc w:val="center"/>
              <w:rPr>
                <w:rFonts w:cs="Tahoma"/>
                <w:sz w:val="20"/>
                <w:szCs w:val="20"/>
                <w:lang w:val="el-GR"/>
              </w:rPr>
            </w:pPr>
          </w:p>
        </w:tc>
        <w:tc>
          <w:tcPr>
            <w:tcW w:w="2207" w:type="pct"/>
            <w:vMerge/>
            <w:shd w:val="clear" w:color="auto" w:fill="E7E6E6" w:themeFill="background2"/>
            <w:vAlign w:val="center"/>
          </w:tcPr>
          <w:p w14:paraId="141FA3C4" w14:textId="77777777" w:rsidR="00001F4A" w:rsidRPr="001C080E" w:rsidRDefault="00001F4A" w:rsidP="007261CB">
            <w:pPr>
              <w:spacing w:after="0"/>
              <w:jc w:val="center"/>
              <w:rPr>
                <w:rFonts w:cs="Tahoma"/>
                <w:sz w:val="20"/>
                <w:szCs w:val="20"/>
                <w:lang w:val="el-GR"/>
              </w:rPr>
            </w:pPr>
          </w:p>
        </w:tc>
        <w:tc>
          <w:tcPr>
            <w:tcW w:w="853" w:type="pct"/>
            <w:vMerge/>
            <w:shd w:val="clear" w:color="auto" w:fill="E7E6E6" w:themeFill="background2"/>
            <w:vAlign w:val="center"/>
          </w:tcPr>
          <w:p w14:paraId="1CDA4BEE" w14:textId="77777777" w:rsidR="00001F4A" w:rsidRPr="001C080E" w:rsidRDefault="00001F4A" w:rsidP="007261CB">
            <w:pPr>
              <w:spacing w:after="0"/>
              <w:jc w:val="center"/>
              <w:rPr>
                <w:rFonts w:cs="Tahoma"/>
                <w:sz w:val="20"/>
                <w:szCs w:val="20"/>
                <w:lang w:val="el-GR"/>
              </w:rPr>
            </w:pPr>
          </w:p>
        </w:tc>
        <w:tc>
          <w:tcPr>
            <w:tcW w:w="549" w:type="pct"/>
            <w:vMerge/>
            <w:shd w:val="clear" w:color="auto" w:fill="E7E6E6" w:themeFill="background2"/>
            <w:vAlign w:val="center"/>
          </w:tcPr>
          <w:p w14:paraId="7D9FA600" w14:textId="77777777" w:rsidR="00001F4A" w:rsidRPr="001C080E" w:rsidRDefault="00001F4A" w:rsidP="007261CB">
            <w:pPr>
              <w:spacing w:after="0"/>
              <w:jc w:val="center"/>
              <w:rPr>
                <w:rFonts w:cs="Tahoma"/>
                <w:sz w:val="20"/>
                <w:szCs w:val="20"/>
                <w:lang w:val="el-GR"/>
              </w:rPr>
            </w:pPr>
          </w:p>
        </w:tc>
        <w:tc>
          <w:tcPr>
            <w:tcW w:w="1038" w:type="pct"/>
            <w:vMerge/>
            <w:shd w:val="clear" w:color="auto" w:fill="E7E6E6" w:themeFill="background2"/>
            <w:vAlign w:val="center"/>
          </w:tcPr>
          <w:p w14:paraId="70B04535" w14:textId="77777777" w:rsidR="00001F4A" w:rsidRPr="001C080E" w:rsidRDefault="00001F4A" w:rsidP="007261CB">
            <w:pPr>
              <w:spacing w:after="0"/>
              <w:jc w:val="center"/>
              <w:rPr>
                <w:rFonts w:cs="Tahoma"/>
                <w:sz w:val="20"/>
                <w:szCs w:val="20"/>
                <w:lang w:val="el-GR"/>
              </w:rPr>
            </w:pPr>
          </w:p>
        </w:tc>
      </w:tr>
      <w:tr w:rsidR="001C080E" w:rsidRPr="001C080E" w14:paraId="02AA97F7" w14:textId="77777777" w:rsidTr="00647671">
        <w:trPr>
          <w:trHeight w:val="284"/>
          <w:jc w:val="center"/>
        </w:trPr>
        <w:tc>
          <w:tcPr>
            <w:tcW w:w="353" w:type="pct"/>
            <w:vAlign w:val="center"/>
          </w:tcPr>
          <w:p w14:paraId="25CB94C5" w14:textId="77777777" w:rsidR="0051629C" w:rsidRPr="001C080E" w:rsidRDefault="00724A05" w:rsidP="000F70EF">
            <w:pPr>
              <w:suppressAutoHyphens w:val="0"/>
              <w:spacing w:before="120" w:after="0"/>
              <w:jc w:val="center"/>
              <w:rPr>
                <w:rFonts w:cs="Tahoma"/>
                <w:sz w:val="20"/>
                <w:szCs w:val="20"/>
                <w:lang w:val="el-GR"/>
              </w:rPr>
            </w:pPr>
            <w:r w:rsidRPr="001C080E">
              <w:rPr>
                <w:rFonts w:cs="Tahoma"/>
                <w:sz w:val="20"/>
                <w:szCs w:val="20"/>
                <w:lang w:val="el-GR"/>
              </w:rPr>
              <w:t>1.</w:t>
            </w:r>
          </w:p>
        </w:tc>
        <w:tc>
          <w:tcPr>
            <w:tcW w:w="2207" w:type="pct"/>
            <w:vAlign w:val="center"/>
          </w:tcPr>
          <w:p w14:paraId="0E17140C" w14:textId="77777777" w:rsidR="00001F4A" w:rsidRPr="001C080E" w:rsidRDefault="00FF16C4" w:rsidP="007261CB">
            <w:pPr>
              <w:spacing w:after="0"/>
              <w:jc w:val="left"/>
              <w:rPr>
                <w:rFonts w:cs="Tahoma"/>
                <w:sz w:val="20"/>
                <w:szCs w:val="20"/>
                <w:lang w:val="el-GR"/>
              </w:rPr>
            </w:pPr>
            <w:r w:rsidRPr="001C080E">
              <w:rPr>
                <w:rFonts w:cs="Tahoma"/>
                <w:sz w:val="20"/>
                <w:szCs w:val="20"/>
                <w:lang w:val="el-GR"/>
              </w:rPr>
              <w:t xml:space="preserve">Εξοπλισμός </w:t>
            </w:r>
            <w:r w:rsidR="00001F4A" w:rsidRPr="001C080E">
              <w:rPr>
                <w:rFonts w:cs="Tahoma"/>
                <w:sz w:val="20"/>
                <w:szCs w:val="20"/>
                <w:lang w:val="el-GR"/>
              </w:rPr>
              <w:t>(Πίνακας</w:t>
            </w:r>
            <w:r w:rsidRPr="001C080E">
              <w:rPr>
                <w:rFonts w:cs="Tahoma"/>
                <w:sz w:val="20"/>
                <w:szCs w:val="20"/>
                <w:lang w:val="el-GR"/>
              </w:rPr>
              <w:t xml:space="preserve"> 1</w:t>
            </w:r>
            <w:r w:rsidR="00001F4A" w:rsidRPr="001C080E">
              <w:rPr>
                <w:rFonts w:cs="Tahoma"/>
                <w:sz w:val="20"/>
                <w:szCs w:val="20"/>
                <w:lang w:val="el-GR"/>
              </w:rPr>
              <w:t>)</w:t>
            </w:r>
          </w:p>
        </w:tc>
        <w:tc>
          <w:tcPr>
            <w:tcW w:w="853" w:type="pct"/>
            <w:vAlign w:val="bottom"/>
          </w:tcPr>
          <w:p w14:paraId="2668D8F7" w14:textId="77777777" w:rsidR="00001F4A" w:rsidRPr="001C080E" w:rsidRDefault="00001F4A" w:rsidP="00724A05">
            <w:pPr>
              <w:spacing w:after="0"/>
              <w:jc w:val="right"/>
              <w:rPr>
                <w:rFonts w:cs="Tahoma"/>
                <w:sz w:val="20"/>
                <w:szCs w:val="20"/>
                <w:lang w:val="el-GR"/>
              </w:rPr>
            </w:pPr>
          </w:p>
        </w:tc>
        <w:tc>
          <w:tcPr>
            <w:tcW w:w="549" w:type="pct"/>
            <w:vAlign w:val="bottom"/>
          </w:tcPr>
          <w:p w14:paraId="1F5855F2" w14:textId="77777777" w:rsidR="00001F4A" w:rsidRPr="001C080E" w:rsidRDefault="00001F4A" w:rsidP="00724A05">
            <w:pPr>
              <w:spacing w:after="0"/>
              <w:jc w:val="right"/>
              <w:rPr>
                <w:rFonts w:cs="Tahoma"/>
                <w:sz w:val="20"/>
                <w:szCs w:val="20"/>
                <w:lang w:val="el-GR"/>
              </w:rPr>
            </w:pPr>
          </w:p>
        </w:tc>
        <w:tc>
          <w:tcPr>
            <w:tcW w:w="1038" w:type="pct"/>
            <w:vAlign w:val="bottom"/>
          </w:tcPr>
          <w:p w14:paraId="1AE5F311" w14:textId="77777777" w:rsidR="00001F4A" w:rsidRPr="001C080E" w:rsidRDefault="00001F4A" w:rsidP="00724A05">
            <w:pPr>
              <w:spacing w:after="0"/>
              <w:jc w:val="right"/>
              <w:rPr>
                <w:rFonts w:cs="Tahoma"/>
                <w:sz w:val="20"/>
                <w:szCs w:val="20"/>
                <w:lang w:val="el-GR"/>
              </w:rPr>
            </w:pPr>
          </w:p>
        </w:tc>
      </w:tr>
      <w:tr w:rsidR="001C080E" w:rsidRPr="001C080E" w14:paraId="08E2707D" w14:textId="77777777" w:rsidTr="00647671">
        <w:trPr>
          <w:trHeight w:val="284"/>
          <w:jc w:val="center"/>
        </w:trPr>
        <w:tc>
          <w:tcPr>
            <w:tcW w:w="353" w:type="pct"/>
            <w:vAlign w:val="center"/>
          </w:tcPr>
          <w:p w14:paraId="65948877"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2.</w:t>
            </w:r>
          </w:p>
        </w:tc>
        <w:tc>
          <w:tcPr>
            <w:tcW w:w="2207" w:type="pct"/>
            <w:vAlign w:val="center"/>
          </w:tcPr>
          <w:p w14:paraId="0E441DBE" w14:textId="77777777" w:rsidR="00001F4A" w:rsidRPr="001C080E" w:rsidRDefault="00FF16C4" w:rsidP="007261CB">
            <w:pPr>
              <w:spacing w:after="0"/>
              <w:jc w:val="left"/>
              <w:rPr>
                <w:rFonts w:cs="Tahoma"/>
                <w:sz w:val="20"/>
                <w:szCs w:val="20"/>
                <w:lang w:val="el-GR"/>
              </w:rPr>
            </w:pPr>
            <w:r w:rsidRPr="001C080E">
              <w:rPr>
                <w:rFonts w:cs="Tahoma"/>
                <w:sz w:val="20"/>
                <w:szCs w:val="20"/>
                <w:lang w:val="el-GR"/>
              </w:rPr>
              <w:t xml:space="preserve">Έτοιμο Software </w:t>
            </w:r>
            <w:r w:rsidR="00D31E3C" w:rsidRPr="001C080E">
              <w:rPr>
                <w:rFonts w:cs="Tahoma"/>
                <w:sz w:val="20"/>
                <w:szCs w:val="20"/>
                <w:lang w:val="el-GR"/>
              </w:rPr>
              <w:br/>
            </w:r>
            <w:r w:rsidR="00001F4A" w:rsidRPr="001C080E">
              <w:rPr>
                <w:rFonts w:cs="Tahoma"/>
                <w:sz w:val="20"/>
                <w:szCs w:val="20"/>
                <w:lang w:val="el-GR"/>
              </w:rPr>
              <w:t>(Πίνακας</w:t>
            </w:r>
            <w:r w:rsidRPr="001C080E">
              <w:rPr>
                <w:rFonts w:cs="Tahoma"/>
                <w:sz w:val="20"/>
                <w:szCs w:val="20"/>
                <w:lang w:val="el-GR"/>
              </w:rPr>
              <w:t xml:space="preserve"> </w:t>
            </w:r>
            <w:r w:rsidR="003F049C" w:rsidRPr="001C080E">
              <w:rPr>
                <w:rFonts w:cs="Tahoma"/>
                <w:sz w:val="20"/>
                <w:szCs w:val="20"/>
                <w:lang w:val="el-GR"/>
              </w:rPr>
              <w:t>2</w:t>
            </w:r>
            <w:r w:rsidR="00001F4A" w:rsidRPr="001C080E">
              <w:rPr>
                <w:rFonts w:cs="Tahoma"/>
                <w:sz w:val="20"/>
                <w:szCs w:val="20"/>
                <w:lang w:val="el-GR"/>
              </w:rPr>
              <w:t>)</w:t>
            </w:r>
          </w:p>
        </w:tc>
        <w:tc>
          <w:tcPr>
            <w:tcW w:w="853" w:type="pct"/>
            <w:vAlign w:val="bottom"/>
          </w:tcPr>
          <w:p w14:paraId="6635CAB4" w14:textId="77777777" w:rsidR="00001F4A" w:rsidRPr="001C080E" w:rsidRDefault="00001F4A" w:rsidP="00724A05">
            <w:pPr>
              <w:spacing w:after="0"/>
              <w:jc w:val="right"/>
              <w:rPr>
                <w:rFonts w:cs="Tahoma"/>
                <w:sz w:val="20"/>
                <w:szCs w:val="20"/>
                <w:lang w:val="el-GR"/>
              </w:rPr>
            </w:pPr>
          </w:p>
        </w:tc>
        <w:tc>
          <w:tcPr>
            <w:tcW w:w="549" w:type="pct"/>
            <w:vAlign w:val="bottom"/>
          </w:tcPr>
          <w:p w14:paraId="38AE3C93" w14:textId="77777777" w:rsidR="00001F4A" w:rsidRPr="001C080E" w:rsidRDefault="00001F4A" w:rsidP="00724A05">
            <w:pPr>
              <w:spacing w:after="0"/>
              <w:jc w:val="right"/>
              <w:rPr>
                <w:rFonts w:cs="Tahoma"/>
                <w:sz w:val="20"/>
                <w:szCs w:val="20"/>
                <w:lang w:val="el-GR"/>
              </w:rPr>
            </w:pPr>
          </w:p>
        </w:tc>
        <w:tc>
          <w:tcPr>
            <w:tcW w:w="1038" w:type="pct"/>
            <w:vAlign w:val="bottom"/>
          </w:tcPr>
          <w:p w14:paraId="0F569D6F" w14:textId="77777777" w:rsidR="00001F4A" w:rsidRPr="001C080E" w:rsidRDefault="00001F4A" w:rsidP="00724A05">
            <w:pPr>
              <w:spacing w:after="0"/>
              <w:jc w:val="right"/>
              <w:rPr>
                <w:rFonts w:cs="Tahoma"/>
                <w:sz w:val="20"/>
                <w:szCs w:val="20"/>
                <w:lang w:val="el-GR"/>
              </w:rPr>
            </w:pPr>
          </w:p>
        </w:tc>
      </w:tr>
      <w:tr w:rsidR="001C080E" w:rsidRPr="001C080E" w14:paraId="0DE34EEC" w14:textId="77777777" w:rsidTr="00647671">
        <w:trPr>
          <w:trHeight w:val="284"/>
          <w:jc w:val="center"/>
        </w:trPr>
        <w:tc>
          <w:tcPr>
            <w:tcW w:w="353" w:type="pct"/>
            <w:vAlign w:val="center"/>
          </w:tcPr>
          <w:p w14:paraId="7202119F"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3.</w:t>
            </w:r>
          </w:p>
        </w:tc>
        <w:tc>
          <w:tcPr>
            <w:tcW w:w="2207" w:type="pct"/>
            <w:vAlign w:val="center"/>
          </w:tcPr>
          <w:p w14:paraId="546AF307" w14:textId="77777777" w:rsidR="00001F4A" w:rsidRPr="001C080E" w:rsidRDefault="00FF16C4" w:rsidP="007261CB">
            <w:pPr>
              <w:spacing w:after="0"/>
              <w:jc w:val="left"/>
              <w:rPr>
                <w:rFonts w:cs="Tahoma"/>
                <w:sz w:val="20"/>
                <w:szCs w:val="20"/>
                <w:lang w:val="el-GR"/>
              </w:rPr>
            </w:pPr>
            <w:r w:rsidRPr="001C080E">
              <w:rPr>
                <w:rFonts w:cs="Tahoma"/>
                <w:sz w:val="20"/>
                <w:szCs w:val="20"/>
                <w:lang w:val="el-GR"/>
              </w:rPr>
              <w:t xml:space="preserve">Συμβουλευτικές – Μελετητικές Υπηρεσίες </w:t>
            </w:r>
            <w:r w:rsidR="00001F4A" w:rsidRPr="001C080E">
              <w:rPr>
                <w:rFonts w:cs="Tahoma"/>
                <w:sz w:val="20"/>
                <w:szCs w:val="20"/>
                <w:lang w:val="el-GR"/>
              </w:rPr>
              <w:t>(Πίνακας</w:t>
            </w:r>
            <w:r w:rsidRPr="001C080E">
              <w:rPr>
                <w:rFonts w:cs="Tahoma"/>
                <w:sz w:val="20"/>
                <w:szCs w:val="20"/>
                <w:lang w:val="el-GR"/>
              </w:rPr>
              <w:t xml:space="preserve"> </w:t>
            </w:r>
            <w:r w:rsidR="003F049C" w:rsidRPr="001C080E">
              <w:rPr>
                <w:rFonts w:cs="Tahoma"/>
                <w:sz w:val="20"/>
                <w:szCs w:val="20"/>
                <w:lang w:val="el-GR"/>
              </w:rPr>
              <w:t>3</w:t>
            </w:r>
            <w:r w:rsidR="00001F4A" w:rsidRPr="001C080E">
              <w:rPr>
                <w:rFonts w:cs="Tahoma"/>
                <w:sz w:val="20"/>
                <w:szCs w:val="20"/>
                <w:lang w:val="el-GR"/>
              </w:rPr>
              <w:t>)</w:t>
            </w:r>
          </w:p>
        </w:tc>
        <w:tc>
          <w:tcPr>
            <w:tcW w:w="853" w:type="pct"/>
            <w:vAlign w:val="bottom"/>
          </w:tcPr>
          <w:p w14:paraId="25FA2D89" w14:textId="77777777" w:rsidR="00001F4A" w:rsidRPr="001C080E" w:rsidRDefault="00001F4A" w:rsidP="00724A05">
            <w:pPr>
              <w:spacing w:after="0"/>
              <w:jc w:val="right"/>
              <w:rPr>
                <w:rFonts w:cs="Tahoma"/>
                <w:sz w:val="20"/>
                <w:szCs w:val="20"/>
                <w:lang w:val="el-GR"/>
              </w:rPr>
            </w:pPr>
          </w:p>
        </w:tc>
        <w:tc>
          <w:tcPr>
            <w:tcW w:w="549" w:type="pct"/>
            <w:vAlign w:val="bottom"/>
          </w:tcPr>
          <w:p w14:paraId="09B19A05" w14:textId="77777777" w:rsidR="00001F4A" w:rsidRPr="001C080E" w:rsidRDefault="00001F4A" w:rsidP="00724A05">
            <w:pPr>
              <w:spacing w:after="0"/>
              <w:jc w:val="right"/>
              <w:rPr>
                <w:rFonts w:cs="Tahoma"/>
                <w:sz w:val="20"/>
                <w:szCs w:val="20"/>
                <w:lang w:val="el-GR"/>
              </w:rPr>
            </w:pPr>
          </w:p>
        </w:tc>
        <w:tc>
          <w:tcPr>
            <w:tcW w:w="1038" w:type="pct"/>
            <w:vAlign w:val="bottom"/>
          </w:tcPr>
          <w:p w14:paraId="7D6E5C99" w14:textId="77777777" w:rsidR="00001F4A" w:rsidRPr="001C080E" w:rsidRDefault="00001F4A" w:rsidP="00724A05">
            <w:pPr>
              <w:spacing w:after="0"/>
              <w:jc w:val="right"/>
              <w:rPr>
                <w:rFonts w:cs="Tahoma"/>
                <w:sz w:val="20"/>
                <w:szCs w:val="20"/>
                <w:lang w:val="el-GR"/>
              </w:rPr>
            </w:pPr>
          </w:p>
        </w:tc>
      </w:tr>
      <w:tr w:rsidR="001C080E" w:rsidRPr="001C080E" w14:paraId="6B72CC4A" w14:textId="77777777" w:rsidTr="00647671">
        <w:trPr>
          <w:trHeight w:val="419"/>
          <w:jc w:val="center"/>
        </w:trPr>
        <w:tc>
          <w:tcPr>
            <w:tcW w:w="353" w:type="pct"/>
            <w:vAlign w:val="center"/>
          </w:tcPr>
          <w:p w14:paraId="64577897"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4.</w:t>
            </w:r>
          </w:p>
        </w:tc>
        <w:tc>
          <w:tcPr>
            <w:tcW w:w="2207" w:type="pct"/>
            <w:vAlign w:val="center"/>
          </w:tcPr>
          <w:p w14:paraId="0ABA364A" w14:textId="77777777" w:rsidR="00FF16C4" w:rsidRPr="001C080E" w:rsidRDefault="003F049C" w:rsidP="007261CB">
            <w:pPr>
              <w:spacing w:after="0"/>
              <w:jc w:val="left"/>
              <w:rPr>
                <w:rFonts w:cs="Tahoma"/>
                <w:sz w:val="20"/>
                <w:szCs w:val="20"/>
                <w:lang w:val="el-GR"/>
              </w:rPr>
            </w:pPr>
            <w:r w:rsidRPr="001C080E">
              <w:rPr>
                <w:rFonts w:cs="Tahoma"/>
                <w:sz w:val="20"/>
                <w:szCs w:val="20"/>
                <w:lang w:val="el-GR"/>
              </w:rPr>
              <w:t>Ανάπτυξη Εφαρμογών</w:t>
            </w:r>
            <w:r w:rsidR="00FF16C4" w:rsidRPr="001C080E">
              <w:rPr>
                <w:rFonts w:cs="Tahoma"/>
                <w:sz w:val="20"/>
                <w:szCs w:val="20"/>
                <w:lang w:val="el-GR"/>
              </w:rPr>
              <w:t xml:space="preserve"> (Πίνακας </w:t>
            </w:r>
            <w:r w:rsidRPr="001C080E">
              <w:rPr>
                <w:rFonts w:cs="Tahoma"/>
                <w:sz w:val="20"/>
                <w:szCs w:val="20"/>
                <w:lang w:val="el-GR"/>
              </w:rPr>
              <w:t>4</w:t>
            </w:r>
            <w:r w:rsidR="00FF16C4" w:rsidRPr="001C080E">
              <w:rPr>
                <w:rFonts w:cs="Tahoma"/>
                <w:sz w:val="20"/>
                <w:szCs w:val="20"/>
                <w:lang w:val="el-GR"/>
              </w:rPr>
              <w:t>)</w:t>
            </w:r>
          </w:p>
        </w:tc>
        <w:tc>
          <w:tcPr>
            <w:tcW w:w="853" w:type="pct"/>
            <w:vAlign w:val="bottom"/>
          </w:tcPr>
          <w:p w14:paraId="24C16AE8" w14:textId="77777777" w:rsidR="00FF16C4" w:rsidRPr="001C080E" w:rsidRDefault="00FF16C4" w:rsidP="00724A05">
            <w:pPr>
              <w:spacing w:after="0"/>
              <w:jc w:val="right"/>
              <w:rPr>
                <w:rFonts w:cs="Tahoma"/>
                <w:sz w:val="20"/>
                <w:szCs w:val="20"/>
                <w:lang w:val="el-GR"/>
              </w:rPr>
            </w:pPr>
          </w:p>
        </w:tc>
        <w:tc>
          <w:tcPr>
            <w:tcW w:w="549" w:type="pct"/>
            <w:vAlign w:val="bottom"/>
          </w:tcPr>
          <w:p w14:paraId="2B2F1EB3" w14:textId="77777777" w:rsidR="00FF16C4" w:rsidRPr="001C080E" w:rsidRDefault="00FF16C4" w:rsidP="00724A05">
            <w:pPr>
              <w:spacing w:after="0"/>
              <w:jc w:val="right"/>
              <w:rPr>
                <w:rFonts w:cs="Tahoma"/>
                <w:sz w:val="20"/>
                <w:szCs w:val="20"/>
                <w:lang w:val="el-GR"/>
              </w:rPr>
            </w:pPr>
          </w:p>
        </w:tc>
        <w:tc>
          <w:tcPr>
            <w:tcW w:w="1038" w:type="pct"/>
            <w:vAlign w:val="bottom"/>
          </w:tcPr>
          <w:p w14:paraId="49B97964" w14:textId="77777777" w:rsidR="00FF16C4" w:rsidRPr="001C080E" w:rsidRDefault="00FF16C4" w:rsidP="00724A05">
            <w:pPr>
              <w:spacing w:after="0"/>
              <w:jc w:val="right"/>
              <w:rPr>
                <w:rFonts w:cs="Tahoma"/>
                <w:sz w:val="20"/>
                <w:szCs w:val="20"/>
                <w:lang w:val="el-GR"/>
              </w:rPr>
            </w:pPr>
          </w:p>
        </w:tc>
      </w:tr>
      <w:tr w:rsidR="001C080E" w:rsidRPr="001C080E" w14:paraId="7D4AE921" w14:textId="77777777" w:rsidTr="00647671">
        <w:trPr>
          <w:trHeight w:val="284"/>
          <w:jc w:val="center"/>
        </w:trPr>
        <w:tc>
          <w:tcPr>
            <w:tcW w:w="353" w:type="pct"/>
            <w:vAlign w:val="center"/>
          </w:tcPr>
          <w:p w14:paraId="2E14205B"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5.</w:t>
            </w:r>
          </w:p>
        </w:tc>
        <w:tc>
          <w:tcPr>
            <w:tcW w:w="2207" w:type="pct"/>
            <w:vAlign w:val="center"/>
          </w:tcPr>
          <w:p w14:paraId="552A0512" w14:textId="77777777" w:rsidR="00FF16C4" w:rsidRPr="001C080E" w:rsidRDefault="00FF16C4" w:rsidP="007261CB">
            <w:pPr>
              <w:spacing w:after="0"/>
              <w:jc w:val="left"/>
              <w:rPr>
                <w:rFonts w:cs="Tahoma"/>
                <w:sz w:val="20"/>
                <w:szCs w:val="20"/>
                <w:lang w:val="el-GR"/>
              </w:rPr>
            </w:pPr>
            <w:r w:rsidRPr="001C080E">
              <w:rPr>
                <w:rFonts w:cs="Tahoma"/>
                <w:sz w:val="20"/>
                <w:szCs w:val="20"/>
                <w:lang w:val="el-GR"/>
              </w:rPr>
              <w:t>Υπηρεσίες</w:t>
            </w:r>
            <w:r w:rsidR="003F049C" w:rsidRPr="001C080E">
              <w:rPr>
                <w:rFonts w:cs="Tahoma"/>
                <w:sz w:val="20"/>
                <w:szCs w:val="20"/>
                <w:lang w:val="el-GR"/>
              </w:rPr>
              <w:t xml:space="preserve"> Υποστήριξης </w:t>
            </w:r>
            <w:r w:rsidRPr="001C080E">
              <w:rPr>
                <w:rFonts w:cs="Tahoma"/>
                <w:sz w:val="20"/>
                <w:szCs w:val="20"/>
                <w:lang w:val="el-GR"/>
              </w:rPr>
              <w:t xml:space="preserve">(Πίνακας </w:t>
            </w:r>
            <w:r w:rsidR="003F049C" w:rsidRPr="001C080E">
              <w:rPr>
                <w:rFonts w:cs="Tahoma"/>
                <w:sz w:val="20"/>
                <w:szCs w:val="20"/>
                <w:lang w:val="el-GR"/>
              </w:rPr>
              <w:t>5</w:t>
            </w:r>
            <w:r w:rsidRPr="001C080E">
              <w:rPr>
                <w:rFonts w:cs="Tahoma"/>
                <w:sz w:val="20"/>
                <w:szCs w:val="20"/>
                <w:lang w:val="el-GR"/>
              </w:rPr>
              <w:t>)</w:t>
            </w:r>
          </w:p>
        </w:tc>
        <w:tc>
          <w:tcPr>
            <w:tcW w:w="853" w:type="pct"/>
            <w:vAlign w:val="bottom"/>
          </w:tcPr>
          <w:p w14:paraId="48115E5A" w14:textId="77777777" w:rsidR="00FF16C4" w:rsidRPr="001C080E" w:rsidRDefault="00FF16C4" w:rsidP="00724A05">
            <w:pPr>
              <w:spacing w:after="0"/>
              <w:jc w:val="right"/>
              <w:rPr>
                <w:rFonts w:cs="Tahoma"/>
                <w:sz w:val="20"/>
                <w:szCs w:val="20"/>
                <w:lang w:val="el-GR"/>
              </w:rPr>
            </w:pPr>
          </w:p>
        </w:tc>
        <w:tc>
          <w:tcPr>
            <w:tcW w:w="549" w:type="pct"/>
            <w:vAlign w:val="bottom"/>
          </w:tcPr>
          <w:p w14:paraId="5D5D823A" w14:textId="77777777" w:rsidR="00FF16C4" w:rsidRPr="001C080E" w:rsidRDefault="00FF16C4" w:rsidP="00724A05">
            <w:pPr>
              <w:spacing w:after="0"/>
              <w:jc w:val="right"/>
              <w:rPr>
                <w:rFonts w:cs="Tahoma"/>
                <w:sz w:val="20"/>
                <w:szCs w:val="20"/>
                <w:lang w:val="el-GR"/>
              </w:rPr>
            </w:pPr>
          </w:p>
        </w:tc>
        <w:tc>
          <w:tcPr>
            <w:tcW w:w="1038" w:type="pct"/>
            <w:vAlign w:val="bottom"/>
          </w:tcPr>
          <w:p w14:paraId="6759DB9C" w14:textId="77777777" w:rsidR="00FF16C4" w:rsidRPr="001C080E" w:rsidRDefault="00FF16C4" w:rsidP="00724A05">
            <w:pPr>
              <w:spacing w:after="0"/>
              <w:jc w:val="right"/>
              <w:rPr>
                <w:rFonts w:cs="Tahoma"/>
                <w:sz w:val="20"/>
                <w:szCs w:val="20"/>
                <w:lang w:val="el-GR"/>
              </w:rPr>
            </w:pPr>
          </w:p>
        </w:tc>
      </w:tr>
      <w:tr w:rsidR="001C080E" w:rsidRPr="001C080E" w14:paraId="251EE739" w14:textId="77777777" w:rsidTr="00647671">
        <w:trPr>
          <w:trHeight w:val="284"/>
          <w:jc w:val="center"/>
        </w:trPr>
        <w:tc>
          <w:tcPr>
            <w:tcW w:w="353" w:type="pct"/>
            <w:vAlign w:val="center"/>
          </w:tcPr>
          <w:p w14:paraId="3DDE81B0"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lastRenderedPageBreak/>
              <w:t>6.</w:t>
            </w:r>
          </w:p>
        </w:tc>
        <w:tc>
          <w:tcPr>
            <w:tcW w:w="2207" w:type="pct"/>
            <w:vAlign w:val="center"/>
          </w:tcPr>
          <w:p w14:paraId="1C220997" w14:textId="77777777" w:rsidR="004E4B85" w:rsidRPr="001C080E" w:rsidRDefault="004E4B85" w:rsidP="007261CB">
            <w:pPr>
              <w:spacing w:after="0"/>
              <w:jc w:val="left"/>
              <w:rPr>
                <w:rFonts w:cs="Tahoma"/>
                <w:sz w:val="20"/>
                <w:szCs w:val="20"/>
                <w:lang w:val="el-GR"/>
              </w:rPr>
            </w:pPr>
            <w:r w:rsidRPr="001C080E">
              <w:rPr>
                <w:rFonts w:cs="Tahoma"/>
                <w:sz w:val="20"/>
                <w:szCs w:val="20"/>
                <w:lang w:val="el-GR"/>
              </w:rPr>
              <w:t>Υπηρεσίες Εκπαίδευσης (Πίνακας 6)</w:t>
            </w:r>
          </w:p>
        </w:tc>
        <w:tc>
          <w:tcPr>
            <w:tcW w:w="853" w:type="pct"/>
            <w:vAlign w:val="bottom"/>
          </w:tcPr>
          <w:p w14:paraId="60D6B8B9" w14:textId="77777777" w:rsidR="004E4B85" w:rsidRPr="001C080E" w:rsidRDefault="004E4B85" w:rsidP="00724A05">
            <w:pPr>
              <w:spacing w:after="0"/>
              <w:jc w:val="right"/>
              <w:rPr>
                <w:rFonts w:cs="Tahoma"/>
                <w:sz w:val="20"/>
                <w:szCs w:val="20"/>
                <w:highlight w:val="green"/>
                <w:lang w:val="el-GR"/>
              </w:rPr>
            </w:pPr>
          </w:p>
        </w:tc>
        <w:tc>
          <w:tcPr>
            <w:tcW w:w="549" w:type="pct"/>
            <w:vAlign w:val="bottom"/>
          </w:tcPr>
          <w:p w14:paraId="28798D5D" w14:textId="77777777" w:rsidR="004E4B85" w:rsidRPr="001C080E" w:rsidRDefault="004E4B85" w:rsidP="00724A05">
            <w:pPr>
              <w:spacing w:after="0"/>
              <w:jc w:val="right"/>
              <w:rPr>
                <w:rFonts w:cs="Tahoma"/>
                <w:sz w:val="20"/>
                <w:szCs w:val="20"/>
                <w:highlight w:val="green"/>
                <w:lang w:val="el-GR"/>
              </w:rPr>
            </w:pPr>
          </w:p>
        </w:tc>
        <w:tc>
          <w:tcPr>
            <w:tcW w:w="1038" w:type="pct"/>
            <w:vAlign w:val="bottom"/>
          </w:tcPr>
          <w:p w14:paraId="5A3101CC" w14:textId="77777777" w:rsidR="004E4B85" w:rsidRPr="001C080E" w:rsidRDefault="004E4B85" w:rsidP="00724A05">
            <w:pPr>
              <w:spacing w:after="0"/>
              <w:jc w:val="right"/>
              <w:rPr>
                <w:rFonts w:cs="Tahoma"/>
                <w:sz w:val="20"/>
                <w:szCs w:val="20"/>
                <w:highlight w:val="green"/>
                <w:lang w:val="el-GR"/>
              </w:rPr>
            </w:pPr>
          </w:p>
        </w:tc>
      </w:tr>
      <w:tr w:rsidR="001C080E" w:rsidRPr="001C080E" w14:paraId="16185661" w14:textId="77777777" w:rsidTr="00647671">
        <w:trPr>
          <w:trHeight w:val="320"/>
          <w:jc w:val="center"/>
        </w:trPr>
        <w:tc>
          <w:tcPr>
            <w:tcW w:w="353" w:type="pct"/>
            <w:vAlign w:val="center"/>
          </w:tcPr>
          <w:p w14:paraId="2D992FB4" w14:textId="77777777" w:rsidR="0051629C" w:rsidRPr="001C080E" w:rsidRDefault="00724A05" w:rsidP="000F70EF">
            <w:pPr>
              <w:suppressAutoHyphens w:val="0"/>
              <w:spacing w:before="120" w:after="0"/>
              <w:jc w:val="center"/>
              <w:rPr>
                <w:rFonts w:cs="Tahoma"/>
                <w:sz w:val="20"/>
                <w:szCs w:val="20"/>
                <w:lang w:val="el-GR"/>
              </w:rPr>
            </w:pPr>
            <w:r w:rsidRPr="001C080E">
              <w:rPr>
                <w:rFonts w:cs="Tahoma"/>
                <w:sz w:val="20"/>
                <w:szCs w:val="20"/>
                <w:lang w:val="el-GR"/>
              </w:rPr>
              <w:t>7.</w:t>
            </w:r>
          </w:p>
        </w:tc>
        <w:tc>
          <w:tcPr>
            <w:tcW w:w="2207" w:type="pct"/>
            <w:vAlign w:val="center"/>
          </w:tcPr>
          <w:p w14:paraId="68C7D67E" w14:textId="77777777" w:rsidR="00FF16C4" w:rsidRPr="001C080E" w:rsidRDefault="003F049C" w:rsidP="007261CB">
            <w:pPr>
              <w:spacing w:after="0"/>
              <w:jc w:val="left"/>
              <w:rPr>
                <w:rFonts w:cs="Tahoma"/>
                <w:sz w:val="20"/>
                <w:szCs w:val="20"/>
                <w:lang w:val="el-GR"/>
              </w:rPr>
            </w:pPr>
            <w:r w:rsidRPr="001C080E">
              <w:rPr>
                <w:rFonts w:cs="Tahoma"/>
                <w:sz w:val="20"/>
                <w:szCs w:val="20"/>
                <w:lang w:val="el-GR"/>
              </w:rPr>
              <w:t xml:space="preserve">Υπηρεσίες </w:t>
            </w:r>
            <w:r w:rsidR="00FF16C4" w:rsidRPr="001C080E">
              <w:rPr>
                <w:rFonts w:cs="Tahoma"/>
                <w:sz w:val="20"/>
                <w:szCs w:val="20"/>
                <w:lang w:val="el-GR"/>
              </w:rPr>
              <w:t>Δημοσιότητα</w:t>
            </w:r>
            <w:r w:rsidRPr="001C080E">
              <w:rPr>
                <w:rFonts w:cs="Tahoma"/>
                <w:sz w:val="20"/>
                <w:szCs w:val="20"/>
                <w:lang w:val="el-GR"/>
              </w:rPr>
              <w:t>ς</w:t>
            </w:r>
            <w:r w:rsidR="00FF16C4" w:rsidRPr="001C080E">
              <w:rPr>
                <w:rFonts w:cs="Tahoma"/>
                <w:sz w:val="20"/>
                <w:szCs w:val="20"/>
                <w:lang w:val="el-GR"/>
              </w:rPr>
              <w:t xml:space="preserve"> (Πίνακας </w:t>
            </w:r>
            <w:r w:rsidR="004E4B85" w:rsidRPr="001C080E">
              <w:rPr>
                <w:rFonts w:cs="Tahoma"/>
                <w:sz w:val="20"/>
                <w:szCs w:val="20"/>
                <w:lang w:val="el-GR"/>
              </w:rPr>
              <w:t>7</w:t>
            </w:r>
            <w:r w:rsidR="00FF16C4" w:rsidRPr="001C080E">
              <w:rPr>
                <w:rFonts w:cs="Tahoma"/>
                <w:sz w:val="20"/>
                <w:szCs w:val="20"/>
                <w:lang w:val="el-GR"/>
              </w:rPr>
              <w:t>)</w:t>
            </w:r>
          </w:p>
        </w:tc>
        <w:tc>
          <w:tcPr>
            <w:tcW w:w="853" w:type="pct"/>
            <w:vAlign w:val="bottom"/>
          </w:tcPr>
          <w:p w14:paraId="557C9243" w14:textId="77777777" w:rsidR="00FF16C4" w:rsidRPr="001C080E" w:rsidRDefault="00FF16C4" w:rsidP="00724A05">
            <w:pPr>
              <w:spacing w:after="0"/>
              <w:jc w:val="right"/>
              <w:rPr>
                <w:rFonts w:cs="Tahoma"/>
                <w:sz w:val="20"/>
                <w:szCs w:val="20"/>
                <w:highlight w:val="green"/>
                <w:lang w:val="el-GR"/>
              </w:rPr>
            </w:pPr>
          </w:p>
        </w:tc>
        <w:tc>
          <w:tcPr>
            <w:tcW w:w="549" w:type="pct"/>
            <w:vAlign w:val="bottom"/>
          </w:tcPr>
          <w:p w14:paraId="27040329" w14:textId="77777777" w:rsidR="00FF16C4" w:rsidRPr="001C080E" w:rsidRDefault="00FF16C4" w:rsidP="00724A05">
            <w:pPr>
              <w:spacing w:after="0"/>
              <w:jc w:val="right"/>
              <w:rPr>
                <w:rFonts w:cs="Tahoma"/>
                <w:sz w:val="20"/>
                <w:szCs w:val="20"/>
                <w:highlight w:val="green"/>
                <w:lang w:val="el-GR"/>
              </w:rPr>
            </w:pPr>
          </w:p>
        </w:tc>
        <w:tc>
          <w:tcPr>
            <w:tcW w:w="1038" w:type="pct"/>
            <w:vAlign w:val="bottom"/>
          </w:tcPr>
          <w:p w14:paraId="5FFA082B" w14:textId="77777777" w:rsidR="00FF16C4" w:rsidRPr="001C080E" w:rsidRDefault="00FF16C4" w:rsidP="00724A05">
            <w:pPr>
              <w:spacing w:after="0"/>
              <w:jc w:val="right"/>
              <w:rPr>
                <w:rFonts w:cs="Tahoma"/>
                <w:sz w:val="20"/>
                <w:szCs w:val="20"/>
                <w:highlight w:val="green"/>
                <w:lang w:val="el-GR"/>
              </w:rPr>
            </w:pPr>
          </w:p>
        </w:tc>
      </w:tr>
      <w:tr w:rsidR="001C080E" w:rsidRPr="001C080E" w14:paraId="51EDCB64" w14:textId="77777777" w:rsidTr="00647671">
        <w:trPr>
          <w:trHeight w:val="422"/>
          <w:jc w:val="center"/>
        </w:trPr>
        <w:tc>
          <w:tcPr>
            <w:tcW w:w="2560" w:type="pct"/>
            <w:gridSpan w:val="2"/>
            <w:shd w:val="clear" w:color="auto" w:fill="E7E6E6" w:themeFill="background2"/>
            <w:vAlign w:val="center"/>
          </w:tcPr>
          <w:p w14:paraId="3EB68B46" w14:textId="77777777" w:rsidR="00724A05" w:rsidRPr="001C080E" w:rsidRDefault="00724A05" w:rsidP="007261CB">
            <w:pPr>
              <w:spacing w:after="0"/>
              <w:jc w:val="right"/>
              <w:rPr>
                <w:rFonts w:cs="Tahoma"/>
                <w:b/>
                <w:sz w:val="20"/>
                <w:szCs w:val="20"/>
              </w:rPr>
            </w:pPr>
            <w:r w:rsidRPr="001C080E">
              <w:rPr>
                <w:rFonts w:cs="Tahoma"/>
                <w:b/>
                <w:sz w:val="20"/>
                <w:szCs w:val="20"/>
              </w:rPr>
              <w:t>ΓΕΝΙΚΟ ΣΥΝΟΛΟ</w:t>
            </w:r>
          </w:p>
        </w:tc>
        <w:tc>
          <w:tcPr>
            <w:tcW w:w="853" w:type="pct"/>
            <w:shd w:val="clear" w:color="auto" w:fill="E7E6E6" w:themeFill="background2"/>
            <w:vAlign w:val="bottom"/>
          </w:tcPr>
          <w:p w14:paraId="7C09D391" w14:textId="77777777" w:rsidR="00724A05" w:rsidRPr="001C080E" w:rsidRDefault="00724A05" w:rsidP="00724A05">
            <w:pPr>
              <w:spacing w:after="0"/>
              <w:jc w:val="right"/>
              <w:rPr>
                <w:rFonts w:cs="Tahoma"/>
                <w:sz w:val="20"/>
                <w:szCs w:val="20"/>
              </w:rPr>
            </w:pPr>
          </w:p>
        </w:tc>
        <w:tc>
          <w:tcPr>
            <w:tcW w:w="549" w:type="pct"/>
            <w:shd w:val="clear" w:color="auto" w:fill="E7E6E6" w:themeFill="background2"/>
            <w:vAlign w:val="bottom"/>
          </w:tcPr>
          <w:p w14:paraId="20066B65" w14:textId="77777777" w:rsidR="00724A05" w:rsidRPr="001C080E" w:rsidRDefault="00724A05" w:rsidP="00724A05">
            <w:pPr>
              <w:spacing w:after="0"/>
              <w:jc w:val="right"/>
              <w:rPr>
                <w:rFonts w:cs="Tahoma"/>
                <w:sz w:val="20"/>
                <w:szCs w:val="20"/>
              </w:rPr>
            </w:pPr>
          </w:p>
        </w:tc>
        <w:tc>
          <w:tcPr>
            <w:tcW w:w="1038" w:type="pct"/>
            <w:shd w:val="clear" w:color="auto" w:fill="E7E6E6" w:themeFill="background2"/>
            <w:vAlign w:val="bottom"/>
          </w:tcPr>
          <w:p w14:paraId="3152D623" w14:textId="77777777" w:rsidR="00724A05" w:rsidRPr="001C080E" w:rsidRDefault="00724A05" w:rsidP="00724A05">
            <w:pPr>
              <w:spacing w:after="0"/>
              <w:jc w:val="right"/>
              <w:rPr>
                <w:rFonts w:cs="Tahoma"/>
                <w:sz w:val="20"/>
                <w:szCs w:val="20"/>
              </w:rPr>
            </w:pPr>
          </w:p>
        </w:tc>
      </w:tr>
    </w:tbl>
    <w:p w14:paraId="2AA08A87" w14:textId="77777777" w:rsidR="00323378" w:rsidRPr="001C080E" w:rsidRDefault="00323378" w:rsidP="00323378">
      <w:pPr>
        <w:rPr>
          <w:rFonts w:cs="Tahoma"/>
          <w:highlight w:val="green"/>
          <w:lang w:val="el-GR"/>
        </w:rPr>
      </w:pPr>
    </w:p>
    <w:p w14:paraId="6BEF36A8" w14:textId="77777777" w:rsidR="00323378" w:rsidRPr="001C080E" w:rsidRDefault="00001F4A" w:rsidP="00D6789E">
      <w:pPr>
        <w:pStyle w:val="20"/>
        <w:numPr>
          <w:ilvl w:val="0"/>
          <w:numId w:val="57"/>
        </w:numPr>
        <w:rPr>
          <w:rFonts w:cs="Tahoma"/>
          <w:color w:val="auto"/>
          <w:lang w:val="el-GR"/>
        </w:rPr>
      </w:pPr>
      <w:bookmarkStart w:id="2656" w:name="_Συγκεντρωτικός_Πίνακας_Οικονομικής_1"/>
      <w:bookmarkStart w:id="2657" w:name="_Toc52372813"/>
      <w:bookmarkStart w:id="2658" w:name="_Toc52373074"/>
      <w:bookmarkStart w:id="2659" w:name="_Ref53147085"/>
      <w:bookmarkStart w:id="2660" w:name="_Ref53147109"/>
      <w:bookmarkStart w:id="2661" w:name="_Toc92885323"/>
      <w:bookmarkEnd w:id="2656"/>
      <w:r w:rsidRPr="001C080E">
        <w:rPr>
          <w:rFonts w:cs="Tahoma"/>
          <w:color w:val="auto"/>
          <w:lang w:val="el-GR"/>
        </w:rPr>
        <w:t>Συγκεντρωτικός Πίνακας Οικονομικής Προσφοράς Συντήρησης</w:t>
      </w:r>
      <w:bookmarkEnd w:id="2657"/>
      <w:bookmarkEnd w:id="2658"/>
      <w:bookmarkEnd w:id="2659"/>
      <w:bookmarkEnd w:id="2660"/>
      <w:bookmarkEnd w:id="266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4"/>
        <w:gridCol w:w="1985"/>
        <w:gridCol w:w="1983"/>
        <w:gridCol w:w="2120"/>
        <w:gridCol w:w="2266"/>
      </w:tblGrid>
      <w:tr w:rsidR="001C080E" w:rsidRPr="005025D3" w14:paraId="10B6A816" w14:textId="77777777" w:rsidTr="00EE31F5">
        <w:trPr>
          <w:jc w:val="center"/>
        </w:trPr>
        <w:tc>
          <w:tcPr>
            <w:tcW w:w="661" w:type="pct"/>
            <w:shd w:val="clear" w:color="auto" w:fill="E7E6E6" w:themeFill="background2"/>
            <w:vAlign w:val="center"/>
          </w:tcPr>
          <w:p w14:paraId="5310AE29" w14:textId="77777777" w:rsidR="00C1504B" w:rsidRPr="001C080E" w:rsidRDefault="00C1504B" w:rsidP="007261CB">
            <w:pPr>
              <w:spacing w:after="0"/>
              <w:jc w:val="center"/>
              <w:rPr>
                <w:rFonts w:cs="Tahoma"/>
                <w:sz w:val="20"/>
                <w:szCs w:val="20"/>
              </w:rPr>
            </w:pPr>
            <w:r w:rsidRPr="001C080E">
              <w:rPr>
                <w:rFonts w:cs="Tahoma"/>
                <w:sz w:val="20"/>
                <w:szCs w:val="20"/>
              </w:rPr>
              <w:t>ΕΤΟΣ</w:t>
            </w:r>
          </w:p>
        </w:tc>
        <w:tc>
          <w:tcPr>
            <w:tcW w:w="1031" w:type="pct"/>
            <w:shd w:val="clear" w:color="auto" w:fill="E7E6E6" w:themeFill="background2"/>
            <w:vAlign w:val="center"/>
          </w:tcPr>
          <w:p w14:paraId="41F640B9" w14:textId="77777777" w:rsidR="00C1504B" w:rsidRPr="001C080E" w:rsidRDefault="001D3E13" w:rsidP="007261CB">
            <w:pPr>
              <w:spacing w:after="0"/>
              <w:jc w:val="center"/>
              <w:rPr>
                <w:rFonts w:cs="Tahoma"/>
                <w:sz w:val="20"/>
                <w:szCs w:val="20"/>
                <w:lang w:val="el-GR"/>
              </w:rPr>
            </w:pPr>
            <w:r w:rsidRPr="001C080E">
              <w:rPr>
                <w:rFonts w:cs="Tahoma"/>
                <w:sz w:val="20"/>
                <w:szCs w:val="20"/>
              </w:rPr>
              <w:t>ΕΤΗΣΙΟ ΠΟΣΟΣΤΟ</w:t>
            </w:r>
            <w:r w:rsidRPr="001C080E">
              <w:rPr>
                <w:rFonts w:cs="Tahoma"/>
                <w:sz w:val="20"/>
                <w:szCs w:val="20"/>
                <w:lang w:val="el-GR"/>
              </w:rPr>
              <w:t xml:space="preserve"> ΚΟΣΤΟΥΣ </w:t>
            </w:r>
            <w:r w:rsidRPr="001C080E">
              <w:rPr>
                <w:rFonts w:cs="Tahoma"/>
                <w:sz w:val="20"/>
                <w:szCs w:val="20"/>
              </w:rPr>
              <w:t>ΣΥΝΤΗΡΗΣΗΣ</w:t>
            </w:r>
            <w:r w:rsidRPr="001C080E" w:rsidDel="00C1504B">
              <w:rPr>
                <w:rFonts w:cs="Tahoma"/>
                <w:sz w:val="20"/>
                <w:szCs w:val="20"/>
                <w:lang w:val="el-GR"/>
              </w:rPr>
              <w:t xml:space="preserve"> </w:t>
            </w:r>
          </w:p>
        </w:tc>
        <w:tc>
          <w:tcPr>
            <w:tcW w:w="1030" w:type="pct"/>
            <w:shd w:val="clear" w:color="auto" w:fill="E7E6E6" w:themeFill="background2"/>
            <w:vAlign w:val="center"/>
          </w:tcPr>
          <w:p w14:paraId="1F1DCD47" w14:textId="77777777" w:rsidR="00C1504B" w:rsidRPr="001C080E" w:rsidRDefault="001D3E13" w:rsidP="007261CB">
            <w:pPr>
              <w:spacing w:after="0"/>
              <w:jc w:val="center"/>
              <w:rPr>
                <w:rFonts w:cs="Tahoma"/>
                <w:sz w:val="20"/>
                <w:szCs w:val="20"/>
                <w:lang w:val="el-GR"/>
              </w:rPr>
            </w:pPr>
            <w:r w:rsidRPr="001C080E">
              <w:rPr>
                <w:rFonts w:cs="Tahoma"/>
                <w:sz w:val="20"/>
                <w:szCs w:val="20"/>
                <w:lang w:val="el-GR"/>
              </w:rPr>
              <w:t>ΕΤΗΣΙΟ ΚΟΣΤΟΣ ΣΥΝΤΗΡΗΣΗΣ (ΧΩΡΙΣ ΦΠΑ) [€]</w:t>
            </w:r>
          </w:p>
        </w:tc>
        <w:tc>
          <w:tcPr>
            <w:tcW w:w="1101" w:type="pct"/>
            <w:shd w:val="clear" w:color="auto" w:fill="E7E6E6" w:themeFill="background2"/>
            <w:vAlign w:val="center"/>
          </w:tcPr>
          <w:p w14:paraId="5558EEFD" w14:textId="77777777" w:rsidR="00C1504B" w:rsidRPr="001C080E" w:rsidRDefault="001D3E13" w:rsidP="007261CB">
            <w:pPr>
              <w:spacing w:after="0"/>
              <w:jc w:val="center"/>
              <w:rPr>
                <w:rFonts w:cs="Tahoma"/>
                <w:sz w:val="20"/>
                <w:szCs w:val="20"/>
                <w:lang w:val="el-GR"/>
              </w:rPr>
            </w:pPr>
            <w:r w:rsidRPr="001C080E">
              <w:rPr>
                <w:rFonts w:cs="Tahoma"/>
                <w:sz w:val="20"/>
                <w:szCs w:val="20"/>
              </w:rPr>
              <w:t>ΦΠΑ [€]</w:t>
            </w:r>
          </w:p>
        </w:tc>
        <w:tc>
          <w:tcPr>
            <w:tcW w:w="1178" w:type="pct"/>
            <w:shd w:val="clear" w:color="auto" w:fill="E7E6E6" w:themeFill="background2"/>
            <w:vAlign w:val="center"/>
          </w:tcPr>
          <w:p w14:paraId="4FD543B7" w14:textId="77777777" w:rsidR="001D3E13" w:rsidRPr="001C080E" w:rsidRDefault="001D3E13" w:rsidP="001D3E13">
            <w:pPr>
              <w:spacing w:after="0"/>
              <w:jc w:val="center"/>
              <w:rPr>
                <w:rFonts w:cs="Tahoma"/>
                <w:sz w:val="20"/>
                <w:szCs w:val="20"/>
                <w:lang w:val="el-GR"/>
              </w:rPr>
            </w:pPr>
            <w:r w:rsidRPr="001C080E">
              <w:rPr>
                <w:rFonts w:cs="Tahoma"/>
                <w:sz w:val="20"/>
                <w:szCs w:val="20"/>
                <w:lang w:val="el-GR"/>
              </w:rPr>
              <w:t>ΣΥΝΟΛΙΚ</w:t>
            </w:r>
            <w:r w:rsidR="002C0464" w:rsidRPr="001C080E">
              <w:rPr>
                <w:rFonts w:cs="Tahoma"/>
                <w:sz w:val="20"/>
                <w:szCs w:val="20"/>
                <w:lang w:val="el-GR"/>
              </w:rPr>
              <w:t>Ο</w:t>
            </w:r>
            <w:r w:rsidR="00504783" w:rsidRPr="001C080E">
              <w:rPr>
                <w:rFonts w:cs="Tahoma"/>
                <w:sz w:val="20"/>
                <w:szCs w:val="20"/>
                <w:lang w:val="el-GR"/>
              </w:rPr>
              <w:t xml:space="preserve"> </w:t>
            </w:r>
            <w:r w:rsidRPr="001C080E">
              <w:rPr>
                <w:rFonts w:cs="Tahoma"/>
                <w:sz w:val="20"/>
                <w:szCs w:val="20"/>
                <w:lang w:val="el-GR"/>
              </w:rPr>
              <w:t xml:space="preserve">ΕΤΗΣΙΟ ΚΟΣΤΟΣ ΣΥΝΤΗΡΗΣΗΣ </w:t>
            </w:r>
          </w:p>
          <w:p w14:paraId="43939B39" w14:textId="77777777" w:rsidR="00C1504B" w:rsidRPr="001C080E" w:rsidRDefault="001D3E13" w:rsidP="001D3E13">
            <w:pPr>
              <w:spacing w:after="0"/>
              <w:jc w:val="center"/>
              <w:rPr>
                <w:rFonts w:cs="Tahoma"/>
                <w:sz w:val="20"/>
                <w:szCs w:val="20"/>
                <w:lang w:val="el-GR"/>
              </w:rPr>
            </w:pPr>
            <w:r w:rsidRPr="001C080E">
              <w:rPr>
                <w:rFonts w:cs="Tahoma"/>
                <w:sz w:val="20"/>
                <w:szCs w:val="20"/>
                <w:lang w:val="el-GR"/>
              </w:rPr>
              <w:t>(ΜΕ ΦΠΑ) [€]</w:t>
            </w:r>
          </w:p>
        </w:tc>
      </w:tr>
      <w:tr w:rsidR="001C080E" w:rsidRPr="001C080E" w14:paraId="07E73908" w14:textId="77777777" w:rsidTr="00EE31F5">
        <w:trPr>
          <w:trHeight w:val="284"/>
          <w:jc w:val="center"/>
        </w:trPr>
        <w:tc>
          <w:tcPr>
            <w:tcW w:w="661" w:type="pct"/>
            <w:vAlign w:val="center"/>
          </w:tcPr>
          <w:p w14:paraId="4A5B0751" w14:textId="77777777" w:rsidR="00C1504B" w:rsidRPr="001C080E" w:rsidRDefault="00C1504B" w:rsidP="007261CB">
            <w:pPr>
              <w:spacing w:after="0"/>
              <w:jc w:val="center"/>
              <w:rPr>
                <w:rFonts w:cs="Tahoma"/>
                <w:b/>
                <w:sz w:val="20"/>
                <w:szCs w:val="20"/>
              </w:rPr>
            </w:pPr>
            <w:r w:rsidRPr="001C080E">
              <w:rPr>
                <w:rFonts w:cs="Tahoma"/>
                <w:b/>
                <w:sz w:val="20"/>
                <w:szCs w:val="20"/>
              </w:rPr>
              <w:t>1</w:t>
            </w:r>
            <w:r w:rsidRPr="001C080E">
              <w:rPr>
                <w:rFonts w:cs="Tahoma"/>
                <w:b/>
                <w:sz w:val="20"/>
                <w:szCs w:val="20"/>
                <w:vertAlign w:val="superscript"/>
              </w:rPr>
              <w:t>ο</w:t>
            </w:r>
          </w:p>
        </w:tc>
        <w:tc>
          <w:tcPr>
            <w:tcW w:w="1031" w:type="pct"/>
          </w:tcPr>
          <w:p w14:paraId="21349887" w14:textId="77777777" w:rsidR="00C1504B" w:rsidRPr="001C080E" w:rsidRDefault="00C1504B" w:rsidP="007261CB">
            <w:pPr>
              <w:spacing w:after="0"/>
              <w:jc w:val="center"/>
              <w:rPr>
                <w:rFonts w:cs="Tahoma"/>
                <w:sz w:val="20"/>
                <w:szCs w:val="20"/>
              </w:rPr>
            </w:pPr>
          </w:p>
        </w:tc>
        <w:tc>
          <w:tcPr>
            <w:tcW w:w="1030" w:type="pct"/>
            <w:vAlign w:val="center"/>
          </w:tcPr>
          <w:p w14:paraId="79CC2E4F" w14:textId="77777777" w:rsidR="00C1504B" w:rsidRPr="001C080E" w:rsidRDefault="00C1504B" w:rsidP="007261CB">
            <w:pPr>
              <w:spacing w:after="0"/>
              <w:jc w:val="center"/>
              <w:rPr>
                <w:rFonts w:cs="Tahoma"/>
                <w:sz w:val="20"/>
                <w:szCs w:val="20"/>
                <w:lang w:val="el-GR"/>
              </w:rPr>
            </w:pPr>
          </w:p>
        </w:tc>
        <w:tc>
          <w:tcPr>
            <w:tcW w:w="1101" w:type="pct"/>
            <w:vAlign w:val="center"/>
          </w:tcPr>
          <w:p w14:paraId="2919808A" w14:textId="77777777" w:rsidR="00C1504B" w:rsidRPr="001C080E" w:rsidRDefault="00C1504B" w:rsidP="007261CB">
            <w:pPr>
              <w:spacing w:after="0"/>
              <w:jc w:val="center"/>
              <w:rPr>
                <w:rFonts w:cs="Tahoma"/>
                <w:sz w:val="20"/>
                <w:szCs w:val="20"/>
                <w:lang w:val="el-GR"/>
              </w:rPr>
            </w:pPr>
          </w:p>
        </w:tc>
        <w:tc>
          <w:tcPr>
            <w:tcW w:w="1178" w:type="pct"/>
            <w:vAlign w:val="center"/>
          </w:tcPr>
          <w:p w14:paraId="52650114" w14:textId="77777777" w:rsidR="00C1504B" w:rsidRPr="001C080E" w:rsidRDefault="00C1504B" w:rsidP="007261CB">
            <w:pPr>
              <w:spacing w:after="0"/>
              <w:jc w:val="center"/>
              <w:rPr>
                <w:rFonts w:cs="Tahoma"/>
                <w:sz w:val="20"/>
                <w:szCs w:val="20"/>
                <w:lang w:val="el-GR"/>
              </w:rPr>
            </w:pPr>
          </w:p>
        </w:tc>
      </w:tr>
      <w:tr w:rsidR="001C080E" w:rsidRPr="001C080E" w14:paraId="1BD6D0BF" w14:textId="77777777" w:rsidTr="00EE31F5">
        <w:trPr>
          <w:trHeight w:val="284"/>
          <w:jc w:val="center"/>
        </w:trPr>
        <w:tc>
          <w:tcPr>
            <w:tcW w:w="661" w:type="pct"/>
            <w:vAlign w:val="center"/>
          </w:tcPr>
          <w:p w14:paraId="4C839670" w14:textId="77777777" w:rsidR="00C1504B" w:rsidRPr="001C080E" w:rsidRDefault="00C1504B" w:rsidP="007261CB">
            <w:pPr>
              <w:spacing w:after="0"/>
              <w:jc w:val="center"/>
              <w:rPr>
                <w:rFonts w:cs="Tahoma"/>
                <w:b/>
                <w:sz w:val="20"/>
                <w:szCs w:val="20"/>
              </w:rPr>
            </w:pPr>
            <w:r w:rsidRPr="001C080E">
              <w:rPr>
                <w:rFonts w:cs="Tahoma"/>
                <w:b/>
                <w:sz w:val="20"/>
                <w:szCs w:val="20"/>
              </w:rPr>
              <w:t>2</w:t>
            </w:r>
            <w:r w:rsidRPr="001C080E">
              <w:rPr>
                <w:rFonts w:cs="Tahoma"/>
                <w:b/>
                <w:sz w:val="20"/>
                <w:szCs w:val="20"/>
                <w:vertAlign w:val="superscript"/>
              </w:rPr>
              <w:t>ο</w:t>
            </w:r>
          </w:p>
        </w:tc>
        <w:tc>
          <w:tcPr>
            <w:tcW w:w="1031" w:type="pct"/>
          </w:tcPr>
          <w:p w14:paraId="6F2F18CE" w14:textId="77777777" w:rsidR="00C1504B" w:rsidRPr="001C080E" w:rsidRDefault="00C1504B" w:rsidP="007261CB">
            <w:pPr>
              <w:spacing w:after="0"/>
              <w:jc w:val="center"/>
              <w:rPr>
                <w:rFonts w:cs="Tahoma"/>
                <w:sz w:val="20"/>
                <w:szCs w:val="20"/>
              </w:rPr>
            </w:pPr>
          </w:p>
        </w:tc>
        <w:tc>
          <w:tcPr>
            <w:tcW w:w="1030" w:type="pct"/>
            <w:vAlign w:val="center"/>
          </w:tcPr>
          <w:p w14:paraId="7CD79A08" w14:textId="77777777" w:rsidR="00C1504B" w:rsidRPr="001C080E" w:rsidRDefault="00C1504B" w:rsidP="007261CB">
            <w:pPr>
              <w:spacing w:after="0"/>
              <w:jc w:val="center"/>
              <w:rPr>
                <w:rFonts w:cs="Tahoma"/>
                <w:sz w:val="20"/>
                <w:szCs w:val="20"/>
              </w:rPr>
            </w:pPr>
          </w:p>
        </w:tc>
        <w:tc>
          <w:tcPr>
            <w:tcW w:w="1101" w:type="pct"/>
            <w:vAlign w:val="center"/>
          </w:tcPr>
          <w:p w14:paraId="763D2734" w14:textId="77777777" w:rsidR="00C1504B" w:rsidRPr="001C080E" w:rsidRDefault="00C1504B" w:rsidP="007261CB">
            <w:pPr>
              <w:spacing w:after="0"/>
              <w:jc w:val="center"/>
              <w:rPr>
                <w:rFonts w:cs="Tahoma"/>
                <w:sz w:val="20"/>
                <w:szCs w:val="20"/>
              </w:rPr>
            </w:pPr>
          </w:p>
        </w:tc>
        <w:tc>
          <w:tcPr>
            <w:tcW w:w="1178" w:type="pct"/>
            <w:vAlign w:val="center"/>
          </w:tcPr>
          <w:p w14:paraId="2315F14D" w14:textId="77777777" w:rsidR="00C1504B" w:rsidRPr="001C080E" w:rsidRDefault="00C1504B" w:rsidP="007261CB">
            <w:pPr>
              <w:spacing w:after="0"/>
              <w:jc w:val="center"/>
              <w:rPr>
                <w:rFonts w:cs="Tahoma"/>
                <w:sz w:val="20"/>
                <w:szCs w:val="20"/>
              </w:rPr>
            </w:pPr>
          </w:p>
        </w:tc>
      </w:tr>
      <w:tr w:rsidR="001C080E" w:rsidRPr="001C080E" w14:paraId="7C1CEF88" w14:textId="77777777" w:rsidTr="00EE31F5">
        <w:trPr>
          <w:trHeight w:val="284"/>
          <w:jc w:val="center"/>
        </w:trPr>
        <w:tc>
          <w:tcPr>
            <w:tcW w:w="661" w:type="pct"/>
            <w:shd w:val="clear" w:color="auto" w:fill="E7E6E6" w:themeFill="background2"/>
            <w:vAlign w:val="center"/>
          </w:tcPr>
          <w:p w14:paraId="30AD0375" w14:textId="77777777" w:rsidR="00C1504B" w:rsidRPr="001C080E" w:rsidRDefault="00C1504B" w:rsidP="007261CB">
            <w:pPr>
              <w:spacing w:after="0"/>
              <w:jc w:val="center"/>
              <w:rPr>
                <w:rFonts w:cs="Tahoma"/>
                <w:b/>
                <w:sz w:val="20"/>
                <w:szCs w:val="20"/>
              </w:rPr>
            </w:pPr>
            <w:r w:rsidRPr="001C080E">
              <w:rPr>
                <w:rFonts w:cs="Tahoma"/>
                <w:b/>
                <w:sz w:val="20"/>
                <w:szCs w:val="20"/>
              </w:rPr>
              <w:t>ΣΥΝΟΛΟ</w:t>
            </w:r>
          </w:p>
        </w:tc>
        <w:tc>
          <w:tcPr>
            <w:tcW w:w="1031" w:type="pct"/>
            <w:shd w:val="clear" w:color="auto" w:fill="FFFFFF" w:themeFill="background1"/>
          </w:tcPr>
          <w:p w14:paraId="786A65A2" w14:textId="77777777" w:rsidR="00C1504B" w:rsidRPr="001C080E" w:rsidRDefault="00C1504B" w:rsidP="007261CB">
            <w:pPr>
              <w:spacing w:after="0"/>
              <w:jc w:val="center"/>
              <w:rPr>
                <w:rFonts w:cs="Tahoma"/>
                <w:sz w:val="20"/>
                <w:szCs w:val="20"/>
              </w:rPr>
            </w:pPr>
          </w:p>
        </w:tc>
        <w:tc>
          <w:tcPr>
            <w:tcW w:w="1030" w:type="pct"/>
            <w:shd w:val="clear" w:color="auto" w:fill="FFFFFF" w:themeFill="background1"/>
            <w:vAlign w:val="center"/>
          </w:tcPr>
          <w:p w14:paraId="24C9F8A8" w14:textId="77777777" w:rsidR="00C1504B" w:rsidRPr="001C080E" w:rsidRDefault="00C1504B" w:rsidP="007261CB">
            <w:pPr>
              <w:spacing w:after="0"/>
              <w:jc w:val="center"/>
              <w:rPr>
                <w:rFonts w:cs="Tahoma"/>
                <w:sz w:val="20"/>
                <w:szCs w:val="20"/>
              </w:rPr>
            </w:pPr>
          </w:p>
        </w:tc>
        <w:tc>
          <w:tcPr>
            <w:tcW w:w="1101" w:type="pct"/>
            <w:shd w:val="clear" w:color="auto" w:fill="FFFFFF" w:themeFill="background1"/>
            <w:vAlign w:val="center"/>
          </w:tcPr>
          <w:p w14:paraId="735501CC" w14:textId="77777777" w:rsidR="00C1504B" w:rsidRPr="001C080E" w:rsidRDefault="00C1504B" w:rsidP="007261CB">
            <w:pPr>
              <w:spacing w:after="0"/>
              <w:jc w:val="center"/>
              <w:rPr>
                <w:rFonts w:cs="Tahoma"/>
                <w:sz w:val="20"/>
                <w:szCs w:val="20"/>
              </w:rPr>
            </w:pPr>
          </w:p>
        </w:tc>
        <w:tc>
          <w:tcPr>
            <w:tcW w:w="1178" w:type="pct"/>
            <w:shd w:val="clear" w:color="auto" w:fill="FFFFFF" w:themeFill="background1"/>
            <w:vAlign w:val="center"/>
          </w:tcPr>
          <w:p w14:paraId="1F32D4DD" w14:textId="77777777" w:rsidR="00C1504B" w:rsidRPr="001C080E" w:rsidRDefault="00C1504B" w:rsidP="007261CB">
            <w:pPr>
              <w:spacing w:after="0"/>
              <w:jc w:val="center"/>
              <w:rPr>
                <w:rFonts w:cs="Tahoma"/>
                <w:sz w:val="20"/>
                <w:szCs w:val="20"/>
              </w:rPr>
            </w:pPr>
          </w:p>
        </w:tc>
      </w:tr>
    </w:tbl>
    <w:p w14:paraId="7D1E3F05" w14:textId="77777777" w:rsidR="0000061D" w:rsidRPr="001C080E" w:rsidRDefault="0000061D" w:rsidP="00001F4A">
      <w:pPr>
        <w:pStyle w:val="afc"/>
        <w:rPr>
          <w:rFonts w:cs="Tahoma"/>
          <w:lang w:val="el-GR"/>
        </w:rPr>
      </w:pPr>
    </w:p>
    <w:p w14:paraId="0C64A485" w14:textId="77777777" w:rsidR="0000061D" w:rsidRPr="001C080E" w:rsidRDefault="006E3B70">
      <w:pPr>
        <w:suppressAutoHyphens w:val="0"/>
        <w:spacing w:after="0"/>
        <w:jc w:val="left"/>
        <w:rPr>
          <w:rFonts w:cs="Tahoma"/>
          <w:b/>
          <w:bCs/>
          <w:sz w:val="20"/>
          <w:szCs w:val="20"/>
          <w:u w:val="single"/>
          <w:lang w:val="el-GR"/>
        </w:rPr>
      </w:pPr>
      <w:r w:rsidRPr="001C080E">
        <w:rPr>
          <w:rFonts w:cs="Tahoma"/>
          <w:b/>
          <w:bCs/>
          <w:sz w:val="20"/>
          <w:szCs w:val="20"/>
          <w:u w:val="single"/>
          <w:lang w:val="el-GR"/>
        </w:rPr>
        <w:t>Παρατηρήσεις</w:t>
      </w:r>
    </w:p>
    <w:p w14:paraId="0C0845FB" w14:textId="77777777" w:rsidR="0000061D" w:rsidRPr="001C080E" w:rsidRDefault="00A11F88" w:rsidP="00D6789E">
      <w:pPr>
        <w:pStyle w:val="afc"/>
        <w:numPr>
          <w:ilvl w:val="0"/>
          <w:numId w:val="73"/>
        </w:numPr>
        <w:spacing w:line="360" w:lineRule="auto"/>
        <w:rPr>
          <w:rFonts w:cs="Tahoma"/>
          <w:sz w:val="20"/>
          <w:szCs w:val="20"/>
          <w:lang w:val="el-GR"/>
        </w:rPr>
      </w:pPr>
      <w:r w:rsidRPr="001C080E">
        <w:rPr>
          <w:rFonts w:cs="Tahoma"/>
          <w:sz w:val="20"/>
          <w:szCs w:val="20"/>
          <w:lang w:val="el-GR"/>
        </w:rPr>
        <w:t>Ειδικά</w:t>
      </w:r>
      <w:r w:rsidR="001D3E13" w:rsidRPr="001C080E">
        <w:rPr>
          <w:rFonts w:cs="Tahoma"/>
          <w:sz w:val="20"/>
          <w:szCs w:val="20"/>
          <w:lang w:val="el-GR"/>
        </w:rPr>
        <w:t>,</w:t>
      </w:r>
      <w:r w:rsidR="00224884" w:rsidRPr="001C080E">
        <w:rPr>
          <w:rFonts w:cs="Tahoma"/>
          <w:sz w:val="20"/>
          <w:szCs w:val="20"/>
          <w:lang w:val="el-GR"/>
        </w:rPr>
        <w:t xml:space="preserve"> για τον</w:t>
      </w:r>
      <w:r w:rsidR="001D3E13" w:rsidRPr="001C080E">
        <w:rPr>
          <w:rFonts w:cs="Tahoma"/>
          <w:sz w:val="20"/>
          <w:szCs w:val="20"/>
          <w:lang w:val="el-GR"/>
        </w:rPr>
        <w:t xml:space="preserve"> ανωτέρω</w:t>
      </w:r>
      <w:r w:rsidR="00224884" w:rsidRPr="001C080E">
        <w:rPr>
          <w:rFonts w:cs="Tahoma"/>
          <w:sz w:val="20"/>
          <w:szCs w:val="20"/>
          <w:lang w:val="el-GR"/>
        </w:rPr>
        <w:t xml:space="preserve"> Πίνακα 9 </w:t>
      </w:r>
      <w:r w:rsidR="001D3E13" w:rsidRPr="001C080E">
        <w:rPr>
          <w:rFonts w:cs="Tahoma"/>
          <w:sz w:val="20"/>
          <w:szCs w:val="20"/>
          <w:lang w:val="el-GR"/>
        </w:rPr>
        <w:t>διευκρινίζονται τα εξής:</w:t>
      </w:r>
    </w:p>
    <w:p w14:paraId="3471627C" w14:textId="77777777" w:rsidR="00030F5B" w:rsidRPr="001C080E" w:rsidRDefault="00224884" w:rsidP="00D6789E">
      <w:pPr>
        <w:pStyle w:val="afc"/>
        <w:numPr>
          <w:ilvl w:val="1"/>
          <w:numId w:val="73"/>
        </w:numPr>
        <w:spacing w:line="360" w:lineRule="auto"/>
        <w:rPr>
          <w:rFonts w:cs="Tahoma"/>
          <w:sz w:val="20"/>
          <w:szCs w:val="20"/>
          <w:lang w:val="el-GR"/>
        </w:rPr>
      </w:pPr>
      <w:r w:rsidRPr="001C080E">
        <w:rPr>
          <w:rFonts w:cs="Tahoma"/>
          <w:sz w:val="20"/>
          <w:szCs w:val="20"/>
          <w:lang w:val="el-GR"/>
        </w:rPr>
        <w:t xml:space="preserve">ΕΤΟΣ: </w:t>
      </w:r>
      <w:r w:rsidR="00C36FA8" w:rsidRPr="001C080E">
        <w:rPr>
          <w:rFonts w:cs="Tahoma"/>
          <w:sz w:val="20"/>
          <w:szCs w:val="20"/>
          <w:lang w:val="el-GR"/>
        </w:rPr>
        <w:t xml:space="preserve">αφορά την περίοδο </w:t>
      </w:r>
      <w:r w:rsidRPr="001C080E">
        <w:rPr>
          <w:rFonts w:cs="Tahoma"/>
          <w:sz w:val="20"/>
          <w:szCs w:val="20"/>
          <w:lang w:val="el-GR"/>
        </w:rPr>
        <w:t xml:space="preserve">μετά την </w:t>
      </w:r>
      <w:r w:rsidR="001D3E13" w:rsidRPr="001C080E">
        <w:rPr>
          <w:rFonts w:cs="Tahoma"/>
          <w:sz w:val="20"/>
          <w:szCs w:val="20"/>
          <w:lang w:val="el-GR"/>
        </w:rPr>
        <w:t>προσφερόμενη</w:t>
      </w:r>
      <w:r w:rsidRPr="001C080E">
        <w:rPr>
          <w:rFonts w:cs="Tahoma"/>
          <w:sz w:val="20"/>
          <w:szCs w:val="20"/>
          <w:lang w:val="el-GR"/>
        </w:rPr>
        <w:t xml:space="preserve"> Περίοδο </w:t>
      </w:r>
      <w:r w:rsidR="0000061D" w:rsidRPr="001C080E">
        <w:rPr>
          <w:rFonts w:cs="Tahoma"/>
          <w:sz w:val="20"/>
          <w:szCs w:val="20"/>
          <w:lang w:val="el-GR"/>
        </w:rPr>
        <w:t>Εγγύησης</w:t>
      </w:r>
    </w:p>
    <w:p w14:paraId="7CDC00A4" w14:textId="77777777" w:rsidR="001D3E13" w:rsidRPr="001C080E" w:rsidRDefault="00E01823" w:rsidP="00D6789E">
      <w:pPr>
        <w:pStyle w:val="afc"/>
        <w:numPr>
          <w:ilvl w:val="1"/>
          <w:numId w:val="73"/>
        </w:numPr>
        <w:spacing w:line="360" w:lineRule="auto"/>
        <w:rPr>
          <w:rFonts w:cs="Tahoma"/>
          <w:sz w:val="20"/>
          <w:szCs w:val="20"/>
          <w:lang w:val="el-GR"/>
        </w:rPr>
      </w:pPr>
      <w:r w:rsidRPr="001C080E">
        <w:rPr>
          <w:rFonts w:cs="Tahoma"/>
          <w:sz w:val="20"/>
          <w:szCs w:val="20"/>
          <w:lang w:val="el-GR"/>
        </w:rPr>
        <w:t>Το ΕΤΗΣΙΟ ΠΟΣΟ ΚΟΣΤΟΥΣ ΣΥΝΤΗΡΗΣΗΣ για κάθε έτος μετά την προσφερόμενη Περίοδο Εγγύησης και έως τη λ</w:t>
      </w:r>
      <w:r w:rsidR="00087CF2" w:rsidRPr="001C080E">
        <w:rPr>
          <w:rFonts w:cs="Tahoma"/>
          <w:sz w:val="20"/>
          <w:szCs w:val="20"/>
          <w:lang w:val="el-GR"/>
        </w:rPr>
        <w:t>ήξη της ΠΕΣ, δεν μπορεί να αντιστοιχεί</w:t>
      </w:r>
      <w:r w:rsidR="00426DE5" w:rsidRPr="001C080E">
        <w:rPr>
          <w:rFonts w:cs="Tahoma"/>
          <w:sz w:val="20"/>
          <w:szCs w:val="20"/>
          <w:lang w:val="el-GR"/>
        </w:rPr>
        <w:t>,</w:t>
      </w:r>
      <w:r w:rsidRPr="001C080E">
        <w:rPr>
          <w:rFonts w:cs="Tahoma"/>
          <w:sz w:val="20"/>
          <w:szCs w:val="20"/>
          <w:lang w:val="el-GR"/>
        </w:rPr>
        <w:t xml:space="preserve"> </w:t>
      </w:r>
      <w:r w:rsidR="00426DE5" w:rsidRPr="001C080E">
        <w:rPr>
          <w:rFonts w:cs="Tahoma"/>
          <w:sz w:val="20"/>
          <w:szCs w:val="20"/>
          <w:lang w:val="el-GR"/>
        </w:rPr>
        <w:t xml:space="preserve">επί ποινή απαραδέκτου της προσφοράς, </w:t>
      </w:r>
      <w:r w:rsidR="00087CF2" w:rsidRPr="001C080E">
        <w:rPr>
          <w:rFonts w:cs="Tahoma"/>
          <w:sz w:val="20"/>
          <w:szCs w:val="20"/>
          <w:lang w:val="el-GR"/>
        </w:rPr>
        <w:t xml:space="preserve">σε ποσό </w:t>
      </w:r>
      <w:r w:rsidRPr="001C080E">
        <w:rPr>
          <w:rFonts w:cs="Tahoma"/>
          <w:sz w:val="20"/>
          <w:szCs w:val="20"/>
          <w:lang w:val="el-GR"/>
        </w:rPr>
        <w:t xml:space="preserve">μεγαλύτερο του </w:t>
      </w:r>
      <w:r w:rsidR="008F5681" w:rsidRPr="001C080E">
        <w:rPr>
          <w:rFonts w:cs="Tahoma"/>
          <w:sz w:val="20"/>
          <w:szCs w:val="20"/>
          <w:lang w:val="el-GR"/>
        </w:rPr>
        <w:t>7</w:t>
      </w:r>
      <w:r w:rsidRPr="001C080E">
        <w:rPr>
          <w:rFonts w:cs="Tahoma"/>
          <w:sz w:val="20"/>
          <w:szCs w:val="20"/>
          <w:lang w:val="el-GR"/>
        </w:rPr>
        <w:t>% επί του ΓΕΝΙΚΟΥ ΣΥΝΟΛΟΥ της Οικονομικής Προσφοράς του υποψηφίου Αναδόχου για το Έργο, χωρίς το ΦΠΑ</w:t>
      </w:r>
      <w:r w:rsidR="00087CF2" w:rsidRPr="001C080E">
        <w:rPr>
          <w:rFonts w:cs="Tahoma"/>
          <w:sz w:val="20"/>
          <w:szCs w:val="20"/>
          <w:lang w:val="el-GR"/>
        </w:rPr>
        <w:t>, από το οποίο ΓΕΝΙΚΟ ΣΥΝΟΛΟ αφαιρείται</w:t>
      </w:r>
      <w:r w:rsidR="00247455" w:rsidRPr="001C080E">
        <w:rPr>
          <w:rFonts w:cs="Tahoma"/>
          <w:sz w:val="20"/>
          <w:szCs w:val="20"/>
          <w:lang w:val="el-GR"/>
        </w:rPr>
        <w:t>,</w:t>
      </w:r>
      <w:r w:rsidR="00087CF2" w:rsidRPr="001C080E">
        <w:rPr>
          <w:rFonts w:cs="Tahoma"/>
          <w:sz w:val="20"/>
          <w:szCs w:val="20"/>
          <w:lang w:val="el-GR"/>
        </w:rPr>
        <w:t xml:space="preserve"> για τον σχετικό υπολογισμό</w:t>
      </w:r>
      <w:r w:rsidR="00247455" w:rsidRPr="001C080E">
        <w:rPr>
          <w:rFonts w:cs="Tahoma"/>
          <w:sz w:val="20"/>
          <w:szCs w:val="20"/>
          <w:lang w:val="el-GR"/>
        </w:rPr>
        <w:t>,</w:t>
      </w:r>
      <w:r w:rsidR="00087CF2" w:rsidRPr="001C080E">
        <w:rPr>
          <w:rFonts w:cs="Tahoma"/>
          <w:sz w:val="20"/>
          <w:szCs w:val="20"/>
          <w:lang w:val="el-GR"/>
        </w:rPr>
        <w:t xml:space="preserve"> η συνολική αξία των Υπηρεσιών Εκ</w:t>
      </w:r>
      <w:r w:rsidR="00247455" w:rsidRPr="001C080E">
        <w:rPr>
          <w:rFonts w:cs="Tahoma"/>
          <w:sz w:val="20"/>
          <w:szCs w:val="20"/>
          <w:lang w:val="el-GR"/>
        </w:rPr>
        <w:t>παί</w:t>
      </w:r>
      <w:r w:rsidR="00087CF2" w:rsidRPr="001C080E">
        <w:rPr>
          <w:rFonts w:cs="Tahoma"/>
          <w:sz w:val="20"/>
          <w:szCs w:val="20"/>
          <w:lang w:val="el-GR"/>
        </w:rPr>
        <w:t>δευσης και Δημοσιότητας</w:t>
      </w:r>
      <w:r w:rsidRPr="001C080E">
        <w:rPr>
          <w:rFonts w:cs="Tahoma"/>
          <w:sz w:val="20"/>
          <w:szCs w:val="20"/>
          <w:lang w:val="el-GR"/>
        </w:rPr>
        <w:t xml:space="preserve"> (βλ. ανωτέρω Πίνακα 8) και θα πρέπει να είναι, </w:t>
      </w:r>
      <w:r w:rsidR="00426DE5" w:rsidRPr="001C080E">
        <w:rPr>
          <w:rFonts w:cs="Tahoma"/>
          <w:sz w:val="20"/>
          <w:szCs w:val="20"/>
          <w:lang w:val="el-GR"/>
        </w:rPr>
        <w:t xml:space="preserve">ομοίως </w:t>
      </w:r>
      <w:r w:rsidRPr="001C080E">
        <w:rPr>
          <w:rFonts w:cs="Tahoma"/>
          <w:sz w:val="20"/>
          <w:szCs w:val="20"/>
          <w:lang w:val="el-GR"/>
        </w:rPr>
        <w:t>επί ποινή απ</w:t>
      </w:r>
      <w:r w:rsidR="00087CF2" w:rsidRPr="001C080E">
        <w:rPr>
          <w:rFonts w:cs="Tahoma"/>
          <w:sz w:val="20"/>
          <w:szCs w:val="20"/>
          <w:lang w:val="el-GR"/>
        </w:rPr>
        <w:t xml:space="preserve">αραδέκτου της προσφοράς, </w:t>
      </w:r>
      <w:r w:rsidR="0010046E" w:rsidRPr="001C080E">
        <w:rPr>
          <w:rFonts w:cs="Tahoma"/>
          <w:sz w:val="20"/>
          <w:szCs w:val="20"/>
          <w:lang w:val="el-GR"/>
        </w:rPr>
        <w:t xml:space="preserve">σταθερό </w:t>
      </w:r>
      <w:r w:rsidRPr="001C080E">
        <w:rPr>
          <w:rFonts w:cs="Tahoma"/>
          <w:sz w:val="20"/>
          <w:szCs w:val="20"/>
          <w:lang w:val="el-GR"/>
        </w:rPr>
        <w:t>για κάθε έτος.</w:t>
      </w:r>
    </w:p>
    <w:p w14:paraId="1F118C5D" w14:textId="77777777" w:rsidR="0051629C" w:rsidRPr="001C080E" w:rsidRDefault="0000061D" w:rsidP="00D6789E">
      <w:pPr>
        <w:pStyle w:val="afc"/>
        <w:numPr>
          <w:ilvl w:val="1"/>
          <w:numId w:val="73"/>
        </w:numPr>
        <w:spacing w:line="360" w:lineRule="auto"/>
        <w:rPr>
          <w:rFonts w:cs="Tahoma"/>
          <w:b/>
          <w:sz w:val="20"/>
          <w:szCs w:val="20"/>
          <w:lang w:val="el-GR"/>
        </w:rPr>
      </w:pPr>
      <w:r w:rsidRPr="001C080E">
        <w:rPr>
          <w:rFonts w:cs="Tahoma"/>
          <w:sz w:val="20"/>
          <w:szCs w:val="20"/>
          <w:lang w:val="el-GR"/>
        </w:rPr>
        <w:t xml:space="preserve">Το </w:t>
      </w:r>
      <w:r w:rsidR="006E3B70" w:rsidRPr="001C080E">
        <w:rPr>
          <w:rFonts w:cs="Tahoma"/>
          <w:sz w:val="20"/>
          <w:szCs w:val="20"/>
          <w:lang w:val="el-GR"/>
        </w:rPr>
        <w:t xml:space="preserve">ΕΤΗΣΙΟ </w:t>
      </w:r>
      <w:r w:rsidR="001D3E13" w:rsidRPr="001C080E">
        <w:rPr>
          <w:rFonts w:cs="Tahoma"/>
          <w:sz w:val="20"/>
          <w:szCs w:val="20"/>
          <w:lang w:val="el-GR"/>
        </w:rPr>
        <w:t>ΚΟΣΤΟΣ</w:t>
      </w:r>
      <w:r w:rsidR="006E3B70" w:rsidRPr="001C080E">
        <w:rPr>
          <w:rFonts w:cs="Tahoma"/>
          <w:sz w:val="20"/>
          <w:szCs w:val="20"/>
          <w:lang w:val="el-GR"/>
        </w:rPr>
        <w:t xml:space="preserve"> ΣΥΝΤΗΡΗΣΗΣ </w:t>
      </w:r>
      <w:r w:rsidRPr="001C080E">
        <w:rPr>
          <w:rFonts w:cs="Tahoma"/>
          <w:sz w:val="20"/>
          <w:szCs w:val="20"/>
          <w:lang w:val="el-GR"/>
        </w:rPr>
        <w:t xml:space="preserve">για την κάθε γραμμή του Πίνακα 9 προκύπτει </w:t>
      </w:r>
      <w:r w:rsidR="001D3E13" w:rsidRPr="001C080E">
        <w:rPr>
          <w:rFonts w:cs="Tahoma"/>
          <w:sz w:val="20"/>
          <w:szCs w:val="20"/>
          <w:lang w:val="el-GR"/>
        </w:rPr>
        <w:t>από το γινόμενο</w:t>
      </w:r>
      <w:r w:rsidRPr="001C080E">
        <w:rPr>
          <w:rFonts w:cs="Tahoma"/>
          <w:sz w:val="20"/>
          <w:szCs w:val="20"/>
          <w:lang w:val="el-GR"/>
        </w:rPr>
        <w:t xml:space="preserve"> το</w:t>
      </w:r>
      <w:r w:rsidR="001D3E13" w:rsidRPr="001C080E">
        <w:rPr>
          <w:rFonts w:cs="Tahoma"/>
          <w:sz w:val="20"/>
          <w:szCs w:val="20"/>
          <w:lang w:val="el-GR"/>
        </w:rPr>
        <w:t>υ</w:t>
      </w:r>
      <w:r w:rsidRPr="001C080E">
        <w:rPr>
          <w:rFonts w:cs="Tahoma"/>
          <w:sz w:val="20"/>
          <w:szCs w:val="20"/>
          <w:lang w:val="el-GR"/>
        </w:rPr>
        <w:t xml:space="preserve"> </w:t>
      </w:r>
      <w:r w:rsidR="001D3E13" w:rsidRPr="001C080E">
        <w:rPr>
          <w:rFonts w:cs="Tahoma"/>
          <w:sz w:val="20"/>
          <w:szCs w:val="20"/>
          <w:lang w:val="el-GR"/>
        </w:rPr>
        <w:t>ΕΤΗΣΙΟΥ ΠΟΣΟΣΤΟΥ ΚΟΣΤΟΥΣ ΣΥΝΤΗΡΗΣΗΣ</w:t>
      </w:r>
      <w:r w:rsidR="00B76FEE" w:rsidRPr="001C080E">
        <w:rPr>
          <w:rFonts w:cs="Tahoma"/>
          <w:sz w:val="20"/>
          <w:szCs w:val="20"/>
          <w:lang w:val="el-GR"/>
        </w:rPr>
        <w:t xml:space="preserve"> επί του ΓΕΝΙΚΟΥ ΣΥΝΟΛΟΥ της Οικονομικής Προσφοράς του υποψήφιου Αναδόχου</w:t>
      </w:r>
      <w:r w:rsidR="00247455" w:rsidRPr="001C080E">
        <w:rPr>
          <w:rFonts w:cs="Tahoma"/>
          <w:sz w:val="20"/>
          <w:szCs w:val="20"/>
          <w:lang w:val="el-GR"/>
        </w:rPr>
        <w:t>,</w:t>
      </w:r>
      <w:r w:rsidR="00B76FEE" w:rsidRPr="001C080E">
        <w:rPr>
          <w:rFonts w:cs="Tahoma"/>
          <w:sz w:val="20"/>
          <w:szCs w:val="20"/>
          <w:lang w:val="el-GR"/>
        </w:rPr>
        <w:t xml:space="preserve"> </w:t>
      </w:r>
      <w:r w:rsidR="00247455" w:rsidRPr="001C080E">
        <w:rPr>
          <w:rFonts w:cs="Tahoma"/>
          <w:sz w:val="20"/>
          <w:szCs w:val="20"/>
          <w:lang w:val="el-GR"/>
        </w:rPr>
        <w:t xml:space="preserve">από το οποίο ΓΕΝΙΚΟ ΣΥΝΟΛΟ αφαιρείται, για τον σχετικό υπολογισμό, η συνολική αξία των Υπηρεσιών Εκπαίδευσης και Δημοσιότητας </w:t>
      </w:r>
      <w:r w:rsidR="00B76FEE" w:rsidRPr="001C080E">
        <w:rPr>
          <w:rFonts w:cs="Tahoma"/>
          <w:sz w:val="20"/>
          <w:szCs w:val="20"/>
          <w:lang w:val="el-GR"/>
        </w:rPr>
        <w:t>(βλ. ανωτέρω Πίνακα 8).</w:t>
      </w:r>
      <w:r w:rsidR="00224884" w:rsidRPr="001C080E">
        <w:rPr>
          <w:rFonts w:cs="Tahoma"/>
          <w:sz w:val="20"/>
          <w:szCs w:val="20"/>
          <w:lang w:val="el-GR"/>
        </w:rPr>
        <w:br w:type="page"/>
      </w:r>
    </w:p>
    <w:p w14:paraId="7F429E21" w14:textId="77777777" w:rsidR="00D41FD6" w:rsidRPr="001C080E" w:rsidRDefault="00D41FD6" w:rsidP="0012361D">
      <w:pPr>
        <w:pStyle w:val="10"/>
        <w:rPr>
          <w:rFonts w:cs="Tahoma"/>
          <w:color w:val="auto"/>
          <w:lang w:val="el-GR"/>
        </w:rPr>
      </w:pPr>
      <w:bookmarkStart w:id="2662" w:name="_Toc52372814"/>
      <w:bookmarkStart w:id="2663" w:name="_Toc52373075"/>
      <w:bookmarkStart w:id="2664" w:name="_Ref60584979"/>
      <w:bookmarkStart w:id="2665" w:name="_Ref60585242"/>
      <w:bookmarkStart w:id="2666" w:name="_Ref60585402"/>
      <w:bookmarkStart w:id="2667" w:name="_Ref60735806"/>
      <w:bookmarkStart w:id="2668" w:name="_Ref61863870"/>
      <w:bookmarkStart w:id="2669" w:name="_Ref61863890"/>
      <w:bookmarkStart w:id="2670" w:name="_Ref74756930"/>
      <w:bookmarkStart w:id="2671" w:name="_Toc92885324"/>
      <w:r w:rsidRPr="001C080E">
        <w:rPr>
          <w:rFonts w:cs="Tahoma"/>
          <w:color w:val="auto"/>
          <w:lang w:val="el-GR"/>
        </w:rPr>
        <w:lastRenderedPageBreak/>
        <w:t xml:space="preserve">ΠΑΡΑΡΤΗΜΑ </w:t>
      </w:r>
      <w:r w:rsidR="008865AF" w:rsidRPr="001C080E">
        <w:rPr>
          <w:rFonts w:cs="Tahoma"/>
          <w:color w:val="auto"/>
        </w:rPr>
        <w:t>I</w:t>
      </w:r>
      <w:r w:rsidR="003F7308" w:rsidRPr="001C080E">
        <w:rPr>
          <w:rFonts w:cs="Tahoma"/>
          <w:color w:val="auto"/>
        </w:rPr>
        <w:t>X</w:t>
      </w:r>
      <w:r w:rsidRPr="001C080E">
        <w:rPr>
          <w:rFonts w:cs="Tahoma"/>
          <w:color w:val="auto"/>
          <w:lang w:val="el-GR"/>
        </w:rPr>
        <w:t xml:space="preserve"> – Υποδείγματα Εγγυητικών Επιστολών</w:t>
      </w:r>
      <w:bookmarkEnd w:id="2662"/>
      <w:bookmarkEnd w:id="2663"/>
      <w:bookmarkEnd w:id="2664"/>
      <w:bookmarkEnd w:id="2665"/>
      <w:bookmarkEnd w:id="2666"/>
      <w:bookmarkEnd w:id="2667"/>
      <w:bookmarkEnd w:id="2668"/>
      <w:bookmarkEnd w:id="2669"/>
      <w:bookmarkEnd w:id="2670"/>
      <w:bookmarkEnd w:id="2671"/>
    </w:p>
    <w:p w14:paraId="39B949BB" w14:textId="77777777" w:rsidR="006D3258" w:rsidRPr="001C080E" w:rsidRDefault="006D3258" w:rsidP="00D6789E">
      <w:pPr>
        <w:pStyle w:val="20"/>
        <w:numPr>
          <w:ilvl w:val="0"/>
          <w:numId w:val="58"/>
        </w:numPr>
        <w:rPr>
          <w:rFonts w:cs="Tahoma"/>
          <w:color w:val="auto"/>
          <w:lang w:val="el-GR"/>
        </w:rPr>
      </w:pPr>
      <w:bookmarkStart w:id="2672" w:name="_Toc43634808"/>
      <w:bookmarkStart w:id="2673" w:name="_Toc44821188"/>
      <w:bookmarkStart w:id="2674" w:name="_Toc48552980"/>
      <w:bookmarkStart w:id="2675" w:name="_Toc49073807"/>
      <w:bookmarkStart w:id="2676" w:name="_Toc62559079"/>
      <w:bookmarkStart w:id="2677" w:name="_Toc487799701"/>
      <w:bookmarkStart w:id="2678" w:name="_Toc40458339"/>
      <w:bookmarkStart w:id="2679" w:name="_Toc52372815"/>
      <w:bookmarkStart w:id="2680" w:name="_Toc52373076"/>
      <w:bookmarkStart w:id="2681" w:name="_Toc92885325"/>
      <w:r w:rsidRPr="001C080E">
        <w:rPr>
          <w:rFonts w:cs="Tahoma"/>
          <w:color w:val="auto"/>
          <w:lang w:val="el-GR"/>
        </w:rPr>
        <w:t>Εγγυητική Επιστολή Συμμετοχής</w:t>
      </w:r>
      <w:bookmarkEnd w:id="2672"/>
      <w:bookmarkEnd w:id="2673"/>
      <w:bookmarkEnd w:id="2674"/>
      <w:bookmarkEnd w:id="2675"/>
      <w:bookmarkEnd w:id="2676"/>
      <w:bookmarkEnd w:id="2677"/>
      <w:bookmarkEnd w:id="2678"/>
      <w:bookmarkEnd w:id="2679"/>
      <w:bookmarkEnd w:id="2680"/>
      <w:bookmarkEnd w:id="2681"/>
    </w:p>
    <w:p w14:paraId="144E5A96"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ΕΚΔΟΤΗΣ </w:t>
      </w:r>
      <w:r w:rsidRPr="001C080E">
        <w:rPr>
          <w:rFonts w:cs="Tahoma"/>
          <w:sz w:val="20"/>
          <w:szCs w:val="20"/>
          <w:lang w:val="el-GR"/>
        </w:rPr>
        <w:t>(Πλήρης επωνυμία).</w:t>
      </w:r>
      <w:r w:rsidRPr="001C080E">
        <w:rPr>
          <w:rFonts w:cs="Tahoma"/>
          <w:sz w:val="20"/>
          <w:szCs w:val="20"/>
          <w:lang w:val="el-GR" w:eastAsia="el-GR"/>
        </w:rPr>
        <w:t>.......................................................................</w:t>
      </w:r>
    </w:p>
    <w:p w14:paraId="1CF5E331" w14:textId="77777777" w:rsidR="006D3258" w:rsidRPr="001C080E" w:rsidRDefault="006D3258" w:rsidP="006D3258">
      <w:pPr>
        <w:jc w:val="right"/>
        <w:rPr>
          <w:rFonts w:cs="Tahoma"/>
          <w:sz w:val="20"/>
          <w:szCs w:val="20"/>
          <w:lang w:val="el-GR" w:eastAsia="el-GR"/>
        </w:rPr>
      </w:pPr>
      <w:r w:rsidRPr="001C080E">
        <w:rPr>
          <w:rFonts w:cs="Tahoma"/>
          <w:sz w:val="20"/>
          <w:szCs w:val="20"/>
          <w:lang w:val="el-GR" w:eastAsia="el-GR"/>
        </w:rPr>
        <w:t>Ημερομηνία έκδοσης...........................</w:t>
      </w:r>
    </w:p>
    <w:p w14:paraId="20199935" w14:textId="7680301A"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Προς: Κοινωνία της </w:t>
      </w:r>
      <w:r w:rsidR="003F6CD4" w:rsidRPr="001C080E">
        <w:rPr>
          <w:rFonts w:cs="Tahoma"/>
          <w:sz w:val="20"/>
          <w:szCs w:val="20"/>
          <w:lang w:val="el-GR" w:eastAsia="el-GR"/>
        </w:rPr>
        <w:t>Πληροφορίας Μονοπρόσωπη Α.Ε.</w:t>
      </w:r>
    </w:p>
    <w:p w14:paraId="111747E5" w14:textId="22FB0F7E" w:rsidR="009313F7" w:rsidRPr="001C080E" w:rsidRDefault="009959CC" w:rsidP="009313F7">
      <w:pPr>
        <w:spacing w:line="276" w:lineRule="auto"/>
        <w:rPr>
          <w:rFonts w:cs="Tahoma"/>
          <w:sz w:val="20"/>
          <w:szCs w:val="20"/>
          <w:lang w:val="el-GR" w:eastAsia="el-GR"/>
        </w:rPr>
      </w:pPr>
      <w:r w:rsidRPr="009959CC">
        <w:rPr>
          <w:rFonts w:cs="Tahoma"/>
          <w:sz w:val="20"/>
          <w:szCs w:val="20"/>
          <w:lang w:val="el-GR" w:eastAsia="el-GR"/>
        </w:rPr>
        <w:t>Λ. Συγγρού 194, ΤΚ 176 71,  Καλλιθέα, Αθήνα</w:t>
      </w:r>
    </w:p>
    <w:p w14:paraId="452DD42A" w14:textId="77777777" w:rsidR="009313F7" w:rsidRPr="001C080E" w:rsidRDefault="009313F7" w:rsidP="009313F7">
      <w:pPr>
        <w:spacing w:line="276" w:lineRule="auto"/>
        <w:rPr>
          <w:rFonts w:cs="Tahoma"/>
          <w:sz w:val="20"/>
          <w:szCs w:val="20"/>
          <w:lang w:val="el-GR" w:eastAsia="el-GR"/>
        </w:rPr>
      </w:pPr>
      <w:r w:rsidRPr="001C080E">
        <w:rPr>
          <w:rFonts w:cs="Tahoma"/>
          <w:sz w:val="20"/>
          <w:szCs w:val="20"/>
          <w:lang w:val="el-GR" w:eastAsia="el-GR"/>
        </w:rPr>
        <w:t>ΑΦΜ: 999983307</w:t>
      </w:r>
    </w:p>
    <w:p w14:paraId="0A311D09"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Εγγύηση μας υπ’ αριθμ. ……………….. ποσού ………………….……. ευρώ </w:t>
      </w:r>
    </w:p>
    <w:p w14:paraId="1933AA9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6E23AE1A"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69DB207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167878C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26BE2916"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683AECB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3797D30A"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5688071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B83E840"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για τη συμμετοχή του/της/τους σύμφωνα με την (αριθμό/ημερομηνία) ..................... Διακήρυξη ..................................................... της (Αναθέτουσας Αρχής) με καταλη</w:t>
      </w:r>
      <w:r w:rsidR="0081016F" w:rsidRPr="001C080E">
        <w:rPr>
          <w:rFonts w:cs="Tahoma"/>
          <w:sz w:val="20"/>
          <w:szCs w:val="20"/>
          <w:lang w:val="el-GR" w:eastAsia="el-GR"/>
        </w:rPr>
        <w:t>κ</w:t>
      </w:r>
      <w:r w:rsidRPr="001C080E">
        <w:rPr>
          <w:rFonts w:cs="Tahoma"/>
          <w:sz w:val="20"/>
          <w:szCs w:val="20"/>
          <w:lang w:val="el-GR" w:eastAsia="el-GR"/>
        </w:rPr>
        <w:t xml:space="preserve">τική ημερομηνία υποβολής των προσφορών ........................., για την ανάδειξη αναδόχου για την ανάθεση της σύμβασης: “(τίτλος σύμβασης)”/ για το/α τμήμα/τα ............... </w:t>
      </w:r>
    </w:p>
    <w:p w14:paraId="4E71A74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792A57C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87768F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Η παρούσα ισχύει μέχρι και την (</w:t>
      </w:r>
      <w:r w:rsidRPr="001C080E">
        <w:rPr>
          <w:rFonts w:cs="Tahoma"/>
          <w:i/>
          <w:sz w:val="20"/>
          <w:szCs w:val="20"/>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1C080E">
        <w:rPr>
          <w:rFonts w:cs="Tahoma"/>
          <w:sz w:val="20"/>
          <w:szCs w:val="20"/>
          <w:lang w:val="el-GR" w:eastAsia="el-GR"/>
        </w:rPr>
        <w:t xml:space="preserve">) …………………………………… </w:t>
      </w:r>
    </w:p>
    <w:p w14:paraId="480240D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lastRenderedPageBreak/>
        <w:t>Σε περίπτωση κατάπτωσης της εγγύησης, το ποσό της κατάπτωσης υπόκειται στο εκάστοτε ισχύον πάγιο τέλος χαρτοσήμου.</w:t>
      </w:r>
    </w:p>
    <w:p w14:paraId="197F518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w:t>
      </w:r>
      <w:r w:rsidR="0081016F" w:rsidRPr="001C080E">
        <w:rPr>
          <w:rFonts w:cs="Tahoma"/>
          <w:sz w:val="20"/>
          <w:szCs w:val="20"/>
          <w:lang w:val="el-GR" w:eastAsia="el-GR"/>
        </w:rPr>
        <w:t>. 2.2.2</w:t>
      </w:r>
      <w:r w:rsidRPr="001C080E">
        <w:rPr>
          <w:rFonts w:cs="Tahoma"/>
          <w:sz w:val="20"/>
          <w:szCs w:val="20"/>
          <w:lang w:val="el-GR" w:eastAsia="el-GR"/>
        </w:rPr>
        <w:t xml:space="preserve"> της παρούσας, με την προϋπόθεση ότι το σχετικό αίτημά σας θα μας υποβληθεί πριν από την ημερομηνία λήξης της. </w:t>
      </w:r>
    </w:p>
    <w:p w14:paraId="4467697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1C080E">
        <w:rPr>
          <w:rFonts w:cs="Tahoma"/>
          <w:sz w:val="20"/>
          <w:szCs w:val="20"/>
          <w:lang w:val="el-GR" w:eastAsia="el-GR"/>
        </w:rPr>
        <w:tab/>
      </w:r>
      <w:r w:rsidRPr="001C080E">
        <w:rPr>
          <w:rFonts w:cs="Tahoma"/>
          <w:sz w:val="20"/>
          <w:szCs w:val="20"/>
          <w:lang w:val="el-GR" w:eastAsia="el-GR"/>
        </w:rPr>
        <w:tab/>
      </w:r>
      <w:r w:rsidRPr="001C080E">
        <w:rPr>
          <w:rFonts w:cs="Tahoma"/>
          <w:sz w:val="20"/>
          <w:szCs w:val="20"/>
          <w:lang w:val="el-GR" w:eastAsia="el-GR"/>
        </w:rPr>
        <w:tab/>
      </w:r>
      <w:r w:rsidRPr="001C080E">
        <w:rPr>
          <w:rFonts w:cs="Tahoma"/>
          <w:sz w:val="20"/>
          <w:szCs w:val="20"/>
          <w:lang w:val="el-GR" w:eastAsia="el-GR"/>
        </w:rPr>
        <w:tab/>
      </w:r>
      <w:r w:rsidRPr="001C080E">
        <w:rPr>
          <w:rFonts w:cs="Tahoma"/>
          <w:sz w:val="20"/>
          <w:szCs w:val="20"/>
          <w:lang w:val="el-GR" w:eastAsia="el-GR"/>
        </w:rPr>
        <w:tab/>
      </w:r>
    </w:p>
    <w:p w14:paraId="4E4576EF" w14:textId="77777777" w:rsidR="006D3258" w:rsidRPr="001C080E" w:rsidRDefault="006D3258" w:rsidP="006D3258">
      <w:pPr>
        <w:jc w:val="right"/>
        <w:rPr>
          <w:rFonts w:cs="Tahoma"/>
          <w:sz w:val="20"/>
          <w:szCs w:val="20"/>
          <w:lang w:val="el-GR"/>
        </w:rPr>
      </w:pPr>
      <w:r w:rsidRPr="001C080E">
        <w:rPr>
          <w:rFonts w:cs="Tahoma"/>
          <w:sz w:val="20"/>
          <w:szCs w:val="20"/>
          <w:lang w:eastAsia="el-GR"/>
        </w:rPr>
        <w:t>(Εξουσιοδοτημένη υπογραφή)</w:t>
      </w:r>
    </w:p>
    <w:p w14:paraId="59F088F6" w14:textId="77777777" w:rsidR="005E5238" w:rsidRPr="001C080E" w:rsidRDefault="005E5238">
      <w:pPr>
        <w:suppressAutoHyphens w:val="0"/>
        <w:spacing w:after="0" w:line="240" w:lineRule="auto"/>
        <w:jc w:val="left"/>
        <w:rPr>
          <w:rFonts w:cs="Tahoma"/>
          <w:szCs w:val="22"/>
          <w:lang w:val="el-GR"/>
        </w:rPr>
      </w:pPr>
      <w:r w:rsidRPr="001C080E">
        <w:rPr>
          <w:rFonts w:cs="Tahoma"/>
          <w:szCs w:val="22"/>
          <w:lang w:val="el-GR"/>
        </w:rPr>
        <w:br w:type="page"/>
      </w:r>
    </w:p>
    <w:p w14:paraId="7BC332E9" w14:textId="77777777" w:rsidR="006D3258" w:rsidRPr="001C080E" w:rsidRDefault="006D3258" w:rsidP="006D3258">
      <w:pPr>
        <w:suppressAutoHyphens w:val="0"/>
        <w:spacing w:after="0"/>
        <w:jc w:val="left"/>
        <w:rPr>
          <w:rFonts w:cs="Tahoma"/>
          <w:szCs w:val="22"/>
          <w:lang w:val="el-GR"/>
        </w:rPr>
      </w:pPr>
    </w:p>
    <w:p w14:paraId="0A8503EB" w14:textId="77777777" w:rsidR="006D3258" w:rsidRPr="001C080E" w:rsidRDefault="006D3258" w:rsidP="00D6789E">
      <w:pPr>
        <w:pStyle w:val="20"/>
        <w:numPr>
          <w:ilvl w:val="0"/>
          <w:numId w:val="58"/>
        </w:numPr>
        <w:rPr>
          <w:rFonts w:cs="Tahoma"/>
          <w:color w:val="auto"/>
          <w:lang w:val="el-GR"/>
        </w:rPr>
      </w:pPr>
      <w:bookmarkStart w:id="2682" w:name="_Toc40458340"/>
      <w:bookmarkStart w:id="2683" w:name="_Toc52372816"/>
      <w:bookmarkStart w:id="2684" w:name="_Toc52373077"/>
      <w:bookmarkStart w:id="2685" w:name="_Toc92885326"/>
      <w:r w:rsidRPr="001C080E">
        <w:rPr>
          <w:rFonts w:cs="Tahoma"/>
          <w:color w:val="auto"/>
          <w:lang w:val="el-GR"/>
        </w:rPr>
        <w:t>Εγγυητική Επιστολή Καλής Εκτέλεσης</w:t>
      </w:r>
      <w:bookmarkEnd w:id="2682"/>
      <w:bookmarkEnd w:id="2683"/>
      <w:bookmarkEnd w:id="2684"/>
      <w:bookmarkEnd w:id="2685"/>
      <w:r w:rsidRPr="001C080E">
        <w:rPr>
          <w:rFonts w:cs="Tahoma"/>
          <w:color w:val="auto"/>
          <w:lang w:val="el-GR"/>
        </w:rPr>
        <w:t xml:space="preserve"> </w:t>
      </w:r>
    </w:p>
    <w:p w14:paraId="2BF3F7CF" w14:textId="77777777" w:rsidR="006D3258" w:rsidRPr="001C080E" w:rsidRDefault="006D3258" w:rsidP="006D3258">
      <w:pPr>
        <w:rPr>
          <w:rFonts w:cs="Tahoma"/>
          <w:sz w:val="20"/>
          <w:szCs w:val="20"/>
          <w:lang w:val="el-GR"/>
        </w:rPr>
      </w:pPr>
      <w:bookmarkStart w:id="2686" w:name="_Toc336420407"/>
      <w:r w:rsidRPr="001C080E">
        <w:rPr>
          <w:rFonts w:cs="Tahoma"/>
          <w:sz w:val="20"/>
          <w:szCs w:val="20"/>
          <w:lang w:val="el-GR"/>
        </w:rPr>
        <w:t>ΕΚΔΟΤΗΣ (Πλήρης επωνυμία).......................................................................</w:t>
      </w:r>
      <w:bookmarkEnd w:id="2686"/>
    </w:p>
    <w:p w14:paraId="497684D5" w14:textId="77777777" w:rsidR="006D3258" w:rsidRPr="001C080E" w:rsidRDefault="006D3258" w:rsidP="006D3258">
      <w:pPr>
        <w:jc w:val="right"/>
        <w:rPr>
          <w:rFonts w:cs="Tahoma"/>
          <w:sz w:val="20"/>
          <w:szCs w:val="20"/>
          <w:lang w:val="el-GR"/>
        </w:rPr>
      </w:pPr>
      <w:r w:rsidRPr="001C080E">
        <w:rPr>
          <w:rFonts w:cs="Tahoma"/>
          <w:sz w:val="20"/>
          <w:szCs w:val="20"/>
          <w:lang w:val="el-GR"/>
        </w:rPr>
        <w:t>Ημερομηνία έκδοσης...........................</w:t>
      </w:r>
    </w:p>
    <w:p w14:paraId="62D2C7E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Προς: Κοινωνία της </w:t>
      </w:r>
      <w:r w:rsidR="003F6CD4" w:rsidRPr="001C080E">
        <w:rPr>
          <w:rFonts w:cs="Tahoma"/>
          <w:sz w:val="20"/>
          <w:szCs w:val="20"/>
          <w:lang w:val="el-GR" w:eastAsia="el-GR"/>
        </w:rPr>
        <w:t>Πληροφορίας Μονοπρόσωπη Α.Ε.</w:t>
      </w:r>
    </w:p>
    <w:p w14:paraId="44EBF418" w14:textId="2AE1AE44" w:rsidR="009959CC" w:rsidRPr="001C080E" w:rsidRDefault="009959CC" w:rsidP="008B2D0F">
      <w:pPr>
        <w:spacing w:line="276" w:lineRule="auto"/>
        <w:rPr>
          <w:rFonts w:cs="Tahoma"/>
          <w:sz w:val="20"/>
          <w:szCs w:val="20"/>
          <w:lang w:val="el-GR" w:eastAsia="el-GR"/>
        </w:rPr>
      </w:pPr>
      <w:r w:rsidRPr="009959CC">
        <w:rPr>
          <w:rFonts w:cs="Tahoma"/>
          <w:sz w:val="20"/>
          <w:szCs w:val="20"/>
          <w:lang w:val="el-GR" w:eastAsia="el-GR"/>
        </w:rPr>
        <w:t>Λ. Συγγρού 194, ΤΚ 176 71,  Καλλιθέα, Αθήνα</w:t>
      </w:r>
    </w:p>
    <w:p w14:paraId="36B7646A" w14:textId="77777777" w:rsidR="008B2D0F" w:rsidRPr="001C080E" w:rsidRDefault="008B2D0F" w:rsidP="008B2D0F">
      <w:pPr>
        <w:spacing w:line="276" w:lineRule="auto"/>
        <w:rPr>
          <w:rFonts w:cs="Tahoma"/>
          <w:sz w:val="20"/>
          <w:szCs w:val="20"/>
          <w:lang w:val="el-GR" w:eastAsia="el-GR"/>
        </w:rPr>
      </w:pPr>
      <w:r w:rsidRPr="001C080E">
        <w:rPr>
          <w:rFonts w:cs="Tahoma"/>
          <w:sz w:val="20"/>
          <w:szCs w:val="20"/>
          <w:lang w:val="el-GR" w:eastAsia="el-GR"/>
        </w:rPr>
        <w:t>ΑΦΜ: 999983307</w:t>
      </w:r>
    </w:p>
    <w:p w14:paraId="34940170" w14:textId="77777777" w:rsidR="006D3258" w:rsidRPr="001C080E" w:rsidRDefault="006D3258" w:rsidP="006D3258">
      <w:pPr>
        <w:rPr>
          <w:rFonts w:cs="Tahoma"/>
          <w:sz w:val="20"/>
          <w:szCs w:val="20"/>
          <w:lang w:val="el-GR"/>
        </w:rPr>
      </w:pPr>
      <w:r w:rsidRPr="001C080E">
        <w:rPr>
          <w:rFonts w:cs="Tahoma"/>
          <w:sz w:val="20"/>
          <w:szCs w:val="20"/>
          <w:lang w:val="el-GR"/>
        </w:rPr>
        <w:t xml:space="preserve">Εγγύηση μας υπ’ αριθμ. ……………….. ποσού ………………….……. ευρώ </w:t>
      </w:r>
    </w:p>
    <w:p w14:paraId="2D07F1B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24D1C783"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1EDFBCF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08620BE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3470710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58AC9233"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6F719002"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72AE82A0" w14:textId="77777777" w:rsidR="006D3258" w:rsidRPr="001C080E" w:rsidRDefault="006D3258" w:rsidP="006D3258">
      <w:pPr>
        <w:rPr>
          <w:rFonts w:cs="Tahoma"/>
          <w:sz w:val="20"/>
          <w:szCs w:val="20"/>
          <w:lang w:val="el-GR"/>
        </w:rPr>
      </w:pPr>
      <w:r w:rsidRPr="001C080E">
        <w:rPr>
          <w:rFonts w:cs="Tahoma"/>
          <w:sz w:val="20"/>
          <w:szCs w:val="20"/>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2BD63587" w14:textId="77777777" w:rsidR="006D3258" w:rsidRPr="001C080E" w:rsidRDefault="006D3258" w:rsidP="006D3258">
      <w:pPr>
        <w:rPr>
          <w:rFonts w:cs="Tahoma"/>
          <w:sz w:val="20"/>
          <w:szCs w:val="20"/>
          <w:lang w:val="el-GR"/>
        </w:rPr>
      </w:pPr>
      <w:r w:rsidRPr="001C080E">
        <w:rPr>
          <w:rFonts w:cs="Tahoma"/>
          <w:sz w:val="20"/>
          <w:szCs w:val="20"/>
          <w:lang w:val="el-GR"/>
        </w:rPr>
        <w:t>για την καλή εκτέλεση της υπ αριθ ..... σύμβασης “(τίτλος σύμβασης)”, σύμφωνα με την (αριθμό/ημερομηνία) ........................ Διακήρυξης.</w:t>
      </w:r>
    </w:p>
    <w:p w14:paraId="53D04A31" w14:textId="77777777" w:rsidR="006D3258" w:rsidRPr="001C080E" w:rsidRDefault="006D3258" w:rsidP="006D3258">
      <w:pPr>
        <w:rPr>
          <w:rFonts w:cs="Tahoma"/>
          <w:sz w:val="20"/>
          <w:szCs w:val="20"/>
          <w:lang w:val="el-GR"/>
        </w:rPr>
      </w:pPr>
      <w:r w:rsidRPr="001C080E">
        <w:rPr>
          <w:rFonts w:cs="Tahoma"/>
          <w:sz w:val="20"/>
          <w:szCs w:val="20"/>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78BB24F2" w14:textId="77777777" w:rsidR="006D3258" w:rsidRPr="001C080E" w:rsidRDefault="006D3258" w:rsidP="006D3258">
      <w:pPr>
        <w:rPr>
          <w:rFonts w:cs="Tahoma"/>
          <w:sz w:val="20"/>
          <w:szCs w:val="20"/>
          <w:lang w:val="el-GR"/>
        </w:rPr>
      </w:pPr>
      <w:r w:rsidRPr="00CD3FC1">
        <w:rPr>
          <w:rFonts w:cs="Tahoma"/>
          <w:sz w:val="20"/>
          <w:szCs w:val="20"/>
          <w:lang w:val="el-GR"/>
        </w:rPr>
        <w:t>Η παρούσα ισχύει μέχρι και την ............... (</w:t>
      </w:r>
      <w:r w:rsidRPr="00CD3FC1">
        <w:rPr>
          <w:rFonts w:cs="Tahoma"/>
          <w:b/>
          <w:sz w:val="20"/>
          <w:szCs w:val="20"/>
          <w:lang w:val="el-GR"/>
        </w:rPr>
        <w:t>διάρκεια ισχύος σύμφωνα με την παρ.</w:t>
      </w:r>
      <w:r w:rsidRPr="00CD3FC1">
        <w:rPr>
          <w:rFonts w:cs="Tahoma"/>
          <w:sz w:val="20"/>
          <w:szCs w:val="20"/>
          <w:lang w:val="el-GR"/>
        </w:rPr>
        <w:t xml:space="preserve"> </w:t>
      </w:r>
      <w:r w:rsidR="0081016F" w:rsidRPr="00CD3FC1">
        <w:rPr>
          <w:rFonts w:cs="Tahoma"/>
          <w:b/>
          <w:sz w:val="20"/>
          <w:szCs w:val="20"/>
          <w:lang w:val="el-GR"/>
        </w:rPr>
        <w:t xml:space="preserve">4.1 </w:t>
      </w:r>
      <w:r w:rsidRPr="00CD3FC1">
        <w:rPr>
          <w:rFonts w:cs="Tahoma"/>
          <w:b/>
          <w:sz w:val="20"/>
          <w:szCs w:val="20"/>
          <w:lang w:val="el-GR"/>
        </w:rPr>
        <w:t>της παρούσας</w:t>
      </w:r>
      <w:r w:rsidRPr="00CD3FC1">
        <w:rPr>
          <w:rFonts w:cs="Tahoma"/>
          <w:sz w:val="20"/>
          <w:szCs w:val="20"/>
          <w:lang w:val="el-GR"/>
        </w:rPr>
        <w:t>)</w:t>
      </w:r>
    </w:p>
    <w:p w14:paraId="3E854E60" w14:textId="77777777" w:rsidR="006D3258" w:rsidRPr="001C080E" w:rsidRDefault="006D3258" w:rsidP="006D3258">
      <w:pPr>
        <w:rPr>
          <w:rFonts w:cs="Tahoma"/>
          <w:sz w:val="20"/>
          <w:szCs w:val="20"/>
          <w:lang w:val="el-GR"/>
        </w:rPr>
      </w:pPr>
      <w:r w:rsidRPr="001C080E">
        <w:rPr>
          <w:rFonts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1B1C9976" w14:textId="77777777" w:rsidR="006D3258" w:rsidRPr="001C080E" w:rsidRDefault="006D3258" w:rsidP="006D3258">
      <w:pPr>
        <w:rPr>
          <w:rFonts w:cs="Tahoma"/>
          <w:sz w:val="20"/>
          <w:szCs w:val="20"/>
          <w:lang w:val="el-GR"/>
        </w:rPr>
      </w:pPr>
      <w:r w:rsidRPr="001C080E">
        <w:rPr>
          <w:rFonts w:cs="Tahoma"/>
          <w:sz w:val="20"/>
          <w:szCs w:val="20"/>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337FC84" w14:textId="77777777" w:rsidR="006D3258" w:rsidRPr="001C080E" w:rsidRDefault="006D3258" w:rsidP="006D3258">
      <w:pPr>
        <w:jc w:val="right"/>
        <w:rPr>
          <w:rFonts w:cs="Tahoma"/>
          <w:sz w:val="20"/>
          <w:szCs w:val="20"/>
          <w:lang w:val="el-GR"/>
        </w:rPr>
      </w:pPr>
    </w:p>
    <w:p w14:paraId="05DF13B9" w14:textId="77777777" w:rsidR="006D3258" w:rsidRPr="001C080E" w:rsidRDefault="006D3258" w:rsidP="00647671">
      <w:pPr>
        <w:jc w:val="right"/>
        <w:rPr>
          <w:rFonts w:cs="Tahoma"/>
          <w:b/>
          <w:bCs/>
          <w:sz w:val="20"/>
          <w:szCs w:val="20"/>
          <w:lang w:val="el-GR"/>
        </w:rPr>
      </w:pPr>
      <w:r w:rsidRPr="001C080E">
        <w:rPr>
          <w:rFonts w:cs="Tahoma"/>
          <w:sz w:val="20"/>
          <w:szCs w:val="20"/>
          <w:lang w:eastAsia="el-GR"/>
        </w:rPr>
        <w:t>(Εξουσιοδοτημένη υπογραφή)</w:t>
      </w:r>
      <w:r w:rsidRPr="001C080E">
        <w:rPr>
          <w:rFonts w:cs="Tahoma"/>
          <w:sz w:val="20"/>
          <w:szCs w:val="20"/>
          <w:lang w:val="el-GR"/>
        </w:rPr>
        <w:br w:type="page"/>
      </w:r>
    </w:p>
    <w:p w14:paraId="5A04436C" w14:textId="77777777" w:rsidR="006D3258" w:rsidRPr="001C080E" w:rsidRDefault="006D3258" w:rsidP="00D6789E">
      <w:pPr>
        <w:pStyle w:val="20"/>
        <w:numPr>
          <w:ilvl w:val="0"/>
          <w:numId w:val="58"/>
        </w:numPr>
        <w:rPr>
          <w:rFonts w:cs="Tahoma"/>
          <w:color w:val="auto"/>
          <w:lang w:val="el-GR" w:eastAsia="el-GR"/>
        </w:rPr>
      </w:pPr>
      <w:bookmarkStart w:id="2687" w:name="_Toc40458341"/>
      <w:bookmarkStart w:id="2688" w:name="_Toc52372817"/>
      <w:bookmarkStart w:id="2689" w:name="_Toc52373078"/>
      <w:bookmarkStart w:id="2690" w:name="_Toc92885327"/>
      <w:r w:rsidRPr="001C080E">
        <w:rPr>
          <w:rFonts w:cs="Tahoma"/>
          <w:color w:val="auto"/>
          <w:lang w:val="el-GR" w:eastAsia="el-GR"/>
        </w:rPr>
        <w:lastRenderedPageBreak/>
        <w:t>Εγγυητική Επιστολή Προκαταβολής</w:t>
      </w:r>
      <w:bookmarkEnd w:id="2687"/>
      <w:bookmarkEnd w:id="2688"/>
      <w:bookmarkEnd w:id="2689"/>
      <w:bookmarkEnd w:id="2690"/>
      <w:r w:rsidRPr="001C080E">
        <w:rPr>
          <w:rFonts w:cs="Tahoma"/>
          <w:color w:val="auto"/>
          <w:lang w:val="el-GR" w:eastAsia="el-GR"/>
        </w:rPr>
        <w:t xml:space="preserve"> </w:t>
      </w:r>
    </w:p>
    <w:p w14:paraId="709B6E4F" w14:textId="77777777" w:rsidR="006D3258" w:rsidRPr="001C080E" w:rsidRDefault="006D3258" w:rsidP="006D3258">
      <w:pPr>
        <w:spacing w:line="276" w:lineRule="auto"/>
        <w:rPr>
          <w:rFonts w:cs="Tahoma"/>
          <w:sz w:val="20"/>
          <w:szCs w:val="20"/>
          <w:lang w:val="el-GR"/>
        </w:rPr>
      </w:pPr>
      <w:bookmarkStart w:id="2691" w:name="_Hlk494197599"/>
      <w:r w:rsidRPr="001C080E">
        <w:rPr>
          <w:rFonts w:cs="Tahoma"/>
          <w:sz w:val="20"/>
          <w:szCs w:val="20"/>
          <w:lang w:val="el-GR"/>
        </w:rPr>
        <w:t>ΕΚΔΟΤΗΣ: .......................................................................</w:t>
      </w:r>
    </w:p>
    <w:p w14:paraId="15E3B201" w14:textId="77777777" w:rsidR="006D3258" w:rsidRPr="001C080E" w:rsidRDefault="006D3258" w:rsidP="006D3258">
      <w:pPr>
        <w:spacing w:line="276" w:lineRule="auto"/>
        <w:jc w:val="right"/>
        <w:rPr>
          <w:rFonts w:cs="Tahoma"/>
          <w:sz w:val="20"/>
          <w:szCs w:val="20"/>
          <w:lang w:val="el-GR"/>
        </w:rPr>
      </w:pPr>
      <w:r w:rsidRPr="001C080E">
        <w:rPr>
          <w:rFonts w:cs="Tahoma"/>
          <w:sz w:val="20"/>
          <w:szCs w:val="20"/>
          <w:lang w:val="el-GR"/>
        </w:rPr>
        <w:t>Ημερομηνία έκδοσης: ...........................</w:t>
      </w:r>
    </w:p>
    <w:p w14:paraId="5B309A0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Προς: Κοινωνία της </w:t>
      </w:r>
      <w:r w:rsidR="003F6CD4" w:rsidRPr="001C080E">
        <w:rPr>
          <w:rFonts w:cs="Tahoma"/>
          <w:sz w:val="20"/>
          <w:szCs w:val="20"/>
          <w:lang w:val="el-GR" w:eastAsia="el-GR"/>
        </w:rPr>
        <w:t>Πληροφορίας Μονοπρόσωπη Α.Ε.</w:t>
      </w:r>
    </w:p>
    <w:p w14:paraId="4EBE1345" w14:textId="74095B30" w:rsidR="009959CC" w:rsidRPr="001C080E" w:rsidRDefault="009959CC" w:rsidP="008B2D0F">
      <w:pPr>
        <w:spacing w:line="276" w:lineRule="auto"/>
        <w:rPr>
          <w:rFonts w:cs="Tahoma"/>
          <w:sz w:val="20"/>
          <w:szCs w:val="20"/>
          <w:lang w:val="el-GR" w:eastAsia="el-GR"/>
        </w:rPr>
      </w:pPr>
      <w:r w:rsidRPr="009959CC">
        <w:rPr>
          <w:rFonts w:cs="Tahoma"/>
          <w:sz w:val="20"/>
          <w:szCs w:val="20"/>
          <w:lang w:val="el-GR" w:eastAsia="el-GR"/>
        </w:rPr>
        <w:t>Λ. Συγγρού 194, ΤΚ 176 71,  Καλλιθέα, Αθήνα</w:t>
      </w:r>
    </w:p>
    <w:p w14:paraId="52153B51" w14:textId="77777777" w:rsidR="008B2D0F" w:rsidRPr="001C080E" w:rsidRDefault="008B2D0F" w:rsidP="008B2D0F">
      <w:pPr>
        <w:spacing w:line="276" w:lineRule="auto"/>
        <w:rPr>
          <w:rFonts w:cs="Tahoma"/>
          <w:sz w:val="20"/>
          <w:szCs w:val="20"/>
          <w:lang w:val="el-GR" w:eastAsia="el-GR"/>
        </w:rPr>
      </w:pPr>
      <w:r w:rsidRPr="001C080E">
        <w:rPr>
          <w:rFonts w:cs="Tahoma"/>
          <w:sz w:val="20"/>
          <w:szCs w:val="20"/>
          <w:lang w:val="el-GR" w:eastAsia="el-GR"/>
        </w:rPr>
        <w:t>ΑΦΜ: 999983307</w:t>
      </w:r>
    </w:p>
    <w:p w14:paraId="139182E5" w14:textId="77777777" w:rsidR="006D3258" w:rsidRPr="001C080E" w:rsidRDefault="006D3258" w:rsidP="006D3258">
      <w:pPr>
        <w:rPr>
          <w:rFonts w:cs="Tahoma"/>
          <w:sz w:val="20"/>
          <w:szCs w:val="20"/>
          <w:lang w:val="el-GR"/>
        </w:rPr>
      </w:pPr>
      <w:r w:rsidRPr="001C080E">
        <w:rPr>
          <w:rFonts w:cs="Tahoma"/>
          <w:sz w:val="20"/>
          <w:szCs w:val="20"/>
          <w:lang w:val="el-GR"/>
        </w:rPr>
        <w:t xml:space="preserve">Εγγύηση μας υπ’ αριθμ. ……………….. ποσού ………………….……. ευρώ </w:t>
      </w:r>
    </w:p>
    <w:p w14:paraId="5057575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1BDAD3F"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24AC162A"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78DB1FA6"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095A0DB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5ECC8988"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67C509C2"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0D145223"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F9FC974"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για την λήψη προκαταβολής για τη χορήγηση του …% </w:t>
      </w:r>
      <w:r w:rsidRPr="001C080E">
        <w:rPr>
          <w:rFonts w:cs="Tahoma"/>
          <w:sz w:val="20"/>
          <w:szCs w:val="20"/>
          <w:lang w:val="el-GR" w:eastAsia="el-GR"/>
        </w:rPr>
        <w:t xml:space="preserve">(συμπληρώνετε το συνολικό ποσοστό της λαμβανόμενης προκαταβολής) </w:t>
      </w:r>
      <w:r w:rsidRPr="001C080E">
        <w:rPr>
          <w:rFonts w:cs="Tahoma"/>
          <w:sz w:val="20"/>
          <w:szCs w:val="20"/>
          <w:lang w:val="el-GR"/>
        </w:rPr>
        <w:t xml:space="preserve">της συμβατικής αξίας μη περιλαμβανομένου του ΦΠΑ, ευρώ ………… </w:t>
      </w:r>
      <w:r w:rsidRPr="001C080E">
        <w:rPr>
          <w:rFonts w:cs="Tahoma"/>
          <w:sz w:val="20"/>
          <w:szCs w:val="20"/>
          <w:lang w:val="el-GR" w:eastAsia="el-GR"/>
        </w:rPr>
        <w:t xml:space="preserve">(συμπληρώνετε το συνολικό ποσό της λαμβανόμενης προκαταβολής) </w:t>
      </w:r>
      <w:r w:rsidRPr="001C080E">
        <w:rPr>
          <w:rFonts w:cs="Tahoma"/>
          <w:sz w:val="20"/>
          <w:szCs w:val="20"/>
          <w:lang w:val="el-GR"/>
        </w:rPr>
        <w:t xml:space="preserve">σύμφωνα με τη σύμβαση με αριθμό...................και τη Διακήρυξή σας με αριθμό………., στο πλαίσιο του διαγωνισμού της </w:t>
      </w:r>
      <w:r w:rsidRPr="001C080E">
        <w:rPr>
          <w:rFonts w:cs="Tahoma"/>
          <w:sz w:val="20"/>
          <w:szCs w:val="20"/>
          <w:lang w:val="el-GR" w:eastAsia="el-GR"/>
        </w:rPr>
        <w:t xml:space="preserve">(συμπληρώνετε την ημερομηνία διενέργειας του διαγωνισμού) </w:t>
      </w:r>
      <w:r w:rsidRPr="001C080E">
        <w:rPr>
          <w:rFonts w:cs="Tahoma"/>
          <w:sz w:val="20"/>
          <w:szCs w:val="20"/>
          <w:lang w:val="el-GR"/>
        </w:rPr>
        <w:t xml:space="preserve">…………. για εκτέλεση του έργου </w:t>
      </w:r>
      <w:r w:rsidRPr="001C080E">
        <w:rPr>
          <w:rFonts w:cs="Tahoma"/>
          <w:sz w:val="20"/>
          <w:szCs w:val="20"/>
          <w:lang w:val="el-GR" w:eastAsia="el-GR"/>
        </w:rPr>
        <w:t xml:space="preserve">(συμπληρώνετε τον τίτλο του έργου) </w:t>
      </w:r>
      <w:r w:rsidRPr="001C080E">
        <w:rPr>
          <w:rFonts w:cs="Tahoma"/>
          <w:sz w:val="20"/>
          <w:szCs w:val="20"/>
          <w:lang w:val="el-GR"/>
        </w:rPr>
        <w:t xml:space="preserve">……… ……… συνολικής αξίας </w:t>
      </w:r>
      <w:r w:rsidRPr="001C080E">
        <w:rPr>
          <w:rFonts w:cs="Tahoma"/>
          <w:sz w:val="20"/>
          <w:szCs w:val="20"/>
          <w:lang w:val="el-GR" w:eastAsia="el-GR"/>
        </w:rPr>
        <w:t xml:space="preserve">(συμπληρώνετε το συνολικό συμβατικό τίμημα με διευκρίνιση εάν περιλαμβάνει ή όχι τον ΦΠΑ) </w:t>
      </w:r>
      <w:r w:rsidRPr="001C080E">
        <w:rPr>
          <w:rFonts w:cs="Tahoma"/>
          <w:sz w:val="20"/>
          <w:szCs w:val="2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10003E96"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46DB2FE" w14:textId="77777777" w:rsidR="006D3258" w:rsidRPr="001C080E" w:rsidRDefault="006D3258" w:rsidP="006D3258">
      <w:pPr>
        <w:spacing w:line="276" w:lineRule="auto"/>
        <w:rPr>
          <w:rFonts w:cs="Tahoma"/>
          <w:sz w:val="20"/>
          <w:szCs w:val="20"/>
          <w:lang w:val="el-GR"/>
        </w:rPr>
      </w:pPr>
      <w:r w:rsidRPr="00CD3FC1">
        <w:rPr>
          <w:rFonts w:cs="Tahoma"/>
          <w:sz w:val="20"/>
          <w:szCs w:val="20"/>
          <w:lang w:val="el-GR"/>
        </w:rPr>
        <w:t xml:space="preserve">Η παρούσα ισχύει </w:t>
      </w:r>
      <w:r w:rsidRPr="00CD3FC1">
        <w:rPr>
          <w:rFonts w:cs="Tahoma"/>
          <w:iCs/>
          <w:sz w:val="20"/>
          <w:szCs w:val="20"/>
          <w:lang w:val="el-GR"/>
        </w:rPr>
        <w:t>μέχρι και την ………………(Σημείωση προς την Τράπεζα</w:t>
      </w:r>
      <w:r w:rsidRPr="00CD3FC1">
        <w:rPr>
          <w:rFonts w:cs="Tahoma"/>
          <w:b/>
          <w:sz w:val="20"/>
          <w:szCs w:val="20"/>
          <w:lang w:val="el-GR"/>
        </w:rPr>
        <w:t xml:space="preserve">: διάρκεια ισχύος σύμφωνα με την παρ. </w:t>
      </w:r>
      <w:r w:rsidR="007404F1" w:rsidRPr="00CD3FC1">
        <w:rPr>
          <w:rFonts w:cs="Tahoma"/>
          <w:b/>
          <w:sz w:val="20"/>
          <w:szCs w:val="20"/>
          <w:lang w:val="el-GR"/>
        </w:rPr>
        <w:t xml:space="preserve">4.1 </w:t>
      </w:r>
      <w:r w:rsidRPr="00CD3FC1">
        <w:rPr>
          <w:rFonts w:cs="Tahoma"/>
          <w:b/>
          <w:sz w:val="20"/>
          <w:szCs w:val="20"/>
          <w:lang w:val="el-GR"/>
        </w:rPr>
        <w:t xml:space="preserve">της παρούσας </w:t>
      </w:r>
      <w:r w:rsidRPr="00CD3FC1">
        <w:rPr>
          <w:rFonts w:cs="Tahoma"/>
          <w:iCs/>
          <w:sz w:val="20"/>
          <w:szCs w:val="20"/>
          <w:lang w:val="el-GR"/>
        </w:rPr>
        <w:t>)»</w:t>
      </w:r>
      <w:r w:rsidRPr="00CD3FC1">
        <w:rPr>
          <w:rFonts w:cs="Tahoma"/>
          <w:sz w:val="20"/>
          <w:szCs w:val="20"/>
          <w:lang w:val="el-GR"/>
        </w:rPr>
        <w:t>.</w:t>
      </w:r>
    </w:p>
    <w:p w14:paraId="2F78A473" w14:textId="77777777" w:rsidR="006D3258" w:rsidRPr="001C080E" w:rsidRDefault="006D3258" w:rsidP="006D3258">
      <w:pPr>
        <w:overflowPunct w:val="0"/>
        <w:autoSpaceDE w:val="0"/>
        <w:autoSpaceDN w:val="0"/>
        <w:adjustRightInd w:val="0"/>
        <w:spacing w:line="276" w:lineRule="auto"/>
        <w:textAlignment w:val="baseline"/>
        <w:rPr>
          <w:rFonts w:cs="Tahoma"/>
          <w:sz w:val="20"/>
          <w:szCs w:val="20"/>
          <w:lang w:val="el-GR"/>
        </w:rPr>
      </w:pPr>
      <w:r w:rsidRPr="001C080E">
        <w:rPr>
          <w:rFonts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42499217" w14:textId="77777777" w:rsidR="006D3258" w:rsidRPr="001C080E" w:rsidRDefault="006D3258" w:rsidP="006D3258">
      <w:pPr>
        <w:spacing w:line="276" w:lineRule="auto"/>
        <w:jc w:val="right"/>
        <w:rPr>
          <w:rFonts w:cs="Tahoma"/>
          <w:sz w:val="20"/>
          <w:szCs w:val="20"/>
        </w:rPr>
      </w:pPr>
      <w:r w:rsidRPr="001C080E">
        <w:rPr>
          <w:rFonts w:cs="Tahoma"/>
          <w:sz w:val="20"/>
          <w:szCs w:val="20"/>
        </w:rPr>
        <w:t>(Εξουσιοδοτημένη υπογραφή)</w:t>
      </w:r>
    </w:p>
    <w:p w14:paraId="1B764CAE" w14:textId="77777777" w:rsidR="006D3258" w:rsidRPr="001C080E" w:rsidRDefault="006D3258" w:rsidP="00D6789E">
      <w:pPr>
        <w:pStyle w:val="20"/>
        <w:numPr>
          <w:ilvl w:val="0"/>
          <w:numId w:val="58"/>
        </w:numPr>
        <w:rPr>
          <w:rFonts w:cs="Tahoma"/>
          <w:color w:val="auto"/>
          <w:lang w:val="el-GR" w:eastAsia="el-GR"/>
        </w:rPr>
      </w:pPr>
      <w:r w:rsidRPr="001C080E">
        <w:rPr>
          <w:rFonts w:cs="Tahoma"/>
          <w:color w:val="auto"/>
          <w:sz w:val="20"/>
          <w:szCs w:val="20"/>
          <w:lang w:eastAsia="el-GR"/>
        </w:rPr>
        <w:br w:type="page"/>
      </w:r>
      <w:bookmarkStart w:id="2692" w:name="_Toc40458342"/>
      <w:bookmarkStart w:id="2693" w:name="_Toc52372818"/>
      <w:bookmarkStart w:id="2694" w:name="_Toc52373079"/>
      <w:bookmarkStart w:id="2695" w:name="_Toc92885328"/>
      <w:r w:rsidRPr="001C080E">
        <w:rPr>
          <w:rFonts w:cs="Tahoma"/>
          <w:color w:val="auto"/>
          <w:lang w:val="el-GR" w:eastAsia="el-GR"/>
        </w:rPr>
        <w:lastRenderedPageBreak/>
        <w:t>Εγγυητική Επιστολή Καλής Λειτουργίας</w:t>
      </w:r>
      <w:bookmarkEnd w:id="2692"/>
      <w:bookmarkEnd w:id="2693"/>
      <w:bookmarkEnd w:id="2694"/>
      <w:bookmarkEnd w:id="2695"/>
      <w:r w:rsidRPr="001C080E">
        <w:rPr>
          <w:rFonts w:cs="Tahoma"/>
          <w:color w:val="auto"/>
          <w:lang w:val="el-GR" w:eastAsia="el-GR"/>
        </w:rPr>
        <w:t xml:space="preserve"> </w:t>
      </w:r>
    </w:p>
    <w:p w14:paraId="24687E43" w14:textId="77777777" w:rsidR="006D3258" w:rsidRPr="001C080E" w:rsidRDefault="006D3258" w:rsidP="006D3258">
      <w:pPr>
        <w:suppressAutoHyphens w:val="0"/>
        <w:spacing w:after="0"/>
        <w:jc w:val="left"/>
        <w:rPr>
          <w:rFonts w:cs="Tahoma"/>
          <w:szCs w:val="22"/>
          <w:lang w:eastAsia="el-GR"/>
        </w:rPr>
      </w:pPr>
    </w:p>
    <w:p w14:paraId="57C09C04" w14:textId="77777777" w:rsidR="006D3258" w:rsidRPr="001C080E" w:rsidRDefault="006D3258" w:rsidP="006D3258">
      <w:pPr>
        <w:suppressAutoHyphens w:val="0"/>
        <w:spacing w:after="0"/>
        <w:jc w:val="left"/>
        <w:rPr>
          <w:rFonts w:cs="Tahoma"/>
          <w:sz w:val="20"/>
          <w:szCs w:val="20"/>
          <w:lang w:val="el-GR"/>
        </w:rPr>
      </w:pPr>
    </w:p>
    <w:p w14:paraId="132E30D4"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ΕΚΔΟΤΗΣ: .......................................................................</w:t>
      </w:r>
    </w:p>
    <w:p w14:paraId="6E13F3A7" w14:textId="77777777" w:rsidR="006D3258" w:rsidRPr="001C080E" w:rsidRDefault="006D3258" w:rsidP="006D3258">
      <w:pPr>
        <w:spacing w:line="276" w:lineRule="auto"/>
        <w:jc w:val="right"/>
        <w:rPr>
          <w:rFonts w:cs="Tahoma"/>
          <w:sz w:val="20"/>
          <w:szCs w:val="20"/>
          <w:lang w:val="el-GR"/>
        </w:rPr>
      </w:pPr>
      <w:r w:rsidRPr="001C080E">
        <w:rPr>
          <w:rFonts w:cs="Tahoma"/>
          <w:sz w:val="20"/>
          <w:szCs w:val="20"/>
          <w:lang w:val="el-GR"/>
        </w:rPr>
        <w:t>Ημερομηνία έκδοσης: ...........................</w:t>
      </w:r>
    </w:p>
    <w:p w14:paraId="0E77482E" w14:textId="77777777" w:rsidR="008B2D0F" w:rsidRPr="001C080E" w:rsidRDefault="006D3258" w:rsidP="009D33A0">
      <w:pPr>
        <w:rPr>
          <w:rFonts w:cs="Tahoma"/>
          <w:sz w:val="20"/>
          <w:szCs w:val="20"/>
          <w:lang w:val="el-GR" w:eastAsia="el-GR"/>
        </w:rPr>
      </w:pPr>
      <w:r w:rsidRPr="001C080E">
        <w:rPr>
          <w:rFonts w:cs="Tahoma"/>
          <w:sz w:val="20"/>
          <w:szCs w:val="20"/>
          <w:lang w:val="el-GR" w:eastAsia="el-GR"/>
        </w:rPr>
        <w:t xml:space="preserve">Προς: </w:t>
      </w:r>
      <w:r w:rsidR="009D33A0" w:rsidRPr="001C080E">
        <w:rPr>
          <w:rFonts w:cs="Tahoma"/>
          <w:sz w:val="20"/>
          <w:szCs w:val="20"/>
          <w:lang w:val="el-GR" w:eastAsia="el-GR"/>
        </w:rPr>
        <w:t>Νομικό Συμβούλιο Του Κράτους</w:t>
      </w:r>
    </w:p>
    <w:p w14:paraId="1118BF97" w14:textId="77777777" w:rsidR="006D3258" w:rsidRPr="001C080E" w:rsidRDefault="006D3258" w:rsidP="006D3258">
      <w:pPr>
        <w:rPr>
          <w:rFonts w:cs="Tahoma"/>
          <w:sz w:val="20"/>
          <w:szCs w:val="20"/>
          <w:lang w:val="el-GR" w:eastAsia="el-GR"/>
        </w:rPr>
      </w:pPr>
    </w:p>
    <w:p w14:paraId="7D7AC424" w14:textId="77777777" w:rsidR="006D3258" w:rsidRPr="001C080E" w:rsidRDefault="006D3258" w:rsidP="006D3258">
      <w:pPr>
        <w:rPr>
          <w:rFonts w:cs="Tahoma"/>
          <w:sz w:val="20"/>
          <w:szCs w:val="20"/>
          <w:lang w:val="el-GR"/>
        </w:rPr>
      </w:pPr>
      <w:r w:rsidRPr="001C080E">
        <w:rPr>
          <w:rFonts w:cs="Tahoma"/>
          <w:sz w:val="20"/>
          <w:szCs w:val="20"/>
          <w:lang w:val="el-GR"/>
        </w:rPr>
        <w:t xml:space="preserve">Εγγύηση μας υπ’ αριθμ. ……………….. ποσού ………………….……. ευρώ </w:t>
      </w:r>
    </w:p>
    <w:p w14:paraId="69C3936F"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EFBFAFE"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73D8AACD"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5A1D741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36FB1BFA"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5A6D1132"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2539A10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2EE358AB"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2CD6AC4"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για την καλή λειτουργία του αντικειμένου της σύμβασης με αριθμό...................και τη Διακήρυξή σας με αριθμό………., στο πλαίσιο του διαγωνισμού της </w:t>
      </w:r>
      <w:r w:rsidRPr="001C080E">
        <w:rPr>
          <w:rFonts w:cs="Tahoma"/>
          <w:sz w:val="20"/>
          <w:szCs w:val="20"/>
          <w:lang w:val="el-GR" w:eastAsia="el-GR"/>
        </w:rPr>
        <w:t xml:space="preserve">(συμπληρώνετε την ημερομηνία διενέργειας του διαγωνισμού) </w:t>
      </w:r>
      <w:r w:rsidRPr="001C080E">
        <w:rPr>
          <w:rFonts w:cs="Tahoma"/>
          <w:sz w:val="20"/>
          <w:szCs w:val="20"/>
          <w:lang w:val="el-GR"/>
        </w:rPr>
        <w:t>…………. .</w:t>
      </w:r>
    </w:p>
    <w:p w14:paraId="7D85C873"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67EF86"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Η παρούσα ισχύει </w:t>
      </w:r>
      <w:r w:rsidRPr="001C080E">
        <w:rPr>
          <w:rFonts w:cs="Tahoma"/>
          <w:iCs/>
          <w:sz w:val="20"/>
          <w:szCs w:val="20"/>
          <w:lang w:val="el-GR"/>
        </w:rPr>
        <w:t>μέχρι και την ………………(Σημείωση προς την Τράπεζα</w:t>
      </w:r>
      <w:r w:rsidRPr="001C080E">
        <w:rPr>
          <w:rFonts w:cs="Tahoma"/>
          <w:b/>
          <w:sz w:val="20"/>
          <w:szCs w:val="20"/>
          <w:lang w:val="el-GR"/>
        </w:rPr>
        <w:t xml:space="preserve">: διάρκεια ισχύος σύμφωνα με την παρ. </w:t>
      </w:r>
      <w:r w:rsidR="00B045A6" w:rsidRPr="001C080E">
        <w:rPr>
          <w:rFonts w:cs="Tahoma"/>
          <w:b/>
          <w:sz w:val="20"/>
          <w:szCs w:val="20"/>
          <w:lang w:val="el-GR"/>
        </w:rPr>
        <w:t xml:space="preserve">4.1 </w:t>
      </w:r>
      <w:r w:rsidRPr="001C080E">
        <w:rPr>
          <w:rFonts w:cs="Tahoma"/>
          <w:b/>
          <w:sz w:val="20"/>
          <w:szCs w:val="20"/>
          <w:lang w:val="el-GR"/>
        </w:rPr>
        <w:t xml:space="preserve">της παρούσας </w:t>
      </w:r>
      <w:r w:rsidRPr="001C080E">
        <w:rPr>
          <w:rFonts w:cs="Tahoma"/>
          <w:iCs/>
          <w:sz w:val="20"/>
          <w:szCs w:val="20"/>
          <w:lang w:val="el-GR"/>
        </w:rPr>
        <w:t>)»</w:t>
      </w:r>
      <w:r w:rsidRPr="001C080E">
        <w:rPr>
          <w:rFonts w:cs="Tahoma"/>
          <w:sz w:val="20"/>
          <w:szCs w:val="20"/>
          <w:lang w:val="el-GR"/>
        </w:rPr>
        <w:t>.</w:t>
      </w:r>
    </w:p>
    <w:p w14:paraId="7E5C9203" w14:textId="77777777" w:rsidR="006D3258" w:rsidRPr="001C080E" w:rsidRDefault="006D3258" w:rsidP="006D3258">
      <w:pPr>
        <w:overflowPunct w:val="0"/>
        <w:autoSpaceDE w:val="0"/>
        <w:autoSpaceDN w:val="0"/>
        <w:adjustRightInd w:val="0"/>
        <w:spacing w:line="276" w:lineRule="auto"/>
        <w:textAlignment w:val="baseline"/>
        <w:rPr>
          <w:rFonts w:cs="Tahoma"/>
          <w:sz w:val="20"/>
          <w:szCs w:val="20"/>
          <w:lang w:val="el-GR"/>
        </w:rPr>
      </w:pPr>
      <w:r w:rsidRPr="001C080E">
        <w:rPr>
          <w:rFonts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405A6EFB" w14:textId="77777777" w:rsidR="006D3258" w:rsidRPr="001C080E" w:rsidRDefault="006D3258" w:rsidP="006D3258">
      <w:pPr>
        <w:rPr>
          <w:rFonts w:cs="Tahoma"/>
          <w:sz w:val="20"/>
          <w:szCs w:val="20"/>
          <w:lang w:val="el-GR"/>
        </w:rPr>
      </w:pPr>
    </w:p>
    <w:p w14:paraId="6860709E" w14:textId="77777777" w:rsidR="00D41FD6" w:rsidRPr="001C080E" w:rsidRDefault="006D3258" w:rsidP="006D3258">
      <w:pPr>
        <w:jc w:val="right"/>
        <w:rPr>
          <w:rFonts w:cs="Tahoma"/>
          <w:sz w:val="20"/>
          <w:szCs w:val="20"/>
          <w:lang w:val="el-GR"/>
        </w:rPr>
      </w:pPr>
      <w:r w:rsidRPr="001C080E">
        <w:rPr>
          <w:rFonts w:cs="Tahoma"/>
          <w:sz w:val="20"/>
          <w:szCs w:val="20"/>
          <w:lang w:val="el-GR"/>
        </w:rPr>
        <w:t>(Εξουσιοδοτημένη υπογραφή)</w:t>
      </w:r>
      <w:bookmarkEnd w:id="2691"/>
    </w:p>
    <w:p w14:paraId="56CD4AA5" w14:textId="77777777" w:rsidR="00D41FD6" w:rsidRPr="001C080E" w:rsidRDefault="00D41FD6">
      <w:pPr>
        <w:rPr>
          <w:rFonts w:cs="Tahoma"/>
          <w:lang w:val="el-GR"/>
        </w:rPr>
      </w:pPr>
    </w:p>
    <w:p w14:paraId="1CB56F57" w14:textId="77777777" w:rsidR="002C4914" w:rsidRPr="001C080E" w:rsidRDefault="002C4914">
      <w:pPr>
        <w:rPr>
          <w:rFonts w:cs="Tahoma"/>
          <w:lang w:val="el-GR"/>
        </w:rPr>
      </w:pPr>
    </w:p>
    <w:p w14:paraId="777D1672" w14:textId="77777777" w:rsidR="002C4914" w:rsidRPr="001C080E" w:rsidRDefault="002C4914" w:rsidP="002C4914">
      <w:pPr>
        <w:pStyle w:val="10"/>
        <w:rPr>
          <w:rFonts w:cs="Tahoma"/>
          <w:color w:val="auto"/>
          <w:lang w:val="el-GR"/>
        </w:rPr>
      </w:pPr>
      <w:bookmarkStart w:id="2696" w:name="_Toc52372819"/>
      <w:bookmarkStart w:id="2697" w:name="_Toc52373080"/>
      <w:bookmarkStart w:id="2698" w:name="_Ref61622467"/>
      <w:bookmarkStart w:id="2699" w:name="_Toc92885329"/>
      <w:r w:rsidRPr="001C080E">
        <w:rPr>
          <w:rFonts w:cs="Tahoma"/>
          <w:color w:val="auto"/>
          <w:lang w:val="el-GR"/>
        </w:rPr>
        <w:lastRenderedPageBreak/>
        <w:t xml:space="preserve">ΠΑΡΑΡΤΗΜΑ </w:t>
      </w:r>
      <w:r w:rsidRPr="001C080E">
        <w:rPr>
          <w:rFonts w:cs="Tahoma"/>
          <w:color w:val="auto"/>
        </w:rPr>
        <w:t>X</w:t>
      </w:r>
      <w:r w:rsidRPr="001C080E">
        <w:rPr>
          <w:rFonts w:cs="Tahoma"/>
          <w:color w:val="auto"/>
          <w:lang w:val="el-GR"/>
        </w:rPr>
        <w:t xml:space="preserve"> – Υπόδειγμα Βιογραφικού Σημειώματος</w:t>
      </w:r>
      <w:bookmarkEnd w:id="2696"/>
      <w:bookmarkEnd w:id="2697"/>
      <w:bookmarkEnd w:id="2698"/>
      <w:bookmarkEnd w:id="2699"/>
    </w:p>
    <w:tbl>
      <w:tblPr>
        <w:tblW w:w="5004" w:type="pct"/>
        <w:tblInd w:w="-8" w:type="dxa"/>
        <w:tblLook w:val="0000" w:firstRow="0" w:lastRow="0" w:firstColumn="0" w:lastColumn="0" w:noHBand="0" w:noVBand="0"/>
      </w:tblPr>
      <w:tblGrid>
        <w:gridCol w:w="7"/>
        <w:gridCol w:w="1441"/>
        <w:gridCol w:w="297"/>
        <w:gridCol w:w="143"/>
        <w:gridCol w:w="21"/>
        <w:gridCol w:w="158"/>
        <w:gridCol w:w="160"/>
        <w:gridCol w:w="158"/>
        <w:gridCol w:w="15"/>
        <w:gridCol w:w="3700"/>
        <w:gridCol w:w="1267"/>
        <w:gridCol w:w="403"/>
        <w:gridCol w:w="102"/>
        <w:gridCol w:w="225"/>
        <w:gridCol w:w="1533"/>
      </w:tblGrid>
      <w:tr w:rsidR="001C080E" w:rsidRPr="001C080E" w14:paraId="01F1D726" w14:textId="77777777" w:rsidTr="00B92CEB">
        <w:trPr>
          <w:gridBefore w:val="1"/>
          <w:wBefore w:w="4" w:type="pct"/>
          <w:trHeight w:val="567"/>
        </w:trPr>
        <w:tc>
          <w:tcPr>
            <w:tcW w:w="4996" w:type="pct"/>
            <w:gridSpan w:val="14"/>
            <w:tcBorders>
              <w:top w:val="single" w:sz="6" w:space="0" w:color="auto"/>
              <w:left w:val="single" w:sz="6" w:space="0" w:color="auto"/>
              <w:bottom w:val="single" w:sz="6" w:space="0" w:color="auto"/>
              <w:right w:val="single" w:sz="6" w:space="0" w:color="auto"/>
            </w:tcBorders>
            <w:shd w:val="pct10" w:color="auto" w:fill="auto"/>
            <w:vAlign w:val="center"/>
          </w:tcPr>
          <w:p w14:paraId="14D31C50" w14:textId="77777777" w:rsidR="002C4914" w:rsidRPr="001C080E" w:rsidRDefault="002C4914" w:rsidP="00EC10CC">
            <w:pPr>
              <w:spacing w:line="276" w:lineRule="auto"/>
              <w:jc w:val="center"/>
              <w:rPr>
                <w:rFonts w:cs="Tahoma"/>
                <w:b/>
                <w:szCs w:val="22"/>
              </w:rPr>
            </w:pPr>
            <w:r w:rsidRPr="001C080E">
              <w:rPr>
                <w:rFonts w:cs="Tahoma"/>
                <w:b/>
                <w:szCs w:val="22"/>
              </w:rPr>
              <w:t>ΒΙΟΓΡΑΦΙΚΟ ΣΗΜΕΙΩΜΑ</w:t>
            </w:r>
          </w:p>
        </w:tc>
      </w:tr>
      <w:tr w:rsidR="001C080E" w:rsidRPr="001C080E" w14:paraId="25B4CF1A" w14:textId="77777777" w:rsidTr="00B92CEB">
        <w:trPr>
          <w:gridBefore w:val="1"/>
          <w:wBefore w:w="4" w:type="pct"/>
        </w:trPr>
        <w:tc>
          <w:tcPr>
            <w:tcW w:w="4996" w:type="pct"/>
            <w:gridSpan w:val="14"/>
          </w:tcPr>
          <w:p w14:paraId="35D7751E" w14:textId="77777777" w:rsidR="002C4914" w:rsidRPr="001C080E" w:rsidRDefault="002C4914" w:rsidP="00EC10CC">
            <w:pPr>
              <w:spacing w:line="276" w:lineRule="auto"/>
              <w:rPr>
                <w:rFonts w:cs="Tahoma"/>
                <w:szCs w:val="22"/>
              </w:rPr>
            </w:pPr>
          </w:p>
        </w:tc>
      </w:tr>
      <w:tr w:rsidR="001C080E" w:rsidRPr="001C080E" w14:paraId="19B4A3EF" w14:textId="77777777" w:rsidTr="00B92CEB">
        <w:trPr>
          <w:gridBefore w:val="1"/>
          <w:wBefore w:w="4" w:type="pct"/>
        </w:trPr>
        <w:tc>
          <w:tcPr>
            <w:tcW w:w="3163"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2479E2B4" w14:textId="77777777" w:rsidR="002C4914" w:rsidRPr="001C080E" w:rsidRDefault="002C4914" w:rsidP="00EC10CC">
            <w:pPr>
              <w:spacing w:line="276" w:lineRule="auto"/>
              <w:rPr>
                <w:rFonts w:cs="Tahoma"/>
                <w:b/>
                <w:szCs w:val="22"/>
              </w:rPr>
            </w:pPr>
            <w:r w:rsidRPr="001C080E">
              <w:rPr>
                <w:rFonts w:cs="Tahoma"/>
                <w:b/>
                <w:szCs w:val="22"/>
              </w:rPr>
              <w:t>ΠΡΟΣΩΠΙΚΑ ΣΤΟΙΧΕΙΑ</w:t>
            </w:r>
          </w:p>
        </w:tc>
        <w:tc>
          <w:tcPr>
            <w:tcW w:w="1833" w:type="pct"/>
            <w:gridSpan w:val="5"/>
            <w:vAlign w:val="center"/>
          </w:tcPr>
          <w:p w14:paraId="72FAC717" w14:textId="77777777" w:rsidR="002C4914" w:rsidRPr="001C080E" w:rsidRDefault="002C4914" w:rsidP="00EC10CC">
            <w:pPr>
              <w:spacing w:line="276" w:lineRule="auto"/>
              <w:rPr>
                <w:rFonts w:cs="Tahoma"/>
                <w:szCs w:val="22"/>
              </w:rPr>
            </w:pPr>
          </w:p>
        </w:tc>
      </w:tr>
      <w:tr w:rsidR="001C080E" w:rsidRPr="001C080E" w14:paraId="5919EBC2" w14:textId="77777777" w:rsidTr="00B92CEB">
        <w:trPr>
          <w:gridBefore w:val="1"/>
          <w:wBefore w:w="4" w:type="pct"/>
        </w:trPr>
        <w:tc>
          <w:tcPr>
            <w:tcW w:w="748" w:type="pct"/>
            <w:tcBorders>
              <w:top w:val="double" w:sz="6" w:space="0" w:color="auto"/>
              <w:left w:val="double" w:sz="6" w:space="0" w:color="auto"/>
              <w:bottom w:val="nil"/>
              <w:right w:val="nil"/>
            </w:tcBorders>
            <w:vAlign w:val="center"/>
          </w:tcPr>
          <w:p w14:paraId="4201D4ED" w14:textId="77777777" w:rsidR="002C4914" w:rsidRPr="001C080E" w:rsidRDefault="002C4914" w:rsidP="00EC10CC">
            <w:pPr>
              <w:spacing w:line="276" w:lineRule="auto"/>
              <w:rPr>
                <w:rFonts w:cs="Tahoma"/>
                <w:b/>
                <w:szCs w:val="22"/>
              </w:rPr>
            </w:pPr>
            <w:r w:rsidRPr="001C080E">
              <w:rPr>
                <w:rFonts w:cs="Tahoma"/>
                <w:b/>
                <w:szCs w:val="22"/>
              </w:rPr>
              <w:t>Επώνυμο:</w:t>
            </w:r>
          </w:p>
        </w:tc>
        <w:tc>
          <w:tcPr>
            <w:tcW w:w="2415" w:type="pct"/>
            <w:gridSpan w:val="8"/>
            <w:tcBorders>
              <w:top w:val="double" w:sz="6" w:space="0" w:color="auto"/>
              <w:left w:val="nil"/>
              <w:bottom w:val="single" w:sz="6" w:space="0" w:color="auto"/>
              <w:right w:val="nil"/>
            </w:tcBorders>
            <w:vAlign w:val="center"/>
          </w:tcPr>
          <w:p w14:paraId="5B525E6A" w14:textId="77777777" w:rsidR="002C4914" w:rsidRPr="001C080E" w:rsidRDefault="002C4914" w:rsidP="00EC10CC">
            <w:pPr>
              <w:spacing w:line="276" w:lineRule="auto"/>
              <w:rPr>
                <w:rFonts w:cs="Tahoma"/>
                <w:szCs w:val="22"/>
              </w:rPr>
            </w:pPr>
          </w:p>
        </w:tc>
        <w:tc>
          <w:tcPr>
            <w:tcW w:w="658" w:type="pct"/>
            <w:tcBorders>
              <w:top w:val="double" w:sz="6" w:space="0" w:color="auto"/>
              <w:left w:val="nil"/>
              <w:bottom w:val="nil"/>
              <w:right w:val="nil"/>
            </w:tcBorders>
            <w:vAlign w:val="center"/>
          </w:tcPr>
          <w:p w14:paraId="01FCEBF1" w14:textId="77777777" w:rsidR="002C4914" w:rsidRPr="001C080E" w:rsidRDefault="002C4914" w:rsidP="00EC10CC">
            <w:pPr>
              <w:spacing w:line="276" w:lineRule="auto"/>
              <w:rPr>
                <w:rFonts w:cs="Tahoma"/>
                <w:b/>
                <w:szCs w:val="22"/>
              </w:rPr>
            </w:pPr>
            <w:r w:rsidRPr="001C080E">
              <w:rPr>
                <w:rFonts w:cs="Tahoma"/>
                <w:b/>
                <w:szCs w:val="22"/>
              </w:rPr>
              <w:t>Όνομα:</w:t>
            </w:r>
          </w:p>
        </w:tc>
        <w:tc>
          <w:tcPr>
            <w:tcW w:w="1175" w:type="pct"/>
            <w:gridSpan w:val="4"/>
            <w:tcBorders>
              <w:top w:val="double" w:sz="6" w:space="0" w:color="auto"/>
              <w:left w:val="nil"/>
              <w:bottom w:val="single" w:sz="6" w:space="0" w:color="auto"/>
              <w:right w:val="double" w:sz="6" w:space="0" w:color="auto"/>
            </w:tcBorders>
            <w:vAlign w:val="center"/>
          </w:tcPr>
          <w:p w14:paraId="5EF43173" w14:textId="77777777" w:rsidR="002C4914" w:rsidRPr="001C080E" w:rsidRDefault="002C4914" w:rsidP="00EC10CC">
            <w:pPr>
              <w:spacing w:line="276" w:lineRule="auto"/>
              <w:rPr>
                <w:rFonts w:cs="Tahoma"/>
                <w:szCs w:val="22"/>
              </w:rPr>
            </w:pPr>
          </w:p>
        </w:tc>
      </w:tr>
      <w:tr w:rsidR="001C080E" w:rsidRPr="001C080E" w14:paraId="22590FE3" w14:textId="77777777" w:rsidTr="00B92CEB">
        <w:trPr>
          <w:gridBefore w:val="1"/>
          <w:wBefore w:w="4" w:type="pct"/>
          <w:trHeight w:val="247"/>
        </w:trPr>
        <w:tc>
          <w:tcPr>
            <w:tcW w:w="4996" w:type="pct"/>
            <w:gridSpan w:val="14"/>
            <w:tcBorders>
              <w:top w:val="nil"/>
              <w:left w:val="double" w:sz="6" w:space="0" w:color="auto"/>
              <w:bottom w:val="nil"/>
              <w:right w:val="double" w:sz="6" w:space="0" w:color="auto"/>
            </w:tcBorders>
            <w:vAlign w:val="center"/>
          </w:tcPr>
          <w:p w14:paraId="5276604B" w14:textId="77777777" w:rsidR="002C4914" w:rsidRPr="001C080E" w:rsidRDefault="002C4914" w:rsidP="00EC10CC">
            <w:pPr>
              <w:spacing w:line="276" w:lineRule="auto"/>
              <w:rPr>
                <w:rFonts w:cs="Tahoma"/>
                <w:szCs w:val="22"/>
              </w:rPr>
            </w:pPr>
          </w:p>
        </w:tc>
      </w:tr>
      <w:tr w:rsidR="001C080E" w:rsidRPr="001C080E" w14:paraId="22595E8E" w14:textId="77777777" w:rsidTr="00B92CEB">
        <w:trPr>
          <w:gridBefore w:val="1"/>
          <w:wBefore w:w="4" w:type="pct"/>
        </w:trPr>
        <w:tc>
          <w:tcPr>
            <w:tcW w:w="902" w:type="pct"/>
            <w:gridSpan w:val="2"/>
            <w:tcBorders>
              <w:top w:val="nil"/>
              <w:left w:val="double" w:sz="6" w:space="0" w:color="auto"/>
              <w:bottom w:val="nil"/>
              <w:right w:val="nil"/>
            </w:tcBorders>
            <w:vAlign w:val="center"/>
          </w:tcPr>
          <w:p w14:paraId="4DC34DDB" w14:textId="77777777" w:rsidR="002C4914" w:rsidRPr="001C080E" w:rsidRDefault="002C4914" w:rsidP="00EC10CC">
            <w:pPr>
              <w:spacing w:line="276" w:lineRule="auto"/>
              <w:rPr>
                <w:rFonts w:cs="Tahoma"/>
                <w:b/>
                <w:szCs w:val="22"/>
              </w:rPr>
            </w:pPr>
            <w:r w:rsidRPr="001C080E">
              <w:rPr>
                <w:rFonts w:cs="Tahoma"/>
                <w:b/>
                <w:szCs w:val="22"/>
              </w:rPr>
              <w:t>Πατρώνυμο:</w:t>
            </w:r>
          </w:p>
        </w:tc>
        <w:tc>
          <w:tcPr>
            <w:tcW w:w="2261" w:type="pct"/>
            <w:gridSpan w:val="7"/>
            <w:tcBorders>
              <w:top w:val="nil"/>
              <w:left w:val="nil"/>
              <w:bottom w:val="single" w:sz="6" w:space="0" w:color="auto"/>
              <w:right w:val="nil"/>
            </w:tcBorders>
            <w:vAlign w:val="center"/>
          </w:tcPr>
          <w:p w14:paraId="588EB4F5" w14:textId="77777777" w:rsidR="002C4914" w:rsidRPr="001C080E" w:rsidRDefault="002C4914" w:rsidP="00EC10CC">
            <w:pPr>
              <w:spacing w:line="276" w:lineRule="auto"/>
              <w:rPr>
                <w:rFonts w:cs="Tahoma"/>
                <w:szCs w:val="22"/>
              </w:rPr>
            </w:pPr>
          </w:p>
        </w:tc>
        <w:tc>
          <w:tcPr>
            <w:tcW w:w="920" w:type="pct"/>
            <w:gridSpan w:val="3"/>
            <w:vAlign w:val="center"/>
          </w:tcPr>
          <w:p w14:paraId="75C0F224" w14:textId="77777777" w:rsidR="002C4914" w:rsidRPr="001C080E" w:rsidRDefault="002C4914" w:rsidP="00EC10CC">
            <w:pPr>
              <w:spacing w:line="276" w:lineRule="auto"/>
              <w:rPr>
                <w:rFonts w:cs="Tahoma"/>
                <w:b/>
                <w:szCs w:val="22"/>
              </w:rPr>
            </w:pPr>
            <w:r w:rsidRPr="001C080E">
              <w:rPr>
                <w:rFonts w:cs="Tahoma"/>
                <w:b/>
                <w:szCs w:val="22"/>
              </w:rPr>
              <w:t>Μητρώνυμο:</w:t>
            </w:r>
          </w:p>
        </w:tc>
        <w:tc>
          <w:tcPr>
            <w:tcW w:w="913" w:type="pct"/>
            <w:gridSpan w:val="2"/>
            <w:tcBorders>
              <w:top w:val="nil"/>
              <w:left w:val="nil"/>
              <w:bottom w:val="single" w:sz="6" w:space="0" w:color="auto"/>
              <w:right w:val="double" w:sz="6" w:space="0" w:color="auto"/>
            </w:tcBorders>
            <w:vAlign w:val="center"/>
          </w:tcPr>
          <w:p w14:paraId="061658CD" w14:textId="77777777" w:rsidR="002C4914" w:rsidRPr="001C080E" w:rsidRDefault="002C4914" w:rsidP="00EC10CC">
            <w:pPr>
              <w:spacing w:line="276" w:lineRule="auto"/>
              <w:rPr>
                <w:rFonts w:cs="Tahoma"/>
                <w:szCs w:val="22"/>
              </w:rPr>
            </w:pPr>
          </w:p>
        </w:tc>
      </w:tr>
      <w:tr w:rsidR="001C080E" w:rsidRPr="001C080E" w14:paraId="1A4DA58B" w14:textId="77777777" w:rsidTr="00B92CEB">
        <w:trPr>
          <w:gridBefore w:val="1"/>
          <w:wBefore w:w="4" w:type="pct"/>
        </w:trPr>
        <w:tc>
          <w:tcPr>
            <w:tcW w:w="4996" w:type="pct"/>
            <w:gridSpan w:val="14"/>
            <w:tcBorders>
              <w:top w:val="nil"/>
              <w:left w:val="double" w:sz="6" w:space="0" w:color="auto"/>
              <w:bottom w:val="nil"/>
              <w:right w:val="double" w:sz="6" w:space="0" w:color="auto"/>
            </w:tcBorders>
            <w:vAlign w:val="center"/>
          </w:tcPr>
          <w:p w14:paraId="598D3C42" w14:textId="77777777" w:rsidR="002C4914" w:rsidRPr="001C080E" w:rsidRDefault="002C4914" w:rsidP="00EC10CC">
            <w:pPr>
              <w:spacing w:line="276" w:lineRule="auto"/>
              <w:rPr>
                <w:rFonts w:cs="Tahoma"/>
                <w:szCs w:val="22"/>
              </w:rPr>
            </w:pPr>
          </w:p>
        </w:tc>
      </w:tr>
      <w:tr w:rsidR="001C080E" w:rsidRPr="001C080E" w14:paraId="0934BAE1" w14:textId="77777777" w:rsidTr="00B92CEB">
        <w:trPr>
          <w:gridBefore w:val="1"/>
          <w:wBefore w:w="4" w:type="pct"/>
        </w:trPr>
        <w:tc>
          <w:tcPr>
            <w:tcW w:w="987" w:type="pct"/>
            <w:gridSpan w:val="4"/>
            <w:tcBorders>
              <w:top w:val="nil"/>
              <w:left w:val="double" w:sz="6" w:space="0" w:color="auto"/>
              <w:bottom w:val="nil"/>
              <w:right w:val="nil"/>
            </w:tcBorders>
            <w:vAlign w:val="center"/>
          </w:tcPr>
          <w:p w14:paraId="2FD478C0" w14:textId="77777777" w:rsidR="002C4914" w:rsidRPr="001C080E" w:rsidRDefault="002C4914" w:rsidP="00EC10CC">
            <w:pPr>
              <w:spacing w:line="276" w:lineRule="auto"/>
              <w:rPr>
                <w:rFonts w:cs="Tahoma"/>
                <w:b/>
                <w:szCs w:val="22"/>
              </w:rPr>
            </w:pPr>
            <w:r w:rsidRPr="001C080E">
              <w:rPr>
                <w:rFonts w:cs="Tahoma"/>
                <w:b/>
                <w:szCs w:val="22"/>
              </w:rPr>
              <w:t>Ημερομηνία Γέννησης:</w:t>
            </w:r>
          </w:p>
        </w:tc>
        <w:tc>
          <w:tcPr>
            <w:tcW w:w="2176" w:type="pct"/>
            <w:gridSpan w:val="5"/>
            <w:tcBorders>
              <w:top w:val="nil"/>
              <w:left w:val="nil"/>
              <w:bottom w:val="single" w:sz="6" w:space="0" w:color="auto"/>
              <w:right w:val="nil"/>
            </w:tcBorders>
            <w:vAlign w:val="center"/>
          </w:tcPr>
          <w:p w14:paraId="05291A85" w14:textId="77777777" w:rsidR="002C4914" w:rsidRPr="001C080E" w:rsidRDefault="002C4914" w:rsidP="00EC10CC">
            <w:pPr>
              <w:spacing w:line="276" w:lineRule="auto"/>
              <w:rPr>
                <w:rFonts w:cs="Tahoma"/>
                <w:szCs w:val="22"/>
              </w:rPr>
            </w:pPr>
            <w:r w:rsidRPr="001C080E">
              <w:rPr>
                <w:rFonts w:cs="Tahoma"/>
                <w:szCs w:val="22"/>
              </w:rPr>
              <w:t>__ /__ / ____</w:t>
            </w:r>
          </w:p>
        </w:tc>
        <w:tc>
          <w:tcPr>
            <w:tcW w:w="1037" w:type="pct"/>
            <w:gridSpan w:val="4"/>
            <w:vAlign w:val="center"/>
          </w:tcPr>
          <w:p w14:paraId="14EB1FB5" w14:textId="77777777" w:rsidR="002C4914" w:rsidRPr="001C080E" w:rsidRDefault="002C4914" w:rsidP="00EC10CC">
            <w:pPr>
              <w:spacing w:line="276" w:lineRule="auto"/>
              <w:rPr>
                <w:rFonts w:cs="Tahoma"/>
                <w:b/>
                <w:szCs w:val="22"/>
              </w:rPr>
            </w:pPr>
            <w:r w:rsidRPr="001C080E">
              <w:rPr>
                <w:rFonts w:cs="Tahoma"/>
                <w:b/>
                <w:szCs w:val="22"/>
              </w:rPr>
              <w:t>Τόπος Γέννησης:</w:t>
            </w:r>
          </w:p>
        </w:tc>
        <w:tc>
          <w:tcPr>
            <w:tcW w:w="796" w:type="pct"/>
            <w:tcBorders>
              <w:top w:val="nil"/>
              <w:left w:val="nil"/>
              <w:bottom w:val="single" w:sz="6" w:space="0" w:color="auto"/>
              <w:right w:val="double" w:sz="6" w:space="0" w:color="auto"/>
            </w:tcBorders>
            <w:vAlign w:val="center"/>
          </w:tcPr>
          <w:p w14:paraId="1B2C2FDC" w14:textId="77777777" w:rsidR="002C4914" w:rsidRPr="001C080E" w:rsidRDefault="002C4914" w:rsidP="00EC10CC">
            <w:pPr>
              <w:spacing w:line="276" w:lineRule="auto"/>
              <w:rPr>
                <w:rFonts w:cs="Tahoma"/>
                <w:szCs w:val="22"/>
              </w:rPr>
            </w:pPr>
          </w:p>
        </w:tc>
      </w:tr>
      <w:tr w:rsidR="001C080E" w:rsidRPr="001C080E" w14:paraId="4DFBE819" w14:textId="77777777" w:rsidTr="00B92CEB">
        <w:trPr>
          <w:gridBefore w:val="1"/>
          <w:wBefore w:w="4" w:type="pct"/>
        </w:trPr>
        <w:tc>
          <w:tcPr>
            <w:tcW w:w="4996" w:type="pct"/>
            <w:gridSpan w:val="14"/>
            <w:tcBorders>
              <w:top w:val="nil"/>
              <w:left w:val="double" w:sz="6" w:space="0" w:color="auto"/>
              <w:bottom w:val="nil"/>
              <w:right w:val="double" w:sz="6" w:space="0" w:color="auto"/>
            </w:tcBorders>
            <w:vAlign w:val="center"/>
          </w:tcPr>
          <w:p w14:paraId="46F206CE" w14:textId="77777777" w:rsidR="002C4914" w:rsidRPr="001C080E" w:rsidRDefault="002C4914" w:rsidP="00EC10CC">
            <w:pPr>
              <w:spacing w:line="276" w:lineRule="auto"/>
              <w:rPr>
                <w:rFonts w:cs="Tahoma"/>
                <w:szCs w:val="22"/>
              </w:rPr>
            </w:pPr>
          </w:p>
        </w:tc>
      </w:tr>
      <w:tr w:rsidR="001C080E" w:rsidRPr="001C080E" w14:paraId="23248664" w14:textId="77777777" w:rsidTr="00B92CEB">
        <w:trPr>
          <w:gridBefore w:val="1"/>
          <w:wBefore w:w="4" w:type="pct"/>
        </w:trPr>
        <w:tc>
          <w:tcPr>
            <w:tcW w:w="1234" w:type="pct"/>
            <w:gridSpan w:val="7"/>
            <w:tcBorders>
              <w:top w:val="nil"/>
              <w:left w:val="double" w:sz="6" w:space="0" w:color="auto"/>
              <w:bottom w:val="nil"/>
              <w:right w:val="nil"/>
            </w:tcBorders>
            <w:vAlign w:val="center"/>
          </w:tcPr>
          <w:p w14:paraId="5403EA10" w14:textId="77777777" w:rsidR="002C4914" w:rsidRPr="001C080E" w:rsidRDefault="002C4914" w:rsidP="00EC10CC">
            <w:pPr>
              <w:spacing w:line="276" w:lineRule="auto"/>
              <w:rPr>
                <w:rFonts w:cs="Tahoma"/>
                <w:b/>
                <w:szCs w:val="22"/>
              </w:rPr>
            </w:pPr>
            <w:r w:rsidRPr="001C080E">
              <w:rPr>
                <w:rFonts w:cs="Tahoma"/>
                <w:b/>
                <w:szCs w:val="22"/>
              </w:rPr>
              <w:t>Τηλέφωνο:</w:t>
            </w:r>
          </w:p>
        </w:tc>
        <w:tc>
          <w:tcPr>
            <w:tcW w:w="1929" w:type="pct"/>
            <w:gridSpan w:val="2"/>
            <w:tcBorders>
              <w:top w:val="nil"/>
              <w:left w:val="nil"/>
              <w:bottom w:val="single" w:sz="6" w:space="0" w:color="auto"/>
              <w:right w:val="nil"/>
            </w:tcBorders>
            <w:vAlign w:val="center"/>
          </w:tcPr>
          <w:p w14:paraId="35373FA1" w14:textId="77777777" w:rsidR="002C4914" w:rsidRPr="001C080E" w:rsidRDefault="002C4914" w:rsidP="00EC10CC">
            <w:pPr>
              <w:spacing w:line="276" w:lineRule="auto"/>
              <w:rPr>
                <w:rFonts w:cs="Tahoma"/>
                <w:szCs w:val="22"/>
              </w:rPr>
            </w:pPr>
          </w:p>
        </w:tc>
        <w:tc>
          <w:tcPr>
            <w:tcW w:w="867" w:type="pct"/>
            <w:gridSpan w:val="2"/>
            <w:vAlign w:val="center"/>
          </w:tcPr>
          <w:p w14:paraId="2390D8D5" w14:textId="77777777" w:rsidR="002C4914" w:rsidRPr="001C080E" w:rsidRDefault="002C4914" w:rsidP="00EC10CC">
            <w:pPr>
              <w:spacing w:line="276" w:lineRule="auto"/>
              <w:rPr>
                <w:rFonts w:cs="Tahoma"/>
                <w:b/>
                <w:szCs w:val="22"/>
              </w:rPr>
            </w:pPr>
            <w:r w:rsidRPr="001C080E">
              <w:rPr>
                <w:rFonts w:cs="Tahoma"/>
                <w:b/>
                <w:szCs w:val="22"/>
              </w:rPr>
              <w:t>E-mail:</w:t>
            </w:r>
          </w:p>
        </w:tc>
        <w:tc>
          <w:tcPr>
            <w:tcW w:w="966" w:type="pct"/>
            <w:gridSpan w:val="3"/>
            <w:tcBorders>
              <w:top w:val="nil"/>
              <w:left w:val="nil"/>
              <w:bottom w:val="single" w:sz="6" w:space="0" w:color="auto"/>
              <w:right w:val="double" w:sz="6" w:space="0" w:color="auto"/>
            </w:tcBorders>
            <w:vAlign w:val="center"/>
          </w:tcPr>
          <w:p w14:paraId="06DB38F3" w14:textId="77777777" w:rsidR="002C4914" w:rsidRPr="001C080E" w:rsidRDefault="002C4914" w:rsidP="00EC10CC">
            <w:pPr>
              <w:spacing w:line="276" w:lineRule="auto"/>
              <w:rPr>
                <w:rFonts w:cs="Tahoma"/>
                <w:szCs w:val="22"/>
              </w:rPr>
            </w:pPr>
          </w:p>
        </w:tc>
      </w:tr>
      <w:tr w:rsidR="001C080E" w:rsidRPr="001C080E" w14:paraId="7F72B9FB" w14:textId="77777777" w:rsidTr="00B92CEB">
        <w:trPr>
          <w:gridBefore w:val="1"/>
          <w:wBefore w:w="4" w:type="pct"/>
        </w:trPr>
        <w:tc>
          <w:tcPr>
            <w:tcW w:w="1234" w:type="pct"/>
            <w:gridSpan w:val="7"/>
            <w:tcBorders>
              <w:top w:val="nil"/>
              <w:left w:val="double" w:sz="6" w:space="0" w:color="auto"/>
              <w:bottom w:val="nil"/>
              <w:right w:val="nil"/>
            </w:tcBorders>
            <w:vAlign w:val="center"/>
          </w:tcPr>
          <w:p w14:paraId="4B446213" w14:textId="77777777" w:rsidR="002C4914" w:rsidRPr="001C080E" w:rsidRDefault="002C4914" w:rsidP="00EC10CC">
            <w:pPr>
              <w:spacing w:line="276" w:lineRule="auto"/>
              <w:rPr>
                <w:rFonts w:cs="Tahoma"/>
                <w:b/>
                <w:szCs w:val="22"/>
              </w:rPr>
            </w:pPr>
            <w:r w:rsidRPr="001C080E">
              <w:rPr>
                <w:rFonts w:cs="Tahoma"/>
                <w:b/>
                <w:szCs w:val="22"/>
              </w:rPr>
              <w:t>Fax:</w:t>
            </w:r>
          </w:p>
        </w:tc>
        <w:tc>
          <w:tcPr>
            <w:tcW w:w="1929" w:type="pct"/>
            <w:gridSpan w:val="2"/>
            <w:tcBorders>
              <w:top w:val="nil"/>
              <w:left w:val="nil"/>
              <w:bottom w:val="single" w:sz="6" w:space="0" w:color="auto"/>
              <w:right w:val="nil"/>
            </w:tcBorders>
            <w:vAlign w:val="center"/>
          </w:tcPr>
          <w:p w14:paraId="19735224" w14:textId="77777777" w:rsidR="002C4914" w:rsidRPr="001C080E" w:rsidRDefault="002C4914" w:rsidP="00EC10CC">
            <w:pPr>
              <w:spacing w:line="276" w:lineRule="auto"/>
              <w:rPr>
                <w:rFonts w:cs="Tahoma"/>
                <w:szCs w:val="22"/>
              </w:rPr>
            </w:pPr>
          </w:p>
        </w:tc>
        <w:tc>
          <w:tcPr>
            <w:tcW w:w="867" w:type="pct"/>
            <w:gridSpan w:val="2"/>
            <w:vAlign w:val="center"/>
          </w:tcPr>
          <w:p w14:paraId="7822DD61" w14:textId="77777777" w:rsidR="002C4914" w:rsidRPr="001C080E" w:rsidRDefault="002C4914" w:rsidP="00EC10CC">
            <w:pPr>
              <w:spacing w:line="276" w:lineRule="auto"/>
              <w:rPr>
                <w:rFonts w:cs="Tahoma"/>
                <w:b/>
                <w:szCs w:val="22"/>
              </w:rPr>
            </w:pPr>
          </w:p>
        </w:tc>
        <w:tc>
          <w:tcPr>
            <w:tcW w:w="966" w:type="pct"/>
            <w:gridSpan w:val="3"/>
            <w:tcBorders>
              <w:top w:val="single" w:sz="6" w:space="0" w:color="auto"/>
              <w:left w:val="nil"/>
              <w:bottom w:val="nil"/>
              <w:right w:val="double" w:sz="6" w:space="0" w:color="auto"/>
            </w:tcBorders>
            <w:vAlign w:val="center"/>
          </w:tcPr>
          <w:p w14:paraId="6C93DC2E" w14:textId="77777777" w:rsidR="002C4914" w:rsidRPr="001C080E" w:rsidRDefault="002C4914" w:rsidP="00EC10CC">
            <w:pPr>
              <w:spacing w:line="276" w:lineRule="auto"/>
              <w:rPr>
                <w:rFonts w:cs="Tahoma"/>
                <w:szCs w:val="22"/>
              </w:rPr>
            </w:pPr>
          </w:p>
        </w:tc>
      </w:tr>
      <w:tr w:rsidR="001C080E" w:rsidRPr="001C080E" w14:paraId="0316CDBC" w14:textId="77777777" w:rsidTr="00B92CEB">
        <w:trPr>
          <w:gridBefore w:val="1"/>
          <w:wBefore w:w="4" w:type="pct"/>
        </w:trPr>
        <w:tc>
          <w:tcPr>
            <w:tcW w:w="1069" w:type="pct"/>
            <w:gridSpan w:val="5"/>
            <w:tcBorders>
              <w:top w:val="nil"/>
              <w:left w:val="double" w:sz="6" w:space="0" w:color="auto"/>
              <w:bottom w:val="nil"/>
              <w:right w:val="nil"/>
            </w:tcBorders>
            <w:vAlign w:val="center"/>
          </w:tcPr>
          <w:p w14:paraId="6F55DA53" w14:textId="77777777" w:rsidR="002C4914" w:rsidRPr="001C080E" w:rsidRDefault="002C4914" w:rsidP="00EC10CC">
            <w:pPr>
              <w:spacing w:line="276" w:lineRule="auto"/>
              <w:rPr>
                <w:rFonts w:cs="Tahoma"/>
                <w:szCs w:val="22"/>
              </w:rPr>
            </w:pPr>
          </w:p>
        </w:tc>
        <w:tc>
          <w:tcPr>
            <w:tcW w:w="2094" w:type="pct"/>
            <w:gridSpan w:val="4"/>
            <w:vAlign w:val="center"/>
          </w:tcPr>
          <w:p w14:paraId="4BA5A401" w14:textId="77777777" w:rsidR="002C4914" w:rsidRPr="001C080E" w:rsidRDefault="002C4914" w:rsidP="00EC10CC">
            <w:pPr>
              <w:spacing w:line="276" w:lineRule="auto"/>
              <w:rPr>
                <w:rFonts w:cs="Tahoma"/>
                <w:szCs w:val="22"/>
              </w:rPr>
            </w:pPr>
          </w:p>
        </w:tc>
        <w:tc>
          <w:tcPr>
            <w:tcW w:w="1037" w:type="pct"/>
            <w:gridSpan w:val="4"/>
            <w:vAlign w:val="center"/>
          </w:tcPr>
          <w:p w14:paraId="2C918BF6" w14:textId="77777777" w:rsidR="002C4914" w:rsidRPr="001C080E" w:rsidRDefault="002C4914" w:rsidP="00EC10CC">
            <w:pPr>
              <w:spacing w:line="276" w:lineRule="auto"/>
              <w:rPr>
                <w:rFonts w:cs="Tahoma"/>
                <w:szCs w:val="22"/>
              </w:rPr>
            </w:pPr>
          </w:p>
        </w:tc>
        <w:tc>
          <w:tcPr>
            <w:tcW w:w="796" w:type="pct"/>
            <w:tcBorders>
              <w:top w:val="nil"/>
              <w:left w:val="nil"/>
              <w:bottom w:val="nil"/>
              <w:right w:val="double" w:sz="6" w:space="0" w:color="auto"/>
            </w:tcBorders>
            <w:vAlign w:val="center"/>
          </w:tcPr>
          <w:p w14:paraId="66B32EC9" w14:textId="77777777" w:rsidR="002C4914" w:rsidRPr="001C080E" w:rsidRDefault="002C4914" w:rsidP="00EC10CC">
            <w:pPr>
              <w:spacing w:line="276" w:lineRule="auto"/>
              <w:rPr>
                <w:rFonts w:cs="Tahoma"/>
                <w:szCs w:val="22"/>
              </w:rPr>
            </w:pPr>
          </w:p>
        </w:tc>
      </w:tr>
      <w:tr w:rsidR="001C080E" w:rsidRPr="001C080E" w14:paraId="5A521090" w14:textId="77777777" w:rsidTr="00B92CEB">
        <w:trPr>
          <w:gridBefore w:val="1"/>
          <w:wBefore w:w="4" w:type="pct"/>
        </w:trPr>
        <w:tc>
          <w:tcPr>
            <w:tcW w:w="1152" w:type="pct"/>
            <w:gridSpan w:val="6"/>
            <w:tcBorders>
              <w:top w:val="nil"/>
              <w:left w:val="double" w:sz="6" w:space="0" w:color="auto"/>
              <w:bottom w:val="nil"/>
              <w:right w:val="nil"/>
            </w:tcBorders>
            <w:vAlign w:val="center"/>
          </w:tcPr>
          <w:p w14:paraId="1CDF4A50" w14:textId="77777777" w:rsidR="002C4914" w:rsidRPr="001C080E" w:rsidRDefault="002C4914" w:rsidP="00EC10CC">
            <w:pPr>
              <w:spacing w:line="276" w:lineRule="auto"/>
              <w:rPr>
                <w:rFonts w:cs="Tahoma"/>
                <w:b/>
                <w:szCs w:val="22"/>
              </w:rPr>
            </w:pPr>
            <w:r w:rsidRPr="001C080E">
              <w:rPr>
                <w:rFonts w:cs="Tahoma"/>
                <w:b/>
                <w:szCs w:val="22"/>
              </w:rPr>
              <w:t>Διεύθυνση Κατοικίας:</w:t>
            </w:r>
          </w:p>
        </w:tc>
        <w:tc>
          <w:tcPr>
            <w:tcW w:w="2011" w:type="pct"/>
            <w:gridSpan w:val="3"/>
            <w:tcBorders>
              <w:top w:val="nil"/>
              <w:left w:val="nil"/>
              <w:bottom w:val="single" w:sz="6" w:space="0" w:color="auto"/>
              <w:right w:val="nil"/>
            </w:tcBorders>
            <w:vAlign w:val="center"/>
          </w:tcPr>
          <w:p w14:paraId="3D32AE90" w14:textId="77777777" w:rsidR="002C4914" w:rsidRPr="001C080E" w:rsidRDefault="002C4914" w:rsidP="00EC10CC">
            <w:pPr>
              <w:spacing w:line="276" w:lineRule="auto"/>
              <w:rPr>
                <w:rFonts w:cs="Tahoma"/>
                <w:szCs w:val="22"/>
              </w:rPr>
            </w:pPr>
          </w:p>
        </w:tc>
        <w:tc>
          <w:tcPr>
            <w:tcW w:w="1037" w:type="pct"/>
            <w:gridSpan w:val="4"/>
            <w:tcBorders>
              <w:top w:val="nil"/>
              <w:left w:val="nil"/>
              <w:bottom w:val="single" w:sz="6" w:space="0" w:color="auto"/>
              <w:right w:val="nil"/>
            </w:tcBorders>
            <w:vAlign w:val="center"/>
          </w:tcPr>
          <w:p w14:paraId="5C5FB070" w14:textId="77777777" w:rsidR="002C4914" w:rsidRPr="001C080E" w:rsidRDefault="002C4914" w:rsidP="00EC10CC">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5E00A8A1" w14:textId="77777777" w:rsidR="002C4914" w:rsidRPr="001C080E" w:rsidRDefault="002C4914" w:rsidP="00EC10CC">
            <w:pPr>
              <w:spacing w:line="276" w:lineRule="auto"/>
              <w:rPr>
                <w:rFonts w:cs="Tahoma"/>
                <w:szCs w:val="22"/>
              </w:rPr>
            </w:pPr>
          </w:p>
        </w:tc>
      </w:tr>
      <w:tr w:rsidR="001C080E" w:rsidRPr="001C080E" w14:paraId="59FB7511" w14:textId="77777777" w:rsidTr="00B92CEB">
        <w:trPr>
          <w:gridBefore w:val="1"/>
          <w:wBefore w:w="4" w:type="pct"/>
        </w:trPr>
        <w:tc>
          <w:tcPr>
            <w:tcW w:w="1152" w:type="pct"/>
            <w:gridSpan w:val="6"/>
            <w:tcBorders>
              <w:top w:val="nil"/>
              <w:left w:val="double" w:sz="6" w:space="0" w:color="auto"/>
              <w:bottom w:val="nil"/>
              <w:right w:val="nil"/>
            </w:tcBorders>
            <w:vAlign w:val="center"/>
          </w:tcPr>
          <w:p w14:paraId="1952499E" w14:textId="77777777" w:rsidR="002C4914" w:rsidRPr="001C080E" w:rsidRDefault="002C4914" w:rsidP="00EC10CC">
            <w:pPr>
              <w:spacing w:line="276" w:lineRule="auto"/>
              <w:rPr>
                <w:rFonts w:cs="Tahoma"/>
                <w:szCs w:val="22"/>
              </w:rPr>
            </w:pPr>
          </w:p>
        </w:tc>
        <w:tc>
          <w:tcPr>
            <w:tcW w:w="2011" w:type="pct"/>
            <w:gridSpan w:val="3"/>
            <w:tcBorders>
              <w:top w:val="nil"/>
              <w:left w:val="nil"/>
              <w:bottom w:val="single" w:sz="6" w:space="0" w:color="auto"/>
              <w:right w:val="nil"/>
            </w:tcBorders>
            <w:vAlign w:val="center"/>
          </w:tcPr>
          <w:p w14:paraId="04DEFC0F" w14:textId="77777777" w:rsidR="002C4914" w:rsidRPr="001C080E" w:rsidRDefault="002C4914" w:rsidP="00EC10CC">
            <w:pPr>
              <w:spacing w:line="276" w:lineRule="auto"/>
              <w:rPr>
                <w:rFonts w:cs="Tahoma"/>
                <w:szCs w:val="22"/>
              </w:rPr>
            </w:pPr>
          </w:p>
        </w:tc>
        <w:tc>
          <w:tcPr>
            <w:tcW w:w="1037" w:type="pct"/>
            <w:gridSpan w:val="4"/>
            <w:tcBorders>
              <w:top w:val="nil"/>
              <w:left w:val="nil"/>
              <w:bottom w:val="single" w:sz="6" w:space="0" w:color="auto"/>
              <w:right w:val="nil"/>
            </w:tcBorders>
            <w:vAlign w:val="center"/>
          </w:tcPr>
          <w:p w14:paraId="79786DC3" w14:textId="77777777" w:rsidR="002C4914" w:rsidRPr="001C080E" w:rsidRDefault="002C4914" w:rsidP="00EC10CC">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1C17D963" w14:textId="77777777" w:rsidR="002C4914" w:rsidRPr="001C080E" w:rsidRDefault="002C4914" w:rsidP="00EC10CC">
            <w:pPr>
              <w:spacing w:line="276" w:lineRule="auto"/>
              <w:rPr>
                <w:rFonts w:cs="Tahoma"/>
                <w:szCs w:val="22"/>
              </w:rPr>
            </w:pPr>
          </w:p>
        </w:tc>
      </w:tr>
      <w:tr w:rsidR="001C080E" w:rsidRPr="001C080E" w14:paraId="0EDE4D5E" w14:textId="77777777" w:rsidTr="00B92CEB">
        <w:trPr>
          <w:gridBefore w:val="1"/>
          <w:wBefore w:w="4" w:type="pct"/>
        </w:trPr>
        <w:tc>
          <w:tcPr>
            <w:tcW w:w="1069" w:type="pct"/>
            <w:gridSpan w:val="5"/>
            <w:tcBorders>
              <w:top w:val="nil"/>
              <w:left w:val="double" w:sz="6" w:space="0" w:color="auto"/>
              <w:bottom w:val="double" w:sz="6" w:space="0" w:color="auto"/>
              <w:right w:val="nil"/>
            </w:tcBorders>
            <w:vAlign w:val="center"/>
          </w:tcPr>
          <w:p w14:paraId="1EC6FFAB" w14:textId="77777777" w:rsidR="002C4914" w:rsidRPr="001C080E" w:rsidRDefault="002C4914" w:rsidP="00EC10CC">
            <w:pPr>
              <w:spacing w:line="276" w:lineRule="auto"/>
              <w:rPr>
                <w:rFonts w:cs="Tahoma"/>
                <w:szCs w:val="22"/>
              </w:rPr>
            </w:pPr>
          </w:p>
        </w:tc>
        <w:tc>
          <w:tcPr>
            <w:tcW w:w="2094" w:type="pct"/>
            <w:gridSpan w:val="4"/>
            <w:tcBorders>
              <w:top w:val="nil"/>
              <w:left w:val="nil"/>
              <w:bottom w:val="double" w:sz="6" w:space="0" w:color="auto"/>
              <w:right w:val="nil"/>
            </w:tcBorders>
            <w:vAlign w:val="center"/>
          </w:tcPr>
          <w:p w14:paraId="534B0B93" w14:textId="77777777" w:rsidR="002C4914" w:rsidRPr="001C080E" w:rsidRDefault="002C4914" w:rsidP="00EC10CC">
            <w:pPr>
              <w:spacing w:line="276" w:lineRule="auto"/>
              <w:rPr>
                <w:rFonts w:cs="Tahoma"/>
                <w:szCs w:val="22"/>
              </w:rPr>
            </w:pPr>
          </w:p>
        </w:tc>
        <w:tc>
          <w:tcPr>
            <w:tcW w:w="1037" w:type="pct"/>
            <w:gridSpan w:val="4"/>
            <w:tcBorders>
              <w:top w:val="nil"/>
              <w:left w:val="nil"/>
              <w:bottom w:val="double" w:sz="6" w:space="0" w:color="auto"/>
              <w:right w:val="nil"/>
            </w:tcBorders>
            <w:vAlign w:val="center"/>
          </w:tcPr>
          <w:p w14:paraId="0107F90C" w14:textId="77777777" w:rsidR="002C4914" w:rsidRPr="001C080E" w:rsidRDefault="002C4914" w:rsidP="00EC10CC">
            <w:pPr>
              <w:spacing w:line="276" w:lineRule="auto"/>
              <w:rPr>
                <w:rFonts w:cs="Tahoma"/>
                <w:szCs w:val="22"/>
              </w:rPr>
            </w:pPr>
          </w:p>
        </w:tc>
        <w:tc>
          <w:tcPr>
            <w:tcW w:w="796" w:type="pct"/>
            <w:tcBorders>
              <w:top w:val="nil"/>
              <w:left w:val="nil"/>
              <w:bottom w:val="double" w:sz="6" w:space="0" w:color="auto"/>
              <w:right w:val="double" w:sz="6" w:space="0" w:color="auto"/>
            </w:tcBorders>
            <w:vAlign w:val="center"/>
          </w:tcPr>
          <w:p w14:paraId="29E9F164" w14:textId="77777777" w:rsidR="002C4914" w:rsidRPr="001C080E" w:rsidRDefault="002C4914" w:rsidP="00EC10CC">
            <w:pPr>
              <w:spacing w:line="276" w:lineRule="auto"/>
              <w:rPr>
                <w:rFonts w:cs="Tahoma"/>
                <w:szCs w:val="22"/>
              </w:rPr>
            </w:pPr>
          </w:p>
        </w:tc>
      </w:tr>
      <w:tr w:rsidR="001C080E" w:rsidRPr="001C080E" w14:paraId="2D6B069A" w14:textId="77777777" w:rsidTr="00B92CEB">
        <w:trPr>
          <w:gridBefore w:val="1"/>
          <w:wBefore w:w="4" w:type="pct"/>
        </w:trPr>
        <w:tc>
          <w:tcPr>
            <w:tcW w:w="4996" w:type="pct"/>
            <w:gridSpan w:val="14"/>
          </w:tcPr>
          <w:p w14:paraId="014ACB6F" w14:textId="77777777" w:rsidR="002C4914" w:rsidRPr="001C080E" w:rsidRDefault="002C4914" w:rsidP="00EC10CC">
            <w:pPr>
              <w:spacing w:line="276" w:lineRule="auto"/>
              <w:rPr>
                <w:rFonts w:cs="Tahoma"/>
                <w:szCs w:val="22"/>
              </w:rPr>
            </w:pPr>
          </w:p>
        </w:tc>
      </w:tr>
      <w:tr w:rsidR="001C080E" w:rsidRPr="001C080E" w14:paraId="7337A967" w14:textId="77777777" w:rsidTr="00B92CEB">
        <w:trPr>
          <w:gridBefore w:val="1"/>
          <w:wBefore w:w="4" w:type="pct"/>
        </w:trPr>
        <w:tc>
          <w:tcPr>
            <w:tcW w:w="976" w:type="pct"/>
            <w:gridSpan w:val="3"/>
            <w:tcBorders>
              <w:top w:val="single" w:sz="6" w:space="0" w:color="auto"/>
              <w:left w:val="single" w:sz="6" w:space="0" w:color="auto"/>
              <w:bottom w:val="single" w:sz="6" w:space="0" w:color="auto"/>
              <w:right w:val="single" w:sz="6" w:space="0" w:color="auto"/>
            </w:tcBorders>
            <w:shd w:val="pct10" w:color="auto" w:fill="auto"/>
          </w:tcPr>
          <w:p w14:paraId="7DE916A6" w14:textId="77777777" w:rsidR="002C4914" w:rsidRPr="001C080E" w:rsidRDefault="002C4914" w:rsidP="00EC10CC">
            <w:pPr>
              <w:spacing w:line="276" w:lineRule="auto"/>
              <w:rPr>
                <w:rFonts w:cs="Tahoma"/>
                <w:b/>
                <w:szCs w:val="22"/>
              </w:rPr>
            </w:pPr>
            <w:r w:rsidRPr="001C080E">
              <w:rPr>
                <w:rFonts w:cs="Tahoma"/>
                <w:b/>
                <w:szCs w:val="22"/>
              </w:rPr>
              <w:t>ΕΚΠΑΙΔΕΥΣΗ</w:t>
            </w:r>
          </w:p>
        </w:tc>
        <w:tc>
          <w:tcPr>
            <w:tcW w:w="4020" w:type="pct"/>
            <w:gridSpan w:val="11"/>
          </w:tcPr>
          <w:p w14:paraId="7216E40D" w14:textId="77777777" w:rsidR="002C4914" w:rsidRPr="001C080E" w:rsidRDefault="002C4914" w:rsidP="00EC10CC">
            <w:pPr>
              <w:spacing w:line="276" w:lineRule="auto"/>
              <w:rPr>
                <w:rFonts w:cs="Tahoma"/>
                <w:szCs w:val="22"/>
              </w:rPr>
            </w:pPr>
          </w:p>
        </w:tc>
      </w:tr>
      <w:tr w:rsidR="001C080E" w:rsidRPr="001C080E" w14:paraId="7CB558D8" w14:textId="77777777" w:rsidTr="00B92CEB">
        <w:trPr>
          <w:gridBefore w:val="1"/>
          <w:wBefore w:w="4" w:type="pct"/>
        </w:trPr>
        <w:tc>
          <w:tcPr>
            <w:tcW w:w="1242" w:type="pct"/>
            <w:gridSpan w:val="8"/>
            <w:tcBorders>
              <w:top w:val="double" w:sz="6" w:space="0" w:color="auto"/>
              <w:left w:val="double" w:sz="6" w:space="0" w:color="auto"/>
              <w:bottom w:val="nil"/>
              <w:right w:val="single" w:sz="6" w:space="0" w:color="auto"/>
            </w:tcBorders>
            <w:vAlign w:val="center"/>
          </w:tcPr>
          <w:p w14:paraId="396AB6CD" w14:textId="77777777" w:rsidR="002C4914" w:rsidRPr="001C080E" w:rsidRDefault="002C4914" w:rsidP="00EC10CC">
            <w:pPr>
              <w:spacing w:line="276" w:lineRule="auto"/>
              <w:jc w:val="center"/>
              <w:rPr>
                <w:rFonts w:cs="Tahoma"/>
                <w:b/>
                <w:szCs w:val="22"/>
              </w:rPr>
            </w:pPr>
            <w:r w:rsidRPr="001C080E">
              <w:rPr>
                <w:rFonts w:cs="Tahoma"/>
                <w:b/>
                <w:szCs w:val="22"/>
              </w:rPr>
              <w:t>Όνομα Ιδρύματος</w:t>
            </w:r>
          </w:p>
        </w:tc>
        <w:tc>
          <w:tcPr>
            <w:tcW w:w="1921" w:type="pct"/>
            <w:tcBorders>
              <w:top w:val="double" w:sz="6" w:space="0" w:color="auto"/>
              <w:left w:val="nil"/>
              <w:bottom w:val="nil"/>
              <w:right w:val="single" w:sz="6" w:space="0" w:color="auto"/>
            </w:tcBorders>
            <w:vAlign w:val="center"/>
          </w:tcPr>
          <w:p w14:paraId="4DF39CFB" w14:textId="77777777" w:rsidR="002C4914" w:rsidRPr="001C080E" w:rsidRDefault="002C4914" w:rsidP="00EC10CC">
            <w:pPr>
              <w:spacing w:line="276" w:lineRule="auto"/>
              <w:jc w:val="center"/>
              <w:rPr>
                <w:rFonts w:cs="Tahoma"/>
                <w:b/>
                <w:szCs w:val="22"/>
              </w:rPr>
            </w:pPr>
            <w:r w:rsidRPr="001C080E">
              <w:rPr>
                <w:rFonts w:cs="Tahoma"/>
                <w:b/>
                <w:szCs w:val="22"/>
              </w:rPr>
              <w:t>Τίτλος Πτυχίου</w:t>
            </w:r>
          </w:p>
        </w:tc>
        <w:tc>
          <w:tcPr>
            <w:tcW w:w="1037" w:type="pct"/>
            <w:gridSpan w:val="4"/>
            <w:tcBorders>
              <w:top w:val="double" w:sz="6" w:space="0" w:color="auto"/>
              <w:left w:val="nil"/>
              <w:bottom w:val="nil"/>
              <w:right w:val="single" w:sz="6" w:space="0" w:color="auto"/>
            </w:tcBorders>
            <w:vAlign w:val="center"/>
          </w:tcPr>
          <w:p w14:paraId="15DA201A" w14:textId="77777777" w:rsidR="002C4914" w:rsidRPr="001C080E" w:rsidRDefault="002C4914" w:rsidP="00EC10CC">
            <w:pPr>
              <w:spacing w:line="276" w:lineRule="auto"/>
              <w:jc w:val="center"/>
              <w:rPr>
                <w:rFonts w:cs="Tahoma"/>
                <w:b/>
                <w:szCs w:val="22"/>
              </w:rPr>
            </w:pPr>
            <w:r w:rsidRPr="001C080E">
              <w:rPr>
                <w:rFonts w:cs="Tahoma"/>
                <w:b/>
                <w:szCs w:val="22"/>
              </w:rPr>
              <w:t>Ειδικότητα</w:t>
            </w:r>
          </w:p>
        </w:tc>
        <w:tc>
          <w:tcPr>
            <w:tcW w:w="796" w:type="pct"/>
            <w:tcBorders>
              <w:top w:val="double" w:sz="6" w:space="0" w:color="auto"/>
              <w:left w:val="nil"/>
              <w:bottom w:val="nil"/>
              <w:right w:val="double" w:sz="6" w:space="0" w:color="auto"/>
            </w:tcBorders>
            <w:vAlign w:val="center"/>
          </w:tcPr>
          <w:p w14:paraId="6C0E53E5" w14:textId="77777777" w:rsidR="002C4914" w:rsidRPr="001C080E" w:rsidRDefault="002C4914" w:rsidP="00EC10CC">
            <w:pPr>
              <w:spacing w:line="276" w:lineRule="auto"/>
              <w:jc w:val="center"/>
              <w:rPr>
                <w:rFonts w:cs="Tahoma"/>
                <w:b/>
                <w:szCs w:val="22"/>
              </w:rPr>
            </w:pPr>
            <w:r w:rsidRPr="001C080E">
              <w:rPr>
                <w:rFonts w:cs="Tahoma"/>
                <w:b/>
                <w:szCs w:val="22"/>
              </w:rPr>
              <w:t>Ημερομηνία Απόκτησης Πτυχίου</w:t>
            </w:r>
          </w:p>
        </w:tc>
      </w:tr>
      <w:tr w:rsidR="001C080E" w:rsidRPr="001C080E" w14:paraId="02271624" w14:textId="77777777" w:rsidTr="00B92CEB">
        <w:trPr>
          <w:gridBefore w:val="1"/>
          <w:wBefore w:w="4" w:type="pct"/>
        </w:trPr>
        <w:tc>
          <w:tcPr>
            <w:tcW w:w="1242" w:type="pct"/>
            <w:gridSpan w:val="8"/>
            <w:tcBorders>
              <w:top w:val="double" w:sz="6" w:space="0" w:color="auto"/>
              <w:left w:val="double" w:sz="6" w:space="0" w:color="auto"/>
              <w:bottom w:val="single" w:sz="6" w:space="0" w:color="auto"/>
              <w:right w:val="single" w:sz="6" w:space="0" w:color="auto"/>
            </w:tcBorders>
          </w:tcPr>
          <w:p w14:paraId="541E62F5" w14:textId="77777777" w:rsidR="002C4914" w:rsidRPr="001C080E" w:rsidRDefault="002C4914" w:rsidP="00EC10CC">
            <w:pPr>
              <w:spacing w:line="276" w:lineRule="auto"/>
              <w:rPr>
                <w:rFonts w:cs="Tahoma"/>
                <w:szCs w:val="22"/>
              </w:rPr>
            </w:pPr>
          </w:p>
          <w:p w14:paraId="2CC74106" w14:textId="77777777" w:rsidR="002C4914" w:rsidRPr="001C080E" w:rsidRDefault="002C4914" w:rsidP="00EC10CC">
            <w:pPr>
              <w:spacing w:line="276" w:lineRule="auto"/>
              <w:rPr>
                <w:rFonts w:cs="Tahoma"/>
                <w:szCs w:val="22"/>
              </w:rPr>
            </w:pPr>
          </w:p>
        </w:tc>
        <w:tc>
          <w:tcPr>
            <w:tcW w:w="1921" w:type="pct"/>
            <w:tcBorders>
              <w:top w:val="double" w:sz="6" w:space="0" w:color="auto"/>
              <w:left w:val="nil"/>
              <w:bottom w:val="single" w:sz="6" w:space="0" w:color="auto"/>
              <w:right w:val="single" w:sz="6" w:space="0" w:color="auto"/>
            </w:tcBorders>
          </w:tcPr>
          <w:p w14:paraId="73164BDB" w14:textId="77777777" w:rsidR="002C4914" w:rsidRPr="001C080E" w:rsidRDefault="002C4914" w:rsidP="00EC10CC">
            <w:pPr>
              <w:spacing w:line="276" w:lineRule="auto"/>
              <w:rPr>
                <w:rFonts w:cs="Tahoma"/>
                <w:szCs w:val="22"/>
              </w:rPr>
            </w:pPr>
          </w:p>
        </w:tc>
        <w:tc>
          <w:tcPr>
            <w:tcW w:w="1037" w:type="pct"/>
            <w:gridSpan w:val="4"/>
            <w:tcBorders>
              <w:top w:val="double" w:sz="6" w:space="0" w:color="auto"/>
              <w:left w:val="nil"/>
              <w:bottom w:val="single" w:sz="6" w:space="0" w:color="auto"/>
              <w:right w:val="single" w:sz="6" w:space="0" w:color="auto"/>
            </w:tcBorders>
          </w:tcPr>
          <w:p w14:paraId="3969181B" w14:textId="77777777" w:rsidR="002C4914" w:rsidRPr="001C080E" w:rsidRDefault="002C4914" w:rsidP="00EC10CC">
            <w:pPr>
              <w:spacing w:line="276" w:lineRule="auto"/>
              <w:rPr>
                <w:rFonts w:cs="Tahoma"/>
                <w:szCs w:val="22"/>
              </w:rPr>
            </w:pPr>
          </w:p>
        </w:tc>
        <w:tc>
          <w:tcPr>
            <w:tcW w:w="796" w:type="pct"/>
            <w:tcBorders>
              <w:top w:val="double" w:sz="6" w:space="0" w:color="auto"/>
              <w:left w:val="nil"/>
              <w:bottom w:val="single" w:sz="6" w:space="0" w:color="auto"/>
              <w:right w:val="double" w:sz="6" w:space="0" w:color="auto"/>
            </w:tcBorders>
          </w:tcPr>
          <w:p w14:paraId="0FCE8DEA" w14:textId="77777777" w:rsidR="002C4914" w:rsidRPr="001C080E" w:rsidRDefault="002C4914" w:rsidP="00EC10CC">
            <w:pPr>
              <w:spacing w:line="276" w:lineRule="auto"/>
              <w:rPr>
                <w:rFonts w:cs="Tahoma"/>
                <w:szCs w:val="22"/>
              </w:rPr>
            </w:pPr>
          </w:p>
        </w:tc>
      </w:tr>
      <w:tr w:rsidR="001C080E" w:rsidRPr="001C080E" w14:paraId="3331AA6C" w14:textId="77777777" w:rsidTr="00B92CEB">
        <w:trPr>
          <w:gridBefore w:val="1"/>
          <w:wBefore w:w="4" w:type="pct"/>
        </w:trPr>
        <w:tc>
          <w:tcPr>
            <w:tcW w:w="1242" w:type="pct"/>
            <w:gridSpan w:val="8"/>
            <w:tcBorders>
              <w:top w:val="nil"/>
              <w:left w:val="double" w:sz="6" w:space="0" w:color="auto"/>
              <w:bottom w:val="nil"/>
              <w:right w:val="single" w:sz="6" w:space="0" w:color="auto"/>
            </w:tcBorders>
          </w:tcPr>
          <w:p w14:paraId="3089052C" w14:textId="77777777" w:rsidR="002C4914" w:rsidRPr="001C080E" w:rsidRDefault="002C4914" w:rsidP="00EC10CC">
            <w:pPr>
              <w:spacing w:line="276" w:lineRule="auto"/>
              <w:rPr>
                <w:rFonts w:cs="Tahoma"/>
                <w:szCs w:val="22"/>
              </w:rPr>
            </w:pPr>
          </w:p>
          <w:p w14:paraId="13983544" w14:textId="77777777" w:rsidR="002C4914" w:rsidRPr="001C080E" w:rsidRDefault="002C4914" w:rsidP="00EC10CC">
            <w:pPr>
              <w:spacing w:line="276" w:lineRule="auto"/>
              <w:rPr>
                <w:rFonts w:cs="Tahoma"/>
                <w:szCs w:val="22"/>
              </w:rPr>
            </w:pPr>
          </w:p>
        </w:tc>
        <w:tc>
          <w:tcPr>
            <w:tcW w:w="1921" w:type="pct"/>
            <w:tcBorders>
              <w:top w:val="nil"/>
              <w:left w:val="nil"/>
              <w:bottom w:val="nil"/>
              <w:right w:val="single" w:sz="6" w:space="0" w:color="auto"/>
            </w:tcBorders>
          </w:tcPr>
          <w:p w14:paraId="514038BC" w14:textId="77777777" w:rsidR="002C4914" w:rsidRPr="001C080E" w:rsidRDefault="002C4914" w:rsidP="00EC10CC">
            <w:pPr>
              <w:spacing w:line="276" w:lineRule="auto"/>
              <w:rPr>
                <w:rFonts w:cs="Tahoma"/>
                <w:szCs w:val="22"/>
              </w:rPr>
            </w:pPr>
          </w:p>
        </w:tc>
        <w:tc>
          <w:tcPr>
            <w:tcW w:w="1037" w:type="pct"/>
            <w:gridSpan w:val="4"/>
            <w:tcBorders>
              <w:top w:val="nil"/>
              <w:left w:val="nil"/>
              <w:bottom w:val="nil"/>
              <w:right w:val="single" w:sz="6" w:space="0" w:color="auto"/>
            </w:tcBorders>
          </w:tcPr>
          <w:p w14:paraId="27CD65A1" w14:textId="77777777" w:rsidR="002C4914" w:rsidRPr="001C080E" w:rsidRDefault="002C4914" w:rsidP="00EC10CC">
            <w:pPr>
              <w:spacing w:line="276" w:lineRule="auto"/>
              <w:rPr>
                <w:rFonts w:cs="Tahoma"/>
                <w:szCs w:val="22"/>
              </w:rPr>
            </w:pPr>
          </w:p>
        </w:tc>
        <w:tc>
          <w:tcPr>
            <w:tcW w:w="796" w:type="pct"/>
            <w:tcBorders>
              <w:top w:val="nil"/>
              <w:left w:val="nil"/>
              <w:bottom w:val="nil"/>
              <w:right w:val="double" w:sz="6" w:space="0" w:color="auto"/>
            </w:tcBorders>
          </w:tcPr>
          <w:p w14:paraId="0DC0A975" w14:textId="77777777" w:rsidR="002C4914" w:rsidRPr="001C080E" w:rsidRDefault="002C4914" w:rsidP="00EC10CC">
            <w:pPr>
              <w:spacing w:line="276" w:lineRule="auto"/>
              <w:rPr>
                <w:rFonts w:cs="Tahoma"/>
                <w:szCs w:val="22"/>
              </w:rPr>
            </w:pPr>
          </w:p>
        </w:tc>
      </w:tr>
      <w:tr w:rsidR="001C080E" w:rsidRPr="001C080E" w14:paraId="15A21801" w14:textId="77777777" w:rsidTr="00B92CEB">
        <w:trPr>
          <w:gridBefore w:val="1"/>
          <w:wBefore w:w="4" w:type="pct"/>
        </w:trPr>
        <w:tc>
          <w:tcPr>
            <w:tcW w:w="1242" w:type="pct"/>
            <w:gridSpan w:val="8"/>
            <w:tcBorders>
              <w:top w:val="single" w:sz="6" w:space="0" w:color="auto"/>
              <w:left w:val="double" w:sz="6" w:space="0" w:color="auto"/>
              <w:bottom w:val="double" w:sz="4" w:space="0" w:color="auto"/>
              <w:right w:val="single" w:sz="6" w:space="0" w:color="auto"/>
            </w:tcBorders>
          </w:tcPr>
          <w:p w14:paraId="1363BE90" w14:textId="77777777" w:rsidR="002C4914" w:rsidRPr="001C080E" w:rsidRDefault="002C4914" w:rsidP="00EC10CC">
            <w:pPr>
              <w:spacing w:line="276" w:lineRule="auto"/>
              <w:rPr>
                <w:rFonts w:cs="Tahoma"/>
                <w:szCs w:val="22"/>
              </w:rPr>
            </w:pPr>
          </w:p>
          <w:p w14:paraId="74925F2B" w14:textId="77777777" w:rsidR="002C4914" w:rsidRPr="001C080E" w:rsidRDefault="002C4914" w:rsidP="00EC10CC">
            <w:pPr>
              <w:spacing w:line="276" w:lineRule="auto"/>
              <w:rPr>
                <w:rFonts w:cs="Tahoma"/>
                <w:szCs w:val="22"/>
              </w:rPr>
            </w:pPr>
          </w:p>
        </w:tc>
        <w:tc>
          <w:tcPr>
            <w:tcW w:w="1921" w:type="pct"/>
            <w:tcBorders>
              <w:top w:val="single" w:sz="6" w:space="0" w:color="auto"/>
              <w:left w:val="nil"/>
              <w:bottom w:val="double" w:sz="4" w:space="0" w:color="auto"/>
              <w:right w:val="single" w:sz="6" w:space="0" w:color="auto"/>
            </w:tcBorders>
          </w:tcPr>
          <w:p w14:paraId="2E59F20D" w14:textId="77777777" w:rsidR="002C4914" w:rsidRPr="001C080E" w:rsidRDefault="002C4914" w:rsidP="00EC10CC">
            <w:pPr>
              <w:spacing w:line="276" w:lineRule="auto"/>
              <w:rPr>
                <w:rFonts w:cs="Tahoma"/>
                <w:szCs w:val="22"/>
              </w:rPr>
            </w:pPr>
          </w:p>
        </w:tc>
        <w:tc>
          <w:tcPr>
            <w:tcW w:w="1037" w:type="pct"/>
            <w:gridSpan w:val="4"/>
            <w:tcBorders>
              <w:top w:val="single" w:sz="6" w:space="0" w:color="auto"/>
              <w:left w:val="nil"/>
              <w:bottom w:val="double" w:sz="4" w:space="0" w:color="auto"/>
              <w:right w:val="single" w:sz="6" w:space="0" w:color="auto"/>
            </w:tcBorders>
          </w:tcPr>
          <w:p w14:paraId="4BA7B942" w14:textId="77777777" w:rsidR="002C4914" w:rsidRPr="001C080E" w:rsidRDefault="002C4914" w:rsidP="00EC10CC">
            <w:pPr>
              <w:spacing w:line="276" w:lineRule="auto"/>
              <w:rPr>
                <w:rFonts w:cs="Tahoma"/>
                <w:szCs w:val="22"/>
              </w:rPr>
            </w:pPr>
          </w:p>
        </w:tc>
        <w:tc>
          <w:tcPr>
            <w:tcW w:w="796" w:type="pct"/>
            <w:tcBorders>
              <w:top w:val="single" w:sz="6" w:space="0" w:color="auto"/>
              <w:left w:val="nil"/>
              <w:bottom w:val="double" w:sz="4" w:space="0" w:color="auto"/>
              <w:right w:val="double" w:sz="6" w:space="0" w:color="auto"/>
            </w:tcBorders>
          </w:tcPr>
          <w:p w14:paraId="7C7AFF53" w14:textId="77777777" w:rsidR="002C4914" w:rsidRPr="001C080E" w:rsidRDefault="002C4914" w:rsidP="00EC10CC">
            <w:pPr>
              <w:spacing w:line="276" w:lineRule="auto"/>
              <w:rPr>
                <w:rFonts w:cs="Tahoma"/>
                <w:szCs w:val="22"/>
              </w:rPr>
            </w:pPr>
          </w:p>
        </w:tc>
      </w:tr>
      <w:tr w:rsidR="001C080E" w:rsidRPr="005025D3" w14:paraId="3E903212" w14:textId="77777777" w:rsidTr="00B92CEB">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7" w:type="pct"/>
            <w:gridSpan w:val="10"/>
            <w:tcBorders>
              <w:top w:val="double" w:sz="6" w:space="0" w:color="auto"/>
              <w:left w:val="double" w:sz="6" w:space="0" w:color="auto"/>
              <w:bottom w:val="double" w:sz="6" w:space="0" w:color="auto"/>
              <w:right w:val="double" w:sz="6" w:space="0" w:color="auto"/>
            </w:tcBorders>
            <w:shd w:val="pct10" w:color="auto" w:fill="auto"/>
          </w:tcPr>
          <w:p w14:paraId="067F93CA" w14:textId="77777777" w:rsidR="002C4914" w:rsidRPr="001C080E" w:rsidRDefault="002C4914" w:rsidP="00EC10CC">
            <w:pPr>
              <w:spacing w:after="0" w:line="276" w:lineRule="auto"/>
              <w:jc w:val="center"/>
              <w:rPr>
                <w:rFonts w:cs="Tahoma"/>
                <w:b/>
                <w:szCs w:val="22"/>
                <w:lang w:val="el-GR"/>
              </w:rPr>
            </w:pPr>
            <w:r w:rsidRPr="001C080E">
              <w:rPr>
                <w:rFonts w:cs="Tahoma"/>
                <w:b/>
                <w:szCs w:val="22"/>
                <w:lang w:val="el-GR"/>
              </w:rPr>
              <w:t xml:space="preserve">ΚΑΤΗΓΟΡΙΑ ΣΤΕΛΕΧΟΥΣ </w:t>
            </w:r>
          </w:p>
          <w:p w14:paraId="6755736A" w14:textId="77777777" w:rsidR="002C4914" w:rsidRPr="001C080E" w:rsidRDefault="002C4914" w:rsidP="00EC10CC">
            <w:pPr>
              <w:spacing w:after="0" w:line="276" w:lineRule="auto"/>
              <w:jc w:val="center"/>
              <w:rPr>
                <w:rFonts w:cs="Tahoma"/>
                <w:szCs w:val="22"/>
                <w:lang w:val="el-GR"/>
              </w:rPr>
            </w:pPr>
            <w:r w:rsidRPr="001C080E">
              <w:rPr>
                <w:rFonts w:cs="Tahoma"/>
                <w:szCs w:val="22"/>
                <w:lang w:val="el-GR"/>
              </w:rPr>
              <w:t>(στο προτεινόμενο, από τον υποψήφιο Οικονομικό Φορέα, σχήμα διοίκησης Έργου)</w:t>
            </w:r>
          </w:p>
        </w:tc>
        <w:tc>
          <w:tcPr>
            <w:tcW w:w="1833" w:type="pct"/>
            <w:gridSpan w:val="5"/>
            <w:tcBorders>
              <w:top w:val="double" w:sz="6" w:space="0" w:color="auto"/>
              <w:left w:val="double" w:sz="6" w:space="0" w:color="auto"/>
              <w:bottom w:val="double" w:sz="6" w:space="0" w:color="auto"/>
              <w:right w:val="double" w:sz="6" w:space="0" w:color="auto"/>
            </w:tcBorders>
          </w:tcPr>
          <w:p w14:paraId="54398AD7" w14:textId="77777777" w:rsidR="002C4914" w:rsidRPr="001C080E" w:rsidRDefault="002C4914" w:rsidP="00EC10CC">
            <w:pPr>
              <w:spacing w:line="276" w:lineRule="auto"/>
              <w:rPr>
                <w:rFonts w:cs="Tahoma"/>
                <w:szCs w:val="22"/>
                <w:lang w:val="el-GR"/>
              </w:rPr>
            </w:pPr>
          </w:p>
        </w:tc>
      </w:tr>
    </w:tbl>
    <w:p w14:paraId="3CDDBFD2" w14:textId="77777777" w:rsidR="002C4914" w:rsidRPr="001C080E" w:rsidRDefault="002C4914" w:rsidP="002C4914">
      <w:pPr>
        <w:rPr>
          <w:rFonts w:cs="Tahoma"/>
          <w:lang w:val="el-GR"/>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09"/>
      </w:tblGrid>
      <w:tr w:rsidR="001C080E" w:rsidRPr="001C080E" w14:paraId="0D957A43" w14:textId="77777777" w:rsidTr="002066CD">
        <w:trPr>
          <w:trHeight w:val="567"/>
          <w:jc w:val="center"/>
        </w:trPr>
        <w:tc>
          <w:tcPr>
            <w:tcW w:w="5000" w:type="pct"/>
            <w:shd w:val="pct10" w:color="auto" w:fill="auto"/>
            <w:vAlign w:val="center"/>
          </w:tcPr>
          <w:p w14:paraId="2214A89E" w14:textId="77777777" w:rsidR="00767DC6" w:rsidRPr="001C080E" w:rsidRDefault="00767DC6" w:rsidP="00EC10CC">
            <w:pPr>
              <w:spacing w:line="276" w:lineRule="auto"/>
              <w:jc w:val="center"/>
              <w:rPr>
                <w:rFonts w:cs="Tahoma"/>
                <w:szCs w:val="22"/>
              </w:rPr>
            </w:pPr>
            <w:r w:rsidRPr="001C080E">
              <w:rPr>
                <w:rFonts w:cs="Tahoma"/>
                <w:b/>
                <w:szCs w:val="22"/>
              </w:rPr>
              <w:lastRenderedPageBreak/>
              <w:t>ΕΠΑΓΓΕΛΜΑΤΙΚΗ ΕΜΠΕΙΡΙΑ</w:t>
            </w:r>
          </w:p>
        </w:tc>
      </w:tr>
    </w:tbl>
    <w:p w14:paraId="3A800D0B" w14:textId="77777777" w:rsidR="00767DC6" w:rsidRPr="001C080E" w:rsidRDefault="00767DC6" w:rsidP="00767DC6">
      <w:pPr>
        <w:spacing w:line="276" w:lineRule="auto"/>
        <w:rPr>
          <w:rFonts w:cs="Tahoma"/>
          <w:szCs w:val="22"/>
          <w:lang w:val="el-GR"/>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30"/>
        <w:gridCol w:w="1448"/>
        <w:gridCol w:w="3714"/>
        <w:gridCol w:w="1539"/>
        <w:gridCol w:w="778"/>
      </w:tblGrid>
      <w:tr w:rsidR="001C080E" w:rsidRPr="001C080E" w14:paraId="6BCE69F4" w14:textId="77777777" w:rsidTr="00A113AB">
        <w:trPr>
          <w:jc w:val="center"/>
        </w:trPr>
        <w:tc>
          <w:tcPr>
            <w:tcW w:w="1301" w:type="pct"/>
            <w:vMerge w:val="restart"/>
            <w:shd w:val="clear" w:color="auto" w:fill="E6E6E6"/>
            <w:vAlign w:val="center"/>
          </w:tcPr>
          <w:p w14:paraId="5D813B62" w14:textId="77777777" w:rsidR="00767DC6" w:rsidRPr="001C080E" w:rsidRDefault="00767DC6" w:rsidP="00EC10CC">
            <w:pPr>
              <w:spacing w:before="120" w:after="0" w:line="276" w:lineRule="auto"/>
              <w:jc w:val="center"/>
              <w:rPr>
                <w:rFonts w:cs="Tahoma"/>
                <w:b/>
                <w:szCs w:val="22"/>
              </w:rPr>
            </w:pPr>
            <w:r w:rsidRPr="001C080E">
              <w:rPr>
                <w:rFonts w:cs="Tahoma"/>
                <w:b/>
                <w:szCs w:val="22"/>
              </w:rPr>
              <w:t>Έργο</w:t>
            </w:r>
          </w:p>
        </w:tc>
        <w:tc>
          <w:tcPr>
            <w:tcW w:w="716" w:type="pct"/>
            <w:vMerge w:val="restart"/>
            <w:shd w:val="clear" w:color="auto" w:fill="E6E6E6"/>
            <w:vAlign w:val="center"/>
          </w:tcPr>
          <w:p w14:paraId="41CFF704" w14:textId="77777777" w:rsidR="00767DC6" w:rsidRPr="001C080E" w:rsidRDefault="00767DC6" w:rsidP="00EC10CC">
            <w:pPr>
              <w:spacing w:before="120" w:after="0" w:line="276" w:lineRule="auto"/>
              <w:jc w:val="center"/>
              <w:rPr>
                <w:rFonts w:cs="Tahoma"/>
                <w:b/>
                <w:szCs w:val="22"/>
              </w:rPr>
            </w:pPr>
            <w:r w:rsidRPr="001C080E">
              <w:rPr>
                <w:rFonts w:cs="Tahoma"/>
                <w:b/>
                <w:szCs w:val="22"/>
              </w:rPr>
              <w:t>Εργοδότης</w:t>
            </w:r>
          </w:p>
        </w:tc>
        <w:tc>
          <w:tcPr>
            <w:tcW w:w="1837" w:type="pct"/>
            <w:vMerge w:val="restart"/>
            <w:shd w:val="clear" w:color="auto" w:fill="E6E6E6"/>
            <w:vAlign w:val="center"/>
          </w:tcPr>
          <w:p w14:paraId="62443B2E" w14:textId="77777777" w:rsidR="00767DC6" w:rsidRPr="001C080E" w:rsidRDefault="00767DC6" w:rsidP="00EC10CC">
            <w:pPr>
              <w:spacing w:after="0" w:line="276" w:lineRule="auto"/>
              <w:jc w:val="center"/>
              <w:rPr>
                <w:rFonts w:cs="Tahoma"/>
                <w:szCs w:val="22"/>
                <w:lang w:val="el-GR"/>
              </w:rPr>
            </w:pPr>
            <w:r w:rsidRPr="001C080E">
              <w:rPr>
                <w:rFonts w:cs="Tahoma"/>
                <w:b/>
                <w:szCs w:val="22"/>
                <w:lang w:val="el-GR"/>
              </w:rPr>
              <w:t>Θέση</w:t>
            </w:r>
            <w:r w:rsidRPr="001C080E">
              <w:rPr>
                <w:rStyle w:val="ae"/>
                <w:rFonts w:cs="Tahoma"/>
                <w:szCs w:val="22"/>
              </w:rPr>
              <w:footnoteReference w:id="26"/>
            </w:r>
            <w:r w:rsidRPr="001C080E">
              <w:rPr>
                <w:rFonts w:cs="Tahoma"/>
                <w:b/>
                <w:szCs w:val="22"/>
                <w:lang w:val="el-GR"/>
              </w:rPr>
              <w:t xml:space="preserve"> και Καθήκοντα στο Έργο </w:t>
            </w:r>
          </w:p>
        </w:tc>
        <w:tc>
          <w:tcPr>
            <w:tcW w:w="1146" w:type="pct"/>
            <w:gridSpan w:val="2"/>
            <w:shd w:val="clear" w:color="auto" w:fill="E6E6E6"/>
            <w:vAlign w:val="center"/>
          </w:tcPr>
          <w:p w14:paraId="6E9F2EAC" w14:textId="77777777" w:rsidR="00767DC6" w:rsidRPr="001C080E" w:rsidRDefault="00767DC6" w:rsidP="00EC10CC">
            <w:pPr>
              <w:spacing w:before="120" w:after="0" w:line="276" w:lineRule="auto"/>
              <w:jc w:val="center"/>
              <w:rPr>
                <w:rFonts w:cs="Tahoma"/>
                <w:b/>
                <w:szCs w:val="22"/>
              </w:rPr>
            </w:pPr>
            <w:r w:rsidRPr="001C080E">
              <w:rPr>
                <w:rFonts w:cs="Tahoma"/>
                <w:b/>
                <w:szCs w:val="22"/>
              </w:rPr>
              <w:t>Απασχόληση στο Έργο</w:t>
            </w:r>
          </w:p>
        </w:tc>
      </w:tr>
      <w:tr w:rsidR="001C080E" w:rsidRPr="001C080E" w14:paraId="56CD4605" w14:textId="77777777" w:rsidTr="00A113AB">
        <w:trPr>
          <w:jc w:val="center"/>
        </w:trPr>
        <w:tc>
          <w:tcPr>
            <w:tcW w:w="1301" w:type="pct"/>
            <w:vMerge/>
            <w:shd w:val="clear" w:color="auto" w:fill="E6E6E6"/>
            <w:vAlign w:val="center"/>
          </w:tcPr>
          <w:p w14:paraId="68C39E03" w14:textId="77777777" w:rsidR="00767DC6" w:rsidRPr="001C080E" w:rsidRDefault="00767DC6" w:rsidP="00EC10CC">
            <w:pPr>
              <w:spacing w:before="120" w:after="0" w:line="276" w:lineRule="auto"/>
              <w:jc w:val="left"/>
              <w:rPr>
                <w:rFonts w:cs="Tahoma"/>
                <w:b/>
                <w:szCs w:val="22"/>
              </w:rPr>
            </w:pPr>
          </w:p>
        </w:tc>
        <w:tc>
          <w:tcPr>
            <w:tcW w:w="716" w:type="pct"/>
            <w:vMerge/>
            <w:shd w:val="clear" w:color="auto" w:fill="E6E6E6"/>
            <w:vAlign w:val="center"/>
          </w:tcPr>
          <w:p w14:paraId="3391DA58" w14:textId="77777777" w:rsidR="00767DC6" w:rsidRPr="001C080E" w:rsidRDefault="00767DC6" w:rsidP="00EC10CC">
            <w:pPr>
              <w:spacing w:before="120" w:after="0" w:line="276" w:lineRule="auto"/>
              <w:jc w:val="left"/>
              <w:rPr>
                <w:rFonts w:cs="Tahoma"/>
                <w:b/>
                <w:szCs w:val="22"/>
              </w:rPr>
            </w:pPr>
          </w:p>
        </w:tc>
        <w:tc>
          <w:tcPr>
            <w:tcW w:w="1837" w:type="pct"/>
            <w:vMerge/>
            <w:shd w:val="clear" w:color="auto" w:fill="E6E6E6"/>
            <w:vAlign w:val="center"/>
          </w:tcPr>
          <w:p w14:paraId="7D72221B" w14:textId="77777777" w:rsidR="00767DC6" w:rsidRPr="001C080E" w:rsidRDefault="00767DC6" w:rsidP="00EC10CC">
            <w:pPr>
              <w:spacing w:before="120" w:after="0" w:line="276" w:lineRule="auto"/>
              <w:jc w:val="left"/>
              <w:rPr>
                <w:rFonts w:cs="Tahoma"/>
                <w:b/>
                <w:szCs w:val="22"/>
              </w:rPr>
            </w:pPr>
          </w:p>
        </w:tc>
        <w:tc>
          <w:tcPr>
            <w:tcW w:w="761" w:type="pct"/>
            <w:shd w:val="clear" w:color="auto" w:fill="E6E6E6"/>
            <w:vAlign w:val="center"/>
          </w:tcPr>
          <w:p w14:paraId="1E93523B" w14:textId="77777777" w:rsidR="00767DC6" w:rsidRPr="001C080E" w:rsidRDefault="00767DC6" w:rsidP="00EC10CC">
            <w:pPr>
              <w:spacing w:after="0" w:line="276" w:lineRule="auto"/>
              <w:jc w:val="center"/>
              <w:rPr>
                <w:rFonts w:cs="Tahoma"/>
                <w:b/>
                <w:szCs w:val="22"/>
              </w:rPr>
            </w:pPr>
            <w:r w:rsidRPr="001C080E">
              <w:rPr>
                <w:rFonts w:cs="Tahoma"/>
                <w:b/>
                <w:szCs w:val="22"/>
              </w:rPr>
              <w:t>Περίοδος</w:t>
            </w:r>
          </w:p>
          <w:p w14:paraId="14C674FB" w14:textId="77777777" w:rsidR="00767DC6" w:rsidRPr="001C080E" w:rsidRDefault="00767DC6" w:rsidP="00EC10CC">
            <w:pPr>
              <w:spacing w:after="0" w:line="276" w:lineRule="auto"/>
              <w:jc w:val="center"/>
              <w:rPr>
                <w:rFonts w:cs="Tahoma"/>
                <w:b/>
                <w:szCs w:val="22"/>
              </w:rPr>
            </w:pPr>
            <w:r w:rsidRPr="001C080E">
              <w:rPr>
                <w:rFonts w:cs="Tahoma"/>
                <w:szCs w:val="22"/>
              </w:rPr>
              <w:t xml:space="preserve">(από </w:t>
            </w:r>
            <w:r w:rsidRPr="001C080E">
              <w:rPr>
                <w:rFonts w:cs="Tahoma"/>
                <w:b/>
                <w:szCs w:val="22"/>
              </w:rPr>
              <w:t>-</w:t>
            </w:r>
            <w:r w:rsidRPr="001C080E">
              <w:rPr>
                <w:rFonts w:cs="Tahoma"/>
                <w:szCs w:val="22"/>
              </w:rPr>
              <w:t xml:space="preserve"> έως)</w:t>
            </w:r>
          </w:p>
        </w:tc>
        <w:tc>
          <w:tcPr>
            <w:tcW w:w="385" w:type="pct"/>
            <w:shd w:val="clear" w:color="auto" w:fill="E6E6E6"/>
            <w:vAlign w:val="center"/>
          </w:tcPr>
          <w:p w14:paraId="1C8288F8" w14:textId="77777777" w:rsidR="00767DC6" w:rsidRPr="001C080E" w:rsidRDefault="00767DC6" w:rsidP="00EC10CC">
            <w:pPr>
              <w:spacing w:before="120" w:after="0" w:line="276" w:lineRule="auto"/>
              <w:jc w:val="center"/>
              <w:rPr>
                <w:rFonts w:cs="Tahoma"/>
                <w:b/>
                <w:szCs w:val="22"/>
              </w:rPr>
            </w:pPr>
            <w:r w:rsidRPr="001C080E">
              <w:rPr>
                <w:rFonts w:cs="Tahoma"/>
                <w:b/>
                <w:szCs w:val="22"/>
              </w:rPr>
              <w:t>Α/Μ</w:t>
            </w:r>
          </w:p>
        </w:tc>
      </w:tr>
      <w:tr w:rsidR="001C080E" w:rsidRPr="001C080E" w14:paraId="2BABFF6F" w14:textId="77777777" w:rsidTr="00A113AB">
        <w:trPr>
          <w:jc w:val="center"/>
        </w:trPr>
        <w:tc>
          <w:tcPr>
            <w:tcW w:w="1301" w:type="pct"/>
          </w:tcPr>
          <w:p w14:paraId="1C0402F0" w14:textId="77777777" w:rsidR="00767DC6" w:rsidRPr="001C080E" w:rsidRDefault="00767DC6" w:rsidP="00EC10CC">
            <w:pPr>
              <w:spacing w:before="120" w:after="0" w:line="276" w:lineRule="auto"/>
              <w:rPr>
                <w:rFonts w:cs="Tahoma"/>
                <w:szCs w:val="22"/>
              </w:rPr>
            </w:pPr>
          </w:p>
          <w:p w14:paraId="60F171D9" w14:textId="77777777" w:rsidR="00767DC6" w:rsidRPr="001C080E" w:rsidRDefault="00767DC6" w:rsidP="00EC10CC">
            <w:pPr>
              <w:spacing w:before="120" w:after="0" w:line="276" w:lineRule="auto"/>
              <w:rPr>
                <w:rFonts w:cs="Tahoma"/>
                <w:szCs w:val="22"/>
              </w:rPr>
            </w:pPr>
          </w:p>
        </w:tc>
        <w:tc>
          <w:tcPr>
            <w:tcW w:w="716" w:type="pct"/>
          </w:tcPr>
          <w:p w14:paraId="29A988AC" w14:textId="77777777" w:rsidR="00767DC6" w:rsidRPr="001C080E" w:rsidRDefault="00767DC6" w:rsidP="00EC10CC">
            <w:pPr>
              <w:spacing w:before="120" w:after="0" w:line="276" w:lineRule="auto"/>
              <w:rPr>
                <w:rFonts w:cs="Tahoma"/>
                <w:szCs w:val="22"/>
              </w:rPr>
            </w:pPr>
          </w:p>
        </w:tc>
        <w:tc>
          <w:tcPr>
            <w:tcW w:w="1837" w:type="pct"/>
          </w:tcPr>
          <w:p w14:paraId="67ECE51B" w14:textId="77777777" w:rsidR="00767DC6" w:rsidRPr="001C080E" w:rsidRDefault="00767DC6" w:rsidP="00EC10CC">
            <w:pPr>
              <w:spacing w:before="120" w:after="0" w:line="276" w:lineRule="auto"/>
              <w:rPr>
                <w:rFonts w:cs="Tahoma"/>
                <w:szCs w:val="22"/>
              </w:rPr>
            </w:pPr>
          </w:p>
          <w:p w14:paraId="061E269C" w14:textId="77777777" w:rsidR="00767DC6" w:rsidRPr="001C080E" w:rsidRDefault="00767DC6" w:rsidP="00EC10CC">
            <w:pPr>
              <w:spacing w:before="120" w:after="0" w:line="276" w:lineRule="auto"/>
              <w:rPr>
                <w:rFonts w:cs="Tahoma"/>
                <w:szCs w:val="22"/>
              </w:rPr>
            </w:pPr>
          </w:p>
          <w:p w14:paraId="4DBBF46E" w14:textId="77777777" w:rsidR="00767DC6" w:rsidRPr="001C080E" w:rsidRDefault="00767DC6" w:rsidP="00EC10CC">
            <w:pPr>
              <w:spacing w:before="120" w:after="0" w:line="276" w:lineRule="auto"/>
              <w:rPr>
                <w:rFonts w:cs="Tahoma"/>
                <w:szCs w:val="22"/>
              </w:rPr>
            </w:pPr>
          </w:p>
        </w:tc>
        <w:tc>
          <w:tcPr>
            <w:tcW w:w="761" w:type="pct"/>
          </w:tcPr>
          <w:p w14:paraId="3E9CFDEC"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p w14:paraId="27C61809" w14:textId="77777777" w:rsidR="00767DC6" w:rsidRPr="001C080E" w:rsidRDefault="00767DC6" w:rsidP="00EC10CC">
            <w:pPr>
              <w:spacing w:before="120" w:after="0" w:line="276" w:lineRule="auto"/>
              <w:jc w:val="center"/>
              <w:rPr>
                <w:rFonts w:cs="Tahoma"/>
                <w:szCs w:val="22"/>
              </w:rPr>
            </w:pPr>
            <w:r w:rsidRPr="001C080E">
              <w:rPr>
                <w:rFonts w:cs="Tahoma"/>
                <w:szCs w:val="22"/>
              </w:rPr>
              <w:t>-</w:t>
            </w:r>
          </w:p>
          <w:p w14:paraId="7594C7D0"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tc>
        <w:tc>
          <w:tcPr>
            <w:tcW w:w="385" w:type="pct"/>
          </w:tcPr>
          <w:p w14:paraId="67C27FC1" w14:textId="77777777" w:rsidR="00767DC6" w:rsidRPr="001C080E" w:rsidRDefault="00767DC6" w:rsidP="00EC10CC">
            <w:pPr>
              <w:spacing w:before="120" w:after="0" w:line="276" w:lineRule="auto"/>
              <w:jc w:val="center"/>
              <w:rPr>
                <w:rFonts w:cs="Tahoma"/>
                <w:szCs w:val="22"/>
              </w:rPr>
            </w:pPr>
          </w:p>
        </w:tc>
      </w:tr>
      <w:tr w:rsidR="001C080E" w:rsidRPr="001C080E" w14:paraId="7D8828AE" w14:textId="77777777" w:rsidTr="00A113AB">
        <w:trPr>
          <w:jc w:val="center"/>
        </w:trPr>
        <w:tc>
          <w:tcPr>
            <w:tcW w:w="1301" w:type="pct"/>
          </w:tcPr>
          <w:p w14:paraId="00730385" w14:textId="77777777" w:rsidR="00767DC6" w:rsidRPr="001C080E" w:rsidRDefault="00767DC6" w:rsidP="00EC10CC">
            <w:pPr>
              <w:spacing w:before="120" w:after="0" w:line="276" w:lineRule="auto"/>
              <w:rPr>
                <w:rFonts w:cs="Tahoma"/>
                <w:szCs w:val="22"/>
              </w:rPr>
            </w:pPr>
          </w:p>
        </w:tc>
        <w:tc>
          <w:tcPr>
            <w:tcW w:w="716" w:type="pct"/>
          </w:tcPr>
          <w:p w14:paraId="575AAFA6" w14:textId="77777777" w:rsidR="00767DC6" w:rsidRPr="001C080E" w:rsidRDefault="00767DC6" w:rsidP="00EC10CC">
            <w:pPr>
              <w:spacing w:before="120" w:after="0" w:line="276" w:lineRule="auto"/>
              <w:rPr>
                <w:rFonts w:cs="Tahoma"/>
                <w:szCs w:val="22"/>
              </w:rPr>
            </w:pPr>
          </w:p>
        </w:tc>
        <w:tc>
          <w:tcPr>
            <w:tcW w:w="1837" w:type="pct"/>
          </w:tcPr>
          <w:p w14:paraId="4D116532" w14:textId="77777777" w:rsidR="00767DC6" w:rsidRPr="001C080E" w:rsidRDefault="00767DC6" w:rsidP="00EC10CC">
            <w:pPr>
              <w:spacing w:before="120" w:after="0" w:line="276" w:lineRule="auto"/>
              <w:rPr>
                <w:rFonts w:cs="Tahoma"/>
                <w:szCs w:val="22"/>
              </w:rPr>
            </w:pPr>
          </w:p>
        </w:tc>
        <w:tc>
          <w:tcPr>
            <w:tcW w:w="761" w:type="pct"/>
          </w:tcPr>
          <w:p w14:paraId="2F641811"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p w14:paraId="2DFC030B" w14:textId="77777777" w:rsidR="00767DC6" w:rsidRPr="001C080E" w:rsidRDefault="00767DC6" w:rsidP="00EC10CC">
            <w:pPr>
              <w:spacing w:before="120" w:after="0" w:line="276" w:lineRule="auto"/>
              <w:jc w:val="center"/>
              <w:rPr>
                <w:rFonts w:cs="Tahoma"/>
                <w:szCs w:val="22"/>
              </w:rPr>
            </w:pPr>
            <w:r w:rsidRPr="001C080E">
              <w:rPr>
                <w:rFonts w:cs="Tahoma"/>
                <w:szCs w:val="22"/>
              </w:rPr>
              <w:t>-</w:t>
            </w:r>
          </w:p>
          <w:p w14:paraId="380D7FAF"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tc>
        <w:tc>
          <w:tcPr>
            <w:tcW w:w="385" w:type="pct"/>
          </w:tcPr>
          <w:p w14:paraId="78E8295F" w14:textId="77777777" w:rsidR="00767DC6" w:rsidRPr="001C080E" w:rsidRDefault="00767DC6" w:rsidP="00EC10CC">
            <w:pPr>
              <w:spacing w:before="120" w:after="0" w:line="276" w:lineRule="auto"/>
              <w:jc w:val="center"/>
              <w:rPr>
                <w:rFonts w:cs="Tahoma"/>
                <w:szCs w:val="22"/>
              </w:rPr>
            </w:pPr>
          </w:p>
        </w:tc>
      </w:tr>
      <w:tr w:rsidR="00767DC6" w:rsidRPr="001C080E" w14:paraId="2A3A48AA" w14:textId="77777777" w:rsidTr="00A113AB">
        <w:trPr>
          <w:jc w:val="center"/>
        </w:trPr>
        <w:tc>
          <w:tcPr>
            <w:tcW w:w="1301" w:type="pct"/>
          </w:tcPr>
          <w:p w14:paraId="6B8D8F1F" w14:textId="77777777" w:rsidR="00767DC6" w:rsidRPr="001C080E" w:rsidRDefault="00767DC6" w:rsidP="00EC10CC">
            <w:pPr>
              <w:spacing w:before="120" w:after="0" w:line="276" w:lineRule="auto"/>
              <w:rPr>
                <w:rFonts w:cs="Tahoma"/>
                <w:szCs w:val="22"/>
              </w:rPr>
            </w:pPr>
          </w:p>
        </w:tc>
        <w:tc>
          <w:tcPr>
            <w:tcW w:w="716" w:type="pct"/>
          </w:tcPr>
          <w:p w14:paraId="30B89877" w14:textId="77777777" w:rsidR="00767DC6" w:rsidRPr="001C080E" w:rsidRDefault="00767DC6" w:rsidP="00EC10CC">
            <w:pPr>
              <w:spacing w:before="120" w:after="0" w:line="276" w:lineRule="auto"/>
              <w:rPr>
                <w:rFonts w:cs="Tahoma"/>
                <w:szCs w:val="22"/>
              </w:rPr>
            </w:pPr>
          </w:p>
        </w:tc>
        <w:tc>
          <w:tcPr>
            <w:tcW w:w="1837" w:type="pct"/>
          </w:tcPr>
          <w:p w14:paraId="34BDDEFA" w14:textId="77777777" w:rsidR="00767DC6" w:rsidRPr="001C080E" w:rsidRDefault="00767DC6" w:rsidP="00EC10CC">
            <w:pPr>
              <w:spacing w:before="120" w:after="0" w:line="276" w:lineRule="auto"/>
              <w:rPr>
                <w:rFonts w:cs="Tahoma"/>
                <w:szCs w:val="22"/>
              </w:rPr>
            </w:pPr>
          </w:p>
        </w:tc>
        <w:tc>
          <w:tcPr>
            <w:tcW w:w="761" w:type="pct"/>
          </w:tcPr>
          <w:p w14:paraId="731FFD2D"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p w14:paraId="2D4097D1" w14:textId="77777777" w:rsidR="00767DC6" w:rsidRPr="001C080E" w:rsidRDefault="00767DC6" w:rsidP="00EC10CC">
            <w:pPr>
              <w:spacing w:before="120" w:after="0" w:line="276" w:lineRule="auto"/>
              <w:jc w:val="center"/>
              <w:rPr>
                <w:rFonts w:cs="Tahoma"/>
                <w:szCs w:val="22"/>
              </w:rPr>
            </w:pPr>
            <w:r w:rsidRPr="001C080E">
              <w:rPr>
                <w:rFonts w:cs="Tahoma"/>
                <w:szCs w:val="22"/>
              </w:rPr>
              <w:t>-</w:t>
            </w:r>
          </w:p>
          <w:p w14:paraId="220CF921"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tc>
        <w:tc>
          <w:tcPr>
            <w:tcW w:w="385" w:type="pct"/>
          </w:tcPr>
          <w:p w14:paraId="66BE3669" w14:textId="77777777" w:rsidR="00767DC6" w:rsidRPr="001C080E" w:rsidRDefault="00767DC6" w:rsidP="00EC10CC">
            <w:pPr>
              <w:spacing w:before="120" w:after="0" w:line="276" w:lineRule="auto"/>
              <w:jc w:val="center"/>
              <w:rPr>
                <w:rFonts w:cs="Tahoma"/>
                <w:szCs w:val="22"/>
              </w:rPr>
            </w:pPr>
          </w:p>
        </w:tc>
      </w:tr>
    </w:tbl>
    <w:p w14:paraId="19027887" w14:textId="77777777" w:rsidR="00A56E10" w:rsidRPr="001C080E" w:rsidRDefault="00A56E10">
      <w:pPr>
        <w:rPr>
          <w:rFonts w:cs="Tahoma"/>
          <w:lang w:val="el-GR"/>
        </w:rPr>
      </w:pPr>
    </w:p>
    <w:p w14:paraId="0ED6938F" w14:textId="77777777" w:rsidR="004E4B85" w:rsidRPr="001C080E" w:rsidRDefault="004E4B85">
      <w:pPr>
        <w:suppressAutoHyphens w:val="0"/>
        <w:spacing w:after="0" w:line="240" w:lineRule="auto"/>
        <w:jc w:val="left"/>
        <w:rPr>
          <w:rFonts w:cs="Tahoma"/>
          <w:lang w:val="el-GR"/>
        </w:rPr>
      </w:pPr>
    </w:p>
    <w:p w14:paraId="58E7977C" w14:textId="3D34258E" w:rsidR="00623E50" w:rsidRDefault="00623E50">
      <w:pPr>
        <w:suppressAutoHyphens w:val="0"/>
        <w:spacing w:after="0" w:line="240" w:lineRule="auto"/>
        <w:jc w:val="left"/>
        <w:rPr>
          <w:rFonts w:cs="Tahoma"/>
          <w:lang w:val="el-GR"/>
        </w:rPr>
      </w:pPr>
      <w:bookmarkStart w:id="2700" w:name="_Toc50034189"/>
      <w:bookmarkStart w:id="2701" w:name="_Toc50034455"/>
      <w:bookmarkEnd w:id="2700"/>
      <w:bookmarkEnd w:id="2701"/>
      <w:r>
        <w:rPr>
          <w:rFonts w:cs="Tahoma"/>
          <w:lang w:val="el-GR"/>
        </w:rPr>
        <w:br w:type="page"/>
      </w:r>
    </w:p>
    <w:p w14:paraId="315D3DBE" w14:textId="090F9B32" w:rsidR="00623E50" w:rsidRPr="00623E50" w:rsidRDefault="00623E50" w:rsidP="00623E50">
      <w:pPr>
        <w:pStyle w:val="10"/>
        <w:rPr>
          <w:rFonts w:cs="Tahoma"/>
          <w:color w:val="auto"/>
          <w:lang w:val="el-GR"/>
        </w:rPr>
      </w:pPr>
      <w:bookmarkStart w:id="2702" w:name="_Toc74567013"/>
      <w:bookmarkStart w:id="2703" w:name="_Toc92885330"/>
      <w:r>
        <w:rPr>
          <w:rFonts w:cs="Tahoma"/>
          <w:color w:val="auto"/>
          <w:lang w:val="el-GR"/>
        </w:rPr>
        <w:lastRenderedPageBreak/>
        <w:t xml:space="preserve">ΠΑΡΑΡΤΗΜΑ ΧΙ - </w:t>
      </w:r>
      <w:r w:rsidRPr="00623E50">
        <w:rPr>
          <w:rFonts w:cs="Tahoma"/>
          <w:color w:val="auto"/>
          <w:lang w:val="el-GR"/>
        </w:rPr>
        <w:t>ΕΝΗΜΕΡΩΣΗ ΓΙΑ ΤΗΝ ΕΠΕΞΕΡΓΑΣΙΑ ΠΡΟΣΩΠΙΚΩΝ ΔΕΔΟΜΕΝΩΝ</w:t>
      </w:r>
      <w:bookmarkEnd w:id="2702"/>
      <w:bookmarkEnd w:id="2703"/>
      <w:r w:rsidRPr="00623E50">
        <w:rPr>
          <w:rFonts w:cs="Tahoma"/>
          <w:color w:val="auto"/>
          <w:lang w:val="el-GR"/>
        </w:rPr>
        <w:t xml:space="preserve"> </w:t>
      </w:r>
    </w:p>
    <w:p w14:paraId="611672F2" w14:textId="77777777" w:rsidR="00623E50" w:rsidRPr="00821852" w:rsidRDefault="00623E50" w:rsidP="00623E5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35448E59" w14:textId="77777777" w:rsidR="00623E50" w:rsidRPr="00821852" w:rsidRDefault="00623E50" w:rsidP="00623E5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215BD68" w14:textId="77777777" w:rsidR="00623E50" w:rsidRPr="00821852" w:rsidRDefault="00623E50" w:rsidP="00623E5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371006CA" w14:textId="77777777" w:rsidR="00623E50" w:rsidRPr="00821852" w:rsidRDefault="00623E50" w:rsidP="00623E50">
      <w:pPr>
        <w:rPr>
          <w:lang w:val="el-GR"/>
        </w:rPr>
      </w:pPr>
      <w:r w:rsidRPr="00821852">
        <w:rPr>
          <w:lang w:val="el-GR"/>
        </w:rPr>
        <w:t xml:space="preserve">ΙΙΙ. Αποδέκτες των ανωτέρω (υπό Α) δεδομένων στους οποίους κοινοποιούνται είναι: </w:t>
      </w:r>
    </w:p>
    <w:p w14:paraId="7CE13C36" w14:textId="77777777" w:rsidR="00623E50" w:rsidRPr="00821852" w:rsidRDefault="00623E50" w:rsidP="00623E50">
      <w:pPr>
        <w:rPr>
          <w:lang w:val="el-GR"/>
        </w:rPr>
      </w:pPr>
      <w:r w:rsidRPr="0082185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67CFD2BC" w14:textId="77777777" w:rsidR="00623E50" w:rsidRPr="00821852" w:rsidRDefault="00623E50" w:rsidP="00623E5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2AD45E86" w14:textId="77777777" w:rsidR="00623E50" w:rsidRPr="00821852" w:rsidRDefault="00623E50" w:rsidP="00623E5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303B078F" w14:textId="77777777" w:rsidR="00623E50" w:rsidRPr="00821852" w:rsidRDefault="00623E50" w:rsidP="00623E5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639DBA5C" w14:textId="77777777" w:rsidR="00623E50" w:rsidRPr="00821852" w:rsidRDefault="00623E50" w:rsidP="00623E50">
      <w:pPr>
        <w:rPr>
          <w:lang w:val="el-GR"/>
        </w:rPr>
      </w:pPr>
      <w:r>
        <w:lastRenderedPageBreak/>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35034B37" w14:textId="77777777" w:rsidR="00623E50" w:rsidRPr="00821852" w:rsidRDefault="00623E50" w:rsidP="00623E50">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5A69571E" w14:textId="77777777" w:rsidR="00623E50" w:rsidRPr="00821852" w:rsidRDefault="00623E50" w:rsidP="00623E50">
      <w:pPr>
        <w:rPr>
          <w:lang w:val="el-GR"/>
        </w:rPr>
      </w:pPr>
    </w:p>
    <w:p w14:paraId="16400772" w14:textId="77777777" w:rsidR="00623E50" w:rsidRPr="00603221" w:rsidRDefault="00623E50" w:rsidP="00623E50">
      <w:pPr>
        <w:jc w:val="left"/>
        <w:rPr>
          <w:lang w:val="el-GR"/>
        </w:rPr>
      </w:pPr>
    </w:p>
    <w:p w14:paraId="14919DBE" w14:textId="77777777" w:rsidR="002C4914" w:rsidRPr="001C080E" w:rsidRDefault="002C4914" w:rsidP="00647671">
      <w:pPr>
        <w:rPr>
          <w:rFonts w:cs="Tahoma"/>
          <w:lang w:val="el-GR"/>
        </w:rPr>
      </w:pPr>
    </w:p>
    <w:sectPr w:rsidR="002C4914" w:rsidRPr="001C080E" w:rsidSect="00E3198C">
      <w:pgSz w:w="11906" w:h="16838"/>
      <w:pgMar w:top="1440"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56EC3F" w14:textId="77777777" w:rsidR="00A54BD8" w:rsidRDefault="00A54BD8">
      <w:pPr>
        <w:spacing w:after="0"/>
      </w:pPr>
      <w:r>
        <w:separator/>
      </w:r>
    </w:p>
  </w:endnote>
  <w:endnote w:type="continuationSeparator" w:id="0">
    <w:p w14:paraId="5BD51B6B" w14:textId="77777777" w:rsidR="00A54BD8" w:rsidRDefault="00A54BD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charset w:val="00"/>
    <w:family w:val="auto"/>
    <w:pitch w:val="variable"/>
    <w:sig w:usb0="800000AF" w:usb1="1001ECEA" w:usb2="00000000" w:usb3="00000000" w:csb0="8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icrosoft Sans Serif">
    <w:panose1 w:val="020B0604020202020204"/>
    <w:charset w:val="A1"/>
    <w:family w:val="swiss"/>
    <w:pitch w:val="variable"/>
    <w:sig w:usb0="E5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A1"/>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Liberation Sans">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Verdana">
    <w:panose1 w:val="020B0604030504040204"/>
    <w:charset w:val="A1"/>
    <w:family w:val="swiss"/>
    <w:pitch w:val="variable"/>
    <w:sig w:usb0="A00006FF" w:usb1="4000205B" w:usb2="00000010" w:usb3="00000000" w:csb0="0000019F" w:csb1="00000000"/>
  </w:font>
  <w:font w:name="Segoe UI">
    <w:panose1 w:val="020B0502040204020203"/>
    <w:charset w:val="A1"/>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FF474A" w:rsidRPr="00A67AED" w14:paraId="01D0B661" w14:textId="77777777" w:rsidTr="00C35E1D">
      <w:tc>
        <w:tcPr>
          <w:tcW w:w="8747" w:type="dxa"/>
          <w:tcBorders>
            <w:top w:val="single" w:sz="4" w:space="0" w:color="auto"/>
          </w:tcBorders>
        </w:tcPr>
        <w:p w14:paraId="7E80BAB3" w14:textId="742A38D2" w:rsidR="00FF474A" w:rsidRPr="00A67AED" w:rsidRDefault="00FF474A" w:rsidP="006F3131">
          <w:pPr>
            <w:pStyle w:val="af6"/>
            <w:spacing w:after="0"/>
            <w:rPr>
              <w:rStyle w:val="a5"/>
              <w:rFonts w:cs="Tahoma"/>
              <w:sz w:val="20"/>
              <w:szCs w:val="22"/>
              <w:lang w:val="el-GR"/>
            </w:rPr>
          </w:pPr>
          <w:r w:rsidRPr="00A67AED">
            <w:rPr>
              <w:rStyle w:val="a5"/>
              <w:rFonts w:cs="Tahoma"/>
              <w:sz w:val="20"/>
              <w:szCs w:val="22"/>
              <w:lang w:val="el-GR"/>
            </w:rPr>
            <w:t xml:space="preserve">Κοινωνία της Πληροφορίας </w:t>
          </w:r>
          <w:r>
            <w:rPr>
              <w:rStyle w:val="a5"/>
              <w:rFonts w:cs="Tahoma"/>
              <w:sz w:val="20"/>
              <w:szCs w:val="22"/>
              <w:lang w:val="el-GR"/>
            </w:rPr>
            <w:t>Μ.</w:t>
          </w:r>
          <w:r w:rsidRPr="00A67AED">
            <w:rPr>
              <w:rStyle w:val="a5"/>
              <w:rFonts w:cs="Tahoma"/>
              <w:sz w:val="20"/>
              <w:szCs w:val="22"/>
              <w:lang w:val="el-GR"/>
            </w:rPr>
            <w:t xml:space="preserve">Α.Ε. </w:t>
          </w:r>
        </w:p>
      </w:tc>
      <w:tc>
        <w:tcPr>
          <w:tcW w:w="1108" w:type="dxa"/>
          <w:tcBorders>
            <w:top w:val="single" w:sz="4" w:space="0" w:color="auto"/>
          </w:tcBorders>
        </w:tcPr>
        <w:p w14:paraId="2B8754E6" w14:textId="5CF57719" w:rsidR="00FF474A" w:rsidRPr="00A67AED" w:rsidRDefault="00FF474A" w:rsidP="006F3131">
          <w:pPr>
            <w:pStyle w:val="af6"/>
            <w:spacing w:after="0"/>
            <w:rPr>
              <w:rStyle w:val="a5"/>
              <w:rFonts w:cs="Tahoma"/>
            </w:rPr>
          </w:pPr>
          <w:r w:rsidRPr="00A67AED">
            <w:rPr>
              <w:rStyle w:val="a5"/>
              <w:rFonts w:cs="Tahoma"/>
              <w:sz w:val="20"/>
              <w:szCs w:val="22"/>
            </w:rPr>
            <w:fldChar w:fldCharType="begin"/>
          </w:r>
          <w:r w:rsidRPr="00A67AED">
            <w:rPr>
              <w:rStyle w:val="a5"/>
              <w:rFonts w:cs="Tahoma"/>
              <w:sz w:val="20"/>
              <w:szCs w:val="22"/>
            </w:rPr>
            <w:instrText xml:space="preserve"> PAGE </w:instrText>
          </w:r>
          <w:r w:rsidRPr="00A67AED">
            <w:rPr>
              <w:rStyle w:val="a5"/>
              <w:rFonts w:cs="Tahoma"/>
              <w:sz w:val="20"/>
              <w:szCs w:val="22"/>
            </w:rPr>
            <w:fldChar w:fldCharType="separate"/>
          </w:r>
          <w:r w:rsidR="006E445F">
            <w:rPr>
              <w:rStyle w:val="a5"/>
              <w:rFonts w:cs="Tahoma"/>
              <w:noProof/>
              <w:sz w:val="20"/>
              <w:szCs w:val="22"/>
            </w:rPr>
            <w:t>2</w:t>
          </w:r>
          <w:r w:rsidRPr="00A67AED">
            <w:rPr>
              <w:rStyle w:val="a5"/>
              <w:rFonts w:cs="Tahoma"/>
              <w:sz w:val="20"/>
              <w:szCs w:val="22"/>
            </w:rPr>
            <w:fldChar w:fldCharType="end"/>
          </w:r>
          <w:r w:rsidRPr="00A67AED">
            <w:rPr>
              <w:rStyle w:val="a5"/>
              <w:rFonts w:cs="Tahoma"/>
              <w:sz w:val="20"/>
              <w:szCs w:val="22"/>
            </w:rPr>
            <w:t xml:space="preserve"> - </w:t>
          </w:r>
          <w:r w:rsidRPr="00A67AED">
            <w:rPr>
              <w:rStyle w:val="a5"/>
              <w:rFonts w:cs="Tahoma"/>
              <w:sz w:val="20"/>
              <w:szCs w:val="22"/>
            </w:rPr>
            <w:fldChar w:fldCharType="begin"/>
          </w:r>
          <w:r w:rsidRPr="00A67AED">
            <w:rPr>
              <w:rStyle w:val="a5"/>
              <w:rFonts w:cs="Tahoma"/>
              <w:sz w:val="20"/>
              <w:szCs w:val="22"/>
            </w:rPr>
            <w:instrText xml:space="preserve"> NUMPAGES </w:instrText>
          </w:r>
          <w:r w:rsidRPr="00A67AED">
            <w:rPr>
              <w:rStyle w:val="a5"/>
              <w:rFonts w:cs="Tahoma"/>
              <w:sz w:val="20"/>
              <w:szCs w:val="22"/>
            </w:rPr>
            <w:fldChar w:fldCharType="separate"/>
          </w:r>
          <w:r w:rsidR="006E445F">
            <w:rPr>
              <w:rStyle w:val="a5"/>
              <w:rFonts w:cs="Tahoma"/>
              <w:noProof/>
              <w:sz w:val="20"/>
              <w:szCs w:val="22"/>
            </w:rPr>
            <w:t>2</w:t>
          </w:r>
          <w:r w:rsidRPr="00A67AED">
            <w:rPr>
              <w:rStyle w:val="a5"/>
              <w:rFonts w:cs="Tahoma"/>
              <w:sz w:val="20"/>
              <w:szCs w:val="22"/>
            </w:rPr>
            <w:fldChar w:fldCharType="end"/>
          </w:r>
        </w:p>
      </w:tc>
    </w:tr>
  </w:tbl>
  <w:p w14:paraId="3EF14AE8" w14:textId="77777777" w:rsidR="00FF474A" w:rsidRDefault="00FF474A">
    <w:pPr>
      <w:pStyle w:val="af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C3B06" w14:textId="77777777" w:rsidR="00FF474A" w:rsidRDefault="00FF474A">
    <w:pPr>
      <w:pStyle w:val="af6"/>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FF474A" w:rsidRPr="0090097B" w14:paraId="7A1C7204" w14:textId="77777777" w:rsidTr="00F549D6">
      <w:tc>
        <w:tcPr>
          <w:tcW w:w="8747" w:type="dxa"/>
          <w:tcBorders>
            <w:top w:val="single" w:sz="4" w:space="0" w:color="auto"/>
          </w:tcBorders>
        </w:tcPr>
        <w:p w14:paraId="06D14AF9" w14:textId="77777777" w:rsidR="00FF474A" w:rsidRPr="0090097B" w:rsidRDefault="00FF474A" w:rsidP="0090097B">
          <w:pPr>
            <w:spacing w:after="0" w:line="240" w:lineRule="auto"/>
            <w:rPr>
              <w:rFonts w:eastAsia="MS Mincho" w:cs="Tahoma"/>
              <w:sz w:val="20"/>
              <w:szCs w:val="22"/>
              <w:lang w:val="el-GR" w:eastAsia="ja-JP"/>
            </w:rPr>
          </w:pPr>
          <w:r w:rsidRPr="0090097B">
            <w:rPr>
              <w:rFonts w:eastAsia="MS Mincho" w:cs="Tahoma"/>
              <w:sz w:val="20"/>
              <w:szCs w:val="22"/>
              <w:lang w:val="el-GR" w:eastAsia="ja-JP"/>
            </w:rPr>
            <w:t xml:space="preserve">Κοινωνία της Πληροφορίας Μ.Α.Ε. </w:t>
          </w:r>
        </w:p>
      </w:tc>
      <w:tc>
        <w:tcPr>
          <w:tcW w:w="1108" w:type="dxa"/>
          <w:tcBorders>
            <w:top w:val="single" w:sz="4" w:space="0" w:color="auto"/>
          </w:tcBorders>
        </w:tcPr>
        <w:p w14:paraId="2635D440" w14:textId="27A73E70" w:rsidR="00FF474A" w:rsidRPr="0090097B" w:rsidRDefault="00FF474A" w:rsidP="00B72B46">
          <w:pPr>
            <w:spacing w:after="0" w:line="240" w:lineRule="auto"/>
            <w:rPr>
              <w:rFonts w:eastAsia="MS Mincho" w:cs="Tahoma"/>
              <w:sz w:val="20"/>
              <w:szCs w:val="22"/>
              <w:lang w:val="en-US" w:eastAsia="ja-JP"/>
            </w:rPr>
          </w:pPr>
          <w:r w:rsidRPr="0090097B">
            <w:rPr>
              <w:rFonts w:eastAsia="MS Mincho" w:cs="Tahoma"/>
              <w:sz w:val="20"/>
              <w:szCs w:val="22"/>
              <w:lang w:val="en-US" w:eastAsia="ja-JP"/>
            </w:rPr>
            <w:fldChar w:fldCharType="begin"/>
          </w:r>
          <w:r w:rsidRPr="0090097B">
            <w:rPr>
              <w:rFonts w:eastAsia="MS Mincho" w:cs="Tahoma"/>
              <w:sz w:val="20"/>
              <w:szCs w:val="22"/>
              <w:lang w:val="en-US" w:eastAsia="ja-JP"/>
            </w:rPr>
            <w:instrText xml:space="preserve"> PAGE </w:instrText>
          </w:r>
          <w:r w:rsidRPr="0090097B">
            <w:rPr>
              <w:rFonts w:eastAsia="MS Mincho" w:cs="Tahoma"/>
              <w:sz w:val="20"/>
              <w:szCs w:val="22"/>
              <w:lang w:val="en-US" w:eastAsia="ja-JP"/>
            </w:rPr>
            <w:fldChar w:fldCharType="separate"/>
          </w:r>
          <w:r w:rsidR="00F24F0C">
            <w:rPr>
              <w:rFonts w:eastAsia="MS Mincho" w:cs="Tahoma"/>
              <w:noProof/>
              <w:sz w:val="20"/>
              <w:szCs w:val="22"/>
              <w:lang w:val="en-US" w:eastAsia="ja-JP"/>
            </w:rPr>
            <w:t>7</w:t>
          </w:r>
          <w:r w:rsidRPr="0090097B">
            <w:rPr>
              <w:rFonts w:eastAsia="MS Mincho" w:cs="Tahoma"/>
              <w:sz w:val="20"/>
              <w:szCs w:val="22"/>
              <w:lang w:val="en-US" w:eastAsia="ja-JP"/>
            </w:rPr>
            <w:fldChar w:fldCharType="end"/>
          </w:r>
          <w:r w:rsidRPr="0090097B">
            <w:rPr>
              <w:rFonts w:eastAsia="MS Mincho" w:cs="Tahoma"/>
              <w:sz w:val="20"/>
              <w:szCs w:val="22"/>
              <w:lang w:val="en-US" w:eastAsia="ja-JP"/>
            </w:rPr>
            <w:t xml:space="preserve"> - </w:t>
          </w:r>
          <w:r w:rsidRPr="0090097B">
            <w:rPr>
              <w:rFonts w:eastAsia="MS Mincho" w:cs="Tahoma"/>
              <w:sz w:val="20"/>
              <w:szCs w:val="22"/>
              <w:lang w:val="en-US" w:eastAsia="ja-JP"/>
            </w:rPr>
            <w:fldChar w:fldCharType="begin"/>
          </w:r>
          <w:r w:rsidRPr="0090097B">
            <w:rPr>
              <w:rFonts w:eastAsia="MS Mincho" w:cs="Tahoma"/>
              <w:sz w:val="20"/>
              <w:szCs w:val="22"/>
              <w:lang w:val="en-US" w:eastAsia="ja-JP"/>
            </w:rPr>
            <w:instrText xml:space="preserve"> NUMPAGES </w:instrText>
          </w:r>
          <w:r w:rsidRPr="0090097B">
            <w:rPr>
              <w:rFonts w:eastAsia="MS Mincho" w:cs="Tahoma"/>
              <w:sz w:val="20"/>
              <w:szCs w:val="22"/>
              <w:lang w:val="en-US" w:eastAsia="ja-JP"/>
            </w:rPr>
            <w:fldChar w:fldCharType="separate"/>
          </w:r>
          <w:r w:rsidR="00F24F0C">
            <w:rPr>
              <w:rFonts w:eastAsia="MS Mincho" w:cs="Tahoma"/>
              <w:noProof/>
              <w:sz w:val="20"/>
              <w:szCs w:val="22"/>
              <w:lang w:val="en-US" w:eastAsia="ja-JP"/>
            </w:rPr>
            <w:t>361</w:t>
          </w:r>
          <w:r w:rsidRPr="0090097B">
            <w:rPr>
              <w:rFonts w:eastAsia="MS Mincho" w:cs="Tahoma"/>
              <w:sz w:val="20"/>
              <w:szCs w:val="22"/>
              <w:lang w:val="en-US" w:eastAsia="ja-JP"/>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ED857" w14:textId="77777777" w:rsidR="00FF474A" w:rsidRDefault="00FF474A">
    <w:pPr>
      <w:pStyle w:val="af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7720E" w14:textId="77777777" w:rsidR="00A54BD8" w:rsidRDefault="00A54BD8">
      <w:pPr>
        <w:spacing w:after="0"/>
      </w:pPr>
      <w:r>
        <w:separator/>
      </w:r>
    </w:p>
  </w:footnote>
  <w:footnote w:type="continuationSeparator" w:id="0">
    <w:p w14:paraId="1B2F5F6E" w14:textId="77777777" w:rsidR="00A54BD8" w:rsidRDefault="00A54BD8">
      <w:pPr>
        <w:spacing w:after="0"/>
      </w:pPr>
      <w:r>
        <w:continuationSeparator/>
      </w:r>
    </w:p>
  </w:footnote>
  <w:footnote w:id="1">
    <w:p w14:paraId="51894899" w14:textId="77777777" w:rsidR="00FF474A" w:rsidRPr="007D3A48" w:rsidRDefault="00FF474A" w:rsidP="006C6A0E">
      <w:pPr>
        <w:pStyle w:val="fooot"/>
        <w:ind w:left="425" w:hanging="425"/>
        <w:rPr>
          <w:lang w:val="el-GR"/>
        </w:rPr>
      </w:pPr>
      <w:r>
        <w:rPr>
          <w:rStyle w:val="a7"/>
        </w:rPr>
        <w:footnoteRef/>
      </w:r>
      <w:r>
        <w:rPr>
          <w:lang w:val="el-GR"/>
        </w:rPr>
        <w:tab/>
        <w:t xml:space="preserve">Μόνο για συμβάσεις άνω των ορίων </w:t>
      </w:r>
    </w:p>
  </w:footnote>
  <w:footnote w:id="2">
    <w:p w14:paraId="1AB2FE69" w14:textId="77777777" w:rsidR="00FF474A" w:rsidRPr="007D3A48" w:rsidRDefault="00FF474A" w:rsidP="006C6A0E">
      <w:pPr>
        <w:pStyle w:val="fooot"/>
        <w:ind w:left="425" w:hanging="425"/>
        <w:rPr>
          <w:lang w:val="el-GR"/>
        </w:rPr>
      </w:pPr>
      <w:r>
        <w:rPr>
          <w:rStyle w:val="a7"/>
        </w:rPr>
        <w:footnoteRef/>
      </w:r>
      <w:r>
        <w:rPr>
          <w:rStyle w:val="a7"/>
          <w:lang w:val="el-GR"/>
        </w:rPr>
        <w:tab/>
      </w:r>
      <w:r w:rsidRPr="005008E8">
        <w:rPr>
          <w:lang w:val="el-GR"/>
        </w:rPr>
        <w:t xml:space="preserve">Μόνο για συμβάσεις άνω των ορίων </w:t>
      </w:r>
    </w:p>
  </w:footnote>
  <w:footnote w:id="3">
    <w:p w14:paraId="5FD6BA0A" w14:textId="77777777" w:rsidR="00FF474A" w:rsidRPr="00175691" w:rsidRDefault="00FF474A" w:rsidP="004F3A67">
      <w:pPr>
        <w:pStyle w:val="afd"/>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4">
    <w:p w14:paraId="4BABFECE" w14:textId="77777777" w:rsidR="00FF474A" w:rsidRPr="00BD65F6" w:rsidRDefault="00FF474A" w:rsidP="00CA1EDE">
      <w:pPr>
        <w:pStyle w:val="afd"/>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5">
    <w:p w14:paraId="205AF144" w14:textId="77777777" w:rsidR="00FF474A" w:rsidRPr="006B2C94" w:rsidRDefault="00FF474A" w:rsidP="00B0487D">
      <w:pPr>
        <w:pStyle w:val="afd"/>
        <w:rPr>
          <w:lang w:val="el-GR"/>
        </w:rPr>
      </w:pPr>
      <w:r>
        <w:rPr>
          <w:rStyle w:val="a7"/>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5BE67BAB" w14:textId="77777777" w:rsidR="00FF474A" w:rsidRPr="006B2C94" w:rsidRDefault="00FF474A" w:rsidP="00B0487D">
      <w:pPr>
        <w:pStyle w:val="afd"/>
        <w:rPr>
          <w:lang w:val="el-GR"/>
        </w:rPr>
      </w:pPr>
    </w:p>
  </w:footnote>
  <w:footnote w:id="6">
    <w:p w14:paraId="34233147" w14:textId="77777777" w:rsidR="00FF474A" w:rsidRPr="006B2C94" w:rsidRDefault="00FF474A" w:rsidP="004C45BD">
      <w:pPr>
        <w:pStyle w:val="afd"/>
        <w:rPr>
          <w:lang w:val="el-GR"/>
        </w:rPr>
      </w:pPr>
      <w:r>
        <w:rPr>
          <w:rStyle w:val="a7"/>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7">
    <w:p w14:paraId="452648AF" w14:textId="5261EA61" w:rsidR="00FF474A" w:rsidRPr="00BD65F6" w:rsidRDefault="00FF474A" w:rsidP="004C45BD">
      <w:pPr>
        <w:pStyle w:val="afd"/>
        <w:rPr>
          <w:lang w:val="el-GR"/>
        </w:rPr>
      </w:pPr>
      <w:r>
        <w:rPr>
          <w:rStyle w:val="0"/>
        </w:rPr>
        <w:footnoteRef/>
      </w:r>
      <w:r w:rsidRPr="00BD65F6">
        <w:rPr>
          <w:lang w:val="el-GR"/>
        </w:rPr>
        <w:t xml:space="preserve"> Παρ. 1 του άρθρου 79 του ν. 4412/2016, όπως τροποποιήθηκε με την παρ. 5 του άρθρου 235 του ν. 4635/2019.</w:t>
      </w:r>
    </w:p>
  </w:footnote>
  <w:footnote w:id="8">
    <w:p w14:paraId="68BF3DE2" w14:textId="77777777" w:rsidR="00FF474A" w:rsidRPr="002671D6" w:rsidRDefault="00FF474A" w:rsidP="002671D6">
      <w:pPr>
        <w:pStyle w:val="afd"/>
        <w:ind w:left="270" w:hanging="270"/>
        <w:rPr>
          <w:lang w:val="el-GR"/>
        </w:rPr>
      </w:pPr>
      <w:r>
        <w:rPr>
          <w:rStyle w:val="ae"/>
        </w:rPr>
        <w:footnoteRef/>
      </w:r>
      <w:r w:rsidRPr="002671D6">
        <w:rPr>
          <w:lang w:val="el-GR"/>
        </w:rPr>
        <w:t xml:space="preserve"> </w:t>
      </w:r>
      <w:r w:rsidRPr="00E4738C">
        <w:rPr>
          <w:color w:val="000000" w:themeColor="text1"/>
          <w:lang w:val="el-GR"/>
        </w:rPr>
        <w:t xml:space="preserve">Για τον χρόνο έκδοσης και ισχύος των αποδεικτικών μέσων, πρβλ και το με αρ πρωτ 2210/19-04-2019 (ΑΔΑ : 66ΓΠΟΞΤΒ-Ζ9Κ) έγγραφο της ΕΑΑΔΗΣΥ. </w:t>
      </w:r>
    </w:p>
  </w:footnote>
  <w:footnote w:id="9">
    <w:p w14:paraId="0BB5FEEA" w14:textId="77777777" w:rsidR="00FF474A" w:rsidRPr="005B2FD1" w:rsidRDefault="00FF474A" w:rsidP="0020610A">
      <w:pPr>
        <w:pStyle w:val="afd"/>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10">
    <w:p w14:paraId="60011B7E" w14:textId="77777777" w:rsidR="00FF474A" w:rsidRPr="006B2C94" w:rsidRDefault="00FF474A" w:rsidP="002F186D">
      <w:pPr>
        <w:pStyle w:val="afd"/>
        <w:rPr>
          <w:lang w:val="el-GR"/>
        </w:rPr>
      </w:pPr>
      <w:r>
        <w:rPr>
          <w:rStyle w:val="a7"/>
        </w:rPr>
        <w:footnoteRef/>
      </w:r>
      <w:r>
        <w:rPr>
          <w:lang w:val="el-GR"/>
        </w:rPr>
        <w:tab/>
        <w:t>Άρθρο 96, παρ. 7 του ν. 4412/2016</w:t>
      </w:r>
    </w:p>
  </w:footnote>
  <w:footnote w:id="11">
    <w:p w14:paraId="25888B5D" w14:textId="77777777" w:rsidR="00FF474A" w:rsidRPr="009C1E20" w:rsidRDefault="00FF474A" w:rsidP="002F186D">
      <w:pPr>
        <w:pStyle w:val="afd"/>
        <w:rPr>
          <w:lang w:val="el-GR"/>
        </w:rPr>
      </w:pPr>
      <w:r>
        <w:rPr>
          <w:rStyle w:val="ae"/>
        </w:rPr>
        <w:footnoteRef/>
      </w:r>
      <w:r w:rsidRPr="009C1E20">
        <w:rPr>
          <w:lang w:val="el-GR"/>
        </w:rPr>
        <w:t xml:space="preserve">  </w:t>
      </w:r>
      <w:r>
        <w:rPr>
          <w:lang w:val="el-GR"/>
        </w:rPr>
        <w:t xml:space="preserve">    Άρθρο 15 ΚΥΑ ΕΣΗΔΗΣ Προμήθειες και Υπηρεσίες</w:t>
      </w:r>
    </w:p>
  </w:footnote>
  <w:footnote w:id="12">
    <w:p w14:paraId="0257396B" w14:textId="77777777" w:rsidR="00FF474A" w:rsidRPr="001036EA" w:rsidRDefault="00FF474A" w:rsidP="00021FD4">
      <w:pPr>
        <w:pStyle w:val="afd"/>
        <w:ind w:left="426" w:hanging="426"/>
        <w:rPr>
          <w:lang w:val="el-GR"/>
        </w:rPr>
      </w:pPr>
      <w:r>
        <w:rPr>
          <w:rStyle w:val="ab"/>
        </w:rPr>
        <w:footnoteRef/>
      </w:r>
      <w:r>
        <w:rPr>
          <w:lang w:val="el-GR"/>
        </w:rPr>
        <w:tab/>
        <w:t>Άρθρο 90 παρ. 2 και 4 του ν. 4412/2016.</w:t>
      </w:r>
    </w:p>
  </w:footnote>
  <w:footnote w:id="13">
    <w:p w14:paraId="132121EC" w14:textId="77777777" w:rsidR="00FF474A" w:rsidRPr="001101C6" w:rsidRDefault="00FF474A" w:rsidP="00F549D6">
      <w:pPr>
        <w:pStyle w:val="afd"/>
        <w:ind w:left="426" w:hanging="426"/>
        <w:rPr>
          <w:lang w:val="el-GR"/>
        </w:rPr>
      </w:pPr>
      <w:r>
        <w:rPr>
          <w:rStyle w:val="ae"/>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4">
    <w:p w14:paraId="67426E0C" w14:textId="77777777" w:rsidR="00FF474A" w:rsidRPr="00BD65F6" w:rsidRDefault="00FF474A" w:rsidP="00BD6DFB">
      <w:pPr>
        <w:pStyle w:val="afd"/>
        <w:rPr>
          <w:lang w:val="el-GR"/>
        </w:rPr>
      </w:pPr>
      <w:r>
        <w:rPr>
          <w:rStyle w:val="ab"/>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5">
    <w:p w14:paraId="7A84BAB1" w14:textId="77777777" w:rsidR="00FF474A" w:rsidRPr="00BD65F6" w:rsidRDefault="00FF474A" w:rsidP="00BD6DFB">
      <w:pPr>
        <w:pStyle w:val="afd"/>
        <w:rPr>
          <w:lang w:val="el-GR"/>
        </w:rPr>
      </w:pPr>
      <w:r>
        <w:rPr>
          <w:rStyle w:val="ab"/>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6">
    <w:p w14:paraId="3E6853D7" w14:textId="77777777" w:rsidR="00FF474A" w:rsidRPr="00841073" w:rsidRDefault="00FF474A" w:rsidP="00F549D6">
      <w:pPr>
        <w:pStyle w:val="afd"/>
        <w:ind w:left="426" w:hanging="426"/>
        <w:rPr>
          <w:lang w:val="el-GR"/>
        </w:rPr>
      </w:pPr>
      <w:r>
        <w:rPr>
          <w:rStyle w:val="ae"/>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7">
    <w:p w14:paraId="5B6553E3" w14:textId="77777777" w:rsidR="00FF474A" w:rsidRDefault="00FF474A" w:rsidP="00D20F6F">
      <w:pPr>
        <w:pStyle w:val="afd"/>
        <w:rPr>
          <w:lang w:val="el-GR"/>
        </w:rPr>
      </w:pPr>
      <w:r>
        <w:rPr>
          <w:rStyle w:val="ab"/>
        </w:rPr>
        <w:footnoteRef/>
      </w:r>
      <w:r>
        <w:rPr>
          <w:lang w:val="el-GR"/>
        </w:rPr>
        <w:tab/>
        <w:t xml:space="preserve">Η ΚΥΑ εκδόθηκε κατ’ εξουσιοδότηση του άρθρου 5 παρ. 5 ν. 3310/2005. </w:t>
      </w:r>
    </w:p>
  </w:footnote>
  <w:footnote w:id="18">
    <w:p w14:paraId="59501EC7" w14:textId="77777777" w:rsidR="00FF474A" w:rsidRPr="002913F6" w:rsidRDefault="00FF474A" w:rsidP="00D20F6F">
      <w:pPr>
        <w:pStyle w:val="afd"/>
        <w:rPr>
          <w:lang w:val="el-GR"/>
        </w:rPr>
      </w:pPr>
      <w:r>
        <w:rPr>
          <w:rStyle w:val="ab"/>
        </w:rPr>
        <w:footnoteRef/>
      </w:r>
      <w:r>
        <w:rPr>
          <w:lang w:val="el-GR"/>
        </w:rPr>
        <w:tab/>
        <w:t>Άρθρο 105 παρ. 7 του ν. 4412/2016, όπως αντικαταστάθηκε από το άρθρο 45 του ν. 4782/2021.</w:t>
      </w:r>
    </w:p>
  </w:footnote>
  <w:footnote w:id="19">
    <w:p w14:paraId="73999F8E" w14:textId="77777777" w:rsidR="00FF474A" w:rsidRPr="00D52587" w:rsidRDefault="00FF474A" w:rsidP="002363E2">
      <w:pPr>
        <w:pStyle w:val="afd"/>
        <w:rPr>
          <w:lang w:val="el-GR"/>
        </w:rPr>
      </w:pPr>
      <w:r>
        <w:rPr>
          <w:rStyle w:val="ae"/>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20">
    <w:p w14:paraId="678AEEC3" w14:textId="77777777" w:rsidR="00FF474A" w:rsidRPr="00827575" w:rsidRDefault="00FF474A" w:rsidP="002363E2">
      <w:pPr>
        <w:pStyle w:val="afd"/>
        <w:rPr>
          <w:lang w:val="el-GR"/>
        </w:rPr>
      </w:pPr>
      <w:r>
        <w:rPr>
          <w:rStyle w:val="ae"/>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21">
    <w:p w14:paraId="57F6A97F" w14:textId="77777777" w:rsidR="00FF474A" w:rsidRPr="002913F6" w:rsidRDefault="00FF474A" w:rsidP="002363E2">
      <w:pPr>
        <w:pStyle w:val="afd"/>
        <w:rPr>
          <w:lang w:val="el-GR"/>
        </w:rPr>
      </w:pPr>
      <w:r>
        <w:rPr>
          <w:rStyle w:val="ae"/>
        </w:rPr>
        <w:footnoteRef/>
      </w:r>
      <w:r w:rsidRPr="002913F6">
        <w:rPr>
          <w:lang w:val="el-GR"/>
        </w:rPr>
        <w:t xml:space="preserve"> </w:t>
      </w:r>
      <w:r>
        <w:rPr>
          <w:lang w:val="el-GR"/>
        </w:rPr>
        <w:tab/>
        <w:t>Ά</w:t>
      </w:r>
      <w:r w:rsidRPr="002913F6">
        <w:rPr>
          <w:lang w:val="el-GR"/>
        </w:rPr>
        <w:t>ρθρο 372 παρ. 1 Ν. 4412/2016</w:t>
      </w:r>
    </w:p>
  </w:footnote>
  <w:footnote w:id="22">
    <w:p w14:paraId="2CD1543D" w14:textId="77777777" w:rsidR="00FF474A" w:rsidRPr="00BD65F6" w:rsidRDefault="00FF474A" w:rsidP="002363E2">
      <w:pPr>
        <w:pStyle w:val="afd"/>
        <w:rPr>
          <w:lang w:val="el-GR"/>
        </w:rPr>
      </w:pPr>
      <w:r>
        <w:rPr>
          <w:rStyle w:val="ae"/>
        </w:rPr>
        <w:footnoteRef/>
      </w:r>
      <w:r w:rsidRPr="00BD65F6">
        <w:rPr>
          <w:lang w:val="el-GR"/>
        </w:rPr>
        <w:t xml:space="preserve"> </w:t>
      </w:r>
      <w:r>
        <w:rPr>
          <w:lang w:val="el-GR"/>
        </w:rPr>
        <w:tab/>
      </w:r>
      <w:r w:rsidRPr="00BD65F6">
        <w:rPr>
          <w:lang w:val="el-GR"/>
        </w:rPr>
        <w:t xml:space="preserve">Βλ. τις μεταβατικές διατάξεις των άρθρων 140 παρ. 3 και 142 παρ. 1 β) Ν. 4782/2021 ως προς την έναρξη εφαρμογής των νέων ειδικών δικονομικών διατάξεων του άρθρου 138 </w:t>
      </w:r>
      <w:r>
        <w:rPr>
          <w:lang w:val="el-GR"/>
        </w:rPr>
        <w:t>ν</w:t>
      </w:r>
      <w:r w:rsidRPr="00BD65F6">
        <w:rPr>
          <w:lang w:val="el-GR"/>
        </w:rPr>
        <w:t xml:space="preserve">. 4782/2021, με το οποίο επέρχονται σημαντικές αλλαγές στις ισχύουσες διατάξεις περί δικαστικής προστασίας του άρθρου 372 </w:t>
      </w:r>
      <w:r>
        <w:rPr>
          <w:lang w:val="el-GR"/>
        </w:rPr>
        <w:t>ν</w:t>
      </w:r>
      <w:r w:rsidRPr="00BD65F6">
        <w:rPr>
          <w:lang w:val="el-GR"/>
        </w:rPr>
        <w:t>. 4412/2016 .</w:t>
      </w:r>
    </w:p>
  </w:footnote>
  <w:footnote w:id="23">
    <w:p w14:paraId="75997F99" w14:textId="77777777" w:rsidR="00FF474A" w:rsidRPr="00FF4138" w:rsidRDefault="00FF474A" w:rsidP="00F177E1">
      <w:pPr>
        <w:pStyle w:val="afd"/>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4">
    <w:p w14:paraId="6D15F920" w14:textId="77777777" w:rsidR="00FF474A" w:rsidRPr="001F7E31" w:rsidRDefault="00FF474A" w:rsidP="00E33A11">
      <w:pPr>
        <w:pStyle w:val="afd"/>
        <w:rPr>
          <w:lang w:val="el-GR"/>
        </w:rPr>
      </w:pPr>
      <w:r>
        <w:rPr>
          <w:rStyle w:val="ae"/>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25">
    <w:p w14:paraId="1CC10FD0" w14:textId="77777777" w:rsidR="00FF474A" w:rsidRPr="00FF474A" w:rsidRDefault="00FF474A" w:rsidP="00767DC6">
      <w:pPr>
        <w:pStyle w:val="afd"/>
        <w:rPr>
          <w:lang w:val="en-US"/>
        </w:rPr>
      </w:pPr>
      <w:r w:rsidRPr="00022C43">
        <w:rPr>
          <w:rStyle w:val="0"/>
        </w:rPr>
        <w:footnoteRef/>
      </w:r>
      <w:r w:rsidRPr="00FF474A">
        <w:rPr>
          <w:lang w:val="en-US"/>
        </w:rPr>
        <w:t xml:space="preserve">  </w:t>
      </w:r>
      <w:r w:rsidRPr="00FF474A">
        <w:rPr>
          <w:lang w:val="en-US"/>
        </w:rPr>
        <w:tab/>
      </w:r>
      <w:r>
        <w:rPr>
          <w:lang w:val="el-GR"/>
        </w:rPr>
        <w:t>Ά</w:t>
      </w:r>
      <w:r w:rsidRPr="00022C43">
        <w:rPr>
          <w:lang w:val="el-GR"/>
        </w:rPr>
        <w:t>ρθρο</w:t>
      </w:r>
      <w:r w:rsidRPr="00FF474A">
        <w:rPr>
          <w:lang w:val="en-US"/>
        </w:rPr>
        <w:t xml:space="preserve"> 205</w:t>
      </w:r>
      <w:r w:rsidRPr="00022C43">
        <w:rPr>
          <w:lang w:val="el-GR"/>
        </w:rPr>
        <w:t>Α</w:t>
      </w:r>
      <w:r w:rsidRPr="00FF474A">
        <w:rPr>
          <w:lang w:val="en-US"/>
        </w:rPr>
        <w:t xml:space="preserve"> </w:t>
      </w:r>
      <w:r w:rsidRPr="00022C43">
        <w:rPr>
          <w:lang w:val="el-GR"/>
        </w:rPr>
        <w:t>του</w:t>
      </w:r>
      <w:r w:rsidRPr="00FF474A">
        <w:rPr>
          <w:lang w:val="en-US"/>
        </w:rPr>
        <w:t xml:space="preserve"> </w:t>
      </w:r>
      <w:r w:rsidRPr="00022C43">
        <w:rPr>
          <w:lang w:val="el-GR"/>
        </w:rPr>
        <w:t>ν</w:t>
      </w:r>
      <w:r w:rsidRPr="00FF474A">
        <w:rPr>
          <w:lang w:val="en-US"/>
        </w:rPr>
        <w:t>. 4412/2016</w:t>
      </w:r>
    </w:p>
  </w:footnote>
  <w:footnote w:id="26">
    <w:p w14:paraId="7BA628A7" w14:textId="77777777" w:rsidR="00FF474A" w:rsidRPr="00FF474A" w:rsidRDefault="00FF474A" w:rsidP="00767DC6">
      <w:pPr>
        <w:pStyle w:val="afd"/>
        <w:rPr>
          <w:lang w:val="en-US"/>
        </w:rPr>
      </w:pPr>
      <w:r>
        <w:rPr>
          <w:rStyle w:val="ae"/>
        </w:rPr>
        <w:footnoteRef/>
      </w:r>
      <w:r w:rsidRPr="00FF474A">
        <w:rPr>
          <w:lang w:val="en-US"/>
        </w:rPr>
        <w:t xml:space="preserve"> </w:t>
      </w:r>
      <w:r w:rsidRPr="0029687F">
        <w:rPr>
          <w:lang w:val="el-GR"/>
        </w:rPr>
        <w:t>Ως</w:t>
      </w:r>
      <w:r w:rsidRPr="00FF474A">
        <w:rPr>
          <w:lang w:val="en-US"/>
        </w:rPr>
        <w:t xml:space="preserve"> </w:t>
      </w:r>
      <w:r w:rsidRPr="0029687F">
        <w:rPr>
          <w:lang w:val="el-GR"/>
        </w:rPr>
        <w:t>ΘΕΣΕΙΣ</w:t>
      </w:r>
      <w:r w:rsidRPr="00FF474A">
        <w:rPr>
          <w:lang w:val="en-US"/>
        </w:rPr>
        <w:t xml:space="preserve"> </w:t>
      </w:r>
      <w:r w:rsidRPr="0029687F">
        <w:rPr>
          <w:lang w:val="el-GR"/>
        </w:rPr>
        <w:t>ενδεικτικά</w:t>
      </w:r>
      <w:r w:rsidRPr="00FF474A">
        <w:rPr>
          <w:lang w:val="en-US"/>
        </w:rPr>
        <w:t xml:space="preserve"> </w:t>
      </w:r>
      <w:r w:rsidRPr="0029687F">
        <w:rPr>
          <w:lang w:val="el-GR"/>
        </w:rPr>
        <w:t>αναφέρονται</w:t>
      </w:r>
      <w:r w:rsidRPr="00FF474A">
        <w:rPr>
          <w:lang w:val="en-US"/>
        </w:rPr>
        <w:t xml:space="preserve"> : </w:t>
      </w:r>
      <w:r>
        <w:rPr>
          <w:lang w:val="en-GB"/>
        </w:rPr>
        <w:t>m</w:t>
      </w:r>
      <w:r>
        <w:rPr>
          <w:lang w:val="en-US"/>
        </w:rPr>
        <w:t>anager</w:t>
      </w:r>
      <w:r w:rsidRPr="00FF474A">
        <w:rPr>
          <w:lang w:val="en-US"/>
        </w:rPr>
        <w:t xml:space="preserve">, </w:t>
      </w:r>
      <w:r>
        <w:rPr>
          <w:lang w:val="en-US"/>
        </w:rPr>
        <w:t>senior</w:t>
      </w:r>
      <w:r w:rsidRPr="00FF474A">
        <w:rPr>
          <w:lang w:val="en-US"/>
        </w:rPr>
        <w:t xml:space="preserve"> </w:t>
      </w:r>
      <w:r>
        <w:rPr>
          <w:lang w:val="en-US"/>
        </w:rPr>
        <w:t>consultant</w:t>
      </w:r>
      <w:r w:rsidRPr="00FF474A">
        <w:rPr>
          <w:lang w:val="en-US"/>
        </w:rPr>
        <w:t xml:space="preserve">, </w:t>
      </w:r>
      <w:r>
        <w:rPr>
          <w:lang w:val="en-US"/>
        </w:rPr>
        <w:t>consultant</w:t>
      </w:r>
      <w:r w:rsidRPr="00FF474A">
        <w:rPr>
          <w:lang w:val="en-US"/>
        </w:rPr>
        <w:t xml:space="preserve">, </w:t>
      </w:r>
      <w:r>
        <w:rPr>
          <w:lang w:val="en-US"/>
        </w:rPr>
        <w:t>business</w:t>
      </w:r>
      <w:r w:rsidRPr="00FF474A">
        <w:rPr>
          <w:lang w:val="en-US"/>
        </w:rPr>
        <w:t xml:space="preserve"> </w:t>
      </w:r>
      <w:r>
        <w:rPr>
          <w:lang w:val="en-US"/>
        </w:rPr>
        <w:t>expert</w:t>
      </w:r>
      <w:r w:rsidRPr="00FF474A">
        <w:rPr>
          <w:lang w:val="en-US"/>
        </w:rPr>
        <w:t xml:space="preserve"> </w:t>
      </w:r>
      <w:r w:rsidRPr="0029687F">
        <w:rPr>
          <w:lang w:val="el-GR"/>
        </w:rPr>
        <w:t>κλπ</w:t>
      </w:r>
      <w:r w:rsidRPr="00FF474A">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9491A" w14:textId="77777777" w:rsidR="00FF474A" w:rsidRPr="00F15AFB" w:rsidRDefault="00FF474A" w:rsidP="00647671">
    <w:pPr>
      <w:pStyle w:val="af7"/>
      <w:pBdr>
        <w:bottom w:val="single" w:sz="4" w:space="1" w:color="auto"/>
      </w:pBdr>
      <w:rPr>
        <w:sz w:val="16"/>
        <w:szCs w:val="16"/>
        <w:lang w:val="el-GR"/>
      </w:rPr>
    </w:pPr>
    <w:r w:rsidRPr="00647671">
      <w:rPr>
        <w:lang w:val="el-GR"/>
      </w:rPr>
      <w:t>Διακήρυξη Ηλεκτρονικού Ανοικτού Άνω των Ορίων Διαγωνισμού για το Έργο «</w:t>
    </w:r>
    <w:r w:rsidRPr="00E33ACF">
      <w:rPr>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r w:rsidRPr="00647671">
      <w:rPr>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284CE" w14:textId="41F422C7" w:rsidR="00FF474A" w:rsidRDefault="00FF474A" w:rsidP="00662438">
    <w:pPr>
      <w:pStyle w:val="af7"/>
      <w:spacing w:after="0" w:line="120" w:lineRule="auto"/>
      <w:rPr>
        <w:lang w:val="el-GR"/>
      </w:rPr>
    </w:pPr>
  </w:p>
  <w:p w14:paraId="4DE70947" w14:textId="335BD298" w:rsidR="00FF474A" w:rsidRDefault="00FF474A" w:rsidP="00662438">
    <w:pPr>
      <w:pStyle w:val="af7"/>
      <w:spacing w:after="0" w:line="120" w:lineRule="auto"/>
      <w:rPr>
        <w:lang w:val="el-GR"/>
      </w:rPr>
    </w:pPr>
  </w:p>
  <w:p w14:paraId="64AAD6FA" w14:textId="090612C9" w:rsidR="00FF474A" w:rsidRDefault="00FF474A" w:rsidP="00662438">
    <w:pPr>
      <w:pStyle w:val="af7"/>
      <w:spacing w:after="0" w:line="120" w:lineRule="auto"/>
      <w:rPr>
        <w:lang w:val="el-GR"/>
      </w:rPr>
    </w:pPr>
  </w:p>
  <w:p w14:paraId="490B53F4" w14:textId="52A0948D" w:rsidR="00FF474A" w:rsidRDefault="00FF474A" w:rsidP="00662438">
    <w:pPr>
      <w:pStyle w:val="af7"/>
      <w:spacing w:after="0" w:line="120" w:lineRule="auto"/>
      <w:rPr>
        <w:lang w:val="el-GR"/>
      </w:rPr>
    </w:pPr>
  </w:p>
  <w:p w14:paraId="756FC80D" w14:textId="5C5A8AF7" w:rsidR="00FF474A" w:rsidRDefault="00FF474A" w:rsidP="00662438">
    <w:pPr>
      <w:pStyle w:val="af7"/>
      <w:spacing w:after="0" w:line="120" w:lineRule="auto"/>
      <w:rPr>
        <w:lang w:val="el-GR"/>
      </w:rPr>
    </w:pPr>
  </w:p>
  <w:p w14:paraId="18920378" w14:textId="349BCEFD" w:rsidR="00FF474A" w:rsidRDefault="00FF474A" w:rsidP="00662438">
    <w:pPr>
      <w:pStyle w:val="af7"/>
      <w:spacing w:after="0" w:line="120" w:lineRule="auto"/>
      <w:rPr>
        <w:lang w:val="el-GR"/>
      </w:rPr>
    </w:pPr>
  </w:p>
  <w:p w14:paraId="586082D2" w14:textId="09879400" w:rsidR="00FF474A" w:rsidRDefault="00FF474A" w:rsidP="00662438">
    <w:pPr>
      <w:pStyle w:val="af7"/>
      <w:spacing w:after="0" w:line="120" w:lineRule="auto"/>
      <w:rPr>
        <w:lang w:val="el-GR"/>
      </w:rPr>
    </w:pPr>
  </w:p>
  <w:p w14:paraId="31457215" w14:textId="50365E4E" w:rsidR="00FF474A" w:rsidRDefault="00FF474A" w:rsidP="00662438">
    <w:pPr>
      <w:pStyle w:val="af7"/>
      <w:spacing w:after="0" w:line="120" w:lineRule="auto"/>
      <w:rPr>
        <w:lang w:val="el-G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6485"/>
    </w:tblGrid>
    <w:tr w:rsidR="00FF474A" w:rsidRPr="00FD6418" w14:paraId="6DB7F0E6" w14:textId="77777777" w:rsidTr="00E4690B">
      <w:trPr>
        <w:trHeight w:val="417"/>
      </w:trPr>
      <w:tc>
        <w:tcPr>
          <w:tcW w:w="3119" w:type="dxa"/>
          <w:vMerge w:val="restart"/>
          <w:tcBorders>
            <w:top w:val="nil"/>
            <w:left w:val="nil"/>
            <w:bottom w:val="nil"/>
            <w:right w:val="nil"/>
          </w:tcBorders>
          <w:shd w:val="clear" w:color="auto" w:fill="auto"/>
        </w:tcPr>
        <w:p w14:paraId="4DE69917" w14:textId="77777777" w:rsidR="00FF474A" w:rsidRPr="00FD6418" w:rsidRDefault="00FF474A" w:rsidP="00512884">
          <w:pPr>
            <w:ind w:right="-442"/>
            <w:rPr>
              <w:rFonts w:cs="Tahoma"/>
              <w:b/>
              <w:lang w:val="en-US"/>
            </w:rPr>
          </w:pPr>
          <w:r w:rsidRPr="00FD6418">
            <w:rPr>
              <w:b/>
              <w:noProof/>
              <w:lang w:val="en-US" w:eastAsia="en-US"/>
            </w:rPr>
            <w:drawing>
              <wp:inline distT="0" distB="0" distL="0" distR="0" wp14:anchorId="5D2FBC1B" wp14:editId="0B5040F0">
                <wp:extent cx="1628775" cy="495300"/>
                <wp:effectExtent l="0" t="0" r="9525" b="0"/>
                <wp:docPr id="16" name="Εικόνα 16" descr="C:\Users\Annabelle\Desktop\KtPAE_Trexonta_21Dec20\Logo\My_Horizontal_KtPAE_H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nabelle\Desktop\KtPAE_Trexonta_21Dec20\Logo\My_Horizontal_KtPAE_Hel.jpg"/>
                        <pic:cNvPicPr>
                          <a:picLocks noChangeAspect="1" noChangeArrowheads="1"/>
                        </pic:cNvPicPr>
                      </pic:nvPicPr>
                      <pic:blipFill>
                        <a:blip r:embed="rId1">
                          <a:extLst>
                            <a:ext uri="{28A0092B-C50C-407E-A947-70E740481C1C}">
                              <a14:useLocalDpi xmlns:a14="http://schemas.microsoft.com/office/drawing/2010/main" val="0"/>
                            </a:ext>
                          </a:extLst>
                        </a:blip>
                        <a:srcRect r="8064"/>
                        <a:stretch>
                          <a:fillRect/>
                        </a:stretch>
                      </pic:blipFill>
                      <pic:spPr bwMode="auto">
                        <a:xfrm>
                          <a:off x="0" y="0"/>
                          <a:ext cx="1628775" cy="495300"/>
                        </a:xfrm>
                        <a:prstGeom prst="rect">
                          <a:avLst/>
                        </a:prstGeom>
                        <a:noFill/>
                        <a:ln>
                          <a:noFill/>
                        </a:ln>
                      </pic:spPr>
                    </pic:pic>
                  </a:graphicData>
                </a:graphic>
              </wp:inline>
            </w:drawing>
          </w:r>
        </w:p>
      </w:tc>
      <w:tc>
        <w:tcPr>
          <w:tcW w:w="6485" w:type="dxa"/>
          <w:tcBorders>
            <w:top w:val="nil"/>
            <w:left w:val="nil"/>
            <w:bottom w:val="single" w:sz="4" w:space="0" w:color="auto"/>
            <w:right w:val="nil"/>
          </w:tcBorders>
          <w:shd w:val="clear" w:color="auto" w:fill="auto"/>
          <w:vAlign w:val="center"/>
        </w:tcPr>
        <w:p w14:paraId="228BF162" w14:textId="77777777" w:rsidR="00FF474A" w:rsidRPr="00FD6418" w:rsidRDefault="00FF474A" w:rsidP="00512884">
          <w:pPr>
            <w:rPr>
              <w:rFonts w:ascii="Calibri" w:eastAsia="Calibri" w:hAnsi="Calibri"/>
              <w:lang w:val="en-US"/>
            </w:rPr>
          </w:pPr>
          <w:r w:rsidRPr="00FD6418">
            <w:rPr>
              <w:rFonts w:ascii="Calibri" w:eastAsia="Calibri" w:hAnsi="Calibri"/>
              <w:sz w:val="16"/>
              <w:szCs w:val="16"/>
            </w:rPr>
            <w:t>Λεωφ</w:t>
          </w:r>
          <w:r w:rsidRPr="00FD6418">
            <w:rPr>
              <w:rFonts w:ascii="Calibri" w:eastAsia="Calibri" w:hAnsi="Calibri"/>
              <w:sz w:val="16"/>
              <w:szCs w:val="16"/>
              <w:lang w:val="en-US"/>
            </w:rPr>
            <w:t>.</w:t>
          </w:r>
          <w:r w:rsidRPr="00FD6418">
            <w:rPr>
              <w:rFonts w:ascii="Calibri" w:eastAsia="Calibri" w:hAnsi="Calibri"/>
              <w:sz w:val="16"/>
              <w:szCs w:val="16"/>
            </w:rPr>
            <w:t>Συγγρού</w:t>
          </w:r>
          <w:r w:rsidRPr="00FD6418">
            <w:rPr>
              <w:rFonts w:ascii="Calibri" w:eastAsia="Calibri" w:hAnsi="Calibri"/>
              <w:sz w:val="16"/>
              <w:szCs w:val="16"/>
              <w:lang w:val="en-US"/>
            </w:rPr>
            <w:t xml:space="preserve"> 194, 176 71 - </w:t>
          </w:r>
          <w:r w:rsidRPr="00FD6418">
            <w:rPr>
              <w:rFonts w:ascii="Calibri" w:eastAsia="Calibri" w:hAnsi="Calibri"/>
              <w:sz w:val="16"/>
              <w:szCs w:val="16"/>
            </w:rPr>
            <w:t>Καλλιθέα</w:t>
          </w:r>
          <w:r w:rsidRPr="00FD6418">
            <w:rPr>
              <w:rFonts w:ascii="Calibri" w:eastAsia="Calibri" w:hAnsi="Calibri"/>
              <w:sz w:val="16"/>
              <w:szCs w:val="16"/>
              <w:lang w:val="en-US"/>
            </w:rPr>
            <w:t xml:space="preserve"> (</w:t>
          </w:r>
          <w:r w:rsidRPr="00FD6418">
            <w:rPr>
              <w:rFonts w:ascii="Calibri" w:eastAsia="Calibri" w:hAnsi="Calibri"/>
              <w:sz w:val="16"/>
              <w:szCs w:val="16"/>
            </w:rPr>
            <w:t>Αττική</w:t>
          </w:r>
          <w:r w:rsidRPr="00FD6418">
            <w:rPr>
              <w:rFonts w:ascii="Calibri" w:eastAsia="Calibri" w:hAnsi="Calibri"/>
              <w:sz w:val="16"/>
              <w:szCs w:val="16"/>
              <w:lang w:val="en-US"/>
            </w:rPr>
            <w:t xml:space="preserve">)  </w:t>
          </w:r>
          <w:r w:rsidRPr="00FD6418">
            <w:rPr>
              <w:rFonts w:ascii="Symbol" w:eastAsia="Calibri" w:hAnsi="Symbol"/>
              <w:sz w:val="16"/>
              <w:szCs w:val="16"/>
            </w:rPr>
            <w:t></w:t>
          </w:r>
          <w:r w:rsidRPr="00FD6418">
            <w:rPr>
              <w:rFonts w:ascii="Calibri" w:eastAsia="Calibri" w:hAnsi="Calibri"/>
              <w:sz w:val="16"/>
              <w:szCs w:val="16"/>
              <w:lang w:val="en-US"/>
            </w:rPr>
            <w:t xml:space="preserve"> </w:t>
          </w:r>
          <w:r w:rsidRPr="00FD6418">
            <w:rPr>
              <w:rFonts w:ascii="Calibri" w:eastAsia="Calibri" w:hAnsi="Calibri"/>
              <w:sz w:val="16"/>
              <w:szCs w:val="16"/>
            </w:rPr>
            <w:t>Τηλ</w:t>
          </w:r>
          <w:r w:rsidRPr="00FD6418">
            <w:rPr>
              <w:rFonts w:ascii="Calibri" w:eastAsia="Calibri" w:hAnsi="Calibri"/>
              <w:sz w:val="16"/>
              <w:szCs w:val="16"/>
              <w:lang w:val="en-US"/>
            </w:rPr>
            <w:t xml:space="preserve">.: 213 1300 700  </w:t>
          </w:r>
          <w:r w:rsidRPr="00FD6418">
            <w:rPr>
              <w:rFonts w:ascii="Symbol" w:eastAsia="Calibri" w:hAnsi="Symbol"/>
              <w:sz w:val="16"/>
              <w:szCs w:val="16"/>
            </w:rPr>
            <w:t></w:t>
          </w:r>
          <w:r w:rsidRPr="00FD6418">
            <w:rPr>
              <w:rFonts w:ascii="Calibri" w:eastAsia="Calibri" w:hAnsi="Calibri"/>
              <w:sz w:val="16"/>
              <w:szCs w:val="16"/>
              <w:lang w:val="en-US"/>
            </w:rPr>
            <w:t>  Fax: 213 1300 800-1</w:t>
          </w:r>
        </w:p>
      </w:tc>
    </w:tr>
    <w:tr w:rsidR="00FF474A" w:rsidRPr="00F16536" w14:paraId="231ADE18" w14:textId="77777777" w:rsidTr="00E4690B">
      <w:tc>
        <w:tcPr>
          <w:tcW w:w="3119" w:type="dxa"/>
          <w:vMerge/>
          <w:tcBorders>
            <w:left w:val="nil"/>
            <w:bottom w:val="nil"/>
            <w:right w:val="nil"/>
          </w:tcBorders>
          <w:shd w:val="clear" w:color="auto" w:fill="auto"/>
        </w:tcPr>
        <w:p w14:paraId="44A19F84" w14:textId="77777777" w:rsidR="00FF474A" w:rsidRPr="00FD6418" w:rsidRDefault="00FF474A" w:rsidP="00512884">
          <w:pPr>
            <w:ind w:right="-442"/>
            <w:rPr>
              <w:rFonts w:cs="Tahoma"/>
              <w:b/>
              <w:lang w:val="en-US"/>
            </w:rPr>
          </w:pPr>
        </w:p>
      </w:tc>
      <w:tc>
        <w:tcPr>
          <w:tcW w:w="6485" w:type="dxa"/>
          <w:tcBorders>
            <w:left w:val="nil"/>
            <w:bottom w:val="nil"/>
            <w:right w:val="nil"/>
          </w:tcBorders>
          <w:shd w:val="clear" w:color="auto" w:fill="auto"/>
          <w:vAlign w:val="center"/>
        </w:tcPr>
        <w:p w14:paraId="07715D74" w14:textId="77777777" w:rsidR="00FF474A" w:rsidRPr="0026457D" w:rsidRDefault="00FF474A" w:rsidP="00512884">
          <w:pPr>
            <w:tabs>
              <w:tab w:val="center" w:pos="4153"/>
              <w:tab w:val="right" w:pos="8306"/>
            </w:tabs>
            <w:spacing w:before="80"/>
            <w:ind w:right="-261"/>
            <w:jc w:val="center"/>
            <w:rPr>
              <w:rFonts w:cs="Tahoma"/>
              <w:noProof/>
              <w:sz w:val="16"/>
              <w:szCs w:val="16"/>
              <w:lang w:val="it-IT"/>
            </w:rPr>
          </w:pPr>
          <w:r w:rsidRPr="0026457D">
            <w:rPr>
              <w:rFonts w:cs="Tahoma"/>
              <w:noProof/>
              <w:sz w:val="16"/>
              <w:szCs w:val="16"/>
              <w:lang w:val="it-IT"/>
            </w:rPr>
            <w:t xml:space="preserve">http://www.ktpae.gr </w:t>
          </w:r>
          <w:r w:rsidRPr="00FD6418">
            <w:rPr>
              <w:rFonts w:cs="Tahoma"/>
              <w:noProof/>
              <w:sz w:val="16"/>
              <w:szCs w:val="16"/>
            </w:rPr>
            <w:sym w:font="Symbol" w:char="00B7"/>
          </w:r>
          <w:r w:rsidRPr="0026457D">
            <w:rPr>
              <w:rFonts w:cs="Tahoma"/>
              <w:noProof/>
              <w:sz w:val="16"/>
              <w:szCs w:val="16"/>
              <w:lang w:val="it-IT"/>
            </w:rPr>
            <w:t xml:space="preserve"> e-mail: </w:t>
          </w:r>
          <w:hyperlink r:id="rId2" w:history="1">
            <w:r w:rsidRPr="0026457D">
              <w:rPr>
                <w:rFonts w:cs="Tahoma"/>
                <w:noProof/>
                <w:color w:val="0000FF"/>
                <w:sz w:val="16"/>
                <w:szCs w:val="16"/>
                <w:u w:val="single"/>
                <w:lang w:val="it-IT"/>
              </w:rPr>
              <w:t>info@ktpae.gr</w:t>
            </w:r>
          </w:hyperlink>
        </w:p>
      </w:tc>
    </w:tr>
    <w:tr w:rsidR="00FF474A" w:rsidRPr="005025D3" w14:paraId="50C2D344" w14:textId="77777777" w:rsidTr="00E4690B">
      <w:tc>
        <w:tcPr>
          <w:tcW w:w="3119" w:type="dxa"/>
          <w:vMerge/>
          <w:tcBorders>
            <w:left w:val="nil"/>
            <w:bottom w:val="nil"/>
            <w:right w:val="nil"/>
          </w:tcBorders>
          <w:shd w:val="clear" w:color="auto" w:fill="auto"/>
        </w:tcPr>
        <w:p w14:paraId="58C705F9" w14:textId="77777777" w:rsidR="00FF474A" w:rsidRPr="0026457D" w:rsidRDefault="00FF474A" w:rsidP="00512884">
          <w:pPr>
            <w:ind w:right="-442"/>
            <w:rPr>
              <w:rFonts w:cs="Tahoma"/>
              <w:b/>
              <w:lang w:val="it-IT"/>
            </w:rPr>
          </w:pPr>
        </w:p>
      </w:tc>
      <w:tc>
        <w:tcPr>
          <w:tcW w:w="6485" w:type="dxa"/>
          <w:tcBorders>
            <w:top w:val="nil"/>
            <w:left w:val="nil"/>
            <w:bottom w:val="nil"/>
            <w:right w:val="nil"/>
          </w:tcBorders>
          <w:shd w:val="clear" w:color="auto" w:fill="auto"/>
          <w:vAlign w:val="center"/>
        </w:tcPr>
        <w:p w14:paraId="663D17B1" w14:textId="77777777" w:rsidR="00FF474A" w:rsidRPr="00397561" w:rsidRDefault="00FF474A" w:rsidP="00512884">
          <w:pPr>
            <w:tabs>
              <w:tab w:val="center" w:pos="4153"/>
              <w:tab w:val="right" w:pos="8306"/>
            </w:tabs>
            <w:spacing w:before="80"/>
            <w:ind w:right="-261"/>
            <w:jc w:val="center"/>
            <w:rPr>
              <w:rFonts w:cs="Tahoma"/>
              <w:noProof/>
              <w:sz w:val="16"/>
              <w:szCs w:val="16"/>
              <w:lang w:val="el-GR"/>
            </w:rPr>
          </w:pPr>
          <w:r w:rsidRPr="00397561">
            <w:rPr>
              <w:rFonts w:cs="Tahoma"/>
              <w:noProof/>
              <w:sz w:val="16"/>
              <w:szCs w:val="16"/>
              <w:lang w:val="el-GR"/>
            </w:rPr>
            <w:t xml:space="preserve">ΝΠΙΔ Μη Κερδοσκοπικό </w:t>
          </w:r>
          <w:r w:rsidRPr="00FD6418">
            <w:rPr>
              <w:rFonts w:cs="Tahoma"/>
              <w:noProof/>
              <w:sz w:val="16"/>
              <w:szCs w:val="16"/>
            </w:rPr>
            <w:sym w:font="Symbol" w:char="00B7"/>
          </w:r>
          <w:r w:rsidRPr="00397561">
            <w:rPr>
              <w:rFonts w:cs="Tahoma"/>
              <w:noProof/>
              <w:sz w:val="16"/>
              <w:szCs w:val="16"/>
              <w:lang w:val="el-GR"/>
            </w:rPr>
            <w:t xml:space="preserve"> Αρ. ΓΕΜΗ: </w:t>
          </w:r>
          <w:r w:rsidRPr="00397561">
            <w:rPr>
              <w:rFonts w:cs="Tahoma"/>
              <w:sz w:val="16"/>
              <w:szCs w:val="16"/>
              <w:lang w:val="el-GR"/>
            </w:rPr>
            <w:t>004261201000</w:t>
          </w:r>
        </w:p>
      </w:tc>
    </w:tr>
  </w:tbl>
  <w:p w14:paraId="50CCA589" w14:textId="55F75262" w:rsidR="00FF474A" w:rsidRDefault="00FF474A" w:rsidP="00662438">
    <w:pPr>
      <w:pStyle w:val="af7"/>
      <w:spacing w:after="0" w:line="120" w:lineRule="auto"/>
      <w:rPr>
        <w:lang w:val="el-GR"/>
      </w:rPr>
    </w:pPr>
  </w:p>
  <w:p w14:paraId="193AC80B" w14:textId="77777777" w:rsidR="00FF474A" w:rsidRPr="00662438" w:rsidRDefault="00FF474A" w:rsidP="00662438">
    <w:pPr>
      <w:pStyle w:val="af7"/>
      <w:spacing w:after="0" w:line="120" w:lineRule="auto"/>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0817D" w14:textId="77777777" w:rsidR="00FF474A" w:rsidRPr="002A474E" w:rsidRDefault="00FF474A" w:rsidP="00A53B73">
    <w:pPr>
      <w:pStyle w:val="af7"/>
      <w:pBdr>
        <w:bottom w:val="single" w:sz="4" w:space="1" w:color="auto"/>
      </w:pBdr>
      <w:rPr>
        <w:lang w:val="el-GR"/>
      </w:rPr>
    </w:pPr>
    <w:r w:rsidRPr="002A474E">
      <w:rPr>
        <w:lang w:val="el-GR"/>
      </w:rPr>
      <w:t>Διακήρυξη Ηλεκτρονικού Ανοικτού Άνω των Ορίων Διαγωνισμού για το Έργο «</w:t>
    </w:r>
    <w:r w:rsidRPr="00E33ACF">
      <w:rPr>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r w:rsidRPr="002A474E">
      <w:rPr>
        <w:lang w:val="el-GR"/>
      </w:rPr>
      <w:t>»</w:t>
    </w:r>
  </w:p>
  <w:p w14:paraId="02F4849C" w14:textId="77777777" w:rsidR="00FF474A" w:rsidRPr="00647671" w:rsidRDefault="00FF474A">
    <w:pPr>
      <w:pStyle w:val="af7"/>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59E1EF6"/>
    <w:lvl w:ilvl="0">
      <w:start w:val="1"/>
      <w:numFmt w:val="bullet"/>
      <w:pStyle w:val="squarebullets"/>
      <w:lvlText w:val=""/>
      <w:lvlJc w:val="left"/>
      <w:pPr>
        <w:ind w:left="644" w:hanging="360"/>
      </w:pPr>
      <w:rPr>
        <w:rFonts w:ascii="Wingdings" w:hAnsi="Wingdings" w:hint="default"/>
        <w:strike w:val="0"/>
        <w:sz w:val="22"/>
        <w:szCs w:val="22"/>
        <w:u w:val="none"/>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2"/>
    <w:lvl w:ilvl="0">
      <w:start w:val="1"/>
      <w:numFmt w:val="bullet"/>
      <w:pStyle w:val="2"/>
      <w:lvlText w:val=""/>
      <w:lvlJc w:val="left"/>
      <w:pPr>
        <w:tabs>
          <w:tab w:val="num" w:pos="643"/>
        </w:tabs>
        <w:ind w:left="643" w:hanging="360"/>
      </w:pPr>
      <w:rPr>
        <w:rFonts w:ascii="Symbol" w:hAnsi="Symbol" w:cs="Symbol"/>
        <w:lang w:val="el-GR"/>
      </w:rPr>
    </w:lvl>
  </w:abstractNum>
  <w:abstractNum w:abstractNumId="3" w15:restartNumberingAfterBreak="0">
    <w:nsid w:val="00000003"/>
    <w:multiLevelType w:val="multilevel"/>
    <w:tmpl w:val="5CCC8148"/>
    <w:lvl w:ilvl="0">
      <w:start w:val="1"/>
      <w:numFmt w:val="decimal"/>
      <w:lvlText w:val="%1."/>
      <w:lvlJc w:val="left"/>
      <w:pPr>
        <w:tabs>
          <w:tab w:val="num" w:pos="0"/>
        </w:tabs>
        <w:ind w:left="720" w:hanging="360"/>
      </w:pPr>
      <w:rPr>
        <w:lang w:val="el-GR"/>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5"/>
    <w:multiLevelType w:val="singleLevel"/>
    <w:tmpl w:val="00000005"/>
    <w:name w:val="WW8Num5"/>
    <w:lvl w:ilvl="0">
      <w:start w:val="1"/>
      <w:numFmt w:val="decimal"/>
      <w:lvlText w:val="%1."/>
      <w:lvlJc w:val="left"/>
      <w:pPr>
        <w:tabs>
          <w:tab w:val="num" w:pos="0"/>
        </w:tabs>
        <w:ind w:left="720" w:hanging="360"/>
      </w:pPr>
      <w:rPr>
        <w:lang w:val="el-GR"/>
      </w:rPr>
    </w:lvl>
  </w:abstractNum>
  <w:abstractNum w:abstractNumId="6"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144"/>
    <w:multiLevelType w:val="singleLevel"/>
    <w:tmpl w:val="00000144"/>
    <w:name w:val="WW8Num340"/>
    <w:lvl w:ilvl="0">
      <w:start w:val="1"/>
      <w:numFmt w:val="bullet"/>
      <w:lvlText w:val=""/>
      <w:lvlJc w:val="left"/>
      <w:pPr>
        <w:tabs>
          <w:tab w:val="num" w:pos="360"/>
        </w:tabs>
        <w:ind w:left="360" w:hanging="360"/>
      </w:pPr>
      <w:rPr>
        <w:rFonts w:ascii="Symbol" w:hAnsi="Symbol"/>
      </w:rPr>
    </w:lvl>
  </w:abstractNum>
  <w:abstractNum w:abstractNumId="12" w15:restartNumberingAfterBreak="0">
    <w:nsid w:val="0061389F"/>
    <w:multiLevelType w:val="hybridMultilevel"/>
    <w:tmpl w:val="DC52EB60"/>
    <w:lvl w:ilvl="0" w:tplc="04090005">
      <w:start w:val="1"/>
      <w:numFmt w:val="bullet"/>
      <w:lvlText w:val=""/>
      <w:lvlJc w:val="left"/>
      <w:pPr>
        <w:tabs>
          <w:tab w:val="num" w:pos="284"/>
        </w:tabs>
        <w:ind w:left="284" w:hanging="284"/>
      </w:pPr>
      <w:rPr>
        <w:rFonts w:ascii="Wingdings" w:hAnsi="Wingdings" w:hint="default"/>
      </w:rPr>
    </w:lvl>
    <w:lvl w:ilvl="1" w:tplc="04080003">
      <w:start w:val="1"/>
      <w:numFmt w:val="bullet"/>
      <w:lvlText w:val="-"/>
      <w:lvlJc w:val="left"/>
      <w:pPr>
        <w:tabs>
          <w:tab w:val="num" w:pos="567"/>
        </w:tabs>
        <w:ind w:left="567" w:hanging="567"/>
      </w:pPr>
      <w:rPr>
        <w:rFonts w:ascii="Arial" w:hAnsi="Aria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3F6250A"/>
    <w:multiLevelType w:val="hybridMultilevel"/>
    <w:tmpl w:val="4A5614D4"/>
    <w:lvl w:ilvl="0" w:tplc="0408000B">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4" w15:restartNumberingAfterBreak="0">
    <w:nsid w:val="043C206E"/>
    <w:multiLevelType w:val="hybridMultilevel"/>
    <w:tmpl w:val="1966A62E"/>
    <w:lvl w:ilvl="0" w:tplc="5DEC7B50">
      <w:start w:val="1"/>
      <w:numFmt w:val="decimal"/>
      <w:pStyle w:val="Head6"/>
      <w:lvlText w:val="1.1.10.1.4.%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44A4A5C"/>
    <w:multiLevelType w:val="hybridMultilevel"/>
    <w:tmpl w:val="C7EE7D6C"/>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465461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055F3883"/>
    <w:multiLevelType w:val="hybridMultilevel"/>
    <w:tmpl w:val="906E3FB6"/>
    <w:lvl w:ilvl="0" w:tplc="00000009">
      <w:start w:val="1"/>
      <w:numFmt w:val="bullet"/>
      <w:lvlText w:val="­"/>
      <w:lvlJc w:val="left"/>
      <w:pPr>
        <w:ind w:left="1080" w:hanging="360"/>
      </w:pPr>
      <w:rPr>
        <w:rFonts w:ascii="Angsana New" w:hAnsi="Angsana New" w:cs="Angsana New"/>
        <w:color w:val="000000"/>
        <w:kern w:val="1"/>
        <w:szCs w:val="22"/>
        <w:shd w:val="clear" w:color="auto" w:fill="FFFFFF"/>
        <w:lang w:val="el-GR"/>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8"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9" w15:restartNumberingAfterBreak="0">
    <w:nsid w:val="05C740CD"/>
    <w:multiLevelType w:val="hybridMultilevel"/>
    <w:tmpl w:val="97C0311A"/>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15:restartNumberingAfterBreak="0">
    <w:nsid w:val="0B53212C"/>
    <w:multiLevelType w:val="hybridMultilevel"/>
    <w:tmpl w:val="AE28D466"/>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0C2C368A"/>
    <w:multiLevelType w:val="multilevel"/>
    <w:tmpl w:val="0409001F"/>
    <w:styleLink w:val="1"/>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0D0E0276"/>
    <w:multiLevelType w:val="hybridMultilevel"/>
    <w:tmpl w:val="239ED64A"/>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10B65B7B"/>
    <w:multiLevelType w:val="hybridMultilevel"/>
    <w:tmpl w:val="A3160B9E"/>
    <w:lvl w:ilvl="0" w:tplc="0409000B">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5" w15:restartNumberingAfterBreak="0">
    <w:nsid w:val="12174122"/>
    <w:multiLevelType w:val="hybridMultilevel"/>
    <w:tmpl w:val="173EFE94"/>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15:restartNumberingAfterBreak="0">
    <w:nsid w:val="128D66E7"/>
    <w:multiLevelType w:val="hybridMultilevel"/>
    <w:tmpl w:val="08C6E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3042BCB"/>
    <w:multiLevelType w:val="hybridMultilevel"/>
    <w:tmpl w:val="6DE8D1F0"/>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4E3741D"/>
    <w:multiLevelType w:val="hybridMultilevel"/>
    <w:tmpl w:val="56CE8FD6"/>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59C3985"/>
    <w:multiLevelType w:val="hybridMultilevel"/>
    <w:tmpl w:val="BB3ED2E8"/>
    <w:lvl w:ilvl="0" w:tplc="D5F0F012">
      <w:numFmt w:val="bullet"/>
      <w:lvlText w:val="-"/>
      <w:lvlJc w:val="left"/>
      <w:pPr>
        <w:ind w:left="1647" w:hanging="360"/>
      </w:pPr>
      <w:rPr>
        <w:rFonts w:ascii="Calibri" w:eastAsia="SimSun" w:hAnsi="Calibri" w:hint="default"/>
      </w:rPr>
    </w:lvl>
    <w:lvl w:ilvl="1" w:tplc="04090003" w:tentative="1">
      <w:start w:val="1"/>
      <w:numFmt w:val="bullet"/>
      <w:lvlText w:val="o"/>
      <w:lvlJc w:val="left"/>
      <w:pPr>
        <w:ind w:left="2367" w:hanging="360"/>
      </w:pPr>
      <w:rPr>
        <w:rFonts w:ascii="Courier New" w:hAnsi="Courier New" w:cs="Courier New" w:hint="default"/>
      </w:rPr>
    </w:lvl>
    <w:lvl w:ilvl="2" w:tplc="04090005" w:tentative="1">
      <w:start w:val="1"/>
      <w:numFmt w:val="bullet"/>
      <w:lvlText w:val=""/>
      <w:lvlJc w:val="left"/>
      <w:pPr>
        <w:ind w:left="3087" w:hanging="360"/>
      </w:pPr>
      <w:rPr>
        <w:rFonts w:ascii="Wingdings" w:hAnsi="Wingdings" w:hint="default"/>
      </w:rPr>
    </w:lvl>
    <w:lvl w:ilvl="3" w:tplc="04090001" w:tentative="1">
      <w:start w:val="1"/>
      <w:numFmt w:val="bullet"/>
      <w:lvlText w:val=""/>
      <w:lvlJc w:val="left"/>
      <w:pPr>
        <w:ind w:left="3807" w:hanging="360"/>
      </w:pPr>
      <w:rPr>
        <w:rFonts w:ascii="Symbol" w:hAnsi="Symbol" w:hint="default"/>
      </w:rPr>
    </w:lvl>
    <w:lvl w:ilvl="4" w:tplc="04090003" w:tentative="1">
      <w:start w:val="1"/>
      <w:numFmt w:val="bullet"/>
      <w:lvlText w:val="o"/>
      <w:lvlJc w:val="left"/>
      <w:pPr>
        <w:ind w:left="4527" w:hanging="360"/>
      </w:pPr>
      <w:rPr>
        <w:rFonts w:ascii="Courier New" w:hAnsi="Courier New" w:cs="Courier New" w:hint="default"/>
      </w:rPr>
    </w:lvl>
    <w:lvl w:ilvl="5" w:tplc="04090005" w:tentative="1">
      <w:start w:val="1"/>
      <w:numFmt w:val="bullet"/>
      <w:lvlText w:val=""/>
      <w:lvlJc w:val="left"/>
      <w:pPr>
        <w:ind w:left="5247" w:hanging="360"/>
      </w:pPr>
      <w:rPr>
        <w:rFonts w:ascii="Wingdings" w:hAnsi="Wingdings" w:hint="default"/>
      </w:rPr>
    </w:lvl>
    <w:lvl w:ilvl="6" w:tplc="04090001" w:tentative="1">
      <w:start w:val="1"/>
      <w:numFmt w:val="bullet"/>
      <w:lvlText w:val=""/>
      <w:lvlJc w:val="left"/>
      <w:pPr>
        <w:ind w:left="5967" w:hanging="360"/>
      </w:pPr>
      <w:rPr>
        <w:rFonts w:ascii="Symbol" w:hAnsi="Symbol" w:hint="default"/>
      </w:rPr>
    </w:lvl>
    <w:lvl w:ilvl="7" w:tplc="04090003" w:tentative="1">
      <w:start w:val="1"/>
      <w:numFmt w:val="bullet"/>
      <w:lvlText w:val="o"/>
      <w:lvlJc w:val="left"/>
      <w:pPr>
        <w:ind w:left="6687" w:hanging="360"/>
      </w:pPr>
      <w:rPr>
        <w:rFonts w:ascii="Courier New" w:hAnsi="Courier New" w:cs="Courier New" w:hint="default"/>
      </w:rPr>
    </w:lvl>
    <w:lvl w:ilvl="8" w:tplc="04090005" w:tentative="1">
      <w:start w:val="1"/>
      <w:numFmt w:val="bullet"/>
      <w:lvlText w:val=""/>
      <w:lvlJc w:val="left"/>
      <w:pPr>
        <w:ind w:left="7407" w:hanging="360"/>
      </w:pPr>
      <w:rPr>
        <w:rFonts w:ascii="Wingdings" w:hAnsi="Wingdings" w:hint="default"/>
      </w:rPr>
    </w:lvl>
  </w:abstractNum>
  <w:abstractNum w:abstractNumId="31" w15:restartNumberingAfterBreak="0">
    <w:nsid w:val="15A800FC"/>
    <w:multiLevelType w:val="hybridMultilevel"/>
    <w:tmpl w:val="C98A5066"/>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15DD6C51"/>
    <w:multiLevelType w:val="hybridMultilevel"/>
    <w:tmpl w:val="E720686E"/>
    <w:lvl w:ilvl="0" w:tplc="04080013">
      <w:start w:val="1"/>
      <w:numFmt w:val="upp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1DC67372"/>
    <w:multiLevelType w:val="hybridMultilevel"/>
    <w:tmpl w:val="7C8A32A6"/>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1DFB53F6"/>
    <w:multiLevelType w:val="hybridMultilevel"/>
    <w:tmpl w:val="1DDCE20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1E322854"/>
    <w:multiLevelType w:val="hybridMultilevel"/>
    <w:tmpl w:val="0D5026C6"/>
    <w:lvl w:ilvl="0" w:tplc="62DE3B26">
      <w:start w:val="1"/>
      <w:numFmt w:val="bullet"/>
      <w:pStyle w:val="simple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8" w15:restartNumberingAfterBreak="0">
    <w:nsid w:val="206F7614"/>
    <w:multiLevelType w:val="hybridMultilevel"/>
    <w:tmpl w:val="A8EACCBC"/>
    <w:lvl w:ilvl="0" w:tplc="EB582298">
      <w:start w:val="1"/>
      <w:numFmt w:val="bullet"/>
      <w:pStyle w:val="arrowbullet"/>
      <w:suff w:val="space"/>
      <w:lvlText w:val=""/>
      <w:lvlJc w:val="left"/>
      <w:pPr>
        <w:ind w:left="1636" w:hanging="360"/>
      </w:pPr>
      <w:rPr>
        <w:rFonts w:ascii="Wingdings" w:hAnsi="Wingdings" w:hint="default"/>
      </w:rPr>
    </w:lvl>
    <w:lvl w:ilvl="1" w:tplc="04080003">
      <w:start w:val="1"/>
      <w:numFmt w:val="bullet"/>
      <w:lvlText w:val="o"/>
      <w:lvlJc w:val="left"/>
      <w:pPr>
        <w:ind w:left="2356" w:hanging="360"/>
      </w:pPr>
      <w:rPr>
        <w:rFonts w:ascii="Courier New" w:hAnsi="Courier New" w:cs="Courier New" w:hint="default"/>
      </w:rPr>
    </w:lvl>
    <w:lvl w:ilvl="2" w:tplc="04080005" w:tentative="1">
      <w:start w:val="1"/>
      <w:numFmt w:val="bullet"/>
      <w:lvlText w:val=""/>
      <w:lvlJc w:val="left"/>
      <w:pPr>
        <w:ind w:left="3076" w:hanging="360"/>
      </w:pPr>
      <w:rPr>
        <w:rFonts w:ascii="Wingdings" w:hAnsi="Wingdings" w:hint="default"/>
      </w:rPr>
    </w:lvl>
    <w:lvl w:ilvl="3" w:tplc="04080001" w:tentative="1">
      <w:start w:val="1"/>
      <w:numFmt w:val="bullet"/>
      <w:lvlText w:val=""/>
      <w:lvlJc w:val="left"/>
      <w:pPr>
        <w:ind w:left="3796" w:hanging="360"/>
      </w:pPr>
      <w:rPr>
        <w:rFonts w:ascii="Symbol" w:hAnsi="Symbol" w:hint="default"/>
      </w:rPr>
    </w:lvl>
    <w:lvl w:ilvl="4" w:tplc="04080003" w:tentative="1">
      <w:start w:val="1"/>
      <w:numFmt w:val="bullet"/>
      <w:lvlText w:val="o"/>
      <w:lvlJc w:val="left"/>
      <w:pPr>
        <w:ind w:left="4516" w:hanging="360"/>
      </w:pPr>
      <w:rPr>
        <w:rFonts w:ascii="Courier New" w:hAnsi="Courier New" w:cs="Courier New" w:hint="default"/>
      </w:rPr>
    </w:lvl>
    <w:lvl w:ilvl="5" w:tplc="04080005" w:tentative="1">
      <w:start w:val="1"/>
      <w:numFmt w:val="bullet"/>
      <w:lvlText w:val=""/>
      <w:lvlJc w:val="left"/>
      <w:pPr>
        <w:ind w:left="5236" w:hanging="360"/>
      </w:pPr>
      <w:rPr>
        <w:rFonts w:ascii="Wingdings" w:hAnsi="Wingdings" w:hint="default"/>
      </w:rPr>
    </w:lvl>
    <w:lvl w:ilvl="6" w:tplc="04080001" w:tentative="1">
      <w:start w:val="1"/>
      <w:numFmt w:val="bullet"/>
      <w:lvlText w:val=""/>
      <w:lvlJc w:val="left"/>
      <w:pPr>
        <w:ind w:left="5956" w:hanging="360"/>
      </w:pPr>
      <w:rPr>
        <w:rFonts w:ascii="Symbol" w:hAnsi="Symbol" w:hint="default"/>
      </w:rPr>
    </w:lvl>
    <w:lvl w:ilvl="7" w:tplc="04080003" w:tentative="1">
      <w:start w:val="1"/>
      <w:numFmt w:val="bullet"/>
      <w:lvlText w:val="o"/>
      <w:lvlJc w:val="left"/>
      <w:pPr>
        <w:ind w:left="6676" w:hanging="360"/>
      </w:pPr>
      <w:rPr>
        <w:rFonts w:ascii="Courier New" w:hAnsi="Courier New" w:cs="Courier New" w:hint="default"/>
      </w:rPr>
    </w:lvl>
    <w:lvl w:ilvl="8" w:tplc="04080005" w:tentative="1">
      <w:start w:val="1"/>
      <w:numFmt w:val="bullet"/>
      <w:lvlText w:val=""/>
      <w:lvlJc w:val="left"/>
      <w:pPr>
        <w:ind w:left="7396" w:hanging="360"/>
      </w:pPr>
      <w:rPr>
        <w:rFonts w:ascii="Wingdings" w:hAnsi="Wingdings" w:hint="default"/>
      </w:rPr>
    </w:lvl>
  </w:abstractNum>
  <w:abstractNum w:abstractNumId="39" w15:restartNumberingAfterBreak="0">
    <w:nsid w:val="23C27A43"/>
    <w:multiLevelType w:val="hybridMultilevel"/>
    <w:tmpl w:val="7EFAC3F0"/>
    <w:lvl w:ilvl="0" w:tplc="3ED4CB3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15:restartNumberingAfterBreak="0">
    <w:nsid w:val="247B339C"/>
    <w:multiLevelType w:val="hybridMultilevel"/>
    <w:tmpl w:val="5156CF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249935AD"/>
    <w:multiLevelType w:val="multilevel"/>
    <w:tmpl w:val="0409001F"/>
    <w:numStyleLink w:val="1"/>
  </w:abstractNum>
  <w:abstractNum w:abstractNumId="42" w15:restartNumberingAfterBreak="0">
    <w:nsid w:val="295A172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299A33CD"/>
    <w:multiLevelType w:val="hybridMultilevel"/>
    <w:tmpl w:val="044E9F8E"/>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 w15:restartNumberingAfterBreak="0">
    <w:nsid w:val="29BB2274"/>
    <w:multiLevelType w:val="hybridMultilevel"/>
    <w:tmpl w:val="DBD04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A855E44"/>
    <w:multiLevelType w:val="hybridMultilevel"/>
    <w:tmpl w:val="5B60DAF6"/>
    <w:lvl w:ilvl="0" w:tplc="FFFFFFFF">
      <w:start w:val="1"/>
      <w:numFmt w:val="decimal"/>
      <w:lvlText w:val="%1."/>
      <w:lvlJc w:val="left"/>
      <w:pPr>
        <w:tabs>
          <w:tab w:val="num" w:pos="567"/>
        </w:tabs>
        <w:ind w:left="567" w:hanging="567"/>
      </w:pPr>
      <w:rPr>
        <w:rFonts w:hint="default"/>
        <w:color w:val="auto"/>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6" w15:restartNumberingAfterBreak="0">
    <w:nsid w:val="2A872E9A"/>
    <w:multiLevelType w:val="multilevel"/>
    <w:tmpl w:val="0409001F"/>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2D097B7A"/>
    <w:multiLevelType w:val="hybridMultilevel"/>
    <w:tmpl w:val="95844C56"/>
    <w:lvl w:ilvl="0" w:tplc="00000009">
      <w:start w:val="1"/>
      <w:numFmt w:val="bullet"/>
      <w:lvlText w:val="­"/>
      <w:lvlJc w:val="left"/>
      <w:pPr>
        <w:ind w:left="1440" w:hanging="360"/>
      </w:pPr>
      <w:rPr>
        <w:rFonts w:ascii="Angsana New" w:hAnsi="Angsana New" w:cs="Angsana New"/>
        <w:color w:val="000000"/>
        <w:kern w:val="1"/>
        <w:szCs w:val="22"/>
        <w:shd w:val="clear" w:color="auto" w:fill="FFFFFF"/>
        <w:lang w:val="el-GR"/>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8" w15:restartNumberingAfterBreak="0">
    <w:nsid w:val="2DAF58C4"/>
    <w:multiLevelType w:val="hybridMultilevel"/>
    <w:tmpl w:val="5F4EB2F0"/>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50" w15:restartNumberingAfterBreak="0">
    <w:nsid w:val="304621F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1AF5307"/>
    <w:multiLevelType w:val="hybridMultilevel"/>
    <w:tmpl w:val="00D8B3DE"/>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 w15:restartNumberingAfterBreak="0">
    <w:nsid w:val="328F46F6"/>
    <w:multiLevelType w:val="hybridMultilevel"/>
    <w:tmpl w:val="0C8A6DC8"/>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339066F7"/>
    <w:multiLevelType w:val="hybridMultilevel"/>
    <w:tmpl w:val="AD7AC2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3E505EE"/>
    <w:multiLevelType w:val="hybridMultilevel"/>
    <w:tmpl w:val="66D0AB36"/>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 w15:restartNumberingAfterBreak="0">
    <w:nsid w:val="34584A58"/>
    <w:multiLevelType w:val="hybridMultilevel"/>
    <w:tmpl w:val="9A0AF170"/>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35D15A14"/>
    <w:multiLevelType w:val="hybridMultilevel"/>
    <w:tmpl w:val="EC0C0B1E"/>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394F5C6E"/>
    <w:multiLevelType w:val="hybridMultilevel"/>
    <w:tmpl w:val="84C276D2"/>
    <w:lvl w:ilvl="0" w:tplc="710C70DC">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40066E02"/>
    <w:multiLevelType w:val="multilevel"/>
    <w:tmpl w:val="17824DF2"/>
    <w:lvl w:ilvl="0">
      <w:start w:val="1"/>
      <w:numFmt w:val="decimal"/>
      <w:pStyle w:val="a"/>
      <w:lvlText w:val="%1."/>
      <w:lvlJc w:val="left"/>
      <w:pPr>
        <w:ind w:left="360" w:hanging="360"/>
      </w:pPr>
      <w:rPr>
        <w:b w:val="0"/>
        <w:bCs w:val="0"/>
        <w:sz w:val="22"/>
        <w:szCs w:val="22"/>
      </w:rPr>
    </w:lvl>
    <w:lvl w:ilvl="1">
      <w:start w:val="1"/>
      <w:numFmt w:val="decimal"/>
      <w:lvlText w:val="%1.%2."/>
      <w:lvlJc w:val="left"/>
      <w:pPr>
        <w:ind w:left="388" w:hanging="432"/>
      </w:pPr>
    </w:lvl>
    <w:lvl w:ilvl="2">
      <w:start w:val="1"/>
      <w:numFmt w:val="decimal"/>
      <w:lvlText w:val="%1.%2.%3."/>
      <w:lvlJc w:val="left"/>
      <w:pPr>
        <w:ind w:left="820" w:hanging="504"/>
      </w:pPr>
    </w:lvl>
    <w:lvl w:ilvl="3">
      <w:start w:val="1"/>
      <w:numFmt w:val="decimal"/>
      <w:lvlText w:val="%1.%2.%3.%4."/>
      <w:lvlJc w:val="left"/>
      <w:pPr>
        <w:ind w:left="1324" w:hanging="648"/>
      </w:pPr>
    </w:lvl>
    <w:lvl w:ilvl="4">
      <w:start w:val="1"/>
      <w:numFmt w:val="decimal"/>
      <w:lvlText w:val="%1.%2.%3.%4.%5."/>
      <w:lvlJc w:val="left"/>
      <w:pPr>
        <w:ind w:left="1828" w:hanging="792"/>
      </w:pPr>
    </w:lvl>
    <w:lvl w:ilvl="5">
      <w:start w:val="1"/>
      <w:numFmt w:val="decimal"/>
      <w:lvlText w:val="%1.%2.%3.%4.%5.%6."/>
      <w:lvlJc w:val="left"/>
      <w:pPr>
        <w:ind w:left="2332" w:hanging="936"/>
      </w:pPr>
    </w:lvl>
    <w:lvl w:ilvl="6">
      <w:start w:val="1"/>
      <w:numFmt w:val="decimal"/>
      <w:lvlText w:val="%1.%2.%3.%4.%5.%6.%7."/>
      <w:lvlJc w:val="left"/>
      <w:pPr>
        <w:ind w:left="2836" w:hanging="1080"/>
      </w:pPr>
    </w:lvl>
    <w:lvl w:ilvl="7">
      <w:start w:val="1"/>
      <w:numFmt w:val="decimal"/>
      <w:lvlText w:val="%1.%2.%3.%4.%5.%6.%7.%8."/>
      <w:lvlJc w:val="left"/>
      <w:pPr>
        <w:ind w:left="3340" w:hanging="1224"/>
      </w:pPr>
    </w:lvl>
    <w:lvl w:ilvl="8">
      <w:start w:val="1"/>
      <w:numFmt w:val="decimal"/>
      <w:lvlText w:val="%1.%2.%3.%4.%5.%6.%7.%8.%9."/>
      <w:lvlJc w:val="left"/>
      <w:pPr>
        <w:ind w:left="3916" w:hanging="1440"/>
      </w:pPr>
    </w:lvl>
  </w:abstractNum>
  <w:abstractNum w:abstractNumId="61" w15:restartNumberingAfterBreak="0">
    <w:nsid w:val="42E35323"/>
    <w:multiLevelType w:val="hybridMultilevel"/>
    <w:tmpl w:val="76308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3BF3187"/>
    <w:multiLevelType w:val="multilevel"/>
    <w:tmpl w:val="D9424AA2"/>
    <w:lvl w:ilvl="0">
      <w:start w:val="2"/>
      <w:numFmt w:val="decimal"/>
      <w:lvlText w:val="%1."/>
      <w:lvlJc w:val="left"/>
      <w:pPr>
        <w:ind w:left="666" w:hanging="567"/>
      </w:pPr>
      <w:rPr>
        <w:rFonts w:ascii="Tahoma" w:eastAsia="Tahoma" w:hAnsi="Tahoma" w:cs="Tahoma" w:hint="default"/>
        <w:b/>
        <w:bCs/>
        <w:color w:val="333399"/>
        <w:w w:val="99"/>
        <w:sz w:val="32"/>
        <w:szCs w:val="32"/>
        <w:u w:val="single" w:color="333399"/>
        <w:lang w:val="el-GR" w:eastAsia="el-GR" w:bidi="el-GR"/>
      </w:rPr>
    </w:lvl>
    <w:lvl w:ilvl="1">
      <w:start w:val="1"/>
      <w:numFmt w:val="decimal"/>
      <w:lvlText w:val="%1.%2."/>
      <w:lvlJc w:val="left"/>
      <w:pPr>
        <w:ind w:left="779" w:hanging="680"/>
        <w:jc w:val="right"/>
      </w:pPr>
      <w:rPr>
        <w:rFonts w:ascii="Tahoma" w:eastAsia="Tahoma" w:hAnsi="Tahoma" w:cs="Tahoma" w:hint="default"/>
        <w:b/>
        <w:bCs/>
        <w:spacing w:val="-2"/>
        <w:w w:val="100"/>
        <w:sz w:val="28"/>
        <w:szCs w:val="28"/>
        <w:lang w:val="el-GR" w:eastAsia="el-GR" w:bidi="el-GR"/>
      </w:rPr>
    </w:lvl>
    <w:lvl w:ilvl="2">
      <w:start w:val="1"/>
      <w:numFmt w:val="decimal"/>
      <w:lvlText w:val="%1.%2.%3"/>
      <w:lvlJc w:val="left"/>
      <w:pPr>
        <w:ind w:left="1007" w:hanging="908"/>
      </w:pPr>
      <w:rPr>
        <w:rFonts w:ascii="Tahoma" w:eastAsia="Tahoma" w:hAnsi="Tahoma" w:cs="Tahoma" w:hint="default"/>
        <w:b/>
        <w:bCs/>
        <w:spacing w:val="-3"/>
        <w:w w:val="100"/>
        <w:sz w:val="24"/>
        <w:szCs w:val="24"/>
        <w:lang w:val="el-GR" w:eastAsia="el-GR" w:bidi="el-GR"/>
      </w:rPr>
    </w:lvl>
    <w:lvl w:ilvl="3">
      <w:numFmt w:val="bullet"/>
      <w:lvlText w:val=""/>
      <w:lvlJc w:val="left"/>
      <w:pPr>
        <w:ind w:left="820" w:hanging="360"/>
      </w:pPr>
      <w:rPr>
        <w:rFonts w:ascii="Symbol" w:eastAsia="Symbol" w:hAnsi="Symbol" w:cs="Symbol" w:hint="default"/>
        <w:w w:val="99"/>
        <w:sz w:val="20"/>
        <w:szCs w:val="20"/>
        <w:lang w:val="el-GR" w:eastAsia="el-GR" w:bidi="el-GR"/>
      </w:rPr>
    </w:lvl>
    <w:lvl w:ilvl="4">
      <w:start w:val="1"/>
      <w:numFmt w:val="bullet"/>
      <w:pStyle w:val="Squarelist"/>
      <w:lvlText w:val=""/>
      <w:lvlJc w:val="left"/>
      <w:pPr>
        <w:ind w:left="1000" w:hanging="360"/>
      </w:pPr>
      <w:rPr>
        <w:rFonts w:ascii="Wingdings" w:hAnsi="Wingdings" w:hint="default"/>
        <w:lang w:val="el-GR" w:eastAsia="el-GR" w:bidi="el-GR"/>
      </w:rPr>
    </w:lvl>
    <w:lvl w:ilvl="5">
      <w:numFmt w:val="bullet"/>
      <w:lvlText w:val="•"/>
      <w:lvlJc w:val="left"/>
      <w:pPr>
        <w:ind w:left="1120" w:hanging="360"/>
      </w:pPr>
      <w:rPr>
        <w:rFonts w:hint="default"/>
        <w:lang w:val="el-GR" w:eastAsia="el-GR" w:bidi="el-GR"/>
      </w:rPr>
    </w:lvl>
    <w:lvl w:ilvl="6">
      <w:numFmt w:val="bullet"/>
      <w:lvlText w:val="•"/>
      <w:lvlJc w:val="left"/>
      <w:pPr>
        <w:ind w:left="2753" w:hanging="360"/>
      </w:pPr>
      <w:rPr>
        <w:rFonts w:hint="default"/>
        <w:lang w:val="el-GR" w:eastAsia="el-GR" w:bidi="el-GR"/>
      </w:rPr>
    </w:lvl>
    <w:lvl w:ilvl="7">
      <w:numFmt w:val="bullet"/>
      <w:lvlText w:val="•"/>
      <w:lvlJc w:val="left"/>
      <w:pPr>
        <w:ind w:left="4387" w:hanging="360"/>
      </w:pPr>
      <w:rPr>
        <w:rFonts w:hint="default"/>
        <w:lang w:val="el-GR" w:eastAsia="el-GR" w:bidi="el-GR"/>
      </w:rPr>
    </w:lvl>
    <w:lvl w:ilvl="8">
      <w:numFmt w:val="bullet"/>
      <w:lvlText w:val="•"/>
      <w:lvlJc w:val="left"/>
      <w:pPr>
        <w:ind w:left="6021" w:hanging="360"/>
      </w:pPr>
      <w:rPr>
        <w:rFonts w:hint="default"/>
        <w:lang w:val="el-GR" w:eastAsia="el-GR" w:bidi="el-GR"/>
      </w:rPr>
    </w:lvl>
  </w:abstractNum>
  <w:abstractNum w:abstractNumId="63" w15:restartNumberingAfterBreak="0">
    <w:nsid w:val="455A5212"/>
    <w:multiLevelType w:val="hybridMultilevel"/>
    <w:tmpl w:val="7032CB8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90B6659"/>
    <w:multiLevelType w:val="hybridMultilevel"/>
    <w:tmpl w:val="59684C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49F6284A"/>
    <w:multiLevelType w:val="hybridMultilevel"/>
    <w:tmpl w:val="C2802ECC"/>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4BE3002B"/>
    <w:multiLevelType w:val="hybridMultilevel"/>
    <w:tmpl w:val="8254532A"/>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9" w15:restartNumberingAfterBreak="0">
    <w:nsid w:val="4EEC058D"/>
    <w:multiLevelType w:val="hybridMultilevel"/>
    <w:tmpl w:val="DF28B4E6"/>
    <w:lvl w:ilvl="0" w:tplc="D478B172">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0" w15:restartNumberingAfterBreak="0">
    <w:nsid w:val="50AD5213"/>
    <w:multiLevelType w:val="multilevel"/>
    <w:tmpl w:val="8746F2A8"/>
    <w:lvl w:ilvl="0">
      <w:start w:val="1"/>
      <w:numFmt w:val="decimal"/>
      <w:lvlText w:val="%1."/>
      <w:lvlJc w:val="left"/>
      <w:pPr>
        <w:ind w:left="360" w:hanging="360"/>
      </w:pPr>
    </w:lvl>
    <w:lvl w:ilvl="1">
      <w:start w:val="1"/>
      <w:numFmt w:val="decimal"/>
      <w:lvlText w:val="%1.%2."/>
      <w:lvlJc w:val="left"/>
      <w:pPr>
        <w:ind w:left="792" w:hanging="432"/>
      </w:pPr>
      <w:rPr>
        <w:b w:val="0"/>
        <w:bCs/>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515020FF"/>
    <w:multiLevelType w:val="multilevel"/>
    <w:tmpl w:val="0409001F"/>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53192DAE"/>
    <w:multiLevelType w:val="hybridMultilevel"/>
    <w:tmpl w:val="728024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53983EA5"/>
    <w:multiLevelType w:val="hybridMultilevel"/>
    <w:tmpl w:val="09CE61C8"/>
    <w:lvl w:ilvl="0" w:tplc="0409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54FC04BF"/>
    <w:multiLevelType w:val="hybridMultilevel"/>
    <w:tmpl w:val="15AE2192"/>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56CA4E9E"/>
    <w:multiLevelType w:val="hybridMultilevel"/>
    <w:tmpl w:val="05FCD756"/>
    <w:lvl w:ilvl="0" w:tplc="FFFFFFFF">
      <w:start w:val="1"/>
      <w:numFmt w:val="decimal"/>
      <w:lvlText w:val="%1."/>
      <w:lvlJc w:val="left"/>
      <w:pPr>
        <w:tabs>
          <w:tab w:val="num" w:pos="1080"/>
        </w:tabs>
        <w:ind w:left="1080" w:hanging="360"/>
      </w:pPr>
      <w:rPr>
        <w:rFonts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7" w15:restartNumberingAfterBreak="0">
    <w:nsid w:val="59EF75F0"/>
    <w:multiLevelType w:val="hybridMultilevel"/>
    <w:tmpl w:val="4B4C20BA"/>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15:restartNumberingAfterBreak="0">
    <w:nsid w:val="5AD740C5"/>
    <w:multiLevelType w:val="multilevel"/>
    <w:tmpl w:val="E9F64A8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bCs w:val="0"/>
      </w:rPr>
    </w:lvl>
    <w:lvl w:ilvl="3">
      <w:start w:val="1"/>
      <w:numFmt w:val="decimal"/>
      <w:lvlText w:val="%1.%2.%3.%4."/>
      <w:lvlJc w:val="left"/>
      <w:pPr>
        <w:ind w:left="1728" w:hanging="648"/>
      </w:pPr>
      <w:rPr>
        <w:sz w:val="22"/>
        <w:szCs w:val="22"/>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5D154086"/>
    <w:multiLevelType w:val="hybridMultilevel"/>
    <w:tmpl w:val="BF5CB8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5D4B5008"/>
    <w:multiLevelType w:val="hybridMultilevel"/>
    <w:tmpl w:val="012084EC"/>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1"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5F8005DE"/>
    <w:multiLevelType w:val="hybridMultilevel"/>
    <w:tmpl w:val="55483D48"/>
    <w:lvl w:ilvl="0" w:tplc="39F030BE">
      <w:start w:val="1"/>
      <w:numFmt w:val="decimal"/>
      <w:pStyle w:val="71911"/>
      <w:lvlText w:val="7.1.11.1.%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3" w15:restartNumberingAfterBreak="0">
    <w:nsid w:val="5F870E9B"/>
    <w:multiLevelType w:val="hybridMultilevel"/>
    <w:tmpl w:val="9FE6D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07940AD"/>
    <w:multiLevelType w:val="hybridMultilevel"/>
    <w:tmpl w:val="D15A06E8"/>
    <w:lvl w:ilvl="0" w:tplc="0408000F">
      <w:start w:val="1"/>
      <w:numFmt w:val="decimal"/>
      <w:lvlText w:val="%1."/>
      <w:lvlJc w:val="left"/>
      <w:pPr>
        <w:ind w:left="720"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abstractNum w:abstractNumId="85" w15:restartNumberingAfterBreak="0">
    <w:nsid w:val="60A600D8"/>
    <w:multiLevelType w:val="hybridMultilevel"/>
    <w:tmpl w:val="A96628B6"/>
    <w:lvl w:ilvl="0" w:tplc="71B6E30A">
      <w:start w:val="1"/>
      <w:numFmt w:val="decimal"/>
      <w:pStyle w:val="Head7"/>
      <w:lvlText w:val="1.1.10.1.3.7.%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6" w15:restartNumberingAfterBreak="0">
    <w:nsid w:val="60A7255D"/>
    <w:multiLevelType w:val="hybridMultilevel"/>
    <w:tmpl w:val="26806A62"/>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7" w15:restartNumberingAfterBreak="0">
    <w:nsid w:val="60CE7780"/>
    <w:multiLevelType w:val="hybridMultilevel"/>
    <w:tmpl w:val="54B2A196"/>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61D1544A"/>
    <w:multiLevelType w:val="hybridMultilevel"/>
    <w:tmpl w:val="B818F6BC"/>
    <w:lvl w:ilvl="0" w:tplc="04090005">
      <w:start w:val="1"/>
      <w:numFmt w:val="bullet"/>
      <w:lvlText w:val=""/>
      <w:lvlJc w:val="left"/>
      <w:pPr>
        <w:tabs>
          <w:tab w:val="num" w:pos="568"/>
        </w:tabs>
        <w:ind w:left="568" w:hanging="284"/>
      </w:pPr>
      <w:rPr>
        <w:rFonts w:ascii="Wingdings" w:hAnsi="Wingdings" w:hint="default"/>
      </w:rPr>
    </w:lvl>
    <w:lvl w:ilvl="1" w:tplc="04080003">
      <w:start w:val="1"/>
      <w:numFmt w:val="bullet"/>
      <w:lvlText w:val="-"/>
      <w:lvlJc w:val="left"/>
      <w:pPr>
        <w:tabs>
          <w:tab w:val="num" w:pos="851"/>
        </w:tabs>
        <w:ind w:left="851" w:hanging="567"/>
      </w:pPr>
      <w:rPr>
        <w:rFonts w:ascii="Arial" w:hAnsi="Arial" w:hint="default"/>
      </w:rPr>
    </w:lvl>
    <w:lvl w:ilvl="2" w:tplc="04080005" w:tentative="1">
      <w:start w:val="1"/>
      <w:numFmt w:val="bullet"/>
      <w:lvlText w:val=""/>
      <w:lvlJc w:val="left"/>
      <w:pPr>
        <w:tabs>
          <w:tab w:val="num" w:pos="2444"/>
        </w:tabs>
        <w:ind w:left="2444" w:hanging="360"/>
      </w:pPr>
      <w:rPr>
        <w:rFonts w:ascii="Wingdings" w:hAnsi="Wingdings" w:hint="default"/>
      </w:rPr>
    </w:lvl>
    <w:lvl w:ilvl="3" w:tplc="04080001" w:tentative="1">
      <w:start w:val="1"/>
      <w:numFmt w:val="bullet"/>
      <w:lvlText w:val=""/>
      <w:lvlJc w:val="left"/>
      <w:pPr>
        <w:tabs>
          <w:tab w:val="num" w:pos="3164"/>
        </w:tabs>
        <w:ind w:left="3164" w:hanging="360"/>
      </w:pPr>
      <w:rPr>
        <w:rFonts w:ascii="Symbol" w:hAnsi="Symbol" w:hint="default"/>
      </w:rPr>
    </w:lvl>
    <w:lvl w:ilvl="4" w:tplc="04080003" w:tentative="1">
      <w:start w:val="1"/>
      <w:numFmt w:val="bullet"/>
      <w:lvlText w:val="o"/>
      <w:lvlJc w:val="left"/>
      <w:pPr>
        <w:tabs>
          <w:tab w:val="num" w:pos="3884"/>
        </w:tabs>
        <w:ind w:left="3884" w:hanging="360"/>
      </w:pPr>
      <w:rPr>
        <w:rFonts w:ascii="Courier New" w:hAnsi="Courier New" w:cs="Courier New" w:hint="default"/>
      </w:rPr>
    </w:lvl>
    <w:lvl w:ilvl="5" w:tplc="04080005" w:tentative="1">
      <w:start w:val="1"/>
      <w:numFmt w:val="bullet"/>
      <w:lvlText w:val=""/>
      <w:lvlJc w:val="left"/>
      <w:pPr>
        <w:tabs>
          <w:tab w:val="num" w:pos="4604"/>
        </w:tabs>
        <w:ind w:left="4604" w:hanging="360"/>
      </w:pPr>
      <w:rPr>
        <w:rFonts w:ascii="Wingdings" w:hAnsi="Wingdings" w:hint="default"/>
      </w:rPr>
    </w:lvl>
    <w:lvl w:ilvl="6" w:tplc="04080001" w:tentative="1">
      <w:start w:val="1"/>
      <w:numFmt w:val="bullet"/>
      <w:lvlText w:val=""/>
      <w:lvlJc w:val="left"/>
      <w:pPr>
        <w:tabs>
          <w:tab w:val="num" w:pos="5324"/>
        </w:tabs>
        <w:ind w:left="5324" w:hanging="360"/>
      </w:pPr>
      <w:rPr>
        <w:rFonts w:ascii="Symbol" w:hAnsi="Symbol" w:hint="default"/>
      </w:rPr>
    </w:lvl>
    <w:lvl w:ilvl="7" w:tplc="04080003" w:tentative="1">
      <w:start w:val="1"/>
      <w:numFmt w:val="bullet"/>
      <w:lvlText w:val="o"/>
      <w:lvlJc w:val="left"/>
      <w:pPr>
        <w:tabs>
          <w:tab w:val="num" w:pos="6044"/>
        </w:tabs>
        <w:ind w:left="6044" w:hanging="360"/>
      </w:pPr>
      <w:rPr>
        <w:rFonts w:ascii="Courier New" w:hAnsi="Courier New" w:cs="Courier New" w:hint="default"/>
      </w:rPr>
    </w:lvl>
    <w:lvl w:ilvl="8" w:tplc="04080005" w:tentative="1">
      <w:start w:val="1"/>
      <w:numFmt w:val="bullet"/>
      <w:lvlText w:val=""/>
      <w:lvlJc w:val="left"/>
      <w:pPr>
        <w:tabs>
          <w:tab w:val="num" w:pos="6764"/>
        </w:tabs>
        <w:ind w:left="6764" w:hanging="360"/>
      </w:pPr>
      <w:rPr>
        <w:rFonts w:ascii="Wingdings" w:hAnsi="Wingdings" w:hint="default"/>
      </w:rPr>
    </w:lvl>
  </w:abstractNum>
  <w:abstractNum w:abstractNumId="89" w15:restartNumberingAfterBreak="0">
    <w:nsid w:val="633D7262"/>
    <w:multiLevelType w:val="hybridMultilevel"/>
    <w:tmpl w:val="D6D09F96"/>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639E7EF1"/>
    <w:multiLevelType w:val="hybridMultilevel"/>
    <w:tmpl w:val="566E487E"/>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1" w15:restartNumberingAfterBreak="0">
    <w:nsid w:val="66C73C76"/>
    <w:multiLevelType w:val="hybridMultilevel"/>
    <w:tmpl w:val="572C8962"/>
    <w:lvl w:ilvl="0" w:tplc="04090005">
      <w:start w:val="1"/>
      <w:numFmt w:val="bullet"/>
      <w:lvlText w:val=""/>
      <w:lvlJc w:val="left"/>
      <w:pPr>
        <w:tabs>
          <w:tab w:val="num" w:pos="568"/>
        </w:tabs>
        <w:ind w:left="568" w:hanging="284"/>
      </w:pPr>
      <w:rPr>
        <w:rFonts w:ascii="Wingdings" w:hAnsi="Wingdings" w:hint="default"/>
      </w:rPr>
    </w:lvl>
    <w:lvl w:ilvl="1" w:tplc="04080003">
      <w:start w:val="1"/>
      <w:numFmt w:val="bullet"/>
      <w:lvlText w:val="-"/>
      <w:lvlJc w:val="left"/>
      <w:pPr>
        <w:tabs>
          <w:tab w:val="num" w:pos="851"/>
        </w:tabs>
        <w:ind w:left="851" w:hanging="567"/>
      </w:pPr>
      <w:rPr>
        <w:rFonts w:ascii="Arial" w:hAnsi="Arial" w:hint="default"/>
      </w:rPr>
    </w:lvl>
    <w:lvl w:ilvl="2" w:tplc="04080005" w:tentative="1">
      <w:start w:val="1"/>
      <w:numFmt w:val="bullet"/>
      <w:lvlText w:val=""/>
      <w:lvlJc w:val="left"/>
      <w:pPr>
        <w:tabs>
          <w:tab w:val="num" w:pos="2444"/>
        </w:tabs>
        <w:ind w:left="2444" w:hanging="360"/>
      </w:pPr>
      <w:rPr>
        <w:rFonts w:ascii="Wingdings" w:hAnsi="Wingdings" w:hint="default"/>
      </w:rPr>
    </w:lvl>
    <w:lvl w:ilvl="3" w:tplc="04080001" w:tentative="1">
      <w:start w:val="1"/>
      <w:numFmt w:val="bullet"/>
      <w:lvlText w:val=""/>
      <w:lvlJc w:val="left"/>
      <w:pPr>
        <w:tabs>
          <w:tab w:val="num" w:pos="3164"/>
        </w:tabs>
        <w:ind w:left="3164" w:hanging="360"/>
      </w:pPr>
      <w:rPr>
        <w:rFonts w:ascii="Symbol" w:hAnsi="Symbol" w:hint="default"/>
      </w:rPr>
    </w:lvl>
    <w:lvl w:ilvl="4" w:tplc="04080003" w:tentative="1">
      <w:start w:val="1"/>
      <w:numFmt w:val="bullet"/>
      <w:lvlText w:val="o"/>
      <w:lvlJc w:val="left"/>
      <w:pPr>
        <w:tabs>
          <w:tab w:val="num" w:pos="3884"/>
        </w:tabs>
        <w:ind w:left="3884" w:hanging="360"/>
      </w:pPr>
      <w:rPr>
        <w:rFonts w:ascii="Courier New" w:hAnsi="Courier New" w:cs="Courier New" w:hint="default"/>
      </w:rPr>
    </w:lvl>
    <w:lvl w:ilvl="5" w:tplc="04080005" w:tentative="1">
      <w:start w:val="1"/>
      <w:numFmt w:val="bullet"/>
      <w:lvlText w:val=""/>
      <w:lvlJc w:val="left"/>
      <w:pPr>
        <w:tabs>
          <w:tab w:val="num" w:pos="4604"/>
        </w:tabs>
        <w:ind w:left="4604" w:hanging="360"/>
      </w:pPr>
      <w:rPr>
        <w:rFonts w:ascii="Wingdings" w:hAnsi="Wingdings" w:hint="default"/>
      </w:rPr>
    </w:lvl>
    <w:lvl w:ilvl="6" w:tplc="04080001" w:tentative="1">
      <w:start w:val="1"/>
      <w:numFmt w:val="bullet"/>
      <w:lvlText w:val=""/>
      <w:lvlJc w:val="left"/>
      <w:pPr>
        <w:tabs>
          <w:tab w:val="num" w:pos="5324"/>
        </w:tabs>
        <w:ind w:left="5324" w:hanging="360"/>
      </w:pPr>
      <w:rPr>
        <w:rFonts w:ascii="Symbol" w:hAnsi="Symbol" w:hint="default"/>
      </w:rPr>
    </w:lvl>
    <w:lvl w:ilvl="7" w:tplc="04080003" w:tentative="1">
      <w:start w:val="1"/>
      <w:numFmt w:val="bullet"/>
      <w:lvlText w:val="o"/>
      <w:lvlJc w:val="left"/>
      <w:pPr>
        <w:tabs>
          <w:tab w:val="num" w:pos="6044"/>
        </w:tabs>
        <w:ind w:left="6044" w:hanging="360"/>
      </w:pPr>
      <w:rPr>
        <w:rFonts w:ascii="Courier New" w:hAnsi="Courier New" w:cs="Courier New" w:hint="default"/>
      </w:rPr>
    </w:lvl>
    <w:lvl w:ilvl="8" w:tplc="04080005" w:tentative="1">
      <w:start w:val="1"/>
      <w:numFmt w:val="bullet"/>
      <w:lvlText w:val=""/>
      <w:lvlJc w:val="left"/>
      <w:pPr>
        <w:tabs>
          <w:tab w:val="num" w:pos="6764"/>
        </w:tabs>
        <w:ind w:left="6764" w:hanging="360"/>
      </w:pPr>
      <w:rPr>
        <w:rFonts w:ascii="Wingdings" w:hAnsi="Wingdings" w:hint="default"/>
      </w:rPr>
    </w:lvl>
  </w:abstractNum>
  <w:abstractNum w:abstractNumId="92" w15:restartNumberingAfterBreak="0">
    <w:nsid w:val="68387ECF"/>
    <w:multiLevelType w:val="hybridMultilevel"/>
    <w:tmpl w:val="62FAB10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696805DA"/>
    <w:multiLevelType w:val="hybridMultilevel"/>
    <w:tmpl w:val="4434122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4" w15:restartNumberingAfterBreak="0">
    <w:nsid w:val="6A0B7F87"/>
    <w:multiLevelType w:val="multilevel"/>
    <w:tmpl w:val="0409001F"/>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6BEB5E48"/>
    <w:multiLevelType w:val="hybridMultilevel"/>
    <w:tmpl w:val="9CCE0E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711B64BE"/>
    <w:multiLevelType w:val="hybridMultilevel"/>
    <w:tmpl w:val="4B12609A"/>
    <w:lvl w:ilvl="0" w:tplc="A7E2197A">
      <w:numFmt w:val="bullet"/>
      <w:lvlText w:val="•"/>
      <w:lvlJc w:val="left"/>
      <w:pPr>
        <w:ind w:left="720" w:hanging="360"/>
      </w:pPr>
      <w:rPr>
        <w:rFonts w:ascii="Microsoft Sans Serif" w:eastAsia="Microsoft Sans Serif" w:hAnsi="Microsoft Sans Serif" w:cs="Microsoft Sans Serif" w:hint="default"/>
        <w:spacing w:val="-1"/>
        <w:w w:val="100"/>
        <w:sz w:val="14"/>
        <w:szCs w:val="14"/>
        <w:lang w:val="el-GR" w:eastAsia="en-US" w:bidi="ar-SA"/>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73986761"/>
    <w:multiLevelType w:val="hybridMultilevel"/>
    <w:tmpl w:val="830602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74C75137"/>
    <w:multiLevelType w:val="multilevel"/>
    <w:tmpl w:val="F1ECACA2"/>
    <w:lvl w:ilvl="0">
      <w:start w:val="1"/>
      <w:numFmt w:val="bullet"/>
      <w:lvlText w:val="-"/>
      <w:lvlJc w:val="left"/>
      <w:pPr>
        <w:tabs>
          <w:tab w:val="num" w:pos="720"/>
        </w:tabs>
        <w:ind w:left="720" w:hanging="360"/>
      </w:pPr>
      <w:rPr>
        <w:rFonts w:ascii="Tahoma" w:hAnsi="Tahoma" w:hint="default"/>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0" w15:restartNumberingAfterBreak="0">
    <w:nsid w:val="770E150A"/>
    <w:multiLevelType w:val="hybridMultilevel"/>
    <w:tmpl w:val="103E7C9A"/>
    <w:lvl w:ilvl="0" w:tplc="753E4F14">
      <w:start w:val="1"/>
      <w:numFmt w:val="decimal"/>
      <w:pStyle w:val="7191"/>
      <w:lvlText w:val="7.1.11.%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1" w15:restartNumberingAfterBreak="0">
    <w:nsid w:val="796573A9"/>
    <w:multiLevelType w:val="hybridMultilevel"/>
    <w:tmpl w:val="E5885710"/>
    <w:lvl w:ilvl="0" w:tplc="811C7E8A">
      <w:start w:val="2"/>
      <w:numFmt w:val="bullet"/>
      <w:lvlText w:val="-"/>
      <w:lvlJc w:val="left"/>
      <w:pPr>
        <w:ind w:left="720" w:hanging="360"/>
      </w:pPr>
      <w:rPr>
        <w:rFonts w:ascii="Tahoma" w:eastAsia="SimSun"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7E874CE9"/>
    <w:multiLevelType w:val="hybridMultilevel"/>
    <w:tmpl w:val="D52EDA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67"/>
  </w:num>
  <w:num w:numId="6">
    <w:abstractNumId w:val="13"/>
  </w:num>
  <w:num w:numId="7">
    <w:abstractNumId w:val="35"/>
  </w:num>
  <w:num w:numId="8">
    <w:abstractNumId w:val="52"/>
  </w:num>
  <w:num w:numId="9">
    <w:abstractNumId w:val="94"/>
  </w:num>
  <w:num w:numId="10">
    <w:abstractNumId w:val="66"/>
  </w:num>
  <w:num w:numId="11">
    <w:abstractNumId w:val="89"/>
  </w:num>
  <w:num w:numId="12">
    <w:abstractNumId w:val="87"/>
  </w:num>
  <w:num w:numId="13">
    <w:abstractNumId w:val="29"/>
  </w:num>
  <w:num w:numId="14">
    <w:abstractNumId w:val="28"/>
  </w:num>
  <w:num w:numId="15">
    <w:abstractNumId w:val="57"/>
  </w:num>
  <w:num w:numId="16">
    <w:abstractNumId w:val="23"/>
  </w:num>
  <w:num w:numId="17">
    <w:abstractNumId w:val="90"/>
  </w:num>
  <w:num w:numId="18">
    <w:abstractNumId w:val="53"/>
  </w:num>
  <w:num w:numId="19">
    <w:abstractNumId w:val="25"/>
  </w:num>
  <w:num w:numId="20">
    <w:abstractNumId w:val="17"/>
  </w:num>
  <w:num w:numId="21">
    <w:abstractNumId w:val="47"/>
  </w:num>
  <w:num w:numId="22">
    <w:abstractNumId w:val="48"/>
  </w:num>
  <w:num w:numId="23">
    <w:abstractNumId w:val="15"/>
  </w:num>
  <w:num w:numId="24">
    <w:abstractNumId w:val="50"/>
  </w:num>
  <w:num w:numId="25">
    <w:abstractNumId w:val="0"/>
  </w:num>
  <w:num w:numId="26">
    <w:abstractNumId w:val="37"/>
  </w:num>
  <w:num w:numId="27">
    <w:abstractNumId w:val="38"/>
  </w:num>
  <w:num w:numId="28">
    <w:abstractNumId w:val="85"/>
  </w:num>
  <w:num w:numId="29">
    <w:abstractNumId w:val="22"/>
  </w:num>
  <w:num w:numId="30">
    <w:abstractNumId w:val="62"/>
  </w:num>
  <w:num w:numId="31">
    <w:abstractNumId w:val="100"/>
  </w:num>
  <w:num w:numId="32">
    <w:abstractNumId w:val="82"/>
  </w:num>
  <w:num w:numId="33">
    <w:abstractNumId w:val="84"/>
  </w:num>
  <w:num w:numId="34">
    <w:abstractNumId w:val="63"/>
  </w:num>
  <w:num w:numId="35">
    <w:abstractNumId w:val="40"/>
  </w:num>
  <w:num w:numId="36">
    <w:abstractNumId w:val="76"/>
  </w:num>
  <w:num w:numId="37">
    <w:abstractNumId w:val="14"/>
  </w:num>
  <w:num w:numId="38">
    <w:abstractNumId w:val="60"/>
  </w:num>
  <w:num w:numId="39">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6"/>
  </w:num>
  <w:num w:numId="4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6"/>
  </w:num>
  <w:num w:numId="47">
    <w:abstractNumId w:val="68"/>
  </w:num>
  <w:num w:numId="48">
    <w:abstractNumId w:val="64"/>
  </w:num>
  <w:num w:numId="49">
    <w:abstractNumId w:val="49"/>
  </w:num>
  <w:num w:numId="50">
    <w:abstractNumId w:val="58"/>
  </w:num>
  <w:num w:numId="51">
    <w:abstractNumId w:val="75"/>
  </w:num>
  <w:num w:numId="52">
    <w:abstractNumId w:val="45"/>
  </w:num>
  <w:num w:numId="53">
    <w:abstractNumId w:val="32"/>
  </w:num>
  <w:num w:numId="54">
    <w:abstractNumId w:val="41"/>
  </w:num>
  <w:num w:numId="55">
    <w:abstractNumId w:val="71"/>
  </w:num>
  <w:num w:numId="56">
    <w:abstractNumId w:val="78"/>
  </w:num>
  <w:num w:numId="57">
    <w:abstractNumId w:val="16"/>
  </w:num>
  <w:num w:numId="58">
    <w:abstractNumId w:val="42"/>
  </w:num>
  <w:num w:numId="59">
    <w:abstractNumId w:val="46"/>
  </w:num>
  <w:num w:numId="60">
    <w:abstractNumId w:val="95"/>
  </w:num>
  <w:num w:numId="61">
    <w:abstractNumId w:val="24"/>
  </w:num>
  <w:num w:numId="62">
    <w:abstractNumId w:val="102"/>
  </w:num>
  <w:num w:numId="63">
    <w:abstractNumId w:val="93"/>
  </w:num>
  <w:num w:numId="64">
    <w:abstractNumId w:val="79"/>
  </w:num>
  <w:num w:numId="65">
    <w:abstractNumId w:val="98"/>
  </w:num>
  <w:num w:numId="66">
    <w:abstractNumId w:val="73"/>
  </w:num>
  <w:num w:numId="67">
    <w:abstractNumId w:val="65"/>
  </w:num>
  <w:num w:numId="68">
    <w:abstractNumId w:val="92"/>
  </w:num>
  <w:num w:numId="69">
    <w:abstractNumId w:val="74"/>
  </w:num>
  <w:num w:numId="70">
    <w:abstractNumId w:val="91"/>
  </w:num>
  <w:num w:numId="71">
    <w:abstractNumId w:val="12"/>
  </w:num>
  <w:num w:numId="72">
    <w:abstractNumId w:val="88"/>
  </w:num>
  <w:num w:numId="73">
    <w:abstractNumId w:val="70"/>
  </w:num>
  <w:num w:numId="74">
    <w:abstractNumId w:val="18"/>
  </w:num>
  <w:num w:numId="75">
    <w:abstractNumId w:val="72"/>
  </w:num>
  <w:num w:numId="76">
    <w:abstractNumId w:val="96"/>
  </w:num>
  <w:num w:numId="77">
    <w:abstractNumId w:val="27"/>
  </w:num>
  <w:num w:numId="78">
    <w:abstractNumId w:val="83"/>
  </w:num>
  <w:num w:numId="79">
    <w:abstractNumId w:val="61"/>
  </w:num>
  <w:num w:numId="80">
    <w:abstractNumId w:val="44"/>
  </w:num>
  <w:num w:numId="81">
    <w:abstractNumId w:val="54"/>
  </w:num>
  <w:num w:numId="82">
    <w:abstractNumId w:val="101"/>
  </w:num>
  <w:num w:numId="83">
    <w:abstractNumId w:val="33"/>
  </w:num>
  <w:num w:numId="84">
    <w:abstractNumId w:val="51"/>
  </w:num>
  <w:num w:numId="85">
    <w:abstractNumId w:val="59"/>
  </w:num>
  <w:num w:numId="86">
    <w:abstractNumId w:val="77"/>
  </w:num>
  <w:num w:numId="87">
    <w:abstractNumId w:val="30"/>
  </w:num>
  <w:num w:numId="88">
    <w:abstractNumId w:val="10"/>
  </w:num>
  <w:num w:numId="89">
    <w:abstractNumId w:val="99"/>
  </w:num>
  <w:num w:numId="90">
    <w:abstractNumId w:val="81"/>
  </w:num>
  <w:num w:numId="91">
    <w:abstractNumId w:val="97"/>
  </w:num>
  <w:num w:numId="92">
    <w:abstractNumId w:val="21"/>
  </w:num>
  <w:num w:numId="93">
    <w:abstractNumId w:val="43"/>
  </w:num>
  <w:num w:numId="94">
    <w:abstractNumId w:val="80"/>
  </w:num>
  <w:num w:numId="95">
    <w:abstractNumId w:val="19"/>
  </w:num>
  <w:num w:numId="96">
    <w:abstractNumId w:val="31"/>
  </w:num>
  <w:num w:numId="97">
    <w:abstractNumId w:val="56"/>
  </w:num>
  <w:num w:numId="98">
    <w:abstractNumId w:val="55"/>
  </w:num>
  <w:num w:numId="99">
    <w:abstractNumId w:val="86"/>
  </w:num>
  <w:num w:numId="100">
    <w:abstractNumId w:val="69"/>
  </w:num>
  <w:num w:numId="101">
    <w:abstractNumId w:val="39"/>
  </w:num>
  <w:num w:numId="102">
    <w:abstractNumId w:val="34"/>
  </w:num>
  <w:num w:numId="103">
    <w:abstractNumId w:val="20"/>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SpellingErrors/>
  <w:hideGrammaticalError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Formatting/>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5"/>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29F3"/>
    <w:rsid w:val="00000187"/>
    <w:rsid w:val="0000061D"/>
    <w:rsid w:val="00001F4A"/>
    <w:rsid w:val="000020FF"/>
    <w:rsid w:val="00002655"/>
    <w:rsid w:val="00002BF9"/>
    <w:rsid w:val="00002DBF"/>
    <w:rsid w:val="00003004"/>
    <w:rsid w:val="00003B7A"/>
    <w:rsid w:val="000042E6"/>
    <w:rsid w:val="00004B90"/>
    <w:rsid w:val="00004EC7"/>
    <w:rsid w:val="000050C4"/>
    <w:rsid w:val="000055AC"/>
    <w:rsid w:val="0000680D"/>
    <w:rsid w:val="00006C2E"/>
    <w:rsid w:val="00006C46"/>
    <w:rsid w:val="0000794B"/>
    <w:rsid w:val="00010C74"/>
    <w:rsid w:val="00011DEF"/>
    <w:rsid w:val="000137E2"/>
    <w:rsid w:val="000159DF"/>
    <w:rsid w:val="00017713"/>
    <w:rsid w:val="00017A7B"/>
    <w:rsid w:val="00020463"/>
    <w:rsid w:val="000204A4"/>
    <w:rsid w:val="00020D0F"/>
    <w:rsid w:val="0002151B"/>
    <w:rsid w:val="00021C56"/>
    <w:rsid w:val="00021FD4"/>
    <w:rsid w:val="0002318D"/>
    <w:rsid w:val="000235C7"/>
    <w:rsid w:val="00023D19"/>
    <w:rsid w:val="00025B85"/>
    <w:rsid w:val="000260F7"/>
    <w:rsid w:val="00026226"/>
    <w:rsid w:val="000268E5"/>
    <w:rsid w:val="00026952"/>
    <w:rsid w:val="00027996"/>
    <w:rsid w:val="00030EF8"/>
    <w:rsid w:val="00030F5B"/>
    <w:rsid w:val="00032788"/>
    <w:rsid w:val="00033F97"/>
    <w:rsid w:val="00034AE0"/>
    <w:rsid w:val="00034B2C"/>
    <w:rsid w:val="00034F19"/>
    <w:rsid w:val="000352AD"/>
    <w:rsid w:val="000358F8"/>
    <w:rsid w:val="00036E0B"/>
    <w:rsid w:val="000407BD"/>
    <w:rsid w:val="000409C2"/>
    <w:rsid w:val="00042050"/>
    <w:rsid w:val="00044963"/>
    <w:rsid w:val="00045795"/>
    <w:rsid w:val="000473B5"/>
    <w:rsid w:val="000475CF"/>
    <w:rsid w:val="00047838"/>
    <w:rsid w:val="00047BB0"/>
    <w:rsid w:val="0005036A"/>
    <w:rsid w:val="000505C9"/>
    <w:rsid w:val="000514E2"/>
    <w:rsid w:val="00052CBA"/>
    <w:rsid w:val="00052E3C"/>
    <w:rsid w:val="0005300E"/>
    <w:rsid w:val="000533BE"/>
    <w:rsid w:val="0005393C"/>
    <w:rsid w:val="00053A59"/>
    <w:rsid w:val="0005608C"/>
    <w:rsid w:val="00056854"/>
    <w:rsid w:val="0005714E"/>
    <w:rsid w:val="000602E2"/>
    <w:rsid w:val="00060353"/>
    <w:rsid w:val="000607F3"/>
    <w:rsid w:val="00060E4F"/>
    <w:rsid w:val="00061417"/>
    <w:rsid w:val="000615F6"/>
    <w:rsid w:val="000616FB"/>
    <w:rsid w:val="00061E7A"/>
    <w:rsid w:val="0006304C"/>
    <w:rsid w:val="00063B36"/>
    <w:rsid w:val="00063BDA"/>
    <w:rsid w:val="00064910"/>
    <w:rsid w:val="0006560B"/>
    <w:rsid w:val="00066404"/>
    <w:rsid w:val="000666D7"/>
    <w:rsid w:val="00067235"/>
    <w:rsid w:val="0006723E"/>
    <w:rsid w:val="00067A39"/>
    <w:rsid w:val="00070401"/>
    <w:rsid w:val="00071A4C"/>
    <w:rsid w:val="00072885"/>
    <w:rsid w:val="00072CEC"/>
    <w:rsid w:val="00072EBE"/>
    <w:rsid w:val="00074182"/>
    <w:rsid w:val="0007487A"/>
    <w:rsid w:val="00074BB8"/>
    <w:rsid w:val="00074C73"/>
    <w:rsid w:val="000751DF"/>
    <w:rsid w:val="00077462"/>
    <w:rsid w:val="00077467"/>
    <w:rsid w:val="00077C64"/>
    <w:rsid w:val="00077D16"/>
    <w:rsid w:val="00080234"/>
    <w:rsid w:val="00081127"/>
    <w:rsid w:val="000827CF"/>
    <w:rsid w:val="00082B5A"/>
    <w:rsid w:val="00082BF3"/>
    <w:rsid w:val="00083079"/>
    <w:rsid w:val="000831F8"/>
    <w:rsid w:val="00083212"/>
    <w:rsid w:val="00083604"/>
    <w:rsid w:val="00083E1D"/>
    <w:rsid w:val="0008431F"/>
    <w:rsid w:val="000854DD"/>
    <w:rsid w:val="000859B9"/>
    <w:rsid w:val="00085B81"/>
    <w:rsid w:val="00086247"/>
    <w:rsid w:val="00087CF2"/>
    <w:rsid w:val="0009257E"/>
    <w:rsid w:val="0009327B"/>
    <w:rsid w:val="000940A2"/>
    <w:rsid w:val="00094E76"/>
    <w:rsid w:val="0009523A"/>
    <w:rsid w:val="00096A46"/>
    <w:rsid w:val="00097236"/>
    <w:rsid w:val="000972CB"/>
    <w:rsid w:val="0009747B"/>
    <w:rsid w:val="000A2E39"/>
    <w:rsid w:val="000A431E"/>
    <w:rsid w:val="000A4506"/>
    <w:rsid w:val="000A5016"/>
    <w:rsid w:val="000A5F03"/>
    <w:rsid w:val="000A62FB"/>
    <w:rsid w:val="000A7254"/>
    <w:rsid w:val="000B10CD"/>
    <w:rsid w:val="000B3B3A"/>
    <w:rsid w:val="000B4E51"/>
    <w:rsid w:val="000B6909"/>
    <w:rsid w:val="000B69E5"/>
    <w:rsid w:val="000B7CB8"/>
    <w:rsid w:val="000C1061"/>
    <w:rsid w:val="000C169D"/>
    <w:rsid w:val="000C2137"/>
    <w:rsid w:val="000C2168"/>
    <w:rsid w:val="000C255C"/>
    <w:rsid w:val="000C336D"/>
    <w:rsid w:val="000C338D"/>
    <w:rsid w:val="000C3AB1"/>
    <w:rsid w:val="000C4AA7"/>
    <w:rsid w:val="000C4D4A"/>
    <w:rsid w:val="000C50BF"/>
    <w:rsid w:val="000C52BD"/>
    <w:rsid w:val="000C6521"/>
    <w:rsid w:val="000C6B31"/>
    <w:rsid w:val="000C6C0D"/>
    <w:rsid w:val="000C7853"/>
    <w:rsid w:val="000C7F33"/>
    <w:rsid w:val="000C7FD2"/>
    <w:rsid w:val="000D13D1"/>
    <w:rsid w:val="000D1B2F"/>
    <w:rsid w:val="000D2747"/>
    <w:rsid w:val="000D2960"/>
    <w:rsid w:val="000D319F"/>
    <w:rsid w:val="000D41CB"/>
    <w:rsid w:val="000D4A52"/>
    <w:rsid w:val="000D568B"/>
    <w:rsid w:val="000D5FDC"/>
    <w:rsid w:val="000D6B4C"/>
    <w:rsid w:val="000E0569"/>
    <w:rsid w:val="000E070E"/>
    <w:rsid w:val="000E2078"/>
    <w:rsid w:val="000E2AC6"/>
    <w:rsid w:val="000E359B"/>
    <w:rsid w:val="000E609B"/>
    <w:rsid w:val="000E64DC"/>
    <w:rsid w:val="000E73D5"/>
    <w:rsid w:val="000E7B9D"/>
    <w:rsid w:val="000F0460"/>
    <w:rsid w:val="000F08C6"/>
    <w:rsid w:val="000F1215"/>
    <w:rsid w:val="000F1C1F"/>
    <w:rsid w:val="000F2DB0"/>
    <w:rsid w:val="000F4045"/>
    <w:rsid w:val="000F49C4"/>
    <w:rsid w:val="000F4E99"/>
    <w:rsid w:val="000F5701"/>
    <w:rsid w:val="000F5A20"/>
    <w:rsid w:val="000F601C"/>
    <w:rsid w:val="000F698F"/>
    <w:rsid w:val="000F6DF0"/>
    <w:rsid w:val="000F70EF"/>
    <w:rsid w:val="000F7321"/>
    <w:rsid w:val="000F74CE"/>
    <w:rsid w:val="000F783A"/>
    <w:rsid w:val="000F7EC8"/>
    <w:rsid w:val="0010046E"/>
    <w:rsid w:val="001007F1"/>
    <w:rsid w:val="001012E8"/>
    <w:rsid w:val="00101DDF"/>
    <w:rsid w:val="001034FA"/>
    <w:rsid w:val="00103A5C"/>
    <w:rsid w:val="00103E40"/>
    <w:rsid w:val="00105473"/>
    <w:rsid w:val="0010623B"/>
    <w:rsid w:val="001066DF"/>
    <w:rsid w:val="00106780"/>
    <w:rsid w:val="001076E8"/>
    <w:rsid w:val="00107754"/>
    <w:rsid w:val="00107B09"/>
    <w:rsid w:val="0011057C"/>
    <w:rsid w:val="001114D5"/>
    <w:rsid w:val="00111E0D"/>
    <w:rsid w:val="00112057"/>
    <w:rsid w:val="0011229A"/>
    <w:rsid w:val="001128A4"/>
    <w:rsid w:val="001128F9"/>
    <w:rsid w:val="00113010"/>
    <w:rsid w:val="001133A5"/>
    <w:rsid w:val="001133FA"/>
    <w:rsid w:val="00114252"/>
    <w:rsid w:val="00114BEF"/>
    <w:rsid w:val="00115130"/>
    <w:rsid w:val="00115712"/>
    <w:rsid w:val="001158EE"/>
    <w:rsid w:val="00116985"/>
    <w:rsid w:val="001171AF"/>
    <w:rsid w:val="00117891"/>
    <w:rsid w:val="001201E9"/>
    <w:rsid w:val="00120554"/>
    <w:rsid w:val="0012058D"/>
    <w:rsid w:val="00120B02"/>
    <w:rsid w:val="0012119E"/>
    <w:rsid w:val="00121C45"/>
    <w:rsid w:val="00122311"/>
    <w:rsid w:val="0012233E"/>
    <w:rsid w:val="00122B6E"/>
    <w:rsid w:val="0012333A"/>
    <w:rsid w:val="0012361D"/>
    <w:rsid w:val="00123883"/>
    <w:rsid w:val="001247DF"/>
    <w:rsid w:val="00125FB0"/>
    <w:rsid w:val="00127858"/>
    <w:rsid w:val="001303DD"/>
    <w:rsid w:val="00130542"/>
    <w:rsid w:val="0013171D"/>
    <w:rsid w:val="0013202A"/>
    <w:rsid w:val="001321C1"/>
    <w:rsid w:val="00133C29"/>
    <w:rsid w:val="00135A5D"/>
    <w:rsid w:val="0014034A"/>
    <w:rsid w:val="0014092D"/>
    <w:rsid w:val="00142140"/>
    <w:rsid w:val="00142C5B"/>
    <w:rsid w:val="00143763"/>
    <w:rsid w:val="00143B03"/>
    <w:rsid w:val="001444F5"/>
    <w:rsid w:val="00144523"/>
    <w:rsid w:val="00144D09"/>
    <w:rsid w:val="00145FF4"/>
    <w:rsid w:val="00146A3C"/>
    <w:rsid w:val="00146C6E"/>
    <w:rsid w:val="001473C2"/>
    <w:rsid w:val="00151C20"/>
    <w:rsid w:val="00151E79"/>
    <w:rsid w:val="00152E04"/>
    <w:rsid w:val="00152E55"/>
    <w:rsid w:val="00153030"/>
    <w:rsid w:val="00153D1F"/>
    <w:rsid w:val="001550CD"/>
    <w:rsid w:val="00156A2F"/>
    <w:rsid w:val="00156F8C"/>
    <w:rsid w:val="00156FA9"/>
    <w:rsid w:val="00157116"/>
    <w:rsid w:val="00157B98"/>
    <w:rsid w:val="0016093C"/>
    <w:rsid w:val="00160FC6"/>
    <w:rsid w:val="0016461B"/>
    <w:rsid w:val="001650DF"/>
    <w:rsid w:val="001653B0"/>
    <w:rsid w:val="00166797"/>
    <w:rsid w:val="00166FE4"/>
    <w:rsid w:val="0016756F"/>
    <w:rsid w:val="00170706"/>
    <w:rsid w:val="00172767"/>
    <w:rsid w:val="00173340"/>
    <w:rsid w:val="00173B75"/>
    <w:rsid w:val="00173FFA"/>
    <w:rsid w:val="001752A1"/>
    <w:rsid w:val="00175881"/>
    <w:rsid w:val="00176834"/>
    <w:rsid w:val="00176BB6"/>
    <w:rsid w:val="00177453"/>
    <w:rsid w:val="0018088B"/>
    <w:rsid w:val="00180E37"/>
    <w:rsid w:val="001818DB"/>
    <w:rsid w:val="0018237A"/>
    <w:rsid w:val="00182EE1"/>
    <w:rsid w:val="00183232"/>
    <w:rsid w:val="00183826"/>
    <w:rsid w:val="00184AB8"/>
    <w:rsid w:val="001878F0"/>
    <w:rsid w:val="00187D59"/>
    <w:rsid w:val="00187ECE"/>
    <w:rsid w:val="00190539"/>
    <w:rsid w:val="00190AE2"/>
    <w:rsid w:val="00190B77"/>
    <w:rsid w:val="001910AC"/>
    <w:rsid w:val="001917E5"/>
    <w:rsid w:val="0019237F"/>
    <w:rsid w:val="00192F58"/>
    <w:rsid w:val="00193182"/>
    <w:rsid w:val="0019364C"/>
    <w:rsid w:val="00193C14"/>
    <w:rsid w:val="00194A51"/>
    <w:rsid w:val="00194A97"/>
    <w:rsid w:val="00195566"/>
    <w:rsid w:val="001955AB"/>
    <w:rsid w:val="00195E2F"/>
    <w:rsid w:val="001960AC"/>
    <w:rsid w:val="00196848"/>
    <w:rsid w:val="001969D3"/>
    <w:rsid w:val="001A2850"/>
    <w:rsid w:val="001A2AD2"/>
    <w:rsid w:val="001A2B33"/>
    <w:rsid w:val="001A2B89"/>
    <w:rsid w:val="001A2E56"/>
    <w:rsid w:val="001A3286"/>
    <w:rsid w:val="001A47A4"/>
    <w:rsid w:val="001A4F0E"/>
    <w:rsid w:val="001A563F"/>
    <w:rsid w:val="001A6250"/>
    <w:rsid w:val="001A712D"/>
    <w:rsid w:val="001A7494"/>
    <w:rsid w:val="001A7AC3"/>
    <w:rsid w:val="001B0400"/>
    <w:rsid w:val="001B0656"/>
    <w:rsid w:val="001B2418"/>
    <w:rsid w:val="001B25D1"/>
    <w:rsid w:val="001B2784"/>
    <w:rsid w:val="001B3AD7"/>
    <w:rsid w:val="001B4074"/>
    <w:rsid w:val="001B4E20"/>
    <w:rsid w:val="001B6368"/>
    <w:rsid w:val="001B638F"/>
    <w:rsid w:val="001B661A"/>
    <w:rsid w:val="001B69F5"/>
    <w:rsid w:val="001B7D45"/>
    <w:rsid w:val="001C080E"/>
    <w:rsid w:val="001C3C9E"/>
    <w:rsid w:val="001C45C0"/>
    <w:rsid w:val="001C4E54"/>
    <w:rsid w:val="001C4EBF"/>
    <w:rsid w:val="001C5516"/>
    <w:rsid w:val="001C5FDF"/>
    <w:rsid w:val="001C7681"/>
    <w:rsid w:val="001D0291"/>
    <w:rsid w:val="001D05F5"/>
    <w:rsid w:val="001D181C"/>
    <w:rsid w:val="001D1C32"/>
    <w:rsid w:val="001D1FAC"/>
    <w:rsid w:val="001D2694"/>
    <w:rsid w:val="001D359E"/>
    <w:rsid w:val="001D3DFC"/>
    <w:rsid w:val="001D3E13"/>
    <w:rsid w:val="001D3EF1"/>
    <w:rsid w:val="001D4558"/>
    <w:rsid w:val="001D54D9"/>
    <w:rsid w:val="001D56D3"/>
    <w:rsid w:val="001D68FF"/>
    <w:rsid w:val="001D7F45"/>
    <w:rsid w:val="001E099D"/>
    <w:rsid w:val="001E0FEB"/>
    <w:rsid w:val="001E1B4B"/>
    <w:rsid w:val="001E29CE"/>
    <w:rsid w:val="001E2AB7"/>
    <w:rsid w:val="001E3217"/>
    <w:rsid w:val="001E52C5"/>
    <w:rsid w:val="001E63C2"/>
    <w:rsid w:val="001E74EB"/>
    <w:rsid w:val="001E7612"/>
    <w:rsid w:val="001E79D8"/>
    <w:rsid w:val="001E7FA9"/>
    <w:rsid w:val="001F038C"/>
    <w:rsid w:val="001F0D69"/>
    <w:rsid w:val="001F1049"/>
    <w:rsid w:val="001F11B5"/>
    <w:rsid w:val="001F2038"/>
    <w:rsid w:val="001F312A"/>
    <w:rsid w:val="001F3A6A"/>
    <w:rsid w:val="001F47CD"/>
    <w:rsid w:val="001F4B85"/>
    <w:rsid w:val="001F60FD"/>
    <w:rsid w:val="001F6945"/>
    <w:rsid w:val="001F6EF2"/>
    <w:rsid w:val="001F7856"/>
    <w:rsid w:val="001F7AA7"/>
    <w:rsid w:val="001F7E31"/>
    <w:rsid w:val="00202A89"/>
    <w:rsid w:val="00203476"/>
    <w:rsid w:val="002034B7"/>
    <w:rsid w:val="00205ADB"/>
    <w:rsid w:val="0020610A"/>
    <w:rsid w:val="002066CD"/>
    <w:rsid w:val="00206979"/>
    <w:rsid w:val="00206FBF"/>
    <w:rsid w:val="00207506"/>
    <w:rsid w:val="00207BAE"/>
    <w:rsid w:val="0021012D"/>
    <w:rsid w:val="00210DD9"/>
    <w:rsid w:val="002120DC"/>
    <w:rsid w:val="002124F0"/>
    <w:rsid w:val="0021250A"/>
    <w:rsid w:val="00213213"/>
    <w:rsid w:val="00214E80"/>
    <w:rsid w:val="0021528D"/>
    <w:rsid w:val="00215EC3"/>
    <w:rsid w:val="002174AC"/>
    <w:rsid w:val="00220213"/>
    <w:rsid w:val="002216F7"/>
    <w:rsid w:val="0022180C"/>
    <w:rsid w:val="00222045"/>
    <w:rsid w:val="00222947"/>
    <w:rsid w:val="00222BE7"/>
    <w:rsid w:val="00224706"/>
    <w:rsid w:val="00224884"/>
    <w:rsid w:val="00225F01"/>
    <w:rsid w:val="00227BA2"/>
    <w:rsid w:val="00227D53"/>
    <w:rsid w:val="00230F06"/>
    <w:rsid w:val="002315CC"/>
    <w:rsid w:val="002338C9"/>
    <w:rsid w:val="00233B0E"/>
    <w:rsid w:val="002342BE"/>
    <w:rsid w:val="00234A9B"/>
    <w:rsid w:val="00235CC8"/>
    <w:rsid w:val="002363E2"/>
    <w:rsid w:val="00236D24"/>
    <w:rsid w:val="0024154B"/>
    <w:rsid w:val="0024202B"/>
    <w:rsid w:val="00242A9B"/>
    <w:rsid w:val="00242C31"/>
    <w:rsid w:val="00243E70"/>
    <w:rsid w:val="00244773"/>
    <w:rsid w:val="00244DC3"/>
    <w:rsid w:val="0024520F"/>
    <w:rsid w:val="00245426"/>
    <w:rsid w:val="00246301"/>
    <w:rsid w:val="00246652"/>
    <w:rsid w:val="00246D2E"/>
    <w:rsid w:val="00247455"/>
    <w:rsid w:val="00247974"/>
    <w:rsid w:val="00247AA2"/>
    <w:rsid w:val="0025136B"/>
    <w:rsid w:val="0025162D"/>
    <w:rsid w:val="00251825"/>
    <w:rsid w:val="00251891"/>
    <w:rsid w:val="00251A90"/>
    <w:rsid w:val="002523DB"/>
    <w:rsid w:val="002523EF"/>
    <w:rsid w:val="002527C2"/>
    <w:rsid w:val="00252A6D"/>
    <w:rsid w:val="00253438"/>
    <w:rsid w:val="0025455C"/>
    <w:rsid w:val="0025479F"/>
    <w:rsid w:val="002579D5"/>
    <w:rsid w:val="00260538"/>
    <w:rsid w:val="00260D32"/>
    <w:rsid w:val="002614F2"/>
    <w:rsid w:val="00261808"/>
    <w:rsid w:val="00262C07"/>
    <w:rsid w:val="0026457D"/>
    <w:rsid w:val="0026484C"/>
    <w:rsid w:val="00265719"/>
    <w:rsid w:val="00265767"/>
    <w:rsid w:val="002671D6"/>
    <w:rsid w:val="002671DA"/>
    <w:rsid w:val="00267F9D"/>
    <w:rsid w:val="0027019F"/>
    <w:rsid w:val="00270492"/>
    <w:rsid w:val="002704F2"/>
    <w:rsid w:val="002705C7"/>
    <w:rsid w:val="00270D1A"/>
    <w:rsid w:val="0027118A"/>
    <w:rsid w:val="002714FF"/>
    <w:rsid w:val="00271C1A"/>
    <w:rsid w:val="002733CC"/>
    <w:rsid w:val="00273654"/>
    <w:rsid w:val="0027371F"/>
    <w:rsid w:val="00273B37"/>
    <w:rsid w:val="00273B74"/>
    <w:rsid w:val="00274AF1"/>
    <w:rsid w:val="00276BB3"/>
    <w:rsid w:val="00277976"/>
    <w:rsid w:val="002800FA"/>
    <w:rsid w:val="00280DE0"/>
    <w:rsid w:val="002817F5"/>
    <w:rsid w:val="0028247F"/>
    <w:rsid w:val="00285206"/>
    <w:rsid w:val="002858B3"/>
    <w:rsid w:val="00285F87"/>
    <w:rsid w:val="0028788F"/>
    <w:rsid w:val="00290135"/>
    <w:rsid w:val="0029126A"/>
    <w:rsid w:val="00292B67"/>
    <w:rsid w:val="0029307B"/>
    <w:rsid w:val="00293780"/>
    <w:rsid w:val="00293B72"/>
    <w:rsid w:val="00293C32"/>
    <w:rsid w:val="00294F73"/>
    <w:rsid w:val="00295202"/>
    <w:rsid w:val="00295D27"/>
    <w:rsid w:val="002967A7"/>
    <w:rsid w:val="002968D6"/>
    <w:rsid w:val="00296D6E"/>
    <w:rsid w:val="002973BD"/>
    <w:rsid w:val="002A0650"/>
    <w:rsid w:val="002A2B70"/>
    <w:rsid w:val="002A35D1"/>
    <w:rsid w:val="002A3AAC"/>
    <w:rsid w:val="002A3FB7"/>
    <w:rsid w:val="002A41AB"/>
    <w:rsid w:val="002A6975"/>
    <w:rsid w:val="002A75EE"/>
    <w:rsid w:val="002A7E22"/>
    <w:rsid w:val="002B0F3A"/>
    <w:rsid w:val="002B13C7"/>
    <w:rsid w:val="002B1924"/>
    <w:rsid w:val="002B2200"/>
    <w:rsid w:val="002B2565"/>
    <w:rsid w:val="002B3983"/>
    <w:rsid w:val="002B6B74"/>
    <w:rsid w:val="002B7965"/>
    <w:rsid w:val="002B7A82"/>
    <w:rsid w:val="002B7EA4"/>
    <w:rsid w:val="002C0464"/>
    <w:rsid w:val="002C0F60"/>
    <w:rsid w:val="002C187F"/>
    <w:rsid w:val="002C3199"/>
    <w:rsid w:val="002C3BA6"/>
    <w:rsid w:val="002C423E"/>
    <w:rsid w:val="002C445D"/>
    <w:rsid w:val="002C4914"/>
    <w:rsid w:val="002C4C2E"/>
    <w:rsid w:val="002C4DC6"/>
    <w:rsid w:val="002C4FAD"/>
    <w:rsid w:val="002C559C"/>
    <w:rsid w:val="002D022F"/>
    <w:rsid w:val="002D11AC"/>
    <w:rsid w:val="002D1936"/>
    <w:rsid w:val="002D2EC4"/>
    <w:rsid w:val="002D2F73"/>
    <w:rsid w:val="002D3446"/>
    <w:rsid w:val="002D38E8"/>
    <w:rsid w:val="002D4639"/>
    <w:rsid w:val="002D5F7D"/>
    <w:rsid w:val="002D63F6"/>
    <w:rsid w:val="002D65B7"/>
    <w:rsid w:val="002D6F68"/>
    <w:rsid w:val="002D7940"/>
    <w:rsid w:val="002D7A51"/>
    <w:rsid w:val="002E05CD"/>
    <w:rsid w:val="002E0DAC"/>
    <w:rsid w:val="002E0F7D"/>
    <w:rsid w:val="002E129A"/>
    <w:rsid w:val="002E226C"/>
    <w:rsid w:val="002E2419"/>
    <w:rsid w:val="002E5835"/>
    <w:rsid w:val="002E5864"/>
    <w:rsid w:val="002E5F94"/>
    <w:rsid w:val="002E691E"/>
    <w:rsid w:val="002E7174"/>
    <w:rsid w:val="002E78CE"/>
    <w:rsid w:val="002E7D9C"/>
    <w:rsid w:val="002F0B0C"/>
    <w:rsid w:val="002F186D"/>
    <w:rsid w:val="002F1E81"/>
    <w:rsid w:val="002F3703"/>
    <w:rsid w:val="002F4051"/>
    <w:rsid w:val="002F5187"/>
    <w:rsid w:val="002F6EA6"/>
    <w:rsid w:val="002F7114"/>
    <w:rsid w:val="00300402"/>
    <w:rsid w:val="003009CF"/>
    <w:rsid w:val="003030A6"/>
    <w:rsid w:val="00303613"/>
    <w:rsid w:val="003048FA"/>
    <w:rsid w:val="00304A0F"/>
    <w:rsid w:val="0030548C"/>
    <w:rsid w:val="00305C11"/>
    <w:rsid w:val="00305EAC"/>
    <w:rsid w:val="00310942"/>
    <w:rsid w:val="00310982"/>
    <w:rsid w:val="00313524"/>
    <w:rsid w:val="00313B16"/>
    <w:rsid w:val="0031498D"/>
    <w:rsid w:val="00314EC5"/>
    <w:rsid w:val="003153FD"/>
    <w:rsid w:val="00315C1D"/>
    <w:rsid w:val="00316C81"/>
    <w:rsid w:val="00316E1E"/>
    <w:rsid w:val="00317AF7"/>
    <w:rsid w:val="00317DF0"/>
    <w:rsid w:val="00320462"/>
    <w:rsid w:val="0032091F"/>
    <w:rsid w:val="00320D9E"/>
    <w:rsid w:val="00321223"/>
    <w:rsid w:val="00322BEB"/>
    <w:rsid w:val="00322DBA"/>
    <w:rsid w:val="00323378"/>
    <w:rsid w:val="003234CA"/>
    <w:rsid w:val="0032354F"/>
    <w:rsid w:val="00323E0C"/>
    <w:rsid w:val="00324E36"/>
    <w:rsid w:val="00324E8F"/>
    <w:rsid w:val="003259C8"/>
    <w:rsid w:val="00325CF2"/>
    <w:rsid w:val="003265C7"/>
    <w:rsid w:val="00326E87"/>
    <w:rsid w:val="00326F2D"/>
    <w:rsid w:val="00327573"/>
    <w:rsid w:val="00327885"/>
    <w:rsid w:val="003301AD"/>
    <w:rsid w:val="00330E01"/>
    <w:rsid w:val="00331195"/>
    <w:rsid w:val="003320E3"/>
    <w:rsid w:val="00332615"/>
    <w:rsid w:val="0033267B"/>
    <w:rsid w:val="0033395E"/>
    <w:rsid w:val="0033425E"/>
    <w:rsid w:val="00335525"/>
    <w:rsid w:val="0033573F"/>
    <w:rsid w:val="00335E73"/>
    <w:rsid w:val="00335F98"/>
    <w:rsid w:val="003363E5"/>
    <w:rsid w:val="00337CAF"/>
    <w:rsid w:val="00340759"/>
    <w:rsid w:val="00341043"/>
    <w:rsid w:val="0034108A"/>
    <w:rsid w:val="0034124D"/>
    <w:rsid w:val="0034144B"/>
    <w:rsid w:val="00341A81"/>
    <w:rsid w:val="00342AA6"/>
    <w:rsid w:val="003434E1"/>
    <w:rsid w:val="00343EF4"/>
    <w:rsid w:val="00344366"/>
    <w:rsid w:val="003444C9"/>
    <w:rsid w:val="0034458A"/>
    <w:rsid w:val="00344C36"/>
    <w:rsid w:val="003458B7"/>
    <w:rsid w:val="003466CE"/>
    <w:rsid w:val="003476B5"/>
    <w:rsid w:val="0034778E"/>
    <w:rsid w:val="0035250F"/>
    <w:rsid w:val="00353129"/>
    <w:rsid w:val="003539C9"/>
    <w:rsid w:val="0035411D"/>
    <w:rsid w:val="00354CD4"/>
    <w:rsid w:val="0035510D"/>
    <w:rsid w:val="0035604B"/>
    <w:rsid w:val="00356DE9"/>
    <w:rsid w:val="003572F6"/>
    <w:rsid w:val="00361D48"/>
    <w:rsid w:val="00362190"/>
    <w:rsid w:val="003626CF"/>
    <w:rsid w:val="00362EEA"/>
    <w:rsid w:val="0036355B"/>
    <w:rsid w:val="0036379E"/>
    <w:rsid w:val="00367BBA"/>
    <w:rsid w:val="00370152"/>
    <w:rsid w:val="0037093A"/>
    <w:rsid w:val="00371885"/>
    <w:rsid w:val="00371E74"/>
    <w:rsid w:val="003721F7"/>
    <w:rsid w:val="003727B5"/>
    <w:rsid w:val="00372EBB"/>
    <w:rsid w:val="00373123"/>
    <w:rsid w:val="00373A3E"/>
    <w:rsid w:val="003757F8"/>
    <w:rsid w:val="00375B12"/>
    <w:rsid w:val="00375C91"/>
    <w:rsid w:val="00376119"/>
    <w:rsid w:val="00376BFF"/>
    <w:rsid w:val="0038095D"/>
    <w:rsid w:val="003809CE"/>
    <w:rsid w:val="00380BC3"/>
    <w:rsid w:val="00381C92"/>
    <w:rsid w:val="003824C0"/>
    <w:rsid w:val="00383088"/>
    <w:rsid w:val="00383972"/>
    <w:rsid w:val="00383C8A"/>
    <w:rsid w:val="00383D99"/>
    <w:rsid w:val="003844B8"/>
    <w:rsid w:val="00384B62"/>
    <w:rsid w:val="00385BFF"/>
    <w:rsid w:val="00386106"/>
    <w:rsid w:val="00386643"/>
    <w:rsid w:val="00386A22"/>
    <w:rsid w:val="00386FAF"/>
    <w:rsid w:val="003875CC"/>
    <w:rsid w:val="003876BD"/>
    <w:rsid w:val="003879C4"/>
    <w:rsid w:val="00390321"/>
    <w:rsid w:val="00390FE0"/>
    <w:rsid w:val="003917C8"/>
    <w:rsid w:val="00392F8B"/>
    <w:rsid w:val="00393CB6"/>
    <w:rsid w:val="00393CB8"/>
    <w:rsid w:val="00394B3E"/>
    <w:rsid w:val="00394F6F"/>
    <w:rsid w:val="0039695F"/>
    <w:rsid w:val="00396FFD"/>
    <w:rsid w:val="003977B0"/>
    <w:rsid w:val="003A063F"/>
    <w:rsid w:val="003A069C"/>
    <w:rsid w:val="003A1BF8"/>
    <w:rsid w:val="003A2383"/>
    <w:rsid w:val="003A2E48"/>
    <w:rsid w:val="003A3499"/>
    <w:rsid w:val="003A6D34"/>
    <w:rsid w:val="003A754A"/>
    <w:rsid w:val="003A75A3"/>
    <w:rsid w:val="003A79A7"/>
    <w:rsid w:val="003A7D4E"/>
    <w:rsid w:val="003B019A"/>
    <w:rsid w:val="003B21A7"/>
    <w:rsid w:val="003B256F"/>
    <w:rsid w:val="003B3D1D"/>
    <w:rsid w:val="003B4F17"/>
    <w:rsid w:val="003B5015"/>
    <w:rsid w:val="003B7D0C"/>
    <w:rsid w:val="003B7DE8"/>
    <w:rsid w:val="003C0206"/>
    <w:rsid w:val="003C04D2"/>
    <w:rsid w:val="003C12EE"/>
    <w:rsid w:val="003C24DA"/>
    <w:rsid w:val="003C250A"/>
    <w:rsid w:val="003C275B"/>
    <w:rsid w:val="003C37FD"/>
    <w:rsid w:val="003C3830"/>
    <w:rsid w:val="003C3B68"/>
    <w:rsid w:val="003C419E"/>
    <w:rsid w:val="003C4A26"/>
    <w:rsid w:val="003C513A"/>
    <w:rsid w:val="003C699A"/>
    <w:rsid w:val="003C77FD"/>
    <w:rsid w:val="003D0494"/>
    <w:rsid w:val="003D06EE"/>
    <w:rsid w:val="003D17A2"/>
    <w:rsid w:val="003D1E0A"/>
    <w:rsid w:val="003D2646"/>
    <w:rsid w:val="003D2EC7"/>
    <w:rsid w:val="003D4415"/>
    <w:rsid w:val="003D4598"/>
    <w:rsid w:val="003D5E4D"/>
    <w:rsid w:val="003D61EB"/>
    <w:rsid w:val="003D69C0"/>
    <w:rsid w:val="003D6F60"/>
    <w:rsid w:val="003D727D"/>
    <w:rsid w:val="003D7F2A"/>
    <w:rsid w:val="003E053C"/>
    <w:rsid w:val="003E08B1"/>
    <w:rsid w:val="003E0BA9"/>
    <w:rsid w:val="003E132F"/>
    <w:rsid w:val="003E137B"/>
    <w:rsid w:val="003E1F04"/>
    <w:rsid w:val="003E39BE"/>
    <w:rsid w:val="003E3F23"/>
    <w:rsid w:val="003E4924"/>
    <w:rsid w:val="003E557F"/>
    <w:rsid w:val="003E6D72"/>
    <w:rsid w:val="003E6F54"/>
    <w:rsid w:val="003F049C"/>
    <w:rsid w:val="003F05C9"/>
    <w:rsid w:val="003F0B73"/>
    <w:rsid w:val="003F0F0B"/>
    <w:rsid w:val="003F1B6F"/>
    <w:rsid w:val="003F2068"/>
    <w:rsid w:val="003F2A47"/>
    <w:rsid w:val="003F3E0D"/>
    <w:rsid w:val="003F3F01"/>
    <w:rsid w:val="003F47C4"/>
    <w:rsid w:val="003F47D2"/>
    <w:rsid w:val="003F48A0"/>
    <w:rsid w:val="003F55BA"/>
    <w:rsid w:val="003F5633"/>
    <w:rsid w:val="003F58AA"/>
    <w:rsid w:val="003F6A9C"/>
    <w:rsid w:val="003F6CD4"/>
    <w:rsid w:val="003F7308"/>
    <w:rsid w:val="003F7720"/>
    <w:rsid w:val="003F7897"/>
    <w:rsid w:val="003F7927"/>
    <w:rsid w:val="00400573"/>
    <w:rsid w:val="00401818"/>
    <w:rsid w:val="00401BF0"/>
    <w:rsid w:val="00401CAF"/>
    <w:rsid w:val="00401F4D"/>
    <w:rsid w:val="004028D7"/>
    <w:rsid w:val="00402B57"/>
    <w:rsid w:val="004032C9"/>
    <w:rsid w:val="004035CD"/>
    <w:rsid w:val="00404038"/>
    <w:rsid w:val="0040514B"/>
    <w:rsid w:val="00405901"/>
    <w:rsid w:val="0040788B"/>
    <w:rsid w:val="00410224"/>
    <w:rsid w:val="00413269"/>
    <w:rsid w:val="004139EB"/>
    <w:rsid w:val="00413BF3"/>
    <w:rsid w:val="00413E11"/>
    <w:rsid w:val="004140EF"/>
    <w:rsid w:val="00415690"/>
    <w:rsid w:val="00415FA7"/>
    <w:rsid w:val="00416A0A"/>
    <w:rsid w:val="0042055A"/>
    <w:rsid w:val="00420A44"/>
    <w:rsid w:val="00421EB2"/>
    <w:rsid w:val="00422FEA"/>
    <w:rsid w:val="00423878"/>
    <w:rsid w:val="004248D9"/>
    <w:rsid w:val="00424AA8"/>
    <w:rsid w:val="00425546"/>
    <w:rsid w:val="00425AE8"/>
    <w:rsid w:val="00426DE5"/>
    <w:rsid w:val="0042737F"/>
    <w:rsid w:val="004276B9"/>
    <w:rsid w:val="0042792F"/>
    <w:rsid w:val="00427A96"/>
    <w:rsid w:val="00427C5E"/>
    <w:rsid w:val="00430A98"/>
    <w:rsid w:val="00430EDA"/>
    <w:rsid w:val="00431528"/>
    <w:rsid w:val="00431715"/>
    <w:rsid w:val="004323AD"/>
    <w:rsid w:val="004323EB"/>
    <w:rsid w:val="00432641"/>
    <w:rsid w:val="00433D89"/>
    <w:rsid w:val="004348CF"/>
    <w:rsid w:val="0043638E"/>
    <w:rsid w:val="00437BA4"/>
    <w:rsid w:val="004408E5"/>
    <w:rsid w:val="00443418"/>
    <w:rsid w:val="00443B1D"/>
    <w:rsid w:val="00443DD8"/>
    <w:rsid w:val="00444289"/>
    <w:rsid w:val="004449CA"/>
    <w:rsid w:val="00444D3E"/>
    <w:rsid w:val="0044516D"/>
    <w:rsid w:val="0044542B"/>
    <w:rsid w:val="00445C7D"/>
    <w:rsid w:val="0044707C"/>
    <w:rsid w:val="004501B5"/>
    <w:rsid w:val="00450E22"/>
    <w:rsid w:val="00451033"/>
    <w:rsid w:val="00451BA6"/>
    <w:rsid w:val="00451E84"/>
    <w:rsid w:val="004534B2"/>
    <w:rsid w:val="00453F75"/>
    <w:rsid w:val="00454121"/>
    <w:rsid w:val="004559DA"/>
    <w:rsid w:val="00456291"/>
    <w:rsid w:val="00456A56"/>
    <w:rsid w:val="00456E9A"/>
    <w:rsid w:val="004601AB"/>
    <w:rsid w:val="00460255"/>
    <w:rsid w:val="00460F7F"/>
    <w:rsid w:val="004612AC"/>
    <w:rsid w:val="00461E1A"/>
    <w:rsid w:val="00462BF9"/>
    <w:rsid w:val="0046313F"/>
    <w:rsid w:val="00463C17"/>
    <w:rsid w:val="00464C18"/>
    <w:rsid w:val="0046694A"/>
    <w:rsid w:val="00467CFF"/>
    <w:rsid w:val="0047049D"/>
    <w:rsid w:val="004705D3"/>
    <w:rsid w:val="00470E9F"/>
    <w:rsid w:val="00471DFE"/>
    <w:rsid w:val="00472533"/>
    <w:rsid w:val="00472B59"/>
    <w:rsid w:val="00473D36"/>
    <w:rsid w:val="00473FA3"/>
    <w:rsid w:val="004757A7"/>
    <w:rsid w:val="00475E74"/>
    <w:rsid w:val="00476DA5"/>
    <w:rsid w:val="00476DE8"/>
    <w:rsid w:val="00477197"/>
    <w:rsid w:val="0047731F"/>
    <w:rsid w:val="00477D2D"/>
    <w:rsid w:val="00480818"/>
    <w:rsid w:val="00480FFC"/>
    <w:rsid w:val="004810B2"/>
    <w:rsid w:val="00482A0A"/>
    <w:rsid w:val="00484C41"/>
    <w:rsid w:val="00484E13"/>
    <w:rsid w:val="00485018"/>
    <w:rsid w:val="004858D9"/>
    <w:rsid w:val="00485B60"/>
    <w:rsid w:val="00487874"/>
    <w:rsid w:val="00487B14"/>
    <w:rsid w:val="00487C6E"/>
    <w:rsid w:val="00491073"/>
    <w:rsid w:val="00491D1B"/>
    <w:rsid w:val="00493687"/>
    <w:rsid w:val="00493E1C"/>
    <w:rsid w:val="00493F2B"/>
    <w:rsid w:val="004947AE"/>
    <w:rsid w:val="00494A08"/>
    <w:rsid w:val="0049588D"/>
    <w:rsid w:val="00495DFE"/>
    <w:rsid w:val="00496984"/>
    <w:rsid w:val="004A0502"/>
    <w:rsid w:val="004A0ED2"/>
    <w:rsid w:val="004A2CA8"/>
    <w:rsid w:val="004A4B75"/>
    <w:rsid w:val="004A4D41"/>
    <w:rsid w:val="004A51D8"/>
    <w:rsid w:val="004A5D49"/>
    <w:rsid w:val="004A5D9E"/>
    <w:rsid w:val="004A7555"/>
    <w:rsid w:val="004B2675"/>
    <w:rsid w:val="004B2718"/>
    <w:rsid w:val="004B2B54"/>
    <w:rsid w:val="004B302F"/>
    <w:rsid w:val="004B33CE"/>
    <w:rsid w:val="004B3C71"/>
    <w:rsid w:val="004B45D5"/>
    <w:rsid w:val="004B4678"/>
    <w:rsid w:val="004B475E"/>
    <w:rsid w:val="004B4ACC"/>
    <w:rsid w:val="004B5830"/>
    <w:rsid w:val="004B6590"/>
    <w:rsid w:val="004B6CB0"/>
    <w:rsid w:val="004B744C"/>
    <w:rsid w:val="004C01A6"/>
    <w:rsid w:val="004C196E"/>
    <w:rsid w:val="004C1E01"/>
    <w:rsid w:val="004C23FD"/>
    <w:rsid w:val="004C24DE"/>
    <w:rsid w:val="004C260D"/>
    <w:rsid w:val="004C2E0F"/>
    <w:rsid w:val="004C317C"/>
    <w:rsid w:val="004C3369"/>
    <w:rsid w:val="004C45BD"/>
    <w:rsid w:val="004C464F"/>
    <w:rsid w:val="004C4730"/>
    <w:rsid w:val="004D21AF"/>
    <w:rsid w:val="004D2B0B"/>
    <w:rsid w:val="004D365C"/>
    <w:rsid w:val="004D3ED3"/>
    <w:rsid w:val="004D406B"/>
    <w:rsid w:val="004D48FA"/>
    <w:rsid w:val="004D6285"/>
    <w:rsid w:val="004D6401"/>
    <w:rsid w:val="004D6E8F"/>
    <w:rsid w:val="004D7057"/>
    <w:rsid w:val="004D72BA"/>
    <w:rsid w:val="004E0493"/>
    <w:rsid w:val="004E1827"/>
    <w:rsid w:val="004E1924"/>
    <w:rsid w:val="004E2246"/>
    <w:rsid w:val="004E2B3F"/>
    <w:rsid w:val="004E2F4C"/>
    <w:rsid w:val="004E306B"/>
    <w:rsid w:val="004E41F6"/>
    <w:rsid w:val="004E4655"/>
    <w:rsid w:val="004E4B85"/>
    <w:rsid w:val="004E6F6D"/>
    <w:rsid w:val="004F0CBA"/>
    <w:rsid w:val="004F1747"/>
    <w:rsid w:val="004F1A1E"/>
    <w:rsid w:val="004F25A3"/>
    <w:rsid w:val="004F2D2B"/>
    <w:rsid w:val="004F2E5B"/>
    <w:rsid w:val="004F33F7"/>
    <w:rsid w:val="004F39DE"/>
    <w:rsid w:val="004F3A67"/>
    <w:rsid w:val="004F448F"/>
    <w:rsid w:val="004F44C5"/>
    <w:rsid w:val="004F61C3"/>
    <w:rsid w:val="004F70A9"/>
    <w:rsid w:val="004F74F2"/>
    <w:rsid w:val="005008E8"/>
    <w:rsid w:val="00500E79"/>
    <w:rsid w:val="00500ECF"/>
    <w:rsid w:val="00501601"/>
    <w:rsid w:val="005025D3"/>
    <w:rsid w:val="00502F51"/>
    <w:rsid w:val="005034EE"/>
    <w:rsid w:val="00503962"/>
    <w:rsid w:val="00504783"/>
    <w:rsid w:val="00504989"/>
    <w:rsid w:val="00505885"/>
    <w:rsid w:val="00505A31"/>
    <w:rsid w:val="00505E1F"/>
    <w:rsid w:val="00506916"/>
    <w:rsid w:val="005077D2"/>
    <w:rsid w:val="005102C9"/>
    <w:rsid w:val="005120D2"/>
    <w:rsid w:val="00512884"/>
    <w:rsid w:val="005147AA"/>
    <w:rsid w:val="005147DB"/>
    <w:rsid w:val="0051513C"/>
    <w:rsid w:val="00515290"/>
    <w:rsid w:val="005153C3"/>
    <w:rsid w:val="005154AE"/>
    <w:rsid w:val="00515CC9"/>
    <w:rsid w:val="00516094"/>
    <w:rsid w:val="0051629C"/>
    <w:rsid w:val="00517886"/>
    <w:rsid w:val="00517AAD"/>
    <w:rsid w:val="00517CD3"/>
    <w:rsid w:val="00517DF2"/>
    <w:rsid w:val="005202BE"/>
    <w:rsid w:val="005213E9"/>
    <w:rsid w:val="00521663"/>
    <w:rsid w:val="00521F11"/>
    <w:rsid w:val="00522DFF"/>
    <w:rsid w:val="005254B8"/>
    <w:rsid w:val="00525746"/>
    <w:rsid w:val="00526226"/>
    <w:rsid w:val="00527A45"/>
    <w:rsid w:val="00527B2A"/>
    <w:rsid w:val="005306F0"/>
    <w:rsid w:val="00530809"/>
    <w:rsid w:val="00530EA5"/>
    <w:rsid w:val="00531208"/>
    <w:rsid w:val="0053177D"/>
    <w:rsid w:val="00532889"/>
    <w:rsid w:val="0053365D"/>
    <w:rsid w:val="00533B05"/>
    <w:rsid w:val="005342BD"/>
    <w:rsid w:val="005346D1"/>
    <w:rsid w:val="005347BC"/>
    <w:rsid w:val="00534BB9"/>
    <w:rsid w:val="00535CB4"/>
    <w:rsid w:val="00535FA2"/>
    <w:rsid w:val="0053634F"/>
    <w:rsid w:val="0053664B"/>
    <w:rsid w:val="00537625"/>
    <w:rsid w:val="00540C8F"/>
    <w:rsid w:val="00541866"/>
    <w:rsid w:val="00542761"/>
    <w:rsid w:val="0054309B"/>
    <w:rsid w:val="0054370F"/>
    <w:rsid w:val="00543A83"/>
    <w:rsid w:val="0054419B"/>
    <w:rsid w:val="00544C3D"/>
    <w:rsid w:val="00544FCC"/>
    <w:rsid w:val="005456C7"/>
    <w:rsid w:val="00546853"/>
    <w:rsid w:val="00546BE5"/>
    <w:rsid w:val="00547041"/>
    <w:rsid w:val="005478B0"/>
    <w:rsid w:val="0055004C"/>
    <w:rsid w:val="00550488"/>
    <w:rsid w:val="00552778"/>
    <w:rsid w:val="00552B69"/>
    <w:rsid w:val="005534B4"/>
    <w:rsid w:val="005534BD"/>
    <w:rsid w:val="00553660"/>
    <w:rsid w:val="00554168"/>
    <w:rsid w:val="00554BEF"/>
    <w:rsid w:val="00556060"/>
    <w:rsid w:val="0055616D"/>
    <w:rsid w:val="005561F6"/>
    <w:rsid w:val="005573A5"/>
    <w:rsid w:val="0055751F"/>
    <w:rsid w:val="005609B2"/>
    <w:rsid w:val="00561445"/>
    <w:rsid w:val="005625EE"/>
    <w:rsid w:val="00563A31"/>
    <w:rsid w:val="00564077"/>
    <w:rsid w:val="00565D0E"/>
    <w:rsid w:val="00565F89"/>
    <w:rsid w:val="00566176"/>
    <w:rsid w:val="00566B8E"/>
    <w:rsid w:val="00567F5B"/>
    <w:rsid w:val="00570602"/>
    <w:rsid w:val="00570C7D"/>
    <w:rsid w:val="00570D70"/>
    <w:rsid w:val="005710D7"/>
    <w:rsid w:val="005711D0"/>
    <w:rsid w:val="00571BA7"/>
    <w:rsid w:val="00572791"/>
    <w:rsid w:val="00574521"/>
    <w:rsid w:val="00574975"/>
    <w:rsid w:val="0057576E"/>
    <w:rsid w:val="00575907"/>
    <w:rsid w:val="0057590B"/>
    <w:rsid w:val="00575E8B"/>
    <w:rsid w:val="00576545"/>
    <w:rsid w:val="00576A71"/>
    <w:rsid w:val="00577E01"/>
    <w:rsid w:val="00581E5E"/>
    <w:rsid w:val="00583EA8"/>
    <w:rsid w:val="00584424"/>
    <w:rsid w:val="0058486E"/>
    <w:rsid w:val="00584A1C"/>
    <w:rsid w:val="00585325"/>
    <w:rsid w:val="00586090"/>
    <w:rsid w:val="005866F7"/>
    <w:rsid w:val="00586E59"/>
    <w:rsid w:val="00591301"/>
    <w:rsid w:val="0059194B"/>
    <w:rsid w:val="00591DF2"/>
    <w:rsid w:val="00592E20"/>
    <w:rsid w:val="0059481E"/>
    <w:rsid w:val="00594C44"/>
    <w:rsid w:val="005960C2"/>
    <w:rsid w:val="00596549"/>
    <w:rsid w:val="005975BB"/>
    <w:rsid w:val="005A0500"/>
    <w:rsid w:val="005A08B5"/>
    <w:rsid w:val="005A0E9D"/>
    <w:rsid w:val="005A13B6"/>
    <w:rsid w:val="005A2598"/>
    <w:rsid w:val="005A2A1F"/>
    <w:rsid w:val="005A2C53"/>
    <w:rsid w:val="005A2E2D"/>
    <w:rsid w:val="005A372B"/>
    <w:rsid w:val="005A4219"/>
    <w:rsid w:val="005A460A"/>
    <w:rsid w:val="005A5297"/>
    <w:rsid w:val="005A5696"/>
    <w:rsid w:val="005A580F"/>
    <w:rsid w:val="005A6790"/>
    <w:rsid w:val="005B10EB"/>
    <w:rsid w:val="005B1226"/>
    <w:rsid w:val="005B1F43"/>
    <w:rsid w:val="005B2ACB"/>
    <w:rsid w:val="005B3101"/>
    <w:rsid w:val="005B36A4"/>
    <w:rsid w:val="005B4A79"/>
    <w:rsid w:val="005B4D09"/>
    <w:rsid w:val="005B5412"/>
    <w:rsid w:val="005B5739"/>
    <w:rsid w:val="005B573B"/>
    <w:rsid w:val="005B5BAC"/>
    <w:rsid w:val="005B680B"/>
    <w:rsid w:val="005B78CD"/>
    <w:rsid w:val="005C0046"/>
    <w:rsid w:val="005C00B0"/>
    <w:rsid w:val="005C0610"/>
    <w:rsid w:val="005C0FFB"/>
    <w:rsid w:val="005C107B"/>
    <w:rsid w:val="005C16E4"/>
    <w:rsid w:val="005C1D77"/>
    <w:rsid w:val="005C1F38"/>
    <w:rsid w:val="005C265F"/>
    <w:rsid w:val="005C29FF"/>
    <w:rsid w:val="005C3B6E"/>
    <w:rsid w:val="005C3C52"/>
    <w:rsid w:val="005C3CBB"/>
    <w:rsid w:val="005C4C44"/>
    <w:rsid w:val="005C4E3E"/>
    <w:rsid w:val="005C4E87"/>
    <w:rsid w:val="005C5AB4"/>
    <w:rsid w:val="005C6A7F"/>
    <w:rsid w:val="005C7906"/>
    <w:rsid w:val="005C7BAB"/>
    <w:rsid w:val="005D0260"/>
    <w:rsid w:val="005D1548"/>
    <w:rsid w:val="005D1A93"/>
    <w:rsid w:val="005D263E"/>
    <w:rsid w:val="005D27B1"/>
    <w:rsid w:val="005D3EF6"/>
    <w:rsid w:val="005D537F"/>
    <w:rsid w:val="005D591C"/>
    <w:rsid w:val="005D69BD"/>
    <w:rsid w:val="005D69DD"/>
    <w:rsid w:val="005E085C"/>
    <w:rsid w:val="005E0E50"/>
    <w:rsid w:val="005E123F"/>
    <w:rsid w:val="005E27A0"/>
    <w:rsid w:val="005E3925"/>
    <w:rsid w:val="005E4F3D"/>
    <w:rsid w:val="005E5238"/>
    <w:rsid w:val="005F04F6"/>
    <w:rsid w:val="005F0F78"/>
    <w:rsid w:val="005F158D"/>
    <w:rsid w:val="005F24C2"/>
    <w:rsid w:val="005F4530"/>
    <w:rsid w:val="005F467C"/>
    <w:rsid w:val="005F4A6A"/>
    <w:rsid w:val="005F5FA3"/>
    <w:rsid w:val="005F620C"/>
    <w:rsid w:val="006000A5"/>
    <w:rsid w:val="00600122"/>
    <w:rsid w:val="0060192E"/>
    <w:rsid w:val="006033B2"/>
    <w:rsid w:val="006033F1"/>
    <w:rsid w:val="00603F39"/>
    <w:rsid w:val="00604539"/>
    <w:rsid w:val="00604688"/>
    <w:rsid w:val="006054D6"/>
    <w:rsid w:val="00607020"/>
    <w:rsid w:val="0060735F"/>
    <w:rsid w:val="0060789C"/>
    <w:rsid w:val="0061388F"/>
    <w:rsid w:val="006146E1"/>
    <w:rsid w:val="0061579A"/>
    <w:rsid w:val="00616B41"/>
    <w:rsid w:val="0061735C"/>
    <w:rsid w:val="006177C2"/>
    <w:rsid w:val="00621AE8"/>
    <w:rsid w:val="00622AB5"/>
    <w:rsid w:val="00623172"/>
    <w:rsid w:val="00623BC7"/>
    <w:rsid w:val="00623E50"/>
    <w:rsid w:val="006242CA"/>
    <w:rsid w:val="006257BE"/>
    <w:rsid w:val="006258EF"/>
    <w:rsid w:val="00626CC8"/>
    <w:rsid w:val="00627ABF"/>
    <w:rsid w:val="00630B54"/>
    <w:rsid w:val="00630E59"/>
    <w:rsid w:val="00631B26"/>
    <w:rsid w:val="00631DF3"/>
    <w:rsid w:val="006347F0"/>
    <w:rsid w:val="00635505"/>
    <w:rsid w:val="0063770B"/>
    <w:rsid w:val="0064041F"/>
    <w:rsid w:val="0064133A"/>
    <w:rsid w:val="00641E08"/>
    <w:rsid w:val="00642429"/>
    <w:rsid w:val="006428CF"/>
    <w:rsid w:val="006429F9"/>
    <w:rsid w:val="00642A79"/>
    <w:rsid w:val="00642D92"/>
    <w:rsid w:val="0064320A"/>
    <w:rsid w:val="00643EFF"/>
    <w:rsid w:val="006450EF"/>
    <w:rsid w:val="00645723"/>
    <w:rsid w:val="00646DD0"/>
    <w:rsid w:val="00647671"/>
    <w:rsid w:val="00647CEC"/>
    <w:rsid w:val="006514D2"/>
    <w:rsid w:val="00651806"/>
    <w:rsid w:val="00651856"/>
    <w:rsid w:val="00651FDB"/>
    <w:rsid w:val="00652552"/>
    <w:rsid w:val="00652B0B"/>
    <w:rsid w:val="006550A5"/>
    <w:rsid w:val="00656A54"/>
    <w:rsid w:val="00657E74"/>
    <w:rsid w:val="0066039D"/>
    <w:rsid w:val="00660504"/>
    <w:rsid w:val="0066069F"/>
    <w:rsid w:val="006606AF"/>
    <w:rsid w:val="00660DDE"/>
    <w:rsid w:val="00662438"/>
    <w:rsid w:val="00663491"/>
    <w:rsid w:val="00663C7E"/>
    <w:rsid w:val="00663DD6"/>
    <w:rsid w:val="006640C1"/>
    <w:rsid w:val="00664C72"/>
    <w:rsid w:val="00664F00"/>
    <w:rsid w:val="00665988"/>
    <w:rsid w:val="00666B9A"/>
    <w:rsid w:val="00666D80"/>
    <w:rsid w:val="00667A49"/>
    <w:rsid w:val="006724A5"/>
    <w:rsid w:val="00674317"/>
    <w:rsid w:val="00674A34"/>
    <w:rsid w:val="00674C66"/>
    <w:rsid w:val="00675590"/>
    <w:rsid w:val="00675C82"/>
    <w:rsid w:val="006772BF"/>
    <w:rsid w:val="00677354"/>
    <w:rsid w:val="00677D75"/>
    <w:rsid w:val="00677DCA"/>
    <w:rsid w:val="006809CD"/>
    <w:rsid w:val="00680CFF"/>
    <w:rsid w:val="00681323"/>
    <w:rsid w:val="00683015"/>
    <w:rsid w:val="006834E4"/>
    <w:rsid w:val="00683F5E"/>
    <w:rsid w:val="00685DBF"/>
    <w:rsid w:val="00686B69"/>
    <w:rsid w:val="006871D7"/>
    <w:rsid w:val="00687722"/>
    <w:rsid w:val="00690786"/>
    <w:rsid w:val="00691202"/>
    <w:rsid w:val="00691DA7"/>
    <w:rsid w:val="00693E4C"/>
    <w:rsid w:val="00694A62"/>
    <w:rsid w:val="00694AE2"/>
    <w:rsid w:val="00694E2E"/>
    <w:rsid w:val="0069533C"/>
    <w:rsid w:val="006973D0"/>
    <w:rsid w:val="00697558"/>
    <w:rsid w:val="00697917"/>
    <w:rsid w:val="00697A64"/>
    <w:rsid w:val="00697A9D"/>
    <w:rsid w:val="006A01FD"/>
    <w:rsid w:val="006A0522"/>
    <w:rsid w:val="006A113C"/>
    <w:rsid w:val="006A1DB8"/>
    <w:rsid w:val="006A1E93"/>
    <w:rsid w:val="006A20C6"/>
    <w:rsid w:val="006A29C2"/>
    <w:rsid w:val="006A2F59"/>
    <w:rsid w:val="006A31D1"/>
    <w:rsid w:val="006A3912"/>
    <w:rsid w:val="006A3944"/>
    <w:rsid w:val="006A4E16"/>
    <w:rsid w:val="006B0104"/>
    <w:rsid w:val="006B0AB7"/>
    <w:rsid w:val="006B0FF1"/>
    <w:rsid w:val="006B1BF6"/>
    <w:rsid w:val="006B2175"/>
    <w:rsid w:val="006B28BA"/>
    <w:rsid w:val="006B2C94"/>
    <w:rsid w:val="006B3DFF"/>
    <w:rsid w:val="006B448E"/>
    <w:rsid w:val="006B54F5"/>
    <w:rsid w:val="006B60E6"/>
    <w:rsid w:val="006B6914"/>
    <w:rsid w:val="006B761E"/>
    <w:rsid w:val="006C034A"/>
    <w:rsid w:val="006C0CE0"/>
    <w:rsid w:val="006C168D"/>
    <w:rsid w:val="006C37CF"/>
    <w:rsid w:val="006C3C50"/>
    <w:rsid w:val="006C5625"/>
    <w:rsid w:val="006C64EB"/>
    <w:rsid w:val="006C6586"/>
    <w:rsid w:val="006C6A0E"/>
    <w:rsid w:val="006C6AF9"/>
    <w:rsid w:val="006C6B27"/>
    <w:rsid w:val="006C7970"/>
    <w:rsid w:val="006D08EC"/>
    <w:rsid w:val="006D0C10"/>
    <w:rsid w:val="006D0FA7"/>
    <w:rsid w:val="006D118E"/>
    <w:rsid w:val="006D1D12"/>
    <w:rsid w:val="006D1DDA"/>
    <w:rsid w:val="006D2A9B"/>
    <w:rsid w:val="006D303F"/>
    <w:rsid w:val="006D3258"/>
    <w:rsid w:val="006D3C23"/>
    <w:rsid w:val="006D4984"/>
    <w:rsid w:val="006D526A"/>
    <w:rsid w:val="006D58F3"/>
    <w:rsid w:val="006D5CF2"/>
    <w:rsid w:val="006D6054"/>
    <w:rsid w:val="006D628B"/>
    <w:rsid w:val="006D6E67"/>
    <w:rsid w:val="006D79CF"/>
    <w:rsid w:val="006E0818"/>
    <w:rsid w:val="006E136C"/>
    <w:rsid w:val="006E1A81"/>
    <w:rsid w:val="006E2347"/>
    <w:rsid w:val="006E366A"/>
    <w:rsid w:val="006E3B70"/>
    <w:rsid w:val="006E445F"/>
    <w:rsid w:val="006E4E31"/>
    <w:rsid w:val="006E529C"/>
    <w:rsid w:val="006E5C06"/>
    <w:rsid w:val="006E7068"/>
    <w:rsid w:val="006E7795"/>
    <w:rsid w:val="006F0055"/>
    <w:rsid w:val="006F03A3"/>
    <w:rsid w:val="006F0695"/>
    <w:rsid w:val="006F2307"/>
    <w:rsid w:val="006F288A"/>
    <w:rsid w:val="006F2D5D"/>
    <w:rsid w:val="006F2DF2"/>
    <w:rsid w:val="006F3131"/>
    <w:rsid w:val="006F3190"/>
    <w:rsid w:val="006F5660"/>
    <w:rsid w:val="006F5823"/>
    <w:rsid w:val="006F5CC5"/>
    <w:rsid w:val="006F7835"/>
    <w:rsid w:val="006F79E4"/>
    <w:rsid w:val="006F7BE2"/>
    <w:rsid w:val="006F7CCA"/>
    <w:rsid w:val="00700E31"/>
    <w:rsid w:val="00701610"/>
    <w:rsid w:val="0070167B"/>
    <w:rsid w:val="00701729"/>
    <w:rsid w:val="00701DDE"/>
    <w:rsid w:val="00701EAE"/>
    <w:rsid w:val="00701EF3"/>
    <w:rsid w:val="00701F0D"/>
    <w:rsid w:val="00703036"/>
    <w:rsid w:val="00705113"/>
    <w:rsid w:val="00710B23"/>
    <w:rsid w:val="00710E62"/>
    <w:rsid w:val="00712FB0"/>
    <w:rsid w:val="00713036"/>
    <w:rsid w:val="007130F7"/>
    <w:rsid w:val="00713D15"/>
    <w:rsid w:val="00714322"/>
    <w:rsid w:val="00714D07"/>
    <w:rsid w:val="0071744A"/>
    <w:rsid w:val="00717927"/>
    <w:rsid w:val="00720C8C"/>
    <w:rsid w:val="00722BB7"/>
    <w:rsid w:val="0072317F"/>
    <w:rsid w:val="0072421C"/>
    <w:rsid w:val="0072427E"/>
    <w:rsid w:val="00724A05"/>
    <w:rsid w:val="00725C3E"/>
    <w:rsid w:val="007261CB"/>
    <w:rsid w:val="007270B8"/>
    <w:rsid w:val="007276DA"/>
    <w:rsid w:val="00727775"/>
    <w:rsid w:val="00727B80"/>
    <w:rsid w:val="00727BE5"/>
    <w:rsid w:val="00727CF0"/>
    <w:rsid w:val="007302DD"/>
    <w:rsid w:val="0073184A"/>
    <w:rsid w:val="00731B74"/>
    <w:rsid w:val="0073270C"/>
    <w:rsid w:val="00732D27"/>
    <w:rsid w:val="00733058"/>
    <w:rsid w:val="00733796"/>
    <w:rsid w:val="00734573"/>
    <w:rsid w:val="00734C7D"/>
    <w:rsid w:val="00734F2E"/>
    <w:rsid w:val="00735784"/>
    <w:rsid w:val="00735840"/>
    <w:rsid w:val="00735B9F"/>
    <w:rsid w:val="00736409"/>
    <w:rsid w:val="007365EF"/>
    <w:rsid w:val="0073738C"/>
    <w:rsid w:val="0073738E"/>
    <w:rsid w:val="007378E7"/>
    <w:rsid w:val="007404F1"/>
    <w:rsid w:val="00740740"/>
    <w:rsid w:val="00740B39"/>
    <w:rsid w:val="007415BA"/>
    <w:rsid w:val="00741643"/>
    <w:rsid w:val="00742793"/>
    <w:rsid w:val="00743866"/>
    <w:rsid w:val="0074479A"/>
    <w:rsid w:val="0074519D"/>
    <w:rsid w:val="00745D70"/>
    <w:rsid w:val="00746A18"/>
    <w:rsid w:val="00746F8A"/>
    <w:rsid w:val="00747417"/>
    <w:rsid w:val="007502C6"/>
    <w:rsid w:val="00750C04"/>
    <w:rsid w:val="007512AF"/>
    <w:rsid w:val="00751732"/>
    <w:rsid w:val="00751B9F"/>
    <w:rsid w:val="00751CFB"/>
    <w:rsid w:val="007525C8"/>
    <w:rsid w:val="007526C0"/>
    <w:rsid w:val="00752818"/>
    <w:rsid w:val="007532AE"/>
    <w:rsid w:val="007536D6"/>
    <w:rsid w:val="007537EB"/>
    <w:rsid w:val="0075390C"/>
    <w:rsid w:val="00753B68"/>
    <w:rsid w:val="00753BFF"/>
    <w:rsid w:val="00753F8C"/>
    <w:rsid w:val="0075497E"/>
    <w:rsid w:val="00754A23"/>
    <w:rsid w:val="007558CB"/>
    <w:rsid w:val="00755AD8"/>
    <w:rsid w:val="007564A5"/>
    <w:rsid w:val="0075720B"/>
    <w:rsid w:val="00757958"/>
    <w:rsid w:val="0076015F"/>
    <w:rsid w:val="00761AF0"/>
    <w:rsid w:val="00763228"/>
    <w:rsid w:val="007643B8"/>
    <w:rsid w:val="007648BC"/>
    <w:rsid w:val="00765F91"/>
    <w:rsid w:val="00767DC6"/>
    <w:rsid w:val="0077030C"/>
    <w:rsid w:val="007719BB"/>
    <w:rsid w:val="007723E0"/>
    <w:rsid w:val="007740D7"/>
    <w:rsid w:val="00774484"/>
    <w:rsid w:val="00774C37"/>
    <w:rsid w:val="007759EE"/>
    <w:rsid w:val="00775A94"/>
    <w:rsid w:val="00775D15"/>
    <w:rsid w:val="007761D4"/>
    <w:rsid w:val="00777529"/>
    <w:rsid w:val="00777624"/>
    <w:rsid w:val="007801EC"/>
    <w:rsid w:val="00780986"/>
    <w:rsid w:val="00781D6A"/>
    <w:rsid w:val="00782828"/>
    <w:rsid w:val="0078420A"/>
    <w:rsid w:val="00784884"/>
    <w:rsid w:val="0078498B"/>
    <w:rsid w:val="00785CEF"/>
    <w:rsid w:val="00785ED8"/>
    <w:rsid w:val="007867CD"/>
    <w:rsid w:val="007901CE"/>
    <w:rsid w:val="00790655"/>
    <w:rsid w:val="00790CEB"/>
    <w:rsid w:val="00790E47"/>
    <w:rsid w:val="00790E5D"/>
    <w:rsid w:val="00791581"/>
    <w:rsid w:val="007923D3"/>
    <w:rsid w:val="00792DDE"/>
    <w:rsid w:val="00793D59"/>
    <w:rsid w:val="00794827"/>
    <w:rsid w:val="00795B5C"/>
    <w:rsid w:val="00796318"/>
    <w:rsid w:val="007966A7"/>
    <w:rsid w:val="00796E25"/>
    <w:rsid w:val="00797E1B"/>
    <w:rsid w:val="00797EF2"/>
    <w:rsid w:val="007A0B92"/>
    <w:rsid w:val="007A17BB"/>
    <w:rsid w:val="007A2294"/>
    <w:rsid w:val="007A33E9"/>
    <w:rsid w:val="007A4F7E"/>
    <w:rsid w:val="007A587D"/>
    <w:rsid w:val="007A6138"/>
    <w:rsid w:val="007A633A"/>
    <w:rsid w:val="007A68EE"/>
    <w:rsid w:val="007A7819"/>
    <w:rsid w:val="007A79A3"/>
    <w:rsid w:val="007B0ED3"/>
    <w:rsid w:val="007B1C74"/>
    <w:rsid w:val="007B1C98"/>
    <w:rsid w:val="007B1E52"/>
    <w:rsid w:val="007B241B"/>
    <w:rsid w:val="007B3693"/>
    <w:rsid w:val="007B3C49"/>
    <w:rsid w:val="007B67D6"/>
    <w:rsid w:val="007B6C11"/>
    <w:rsid w:val="007B6E18"/>
    <w:rsid w:val="007B6FA4"/>
    <w:rsid w:val="007C260E"/>
    <w:rsid w:val="007C2863"/>
    <w:rsid w:val="007C3464"/>
    <w:rsid w:val="007C3F93"/>
    <w:rsid w:val="007C42BD"/>
    <w:rsid w:val="007C4BFA"/>
    <w:rsid w:val="007C4C30"/>
    <w:rsid w:val="007C52C9"/>
    <w:rsid w:val="007C5854"/>
    <w:rsid w:val="007C5B7A"/>
    <w:rsid w:val="007C6356"/>
    <w:rsid w:val="007C6BCA"/>
    <w:rsid w:val="007C7C50"/>
    <w:rsid w:val="007D053B"/>
    <w:rsid w:val="007D0A5F"/>
    <w:rsid w:val="007D169D"/>
    <w:rsid w:val="007D187E"/>
    <w:rsid w:val="007D2D9E"/>
    <w:rsid w:val="007D32A0"/>
    <w:rsid w:val="007D3853"/>
    <w:rsid w:val="007D38D0"/>
    <w:rsid w:val="007D3A62"/>
    <w:rsid w:val="007D3BD9"/>
    <w:rsid w:val="007D4180"/>
    <w:rsid w:val="007D4FB4"/>
    <w:rsid w:val="007D52D1"/>
    <w:rsid w:val="007D6B77"/>
    <w:rsid w:val="007D6EF8"/>
    <w:rsid w:val="007D7076"/>
    <w:rsid w:val="007D7371"/>
    <w:rsid w:val="007D750E"/>
    <w:rsid w:val="007D7BED"/>
    <w:rsid w:val="007E00D2"/>
    <w:rsid w:val="007E0B5B"/>
    <w:rsid w:val="007E2DF4"/>
    <w:rsid w:val="007E2F30"/>
    <w:rsid w:val="007E3052"/>
    <w:rsid w:val="007E32A6"/>
    <w:rsid w:val="007E4C71"/>
    <w:rsid w:val="007E529D"/>
    <w:rsid w:val="007E5FB0"/>
    <w:rsid w:val="007E684D"/>
    <w:rsid w:val="007E727F"/>
    <w:rsid w:val="007E7C0E"/>
    <w:rsid w:val="007F0051"/>
    <w:rsid w:val="007F0EEE"/>
    <w:rsid w:val="007F23EE"/>
    <w:rsid w:val="007F3254"/>
    <w:rsid w:val="007F336D"/>
    <w:rsid w:val="007F56BC"/>
    <w:rsid w:val="007F58B7"/>
    <w:rsid w:val="007F6182"/>
    <w:rsid w:val="007F6CE2"/>
    <w:rsid w:val="007F6F13"/>
    <w:rsid w:val="00801E89"/>
    <w:rsid w:val="00802E8F"/>
    <w:rsid w:val="00803539"/>
    <w:rsid w:val="00804B62"/>
    <w:rsid w:val="008054F4"/>
    <w:rsid w:val="00805D0C"/>
    <w:rsid w:val="00806897"/>
    <w:rsid w:val="00807508"/>
    <w:rsid w:val="008075C9"/>
    <w:rsid w:val="0081016F"/>
    <w:rsid w:val="00810CFA"/>
    <w:rsid w:val="00810F03"/>
    <w:rsid w:val="0081103A"/>
    <w:rsid w:val="008111F3"/>
    <w:rsid w:val="00811A3A"/>
    <w:rsid w:val="00811DE6"/>
    <w:rsid w:val="00811E6E"/>
    <w:rsid w:val="008131B5"/>
    <w:rsid w:val="00813726"/>
    <w:rsid w:val="00813ADE"/>
    <w:rsid w:val="00814531"/>
    <w:rsid w:val="00814A99"/>
    <w:rsid w:val="00817095"/>
    <w:rsid w:val="00817376"/>
    <w:rsid w:val="008174AA"/>
    <w:rsid w:val="00817AFF"/>
    <w:rsid w:val="008204A7"/>
    <w:rsid w:val="00820E91"/>
    <w:rsid w:val="0082136B"/>
    <w:rsid w:val="0082172F"/>
    <w:rsid w:val="008220AC"/>
    <w:rsid w:val="0082280B"/>
    <w:rsid w:val="008229BB"/>
    <w:rsid w:val="008242FC"/>
    <w:rsid w:val="00824F12"/>
    <w:rsid w:val="008253C5"/>
    <w:rsid w:val="0082563E"/>
    <w:rsid w:val="00825E17"/>
    <w:rsid w:val="008265B0"/>
    <w:rsid w:val="00830F07"/>
    <w:rsid w:val="00831788"/>
    <w:rsid w:val="00832068"/>
    <w:rsid w:val="00833C40"/>
    <w:rsid w:val="00834FBC"/>
    <w:rsid w:val="0083617A"/>
    <w:rsid w:val="00836540"/>
    <w:rsid w:val="00836D45"/>
    <w:rsid w:val="00836D51"/>
    <w:rsid w:val="00837973"/>
    <w:rsid w:val="008404DE"/>
    <w:rsid w:val="00840863"/>
    <w:rsid w:val="00840FAF"/>
    <w:rsid w:val="00843116"/>
    <w:rsid w:val="0084330B"/>
    <w:rsid w:val="00843563"/>
    <w:rsid w:val="0084357C"/>
    <w:rsid w:val="0084440E"/>
    <w:rsid w:val="00844A37"/>
    <w:rsid w:val="008468B3"/>
    <w:rsid w:val="008470FF"/>
    <w:rsid w:val="0084751F"/>
    <w:rsid w:val="008478B1"/>
    <w:rsid w:val="008478FA"/>
    <w:rsid w:val="008511CE"/>
    <w:rsid w:val="00851B41"/>
    <w:rsid w:val="0085219B"/>
    <w:rsid w:val="00852202"/>
    <w:rsid w:val="00852BE0"/>
    <w:rsid w:val="00854C5E"/>
    <w:rsid w:val="00855684"/>
    <w:rsid w:val="008565FD"/>
    <w:rsid w:val="00856616"/>
    <w:rsid w:val="00856AF5"/>
    <w:rsid w:val="00857707"/>
    <w:rsid w:val="008605DD"/>
    <w:rsid w:val="00860FF7"/>
    <w:rsid w:val="0086122B"/>
    <w:rsid w:val="00861BF3"/>
    <w:rsid w:val="008629D5"/>
    <w:rsid w:val="00862DDC"/>
    <w:rsid w:val="00863BC0"/>
    <w:rsid w:val="00863BD5"/>
    <w:rsid w:val="00866AB0"/>
    <w:rsid w:val="008679D0"/>
    <w:rsid w:val="00867EA7"/>
    <w:rsid w:val="00870CF4"/>
    <w:rsid w:val="008722A0"/>
    <w:rsid w:val="00873289"/>
    <w:rsid w:val="00873628"/>
    <w:rsid w:val="00874A62"/>
    <w:rsid w:val="0087511B"/>
    <w:rsid w:val="008770C8"/>
    <w:rsid w:val="008775FE"/>
    <w:rsid w:val="008779FD"/>
    <w:rsid w:val="008803F2"/>
    <w:rsid w:val="00880EFF"/>
    <w:rsid w:val="0088104A"/>
    <w:rsid w:val="008815C0"/>
    <w:rsid w:val="008817CE"/>
    <w:rsid w:val="008827DE"/>
    <w:rsid w:val="00882B8E"/>
    <w:rsid w:val="0088429E"/>
    <w:rsid w:val="0088538F"/>
    <w:rsid w:val="0088588A"/>
    <w:rsid w:val="00885CC2"/>
    <w:rsid w:val="00885E98"/>
    <w:rsid w:val="008865AF"/>
    <w:rsid w:val="0088661C"/>
    <w:rsid w:val="00886D49"/>
    <w:rsid w:val="0088788E"/>
    <w:rsid w:val="008878AE"/>
    <w:rsid w:val="008901A1"/>
    <w:rsid w:val="008917B9"/>
    <w:rsid w:val="008920AC"/>
    <w:rsid w:val="00893AF8"/>
    <w:rsid w:val="00893E12"/>
    <w:rsid w:val="00893EA7"/>
    <w:rsid w:val="00893F66"/>
    <w:rsid w:val="008945F6"/>
    <w:rsid w:val="00894B08"/>
    <w:rsid w:val="00894ED9"/>
    <w:rsid w:val="00895955"/>
    <w:rsid w:val="00895B96"/>
    <w:rsid w:val="00895D56"/>
    <w:rsid w:val="0089696A"/>
    <w:rsid w:val="00896AA5"/>
    <w:rsid w:val="008A1161"/>
    <w:rsid w:val="008A1623"/>
    <w:rsid w:val="008A1833"/>
    <w:rsid w:val="008A193D"/>
    <w:rsid w:val="008A28FA"/>
    <w:rsid w:val="008A2DCA"/>
    <w:rsid w:val="008A3384"/>
    <w:rsid w:val="008A3DE2"/>
    <w:rsid w:val="008A447A"/>
    <w:rsid w:val="008A51CA"/>
    <w:rsid w:val="008A591B"/>
    <w:rsid w:val="008A5ECB"/>
    <w:rsid w:val="008A6142"/>
    <w:rsid w:val="008A6669"/>
    <w:rsid w:val="008A6B15"/>
    <w:rsid w:val="008A6B83"/>
    <w:rsid w:val="008B0370"/>
    <w:rsid w:val="008B055C"/>
    <w:rsid w:val="008B11BC"/>
    <w:rsid w:val="008B182E"/>
    <w:rsid w:val="008B27F2"/>
    <w:rsid w:val="008B2C79"/>
    <w:rsid w:val="008B2D0F"/>
    <w:rsid w:val="008B383E"/>
    <w:rsid w:val="008B4136"/>
    <w:rsid w:val="008B44EF"/>
    <w:rsid w:val="008B5209"/>
    <w:rsid w:val="008B5A4D"/>
    <w:rsid w:val="008B5BD8"/>
    <w:rsid w:val="008B6305"/>
    <w:rsid w:val="008B6C3A"/>
    <w:rsid w:val="008B71AD"/>
    <w:rsid w:val="008C1358"/>
    <w:rsid w:val="008C1409"/>
    <w:rsid w:val="008C179C"/>
    <w:rsid w:val="008C27DE"/>
    <w:rsid w:val="008C2973"/>
    <w:rsid w:val="008C497D"/>
    <w:rsid w:val="008C4EAE"/>
    <w:rsid w:val="008C5421"/>
    <w:rsid w:val="008C7063"/>
    <w:rsid w:val="008C778A"/>
    <w:rsid w:val="008C7A3F"/>
    <w:rsid w:val="008D0CB6"/>
    <w:rsid w:val="008D1CED"/>
    <w:rsid w:val="008D240F"/>
    <w:rsid w:val="008D3D9B"/>
    <w:rsid w:val="008D42C2"/>
    <w:rsid w:val="008D6638"/>
    <w:rsid w:val="008D6657"/>
    <w:rsid w:val="008D7CCA"/>
    <w:rsid w:val="008E03A8"/>
    <w:rsid w:val="008E0427"/>
    <w:rsid w:val="008E1DF7"/>
    <w:rsid w:val="008E2044"/>
    <w:rsid w:val="008E3524"/>
    <w:rsid w:val="008E35AE"/>
    <w:rsid w:val="008E3D37"/>
    <w:rsid w:val="008E47BA"/>
    <w:rsid w:val="008E634C"/>
    <w:rsid w:val="008E7212"/>
    <w:rsid w:val="008E76E7"/>
    <w:rsid w:val="008E7C6F"/>
    <w:rsid w:val="008E7E73"/>
    <w:rsid w:val="008F1295"/>
    <w:rsid w:val="008F17BB"/>
    <w:rsid w:val="008F2C10"/>
    <w:rsid w:val="008F3D66"/>
    <w:rsid w:val="008F3EC0"/>
    <w:rsid w:val="008F4414"/>
    <w:rsid w:val="008F4484"/>
    <w:rsid w:val="008F4568"/>
    <w:rsid w:val="008F499A"/>
    <w:rsid w:val="008F4DD1"/>
    <w:rsid w:val="008F4F29"/>
    <w:rsid w:val="008F50A5"/>
    <w:rsid w:val="008F5543"/>
    <w:rsid w:val="008F5681"/>
    <w:rsid w:val="008F66CA"/>
    <w:rsid w:val="008F6799"/>
    <w:rsid w:val="008F697C"/>
    <w:rsid w:val="008F7C27"/>
    <w:rsid w:val="009005AB"/>
    <w:rsid w:val="009008EB"/>
    <w:rsid w:val="0090097B"/>
    <w:rsid w:val="00900B4F"/>
    <w:rsid w:val="00901B77"/>
    <w:rsid w:val="009028B6"/>
    <w:rsid w:val="00902D58"/>
    <w:rsid w:val="00903EC1"/>
    <w:rsid w:val="0090458B"/>
    <w:rsid w:val="00904D99"/>
    <w:rsid w:val="00905DD1"/>
    <w:rsid w:val="00905F9C"/>
    <w:rsid w:val="009063A0"/>
    <w:rsid w:val="009077DE"/>
    <w:rsid w:val="009104C8"/>
    <w:rsid w:val="00912259"/>
    <w:rsid w:val="009143B3"/>
    <w:rsid w:val="00914B62"/>
    <w:rsid w:val="00914E88"/>
    <w:rsid w:val="00915BD4"/>
    <w:rsid w:val="00916B0D"/>
    <w:rsid w:val="009175D3"/>
    <w:rsid w:val="00917BFF"/>
    <w:rsid w:val="00920960"/>
    <w:rsid w:val="00920D91"/>
    <w:rsid w:val="00921630"/>
    <w:rsid w:val="00922971"/>
    <w:rsid w:val="00922C92"/>
    <w:rsid w:val="009245AC"/>
    <w:rsid w:val="00924F3D"/>
    <w:rsid w:val="0092501C"/>
    <w:rsid w:val="0092524D"/>
    <w:rsid w:val="0092620D"/>
    <w:rsid w:val="009264BA"/>
    <w:rsid w:val="00926C76"/>
    <w:rsid w:val="0092727F"/>
    <w:rsid w:val="00930486"/>
    <w:rsid w:val="00930E72"/>
    <w:rsid w:val="009310C4"/>
    <w:rsid w:val="009313F7"/>
    <w:rsid w:val="00931C75"/>
    <w:rsid w:val="00931E32"/>
    <w:rsid w:val="009321FE"/>
    <w:rsid w:val="00932DFA"/>
    <w:rsid w:val="00934E24"/>
    <w:rsid w:val="00935680"/>
    <w:rsid w:val="00936169"/>
    <w:rsid w:val="00936A09"/>
    <w:rsid w:val="00937E6F"/>
    <w:rsid w:val="00941342"/>
    <w:rsid w:val="00941B55"/>
    <w:rsid w:val="00942959"/>
    <w:rsid w:val="00942E06"/>
    <w:rsid w:val="009435A0"/>
    <w:rsid w:val="00943A8A"/>
    <w:rsid w:val="00945105"/>
    <w:rsid w:val="0094693E"/>
    <w:rsid w:val="00946A48"/>
    <w:rsid w:val="009512C0"/>
    <w:rsid w:val="00952283"/>
    <w:rsid w:val="009524BC"/>
    <w:rsid w:val="009527C5"/>
    <w:rsid w:val="00953FC8"/>
    <w:rsid w:val="00954CC3"/>
    <w:rsid w:val="0095559C"/>
    <w:rsid w:val="00956E62"/>
    <w:rsid w:val="00957D79"/>
    <w:rsid w:val="009606D6"/>
    <w:rsid w:val="00961A13"/>
    <w:rsid w:val="00964401"/>
    <w:rsid w:val="0096536D"/>
    <w:rsid w:val="00965F4C"/>
    <w:rsid w:val="00966101"/>
    <w:rsid w:val="00967EE7"/>
    <w:rsid w:val="00970E6D"/>
    <w:rsid w:val="0097150F"/>
    <w:rsid w:val="009736EA"/>
    <w:rsid w:val="00973C85"/>
    <w:rsid w:val="00974343"/>
    <w:rsid w:val="009745E2"/>
    <w:rsid w:val="009748E2"/>
    <w:rsid w:val="009748E7"/>
    <w:rsid w:val="009754BB"/>
    <w:rsid w:val="00975C57"/>
    <w:rsid w:val="00976238"/>
    <w:rsid w:val="00976561"/>
    <w:rsid w:val="009765B6"/>
    <w:rsid w:val="00981DD9"/>
    <w:rsid w:val="00982841"/>
    <w:rsid w:val="00983600"/>
    <w:rsid w:val="00983D70"/>
    <w:rsid w:val="00984518"/>
    <w:rsid w:val="00984797"/>
    <w:rsid w:val="00985859"/>
    <w:rsid w:val="00986857"/>
    <w:rsid w:val="00986B31"/>
    <w:rsid w:val="00986CAE"/>
    <w:rsid w:val="00987874"/>
    <w:rsid w:val="00991435"/>
    <w:rsid w:val="00991B5D"/>
    <w:rsid w:val="00992A74"/>
    <w:rsid w:val="00992C5D"/>
    <w:rsid w:val="009940CE"/>
    <w:rsid w:val="0099425F"/>
    <w:rsid w:val="00994865"/>
    <w:rsid w:val="00994EC4"/>
    <w:rsid w:val="00995239"/>
    <w:rsid w:val="00995914"/>
    <w:rsid w:val="009959CC"/>
    <w:rsid w:val="009964CE"/>
    <w:rsid w:val="00996690"/>
    <w:rsid w:val="009969B9"/>
    <w:rsid w:val="00996AC6"/>
    <w:rsid w:val="00996D48"/>
    <w:rsid w:val="00996D88"/>
    <w:rsid w:val="00996ECA"/>
    <w:rsid w:val="00997278"/>
    <w:rsid w:val="009974F0"/>
    <w:rsid w:val="009A03F0"/>
    <w:rsid w:val="009A1142"/>
    <w:rsid w:val="009A3259"/>
    <w:rsid w:val="009A3731"/>
    <w:rsid w:val="009A63CD"/>
    <w:rsid w:val="009A700C"/>
    <w:rsid w:val="009A7190"/>
    <w:rsid w:val="009A789A"/>
    <w:rsid w:val="009A7960"/>
    <w:rsid w:val="009B0D94"/>
    <w:rsid w:val="009B156F"/>
    <w:rsid w:val="009B1C8D"/>
    <w:rsid w:val="009B2771"/>
    <w:rsid w:val="009B3518"/>
    <w:rsid w:val="009B42AF"/>
    <w:rsid w:val="009B4E28"/>
    <w:rsid w:val="009B53DE"/>
    <w:rsid w:val="009B59BA"/>
    <w:rsid w:val="009B5CAA"/>
    <w:rsid w:val="009B60C1"/>
    <w:rsid w:val="009B6614"/>
    <w:rsid w:val="009C02CF"/>
    <w:rsid w:val="009C2511"/>
    <w:rsid w:val="009C3032"/>
    <w:rsid w:val="009C4A27"/>
    <w:rsid w:val="009C4EF7"/>
    <w:rsid w:val="009C5982"/>
    <w:rsid w:val="009C6062"/>
    <w:rsid w:val="009C620A"/>
    <w:rsid w:val="009C62E2"/>
    <w:rsid w:val="009C6D03"/>
    <w:rsid w:val="009C6E76"/>
    <w:rsid w:val="009C6EC4"/>
    <w:rsid w:val="009C77FE"/>
    <w:rsid w:val="009D01E4"/>
    <w:rsid w:val="009D03D1"/>
    <w:rsid w:val="009D15C0"/>
    <w:rsid w:val="009D2804"/>
    <w:rsid w:val="009D2821"/>
    <w:rsid w:val="009D2FEF"/>
    <w:rsid w:val="009D3132"/>
    <w:rsid w:val="009D33A0"/>
    <w:rsid w:val="009D3883"/>
    <w:rsid w:val="009D3CBE"/>
    <w:rsid w:val="009D46FB"/>
    <w:rsid w:val="009D55C7"/>
    <w:rsid w:val="009D7516"/>
    <w:rsid w:val="009D7F99"/>
    <w:rsid w:val="009E0E8B"/>
    <w:rsid w:val="009E1009"/>
    <w:rsid w:val="009E14CF"/>
    <w:rsid w:val="009E1F6B"/>
    <w:rsid w:val="009E3B01"/>
    <w:rsid w:val="009E5065"/>
    <w:rsid w:val="009E6305"/>
    <w:rsid w:val="009E641E"/>
    <w:rsid w:val="009E7AFC"/>
    <w:rsid w:val="009F079C"/>
    <w:rsid w:val="009F183F"/>
    <w:rsid w:val="009F29C6"/>
    <w:rsid w:val="009F2B26"/>
    <w:rsid w:val="009F34FB"/>
    <w:rsid w:val="009F3791"/>
    <w:rsid w:val="009F5137"/>
    <w:rsid w:val="009F6340"/>
    <w:rsid w:val="009F6449"/>
    <w:rsid w:val="009F6AF0"/>
    <w:rsid w:val="009F6DD8"/>
    <w:rsid w:val="009F788C"/>
    <w:rsid w:val="00A00738"/>
    <w:rsid w:val="00A00917"/>
    <w:rsid w:val="00A00D9A"/>
    <w:rsid w:val="00A01DD4"/>
    <w:rsid w:val="00A02C7B"/>
    <w:rsid w:val="00A038D9"/>
    <w:rsid w:val="00A044E8"/>
    <w:rsid w:val="00A048C7"/>
    <w:rsid w:val="00A04B3E"/>
    <w:rsid w:val="00A05888"/>
    <w:rsid w:val="00A05925"/>
    <w:rsid w:val="00A05BEC"/>
    <w:rsid w:val="00A07B1D"/>
    <w:rsid w:val="00A113AB"/>
    <w:rsid w:val="00A11F88"/>
    <w:rsid w:val="00A127B2"/>
    <w:rsid w:val="00A128B1"/>
    <w:rsid w:val="00A1298F"/>
    <w:rsid w:val="00A13583"/>
    <w:rsid w:val="00A1393F"/>
    <w:rsid w:val="00A13965"/>
    <w:rsid w:val="00A13DBC"/>
    <w:rsid w:val="00A15451"/>
    <w:rsid w:val="00A15CC6"/>
    <w:rsid w:val="00A16A94"/>
    <w:rsid w:val="00A17759"/>
    <w:rsid w:val="00A17B5D"/>
    <w:rsid w:val="00A17DA4"/>
    <w:rsid w:val="00A20474"/>
    <w:rsid w:val="00A20822"/>
    <w:rsid w:val="00A20EF6"/>
    <w:rsid w:val="00A21287"/>
    <w:rsid w:val="00A22219"/>
    <w:rsid w:val="00A22CAC"/>
    <w:rsid w:val="00A2363C"/>
    <w:rsid w:val="00A24419"/>
    <w:rsid w:val="00A246D7"/>
    <w:rsid w:val="00A247AB"/>
    <w:rsid w:val="00A24C28"/>
    <w:rsid w:val="00A24C73"/>
    <w:rsid w:val="00A27B5C"/>
    <w:rsid w:val="00A27EB1"/>
    <w:rsid w:val="00A324E6"/>
    <w:rsid w:val="00A32F01"/>
    <w:rsid w:val="00A33644"/>
    <w:rsid w:val="00A33D06"/>
    <w:rsid w:val="00A33F86"/>
    <w:rsid w:val="00A347EB"/>
    <w:rsid w:val="00A35B3D"/>
    <w:rsid w:val="00A36EC0"/>
    <w:rsid w:val="00A37596"/>
    <w:rsid w:val="00A37703"/>
    <w:rsid w:val="00A37D85"/>
    <w:rsid w:val="00A41000"/>
    <w:rsid w:val="00A41536"/>
    <w:rsid w:val="00A423AF"/>
    <w:rsid w:val="00A43262"/>
    <w:rsid w:val="00A43376"/>
    <w:rsid w:val="00A44093"/>
    <w:rsid w:val="00A45017"/>
    <w:rsid w:val="00A45559"/>
    <w:rsid w:val="00A455D4"/>
    <w:rsid w:val="00A46888"/>
    <w:rsid w:val="00A476F9"/>
    <w:rsid w:val="00A4796B"/>
    <w:rsid w:val="00A518F9"/>
    <w:rsid w:val="00A52E7E"/>
    <w:rsid w:val="00A53466"/>
    <w:rsid w:val="00A53B73"/>
    <w:rsid w:val="00A54279"/>
    <w:rsid w:val="00A54580"/>
    <w:rsid w:val="00A54731"/>
    <w:rsid w:val="00A54798"/>
    <w:rsid w:val="00A54BD8"/>
    <w:rsid w:val="00A54DB5"/>
    <w:rsid w:val="00A54DE3"/>
    <w:rsid w:val="00A55F8D"/>
    <w:rsid w:val="00A56E10"/>
    <w:rsid w:val="00A5753F"/>
    <w:rsid w:val="00A60C61"/>
    <w:rsid w:val="00A61272"/>
    <w:rsid w:val="00A61F49"/>
    <w:rsid w:val="00A6215F"/>
    <w:rsid w:val="00A64288"/>
    <w:rsid w:val="00A6453C"/>
    <w:rsid w:val="00A6499C"/>
    <w:rsid w:val="00A6504B"/>
    <w:rsid w:val="00A66700"/>
    <w:rsid w:val="00A66B0C"/>
    <w:rsid w:val="00A66FAB"/>
    <w:rsid w:val="00A6770A"/>
    <w:rsid w:val="00A6778F"/>
    <w:rsid w:val="00A67B35"/>
    <w:rsid w:val="00A719D7"/>
    <w:rsid w:val="00A7266E"/>
    <w:rsid w:val="00A72D86"/>
    <w:rsid w:val="00A73D21"/>
    <w:rsid w:val="00A74244"/>
    <w:rsid w:val="00A743EA"/>
    <w:rsid w:val="00A74668"/>
    <w:rsid w:val="00A754BA"/>
    <w:rsid w:val="00A75798"/>
    <w:rsid w:val="00A7638C"/>
    <w:rsid w:val="00A763E1"/>
    <w:rsid w:val="00A76645"/>
    <w:rsid w:val="00A76A0F"/>
    <w:rsid w:val="00A76E46"/>
    <w:rsid w:val="00A80174"/>
    <w:rsid w:val="00A80881"/>
    <w:rsid w:val="00A81066"/>
    <w:rsid w:val="00A81A62"/>
    <w:rsid w:val="00A824D5"/>
    <w:rsid w:val="00A8293A"/>
    <w:rsid w:val="00A82F2A"/>
    <w:rsid w:val="00A83716"/>
    <w:rsid w:val="00A84899"/>
    <w:rsid w:val="00A856AF"/>
    <w:rsid w:val="00A85703"/>
    <w:rsid w:val="00A85E62"/>
    <w:rsid w:val="00A85E7B"/>
    <w:rsid w:val="00A862C5"/>
    <w:rsid w:val="00A86644"/>
    <w:rsid w:val="00A86D05"/>
    <w:rsid w:val="00A871DE"/>
    <w:rsid w:val="00A8720C"/>
    <w:rsid w:val="00A87BB4"/>
    <w:rsid w:val="00A87BE5"/>
    <w:rsid w:val="00A90499"/>
    <w:rsid w:val="00A908A8"/>
    <w:rsid w:val="00A92637"/>
    <w:rsid w:val="00A92761"/>
    <w:rsid w:val="00A927D9"/>
    <w:rsid w:val="00A92993"/>
    <w:rsid w:val="00A92B4A"/>
    <w:rsid w:val="00A92B57"/>
    <w:rsid w:val="00A92CA7"/>
    <w:rsid w:val="00A930D3"/>
    <w:rsid w:val="00A942A9"/>
    <w:rsid w:val="00A94711"/>
    <w:rsid w:val="00A95126"/>
    <w:rsid w:val="00AA0977"/>
    <w:rsid w:val="00AA116B"/>
    <w:rsid w:val="00AA1904"/>
    <w:rsid w:val="00AA2493"/>
    <w:rsid w:val="00AA3136"/>
    <w:rsid w:val="00AA3F52"/>
    <w:rsid w:val="00AA4439"/>
    <w:rsid w:val="00AA474D"/>
    <w:rsid w:val="00AA4A8B"/>
    <w:rsid w:val="00AA5093"/>
    <w:rsid w:val="00AA626B"/>
    <w:rsid w:val="00AA651C"/>
    <w:rsid w:val="00AA68E0"/>
    <w:rsid w:val="00AB1975"/>
    <w:rsid w:val="00AB27BD"/>
    <w:rsid w:val="00AB41B8"/>
    <w:rsid w:val="00AB4484"/>
    <w:rsid w:val="00AB55ED"/>
    <w:rsid w:val="00AB5787"/>
    <w:rsid w:val="00AB5ACD"/>
    <w:rsid w:val="00AB6283"/>
    <w:rsid w:val="00AB7F09"/>
    <w:rsid w:val="00AC037D"/>
    <w:rsid w:val="00AC0800"/>
    <w:rsid w:val="00AC0D7E"/>
    <w:rsid w:val="00AC0FD6"/>
    <w:rsid w:val="00AC1EC1"/>
    <w:rsid w:val="00AC345C"/>
    <w:rsid w:val="00AC41E2"/>
    <w:rsid w:val="00AC4246"/>
    <w:rsid w:val="00AC48AB"/>
    <w:rsid w:val="00AC48B1"/>
    <w:rsid w:val="00AC493F"/>
    <w:rsid w:val="00AC53E1"/>
    <w:rsid w:val="00AC574C"/>
    <w:rsid w:val="00AC6572"/>
    <w:rsid w:val="00AC658C"/>
    <w:rsid w:val="00AC743A"/>
    <w:rsid w:val="00AC754D"/>
    <w:rsid w:val="00AD092E"/>
    <w:rsid w:val="00AD1B23"/>
    <w:rsid w:val="00AD1D86"/>
    <w:rsid w:val="00AD31D4"/>
    <w:rsid w:val="00AD3220"/>
    <w:rsid w:val="00AD433B"/>
    <w:rsid w:val="00AD5A37"/>
    <w:rsid w:val="00AD6855"/>
    <w:rsid w:val="00AD7660"/>
    <w:rsid w:val="00AE0CA2"/>
    <w:rsid w:val="00AE0E39"/>
    <w:rsid w:val="00AE10FB"/>
    <w:rsid w:val="00AE1735"/>
    <w:rsid w:val="00AE1B83"/>
    <w:rsid w:val="00AE249F"/>
    <w:rsid w:val="00AE3326"/>
    <w:rsid w:val="00AE369D"/>
    <w:rsid w:val="00AE4066"/>
    <w:rsid w:val="00AE49E0"/>
    <w:rsid w:val="00AE53C1"/>
    <w:rsid w:val="00AE58BF"/>
    <w:rsid w:val="00AE5D4F"/>
    <w:rsid w:val="00AE6AAE"/>
    <w:rsid w:val="00AE6BE0"/>
    <w:rsid w:val="00AE6FB5"/>
    <w:rsid w:val="00AE778D"/>
    <w:rsid w:val="00AE77AA"/>
    <w:rsid w:val="00AE7B0C"/>
    <w:rsid w:val="00AE7D3F"/>
    <w:rsid w:val="00AF068F"/>
    <w:rsid w:val="00AF091B"/>
    <w:rsid w:val="00AF0D33"/>
    <w:rsid w:val="00AF0F00"/>
    <w:rsid w:val="00AF0FA6"/>
    <w:rsid w:val="00AF16C5"/>
    <w:rsid w:val="00AF23CC"/>
    <w:rsid w:val="00AF281C"/>
    <w:rsid w:val="00AF2B69"/>
    <w:rsid w:val="00AF3DEF"/>
    <w:rsid w:val="00AF48A0"/>
    <w:rsid w:val="00AF4F74"/>
    <w:rsid w:val="00AF67E7"/>
    <w:rsid w:val="00AF6C09"/>
    <w:rsid w:val="00AF7906"/>
    <w:rsid w:val="00AF791E"/>
    <w:rsid w:val="00B0004C"/>
    <w:rsid w:val="00B01040"/>
    <w:rsid w:val="00B02857"/>
    <w:rsid w:val="00B03290"/>
    <w:rsid w:val="00B03AA5"/>
    <w:rsid w:val="00B045A6"/>
    <w:rsid w:val="00B0487D"/>
    <w:rsid w:val="00B04C49"/>
    <w:rsid w:val="00B0501C"/>
    <w:rsid w:val="00B05442"/>
    <w:rsid w:val="00B05CE2"/>
    <w:rsid w:val="00B06B02"/>
    <w:rsid w:val="00B06CB1"/>
    <w:rsid w:val="00B06F63"/>
    <w:rsid w:val="00B0712C"/>
    <w:rsid w:val="00B07F86"/>
    <w:rsid w:val="00B10507"/>
    <w:rsid w:val="00B11E75"/>
    <w:rsid w:val="00B13013"/>
    <w:rsid w:val="00B1301E"/>
    <w:rsid w:val="00B13DBD"/>
    <w:rsid w:val="00B15B2A"/>
    <w:rsid w:val="00B15F7C"/>
    <w:rsid w:val="00B16106"/>
    <w:rsid w:val="00B16A37"/>
    <w:rsid w:val="00B177ED"/>
    <w:rsid w:val="00B17F0E"/>
    <w:rsid w:val="00B2080E"/>
    <w:rsid w:val="00B21B93"/>
    <w:rsid w:val="00B21F08"/>
    <w:rsid w:val="00B2211A"/>
    <w:rsid w:val="00B2237E"/>
    <w:rsid w:val="00B22438"/>
    <w:rsid w:val="00B23DCA"/>
    <w:rsid w:val="00B2527A"/>
    <w:rsid w:val="00B2598D"/>
    <w:rsid w:val="00B25A75"/>
    <w:rsid w:val="00B25E01"/>
    <w:rsid w:val="00B25FA4"/>
    <w:rsid w:val="00B263BA"/>
    <w:rsid w:val="00B266CA"/>
    <w:rsid w:val="00B26E5D"/>
    <w:rsid w:val="00B27C20"/>
    <w:rsid w:val="00B27FDA"/>
    <w:rsid w:val="00B30BAC"/>
    <w:rsid w:val="00B3180D"/>
    <w:rsid w:val="00B355C8"/>
    <w:rsid w:val="00B376B9"/>
    <w:rsid w:val="00B405FF"/>
    <w:rsid w:val="00B40C35"/>
    <w:rsid w:val="00B4162E"/>
    <w:rsid w:val="00B4187B"/>
    <w:rsid w:val="00B429CF"/>
    <w:rsid w:val="00B42DD9"/>
    <w:rsid w:val="00B42E27"/>
    <w:rsid w:val="00B43078"/>
    <w:rsid w:val="00B442C5"/>
    <w:rsid w:val="00B44547"/>
    <w:rsid w:val="00B44753"/>
    <w:rsid w:val="00B44DE9"/>
    <w:rsid w:val="00B45E14"/>
    <w:rsid w:val="00B45EAC"/>
    <w:rsid w:val="00B463D3"/>
    <w:rsid w:val="00B46915"/>
    <w:rsid w:val="00B4758C"/>
    <w:rsid w:val="00B509D1"/>
    <w:rsid w:val="00B51606"/>
    <w:rsid w:val="00B51DD9"/>
    <w:rsid w:val="00B521A2"/>
    <w:rsid w:val="00B52295"/>
    <w:rsid w:val="00B53653"/>
    <w:rsid w:val="00B53FB3"/>
    <w:rsid w:val="00B54C73"/>
    <w:rsid w:val="00B5552D"/>
    <w:rsid w:val="00B5557F"/>
    <w:rsid w:val="00B5595D"/>
    <w:rsid w:val="00B563C3"/>
    <w:rsid w:val="00B5698F"/>
    <w:rsid w:val="00B57B1A"/>
    <w:rsid w:val="00B57BE6"/>
    <w:rsid w:val="00B600B2"/>
    <w:rsid w:val="00B61894"/>
    <w:rsid w:val="00B618D8"/>
    <w:rsid w:val="00B61B24"/>
    <w:rsid w:val="00B61C5B"/>
    <w:rsid w:val="00B6201F"/>
    <w:rsid w:val="00B62BD5"/>
    <w:rsid w:val="00B63658"/>
    <w:rsid w:val="00B63E6A"/>
    <w:rsid w:val="00B63FD1"/>
    <w:rsid w:val="00B64698"/>
    <w:rsid w:val="00B64EA2"/>
    <w:rsid w:val="00B650C4"/>
    <w:rsid w:val="00B659A4"/>
    <w:rsid w:val="00B65B00"/>
    <w:rsid w:val="00B676F7"/>
    <w:rsid w:val="00B67731"/>
    <w:rsid w:val="00B67B66"/>
    <w:rsid w:val="00B72B46"/>
    <w:rsid w:val="00B73628"/>
    <w:rsid w:val="00B73723"/>
    <w:rsid w:val="00B739CE"/>
    <w:rsid w:val="00B73DF8"/>
    <w:rsid w:val="00B73EC3"/>
    <w:rsid w:val="00B74970"/>
    <w:rsid w:val="00B74FFA"/>
    <w:rsid w:val="00B75597"/>
    <w:rsid w:val="00B75E09"/>
    <w:rsid w:val="00B763F9"/>
    <w:rsid w:val="00B76FEE"/>
    <w:rsid w:val="00B77305"/>
    <w:rsid w:val="00B7755D"/>
    <w:rsid w:val="00B77823"/>
    <w:rsid w:val="00B77FEA"/>
    <w:rsid w:val="00B81996"/>
    <w:rsid w:val="00B81D6D"/>
    <w:rsid w:val="00B820ED"/>
    <w:rsid w:val="00B838F4"/>
    <w:rsid w:val="00B859E4"/>
    <w:rsid w:val="00B864E9"/>
    <w:rsid w:val="00B86BE7"/>
    <w:rsid w:val="00B87420"/>
    <w:rsid w:val="00B9259B"/>
    <w:rsid w:val="00B92A9E"/>
    <w:rsid w:val="00B92CEB"/>
    <w:rsid w:val="00B9332F"/>
    <w:rsid w:val="00B93CD8"/>
    <w:rsid w:val="00B93E31"/>
    <w:rsid w:val="00B95B6E"/>
    <w:rsid w:val="00B975F1"/>
    <w:rsid w:val="00B97C69"/>
    <w:rsid w:val="00B97F03"/>
    <w:rsid w:val="00BA03A2"/>
    <w:rsid w:val="00BA0550"/>
    <w:rsid w:val="00BA0CFF"/>
    <w:rsid w:val="00BA1872"/>
    <w:rsid w:val="00BA19CE"/>
    <w:rsid w:val="00BA2425"/>
    <w:rsid w:val="00BA2521"/>
    <w:rsid w:val="00BA2E80"/>
    <w:rsid w:val="00BA3D3D"/>
    <w:rsid w:val="00BA7BA7"/>
    <w:rsid w:val="00BB01BA"/>
    <w:rsid w:val="00BB0E63"/>
    <w:rsid w:val="00BB203C"/>
    <w:rsid w:val="00BB387A"/>
    <w:rsid w:val="00BB4FDC"/>
    <w:rsid w:val="00BB551C"/>
    <w:rsid w:val="00BB56F2"/>
    <w:rsid w:val="00BB5C36"/>
    <w:rsid w:val="00BB6143"/>
    <w:rsid w:val="00BB655D"/>
    <w:rsid w:val="00BC15F5"/>
    <w:rsid w:val="00BC3543"/>
    <w:rsid w:val="00BC40A3"/>
    <w:rsid w:val="00BC55DA"/>
    <w:rsid w:val="00BC646A"/>
    <w:rsid w:val="00BC7EE6"/>
    <w:rsid w:val="00BD34D1"/>
    <w:rsid w:val="00BD34FF"/>
    <w:rsid w:val="00BD390B"/>
    <w:rsid w:val="00BD4B35"/>
    <w:rsid w:val="00BD5566"/>
    <w:rsid w:val="00BD597B"/>
    <w:rsid w:val="00BD5D40"/>
    <w:rsid w:val="00BD6444"/>
    <w:rsid w:val="00BD663A"/>
    <w:rsid w:val="00BD6721"/>
    <w:rsid w:val="00BD6DFB"/>
    <w:rsid w:val="00BD7121"/>
    <w:rsid w:val="00BD78D1"/>
    <w:rsid w:val="00BD7B22"/>
    <w:rsid w:val="00BE041C"/>
    <w:rsid w:val="00BE0707"/>
    <w:rsid w:val="00BE466A"/>
    <w:rsid w:val="00BE6747"/>
    <w:rsid w:val="00BE6B24"/>
    <w:rsid w:val="00BE7015"/>
    <w:rsid w:val="00BE7068"/>
    <w:rsid w:val="00BE7243"/>
    <w:rsid w:val="00BE771C"/>
    <w:rsid w:val="00BF11A0"/>
    <w:rsid w:val="00BF2743"/>
    <w:rsid w:val="00BF37A7"/>
    <w:rsid w:val="00BF3855"/>
    <w:rsid w:val="00BF385A"/>
    <w:rsid w:val="00BF4066"/>
    <w:rsid w:val="00BF5069"/>
    <w:rsid w:val="00BF7895"/>
    <w:rsid w:val="00C002CC"/>
    <w:rsid w:val="00C002EC"/>
    <w:rsid w:val="00C00D8F"/>
    <w:rsid w:val="00C010DD"/>
    <w:rsid w:val="00C0165A"/>
    <w:rsid w:val="00C02A79"/>
    <w:rsid w:val="00C03011"/>
    <w:rsid w:val="00C03BDE"/>
    <w:rsid w:val="00C047A0"/>
    <w:rsid w:val="00C04801"/>
    <w:rsid w:val="00C051FF"/>
    <w:rsid w:val="00C059AC"/>
    <w:rsid w:val="00C06CD9"/>
    <w:rsid w:val="00C06D43"/>
    <w:rsid w:val="00C072B0"/>
    <w:rsid w:val="00C10062"/>
    <w:rsid w:val="00C11B24"/>
    <w:rsid w:val="00C12480"/>
    <w:rsid w:val="00C1367C"/>
    <w:rsid w:val="00C13A87"/>
    <w:rsid w:val="00C13B26"/>
    <w:rsid w:val="00C142EC"/>
    <w:rsid w:val="00C14F52"/>
    <w:rsid w:val="00C15028"/>
    <w:rsid w:val="00C1504B"/>
    <w:rsid w:val="00C1579F"/>
    <w:rsid w:val="00C15E02"/>
    <w:rsid w:val="00C16271"/>
    <w:rsid w:val="00C16578"/>
    <w:rsid w:val="00C17562"/>
    <w:rsid w:val="00C17B14"/>
    <w:rsid w:val="00C17F74"/>
    <w:rsid w:val="00C20221"/>
    <w:rsid w:val="00C202D2"/>
    <w:rsid w:val="00C20315"/>
    <w:rsid w:val="00C226F5"/>
    <w:rsid w:val="00C229F3"/>
    <w:rsid w:val="00C242DC"/>
    <w:rsid w:val="00C2459B"/>
    <w:rsid w:val="00C2538F"/>
    <w:rsid w:val="00C25ABC"/>
    <w:rsid w:val="00C2687A"/>
    <w:rsid w:val="00C26C4E"/>
    <w:rsid w:val="00C30A53"/>
    <w:rsid w:val="00C31F4A"/>
    <w:rsid w:val="00C31F70"/>
    <w:rsid w:val="00C31FB6"/>
    <w:rsid w:val="00C32530"/>
    <w:rsid w:val="00C32E9C"/>
    <w:rsid w:val="00C3376F"/>
    <w:rsid w:val="00C35E1D"/>
    <w:rsid w:val="00C369B6"/>
    <w:rsid w:val="00C36FA8"/>
    <w:rsid w:val="00C37068"/>
    <w:rsid w:val="00C3791B"/>
    <w:rsid w:val="00C40446"/>
    <w:rsid w:val="00C40503"/>
    <w:rsid w:val="00C40A25"/>
    <w:rsid w:val="00C40ABA"/>
    <w:rsid w:val="00C40C7C"/>
    <w:rsid w:val="00C41193"/>
    <w:rsid w:val="00C4121A"/>
    <w:rsid w:val="00C41B73"/>
    <w:rsid w:val="00C41C0C"/>
    <w:rsid w:val="00C42981"/>
    <w:rsid w:val="00C432C8"/>
    <w:rsid w:val="00C4334F"/>
    <w:rsid w:val="00C442E7"/>
    <w:rsid w:val="00C44C45"/>
    <w:rsid w:val="00C4558A"/>
    <w:rsid w:val="00C45FA8"/>
    <w:rsid w:val="00C4691D"/>
    <w:rsid w:val="00C46CB1"/>
    <w:rsid w:val="00C47560"/>
    <w:rsid w:val="00C4789C"/>
    <w:rsid w:val="00C51999"/>
    <w:rsid w:val="00C52767"/>
    <w:rsid w:val="00C53D18"/>
    <w:rsid w:val="00C5401B"/>
    <w:rsid w:val="00C54D10"/>
    <w:rsid w:val="00C565DB"/>
    <w:rsid w:val="00C5742D"/>
    <w:rsid w:val="00C60AA9"/>
    <w:rsid w:val="00C61245"/>
    <w:rsid w:val="00C62013"/>
    <w:rsid w:val="00C622FA"/>
    <w:rsid w:val="00C62597"/>
    <w:rsid w:val="00C627A1"/>
    <w:rsid w:val="00C630DC"/>
    <w:rsid w:val="00C64822"/>
    <w:rsid w:val="00C64D30"/>
    <w:rsid w:val="00C655A1"/>
    <w:rsid w:val="00C65DB8"/>
    <w:rsid w:val="00C65F46"/>
    <w:rsid w:val="00C66582"/>
    <w:rsid w:val="00C669AD"/>
    <w:rsid w:val="00C675F4"/>
    <w:rsid w:val="00C67CCD"/>
    <w:rsid w:val="00C70E16"/>
    <w:rsid w:val="00C710D0"/>
    <w:rsid w:val="00C7145E"/>
    <w:rsid w:val="00C71754"/>
    <w:rsid w:val="00C71955"/>
    <w:rsid w:val="00C71CA6"/>
    <w:rsid w:val="00C727AA"/>
    <w:rsid w:val="00C74037"/>
    <w:rsid w:val="00C743C6"/>
    <w:rsid w:val="00C7472B"/>
    <w:rsid w:val="00C76194"/>
    <w:rsid w:val="00C77508"/>
    <w:rsid w:val="00C802AA"/>
    <w:rsid w:val="00C804FC"/>
    <w:rsid w:val="00C81405"/>
    <w:rsid w:val="00C84AF5"/>
    <w:rsid w:val="00C8559D"/>
    <w:rsid w:val="00C8637A"/>
    <w:rsid w:val="00C86923"/>
    <w:rsid w:val="00C8787C"/>
    <w:rsid w:val="00C90921"/>
    <w:rsid w:val="00C91502"/>
    <w:rsid w:val="00C9212F"/>
    <w:rsid w:val="00C925B1"/>
    <w:rsid w:val="00C926C0"/>
    <w:rsid w:val="00C9624B"/>
    <w:rsid w:val="00C96F05"/>
    <w:rsid w:val="00C971D1"/>
    <w:rsid w:val="00C97522"/>
    <w:rsid w:val="00C9761F"/>
    <w:rsid w:val="00C97B09"/>
    <w:rsid w:val="00CA0006"/>
    <w:rsid w:val="00CA0D93"/>
    <w:rsid w:val="00CA1EDE"/>
    <w:rsid w:val="00CA2229"/>
    <w:rsid w:val="00CA2EB4"/>
    <w:rsid w:val="00CA4BAF"/>
    <w:rsid w:val="00CA7C9D"/>
    <w:rsid w:val="00CB075A"/>
    <w:rsid w:val="00CB1F18"/>
    <w:rsid w:val="00CB2554"/>
    <w:rsid w:val="00CB340B"/>
    <w:rsid w:val="00CB3CCE"/>
    <w:rsid w:val="00CB5215"/>
    <w:rsid w:val="00CB6DE5"/>
    <w:rsid w:val="00CC056F"/>
    <w:rsid w:val="00CC1D43"/>
    <w:rsid w:val="00CC2C7F"/>
    <w:rsid w:val="00CC3EC7"/>
    <w:rsid w:val="00CC3FC2"/>
    <w:rsid w:val="00CC436A"/>
    <w:rsid w:val="00CC4F89"/>
    <w:rsid w:val="00CC59C3"/>
    <w:rsid w:val="00CC61F2"/>
    <w:rsid w:val="00CC7A0A"/>
    <w:rsid w:val="00CD086E"/>
    <w:rsid w:val="00CD179F"/>
    <w:rsid w:val="00CD24E8"/>
    <w:rsid w:val="00CD2A01"/>
    <w:rsid w:val="00CD33C0"/>
    <w:rsid w:val="00CD3919"/>
    <w:rsid w:val="00CD3FC1"/>
    <w:rsid w:val="00CD4513"/>
    <w:rsid w:val="00CD4911"/>
    <w:rsid w:val="00CD4BD9"/>
    <w:rsid w:val="00CD5AF1"/>
    <w:rsid w:val="00CD691A"/>
    <w:rsid w:val="00CD6BAA"/>
    <w:rsid w:val="00CD6C87"/>
    <w:rsid w:val="00CD701D"/>
    <w:rsid w:val="00CD7147"/>
    <w:rsid w:val="00CD7496"/>
    <w:rsid w:val="00CD7C23"/>
    <w:rsid w:val="00CE06D8"/>
    <w:rsid w:val="00CE1770"/>
    <w:rsid w:val="00CE19A4"/>
    <w:rsid w:val="00CE2244"/>
    <w:rsid w:val="00CE228D"/>
    <w:rsid w:val="00CE36D1"/>
    <w:rsid w:val="00CE3AEB"/>
    <w:rsid w:val="00CE3C18"/>
    <w:rsid w:val="00CE3CDC"/>
    <w:rsid w:val="00CE40A2"/>
    <w:rsid w:val="00CE4389"/>
    <w:rsid w:val="00CE51AD"/>
    <w:rsid w:val="00CE6246"/>
    <w:rsid w:val="00CE641E"/>
    <w:rsid w:val="00CE6BF9"/>
    <w:rsid w:val="00CE7451"/>
    <w:rsid w:val="00CE7B8C"/>
    <w:rsid w:val="00CF05DA"/>
    <w:rsid w:val="00CF073B"/>
    <w:rsid w:val="00CF263B"/>
    <w:rsid w:val="00CF2EAD"/>
    <w:rsid w:val="00CF349E"/>
    <w:rsid w:val="00CF3C3E"/>
    <w:rsid w:val="00CF4E02"/>
    <w:rsid w:val="00CF56A7"/>
    <w:rsid w:val="00CF79D4"/>
    <w:rsid w:val="00D00E55"/>
    <w:rsid w:val="00D016FC"/>
    <w:rsid w:val="00D02BFA"/>
    <w:rsid w:val="00D02C2A"/>
    <w:rsid w:val="00D033AE"/>
    <w:rsid w:val="00D05EA4"/>
    <w:rsid w:val="00D0611D"/>
    <w:rsid w:val="00D0662B"/>
    <w:rsid w:val="00D07D39"/>
    <w:rsid w:val="00D11255"/>
    <w:rsid w:val="00D1129B"/>
    <w:rsid w:val="00D11329"/>
    <w:rsid w:val="00D11CE1"/>
    <w:rsid w:val="00D128E3"/>
    <w:rsid w:val="00D14C81"/>
    <w:rsid w:val="00D15290"/>
    <w:rsid w:val="00D154CB"/>
    <w:rsid w:val="00D157F4"/>
    <w:rsid w:val="00D16232"/>
    <w:rsid w:val="00D1767E"/>
    <w:rsid w:val="00D20356"/>
    <w:rsid w:val="00D20E22"/>
    <w:rsid w:val="00D20F6F"/>
    <w:rsid w:val="00D216BD"/>
    <w:rsid w:val="00D23FCB"/>
    <w:rsid w:val="00D241B3"/>
    <w:rsid w:val="00D24832"/>
    <w:rsid w:val="00D24AEC"/>
    <w:rsid w:val="00D25145"/>
    <w:rsid w:val="00D25416"/>
    <w:rsid w:val="00D257E6"/>
    <w:rsid w:val="00D258E7"/>
    <w:rsid w:val="00D260A4"/>
    <w:rsid w:val="00D2683B"/>
    <w:rsid w:val="00D2709F"/>
    <w:rsid w:val="00D272B0"/>
    <w:rsid w:val="00D27B07"/>
    <w:rsid w:val="00D27D87"/>
    <w:rsid w:val="00D30BBD"/>
    <w:rsid w:val="00D30F54"/>
    <w:rsid w:val="00D31A29"/>
    <w:rsid w:val="00D31C3A"/>
    <w:rsid w:val="00D31E3C"/>
    <w:rsid w:val="00D32BB3"/>
    <w:rsid w:val="00D32E95"/>
    <w:rsid w:val="00D3315B"/>
    <w:rsid w:val="00D33A15"/>
    <w:rsid w:val="00D33E2A"/>
    <w:rsid w:val="00D34D99"/>
    <w:rsid w:val="00D40053"/>
    <w:rsid w:val="00D40168"/>
    <w:rsid w:val="00D405F3"/>
    <w:rsid w:val="00D41D2E"/>
    <w:rsid w:val="00D41FD6"/>
    <w:rsid w:val="00D424C8"/>
    <w:rsid w:val="00D42742"/>
    <w:rsid w:val="00D42F63"/>
    <w:rsid w:val="00D447BF"/>
    <w:rsid w:val="00D44848"/>
    <w:rsid w:val="00D45CFB"/>
    <w:rsid w:val="00D461B0"/>
    <w:rsid w:val="00D464D1"/>
    <w:rsid w:val="00D472F4"/>
    <w:rsid w:val="00D505F6"/>
    <w:rsid w:val="00D50604"/>
    <w:rsid w:val="00D50937"/>
    <w:rsid w:val="00D50CE8"/>
    <w:rsid w:val="00D514BD"/>
    <w:rsid w:val="00D51F60"/>
    <w:rsid w:val="00D53687"/>
    <w:rsid w:val="00D5444E"/>
    <w:rsid w:val="00D552EA"/>
    <w:rsid w:val="00D55B02"/>
    <w:rsid w:val="00D569ED"/>
    <w:rsid w:val="00D56E06"/>
    <w:rsid w:val="00D57062"/>
    <w:rsid w:val="00D57201"/>
    <w:rsid w:val="00D60D03"/>
    <w:rsid w:val="00D61310"/>
    <w:rsid w:val="00D61B55"/>
    <w:rsid w:val="00D61D40"/>
    <w:rsid w:val="00D61EAA"/>
    <w:rsid w:val="00D65037"/>
    <w:rsid w:val="00D6714D"/>
    <w:rsid w:val="00D6789E"/>
    <w:rsid w:val="00D67E0C"/>
    <w:rsid w:val="00D7089A"/>
    <w:rsid w:val="00D7092A"/>
    <w:rsid w:val="00D70A11"/>
    <w:rsid w:val="00D70D8B"/>
    <w:rsid w:val="00D7127C"/>
    <w:rsid w:val="00D712C9"/>
    <w:rsid w:val="00D71BD2"/>
    <w:rsid w:val="00D72102"/>
    <w:rsid w:val="00D72A0D"/>
    <w:rsid w:val="00D73ADF"/>
    <w:rsid w:val="00D73E07"/>
    <w:rsid w:val="00D745CF"/>
    <w:rsid w:val="00D74D36"/>
    <w:rsid w:val="00D74F69"/>
    <w:rsid w:val="00D76C9F"/>
    <w:rsid w:val="00D76DA3"/>
    <w:rsid w:val="00D77100"/>
    <w:rsid w:val="00D77643"/>
    <w:rsid w:val="00D77966"/>
    <w:rsid w:val="00D8114B"/>
    <w:rsid w:val="00D81587"/>
    <w:rsid w:val="00D83A10"/>
    <w:rsid w:val="00D83F38"/>
    <w:rsid w:val="00D85560"/>
    <w:rsid w:val="00D858B1"/>
    <w:rsid w:val="00D85FDA"/>
    <w:rsid w:val="00D869D7"/>
    <w:rsid w:val="00D8702E"/>
    <w:rsid w:val="00D87740"/>
    <w:rsid w:val="00D911D2"/>
    <w:rsid w:val="00D91E66"/>
    <w:rsid w:val="00D935D7"/>
    <w:rsid w:val="00D95E82"/>
    <w:rsid w:val="00DA13D8"/>
    <w:rsid w:val="00DA1F29"/>
    <w:rsid w:val="00DA2188"/>
    <w:rsid w:val="00DA24A4"/>
    <w:rsid w:val="00DA378A"/>
    <w:rsid w:val="00DA46F6"/>
    <w:rsid w:val="00DA5435"/>
    <w:rsid w:val="00DA6582"/>
    <w:rsid w:val="00DA6685"/>
    <w:rsid w:val="00DA6EF9"/>
    <w:rsid w:val="00DA712D"/>
    <w:rsid w:val="00DA7340"/>
    <w:rsid w:val="00DA7614"/>
    <w:rsid w:val="00DA7DCC"/>
    <w:rsid w:val="00DB01A7"/>
    <w:rsid w:val="00DB0B14"/>
    <w:rsid w:val="00DB20A5"/>
    <w:rsid w:val="00DB214E"/>
    <w:rsid w:val="00DB4702"/>
    <w:rsid w:val="00DB5609"/>
    <w:rsid w:val="00DB6585"/>
    <w:rsid w:val="00DB659E"/>
    <w:rsid w:val="00DB7199"/>
    <w:rsid w:val="00DB720C"/>
    <w:rsid w:val="00DC0009"/>
    <w:rsid w:val="00DC19DE"/>
    <w:rsid w:val="00DC31F2"/>
    <w:rsid w:val="00DC3F98"/>
    <w:rsid w:val="00DC51A5"/>
    <w:rsid w:val="00DC5269"/>
    <w:rsid w:val="00DC5592"/>
    <w:rsid w:val="00DC57C2"/>
    <w:rsid w:val="00DC6189"/>
    <w:rsid w:val="00DD10B1"/>
    <w:rsid w:val="00DD12F8"/>
    <w:rsid w:val="00DD153F"/>
    <w:rsid w:val="00DD1D98"/>
    <w:rsid w:val="00DD3ACC"/>
    <w:rsid w:val="00DD3CEE"/>
    <w:rsid w:val="00DD440B"/>
    <w:rsid w:val="00DD5915"/>
    <w:rsid w:val="00DD6246"/>
    <w:rsid w:val="00DD625A"/>
    <w:rsid w:val="00DD6A7B"/>
    <w:rsid w:val="00DD6C38"/>
    <w:rsid w:val="00DD6C5E"/>
    <w:rsid w:val="00DE05EE"/>
    <w:rsid w:val="00DE081B"/>
    <w:rsid w:val="00DE13D1"/>
    <w:rsid w:val="00DE19CF"/>
    <w:rsid w:val="00DE1C47"/>
    <w:rsid w:val="00DE1F35"/>
    <w:rsid w:val="00DE2FF1"/>
    <w:rsid w:val="00DE3710"/>
    <w:rsid w:val="00DE3B16"/>
    <w:rsid w:val="00DE42D6"/>
    <w:rsid w:val="00DE56C2"/>
    <w:rsid w:val="00DE5DCD"/>
    <w:rsid w:val="00DE61B2"/>
    <w:rsid w:val="00DF128B"/>
    <w:rsid w:val="00DF1BFC"/>
    <w:rsid w:val="00DF1EF5"/>
    <w:rsid w:val="00DF320E"/>
    <w:rsid w:val="00DF3EF4"/>
    <w:rsid w:val="00DF58BF"/>
    <w:rsid w:val="00DF652A"/>
    <w:rsid w:val="00DF704E"/>
    <w:rsid w:val="00DF7134"/>
    <w:rsid w:val="00DF7A67"/>
    <w:rsid w:val="00E008B6"/>
    <w:rsid w:val="00E01383"/>
    <w:rsid w:val="00E01823"/>
    <w:rsid w:val="00E019E3"/>
    <w:rsid w:val="00E01A22"/>
    <w:rsid w:val="00E029A9"/>
    <w:rsid w:val="00E02B38"/>
    <w:rsid w:val="00E03BE8"/>
    <w:rsid w:val="00E04532"/>
    <w:rsid w:val="00E0509B"/>
    <w:rsid w:val="00E05830"/>
    <w:rsid w:val="00E05E8D"/>
    <w:rsid w:val="00E10EEB"/>
    <w:rsid w:val="00E11858"/>
    <w:rsid w:val="00E118AF"/>
    <w:rsid w:val="00E11DA7"/>
    <w:rsid w:val="00E12406"/>
    <w:rsid w:val="00E12E2F"/>
    <w:rsid w:val="00E13243"/>
    <w:rsid w:val="00E13947"/>
    <w:rsid w:val="00E1408A"/>
    <w:rsid w:val="00E15765"/>
    <w:rsid w:val="00E15A01"/>
    <w:rsid w:val="00E17053"/>
    <w:rsid w:val="00E17158"/>
    <w:rsid w:val="00E17AE9"/>
    <w:rsid w:val="00E17F45"/>
    <w:rsid w:val="00E203AB"/>
    <w:rsid w:val="00E203BE"/>
    <w:rsid w:val="00E210B1"/>
    <w:rsid w:val="00E21FE7"/>
    <w:rsid w:val="00E22A3A"/>
    <w:rsid w:val="00E22BE3"/>
    <w:rsid w:val="00E22F53"/>
    <w:rsid w:val="00E23E2F"/>
    <w:rsid w:val="00E24820"/>
    <w:rsid w:val="00E24D49"/>
    <w:rsid w:val="00E251BD"/>
    <w:rsid w:val="00E25864"/>
    <w:rsid w:val="00E25D1E"/>
    <w:rsid w:val="00E26B59"/>
    <w:rsid w:val="00E318BE"/>
    <w:rsid w:val="00E3198C"/>
    <w:rsid w:val="00E331AE"/>
    <w:rsid w:val="00E333FF"/>
    <w:rsid w:val="00E33A11"/>
    <w:rsid w:val="00E33ACF"/>
    <w:rsid w:val="00E348B6"/>
    <w:rsid w:val="00E34C9A"/>
    <w:rsid w:val="00E359E0"/>
    <w:rsid w:val="00E35DE5"/>
    <w:rsid w:val="00E36B8B"/>
    <w:rsid w:val="00E373CE"/>
    <w:rsid w:val="00E37676"/>
    <w:rsid w:val="00E4070F"/>
    <w:rsid w:val="00E40729"/>
    <w:rsid w:val="00E40C15"/>
    <w:rsid w:val="00E4107B"/>
    <w:rsid w:val="00E41562"/>
    <w:rsid w:val="00E41ACA"/>
    <w:rsid w:val="00E41C57"/>
    <w:rsid w:val="00E41C6C"/>
    <w:rsid w:val="00E41F40"/>
    <w:rsid w:val="00E4238A"/>
    <w:rsid w:val="00E44739"/>
    <w:rsid w:val="00E46709"/>
    <w:rsid w:val="00E4690B"/>
    <w:rsid w:val="00E4738C"/>
    <w:rsid w:val="00E47D4F"/>
    <w:rsid w:val="00E50352"/>
    <w:rsid w:val="00E504C3"/>
    <w:rsid w:val="00E50894"/>
    <w:rsid w:val="00E51876"/>
    <w:rsid w:val="00E52037"/>
    <w:rsid w:val="00E52E93"/>
    <w:rsid w:val="00E54953"/>
    <w:rsid w:val="00E54C76"/>
    <w:rsid w:val="00E55737"/>
    <w:rsid w:val="00E55A98"/>
    <w:rsid w:val="00E563E6"/>
    <w:rsid w:val="00E567AA"/>
    <w:rsid w:val="00E56C3F"/>
    <w:rsid w:val="00E60FAE"/>
    <w:rsid w:val="00E610A8"/>
    <w:rsid w:val="00E61C36"/>
    <w:rsid w:val="00E62BA9"/>
    <w:rsid w:val="00E62F21"/>
    <w:rsid w:val="00E62F6A"/>
    <w:rsid w:val="00E63171"/>
    <w:rsid w:val="00E63883"/>
    <w:rsid w:val="00E63C53"/>
    <w:rsid w:val="00E64254"/>
    <w:rsid w:val="00E64698"/>
    <w:rsid w:val="00E646AD"/>
    <w:rsid w:val="00E649D2"/>
    <w:rsid w:val="00E64CE2"/>
    <w:rsid w:val="00E656D8"/>
    <w:rsid w:val="00E6587B"/>
    <w:rsid w:val="00E65EC8"/>
    <w:rsid w:val="00E664FD"/>
    <w:rsid w:val="00E669F3"/>
    <w:rsid w:val="00E66B93"/>
    <w:rsid w:val="00E66C8A"/>
    <w:rsid w:val="00E67381"/>
    <w:rsid w:val="00E67841"/>
    <w:rsid w:val="00E70555"/>
    <w:rsid w:val="00E707F5"/>
    <w:rsid w:val="00E71ED2"/>
    <w:rsid w:val="00E72BA5"/>
    <w:rsid w:val="00E74F27"/>
    <w:rsid w:val="00E753E3"/>
    <w:rsid w:val="00E758D2"/>
    <w:rsid w:val="00E75ABE"/>
    <w:rsid w:val="00E760C4"/>
    <w:rsid w:val="00E76967"/>
    <w:rsid w:val="00E7741A"/>
    <w:rsid w:val="00E7788D"/>
    <w:rsid w:val="00E77C7A"/>
    <w:rsid w:val="00E807BD"/>
    <w:rsid w:val="00E80F66"/>
    <w:rsid w:val="00E81361"/>
    <w:rsid w:val="00E815BD"/>
    <w:rsid w:val="00E8182B"/>
    <w:rsid w:val="00E834D8"/>
    <w:rsid w:val="00E8373D"/>
    <w:rsid w:val="00E8635A"/>
    <w:rsid w:val="00E86425"/>
    <w:rsid w:val="00E8644B"/>
    <w:rsid w:val="00E86570"/>
    <w:rsid w:val="00E86BDC"/>
    <w:rsid w:val="00E86DB7"/>
    <w:rsid w:val="00E87CA9"/>
    <w:rsid w:val="00E87F92"/>
    <w:rsid w:val="00E903EF"/>
    <w:rsid w:val="00E9072F"/>
    <w:rsid w:val="00E90F68"/>
    <w:rsid w:val="00E91242"/>
    <w:rsid w:val="00E92C52"/>
    <w:rsid w:val="00E93787"/>
    <w:rsid w:val="00E93CDC"/>
    <w:rsid w:val="00E9437E"/>
    <w:rsid w:val="00E95325"/>
    <w:rsid w:val="00E96718"/>
    <w:rsid w:val="00E97942"/>
    <w:rsid w:val="00E97D1D"/>
    <w:rsid w:val="00EA007A"/>
    <w:rsid w:val="00EA0441"/>
    <w:rsid w:val="00EA323D"/>
    <w:rsid w:val="00EA3502"/>
    <w:rsid w:val="00EA466D"/>
    <w:rsid w:val="00EA536E"/>
    <w:rsid w:val="00EA5BE3"/>
    <w:rsid w:val="00EA68E6"/>
    <w:rsid w:val="00EA7000"/>
    <w:rsid w:val="00EA790E"/>
    <w:rsid w:val="00EA795A"/>
    <w:rsid w:val="00EA7E3E"/>
    <w:rsid w:val="00EA7EBB"/>
    <w:rsid w:val="00EB08A5"/>
    <w:rsid w:val="00EB0994"/>
    <w:rsid w:val="00EB0C13"/>
    <w:rsid w:val="00EB0CC9"/>
    <w:rsid w:val="00EB151B"/>
    <w:rsid w:val="00EB15C6"/>
    <w:rsid w:val="00EB33FC"/>
    <w:rsid w:val="00EB4017"/>
    <w:rsid w:val="00EB46E9"/>
    <w:rsid w:val="00EB4B29"/>
    <w:rsid w:val="00EB4DBA"/>
    <w:rsid w:val="00EB4E14"/>
    <w:rsid w:val="00EB5E2F"/>
    <w:rsid w:val="00EB77E1"/>
    <w:rsid w:val="00EB7ADA"/>
    <w:rsid w:val="00EB7C43"/>
    <w:rsid w:val="00EC10CC"/>
    <w:rsid w:val="00EC1447"/>
    <w:rsid w:val="00EC1E71"/>
    <w:rsid w:val="00EC3524"/>
    <w:rsid w:val="00EC3C48"/>
    <w:rsid w:val="00EC3CEA"/>
    <w:rsid w:val="00EC4AA2"/>
    <w:rsid w:val="00EC563B"/>
    <w:rsid w:val="00EC5915"/>
    <w:rsid w:val="00EC5AB5"/>
    <w:rsid w:val="00EC619A"/>
    <w:rsid w:val="00EC6478"/>
    <w:rsid w:val="00EC6FE5"/>
    <w:rsid w:val="00EC75FC"/>
    <w:rsid w:val="00EC77CC"/>
    <w:rsid w:val="00EC7EB2"/>
    <w:rsid w:val="00ED01E4"/>
    <w:rsid w:val="00ED1D4D"/>
    <w:rsid w:val="00ED1FF6"/>
    <w:rsid w:val="00ED27F9"/>
    <w:rsid w:val="00ED2BFD"/>
    <w:rsid w:val="00ED2E81"/>
    <w:rsid w:val="00ED30AC"/>
    <w:rsid w:val="00ED3611"/>
    <w:rsid w:val="00ED3AE5"/>
    <w:rsid w:val="00ED58BD"/>
    <w:rsid w:val="00ED5BAF"/>
    <w:rsid w:val="00ED65CF"/>
    <w:rsid w:val="00ED6888"/>
    <w:rsid w:val="00ED6CC6"/>
    <w:rsid w:val="00EE0C0B"/>
    <w:rsid w:val="00EE13A3"/>
    <w:rsid w:val="00EE1D0C"/>
    <w:rsid w:val="00EE31F5"/>
    <w:rsid w:val="00EE433F"/>
    <w:rsid w:val="00EE4C01"/>
    <w:rsid w:val="00EE540F"/>
    <w:rsid w:val="00EE5CB4"/>
    <w:rsid w:val="00EE5CC1"/>
    <w:rsid w:val="00EE5EC6"/>
    <w:rsid w:val="00EE5F0B"/>
    <w:rsid w:val="00EF0F03"/>
    <w:rsid w:val="00EF2940"/>
    <w:rsid w:val="00EF2C44"/>
    <w:rsid w:val="00EF2F5C"/>
    <w:rsid w:val="00EF30A0"/>
    <w:rsid w:val="00EF34E9"/>
    <w:rsid w:val="00EF51FE"/>
    <w:rsid w:val="00EF5BE9"/>
    <w:rsid w:val="00EF6025"/>
    <w:rsid w:val="00EF6B3D"/>
    <w:rsid w:val="00EF7CCB"/>
    <w:rsid w:val="00F00A46"/>
    <w:rsid w:val="00F00FCD"/>
    <w:rsid w:val="00F01427"/>
    <w:rsid w:val="00F01FA0"/>
    <w:rsid w:val="00F026FA"/>
    <w:rsid w:val="00F03A54"/>
    <w:rsid w:val="00F048D2"/>
    <w:rsid w:val="00F04E96"/>
    <w:rsid w:val="00F050FA"/>
    <w:rsid w:val="00F053DB"/>
    <w:rsid w:val="00F05948"/>
    <w:rsid w:val="00F05D64"/>
    <w:rsid w:val="00F10323"/>
    <w:rsid w:val="00F10826"/>
    <w:rsid w:val="00F10886"/>
    <w:rsid w:val="00F10AC5"/>
    <w:rsid w:val="00F10B6D"/>
    <w:rsid w:val="00F11E0E"/>
    <w:rsid w:val="00F11E87"/>
    <w:rsid w:val="00F128B7"/>
    <w:rsid w:val="00F1415D"/>
    <w:rsid w:val="00F14162"/>
    <w:rsid w:val="00F15005"/>
    <w:rsid w:val="00F15AFB"/>
    <w:rsid w:val="00F15C20"/>
    <w:rsid w:val="00F1607C"/>
    <w:rsid w:val="00F16536"/>
    <w:rsid w:val="00F177E1"/>
    <w:rsid w:val="00F17B2E"/>
    <w:rsid w:val="00F211FF"/>
    <w:rsid w:val="00F22ECA"/>
    <w:rsid w:val="00F23B41"/>
    <w:rsid w:val="00F24267"/>
    <w:rsid w:val="00F24B4C"/>
    <w:rsid w:val="00F24F0C"/>
    <w:rsid w:val="00F25031"/>
    <w:rsid w:val="00F25549"/>
    <w:rsid w:val="00F26767"/>
    <w:rsid w:val="00F26A7B"/>
    <w:rsid w:val="00F27DE0"/>
    <w:rsid w:val="00F3061C"/>
    <w:rsid w:val="00F32133"/>
    <w:rsid w:val="00F3250E"/>
    <w:rsid w:val="00F32C05"/>
    <w:rsid w:val="00F330F6"/>
    <w:rsid w:val="00F33AF4"/>
    <w:rsid w:val="00F3460B"/>
    <w:rsid w:val="00F3476A"/>
    <w:rsid w:val="00F34C7C"/>
    <w:rsid w:val="00F35885"/>
    <w:rsid w:val="00F35A4A"/>
    <w:rsid w:val="00F378B4"/>
    <w:rsid w:val="00F37E0B"/>
    <w:rsid w:val="00F37F86"/>
    <w:rsid w:val="00F40010"/>
    <w:rsid w:val="00F418DD"/>
    <w:rsid w:val="00F42216"/>
    <w:rsid w:val="00F4243D"/>
    <w:rsid w:val="00F4360C"/>
    <w:rsid w:val="00F43DC5"/>
    <w:rsid w:val="00F43F0D"/>
    <w:rsid w:val="00F4449F"/>
    <w:rsid w:val="00F4586A"/>
    <w:rsid w:val="00F45C1C"/>
    <w:rsid w:val="00F45F57"/>
    <w:rsid w:val="00F4755D"/>
    <w:rsid w:val="00F50262"/>
    <w:rsid w:val="00F544A4"/>
    <w:rsid w:val="00F549D6"/>
    <w:rsid w:val="00F55B6C"/>
    <w:rsid w:val="00F56AD7"/>
    <w:rsid w:val="00F573F0"/>
    <w:rsid w:val="00F577A5"/>
    <w:rsid w:val="00F61F85"/>
    <w:rsid w:val="00F62679"/>
    <w:rsid w:val="00F62880"/>
    <w:rsid w:val="00F62B71"/>
    <w:rsid w:val="00F6338C"/>
    <w:rsid w:val="00F6416E"/>
    <w:rsid w:val="00F64853"/>
    <w:rsid w:val="00F64AAF"/>
    <w:rsid w:val="00F65D71"/>
    <w:rsid w:val="00F65E26"/>
    <w:rsid w:val="00F6708A"/>
    <w:rsid w:val="00F67209"/>
    <w:rsid w:val="00F702BF"/>
    <w:rsid w:val="00F71108"/>
    <w:rsid w:val="00F714C1"/>
    <w:rsid w:val="00F71EF1"/>
    <w:rsid w:val="00F72072"/>
    <w:rsid w:val="00F72425"/>
    <w:rsid w:val="00F73A34"/>
    <w:rsid w:val="00F73CB4"/>
    <w:rsid w:val="00F745AF"/>
    <w:rsid w:val="00F74676"/>
    <w:rsid w:val="00F746B9"/>
    <w:rsid w:val="00F7471F"/>
    <w:rsid w:val="00F758DA"/>
    <w:rsid w:val="00F75EDB"/>
    <w:rsid w:val="00F76273"/>
    <w:rsid w:val="00F76A23"/>
    <w:rsid w:val="00F76B0A"/>
    <w:rsid w:val="00F76B57"/>
    <w:rsid w:val="00F8054A"/>
    <w:rsid w:val="00F805D3"/>
    <w:rsid w:val="00F80C0C"/>
    <w:rsid w:val="00F815A6"/>
    <w:rsid w:val="00F816E9"/>
    <w:rsid w:val="00F81C63"/>
    <w:rsid w:val="00F823CD"/>
    <w:rsid w:val="00F82C71"/>
    <w:rsid w:val="00F83181"/>
    <w:rsid w:val="00F8381F"/>
    <w:rsid w:val="00F84FC5"/>
    <w:rsid w:val="00F85177"/>
    <w:rsid w:val="00F85BCA"/>
    <w:rsid w:val="00F86C5D"/>
    <w:rsid w:val="00F87EB5"/>
    <w:rsid w:val="00F907C2"/>
    <w:rsid w:val="00F922C0"/>
    <w:rsid w:val="00F9244D"/>
    <w:rsid w:val="00F93805"/>
    <w:rsid w:val="00F93F69"/>
    <w:rsid w:val="00F947AC"/>
    <w:rsid w:val="00F94811"/>
    <w:rsid w:val="00F956FE"/>
    <w:rsid w:val="00F959E3"/>
    <w:rsid w:val="00FA1CD9"/>
    <w:rsid w:val="00FA3DF0"/>
    <w:rsid w:val="00FA4F92"/>
    <w:rsid w:val="00FA5165"/>
    <w:rsid w:val="00FA63CC"/>
    <w:rsid w:val="00FA640A"/>
    <w:rsid w:val="00FA6A88"/>
    <w:rsid w:val="00FA79CF"/>
    <w:rsid w:val="00FA7FD6"/>
    <w:rsid w:val="00FB05B1"/>
    <w:rsid w:val="00FB05D0"/>
    <w:rsid w:val="00FB1A3E"/>
    <w:rsid w:val="00FB2A22"/>
    <w:rsid w:val="00FB4542"/>
    <w:rsid w:val="00FB4828"/>
    <w:rsid w:val="00FB4E13"/>
    <w:rsid w:val="00FB5075"/>
    <w:rsid w:val="00FB5106"/>
    <w:rsid w:val="00FB5381"/>
    <w:rsid w:val="00FB6581"/>
    <w:rsid w:val="00FB6DA3"/>
    <w:rsid w:val="00FB6DDB"/>
    <w:rsid w:val="00FB7CA3"/>
    <w:rsid w:val="00FC002B"/>
    <w:rsid w:val="00FC0D75"/>
    <w:rsid w:val="00FC32E0"/>
    <w:rsid w:val="00FC388E"/>
    <w:rsid w:val="00FC3DC3"/>
    <w:rsid w:val="00FC48C4"/>
    <w:rsid w:val="00FC4958"/>
    <w:rsid w:val="00FC4FD1"/>
    <w:rsid w:val="00FC6C51"/>
    <w:rsid w:val="00FC766C"/>
    <w:rsid w:val="00FD0715"/>
    <w:rsid w:val="00FD1784"/>
    <w:rsid w:val="00FD1787"/>
    <w:rsid w:val="00FD2718"/>
    <w:rsid w:val="00FD3372"/>
    <w:rsid w:val="00FD34EF"/>
    <w:rsid w:val="00FD4474"/>
    <w:rsid w:val="00FD71EE"/>
    <w:rsid w:val="00FE0776"/>
    <w:rsid w:val="00FE1F5C"/>
    <w:rsid w:val="00FE1FC6"/>
    <w:rsid w:val="00FE2FCB"/>
    <w:rsid w:val="00FE3382"/>
    <w:rsid w:val="00FE423C"/>
    <w:rsid w:val="00FE4709"/>
    <w:rsid w:val="00FE4747"/>
    <w:rsid w:val="00FE4E20"/>
    <w:rsid w:val="00FE5278"/>
    <w:rsid w:val="00FF0D6D"/>
    <w:rsid w:val="00FF16C4"/>
    <w:rsid w:val="00FF19E0"/>
    <w:rsid w:val="00FF244C"/>
    <w:rsid w:val="00FF2493"/>
    <w:rsid w:val="00FF32ED"/>
    <w:rsid w:val="00FF4320"/>
    <w:rsid w:val="00FF44EF"/>
    <w:rsid w:val="00FF468C"/>
    <w:rsid w:val="00FF474A"/>
    <w:rsid w:val="00FF49C8"/>
    <w:rsid w:val="00FF4F6D"/>
    <w:rsid w:val="00FF5056"/>
    <w:rsid w:val="00FF6080"/>
    <w:rsid w:val="00FF66C4"/>
    <w:rsid w:val="00FF7990"/>
    <w:rsid w:val="00FF7F4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oNotEmbedSmartTags/>
  <w:decimalSymbol w:val=","/>
  <w:listSeparator w:val=";"/>
  <w14:docId w14:val="2E0FE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621AE8"/>
    <w:pPr>
      <w:suppressAutoHyphens/>
      <w:spacing w:after="120" w:line="360" w:lineRule="auto"/>
      <w:jc w:val="both"/>
    </w:pPr>
    <w:rPr>
      <w:rFonts w:ascii="Tahoma" w:hAnsi="Tahoma" w:cs="Calibri"/>
      <w:sz w:val="22"/>
      <w:szCs w:val="24"/>
      <w:lang w:val="en-GB" w:eastAsia="zh-CN"/>
    </w:rPr>
  </w:style>
  <w:style w:type="paragraph" w:styleId="10">
    <w:name w:val="heading 1"/>
    <w:aliases w:val="H1 Char,H1,Head1,Heading apps,h1,BMS Heading 1,H11,H12,H13,H14,H15,H16,H17,Outline1,Level 1 Topic Heading,Header1,Heading 1-ERI,l1,Head 1 (Chapter heading),Head 1,Head 11,Head 12,Head 111,Head 13,Head 112,Head 14,Head 113,Head 15,Head 114"/>
    <w:basedOn w:val="a0"/>
    <w:next w:val="a0"/>
    <w:qFormat/>
    <w:rsid w:val="00EB4017"/>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0">
    <w:name w:val="heading 2"/>
    <w:basedOn w:val="10"/>
    <w:next w:val="a0"/>
    <w:uiPriority w:val="9"/>
    <w:qFormat/>
    <w:rsid w:val="00EC77CC"/>
    <w:pPr>
      <w:pageBreakBefore w:val="0"/>
      <w:pBdr>
        <w:bottom w:val="single" w:sz="12" w:space="1" w:color="000080"/>
      </w:pBdr>
      <w:tabs>
        <w:tab w:val="left" w:pos="567"/>
      </w:tabs>
      <w:spacing w:before="240" w:after="240"/>
      <w:ind w:left="567" w:hanging="567"/>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qFormat/>
    <w:rsid w:val="006A0522"/>
    <w:pPr>
      <w:keepNext/>
      <w:spacing w:before="240" w:after="60" w:line="240" w:lineRule="auto"/>
      <w:outlineLvl w:val="2"/>
    </w:pPr>
    <w:rPr>
      <w:rFonts w:ascii="Arial" w:hAnsi="Arial" w:cs="Times New Roman"/>
      <w:b/>
      <w:bCs/>
      <w:szCs w:val="26"/>
    </w:rPr>
  </w:style>
  <w:style w:type="paragraph" w:styleId="4">
    <w:name w:val="heading 4"/>
    <w:aliases w:val="Heading3"/>
    <w:basedOn w:val="a0"/>
    <w:next w:val="a0"/>
    <w:qFormat/>
    <w:rsid w:val="00224884"/>
    <w:pPr>
      <w:keepNext/>
      <w:spacing w:before="240" w:after="60" w:line="240" w:lineRule="auto"/>
      <w:outlineLvl w:val="3"/>
    </w:pPr>
    <w:rPr>
      <w:rFonts w:ascii="Arial" w:hAnsi="Arial" w:cs="Times New Roman"/>
      <w:b/>
      <w:bCs/>
      <w:szCs w:val="28"/>
    </w:rPr>
  </w:style>
  <w:style w:type="paragraph" w:styleId="5">
    <w:name w:val="heading 5"/>
    <w:basedOn w:val="a0"/>
    <w:next w:val="a0"/>
    <w:uiPriority w:val="9"/>
    <w:qFormat/>
    <w:rsid w:val="00224884"/>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basedOn w:val="a0"/>
    <w:next w:val="a0"/>
    <w:link w:val="6Char"/>
    <w:uiPriority w:val="9"/>
    <w:unhideWhenUsed/>
    <w:qFormat/>
    <w:rsid w:val="00622AB5"/>
    <w:pPr>
      <w:keepNext/>
      <w:keepLines/>
      <w:spacing w:before="120" w:line="240" w:lineRule="auto"/>
      <w:outlineLvl w:val="5"/>
    </w:pPr>
    <w:rPr>
      <w:rFonts w:asciiTheme="majorHAnsi" w:eastAsiaTheme="majorEastAsia" w:hAnsiTheme="majorHAnsi" w:cstheme="majorBidi"/>
      <w:color w:val="1F3763" w:themeColor="accent1" w:themeShade="7F"/>
    </w:rPr>
  </w:style>
  <w:style w:type="paragraph" w:styleId="7">
    <w:name w:val="heading 7"/>
    <w:basedOn w:val="a0"/>
    <w:next w:val="a0"/>
    <w:link w:val="7Char"/>
    <w:uiPriority w:val="9"/>
    <w:unhideWhenUsed/>
    <w:qFormat/>
    <w:rsid w:val="00C61245"/>
    <w:pPr>
      <w:keepNext/>
      <w:keepLines/>
      <w:suppressAutoHyphens w:val="0"/>
      <w:spacing w:before="40" w:after="0"/>
      <w:outlineLvl w:val="6"/>
    </w:pPr>
    <w:rPr>
      <w:rFonts w:ascii="Calibri Light" w:hAnsi="Calibri Light" w:cs="Times New Roman"/>
      <w:i/>
      <w:iCs/>
      <w:color w:val="1F4D78"/>
      <w:szCs w:val="22"/>
      <w:lang w:val="el-GR" w:eastAsia="en-US"/>
    </w:rPr>
  </w:style>
  <w:style w:type="paragraph" w:styleId="8">
    <w:name w:val="heading 8"/>
    <w:basedOn w:val="a0"/>
    <w:next w:val="a0"/>
    <w:link w:val="8Char"/>
    <w:uiPriority w:val="9"/>
    <w:unhideWhenUsed/>
    <w:qFormat/>
    <w:rsid w:val="00C61245"/>
    <w:pPr>
      <w:keepNext/>
      <w:keepLines/>
      <w:suppressAutoHyphens w:val="0"/>
      <w:spacing w:before="40" w:after="0"/>
      <w:outlineLvl w:val="7"/>
    </w:pPr>
    <w:rPr>
      <w:rFonts w:ascii="Calibri Light" w:hAnsi="Calibri Light" w:cs="Times New Roman"/>
      <w:color w:val="272727"/>
      <w:sz w:val="21"/>
      <w:szCs w:val="21"/>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sid w:val="00224884"/>
  </w:style>
  <w:style w:type="character" w:customStyle="1" w:styleId="WW8Num1z1">
    <w:name w:val="WW8Num1z1"/>
    <w:rsid w:val="00224884"/>
  </w:style>
  <w:style w:type="character" w:customStyle="1" w:styleId="WW8Num1z2">
    <w:name w:val="WW8Num1z2"/>
    <w:rsid w:val="00224884"/>
  </w:style>
  <w:style w:type="character" w:customStyle="1" w:styleId="WW8Num1z3">
    <w:name w:val="WW8Num1z3"/>
    <w:rsid w:val="00224884"/>
  </w:style>
  <w:style w:type="character" w:customStyle="1" w:styleId="WW8Num1z4">
    <w:name w:val="WW8Num1z4"/>
    <w:rsid w:val="00224884"/>
    <w:rPr>
      <w:rFonts w:ascii="Arial" w:hAnsi="Arial" w:cs="Times New Roman"/>
      <w:b w:val="0"/>
      <w:i w:val="0"/>
      <w:sz w:val="20"/>
      <w:szCs w:val="20"/>
    </w:rPr>
  </w:style>
  <w:style w:type="character" w:customStyle="1" w:styleId="WW8Num1z5">
    <w:name w:val="WW8Num1z5"/>
    <w:rsid w:val="00224884"/>
  </w:style>
  <w:style w:type="character" w:customStyle="1" w:styleId="WW8Num1z6">
    <w:name w:val="WW8Num1z6"/>
    <w:rsid w:val="00224884"/>
  </w:style>
  <w:style w:type="character" w:customStyle="1" w:styleId="WW8Num1z7">
    <w:name w:val="WW8Num1z7"/>
    <w:rsid w:val="00224884"/>
  </w:style>
  <w:style w:type="character" w:customStyle="1" w:styleId="WW8Num1z8">
    <w:name w:val="WW8Num1z8"/>
    <w:rsid w:val="00224884"/>
  </w:style>
  <w:style w:type="character" w:customStyle="1" w:styleId="WW8Num2z0">
    <w:name w:val="WW8Num2z0"/>
    <w:rsid w:val="00224884"/>
    <w:rPr>
      <w:rFonts w:ascii="Symbol" w:hAnsi="Symbol" w:cs="Symbol"/>
      <w:lang w:val="el-GR"/>
    </w:rPr>
  </w:style>
  <w:style w:type="character" w:customStyle="1" w:styleId="WW8Num3z0">
    <w:name w:val="WW8Num3z0"/>
    <w:rsid w:val="00224884"/>
    <w:rPr>
      <w:lang w:val="el-GR"/>
    </w:rPr>
  </w:style>
  <w:style w:type="character" w:customStyle="1" w:styleId="WW8Num4z0">
    <w:name w:val="WW8Num4z0"/>
    <w:rsid w:val="00224884"/>
    <w:rPr>
      <w:rFonts w:ascii="Webdings" w:hAnsi="Webdings" w:cs="Webdings"/>
      <w:color w:val="333399"/>
      <w:sz w:val="16"/>
    </w:rPr>
  </w:style>
  <w:style w:type="character" w:customStyle="1" w:styleId="WW8Num5z0">
    <w:name w:val="WW8Num5z0"/>
    <w:rsid w:val="00224884"/>
    <w:rPr>
      <w:lang w:val="el-GR"/>
    </w:rPr>
  </w:style>
  <w:style w:type="character" w:customStyle="1" w:styleId="WW8Num6z0">
    <w:name w:val="WW8Num6z0"/>
    <w:rsid w:val="00224884"/>
    <w:rPr>
      <w:b/>
      <w:bCs/>
      <w:szCs w:val="22"/>
      <w:lang w:val="el-GR"/>
    </w:rPr>
  </w:style>
  <w:style w:type="character" w:customStyle="1" w:styleId="WW8Num6z1">
    <w:name w:val="WW8Num6z1"/>
    <w:rsid w:val="00224884"/>
  </w:style>
  <w:style w:type="character" w:customStyle="1" w:styleId="WW8Num6z2">
    <w:name w:val="WW8Num6z2"/>
    <w:rsid w:val="00224884"/>
  </w:style>
  <w:style w:type="character" w:customStyle="1" w:styleId="WW8Num6z3">
    <w:name w:val="WW8Num6z3"/>
    <w:rsid w:val="00224884"/>
  </w:style>
  <w:style w:type="character" w:customStyle="1" w:styleId="WW8Num6z4">
    <w:name w:val="WW8Num6z4"/>
    <w:rsid w:val="00224884"/>
  </w:style>
  <w:style w:type="character" w:customStyle="1" w:styleId="WW8Num6z5">
    <w:name w:val="WW8Num6z5"/>
    <w:rsid w:val="00224884"/>
  </w:style>
  <w:style w:type="character" w:customStyle="1" w:styleId="WW8Num6z6">
    <w:name w:val="WW8Num6z6"/>
    <w:rsid w:val="00224884"/>
  </w:style>
  <w:style w:type="character" w:customStyle="1" w:styleId="WW8Num6z7">
    <w:name w:val="WW8Num6z7"/>
    <w:rsid w:val="00224884"/>
  </w:style>
  <w:style w:type="character" w:customStyle="1" w:styleId="WW8Num6z8">
    <w:name w:val="WW8Num6z8"/>
    <w:rsid w:val="00224884"/>
  </w:style>
  <w:style w:type="character" w:customStyle="1" w:styleId="WW8Num7z0">
    <w:name w:val="WW8Num7z0"/>
    <w:rsid w:val="00224884"/>
    <w:rPr>
      <w:b/>
      <w:bCs/>
      <w:szCs w:val="22"/>
      <w:lang w:val="el-GR"/>
    </w:rPr>
  </w:style>
  <w:style w:type="character" w:customStyle="1" w:styleId="WW8Num7z1">
    <w:name w:val="WW8Num7z1"/>
    <w:rsid w:val="00224884"/>
    <w:rPr>
      <w:rFonts w:eastAsia="Calibri"/>
      <w:lang w:val="el-GR"/>
    </w:rPr>
  </w:style>
  <w:style w:type="character" w:customStyle="1" w:styleId="WW8Num7z2">
    <w:name w:val="WW8Num7z2"/>
    <w:rsid w:val="00224884"/>
  </w:style>
  <w:style w:type="character" w:customStyle="1" w:styleId="WW8Num7z3">
    <w:name w:val="WW8Num7z3"/>
    <w:rsid w:val="00224884"/>
  </w:style>
  <w:style w:type="character" w:customStyle="1" w:styleId="WW8Num7z4">
    <w:name w:val="WW8Num7z4"/>
    <w:rsid w:val="00224884"/>
  </w:style>
  <w:style w:type="character" w:customStyle="1" w:styleId="WW8Num7z5">
    <w:name w:val="WW8Num7z5"/>
    <w:rsid w:val="00224884"/>
  </w:style>
  <w:style w:type="character" w:customStyle="1" w:styleId="WW8Num7z6">
    <w:name w:val="WW8Num7z6"/>
    <w:rsid w:val="00224884"/>
  </w:style>
  <w:style w:type="character" w:customStyle="1" w:styleId="WW8Num7z7">
    <w:name w:val="WW8Num7z7"/>
    <w:rsid w:val="00224884"/>
  </w:style>
  <w:style w:type="character" w:customStyle="1" w:styleId="WW8Num7z8">
    <w:name w:val="WW8Num7z8"/>
    <w:rsid w:val="00224884"/>
  </w:style>
  <w:style w:type="character" w:customStyle="1" w:styleId="WW8Num8z0">
    <w:name w:val="WW8Num8z0"/>
    <w:rsid w:val="00224884"/>
    <w:rPr>
      <w:rFonts w:ascii="Symbol" w:hAnsi="Symbol" w:cs="OpenSymbol"/>
      <w:color w:val="5B9BD5"/>
    </w:rPr>
  </w:style>
  <w:style w:type="character" w:customStyle="1" w:styleId="WW8Num9z0">
    <w:name w:val="WW8Num9z0"/>
    <w:rsid w:val="00224884"/>
    <w:rPr>
      <w:rFonts w:ascii="Angsana New" w:hAnsi="Angsana New" w:cs="Angsana New"/>
      <w:color w:val="000000"/>
      <w:kern w:val="1"/>
      <w:szCs w:val="22"/>
      <w:shd w:val="clear" w:color="auto" w:fill="FFFFFF"/>
      <w:lang w:val="el-GR"/>
    </w:rPr>
  </w:style>
  <w:style w:type="character" w:customStyle="1" w:styleId="WW8Num10z0">
    <w:name w:val="WW8Num10z0"/>
    <w:rsid w:val="00224884"/>
    <w:rPr>
      <w:rFonts w:ascii="Symbol" w:hAnsi="Symbol" w:cs="Symbol"/>
      <w:kern w:val="1"/>
      <w:shd w:val="clear" w:color="auto" w:fill="C0C0C0"/>
      <w:lang w:val="el-GR"/>
    </w:rPr>
  </w:style>
  <w:style w:type="character" w:customStyle="1" w:styleId="WW8Num10z1">
    <w:name w:val="WW8Num10z1"/>
    <w:rsid w:val="00224884"/>
  </w:style>
  <w:style w:type="character" w:customStyle="1" w:styleId="WW8Num10z2">
    <w:name w:val="WW8Num10z2"/>
    <w:rsid w:val="00224884"/>
  </w:style>
  <w:style w:type="character" w:customStyle="1" w:styleId="WW8Num10z3">
    <w:name w:val="WW8Num10z3"/>
    <w:rsid w:val="00224884"/>
  </w:style>
  <w:style w:type="character" w:customStyle="1" w:styleId="WW8Num10z4">
    <w:name w:val="WW8Num10z4"/>
    <w:rsid w:val="00224884"/>
  </w:style>
  <w:style w:type="character" w:customStyle="1" w:styleId="WW8Num10z5">
    <w:name w:val="WW8Num10z5"/>
    <w:rsid w:val="00224884"/>
  </w:style>
  <w:style w:type="character" w:customStyle="1" w:styleId="WW8Num10z6">
    <w:name w:val="WW8Num10z6"/>
    <w:rsid w:val="00224884"/>
  </w:style>
  <w:style w:type="character" w:customStyle="1" w:styleId="WW8Num10z7">
    <w:name w:val="WW8Num10z7"/>
    <w:rsid w:val="00224884"/>
  </w:style>
  <w:style w:type="character" w:customStyle="1" w:styleId="WW8Num10z8">
    <w:name w:val="WW8Num10z8"/>
    <w:rsid w:val="00224884"/>
  </w:style>
  <w:style w:type="character" w:customStyle="1" w:styleId="WW8Num8z1">
    <w:name w:val="WW8Num8z1"/>
    <w:rsid w:val="00224884"/>
    <w:rPr>
      <w:rFonts w:eastAsia="Calibri"/>
      <w:lang w:val="el-GR"/>
    </w:rPr>
  </w:style>
  <w:style w:type="character" w:customStyle="1" w:styleId="WW8Num8z2">
    <w:name w:val="WW8Num8z2"/>
    <w:rsid w:val="00224884"/>
  </w:style>
  <w:style w:type="character" w:customStyle="1" w:styleId="WW8Num8z3">
    <w:name w:val="WW8Num8z3"/>
    <w:rsid w:val="00224884"/>
  </w:style>
  <w:style w:type="character" w:customStyle="1" w:styleId="WW8Num8z4">
    <w:name w:val="WW8Num8z4"/>
    <w:rsid w:val="00224884"/>
  </w:style>
  <w:style w:type="character" w:customStyle="1" w:styleId="WW8Num8z5">
    <w:name w:val="WW8Num8z5"/>
    <w:rsid w:val="00224884"/>
  </w:style>
  <w:style w:type="character" w:customStyle="1" w:styleId="WW8Num8z6">
    <w:name w:val="WW8Num8z6"/>
    <w:rsid w:val="00224884"/>
  </w:style>
  <w:style w:type="character" w:customStyle="1" w:styleId="WW8Num8z7">
    <w:name w:val="WW8Num8z7"/>
    <w:rsid w:val="00224884"/>
  </w:style>
  <w:style w:type="character" w:customStyle="1" w:styleId="WW8Num8z8">
    <w:name w:val="WW8Num8z8"/>
    <w:rsid w:val="00224884"/>
  </w:style>
  <w:style w:type="character" w:customStyle="1" w:styleId="WW8Num11z0">
    <w:name w:val="WW8Num11z0"/>
    <w:rsid w:val="00224884"/>
    <w:rPr>
      <w:rFonts w:ascii="Symbol" w:hAnsi="Symbol" w:cs="Symbol"/>
      <w:kern w:val="1"/>
      <w:shd w:val="clear" w:color="auto" w:fill="C0C0C0"/>
      <w:lang w:val="el-GR"/>
    </w:rPr>
  </w:style>
  <w:style w:type="character" w:customStyle="1" w:styleId="WW8Num11z1">
    <w:name w:val="WW8Num11z1"/>
    <w:rsid w:val="00224884"/>
  </w:style>
  <w:style w:type="character" w:customStyle="1" w:styleId="WW8Num11z2">
    <w:name w:val="WW8Num11z2"/>
    <w:rsid w:val="00224884"/>
  </w:style>
  <w:style w:type="character" w:customStyle="1" w:styleId="WW8Num11z3">
    <w:name w:val="WW8Num11z3"/>
    <w:rsid w:val="00224884"/>
  </w:style>
  <w:style w:type="character" w:customStyle="1" w:styleId="WW8Num11z4">
    <w:name w:val="WW8Num11z4"/>
    <w:rsid w:val="00224884"/>
  </w:style>
  <w:style w:type="character" w:customStyle="1" w:styleId="WW8Num11z5">
    <w:name w:val="WW8Num11z5"/>
    <w:rsid w:val="00224884"/>
  </w:style>
  <w:style w:type="character" w:customStyle="1" w:styleId="WW8Num11z6">
    <w:name w:val="WW8Num11z6"/>
    <w:rsid w:val="00224884"/>
  </w:style>
  <w:style w:type="character" w:customStyle="1" w:styleId="WW8Num11z7">
    <w:name w:val="WW8Num11z7"/>
    <w:rsid w:val="00224884"/>
  </w:style>
  <w:style w:type="character" w:customStyle="1" w:styleId="WW8Num11z8">
    <w:name w:val="WW8Num11z8"/>
    <w:rsid w:val="00224884"/>
  </w:style>
  <w:style w:type="character" w:customStyle="1" w:styleId="40">
    <w:name w:val="Προεπιλεγμένη γραμματοσειρά4"/>
    <w:rsid w:val="00224884"/>
  </w:style>
  <w:style w:type="character" w:customStyle="1" w:styleId="WW8Num2z1">
    <w:name w:val="WW8Num2z1"/>
    <w:rsid w:val="00224884"/>
  </w:style>
  <w:style w:type="character" w:customStyle="1" w:styleId="WW8Num2z2">
    <w:name w:val="WW8Num2z2"/>
    <w:rsid w:val="00224884"/>
  </w:style>
  <w:style w:type="character" w:customStyle="1" w:styleId="WW8Num2z3">
    <w:name w:val="WW8Num2z3"/>
    <w:rsid w:val="00224884"/>
  </w:style>
  <w:style w:type="character" w:customStyle="1" w:styleId="WW8Num2z4">
    <w:name w:val="WW8Num2z4"/>
    <w:rsid w:val="00224884"/>
    <w:rPr>
      <w:rFonts w:ascii="Arial" w:hAnsi="Arial" w:cs="Times New Roman"/>
      <w:b w:val="0"/>
      <w:i w:val="0"/>
      <w:sz w:val="20"/>
      <w:szCs w:val="20"/>
    </w:rPr>
  </w:style>
  <w:style w:type="character" w:customStyle="1" w:styleId="WW8Num2z5">
    <w:name w:val="WW8Num2z5"/>
    <w:rsid w:val="00224884"/>
  </w:style>
  <w:style w:type="character" w:customStyle="1" w:styleId="WW8Num2z6">
    <w:name w:val="WW8Num2z6"/>
    <w:rsid w:val="00224884"/>
  </w:style>
  <w:style w:type="character" w:customStyle="1" w:styleId="WW8Num2z7">
    <w:name w:val="WW8Num2z7"/>
    <w:rsid w:val="00224884"/>
  </w:style>
  <w:style w:type="character" w:customStyle="1" w:styleId="WW8Num2z8">
    <w:name w:val="WW8Num2z8"/>
    <w:rsid w:val="00224884"/>
  </w:style>
  <w:style w:type="character" w:customStyle="1" w:styleId="WW8Num9z1">
    <w:name w:val="WW8Num9z1"/>
    <w:rsid w:val="00224884"/>
    <w:rPr>
      <w:rFonts w:eastAsia="Calibri"/>
      <w:lang w:val="el-GR"/>
    </w:rPr>
  </w:style>
  <w:style w:type="character" w:customStyle="1" w:styleId="WW8Num9z2">
    <w:name w:val="WW8Num9z2"/>
    <w:rsid w:val="00224884"/>
  </w:style>
  <w:style w:type="character" w:customStyle="1" w:styleId="WW8Num9z3">
    <w:name w:val="WW8Num9z3"/>
    <w:rsid w:val="00224884"/>
  </w:style>
  <w:style w:type="character" w:customStyle="1" w:styleId="WW8Num9z4">
    <w:name w:val="WW8Num9z4"/>
    <w:rsid w:val="00224884"/>
  </w:style>
  <w:style w:type="character" w:customStyle="1" w:styleId="WW8Num9z5">
    <w:name w:val="WW8Num9z5"/>
    <w:rsid w:val="00224884"/>
  </w:style>
  <w:style w:type="character" w:customStyle="1" w:styleId="WW8Num9z6">
    <w:name w:val="WW8Num9z6"/>
    <w:rsid w:val="00224884"/>
  </w:style>
  <w:style w:type="character" w:customStyle="1" w:styleId="WW8Num9z7">
    <w:name w:val="WW8Num9z7"/>
    <w:rsid w:val="00224884"/>
  </w:style>
  <w:style w:type="character" w:customStyle="1" w:styleId="WW8Num9z8">
    <w:name w:val="WW8Num9z8"/>
    <w:rsid w:val="00224884"/>
  </w:style>
  <w:style w:type="character" w:customStyle="1" w:styleId="WW-DefaultParagraphFont">
    <w:name w:val="WW-Default Paragraph Font"/>
    <w:rsid w:val="00224884"/>
  </w:style>
  <w:style w:type="character" w:customStyle="1" w:styleId="WW8Num12z0">
    <w:name w:val="WW8Num12z0"/>
    <w:rsid w:val="00224884"/>
    <w:rPr>
      <w:rFonts w:ascii="Symbol" w:hAnsi="Symbol" w:cs="Symbol"/>
    </w:rPr>
  </w:style>
  <w:style w:type="character" w:customStyle="1" w:styleId="WW8Num12z1">
    <w:name w:val="WW8Num12z1"/>
    <w:rsid w:val="00224884"/>
    <w:rPr>
      <w:rFonts w:ascii="Courier New" w:hAnsi="Courier New" w:cs="Courier New"/>
    </w:rPr>
  </w:style>
  <w:style w:type="character" w:customStyle="1" w:styleId="WW8Num12z2">
    <w:name w:val="WW8Num12z2"/>
    <w:rsid w:val="00224884"/>
    <w:rPr>
      <w:rFonts w:ascii="Wingdings" w:hAnsi="Wingdings" w:cs="Wingdings"/>
    </w:rPr>
  </w:style>
  <w:style w:type="character" w:customStyle="1" w:styleId="WW-DefaultParagraphFont1">
    <w:name w:val="WW-Default Paragraph Font1"/>
    <w:rsid w:val="00224884"/>
  </w:style>
  <w:style w:type="character" w:customStyle="1" w:styleId="WW-DefaultParagraphFont11">
    <w:name w:val="WW-Default Paragraph Font11"/>
    <w:rsid w:val="00224884"/>
  </w:style>
  <w:style w:type="character" w:customStyle="1" w:styleId="WW-DefaultParagraphFont111">
    <w:name w:val="WW-Default Paragraph Font111"/>
    <w:rsid w:val="00224884"/>
  </w:style>
  <w:style w:type="character" w:customStyle="1" w:styleId="30">
    <w:name w:val="Προεπιλεγμένη γραμματοσειρά3"/>
    <w:rsid w:val="00224884"/>
  </w:style>
  <w:style w:type="character" w:customStyle="1" w:styleId="WW-DefaultParagraphFont1111">
    <w:name w:val="WW-Default Paragraph Font1111"/>
    <w:rsid w:val="00224884"/>
  </w:style>
  <w:style w:type="character" w:customStyle="1" w:styleId="DefaultParagraphFont2">
    <w:name w:val="Default Paragraph Font2"/>
    <w:rsid w:val="00224884"/>
  </w:style>
  <w:style w:type="character" w:customStyle="1" w:styleId="WW8Num12z3">
    <w:name w:val="WW8Num12z3"/>
    <w:rsid w:val="00224884"/>
  </w:style>
  <w:style w:type="character" w:customStyle="1" w:styleId="WW8Num12z4">
    <w:name w:val="WW8Num12z4"/>
    <w:rsid w:val="00224884"/>
  </w:style>
  <w:style w:type="character" w:customStyle="1" w:styleId="WW8Num12z5">
    <w:name w:val="WW8Num12z5"/>
    <w:rsid w:val="00224884"/>
  </w:style>
  <w:style w:type="character" w:customStyle="1" w:styleId="WW8Num12z6">
    <w:name w:val="WW8Num12z6"/>
    <w:rsid w:val="00224884"/>
  </w:style>
  <w:style w:type="character" w:customStyle="1" w:styleId="WW8Num12z7">
    <w:name w:val="WW8Num12z7"/>
    <w:rsid w:val="00224884"/>
  </w:style>
  <w:style w:type="character" w:customStyle="1" w:styleId="WW8Num12z8">
    <w:name w:val="WW8Num12z8"/>
    <w:rsid w:val="00224884"/>
  </w:style>
  <w:style w:type="character" w:customStyle="1" w:styleId="WW8Num13z0">
    <w:name w:val="WW8Num13z0"/>
    <w:rsid w:val="00224884"/>
    <w:rPr>
      <w:rFonts w:ascii="Symbol" w:hAnsi="Symbol" w:cs="OpenSymbol"/>
    </w:rPr>
  </w:style>
  <w:style w:type="character" w:customStyle="1" w:styleId="WW-DefaultParagraphFont11111">
    <w:name w:val="WW-Default Paragraph Font11111"/>
    <w:rsid w:val="00224884"/>
  </w:style>
  <w:style w:type="character" w:customStyle="1" w:styleId="WW8Num13z1">
    <w:name w:val="WW8Num13z1"/>
    <w:rsid w:val="00224884"/>
    <w:rPr>
      <w:rFonts w:eastAsia="Calibri"/>
      <w:lang w:val="el-GR"/>
    </w:rPr>
  </w:style>
  <w:style w:type="character" w:customStyle="1" w:styleId="WW8Num13z2">
    <w:name w:val="WW8Num13z2"/>
    <w:rsid w:val="00224884"/>
  </w:style>
  <w:style w:type="character" w:customStyle="1" w:styleId="WW8Num13z3">
    <w:name w:val="WW8Num13z3"/>
    <w:rsid w:val="00224884"/>
  </w:style>
  <w:style w:type="character" w:customStyle="1" w:styleId="WW8Num13z4">
    <w:name w:val="WW8Num13z4"/>
    <w:rsid w:val="00224884"/>
  </w:style>
  <w:style w:type="character" w:customStyle="1" w:styleId="WW8Num13z5">
    <w:name w:val="WW8Num13z5"/>
    <w:rsid w:val="00224884"/>
  </w:style>
  <w:style w:type="character" w:customStyle="1" w:styleId="WW8Num13z6">
    <w:name w:val="WW8Num13z6"/>
    <w:rsid w:val="00224884"/>
  </w:style>
  <w:style w:type="character" w:customStyle="1" w:styleId="WW8Num13z7">
    <w:name w:val="WW8Num13z7"/>
    <w:rsid w:val="00224884"/>
  </w:style>
  <w:style w:type="character" w:customStyle="1" w:styleId="WW8Num13z8">
    <w:name w:val="WW8Num13z8"/>
    <w:rsid w:val="00224884"/>
  </w:style>
  <w:style w:type="character" w:customStyle="1" w:styleId="WW8Num14z0">
    <w:name w:val="WW8Num14z0"/>
    <w:rsid w:val="00224884"/>
    <w:rPr>
      <w:rFonts w:ascii="Symbol" w:hAnsi="Symbol" w:cs="OpenSymbol"/>
    </w:rPr>
  </w:style>
  <w:style w:type="character" w:customStyle="1" w:styleId="WW8Num14z1">
    <w:name w:val="WW8Num14z1"/>
    <w:rsid w:val="00224884"/>
  </w:style>
  <w:style w:type="character" w:customStyle="1" w:styleId="WW8Num14z2">
    <w:name w:val="WW8Num14z2"/>
    <w:rsid w:val="00224884"/>
  </w:style>
  <w:style w:type="character" w:customStyle="1" w:styleId="WW8Num14z3">
    <w:name w:val="WW8Num14z3"/>
    <w:rsid w:val="00224884"/>
  </w:style>
  <w:style w:type="character" w:customStyle="1" w:styleId="WW8Num14z4">
    <w:name w:val="WW8Num14z4"/>
    <w:rsid w:val="00224884"/>
  </w:style>
  <w:style w:type="character" w:customStyle="1" w:styleId="WW8Num14z5">
    <w:name w:val="WW8Num14z5"/>
    <w:rsid w:val="00224884"/>
  </w:style>
  <w:style w:type="character" w:customStyle="1" w:styleId="WW8Num14z6">
    <w:name w:val="WW8Num14z6"/>
    <w:rsid w:val="00224884"/>
  </w:style>
  <w:style w:type="character" w:customStyle="1" w:styleId="WW8Num14z7">
    <w:name w:val="WW8Num14z7"/>
    <w:rsid w:val="00224884"/>
  </w:style>
  <w:style w:type="character" w:customStyle="1" w:styleId="WW8Num14z8">
    <w:name w:val="WW8Num14z8"/>
    <w:rsid w:val="00224884"/>
  </w:style>
  <w:style w:type="character" w:customStyle="1" w:styleId="WW8Num15z0">
    <w:name w:val="WW8Num15z0"/>
    <w:rsid w:val="00224884"/>
  </w:style>
  <w:style w:type="character" w:customStyle="1" w:styleId="WW8Num15z1">
    <w:name w:val="WW8Num15z1"/>
    <w:rsid w:val="00224884"/>
  </w:style>
  <w:style w:type="character" w:customStyle="1" w:styleId="WW8Num15z2">
    <w:name w:val="WW8Num15z2"/>
    <w:rsid w:val="00224884"/>
  </w:style>
  <w:style w:type="character" w:customStyle="1" w:styleId="WW8Num15z3">
    <w:name w:val="WW8Num15z3"/>
    <w:rsid w:val="00224884"/>
  </w:style>
  <w:style w:type="character" w:customStyle="1" w:styleId="WW8Num15z4">
    <w:name w:val="WW8Num15z4"/>
    <w:rsid w:val="00224884"/>
  </w:style>
  <w:style w:type="character" w:customStyle="1" w:styleId="WW8Num15z5">
    <w:name w:val="WW8Num15z5"/>
    <w:rsid w:val="00224884"/>
  </w:style>
  <w:style w:type="character" w:customStyle="1" w:styleId="WW8Num15z6">
    <w:name w:val="WW8Num15z6"/>
    <w:rsid w:val="00224884"/>
  </w:style>
  <w:style w:type="character" w:customStyle="1" w:styleId="WW8Num15z7">
    <w:name w:val="WW8Num15z7"/>
    <w:rsid w:val="00224884"/>
  </w:style>
  <w:style w:type="character" w:customStyle="1" w:styleId="WW8Num15z8">
    <w:name w:val="WW8Num15z8"/>
    <w:rsid w:val="00224884"/>
  </w:style>
  <w:style w:type="character" w:customStyle="1" w:styleId="WW8Num16z0">
    <w:name w:val="WW8Num16z0"/>
    <w:rsid w:val="00224884"/>
  </w:style>
  <w:style w:type="character" w:customStyle="1" w:styleId="WW8Num16z1">
    <w:name w:val="WW8Num16z1"/>
    <w:rsid w:val="00224884"/>
  </w:style>
  <w:style w:type="character" w:customStyle="1" w:styleId="WW8Num16z2">
    <w:name w:val="WW8Num16z2"/>
    <w:rsid w:val="00224884"/>
  </w:style>
  <w:style w:type="character" w:customStyle="1" w:styleId="WW8Num16z3">
    <w:name w:val="WW8Num16z3"/>
    <w:rsid w:val="00224884"/>
  </w:style>
  <w:style w:type="character" w:customStyle="1" w:styleId="WW8Num16z4">
    <w:name w:val="WW8Num16z4"/>
    <w:rsid w:val="00224884"/>
  </w:style>
  <w:style w:type="character" w:customStyle="1" w:styleId="WW8Num16z5">
    <w:name w:val="WW8Num16z5"/>
    <w:rsid w:val="00224884"/>
  </w:style>
  <w:style w:type="character" w:customStyle="1" w:styleId="WW8Num16z6">
    <w:name w:val="WW8Num16z6"/>
    <w:rsid w:val="00224884"/>
  </w:style>
  <w:style w:type="character" w:customStyle="1" w:styleId="WW8Num16z7">
    <w:name w:val="WW8Num16z7"/>
    <w:rsid w:val="00224884"/>
  </w:style>
  <w:style w:type="character" w:customStyle="1" w:styleId="WW8Num16z8">
    <w:name w:val="WW8Num16z8"/>
    <w:rsid w:val="00224884"/>
  </w:style>
  <w:style w:type="character" w:customStyle="1" w:styleId="WW-DefaultParagraphFont111111">
    <w:name w:val="WW-Default Paragraph Font111111"/>
    <w:rsid w:val="00224884"/>
  </w:style>
  <w:style w:type="character" w:customStyle="1" w:styleId="WW-DefaultParagraphFont1111111">
    <w:name w:val="WW-Default Paragraph Font1111111"/>
    <w:rsid w:val="00224884"/>
  </w:style>
  <w:style w:type="character" w:customStyle="1" w:styleId="WW-DefaultParagraphFont11111111">
    <w:name w:val="WW-Default Paragraph Font11111111"/>
    <w:rsid w:val="00224884"/>
  </w:style>
  <w:style w:type="character" w:customStyle="1" w:styleId="WW-DefaultParagraphFont111111111">
    <w:name w:val="WW-Default Paragraph Font111111111"/>
    <w:rsid w:val="00224884"/>
  </w:style>
  <w:style w:type="character" w:customStyle="1" w:styleId="WW-DefaultParagraphFont1111111111">
    <w:name w:val="WW-Default Paragraph Font1111111111"/>
    <w:rsid w:val="00224884"/>
  </w:style>
  <w:style w:type="character" w:customStyle="1" w:styleId="WW8Num17z0">
    <w:name w:val="WW8Num17z0"/>
    <w:rsid w:val="00224884"/>
  </w:style>
  <w:style w:type="character" w:customStyle="1" w:styleId="WW8Num17z1">
    <w:name w:val="WW8Num17z1"/>
    <w:rsid w:val="00224884"/>
  </w:style>
  <w:style w:type="character" w:customStyle="1" w:styleId="WW8Num17z2">
    <w:name w:val="WW8Num17z2"/>
    <w:rsid w:val="00224884"/>
  </w:style>
  <w:style w:type="character" w:customStyle="1" w:styleId="WW8Num17z3">
    <w:name w:val="WW8Num17z3"/>
    <w:rsid w:val="00224884"/>
  </w:style>
  <w:style w:type="character" w:customStyle="1" w:styleId="WW8Num17z4">
    <w:name w:val="WW8Num17z4"/>
    <w:rsid w:val="00224884"/>
  </w:style>
  <w:style w:type="character" w:customStyle="1" w:styleId="WW8Num17z5">
    <w:name w:val="WW8Num17z5"/>
    <w:rsid w:val="00224884"/>
  </w:style>
  <w:style w:type="character" w:customStyle="1" w:styleId="WW8Num17z6">
    <w:name w:val="WW8Num17z6"/>
    <w:rsid w:val="00224884"/>
  </w:style>
  <w:style w:type="character" w:customStyle="1" w:styleId="WW8Num17z7">
    <w:name w:val="WW8Num17z7"/>
    <w:rsid w:val="00224884"/>
  </w:style>
  <w:style w:type="character" w:customStyle="1" w:styleId="WW8Num17z8">
    <w:name w:val="WW8Num17z8"/>
    <w:rsid w:val="00224884"/>
  </w:style>
  <w:style w:type="character" w:customStyle="1" w:styleId="WW8Num18z0">
    <w:name w:val="WW8Num18z0"/>
    <w:rsid w:val="00224884"/>
  </w:style>
  <w:style w:type="character" w:customStyle="1" w:styleId="WW8Num18z1">
    <w:name w:val="WW8Num18z1"/>
    <w:rsid w:val="00224884"/>
  </w:style>
  <w:style w:type="character" w:customStyle="1" w:styleId="WW8Num18z2">
    <w:name w:val="WW8Num18z2"/>
    <w:rsid w:val="00224884"/>
  </w:style>
  <w:style w:type="character" w:customStyle="1" w:styleId="WW8Num18z3">
    <w:name w:val="WW8Num18z3"/>
    <w:rsid w:val="00224884"/>
  </w:style>
  <w:style w:type="character" w:customStyle="1" w:styleId="WW8Num18z4">
    <w:name w:val="WW8Num18z4"/>
    <w:rsid w:val="00224884"/>
  </w:style>
  <w:style w:type="character" w:customStyle="1" w:styleId="WW8Num18z5">
    <w:name w:val="WW8Num18z5"/>
    <w:rsid w:val="00224884"/>
  </w:style>
  <w:style w:type="character" w:customStyle="1" w:styleId="WW8Num18z6">
    <w:name w:val="WW8Num18z6"/>
    <w:rsid w:val="00224884"/>
  </w:style>
  <w:style w:type="character" w:customStyle="1" w:styleId="WW8Num18z7">
    <w:name w:val="WW8Num18z7"/>
    <w:rsid w:val="00224884"/>
  </w:style>
  <w:style w:type="character" w:customStyle="1" w:styleId="WW8Num18z8">
    <w:name w:val="WW8Num18z8"/>
    <w:rsid w:val="00224884"/>
  </w:style>
  <w:style w:type="character" w:customStyle="1" w:styleId="WW8Num3z1">
    <w:name w:val="WW8Num3z1"/>
    <w:rsid w:val="00224884"/>
  </w:style>
  <w:style w:type="character" w:customStyle="1" w:styleId="WW8Num3z2">
    <w:name w:val="WW8Num3z2"/>
    <w:rsid w:val="00224884"/>
  </w:style>
  <w:style w:type="character" w:customStyle="1" w:styleId="WW8Num3z3">
    <w:name w:val="WW8Num3z3"/>
    <w:rsid w:val="00224884"/>
  </w:style>
  <w:style w:type="character" w:customStyle="1" w:styleId="WW8Num3z4">
    <w:name w:val="WW8Num3z4"/>
    <w:rsid w:val="00224884"/>
    <w:rPr>
      <w:rFonts w:ascii="Arial" w:hAnsi="Arial" w:cs="Times New Roman"/>
      <w:b w:val="0"/>
      <w:i w:val="0"/>
      <w:sz w:val="20"/>
      <w:szCs w:val="20"/>
    </w:rPr>
  </w:style>
  <w:style w:type="character" w:customStyle="1" w:styleId="WW8Num3z5">
    <w:name w:val="WW8Num3z5"/>
    <w:rsid w:val="00224884"/>
  </w:style>
  <w:style w:type="character" w:customStyle="1" w:styleId="WW8Num3z6">
    <w:name w:val="WW8Num3z6"/>
    <w:rsid w:val="00224884"/>
  </w:style>
  <w:style w:type="character" w:customStyle="1" w:styleId="WW8Num3z7">
    <w:name w:val="WW8Num3z7"/>
    <w:rsid w:val="00224884"/>
  </w:style>
  <w:style w:type="character" w:customStyle="1" w:styleId="WW8Num3z8">
    <w:name w:val="WW8Num3z8"/>
    <w:rsid w:val="00224884"/>
  </w:style>
  <w:style w:type="character" w:customStyle="1" w:styleId="WW-DefaultParagraphFont11111111111">
    <w:name w:val="WW-Default Paragraph Font11111111111"/>
    <w:rsid w:val="00224884"/>
  </w:style>
  <w:style w:type="character" w:customStyle="1" w:styleId="WW-DefaultParagraphFont111111111111">
    <w:name w:val="WW-Default Paragraph Font111111111111"/>
    <w:rsid w:val="00224884"/>
  </w:style>
  <w:style w:type="character" w:customStyle="1" w:styleId="WW-DefaultParagraphFont1111111111111">
    <w:name w:val="WW-Default Paragraph Font1111111111111"/>
    <w:rsid w:val="00224884"/>
  </w:style>
  <w:style w:type="character" w:customStyle="1" w:styleId="WW-DefaultParagraphFont11111111111111">
    <w:name w:val="WW-Default Paragraph Font11111111111111"/>
    <w:rsid w:val="00224884"/>
  </w:style>
  <w:style w:type="character" w:customStyle="1" w:styleId="21">
    <w:name w:val="Προεπιλεγμένη γραμματοσειρά2"/>
    <w:rsid w:val="00224884"/>
  </w:style>
  <w:style w:type="character" w:customStyle="1" w:styleId="WW8Num19z0">
    <w:name w:val="WW8Num19z0"/>
    <w:rsid w:val="00224884"/>
    <w:rPr>
      <w:rFonts w:ascii="Calibri" w:hAnsi="Calibri" w:cs="Calibri"/>
    </w:rPr>
  </w:style>
  <w:style w:type="character" w:customStyle="1" w:styleId="WW8Num19z1">
    <w:name w:val="WW8Num19z1"/>
    <w:rsid w:val="00224884"/>
  </w:style>
  <w:style w:type="character" w:customStyle="1" w:styleId="WW8Num20z0">
    <w:name w:val="WW8Num20z0"/>
    <w:rsid w:val="00224884"/>
    <w:rPr>
      <w:rFonts w:ascii="Calibri" w:eastAsia="Calibri" w:hAnsi="Calibri" w:cs="Times New Roman"/>
    </w:rPr>
  </w:style>
  <w:style w:type="character" w:customStyle="1" w:styleId="WW8Num20z1">
    <w:name w:val="WW8Num20z1"/>
    <w:rsid w:val="00224884"/>
    <w:rPr>
      <w:rFonts w:ascii="Courier New" w:hAnsi="Courier New" w:cs="Courier New"/>
    </w:rPr>
  </w:style>
  <w:style w:type="character" w:customStyle="1" w:styleId="WW8Num20z2">
    <w:name w:val="WW8Num20z2"/>
    <w:rsid w:val="00224884"/>
    <w:rPr>
      <w:rFonts w:ascii="Wingdings" w:hAnsi="Wingdings" w:cs="Wingdings"/>
    </w:rPr>
  </w:style>
  <w:style w:type="character" w:customStyle="1" w:styleId="WW8Num20z3">
    <w:name w:val="WW8Num20z3"/>
    <w:rsid w:val="00224884"/>
    <w:rPr>
      <w:rFonts w:ascii="Symbol" w:hAnsi="Symbol" w:cs="Symbol"/>
    </w:rPr>
  </w:style>
  <w:style w:type="character" w:customStyle="1" w:styleId="WW-DefaultParagraphFont111111111111111">
    <w:name w:val="WW-Default Paragraph Font111111111111111"/>
    <w:rsid w:val="00224884"/>
  </w:style>
  <w:style w:type="character" w:customStyle="1" w:styleId="WW8Num19z2">
    <w:name w:val="WW8Num19z2"/>
    <w:rsid w:val="00224884"/>
  </w:style>
  <w:style w:type="character" w:customStyle="1" w:styleId="WW8Num19z3">
    <w:name w:val="WW8Num19z3"/>
    <w:rsid w:val="00224884"/>
  </w:style>
  <w:style w:type="character" w:customStyle="1" w:styleId="WW8Num19z4">
    <w:name w:val="WW8Num19z4"/>
    <w:rsid w:val="00224884"/>
  </w:style>
  <w:style w:type="character" w:customStyle="1" w:styleId="WW8Num19z5">
    <w:name w:val="WW8Num19z5"/>
    <w:rsid w:val="00224884"/>
  </w:style>
  <w:style w:type="character" w:customStyle="1" w:styleId="WW8Num19z6">
    <w:name w:val="WW8Num19z6"/>
    <w:rsid w:val="00224884"/>
  </w:style>
  <w:style w:type="character" w:customStyle="1" w:styleId="WW8Num19z7">
    <w:name w:val="WW8Num19z7"/>
    <w:rsid w:val="00224884"/>
  </w:style>
  <w:style w:type="character" w:customStyle="1" w:styleId="WW8Num19z8">
    <w:name w:val="WW8Num19z8"/>
    <w:rsid w:val="00224884"/>
  </w:style>
  <w:style w:type="character" w:customStyle="1" w:styleId="WW8Num20z4">
    <w:name w:val="WW8Num20z4"/>
    <w:rsid w:val="00224884"/>
  </w:style>
  <w:style w:type="character" w:customStyle="1" w:styleId="WW8Num20z5">
    <w:name w:val="WW8Num20z5"/>
    <w:rsid w:val="00224884"/>
  </w:style>
  <w:style w:type="character" w:customStyle="1" w:styleId="WW8Num20z6">
    <w:name w:val="WW8Num20z6"/>
    <w:rsid w:val="00224884"/>
  </w:style>
  <w:style w:type="character" w:customStyle="1" w:styleId="WW8Num20z7">
    <w:name w:val="WW8Num20z7"/>
    <w:rsid w:val="00224884"/>
  </w:style>
  <w:style w:type="character" w:customStyle="1" w:styleId="WW8Num20z8">
    <w:name w:val="WW8Num20z8"/>
    <w:rsid w:val="00224884"/>
  </w:style>
  <w:style w:type="character" w:customStyle="1" w:styleId="WW-DefaultParagraphFont1111111111111111">
    <w:name w:val="WW-Default Paragraph Font1111111111111111"/>
    <w:rsid w:val="00224884"/>
  </w:style>
  <w:style w:type="character" w:customStyle="1" w:styleId="WW-DefaultParagraphFont11111111111111111">
    <w:name w:val="WW-Default Paragraph Font11111111111111111"/>
    <w:rsid w:val="00224884"/>
  </w:style>
  <w:style w:type="character" w:customStyle="1" w:styleId="WW8Num21z0">
    <w:name w:val="WW8Num21z0"/>
    <w:rsid w:val="00224884"/>
    <w:rPr>
      <w:rFonts w:ascii="Calibri" w:eastAsia="Times New Roman" w:hAnsi="Calibri" w:cs="Calibri"/>
    </w:rPr>
  </w:style>
  <w:style w:type="character" w:customStyle="1" w:styleId="WW8Num21z1">
    <w:name w:val="WW8Num21z1"/>
    <w:rsid w:val="00224884"/>
    <w:rPr>
      <w:rFonts w:ascii="Courier New" w:hAnsi="Courier New" w:cs="Courier New"/>
    </w:rPr>
  </w:style>
  <w:style w:type="character" w:customStyle="1" w:styleId="WW8Num21z2">
    <w:name w:val="WW8Num21z2"/>
    <w:rsid w:val="00224884"/>
    <w:rPr>
      <w:rFonts w:ascii="Wingdings" w:hAnsi="Wingdings" w:cs="Wingdings"/>
    </w:rPr>
  </w:style>
  <w:style w:type="character" w:customStyle="1" w:styleId="WW8Num21z3">
    <w:name w:val="WW8Num21z3"/>
    <w:rsid w:val="00224884"/>
    <w:rPr>
      <w:rFonts w:ascii="Symbol" w:hAnsi="Symbol" w:cs="Symbol"/>
    </w:rPr>
  </w:style>
  <w:style w:type="character" w:customStyle="1" w:styleId="WW8Num22z0">
    <w:name w:val="WW8Num22z0"/>
    <w:rsid w:val="00224884"/>
    <w:rPr>
      <w:rFonts w:ascii="Symbol" w:hAnsi="Symbol" w:cs="Symbol"/>
    </w:rPr>
  </w:style>
  <w:style w:type="character" w:customStyle="1" w:styleId="WW8Num22z1">
    <w:name w:val="WW8Num22z1"/>
    <w:rsid w:val="00224884"/>
    <w:rPr>
      <w:rFonts w:ascii="Courier New" w:hAnsi="Courier New" w:cs="Courier New"/>
    </w:rPr>
  </w:style>
  <w:style w:type="character" w:customStyle="1" w:styleId="WW8Num22z2">
    <w:name w:val="WW8Num22z2"/>
    <w:rsid w:val="00224884"/>
    <w:rPr>
      <w:rFonts w:ascii="Wingdings" w:hAnsi="Wingdings" w:cs="Wingdings"/>
    </w:rPr>
  </w:style>
  <w:style w:type="character" w:customStyle="1" w:styleId="WW8Num23z0">
    <w:name w:val="WW8Num23z0"/>
    <w:rsid w:val="00224884"/>
    <w:rPr>
      <w:rFonts w:ascii="Calibri" w:eastAsia="Times New Roman" w:hAnsi="Calibri" w:cs="Calibri"/>
    </w:rPr>
  </w:style>
  <w:style w:type="character" w:customStyle="1" w:styleId="WW8Num23z1">
    <w:name w:val="WW8Num23z1"/>
    <w:rsid w:val="00224884"/>
    <w:rPr>
      <w:rFonts w:ascii="Courier New" w:hAnsi="Courier New" w:cs="Courier New"/>
    </w:rPr>
  </w:style>
  <w:style w:type="character" w:customStyle="1" w:styleId="WW8Num23z2">
    <w:name w:val="WW8Num23z2"/>
    <w:rsid w:val="00224884"/>
    <w:rPr>
      <w:rFonts w:ascii="Wingdings" w:hAnsi="Wingdings" w:cs="Wingdings"/>
    </w:rPr>
  </w:style>
  <w:style w:type="character" w:customStyle="1" w:styleId="WW8Num23z3">
    <w:name w:val="WW8Num23z3"/>
    <w:rsid w:val="00224884"/>
    <w:rPr>
      <w:rFonts w:ascii="Symbol" w:hAnsi="Symbol" w:cs="Symbol"/>
    </w:rPr>
  </w:style>
  <w:style w:type="character" w:customStyle="1" w:styleId="WW8Num24z0">
    <w:name w:val="WW8Num24z0"/>
    <w:rsid w:val="00224884"/>
    <w:rPr>
      <w:rFonts w:ascii="Symbol" w:hAnsi="Symbol" w:cs="Symbol"/>
      <w:strike/>
      <w:color w:val="0070C0"/>
      <w:position w:val="0"/>
      <w:sz w:val="24"/>
      <w:vertAlign w:val="baseline"/>
      <w:lang w:val="el-GR"/>
    </w:rPr>
  </w:style>
  <w:style w:type="character" w:customStyle="1" w:styleId="WW8Num24z1">
    <w:name w:val="WW8Num24z1"/>
    <w:rsid w:val="00224884"/>
    <w:rPr>
      <w:rFonts w:ascii="Courier New" w:hAnsi="Courier New" w:cs="Courier New"/>
    </w:rPr>
  </w:style>
  <w:style w:type="character" w:customStyle="1" w:styleId="WW8Num24z2">
    <w:name w:val="WW8Num24z2"/>
    <w:rsid w:val="00224884"/>
    <w:rPr>
      <w:rFonts w:ascii="Wingdings" w:hAnsi="Wingdings" w:cs="Wingdings"/>
    </w:rPr>
  </w:style>
  <w:style w:type="character" w:customStyle="1" w:styleId="WW8Num25z0">
    <w:name w:val="WW8Num25z0"/>
    <w:rsid w:val="00224884"/>
    <w:rPr>
      <w:rFonts w:ascii="Symbol" w:hAnsi="Symbol" w:cs="Symbol"/>
    </w:rPr>
  </w:style>
  <w:style w:type="character" w:customStyle="1" w:styleId="WW8Num25z1">
    <w:name w:val="WW8Num25z1"/>
    <w:rsid w:val="00224884"/>
    <w:rPr>
      <w:rFonts w:ascii="Courier New" w:hAnsi="Courier New" w:cs="Courier New"/>
    </w:rPr>
  </w:style>
  <w:style w:type="character" w:customStyle="1" w:styleId="WW8Num25z2">
    <w:name w:val="WW8Num25z2"/>
    <w:rsid w:val="00224884"/>
    <w:rPr>
      <w:rFonts w:ascii="Wingdings" w:hAnsi="Wingdings" w:cs="Wingdings"/>
    </w:rPr>
  </w:style>
  <w:style w:type="character" w:customStyle="1" w:styleId="WW8Num26z0">
    <w:name w:val="WW8Num26z0"/>
    <w:rsid w:val="00224884"/>
    <w:rPr>
      <w:rFonts w:ascii="Symbol" w:hAnsi="Symbol" w:cs="Symbol"/>
    </w:rPr>
  </w:style>
  <w:style w:type="character" w:customStyle="1" w:styleId="WW8Num26z1">
    <w:name w:val="WW8Num26z1"/>
    <w:rsid w:val="00224884"/>
    <w:rPr>
      <w:rFonts w:ascii="Courier New" w:hAnsi="Courier New" w:cs="Courier New"/>
    </w:rPr>
  </w:style>
  <w:style w:type="character" w:customStyle="1" w:styleId="WW8Num26z2">
    <w:name w:val="WW8Num26z2"/>
    <w:rsid w:val="00224884"/>
    <w:rPr>
      <w:rFonts w:ascii="Wingdings" w:hAnsi="Wingdings" w:cs="Wingdings"/>
    </w:rPr>
  </w:style>
  <w:style w:type="character" w:customStyle="1" w:styleId="WW8Num27z0">
    <w:name w:val="WW8Num27z0"/>
    <w:rsid w:val="00224884"/>
    <w:rPr>
      <w:rFonts w:ascii="Calibri" w:eastAsia="Times New Roman" w:hAnsi="Calibri" w:cs="Calibri"/>
    </w:rPr>
  </w:style>
  <w:style w:type="character" w:customStyle="1" w:styleId="WW8Num27z1">
    <w:name w:val="WW8Num27z1"/>
    <w:rsid w:val="00224884"/>
    <w:rPr>
      <w:rFonts w:ascii="Courier New" w:hAnsi="Courier New" w:cs="Courier New"/>
    </w:rPr>
  </w:style>
  <w:style w:type="character" w:customStyle="1" w:styleId="WW8Num27z2">
    <w:name w:val="WW8Num27z2"/>
    <w:rsid w:val="00224884"/>
    <w:rPr>
      <w:rFonts w:ascii="Wingdings" w:hAnsi="Wingdings" w:cs="Wingdings"/>
    </w:rPr>
  </w:style>
  <w:style w:type="character" w:customStyle="1" w:styleId="WW8Num27z3">
    <w:name w:val="WW8Num27z3"/>
    <w:rsid w:val="00224884"/>
    <w:rPr>
      <w:rFonts w:ascii="Symbol" w:hAnsi="Symbol" w:cs="Symbol"/>
    </w:rPr>
  </w:style>
  <w:style w:type="character" w:customStyle="1" w:styleId="WW8Num28z0">
    <w:name w:val="WW8Num28z0"/>
    <w:rsid w:val="00224884"/>
    <w:rPr>
      <w:rFonts w:ascii="Symbol" w:hAnsi="Symbol" w:cs="Symbol"/>
    </w:rPr>
  </w:style>
  <w:style w:type="character" w:customStyle="1" w:styleId="WW8Num28z1">
    <w:name w:val="WW8Num28z1"/>
    <w:rsid w:val="00224884"/>
    <w:rPr>
      <w:rFonts w:ascii="Courier New" w:hAnsi="Courier New" w:cs="Courier New"/>
    </w:rPr>
  </w:style>
  <w:style w:type="character" w:customStyle="1" w:styleId="WW8Num28z2">
    <w:name w:val="WW8Num28z2"/>
    <w:rsid w:val="00224884"/>
    <w:rPr>
      <w:rFonts w:ascii="Wingdings" w:hAnsi="Wingdings" w:cs="Wingdings"/>
    </w:rPr>
  </w:style>
  <w:style w:type="character" w:customStyle="1" w:styleId="WW8Num29z0">
    <w:name w:val="WW8Num29z0"/>
    <w:rsid w:val="00224884"/>
    <w:rPr>
      <w:rFonts w:ascii="Calibri" w:eastAsia="Times New Roman" w:hAnsi="Calibri" w:cs="Calibri"/>
    </w:rPr>
  </w:style>
  <w:style w:type="character" w:customStyle="1" w:styleId="WW8Num29z1">
    <w:name w:val="WW8Num29z1"/>
    <w:rsid w:val="00224884"/>
    <w:rPr>
      <w:rFonts w:ascii="Courier New" w:hAnsi="Courier New" w:cs="Courier New"/>
    </w:rPr>
  </w:style>
  <w:style w:type="character" w:customStyle="1" w:styleId="WW8Num29z2">
    <w:name w:val="WW8Num29z2"/>
    <w:rsid w:val="00224884"/>
    <w:rPr>
      <w:rFonts w:ascii="Wingdings" w:hAnsi="Wingdings" w:cs="Wingdings"/>
    </w:rPr>
  </w:style>
  <w:style w:type="character" w:customStyle="1" w:styleId="WW8Num29z3">
    <w:name w:val="WW8Num29z3"/>
    <w:rsid w:val="00224884"/>
    <w:rPr>
      <w:rFonts w:ascii="Symbol" w:hAnsi="Symbol" w:cs="Symbol"/>
    </w:rPr>
  </w:style>
  <w:style w:type="character" w:customStyle="1" w:styleId="WW8Num30z0">
    <w:name w:val="WW8Num30z0"/>
    <w:rsid w:val="00224884"/>
    <w:rPr>
      <w:rFonts w:ascii="Symbol" w:hAnsi="Symbol" w:cs="Symbol"/>
      <w:shd w:val="clear" w:color="auto" w:fill="FFFF00"/>
    </w:rPr>
  </w:style>
  <w:style w:type="character" w:customStyle="1" w:styleId="WW8Num30z1">
    <w:name w:val="WW8Num30z1"/>
    <w:rsid w:val="00224884"/>
    <w:rPr>
      <w:rFonts w:ascii="Courier New" w:hAnsi="Courier New" w:cs="Courier New"/>
    </w:rPr>
  </w:style>
  <w:style w:type="character" w:customStyle="1" w:styleId="WW8Num30z2">
    <w:name w:val="WW8Num30z2"/>
    <w:rsid w:val="00224884"/>
    <w:rPr>
      <w:rFonts w:ascii="Wingdings" w:hAnsi="Wingdings" w:cs="Wingdings"/>
    </w:rPr>
  </w:style>
  <w:style w:type="character" w:customStyle="1" w:styleId="WW8Num31z0">
    <w:name w:val="WW8Num31z0"/>
    <w:rsid w:val="00224884"/>
    <w:rPr>
      <w:rFonts w:cs="Times New Roman"/>
    </w:rPr>
  </w:style>
  <w:style w:type="character" w:customStyle="1" w:styleId="WW8Num32z0">
    <w:name w:val="WW8Num32z0"/>
    <w:rsid w:val="00224884"/>
  </w:style>
  <w:style w:type="character" w:customStyle="1" w:styleId="WW8Num32z1">
    <w:name w:val="WW8Num32z1"/>
    <w:rsid w:val="00224884"/>
  </w:style>
  <w:style w:type="character" w:customStyle="1" w:styleId="WW8Num32z2">
    <w:name w:val="WW8Num32z2"/>
    <w:rsid w:val="00224884"/>
  </w:style>
  <w:style w:type="character" w:customStyle="1" w:styleId="WW8Num32z3">
    <w:name w:val="WW8Num32z3"/>
    <w:rsid w:val="00224884"/>
  </w:style>
  <w:style w:type="character" w:customStyle="1" w:styleId="WW8Num32z4">
    <w:name w:val="WW8Num32z4"/>
    <w:rsid w:val="00224884"/>
  </w:style>
  <w:style w:type="character" w:customStyle="1" w:styleId="WW8Num32z5">
    <w:name w:val="WW8Num32z5"/>
    <w:rsid w:val="00224884"/>
  </w:style>
  <w:style w:type="character" w:customStyle="1" w:styleId="WW8Num32z6">
    <w:name w:val="WW8Num32z6"/>
    <w:rsid w:val="00224884"/>
  </w:style>
  <w:style w:type="character" w:customStyle="1" w:styleId="WW8Num32z7">
    <w:name w:val="WW8Num32z7"/>
    <w:rsid w:val="00224884"/>
  </w:style>
  <w:style w:type="character" w:customStyle="1" w:styleId="WW8Num32z8">
    <w:name w:val="WW8Num32z8"/>
    <w:rsid w:val="00224884"/>
  </w:style>
  <w:style w:type="character" w:customStyle="1" w:styleId="WW8Num33z0">
    <w:name w:val="WW8Num33z0"/>
    <w:rsid w:val="00224884"/>
    <w:rPr>
      <w:rFonts w:ascii="Symbol" w:eastAsia="Calibri" w:hAnsi="Symbol" w:cs="Symbol"/>
    </w:rPr>
  </w:style>
  <w:style w:type="character" w:customStyle="1" w:styleId="WW8Num33z1">
    <w:name w:val="WW8Num33z1"/>
    <w:rsid w:val="00224884"/>
    <w:rPr>
      <w:rFonts w:ascii="Courier New" w:hAnsi="Courier New" w:cs="Courier New"/>
    </w:rPr>
  </w:style>
  <w:style w:type="character" w:customStyle="1" w:styleId="WW8Num33z2">
    <w:name w:val="WW8Num33z2"/>
    <w:rsid w:val="00224884"/>
    <w:rPr>
      <w:rFonts w:ascii="Wingdings" w:hAnsi="Wingdings" w:cs="Wingdings"/>
    </w:rPr>
  </w:style>
  <w:style w:type="character" w:customStyle="1" w:styleId="WW8Num34z0">
    <w:name w:val="WW8Num34z0"/>
    <w:rsid w:val="00224884"/>
    <w:rPr>
      <w:rFonts w:ascii="Symbol" w:hAnsi="Symbol" w:cs="Symbol"/>
    </w:rPr>
  </w:style>
  <w:style w:type="character" w:customStyle="1" w:styleId="WW8Num34z1">
    <w:name w:val="WW8Num34z1"/>
    <w:rsid w:val="00224884"/>
    <w:rPr>
      <w:rFonts w:ascii="Courier New" w:hAnsi="Courier New" w:cs="Courier New"/>
    </w:rPr>
  </w:style>
  <w:style w:type="character" w:customStyle="1" w:styleId="WW8Num34z2">
    <w:name w:val="WW8Num34z2"/>
    <w:rsid w:val="00224884"/>
    <w:rPr>
      <w:rFonts w:ascii="Wingdings" w:hAnsi="Wingdings" w:cs="Wingdings"/>
    </w:rPr>
  </w:style>
  <w:style w:type="character" w:customStyle="1" w:styleId="WW8Num35z0">
    <w:name w:val="WW8Num35z0"/>
    <w:rsid w:val="00224884"/>
    <w:rPr>
      <w:rFonts w:ascii="Calibri" w:eastAsia="Times New Roman" w:hAnsi="Calibri" w:cs="Calibri"/>
    </w:rPr>
  </w:style>
  <w:style w:type="character" w:customStyle="1" w:styleId="WW8Num35z1">
    <w:name w:val="WW8Num35z1"/>
    <w:rsid w:val="00224884"/>
    <w:rPr>
      <w:rFonts w:ascii="Courier New" w:hAnsi="Courier New" w:cs="Courier New"/>
    </w:rPr>
  </w:style>
  <w:style w:type="character" w:customStyle="1" w:styleId="WW8Num35z2">
    <w:name w:val="WW8Num35z2"/>
    <w:rsid w:val="00224884"/>
    <w:rPr>
      <w:rFonts w:ascii="Wingdings" w:hAnsi="Wingdings" w:cs="Wingdings"/>
    </w:rPr>
  </w:style>
  <w:style w:type="character" w:customStyle="1" w:styleId="WW8Num35z3">
    <w:name w:val="WW8Num35z3"/>
    <w:rsid w:val="00224884"/>
    <w:rPr>
      <w:rFonts w:ascii="Symbol" w:hAnsi="Symbol" w:cs="Symbol"/>
    </w:rPr>
  </w:style>
  <w:style w:type="character" w:customStyle="1" w:styleId="WW8Num36z0">
    <w:name w:val="WW8Num36z0"/>
    <w:rsid w:val="00224884"/>
    <w:rPr>
      <w:lang w:val="el-GR"/>
    </w:rPr>
  </w:style>
  <w:style w:type="character" w:customStyle="1" w:styleId="WW8Num36z1">
    <w:name w:val="WW8Num36z1"/>
    <w:rsid w:val="00224884"/>
  </w:style>
  <w:style w:type="character" w:customStyle="1" w:styleId="WW8Num36z2">
    <w:name w:val="WW8Num36z2"/>
    <w:rsid w:val="00224884"/>
  </w:style>
  <w:style w:type="character" w:customStyle="1" w:styleId="WW8Num36z3">
    <w:name w:val="WW8Num36z3"/>
    <w:rsid w:val="00224884"/>
  </w:style>
  <w:style w:type="character" w:customStyle="1" w:styleId="WW8Num36z4">
    <w:name w:val="WW8Num36z4"/>
    <w:rsid w:val="00224884"/>
  </w:style>
  <w:style w:type="character" w:customStyle="1" w:styleId="WW8Num36z5">
    <w:name w:val="WW8Num36z5"/>
    <w:rsid w:val="00224884"/>
  </w:style>
  <w:style w:type="character" w:customStyle="1" w:styleId="WW8Num36z6">
    <w:name w:val="WW8Num36z6"/>
    <w:rsid w:val="00224884"/>
  </w:style>
  <w:style w:type="character" w:customStyle="1" w:styleId="WW8Num36z7">
    <w:name w:val="WW8Num36z7"/>
    <w:rsid w:val="00224884"/>
  </w:style>
  <w:style w:type="character" w:customStyle="1" w:styleId="WW8Num36z8">
    <w:name w:val="WW8Num36z8"/>
    <w:rsid w:val="00224884"/>
  </w:style>
  <w:style w:type="character" w:customStyle="1" w:styleId="WW8Num37z0">
    <w:name w:val="WW8Num37z0"/>
    <w:rsid w:val="00224884"/>
    <w:rPr>
      <w:rFonts w:ascii="Calibri" w:eastAsia="Times New Roman" w:hAnsi="Calibri" w:cs="Calibri"/>
    </w:rPr>
  </w:style>
  <w:style w:type="character" w:customStyle="1" w:styleId="WW8Num37z1">
    <w:name w:val="WW8Num37z1"/>
    <w:rsid w:val="00224884"/>
    <w:rPr>
      <w:rFonts w:ascii="Courier New" w:hAnsi="Courier New" w:cs="Courier New"/>
    </w:rPr>
  </w:style>
  <w:style w:type="character" w:customStyle="1" w:styleId="WW8Num37z2">
    <w:name w:val="WW8Num37z2"/>
    <w:rsid w:val="00224884"/>
    <w:rPr>
      <w:rFonts w:ascii="Wingdings" w:hAnsi="Wingdings" w:cs="Wingdings"/>
    </w:rPr>
  </w:style>
  <w:style w:type="character" w:customStyle="1" w:styleId="WW8Num37z3">
    <w:name w:val="WW8Num37z3"/>
    <w:rsid w:val="00224884"/>
    <w:rPr>
      <w:rFonts w:ascii="Symbol" w:hAnsi="Symbol" w:cs="Symbol"/>
    </w:rPr>
  </w:style>
  <w:style w:type="character" w:customStyle="1" w:styleId="WW8Num38z0">
    <w:name w:val="WW8Num38z0"/>
    <w:rsid w:val="00224884"/>
  </w:style>
  <w:style w:type="character" w:customStyle="1" w:styleId="WW8Num38z1">
    <w:name w:val="WW8Num38z1"/>
    <w:rsid w:val="00224884"/>
  </w:style>
  <w:style w:type="character" w:customStyle="1" w:styleId="WW8Num38z2">
    <w:name w:val="WW8Num38z2"/>
    <w:rsid w:val="00224884"/>
  </w:style>
  <w:style w:type="character" w:customStyle="1" w:styleId="WW8Num38z3">
    <w:name w:val="WW8Num38z3"/>
    <w:rsid w:val="00224884"/>
  </w:style>
  <w:style w:type="character" w:customStyle="1" w:styleId="WW8Num38z4">
    <w:name w:val="WW8Num38z4"/>
    <w:rsid w:val="00224884"/>
  </w:style>
  <w:style w:type="character" w:customStyle="1" w:styleId="WW8Num38z5">
    <w:name w:val="WW8Num38z5"/>
    <w:rsid w:val="00224884"/>
  </w:style>
  <w:style w:type="character" w:customStyle="1" w:styleId="WW8Num38z6">
    <w:name w:val="WW8Num38z6"/>
    <w:rsid w:val="00224884"/>
  </w:style>
  <w:style w:type="character" w:customStyle="1" w:styleId="WW8Num38z7">
    <w:name w:val="WW8Num38z7"/>
    <w:rsid w:val="00224884"/>
  </w:style>
  <w:style w:type="character" w:customStyle="1" w:styleId="WW8Num38z8">
    <w:name w:val="WW8Num38z8"/>
    <w:rsid w:val="00224884"/>
  </w:style>
  <w:style w:type="character" w:customStyle="1" w:styleId="WW-DefaultParagraphFont111111111111111111">
    <w:name w:val="WW-Default Paragraph Font111111111111111111"/>
    <w:rsid w:val="00224884"/>
  </w:style>
  <w:style w:type="character" w:customStyle="1" w:styleId="WW8Num4z1">
    <w:name w:val="WW8Num4z1"/>
    <w:rsid w:val="00224884"/>
    <w:rPr>
      <w:rFonts w:cs="Times New Roman"/>
    </w:rPr>
  </w:style>
  <w:style w:type="character" w:customStyle="1" w:styleId="WW8Num5z1">
    <w:name w:val="WW8Num5z1"/>
    <w:rsid w:val="00224884"/>
    <w:rPr>
      <w:rFonts w:cs="Times New Roman"/>
    </w:rPr>
  </w:style>
  <w:style w:type="character" w:customStyle="1" w:styleId="WW8Num29z4">
    <w:name w:val="WW8Num29z4"/>
    <w:rsid w:val="00224884"/>
  </w:style>
  <w:style w:type="character" w:customStyle="1" w:styleId="WW8Num29z5">
    <w:name w:val="WW8Num29z5"/>
    <w:rsid w:val="00224884"/>
  </w:style>
  <w:style w:type="character" w:customStyle="1" w:styleId="WW8Num29z6">
    <w:name w:val="WW8Num29z6"/>
    <w:rsid w:val="00224884"/>
  </w:style>
  <w:style w:type="character" w:customStyle="1" w:styleId="WW8Num29z7">
    <w:name w:val="WW8Num29z7"/>
    <w:rsid w:val="00224884"/>
  </w:style>
  <w:style w:type="character" w:customStyle="1" w:styleId="WW8Num29z8">
    <w:name w:val="WW8Num29z8"/>
    <w:rsid w:val="00224884"/>
  </w:style>
  <w:style w:type="character" w:customStyle="1" w:styleId="WW8Num30z3">
    <w:name w:val="WW8Num30z3"/>
    <w:rsid w:val="00224884"/>
    <w:rPr>
      <w:rFonts w:ascii="Symbol" w:hAnsi="Symbol" w:cs="Symbol"/>
    </w:rPr>
  </w:style>
  <w:style w:type="character" w:customStyle="1" w:styleId="WW8Num31z1">
    <w:name w:val="WW8Num31z1"/>
    <w:rsid w:val="00224884"/>
  </w:style>
  <w:style w:type="character" w:customStyle="1" w:styleId="WW8Num31z2">
    <w:name w:val="WW8Num31z2"/>
    <w:rsid w:val="00224884"/>
  </w:style>
  <w:style w:type="character" w:customStyle="1" w:styleId="WW8Num31z3">
    <w:name w:val="WW8Num31z3"/>
    <w:rsid w:val="00224884"/>
  </w:style>
  <w:style w:type="character" w:customStyle="1" w:styleId="WW8Num31z4">
    <w:name w:val="WW8Num31z4"/>
    <w:rsid w:val="00224884"/>
  </w:style>
  <w:style w:type="character" w:customStyle="1" w:styleId="WW8Num31z5">
    <w:name w:val="WW8Num31z5"/>
    <w:rsid w:val="00224884"/>
  </w:style>
  <w:style w:type="character" w:customStyle="1" w:styleId="WW8Num31z6">
    <w:name w:val="WW8Num31z6"/>
    <w:rsid w:val="00224884"/>
  </w:style>
  <w:style w:type="character" w:customStyle="1" w:styleId="WW8Num31z7">
    <w:name w:val="WW8Num31z7"/>
    <w:rsid w:val="00224884"/>
  </w:style>
  <w:style w:type="character" w:customStyle="1" w:styleId="WW8Num31z8">
    <w:name w:val="WW8Num31z8"/>
    <w:rsid w:val="00224884"/>
  </w:style>
  <w:style w:type="character" w:customStyle="1" w:styleId="WW8Num39z0">
    <w:name w:val="WW8Num39z0"/>
    <w:rsid w:val="00224884"/>
    <w:rPr>
      <w:rFonts w:ascii="Calibri" w:eastAsia="Times New Roman" w:hAnsi="Calibri" w:cs="Calibri"/>
    </w:rPr>
  </w:style>
  <w:style w:type="character" w:customStyle="1" w:styleId="WW8Num39z1">
    <w:name w:val="WW8Num39z1"/>
    <w:rsid w:val="00224884"/>
    <w:rPr>
      <w:rFonts w:ascii="Courier New" w:hAnsi="Courier New" w:cs="Courier New"/>
    </w:rPr>
  </w:style>
  <w:style w:type="character" w:customStyle="1" w:styleId="WW8Num39z2">
    <w:name w:val="WW8Num39z2"/>
    <w:rsid w:val="00224884"/>
    <w:rPr>
      <w:rFonts w:ascii="Wingdings" w:hAnsi="Wingdings" w:cs="Wingdings"/>
    </w:rPr>
  </w:style>
  <w:style w:type="character" w:customStyle="1" w:styleId="WW8Num39z3">
    <w:name w:val="WW8Num39z3"/>
    <w:rsid w:val="00224884"/>
    <w:rPr>
      <w:rFonts w:ascii="Symbol" w:hAnsi="Symbol" w:cs="Symbol"/>
    </w:rPr>
  </w:style>
  <w:style w:type="character" w:customStyle="1" w:styleId="WW8Num40z0">
    <w:name w:val="WW8Num40z0"/>
    <w:rsid w:val="00224884"/>
    <w:rPr>
      <w:rFonts w:ascii="Symbol" w:hAnsi="Symbol" w:cs="Symbol"/>
    </w:rPr>
  </w:style>
  <w:style w:type="character" w:customStyle="1" w:styleId="WW8Num40z1">
    <w:name w:val="WW8Num40z1"/>
    <w:rsid w:val="00224884"/>
    <w:rPr>
      <w:rFonts w:ascii="Courier New" w:hAnsi="Courier New" w:cs="Courier New"/>
    </w:rPr>
  </w:style>
  <w:style w:type="character" w:customStyle="1" w:styleId="WW8Num40z2">
    <w:name w:val="WW8Num40z2"/>
    <w:rsid w:val="00224884"/>
    <w:rPr>
      <w:rFonts w:ascii="Wingdings" w:hAnsi="Wingdings" w:cs="Wingdings"/>
    </w:rPr>
  </w:style>
  <w:style w:type="character" w:customStyle="1" w:styleId="WW8Num41z0">
    <w:name w:val="WW8Num41z0"/>
    <w:rsid w:val="00224884"/>
    <w:rPr>
      <w:rFonts w:ascii="Arial" w:hAnsi="Arial" w:cs="Times New Roman"/>
      <w:b/>
      <w:i w:val="0"/>
      <w:sz w:val="20"/>
      <w:szCs w:val="20"/>
    </w:rPr>
  </w:style>
  <w:style w:type="character" w:customStyle="1" w:styleId="WW8Num41z1">
    <w:name w:val="WW8Num41z1"/>
    <w:rsid w:val="00224884"/>
    <w:rPr>
      <w:rFonts w:cs="Times New Roman"/>
    </w:rPr>
  </w:style>
  <w:style w:type="character" w:customStyle="1" w:styleId="WW8Num41z2">
    <w:name w:val="WW8Num41z2"/>
    <w:rsid w:val="00224884"/>
    <w:rPr>
      <w:rFonts w:ascii="Arial" w:hAnsi="Arial" w:cs="Times New Roman"/>
      <w:b w:val="0"/>
      <w:i w:val="0"/>
    </w:rPr>
  </w:style>
  <w:style w:type="character" w:customStyle="1" w:styleId="WW8Num41z3">
    <w:name w:val="WW8Num41z3"/>
    <w:rsid w:val="00224884"/>
    <w:rPr>
      <w:rFonts w:ascii="Arial" w:hAnsi="Arial" w:cs="Times New Roman"/>
      <w:b w:val="0"/>
      <w:i w:val="0"/>
      <w:sz w:val="20"/>
      <w:szCs w:val="20"/>
    </w:rPr>
  </w:style>
  <w:style w:type="character" w:customStyle="1" w:styleId="DefaultParagraphFont1">
    <w:name w:val="Default Paragraph Font1"/>
    <w:rsid w:val="00224884"/>
  </w:style>
  <w:style w:type="character" w:customStyle="1" w:styleId="Heading1Char">
    <w:name w:val="Heading 1 Char"/>
    <w:uiPriority w:val="9"/>
    <w:rsid w:val="00224884"/>
    <w:rPr>
      <w:rFonts w:ascii="Arial" w:hAnsi="Arial" w:cs="Arial"/>
      <w:b/>
      <w:bCs/>
      <w:color w:val="333399"/>
      <w:sz w:val="28"/>
      <w:szCs w:val="32"/>
      <w:lang w:val="en-US"/>
    </w:rPr>
  </w:style>
  <w:style w:type="character" w:customStyle="1" w:styleId="Heading2Char">
    <w:name w:val="Heading 2 Char"/>
    <w:uiPriority w:val="9"/>
    <w:rsid w:val="00224884"/>
    <w:rPr>
      <w:rFonts w:ascii="Arial" w:hAnsi="Arial" w:cs="Arial"/>
      <w:b/>
      <w:color w:val="002060"/>
      <w:sz w:val="24"/>
      <w:szCs w:val="22"/>
      <w:lang w:val="en-GB"/>
    </w:rPr>
  </w:style>
  <w:style w:type="character" w:customStyle="1" w:styleId="Heading5Char">
    <w:name w:val="Heading 5 Char"/>
    <w:uiPriority w:val="9"/>
    <w:rsid w:val="00224884"/>
    <w:rPr>
      <w:rFonts w:ascii="Calibri" w:eastAsia="Times New Roman" w:hAnsi="Calibri" w:cs="Times New Roman"/>
      <w:b/>
      <w:bCs/>
      <w:i/>
      <w:iCs/>
      <w:sz w:val="26"/>
      <w:szCs w:val="26"/>
      <w:lang w:val="en-GB"/>
    </w:rPr>
  </w:style>
  <w:style w:type="character" w:customStyle="1" w:styleId="DateChar">
    <w:name w:val="Date Char"/>
    <w:rsid w:val="00224884"/>
    <w:rPr>
      <w:sz w:val="24"/>
      <w:szCs w:val="24"/>
      <w:lang w:val="en-GB"/>
    </w:rPr>
  </w:style>
  <w:style w:type="character" w:customStyle="1" w:styleId="FooterChar">
    <w:name w:val="Footer Char"/>
    <w:uiPriority w:val="99"/>
    <w:rsid w:val="00224884"/>
    <w:rPr>
      <w:rFonts w:eastAsia="MS Mincho" w:cs="Times New Roman"/>
      <w:sz w:val="24"/>
      <w:szCs w:val="24"/>
      <w:lang w:val="en-US" w:eastAsia="ja-JP"/>
    </w:rPr>
  </w:style>
  <w:style w:type="character" w:styleId="a4">
    <w:name w:val="annotation reference"/>
    <w:uiPriority w:val="99"/>
    <w:qFormat/>
    <w:rsid w:val="00224884"/>
    <w:rPr>
      <w:sz w:val="16"/>
    </w:rPr>
  </w:style>
  <w:style w:type="character" w:styleId="-">
    <w:name w:val="Hyperlink"/>
    <w:uiPriority w:val="99"/>
    <w:rsid w:val="00224884"/>
    <w:rPr>
      <w:color w:val="0000FF"/>
      <w:u w:val="single"/>
    </w:rPr>
  </w:style>
  <w:style w:type="character" w:customStyle="1" w:styleId="HeaderChar">
    <w:name w:val="Header Char"/>
    <w:uiPriority w:val="99"/>
    <w:rsid w:val="00224884"/>
    <w:rPr>
      <w:rFonts w:cs="Times New Roman"/>
      <w:sz w:val="24"/>
      <w:szCs w:val="24"/>
      <w:lang w:val="en-GB"/>
    </w:rPr>
  </w:style>
  <w:style w:type="character" w:styleId="a5">
    <w:name w:val="page number"/>
    <w:rsid w:val="00224884"/>
    <w:rPr>
      <w:rFonts w:cs="Times New Roman"/>
    </w:rPr>
  </w:style>
  <w:style w:type="character" w:customStyle="1" w:styleId="BalloonTextChar">
    <w:name w:val="Balloon Text Char"/>
    <w:uiPriority w:val="99"/>
    <w:rsid w:val="00224884"/>
    <w:rPr>
      <w:rFonts w:ascii="Tahoma" w:hAnsi="Tahoma" w:cs="Tahoma"/>
      <w:sz w:val="16"/>
      <w:szCs w:val="16"/>
      <w:lang w:val="en-GB"/>
    </w:rPr>
  </w:style>
  <w:style w:type="character" w:customStyle="1" w:styleId="CommentTextChar">
    <w:name w:val="Comment Text Char"/>
    <w:uiPriority w:val="99"/>
    <w:rsid w:val="00224884"/>
    <w:rPr>
      <w:rFonts w:cs="Times New Roman"/>
      <w:lang w:val="en-GB"/>
    </w:rPr>
  </w:style>
  <w:style w:type="character" w:customStyle="1" w:styleId="CommentSubjectChar">
    <w:name w:val="Comment Subject Char"/>
    <w:uiPriority w:val="99"/>
    <w:rsid w:val="00224884"/>
    <w:rPr>
      <w:rFonts w:cs="Times New Roman"/>
      <w:b/>
      <w:bCs/>
      <w:lang w:val="en-GB"/>
    </w:rPr>
  </w:style>
  <w:style w:type="character" w:customStyle="1" w:styleId="BodyTextChar">
    <w:name w:val="Body Text Char"/>
    <w:uiPriority w:val="1"/>
    <w:rsid w:val="00224884"/>
    <w:rPr>
      <w:rFonts w:cs="Times New Roman"/>
      <w:sz w:val="24"/>
      <w:szCs w:val="24"/>
      <w:lang w:val="en-GB"/>
    </w:rPr>
  </w:style>
  <w:style w:type="character" w:styleId="a6">
    <w:name w:val="Placeholder Text"/>
    <w:rsid w:val="00224884"/>
    <w:rPr>
      <w:rFonts w:cs="Times New Roman"/>
      <w:color w:val="808080"/>
    </w:rPr>
  </w:style>
  <w:style w:type="character" w:customStyle="1" w:styleId="a7">
    <w:name w:val="Χαρακτήρες υποσημείωσης"/>
    <w:rsid w:val="00224884"/>
    <w:rPr>
      <w:rFonts w:cs="Times New Roman"/>
      <w:vertAlign w:val="superscript"/>
    </w:rPr>
  </w:style>
  <w:style w:type="character" w:customStyle="1" w:styleId="FootnoteTextChar">
    <w:name w:val="Footnote Text Char"/>
    <w:rsid w:val="00224884"/>
    <w:rPr>
      <w:rFonts w:ascii="Calibri" w:hAnsi="Calibri" w:cs="Times New Roman"/>
    </w:rPr>
  </w:style>
  <w:style w:type="character" w:customStyle="1" w:styleId="Heading3Char">
    <w:name w:val="Heading 3 Char"/>
    <w:uiPriority w:val="9"/>
    <w:rsid w:val="00224884"/>
    <w:rPr>
      <w:rFonts w:ascii="Arial" w:hAnsi="Arial" w:cs="Arial"/>
      <w:b/>
      <w:bCs/>
      <w:sz w:val="22"/>
      <w:szCs w:val="26"/>
      <w:lang w:val="en-GB"/>
    </w:rPr>
  </w:style>
  <w:style w:type="character" w:customStyle="1" w:styleId="Heading4Char">
    <w:name w:val="Heading 4 Char"/>
    <w:uiPriority w:val="9"/>
    <w:rsid w:val="00224884"/>
    <w:rPr>
      <w:rFonts w:ascii="Arial" w:eastAsia="Times New Roman" w:hAnsi="Arial" w:cs="Times New Roman"/>
      <w:b/>
      <w:bCs/>
      <w:sz w:val="22"/>
      <w:szCs w:val="28"/>
      <w:lang w:val="en-GB"/>
    </w:rPr>
  </w:style>
  <w:style w:type="character" w:customStyle="1" w:styleId="DocTitleChar">
    <w:name w:val="Doc Title Char"/>
    <w:basedOn w:val="Heading1Char"/>
    <w:rsid w:val="00224884"/>
    <w:rPr>
      <w:rFonts w:ascii="Arial" w:hAnsi="Arial" w:cs="Arial"/>
      <w:b/>
      <w:bCs/>
      <w:color w:val="333399"/>
      <w:sz w:val="28"/>
      <w:szCs w:val="32"/>
      <w:lang w:val="en-US"/>
    </w:rPr>
  </w:style>
  <w:style w:type="character" w:customStyle="1" w:styleId="Style1Char">
    <w:name w:val="Style1 Char"/>
    <w:rsid w:val="00224884"/>
    <w:rPr>
      <w:rFonts w:ascii="Calibri" w:hAnsi="Calibri" w:cs="Calibri"/>
      <w:b/>
      <w:bCs/>
      <w:color w:val="333399"/>
      <w:sz w:val="40"/>
      <w:szCs w:val="40"/>
      <w:lang w:val="en-US"/>
    </w:rPr>
  </w:style>
  <w:style w:type="character" w:customStyle="1" w:styleId="ContentsChar">
    <w:name w:val="Contents Char"/>
    <w:rsid w:val="00224884"/>
    <w:rPr>
      <w:rFonts w:ascii="Calibri" w:hAnsi="Calibri" w:cs="Calibri"/>
      <w:b/>
      <w:bCs/>
      <w:color w:val="333399"/>
      <w:sz w:val="28"/>
      <w:szCs w:val="32"/>
      <w:lang w:val="en-US"/>
    </w:rPr>
  </w:style>
  <w:style w:type="character" w:customStyle="1" w:styleId="EndnoteTextChar">
    <w:name w:val="Endnote Text Char"/>
    <w:rsid w:val="00224884"/>
    <w:rPr>
      <w:rFonts w:ascii="Calibri" w:hAnsi="Calibri" w:cs="Calibri"/>
      <w:lang w:val="en-GB"/>
    </w:rPr>
  </w:style>
  <w:style w:type="character" w:customStyle="1" w:styleId="a8">
    <w:name w:val="Χαρακτήρες σημείωσης τέλους"/>
    <w:rsid w:val="00224884"/>
    <w:rPr>
      <w:vertAlign w:val="superscript"/>
    </w:rPr>
  </w:style>
  <w:style w:type="character" w:customStyle="1" w:styleId="FootnoteReference2">
    <w:name w:val="Footnote Reference2"/>
    <w:rsid w:val="00224884"/>
    <w:rPr>
      <w:vertAlign w:val="superscript"/>
    </w:rPr>
  </w:style>
  <w:style w:type="character" w:customStyle="1" w:styleId="EndnoteReference1">
    <w:name w:val="Endnote Reference1"/>
    <w:rsid w:val="00224884"/>
    <w:rPr>
      <w:vertAlign w:val="superscript"/>
    </w:rPr>
  </w:style>
  <w:style w:type="character" w:customStyle="1" w:styleId="a9">
    <w:name w:val="Κουκκίδες"/>
    <w:rsid w:val="00224884"/>
    <w:rPr>
      <w:rFonts w:ascii="OpenSymbol" w:eastAsia="OpenSymbol" w:hAnsi="OpenSymbol" w:cs="OpenSymbol"/>
    </w:rPr>
  </w:style>
  <w:style w:type="character" w:styleId="aa">
    <w:name w:val="Strong"/>
    <w:qFormat/>
    <w:rsid w:val="00224884"/>
    <w:rPr>
      <w:b/>
      <w:bCs/>
    </w:rPr>
  </w:style>
  <w:style w:type="character" w:customStyle="1" w:styleId="11">
    <w:name w:val="Προεπιλεγμένη γραμματοσειρά1"/>
    <w:rsid w:val="00224884"/>
  </w:style>
  <w:style w:type="character" w:customStyle="1" w:styleId="ab">
    <w:name w:val="Σύμβολο υποσημείωσης"/>
    <w:rsid w:val="00224884"/>
    <w:rPr>
      <w:vertAlign w:val="superscript"/>
    </w:rPr>
  </w:style>
  <w:style w:type="character" w:styleId="ac">
    <w:name w:val="Emphasis"/>
    <w:qFormat/>
    <w:rsid w:val="00224884"/>
    <w:rPr>
      <w:i/>
      <w:iCs/>
    </w:rPr>
  </w:style>
  <w:style w:type="character" w:customStyle="1" w:styleId="ad">
    <w:name w:val="Χαρακτήρες αρίθμησης"/>
    <w:rsid w:val="00224884"/>
  </w:style>
  <w:style w:type="character" w:customStyle="1" w:styleId="normalwithoutspacingChar">
    <w:name w:val="normal_without_spacing Char"/>
    <w:rsid w:val="00224884"/>
    <w:rPr>
      <w:rFonts w:ascii="Calibri" w:hAnsi="Calibri" w:cs="Calibri"/>
      <w:sz w:val="22"/>
      <w:szCs w:val="24"/>
    </w:rPr>
  </w:style>
  <w:style w:type="character" w:customStyle="1" w:styleId="FootnoteTextChar1">
    <w:name w:val="Footnote Text Char1"/>
    <w:rsid w:val="00224884"/>
    <w:rPr>
      <w:rFonts w:ascii="Calibri" w:hAnsi="Calibri" w:cs="Calibri"/>
      <w:lang w:val="en-IE" w:eastAsia="zh-CN"/>
    </w:rPr>
  </w:style>
  <w:style w:type="character" w:customStyle="1" w:styleId="foothangingChar">
    <w:name w:val="foot_hanging Char"/>
    <w:rsid w:val="00224884"/>
    <w:rPr>
      <w:rFonts w:ascii="Calibri" w:hAnsi="Calibri" w:cs="Calibri"/>
      <w:sz w:val="18"/>
      <w:szCs w:val="18"/>
      <w:lang w:val="en-IE" w:eastAsia="zh-CN"/>
    </w:rPr>
  </w:style>
  <w:style w:type="character" w:customStyle="1" w:styleId="HTMLPreformattedChar">
    <w:name w:val="HTML Preformatted Char"/>
    <w:rsid w:val="00224884"/>
    <w:rPr>
      <w:rFonts w:ascii="Courier New" w:hAnsi="Courier New" w:cs="Courier New"/>
    </w:rPr>
  </w:style>
  <w:style w:type="character" w:customStyle="1" w:styleId="apple-converted-space">
    <w:name w:val="apple-converted-space"/>
    <w:basedOn w:val="WW-DefaultParagraphFont111111111111111111"/>
    <w:rsid w:val="00224884"/>
  </w:style>
  <w:style w:type="character" w:customStyle="1" w:styleId="BodyTextIndent3Char">
    <w:name w:val="Body Text Indent 3 Char"/>
    <w:rsid w:val="00224884"/>
    <w:rPr>
      <w:rFonts w:ascii="Calibri" w:hAnsi="Calibri" w:cs="Calibri"/>
      <w:sz w:val="16"/>
      <w:szCs w:val="16"/>
      <w:lang w:val="en-GB"/>
    </w:rPr>
  </w:style>
  <w:style w:type="character" w:customStyle="1" w:styleId="WW-FootnoteReference">
    <w:name w:val="WW-Footnote Reference"/>
    <w:rsid w:val="00224884"/>
    <w:rPr>
      <w:vertAlign w:val="superscript"/>
    </w:rPr>
  </w:style>
  <w:style w:type="character" w:customStyle="1" w:styleId="WW-EndnoteReference">
    <w:name w:val="WW-Endnote Reference"/>
    <w:rsid w:val="00224884"/>
    <w:rPr>
      <w:vertAlign w:val="superscript"/>
    </w:rPr>
  </w:style>
  <w:style w:type="character" w:customStyle="1" w:styleId="FootnoteReference1">
    <w:name w:val="Footnote Reference1"/>
    <w:rsid w:val="00224884"/>
    <w:rPr>
      <w:vertAlign w:val="superscript"/>
    </w:rPr>
  </w:style>
  <w:style w:type="character" w:customStyle="1" w:styleId="FootnoteTextChar2">
    <w:name w:val="Footnote Text Char2"/>
    <w:rsid w:val="00224884"/>
    <w:rPr>
      <w:rFonts w:ascii="Calibri" w:hAnsi="Calibri" w:cs="Calibri"/>
      <w:sz w:val="18"/>
      <w:lang w:val="en-IE" w:eastAsia="zh-CN"/>
    </w:rPr>
  </w:style>
  <w:style w:type="character" w:customStyle="1" w:styleId="foothangingChar1">
    <w:name w:val="foot_hanging Char1"/>
    <w:rsid w:val="00224884"/>
    <w:rPr>
      <w:rFonts w:ascii="Calibri" w:hAnsi="Calibri" w:cs="Calibri"/>
      <w:sz w:val="18"/>
      <w:szCs w:val="18"/>
      <w:lang w:val="en-IE" w:eastAsia="zh-CN"/>
    </w:rPr>
  </w:style>
  <w:style w:type="character" w:customStyle="1" w:styleId="footersChar">
    <w:name w:val="footers Char"/>
    <w:basedOn w:val="foothangingChar1"/>
    <w:rsid w:val="00224884"/>
    <w:rPr>
      <w:rFonts w:ascii="Calibri" w:hAnsi="Calibri" w:cs="Calibri"/>
      <w:sz w:val="18"/>
      <w:szCs w:val="18"/>
      <w:lang w:val="en-IE" w:eastAsia="zh-CN"/>
    </w:rPr>
  </w:style>
  <w:style w:type="character" w:customStyle="1" w:styleId="CommentTextChar1">
    <w:name w:val="Comment Text Char1"/>
    <w:rsid w:val="00224884"/>
    <w:rPr>
      <w:rFonts w:ascii="Calibri" w:hAnsi="Calibri" w:cs="Calibri"/>
      <w:lang w:val="en-GB" w:eastAsia="zh-CN"/>
    </w:rPr>
  </w:style>
  <w:style w:type="character" w:customStyle="1" w:styleId="HTMLPreformattedChar1">
    <w:name w:val="HTML Preformatted Char1"/>
    <w:rsid w:val="00224884"/>
    <w:rPr>
      <w:rFonts w:ascii="Courier New" w:hAnsi="Courier New" w:cs="Courier New"/>
      <w:lang w:eastAsia="zh-CN"/>
    </w:rPr>
  </w:style>
  <w:style w:type="character" w:customStyle="1" w:styleId="BodyText3Char">
    <w:name w:val="Body Text 3 Char"/>
    <w:rsid w:val="00224884"/>
    <w:rPr>
      <w:rFonts w:ascii="Calibri" w:hAnsi="Calibri" w:cs="Calibri"/>
      <w:sz w:val="16"/>
      <w:szCs w:val="16"/>
      <w:lang w:val="en-GB" w:eastAsia="zh-CN"/>
    </w:rPr>
  </w:style>
  <w:style w:type="character" w:customStyle="1" w:styleId="WW-FootnoteReference1">
    <w:name w:val="WW-Footnote Reference1"/>
    <w:rsid w:val="00224884"/>
    <w:rPr>
      <w:vertAlign w:val="superscript"/>
    </w:rPr>
  </w:style>
  <w:style w:type="character" w:customStyle="1" w:styleId="WW-EndnoteReference1">
    <w:name w:val="WW-Endnote Reference1"/>
    <w:rsid w:val="00224884"/>
    <w:rPr>
      <w:vertAlign w:val="superscript"/>
    </w:rPr>
  </w:style>
  <w:style w:type="character" w:customStyle="1" w:styleId="WW-FootnoteReference2">
    <w:name w:val="WW-Footnote Reference2"/>
    <w:rsid w:val="00224884"/>
    <w:rPr>
      <w:vertAlign w:val="superscript"/>
    </w:rPr>
  </w:style>
  <w:style w:type="character" w:customStyle="1" w:styleId="WW-EndnoteReference2">
    <w:name w:val="WW-Endnote Reference2"/>
    <w:rsid w:val="00224884"/>
    <w:rPr>
      <w:vertAlign w:val="superscript"/>
    </w:rPr>
  </w:style>
  <w:style w:type="character" w:customStyle="1" w:styleId="FootnoteTextChar3">
    <w:name w:val="Footnote Text Char3"/>
    <w:rsid w:val="00224884"/>
    <w:rPr>
      <w:rFonts w:ascii="Calibri" w:hAnsi="Calibri" w:cs="Calibri"/>
      <w:sz w:val="18"/>
      <w:lang w:val="en-IE" w:eastAsia="zh-CN"/>
    </w:rPr>
  </w:style>
  <w:style w:type="character" w:customStyle="1" w:styleId="foothangingChar2">
    <w:name w:val="foot_hanging Char2"/>
    <w:rsid w:val="00224884"/>
    <w:rPr>
      <w:rFonts w:ascii="Calibri" w:hAnsi="Calibri" w:cs="Calibri"/>
      <w:sz w:val="18"/>
      <w:szCs w:val="18"/>
      <w:lang w:val="en-IE" w:eastAsia="zh-CN"/>
    </w:rPr>
  </w:style>
  <w:style w:type="character" w:customStyle="1" w:styleId="footersChar1">
    <w:name w:val="footers Char1"/>
    <w:basedOn w:val="foothangingChar2"/>
    <w:rsid w:val="00224884"/>
    <w:rPr>
      <w:rFonts w:ascii="Calibri" w:hAnsi="Calibri" w:cs="Calibri"/>
      <w:sz w:val="18"/>
      <w:szCs w:val="18"/>
      <w:lang w:val="en-IE" w:eastAsia="zh-CN"/>
    </w:rPr>
  </w:style>
  <w:style w:type="character" w:customStyle="1" w:styleId="foootChar">
    <w:name w:val="fooot Char"/>
    <w:basedOn w:val="footersChar1"/>
    <w:rsid w:val="00224884"/>
    <w:rPr>
      <w:rFonts w:ascii="Calibri" w:hAnsi="Calibri" w:cs="Calibri"/>
      <w:sz w:val="18"/>
      <w:szCs w:val="18"/>
      <w:lang w:val="en-IE" w:eastAsia="zh-CN"/>
    </w:rPr>
  </w:style>
  <w:style w:type="character" w:customStyle="1" w:styleId="12">
    <w:name w:val="Παραπομπή υποσημείωσης1"/>
    <w:rsid w:val="00224884"/>
    <w:rPr>
      <w:vertAlign w:val="superscript"/>
    </w:rPr>
  </w:style>
  <w:style w:type="character" w:customStyle="1" w:styleId="13">
    <w:name w:val="Παραπομπή σημείωσης τέλους1"/>
    <w:rsid w:val="00224884"/>
    <w:rPr>
      <w:vertAlign w:val="superscript"/>
    </w:rPr>
  </w:style>
  <w:style w:type="character" w:customStyle="1" w:styleId="Char">
    <w:name w:val="Κείμενο πλαισίου Char"/>
    <w:rsid w:val="00224884"/>
    <w:rPr>
      <w:rFonts w:ascii="Tahoma" w:hAnsi="Tahoma" w:cs="Tahoma"/>
      <w:sz w:val="16"/>
      <w:szCs w:val="16"/>
      <w:lang w:val="en-GB"/>
    </w:rPr>
  </w:style>
  <w:style w:type="character" w:customStyle="1" w:styleId="14">
    <w:name w:val="Παραπομπή σχολίου1"/>
    <w:rsid w:val="00224884"/>
    <w:rPr>
      <w:sz w:val="16"/>
      <w:szCs w:val="16"/>
    </w:rPr>
  </w:style>
  <w:style w:type="character" w:customStyle="1" w:styleId="Char0">
    <w:name w:val="Κείμενο σχολίου Char"/>
    <w:qFormat/>
    <w:rsid w:val="00224884"/>
    <w:rPr>
      <w:rFonts w:ascii="Calibri" w:hAnsi="Calibri" w:cs="Calibri"/>
      <w:lang w:val="en-GB"/>
    </w:rPr>
  </w:style>
  <w:style w:type="character" w:customStyle="1" w:styleId="Char1">
    <w:name w:val="Θέμα σχολίου Char"/>
    <w:rsid w:val="00224884"/>
    <w:rPr>
      <w:rFonts w:ascii="Calibri" w:hAnsi="Calibri" w:cs="Calibri"/>
      <w:b/>
      <w:bCs/>
      <w:lang w:val="en-GB"/>
    </w:rPr>
  </w:style>
  <w:style w:type="character" w:customStyle="1" w:styleId="-HTMLChar">
    <w:name w:val="Προ-διαμορφωμένο HTML Char"/>
    <w:uiPriority w:val="99"/>
    <w:rsid w:val="00224884"/>
    <w:rPr>
      <w:rFonts w:ascii="Courier New" w:eastAsia="Times New Roman" w:hAnsi="Courier New" w:cs="Courier New"/>
    </w:rPr>
  </w:style>
  <w:style w:type="character" w:customStyle="1" w:styleId="WW-FootnoteReference3">
    <w:name w:val="WW-Footnote Reference3"/>
    <w:rsid w:val="00224884"/>
    <w:rPr>
      <w:vertAlign w:val="superscript"/>
    </w:rPr>
  </w:style>
  <w:style w:type="character" w:customStyle="1" w:styleId="WW-EndnoteReference3">
    <w:name w:val="WW-Endnote Reference3"/>
    <w:rsid w:val="00224884"/>
    <w:rPr>
      <w:vertAlign w:val="superscript"/>
    </w:rPr>
  </w:style>
  <w:style w:type="character" w:customStyle="1" w:styleId="WW-FootnoteReference4">
    <w:name w:val="WW-Footnote Reference4"/>
    <w:rsid w:val="00224884"/>
    <w:rPr>
      <w:vertAlign w:val="superscript"/>
    </w:rPr>
  </w:style>
  <w:style w:type="character" w:customStyle="1" w:styleId="WW-EndnoteReference4">
    <w:name w:val="WW-Endnote Reference4"/>
    <w:rsid w:val="00224884"/>
    <w:rPr>
      <w:vertAlign w:val="superscript"/>
    </w:rPr>
  </w:style>
  <w:style w:type="character" w:customStyle="1" w:styleId="WW-FootnoteReference5">
    <w:name w:val="WW-Footnote Reference5"/>
    <w:rsid w:val="00224884"/>
    <w:rPr>
      <w:vertAlign w:val="superscript"/>
    </w:rPr>
  </w:style>
  <w:style w:type="character" w:customStyle="1" w:styleId="WW-EndnoteReference5">
    <w:name w:val="WW-Endnote Reference5"/>
    <w:rsid w:val="00224884"/>
    <w:rPr>
      <w:vertAlign w:val="superscript"/>
    </w:rPr>
  </w:style>
  <w:style w:type="character" w:customStyle="1" w:styleId="WW-FootnoteReference6">
    <w:name w:val="WW-Footnote Reference6"/>
    <w:rsid w:val="00224884"/>
    <w:rPr>
      <w:vertAlign w:val="superscript"/>
    </w:rPr>
  </w:style>
  <w:style w:type="character" w:styleId="-0">
    <w:name w:val="FollowedHyperlink"/>
    <w:rsid w:val="00224884"/>
    <w:rPr>
      <w:color w:val="800000"/>
      <w:u w:val="single"/>
    </w:rPr>
  </w:style>
  <w:style w:type="character" w:customStyle="1" w:styleId="WW-EndnoteReference6">
    <w:name w:val="WW-Endnote Reference6"/>
    <w:rsid w:val="00224884"/>
    <w:rPr>
      <w:vertAlign w:val="superscript"/>
    </w:rPr>
  </w:style>
  <w:style w:type="character" w:customStyle="1" w:styleId="WW-FootnoteReference7">
    <w:name w:val="WW-Footnote Reference7"/>
    <w:rsid w:val="00224884"/>
    <w:rPr>
      <w:vertAlign w:val="superscript"/>
    </w:rPr>
  </w:style>
  <w:style w:type="character" w:customStyle="1" w:styleId="WW-EndnoteReference7">
    <w:name w:val="WW-Endnote Reference7"/>
    <w:rsid w:val="00224884"/>
    <w:rPr>
      <w:vertAlign w:val="superscript"/>
    </w:rPr>
  </w:style>
  <w:style w:type="character" w:customStyle="1" w:styleId="WW-FootnoteReference8">
    <w:name w:val="WW-Footnote Reference8"/>
    <w:rsid w:val="00224884"/>
    <w:rPr>
      <w:vertAlign w:val="superscript"/>
    </w:rPr>
  </w:style>
  <w:style w:type="character" w:customStyle="1" w:styleId="WW-EndnoteReference8">
    <w:name w:val="WW-Endnote Reference8"/>
    <w:rsid w:val="00224884"/>
    <w:rPr>
      <w:vertAlign w:val="superscript"/>
    </w:rPr>
  </w:style>
  <w:style w:type="character" w:customStyle="1" w:styleId="WW-FootnoteReference9">
    <w:name w:val="WW-Footnote Reference9"/>
    <w:rsid w:val="00224884"/>
    <w:rPr>
      <w:vertAlign w:val="superscript"/>
    </w:rPr>
  </w:style>
  <w:style w:type="character" w:customStyle="1" w:styleId="WW-EndnoteReference9">
    <w:name w:val="WW-Endnote Reference9"/>
    <w:rsid w:val="00224884"/>
    <w:rPr>
      <w:vertAlign w:val="superscript"/>
    </w:rPr>
  </w:style>
  <w:style w:type="character" w:customStyle="1" w:styleId="WW-FootnoteReference10">
    <w:name w:val="WW-Footnote Reference10"/>
    <w:rsid w:val="00224884"/>
    <w:rPr>
      <w:vertAlign w:val="superscript"/>
    </w:rPr>
  </w:style>
  <w:style w:type="character" w:customStyle="1" w:styleId="WW-EndnoteReference10">
    <w:name w:val="WW-Endnote Reference10"/>
    <w:rsid w:val="00224884"/>
    <w:rPr>
      <w:vertAlign w:val="superscript"/>
    </w:rPr>
  </w:style>
  <w:style w:type="character" w:customStyle="1" w:styleId="WW-FootnoteReference11">
    <w:name w:val="WW-Footnote Reference11"/>
    <w:rsid w:val="00224884"/>
    <w:rPr>
      <w:vertAlign w:val="superscript"/>
    </w:rPr>
  </w:style>
  <w:style w:type="character" w:customStyle="1" w:styleId="WW-EndnoteReference11">
    <w:name w:val="WW-Endnote Reference11"/>
    <w:rsid w:val="00224884"/>
    <w:rPr>
      <w:vertAlign w:val="superscript"/>
    </w:rPr>
  </w:style>
  <w:style w:type="character" w:customStyle="1" w:styleId="WW-FootnoteReference12">
    <w:name w:val="WW-Footnote Reference12"/>
    <w:rsid w:val="00224884"/>
    <w:rPr>
      <w:vertAlign w:val="superscript"/>
    </w:rPr>
  </w:style>
  <w:style w:type="character" w:customStyle="1" w:styleId="WW-EndnoteReference12">
    <w:name w:val="WW-Endnote Reference12"/>
    <w:rsid w:val="00224884"/>
    <w:rPr>
      <w:vertAlign w:val="superscript"/>
    </w:rPr>
  </w:style>
  <w:style w:type="character" w:customStyle="1" w:styleId="WW-FootnoteReference13">
    <w:name w:val="WW-Footnote Reference13"/>
    <w:rsid w:val="00224884"/>
    <w:rPr>
      <w:vertAlign w:val="superscript"/>
    </w:rPr>
  </w:style>
  <w:style w:type="character" w:customStyle="1" w:styleId="WW-EndnoteReference13">
    <w:name w:val="WW-Endnote Reference13"/>
    <w:rsid w:val="00224884"/>
    <w:rPr>
      <w:vertAlign w:val="superscript"/>
    </w:rPr>
  </w:style>
  <w:style w:type="character" w:styleId="ae">
    <w:name w:val="footnote reference"/>
    <w:aliases w:val="Footnote symbol,Footnote reference number,note TESI"/>
    <w:rsid w:val="00224884"/>
    <w:rPr>
      <w:vertAlign w:val="superscript"/>
    </w:rPr>
  </w:style>
  <w:style w:type="character" w:styleId="af">
    <w:name w:val="endnote reference"/>
    <w:rsid w:val="00224884"/>
    <w:rPr>
      <w:vertAlign w:val="superscript"/>
    </w:rPr>
  </w:style>
  <w:style w:type="character" w:customStyle="1" w:styleId="22">
    <w:name w:val="Παραπομπή υποσημείωσης2"/>
    <w:rsid w:val="00224884"/>
    <w:rPr>
      <w:vertAlign w:val="superscript"/>
    </w:rPr>
  </w:style>
  <w:style w:type="character" w:customStyle="1" w:styleId="23">
    <w:name w:val="Παραπομπή σημείωσης τέλους2"/>
    <w:rsid w:val="00224884"/>
    <w:rPr>
      <w:vertAlign w:val="superscript"/>
    </w:rPr>
  </w:style>
  <w:style w:type="character" w:customStyle="1" w:styleId="WW-FootnoteReference14">
    <w:name w:val="WW-Footnote Reference14"/>
    <w:rsid w:val="00224884"/>
    <w:rPr>
      <w:vertAlign w:val="superscript"/>
    </w:rPr>
  </w:style>
  <w:style w:type="character" w:customStyle="1" w:styleId="WW-EndnoteReference14">
    <w:name w:val="WW-Endnote Reference14"/>
    <w:rsid w:val="00224884"/>
    <w:rPr>
      <w:vertAlign w:val="superscript"/>
    </w:rPr>
  </w:style>
  <w:style w:type="character" w:customStyle="1" w:styleId="WW-FootnoteReference15">
    <w:name w:val="WW-Footnote Reference15"/>
    <w:rsid w:val="00224884"/>
    <w:rPr>
      <w:vertAlign w:val="superscript"/>
    </w:rPr>
  </w:style>
  <w:style w:type="character" w:customStyle="1" w:styleId="WW-EndnoteReference15">
    <w:name w:val="WW-Endnote Reference15"/>
    <w:rsid w:val="00224884"/>
    <w:rPr>
      <w:vertAlign w:val="superscript"/>
    </w:rPr>
  </w:style>
  <w:style w:type="character" w:customStyle="1" w:styleId="WW-FootnoteReference16">
    <w:name w:val="WW-Footnote Reference16"/>
    <w:rsid w:val="00224884"/>
    <w:rPr>
      <w:vertAlign w:val="superscript"/>
    </w:rPr>
  </w:style>
  <w:style w:type="character" w:customStyle="1" w:styleId="WW-EndnoteReference16">
    <w:name w:val="WW-Endnote Reference16"/>
    <w:rsid w:val="00224884"/>
    <w:rPr>
      <w:vertAlign w:val="superscript"/>
    </w:rPr>
  </w:style>
  <w:style w:type="character" w:customStyle="1" w:styleId="WW-FootnoteReference17">
    <w:name w:val="WW-Footnote Reference17"/>
    <w:rsid w:val="00224884"/>
    <w:rPr>
      <w:vertAlign w:val="superscript"/>
    </w:rPr>
  </w:style>
  <w:style w:type="character" w:customStyle="1" w:styleId="WW-EndnoteReference17">
    <w:name w:val="WW-Endnote Reference17"/>
    <w:rsid w:val="00224884"/>
    <w:rPr>
      <w:vertAlign w:val="superscript"/>
    </w:rPr>
  </w:style>
  <w:style w:type="character" w:customStyle="1" w:styleId="31">
    <w:name w:val="Παραπομπή υποσημείωσης3"/>
    <w:rsid w:val="00224884"/>
    <w:rPr>
      <w:vertAlign w:val="superscript"/>
    </w:rPr>
  </w:style>
  <w:style w:type="character" w:customStyle="1" w:styleId="32">
    <w:name w:val="Παραπομπή σημείωσης τέλους3"/>
    <w:rsid w:val="00224884"/>
    <w:rPr>
      <w:vertAlign w:val="superscript"/>
    </w:rPr>
  </w:style>
  <w:style w:type="character" w:customStyle="1" w:styleId="WW-FootnoteReference18">
    <w:name w:val="WW-Footnote Reference18"/>
    <w:rsid w:val="00224884"/>
    <w:rPr>
      <w:vertAlign w:val="superscript"/>
    </w:rPr>
  </w:style>
  <w:style w:type="character" w:customStyle="1" w:styleId="WW-EndnoteReference18">
    <w:name w:val="WW-Endnote Reference18"/>
    <w:rsid w:val="00224884"/>
    <w:rPr>
      <w:vertAlign w:val="superscript"/>
    </w:rPr>
  </w:style>
  <w:style w:type="character" w:customStyle="1" w:styleId="WW-FootnoteReference19">
    <w:name w:val="WW-Footnote Reference19"/>
    <w:rsid w:val="00224884"/>
    <w:rPr>
      <w:vertAlign w:val="superscript"/>
    </w:rPr>
  </w:style>
  <w:style w:type="paragraph" w:customStyle="1" w:styleId="af0">
    <w:name w:val="Επικεφαλίδα"/>
    <w:basedOn w:val="a0"/>
    <w:next w:val="af1"/>
    <w:rsid w:val="00224884"/>
    <w:pPr>
      <w:keepNext/>
      <w:spacing w:before="240" w:line="240" w:lineRule="auto"/>
    </w:pPr>
    <w:rPr>
      <w:rFonts w:ascii="Liberation Sans" w:eastAsia="Microsoft YaHei" w:hAnsi="Liberation Sans" w:cs="Mangal"/>
      <w:sz w:val="28"/>
      <w:szCs w:val="28"/>
    </w:rPr>
  </w:style>
  <w:style w:type="paragraph" w:styleId="af1">
    <w:name w:val="Body Text"/>
    <w:basedOn w:val="a0"/>
    <w:uiPriority w:val="1"/>
    <w:qFormat/>
    <w:rsid w:val="00224884"/>
    <w:pPr>
      <w:spacing w:after="240" w:line="240" w:lineRule="auto"/>
    </w:pPr>
    <w:rPr>
      <w:rFonts w:ascii="Calibri" w:hAnsi="Calibri"/>
    </w:rPr>
  </w:style>
  <w:style w:type="paragraph" w:styleId="af2">
    <w:name w:val="List"/>
    <w:basedOn w:val="af1"/>
    <w:rsid w:val="00224884"/>
    <w:rPr>
      <w:rFonts w:cs="Mangal"/>
    </w:rPr>
  </w:style>
  <w:style w:type="paragraph" w:styleId="af3">
    <w:name w:val="caption"/>
    <w:basedOn w:val="a0"/>
    <w:uiPriority w:val="35"/>
    <w:qFormat/>
    <w:rsid w:val="00224884"/>
    <w:pPr>
      <w:suppressLineNumbers/>
      <w:spacing w:before="120" w:line="240" w:lineRule="auto"/>
    </w:pPr>
    <w:rPr>
      <w:rFonts w:ascii="Calibri" w:hAnsi="Calibri" w:cs="Mangal"/>
      <w:i/>
      <w:iCs/>
      <w:sz w:val="24"/>
    </w:rPr>
  </w:style>
  <w:style w:type="paragraph" w:customStyle="1" w:styleId="af4">
    <w:name w:val="Ευρετήριο"/>
    <w:basedOn w:val="a0"/>
    <w:rsid w:val="00224884"/>
    <w:pPr>
      <w:suppressLineNumbers/>
      <w:spacing w:line="240" w:lineRule="auto"/>
    </w:pPr>
    <w:rPr>
      <w:rFonts w:ascii="Calibri" w:hAnsi="Calibri" w:cs="Mangal"/>
    </w:rPr>
  </w:style>
  <w:style w:type="paragraph" w:customStyle="1" w:styleId="33">
    <w:name w:val="Λεζάντα3"/>
    <w:basedOn w:val="a0"/>
    <w:rsid w:val="00224884"/>
    <w:pPr>
      <w:suppressLineNumbers/>
      <w:spacing w:before="120" w:line="240" w:lineRule="auto"/>
    </w:pPr>
    <w:rPr>
      <w:rFonts w:ascii="Calibri" w:hAnsi="Calibri" w:cs="Mangal"/>
      <w:i/>
      <w:iCs/>
      <w:sz w:val="24"/>
    </w:rPr>
  </w:style>
  <w:style w:type="paragraph" w:customStyle="1" w:styleId="WW-Caption">
    <w:name w:val="WW-Caption"/>
    <w:basedOn w:val="a0"/>
    <w:rsid w:val="00224884"/>
    <w:pPr>
      <w:suppressLineNumbers/>
      <w:spacing w:before="120" w:line="240" w:lineRule="auto"/>
    </w:pPr>
    <w:rPr>
      <w:rFonts w:ascii="Calibri" w:hAnsi="Calibri" w:cs="Mangal"/>
      <w:i/>
      <w:iCs/>
      <w:sz w:val="24"/>
    </w:rPr>
  </w:style>
  <w:style w:type="paragraph" w:customStyle="1" w:styleId="WW-Caption1">
    <w:name w:val="WW-Caption1"/>
    <w:basedOn w:val="a0"/>
    <w:rsid w:val="00224884"/>
    <w:pPr>
      <w:suppressLineNumbers/>
      <w:spacing w:before="120" w:line="240" w:lineRule="auto"/>
    </w:pPr>
    <w:rPr>
      <w:rFonts w:ascii="Calibri" w:hAnsi="Calibri" w:cs="Mangal"/>
      <w:i/>
      <w:iCs/>
      <w:sz w:val="24"/>
    </w:rPr>
  </w:style>
  <w:style w:type="paragraph" w:customStyle="1" w:styleId="WW-Caption11">
    <w:name w:val="WW-Caption11"/>
    <w:basedOn w:val="a0"/>
    <w:rsid w:val="00224884"/>
    <w:pPr>
      <w:suppressLineNumbers/>
      <w:spacing w:before="120" w:line="240" w:lineRule="auto"/>
    </w:pPr>
    <w:rPr>
      <w:rFonts w:ascii="Calibri" w:hAnsi="Calibri" w:cs="Mangal"/>
      <w:i/>
      <w:iCs/>
      <w:sz w:val="24"/>
    </w:rPr>
  </w:style>
  <w:style w:type="paragraph" w:customStyle="1" w:styleId="WW-Caption111">
    <w:name w:val="WW-Caption111"/>
    <w:basedOn w:val="a0"/>
    <w:rsid w:val="00224884"/>
    <w:pPr>
      <w:suppressLineNumbers/>
      <w:spacing w:before="120" w:line="240" w:lineRule="auto"/>
    </w:pPr>
    <w:rPr>
      <w:rFonts w:ascii="Calibri" w:hAnsi="Calibri" w:cs="Mangal"/>
      <w:i/>
      <w:iCs/>
      <w:sz w:val="24"/>
    </w:rPr>
  </w:style>
  <w:style w:type="paragraph" w:customStyle="1" w:styleId="24">
    <w:name w:val="Λεζάντα2"/>
    <w:basedOn w:val="a0"/>
    <w:rsid w:val="00224884"/>
    <w:pPr>
      <w:suppressLineNumbers/>
      <w:spacing w:before="120" w:line="240" w:lineRule="auto"/>
    </w:pPr>
    <w:rPr>
      <w:rFonts w:ascii="Calibri" w:hAnsi="Calibri" w:cs="Mangal"/>
      <w:i/>
      <w:iCs/>
      <w:sz w:val="24"/>
    </w:rPr>
  </w:style>
  <w:style w:type="paragraph" w:customStyle="1" w:styleId="Caption1">
    <w:name w:val="Caption1"/>
    <w:basedOn w:val="a0"/>
    <w:rsid w:val="00224884"/>
    <w:pPr>
      <w:suppressLineNumbers/>
      <w:spacing w:before="120" w:line="240" w:lineRule="auto"/>
    </w:pPr>
    <w:rPr>
      <w:rFonts w:ascii="Calibri" w:hAnsi="Calibri" w:cs="Mangal"/>
      <w:i/>
      <w:iCs/>
      <w:sz w:val="24"/>
    </w:rPr>
  </w:style>
  <w:style w:type="paragraph" w:customStyle="1" w:styleId="WW-Caption1111">
    <w:name w:val="WW-Caption1111"/>
    <w:basedOn w:val="a0"/>
    <w:rsid w:val="00224884"/>
    <w:pPr>
      <w:suppressLineNumbers/>
      <w:spacing w:before="120" w:line="240" w:lineRule="auto"/>
    </w:pPr>
    <w:rPr>
      <w:rFonts w:ascii="Calibri" w:hAnsi="Calibri" w:cs="Mangal"/>
      <w:i/>
      <w:iCs/>
      <w:sz w:val="24"/>
    </w:rPr>
  </w:style>
  <w:style w:type="paragraph" w:customStyle="1" w:styleId="WW-Caption11111">
    <w:name w:val="WW-Caption11111"/>
    <w:basedOn w:val="a0"/>
    <w:rsid w:val="00224884"/>
    <w:pPr>
      <w:suppressLineNumbers/>
      <w:spacing w:before="120" w:line="240" w:lineRule="auto"/>
    </w:pPr>
    <w:rPr>
      <w:rFonts w:ascii="Calibri" w:hAnsi="Calibri" w:cs="Mangal"/>
      <w:i/>
      <w:iCs/>
      <w:sz w:val="24"/>
    </w:rPr>
  </w:style>
  <w:style w:type="paragraph" w:customStyle="1" w:styleId="WW-Caption111111">
    <w:name w:val="WW-Caption111111"/>
    <w:basedOn w:val="a0"/>
    <w:rsid w:val="00224884"/>
    <w:pPr>
      <w:suppressLineNumbers/>
      <w:spacing w:before="120" w:line="240" w:lineRule="auto"/>
    </w:pPr>
    <w:rPr>
      <w:rFonts w:ascii="Calibri" w:hAnsi="Calibri" w:cs="Mangal"/>
      <w:i/>
      <w:iCs/>
      <w:sz w:val="24"/>
    </w:rPr>
  </w:style>
  <w:style w:type="paragraph" w:customStyle="1" w:styleId="WW-Caption1111111">
    <w:name w:val="WW-Caption1111111"/>
    <w:basedOn w:val="a0"/>
    <w:rsid w:val="00224884"/>
    <w:pPr>
      <w:suppressLineNumbers/>
      <w:spacing w:before="120" w:line="240" w:lineRule="auto"/>
    </w:pPr>
    <w:rPr>
      <w:rFonts w:ascii="Calibri" w:hAnsi="Calibri" w:cs="Mangal"/>
      <w:i/>
      <w:iCs/>
      <w:sz w:val="24"/>
    </w:rPr>
  </w:style>
  <w:style w:type="paragraph" w:customStyle="1" w:styleId="WW-Caption11111111">
    <w:name w:val="WW-Caption11111111"/>
    <w:basedOn w:val="a0"/>
    <w:rsid w:val="00224884"/>
    <w:pPr>
      <w:suppressLineNumbers/>
      <w:spacing w:before="120" w:line="240" w:lineRule="auto"/>
    </w:pPr>
    <w:rPr>
      <w:rFonts w:ascii="Calibri" w:hAnsi="Calibri" w:cs="Mangal"/>
      <w:i/>
      <w:iCs/>
      <w:sz w:val="24"/>
    </w:rPr>
  </w:style>
  <w:style w:type="paragraph" w:customStyle="1" w:styleId="WW-Caption111111111">
    <w:name w:val="WW-Caption111111111"/>
    <w:basedOn w:val="a0"/>
    <w:rsid w:val="00224884"/>
    <w:pPr>
      <w:suppressLineNumbers/>
      <w:spacing w:before="120" w:line="240" w:lineRule="auto"/>
    </w:pPr>
    <w:rPr>
      <w:rFonts w:ascii="Calibri" w:hAnsi="Calibri" w:cs="Mangal"/>
      <w:i/>
      <w:iCs/>
      <w:sz w:val="24"/>
    </w:rPr>
  </w:style>
  <w:style w:type="paragraph" w:customStyle="1" w:styleId="WW-Caption1111111111">
    <w:name w:val="WW-Caption1111111111"/>
    <w:basedOn w:val="a0"/>
    <w:rsid w:val="00224884"/>
    <w:pPr>
      <w:suppressLineNumbers/>
      <w:spacing w:before="120" w:line="240" w:lineRule="auto"/>
    </w:pPr>
    <w:rPr>
      <w:rFonts w:ascii="Calibri" w:hAnsi="Calibri" w:cs="Mangal"/>
      <w:i/>
      <w:iCs/>
      <w:sz w:val="24"/>
    </w:rPr>
  </w:style>
  <w:style w:type="paragraph" w:customStyle="1" w:styleId="WW-Caption11111111111">
    <w:name w:val="WW-Caption11111111111"/>
    <w:basedOn w:val="a0"/>
    <w:rsid w:val="00224884"/>
    <w:pPr>
      <w:suppressLineNumbers/>
      <w:spacing w:before="120" w:line="240" w:lineRule="auto"/>
    </w:pPr>
    <w:rPr>
      <w:rFonts w:ascii="Calibri" w:hAnsi="Calibri" w:cs="Mangal"/>
      <w:i/>
      <w:iCs/>
      <w:sz w:val="24"/>
    </w:rPr>
  </w:style>
  <w:style w:type="paragraph" w:customStyle="1" w:styleId="WW-Caption111111111111">
    <w:name w:val="WW-Caption111111111111"/>
    <w:basedOn w:val="a0"/>
    <w:rsid w:val="00224884"/>
    <w:pPr>
      <w:suppressLineNumbers/>
      <w:spacing w:before="120" w:line="240" w:lineRule="auto"/>
    </w:pPr>
    <w:rPr>
      <w:rFonts w:ascii="Calibri" w:hAnsi="Calibri" w:cs="Mangal"/>
      <w:i/>
      <w:iCs/>
      <w:sz w:val="24"/>
    </w:rPr>
  </w:style>
  <w:style w:type="paragraph" w:customStyle="1" w:styleId="WW-Caption1111111111111">
    <w:name w:val="WW-Caption1111111111111"/>
    <w:basedOn w:val="a0"/>
    <w:rsid w:val="00224884"/>
    <w:pPr>
      <w:suppressLineNumbers/>
      <w:spacing w:before="120" w:line="240" w:lineRule="auto"/>
    </w:pPr>
    <w:rPr>
      <w:rFonts w:ascii="Calibri" w:hAnsi="Calibri" w:cs="Mangal"/>
      <w:i/>
      <w:iCs/>
      <w:sz w:val="24"/>
    </w:rPr>
  </w:style>
  <w:style w:type="paragraph" w:customStyle="1" w:styleId="WW-Caption11111111111111">
    <w:name w:val="WW-Caption11111111111111"/>
    <w:basedOn w:val="a0"/>
    <w:rsid w:val="00224884"/>
    <w:pPr>
      <w:suppressLineNumbers/>
      <w:spacing w:before="120" w:line="240" w:lineRule="auto"/>
    </w:pPr>
    <w:rPr>
      <w:rFonts w:ascii="Calibri" w:hAnsi="Calibri" w:cs="Mangal"/>
      <w:i/>
      <w:iCs/>
      <w:sz w:val="24"/>
    </w:rPr>
  </w:style>
  <w:style w:type="paragraph" w:customStyle="1" w:styleId="15">
    <w:name w:val="Λεζάντα1"/>
    <w:basedOn w:val="a0"/>
    <w:rsid w:val="00224884"/>
    <w:pPr>
      <w:suppressLineNumbers/>
      <w:spacing w:before="120" w:line="240" w:lineRule="auto"/>
    </w:pPr>
    <w:rPr>
      <w:rFonts w:ascii="Calibri" w:hAnsi="Calibri" w:cs="Mangal"/>
      <w:i/>
      <w:iCs/>
      <w:sz w:val="24"/>
    </w:rPr>
  </w:style>
  <w:style w:type="paragraph" w:customStyle="1" w:styleId="WW-Caption111111111111111">
    <w:name w:val="WW-Caption111111111111111"/>
    <w:basedOn w:val="a0"/>
    <w:rsid w:val="00224884"/>
    <w:pPr>
      <w:suppressLineNumbers/>
      <w:spacing w:before="120" w:line="240" w:lineRule="auto"/>
    </w:pPr>
    <w:rPr>
      <w:rFonts w:ascii="Calibri" w:hAnsi="Calibri" w:cs="Mangal"/>
      <w:i/>
      <w:iCs/>
      <w:sz w:val="24"/>
    </w:rPr>
  </w:style>
  <w:style w:type="paragraph" w:customStyle="1" w:styleId="WW-Caption1111111111111111">
    <w:name w:val="WW-Caption1111111111111111"/>
    <w:basedOn w:val="a0"/>
    <w:rsid w:val="00224884"/>
    <w:pPr>
      <w:suppressLineNumbers/>
      <w:spacing w:before="120" w:line="240" w:lineRule="auto"/>
    </w:pPr>
    <w:rPr>
      <w:rFonts w:ascii="Calibri" w:hAnsi="Calibri" w:cs="Mangal"/>
      <w:i/>
      <w:iCs/>
      <w:sz w:val="24"/>
    </w:rPr>
  </w:style>
  <w:style w:type="paragraph" w:customStyle="1" w:styleId="WW-Caption11111111111111111">
    <w:name w:val="WW-Caption11111111111111111"/>
    <w:basedOn w:val="a0"/>
    <w:rsid w:val="00224884"/>
    <w:pPr>
      <w:suppressLineNumbers/>
      <w:spacing w:before="120" w:line="240" w:lineRule="auto"/>
    </w:pPr>
    <w:rPr>
      <w:rFonts w:ascii="Calibri" w:hAnsi="Calibri" w:cs="Mangal"/>
      <w:i/>
      <w:iCs/>
      <w:sz w:val="24"/>
    </w:rPr>
  </w:style>
  <w:style w:type="paragraph" w:customStyle="1" w:styleId="WW-Caption111111111111111111">
    <w:name w:val="WW-Caption111111111111111111"/>
    <w:basedOn w:val="a0"/>
    <w:rsid w:val="00224884"/>
    <w:pPr>
      <w:suppressLineNumbers/>
      <w:spacing w:before="120" w:line="240" w:lineRule="auto"/>
    </w:pPr>
    <w:rPr>
      <w:rFonts w:ascii="Calibri" w:hAnsi="Calibri" w:cs="Mangal"/>
      <w:i/>
      <w:iCs/>
      <w:sz w:val="24"/>
    </w:rPr>
  </w:style>
  <w:style w:type="paragraph" w:customStyle="1" w:styleId="Bullet">
    <w:name w:val="Bullet"/>
    <w:basedOn w:val="a0"/>
    <w:rsid w:val="00224884"/>
    <w:pPr>
      <w:numPr>
        <w:numId w:val="4"/>
      </w:numPr>
      <w:spacing w:after="100" w:line="240" w:lineRule="auto"/>
    </w:pPr>
    <w:rPr>
      <w:rFonts w:ascii="Calibri" w:eastAsia="MS Mincho" w:hAnsi="Calibri"/>
      <w:lang w:val="en-US" w:eastAsia="ja-JP"/>
    </w:rPr>
  </w:style>
  <w:style w:type="paragraph" w:styleId="af5">
    <w:name w:val="Date"/>
    <w:basedOn w:val="a0"/>
    <w:next w:val="a0"/>
    <w:rsid w:val="00224884"/>
    <w:pPr>
      <w:spacing w:after="100" w:line="240" w:lineRule="auto"/>
    </w:pPr>
    <w:rPr>
      <w:rFonts w:ascii="Calibri" w:eastAsia="MS Mincho" w:hAnsi="Calibri"/>
      <w:lang w:val="en-US" w:eastAsia="ja-JP"/>
    </w:rPr>
  </w:style>
  <w:style w:type="paragraph" w:customStyle="1" w:styleId="DocTitle">
    <w:name w:val="Doc Title"/>
    <w:basedOn w:val="10"/>
    <w:rsid w:val="00224884"/>
  </w:style>
  <w:style w:type="paragraph" w:customStyle="1" w:styleId="inserttext">
    <w:name w:val="insert text"/>
    <w:basedOn w:val="a0"/>
    <w:rsid w:val="00224884"/>
    <w:pPr>
      <w:spacing w:after="100" w:line="240" w:lineRule="auto"/>
      <w:ind w:left="794"/>
    </w:pPr>
    <w:rPr>
      <w:rFonts w:ascii="Calibri" w:eastAsia="MS Mincho" w:hAnsi="Calibri"/>
      <w:lang w:val="en-US" w:eastAsia="ja-JP"/>
    </w:rPr>
  </w:style>
  <w:style w:type="paragraph" w:styleId="af6">
    <w:name w:val="footer"/>
    <w:aliases w:val="ft,f,fo"/>
    <w:basedOn w:val="a0"/>
    <w:link w:val="Char2"/>
    <w:rsid w:val="00224884"/>
    <w:pPr>
      <w:spacing w:after="100" w:line="240" w:lineRule="auto"/>
    </w:pPr>
    <w:rPr>
      <w:rFonts w:ascii="Calibri" w:eastAsia="MS Mincho" w:hAnsi="Calibri"/>
      <w:lang w:val="en-US" w:eastAsia="ja-JP"/>
    </w:rPr>
  </w:style>
  <w:style w:type="paragraph" w:styleId="af7">
    <w:name w:val="header"/>
    <w:aliases w:val="hd,ho,header odd,Header Titlos Prosforas"/>
    <w:basedOn w:val="a0"/>
    <w:rsid w:val="00224884"/>
    <w:pPr>
      <w:spacing w:line="240" w:lineRule="auto"/>
    </w:pPr>
    <w:rPr>
      <w:rFonts w:ascii="Calibri" w:hAnsi="Calibri"/>
    </w:rPr>
  </w:style>
  <w:style w:type="paragraph" w:styleId="af8">
    <w:name w:val="Balloon Text"/>
    <w:basedOn w:val="a0"/>
    <w:uiPriority w:val="99"/>
    <w:rsid w:val="00224884"/>
    <w:pPr>
      <w:spacing w:line="240" w:lineRule="auto"/>
    </w:pPr>
    <w:rPr>
      <w:rFonts w:cs="Tahoma"/>
      <w:sz w:val="16"/>
      <w:szCs w:val="16"/>
    </w:rPr>
  </w:style>
  <w:style w:type="paragraph" w:styleId="af9">
    <w:name w:val="annotation text"/>
    <w:basedOn w:val="a0"/>
    <w:link w:val="Char10"/>
    <w:uiPriority w:val="99"/>
    <w:qFormat/>
    <w:rsid w:val="00224884"/>
    <w:pPr>
      <w:spacing w:line="240" w:lineRule="auto"/>
    </w:pPr>
    <w:rPr>
      <w:rFonts w:ascii="Calibri" w:hAnsi="Calibri"/>
      <w:sz w:val="20"/>
      <w:szCs w:val="20"/>
    </w:rPr>
  </w:style>
  <w:style w:type="paragraph" w:styleId="afa">
    <w:name w:val="annotation subject"/>
    <w:basedOn w:val="af9"/>
    <w:next w:val="af9"/>
    <w:uiPriority w:val="99"/>
    <w:rsid w:val="00224884"/>
    <w:rPr>
      <w:b/>
      <w:bCs/>
    </w:rPr>
  </w:style>
  <w:style w:type="paragraph" w:styleId="afb">
    <w:name w:val="Revision"/>
    <w:uiPriority w:val="99"/>
    <w:rsid w:val="00224884"/>
    <w:pPr>
      <w:suppressAutoHyphens/>
    </w:pPr>
    <w:rPr>
      <w:sz w:val="24"/>
      <w:szCs w:val="24"/>
      <w:lang w:val="en-GB" w:eastAsia="zh-CN"/>
    </w:rPr>
  </w:style>
  <w:style w:type="paragraph" w:customStyle="1" w:styleId="western">
    <w:name w:val="western"/>
    <w:basedOn w:val="a0"/>
    <w:rsid w:val="00224884"/>
    <w:pPr>
      <w:spacing w:before="280" w:after="200" w:line="240" w:lineRule="auto"/>
    </w:pPr>
    <w:rPr>
      <w:rFonts w:ascii="Arial Unicode MS" w:eastAsia="Arial Unicode MS" w:hAnsi="Arial Unicode MS" w:cs="Arial Unicode MS"/>
    </w:rPr>
  </w:style>
  <w:style w:type="paragraph" w:styleId="afc">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3"/>
    <w:uiPriority w:val="34"/>
    <w:qFormat/>
    <w:rsid w:val="007C7C50"/>
    <w:pPr>
      <w:spacing w:after="200" w:line="240" w:lineRule="auto"/>
      <w:ind w:left="720"/>
      <w:contextualSpacing/>
    </w:pPr>
  </w:style>
  <w:style w:type="character" w:customStyle="1" w:styleId="Char3">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c"/>
    <w:uiPriority w:val="34"/>
    <w:qFormat/>
    <w:locked/>
    <w:rsid w:val="007C7C50"/>
    <w:rPr>
      <w:rFonts w:ascii="Tahoma" w:hAnsi="Tahoma" w:cs="Calibri"/>
      <w:sz w:val="22"/>
      <w:szCs w:val="24"/>
      <w:lang w:val="en-GB" w:eastAsia="zh-CN"/>
    </w:rPr>
  </w:style>
  <w:style w:type="paragraph" w:styleId="afd">
    <w:name w:val="footnote text"/>
    <w:basedOn w:val="a0"/>
    <w:link w:val="Char4"/>
    <w:rsid w:val="00224884"/>
    <w:pPr>
      <w:spacing w:after="0" w:line="240" w:lineRule="auto"/>
      <w:ind w:left="425" w:hanging="425"/>
    </w:pPr>
    <w:rPr>
      <w:rFonts w:ascii="Calibri" w:hAnsi="Calibri"/>
      <w:sz w:val="18"/>
      <w:szCs w:val="20"/>
      <w:lang w:val="en-IE"/>
    </w:rPr>
  </w:style>
  <w:style w:type="character" w:customStyle="1" w:styleId="Char4">
    <w:name w:val="Κείμενο υποσημείωσης Char"/>
    <w:link w:val="afd"/>
    <w:rsid w:val="006F3190"/>
    <w:rPr>
      <w:rFonts w:ascii="Calibri" w:hAnsi="Calibri" w:cs="Calibri"/>
      <w:sz w:val="18"/>
      <w:lang w:val="en-IE" w:eastAsia="zh-CN"/>
    </w:rPr>
  </w:style>
  <w:style w:type="paragraph" w:styleId="16">
    <w:name w:val="toc 1"/>
    <w:basedOn w:val="a0"/>
    <w:next w:val="a0"/>
    <w:uiPriority w:val="39"/>
    <w:rsid w:val="00224884"/>
    <w:pPr>
      <w:spacing w:before="120" w:line="240" w:lineRule="auto"/>
      <w:jc w:val="left"/>
    </w:pPr>
    <w:rPr>
      <w:rFonts w:ascii="Calibri" w:hAnsi="Calibri"/>
      <w:b/>
      <w:bCs/>
      <w:caps/>
      <w:sz w:val="20"/>
      <w:szCs w:val="20"/>
    </w:rPr>
  </w:style>
  <w:style w:type="paragraph" w:styleId="25">
    <w:name w:val="toc 2"/>
    <w:basedOn w:val="a0"/>
    <w:next w:val="a0"/>
    <w:uiPriority w:val="39"/>
    <w:rsid w:val="00224884"/>
    <w:pPr>
      <w:spacing w:after="0" w:line="240" w:lineRule="auto"/>
      <w:ind w:left="220"/>
      <w:jc w:val="left"/>
    </w:pPr>
    <w:rPr>
      <w:rFonts w:ascii="Calibri" w:hAnsi="Calibri"/>
      <w:smallCaps/>
      <w:sz w:val="20"/>
      <w:szCs w:val="20"/>
    </w:rPr>
  </w:style>
  <w:style w:type="paragraph" w:styleId="34">
    <w:name w:val="toc 3"/>
    <w:basedOn w:val="a0"/>
    <w:next w:val="a0"/>
    <w:uiPriority w:val="39"/>
    <w:rsid w:val="00224884"/>
    <w:pPr>
      <w:spacing w:after="0" w:line="240" w:lineRule="auto"/>
      <w:ind w:left="440"/>
      <w:jc w:val="left"/>
    </w:pPr>
    <w:rPr>
      <w:rFonts w:ascii="Calibri" w:hAnsi="Calibri"/>
      <w:i/>
      <w:iCs/>
      <w:sz w:val="20"/>
      <w:szCs w:val="20"/>
    </w:rPr>
  </w:style>
  <w:style w:type="paragraph" w:styleId="41">
    <w:name w:val="toc 4"/>
    <w:basedOn w:val="a0"/>
    <w:next w:val="a0"/>
    <w:uiPriority w:val="39"/>
    <w:rsid w:val="00224884"/>
    <w:pPr>
      <w:spacing w:after="0" w:line="240" w:lineRule="auto"/>
      <w:ind w:left="660"/>
      <w:jc w:val="left"/>
    </w:pPr>
    <w:rPr>
      <w:rFonts w:ascii="Calibri" w:hAnsi="Calibri"/>
      <w:sz w:val="18"/>
      <w:szCs w:val="18"/>
    </w:rPr>
  </w:style>
  <w:style w:type="paragraph" w:styleId="50">
    <w:name w:val="toc 5"/>
    <w:basedOn w:val="a0"/>
    <w:next w:val="a0"/>
    <w:uiPriority w:val="39"/>
    <w:rsid w:val="00224884"/>
    <w:pPr>
      <w:spacing w:after="0" w:line="240" w:lineRule="auto"/>
      <w:ind w:left="880"/>
      <w:jc w:val="left"/>
    </w:pPr>
    <w:rPr>
      <w:rFonts w:ascii="Calibri" w:hAnsi="Calibri"/>
      <w:sz w:val="18"/>
      <w:szCs w:val="18"/>
    </w:rPr>
  </w:style>
  <w:style w:type="paragraph" w:styleId="60">
    <w:name w:val="toc 6"/>
    <w:basedOn w:val="a0"/>
    <w:next w:val="a0"/>
    <w:uiPriority w:val="39"/>
    <w:rsid w:val="00224884"/>
    <w:pPr>
      <w:spacing w:after="0" w:line="240" w:lineRule="auto"/>
      <w:ind w:left="1100"/>
      <w:jc w:val="left"/>
    </w:pPr>
    <w:rPr>
      <w:rFonts w:ascii="Calibri" w:hAnsi="Calibri"/>
      <w:sz w:val="18"/>
      <w:szCs w:val="18"/>
    </w:rPr>
  </w:style>
  <w:style w:type="paragraph" w:styleId="70">
    <w:name w:val="toc 7"/>
    <w:basedOn w:val="a0"/>
    <w:next w:val="a0"/>
    <w:uiPriority w:val="39"/>
    <w:rsid w:val="00224884"/>
    <w:pPr>
      <w:spacing w:after="0" w:line="240" w:lineRule="auto"/>
      <w:ind w:left="1320"/>
      <w:jc w:val="left"/>
    </w:pPr>
    <w:rPr>
      <w:rFonts w:ascii="Calibri" w:hAnsi="Calibri"/>
      <w:sz w:val="18"/>
      <w:szCs w:val="18"/>
    </w:rPr>
  </w:style>
  <w:style w:type="paragraph" w:styleId="80">
    <w:name w:val="toc 8"/>
    <w:basedOn w:val="a0"/>
    <w:next w:val="a0"/>
    <w:uiPriority w:val="39"/>
    <w:rsid w:val="00224884"/>
    <w:pPr>
      <w:spacing w:after="0" w:line="240" w:lineRule="auto"/>
      <w:ind w:left="1540"/>
      <w:jc w:val="left"/>
    </w:pPr>
    <w:rPr>
      <w:rFonts w:ascii="Calibri" w:hAnsi="Calibri"/>
      <w:sz w:val="18"/>
      <w:szCs w:val="18"/>
    </w:rPr>
  </w:style>
  <w:style w:type="paragraph" w:styleId="9">
    <w:name w:val="toc 9"/>
    <w:basedOn w:val="a0"/>
    <w:next w:val="a0"/>
    <w:uiPriority w:val="39"/>
    <w:rsid w:val="00224884"/>
    <w:pPr>
      <w:spacing w:after="0" w:line="240" w:lineRule="auto"/>
      <w:ind w:left="1760"/>
      <w:jc w:val="left"/>
    </w:pPr>
    <w:rPr>
      <w:rFonts w:ascii="Calibri" w:hAnsi="Calibri"/>
      <w:sz w:val="18"/>
      <w:szCs w:val="18"/>
    </w:rPr>
  </w:style>
  <w:style w:type="paragraph" w:customStyle="1" w:styleId="Style1">
    <w:name w:val="Style1"/>
    <w:basedOn w:val="DocTitle"/>
    <w:rsid w:val="00224884"/>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sid w:val="00224884"/>
    <w:rPr>
      <w:rFonts w:ascii="Calibri" w:hAnsi="Calibri" w:cs="Calibri"/>
      <w:lang w:val="el-GR"/>
    </w:rPr>
  </w:style>
  <w:style w:type="paragraph" w:styleId="afe">
    <w:name w:val="endnote text"/>
    <w:basedOn w:val="a0"/>
    <w:rsid w:val="00224884"/>
    <w:pPr>
      <w:spacing w:line="240" w:lineRule="auto"/>
    </w:pPr>
    <w:rPr>
      <w:rFonts w:ascii="Calibri" w:hAnsi="Calibri"/>
      <w:sz w:val="20"/>
      <w:szCs w:val="20"/>
    </w:rPr>
  </w:style>
  <w:style w:type="paragraph" w:customStyle="1" w:styleId="Default">
    <w:name w:val="Default"/>
    <w:rsid w:val="00224884"/>
    <w:pPr>
      <w:widowControl w:val="0"/>
      <w:suppressAutoHyphens/>
    </w:pPr>
    <w:rPr>
      <w:rFonts w:ascii="Cambria" w:hAnsi="Cambria" w:cs="Mangal"/>
      <w:color w:val="000000"/>
      <w:sz w:val="24"/>
      <w:szCs w:val="24"/>
      <w:lang w:eastAsia="zh-CN" w:bidi="hi-IN"/>
    </w:rPr>
  </w:style>
  <w:style w:type="paragraph" w:customStyle="1" w:styleId="aff">
    <w:name w:val="Προμορφοποιημένο κείμενο"/>
    <w:basedOn w:val="a0"/>
    <w:rsid w:val="00224884"/>
    <w:pPr>
      <w:spacing w:line="240" w:lineRule="auto"/>
    </w:pPr>
    <w:rPr>
      <w:rFonts w:ascii="Calibri" w:hAnsi="Calibri"/>
    </w:rPr>
  </w:style>
  <w:style w:type="paragraph" w:styleId="aff0">
    <w:name w:val="Body Text Indent"/>
    <w:basedOn w:val="a0"/>
    <w:rsid w:val="00224884"/>
    <w:pPr>
      <w:spacing w:line="240" w:lineRule="auto"/>
      <w:ind w:firstLine="1134"/>
    </w:pPr>
    <w:rPr>
      <w:rFonts w:ascii="Arial" w:hAnsi="Arial" w:cs="Arial"/>
    </w:rPr>
  </w:style>
  <w:style w:type="paragraph" w:customStyle="1" w:styleId="normalwithoutspacing">
    <w:name w:val="normal_without_spacing"/>
    <w:basedOn w:val="a0"/>
    <w:rsid w:val="00224884"/>
    <w:pPr>
      <w:spacing w:after="60" w:line="240" w:lineRule="auto"/>
    </w:pPr>
    <w:rPr>
      <w:rFonts w:ascii="Calibri" w:hAnsi="Calibri"/>
      <w:lang w:val="el-GR"/>
    </w:rPr>
  </w:style>
  <w:style w:type="paragraph" w:customStyle="1" w:styleId="foothanging">
    <w:name w:val="foot_hanging"/>
    <w:basedOn w:val="afd"/>
    <w:rsid w:val="00224884"/>
    <w:pPr>
      <w:ind w:left="426" w:hanging="426"/>
    </w:pPr>
    <w:rPr>
      <w:szCs w:val="18"/>
    </w:rPr>
  </w:style>
  <w:style w:type="paragraph" w:styleId="-HTML">
    <w:name w:val="HTML Preformatted"/>
    <w:basedOn w:val="a0"/>
    <w:uiPriority w:val="99"/>
    <w:rsid w:val="002248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l-GR"/>
    </w:rPr>
  </w:style>
  <w:style w:type="paragraph" w:customStyle="1" w:styleId="LO-normal">
    <w:name w:val="LO-normal"/>
    <w:rsid w:val="00224884"/>
    <w:pPr>
      <w:suppressAutoHyphens/>
      <w:spacing w:line="276" w:lineRule="auto"/>
    </w:pPr>
    <w:rPr>
      <w:rFonts w:ascii="Arial" w:eastAsia="Arial" w:hAnsi="Arial" w:cs="Arial"/>
      <w:color w:val="000000"/>
      <w:sz w:val="22"/>
      <w:szCs w:val="22"/>
      <w:lang w:eastAsia="zh-CN"/>
    </w:rPr>
  </w:style>
  <w:style w:type="paragraph" w:styleId="35">
    <w:name w:val="Body Text Indent 3"/>
    <w:basedOn w:val="a0"/>
    <w:rsid w:val="00224884"/>
    <w:pPr>
      <w:suppressAutoHyphens w:val="0"/>
      <w:spacing w:line="312" w:lineRule="auto"/>
      <w:ind w:left="283"/>
    </w:pPr>
    <w:rPr>
      <w:rFonts w:ascii="Calibri" w:hAnsi="Calibri" w:cs="Times New Roman"/>
      <w:sz w:val="16"/>
      <w:szCs w:val="16"/>
    </w:rPr>
  </w:style>
  <w:style w:type="paragraph" w:styleId="aff1">
    <w:name w:val="No Spacing"/>
    <w:uiPriority w:val="1"/>
    <w:qFormat/>
    <w:rsid w:val="00224884"/>
    <w:pPr>
      <w:suppressAutoHyphens/>
      <w:jc w:val="both"/>
    </w:pPr>
    <w:rPr>
      <w:rFonts w:ascii="Calibri" w:hAnsi="Calibri" w:cs="Calibri"/>
      <w:sz w:val="22"/>
      <w:szCs w:val="24"/>
      <w:lang w:val="en-GB" w:eastAsia="zh-CN"/>
    </w:rPr>
  </w:style>
  <w:style w:type="paragraph" w:customStyle="1" w:styleId="aff2">
    <w:name w:val="Περιεχόμενα πίνακα"/>
    <w:basedOn w:val="a0"/>
    <w:rsid w:val="00224884"/>
    <w:pPr>
      <w:suppressLineNumbers/>
      <w:spacing w:line="240" w:lineRule="auto"/>
    </w:pPr>
    <w:rPr>
      <w:rFonts w:ascii="Calibri" w:hAnsi="Calibri"/>
    </w:rPr>
  </w:style>
  <w:style w:type="paragraph" w:customStyle="1" w:styleId="aff3">
    <w:name w:val="Επικεφαλίδα πίνακα"/>
    <w:basedOn w:val="aff2"/>
    <w:rsid w:val="00224884"/>
    <w:pPr>
      <w:jc w:val="center"/>
    </w:pPr>
    <w:rPr>
      <w:b/>
      <w:bCs/>
    </w:rPr>
  </w:style>
  <w:style w:type="paragraph" w:customStyle="1" w:styleId="footers">
    <w:name w:val="footers"/>
    <w:basedOn w:val="foothanging"/>
    <w:rsid w:val="00224884"/>
  </w:style>
  <w:style w:type="paragraph" w:customStyle="1" w:styleId="Standard">
    <w:name w:val="Standard"/>
    <w:rsid w:val="00224884"/>
    <w:pPr>
      <w:widowControl w:val="0"/>
      <w:suppressAutoHyphens/>
      <w:textAlignment w:val="baseline"/>
    </w:pPr>
    <w:rPr>
      <w:rFonts w:cs="Lucida Sans"/>
      <w:kern w:val="1"/>
      <w:sz w:val="24"/>
      <w:szCs w:val="24"/>
      <w:lang w:eastAsia="zh-CN" w:bidi="hi-IN"/>
    </w:rPr>
  </w:style>
  <w:style w:type="paragraph" w:customStyle="1" w:styleId="Textbody">
    <w:name w:val="Text body"/>
    <w:basedOn w:val="Standard"/>
    <w:rsid w:val="00224884"/>
    <w:pPr>
      <w:spacing w:after="120"/>
    </w:pPr>
  </w:style>
  <w:style w:type="paragraph" w:customStyle="1" w:styleId="Footnote">
    <w:name w:val="Footnote"/>
    <w:basedOn w:val="Standard"/>
    <w:rsid w:val="00224884"/>
    <w:pPr>
      <w:suppressLineNumbers/>
      <w:ind w:left="283" w:hanging="283"/>
    </w:pPr>
    <w:rPr>
      <w:sz w:val="20"/>
      <w:szCs w:val="20"/>
    </w:rPr>
  </w:style>
  <w:style w:type="paragraph" w:styleId="36">
    <w:name w:val="Body Text 3"/>
    <w:basedOn w:val="a0"/>
    <w:rsid w:val="00224884"/>
    <w:pPr>
      <w:spacing w:line="240" w:lineRule="auto"/>
    </w:pPr>
    <w:rPr>
      <w:rFonts w:ascii="Calibri" w:hAnsi="Calibri"/>
      <w:sz w:val="16"/>
      <w:szCs w:val="16"/>
    </w:rPr>
  </w:style>
  <w:style w:type="paragraph" w:customStyle="1" w:styleId="fooot">
    <w:name w:val="fooot"/>
    <w:basedOn w:val="footers"/>
    <w:rsid w:val="00224884"/>
  </w:style>
  <w:style w:type="paragraph" w:customStyle="1" w:styleId="17">
    <w:name w:val="Κείμενο πλαισίου1"/>
    <w:basedOn w:val="a0"/>
    <w:rsid w:val="00224884"/>
    <w:pPr>
      <w:spacing w:after="0" w:line="240" w:lineRule="auto"/>
    </w:pPr>
    <w:rPr>
      <w:rFonts w:cs="Tahoma"/>
      <w:sz w:val="16"/>
      <w:szCs w:val="16"/>
    </w:rPr>
  </w:style>
  <w:style w:type="paragraph" w:customStyle="1" w:styleId="18">
    <w:name w:val="Κείμενο σχολίου1"/>
    <w:basedOn w:val="a0"/>
    <w:rsid w:val="00224884"/>
    <w:pPr>
      <w:spacing w:line="240" w:lineRule="auto"/>
    </w:pPr>
    <w:rPr>
      <w:rFonts w:ascii="Calibri" w:hAnsi="Calibri"/>
      <w:sz w:val="20"/>
      <w:szCs w:val="20"/>
    </w:rPr>
  </w:style>
  <w:style w:type="paragraph" w:customStyle="1" w:styleId="19">
    <w:name w:val="Θέμα σχολίου1"/>
    <w:basedOn w:val="18"/>
    <w:next w:val="18"/>
    <w:rsid w:val="00224884"/>
    <w:rPr>
      <w:b/>
      <w:bCs/>
    </w:rPr>
  </w:style>
  <w:style w:type="paragraph" w:customStyle="1" w:styleId="-HTML1">
    <w:name w:val="Προ-διαμορφωμένο HTML1"/>
    <w:basedOn w:val="a0"/>
    <w:rsid w:val="002248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n-US"/>
    </w:rPr>
  </w:style>
  <w:style w:type="paragraph" w:customStyle="1" w:styleId="1a">
    <w:name w:val="Αναθεώρηση1"/>
    <w:rsid w:val="00224884"/>
    <w:pPr>
      <w:suppressAutoHyphens/>
    </w:pPr>
    <w:rPr>
      <w:rFonts w:ascii="Calibri" w:hAnsi="Calibri" w:cs="Calibri"/>
      <w:sz w:val="22"/>
      <w:szCs w:val="24"/>
      <w:lang w:val="en-GB" w:eastAsia="zh-CN"/>
    </w:rPr>
  </w:style>
  <w:style w:type="paragraph" w:styleId="2">
    <w:name w:val="List Bullet 2"/>
    <w:basedOn w:val="a0"/>
    <w:rsid w:val="00224884"/>
    <w:pPr>
      <w:numPr>
        <w:numId w:val="2"/>
      </w:numPr>
      <w:suppressAutoHyphens w:val="0"/>
      <w:spacing w:after="0"/>
    </w:pPr>
    <w:rPr>
      <w:rFonts w:ascii="Trebuchet MS" w:hAnsi="Trebuchet MS" w:cs="Times New Roman"/>
      <w:szCs w:val="20"/>
      <w:lang w:val="en-US"/>
    </w:rPr>
  </w:style>
  <w:style w:type="paragraph" w:customStyle="1" w:styleId="100">
    <w:name w:val="Περιεχόμενα 10"/>
    <w:basedOn w:val="af4"/>
    <w:rsid w:val="00224884"/>
    <w:pPr>
      <w:tabs>
        <w:tab w:val="right" w:leader="dot" w:pos="7091"/>
      </w:tabs>
      <w:ind w:left="2547"/>
    </w:pPr>
  </w:style>
  <w:style w:type="paragraph" w:customStyle="1" w:styleId="aff4">
    <w:name w:val="Οριζόντια γραμμή"/>
    <w:basedOn w:val="a0"/>
    <w:next w:val="af1"/>
    <w:rsid w:val="00224884"/>
    <w:pPr>
      <w:suppressLineNumbers/>
      <w:pBdr>
        <w:top w:val="none" w:sz="0" w:space="0" w:color="000000"/>
        <w:left w:val="none" w:sz="0" w:space="0" w:color="000000"/>
        <w:bottom w:val="none" w:sz="0" w:space="0" w:color="000000"/>
        <w:right w:val="none" w:sz="0" w:space="0" w:color="000000"/>
      </w:pBdr>
      <w:spacing w:after="283" w:line="240" w:lineRule="auto"/>
    </w:pPr>
    <w:rPr>
      <w:rFonts w:ascii="Calibri" w:hAnsi="Calibri"/>
      <w:sz w:val="12"/>
      <w:szCs w:val="12"/>
    </w:rPr>
  </w:style>
  <w:style w:type="paragraph" w:customStyle="1" w:styleId="para-1">
    <w:name w:val="para-1"/>
    <w:basedOn w:val="a0"/>
    <w:rsid w:val="00117891"/>
    <w:pPr>
      <w:tabs>
        <w:tab w:val="left" w:pos="1021"/>
        <w:tab w:val="left" w:pos="1588"/>
        <w:tab w:val="left" w:pos="2155"/>
        <w:tab w:val="left" w:pos="2722"/>
        <w:tab w:val="left" w:pos="3289"/>
      </w:tabs>
      <w:spacing w:after="0" w:line="240" w:lineRule="auto"/>
      <w:ind w:left="1021" w:hanging="1021"/>
    </w:pPr>
    <w:rPr>
      <w:rFonts w:ascii="Arial" w:hAnsi="Arial" w:cs="Arial"/>
      <w:spacing w:val="5"/>
      <w:szCs w:val="20"/>
      <w:lang w:val="el-GR"/>
    </w:rPr>
  </w:style>
  <w:style w:type="paragraph" w:customStyle="1" w:styleId="210">
    <w:name w:val="Σώμα κείμενου 21"/>
    <w:basedOn w:val="a0"/>
    <w:rsid w:val="001E3217"/>
    <w:pPr>
      <w:overflowPunct w:val="0"/>
      <w:autoSpaceDE w:val="0"/>
      <w:spacing w:after="0" w:line="240" w:lineRule="auto"/>
      <w:textAlignment w:val="baseline"/>
    </w:pPr>
    <w:rPr>
      <w:rFonts w:ascii="Arial" w:hAnsi="Arial" w:cs="Arial"/>
      <w:szCs w:val="20"/>
      <w:lang w:val="el-GR"/>
    </w:rPr>
  </w:style>
  <w:style w:type="table" w:styleId="aff5">
    <w:name w:val="Table Grid"/>
    <w:basedOn w:val="a2"/>
    <w:uiPriority w:val="39"/>
    <w:rsid w:val="008111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0"/>
    <w:uiPriority w:val="1"/>
    <w:qFormat/>
    <w:rsid w:val="008111F3"/>
    <w:pPr>
      <w:widowControl w:val="0"/>
      <w:suppressAutoHyphens w:val="0"/>
      <w:autoSpaceDE w:val="0"/>
      <w:autoSpaceDN w:val="0"/>
      <w:spacing w:after="0" w:line="240" w:lineRule="auto"/>
      <w:jc w:val="left"/>
    </w:pPr>
    <w:rPr>
      <w:rFonts w:eastAsia="Tahoma" w:cs="Tahoma"/>
      <w:szCs w:val="22"/>
      <w:lang w:val="en-US" w:eastAsia="en-US"/>
    </w:rPr>
  </w:style>
  <w:style w:type="character" w:customStyle="1" w:styleId="UnresolvedMention1">
    <w:name w:val="Unresolved Mention1"/>
    <w:basedOn w:val="a1"/>
    <w:uiPriority w:val="99"/>
    <w:semiHidden/>
    <w:unhideWhenUsed/>
    <w:rsid w:val="00F128B7"/>
    <w:rPr>
      <w:color w:val="605E5C"/>
      <w:shd w:val="clear" w:color="auto" w:fill="E1DFDD"/>
    </w:rPr>
  </w:style>
  <w:style w:type="character" w:customStyle="1" w:styleId="6Char">
    <w:name w:val="Επικεφαλίδα 6 Char"/>
    <w:basedOn w:val="a1"/>
    <w:link w:val="6"/>
    <w:uiPriority w:val="9"/>
    <w:rsid w:val="00622AB5"/>
    <w:rPr>
      <w:rFonts w:asciiTheme="majorHAnsi" w:eastAsiaTheme="majorEastAsia" w:hAnsiTheme="majorHAnsi" w:cstheme="majorBidi"/>
      <w:color w:val="1F3763" w:themeColor="accent1" w:themeShade="7F"/>
      <w:sz w:val="22"/>
      <w:szCs w:val="24"/>
      <w:lang w:val="en-GB" w:eastAsia="zh-CN"/>
    </w:rPr>
  </w:style>
  <w:style w:type="character" w:customStyle="1" w:styleId="7Char">
    <w:name w:val="Επικεφαλίδα 7 Char"/>
    <w:basedOn w:val="a1"/>
    <w:link w:val="7"/>
    <w:uiPriority w:val="9"/>
    <w:rsid w:val="00C61245"/>
    <w:rPr>
      <w:rFonts w:ascii="Calibri Light" w:hAnsi="Calibri Light"/>
      <w:i/>
      <w:iCs/>
      <w:color w:val="1F4D78"/>
      <w:sz w:val="22"/>
      <w:szCs w:val="22"/>
      <w:lang w:eastAsia="en-US"/>
    </w:rPr>
  </w:style>
  <w:style w:type="character" w:customStyle="1" w:styleId="8Char">
    <w:name w:val="Επικεφαλίδα 8 Char"/>
    <w:basedOn w:val="a1"/>
    <w:link w:val="8"/>
    <w:uiPriority w:val="9"/>
    <w:rsid w:val="00C61245"/>
    <w:rPr>
      <w:rFonts w:ascii="Calibri Light" w:hAnsi="Calibri Light"/>
      <w:color w:val="272727"/>
      <w:sz w:val="21"/>
      <w:szCs w:val="21"/>
      <w:lang w:eastAsia="en-US"/>
    </w:rPr>
  </w:style>
  <w:style w:type="paragraph" w:customStyle="1" w:styleId="Listparagraph2">
    <w:name w:val="List_paragraph_2"/>
    <w:basedOn w:val="afc"/>
    <w:next w:val="a0"/>
    <w:link w:val="Listparagraph2Char"/>
    <w:qFormat/>
    <w:rsid w:val="00BD390B"/>
    <w:pPr>
      <w:keepNext/>
      <w:keepLines/>
      <w:suppressAutoHyphens w:val="0"/>
      <w:spacing w:before="240" w:after="0" w:line="360" w:lineRule="auto"/>
      <w:ind w:left="0"/>
      <w:contextualSpacing w:val="0"/>
      <w:jc w:val="left"/>
      <w:outlineLvl w:val="2"/>
    </w:pPr>
    <w:rPr>
      <w:rFonts w:cs="Times New Roman"/>
      <w:b/>
      <w:color w:val="000000"/>
      <w:sz w:val="26"/>
      <w:szCs w:val="32"/>
      <w:lang w:val="el-GR" w:eastAsia="en-US"/>
    </w:rPr>
  </w:style>
  <w:style w:type="paragraph" w:customStyle="1" w:styleId="listparagraph3">
    <w:name w:val="list_paragraph_3"/>
    <w:basedOn w:val="afc"/>
    <w:next w:val="a0"/>
    <w:link w:val="listparagraph3Char"/>
    <w:qFormat/>
    <w:rsid w:val="00BD390B"/>
    <w:pPr>
      <w:keepNext/>
      <w:keepLines/>
      <w:suppressAutoHyphens w:val="0"/>
      <w:spacing w:before="240" w:after="240" w:line="360" w:lineRule="auto"/>
      <w:ind w:left="0"/>
      <w:contextualSpacing w:val="0"/>
      <w:jc w:val="left"/>
      <w:outlineLvl w:val="3"/>
    </w:pPr>
    <w:rPr>
      <w:rFonts w:cs="Times New Roman"/>
      <w:b/>
      <w:color w:val="000000"/>
      <w:sz w:val="24"/>
      <w:szCs w:val="32"/>
      <w:lang w:val="el-GR" w:eastAsia="en-US"/>
    </w:rPr>
  </w:style>
  <w:style w:type="character" w:customStyle="1" w:styleId="Listparagraph2Char">
    <w:name w:val="List_paragraph_2 Char"/>
    <w:basedOn w:val="a1"/>
    <w:link w:val="Listparagraph2"/>
    <w:rsid w:val="00BD390B"/>
    <w:rPr>
      <w:rFonts w:ascii="Tahoma" w:hAnsi="Tahoma"/>
      <w:b/>
      <w:color w:val="000000"/>
      <w:sz w:val="26"/>
      <w:szCs w:val="32"/>
      <w:lang w:eastAsia="en-US"/>
    </w:rPr>
  </w:style>
  <w:style w:type="paragraph" w:customStyle="1" w:styleId="listparagraph4">
    <w:name w:val="list_paragraph_4"/>
    <w:basedOn w:val="afc"/>
    <w:next w:val="a0"/>
    <w:link w:val="listparagraph4Char"/>
    <w:qFormat/>
    <w:rsid w:val="00C61245"/>
    <w:pPr>
      <w:keepNext/>
      <w:keepLines/>
      <w:shd w:val="clear" w:color="auto" w:fill="E7E6E6"/>
      <w:suppressAutoHyphens w:val="0"/>
      <w:spacing w:before="240" w:after="0" w:line="360" w:lineRule="auto"/>
      <w:ind w:left="0"/>
      <w:contextualSpacing w:val="0"/>
      <w:jc w:val="left"/>
      <w:outlineLvl w:val="3"/>
    </w:pPr>
    <w:rPr>
      <w:rFonts w:cs="Times New Roman"/>
      <w:color w:val="000000"/>
      <w:sz w:val="24"/>
      <w:szCs w:val="32"/>
      <w:lang w:val="el-GR" w:eastAsia="en-US"/>
    </w:rPr>
  </w:style>
  <w:style w:type="character" w:customStyle="1" w:styleId="listparagraph3Char">
    <w:name w:val="list_paragraph_3 Char"/>
    <w:basedOn w:val="a1"/>
    <w:link w:val="listparagraph3"/>
    <w:rsid w:val="00BD390B"/>
    <w:rPr>
      <w:rFonts w:ascii="Tahoma" w:hAnsi="Tahoma"/>
      <w:b/>
      <w:color w:val="000000"/>
      <w:sz w:val="24"/>
      <w:szCs w:val="32"/>
      <w:lang w:eastAsia="en-US"/>
    </w:rPr>
  </w:style>
  <w:style w:type="paragraph" w:customStyle="1" w:styleId="listparagraph5">
    <w:name w:val="list_paragraph_5"/>
    <w:basedOn w:val="afc"/>
    <w:next w:val="a0"/>
    <w:link w:val="listparagraph5Char"/>
    <w:qFormat/>
    <w:rsid w:val="00C61245"/>
    <w:pPr>
      <w:keepNext/>
      <w:keepLines/>
      <w:shd w:val="clear" w:color="auto" w:fill="E7E6E6"/>
      <w:suppressAutoHyphens w:val="0"/>
      <w:spacing w:before="240" w:after="0" w:line="360" w:lineRule="auto"/>
      <w:ind w:left="0"/>
      <w:contextualSpacing w:val="0"/>
      <w:jc w:val="left"/>
      <w:outlineLvl w:val="4"/>
    </w:pPr>
    <w:rPr>
      <w:rFonts w:cs="Times New Roman"/>
      <w:i/>
      <w:color w:val="000000"/>
      <w:sz w:val="24"/>
      <w:szCs w:val="32"/>
      <w:lang w:val="el-GR" w:eastAsia="en-US"/>
    </w:rPr>
  </w:style>
  <w:style w:type="character" w:customStyle="1" w:styleId="listparagraph4Char">
    <w:name w:val="list_paragraph_4 Char"/>
    <w:basedOn w:val="a1"/>
    <w:link w:val="listparagraph4"/>
    <w:rsid w:val="00C61245"/>
    <w:rPr>
      <w:rFonts w:ascii="Tahoma" w:hAnsi="Tahoma"/>
      <w:color w:val="000000"/>
      <w:sz w:val="24"/>
      <w:szCs w:val="32"/>
      <w:shd w:val="clear" w:color="auto" w:fill="E7E6E6"/>
      <w:lang w:eastAsia="en-US"/>
    </w:rPr>
  </w:style>
  <w:style w:type="paragraph" w:styleId="aff6">
    <w:name w:val="List Bullet"/>
    <w:basedOn w:val="a0"/>
    <w:link w:val="Char5"/>
    <w:uiPriority w:val="1"/>
    <w:qFormat/>
    <w:rsid w:val="00C61245"/>
    <w:pPr>
      <w:suppressAutoHyphens w:val="0"/>
      <w:spacing w:before="60" w:after="60" w:line="312" w:lineRule="auto"/>
    </w:pPr>
    <w:rPr>
      <w:rFonts w:cs="Times New Roman"/>
      <w:lang w:val="el-GR" w:eastAsia="en-US"/>
    </w:rPr>
  </w:style>
  <w:style w:type="character" w:customStyle="1" w:styleId="listparagraph5Char">
    <w:name w:val="list_paragraph_5 Char"/>
    <w:basedOn w:val="a1"/>
    <w:link w:val="listparagraph5"/>
    <w:rsid w:val="00C61245"/>
    <w:rPr>
      <w:rFonts w:ascii="Tahoma" w:hAnsi="Tahoma"/>
      <w:i/>
      <w:color w:val="000000"/>
      <w:sz w:val="24"/>
      <w:szCs w:val="32"/>
      <w:shd w:val="clear" w:color="auto" w:fill="E7E6E6"/>
      <w:lang w:eastAsia="en-US"/>
    </w:rPr>
  </w:style>
  <w:style w:type="paragraph" w:styleId="aff7">
    <w:name w:val="List Number"/>
    <w:basedOn w:val="a0"/>
    <w:uiPriority w:val="1"/>
    <w:qFormat/>
    <w:rsid w:val="00C61245"/>
    <w:pPr>
      <w:suppressAutoHyphens w:val="0"/>
      <w:spacing w:before="60" w:after="60" w:line="312" w:lineRule="auto"/>
    </w:pPr>
    <w:rPr>
      <w:rFonts w:cs="Times New Roman"/>
      <w:sz w:val="20"/>
      <w:lang w:val="el-GR" w:eastAsia="en-US"/>
    </w:rPr>
  </w:style>
  <w:style w:type="paragraph" w:customStyle="1" w:styleId="listparagraph6">
    <w:name w:val="list_paragraph_6"/>
    <w:basedOn w:val="listparagraph5"/>
    <w:next w:val="a0"/>
    <w:link w:val="listparagraph6Char"/>
    <w:qFormat/>
    <w:rsid w:val="00C61245"/>
    <w:pPr>
      <w:numPr>
        <w:ilvl w:val="5"/>
      </w:numPr>
      <w:outlineLvl w:val="5"/>
    </w:pPr>
  </w:style>
  <w:style w:type="character" w:customStyle="1" w:styleId="listparagraph6Char">
    <w:name w:val="list_paragraph_6 Char"/>
    <w:basedOn w:val="listparagraph5Char"/>
    <w:link w:val="listparagraph6"/>
    <w:rsid w:val="00C61245"/>
    <w:rPr>
      <w:rFonts w:ascii="Tahoma" w:hAnsi="Tahoma"/>
      <w:i/>
      <w:color w:val="000000"/>
      <w:sz w:val="24"/>
      <w:szCs w:val="32"/>
      <w:shd w:val="clear" w:color="auto" w:fill="E7E6E6"/>
      <w:lang w:eastAsia="en-US"/>
    </w:rPr>
  </w:style>
  <w:style w:type="character" w:customStyle="1" w:styleId="UnresolvedMention11">
    <w:name w:val="Unresolved Mention11"/>
    <w:basedOn w:val="a1"/>
    <w:uiPriority w:val="99"/>
    <w:semiHidden/>
    <w:unhideWhenUsed/>
    <w:rsid w:val="00C61245"/>
    <w:rPr>
      <w:color w:val="605E5C"/>
      <w:shd w:val="clear" w:color="auto" w:fill="E1DFDD"/>
    </w:rPr>
  </w:style>
  <w:style w:type="paragraph" w:customStyle="1" w:styleId="simplebullet">
    <w:name w:val="simple_bullet"/>
    <w:basedOn w:val="a0"/>
    <w:link w:val="simplebulletChar"/>
    <w:rsid w:val="00C61245"/>
    <w:pPr>
      <w:numPr>
        <w:numId w:val="26"/>
      </w:numPr>
      <w:suppressAutoHyphens w:val="0"/>
      <w:spacing w:before="120" w:after="160"/>
    </w:pPr>
    <w:rPr>
      <w:rFonts w:eastAsia="Calibri" w:cs="Times New Roman"/>
      <w:color w:val="000000"/>
      <w:szCs w:val="22"/>
      <w:lang w:val="el-GR" w:eastAsia="en-US"/>
    </w:rPr>
  </w:style>
  <w:style w:type="character" w:customStyle="1" w:styleId="simplebulletChar">
    <w:name w:val="simple_bullet Char"/>
    <w:basedOn w:val="a1"/>
    <w:link w:val="simplebullet"/>
    <w:rsid w:val="00C61245"/>
    <w:rPr>
      <w:rFonts w:ascii="Tahoma" w:eastAsia="Calibri" w:hAnsi="Tahoma"/>
      <w:color w:val="000000"/>
      <w:sz w:val="22"/>
      <w:szCs w:val="22"/>
      <w:lang w:eastAsia="en-US"/>
    </w:rPr>
  </w:style>
  <w:style w:type="paragraph" w:customStyle="1" w:styleId="Heading6">
    <w:name w:val="Heading_6"/>
    <w:basedOn w:val="5"/>
    <w:next w:val="a0"/>
    <w:link w:val="Heading6Char"/>
    <w:rsid w:val="00C61245"/>
    <w:pPr>
      <w:keepNext/>
      <w:keepLines/>
      <w:numPr>
        <w:ilvl w:val="0"/>
        <w:numId w:val="0"/>
      </w:numPr>
      <w:suppressAutoHyphens w:val="0"/>
      <w:spacing w:before="40" w:after="0" w:line="240" w:lineRule="auto"/>
      <w:outlineLvl w:val="5"/>
    </w:pPr>
    <w:rPr>
      <w:rFonts w:ascii="Tahoma" w:hAnsi="Tahoma" w:cs="Tahoma"/>
      <w:color w:val="000000"/>
      <w:szCs w:val="22"/>
      <w:lang w:val="en-GB" w:eastAsia="en-US"/>
    </w:rPr>
  </w:style>
  <w:style w:type="character" w:customStyle="1" w:styleId="Heading6Char">
    <w:name w:val="Heading_6 Char"/>
    <w:basedOn w:val="Heading5Char"/>
    <w:link w:val="Heading6"/>
    <w:rsid w:val="00C61245"/>
    <w:rPr>
      <w:rFonts w:ascii="Tahoma" w:eastAsia="Times New Roman" w:hAnsi="Tahoma" w:cs="Tahoma"/>
      <w:b/>
      <w:bCs w:val="0"/>
      <w:i w:val="0"/>
      <w:iCs w:val="0"/>
      <w:color w:val="000000"/>
      <w:sz w:val="22"/>
      <w:szCs w:val="22"/>
      <w:lang w:val="en-GB" w:eastAsia="en-US"/>
    </w:rPr>
  </w:style>
  <w:style w:type="character" w:customStyle="1" w:styleId="UnresolvedMention2">
    <w:name w:val="Unresolved Mention2"/>
    <w:basedOn w:val="a1"/>
    <w:uiPriority w:val="99"/>
    <w:semiHidden/>
    <w:unhideWhenUsed/>
    <w:rsid w:val="00C61245"/>
    <w:rPr>
      <w:color w:val="605E5C"/>
      <w:shd w:val="clear" w:color="auto" w:fill="E1DFDD"/>
    </w:rPr>
  </w:style>
  <w:style w:type="paragraph" w:customStyle="1" w:styleId="squarebullets">
    <w:name w:val="square_bullets"/>
    <w:basedOn w:val="aff6"/>
    <w:link w:val="squarebulletsChar"/>
    <w:qFormat/>
    <w:rsid w:val="00C61245"/>
    <w:pPr>
      <w:numPr>
        <w:numId w:val="25"/>
      </w:numPr>
    </w:pPr>
  </w:style>
  <w:style w:type="paragraph" w:customStyle="1" w:styleId="arrowbullet">
    <w:name w:val="arrow_bullet"/>
    <w:basedOn w:val="aff6"/>
    <w:link w:val="arrowbulletChar"/>
    <w:qFormat/>
    <w:rsid w:val="00C61245"/>
    <w:pPr>
      <w:numPr>
        <w:numId w:val="27"/>
      </w:numPr>
    </w:pPr>
  </w:style>
  <w:style w:type="character" w:customStyle="1" w:styleId="Char5">
    <w:name w:val="Λίστα με κουκκίδες Char"/>
    <w:basedOn w:val="a1"/>
    <w:link w:val="aff6"/>
    <w:uiPriority w:val="1"/>
    <w:rsid w:val="00C61245"/>
    <w:rPr>
      <w:rFonts w:ascii="Tahoma" w:hAnsi="Tahoma"/>
      <w:sz w:val="22"/>
      <w:szCs w:val="24"/>
      <w:lang w:eastAsia="en-US"/>
    </w:rPr>
  </w:style>
  <w:style w:type="character" w:customStyle="1" w:styleId="squarebulletsChar">
    <w:name w:val="square_bullets Char"/>
    <w:basedOn w:val="Char5"/>
    <w:link w:val="squarebullets"/>
    <w:rsid w:val="00C61245"/>
    <w:rPr>
      <w:rFonts w:ascii="Tahoma" w:hAnsi="Tahoma"/>
      <w:sz w:val="22"/>
      <w:szCs w:val="24"/>
      <w:lang w:eastAsia="en-US"/>
    </w:rPr>
  </w:style>
  <w:style w:type="character" w:customStyle="1" w:styleId="arrowbulletChar">
    <w:name w:val="arrow_bullet Char"/>
    <w:basedOn w:val="Char5"/>
    <w:link w:val="arrowbullet"/>
    <w:rsid w:val="00C61245"/>
    <w:rPr>
      <w:rFonts w:ascii="Tahoma" w:hAnsi="Tahoma"/>
      <w:sz w:val="22"/>
      <w:szCs w:val="24"/>
      <w:lang w:eastAsia="en-US"/>
    </w:rPr>
  </w:style>
  <w:style w:type="character" w:styleId="aff8">
    <w:name w:val="Book Title"/>
    <w:basedOn w:val="a1"/>
    <w:uiPriority w:val="33"/>
    <w:qFormat/>
    <w:rsid w:val="00C61245"/>
    <w:rPr>
      <w:b/>
      <w:bCs/>
      <w:i/>
      <w:iCs/>
      <w:spacing w:val="5"/>
    </w:rPr>
  </w:style>
  <w:style w:type="paragraph" w:customStyle="1" w:styleId="Head8">
    <w:name w:val="Head8"/>
    <w:basedOn w:val="7"/>
    <w:next w:val="a0"/>
    <w:link w:val="Head8Char"/>
    <w:qFormat/>
    <w:rsid w:val="00701729"/>
    <w:pPr>
      <w:spacing w:before="120" w:after="120"/>
    </w:pPr>
    <w:rPr>
      <w:rFonts w:ascii="Tahoma" w:hAnsi="Tahoma" w:cs="Tahoma"/>
    </w:rPr>
  </w:style>
  <w:style w:type="character" w:customStyle="1" w:styleId="Head8Char">
    <w:name w:val="Head8 Char"/>
    <w:basedOn w:val="7Char"/>
    <w:link w:val="Head8"/>
    <w:rsid w:val="00701729"/>
    <w:rPr>
      <w:rFonts w:ascii="Tahoma" w:hAnsi="Tahoma" w:cs="Tahoma"/>
      <w:i/>
      <w:iCs/>
      <w:color w:val="1F4D78"/>
      <w:sz w:val="22"/>
      <w:szCs w:val="22"/>
      <w:lang w:eastAsia="en-US"/>
    </w:rPr>
  </w:style>
  <w:style w:type="paragraph" w:customStyle="1" w:styleId="Head7">
    <w:name w:val="Head7"/>
    <w:basedOn w:val="6"/>
    <w:next w:val="a0"/>
    <w:link w:val="Head7Char"/>
    <w:qFormat/>
    <w:rsid w:val="00C61245"/>
    <w:pPr>
      <w:numPr>
        <w:numId w:val="28"/>
      </w:numPr>
      <w:suppressAutoHyphens w:val="0"/>
      <w:spacing w:line="360" w:lineRule="auto"/>
    </w:pPr>
    <w:rPr>
      <w:rFonts w:ascii="Tahoma" w:hAnsi="Tahoma"/>
      <w:b/>
      <w:color w:val="000000"/>
      <w:szCs w:val="22"/>
      <w:lang w:eastAsia="en-US"/>
    </w:rPr>
  </w:style>
  <w:style w:type="paragraph" w:customStyle="1" w:styleId="Head6">
    <w:name w:val="Head6"/>
    <w:basedOn w:val="5"/>
    <w:link w:val="Head6Char"/>
    <w:qFormat/>
    <w:rsid w:val="00C61245"/>
    <w:pPr>
      <w:keepNext/>
      <w:keepLines/>
      <w:numPr>
        <w:ilvl w:val="0"/>
        <w:numId w:val="37"/>
      </w:numPr>
      <w:suppressAutoHyphens w:val="0"/>
      <w:spacing w:before="40" w:after="0" w:line="360" w:lineRule="auto"/>
    </w:pPr>
    <w:rPr>
      <w:rFonts w:ascii="Tahoma" w:hAnsi="Tahoma" w:cs="Times New Roman"/>
      <w:color w:val="000000"/>
      <w:szCs w:val="22"/>
      <w:lang w:val="en-GB" w:eastAsia="en-US"/>
    </w:rPr>
  </w:style>
  <w:style w:type="character" w:customStyle="1" w:styleId="Head7Char">
    <w:name w:val="Head7 Char"/>
    <w:basedOn w:val="6Char"/>
    <w:link w:val="Head7"/>
    <w:rsid w:val="00C61245"/>
    <w:rPr>
      <w:rFonts w:ascii="Tahoma" w:eastAsiaTheme="majorEastAsia" w:hAnsi="Tahoma" w:cstheme="majorBidi"/>
      <w:b/>
      <w:color w:val="000000"/>
      <w:sz w:val="22"/>
      <w:szCs w:val="22"/>
      <w:lang w:val="en-GB" w:eastAsia="en-US"/>
    </w:rPr>
  </w:style>
  <w:style w:type="numbering" w:customStyle="1" w:styleId="1">
    <w:name w:val="Στυλ1"/>
    <w:uiPriority w:val="99"/>
    <w:rsid w:val="00C61245"/>
    <w:pPr>
      <w:numPr>
        <w:numId w:val="29"/>
      </w:numPr>
    </w:pPr>
  </w:style>
  <w:style w:type="character" w:customStyle="1" w:styleId="Head6Char">
    <w:name w:val="Head6 Char"/>
    <w:basedOn w:val="Heading5Char"/>
    <w:link w:val="Head6"/>
    <w:rsid w:val="00C61245"/>
    <w:rPr>
      <w:rFonts w:ascii="Tahoma" w:eastAsia="Times New Roman" w:hAnsi="Tahoma" w:cs="Times New Roman"/>
      <w:b/>
      <w:bCs w:val="0"/>
      <w:i w:val="0"/>
      <w:iCs w:val="0"/>
      <w:color w:val="000000"/>
      <w:sz w:val="22"/>
      <w:szCs w:val="22"/>
      <w:lang w:val="en-GB" w:eastAsia="en-US"/>
    </w:rPr>
  </w:style>
  <w:style w:type="paragraph" w:styleId="aff9">
    <w:name w:val="Title"/>
    <w:basedOn w:val="a0"/>
    <w:next w:val="a0"/>
    <w:link w:val="Char6"/>
    <w:uiPriority w:val="10"/>
    <w:qFormat/>
    <w:rsid w:val="00C61245"/>
    <w:pPr>
      <w:suppressAutoHyphens w:val="0"/>
      <w:spacing w:after="0" w:line="240" w:lineRule="auto"/>
      <w:contextualSpacing/>
      <w:jc w:val="center"/>
    </w:pPr>
    <w:rPr>
      <w:rFonts w:ascii="Calibri Light" w:hAnsi="Calibri Light" w:cs="Times New Roman"/>
      <w:sz w:val="56"/>
      <w:szCs w:val="20"/>
      <w:lang w:val="el-GR" w:eastAsia="en-US"/>
    </w:rPr>
  </w:style>
  <w:style w:type="character" w:customStyle="1" w:styleId="Char6">
    <w:name w:val="Τίτλος Char"/>
    <w:basedOn w:val="a1"/>
    <w:link w:val="aff9"/>
    <w:uiPriority w:val="10"/>
    <w:rsid w:val="00C61245"/>
    <w:rPr>
      <w:rFonts w:ascii="Calibri Light" w:hAnsi="Calibri Light"/>
      <w:sz w:val="56"/>
      <w:lang w:eastAsia="en-US"/>
    </w:rPr>
  </w:style>
  <w:style w:type="paragraph" w:customStyle="1" w:styleId="26">
    <w:name w:val="Στυλ2"/>
    <w:basedOn w:val="16"/>
    <w:link w:val="2Char"/>
    <w:autoRedefine/>
    <w:qFormat/>
    <w:rsid w:val="00C61245"/>
    <w:pPr>
      <w:tabs>
        <w:tab w:val="left" w:pos="660"/>
        <w:tab w:val="right" w:leader="dot" w:pos="8296"/>
      </w:tabs>
      <w:suppressAutoHyphens w:val="0"/>
      <w:spacing w:before="0" w:after="100"/>
      <w:jc w:val="both"/>
    </w:pPr>
    <w:rPr>
      <w:rFonts w:ascii="Tahoma" w:hAnsi="Tahoma" w:cs="Times New Roman"/>
      <w:b w:val="0"/>
      <w:bCs w:val="0"/>
      <w:caps w:val="0"/>
      <w:noProof/>
      <w:sz w:val="22"/>
      <w:lang w:val="el-GR" w:eastAsia="en-US"/>
    </w:rPr>
  </w:style>
  <w:style w:type="character" w:customStyle="1" w:styleId="2Char">
    <w:name w:val="Στυλ2 Char"/>
    <w:basedOn w:val="a1"/>
    <w:link w:val="26"/>
    <w:rsid w:val="00C61245"/>
    <w:rPr>
      <w:rFonts w:ascii="Tahoma" w:hAnsi="Tahoma"/>
      <w:noProof/>
      <w:sz w:val="22"/>
      <w:lang w:eastAsia="en-US"/>
    </w:rPr>
  </w:style>
  <w:style w:type="paragraph" w:customStyle="1" w:styleId="Squarelist">
    <w:name w:val="Square_list"/>
    <w:basedOn w:val="afc"/>
    <w:link w:val="SquarelistChar"/>
    <w:rsid w:val="00C61245"/>
    <w:pPr>
      <w:numPr>
        <w:ilvl w:val="4"/>
        <w:numId w:val="30"/>
      </w:numPr>
      <w:suppressAutoHyphens w:val="0"/>
      <w:spacing w:after="120" w:line="360" w:lineRule="auto"/>
    </w:pPr>
    <w:rPr>
      <w:rFonts w:cs="Times New Roman"/>
      <w:color w:val="000000"/>
      <w:sz w:val="28"/>
      <w:szCs w:val="20"/>
      <w:lang w:val="el-GR" w:eastAsia="en-US"/>
    </w:rPr>
  </w:style>
  <w:style w:type="character" w:customStyle="1" w:styleId="SquarelistChar">
    <w:name w:val="Square_list Char"/>
    <w:basedOn w:val="a1"/>
    <w:link w:val="Squarelist"/>
    <w:rsid w:val="00C61245"/>
    <w:rPr>
      <w:rFonts w:ascii="Tahoma" w:hAnsi="Tahoma"/>
      <w:color w:val="000000"/>
      <w:sz w:val="28"/>
      <w:lang w:eastAsia="en-US"/>
    </w:rPr>
  </w:style>
  <w:style w:type="character" w:customStyle="1" w:styleId="apple-style-span">
    <w:name w:val="apple-style-span"/>
    <w:basedOn w:val="a1"/>
    <w:rsid w:val="00C61245"/>
  </w:style>
  <w:style w:type="paragraph" w:customStyle="1" w:styleId="LetterNumbering">
    <w:name w:val="Letter Numbering"/>
    <w:basedOn w:val="a0"/>
    <w:link w:val="LetterNumberingChar"/>
    <w:qFormat/>
    <w:rsid w:val="00C61245"/>
    <w:pPr>
      <w:keepLines/>
      <w:tabs>
        <w:tab w:val="left" w:pos="567"/>
      </w:tabs>
      <w:suppressAutoHyphens w:val="0"/>
      <w:spacing w:after="200" w:line="276" w:lineRule="auto"/>
      <w:ind w:left="425" w:hanging="425"/>
    </w:pPr>
    <w:rPr>
      <w:rFonts w:ascii="Calibri" w:eastAsia="Calibri" w:hAnsi="Calibri" w:cs="Times New Roman"/>
      <w:sz w:val="24"/>
      <w:lang w:val="el-GR" w:eastAsia="en-US"/>
    </w:rPr>
  </w:style>
  <w:style w:type="character" w:customStyle="1" w:styleId="LetterNumberingChar">
    <w:name w:val="Letter Numbering Char"/>
    <w:basedOn w:val="a1"/>
    <w:link w:val="LetterNumbering"/>
    <w:rsid w:val="00C61245"/>
    <w:rPr>
      <w:rFonts w:ascii="Calibri" w:eastAsia="Calibri" w:hAnsi="Calibri"/>
      <w:sz w:val="24"/>
      <w:szCs w:val="24"/>
      <w:lang w:eastAsia="en-US"/>
    </w:rPr>
  </w:style>
  <w:style w:type="paragraph" w:customStyle="1" w:styleId="7191">
    <w:name w:val="7.1.9.1"/>
    <w:basedOn w:val="Listparagraph2"/>
    <w:next w:val="a0"/>
    <w:link w:val="7191Char"/>
    <w:qFormat/>
    <w:rsid w:val="00C61245"/>
    <w:pPr>
      <w:numPr>
        <w:numId w:val="31"/>
      </w:numPr>
    </w:pPr>
  </w:style>
  <w:style w:type="paragraph" w:customStyle="1" w:styleId="71911">
    <w:name w:val="7.1.9.1.1"/>
    <w:basedOn w:val="listparagraph3"/>
    <w:link w:val="71911Char"/>
    <w:qFormat/>
    <w:rsid w:val="00C61245"/>
    <w:pPr>
      <w:numPr>
        <w:numId w:val="32"/>
      </w:numPr>
    </w:pPr>
    <w:rPr>
      <w:rFonts w:cs="Tahoma"/>
    </w:rPr>
  </w:style>
  <w:style w:type="character" w:customStyle="1" w:styleId="7191Char">
    <w:name w:val="7.1.9.1 Char"/>
    <w:basedOn w:val="Listparagraph2Char"/>
    <w:link w:val="7191"/>
    <w:rsid w:val="00C61245"/>
    <w:rPr>
      <w:rFonts w:ascii="Tahoma" w:hAnsi="Tahoma"/>
      <w:b/>
      <w:color w:val="000000"/>
      <w:sz w:val="26"/>
      <w:szCs w:val="32"/>
      <w:lang w:eastAsia="en-US"/>
    </w:rPr>
  </w:style>
  <w:style w:type="character" w:customStyle="1" w:styleId="71911Char">
    <w:name w:val="7.1.9.1.1 Char"/>
    <w:basedOn w:val="listparagraph3Char"/>
    <w:link w:val="71911"/>
    <w:rsid w:val="00C61245"/>
    <w:rPr>
      <w:rFonts w:ascii="Tahoma" w:hAnsi="Tahoma" w:cs="Tahoma"/>
      <w:b/>
      <w:color w:val="000000"/>
      <w:sz w:val="24"/>
      <w:szCs w:val="32"/>
      <w:lang w:eastAsia="en-US"/>
    </w:rPr>
  </w:style>
  <w:style w:type="paragraph" w:styleId="Web">
    <w:name w:val="Normal (Web)"/>
    <w:basedOn w:val="a0"/>
    <w:uiPriority w:val="99"/>
    <w:semiHidden/>
    <w:unhideWhenUsed/>
    <w:rsid w:val="00C61245"/>
    <w:pPr>
      <w:suppressAutoHyphens w:val="0"/>
      <w:spacing w:before="100" w:beforeAutospacing="1" w:after="100" w:afterAutospacing="1" w:line="240" w:lineRule="auto"/>
      <w:jc w:val="left"/>
    </w:pPr>
    <w:rPr>
      <w:rFonts w:ascii="Times New Roman" w:hAnsi="Times New Roman" w:cs="Times New Roman"/>
      <w:sz w:val="24"/>
      <w:lang w:val="el-GR" w:eastAsia="el-GR"/>
    </w:rPr>
  </w:style>
  <w:style w:type="character" w:customStyle="1" w:styleId="inplacedisplayid1siteid37">
    <w:name w:val="inplacedisplayid1siteid37"/>
    <w:basedOn w:val="a1"/>
    <w:rsid w:val="00C61245"/>
  </w:style>
  <w:style w:type="paragraph" w:customStyle="1" w:styleId="listpar6">
    <w:name w:val="list_par6"/>
    <w:basedOn w:val="listparagraph6"/>
    <w:next w:val="a0"/>
    <w:link w:val="listpar6Char"/>
    <w:qFormat/>
    <w:rsid w:val="00C61245"/>
    <w:pPr>
      <w:shd w:val="clear" w:color="auto" w:fill="E7E6E6" w:themeFill="background2"/>
    </w:pPr>
    <w:rPr>
      <w:rFonts w:eastAsiaTheme="majorEastAsia" w:cstheme="majorBidi"/>
      <w:color w:val="000000" w:themeColor="text1"/>
    </w:rPr>
  </w:style>
  <w:style w:type="character" w:customStyle="1" w:styleId="listpar6Char">
    <w:name w:val="list_par6 Char"/>
    <w:basedOn w:val="listparagraph6Char"/>
    <w:link w:val="listpar6"/>
    <w:rsid w:val="00C61245"/>
    <w:rPr>
      <w:rFonts w:ascii="Tahoma" w:eastAsiaTheme="majorEastAsia" w:hAnsi="Tahoma" w:cstheme="majorBidi"/>
      <w:i/>
      <w:color w:val="000000" w:themeColor="text1"/>
      <w:sz w:val="24"/>
      <w:szCs w:val="32"/>
      <w:shd w:val="clear" w:color="auto" w:fill="E7E6E6" w:themeFill="background2"/>
      <w:lang w:eastAsia="en-US"/>
    </w:rPr>
  </w:style>
  <w:style w:type="table" w:customStyle="1" w:styleId="TableHeader">
    <w:name w:val="Table Header"/>
    <w:basedOn w:val="a2"/>
    <w:rsid w:val="00C61245"/>
    <w:rPr>
      <w:rFonts w:ascii="Tahoma" w:hAnsi="Tahom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Autospacing="0" w:afterLines="0" w:afterAutospacing="0" w:line="312" w:lineRule="auto"/>
        <w:contextualSpacing w:val="0"/>
        <w:outlineLvl w:val="9"/>
      </w:pPr>
      <w:rPr>
        <w:rFonts w:ascii="Tahoma" w:hAnsi="Tahoma"/>
        <w:b/>
        <w:sz w:val="20"/>
      </w:rPr>
      <w:tblPr/>
      <w:trPr>
        <w:tblHeader/>
      </w:trPr>
      <w:tcPr>
        <w:shd w:val="clear" w:color="auto" w:fill="0000FF"/>
      </w:tcPr>
    </w:tblStylePr>
  </w:style>
  <w:style w:type="paragraph" w:customStyle="1" w:styleId="711011">
    <w:name w:val="7.1.10.1.1"/>
    <w:basedOn w:val="listparagraph3"/>
    <w:link w:val="711011Char"/>
    <w:qFormat/>
    <w:rsid w:val="00C61245"/>
    <w:rPr>
      <w:rFonts w:cs="Tahoma"/>
    </w:rPr>
  </w:style>
  <w:style w:type="character" w:customStyle="1" w:styleId="711011Char">
    <w:name w:val="7.1.10.1.1 Char"/>
    <w:basedOn w:val="listparagraph3Char"/>
    <w:link w:val="711011"/>
    <w:rsid w:val="00C61245"/>
    <w:rPr>
      <w:rFonts w:ascii="Tahoma" w:hAnsi="Tahoma" w:cs="Tahoma"/>
      <w:b/>
      <w:color w:val="000000"/>
      <w:sz w:val="24"/>
      <w:szCs w:val="32"/>
      <w:lang w:eastAsia="en-US"/>
    </w:rPr>
  </w:style>
  <w:style w:type="paragraph" w:styleId="affa">
    <w:name w:val="TOC Heading"/>
    <w:basedOn w:val="10"/>
    <w:next w:val="a0"/>
    <w:uiPriority w:val="39"/>
    <w:unhideWhenUsed/>
    <w:qFormat/>
    <w:rsid w:val="00C61245"/>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F5496" w:themeColor="accent1" w:themeShade="BF"/>
      <w:sz w:val="32"/>
      <w:lang w:eastAsia="en-US"/>
    </w:rPr>
  </w:style>
  <w:style w:type="character" w:customStyle="1" w:styleId="UnresolvedMention3">
    <w:name w:val="Unresolved Mention3"/>
    <w:basedOn w:val="a1"/>
    <w:uiPriority w:val="99"/>
    <w:semiHidden/>
    <w:unhideWhenUsed/>
    <w:rsid w:val="00C61245"/>
    <w:rPr>
      <w:color w:val="605E5C"/>
      <w:shd w:val="clear" w:color="auto" w:fill="E1DFDD"/>
    </w:rPr>
  </w:style>
  <w:style w:type="character" w:styleId="HTML">
    <w:name w:val="HTML Typewriter"/>
    <w:rsid w:val="00C61245"/>
    <w:rPr>
      <w:rFonts w:ascii="Courier New" w:eastAsia="MS Mincho" w:hAnsi="Courier New" w:cs="Courier New"/>
      <w:sz w:val="20"/>
      <w:szCs w:val="20"/>
    </w:rPr>
  </w:style>
  <w:style w:type="character" w:customStyle="1" w:styleId="UnresolvedMention4">
    <w:name w:val="Unresolved Mention4"/>
    <w:basedOn w:val="a1"/>
    <w:uiPriority w:val="99"/>
    <w:semiHidden/>
    <w:unhideWhenUsed/>
    <w:rsid w:val="00C61245"/>
    <w:rPr>
      <w:color w:val="605E5C"/>
      <w:shd w:val="clear" w:color="auto" w:fill="E1DFDD"/>
    </w:rPr>
  </w:style>
  <w:style w:type="table" w:customStyle="1" w:styleId="1b">
    <w:name w:val="Ανοιχτόχρωμη λίστα1"/>
    <w:basedOn w:val="a2"/>
    <w:uiPriority w:val="61"/>
    <w:rsid w:val="00C61245"/>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ffb">
    <w:name w:val="Document Map"/>
    <w:basedOn w:val="a0"/>
    <w:link w:val="Char7"/>
    <w:uiPriority w:val="99"/>
    <w:semiHidden/>
    <w:unhideWhenUsed/>
    <w:rsid w:val="00C61245"/>
    <w:pPr>
      <w:suppressAutoHyphens w:val="0"/>
      <w:spacing w:after="0" w:line="240" w:lineRule="auto"/>
    </w:pPr>
    <w:rPr>
      <w:rFonts w:eastAsia="Calibri" w:cs="Tahoma"/>
      <w:color w:val="000000"/>
      <w:sz w:val="16"/>
      <w:szCs w:val="16"/>
      <w:lang w:val="el-GR" w:eastAsia="en-US"/>
    </w:rPr>
  </w:style>
  <w:style w:type="character" w:customStyle="1" w:styleId="Char7">
    <w:name w:val="Χάρτης εγγράφου Char"/>
    <w:basedOn w:val="a1"/>
    <w:link w:val="affb"/>
    <w:uiPriority w:val="99"/>
    <w:semiHidden/>
    <w:rsid w:val="00C61245"/>
    <w:rPr>
      <w:rFonts w:ascii="Tahoma" w:eastAsia="Calibri" w:hAnsi="Tahoma" w:cs="Tahoma"/>
      <w:color w:val="000000"/>
      <w:sz w:val="16"/>
      <w:szCs w:val="16"/>
      <w:lang w:eastAsia="en-US"/>
    </w:rPr>
  </w:style>
  <w:style w:type="character" w:customStyle="1" w:styleId="UnresolvedMention5">
    <w:name w:val="Unresolved Mention5"/>
    <w:basedOn w:val="a1"/>
    <w:uiPriority w:val="99"/>
    <w:semiHidden/>
    <w:unhideWhenUsed/>
    <w:rsid w:val="00C61245"/>
    <w:rPr>
      <w:color w:val="605E5C"/>
      <w:shd w:val="clear" w:color="auto" w:fill="E1DFDD"/>
    </w:rPr>
  </w:style>
  <w:style w:type="character" w:customStyle="1" w:styleId="UnresolvedMention6">
    <w:name w:val="Unresolved Mention6"/>
    <w:basedOn w:val="a1"/>
    <w:uiPriority w:val="99"/>
    <w:semiHidden/>
    <w:unhideWhenUsed/>
    <w:rsid w:val="00C61245"/>
    <w:rPr>
      <w:color w:val="605E5C"/>
      <w:shd w:val="clear" w:color="auto" w:fill="E1DFDD"/>
    </w:rPr>
  </w:style>
  <w:style w:type="paragraph" w:customStyle="1" w:styleId="Tabletext">
    <w:name w:val="Table text"/>
    <w:aliases w:val="ta"/>
    <w:basedOn w:val="a0"/>
    <w:link w:val="TabletextChar1"/>
    <w:rsid w:val="00C61245"/>
    <w:pPr>
      <w:widowControl w:val="0"/>
      <w:suppressAutoHyphens w:val="0"/>
      <w:spacing w:before="120" w:line="240" w:lineRule="auto"/>
      <w:jc w:val="left"/>
    </w:pPr>
    <w:rPr>
      <w:rFonts w:cs="Times New Roman"/>
      <w:sz w:val="20"/>
      <w:szCs w:val="20"/>
      <w:lang w:val="el-GR" w:eastAsia="en-US"/>
    </w:rPr>
  </w:style>
  <w:style w:type="character" w:customStyle="1" w:styleId="TabletextChar1">
    <w:name w:val="Table text Char1"/>
    <w:link w:val="Tabletext"/>
    <w:locked/>
    <w:rsid w:val="00C61245"/>
    <w:rPr>
      <w:rFonts w:ascii="Tahoma" w:hAnsi="Tahoma"/>
      <w:lang w:eastAsia="en-US"/>
    </w:rPr>
  </w:style>
  <w:style w:type="paragraph" w:customStyle="1" w:styleId="a">
    <w:name w:val="ΠινΣυμ"/>
    <w:basedOn w:val="afc"/>
    <w:link w:val="Char8"/>
    <w:qFormat/>
    <w:rsid w:val="00C61245"/>
    <w:pPr>
      <w:numPr>
        <w:numId w:val="38"/>
      </w:numPr>
      <w:tabs>
        <w:tab w:val="left" w:pos="0"/>
      </w:tabs>
      <w:snapToGrid w:val="0"/>
      <w:spacing w:before="120" w:after="120"/>
      <w:ind w:left="357" w:hanging="357"/>
      <w:contextualSpacing w:val="0"/>
      <w:jc w:val="center"/>
      <w:outlineLvl w:val="8"/>
    </w:pPr>
    <w:rPr>
      <w:rFonts w:cs="Verdana"/>
      <w:bCs/>
      <w:color w:val="000000"/>
      <w:sz w:val="20"/>
      <w:szCs w:val="22"/>
      <w:lang w:val="el-GR" w:eastAsia="el-GR"/>
    </w:rPr>
  </w:style>
  <w:style w:type="character" w:customStyle="1" w:styleId="Char8">
    <w:name w:val="ΠινΣυμ Char"/>
    <w:basedOn w:val="a1"/>
    <w:link w:val="a"/>
    <w:rsid w:val="00C61245"/>
    <w:rPr>
      <w:rFonts w:ascii="Tahoma" w:hAnsi="Tahoma" w:cs="Verdana"/>
      <w:bCs/>
      <w:color w:val="000000"/>
      <w:szCs w:val="22"/>
    </w:rPr>
  </w:style>
  <w:style w:type="character" w:customStyle="1" w:styleId="27">
    <w:name w:val="Σώμα κειμένου (2)_"/>
    <w:basedOn w:val="a1"/>
    <w:link w:val="28"/>
    <w:rsid w:val="00C61245"/>
    <w:rPr>
      <w:rFonts w:ascii="Segoe UI" w:eastAsia="Segoe UI" w:hAnsi="Segoe UI" w:cs="Segoe UI"/>
      <w:sz w:val="19"/>
      <w:szCs w:val="19"/>
      <w:shd w:val="clear" w:color="auto" w:fill="FFFFFF"/>
    </w:rPr>
  </w:style>
  <w:style w:type="character" w:customStyle="1" w:styleId="61">
    <w:name w:val="Σώμα κειμένου (6)_"/>
    <w:basedOn w:val="a1"/>
    <w:link w:val="62"/>
    <w:rsid w:val="00C61245"/>
    <w:rPr>
      <w:rFonts w:ascii="Segoe UI" w:eastAsia="Segoe UI" w:hAnsi="Segoe UI" w:cs="Segoe UI"/>
      <w:i/>
      <w:iCs/>
      <w:sz w:val="19"/>
      <w:szCs w:val="19"/>
      <w:shd w:val="clear" w:color="auto" w:fill="FFFFFF"/>
    </w:rPr>
  </w:style>
  <w:style w:type="character" w:customStyle="1" w:styleId="63">
    <w:name w:val="Σώμα κειμένου (6) + Χωρίς πλάγια γραφή"/>
    <w:basedOn w:val="61"/>
    <w:rsid w:val="00C61245"/>
    <w:rPr>
      <w:rFonts w:ascii="Segoe UI" w:eastAsia="Segoe UI" w:hAnsi="Segoe UI" w:cs="Segoe UI"/>
      <w:i/>
      <w:iCs/>
      <w:color w:val="000000"/>
      <w:spacing w:val="0"/>
      <w:w w:val="100"/>
      <w:position w:val="0"/>
      <w:sz w:val="19"/>
      <w:szCs w:val="19"/>
      <w:shd w:val="clear" w:color="auto" w:fill="FFFFFF"/>
      <w:lang w:val="el-GR" w:eastAsia="el-GR" w:bidi="el-GR"/>
    </w:rPr>
  </w:style>
  <w:style w:type="character" w:customStyle="1" w:styleId="29">
    <w:name w:val="Σώμα κειμένου (2) + Πλάγια γραφή"/>
    <w:basedOn w:val="27"/>
    <w:rsid w:val="00C61245"/>
    <w:rPr>
      <w:rFonts w:ascii="Segoe UI" w:eastAsia="Segoe UI" w:hAnsi="Segoe UI" w:cs="Segoe UI"/>
      <w:i/>
      <w:iCs/>
      <w:color w:val="000000"/>
      <w:spacing w:val="0"/>
      <w:w w:val="100"/>
      <w:position w:val="0"/>
      <w:sz w:val="19"/>
      <w:szCs w:val="19"/>
      <w:shd w:val="clear" w:color="auto" w:fill="FFFFFF"/>
      <w:lang w:val="el-GR" w:eastAsia="el-GR" w:bidi="el-GR"/>
    </w:rPr>
  </w:style>
  <w:style w:type="character" w:customStyle="1" w:styleId="290">
    <w:name w:val="Σώμα κειμένου (2) + 9 στ."/>
    <w:basedOn w:val="27"/>
    <w:rsid w:val="00C61245"/>
    <w:rPr>
      <w:rFonts w:ascii="Segoe UI" w:eastAsia="Segoe UI" w:hAnsi="Segoe UI" w:cs="Segoe UI"/>
      <w:color w:val="000000"/>
      <w:spacing w:val="0"/>
      <w:w w:val="100"/>
      <w:position w:val="0"/>
      <w:sz w:val="18"/>
      <w:szCs w:val="18"/>
      <w:shd w:val="clear" w:color="auto" w:fill="FFFFFF"/>
      <w:lang w:val="el-GR" w:eastAsia="el-GR" w:bidi="el-GR"/>
    </w:rPr>
  </w:style>
  <w:style w:type="paragraph" w:customStyle="1" w:styleId="28">
    <w:name w:val="Σώμα κειμένου (2)"/>
    <w:basedOn w:val="a0"/>
    <w:link w:val="27"/>
    <w:rsid w:val="00C61245"/>
    <w:pPr>
      <w:widowControl w:val="0"/>
      <w:shd w:val="clear" w:color="auto" w:fill="FFFFFF"/>
      <w:suppressAutoHyphens w:val="0"/>
      <w:spacing w:before="180" w:after="60" w:line="264" w:lineRule="exact"/>
      <w:ind w:hanging="620"/>
    </w:pPr>
    <w:rPr>
      <w:rFonts w:ascii="Segoe UI" w:eastAsia="Segoe UI" w:hAnsi="Segoe UI" w:cs="Segoe UI"/>
      <w:sz w:val="19"/>
      <w:szCs w:val="19"/>
      <w:lang w:val="el-GR" w:eastAsia="el-GR"/>
    </w:rPr>
  </w:style>
  <w:style w:type="paragraph" w:customStyle="1" w:styleId="62">
    <w:name w:val="Σώμα κειμένου (6)"/>
    <w:basedOn w:val="a0"/>
    <w:link w:val="61"/>
    <w:rsid w:val="00C61245"/>
    <w:pPr>
      <w:widowControl w:val="0"/>
      <w:shd w:val="clear" w:color="auto" w:fill="FFFFFF"/>
      <w:suppressAutoHyphens w:val="0"/>
      <w:spacing w:before="60" w:after="60" w:line="269" w:lineRule="exact"/>
      <w:ind w:hanging="320"/>
    </w:pPr>
    <w:rPr>
      <w:rFonts w:ascii="Segoe UI" w:eastAsia="Segoe UI" w:hAnsi="Segoe UI" w:cs="Segoe UI"/>
      <w:i/>
      <w:iCs/>
      <w:sz w:val="19"/>
      <w:szCs w:val="19"/>
      <w:lang w:val="el-GR" w:eastAsia="el-GR"/>
    </w:rPr>
  </w:style>
  <w:style w:type="character" w:styleId="affc">
    <w:name w:val="Intense Reference"/>
    <w:basedOn w:val="a1"/>
    <w:uiPriority w:val="32"/>
    <w:qFormat/>
    <w:rsid w:val="00EB4017"/>
    <w:rPr>
      <w:b/>
      <w:bCs/>
      <w:smallCaps/>
      <w:color w:val="4472C4" w:themeColor="accent1"/>
      <w:spacing w:val="5"/>
    </w:rPr>
  </w:style>
  <w:style w:type="table" w:customStyle="1" w:styleId="GridTable1Light1">
    <w:name w:val="Grid Table 1 Light1"/>
    <w:basedOn w:val="a2"/>
    <w:uiPriority w:val="46"/>
    <w:rsid w:val="0098585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7">
    <w:name w:val="Unresolved Mention7"/>
    <w:basedOn w:val="a1"/>
    <w:uiPriority w:val="99"/>
    <w:semiHidden/>
    <w:unhideWhenUsed/>
    <w:rsid w:val="00502F51"/>
    <w:rPr>
      <w:color w:val="605E5C"/>
      <w:shd w:val="clear" w:color="auto" w:fill="E1DFDD"/>
    </w:rPr>
  </w:style>
  <w:style w:type="character" w:customStyle="1" w:styleId="Mention1">
    <w:name w:val="Mention1"/>
    <w:basedOn w:val="a1"/>
    <w:uiPriority w:val="99"/>
    <w:semiHidden/>
    <w:unhideWhenUsed/>
    <w:rsid w:val="00F26A7B"/>
    <w:rPr>
      <w:color w:val="2B579A"/>
      <w:shd w:val="clear" w:color="auto" w:fill="E6E6E6"/>
    </w:rPr>
  </w:style>
  <w:style w:type="paragraph" w:customStyle="1" w:styleId="TabletextChar">
    <w:name w:val="Table text Char"/>
    <w:basedOn w:val="a0"/>
    <w:link w:val="TabletextCharChar"/>
    <w:rsid w:val="00527B2A"/>
    <w:pPr>
      <w:widowControl w:val="0"/>
      <w:suppressAutoHyphens w:val="0"/>
      <w:spacing w:line="300" w:lineRule="atLeast"/>
      <w:jc w:val="left"/>
    </w:pPr>
    <w:rPr>
      <w:rFonts w:eastAsia="Times New Roman" w:cs="Times New Roman"/>
      <w:sz w:val="20"/>
      <w:szCs w:val="20"/>
      <w:lang w:val="el-GR" w:eastAsia="en-US"/>
    </w:rPr>
  </w:style>
  <w:style w:type="character" w:customStyle="1" w:styleId="TabletextCharChar">
    <w:name w:val="Table text Char Char"/>
    <w:link w:val="TabletextChar"/>
    <w:rsid w:val="00527B2A"/>
    <w:rPr>
      <w:rFonts w:ascii="Tahoma" w:eastAsia="Times New Roman" w:hAnsi="Tahoma"/>
      <w:lang w:eastAsia="en-US"/>
    </w:rPr>
  </w:style>
  <w:style w:type="character" w:customStyle="1" w:styleId="Char10">
    <w:name w:val="Κείμενο σχολίου Char1"/>
    <w:basedOn w:val="a1"/>
    <w:link w:val="af9"/>
    <w:uiPriority w:val="99"/>
    <w:qFormat/>
    <w:rsid w:val="00E05830"/>
    <w:rPr>
      <w:rFonts w:ascii="Calibri" w:hAnsi="Calibri" w:cs="Calibri"/>
      <w:lang w:val="en-GB" w:eastAsia="zh-CN"/>
    </w:rPr>
  </w:style>
  <w:style w:type="character" w:customStyle="1" w:styleId="UnresolvedMention8">
    <w:name w:val="Unresolved Mention8"/>
    <w:basedOn w:val="a1"/>
    <w:uiPriority w:val="99"/>
    <w:semiHidden/>
    <w:unhideWhenUsed/>
    <w:rsid w:val="00CB340B"/>
    <w:rPr>
      <w:color w:val="605E5C"/>
      <w:shd w:val="clear" w:color="auto" w:fill="E1DFDD"/>
    </w:rPr>
  </w:style>
  <w:style w:type="character" w:customStyle="1" w:styleId="Char2">
    <w:name w:val="Υποσέλιδο Char"/>
    <w:aliases w:val="ft Char,f Char,fo Char"/>
    <w:basedOn w:val="a1"/>
    <w:link w:val="af6"/>
    <w:rsid w:val="006F3131"/>
    <w:rPr>
      <w:rFonts w:ascii="Calibri" w:eastAsia="MS Mincho" w:hAnsi="Calibri" w:cs="Calibri"/>
      <w:sz w:val="22"/>
      <w:szCs w:val="24"/>
      <w:lang w:val="en-US" w:eastAsia="ja-JP"/>
    </w:rPr>
  </w:style>
  <w:style w:type="character" w:customStyle="1" w:styleId="1c">
    <w:name w:val="Ανεπίλυτη αναφορά1"/>
    <w:basedOn w:val="a1"/>
    <w:uiPriority w:val="99"/>
    <w:semiHidden/>
    <w:unhideWhenUsed/>
    <w:rsid w:val="0055751F"/>
    <w:rPr>
      <w:color w:val="605E5C"/>
      <w:shd w:val="clear" w:color="auto" w:fill="E1DFDD"/>
    </w:rPr>
  </w:style>
  <w:style w:type="character" w:customStyle="1" w:styleId="UnresolvedMention9">
    <w:name w:val="Unresolved Mention9"/>
    <w:basedOn w:val="a1"/>
    <w:uiPriority w:val="99"/>
    <w:semiHidden/>
    <w:unhideWhenUsed/>
    <w:rsid w:val="005D27B1"/>
    <w:rPr>
      <w:color w:val="605E5C"/>
      <w:shd w:val="clear" w:color="auto" w:fill="E1DFDD"/>
    </w:rPr>
  </w:style>
  <w:style w:type="paragraph" w:customStyle="1" w:styleId="37">
    <w:name w:val="Η 3"/>
    <w:basedOn w:val="3"/>
    <w:link w:val="3Char0"/>
    <w:qFormat/>
    <w:rsid w:val="00596549"/>
    <w:pPr>
      <w:tabs>
        <w:tab w:val="left" w:pos="720"/>
        <w:tab w:val="left" w:pos="1440"/>
        <w:tab w:val="left" w:pos="2160"/>
        <w:tab w:val="left" w:pos="2880"/>
        <w:tab w:val="left" w:pos="3600"/>
        <w:tab w:val="left" w:pos="4320"/>
        <w:tab w:val="left" w:pos="5040"/>
        <w:tab w:val="left" w:pos="5578"/>
      </w:tabs>
    </w:pPr>
    <w:rPr>
      <w:lang w:val="el-GR"/>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1"/>
    <w:link w:val="3"/>
    <w:uiPriority w:val="9"/>
    <w:rsid w:val="00596549"/>
    <w:rPr>
      <w:rFonts w:ascii="Arial" w:hAnsi="Arial"/>
      <w:b/>
      <w:bCs/>
      <w:sz w:val="22"/>
      <w:szCs w:val="26"/>
      <w:lang w:val="en-GB" w:eastAsia="zh-CN"/>
    </w:rPr>
  </w:style>
  <w:style w:type="character" w:customStyle="1" w:styleId="3Char0">
    <w:name w:val="Η 3 Char"/>
    <w:basedOn w:val="3Char"/>
    <w:link w:val="37"/>
    <w:rsid w:val="00596549"/>
    <w:rPr>
      <w:rFonts w:ascii="Arial" w:hAnsi="Arial"/>
      <w:b/>
      <w:bCs/>
      <w:sz w:val="22"/>
      <w:szCs w:val="26"/>
      <w:lang w:val="en-GB" w:eastAsia="zh-CN"/>
    </w:rPr>
  </w:style>
  <w:style w:type="character" w:customStyle="1" w:styleId="UnresolvedMention10">
    <w:name w:val="Unresolved Mention10"/>
    <w:basedOn w:val="a1"/>
    <w:uiPriority w:val="99"/>
    <w:semiHidden/>
    <w:unhideWhenUsed/>
    <w:rsid w:val="00543A83"/>
    <w:rPr>
      <w:color w:val="605E5C"/>
      <w:shd w:val="clear" w:color="auto" w:fill="E1DFDD"/>
    </w:rPr>
  </w:style>
  <w:style w:type="character" w:customStyle="1" w:styleId="UnresolvedMention12">
    <w:name w:val="Unresolved Mention12"/>
    <w:basedOn w:val="a1"/>
    <w:uiPriority w:val="99"/>
    <w:semiHidden/>
    <w:unhideWhenUsed/>
    <w:rsid w:val="00A87BE5"/>
    <w:rPr>
      <w:color w:val="605E5C"/>
      <w:shd w:val="clear" w:color="auto" w:fill="E1DFDD"/>
    </w:rPr>
  </w:style>
  <w:style w:type="character" w:customStyle="1" w:styleId="UnresolvedMention13">
    <w:name w:val="Unresolved Mention13"/>
    <w:basedOn w:val="a1"/>
    <w:uiPriority w:val="99"/>
    <w:semiHidden/>
    <w:unhideWhenUsed/>
    <w:rsid w:val="00D405F3"/>
    <w:rPr>
      <w:color w:val="605E5C"/>
      <w:shd w:val="clear" w:color="auto" w:fill="E1DFDD"/>
    </w:rPr>
  </w:style>
  <w:style w:type="character" w:customStyle="1" w:styleId="UnresolvedMention14">
    <w:name w:val="Unresolved Mention14"/>
    <w:basedOn w:val="a1"/>
    <w:uiPriority w:val="99"/>
    <w:semiHidden/>
    <w:unhideWhenUsed/>
    <w:rsid w:val="003D4598"/>
    <w:rPr>
      <w:color w:val="605E5C"/>
      <w:shd w:val="clear" w:color="auto" w:fill="E1DFDD"/>
    </w:rPr>
  </w:style>
  <w:style w:type="character" w:customStyle="1" w:styleId="UnresolvedMention15">
    <w:name w:val="Unresolved Mention15"/>
    <w:basedOn w:val="a1"/>
    <w:uiPriority w:val="99"/>
    <w:semiHidden/>
    <w:unhideWhenUsed/>
    <w:rsid w:val="00053A59"/>
    <w:rPr>
      <w:color w:val="605E5C"/>
      <w:shd w:val="clear" w:color="auto" w:fill="E1DFDD"/>
    </w:rPr>
  </w:style>
  <w:style w:type="character" w:customStyle="1" w:styleId="0">
    <w:name w:val="Παραπομπή υποσημείωσης_0"/>
    <w:uiPriority w:val="99"/>
    <w:rsid w:val="004C45BD"/>
    <w:rPr>
      <w:vertAlign w:val="superscript"/>
    </w:rPr>
  </w:style>
  <w:style w:type="character" w:customStyle="1" w:styleId="UnresolvedMention16">
    <w:name w:val="Unresolved Mention16"/>
    <w:basedOn w:val="a1"/>
    <w:uiPriority w:val="99"/>
    <w:semiHidden/>
    <w:unhideWhenUsed/>
    <w:rsid w:val="00D270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8496">
      <w:bodyDiv w:val="1"/>
      <w:marLeft w:val="0"/>
      <w:marRight w:val="0"/>
      <w:marTop w:val="0"/>
      <w:marBottom w:val="0"/>
      <w:divBdr>
        <w:top w:val="none" w:sz="0" w:space="0" w:color="auto"/>
        <w:left w:val="none" w:sz="0" w:space="0" w:color="auto"/>
        <w:bottom w:val="none" w:sz="0" w:space="0" w:color="auto"/>
        <w:right w:val="none" w:sz="0" w:space="0" w:color="auto"/>
      </w:divBdr>
    </w:div>
    <w:div w:id="42827168">
      <w:bodyDiv w:val="1"/>
      <w:marLeft w:val="0"/>
      <w:marRight w:val="0"/>
      <w:marTop w:val="0"/>
      <w:marBottom w:val="0"/>
      <w:divBdr>
        <w:top w:val="none" w:sz="0" w:space="0" w:color="auto"/>
        <w:left w:val="none" w:sz="0" w:space="0" w:color="auto"/>
        <w:bottom w:val="none" w:sz="0" w:space="0" w:color="auto"/>
        <w:right w:val="none" w:sz="0" w:space="0" w:color="auto"/>
      </w:divBdr>
    </w:div>
    <w:div w:id="63115317">
      <w:bodyDiv w:val="1"/>
      <w:marLeft w:val="0"/>
      <w:marRight w:val="0"/>
      <w:marTop w:val="0"/>
      <w:marBottom w:val="0"/>
      <w:divBdr>
        <w:top w:val="none" w:sz="0" w:space="0" w:color="auto"/>
        <w:left w:val="none" w:sz="0" w:space="0" w:color="auto"/>
        <w:bottom w:val="none" w:sz="0" w:space="0" w:color="auto"/>
        <w:right w:val="none" w:sz="0" w:space="0" w:color="auto"/>
      </w:divBdr>
    </w:div>
    <w:div w:id="83650332">
      <w:bodyDiv w:val="1"/>
      <w:marLeft w:val="0"/>
      <w:marRight w:val="0"/>
      <w:marTop w:val="0"/>
      <w:marBottom w:val="0"/>
      <w:divBdr>
        <w:top w:val="none" w:sz="0" w:space="0" w:color="auto"/>
        <w:left w:val="none" w:sz="0" w:space="0" w:color="auto"/>
        <w:bottom w:val="none" w:sz="0" w:space="0" w:color="auto"/>
        <w:right w:val="none" w:sz="0" w:space="0" w:color="auto"/>
      </w:divBdr>
    </w:div>
    <w:div w:id="85225658">
      <w:bodyDiv w:val="1"/>
      <w:marLeft w:val="0"/>
      <w:marRight w:val="0"/>
      <w:marTop w:val="0"/>
      <w:marBottom w:val="0"/>
      <w:divBdr>
        <w:top w:val="none" w:sz="0" w:space="0" w:color="auto"/>
        <w:left w:val="none" w:sz="0" w:space="0" w:color="auto"/>
        <w:bottom w:val="none" w:sz="0" w:space="0" w:color="auto"/>
        <w:right w:val="none" w:sz="0" w:space="0" w:color="auto"/>
      </w:divBdr>
    </w:div>
    <w:div w:id="95641372">
      <w:bodyDiv w:val="1"/>
      <w:marLeft w:val="0"/>
      <w:marRight w:val="0"/>
      <w:marTop w:val="0"/>
      <w:marBottom w:val="0"/>
      <w:divBdr>
        <w:top w:val="none" w:sz="0" w:space="0" w:color="auto"/>
        <w:left w:val="none" w:sz="0" w:space="0" w:color="auto"/>
        <w:bottom w:val="none" w:sz="0" w:space="0" w:color="auto"/>
        <w:right w:val="none" w:sz="0" w:space="0" w:color="auto"/>
      </w:divBdr>
    </w:div>
    <w:div w:id="100033368">
      <w:bodyDiv w:val="1"/>
      <w:marLeft w:val="0"/>
      <w:marRight w:val="0"/>
      <w:marTop w:val="0"/>
      <w:marBottom w:val="0"/>
      <w:divBdr>
        <w:top w:val="none" w:sz="0" w:space="0" w:color="auto"/>
        <w:left w:val="none" w:sz="0" w:space="0" w:color="auto"/>
        <w:bottom w:val="none" w:sz="0" w:space="0" w:color="auto"/>
        <w:right w:val="none" w:sz="0" w:space="0" w:color="auto"/>
      </w:divBdr>
    </w:div>
    <w:div w:id="104618280">
      <w:bodyDiv w:val="1"/>
      <w:marLeft w:val="0"/>
      <w:marRight w:val="0"/>
      <w:marTop w:val="0"/>
      <w:marBottom w:val="0"/>
      <w:divBdr>
        <w:top w:val="none" w:sz="0" w:space="0" w:color="auto"/>
        <w:left w:val="none" w:sz="0" w:space="0" w:color="auto"/>
        <w:bottom w:val="none" w:sz="0" w:space="0" w:color="auto"/>
        <w:right w:val="none" w:sz="0" w:space="0" w:color="auto"/>
      </w:divBdr>
    </w:div>
    <w:div w:id="109126783">
      <w:bodyDiv w:val="1"/>
      <w:marLeft w:val="0"/>
      <w:marRight w:val="0"/>
      <w:marTop w:val="0"/>
      <w:marBottom w:val="0"/>
      <w:divBdr>
        <w:top w:val="none" w:sz="0" w:space="0" w:color="auto"/>
        <w:left w:val="none" w:sz="0" w:space="0" w:color="auto"/>
        <w:bottom w:val="none" w:sz="0" w:space="0" w:color="auto"/>
        <w:right w:val="none" w:sz="0" w:space="0" w:color="auto"/>
      </w:divBdr>
    </w:div>
    <w:div w:id="113523794">
      <w:bodyDiv w:val="1"/>
      <w:marLeft w:val="0"/>
      <w:marRight w:val="0"/>
      <w:marTop w:val="0"/>
      <w:marBottom w:val="0"/>
      <w:divBdr>
        <w:top w:val="none" w:sz="0" w:space="0" w:color="auto"/>
        <w:left w:val="none" w:sz="0" w:space="0" w:color="auto"/>
        <w:bottom w:val="none" w:sz="0" w:space="0" w:color="auto"/>
        <w:right w:val="none" w:sz="0" w:space="0" w:color="auto"/>
      </w:divBdr>
    </w:div>
    <w:div w:id="138885463">
      <w:bodyDiv w:val="1"/>
      <w:marLeft w:val="0"/>
      <w:marRight w:val="0"/>
      <w:marTop w:val="0"/>
      <w:marBottom w:val="0"/>
      <w:divBdr>
        <w:top w:val="none" w:sz="0" w:space="0" w:color="auto"/>
        <w:left w:val="none" w:sz="0" w:space="0" w:color="auto"/>
        <w:bottom w:val="none" w:sz="0" w:space="0" w:color="auto"/>
        <w:right w:val="none" w:sz="0" w:space="0" w:color="auto"/>
      </w:divBdr>
    </w:div>
    <w:div w:id="148333180">
      <w:bodyDiv w:val="1"/>
      <w:marLeft w:val="0"/>
      <w:marRight w:val="0"/>
      <w:marTop w:val="0"/>
      <w:marBottom w:val="0"/>
      <w:divBdr>
        <w:top w:val="none" w:sz="0" w:space="0" w:color="auto"/>
        <w:left w:val="none" w:sz="0" w:space="0" w:color="auto"/>
        <w:bottom w:val="none" w:sz="0" w:space="0" w:color="auto"/>
        <w:right w:val="none" w:sz="0" w:space="0" w:color="auto"/>
      </w:divBdr>
    </w:div>
    <w:div w:id="203446564">
      <w:bodyDiv w:val="1"/>
      <w:marLeft w:val="0"/>
      <w:marRight w:val="0"/>
      <w:marTop w:val="0"/>
      <w:marBottom w:val="0"/>
      <w:divBdr>
        <w:top w:val="none" w:sz="0" w:space="0" w:color="auto"/>
        <w:left w:val="none" w:sz="0" w:space="0" w:color="auto"/>
        <w:bottom w:val="none" w:sz="0" w:space="0" w:color="auto"/>
        <w:right w:val="none" w:sz="0" w:space="0" w:color="auto"/>
      </w:divBdr>
    </w:div>
    <w:div w:id="203493252">
      <w:bodyDiv w:val="1"/>
      <w:marLeft w:val="0"/>
      <w:marRight w:val="0"/>
      <w:marTop w:val="0"/>
      <w:marBottom w:val="0"/>
      <w:divBdr>
        <w:top w:val="none" w:sz="0" w:space="0" w:color="auto"/>
        <w:left w:val="none" w:sz="0" w:space="0" w:color="auto"/>
        <w:bottom w:val="none" w:sz="0" w:space="0" w:color="auto"/>
        <w:right w:val="none" w:sz="0" w:space="0" w:color="auto"/>
      </w:divBdr>
    </w:div>
    <w:div w:id="212931106">
      <w:bodyDiv w:val="1"/>
      <w:marLeft w:val="0"/>
      <w:marRight w:val="0"/>
      <w:marTop w:val="0"/>
      <w:marBottom w:val="0"/>
      <w:divBdr>
        <w:top w:val="none" w:sz="0" w:space="0" w:color="auto"/>
        <w:left w:val="none" w:sz="0" w:space="0" w:color="auto"/>
        <w:bottom w:val="none" w:sz="0" w:space="0" w:color="auto"/>
        <w:right w:val="none" w:sz="0" w:space="0" w:color="auto"/>
      </w:divBdr>
    </w:div>
    <w:div w:id="255939327">
      <w:bodyDiv w:val="1"/>
      <w:marLeft w:val="0"/>
      <w:marRight w:val="0"/>
      <w:marTop w:val="0"/>
      <w:marBottom w:val="0"/>
      <w:divBdr>
        <w:top w:val="none" w:sz="0" w:space="0" w:color="auto"/>
        <w:left w:val="none" w:sz="0" w:space="0" w:color="auto"/>
        <w:bottom w:val="none" w:sz="0" w:space="0" w:color="auto"/>
        <w:right w:val="none" w:sz="0" w:space="0" w:color="auto"/>
      </w:divBdr>
    </w:div>
    <w:div w:id="268199495">
      <w:bodyDiv w:val="1"/>
      <w:marLeft w:val="0"/>
      <w:marRight w:val="0"/>
      <w:marTop w:val="0"/>
      <w:marBottom w:val="0"/>
      <w:divBdr>
        <w:top w:val="none" w:sz="0" w:space="0" w:color="auto"/>
        <w:left w:val="none" w:sz="0" w:space="0" w:color="auto"/>
        <w:bottom w:val="none" w:sz="0" w:space="0" w:color="auto"/>
        <w:right w:val="none" w:sz="0" w:space="0" w:color="auto"/>
      </w:divBdr>
    </w:div>
    <w:div w:id="314453672">
      <w:bodyDiv w:val="1"/>
      <w:marLeft w:val="0"/>
      <w:marRight w:val="0"/>
      <w:marTop w:val="0"/>
      <w:marBottom w:val="0"/>
      <w:divBdr>
        <w:top w:val="none" w:sz="0" w:space="0" w:color="auto"/>
        <w:left w:val="none" w:sz="0" w:space="0" w:color="auto"/>
        <w:bottom w:val="none" w:sz="0" w:space="0" w:color="auto"/>
        <w:right w:val="none" w:sz="0" w:space="0" w:color="auto"/>
      </w:divBdr>
    </w:div>
    <w:div w:id="317538255">
      <w:bodyDiv w:val="1"/>
      <w:marLeft w:val="0"/>
      <w:marRight w:val="0"/>
      <w:marTop w:val="0"/>
      <w:marBottom w:val="0"/>
      <w:divBdr>
        <w:top w:val="none" w:sz="0" w:space="0" w:color="auto"/>
        <w:left w:val="none" w:sz="0" w:space="0" w:color="auto"/>
        <w:bottom w:val="none" w:sz="0" w:space="0" w:color="auto"/>
        <w:right w:val="none" w:sz="0" w:space="0" w:color="auto"/>
      </w:divBdr>
    </w:div>
    <w:div w:id="325323738">
      <w:bodyDiv w:val="1"/>
      <w:marLeft w:val="0"/>
      <w:marRight w:val="0"/>
      <w:marTop w:val="0"/>
      <w:marBottom w:val="0"/>
      <w:divBdr>
        <w:top w:val="none" w:sz="0" w:space="0" w:color="auto"/>
        <w:left w:val="none" w:sz="0" w:space="0" w:color="auto"/>
        <w:bottom w:val="none" w:sz="0" w:space="0" w:color="auto"/>
        <w:right w:val="none" w:sz="0" w:space="0" w:color="auto"/>
      </w:divBdr>
    </w:div>
    <w:div w:id="341903434">
      <w:bodyDiv w:val="1"/>
      <w:marLeft w:val="0"/>
      <w:marRight w:val="0"/>
      <w:marTop w:val="0"/>
      <w:marBottom w:val="0"/>
      <w:divBdr>
        <w:top w:val="none" w:sz="0" w:space="0" w:color="auto"/>
        <w:left w:val="none" w:sz="0" w:space="0" w:color="auto"/>
        <w:bottom w:val="none" w:sz="0" w:space="0" w:color="auto"/>
        <w:right w:val="none" w:sz="0" w:space="0" w:color="auto"/>
      </w:divBdr>
    </w:div>
    <w:div w:id="384110372">
      <w:bodyDiv w:val="1"/>
      <w:marLeft w:val="0"/>
      <w:marRight w:val="0"/>
      <w:marTop w:val="0"/>
      <w:marBottom w:val="0"/>
      <w:divBdr>
        <w:top w:val="none" w:sz="0" w:space="0" w:color="auto"/>
        <w:left w:val="none" w:sz="0" w:space="0" w:color="auto"/>
        <w:bottom w:val="none" w:sz="0" w:space="0" w:color="auto"/>
        <w:right w:val="none" w:sz="0" w:space="0" w:color="auto"/>
      </w:divBdr>
    </w:div>
    <w:div w:id="399327622">
      <w:bodyDiv w:val="1"/>
      <w:marLeft w:val="0"/>
      <w:marRight w:val="0"/>
      <w:marTop w:val="0"/>
      <w:marBottom w:val="0"/>
      <w:divBdr>
        <w:top w:val="none" w:sz="0" w:space="0" w:color="auto"/>
        <w:left w:val="none" w:sz="0" w:space="0" w:color="auto"/>
        <w:bottom w:val="none" w:sz="0" w:space="0" w:color="auto"/>
        <w:right w:val="none" w:sz="0" w:space="0" w:color="auto"/>
      </w:divBdr>
    </w:div>
    <w:div w:id="410079423">
      <w:bodyDiv w:val="1"/>
      <w:marLeft w:val="0"/>
      <w:marRight w:val="0"/>
      <w:marTop w:val="0"/>
      <w:marBottom w:val="0"/>
      <w:divBdr>
        <w:top w:val="none" w:sz="0" w:space="0" w:color="auto"/>
        <w:left w:val="none" w:sz="0" w:space="0" w:color="auto"/>
        <w:bottom w:val="none" w:sz="0" w:space="0" w:color="auto"/>
        <w:right w:val="none" w:sz="0" w:space="0" w:color="auto"/>
      </w:divBdr>
    </w:div>
    <w:div w:id="411317740">
      <w:bodyDiv w:val="1"/>
      <w:marLeft w:val="0"/>
      <w:marRight w:val="0"/>
      <w:marTop w:val="0"/>
      <w:marBottom w:val="0"/>
      <w:divBdr>
        <w:top w:val="none" w:sz="0" w:space="0" w:color="auto"/>
        <w:left w:val="none" w:sz="0" w:space="0" w:color="auto"/>
        <w:bottom w:val="none" w:sz="0" w:space="0" w:color="auto"/>
        <w:right w:val="none" w:sz="0" w:space="0" w:color="auto"/>
      </w:divBdr>
    </w:div>
    <w:div w:id="419178787">
      <w:bodyDiv w:val="1"/>
      <w:marLeft w:val="0"/>
      <w:marRight w:val="0"/>
      <w:marTop w:val="0"/>
      <w:marBottom w:val="0"/>
      <w:divBdr>
        <w:top w:val="none" w:sz="0" w:space="0" w:color="auto"/>
        <w:left w:val="none" w:sz="0" w:space="0" w:color="auto"/>
        <w:bottom w:val="none" w:sz="0" w:space="0" w:color="auto"/>
        <w:right w:val="none" w:sz="0" w:space="0" w:color="auto"/>
      </w:divBdr>
    </w:div>
    <w:div w:id="419790216">
      <w:bodyDiv w:val="1"/>
      <w:marLeft w:val="0"/>
      <w:marRight w:val="0"/>
      <w:marTop w:val="0"/>
      <w:marBottom w:val="0"/>
      <w:divBdr>
        <w:top w:val="none" w:sz="0" w:space="0" w:color="auto"/>
        <w:left w:val="none" w:sz="0" w:space="0" w:color="auto"/>
        <w:bottom w:val="none" w:sz="0" w:space="0" w:color="auto"/>
        <w:right w:val="none" w:sz="0" w:space="0" w:color="auto"/>
      </w:divBdr>
    </w:div>
    <w:div w:id="426536567">
      <w:bodyDiv w:val="1"/>
      <w:marLeft w:val="0"/>
      <w:marRight w:val="0"/>
      <w:marTop w:val="0"/>
      <w:marBottom w:val="0"/>
      <w:divBdr>
        <w:top w:val="none" w:sz="0" w:space="0" w:color="auto"/>
        <w:left w:val="none" w:sz="0" w:space="0" w:color="auto"/>
        <w:bottom w:val="none" w:sz="0" w:space="0" w:color="auto"/>
        <w:right w:val="none" w:sz="0" w:space="0" w:color="auto"/>
      </w:divBdr>
    </w:div>
    <w:div w:id="449014480">
      <w:bodyDiv w:val="1"/>
      <w:marLeft w:val="0"/>
      <w:marRight w:val="0"/>
      <w:marTop w:val="0"/>
      <w:marBottom w:val="0"/>
      <w:divBdr>
        <w:top w:val="none" w:sz="0" w:space="0" w:color="auto"/>
        <w:left w:val="none" w:sz="0" w:space="0" w:color="auto"/>
        <w:bottom w:val="none" w:sz="0" w:space="0" w:color="auto"/>
        <w:right w:val="none" w:sz="0" w:space="0" w:color="auto"/>
      </w:divBdr>
    </w:div>
    <w:div w:id="507795229">
      <w:bodyDiv w:val="1"/>
      <w:marLeft w:val="0"/>
      <w:marRight w:val="0"/>
      <w:marTop w:val="0"/>
      <w:marBottom w:val="0"/>
      <w:divBdr>
        <w:top w:val="none" w:sz="0" w:space="0" w:color="auto"/>
        <w:left w:val="none" w:sz="0" w:space="0" w:color="auto"/>
        <w:bottom w:val="none" w:sz="0" w:space="0" w:color="auto"/>
        <w:right w:val="none" w:sz="0" w:space="0" w:color="auto"/>
      </w:divBdr>
    </w:div>
    <w:div w:id="568922044">
      <w:bodyDiv w:val="1"/>
      <w:marLeft w:val="0"/>
      <w:marRight w:val="0"/>
      <w:marTop w:val="0"/>
      <w:marBottom w:val="0"/>
      <w:divBdr>
        <w:top w:val="none" w:sz="0" w:space="0" w:color="auto"/>
        <w:left w:val="none" w:sz="0" w:space="0" w:color="auto"/>
        <w:bottom w:val="none" w:sz="0" w:space="0" w:color="auto"/>
        <w:right w:val="none" w:sz="0" w:space="0" w:color="auto"/>
      </w:divBdr>
    </w:div>
    <w:div w:id="584412657">
      <w:bodyDiv w:val="1"/>
      <w:marLeft w:val="0"/>
      <w:marRight w:val="0"/>
      <w:marTop w:val="0"/>
      <w:marBottom w:val="0"/>
      <w:divBdr>
        <w:top w:val="none" w:sz="0" w:space="0" w:color="auto"/>
        <w:left w:val="none" w:sz="0" w:space="0" w:color="auto"/>
        <w:bottom w:val="none" w:sz="0" w:space="0" w:color="auto"/>
        <w:right w:val="none" w:sz="0" w:space="0" w:color="auto"/>
      </w:divBdr>
    </w:div>
    <w:div w:id="756096682">
      <w:bodyDiv w:val="1"/>
      <w:marLeft w:val="0"/>
      <w:marRight w:val="0"/>
      <w:marTop w:val="0"/>
      <w:marBottom w:val="0"/>
      <w:divBdr>
        <w:top w:val="none" w:sz="0" w:space="0" w:color="auto"/>
        <w:left w:val="none" w:sz="0" w:space="0" w:color="auto"/>
        <w:bottom w:val="none" w:sz="0" w:space="0" w:color="auto"/>
        <w:right w:val="none" w:sz="0" w:space="0" w:color="auto"/>
      </w:divBdr>
    </w:div>
    <w:div w:id="770391189">
      <w:bodyDiv w:val="1"/>
      <w:marLeft w:val="0"/>
      <w:marRight w:val="0"/>
      <w:marTop w:val="0"/>
      <w:marBottom w:val="0"/>
      <w:divBdr>
        <w:top w:val="none" w:sz="0" w:space="0" w:color="auto"/>
        <w:left w:val="none" w:sz="0" w:space="0" w:color="auto"/>
        <w:bottom w:val="none" w:sz="0" w:space="0" w:color="auto"/>
        <w:right w:val="none" w:sz="0" w:space="0" w:color="auto"/>
      </w:divBdr>
    </w:div>
    <w:div w:id="792408379">
      <w:bodyDiv w:val="1"/>
      <w:marLeft w:val="0"/>
      <w:marRight w:val="0"/>
      <w:marTop w:val="0"/>
      <w:marBottom w:val="0"/>
      <w:divBdr>
        <w:top w:val="none" w:sz="0" w:space="0" w:color="auto"/>
        <w:left w:val="none" w:sz="0" w:space="0" w:color="auto"/>
        <w:bottom w:val="none" w:sz="0" w:space="0" w:color="auto"/>
        <w:right w:val="none" w:sz="0" w:space="0" w:color="auto"/>
      </w:divBdr>
    </w:div>
    <w:div w:id="800732200">
      <w:bodyDiv w:val="1"/>
      <w:marLeft w:val="0"/>
      <w:marRight w:val="0"/>
      <w:marTop w:val="0"/>
      <w:marBottom w:val="0"/>
      <w:divBdr>
        <w:top w:val="none" w:sz="0" w:space="0" w:color="auto"/>
        <w:left w:val="none" w:sz="0" w:space="0" w:color="auto"/>
        <w:bottom w:val="none" w:sz="0" w:space="0" w:color="auto"/>
        <w:right w:val="none" w:sz="0" w:space="0" w:color="auto"/>
      </w:divBdr>
    </w:div>
    <w:div w:id="851263915">
      <w:bodyDiv w:val="1"/>
      <w:marLeft w:val="0"/>
      <w:marRight w:val="0"/>
      <w:marTop w:val="0"/>
      <w:marBottom w:val="0"/>
      <w:divBdr>
        <w:top w:val="none" w:sz="0" w:space="0" w:color="auto"/>
        <w:left w:val="none" w:sz="0" w:space="0" w:color="auto"/>
        <w:bottom w:val="none" w:sz="0" w:space="0" w:color="auto"/>
        <w:right w:val="none" w:sz="0" w:space="0" w:color="auto"/>
      </w:divBdr>
    </w:div>
    <w:div w:id="881945052">
      <w:bodyDiv w:val="1"/>
      <w:marLeft w:val="0"/>
      <w:marRight w:val="0"/>
      <w:marTop w:val="0"/>
      <w:marBottom w:val="0"/>
      <w:divBdr>
        <w:top w:val="none" w:sz="0" w:space="0" w:color="auto"/>
        <w:left w:val="none" w:sz="0" w:space="0" w:color="auto"/>
        <w:bottom w:val="none" w:sz="0" w:space="0" w:color="auto"/>
        <w:right w:val="none" w:sz="0" w:space="0" w:color="auto"/>
      </w:divBdr>
    </w:div>
    <w:div w:id="889270011">
      <w:bodyDiv w:val="1"/>
      <w:marLeft w:val="0"/>
      <w:marRight w:val="0"/>
      <w:marTop w:val="0"/>
      <w:marBottom w:val="0"/>
      <w:divBdr>
        <w:top w:val="none" w:sz="0" w:space="0" w:color="auto"/>
        <w:left w:val="none" w:sz="0" w:space="0" w:color="auto"/>
        <w:bottom w:val="none" w:sz="0" w:space="0" w:color="auto"/>
        <w:right w:val="none" w:sz="0" w:space="0" w:color="auto"/>
      </w:divBdr>
    </w:div>
    <w:div w:id="889345147">
      <w:bodyDiv w:val="1"/>
      <w:marLeft w:val="0"/>
      <w:marRight w:val="0"/>
      <w:marTop w:val="0"/>
      <w:marBottom w:val="0"/>
      <w:divBdr>
        <w:top w:val="none" w:sz="0" w:space="0" w:color="auto"/>
        <w:left w:val="none" w:sz="0" w:space="0" w:color="auto"/>
        <w:bottom w:val="none" w:sz="0" w:space="0" w:color="auto"/>
        <w:right w:val="none" w:sz="0" w:space="0" w:color="auto"/>
      </w:divBdr>
    </w:div>
    <w:div w:id="903374792">
      <w:bodyDiv w:val="1"/>
      <w:marLeft w:val="0"/>
      <w:marRight w:val="0"/>
      <w:marTop w:val="0"/>
      <w:marBottom w:val="0"/>
      <w:divBdr>
        <w:top w:val="none" w:sz="0" w:space="0" w:color="auto"/>
        <w:left w:val="none" w:sz="0" w:space="0" w:color="auto"/>
        <w:bottom w:val="none" w:sz="0" w:space="0" w:color="auto"/>
        <w:right w:val="none" w:sz="0" w:space="0" w:color="auto"/>
      </w:divBdr>
    </w:div>
    <w:div w:id="958495061">
      <w:bodyDiv w:val="1"/>
      <w:marLeft w:val="0"/>
      <w:marRight w:val="0"/>
      <w:marTop w:val="0"/>
      <w:marBottom w:val="0"/>
      <w:divBdr>
        <w:top w:val="none" w:sz="0" w:space="0" w:color="auto"/>
        <w:left w:val="none" w:sz="0" w:space="0" w:color="auto"/>
        <w:bottom w:val="none" w:sz="0" w:space="0" w:color="auto"/>
        <w:right w:val="none" w:sz="0" w:space="0" w:color="auto"/>
      </w:divBdr>
    </w:div>
    <w:div w:id="959915131">
      <w:bodyDiv w:val="1"/>
      <w:marLeft w:val="0"/>
      <w:marRight w:val="0"/>
      <w:marTop w:val="0"/>
      <w:marBottom w:val="0"/>
      <w:divBdr>
        <w:top w:val="none" w:sz="0" w:space="0" w:color="auto"/>
        <w:left w:val="none" w:sz="0" w:space="0" w:color="auto"/>
        <w:bottom w:val="none" w:sz="0" w:space="0" w:color="auto"/>
        <w:right w:val="none" w:sz="0" w:space="0" w:color="auto"/>
      </w:divBdr>
    </w:div>
    <w:div w:id="996149474">
      <w:bodyDiv w:val="1"/>
      <w:marLeft w:val="0"/>
      <w:marRight w:val="0"/>
      <w:marTop w:val="0"/>
      <w:marBottom w:val="0"/>
      <w:divBdr>
        <w:top w:val="none" w:sz="0" w:space="0" w:color="auto"/>
        <w:left w:val="none" w:sz="0" w:space="0" w:color="auto"/>
        <w:bottom w:val="none" w:sz="0" w:space="0" w:color="auto"/>
        <w:right w:val="none" w:sz="0" w:space="0" w:color="auto"/>
      </w:divBdr>
    </w:div>
    <w:div w:id="998924019">
      <w:bodyDiv w:val="1"/>
      <w:marLeft w:val="0"/>
      <w:marRight w:val="0"/>
      <w:marTop w:val="0"/>
      <w:marBottom w:val="0"/>
      <w:divBdr>
        <w:top w:val="none" w:sz="0" w:space="0" w:color="auto"/>
        <w:left w:val="none" w:sz="0" w:space="0" w:color="auto"/>
        <w:bottom w:val="none" w:sz="0" w:space="0" w:color="auto"/>
        <w:right w:val="none" w:sz="0" w:space="0" w:color="auto"/>
      </w:divBdr>
    </w:div>
    <w:div w:id="1048261258">
      <w:bodyDiv w:val="1"/>
      <w:marLeft w:val="0"/>
      <w:marRight w:val="0"/>
      <w:marTop w:val="0"/>
      <w:marBottom w:val="0"/>
      <w:divBdr>
        <w:top w:val="none" w:sz="0" w:space="0" w:color="auto"/>
        <w:left w:val="none" w:sz="0" w:space="0" w:color="auto"/>
        <w:bottom w:val="none" w:sz="0" w:space="0" w:color="auto"/>
        <w:right w:val="none" w:sz="0" w:space="0" w:color="auto"/>
      </w:divBdr>
    </w:div>
    <w:div w:id="1072393702">
      <w:bodyDiv w:val="1"/>
      <w:marLeft w:val="0"/>
      <w:marRight w:val="0"/>
      <w:marTop w:val="0"/>
      <w:marBottom w:val="0"/>
      <w:divBdr>
        <w:top w:val="none" w:sz="0" w:space="0" w:color="auto"/>
        <w:left w:val="none" w:sz="0" w:space="0" w:color="auto"/>
        <w:bottom w:val="none" w:sz="0" w:space="0" w:color="auto"/>
        <w:right w:val="none" w:sz="0" w:space="0" w:color="auto"/>
      </w:divBdr>
    </w:div>
    <w:div w:id="1079794865">
      <w:bodyDiv w:val="1"/>
      <w:marLeft w:val="0"/>
      <w:marRight w:val="0"/>
      <w:marTop w:val="0"/>
      <w:marBottom w:val="0"/>
      <w:divBdr>
        <w:top w:val="none" w:sz="0" w:space="0" w:color="auto"/>
        <w:left w:val="none" w:sz="0" w:space="0" w:color="auto"/>
        <w:bottom w:val="none" w:sz="0" w:space="0" w:color="auto"/>
        <w:right w:val="none" w:sz="0" w:space="0" w:color="auto"/>
      </w:divBdr>
    </w:div>
    <w:div w:id="1092242080">
      <w:bodyDiv w:val="1"/>
      <w:marLeft w:val="0"/>
      <w:marRight w:val="0"/>
      <w:marTop w:val="0"/>
      <w:marBottom w:val="0"/>
      <w:divBdr>
        <w:top w:val="none" w:sz="0" w:space="0" w:color="auto"/>
        <w:left w:val="none" w:sz="0" w:space="0" w:color="auto"/>
        <w:bottom w:val="none" w:sz="0" w:space="0" w:color="auto"/>
        <w:right w:val="none" w:sz="0" w:space="0" w:color="auto"/>
      </w:divBdr>
    </w:div>
    <w:div w:id="1099569706">
      <w:bodyDiv w:val="1"/>
      <w:marLeft w:val="0"/>
      <w:marRight w:val="0"/>
      <w:marTop w:val="0"/>
      <w:marBottom w:val="0"/>
      <w:divBdr>
        <w:top w:val="none" w:sz="0" w:space="0" w:color="auto"/>
        <w:left w:val="none" w:sz="0" w:space="0" w:color="auto"/>
        <w:bottom w:val="none" w:sz="0" w:space="0" w:color="auto"/>
        <w:right w:val="none" w:sz="0" w:space="0" w:color="auto"/>
      </w:divBdr>
    </w:div>
    <w:div w:id="1151872910">
      <w:bodyDiv w:val="1"/>
      <w:marLeft w:val="0"/>
      <w:marRight w:val="0"/>
      <w:marTop w:val="0"/>
      <w:marBottom w:val="0"/>
      <w:divBdr>
        <w:top w:val="none" w:sz="0" w:space="0" w:color="auto"/>
        <w:left w:val="none" w:sz="0" w:space="0" w:color="auto"/>
        <w:bottom w:val="none" w:sz="0" w:space="0" w:color="auto"/>
        <w:right w:val="none" w:sz="0" w:space="0" w:color="auto"/>
      </w:divBdr>
    </w:div>
    <w:div w:id="1175876266">
      <w:bodyDiv w:val="1"/>
      <w:marLeft w:val="0"/>
      <w:marRight w:val="0"/>
      <w:marTop w:val="0"/>
      <w:marBottom w:val="0"/>
      <w:divBdr>
        <w:top w:val="none" w:sz="0" w:space="0" w:color="auto"/>
        <w:left w:val="none" w:sz="0" w:space="0" w:color="auto"/>
        <w:bottom w:val="none" w:sz="0" w:space="0" w:color="auto"/>
        <w:right w:val="none" w:sz="0" w:space="0" w:color="auto"/>
      </w:divBdr>
    </w:div>
    <w:div w:id="1178082116">
      <w:bodyDiv w:val="1"/>
      <w:marLeft w:val="0"/>
      <w:marRight w:val="0"/>
      <w:marTop w:val="0"/>
      <w:marBottom w:val="0"/>
      <w:divBdr>
        <w:top w:val="none" w:sz="0" w:space="0" w:color="auto"/>
        <w:left w:val="none" w:sz="0" w:space="0" w:color="auto"/>
        <w:bottom w:val="none" w:sz="0" w:space="0" w:color="auto"/>
        <w:right w:val="none" w:sz="0" w:space="0" w:color="auto"/>
      </w:divBdr>
    </w:div>
    <w:div w:id="1229219769">
      <w:bodyDiv w:val="1"/>
      <w:marLeft w:val="0"/>
      <w:marRight w:val="0"/>
      <w:marTop w:val="0"/>
      <w:marBottom w:val="0"/>
      <w:divBdr>
        <w:top w:val="none" w:sz="0" w:space="0" w:color="auto"/>
        <w:left w:val="none" w:sz="0" w:space="0" w:color="auto"/>
        <w:bottom w:val="none" w:sz="0" w:space="0" w:color="auto"/>
        <w:right w:val="none" w:sz="0" w:space="0" w:color="auto"/>
      </w:divBdr>
    </w:div>
    <w:div w:id="1253204974">
      <w:bodyDiv w:val="1"/>
      <w:marLeft w:val="0"/>
      <w:marRight w:val="0"/>
      <w:marTop w:val="0"/>
      <w:marBottom w:val="0"/>
      <w:divBdr>
        <w:top w:val="none" w:sz="0" w:space="0" w:color="auto"/>
        <w:left w:val="none" w:sz="0" w:space="0" w:color="auto"/>
        <w:bottom w:val="none" w:sz="0" w:space="0" w:color="auto"/>
        <w:right w:val="none" w:sz="0" w:space="0" w:color="auto"/>
      </w:divBdr>
    </w:div>
    <w:div w:id="1259173997">
      <w:bodyDiv w:val="1"/>
      <w:marLeft w:val="0"/>
      <w:marRight w:val="0"/>
      <w:marTop w:val="0"/>
      <w:marBottom w:val="0"/>
      <w:divBdr>
        <w:top w:val="none" w:sz="0" w:space="0" w:color="auto"/>
        <w:left w:val="none" w:sz="0" w:space="0" w:color="auto"/>
        <w:bottom w:val="none" w:sz="0" w:space="0" w:color="auto"/>
        <w:right w:val="none" w:sz="0" w:space="0" w:color="auto"/>
      </w:divBdr>
    </w:div>
    <w:div w:id="1285232614">
      <w:bodyDiv w:val="1"/>
      <w:marLeft w:val="0"/>
      <w:marRight w:val="0"/>
      <w:marTop w:val="0"/>
      <w:marBottom w:val="0"/>
      <w:divBdr>
        <w:top w:val="none" w:sz="0" w:space="0" w:color="auto"/>
        <w:left w:val="none" w:sz="0" w:space="0" w:color="auto"/>
        <w:bottom w:val="none" w:sz="0" w:space="0" w:color="auto"/>
        <w:right w:val="none" w:sz="0" w:space="0" w:color="auto"/>
      </w:divBdr>
    </w:div>
    <w:div w:id="1287076498">
      <w:bodyDiv w:val="1"/>
      <w:marLeft w:val="0"/>
      <w:marRight w:val="0"/>
      <w:marTop w:val="0"/>
      <w:marBottom w:val="0"/>
      <w:divBdr>
        <w:top w:val="none" w:sz="0" w:space="0" w:color="auto"/>
        <w:left w:val="none" w:sz="0" w:space="0" w:color="auto"/>
        <w:bottom w:val="none" w:sz="0" w:space="0" w:color="auto"/>
        <w:right w:val="none" w:sz="0" w:space="0" w:color="auto"/>
      </w:divBdr>
    </w:div>
    <w:div w:id="1304114867">
      <w:bodyDiv w:val="1"/>
      <w:marLeft w:val="0"/>
      <w:marRight w:val="0"/>
      <w:marTop w:val="0"/>
      <w:marBottom w:val="0"/>
      <w:divBdr>
        <w:top w:val="none" w:sz="0" w:space="0" w:color="auto"/>
        <w:left w:val="none" w:sz="0" w:space="0" w:color="auto"/>
        <w:bottom w:val="none" w:sz="0" w:space="0" w:color="auto"/>
        <w:right w:val="none" w:sz="0" w:space="0" w:color="auto"/>
      </w:divBdr>
    </w:div>
    <w:div w:id="1304460694">
      <w:bodyDiv w:val="1"/>
      <w:marLeft w:val="0"/>
      <w:marRight w:val="0"/>
      <w:marTop w:val="0"/>
      <w:marBottom w:val="0"/>
      <w:divBdr>
        <w:top w:val="none" w:sz="0" w:space="0" w:color="auto"/>
        <w:left w:val="none" w:sz="0" w:space="0" w:color="auto"/>
        <w:bottom w:val="none" w:sz="0" w:space="0" w:color="auto"/>
        <w:right w:val="none" w:sz="0" w:space="0" w:color="auto"/>
      </w:divBdr>
    </w:div>
    <w:div w:id="1333021470">
      <w:bodyDiv w:val="1"/>
      <w:marLeft w:val="0"/>
      <w:marRight w:val="0"/>
      <w:marTop w:val="0"/>
      <w:marBottom w:val="0"/>
      <w:divBdr>
        <w:top w:val="none" w:sz="0" w:space="0" w:color="auto"/>
        <w:left w:val="none" w:sz="0" w:space="0" w:color="auto"/>
        <w:bottom w:val="none" w:sz="0" w:space="0" w:color="auto"/>
        <w:right w:val="none" w:sz="0" w:space="0" w:color="auto"/>
      </w:divBdr>
    </w:div>
    <w:div w:id="1355306985">
      <w:bodyDiv w:val="1"/>
      <w:marLeft w:val="0"/>
      <w:marRight w:val="0"/>
      <w:marTop w:val="0"/>
      <w:marBottom w:val="0"/>
      <w:divBdr>
        <w:top w:val="none" w:sz="0" w:space="0" w:color="auto"/>
        <w:left w:val="none" w:sz="0" w:space="0" w:color="auto"/>
        <w:bottom w:val="none" w:sz="0" w:space="0" w:color="auto"/>
        <w:right w:val="none" w:sz="0" w:space="0" w:color="auto"/>
      </w:divBdr>
    </w:div>
    <w:div w:id="1357385811">
      <w:bodyDiv w:val="1"/>
      <w:marLeft w:val="0"/>
      <w:marRight w:val="0"/>
      <w:marTop w:val="0"/>
      <w:marBottom w:val="0"/>
      <w:divBdr>
        <w:top w:val="none" w:sz="0" w:space="0" w:color="auto"/>
        <w:left w:val="none" w:sz="0" w:space="0" w:color="auto"/>
        <w:bottom w:val="none" w:sz="0" w:space="0" w:color="auto"/>
        <w:right w:val="none" w:sz="0" w:space="0" w:color="auto"/>
      </w:divBdr>
    </w:div>
    <w:div w:id="1404840938">
      <w:bodyDiv w:val="1"/>
      <w:marLeft w:val="0"/>
      <w:marRight w:val="0"/>
      <w:marTop w:val="0"/>
      <w:marBottom w:val="0"/>
      <w:divBdr>
        <w:top w:val="none" w:sz="0" w:space="0" w:color="auto"/>
        <w:left w:val="none" w:sz="0" w:space="0" w:color="auto"/>
        <w:bottom w:val="none" w:sz="0" w:space="0" w:color="auto"/>
        <w:right w:val="none" w:sz="0" w:space="0" w:color="auto"/>
      </w:divBdr>
    </w:div>
    <w:div w:id="1447000202">
      <w:bodyDiv w:val="1"/>
      <w:marLeft w:val="0"/>
      <w:marRight w:val="0"/>
      <w:marTop w:val="0"/>
      <w:marBottom w:val="0"/>
      <w:divBdr>
        <w:top w:val="none" w:sz="0" w:space="0" w:color="auto"/>
        <w:left w:val="none" w:sz="0" w:space="0" w:color="auto"/>
        <w:bottom w:val="none" w:sz="0" w:space="0" w:color="auto"/>
        <w:right w:val="none" w:sz="0" w:space="0" w:color="auto"/>
      </w:divBdr>
    </w:div>
    <w:div w:id="1449280194">
      <w:bodyDiv w:val="1"/>
      <w:marLeft w:val="0"/>
      <w:marRight w:val="0"/>
      <w:marTop w:val="0"/>
      <w:marBottom w:val="0"/>
      <w:divBdr>
        <w:top w:val="none" w:sz="0" w:space="0" w:color="auto"/>
        <w:left w:val="none" w:sz="0" w:space="0" w:color="auto"/>
        <w:bottom w:val="none" w:sz="0" w:space="0" w:color="auto"/>
        <w:right w:val="none" w:sz="0" w:space="0" w:color="auto"/>
      </w:divBdr>
    </w:div>
    <w:div w:id="1503545689">
      <w:bodyDiv w:val="1"/>
      <w:marLeft w:val="0"/>
      <w:marRight w:val="0"/>
      <w:marTop w:val="0"/>
      <w:marBottom w:val="0"/>
      <w:divBdr>
        <w:top w:val="none" w:sz="0" w:space="0" w:color="auto"/>
        <w:left w:val="none" w:sz="0" w:space="0" w:color="auto"/>
        <w:bottom w:val="none" w:sz="0" w:space="0" w:color="auto"/>
        <w:right w:val="none" w:sz="0" w:space="0" w:color="auto"/>
      </w:divBdr>
    </w:div>
    <w:div w:id="1528179469">
      <w:bodyDiv w:val="1"/>
      <w:marLeft w:val="0"/>
      <w:marRight w:val="0"/>
      <w:marTop w:val="0"/>
      <w:marBottom w:val="0"/>
      <w:divBdr>
        <w:top w:val="none" w:sz="0" w:space="0" w:color="auto"/>
        <w:left w:val="none" w:sz="0" w:space="0" w:color="auto"/>
        <w:bottom w:val="none" w:sz="0" w:space="0" w:color="auto"/>
        <w:right w:val="none" w:sz="0" w:space="0" w:color="auto"/>
      </w:divBdr>
    </w:div>
    <w:div w:id="1544369857">
      <w:bodyDiv w:val="1"/>
      <w:marLeft w:val="0"/>
      <w:marRight w:val="0"/>
      <w:marTop w:val="0"/>
      <w:marBottom w:val="0"/>
      <w:divBdr>
        <w:top w:val="none" w:sz="0" w:space="0" w:color="auto"/>
        <w:left w:val="none" w:sz="0" w:space="0" w:color="auto"/>
        <w:bottom w:val="none" w:sz="0" w:space="0" w:color="auto"/>
        <w:right w:val="none" w:sz="0" w:space="0" w:color="auto"/>
      </w:divBdr>
    </w:div>
    <w:div w:id="1564487947">
      <w:bodyDiv w:val="1"/>
      <w:marLeft w:val="0"/>
      <w:marRight w:val="0"/>
      <w:marTop w:val="0"/>
      <w:marBottom w:val="0"/>
      <w:divBdr>
        <w:top w:val="none" w:sz="0" w:space="0" w:color="auto"/>
        <w:left w:val="none" w:sz="0" w:space="0" w:color="auto"/>
        <w:bottom w:val="none" w:sz="0" w:space="0" w:color="auto"/>
        <w:right w:val="none" w:sz="0" w:space="0" w:color="auto"/>
      </w:divBdr>
    </w:div>
    <w:div w:id="1586257072">
      <w:bodyDiv w:val="1"/>
      <w:marLeft w:val="0"/>
      <w:marRight w:val="0"/>
      <w:marTop w:val="0"/>
      <w:marBottom w:val="0"/>
      <w:divBdr>
        <w:top w:val="none" w:sz="0" w:space="0" w:color="auto"/>
        <w:left w:val="none" w:sz="0" w:space="0" w:color="auto"/>
        <w:bottom w:val="none" w:sz="0" w:space="0" w:color="auto"/>
        <w:right w:val="none" w:sz="0" w:space="0" w:color="auto"/>
      </w:divBdr>
    </w:div>
    <w:div w:id="1600606228">
      <w:bodyDiv w:val="1"/>
      <w:marLeft w:val="0"/>
      <w:marRight w:val="0"/>
      <w:marTop w:val="0"/>
      <w:marBottom w:val="0"/>
      <w:divBdr>
        <w:top w:val="none" w:sz="0" w:space="0" w:color="auto"/>
        <w:left w:val="none" w:sz="0" w:space="0" w:color="auto"/>
        <w:bottom w:val="none" w:sz="0" w:space="0" w:color="auto"/>
        <w:right w:val="none" w:sz="0" w:space="0" w:color="auto"/>
      </w:divBdr>
    </w:div>
    <w:div w:id="1604072157">
      <w:bodyDiv w:val="1"/>
      <w:marLeft w:val="0"/>
      <w:marRight w:val="0"/>
      <w:marTop w:val="0"/>
      <w:marBottom w:val="0"/>
      <w:divBdr>
        <w:top w:val="none" w:sz="0" w:space="0" w:color="auto"/>
        <w:left w:val="none" w:sz="0" w:space="0" w:color="auto"/>
        <w:bottom w:val="none" w:sz="0" w:space="0" w:color="auto"/>
        <w:right w:val="none" w:sz="0" w:space="0" w:color="auto"/>
      </w:divBdr>
    </w:div>
    <w:div w:id="1605309456">
      <w:bodyDiv w:val="1"/>
      <w:marLeft w:val="0"/>
      <w:marRight w:val="0"/>
      <w:marTop w:val="0"/>
      <w:marBottom w:val="0"/>
      <w:divBdr>
        <w:top w:val="none" w:sz="0" w:space="0" w:color="auto"/>
        <w:left w:val="none" w:sz="0" w:space="0" w:color="auto"/>
        <w:bottom w:val="none" w:sz="0" w:space="0" w:color="auto"/>
        <w:right w:val="none" w:sz="0" w:space="0" w:color="auto"/>
      </w:divBdr>
    </w:div>
    <w:div w:id="1617448663">
      <w:bodyDiv w:val="1"/>
      <w:marLeft w:val="0"/>
      <w:marRight w:val="0"/>
      <w:marTop w:val="0"/>
      <w:marBottom w:val="0"/>
      <w:divBdr>
        <w:top w:val="none" w:sz="0" w:space="0" w:color="auto"/>
        <w:left w:val="none" w:sz="0" w:space="0" w:color="auto"/>
        <w:bottom w:val="none" w:sz="0" w:space="0" w:color="auto"/>
        <w:right w:val="none" w:sz="0" w:space="0" w:color="auto"/>
      </w:divBdr>
    </w:div>
    <w:div w:id="1634750184">
      <w:bodyDiv w:val="1"/>
      <w:marLeft w:val="0"/>
      <w:marRight w:val="0"/>
      <w:marTop w:val="0"/>
      <w:marBottom w:val="0"/>
      <w:divBdr>
        <w:top w:val="none" w:sz="0" w:space="0" w:color="auto"/>
        <w:left w:val="none" w:sz="0" w:space="0" w:color="auto"/>
        <w:bottom w:val="none" w:sz="0" w:space="0" w:color="auto"/>
        <w:right w:val="none" w:sz="0" w:space="0" w:color="auto"/>
      </w:divBdr>
    </w:div>
    <w:div w:id="1634822719">
      <w:bodyDiv w:val="1"/>
      <w:marLeft w:val="0"/>
      <w:marRight w:val="0"/>
      <w:marTop w:val="0"/>
      <w:marBottom w:val="0"/>
      <w:divBdr>
        <w:top w:val="none" w:sz="0" w:space="0" w:color="auto"/>
        <w:left w:val="none" w:sz="0" w:space="0" w:color="auto"/>
        <w:bottom w:val="none" w:sz="0" w:space="0" w:color="auto"/>
        <w:right w:val="none" w:sz="0" w:space="0" w:color="auto"/>
      </w:divBdr>
    </w:div>
    <w:div w:id="1665163374">
      <w:bodyDiv w:val="1"/>
      <w:marLeft w:val="0"/>
      <w:marRight w:val="0"/>
      <w:marTop w:val="0"/>
      <w:marBottom w:val="0"/>
      <w:divBdr>
        <w:top w:val="none" w:sz="0" w:space="0" w:color="auto"/>
        <w:left w:val="none" w:sz="0" w:space="0" w:color="auto"/>
        <w:bottom w:val="none" w:sz="0" w:space="0" w:color="auto"/>
        <w:right w:val="none" w:sz="0" w:space="0" w:color="auto"/>
      </w:divBdr>
    </w:div>
    <w:div w:id="1698770618">
      <w:bodyDiv w:val="1"/>
      <w:marLeft w:val="0"/>
      <w:marRight w:val="0"/>
      <w:marTop w:val="0"/>
      <w:marBottom w:val="0"/>
      <w:divBdr>
        <w:top w:val="none" w:sz="0" w:space="0" w:color="auto"/>
        <w:left w:val="none" w:sz="0" w:space="0" w:color="auto"/>
        <w:bottom w:val="none" w:sz="0" w:space="0" w:color="auto"/>
        <w:right w:val="none" w:sz="0" w:space="0" w:color="auto"/>
      </w:divBdr>
    </w:div>
    <w:div w:id="1705640212">
      <w:bodyDiv w:val="1"/>
      <w:marLeft w:val="0"/>
      <w:marRight w:val="0"/>
      <w:marTop w:val="0"/>
      <w:marBottom w:val="0"/>
      <w:divBdr>
        <w:top w:val="none" w:sz="0" w:space="0" w:color="auto"/>
        <w:left w:val="none" w:sz="0" w:space="0" w:color="auto"/>
        <w:bottom w:val="none" w:sz="0" w:space="0" w:color="auto"/>
        <w:right w:val="none" w:sz="0" w:space="0" w:color="auto"/>
      </w:divBdr>
    </w:div>
    <w:div w:id="1720394872">
      <w:bodyDiv w:val="1"/>
      <w:marLeft w:val="0"/>
      <w:marRight w:val="0"/>
      <w:marTop w:val="0"/>
      <w:marBottom w:val="0"/>
      <w:divBdr>
        <w:top w:val="none" w:sz="0" w:space="0" w:color="auto"/>
        <w:left w:val="none" w:sz="0" w:space="0" w:color="auto"/>
        <w:bottom w:val="none" w:sz="0" w:space="0" w:color="auto"/>
        <w:right w:val="none" w:sz="0" w:space="0" w:color="auto"/>
      </w:divBdr>
    </w:div>
    <w:div w:id="1736587357">
      <w:bodyDiv w:val="1"/>
      <w:marLeft w:val="0"/>
      <w:marRight w:val="0"/>
      <w:marTop w:val="0"/>
      <w:marBottom w:val="0"/>
      <w:divBdr>
        <w:top w:val="none" w:sz="0" w:space="0" w:color="auto"/>
        <w:left w:val="none" w:sz="0" w:space="0" w:color="auto"/>
        <w:bottom w:val="none" w:sz="0" w:space="0" w:color="auto"/>
        <w:right w:val="none" w:sz="0" w:space="0" w:color="auto"/>
      </w:divBdr>
    </w:div>
    <w:div w:id="1747265453">
      <w:bodyDiv w:val="1"/>
      <w:marLeft w:val="0"/>
      <w:marRight w:val="0"/>
      <w:marTop w:val="0"/>
      <w:marBottom w:val="0"/>
      <w:divBdr>
        <w:top w:val="none" w:sz="0" w:space="0" w:color="auto"/>
        <w:left w:val="none" w:sz="0" w:space="0" w:color="auto"/>
        <w:bottom w:val="none" w:sz="0" w:space="0" w:color="auto"/>
        <w:right w:val="none" w:sz="0" w:space="0" w:color="auto"/>
      </w:divBdr>
    </w:div>
    <w:div w:id="1764183351">
      <w:bodyDiv w:val="1"/>
      <w:marLeft w:val="0"/>
      <w:marRight w:val="0"/>
      <w:marTop w:val="0"/>
      <w:marBottom w:val="0"/>
      <w:divBdr>
        <w:top w:val="none" w:sz="0" w:space="0" w:color="auto"/>
        <w:left w:val="none" w:sz="0" w:space="0" w:color="auto"/>
        <w:bottom w:val="none" w:sz="0" w:space="0" w:color="auto"/>
        <w:right w:val="none" w:sz="0" w:space="0" w:color="auto"/>
      </w:divBdr>
    </w:div>
    <w:div w:id="1811288071">
      <w:bodyDiv w:val="1"/>
      <w:marLeft w:val="0"/>
      <w:marRight w:val="0"/>
      <w:marTop w:val="0"/>
      <w:marBottom w:val="0"/>
      <w:divBdr>
        <w:top w:val="none" w:sz="0" w:space="0" w:color="auto"/>
        <w:left w:val="none" w:sz="0" w:space="0" w:color="auto"/>
        <w:bottom w:val="none" w:sz="0" w:space="0" w:color="auto"/>
        <w:right w:val="none" w:sz="0" w:space="0" w:color="auto"/>
      </w:divBdr>
    </w:div>
    <w:div w:id="1821534930">
      <w:bodyDiv w:val="1"/>
      <w:marLeft w:val="0"/>
      <w:marRight w:val="0"/>
      <w:marTop w:val="0"/>
      <w:marBottom w:val="0"/>
      <w:divBdr>
        <w:top w:val="none" w:sz="0" w:space="0" w:color="auto"/>
        <w:left w:val="none" w:sz="0" w:space="0" w:color="auto"/>
        <w:bottom w:val="none" w:sz="0" w:space="0" w:color="auto"/>
        <w:right w:val="none" w:sz="0" w:space="0" w:color="auto"/>
      </w:divBdr>
    </w:div>
    <w:div w:id="1840194778">
      <w:bodyDiv w:val="1"/>
      <w:marLeft w:val="0"/>
      <w:marRight w:val="0"/>
      <w:marTop w:val="0"/>
      <w:marBottom w:val="0"/>
      <w:divBdr>
        <w:top w:val="none" w:sz="0" w:space="0" w:color="auto"/>
        <w:left w:val="none" w:sz="0" w:space="0" w:color="auto"/>
        <w:bottom w:val="none" w:sz="0" w:space="0" w:color="auto"/>
        <w:right w:val="none" w:sz="0" w:space="0" w:color="auto"/>
      </w:divBdr>
    </w:div>
    <w:div w:id="1872107850">
      <w:bodyDiv w:val="1"/>
      <w:marLeft w:val="0"/>
      <w:marRight w:val="0"/>
      <w:marTop w:val="0"/>
      <w:marBottom w:val="0"/>
      <w:divBdr>
        <w:top w:val="none" w:sz="0" w:space="0" w:color="auto"/>
        <w:left w:val="none" w:sz="0" w:space="0" w:color="auto"/>
        <w:bottom w:val="none" w:sz="0" w:space="0" w:color="auto"/>
        <w:right w:val="none" w:sz="0" w:space="0" w:color="auto"/>
      </w:divBdr>
    </w:div>
    <w:div w:id="1876194268">
      <w:bodyDiv w:val="1"/>
      <w:marLeft w:val="0"/>
      <w:marRight w:val="0"/>
      <w:marTop w:val="0"/>
      <w:marBottom w:val="0"/>
      <w:divBdr>
        <w:top w:val="none" w:sz="0" w:space="0" w:color="auto"/>
        <w:left w:val="none" w:sz="0" w:space="0" w:color="auto"/>
        <w:bottom w:val="none" w:sz="0" w:space="0" w:color="auto"/>
        <w:right w:val="none" w:sz="0" w:space="0" w:color="auto"/>
      </w:divBdr>
    </w:div>
    <w:div w:id="1892493102">
      <w:bodyDiv w:val="1"/>
      <w:marLeft w:val="0"/>
      <w:marRight w:val="0"/>
      <w:marTop w:val="0"/>
      <w:marBottom w:val="0"/>
      <w:divBdr>
        <w:top w:val="none" w:sz="0" w:space="0" w:color="auto"/>
        <w:left w:val="none" w:sz="0" w:space="0" w:color="auto"/>
        <w:bottom w:val="none" w:sz="0" w:space="0" w:color="auto"/>
        <w:right w:val="none" w:sz="0" w:space="0" w:color="auto"/>
      </w:divBdr>
    </w:div>
    <w:div w:id="1892502376">
      <w:bodyDiv w:val="1"/>
      <w:marLeft w:val="0"/>
      <w:marRight w:val="0"/>
      <w:marTop w:val="0"/>
      <w:marBottom w:val="0"/>
      <w:divBdr>
        <w:top w:val="none" w:sz="0" w:space="0" w:color="auto"/>
        <w:left w:val="none" w:sz="0" w:space="0" w:color="auto"/>
        <w:bottom w:val="none" w:sz="0" w:space="0" w:color="auto"/>
        <w:right w:val="none" w:sz="0" w:space="0" w:color="auto"/>
      </w:divBdr>
    </w:div>
    <w:div w:id="1918057144">
      <w:bodyDiv w:val="1"/>
      <w:marLeft w:val="0"/>
      <w:marRight w:val="0"/>
      <w:marTop w:val="0"/>
      <w:marBottom w:val="0"/>
      <w:divBdr>
        <w:top w:val="none" w:sz="0" w:space="0" w:color="auto"/>
        <w:left w:val="none" w:sz="0" w:space="0" w:color="auto"/>
        <w:bottom w:val="none" w:sz="0" w:space="0" w:color="auto"/>
        <w:right w:val="none" w:sz="0" w:space="0" w:color="auto"/>
      </w:divBdr>
    </w:div>
    <w:div w:id="1937668053">
      <w:bodyDiv w:val="1"/>
      <w:marLeft w:val="0"/>
      <w:marRight w:val="0"/>
      <w:marTop w:val="0"/>
      <w:marBottom w:val="0"/>
      <w:divBdr>
        <w:top w:val="none" w:sz="0" w:space="0" w:color="auto"/>
        <w:left w:val="none" w:sz="0" w:space="0" w:color="auto"/>
        <w:bottom w:val="none" w:sz="0" w:space="0" w:color="auto"/>
        <w:right w:val="none" w:sz="0" w:space="0" w:color="auto"/>
      </w:divBdr>
    </w:div>
    <w:div w:id="1965579787">
      <w:bodyDiv w:val="1"/>
      <w:marLeft w:val="0"/>
      <w:marRight w:val="0"/>
      <w:marTop w:val="0"/>
      <w:marBottom w:val="0"/>
      <w:divBdr>
        <w:top w:val="none" w:sz="0" w:space="0" w:color="auto"/>
        <w:left w:val="none" w:sz="0" w:space="0" w:color="auto"/>
        <w:bottom w:val="none" w:sz="0" w:space="0" w:color="auto"/>
        <w:right w:val="none" w:sz="0" w:space="0" w:color="auto"/>
      </w:divBdr>
    </w:div>
    <w:div w:id="1969192715">
      <w:bodyDiv w:val="1"/>
      <w:marLeft w:val="0"/>
      <w:marRight w:val="0"/>
      <w:marTop w:val="0"/>
      <w:marBottom w:val="0"/>
      <w:divBdr>
        <w:top w:val="none" w:sz="0" w:space="0" w:color="auto"/>
        <w:left w:val="none" w:sz="0" w:space="0" w:color="auto"/>
        <w:bottom w:val="none" w:sz="0" w:space="0" w:color="auto"/>
        <w:right w:val="none" w:sz="0" w:space="0" w:color="auto"/>
      </w:divBdr>
    </w:div>
    <w:div w:id="2003461311">
      <w:bodyDiv w:val="1"/>
      <w:marLeft w:val="0"/>
      <w:marRight w:val="0"/>
      <w:marTop w:val="0"/>
      <w:marBottom w:val="0"/>
      <w:divBdr>
        <w:top w:val="none" w:sz="0" w:space="0" w:color="auto"/>
        <w:left w:val="none" w:sz="0" w:space="0" w:color="auto"/>
        <w:bottom w:val="none" w:sz="0" w:space="0" w:color="auto"/>
        <w:right w:val="none" w:sz="0" w:space="0" w:color="auto"/>
      </w:divBdr>
    </w:div>
    <w:div w:id="2008246377">
      <w:bodyDiv w:val="1"/>
      <w:marLeft w:val="0"/>
      <w:marRight w:val="0"/>
      <w:marTop w:val="0"/>
      <w:marBottom w:val="0"/>
      <w:divBdr>
        <w:top w:val="none" w:sz="0" w:space="0" w:color="auto"/>
        <w:left w:val="none" w:sz="0" w:space="0" w:color="auto"/>
        <w:bottom w:val="none" w:sz="0" w:space="0" w:color="auto"/>
        <w:right w:val="none" w:sz="0" w:space="0" w:color="auto"/>
      </w:divBdr>
    </w:div>
    <w:div w:id="2030905968">
      <w:bodyDiv w:val="1"/>
      <w:marLeft w:val="0"/>
      <w:marRight w:val="0"/>
      <w:marTop w:val="0"/>
      <w:marBottom w:val="0"/>
      <w:divBdr>
        <w:top w:val="none" w:sz="0" w:space="0" w:color="auto"/>
        <w:left w:val="none" w:sz="0" w:space="0" w:color="auto"/>
        <w:bottom w:val="none" w:sz="0" w:space="0" w:color="auto"/>
        <w:right w:val="none" w:sz="0" w:space="0" w:color="auto"/>
      </w:divBdr>
    </w:div>
    <w:div w:id="2109544253">
      <w:bodyDiv w:val="1"/>
      <w:marLeft w:val="0"/>
      <w:marRight w:val="0"/>
      <w:marTop w:val="0"/>
      <w:marBottom w:val="0"/>
      <w:divBdr>
        <w:top w:val="none" w:sz="0" w:space="0" w:color="auto"/>
        <w:left w:val="none" w:sz="0" w:space="0" w:color="auto"/>
        <w:bottom w:val="none" w:sz="0" w:space="0" w:color="auto"/>
        <w:right w:val="none" w:sz="0" w:space="0" w:color="auto"/>
      </w:divBdr>
    </w:div>
    <w:div w:id="2114670525">
      <w:bodyDiv w:val="1"/>
      <w:marLeft w:val="0"/>
      <w:marRight w:val="0"/>
      <w:marTop w:val="0"/>
      <w:marBottom w:val="0"/>
      <w:divBdr>
        <w:top w:val="none" w:sz="0" w:space="0" w:color="auto"/>
        <w:left w:val="none" w:sz="0" w:space="0" w:color="auto"/>
        <w:bottom w:val="none" w:sz="0" w:space="0" w:color="auto"/>
        <w:right w:val="none" w:sz="0" w:space="0" w:color="auto"/>
      </w:divBdr>
    </w:div>
    <w:div w:id="2133131972">
      <w:bodyDiv w:val="1"/>
      <w:marLeft w:val="0"/>
      <w:marRight w:val="0"/>
      <w:marTop w:val="0"/>
      <w:marBottom w:val="0"/>
      <w:divBdr>
        <w:top w:val="none" w:sz="0" w:space="0" w:color="auto"/>
        <w:left w:val="none" w:sz="0" w:space="0" w:color="auto"/>
        <w:bottom w:val="none" w:sz="0" w:space="0" w:color="auto"/>
        <w:right w:val="none" w:sz="0" w:space="0" w:color="auto"/>
      </w:divBdr>
    </w:div>
    <w:div w:id="2134906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www.ktpae.gr" TargetMode="External"/><Relationship Id="rId26" Type="http://schemas.openxmlformats.org/officeDocument/2006/relationships/hyperlink" Target="http://www.eaadhsy.gr/" TargetMode="External"/><Relationship Id="rId39" Type="http://schemas.openxmlformats.org/officeDocument/2006/relationships/hyperlink" Target="about:blank" TargetMode="External"/><Relationship Id="rId21" Type="http://schemas.openxmlformats.org/officeDocument/2006/relationships/hyperlink" Target="http://www.promitheus.gov.gr" TargetMode="External"/><Relationship Id="rId34" Type="http://schemas.openxmlformats.org/officeDocument/2006/relationships/hyperlink" Target="http://www.eaadhsy.gr/n4412/prosarthmaA_index.html" TargetMode="External"/><Relationship Id="rId42" Type="http://schemas.openxmlformats.org/officeDocument/2006/relationships/hyperlink" Target="http://apografi.gov.gr/" TargetMode="External"/><Relationship Id="rId47" Type="http://schemas.openxmlformats.org/officeDocument/2006/relationships/hyperlink" Target="http://www.seedd.gr"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yperlink" Target="http://www.eaadhsy.gr/n4412/n4412fulltextlinks.html" TargetMode="External"/><Relationship Id="rId11" Type="http://schemas.openxmlformats.org/officeDocument/2006/relationships/image" Target="media/image2.png"/><Relationship Id="rId24" Type="http://schemas.openxmlformats.org/officeDocument/2006/relationships/hyperlink" Target="http://www.promitheus.gov.gr" TargetMode="External"/><Relationship Id="rId32" Type="http://schemas.openxmlformats.org/officeDocument/2006/relationships/hyperlink" Target="http://www.eaadhsy.gr/n4412/art79a" TargetMode="External"/><Relationship Id="rId37" Type="http://schemas.openxmlformats.org/officeDocument/2006/relationships/hyperlink" Target="https://diavgeia.gov.gr" TargetMode="External"/><Relationship Id="rId40" Type="http://schemas.openxmlformats.org/officeDocument/2006/relationships/image" Target="media/image6.jpeg"/><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www.ktpae.gr" TargetMode="External"/><Relationship Id="rId28" Type="http://schemas.openxmlformats.org/officeDocument/2006/relationships/hyperlink" Target="http://www.promitheus.gov.gr" TargetMode="External"/><Relationship Id="rId36" Type="http://schemas.openxmlformats.org/officeDocument/2006/relationships/hyperlink" Target="http://www.mindigital.gr" TargetMode="External"/><Relationship Id="rId49" Type="http://schemas.openxmlformats.org/officeDocument/2006/relationships/hyperlink" Target="https://diavgeia.gov.gr" TargetMode="External"/><Relationship Id="rId10" Type="http://schemas.openxmlformats.org/officeDocument/2006/relationships/image" Target="media/image2.emf"/><Relationship Id="rId19" Type="http://schemas.openxmlformats.org/officeDocument/2006/relationships/hyperlink" Target="http://www.promitheus.gov.gr" TargetMode="External"/><Relationship Id="rId31" Type="http://schemas.openxmlformats.org/officeDocument/2006/relationships/hyperlink" Target="http://www.eaadhsy.gr/n4412/n4412fulltextlinks.html" TargetMode="External"/><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eader" Target="header1.xml"/><Relationship Id="rId22" Type="http://schemas.openxmlformats.org/officeDocument/2006/relationships/hyperlink" Target="http://www.promitheus.gov.gr" TargetMode="External"/><Relationship Id="rId27" Type="http://schemas.openxmlformats.org/officeDocument/2006/relationships/hyperlink" Target="http://www.hsppa.gr/"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s://www.espa.gr/el/Pages/elibraryFS.aspx?item=2087" TargetMode="External"/><Relationship Id="rId43" Type="http://schemas.openxmlformats.org/officeDocument/2006/relationships/footer" Target="footer2.xml"/><Relationship Id="rId48" Type="http://schemas.openxmlformats.org/officeDocument/2006/relationships/hyperlink" Target="http://apografi.gov.gr/" TargetMode="External"/><Relationship Id="rId8" Type="http://schemas.openxmlformats.org/officeDocument/2006/relationships/hyperlink" Target="http://www.ktpae.gr/"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mailto:info@ktpae.gr" TargetMode="External"/><Relationship Id="rId25" Type="http://schemas.openxmlformats.org/officeDocument/2006/relationships/hyperlink" Target="http://www.promitheus.gov.gr" TargetMode="External"/><Relationship Id="rId33" Type="http://schemas.openxmlformats.org/officeDocument/2006/relationships/hyperlink" Target="http://www.eaadhsy.gr/n4412/n4412fulltextlinks.html" TargetMode="External"/><Relationship Id="rId38" Type="http://schemas.openxmlformats.org/officeDocument/2006/relationships/hyperlink" Target="http://apografi.gov.gr/" TargetMode="External"/><Relationship Id="rId46" Type="http://schemas.openxmlformats.org/officeDocument/2006/relationships/chart" Target="charts/chart1.xml"/><Relationship Id="rId20" Type="http://schemas.openxmlformats.org/officeDocument/2006/relationships/hyperlink" Target="http://www.ktpae.gr" TargetMode="External"/><Relationship Id="rId41" Type="http://schemas.openxmlformats.org/officeDocument/2006/relationships/hyperlink" Target="https://diavgeia.gov.gr"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5.jpe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l-G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l-GR"/>
              <a:t>Χρονοδιάγραμμα</a:t>
            </a:r>
            <a:r>
              <a:rPr lang="el-GR" baseline="0"/>
              <a:t> Α &amp; Β Φάσης Τμηματοποιημένης Πράξης</a:t>
            </a:r>
            <a:endParaRPr lang="el-G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l-GR"/>
        </a:p>
      </c:txPr>
    </c:title>
    <c:autoTitleDeleted val="0"/>
    <c:plotArea>
      <c:layout>
        <c:manualLayout>
          <c:layoutTarget val="inner"/>
          <c:xMode val="edge"/>
          <c:yMode val="edge"/>
          <c:x val="0.39098824611853894"/>
          <c:y val="0.15950895701144152"/>
          <c:w val="0.59345145033766089"/>
          <c:h val="0.80489233748694033"/>
        </c:manualLayout>
      </c:layout>
      <c:barChart>
        <c:barDir val="bar"/>
        <c:grouping val="stacked"/>
        <c:varyColors val="0"/>
        <c:ser>
          <c:idx val="0"/>
          <c:order val="0"/>
          <c:tx>
            <c:strRef>
              <c:f>Φύλλο1!$E$21</c:f>
              <c:strCache>
                <c:ptCount val="1"/>
                <c:pt idx="0">
                  <c:v>Έναρξη</c:v>
                </c:pt>
              </c:strCache>
            </c:strRef>
          </c:tx>
          <c:spPr>
            <a:noFill/>
            <a:ln>
              <a:noFill/>
            </a:ln>
            <a:effectLst/>
          </c:spPr>
          <c:invertIfNegative val="0"/>
          <c:dPt>
            <c:idx val="0"/>
            <c:invertIfNegative val="0"/>
            <c:bubble3D val="0"/>
            <c:spPr>
              <a:noFill/>
              <a:ln>
                <a:noFill/>
              </a:ln>
              <a:effectLst/>
            </c:spPr>
            <c:extLst>
              <c:ext xmlns:c16="http://schemas.microsoft.com/office/drawing/2014/chart" uri="{C3380CC4-5D6E-409C-BE32-E72D297353CC}">
                <c16:uniqueId val="{00000001-9C39-429D-9CA8-11451E9A4808}"/>
              </c:ext>
            </c:extLst>
          </c:dPt>
          <c:cat>
            <c:strRef>
              <c:f>Φύλλο1!$F$20:$P$20</c:f>
              <c:strCache>
                <c:ptCount val="11"/>
                <c:pt idx="0">
                  <c:v>Φ1: Συμβουλευτικές – Μελετητικές Υπηρεσίες
(Φάση Α)</c:v>
                </c:pt>
                <c:pt idx="1">
                  <c:v>Φ2: Παράδοση και Εγκατάσταση Εξοπλισμού και Έτοιμου Λογισμικού 
(Φάση Α)</c:v>
                </c:pt>
                <c:pt idx="2">
                  <c:v>Φ3: Ανάπτυξη νέων Εφαρμογών 
(Φάσεις Α &amp; Β)</c:v>
                </c:pt>
                <c:pt idx="3">
                  <c:v>    Υποφάση Φ3.1 
(Φάση Α)</c:v>
                </c:pt>
                <c:pt idx="4">
                  <c:v>    Υποφάση Φ3.2 
(Φάση Β)</c:v>
                </c:pt>
                <c:pt idx="5">
                  <c:v>    Υποφάση Φ3.3
(Φάση Β)</c:v>
                </c:pt>
                <c:pt idx="6">
                  <c:v>    Υποφάση Φ3.4
(Φάση Β)</c:v>
                </c:pt>
                <c:pt idx="7">
                  <c:v>Φ4: Μετάπτωση
(Φάση Β)</c:v>
                </c:pt>
                <c:pt idx="8">
                  <c:v>Φ5: Δοκιμαστική Λειτουργία
(Φάση Β)</c:v>
                </c:pt>
                <c:pt idx="9">
                  <c:v>Φ6: Εκπαίδευση χρηστών - διαχειριστών
(Φάση Β)</c:v>
                </c:pt>
                <c:pt idx="10">
                  <c:v>Φ7: Πιλοτική Λειτουργία
(Φάση Β)</c:v>
                </c:pt>
              </c:strCache>
            </c:strRef>
          </c:cat>
          <c:val>
            <c:numRef>
              <c:f>Φύλλο1!$F$21:$P$21</c:f>
              <c:numCache>
                <c:formatCode>General</c:formatCode>
                <c:ptCount val="11"/>
                <c:pt idx="0">
                  <c:v>0</c:v>
                </c:pt>
                <c:pt idx="1">
                  <c:v>3</c:v>
                </c:pt>
                <c:pt idx="2">
                  <c:v>0</c:v>
                </c:pt>
                <c:pt idx="3">
                  <c:v>0</c:v>
                </c:pt>
                <c:pt idx="4">
                  <c:v>5</c:v>
                </c:pt>
                <c:pt idx="5">
                  <c:v>16</c:v>
                </c:pt>
                <c:pt idx="6">
                  <c:v>30</c:v>
                </c:pt>
                <c:pt idx="7">
                  <c:v>11</c:v>
                </c:pt>
                <c:pt idx="8">
                  <c:v>31</c:v>
                </c:pt>
                <c:pt idx="9">
                  <c:v>32</c:v>
                </c:pt>
                <c:pt idx="10">
                  <c:v>33</c:v>
                </c:pt>
              </c:numCache>
            </c:numRef>
          </c:val>
          <c:extLst>
            <c:ext xmlns:c16="http://schemas.microsoft.com/office/drawing/2014/chart" uri="{C3380CC4-5D6E-409C-BE32-E72D297353CC}">
              <c16:uniqueId val="{00000002-9C39-429D-9CA8-11451E9A4808}"/>
            </c:ext>
          </c:extLst>
        </c:ser>
        <c:ser>
          <c:idx val="1"/>
          <c:order val="1"/>
          <c:tx>
            <c:strRef>
              <c:f>Φύλλο1!$E$22</c:f>
              <c:strCache>
                <c:ptCount val="1"/>
                <c:pt idx="0">
                  <c:v>Διάρκεια</c:v>
                </c:pt>
              </c:strCache>
            </c:strRef>
          </c:tx>
          <c:spPr>
            <a:solidFill>
              <a:schemeClr val="accent2"/>
            </a:solidFill>
            <a:ln>
              <a:noFill/>
            </a:ln>
            <a:effectLst/>
          </c:spPr>
          <c:invertIfNegative val="0"/>
          <c:dPt>
            <c:idx val="0"/>
            <c:invertIfNegative val="0"/>
            <c:bubble3D val="0"/>
            <c:spPr>
              <a:solidFill>
                <a:srgbClr val="4472C4"/>
              </a:solidFill>
              <a:ln>
                <a:noFill/>
              </a:ln>
              <a:effectLst/>
            </c:spPr>
            <c:extLst>
              <c:ext xmlns:c16="http://schemas.microsoft.com/office/drawing/2014/chart" uri="{C3380CC4-5D6E-409C-BE32-E72D297353CC}">
                <c16:uniqueId val="{00000004-9C39-429D-9CA8-11451E9A4808}"/>
              </c:ext>
            </c:extLst>
          </c:dPt>
          <c:dPt>
            <c:idx val="1"/>
            <c:invertIfNegative val="0"/>
            <c:bubble3D val="0"/>
            <c:spPr>
              <a:solidFill>
                <a:srgbClr val="4472C4"/>
              </a:solidFill>
              <a:ln>
                <a:noFill/>
              </a:ln>
              <a:effectLst/>
            </c:spPr>
            <c:extLst>
              <c:ext xmlns:c16="http://schemas.microsoft.com/office/drawing/2014/chart" uri="{C3380CC4-5D6E-409C-BE32-E72D297353CC}">
                <c16:uniqueId val="{00000006-9C39-429D-9CA8-11451E9A4808}"/>
              </c:ext>
            </c:extLst>
          </c:dPt>
          <c:dPt>
            <c:idx val="2"/>
            <c:invertIfNegative val="0"/>
            <c:bubble3D val="0"/>
            <c:spPr>
              <a:gradFill>
                <a:gsLst>
                  <a:gs pos="0">
                    <a:srgbClr val="4472C4">
                      <a:lumMod val="5000"/>
                      <a:lumOff val="95000"/>
                    </a:srgbClr>
                  </a:gs>
                  <a:gs pos="57000">
                    <a:srgbClr val="ED7D31"/>
                  </a:gs>
                  <a:gs pos="15000">
                    <a:srgbClr val="4472C4">
                      <a:lumMod val="75000"/>
                    </a:srgbClr>
                  </a:gs>
                  <a:gs pos="1000">
                    <a:srgbClr val="4472C4">
                      <a:lumMod val="75000"/>
                    </a:srgbClr>
                  </a:gs>
                </a:gsLst>
                <a:lin ang="0" scaled="1"/>
              </a:gradFill>
              <a:ln>
                <a:noFill/>
              </a:ln>
              <a:effectLst/>
            </c:spPr>
            <c:extLst>
              <c:ext xmlns:c16="http://schemas.microsoft.com/office/drawing/2014/chart" uri="{C3380CC4-5D6E-409C-BE32-E72D297353CC}">
                <c16:uniqueId val="{00000008-9C39-429D-9CA8-11451E9A4808}"/>
              </c:ext>
            </c:extLst>
          </c:dPt>
          <c:dPt>
            <c:idx val="3"/>
            <c:invertIfNegative val="0"/>
            <c:bubble3D val="0"/>
            <c:spPr>
              <a:solidFill>
                <a:srgbClr val="4472C4"/>
              </a:solidFill>
              <a:ln>
                <a:noFill/>
              </a:ln>
              <a:effectLst/>
            </c:spPr>
            <c:extLst>
              <c:ext xmlns:c16="http://schemas.microsoft.com/office/drawing/2014/chart" uri="{C3380CC4-5D6E-409C-BE32-E72D297353CC}">
                <c16:uniqueId val="{0000000A-9C39-429D-9CA8-11451E9A4808}"/>
              </c:ext>
            </c:extLst>
          </c:dPt>
          <c:cat>
            <c:strRef>
              <c:f>Φύλλο1!$F$20:$P$20</c:f>
              <c:strCache>
                <c:ptCount val="11"/>
                <c:pt idx="0">
                  <c:v>Φ1: Συμβουλευτικές – Μελετητικές Υπηρεσίες
(Φάση Α)</c:v>
                </c:pt>
                <c:pt idx="1">
                  <c:v>Φ2: Παράδοση και Εγκατάσταση Εξοπλισμού και Έτοιμου Λογισμικού 
(Φάση Α)</c:v>
                </c:pt>
                <c:pt idx="2">
                  <c:v>Φ3: Ανάπτυξη νέων Εφαρμογών 
(Φάσεις Α &amp; Β)</c:v>
                </c:pt>
                <c:pt idx="3">
                  <c:v>    Υποφάση Φ3.1 
(Φάση Α)</c:v>
                </c:pt>
                <c:pt idx="4">
                  <c:v>    Υποφάση Φ3.2 
(Φάση Β)</c:v>
                </c:pt>
                <c:pt idx="5">
                  <c:v>    Υποφάση Φ3.3
(Φάση Β)</c:v>
                </c:pt>
                <c:pt idx="6">
                  <c:v>    Υποφάση Φ3.4
(Φάση Β)</c:v>
                </c:pt>
                <c:pt idx="7">
                  <c:v>Φ4: Μετάπτωση
(Φάση Β)</c:v>
                </c:pt>
                <c:pt idx="8">
                  <c:v>Φ5: Δοκιμαστική Λειτουργία
(Φάση Β)</c:v>
                </c:pt>
                <c:pt idx="9">
                  <c:v>Φ6: Εκπαίδευση χρηστών - διαχειριστών
(Φάση Β)</c:v>
                </c:pt>
                <c:pt idx="10">
                  <c:v>Φ7: Πιλοτική Λειτουργία
(Φάση Β)</c:v>
                </c:pt>
              </c:strCache>
            </c:strRef>
          </c:cat>
          <c:val>
            <c:numRef>
              <c:f>Φύλλο1!$F$22:$P$22</c:f>
              <c:numCache>
                <c:formatCode>General</c:formatCode>
                <c:ptCount val="11"/>
                <c:pt idx="0">
                  <c:v>5</c:v>
                </c:pt>
                <c:pt idx="1">
                  <c:v>2</c:v>
                </c:pt>
                <c:pt idx="2">
                  <c:v>31</c:v>
                </c:pt>
                <c:pt idx="3">
                  <c:v>11</c:v>
                </c:pt>
                <c:pt idx="4">
                  <c:v>25</c:v>
                </c:pt>
                <c:pt idx="5">
                  <c:v>14</c:v>
                </c:pt>
                <c:pt idx="6">
                  <c:v>1</c:v>
                </c:pt>
                <c:pt idx="7">
                  <c:v>19</c:v>
                </c:pt>
                <c:pt idx="8">
                  <c:v>2</c:v>
                </c:pt>
                <c:pt idx="9">
                  <c:v>4</c:v>
                </c:pt>
                <c:pt idx="10">
                  <c:v>3</c:v>
                </c:pt>
              </c:numCache>
            </c:numRef>
          </c:val>
          <c:extLst>
            <c:ext xmlns:c16="http://schemas.microsoft.com/office/drawing/2014/chart" uri="{C3380CC4-5D6E-409C-BE32-E72D297353CC}">
              <c16:uniqueId val="{0000000B-9C39-429D-9CA8-11451E9A4808}"/>
            </c:ext>
          </c:extLst>
        </c:ser>
        <c:ser>
          <c:idx val="2"/>
          <c:order val="2"/>
          <c:tx>
            <c:strRef>
              <c:f>Φύλλο1!$E$23</c:f>
              <c:strCache>
                <c:ptCount val="1"/>
                <c:pt idx="0">
                  <c:v>ΦΑΣΗ PHASING</c:v>
                </c:pt>
              </c:strCache>
            </c:strRef>
          </c:tx>
          <c:spPr>
            <a:solidFill>
              <a:schemeClr val="accent3"/>
            </a:solidFill>
            <a:ln>
              <a:noFill/>
            </a:ln>
            <a:effectLst/>
          </c:spPr>
          <c:invertIfNegative val="0"/>
          <c:cat>
            <c:strRef>
              <c:f>Φύλλο1!$F$20:$P$20</c:f>
              <c:strCache>
                <c:ptCount val="11"/>
                <c:pt idx="0">
                  <c:v>Φ1: Συμβουλευτικές – Μελετητικές Υπηρεσίες
(Φάση Α)</c:v>
                </c:pt>
                <c:pt idx="1">
                  <c:v>Φ2: Παράδοση και Εγκατάσταση Εξοπλισμού και Έτοιμου Λογισμικού 
(Φάση Α)</c:v>
                </c:pt>
                <c:pt idx="2">
                  <c:v>Φ3: Ανάπτυξη νέων Εφαρμογών 
(Φάσεις Α &amp; Β)</c:v>
                </c:pt>
                <c:pt idx="3">
                  <c:v>    Υποφάση Φ3.1 
(Φάση Α)</c:v>
                </c:pt>
                <c:pt idx="4">
                  <c:v>    Υποφάση Φ3.2 
(Φάση Β)</c:v>
                </c:pt>
                <c:pt idx="5">
                  <c:v>    Υποφάση Φ3.3
(Φάση Β)</c:v>
                </c:pt>
                <c:pt idx="6">
                  <c:v>    Υποφάση Φ3.4
(Φάση Β)</c:v>
                </c:pt>
                <c:pt idx="7">
                  <c:v>Φ4: Μετάπτωση
(Φάση Β)</c:v>
                </c:pt>
                <c:pt idx="8">
                  <c:v>Φ5: Δοκιμαστική Λειτουργία
(Φάση Β)</c:v>
                </c:pt>
                <c:pt idx="9">
                  <c:v>Φ6: Εκπαίδευση χρηστών - διαχειριστών
(Φάση Β)</c:v>
                </c:pt>
                <c:pt idx="10">
                  <c:v>Φ7: Πιλοτική Λειτουργία
(Φάση Β)</c:v>
                </c:pt>
              </c:strCache>
            </c:strRef>
          </c:cat>
          <c:val>
            <c:numRef>
              <c:f>Φύλλο1!$F$23:$P$23</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val>
          <c:extLst>
            <c:ext xmlns:c16="http://schemas.microsoft.com/office/drawing/2014/chart" uri="{C3380CC4-5D6E-409C-BE32-E72D297353CC}">
              <c16:uniqueId val="{0000000C-9C39-429D-9CA8-11451E9A4808}"/>
            </c:ext>
          </c:extLst>
        </c:ser>
        <c:dLbls>
          <c:showLegendKey val="0"/>
          <c:showVal val="0"/>
          <c:showCatName val="0"/>
          <c:showSerName val="0"/>
          <c:showPercent val="0"/>
          <c:showBubbleSize val="0"/>
        </c:dLbls>
        <c:gapWidth val="150"/>
        <c:overlap val="100"/>
        <c:axId val="-988976448"/>
        <c:axId val="-988510768"/>
      </c:barChart>
      <c:catAx>
        <c:axId val="-9889764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l-GR"/>
          </a:p>
        </c:txPr>
        <c:crossAx val="-988510768"/>
        <c:crosses val="autoZero"/>
        <c:auto val="1"/>
        <c:lblAlgn val="ctr"/>
        <c:lblOffset val="100"/>
        <c:noMultiLvlLbl val="0"/>
      </c:catAx>
      <c:valAx>
        <c:axId val="-988510768"/>
        <c:scaling>
          <c:orientation val="minMax"/>
          <c:max val="40"/>
          <c:min val="0"/>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l-GR"/>
          </a:p>
        </c:txPr>
        <c:crossAx val="-988976448"/>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l-GR"/>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image" Target="../media/image7.png"/></Relationships>
</file>

<file path=word/drawings/drawing1.xml><?xml version="1.0" encoding="utf-8"?>
<c:userShapes xmlns:c="http://schemas.openxmlformats.org/drawingml/2006/chart">
  <cdr:relSizeAnchor xmlns:cdr="http://schemas.openxmlformats.org/drawingml/2006/chartDrawing">
    <cdr:from>
      <cdr:x>0.46408</cdr:x>
      <cdr:y>0.20985</cdr:y>
    </cdr:from>
    <cdr:to>
      <cdr:x>0.59049</cdr:x>
      <cdr:y>0.25461</cdr:y>
    </cdr:to>
    <cdr:sp macro="" textlink="">
      <cdr:nvSpPr>
        <cdr:cNvPr id="5" name="TextBox 11"/>
        <cdr:cNvSpPr txBox="1"/>
      </cdr:nvSpPr>
      <cdr:spPr>
        <a:xfrm xmlns:a="http://schemas.openxmlformats.org/drawingml/2006/main">
          <a:off x="4206392" y="823510"/>
          <a:ext cx="1145779" cy="175651"/>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Α</a:t>
          </a:r>
        </a:p>
      </cdr:txBody>
    </cdr:sp>
  </cdr:relSizeAnchor>
  <cdr:relSizeAnchor xmlns:cdr="http://schemas.openxmlformats.org/drawingml/2006/chartDrawing">
    <cdr:from>
      <cdr:x>0.83847</cdr:x>
      <cdr:y>0.26934</cdr:y>
    </cdr:from>
    <cdr:to>
      <cdr:x>0.97216</cdr:x>
      <cdr:y>0.31851</cdr:y>
    </cdr:to>
    <cdr:sp macro="" textlink="">
      <cdr:nvSpPr>
        <cdr:cNvPr id="6" name="TextBox 11"/>
        <cdr:cNvSpPr txBox="1"/>
      </cdr:nvSpPr>
      <cdr:spPr>
        <a:xfrm xmlns:a="http://schemas.openxmlformats.org/drawingml/2006/main">
          <a:off x="7599917" y="1056976"/>
          <a:ext cx="1211766" cy="192958"/>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Α&amp;Β</a:t>
          </a:r>
        </a:p>
      </cdr:txBody>
    </cdr:sp>
  </cdr:relSizeAnchor>
  <cdr:relSizeAnchor xmlns:cdr="http://schemas.openxmlformats.org/drawingml/2006/chartDrawing">
    <cdr:from>
      <cdr:x>0.55563</cdr:x>
      <cdr:y>0.37504</cdr:y>
    </cdr:from>
    <cdr:to>
      <cdr:x>0.68203</cdr:x>
      <cdr:y>0.4198</cdr:y>
    </cdr:to>
    <cdr:sp macro="" textlink="">
      <cdr:nvSpPr>
        <cdr:cNvPr id="7" name="TextBox 11"/>
        <cdr:cNvSpPr txBox="1"/>
      </cdr:nvSpPr>
      <cdr:spPr>
        <a:xfrm xmlns:a="http://schemas.openxmlformats.org/drawingml/2006/main">
          <a:off x="5036185" y="1471751"/>
          <a:ext cx="1145688" cy="17565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Α</a:t>
          </a:r>
        </a:p>
      </cdr:txBody>
    </cdr:sp>
  </cdr:relSizeAnchor>
  <cdr:relSizeAnchor xmlns:cdr="http://schemas.openxmlformats.org/drawingml/2006/chartDrawing">
    <cdr:from>
      <cdr:x>0.83722</cdr:x>
      <cdr:y>0.42805</cdr:y>
    </cdr:from>
    <cdr:to>
      <cdr:x>0.96362</cdr:x>
      <cdr:y>0.47281</cdr:y>
    </cdr:to>
    <cdr:sp macro="" textlink="">
      <cdr:nvSpPr>
        <cdr:cNvPr id="8" name="TextBox 11"/>
        <cdr:cNvSpPr txBox="1"/>
      </cdr:nvSpPr>
      <cdr:spPr>
        <a:xfrm xmlns:a="http://schemas.openxmlformats.org/drawingml/2006/main">
          <a:off x="7215850" y="1679796"/>
          <a:ext cx="1089423" cy="175651"/>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0.83752</cdr:x>
      <cdr:y>0.51143</cdr:y>
    </cdr:from>
    <cdr:to>
      <cdr:x>0.96392</cdr:x>
      <cdr:y>0.55619</cdr:y>
    </cdr:to>
    <cdr:sp macro="" textlink="">
      <cdr:nvSpPr>
        <cdr:cNvPr id="9" name="TextBox 11"/>
        <cdr:cNvSpPr txBox="1"/>
      </cdr:nvSpPr>
      <cdr:spPr>
        <a:xfrm xmlns:a="http://schemas.openxmlformats.org/drawingml/2006/main">
          <a:off x="7591317" y="2007022"/>
          <a:ext cx="1145688" cy="17565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0.84152</cdr:x>
      <cdr:y>0.57341</cdr:y>
    </cdr:from>
    <cdr:to>
      <cdr:x>0.96793</cdr:x>
      <cdr:y>0.60309</cdr:y>
    </cdr:to>
    <cdr:sp macro="" textlink="">
      <cdr:nvSpPr>
        <cdr:cNvPr id="10" name="TextBox 11"/>
        <cdr:cNvSpPr txBox="1"/>
      </cdr:nvSpPr>
      <cdr:spPr>
        <a:xfrm xmlns:a="http://schemas.openxmlformats.org/drawingml/2006/main">
          <a:off x="7252903" y="2250218"/>
          <a:ext cx="1089509" cy="116495"/>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0.79305</cdr:x>
      <cdr:y>0.64376</cdr:y>
    </cdr:from>
    <cdr:to>
      <cdr:x>0.91946</cdr:x>
      <cdr:y>0.68852</cdr:y>
    </cdr:to>
    <cdr:sp macro="" textlink="">
      <cdr:nvSpPr>
        <cdr:cNvPr id="11" name="TextBox 11"/>
        <cdr:cNvSpPr txBox="1"/>
      </cdr:nvSpPr>
      <cdr:spPr>
        <a:xfrm xmlns:a="http://schemas.openxmlformats.org/drawingml/2006/main">
          <a:off x="6835160" y="2526304"/>
          <a:ext cx="1089510" cy="175651"/>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0.84666</cdr:x>
      <cdr:y>0.71096</cdr:y>
    </cdr:from>
    <cdr:to>
      <cdr:x>0.97306</cdr:x>
      <cdr:y>0.75572</cdr:y>
    </cdr:to>
    <cdr:sp macro="" textlink="">
      <cdr:nvSpPr>
        <cdr:cNvPr id="12" name="TextBox 11"/>
        <cdr:cNvSpPr txBox="1"/>
      </cdr:nvSpPr>
      <cdr:spPr>
        <a:xfrm xmlns:a="http://schemas.openxmlformats.org/drawingml/2006/main">
          <a:off x="7297256" y="2790022"/>
          <a:ext cx="1089423" cy="17565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0.88222</cdr:x>
      <cdr:y>0.79535</cdr:y>
    </cdr:from>
    <cdr:to>
      <cdr:x>1</cdr:x>
      <cdr:y>0.83984</cdr:y>
    </cdr:to>
    <cdr:sp macro="" textlink="">
      <cdr:nvSpPr>
        <cdr:cNvPr id="13" name="TextBox 11"/>
        <cdr:cNvSpPr txBox="1"/>
      </cdr:nvSpPr>
      <cdr:spPr>
        <a:xfrm xmlns:a="http://schemas.openxmlformats.org/drawingml/2006/main">
          <a:off x="7603726" y="3121173"/>
          <a:ext cx="1015129" cy="17459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0.88222</cdr:x>
      <cdr:y>0.87016</cdr:y>
    </cdr:from>
    <cdr:to>
      <cdr:x>1</cdr:x>
      <cdr:y>0.91465</cdr:y>
    </cdr:to>
    <cdr:sp macro="" textlink="">
      <cdr:nvSpPr>
        <cdr:cNvPr id="14" name="TextBox 11"/>
        <cdr:cNvSpPr txBox="1"/>
      </cdr:nvSpPr>
      <cdr:spPr>
        <a:xfrm xmlns:a="http://schemas.openxmlformats.org/drawingml/2006/main">
          <a:off x="7603727" y="3414779"/>
          <a:ext cx="1015128" cy="174593"/>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0.04858</cdr:x>
      <cdr:y>0.03722</cdr:y>
    </cdr:from>
    <cdr:to>
      <cdr:x>0.16854</cdr:x>
      <cdr:y>0.09061</cdr:y>
    </cdr:to>
    <cdr:sp macro="" textlink="">
      <cdr:nvSpPr>
        <cdr:cNvPr id="16" name="TextBox 11"/>
        <cdr:cNvSpPr txBox="1"/>
      </cdr:nvSpPr>
      <cdr:spPr>
        <a:xfrm xmlns:a="http://schemas.openxmlformats.org/drawingml/2006/main">
          <a:off x="412750" y="146050"/>
          <a:ext cx="1019176" cy="209550"/>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sp>
  </cdr:relSizeAnchor>
  <cdr:relSizeAnchor xmlns:cdr="http://schemas.openxmlformats.org/drawingml/2006/chartDrawing">
    <cdr:from>
      <cdr:x>0.45892</cdr:x>
      <cdr:y>0.12898</cdr:y>
    </cdr:from>
    <cdr:to>
      <cdr:x>0.5644</cdr:x>
      <cdr:y>0.19267</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4159635" y="506167"/>
          <a:ext cx="956070" cy="249938"/>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F5F526-7636-4EA3-8881-C2D0708648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109725</Words>
  <Characters>592517</Characters>
  <Application>Microsoft Office Word</Application>
  <DocSecurity>0</DocSecurity>
  <Lines>4937</Lines>
  <Paragraphs>1401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700841</CharactersWithSpaces>
  <SharedDoc>false</SharedDoc>
  <HLinks>
    <vt:vector size="690" baseType="variant">
      <vt:variant>
        <vt:i4>65616</vt:i4>
      </vt:variant>
      <vt:variant>
        <vt:i4>543</vt:i4>
      </vt:variant>
      <vt:variant>
        <vt:i4>0</vt:i4>
      </vt:variant>
      <vt:variant>
        <vt:i4>5</vt:i4>
      </vt:variant>
      <vt:variant>
        <vt:lpwstr>https://espdint.eprocurement.gov.gr/</vt:lpwstr>
      </vt:variant>
      <vt:variant>
        <vt:lpwstr/>
      </vt:variant>
      <vt:variant>
        <vt:i4>7667762</vt:i4>
      </vt:variant>
      <vt:variant>
        <vt:i4>540</vt:i4>
      </vt:variant>
      <vt:variant>
        <vt:i4>0</vt:i4>
      </vt:variant>
      <vt:variant>
        <vt:i4>5</vt:i4>
      </vt:variant>
      <vt:variant>
        <vt:lpwstr>Promitheus ESPDint </vt:lpwstr>
      </vt:variant>
      <vt:variant>
        <vt:lpwstr/>
      </vt:variant>
      <vt:variant>
        <vt:i4>6094939</vt:i4>
      </vt:variant>
      <vt:variant>
        <vt:i4>537</vt:i4>
      </vt:variant>
      <vt:variant>
        <vt:i4>0</vt:i4>
      </vt:variant>
      <vt:variant>
        <vt:i4>5</vt:i4>
      </vt:variant>
      <vt:variant>
        <vt:lpwstr>http://www.promitheus.gov.gr/</vt:lpwstr>
      </vt:variant>
      <vt:variant>
        <vt:lpwstr/>
      </vt:variant>
      <vt:variant>
        <vt:i4>65616</vt:i4>
      </vt:variant>
      <vt:variant>
        <vt:i4>534</vt:i4>
      </vt:variant>
      <vt:variant>
        <vt:i4>0</vt:i4>
      </vt:variant>
      <vt:variant>
        <vt:i4>5</vt:i4>
      </vt:variant>
      <vt:variant>
        <vt:lpwstr>https://espdint.eprocurement.gov.gr/</vt:lpwstr>
      </vt:variant>
      <vt:variant>
        <vt:lpwstr/>
      </vt:variant>
      <vt:variant>
        <vt:i4>7667762</vt:i4>
      </vt:variant>
      <vt:variant>
        <vt:i4>531</vt:i4>
      </vt:variant>
      <vt:variant>
        <vt:i4>0</vt:i4>
      </vt:variant>
      <vt:variant>
        <vt:i4>5</vt:i4>
      </vt:variant>
      <vt:variant>
        <vt:lpwstr>Promitheus ESPDint </vt:lpwstr>
      </vt:variant>
      <vt:variant>
        <vt:lpwstr/>
      </vt:variant>
      <vt:variant>
        <vt:i4>6094972</vt:i4>
      </vt:variant>
      <vt:variant>
        <vt:i4>528</vt:i4>
      </vt:variant>
      <vt:variant>
        <vt:i4>0</vt:i4>
      </vt:variant>
      <vt:variant>
        <vt:i4>5</vt:i4>
      </vt:variant>
      <vt:variant>
        <vt:lpwstr>http://www.eaadhsy.gr/n4412/prosarthmaA_index.html</vt:lpwstr>
      </vt:variant>
      <vt:variant>
        <vt:lpwstr>pararthma_A_X</vt:lpwstr>
      </vt:variant>
      <vt:variant>
        <vt:i4>6029327</vt:i4>
      </vt:variant>
      <vt:variant>
        <vt:i4>525</vt:i4>
      </vt:variant>
      <vt:variant>
        <vt:i4>0</vt:i4>
      </vt:variant>
      <vt:variant>
        <vt:i4>5</vt:i4>
      </vt:variant>
      <vt:variant>
        <vt:lpwstr>http://www.eaadhsy.gr/n4412/n4412fulltextlinks.html</vt:lpwstr>
      </vt:variant>
      <vt:variant>
        <vt:lpwstr>art104</vt:lpwstr>
      </vt:variant>
      <vt:variant>
        <vt:i4>7864382</vt:i4>
      </vt:variant>
      <vt:variant>
        <vt:i4>522</vt:i4>
      </vt:variant>
      <vt:variant>
        <vt:i4>0</vt:i4>
      </vt:variant>
      <vt:variant>
        <vt:i4>5</vt:i4>
      </vt:variant>
      <vt:variant>
        <vt:lpwstr>http://www.eaadhsy.gr/n4412/art79a</vt:lpwstr>
      </vt:variant>
      <vt:variant>
        <vt:lpwstr/>
      </vt:variant>
      <vt:variant>
        <vt:i4>7077975</vt:i4>
      </vt:variant>
      <vt:variant>
        <vt:i4>519</vt:i4>
      </vt:variant>
      <vt:variant>
        <vt:i4>0</vt:i4>
      </vt:variant>
      <vt:variant>
        <vt:i4>5</vt:i4>
      </vt:variant>
      <vt:variant>
        <vt:lpwstr>http://www.eaadhsy.gr/n4412/n4412fulltextlinks.html</vt:lpwstr>
      </vt:variant>
      <vt:variant>
        <vt:lpwstr>art372_4</vt:lpwstr>
      </vt:variant>
      <vt:variant>
        <vt:i4>720940</vt:i4>
      </vt:variant>
      <vt:variant>
        <vt:i4>516</vt:i4>
      </vt:variant>
      <vt:variant>
        <vt:i4>0</vt:i4>
      </vt:variant>
      <vt:variant>
        <vt:i4>5</vt:i4>
      </vt:variant>
      <vt:variant>
        <vt:lpwstr>http://www.promitheus.gov.gr/webcenter/faces/oracle/webcenter/page/scopedMD/sd0cb90ef_26cf_4703_99d5_1561ceff660f/Page226.jspx?_afrLoop=3486624636403629</vt:lpwstr>
      </vt:variant>
      <vt:variant>
        <vt:lpwstr>@%3F_afrLoop%3D3486624636403629%26_adf.ctrl-state%3Dcoa43tonq_61</vt:lpwstr>
      </vt:variant>
      <vt:variant>
        <vt:i4>1703951</vt:i4>
      </vt:variant>
      <vt:variant>
        <vt:i4>513</vt:i4>
      </vt:variant>
      <vt:variant>
        <vt:i4>0</vt:i4>
      </vt:variant>
      <vt:variant>
        <vt:i4>5</vt:i4>
      </vt:variant>
      <vt:variant>
        <vt:lpwstr>http://www.hsppa.gr/</vt:lpwstr>
      </vt:variant>
      <vt:variant>
        <vt:lpwstr/>
      </vt:variant>
      <vt:variant>
        <vt:i4>7733370</vt:i4>
      </vt:variant>
      <vt:variant>
        <vt:i4>510</vt:i4>
      </vt:variant>
      <vt:variant>
        <vt:i4>0</vt:i4>
      </vt:variant>
      <vt:variant>
        <vt:i4>5</vt:i4>
      </vt:variant>
      <vt:variant>
        <vt:lpwstr>http://www.eaadhsy.gr/</vt:lpwstr>
      </vt:variant>
      <vt:variant>
        <vt:lpwstr/>
      </vt:variant>
      <vt:variant>
        <vt:i4>6094939</vt:i4>
      </vt:variant>
      <vt:variant>
        <vt:i4>507</vt:i4>
      </vt:variant>
      <vt:variant>
        <vt:i4>0</vt:i4>
      </vt:variant>
      <vt:variant>
        <vt:i4>5</vt:i4>
      </vt:variant>
      <vt:variant>
        <vt:lpwstr>http://www.promitheus.gov.gr/</vt:lpwstr>
      </vt:variant>
      <vt:variant>
        <vt:lpwstr/>
      </vt:variant>
      <vt:variant>
        <vt:i4>2228331</vt:i4>
      </vt:variant>
      <vt:variant>
        <vt:i4>504</vt:i4>
      </vt:variant>
      <vt:variant>
        <vt:i4>0</vt:i4>
      </vt:variant>
      <vt:variant>
        <vt:i4>5</vt:i4>
      </vt:variant>
      <vt:variant>
        <vt:lpwstr>http://et.diavgeia.gov.gr/</vt:lpwstr>
      </vt:variant>
      <vt:variant>
        <vt:lpwstr/>
      </vt:variant>
      <vt:variant>
        <vt:i4>6094939</vt:i4>
      </vt:variant>
      <vt:variant>
        <vt:i4>501</vt:i4>
      </vt:variant>
      <vt:variant>
        <vt:i4>0</vt:i4>
      </vt:variant>
      <vt:variant>
        <vt:i4>5</vt:i4>
      </vt:variant>
      <vt:variant>
        <vt:lpwstr>http://www.promitheus.gov.gr/</vt:lpwstr>
      </vt:variant>
      <vt:variant>
        <vt:lpwstr/>
      </vt:variant>
      <vt:variant>
        <vt:i4>6094939</vt:i4>
      </vt:variant>
      <vt:variant>
        <vt:i4>498</vt:i4>
      </vt:variant>
      <vt:variant>
        <vt:i4>0</vt:i4>
      </vt:variant>
      <vt:variant>
        <vt:i4>5</vt:i4>
      </vt:variant>
      <vt:variant>
        <vt:lpwstr>http://www.promitheus.gov.gr/</vt:lpwstr>
      </vt:variant>
      <vt:variant>
        <vt:lpwstr/>
      </vt:variant>
      <vt:variant>
        <vt:i4>6094939</vt:i4>
      </vt:variant>
      <vt:variant>
        <vt:i4>495</vt:i4>
      </vt:variant>
      <vt:variant>
        <vt:i4>0</vt:i4>
      </vt:variant>
      <vt:variant>
        <vt:i4>5</vt:i4>
      </vt:variant>
      <vt:variant>
        <vt:lpwstr>http://www.promitheus.gov.gr/</vt:lpwstr>
      </vt:variant>
      <vt:variant>
        <vt:lpwstr/>
      </vt:variant>
      <vt:variant>
        <vt:i4>6094939</vt:i4>
      </vt:variant>
      <vt:variant>
        <vt:i4>492</vt:i4>
      </vt:variant>
      <vt:variant>
        <vt:i4>0</vt:i4>
      </vt:variant>
      <vt:variant>
        <vt:i4>5</vt:i4>
      </vt:variant>
      <vt:variant>
        <vt:lpwstr>http://www.promitheus.gov.gr/</vt:lpwstr>
      </vt:variant>
      <vt:variant>
        <vt:lpwstr/>
      </vt:variant>
      <vt:variant>
        <vt:i4>6094939</vt:i4>
      </vt:variant>
      <vt:variant>
        <vt:i4>489</vt:i4>
      </vt:variant>
      <vt:variant>
        <vt:i4>0</vt:i4>
      </vt:variant>
      <vt:variant>
        <vt:i4>5</vt:i4>
      </vt:variant>
      <vt:variant>
        <vt:lpwstr>http://www.promitheus.gov.gr/</vt:lpwstr>
      </vt:variant>
      <vt:variant>
        <vt:lpwstr/>
      </vt:variant>
      <vt:variant>
        <vt:i4>6094939</vt:i4>
      </vt:variant>
      <vt:variant>
        <vt:i4>486</vt:i4>
      </vt:variant>
      <vt:variant>
        <vt:i4>0</vt:i4>
      </vt:variant>
      <vt:variant>
        <vt:i4>5</vt:i4>
      </vt:variant>
      <vt:variant>
        <vt:lpwstr>http://www.promitheus.gov.gr/</vt:lpwstr>
      </vt:variant>
      <vt:variant>
        <vt:lpwstr/>
      </vt:variant>
      <vt:variant>
        <vt:i4>6094939</vt:i4>
      </vt:variant>
      <vt:variant>
        <vt:i4>483</vt:i4>
      </vt:variant>
      <vt:variant>
        <vt:i4>0</vt:i4>
      </vt:variant>
      <vt:variant>
        <vt:i4>5</vt:i4>
      </vt:variant>
      <vt:variant>
        <vt:lpwstr>http://www.promitheus.gov.gr/</vt:lpwstr>
      </vt:variant>
      <vt:variant>
        <vt:lpwstr/>
      </vt:variant>
      <vt:variant>
        <vt:i4>6094939</vt:i4>
      </vt:variant>
      <vt:variant>
        <vt:i4>480</vt:i4>
      </vt:variant>
      <vt:variant>
        <vt:i4>0</vt:i4>
      </vt:variant>
      <vt:variant>
        <vt:i4>5</vt:i4>
      </vt:variant>
      <vt:variant>
        <vt:lpwstr>http://www.promitheus.gov.gr/</vt:lpwstr>
      </vt:variant>
      <vt:variant>
        <vt:lpwstr/>
      </vt:variant>
      <vt:variant>
        <vt:i4>6094939</vt:i4>
      </vt:variant>
      <vt:variant>
        <vt:i4>477</vt:i4>
      </vt:variant>
      <vt:variant>
        <vt:i4>0</vt:i4>
      </vt:variant>
      <vt:variant>
        <vt:i4>5</vt:i4>
      </vt:variant>
      <vt:variant>
        <vt:lpwstr>http://www.promitheus.gov.gr/</vt:lpwstr>
      </vt:variant>
      <vt:variant>
        <vt:lpwstr/>
      </vt:variant>
      <vt:variant>
        <vt:i4>1114168</vt:i4>
      </vt:variant>
      <vt:variant>
        <vt:i4>470</vt:i4>
      </vt:variant>
      <vt:variant>
        <vt:i4>0</vt:i4>
      </vt:variant>
      <vt:variant>
        <vt:i4>5</vt:i4>
      </vt:variant>
      <vt:variant>
        <vt:lpwstr/>
      </vt:variant>
      <vt:variant>
        <vt:lpwstr>_Toc13748968</vt:lpwstr>
      </vt:variant>
      <vt:variant>
        <vt:i4>1966136</vt:i4>
      </vt:variant>
      <vt:variant>
        <vt:i4>464</vt:i4>
      </vt:variant>
      <vt:variant>
        <vt:i4>0</vt:i4>
      </vt:variant>
      <vt:variant>
        <vt:i4>5</vt:i4>
      </vt:variant>
      <vt:variant>
        <vt:lpwstr/>
      </vt:variant>
      <vt:variant>
        <vt:lpwstr>_Toc13748967</vt:lpwstr>
      </vt:variant>
      <vt:variant>
        <vt:i4>2031672</vt:i4>
      </vt:variant>
      <vt:variant>
        <vt:i4>458</vt:i4>
      </vt:variant>
      <vt:variant>
        <vt:i4>0</vt:i4>
      </vt:variant>
      <vt:variant>
        <vt:i4>5</vt:i4>
      </vt:variant>
      <vt:variant>
        <vt:lpwstr/>
      </vt:variant>
      <vt:variant>
        <vt:lpwstr>_Toc13748966</vt:lpwstr>
      </vt:variant>
      <vt:variant>
        <vt:i4>1835064</vt:i4>
      </vt:variant>
      <vt:variant>
        <vt:i4>452</vt:i4>
      </vt:variant>
      <vt:variant>
        <vt:i4>0</vt:i4>
      </vt:variant>
      <vt:variant>
        <vt:i4>5</vt:i4>
      </vt:variant>
      <vt:variant>
        <vt:lpwstr/>
      </vt:variant>
      <vt:variant>
        <vt:lpwstr>_Toc13748965</vt:lpwstr>
      </vt:variant>
      <vt:variant>
        <vt:i4>1900600</vt:i4>
      </vt:variant>
      <vt:variant>
        <vt:i4>446</vt:i4>
      </vt:variant>
      <vt:variant>
        <vt:i4>0</vt:i4>
      </vt:variant>
      <vt:variant>
        <vt:i4>5</vt:i4>
      </vt:variant>
      <vt:variant>
        <vt:lpwstr/>
      </vt:variant>
      <vt:variant>
        <vt:lpwstr>_Toc13748964</vt:lpwstr>
      </vt:variant>
      <vt:variant>
        <vt:i4>1703992</vt:i4>
      </vt:variant>
      <vt:variant>
        <vt:i4>440</vt:i4>
      </vt:variant>
      <vt:variant>
        <vt:i4>0</vt:i4>
      </vt:variant>
      <vt:variant>
        <vt:i4>5</vt:i4>
      </vt:variant>
      <vt:variant>
        <vt:lpwstr/>
      </vt:variant>
      <vt:variant>
        <vt:lpwstr>_Toc13748963</vt:lpwstr>
      </vt:variant>
      <vt:variant>
        <vt:i4>1769528</vt:i4>
      </vt:variant>
      <vt:variant>
        <vt:i4>434</vt:i4>
      </vt:variant>
      <vt:variant>
        <vt:i4>0</vt:i4>
      </vt:variant>
      <vt:variant>
        <vt:i4>5</vt:i4>
      </vt:variant>
      <vt:variant>
        <vt:lpwstr/>
      </vt:variant>
      <vt:variant>
        <vt:lpwstr>_Toc13748962</vt:lpwstr>
      </vt:variant>
      <vt:variant>
        <vt:i4>1572920</vt:i4>
      </vt:variant>
      <vt:variant>
        <vt:i4>428</vt:i4>
      </vt:variant>
      <vt:variant>
        <vt:i4>0</vt:i4>
      </vt:variant>
      <vt:variant>
        <vt:i4>5</vt:i4>
      </vt:variant>
      <vt:variant>
        <vt:lpwstr/>
      </vt:variant>
      <vt:variant>
        <vt:lpwstr>_Toc13748961</vt:lpwstr>
      </vt:variant>
      <vt:variant>
        <vt:i4>1638456</vt:i4>
      </vt:variant>
      <vt:variant>
        <vt:i4>422</vt:i4>
      </vt:variant>
      <vt:variant>
        <vt:i4>0</vt:i4>
      </vt:variant>
      <vt:variant>
        <vt:i4>5</vt:i4>
      </vt:variant>
      <vt:variant>
        <vt:lpwstr/>
      </vt:variant>
      <vt:variant>
        <vt:lpwstr>_Toc13748960</vt:lpwstr>
      </vt:variant>
      <vt:variant>
        <vt:i4>1048635</vt:i4>
      </vt:variant>
      <vt:variant>
        <vt:i4>416</vt:i4>
      </vt:variant>
      <vt:variant>
        <vt:i4>0</vt:i4>
      </vt:variant>
      <vt:variant>
        <vt:i4>5</vt:i4>
      </vt:variant>
      <vt:variant>
        <vt:lpwstr/>
      </vt:variant>
      <vt:variant>
        <vt:lpwstr>_Toc13748959</vt:lpwstr>
      </vt:variant>
      <vt:variant>
        <vt:i4>1114171</vt:i4>
      </vt:variant>
      <vt:variant>
        <vt:i4>410</vt:i4>
      </vt:variant>
      <vt:variant>
        <vt:i4>0</vt:i4>
      </vt:variant>
      <vt:variant>
        <vt:i4>5</vt:i4>
      </vt:variant>
      <vt:variant>
        <vt:lpwstr/>
      </vt:variant>
      <vt:variant>
        <vt:lpwstr>_Toc13748958</vt:lpwstr>
      </vt:variant>
      <vt:variant>
        <vt:i4>1966139</vt:i4>
      </vt:variant>
      <vt:variant>
        <vt:i4>404</vt:i4>
      </vt:variant>
      <vt:variant>
        <vt:i4>0</vt:i4>
      </vt:variant>
      <vt:variant>
        <vt:i4>5</vt:i4>
      </vt:variant>
      <vt:variant>
        <vt:lpwstr/>
      </vt:variant>
      <vt:variant>
        <vt:lpwstr>_Toc13748957</vt:lpwstr>
      </vt:variant>
      <vt:variant>
        <vt:i4>2031675</vt:i4>
      </vt:variant>
      <vt:variant>
        <vt:i4>398</vt:i4>
      </vt:variant>
      <vt:variant>
        <vt:i4>0</vt:i4>
      </vt:variant>
      <vt:variant>
        <vt:i4>5</vt:i4>
      </vt:variant>
      <vt:variant>
        <vt:lpwstr/>
      </vt:variant>
      <vt:variant>
        <vt:lpwstr>_Toc13748956</vt:lpwstr>
      </vt:variant>
      <vt:variant>
        <vt:i4>1835067</vt:i4>
      </vt:variant>
      <vt:variant>
        <vt:i4>392</vt:i4>
      </vt:variant>
      <vt:variant>
        <vt:i4>0</vt:i4>
      </vt:variant>
      <vt:variant>
        <vt:i4>5</vt:i4>
      </vt:variant>
      <vt:variant>
        <vt:lpwstr/>
      </vt:variant>
      <vt:variant>
        <vt:lpwstr>_Toc13748955</vt:lpwstr>
      </vt:variant>
      <vt:variant>
        <vt:i4>1900603</vt:i4>
      </vt:variant>
      <vt:variant>
        <vt:i4>386</vt:i4>
      </vt:variant>
      <vt:variant>
        <vt:i4>0</vt:i4>
      </vt:variant>
      <vt:variant>
        <vt:i4>5</vt:i4>
      </vt:variant>
      <vt:variant>
        <vt:lpwstr/>
      </vt:variant>
      <vt:variant>
        <vt:lpwstr>_Toc13748954</vt:lpwstr>
      </vt:variant>
      <vt:variant>
        <vt:i4>1703995</vt:i4>
      </vt:variant>
      <vt:variant>
        <vt:i4>380</vt:i4>
      </vt:variant>
      <vt:variant>
        <vt:i4>0</vt:i4>
      </vt:variant>
      <vt:variant>
        <vt:i4>5</vt:i4>
      </vt:variant>
      <vt:variant>
        <vt:lpwstr/>
      </vt:variant>
      <vt:variant>
        <vt:lpwstr>_Toc13748953</vt:lpwstr>
      </vt:variant>
      <vt:variant>
        <vt:i4>1769531</vt:i4>
      </vt:variant>
      <vt:variant>
        <vt:i4>374</vt:i4>
      </vt:variant>
      <vt:variant>
        <vt:i4>0</vt:i4>
      </vt:variant>
      <vt:variant>
        <vt:i4>5</vt:i4>
      </vt:variant>
      <vt:variant>
        <vt:lpwstr/>
      </vt:variant>
      <vt:variant>
        <vt:lpwstr>_Toc13748952</vt:lpwstr>
      </vt:variant>
      <vt:variant>
        <vt:i4>1572923</vt:i4>
      </vt:variant>
      <vt:variant>
        <vt:i4>368</vt:i4>
      </vt:variant>
      <vt:variant>
        <vt:i4>0</vt:i4>
      </vt:variant>
      <vt:variant>
        <vt:i4>5</vt:i4>
      </vt:variant>
      <vt:variant>
        <vt:lpwstr/>
      </vt:variant>
      <vt:variant>
        <vt:lpwstr>_Toc13748951</vt:lpwstr>
      </vt:variant>
      <vt:variant>
        <vt:i4>1638459</vt:i4>
      </vt:variant>
      <vt:variant>
        <vt:i4>362</vt:i4>
      </vt:variant>
      <vt:variant>
        <vt:i4>0</vt:i4>
      </vt:variant>
      <vt:variant>
        <vt:i4>5</vt:i4>
      </vt:variant>
      <vt:variant>
        <vt:lpwstr/>
      </vt:variant>
      <vt:variant>
        <vt:lpwstr>_Toc13748950</vt:lpwstr>
      </vt:variant>
      <vt:variant>
        <vt:i4>1048634</vt:i4>
      </vt:variant>
      <vt:variant>
        <vt:i4>356</vt:i4>
      </vt:variant>
      <vt:variant>
        <vt:i4>0</vt:i4>
      </vt:variant>
      <vt:variant>
        <vt:i4>5</vt:i4>
      </vt:variant>
      <vt:variant>
        <vt:lpwstr/>
      </vt:variant>
      <vt:variant>
        <vt:lpwstr>_Toc13748949</vt:lpwstr>
      </vt:variant>
      <vt:variant>
        <vt:i4>1114170</vt:i4>
      </vt:variant>
      <vt:variant>
        <vt:i4>350</vt:i4>
      </vt:variant>
      <vt:variant>
        <vt:i4>0</vt:i4>
      </vt:variant>
      <vt:variant>
        <vt:i4>5</vt:i4>
      </vt:variant>
      <vt:variant>
        <vt:lpwstr/>
      </vt:variant>
      <vt:variant>
        <vt:lpwstr>_Toc13748948</vt:lpwstr>
      </vt:variant>
      <vt:variant>
        <vt:i4>1966138</vt:i4>
      </vt:variant>
      <vt:variant>
        <vt:i4>344</vt:i4>
      </vt:variant>
      <vt:variant>
        <vt:i4>0</vt:i4>
      </vt:variant>
      <vt:variant>
        <vt:i4>5</vt:i4>
      </vt:variant>
      <vt:variant>
        <vt:lpwstr/>
      </vt:variant>
      <vt:variant>
        <vt:lpwstr>_Toc13748947</vt:lpwstr>
      </vt:variant>
      <vt:variant>
        <vt:i4>2031674</vt:i4>
      </vt:variant>
      <vt:variant>
        <vt:i4>338</vt:i4>
      </vt:variant>
      <vt:variant>
        <vt:i4>0</vt:i4>
      </vt:variant>
      <vt:variant>
        <vt:i4>5</vt:i4>
      </vt:variant>
      <vt:variant>
        <vt:lpwstr/>
      </vt:variant>
      <vt:variant>
        <vt:lpwstr>_Toc13748946</vt:lpwstr>
      </vt:variant>
      <vt:variant>
        <vt:i4>1835066</vt:i4>
      </vt:variant>
      <vt:variant>
        <vt:i4>332</vt:i4>
      </vt:variant>
      <vt:variant>
        <vt:i4>0</vt:i4>
      </vt:variant>
      <vt:variant>
        <vt:i4>5</vt:i4>
      </vt:variant>
      <vt:variant>
        <vt:lpwstr/>
      </vt:variant>
      <vt:variant>
        <vt:lpwstr>_Toc13748945</vt:lpwstr>
      </vt:variant>
      <vt:variant>
        <vt:i4>1900602</vt:i4>
      </vt:variant>
      <vt:variant>
        <vt:i4>326</vt:i4>
      </vt:variant>
      <vt:variant>
        <vt:i4>0</vt:i4>
      </vt:variant>
      <vt:variant>
        <vt:i4>5</vt:i4>
      </vt:variant>
      <vt:variant>
        <vt:lpwstr/>
      </vt:variant>
      <vt:variant>
        <vt:lpwstr>_Toc13748944</vt:lpwstr>
      </vt:variant>
      <vt:variant>
        <vt:i4>1703994</vt:i4>
      </vt:variant>
      <vt:variant>
        <vt:i4>320</vt:i4>
      </vt:variant>
      <vt:variant>
        <vt:i4>0</vt:i4>
      </vt:variant>
      <vt:variant>
        <vt:i4>5</vt:i4>
      </vt:variant>
      <vt:variant>
        <vt:lpwstr/>
      </vt:variant>
      <vt:variant>
        <vt:lpwstr>_Toc13748943</vt:lpwstr>
      </vt:variant>
      <vt:variant>
        <vt:i4>1769530</vt:i4>
      </vt:variant>
      <vt:variant>
        <vt:i4>314</vt:i4>
      </vt:variant>
      <vt:variant>
        <vt:i4>0</vt:i4>
      </vt:variant>
      <vt:variant>
        <vt:i4>5</vt:i4>
      </vt:variant>
      <vt:variant>
        <vt:lpwstr/>
      </vt:variant>
      <vt:variant>
        <vt:lpwstr>_Toc13748942</vt:lpwstr>
      </vt:variant>
      <vt:variant>
        <vt:i4>1572922</vt:i4>
      </vt:variant>
      <vt:variant>
        <vt:i4>308</vt:i4>
      </vt:variant>
      <vt:variant>
        <vt:i4>0</vt:i4>
      </vt:variant>
      <vt:variant>
        <vt:i4>5</vt:i4>
      </vt:variant>
      <vt:variant>
        <vt:lpwstr/>
      </vt:variant>
      <vt:variant>
        <vt:lpwstr>_Toc13748941</vt:lpwstr>
      </vt:variant>
      <vt:variant>
        <vt:i4>1638458</vt:i4>
      </vt:variant>
      <vt:variant>
        <vt:i4>302</vt:i4>
      </vt:variant>
      <vt:variant>
        <vt:i4>0</vt:i4>
      </vt:variant>
      <vt:variant>
        <vt:i4>5</vt:i4>
      </vt:variant>
      <vt:variant>
        <vt:lpwstr/>
      </vt:variant>
      <vt:variant>
        <vt:lpwstr>_Toc13748940</vt:lpwstr>
      </vt:variant>
      <vt:variant>
        <vt:i4>1048637</vt:i4>
      </vt:variant>
      <vt:variant>
        <vt:i4>296</vt:i4>
      </vt:variant>
      <vt:variant>
        <vt:i4>0</vt:i4>
      </vt:variant>
      <vt:variant>
        <vt:i4>5</vt:i4>
      </vt:variant>
      <vt:variant>
        <vt:lpwstr/>
      </vt:variant>
      <vt:variant>
        <vt:lpwstr>_Toc13748939</vt:lpwstr>
      </vt:variant>
      <vt:variant>
        <vt:i4>1114173</vt:i4>
      </vt:variant>
      <vt:variant>
        <vt:i4>290</vt:i4>
      </vt:variant>
      <vt:variant>
        <vt:i4>0</vt:i4>
      </vt:variant>
      <vt:variant>
        <vt:i4>5</vt:i4>
      </vt:variant>
      <vt:variant>
        <vt:lpwstr/>
      </vt:variant>
      <vt:variant>
        <vt:lpwstr>_Toc13748938</vt:lpwstr>
      </vt:variant>
      <vt:variant>
        <vt:i4>1966141</vt:i4>
      </vt:variant>
      <vt:variant>
        <vt:i4>284</vt:i4>
      </vt:variant>
      <vt:variant>
        <vt:i4>0</vt:i4>
      </vt:variant>
      <vt:variant>
        <vt:i4>5</vt:i4>
      </vt:variant>
      <vt:variant>
        <vt:lpwstr/>
      </vt:variant>
      <vt:variant>
        <vt:lpwstr>_Toc13748937</vt:lpwstr>
      </vt:variant>
      <vt:variant>
        <vt:i4>2031677</vt:i4>
      </vt:variant>
      <vt:variant>
        <vt:i4>278</vt:i4>
      </vt:variant>
      <vt:variant>
        <vt:i4>0</vt:i4>
      </vt:variant>
      <vt:variant>
        <vt:i4>5</vt:i4>
      </vt:variant>
      <vt:variant>
        <vt:lpwstr/>
      </vt:variant>
      <vt:variant>
        <vt:lpwstr>_Toc13748936</vt:lpwstr>
      </vt:variant>
      <vt:variant>
        <vt:i4>1835069</vt:i4>
      </vt:variant>
      <vt:variant>
        <vt:i4>272</vt:i4>
      </vt:variant>
      <vt:variant>
        <vt:i4>0</vt:i4>
      </vt:variant>
      <vt:variant>
        <vt:i4>5</vt:i4>
      </vt:variant>
      <vt:variant>
        <vt:lpwstr/>
      </vt:variant>
      <vt:variant>
        <vt:lpwstr>_Toc13748935</vt:lpwstr>
      </vt:variant>
      <vt:variant>
        <vt:i4>1900605</vt:i4>
      </vt:variant>
      <vt:variant>
        <vt:i4>266</vt:i4>
      </vt:variant>
      <vt:variant>
        <vt:i4>0</vt:i4>
      </vt:variant>
      <vt:variant>
        <vt:i4>5</vt:i4>
      </vt:variant>
      <vt:variant>
        <vt:lpwstr/>
      </vt:variant>
      <vt:variant>
        <vt:lpwstr>_Toc13748934</vt:lpwstr>
      </vt:variant>
      <vt:variant>
        <vt:i4>1703997</vt:i4>
      </vt:variant>
      <vt:variant>
        <vt:i4>260</vt:i4>
      </vt:variant>
      <vt:variant>
        <vt:i4>0</vt:i4>
      </vt:variant>
      <vt:variant>
        <vt:i4>5</vt:i4>
      </vt:variant>
      <vt:variant>
        <vt:lpwstr/>
      </vt:variant>
      <vt:variant>
        <vt:lpwstr>_Toc13748933</vt:lpwstr>
      </vt:variant>
      <vt:variant>
        <vt:i4>1769533</vt:i4>
      </vt:variant>
      <vt:variant>
        <vt:i4>254</vt:i4>
      </vt:variant>
      <vt:variant>
        <vt:i4>0</vt:i4>
      </vt:variant>
      <vt:variant>
        <vt:i4>5</vt:i4>
      </vt:variant>
      <vt:variant>
        <vt:lpwstr/>
      </vt:variant>
      <vt:variant>
        <vt:lpwstr>_Toc13748932</vt:lpwstr>
      </vt:variant>
      <vt:variant>
        <vt:i4>1572925</vt:i4>
      </vt:variant>
      <vt:variant>
        <vt:i4>248</vt:i4>
      </vt:variant>
      <vt:variant>
        <vt:i4>0</vt:i4>
      </vt:variant>
      <vt:variant>
        <vt:i4>5</vt:i4>
      </vt:variant>
      <vt:variant>
        <vt:lpwstr/>
      </vt:variant>
      <vt:variant>
        <vt:lpwstr>_Toc13748931</vt:lpwstr>
      </vt:variant>
      <vt:variant>
        <vt:i4>1638461</vt:i4>
      </vt:variant>
      <vt:variant>
        <vt:i4>242</vt:i4>
      </vt:variant>
      <vt:variant>
        <vt:i4>0</vt:i4>
      </vt:variant>
      <vt:variant>
        <vt:i4>5</vt:i4>
      </vt:variant>
      <vt:variant>
        <vt:lpwstr/>
      </vt:variant>
      <vt:variant>
        <vt:lpwstr>_Toc13748930</vt:lpwstr>
      </vt:variant>
      <vt:variant>
        <vt:i4>1048636</vt:i4>
      </vt:variant>
      <vt:variant>
        <vt:i4>236</vt:i4>
      </vt:variant>
      <vt:variant>
        <vt:i4>0</vt:i4>
      </vt:variant>
      <vt:variant>
        <vt:i4>5</vt:i4>
      </vt:variant>
      <vt:variant>
        <vt:lpwstr/>
      </vt:variant>
      <vt:variant>
        <vt:lpwstr>_Toc13748929</vt:lpwstr>
      </vt:variant>
      <vt:variant>
        <vt:i4>1114172</vt:i4>
      </vt:variant>
      <vt:variant>
        <vt:i4>230</vt:i4>
      </vt:variant>
      <vt:variant>
        <vt:i4>0</vt:i4>
      </vt:variant>
      <vt:variant>
        <vt:i4>5</vt:i4>
      </vt:variant>
      <vt:variant>
        <vt:lpwstr/>
      </vt:variant>
      <vt:variant>
        <vt:lpwstr>_Toc13748928</vt:lpwstr>
      </vt:variant>
      <vt:variant>
        <vt:i4>1966140</vt:i4>
      </vt:variant>
      <vt:variant>
        <vt:i4>224</vt:i4>
      </vt:variant>
      <vt:variant>
        <vt:i4>0</vt:i4>
      </vt:variant>
      <vt:variant>
        <vt:i4>5</vt:i4>
      </vt:variant>
      <vt:variant>
        <vt:lpwstr/>
      </vt:variant>
      <vt:variant>
        <vt:lpwstr>_Toc13748927</vt:lpwstr>
      </vt:variant>
      <vt:variant>
        <vt:i4>2031676</vt:i4>
      </vt:variant>
      <vt:variant>
        <vt:i4>218</vt:i4>
      </vt:variant>
      <vt:variant>
        <vt:i4>0</vt:i4>
      </vt:variant>
      <vt:variant>
        <vt:i4>5</vt:i4>
      </vt:variant>
      <vt:variant>
        <vt:lpwstr/>
      </vt:variant>
      <vt:variant>
        <vt:lpwstr>_Toc13748926</vt:lpwstr>
      </vt:variant>
      <vt:variant>
        <vt:i4>1835068</vt:i4>
      </vt:variant>
      <vt:variant>
        <vt:i4>212</vt:i4>
      </vt:variant>
      <vt:variant>
        <vt:i4>0</vt:i4>
      </vt:variant>
      <vt:variant>
        <vt:i4>5</vt:i4>
      </vt:variant>
      <vt:variant>
        <vt:lpwstr/>
      </vt:variant>
      <vt:variant>
        <vt:lpwstr>_Toc13748925</vt:lpwstr>
      </vt:variant>
      <vt:variant>
        <vt:i4>1900604</vt:i4>
      </vt:variant>
      <vt:variant>
        <vt:i4>206</vt:i4>
      </vt:variant>
      <vt:variant>
        <vt:i4>0</vt:i4>
      </vt:variant>
      <vt:variant>
        <vt:i4>5</vt:i4>
      </vt:variant>
      <vt:variant>
        <vt:lpwstr/>
      </vt:variant>
      <vt:variant>
        <vt:lpwstr>_Toc13748924</vt:lpwstr>
      </vt:variant>
      <vt:variant>
        <vt:i4>1703996</vt:i4>
      </vt:variant>
      <vt:variant>
        <vt:i4>200</vt:i4>
      </vt:variant>
      <vt:variant>
        <vt:i4>0</vt:i4>
      </vt:variant>
      <vt:variant>
        <vt:i4>5</vt:i4>
      </vt:variant>
      <vt:variant>
        <vt:lpwstr/>
      </vt:variant>
      <vt:variant>
        <vt:lpwstr>_Toc13748923</vt:lpwstr>
      </vt:variant>
      <vt:variant>
        <vt:i4>1769532</vt:i4>
      </vt:variant>
      <vt:variant>
        <vt:i4>194</vt:i4>
      </vt:variant>
      <vt:variant>
        <vt:i4>0</vt:i4>
      </vt:variant>
      <vt:variant>
        <vt:i4>5</vt:i4>
      </vt:variant>
      <vt:variant>
        <vt:lpwstr/>
      </vt:variant>
      <vt:variant>
        <vt:lpwstr>_Toc13748922</vt:lpwstr>
      </vt:variant>
      <vt:variant>
        <vt:i4>1572924</vt:i4>
      </vt:variant>
      <vt:variant>
        <vt:i4>188</vt:i4>
      </vt:variant>
      <vt:variant>
        <vt:i4>0</vt:i4>
      </vt:variant>
      <vt:variant>
        <vt:i4>5</vt:i4>
      </vt:variant>
      <vt:variant>
        <vt:lpwstr/>
      </vt:variant>
      <vt:variant>
        <vt:lpwstr>_Toc13748921</vt:lpwstr>
      </vt:variant>
      <vt:variant>
        <vt:i4>1638460</vt:i4>
      </vt:variant>
      <vt:variant>
        <vt:i4>182</vt:i4>
      </vt:variant>
      <vt:variant>
        <vt:i4>0</vt:i4>
      </vt:variant>
      <vt:variant>
        <vt:i4>5</vt:i4>
      </vt:variant>
      <vt:variant>
        <vt:lpwstr/>
      </vt:variant>
      <vt:variant>
        <vt:lpwstr>_Toc13748920</vt:lpwstr>
      </vt:variant>
      <vt:variant>
        <vt:i4>1048639</vt:i4>
      </vt:variant>
      <vt:variant>
        <vt:i4>176</vt:i4>
      </vt:variant>
      <vt:variant>
        <vt:i4>0</vt:i4>
      </vt:variant>
      <vt:variant>
        <vt:i4>5</vt:i4>
      </vt:variant>
      <vt:variant>
        <vt:lpwstr/>
      </vt:variant>
      <vt:variant>
        <vt:lpwstr>_Toc13748919</vt:lpwstr>
      </vt:variant>
      <vt:variant>
        <vt:i4>1114175</vt:i4>
      </vt:variant>
      <vt:variant>
        <vt:i4>170</vt:i4>
      </vt:variant>
      <vt:variant>
        <vt:i4>0</vt:i4>
      </vt:variant>
      <vt:variant>
        <vt:i4>5</vt:i4>
      </vt:variant>
      <vt:variant>
        <vt:lpwstr/>
      </vt:variant>
      <vt:variant>
        <vt:lpwstr>_Toc13748918</vt:lpwstr>
      </vt:variant>
      <vt:variant>
        <vt:i4>1966143</vt:i4>
      </vt:variant>
      <vt:variant>
        <vt:i4>164</vt:i4>
      </vt:variant>
      <vt:variant>
        <vt:i4>0</vt:i4>
      </vt:variant>
      <vt:variant>
        <vt:i4>5</vt:i4>
      </vt:variant>
      <vt:variant>
        <vt:lpwstr/>
      </vt:variant>
      <vt:variant>
        <vt:lpwstr>_Toc13748917</vt:lpwstr>
      </vt:variant>
      <vt:variant>
        <vt:i4>2031679</vt:i4>
      </vt:variant>
      <vt:variant>
        <vt:i4>158</vt:i4>
      </vt:variant>
      <vt:variant>
        <vt:i4>0</vt:i4>
      </vt:variant>
      <vt:variant>
        <vt:i4>5</vt:i4>
      </vt:variant>
      <vt:variant>
        <vt:lpwstr/>
      </vt:variant>
      <vt:variant>
        <vt:lpwstr>_Toc13748916</vt:lpwstr>
      </vt:variant>
      <vt:variant>
        <vt:i4>1835071</vt:i4>
      </vt:variant>
      <vt:variant>
        <vt:i4>152</vt:i4>
      </vt:variant>
      <vt:variant>
        <vt:i4>0</vt:i4>
      </vt:variant>
      <vt:variant>
        <vt:i4>5</vt:i4>
      </vt:variant>
      <vt:variant>
        <vt:lpwstr/>
      </vt:variant>
      <vt:variant>
        <vt:lpwstr>_Toc13748915</vt:lpwstr>
      </vt:variant>
      <vt:variant>
        <vt:i4>1900607</vt:i4>
      </vt:variant>
      <vt:variant>
        <vt:i4>146</vt:i4>
      </vt:variant>
      <vt:variant>
        <vt:i4>0</vt:i4>
      </vt:variant>
      <vt:variant>
        <vt:i4>5</vt:i4>
      </vt:variant>
      <vt:variant>
        <vt:lpwstr/>
      </vt:variant>
      <vt:variant>
        <vt:lpwstr>_Toc13748914</vt:lpwstr>
      </vt:variant>
      <vt:variant>
        <vt:i4>1703999</vt:i4>
      </vt:variant>
      <vt:variant>
        <vt:i4>140</vt:i4>
      </vt:variant>
      <vt:variant>
        <vt:i4>0</vt:i4>
      </vt:variant>
      <vt:variant>
        <vt:i4>5</vt:i4>
      </vt:variant>
      <vt:variant>
        <vt:lpwstr/>
      </vt:variant>
      <vt:variant>
        <vt:lpwstr>_Toc13748913</vt:lpwstr>
      </vt:variant>
      <vt:variant>
        <vt:i4>1769535</vt:i4>
      </vt:variant>
      <vt:variant>
        <vt:i4>134</vt:i4>
      </vt:variant>
      <vt:variant>
        <vt:i4>0</vt:i4>
      </vt:variant>
      <vt:variant>
        <vt:i4>5</vt:i4>
      </vt:variant>
      <vt:variant>
        <vt:lpwstr/>
      </vt:variant>
      <vt:variant>
        <vt:lpwstr>_Toc13748912</vt:lpwstr>
      </vt:variant>
      <vt:variant>
        <vt:i4>1572927</vt:i4>
      </vt:variant>
      <vt:variant>
        <vt:i4>128</vt:i4>
      </vt:variant>
      <vt:variant>
        <vt:i4>0</vt:i4>
      </vt:variant>
      <vt:variant>
        <vt:i4>5</vt:i4>
      </vt:variant>
      <vt:variant>
        <vt:lpwstr/>
      </vt:variant>
      <vt:variant>
        <vt:lpwstr>_Toc13748911</vt:lpwstr>
      </vt:variant>
      <vt:variant>
        <vt:i4>1638463</vt:i4>
      </vt:variant>
      <vt:variant>
        <vt:i4>122</vt:i4>
      </vt:variant>
      <vt:variant>
        <vt:i4>0</vt:i4>
      </vt:variant>
      <vt:variant>
        <vt:i4>5</vt:i4>
      </vt:variant>
      <vt:variant>
        <vt:lpwstr/>
      </vt:variant>
      <vt:variant>
        <vt:lpwstr>_Toc13748910</vt:lpwstr>
      </vt:variant>
      <vt:variant>
        <vt:i4>1048638</vt:i4>
      </vt:variant>
      <vt:variant>
        <vt:i4>116</vt:i4>
      </vt:variant>
      <vt:variant>
        <vt:i4>0</vt:i4>
      </vt:variant>
      <vt:variant>
        <vt:i4>5</vt:i4>
      </vt:variant>
      <vt:variant>
        <vt:lpwstr/>
      </vt:variant>
      <vt:variant>
        <vt:lpwstr>_Toc13748909</vt:lpwstr>
      </vt:variant>
      <vt:variant>
        <vt:i4>1114174</vt:i4>
      </vt:variant>
      <vt:variant>
        <vt:i4>110</vt:i4>
      </vt:variant>
      <vt:variant>
        <vt:i4>0</vt:i4>
      </vt:variant>
      <vt:variant>
        <vt:i4>5</vt:i4>
      </vt:variant>
      <vt:variant>
        <vt:lpwstr/>
      </vt:variant>
      <vt:variant>
        <vt:lpwstr>_Toc13748908</vt:lpwstr>
      </vt:variant>
      <vt:variant>
        <vt:i4>1966142</vt:i4>
      </vt:variant>
      <vt:variant>
        <vt:i4>104</vt:i4>
      </vt:variant>
      <vt:variant>
        <vt:i4>0</vt:i4>
      </vt:variant>
      <vt:variant>
        <vt:i4>5</vt:i4>
      </vt:variant>
      <vt:variant>
        <vt:lpwstr/>
      </vt:variant>
      <vt:variant>
        <vt:lpwstr>_Toc13748907</vt:lpwstr>
      </vt:variant>
      <vt:variant>
        <vt:i4>2031678</vt:i4>
      </vt:variant>
      <vt:variant>
        <vt:i4>98</vt:i4>
      </vt:variant>
      <vt:variant>
        <vt:i4>0</vt:i4>
      </vt:variant>
      <vt:variant>
        <vt:i4>5</vt:i4>
      </vt:variant>
      <vt:variant>
        <vt:lpwstr/>
      </vt:variant>
      <vt:variant>
        <vt:lpwstr>_Toc13748906</vt:lpwstr>
      </vt:variant>
      <vt:variant>
        <vt:i4>1835070</vt:i4>
      </vt:variant>
      <vt:variant>
        <vt:i4>92</vt:i4>
      </vt:variant>
      <vt:variant>
        <vt:i4>0</vt:i4>
      </vt:variant>
      <vt:variant>
        <vt:i4>5</vt:i4>
      </vt:variant>
      <vt:variant>
        <vt:lpwstr/>
      </vt:variant>
      <vt:variant>
        <vt:lpwstr>_Toc13748905</vt:lpwstr>
      </vt:variant>
      <vt:variant>
        <vt:i4>1900606</vt:i4>
      </vt:variant>
      <vt:variant>
        <vt:i4>86</vt:i4>
      </vt:variant>
      <vt:variant>
        <vt:i4>0</vt:i4>
      </vt:variant>
      <vt:variant>
        <vt:i4>5</vt:i4>
      </vt:variant>
      <vt:variant>
        <vt:lpwstr/>
      </vt:variant>
      <vt:variant>
        <vt:lpwstr>_Toc13748904</vt:lpwstr>
      </vt:variant>
      <vt:variant>
        <vt:i4>1703998</vt:i4>
      </vt:variant>
      <vt:variant>
        <vt:i4>80</vt:i4>
      </vt:variant>
      <vt:variant>
        <vt:i4>0</vt:i4>
      </vt:variant>
      <vt:variant>
        <vt:i4>5</vt:i4>
      </vt:variant>
      <vt:variant>
        <vt:lpwstr/>
      </vt:variant>
      <vt:variant>
        <vt:lpwstr>_Toc13748903</vt:lpwstr>
      </vt:variant>
      <vt:variant>
        <vt:i4>1769534</vt:i4>
      </vt:variant>
      <vt:variant>
        <vt:i4>74</vt:i4>
      </vt:variant>
      <vt:variant>
        <vt:i4>0</vt:i4>
      </vt:variant>
      <vt:variant>
        <vt:i4>5</vt:i4>
      </vt:variant>
      <vt:variant>
        <vt:lpwstr/>
      </vt:variant>
      <vt:variant>
        <vt:lpwstr>_Toc13748902</vt:lpwstr>
      </vt:variant>
      <vt:variant>
        <vt:i4>1572926</vt:i4>
      </vt:variant>
      <vt:variant>
        <vt:i4>68</vt:i4>
      </vt:variant>
      <vt:variant>
        <vt:i4>0</vt:i4>
      </vt:variant>
      <vt:variant>
        <vt:i4>5</vt:i4>
      </vt:variant>
      <vt:variant>
        <vt:lpwstr/>
      </vt:variant>
      <vt:variant>
        <vt:lpwstr>_Toc13748901</vt:lpwstr>
      </vt:variant>
      <vt:variant>
        <vt:i4>1638462</vt:i4>
      </vt:variant>
      <vt:variant>
        <vt:i4>62</vt:i4>
      </vt:variant>
      <vt:variant>
        <vt:i4>0</vt:i4>
      </vt:variant>
      <vt:variant>
        <vt:i4>5</vt:i4>
      </vt:variant>
      <vt:variant>
        <vt:lpwstr/>
      </vt:variant>
      <vt:variant>
        <vt:lpwstr>_Toc13748900</vt:lpwstr>
      </vt:variant>
      <vt:variant>
        <vt:i4>1114167</vt:i4>
      </vt:variant>
      <vt:variant>
        <vt:i4>56</vt:i4>
      </vt:variant>
      <vt:variant>
        <vt:i4>0</vt:i4>
      </vt:variant>
      <vt:variant>
        <vt:i4>5</vt:i4>
      </vt:variant>
      <vt:variant>
        <vt:lpwstr/>
      </vt:variant>
      <vt:variant>
        <vt:lpwstr>_Toc13748899</vt:lpwstr>
      </vt:variant>
      <vt:variant>
        <vt:i4>1048631</vt:i4>
      </vt:variant>
      <vt:variant>
        <vt:i4>50</vt:i4>
      </vt:variant>
      <vt:variant>
        <vt:i4>0</vt:i4>
      </vt:variant>
      <vt:variant>
        <vt:i4>5</vt:i4>
      </vt:variant>
      <vt:variant>
        <vt:lpwstr/>
      </vt:variant>
      <vt:variant>
        <vt:lpwstr>_Toc13748898</vt:lpwstr>
      </vt:variant>
      <vt:variant>
        <vt:i4>2031671</vt:i4>
      </vt:variant>
      <vt:variant>
        <vt:i4>44</vt:i4>
      </vt:variant>
      <vt:variant>
        <vt:i4>0</vt:i4>
      </vt:variant>
      <vt:variant>
        <vt:i4>5</vt:i4>
      </vt:variant>
      <vt:variant>
        <vt:lpwstr/>
      </vt:variant>
      <vt:variant>
        <vt:lpwstr>_Toc13748897</vt:lpwstr>
      </vt:variant>
      <vt:variant>
        <vt:i4>1966135</vt:i4>
      </vt:variant>
      <vt:variant>
        <vt:i4>38</vt:i4>
      </vt:variant>
      <vt:variant>
        <vt:i4>0</vt:i4>
      </vt:variant>
      <vt:variant>
        <vt:i4>5</vt:i4>
      </vt:variant>
      <vt:variant>
        <vt:lpwstr/>
      </vt:variant>
      <vt:variant>
        <vt:lpwstr>_Toc13748896</vt:lpwstr>
      </vt:variant>
      <vt:variant>
        <vt:i4>1900599</vt:i4>
      </vt:variant>
      <vt:variant>
        <vt:i4>32</vt:i4>
      </vt:variant>
      <vt:variant>
        <vt:i4>0</vt:i4>
      </vt:variant>
      <vt:variant>
        <vt:i4>5</vt:i4>
      </vt:variant>
      <vt:variant>
        <vt:lpwstr/>
      </vt:variant>
      <vt:variant>
        <vt:lpwstr>_Toc13748895</vt:lpwstr>
      </vt:variant>
      <vt:variant>
        <vt:i4>1835063</vt:i4>
      </vt:variant>
      <vt:variant>
        <vt:i4>26</vt:i4>
      </vt:variant>
      <vt:variant>
        <vt:i4>0</vt:i4>
      </vt:variant>
      <vt:variant>
        <vt:i4>5</vt:i4>
      </vt:variant>
      <vt:variant>
        <vt:lpwstr/>
      </vt:variant>
      <vt:variant>
        <vt:lpwstr>_Toc13748894</vt:lpwstr>
      </vt:variant>
      <vt:variant>
        <vt:i4>1769527</vt:i4>
      </vt:variant>
      <vt:variant>
        <vt:i4>20</vt:i4>
      </vt:variant>
      <vt:variant>
        <vt:i4>0</vt:i4>
      </vt:variant>
      <vt:variant>
        <vt:i4>5</vt:i4>
      </vt:variant>
      <vt:variant>
        <vt:lpwstr/>
      </vt:variant>
      <vt:variant>
        <vt:lpwstr>_Toc13748893</vt:lpwstr>
      </vt:variant>
      <vt:variant>
        <vt:i4>1703991</vt:i4>
      </vt:variant>
      <vt:variant>
        <vt:i4>14</vt:i4>
      </vt:variant>
      <vt:variant>
        <vt:i4>0</vt:i4>
      </vt:variant>
      <vt:variant>
        <vt:i4>5</vt:i4>
      </vt:variant>
      <vt:variant>
        <vt:lpwstr/>
      </vt:variant>
      <vt:variant>
        <vt:lpwstr>_Toc13748892</vt:lpwstr>
      </vt:variant>
      <vt:variant>
        <vt:i4>1638455</vt:i4>
      </vt:variant>
      <vt:variant>
        <vt:i4>8</vt:i4>
      </vt:variant>
      <vt:variant>
        <vt:i4>0</vt:i4>
      </vt:variant>
      <vt:variant>
        <vt:i4>5</vt:i4>
      </vt:variant>
      <vt:variant>
        <vt:lpwstr/>
      </vt:variant>
      <vt:variant>
        <vt:lpwstr>_Toc13748891</vt:lpwstr>
      </vt:variant>
      <vt:variant>
        <vt:i4>1572919</vt:i4>
      </vt:variant>
      <vt:variant>
        <vt:i4>2</vt:i4>
      </vt:variant>
      <vt:variant>
        <vt:i4>0</vt:i4>
      </vt:variant>
      <vt:variant>
        <vt:i4>5</vt:i4>
      </vt:variant>
      <vt:variant>
        <vt:lpwstr/>
      </vt:variant>
      <vt:variant>
        <vt:lpwstr>_Toc13748890</vt:lpwstr>
      </vt:variant>
      <vt:variant>
        <vt:i4>7733370</vt:i4>
      </vt:variant>
      <vt:variant>
        <vt:i4>36</vt:i4>
      </vt:variant>
      <vt:variant>
        <vt:i4>0</vt:i4>
      </vt:variant>
      <vt:variant>
        <vt:i4>5</vt:i4>
      </vt:variant>
      <vt:variant>
        <vt:lpwstr>http://www.eaadhsy.gr/</vt:lpwstr>
      </vt:variant>
      <vt:variant>
        <vt:lpwstr/>
      </vt:variant>
      <vt:variant>
        <vt:i4>7733370</vt:i4>
      </vt:variant>
      <vt:variant>
        <vt:i4>33</vt:i4>
      </vt:variant>
      <vt:variant>
        <vt:i4>0</vt:i4>
      </vt:variant>
      <vt:variant>
        <vt:i4>5</vt:i4>
      </vt:variant>
      <vt:variant>
        <vt:lpwstr>http://www.eaadhsy.gr/</vt:lpwstr>
      </vt:variant>
      <vt:variant>
        <vt:lpwstr/>
      </vt:variant>
      <vt:variant>
        <vt:i4>7733370</vt:i4>
      </vt:variant>
      <vt:variant>
        <vt:i4>30</vt:i4>
      </vt:variant>
      <vt:variant>
        <vt:i4>0</vt:i4>
      </vt:variant>
      <vt:variant>
        <vt:i4>5</vt:i4>
      </vt:variant>
      <vt:variant>
        <vt:lpwstr>http://www.eaadhsy.gr/</vt:lpwstr>
      </vt:variant>
      <vt:variant>
        <vt:lpwstr/>
      </vt:variant>
      <vt:variant>
        <vt:i4>7733370</vt:i4>
      </vt:variant>
      <vt:variant>
        <vt:i4>27</vt:i4>
      </vt:variant>
      <vt:variant>
        <vt:i4>0</vt:i4>
      </vt:variant>
      <vt:variant>
        <vt:i4>5</vt:i4>
      </vt:variant>
      <vt:variant>
        <vt:lpwstr>http://www.eaadhsy.gr/</vt:lpwstr>
      </vt:variant>
      <vt:variant>
        <vt:lpwstr/>
      </vt:variant>
      <vt:variant>
        <vt:i4>7733370</vt:i4>
      </vt:variant>
      <vt:variant>
        <vt:i4>24</vt:i4>
      </vt:variant>
      <vt:variant>
        <vt:i4>0</vt:i4>
      </vt:variant>
      <vt:variant>
        <vt:i4>5</vt:i4>
      </vt:variant>
      <vt:variant>
        <vt:lpwstr>http://www.eaadhsy.gr/</vt:lpwstr>
      </vt:variant>
      <vt:variant>
        <vt:lpwstr/>
      </vt:variant>
      <vt:variant>
        <vt:i4>6094939</vt:i4>
      </vt:variant>
      <vt:variant>
        <vt:i4>21</vt:i4>
      </vt:variant>
      <vt:variant>
        <vt:i4>0</vt:i4>
      </vt:variant>
      <vt:variant>
        <vt:i4>5</vt:i4>
      </vt:variant>
      <vt:variant>
        <vt:lpwstr>http://www.promitheus.gov.gr/</vt:lpwstr>
      </vt:variant>
      <vt:variant>
        <vt:lpwstr/>
      </vt:variant>
      <vt:variant>
        <vt:i4>65616</vt:i4>
      </vt:variant>
      <vt:variant>
        <vt:i4>18</vt:i4>
      </vt:variant>
      <vt:variant>
        <vt:i4>0</vt:i4>
      </vt:variant>
      <vt:variant>
        <vt:i4>5</vt:i4>
      </vt:variant>
      <vt:variant>
        <vt:lpwstr>https://espdint.eprocurement.gov.gr/</vt:lpwstr>
      </vt:variant>
      <vt:variant>
        <vt:lpwstr/>
      </vt:variant>
      <vt:variant>
        <vt:i4>65616</vt:i4>
      </vt:variant>
      <vt:variant>
        <vt:i4>15</vt:i4>
      </vt:variant>
      <vt:variant>
        <vt:i4>0</vt:i4>
      </vt:variant>
      <vt:variant>
        <vt:i4>5</vt:i4>
      </vt:variant>
      <vt:variant>
        <vt:lpwstr>https://espdint.eprocurement.gov.gr/</vt:lpwstr>
      </vt:variant>
      <vt:variant>
        <vt:lpwstr/>
      </vt:variant>
      <vt:variant>
        <vt:i4>7012472</vt:i4>
      </vt:variant>
      <vt:variant>
        <vt:i4>12</vt:i4>
      </vt:variant>
      <vt:variant>
        <vt:i4>0</vt:i4>
      </vt:variant>
      <vt:variant>
        <vt:i4>5</vt:i4>
      </vt:variant>
      <vt:variant>
        <vt:lpwstr>https://eur-lex.europa.eu/legal-content/EL/TXT/HTML/?uri=CELEX:32016R0007R(01)&amp;from=EL</vt:lpwstr>
      </vt:variant>
      <vt:variant>
        <vt:lpwstr/>
      </vt:variant>
      <vt:variant>
        <vt:i4>6094939</vt:i4>
      </vt:variant>
      <vt:variant>
        <vt:i4>9</vt:i4>
      </vt:variant>
      <vt:variant>
        <vt:i4>0</vt:i4>
      </vt:variant>
      <vt:variant>
        <vt:i4>5</vt:i4>
      </vt:variant>
      <vt:variant>
        <vt:lpwstr>http://www.promitheus.gov.gr/</vt:lpwstr>
      </vt:variant>
      <vt:variant>
        <vt:lpwstr/>
      </vt:variant>
      <vt:variant>
        <vt:i4>65616</vt:i4>
      </vt:variant>
      <vt:variant>
        <vt:i4>6</vt:i4>
      </vt:variant>
      <vt:variant>
        <vt:i4>0</vt:i4>
      </vt:variant>
      <vt:variant>
        <vt:i4>5</vt:i4>
      </vt:variant>
      <vt:variant>
        <vt:lpwstr>https://espdint.eprocurement.gov.gr/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5505086</vt:i4>
      </vt:variant>
      <vt:variant>
        <vt:i4>0</vt:i4>
      </vt:variant>
      <vt:variant>
        <vt:i4>0</vt:i4>
      </vt:variant>
      <vt:variant>
        <vt:i4>5</vt:i4>
      </vt:variant>
      <vt:variant>
        <vt:lpwstr>http://simap.ted.europa.eu/documents/10184/99166/EL_F02.pdf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2022-01-28T14:59:00Z</dcterms:created>
  <dcterms:modified xsi:type="dcterms:W3CDTF">2022-02-04T10:55:00Z</dcterms:modified>
</cp:coreProperties>
</file>