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250127" w14:textId="77777777" w:rsidR="0024279E" w:rsidRPr="00603221" w:rsidRDefault="0024279E" w:rsidP="0024279E">
      <w:pPr>
        <w:jc w:val="center"/>
        <w:rPr>
          <w:b/>
          <w:sz w:val="32"/>
          <w:szCs w:val="32"/>
          <w:lang w:val="el-GR"/>
        </w:rPr>
      </w:pPr>
      <w:r w:rsidRPr="00603221">
        <w:rPr>
          <w:b/>
          <w:sz w:val="32"/>
          <w:szCs w:val="32"/>
          <w:lang w:val="el-GR"/>
        </w:rPr>
        <w:t>Διακήρυξη</w:t>
      </w:r>
    </w:p>
    <w:p w14:paraId="50A9FE13"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2484EEA1" w14:textId="77777777"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D86293" w:rsidRPr="00D86293">
        <w:rPr>
          <w:b/>
          <w:sz w:val="32"/>
          <w:szCs w:val="32"/>
          <w:lang w:val="el-GR"/>
        </w:rPr>
        <w:t>Υπηρεσίες γραφείου υποστήριξης δικαιούχων (Help-Desk)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B86104">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5A0FED" w14:paraId="38E64100" w14:textId="77777777" w:rsidTr="00274473">
        <w:tc>
          <w:tcPr>
            <w:tcW w:w="2830" w:type="dxa"/>
            <w:shd w:val="clear" w:color="auto" w:fill="auto"/>
            <w:vAlign w:val="bottom"/>
          </w:tcPr>
          <w:p w14:paraId="1AC35428" w14:textId="77777777"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528048D0"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1E763BF1" w14:textId="77777777" w:rsidR="001F455A" w:rsidRPr="00274473" w:rsidRDefault="001F455A" w:rsidP="00D86293">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00D86293" w:rsidRPr="00D86293">
              <w:rPr>
                <w:rFonts w:cs="Tahoma"/>
                <w:sz w:val="22"/>
                <w:szCs w:val="22"/>
              </w:rPr>
              <w:t>€212</w:t>
            </w:r>
            <w:r w:rsidR="00D70DF4">
              <w:rPr>
                <w:rFonts w:cs="Tahoma"/>
                <w:sz w:val="22"/>
                <w:szCs w:val="22"/>
              </w:rPr>
              <w:t>.</w:t>
            </w:r>
            <w:r w:rsidR="00D86293" w:rsidRPr="00D86293">
              <w:rPr>
                <w:rFonts w:cs="Tahoma"/>
                <w:sz w:val="22"/>
                <w:szCs w:val="22"/>
              </w:rPr>
              <w:t>900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86293" w:rsidRPr="00D86293">
              <w:rPr>
                <w:rFonts w:cs="Tahoma"/>
                <w:sz w:val="22"/>
                <w:szCs w:val="22"/>
              </w:rPr>
              <w:t>€263</w:t>
            </w:r>
            <w:r w:rsidR="00D70DF4">
              <w:rPr>
                <w:rFonts w:cs="Tahoma"/>
                <w:sz w:val="22"/>
                <w:szCs w:val="22"/>
              </w:rPr>
              <w:t>.</w:t>
            </w:r>
            <w:r w:rsidR="00D86293" w:rsidRPr="00D86293">
              <w:rPr>
                <w:rFonts w:cs="Tahoma"/>
                <w:sz w:val="22"/>
                <w:szCs w:val="22"/>
              </w:rPr>
              <w:t>996</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D86293" w:rsidRPr="00D86293">
              <w:rPr>
                <w:rFonts w:cs="Tahoma"/>
                <w:sz w:val="22"/>
                <w:szCs w:val="22"/>
              </w:rPr>
              <w:t>51</w:t>
            </w:r>
            <w:r w:rsidR="00D70DF4">
              <w:rPr>
                <w:rFonts w:cs="Tahoma"/>
                <w:sz w:val="22"/>
                <w:szCs w:val="22"/>
              </w:rPr>
              <w:t>.</w:t>
            </w:r>
            <w:r w:rsidR="00D86293" w:rsidRPr="00D86293">
              <w:rPr>
                <w:rFonts w:cs="Tahoma"/>
                <w:sz w:val="22"/>
                <w:szCs w:val="22"/>
              </w:rPr>
              <w:t>096</w:t>
            </w:r>
            <w:r w:rsidR="00D70DF4">
              <w:rPr>
                <w:rFonts w:cs="Tahoma"/>
                <w:sz w:val="22"/>
                <w:szCs w:val="22"/>
              </w:rPr>
              <w:t>,</w:t>
            </w:r>
            <w:r w:rsidR="00D86293" w:rsidRPr="00D86293">
              <w:rPr>
                <w:rFonts w:cs="Tahoma"/>
                <w:sz w:val="22"/>
                <w:szCs w:val="22"/>
              </w:rPr>
              <w:t>00</w:t>
            </w:r>
          </w:p>
        </w:tc>
      </w:tr>
      <w:tr w:rsidR="0024279E" w:rsidRPr="00E57D05" w14:paraId="19570686" w14:textId="77777777" w:rsidTr="000F327E">
        <w:tc>
          <w:tcPr>
            <w:tcW w:w="2830" w:type="dxa"/>
            <w:shd w:val="clear" w:color="auto" w:fill="auto"/>
            <w:vAlign w:val="bottom"/>
          </w:tcPr>
          <w:p w14:paraId="74587C88"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01AE5DF4" w14:textId="77777777" w:rsidR="00651D75" w:rsidRPr="00651D75" w:rsidRDefault="000F327E" w:rsidP="000F327E">
            <w:pPr>
              <w:spacing w:after="0"/>
              <w:jc w:val="left"/>
              <w:rPr>
                <w:lang w:val="el-GR"/>
              </w:rPr>
            </w:pPr>
            <w:r w:rsidRPr="000F327E">
              <w:rPr>
                <w:rFonts w:cstheme="minorHAnsi"/>
                <w:lang w:val="el-GR"/>
              </w:rPr>
              <w:t>7</w:t>
            </w:r>
            <w:r>
              <w:rPr>
                <w:rFonts w:cstheme="minorHAnsi"/>
                <w:lang w:val="el-GR"/>
              </w:rPr>
              <w:t xml:space="preserve">2222300-0 </w:t>
            </w:r>
            <w:r w:rsidRPr="000F327E">
              <w:rPr>
                <w:rFonts w:cstheme="minorHAnsi"/>
                <w:lang w:val="el-GR"/>
              </w:rPr>
              <w:t>Υπηρεσίες τεχνολογίας των πληροφοριών</w:t>
            </w:r>
          </w:p>
        </w:tc>
      </w:tr>
      <w:tr w:rsidR="0024279E" w:rsidRPr="005A0FED" w14:paraId="7010D3A3" w14:textId="77777777" w:rsidTr="00550D8B">
        <w:tc>
          <w:tcPr>
            <w:tcW w:w="2830" w:type="dxa"/>
            <w:shd w:val="clear" w:color="auto" w:fill="auto"/>
            <w:vAlign w:val="bottom"/>
          </w:tcPr>
          <w:p w14:paraId="3AA214F4"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770AB00D" w14:textId="7777777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2A9B32A1" w14:textId="77777777" w:rsidTr="00C82832">
        <w:tc>
          <w:tcPr>
            <w:tcW w:w="2830" w:type="dxa"/>
            <w:shd w:val="clear" w:color="auto" w:fill="auto"/>
            <w:vAlign w:val="bottom"/>
          </w:tcPr>
          <w:p w14:paraId="50940A3A"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5A593034" w14:textId="7765E8A3" w:rsidR="0024279E" w:rsidRPr="002D1919" w:rsidDel="005977E7" w:rsidRDefault="0068006F" w:rsidP="00C82832">
            <w:pPr>
              <w:autoSpaceDE w:val="0"/>
              <w:autoSpaceDN w:val="0"/>
              <w:adjustRightInd w:val="0"/>
              <w:spacing w:before="120" w:after="0"/>
              <w:jc w:val="left"/>
              <w:rPr>
                <w:b/>
                <w:color w:val="000000"/>
                <w:lang w:val="el-GR"/>
              </w:rPr>
            </w:pPr>
            <w:r w:rsidRPr="002D1919">
              <w:rPr>
                <w:b/>
                <w:color w:val="000000"/>
                <w:lang w:val="el-GR"/>
              </w:rPr>
              <w:t>07</w:t>
            </w:r>
            <w:r w:rsidR="0024279E" w:rsidRPr="002D1919">
              <w:rPr>
                <w:b/>
                <w:color w:val="000000"/>
                <w:lang w:val="el-GR"/>
              </w:rPr>
              <w:t>-</w:t>
            </w:r>
            <w:r w:rsidR="00035C5D" w:rsidRPr="002D1919">
              <w:rPr>
                <w:b/>
                <w:color w:val="000000"/>
                <w:lang w:val="el-GR"/>
              </w:rPr>
              <w:t>0</w:t>
            </w:r>
            <w:r w:rsidR="00031DB5">
              <w:rPr>
                <w:b/>
                <w:color w:val="000000"/>
                <w:lang w:val="el-GR"/>
              </w:rPr>
              <w:t>2</w:t>
            </w:r>
            <w:r w:rsidR="0024279E" w:rsidRPr="002D1919">
              <w:rPr>
                <w:b/>
                <w:color w:val="000000"/>
                <w:lang w:val="el-GR"/>
              </w:rPr>
              <w:t>-20</w:t>
            </w:r>
            <w:r w:rsidR="00C82832" w:rsidRPr="002D1919">
              <w:rPr>
                <w:b/>
                <w:color w:val="000000"/>
                <w:lang w:val="el-GR"/>
              </w:rPr>
              <w:t>2</w:t>
            </w:r>
            <w:r w:rsidR="00035C5D" w:rsidRPr="002D1919">
              <w:rPr>
                <w:b/>
                <w:color w:val="000000"/>
                <w:lang w:val="el-GR"/>
              </w:rPr>
              <w:t>3</w:t>
            </w:r>
          </w:p>
        </w:tc>
      </w:tr>
      <w:tr w:rsidR="00C82832" w:rsidRPr="00DF02B0" w:rsidDel="005977E7" w14:paraId="5178BC28" w14:textId="77777777" w:rsidTr="00B42BA2">
        <w:tc>
          <w:tcPr>
            <w:tcW w:w="7332" w:type="dxa"/>
            <w:gridSpan w:val="2"/>
            <w:tcBorders>
              <w:bottom w:val="nil"/>
            </w:tcBorders>
            <w:shd w:val="clear" w:color="auto" w:fill="auto"/>
            <w:vAlign w:val="bottom"/>
          </w:tcPr>
          <w:p w14:paraId="1EF20802"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4629ED13" w14:textId="10F07392" w:rsidR="00C82832" w:rsidRPr="00031DB5" w:rsidDel="005977E7" w:rsidRDefault="00BC2A1B" w:rsidP="00C82832">
            <w:pPr>
              <w:autoSpaceDE w:val="0"/>
              <w:autoSpaceDN w:val="0"/>
              <w:adjustRightInd w:val="0"/>
              <w:spacing w:before="120" w:after="0"/>
              <w:rPr>
                <w:b/>
                <w:color w:val="000000"/>
              </w:rPr>
            </w:pPr>
            <w:r w:rsidRPr="00031DB5">
              <w:rPr>
                <w:b/>
                <w:color w:val="000000"/>
                <w:lang w:val="el-GR"/>
              </w:rPr>
              <w:t>23</w:t>
            </w:r>
            <w:r w:rsidR="00F70B66" w:rsidRPr="00031DB5">
              <w:rPr>
                <w:b/>
                <w:color w:val="000000"/>
                <w:lang w:val="el-GR"/>
              </w:rPr>
              <w:t>-01-2023</w:t>
            </w:r>
          </w:p>
        </w:tc>
      </w:tr>
      <w:tr w:rsidR="00C82832" w:rsidRPr="00DF02B0" w:rsidDel="005977E7" w14:paraId="744E7C22" w14:textId="77777777" w:rsidTr="00B42BA2">
        <w:tc>
          <w:tcPr>
            <w:tcW w:w="7332" w:type="dxa"/>
            <w:gridSpan w:val="2"/>
            <w:tcBorders>
              <w:bottom w:val="nil"/>
            </w:tcBorders>
            <w:shd w:val="clear" w:color="auto" w:fill="auto"/>
            <w:vAlign w:val="bottom"/>
          </w:tcPr>
          <w:p w14:paraId="1FD7249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1BA3C1CC" w14:textId="04F68E82" w:rsidR="00C82832" w:rsidRPr="00031DB5" w:rsidDel="005977E7" w:rsidRDefault="00BC2A1B" w:rsidP="00C82832">
            <w:pPr>
              <w:autoSpaceDE w:val="0"/>
              <w:autoSpaceDN w:val="0"/>
              <w:adjustRightInd w:val="0"/>
              <w:spacing w:before="120" w:after="0"/>
              <w:rPr>
                <w:b/>
                <w:color w:val="000000"/>
              </w:rPr>
            </w:pPr>
            <w:r w:rsidRPr="00031DB5">
              <w:rPr>
                <w:b/>
                <w:color w:val="000000"/>
                <w:lang w:val="el-GR"/>
              </w:rPr>
              <w:t>23</w:t>
            </w:r>
            <w:r w:rsidR="00F70B66" w:rsidRPr="00031DB5">
              <w:rPr>
                <w:b/>
                <w:color w:val="000000"/>
                <w:lang w:val="el-GR"/>
              </w:rPr>
              <w:t>-01-2023</w:t>
            </w:r>
          </w:p>
        </w:tc>
      </w:tr>
      <w:tr w:rsidR="00C82832" w:rsidRPr="003C0732" w:rsidDel="005977E7" w14:paraId="07060D8D" w14:textId="77777777" w:rsidTr="00AE28D7">
        <w:tc>
          <w:tcPr>
            <w:tcW w:w="7332" w:type="dxa"/>
            <w:gridSpan w:val="2"/>
            <w:tcBorders>
              <w:bottom w:val="single" w:sz="4" w:space="0" w:color="auto"/>
            </w:tcBorders>
            <w:shd w:val="clear" w:color="auto" w:fill="auto"/>
            <w:vAlign w:val="bottom"/>
          </w:tcPr>
          <w:p w14:paraId="01FD1A11"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65DDBF70" w14:textId="25AC94B4" w:rsidR="00C82832" w:rsidRPr="00031DB5" w:rsidRDefault="00BC2A1B" w:rsidP="00C82832">
            <w:pPr>
              <w:autoSpaceDE w:val="0"/>
              <w:autoSpaceDN w:val="0"/>
              <w:adjustRightInd w:val="0"/>
              <w:spacing w:before="120" w:after="0"/>
              <w:rPr>
                <w:b/>
                <w:lang w:val="el-GR"/>
              </w:rPr>
            </w:pPr>
            <w:r w:rsidRPr="00031DB5">
              <w:rPr>
                <w:b/>
                <w:color w:val="000000"/>
                <w:lang w:val="el-GR"/>
              </w:rPr>
              <w:t>23</w:t>
            </w:r>
            <w:r w:rsidR="00F70B66" w:rsidRPr="00031DB5">
              <w:rPr>
                <w:b/>
                <w:color w:val="000000"/>
                <w:lang w:val="el-GR"/>
              </w:rPr>
              <w:t>-01-2023</w:t>
            </w:r>
          </w:p>
        </w:tc>
      </w:tr>
    </w:tbl>
    <w:p w14:paraId="0E4286E2" w14:textId="77777777" w:rsidR="003C0732" w:rsidRDefault="003C0732" w:rsidP="00C82832"/>
    <w:p w14:paraId="293D4978" w14:textId="77777777" w:rsidR="00C82832" w:rsidRDefault="00C82832" w:rsidP="00C82832"/>
    <w:p w14:paraId="2F38515E" w14:textId="77777777" w:rsidR="00C82832" w:rsidRDefault="00C82832" w:rsidP="00C82832"/>
    <w:p w14:paraId="1E9655A6" w14:textId="77777777" w:rsidR="00C82832" w:rsidRDefault="00C82832" w:rsidP="00C82832"/>
    <w:p w14:paraId="08607442" w14:textId="77777777" w:rsidR="00BE0328" w:rsidRPr="0031449B" w:rsidRDefault="00BE0328" w:rsidP="00C82832">
      <w:pPr>
        <w:rPr>
          <w:b/>
          <w:bCs/>
          <w:lang w:val="el-GR"/>
        </w:rPr>
      </w:pPr>
    </w:p>
    <w:p w14:paraId="7758CF3B" w14:textId="77777777" w:rsidR="00BE0328" w:rsidRPr="0031449B" w:rsidRDefault="00BE0328" w:rsidP="00C82832">
      <w:pPr>
        <w:rPr>
          <w:lang w:val="el-GR"/>
        </w:rPr>
      </w:pPr>
    </w:p>
    <w:p w14:paraId="251300AC" w14:textId="77777777" w:rsidR="000B6F4E" w:rsidRDefault="000B6F4E" w:rsidP="00C82832"/>
    <w:p w14:paraId="650D923C"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bookmarkStart w:id="4" w:name="_Toc124351840"/>
      <w:r w:rsidRPr="00FE037B">
        <w:rPr>
          <w:rFonts w:ascii="Tahoma" w:hAnsi="Tahoma" w:cs="Tahoma"/>
          <w:sz w:val="22"/>
          <w:szCs w:val="22"/>
        </w:rPr>
        <w:lastRenderedPageBreak/>
        <w:t>ΓΕΝΙΚΕΣ ΠΛΗΡΟΦΟΡΙΕΣ</w:t>
      </w:r>
      <w:bookmarkEnd w:id="0"/>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1BF198" w14:textId="77777777" w:rsidTr="0031590C">
        <w:trPr>
          <w:tblHeader/>
        </w:trPr>
        <w:tc>
          <w:tcPr>
            <w:tcW w:w="9855" w:type="dxa"/>
            <w:gridSpan w:val="2"/>
            <w:shd w:val="clear" w:color="auto" w:fill="E0E0E0"/>
            <w:vAlign w:val="center"/>
          </w:tcPr>
          <w:p w14:paraId="54AFFA23"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5A0FED" w14:paraId="4D07336F" w14:textId="77777777" w:rsidTr="0031590C">
        <w:tc>
          <w:tcPr>
            <w:tcW w:w="3708" w:type="dxa"/>
            <w:vAlign w:val="center"/>
          </w:tcPr>
          <w:p w14:paraId="11104F1B"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39B76E17" w14:textId="77777777" w:rsidR="0024279E" w:rsidRPr="00666CF0" w:rsidRDefault="00666CF0" w:rsidP="00666CF0">
            <w:pPr>
              <w:pStyle w:val="TabletextChar"/>
              <w:jc w:val="both"/>
              <w:rPr>
                <w:rFonts w:cs="Tahoma"/>
                <w:b/>
                <w:sz w:val="22"/>
                <w:szCs w:val="22"/>
              </w:rPr>
            </w:pPr>
            <w:r w:rsidRPr="00666CF0">
              <w:rPr>
                <w:rFonts w:cs="Tahoma"/>
                <w:b/>
                <w:sz w:val="22"/>
                <w:szCs w:val="22"/>
              </w:rPr>
              <w:t>«Υπηρεσίες γραφείου υποστήριξης δικαιούχων (Help-Desk)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p>
        </w:tc>
      </w:tr>
      <w:tr w:rsidR="0024279E" w:rsidRPr="00317788" w14:paraId="6084DEA1" w14:textId="77777777" w:rsidTr="0031590C">
        <w:tc>
          <w:tcPr>
            <w:tcW w:w="3708" w:type="dxa"/>
            <w:vAlign w:val="center"/>
          </w:tcPr>
          <w:p w14:paraId="284D035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2D84F3AC"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1C5340B4" w14:textId="77777777" w:rsidTr="0031590C">
        <w:tc>
          <w:tcPr>
            <w:tcW w:w="3708" w:type="dxa"/>
            <w:vAlign w:val="center"/>
          </w:tcPr>
          <w:p w14:paraId="645DBBD3"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7AFB78B9"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2178FD70" w14:textId="77777777" w:rsidTr="0031590C">
        <w:tc>
          <w:tcPr>
            <w:tcW w:w="3708" w:type="dxa"/>
            <w:vAlign w:val="center"/>
          </w:tcPr>
          <w:p w14:paraId="40E5F7A8"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15ABFB2" w14:textId="77777777"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6294E90E" w14:textId="77777777" w:rsidTr="0031590C">
        <w:tc>
          <w:tcPr>
            <w:tcW w:w="3708" w:type="dxa"/>
            <w:vAlign w:val="center"/>
          </w:tcPr>
          <w:p w14:paraId="399F6923"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33912714"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2DEF4EEE" w14:textId="77777777" w:rsidTr="0031590C">
        <w:tc>
          <w:tcPr>
            <w:tcW w:w="3708" w:type="dxa"/>
            <w:vAlign w:val="center"/>
          </w:tcPr>
          <w:p w14:paraId="05BDA02C"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56B6628B"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B24A7" w:rsidRPr="005A0FED" w14:paraId="757A671F" w14:textId="77777777" w:rsidTr="00684A2F">
        <w:tc>
          <w:tcPr>
            <w:tcW w:w="3708" w:type="dxa"/>
            <w:vAlign w:val="center"/>
          </w:tcPr>
          <w:p w14:paraId="50B3D188" w14:textId="77777777" w:rsidR="004B24A7" w:rsidRPr="00603221" w:rsidRDefault="004B24A7" w:rsidP="004B24A7">
            <w:pPr>
              <w:pStyle w:val="TabletextChar"/>
              <w:rPr>
                <w:rFonts w:cs="Tahoma"/>
                <w:b/>
                <w:sz w:val="22"/>
                <w:szCs w:val="22"/>
              </w:rPr>
            </w:pPr>
            <w:r w:rsidRPr="00603221">
              <w:rPr>
                <w:rFonts w:cs="Tahoma"/>
                <w:b/>
                <w:sz w:val="22"/>
                <w:szCs w:val="22"/>
              </w:rPr>
              <w:t>ΕΙΔΟΣ ΣΥΜΒΑΣΗΣ</w:t>
            </w:r>
          </w:p>
        </w:tc>
        <w:tc>
          <w:tcPr>
            <w:tcW w:w="6147" w:type="dxa"/>
            <w:vAlign w:val="bottom"/>
          </w:tcPr>
          <w:p w14:paraId="1D7A3CC7" w14:textId="77777777" w:rsidR="004B24A7" w:rsidRPr="00D17281" w:rsidRDefault="004B24A7" w:rsidP="00166AA6">
            <w:pPr>
              <w:rPr>
                <w:rFonts w:cstheme="minorHAnsi"/>
                <w:lang w:val="el-GR"/>
              </w:rPr>
            </w:pPr>
            <w:r w:rsidRPr="00603221">
              <w:rPr>
                <w:b/>
                <w:color w:val="000000"/>
                <w:lang w:val="en-US"/>
              </w:rPr>
              <w:t>CPV</w:t>
            </w:r>
            <w:r w:rsidRPr="00D17281">
              <w:rPr>
                <w:b/>
                <w:color w:val="000000"/>
                <w:lang w:val="el-GR"/>
              </w:rPr>
              <w:t xml:space="preserve">: </w:t>
            </w:r>
            <w:r w:rsidR="00D17281" w:rsidRPr="000F327E">
              <w:rPr>
                <w:rFonts w:cstheme="minorHAnsi"/>
                <w:lang w:val="el-GR"/>
              </w:rPr>
              <w:t>7</w:t>
            </w:r>
            <w:r w:rsidR="00D17281">
              <w:rPr>
                <w:rFonts w:cstheme="minorHAnsi"/>
                <w:lang w:val="el-GR"/>
              </w:rPr>
              <w:t xml:space="preserve">2222300-0 </w:t>
            </w:r>
            <w:r w:rsidR="00D17281" w:rsidRPr="000F327E">
              <w:rPr>
                <w:rFonts w:cstheme="minorHAnsi"/>
                <w:lang w:val="el-GR"/>
              </w:rPr>
              <w:t>Υπηρεσίες τεχνολογίας των πληροφοριών</w:t>
            </w:r>
          </w:p>
        </w:tc>
      </w:tr>
      <w:tr w:rsidR="004B24A7" w:rsidRPr="008D5CA3" w14:paraId="22906175" w14:textId="77777777" w:rsidTr="0031590C">
        <w:tc>
          <w:tcPr>
            <w:tcW w:w="3708" w:type="dxa"/>
            <w:vAlign w:val="center"/>
          </w:tcPr>
          <w:p w14:paraId="73D2FF61"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009C1478" w14:textId="77777777" w:rsidR="004B24A7" w:rsidRPr="00603221" w:rsidRDefault="004B24A7" w:rsidP="00666CF0">
            <w:pPr>
              <w:pStyle w:val="TabletextChar"/>
              <w:jc w:val="both"/>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sidRPr="004B24A7">
              <w:rPr>
                <w:rFonts w:cs="Tahoma"/>
                <w:sz w:val="22"/>
                <w:szCs w:val="22"/>
              </w:rPr>
              <w:t>κάτω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p>
          <w:p w14:paraId="7EC9E62E" w14:textId="77777777" w:rsidR="004B24A7" w:rsidRPr="00603221" w:rsidRDefault="00666CF0" w:rsidP="00666CF0">
            <w:pPr>
              <w:rPr>
                <w:lang w:val="el-GR"/>
              </w:rPr>
            </w:pPr>
            <w:r w:rsidRPr="00666CF0">
              <w:rPr>
                <w:lang w:val="el-GR" w:eastAsia="en-US"/>
              </w:rPr>
              <w:t>βάσει αποκλειστικά της τιμής</w:t>
            </w:r>
          </w:p>
        </w:tc>
      </w:tr>
      <w:tr w:rsidR="004B24A7" w:rsidRPr="005A0FED" w14:paraId="618AFE16" w14:textId="77777777" w:rsidTr="00684A2F">
        <w:tc>
          <w:tcPr>
            <w:tcW w:w="3708" w:type="dxa"/>
            <w:vAlign w:val="center"/>
          </w:tcPr>
          <w:p w14:paraId="17F7965B" w14:textId="77777777" w:rsidR="004B24A7" w:rsidRPr="00603221" w:rsidRDefault="004B24A7" w:rsidP="004B24A7">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104FD42A" w14:textId="77777777" w:rsidR="004B24A7" w:rsidRPr="00603221" w:rsidRDefault="00D86293" w:rsidP="00D86293">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Pr="00D86293">
              <w:rPr>
                <w:rFonts w:cs="Tahoma"/>
                <w:sz w:val="22"/>
                <w:szCs w:val="22"/>
              </w:rPr>
              <w:t>€212</w:t>
            </w:r>
            <w:r w:rsidR="00092F07">
              <w:rPr>
                <w:rFonts w:cs="Tahoma"/>
                <w:sz w:val="22"/>
                <w:szCs w:val="22"/>
              </w:rPr>
              <w:t>.</w:t>
            </w:r>
            <w:r w:rsidRPr="00D86293">
              <w:rPr>
                <w:rFonts w:cs="Tahoma"/>
                <w:sz w:val="22"/>
                <w:szCs w:val="22"/>
              </w:rPr>
              <w:t>900</w:t>
            </w:r>
            <w:r w:rsidR="00092F07">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€263</w:t>
            </w:r>
            <w:r w:rsidR="00092F07">
              <w:rPr>
                <w:rFonts w:cs="Tahoma"/>
                <w:sz w:val="22"/>
                <w:szCs w:val="22"/>
              </w:rPr>
              <w:t>.</w:t>
            </w:r>
            <w:r w:rsidRPr="00D86293">
              <w:rPr>
                <w:rFonts w:cs="Tahoma"/>
                <w:sz w:val="22"/>
                <w:szCs w:val="22"/>
              </w:rPr>
              <w:t>996</w:t>
            </w:r>
            <w:r w:rsidR="00092F07">
              <w:rPr>
                <w:rFonts w:cs="Tahoma"/>
                <w:sz w:val="22"/>
                <w:szCs w:val="22"/>
              </w:rPr>
              <w:t>,</w:t>
            </w:r>
            <w:r w:rsidRPr="00D86293">
              <w:rPr>
                <w:rFonts w:cs="Tahoma"/>
                <w:sz w:val="22"/>
                <w:szCs w:val="22"/>
              </w:rPr>
              <w:t>00</w:t>
            </w:r>
            <w:r w:rsidRPr="00BC485D">
              <w:rPr>
                <w:rFonts w:cs="Tahoma"/>
                <w:sz w:val="22"/>
                <w:szCs w:val="22"/>
              </w:rPr>
              <w:t xml:space="preserve">, ΦΠΑ 24% </w:t>
            </w:r>
            <w:r w:rsidRPr="00D86293">
              <w:rPr>
                <w:rFonts w:cs="Tahoma"/>
                <w:sz w:val="22"/>
                <w:szCs w:val="22"/>
              </w:rPr>
              <w:t>51</w:t>
            </w:r>
            <w:r w:rsidR="00092F07">
              <w:rPr>
                <w:rFonts w:cs="Tahoma"/>
                <w:sz w:val="22"/>
                <w:szCs w:val="22"/>
              </w:rPr>
              <w:t>.</w:t>
            </w:r>
            <w:r w:rsidRPr="00D86293">
              <w:rPr>
                <w:rFonts w:cs="Tahoma"/>
                <w:sz w:val="22"/>
                <w:szCs w:val="22"/>
              </w:rPr>
              <w:t>096</w:t>
            </w:r>
            <w:r w:rsidR="00092F07">
              <w:rPr>
                <w:rFonts w:cs="Tahoma"/>
                <w:sz w:val="22"/>
                <w:szCs w:val="22"/>
              </w:rPr>
              <w:t>,</w:t>
            </w:r>
            <w:r w:rsidRPr="00D86293">
              <w:rPr>
                <w:rFonts w:cs="Tahoma"/>
                <w:sz w:val="22"/>
                <w:szCs w:val="22"/>
              </w:rPr>
              <w:t>00</w:t>
            </w:r>
          </w:p>
        </w:tc>
      </w:tr>
      <w:tr w:rsidR="004B24A7" w:rsidRPr="005A0FED" w14:paraId="1C7FBCB4" w14:textId="77777777" w:rsidTr="0031590C">
        <w:tc>
          <w:tcPr>
            <w:tcW w:w="3708" w:type="dxa"/>
            <w:vAlign w:val="center"/>
          </w:tcPr>
          <w:p w14:paraId="2C427FFD"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0E34D944" w14:textId="77777777" w:rsidR="004B24A7" w:rsidRPr="00060F90" w:rsidRDefault="00092F07" w:rsidP="00092F07">
            <w:pPr>
              <w:pStyle w:val="normalwithoutspacing"/>
              <w:rPr>
                <w:highlight w:val="yellow"/>
              </w:rPr>
            </w:pPr>
            <w:r w:rsidRPr="00060F90">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tc>
      </w:tr>
      <w:tr w:rsidR="004B24A7" w:rsidRPr="00DF02B0" w14:paraId="11448308" w14:textId="77777777" w:rsidTr="0031590C">
        <w:tc>
          <w:tcPr>
            <w:tcW w:w="3708" w:type="dxa"/>
            <w:vAlign w:val="center"/>
          </w:tcPr>
          <w:p w14:paraId="6B77054D"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501358DA" w14:textId="77777777" w:rsidR="004B24A7" w:rsidRPr="00A00118" w:rsidRDefault="004B24A7" w:rsidP="004B24A7">
            <w:pPr>
              <w:rPr>
                <w:lang w:val="el-GR"/>
              </w:rPr>
            </w:pPr>
            <w:r w:rsidRPr="00A00118">
              <w:rPr>
                <w:lang w:val="el-GR"/>
              </w:rPr>
              <w:t xml:space="preserve"> </w:t>
            </w:r>
            <w:r w:rsidR="00092F07">
              <w:rPr>
                <w:lang w:val="el-GR"/>
              </w:rPr>
              <w:t>Οκτώ</w:t>
            </w:r>
            <w:r w:rsidRPr="00A00118">
              <w:rPr>
                <w:lang w:val="el-GR"/>
              </w:rPr>
              <w:t xml:space="preserve"> </w:t>
            </w:r>
            <w:r w:rsidR="00A00118" w:rsidRPr="00A00118">
              <w:rPr>
                <w:lang w:val="el-GR"/>
              </w:rPr>
              <w:t>(</w:t>
            </w:r>
            <w:r w:rsidR="00092F07">
              <w:rPr>
                <w:lang w:val="el-GR"/>
              </w:rPr>
              <w:t>8</w:t>
            </w:r>
            <w:r w:rsidR="00A00118" w:rsidRPr="00A00118">
              <w:rPr>
                <w:lang w:val="el-GR"/>
              </w:rPr>
              <w:t xml:space="preserve">) </w:t>
            </w:r>
            <w:r w:rsidRPr="00A00118">
              <w:rPr>
                <w:lang w:val="el-GR"/>
              </w:rPr>
              <w:t xml:space="preserve">μήνες </w:t>
            </w:r>
          </w:p>
        </w:tc>
      </w:tr>
      <w:tr w:rsidR="004B24A7" w:rsidRPr="00DF02B0" w14:paraId="3076C500" w14:textId="77777777" w:rsidTr="0031590C">
        <w:tc>
          <w:tcPr>
            <w:tcW w:w="3708" w:type="dxa"/>
            <w:vAlign w:val="center"/>
          </w:tcPr>
          <w:p w14:paraId="0C638999"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61A27531" w14:textId="52F0463A" w:rsidR="004B24A7" w:rsidRPr="00A11BE7" w:rsidRDefault="009813E9" w:rsidP="004B24A7">
            <w:pPr>
              <w:pStyle w:val="TabletextChar"/>
              <w:rPr>
                <w:rFonts w:cs="Tahoma"/>
                <w:b/>
                <w:sz w:val="22"/>
                <w:szCs w:val="24"/>
              </w:rPr>
            </w:pPr>
            <w:r w:rsidRPr="00A11BE7">
              <w:rPr>
                <w:b/>
                <w:color w:val="000000"/>
                <w:sz w:val="22"/>
                <w:szCs w:val="22"/>
              </w:rPr>
              <w:t>23</w:t>
            </w:r>
            <w:r w:rsidR="00E506F0" w:rsidRPr="00A11BE7">
              <w:rPr>
                <w:b/>
                <w:color w:val="000000"/>
                <w:sz w:val="22"/>
                <w:szCs w:val="22"/>
              </w:rPr>
              <w:t>-0</w:t>
            </w:r>
            <w:r w:rsidR="00D83DF3" w:rsidRPr="00A11BE7">
              <w:rPr>
                <w:b/>
                <w:color w:val="000000"/>
                <w:sz w:val="22"/>
                <w:szCs w:val="22"/>
              </w:rPr>
              <w:t>1</w:t>
            </w:r>
            <w:r w:rsidR="00E506F0" w:rsidRPr="00A11BE7">
              <w:rPr>
                <w:b/>
                <w:color w:val="000000"/>
                <w:sz w:val="22"/>
                <w:szCs w:val="22"/>
              </w:rPr>
              <w:t>-2023</w:t>
            </w:r>
          </w:p>
        </w:tc>
      </w:tr>
      <w:tr w:rsidR="004B24A7" w:rsidRPr="00DF02B0" w14:paraId="19439A7C" w14:textId="77777777" w:rsidTr="0031590C">
        <w:tc>
          <w:tcPr>
            <w:tcW w:w="3708" w:type="dxa"/>
            <w:vAlign w:val="center"/>
          </w:tcPr>
          <w:p w14:paraId="57704F90"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0AA93ADB" w14:textId="154EDD12" w:rsidR="004B24A7" w:rsidRPr="00A11BE7" w:rsidRDefault="009813E9" w:rsidP="004B24A7">
            <w:pPr>
              <w:pStyle w:val="TabletextChar"/>
              <w:rPr>
                <w:rFonts w:cs="Tahoma"/>
                <w:b/>
                <w:sz w:val="22"/>
                <w:szCs w:val="24"/>
              </w:rPr>
            </w:pPr>
            <w:r w:rsidRPr="00A11BE7">
              <w:rPr>
                <w:b/>
                <w:color w:val="000000"/>
                <w:sz w:val="22"/>
                <w:szCs w:val="22"/>
              </w:rPr>
              <w:t>31</w:t>
            </w:r>
            <w:r w:rsidR="007558FC" w:rsidRPr="00A11BE7">
              <w:rPr>
                <w:b/>
                <w:color w:val="000000"/>
                <w:sz w:val="22"/>
                <w:szCs w:val="22"/>
              </w:rPr>
              <w:t>-</w:t>
            </w:r>
            <w:r w:rsidRPr="00A11BE7">
              <w:rPr>
                <w:b/>
                <w:color w:val="000000"/>
                <w:sz w:val="22"/>
                <w:szCs w:val="22"/>
              </w:rPr>
              <w:t>01</w:t>
            </w:r>
            <w:r w:rsidR="007558FC" w:rsidRPr="00A11BE7">
              <w:rPr>
                <w:b/>
                <w:color w:val="000000"/>
                <w:sz w:val="22"/>
                <w:szCs w:val="22"/>
              </w:rPr>
              <w:t>-2023</w:t>
            </w:r>
          </w:p>
        </w:tc>
      </w:tr>
      <w:tr w:rsidR="004B24A7" w:rsidRPr="00035C5D" w14:paraId="229FA01B" w14:textId="77777777" w:rsidTr="0031590C">
        <w:tc>
          <w:tcPr>
            <w:tcW w:w="3708" w:type="dxa"/>
            <w:vAlign w:val="center"/>
          </w:tcPr>
          <w:p w14:paraId="518A3FFE"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3FC5CEE9" w14:textId="3294C17D" w:rsidR="004B24A7" w:rsidRPr="00A406A5" w:rsidRDefault="00A11BE7" w:rsidP="004B24A7">
            <w:pPr>
              <w:pStyle w:val="TabletextChar"/>
              <w:rPr>
                <w:rFonts w:cs="Tahoma"/>
                <w:b/>
                <w:color w:val="000000"/>
                <w:sz w:val="22"/>
                <w:szCs w:val="22"/>
                <w:highlight w:val="magenta"/>
              </w:rPr>
            </w:pPr>
            <w:r w:rsidRPr="00A11BE7">
              <w:rPr>
                <w:rFonts w:cs="Tahoma"/>
                <w:b/>
                <w:sz w:val="22"/>
                <w:szCs w:val="22"/>
              </w:rPr>
              <w:t>23</w:t>
            </w:r>
            <w:r w:rsidR="00871F10" w:rsidRPr="00A11BE7">
              <w:rPr>
                <w:rFonts w:cs="Tahoma"/>
                <w:b/>
                <w:sz w:val="22"/>
                <w:szCs w:val="22"/>
              </w:rPr>
              <w:t>-01-2023</w:t>
            </w:r>
          </w:p>
        </w:tc>
      </w:tr>
      <w:tr w:rsidR="004B24A7" w:rsidRPr="0068006F" w14:paraId="4F8B9F3B" w14:textId="77777777" w:rsidTr="00603221">
        <w:tc>
          <w:tcPr>
            <w:tcW w:w="3708" w:type="dxa"/>
            <w:vAlign w:val="center"/>
          </w:tcPr>
          <w:p w14:paraId="60CDEF05"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57576A08" w14:textId="7AAF2B7A" w:rsidR="004B24A7" w:rsidRPr="00106A9D" w:rsidRDefault="00BA0476" w:rsidP="004B24A7">
            <w:pPr>
              <w:autoSpaceDE w:val="0"/>
              <w:autoSpaceDN w:val="0"/>
              <w:adjustRightInd w:val="0"/>
              <w:spacing w:after="0" w:line="276" w:lineRule="auto"/>
              <w:jc w:val="left"/>
              <w:rPr>
                <w:b/>
                <w:bCs/>
                <w:lang w:val="el-GR"/>
              </w:rPr>
            </w:pPr>
            <w:r w:rsidRPr="006C6AFB">
              <w:rPr>
                <w:b/>
                <w:color w:val="000000"/>
                <w:lang w:val="el-GR"/>
              </w:rPr>
              <w:t>07</w:t>
            </w:r>
            <w:r w:rsidR="007F67B5" w:rsidRPr="006C6AFB">
              <w:rPr>
                <w:b/>
                <w:color w:val="000000"/>
                <w:lang w:val="el-GR"/>
              </w:rPr>
              <w:t>-0</w:t>
            </w:r>
            <w:r w:rsidRPr="006C6AFB">
              <w:rPr>
                <w:b/>
                <w:color w:val="000000"/>
                <w:lang w:val="el-GR"/>
              </w:rPr>
              <w:t>2</w:t>
            </w:r>
            <w:r w:rsidR="007F67B5" w:rsidRPr="006C6AFB">
              <w:rPr>
                <w:b/>
                <w:color w:val="000000"/>
                <w:lang w:val="el-GR"/>
              </w:rPr>
              <w:t>-2023</w:t>
            </w:r>
            <w:r w:rsidR="002D338E" w:rsidRPr="006C6AFB">
              <w:rPr>
                <w:b/>
                <w:color w:val="000000"/>
                <w:lang w:val="el-GR"/>
              </w:rPr>
              <w:t>,</w:t>
            </w:r>
            <w:r w:rsidR="002D338E">
              <w:rPr>
                <w:b/>
                <w:color w:val="000000"/>
                <w:lang w:val="el-GR"/>
              </w:rPr>
              <w:t xml:space="preserve"> </w:t>
            </w:r>
            <w:r w:rsidR="004B24A7" w:rsidRPr="00A406A5">
              <w:rPr>
                <w:color w:val="000000"/>
                <w:lang w:val="el-GR"/>
              </w:rPr>
              <w:t>ημέρα</w:t>
            </w:r>
            <w:r>
              <w:rPr>
                <w:color w:val="000000"/>
                <w:lang w:val="el-GR"/>
              </w:rPr>
              <w:t xml:space="preserve"> </w:t>
            </w:r>
            <w:r>
              <w:rPr>
                <w:b/>
                <w:bCs/>
                <w:color w:val="000000"/>
                <w:lang w:val="el-GR"/>
              </w:rPr>
              <w:t>Τρίτη</w:t>
            </w:r>
            <w:r w:rsidR="004B24A7" w:rsidRPr="00A406A5">
              <w:rPr>
                <w:b/>
                <w:lang w:val="el-GR"/>
              </w:rPr>
              <w:t xml:space="preserve"> </w:t>
            </w:r>
            <w:r w:rsidR="005232C8" w:rsidRPr="005232C8">
              <w:rPr>
                <w:bCs/>
                <w:lang w:val="el-GR"/>
              </w:rPr>
              <w:t>και</w:t>
            </w:r>
            <w:r w:rsidR="005232C8">
              <w:rPr>
                <w:b/>
                <w:lang w:val="el-GR"/>
              </w:rPr>
              <w:t xml:space="preserve"> </w:t>
            </w:r>
            <w:r w:rsidR="004B24A7" w:rsidRPr="00A406A5">
              <w:rPr>
                <w:color w:val="000000"/>
                <w:lang w:val="el-GR"/>
              </w:rPr>
              <w:t>ώρα</w:t>
            </w:r>
            <w:r w:rsidR="00106A9D">
              <w:rPr>
                <w:color w:val="000000"/>
                <w:lang w:val="el-GR"/>
              </w:rPr>
              <w:t xml:space="preserve"> </w:t>
            </w:r>
            <w:r w:rsidR="00106A9D">
              <w:rPr>
                <w:b/>
                <w:bCs/>
                <w:color w:val="000000"/>
                <w:lang w:val="el-GR"/>
              </w:rPr>
              <w:t>14:00</w:t>
            </w:r>
          </w:p>
        </w:tc>
      </w:tr>
      <w:tr w:rsidR="004B24A7" w:rsidRPr="005A0FED" w14:paraId="667D2E11" w14:textId="77777777" w:rsidTr="0031590C">
        <w:tc>
          <w:tcPr>
            <w:tcW w:w="3708" w:type="dxa"/>
            <w:vAlign w:val="center"/>
          </w:tcPr>
          <w:p w14:paraId="3A686A9C" w14:textId="77777777" w:rsidR="004B24A7" w:rsidRPr="00603221" w:rsidRDefault="004B24A7" w:rsidP="004B24A7">
            <w:pPr>
              <w:pStyle w:val="TabletextChar"/>
              <w:rPr>
                <w:rFonts w:cs="Tahoma"/>
                <w:b/>
                <w:sz w:val="22"/>
                <w:szCs w:val="22"/>
              </w:rPr>
            </w:pPr>
            <w:r w:rsidRPr="00603221">
              <w:rPr>
                <w:rFonts w:cs="Tahoma"/>
                <w:b/>
                <w:sz w:val="22"/>
                <w:szCs w:val="22"/>
              </w:rPr>
              <w:lastRenderedPageBreak/>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52CEA3C9"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5C6E29F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094BC6D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3B16DF3F"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777F4AE0"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9686F28" w14:textId="77777777" w:rsidR="004B24A7" w:rsidRPr="00603221" w:rsidRDefault="004B24A7" w:rsidP="004B24A7">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4A8993D4" w14:textId="77777777" w:rsidTr="0031590C">
        <w:tc>
          <w:tcPr>
            <w:tcW w:w="3708" w:type="dxa"/>
          </w:tcPr>
          <w:p w14:paraId="6B5D2887"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6FE8A186" w14:textId="5BAFFA09" w:rsidR="004B24A7" w:rsidRPr="00603221" w:rsidRDefault="00AD4874" w:rsidP="004B24A7">
            <w:pPr>
              <w:autoSpaceDE w:val="0"/>
              <w:autoSpaceDN w:val="0"/>
              <w:adjustRightInd w:val="0"/>
              <w:spacing w:after="0" w:line="276" w:lineRule="auto"/>
              <w:jc w:val="left"/>
              <w:rPr>
                <w:color w:val="000000"/>
              </w:rPr>
            </w:pPr>
            <w:r w:rsidRPr="006663E3">
              <w:rPr>
                <w:b/>
                <w:lang w:val="el-GR"/>
              </w:rPr>
              <w:t>23</w:t>
            </w:r>
            <w:r w:rsidR="006F6553" w:rsidRPr="006663E3">
              <w:rPr>
                <w:b/>
                <w:lang w:val="el-GR"/>
              </w:rPr>
              <w:t>-0</w:t>
            </w:r>
            <w:r w:rsidR="006F6553" w:rsidRPr="006663E3">
              <w:rPr>
                <w:b/>
              </w:rPr>
              <w:t>1</w:t>
            </w:r>
            <w:r w:rsidR="006F6553" w:rsidRPr="006663E3">
              <w:rPr>
                <w:b/>
                <w:lang w:val="el-GR"/>
              </w:rPr>
              <w:t>-2023</w:t>
            </w:r>
          </w:p>
        </w:tc>
      </w:tr>
      <w:tr w:rsidR="004B24A7" w:rsidRPr="00035C5D" w14:paraId="5E22342D" w14:textId="77777777" w:rsidTr="0031590C">
        <w:tc>
          <w:tcPr>
            <w:tcW w:w="3708" w:type="dxa"/>
            <w:vAlign w:val="center"/>
          </w:tcPr>
          <w:p w14:paraId="1AF9197D"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61539258" w14:textId="75DE948F" w:rsidR="004B24A7" w:rsidRPr="00603221" w:rsidRDefault="00AD4874" w:rsidP="004B24A7">
            <w:pPr>
              <w:pStyle w:val="TabletextChar"/>
              <w:rPr>
                <w:rFonts w:cs="Tahoma"/>
                <w:sz w:val="22"/>
                <w:szCs w:val="22"/>
              </w:rPr>
            </w:pPr>
            <w:r w:rsidRPr="006663E3">
              <w:rPr>
                <w:rFonts w:cs="Tahoma"/>
                <w:b/>
                <w:sz w:val="22"/>
                <w:szCs w:val="22"/>
              </w:rPr>
              <w:t>09</w:t>
            </w:r>
            <w:r w:rsidR="006F6553" w:rsidRPr="006663E3">
              <w:rPr>
                <w:rFonts w:cs="Tahoma"/>
                <w:b/>
                <w:sz w:val="22"/>
                <w:szCs w:val="22"/>
              </w:rPr>
              <w:t>-0</w:t>
            </w:r>
            <w:r w:rsidRPr="006663E3">
              <w:rPr>
                <w:rFonts w:cs="Tahoma"/>
                <w:b/>
                <w:sz w:val="22"/>
                <w:szCs w:val="22"/>
              </w:rPr>
              <w:t>2</w:t>
            </w:r>
            <w:r w:rsidR="006F6553" w:rsidRPr="006663E3">
              <w:rPr>
                <w:rFonts w:cs="Tahoma"/>
                <w:b/>
                <w:sz w:val="22"/>
                <w:szCs w:val="22"/>
              </w:rPr>
              <w:t>-2023</w:t>
            </w:r>
            <w:r w:rsidR="00E76180">
              <w:rPr>
                <w:rFonts w:cs="Tahoma"/>
                <w:b/>
                <w:sz w:val="22"/>
                <w:szCs w:val="22"/>
              </w:rPr>
              <w:t xml:space="preserve">, </w:t>
            </w:r>
            <w:r w:rsidR="00E76180">
              <w:rPr>
                <w:rFonts w:cs="Tahoma"/>
                <w:bCs/>
                <w:sz w:val="22"/>
                <w:szCs w:val="22"/>
              </w:rPr>
              <w:t xml:space="preserve">ημέρα </w:t>
            </w:r>
            <w:r w:rsidR="00E76180">
              <w:rPr>
                <w:rFonts w:cs="Tahoma"/>
                <w:b/>
                <w:sz w:val="22"/>
                <w:szCs w:val="22"/>
              </w:rPr>
              <w:t xml:space="preserve">Πέμπτη </w:t>
            </w:r>
            <w:r w:rsidR="004B24A7" w:rsidRPr="00804F98">
              <w:rPr>
                <w:rFonts w:cs="Tahoma"/>
                <w:bCs/>
                <w:sz w:val="22"/>
                <w:szCs w:val="22"/>
              </w:rPr>
              <w:t>και</w:t>
            </w:r>
            <w:r w:rsidR="004B24A7" w:rsidRPr="00603221">
              <w:rPr>
                <w:rFonts w:cs="Tahoma"/>
                <w:b/>
                <w:sz w:val="22"/>
                <w:szCs w:val="22"/>
              </w:rPr>
              <w:t xml:space="preserve"> </w:t>
            </w:r>
            <w:r w:rsidR="004B24A7" w:rsidRPr="00804F98">
              <w:rPr>
                <w:rFonts w:cs="Tahoma"/>
                <w:bCs/>
                <w:sz w:val="22"/>
                <w:szCs w:val="22"/>
              </w:rPr>
              <w:t>ώρα</w:t>
            </w:r>
            <w:r w:rsidR="004B24A7" w:rsidRPr="00603221">
              <w:rPr>
                <w:rFonts w:cs="Tahoma"/>
                <w:b/>
                <w:sz w:val="22"/>
                <w:szCs w:val="22"/>
              </w:rPr>
              <w:t xml:space="preserve"> </w:t>
            </w:r>
            <w:r>
              <w:rPr>
                <w:rFonts w:cs="Tahoma"/>
                <w:b/>
                <w:sz w:val="22"/>
                <w:szCs w:val="22"/>
              </w:rPr>
              <w:t>14:00</w:t>
            </w:r>
          </w:p>
        </w:tc>
      </w:tr>
    </w:tbl>
    <w:p w14:paraId="61388600"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rPr>
          <w:sz w:val="2"/>
          <w:szCs w:val="2"/>
        </w:rPr>
      </w:sdtEndPr>
      <w:sdtContent>
        <w:bookmarkStart w:id="9" w:name="_Toc124351841" w:displacedByCustomXml="prev"/>
        <w:p w14:paraId="50799E2B" w14:textId="77777777" w:rsidR="00A81D32" w:rsidRPr="00FE037B" w:rsidRDefault="00A81D32" w:rsidP="002743AF">
          <w:pPr>
            <w:pStyle w:val="Contents"/>
            <w:numPr>
              <w:ilvl w:val="0"/>
              <w:numId w:val="0"/>
            </w:numPr>
            <w:spacing w:before="0"/>
            <w:ind w:left="357" w:hanging="357"/>
            <w:outlineLvl w:val="9"/>
            <w:rPr>
              <w:rFonts w:ascii="Tahoma" w:hAnsi="Tahoma" w:cs="Tahoma"/>
              <w:sz w:val="22"/>
              <w:szCs w:val="22"/>
            </w:rPr>
          </w:pPr>
          <w:r w:rsidRPr="00FE037B">
            <w:rPr>
              <w:rFonts w:ascii="Tahoma" w:hAnsi="Tahoma" w:cs="Tahoma"/>
              <w:sz w:val="22"/>
              <w:szCs w:val="22"/>
            </w:rPr>
            <w:t>Περιεχόμενα</w:t>
          </w:r>
          <w:bookmarkEnd w:id="9"/>
        </w:p>
        <w:p w14:paraId="64B5AE3C" w14:textId="15A719CC" w:rsidR="002020F7" w:rsidRDefault="00352A6A">
          <w:pPr>
            <w:pStyle w:val="1c"/>
            <w:tabs>
              <w:tab w:val="right" w:leader="dot" w:pos="9628"/>
            </w:tabs>
            <w:rPr>
              <w:rFonts w:asciiTheme="minorHAnsi" w:eastAsiaTheme="minorEastAsia" w:hAnsiTheme="minorHAnsi" w:cstheme="minorBidi"/>
              <w:b w:val="0"/>
              <w:bCs w:val="0"/>
              <w:caps w:val="0"/>
              <w:noProof/>
              <w:sz w:val="22"/>
              <w:szCs w:val="22"/>
              <w:lang w:eastAsia="en-GB"/>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24351840" w:history="1">
            <w:r w:rsidR="002020F7" w:rsidRPr="0012264E">
              <w:rPr>
                <w:rStyle w:val="-"/>
                <w:noProof/>
              </w:rPr>
              <w:t>ΓΕΝΙΚΕΣ ΠΛΗΡΟΦΟΡΙΕΣ</w:t>
            </w:r>
            <w:r w:rsidR="002020F7">
              <w:rPr>
                <w:noProof/>
                <w:webHidden/>
              </w:rPr>
              <w:tab/>
            </w:r>
            <w:r>
              <w:rPr>
                <w:noProof/>
                <w:webHidden/>
              </w:rPr>
              <w:fldChar w:fldCharType="begin"/>
            </w:r>
            <w:r w:rsidR="002020F7">
              <w:rPr>
                <w:noProof/>
                <w:webHidden/>
              </w:rPr>
              <w:instrText xml:space="preserve"> PAGEREF _Toc124351840 \h </w:instrText>
            </w:r>
            <w:r>
              <w:rPr>
                <w:noProof/>
                <w:webHidden/>
              </w:rPr>
            </w:r>
            <w:r>
              <w:rPr>
                <w:noProof/>
                <w:webHidden/>
              </w:rPr>
              <w:fldChar w:fldCharType="separate"/>
            </w:r>
            <w:r w:rsidR="005A0FED">
              <w:rPr>
                <w:noProof/>
                <w:webHidden/>
              </w:rPr>
              <w:t>2</w:t>
            </w:r>
            <w:r>
              <w:rPr>
                <w:noProof/>
                <w:webHidden/>
              </w:rPr>
              <w:fldChar w:fldCharType="end"/>
            </w:r>
          </w:hyperlink>
        </w:p>
        <w:p w14:paraId="28EA331A" w14:textId="43B8B0BD" w:rsidR="002020F7" w:rsidRDefault="00000000">
          <w:pPr>
            <w:pStyle w:val="1c"/>
            <w:tabs>
              <w:tab w:val="right" w:leader="dot" w:pos="9628"/>
            </w:tabs>
            <w:rPr>
              <w:rFonts w:asciiTheme="minorHAnsi" w:eastAsiaTheme="minorEastAsia" w:hAnsiTheme="minorHAnsi" w:cstheme="minorBidi"/>
              <w:b w:val="0"/>
              <w:bCs w:val="0"/>
              <w:caps w:val="0"/>
              <w:noProof/>
              <w:sz w:val="22"/>
              <w:szCs w:val="22"/>
              <w:lang w:eastAsia="en-GB"/>
            </w:rPr>
          </w:pPr>
          <w:hyperlink w:anchor="_Toc124351841" w:history="1">
            <w:r w:rsidR="002020F7" w:rsidRPr="0012264E">
              <w:rPr>
                <w:rStyle w:val="-"/>
                <w:noProof/>
              </w:rPr>
              <w:t>Περιεχόμενα</w:t>
            </w:r>
            <w:r w:rsidR="002020F7">
              <w:rPr>
                <w:noProof/>
                <w:webHidden/>
              </w:rPr>
              <w:tab/>
            </w:r>
            <w:r w:rsidR="00352A6A">
              <w:rPr>
                <w:noProof/>
                <w:webHidden/>
              </w:rPr>
              <w:fldChar w:fldCharType="begin"/>
            </w:r>
            <w:r w:rsidR="002020F7">
              <w:rPr>
                <w:noProof/>
                <w:webHidden/>
              </w:rPr>
              <w:instrText xml:space="preserve"> PAGEREF _Toc124351841 \h </w:instrText>
            </w:r>
            <w:r w:rsidR="00352A6A">
              <w:rPr>
                <w:noProof/>
                <w:webHidden/>
              </w:rPr>
            </w:r>
            <w:r w:rsidR="00352A6A">
              <w:rPr>
                <w:noProof/>
                <w:webHidden/>
              </w:rPr>
              <w:fldChar w:fldCharType="separate"/>
            </w:r>
            <w:r w:rsidR="005A0FED">
              <w:rPr>
                <w:noProof/>
                <w:webHidden/>
              </w:rPr>
              <w:t>4</w:t>
            </w:r>
            <w:r w:rsidR="00352A6A">
              <w:rPr>
                <w:noProof/>
                <w:webHidden/>
              </w:rPr>
              <w:fldChar w:fldCharType="end"/>
            </w:r>
          </w:hyperlink>
        </w:p>
        <w:p w14:paraId="3BB73739" w14:textId="6BDCC8AD" w:rsidR="002020F7"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842" w:history="1">
            <w:r w:rsidR="002020F7" w:rsidRPr="0012264E">
              <w:rPr>
                <w:rStyle w:val="-"/>
                <w:noProof/>
                <w:lang w:val="el-GR"/>
              </w:rPr>
              <w:t>1.</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lang w:val="el-GR"/>
              </w:rPr>
              <w:t>ΑΝΑΘΕΤΟΥΣΑ ΑΡΧΗ ΚΑΙ ΑΝΤΙΚΕΙΜΕΝΟ ΣΥΜΒΑΣΗΣ</w:t>
            </w:r>
            <w:r w:rsidR="002020F7">
              <w:rPr>
                <w:noProof/>
                <w:webHidden/>
              </w:rPr>
              <w:tab/>
            </w:r>
            <w:r w:rsidR="00352A6A">
              <w:rPr>
                <w:noProof/>
                <w:webHidden/>
              </w:rPr>
              <w:fldChar w:fldCharType="begin"/>
            </w:r>
            <w:r w:rsidR="002020F7">
              <w:rPr>
                <w:noProof/>
                <w:webHidden/>
              </w:rPr>
              <w:instrText xml:space="preserve"> PAGEREF _Toc124351842 \h </w:instrText>
            </w:r>
            <w:r w:rsidR="00352A6A">
              <w:rPr>
                <w:noProof/>
                <w:webHidden/>
              </w:rPr>
            </w:r>
            <w:r w:rsidR="00352A6A">
              <w:rPr>
                <w:noProof/>
                <w:webHidden/>
              </w:rPr>
              <w:fldChar w:fldCharType="separate"/>
            </w:r>
            <w:r w:rsidR="005A0FED">
              <w:rPr>
                <w:noProof/>
                <w:webHidden/>
              </w:rPr>
              <w:t>7</w:t>
            </w:r>
            <w:r w:rsidR="00352A6A">
              <w:rPr>
                <w:noProof/>
                <w:webHidden/>
              </w:rPr>
              <w:fldChar w:fldCharType="end"/>
            </w:r>
          </w:hyperlink>
        </w:p>
        <w:p w14:paraId="7ECE6A2F" w14:textId="27E33F94"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3" w:history="1">
            <w:r w:rsidR="002020F7" w:rsidRPr="0012264E">
              <w:rPr>
                <w:rStyle w:val="-"/>
                <w:noProof/>
                <w:lang w:val="el-GR"/>
              </w:rPr>
              <w:t>1.1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Στοιχεία Αναθέτουσας Αρχής</w:t>
            </w:r>
            <w:r w:rsidR="002020F7">
              <w:rPr>
                <w:noProof/>
                <w:webHidden/>
              </w:rPr>
              <w:tab/>
            </w:r>
            <w:r w:rsidR="00352A6A">
              <w:rPr>
                <w:noProof/>
                <w:webHidden/>
              </w:rPr>
              <w:fldChar w:fldCharType="begin"/>
            </w:r>
            <w:r w:rsidR="002020F7">
              <w:rPr>
                <w:noProof/>
                <w:webHidden/>
              </w:rPr>
              <w:instrText xml:space="preserve"> PAGEREF _Toc124351843 \h </w:instrText>
            </w:r>
            <w:r w:rsidR="00352A6A">
              <w:rPr>
                <w:noProof/>
                <w:webHidden/>
              </w:rPr>
            </w:r>
            <w:r w:rsidR="00352A6A">
              <w:rPr>
                <w:noProof/>
                <w:webHidden/>
              </w:rPr>
              <w:fldChar w:fldCharType="separate"/>
            </w:r>
            <w:r w:rsidR="005A0FED">
              <w:rPr>
                <w:noProof/>
                <w:webHidden/>
              </w:rPr>
              <w:t>7</w:t>
            </w:r>
            <w:r w:rsidR="00352A6A">
              <w:rPr>
                <w:noProof/>
                <w:webHidden/>
              </w:rPr>
              <w:fldChar w:fldCharType="end"/>
            </w:r>
          </w:hyperlink>
        </w:p>
        <w:p w14:paraId="4FCC7D2B" w14:textId="3CFA65FB"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4" w:history="1">
            <w:r w:rsidR="002020F7" w:rsidRPr="0012264E">
              <w:rPr>
                <w:rStyle w:val="-"/>
                <w:noProof/>
                <w:lang w:val="el-GR"/>
              </w:rPr>
              <w:t>1.2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Στοιχεία Διαδικασίας - Χρηματοδότηση</w:t>
            </w:r>
            <w:r w:rsidR="002020F7">
              <w:rPr>
                <w:noProof/>
                <w:webHidden/>
              </w:rPr>
              <w:tab/>
            </w:r>
            <w:r w:rsidR="00352A6A">
              <w:rPr>
                <w:noProof/>
                <w:webHidden/>
              </w:rPr>
              <w:fldChar w:fldCharType="begin"/>
            </w:r>
            <w:r w:rsidR="002020F7">
              <w:rPr>
                <w:noProof/>
                <w:webHidden/>
              </w:rPr>
              <w:instrText xml:space="preserve"> PAGEREF _Toc124351844 \h </w:instrText>
            </w:r>
            <w:r w:rsidR="00352A6A">
              <w:rPr>
                <w:noProof/>
                <w:webHidden/>
              </w:rPr>
            </w:r>
            <w:r w:rsidR="00352A6A">
              <w:rPr>
                <w:noProof/>
                <w:webHidden/>
              </w:rPr>
              <w:fldChar w:fldCharType="separate"/>
            </w:r>
            <w:r w:rsidR="005A0FED">
              <w:rPr>
                <w:noProof/>
                <w:webHidden/>
              </w:rPr>
              <w:t>7</w:t>
            </w:r>
            <w:r w:rsidR="00352A6A">
              <w:rPr>
                <w:noProof/>
                <w:webHidden/>
              </w:rPr>
              <w:fldChar w:fldCharType="end"/>
            </w:r>
          </w:hyperlink>
        </w:p>
        <w:p w14:paraId="72EAAA44" w14:textId="0F5A40D5"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5" w:history="1">
            <w:r w:rsidR="002020F7" w:rsidRPr="0012264E">
              <w:rPr>
                <w:rStyle w:val="-"/>
                <w:noProof/>
                <w:lang w:val="el-GR"/>
              </w:rPr>
              <w:t>1.3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Συνοπτική Περιγραφή φυσικού και οικονομικού αντικειμένου της σύμβασης</w:t>
            </w:r>
            <w:r w:rsidR="002020F7">
              <w:rPr>
                <w:noProof/>
                <w:webHidden/>
              </w:rPr>
              <w:tab/>
            </w:r>
            <w:r w:rsidR="00352A6A">
              <w:rPr>
                <w:noProof/>
                <w:webHidden/>
              </w:rPr>
              <w:fldChar w:fldCharType="begin"/>
            </w:r>
            <w:r w:rsidR="002020F7">
              <w:rPr>
                <w:noProof/>
                <w:webHidden/>
              </w:rPr>
              <w:instrText xml:space="preserve"> PAGEREF _Toc124351845 \h </w:instrText>
            </w:r>
            <w:r w:rsidR="00352A6A">
              <w:rPr>
                <w:noProof/>
                <w:webHidden/>
              </w:rPr>
            </w:r>
            <w:r w:rsidR="00352A6A">
              <w:rPr>
                <w:noProof/>
                <w:webHidden/>
              </w:rPr>
              <w:fldChar w:fldCharType="separate"/>
            </w:r>
            <w:r w:rsidR="005A0FED">
              <w:rPr>
                <w:noProof/>
                <w:webHidden/>
              </w:rPr>
              <w:t>8</w:t>
            </w:r>
            <w:r w:rsidR="00352A6A">
              <w:rPr>
                <w:noProof/>
                <w:webHidden/>
              </w:rPr>
              <w:fldChar w:fldCharType="end"/>
            </w:r>
          </w:hyperlink>
        </w:p>
        <w:p w14:paraId="2F92F621" w14:textId="0B26AFE3"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6" w:history="1">
            <w:r w:rsidR="002020F7" w:rsidRPr="0012264E">
              <w:rPr>
                <w:rStyle w:val="-"/>
                <w:noProof/>
                <w:lang w:val="el-GR"/>
              </w:rPr>
              <w:t>1.4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Θεσμικό πλαίσιο</w:t>
            </w:r>
            <w:r w:rsidR="002020F7">
              <w:rPr>
                <w:noProof/>
                <w:webHidden/>
              </w:rPr>
              <w:tab/>
            </w:r>
            <w:r w:rsidR="00352A6A">
              <w:rPr>
                <w:noProof/>
                <w:webHidden/>
              </w:rPr>
              <w:fldChar w:fldCharType="begin"/>
            </w:r>
            <w:r w:rsidR="002020F7">
              <w:rPr>
                <w:noProof/>
                <w:webHidden/>
              </w:rPr>
              <w:instrText xml:space="preserve"> PAGEREF _Toc124351846 \h </w:instrText>
            </w:r>
            <w:r w:rsidR="00352A6A">
              <w:rPr>
                <w:noProof/>
                <w:webHidden/>
              </w:rPr>
            </w:r>
            <w:r w:rsidR="00352A6A">
              <w:rPr>
                <w:noProof/>
                <w:webHidden/>
              </w:rPr>
              <w:fldChar w:fldCharType="separate"/>
            </w:r>
            <w:r w:rsidR="005A0FED">
              <w:rPr>
                <w:noProof/>
                <w:webHidden/>
              </w:rPr>
              <w:t>8</w:t>
            </w:r>
            <w:r w:rsidR="00352A6A">
              <w:rPr>
                <w:noProof/>
                <w:webHidden/>
              </w:rPr>
              <w:fldChar w:fldCharType="end"/>
            </w:r>
          </w:hyperlink>
        </w:p>
        <w:p w14:paraId="33F91A8B" w14:textId="4B84159F"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7" w:history="1">
            <w:r w:rsidR="002020F7" w:rsidRPr="0012264E">
              <w:rPr>
                <w:rStyle w:val="-"/>
                <w:noProof/>
                <w:lang w:val="el-GR"/>
              </w:rPr>
              <w:t>1.5</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Προθεσμία παραλαβής προσφορών και διενέργεια διαγωνισμού</w:t>
            </w:r>
            <w:r w:rsidR="002020F7">
              <w:rPr>
                <w:noProof/>
                <w:webHidden/>
              </w:rPr>
              <w:tab/>
            </w:r>
            <w:r w:rsidR="00352A6A">
              <w:rPr>
                <w:noProof/>
                <w:webHidden/>
              </w:rPr>
              <w:fldChar w:fldCharType="begin"/>
            </w:r>
            <w:r w:rsidR="002020F7">
              <w:rPr>
                <w:noProof/>
                <w:webHidden/>
              </w:rPr>
              <w:instrText xml:space="preserve"> PAGEREF _Toc124351847 \h </w:instrText>
            </w:r>
            <w:r w:rsidR="00352A6A">
              <w:rPr>
                <w:noProof/>
                <w:webHidden/>
              </w:rPr>
            </w:r>
            <w:r w:rsidR="00352A6A">
              <w:rPr>
                <w:noProof/>
                <w:webHidden/>
              </w:rPr>
              <w:fldChar w:fldCharType="separate"/>
            </w:r>
            <w:r w:rsidR="005A0FED">
              <w:rPr>
                <w:noProof/>
                <w:webHidden/>
              </w:rPr>
              <w:t>13</w:t>
            </w:r>
            <w:r w:rsidR="00352A6A">
              <w:rPr>
                <w:noProof/>
                <w:webHidden/>
              </w:rPr>
              <w:fldChar w:fldCharType="end"/>
            </w:r>
          </w:hyperlink>
        </w:p>
        <w:p w14:paraId="767C1611" w14:textId="60495369"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8" w:history="1">
            <w:r w:rsidR="002020F7" w:rsidRPr="0012264E">
              <w:rPr>
                <w:rStyle w:val="-"/>
                <w:noProof/>
                <w:lang w:val="el-GR"/>
              </w:rPr>
              <w:t>1.6</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Δημοσιότητα</w:t>
            </w:r>
            <w:r w:rsidR="002020F7">
              <w:rPr>
                <w:noProof/>
                <w:webHidden/>
              </w:rPr>
              <w:tab/>
            </w:r>
            <w:r w:rsidR="00352A6A">
              <w:rPr>
                <w:noProof/>
                <w:webHidden/>
              </w:rPr>
              <w:fldChar w:fldCharType="begin"/>
            </w:r>
            <w:r w:rsidR="002020F7">
              <w:rPr>
                <w:noProof/>
                <w:webHidden/>
              </w:rPr>
              <w:instrText xml:space="preserve"> PAGEREF _Toc124351848 \h </w:instrText>
            </w:r>
            <w:r w:rsidR="00352A6A">
              <w:rPr>
                <w:noProof/>
                <w:webHidden/>
              </w:rPr>
            </w:r>
            <w:r w:rsidR="00352A6A">
              <w:rPr>
                <w:noProof/>
                <w:webHidden/>
              </w:rPr>
              <w:fldChar w:fldCharType="separate"/>
            </w:r>
            <w:r w:rsidR="005A0FED">
              <w:rPr>
                <w:noProof/>
                <w:webHidden/>
              </w:rPr>
              <w:t>13</w:t>
            </w:r>
            <w:r w:rsidR="00352A6A">
              <w:rPr>
                <w:noProof/>
                <w:webHidden/>
              </w:rPr>
              <w:fldChar w:fldCharType="end"/>
            </w:r>
          </w:hyperlink>
        </w:p>
        <w:p w14:paraId="116786A3" w14:textId="5FE16F4C"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9" w:history="1">
            <w:r w:rsidR="002020F7" w:rsidRPr="0012264E">
              <w:rPr>
                <w:rStyle w:val="-"/>
                <w:noProof/>
                <w:lang w:val="el-GR"/>
              </w:rPr>
              <w:t>1.7</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Αρχές εφαρμοζόμενες στη διαδικασία σύναψης</w:t>
            </w:r>
            <w:r w:rsidR="002020F7">
              <w:rPr>
                <w:noProof/>
                <w:webHidden/>
              </w:rPr>
              <w:tab/>
            </w:r>
            <w:r w:rsidR="00352A6A">
              <w:rPr>
                <w:noProof/>
                <w:webHidden/>
              </w:rPr>
              <w:fldChar w:fldCharType="begin"/>
            </w:r>
            <w:r w:rsidR="002020F7">
              <w:rPr>
                <w:noProof/>
                <w:webHidden/>
              </w:rPr>
              <w:instrText xml:space="preserve"> PAGEREF _Toc124351849 \h </w:instrText>
            </w:r>
            <w:r w:rsidR="00352A6A">
              <w:rPr>
                <w:noProof/>
                <w:webHidden/>
              </w:rPr>
            </w:r>
            <w:r w:rsidR="00352A6A">
              <w:rPr>
                <w:noProof/>
                <w:webHidden/>
              </w:rPr>
              <w:fldChar w:fldCharType="separate"/>
            </w:r>
            <w:r w:rsidR="005A0FED">
              <w:rPr>
                <w:noProof/>
                <w:webHidden/>
              </w:rPr>
              <w:t>14</w:t>
            </w:r>
            <w:r w:rsidR="00352A6A">
              <w:rPr>
                <w:noProof/>
                <w:webHidden/>
              </w:rPr>
              <w:fldChar w:fldCharType="end"/>
            </w:r>
          </w:hyperlink>
        </w:p>
        <w:p w14:paraId="4BA4C373" w14:textId="16EFBACB" w:rsidR="002020F7"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850" w:history="1">
            <w:r w:rsidR="002020F7" w:rsidRPr="0012264E">
              <w:rPr>
                <w:rStyle w:val="-"/>
                <w:noProof/>
              </w:rPr>
              <w:t>2.</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rPr>
              <w:t>ΓΕΝΙΚΟΙ ΚΑΙ ΕΙΔΙΚΟΙ ΟΡΟΙ ΣΥΜΜΕΤΟΧΗΣ</w:t>
            </w:r>
            <w:r w:rsidR="002020F7">
              <w:rPr>
                <w:noProof/>
                <w:webHidden/>
              </w:rPr>
              <w:tab/>
            </w:r>
            <w:r w:rsidR="00352A6A">
              <w:rPr>
                <w:noProof/>
                <w:webHidden/>
              </w:rPr>
              <w:fldChar w:fldCharType="begin"/>
            </w:r>
            <w:r w:rsidR="002020F7">
              <w:rPr>
                <w:noProof/>
                <w:webHidden/>
              </w:rPr>
              <w:instrText xml:space="preserve"> PAGEREF _Toc124351850 \h </w:instrText>
            </w:r>
            <w:r w:rsidR="00352A6A">
              <w:rPr>
                <w:noProof/>
                <w:webHidden/>
              </w:rPr>
            </w:r>
            <w:r w:rsidR="00352A6A">
              <w:rPr>
                <w:noProof/>
                <w:webHidden/>
              </w:rPr>
              <w:fldChar w:fldCharType="separate"/>
            </w:r>
            <w:r w:rsidR="005A0FED">
              <w:rPr>
                <w:noProof/>
                <w:webHidden/>
              </w:rPr>
              <w:t>15</w:t>
            </w:r>
            <w:r w:rsidR="00352A6A">
              <w:rPr>
                <w:noProof/>
                <w:webHidden/>
              </w:rPr>
              <w:fldChar w:fldCharType="end"/>
            </w:r>
          </w:hyperlink>
        </w:p>
        <w:p w14:paraId="0AEB0160" w14:textId="2609DC31"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51" w:history="1">
            <w:r w:rsidR="002020F7" w:rsidRPr="0012264E">
              <w:rPr>
                <w:rStyle w:val="-"/>
                <w:noProof/>
                <w:lang w:val="el-GR"/>
              </w:rPr>
              <w:t>2.1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Γενικές Πληροφορίες</w:t>
            </w:r>
            <w:r w:rsidR="002020F7">
              <w:rPr>
                <w:noProof/>
                <w:webHidden/>
              </w:rPr>
              <w:tab/>
            </w:r>
            <w:r w:rsidR="00352A6A">
              <w:rPr>
                <w:noProof/>
                <w:webHidden/>
              </w:rPr>
              <w:fldChar w:fldCharType="begin"/>
            </w:r>
            <w:r w:rsidR="002020F7">
              <w:rPr>
                <w:noProof/>
                <w:webHidden/>
              </w:rPr>
              <w:instrText xml:space="preserve"> PAGEREF _Toc124351851 \h </w:instrText>
            </w:r>
            <w:r w:rsidR="00352A6A">
              <w:rPr>
                <w:noProof/>
                <w:webHidden/>
              </w:rPr>
            </w:r>
            <w:r w:rsidR="00352A6A">
              <w:rPr>
                <w:noProof/>
                <w:webHidden/>
              </w:rPr>
              <w:fldChar w:fldCharType="separate"/>
            </w:r>
            <w:r w:rsidR="005A0FED">
              <w:rPr>
                <w:noProof/>
                <w:webHidden/>
              </w:rPr>
              <w:t>15</w:t>
            </w:r>
            <w:r w:rsidR="00352A6A">
              <w:rPr>
                <w:noProof/>
                <w:webHidden/>
              </w:rPr>
              <w:fldChar w:fldCharType="end"/>
            </w:r>
          </w:hyperlink>
        </w:p>
        <w:p w14:paraId="74A0773E" w14:textId="34592E66"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2" w:history="1">
            <w:r w:rsidR="002020F7" w:rsidRPr="0012264E">
              <w:rPr>
                <w:rStyle w:val="-"/>
                <w:noProof/>
                <w:lang w:val="el-GR"/>
              </w:rPr>
              <w:t>2.1.1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Έγγραφα της σύμβασης</w:t>
            </w:r>
            <w:r w:rsidR="002020F7">
              <w:rPr>
                <w:noProof/>
                <w:webHidden/>
              </w:rPr>
              <w:tab/>
            </w:r>
            <w:r w:rsidR="00352A6A">
              <w:rPr>
                <w:noProof/>
                <w:webHidden/>
              </w:rPr>
              <w:fldChar w:fldCharType="begin"/>
            </w:r>
            <w:r w:rsidR="002020F7">
              <w:rPr>
                <w:noProof/>
                <w:webHidden/>
              </w:rPr>
              <w:instrText xml:space="preserve"> PAGEREF _Toc124351852 \h </w:instrText>
            </w:r>
            <w:r w:rsidR="00352A6A">
              <w:rPr>
                <w:noProof/>
                <w:webHidden/>
              </w:rPr>
            </w:r>
            <w:r w:rsidR="00352A6A">
              <w:rPr>
                <w:noProof/>
                <w:webHidden/>
              </w:rPr>
              <w:fldChar w:fldCharType="separate"/>
            </w:r>
            <w:r w:rsidR="005A0FED">
              <w:rPr>
                <w:noProof/>
                <w:webHidden/>
              </w:rPr>
              <w:t>15</w:t>
            </w:r>
            <w:r w:rsidR="00352A6A">
              <w:rPr>
                <w:noProof/>
                <w:webHidden/>
              </w:rPr>
              <w:fldChar w:fldCharType="end"/>
            </w:r>
          </w:hyperlink>
        </w:p>
        <w:p w14:paraId="4B0B8EA4" w14:textId="603B8B3B"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3" w:history="1">
            <w:r w:rsidR="002020F7" w:rsidRPr="0012264E">
              <w:rPr>
                <w:rStyle w:val="-"/>
                <w:noProof/>
                <w:lang w:val="el-GR"/>
              </w:rPr>
              <w:t>2.1.2</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Επικοινωνία – Πρόσβαση στα έγγραφα της Σύμβασης</w:t>
            </w:r>
            <w:r w:rsidR="002020F7">
              <w:rPr>
                <w:noProof/>
                <w:webHidden/>
              </w:rPr>
              <w:tab/>
            </w:r>
            <w:r w:rsidR="00352A6A">
              <w:rPr>
                <w:noProof/>
                <w:webHidden/>
              </w:rPr>
              <w:fldChar w:fldCharType="begin"/>
            </w:r>
            <w:r w:rsidR="002020F7">
              <w:rPr>
                <w:noProof/>
                <w:webHidden/>
              </w:rPr>
              <w:instrText xml:space="preserve"> PAGEREF _Toc124351853 \h </w:instrText>
            </w:r>
            <w:r w:rsidR="00352A6A">
              <w:rPr>
                <w:noProof/>
                <w:webHidden/>
              </w:rPr>
            </w:r>
            <w:r w:rsidR="00352A6A">
              <w:rPr>
                <w:noProof/>
                <w:webHidden/>
              </w:rPr>
              <w:fldChar w:fldCharType="separate"/>
            </w:r>
            <w:r w:rsidR="005A0FED">
              <w:rPr>
                <w:noProof/>
                <w:webHidden/>
              </w:rPr>
              <w:t>15</w:t>
            </w:r>
            <w:r w:rsidR="00352A6A">
              <w:rPr>
                <w:noProof/>
                <w:webHidden/>
              </w:rPr>
              <w:fldChar w:fldCharType="end"/>
            </w:r>
          </w:hyperlink>
        </w:p>
        <w:p w14:paraId="156C1301" w14:textId="648F343C"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4" w:history="1">
            <w:r w:rsidR="002020F7" w:rsidRPr="0012264E">
              <w:rPr>
                <w:rStyle w:val="-"/>
                <w:noProof/>
                <w:lang w:val="el-GR"/>
              </w:rPr>
              <w:t>2.1.3</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Παροχή Διευκρινίσεων</w:t>
            </w:r>
            <w:r w:rsidR="002020F7">
              <w:rPr>
                <w:noProof/>
                <w:webHidden/>
              </w:rPr>
              <w:tab/>
            </w:r>
            <w:r w:rsidR="00352A6A">
              <w:rPr>
                <w:noProof/>
                <w:webHidden/>
              </w:rPr>
              <w:fldChar w:fldCharType="begin"/>
            </w:r>
            <w:r w:rsidR="002020F7">
              <w:rPr>
                <w:noProof/>
                <w:webHidden/>
              </w:rPr>
              <w:instrText xml:space="preserve"> PAGEREF _Toc124351854 \h </w:instrText>
            </w:r>
            <w:r w:rsidR="00352A6A">
              <w:rPr>
                <w:noProof/>
                <w:webHidden/>
              </w:rPr>
            </w:r>
            <w:r w:rsidR="00352A6A">
              <w:rPr>
                <w:noProof/>
                <w:webHidden/>
              </w:rPr>
              <w:fldChar w:fldCharType="separate"/>
            </w:r>
            <w:r w:rsidR="005A0FED">
              <w:rPr>
                <w:noProof/>
                <w:webHidden/>
              </w:rPr>
              <w:t>15</w:t>
            </w:r>
            <w:r w:rsidR="00352A6A">
              <w:rPr>
                <w:noProof/>
                <w:webHidden/>
              </w:rPr>
              <w:fldChar w:fldCharType="end"/>
            </w:r>
          </w:hyperlink>
        </w:p>
        <w:p w14:paraId="6E21D6A4" w14:textId="2F5E2E00"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5" w:history="1">
            <w:r w:rsidR="002020F7" w:rsidRPr="0012264E">
              <w:rPr>
                <w:rStyle w:val="-"/>
                <w:noProof/>
                <w:lang w:val="el-GR"/>
              </w:rPr>
              <w:t>2.1.4</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Γλώσσα</w:t>
            </w:r>
            <w:r w:rsidR="002020F7">
              <w:rPr>
                <w:noProof/>
                <w:webHidden/>
              </w:rPr>
              <w:tab/>
            </w:r>
            <w:r w:rsidR="00352A6A">
              <w:rPr>
                <w:noProof/>
                <w:webHidden/>
              </w:rPr>
              <w:fldChar w:fldCharType="begin"/>
            </w:r>
            <w:r w:rsidR="002020F7">
              <w:rPr>
                <w:noProof/>
                <w:webHidden/>
              </w:rPr>
              <w:instrText xml:space="preserve"> PAGEREF _Toc124351855 \h </w:instrText>
            </w:r>
            <w:r w:rsidR="00352A6A">
              <w:rPr>
                <w:noProof/>
                <w:webHidden/>
              </w:rPr>
            </w:r>
            <w:r w:rsidR="00352A6A">
              <w:rPr>
                <w:noProof/>
                <w:webHidden/>
              </w:rPr>
              <w:fldChar w:fldCharType="separate"/>
            </w:r>
            <w:r w:rsidR="005A0FED">
              <w:rPr>
                <w:noProof/>
                <w:webHidden/>
              </w:rPr>
              <w:t>16</w:t>
            </w:r>
            <w:r w:rsidR="00352A6A">
              <w:rPr>
                <w:noProof/>
                <w:webHidden/>
              </w:rPr>
              <w:fldChar w:fldCharType="end"/>
            </w:r>
          </w:hyperlink>
        </w:p>
        <w:p w14:paraId="23344425" w14:textId="618301F3"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6" w:history="1">
            <w:r w:rsidR="002020F7" w:rsidRPr="0012264E">
              <w:rPr>
                <w:rStyle w:val="-"/>
                <w:noProof/>
                <w:lang w:val="el-GR"/>
              </w:rPr>
              <w:t>2.1.5</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Εγγυήσεις</w:t>
            </w:r>
            <w:r w:rsidR="002020F7">
              <w:rPr>
                <w:noProof/>
                <w:webHidden/>
              </w:rPr>
              <w:tab/>
            </w:r>
            <w:r w:rsidR="00352A6A">
              <w:rPr>
                <w:noProof/>
                <w:webHidden/>
              </w:rPr>
              <w:fldChar w:fldCharType="begin"/>
            </w:r>
            <w:r w:rsidR="002020F7">
              <w:rPr>
                <w:noProof/>
                <w:webHidden/>
              </w:rPr>
              <w:instrText xml:space="preserve"> PAGEREF _Toc124351856 \h </w:instrText>
            </w:r>
            <w:r w:rsidR="00352A6A">
              <w:rPr>
                <w:noProof/>
                <w:webHidden/>
              </w:rPr>
            </w:r>
            <w:r w:rsidR="00352A6A">
              <w:rPr>
                <w:noProof/>
                <w:webHidden/>
              </w:rPr>
              <w:fldChar w:fldCharType="separate"/>
            </w:r>
            <w:r w:rsidR="005A0FED">
              <w:rPr>
                <w:noProof/>
                <w:webHidden/>
              </w:rPr>
              <w:t>16</w:t>
            </w:r>
            <w:r w:rsidR="00352A6A">
              <w:rPr>
                <w:noProof/>
                <w:webHidden/>
              </w:rPr>
              <w:fldChar w:fldCharType="end"/>
            </w:r>
          </w:hyperlink>
        </w:p>
        <w:p w14:paraId="27270EF1" w14:textId="544B7AB0"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7" w:history="1">
            <w:r w:rsidR="002020F7" w:rsidRPr="0012264E">
              <w:rPr>
                <w:rStyle w:val="-"/>
                <w:noProof/>
                <w:lang w:val="el-GR"/>
              </w:rPr>
              <w:t>2.1.6</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Προστασία Προσωπικών Δεδομένων</w:t>
            </w:r>
            <w:r w:rsidR="002020F7">
              <w:rPr>
                <w:noProof/>
                <w:webHidden/>
              </w:rPr>
              <w:tab/>
            </w:r>
            <w:r w:rsidR="00352A6A">
              <w:rPr>
                <w:noProof/>
                <w:webHidden/>
              </w:rPr>
              <w:fldChar w:fldCharType="begin"/>
            </w:r>
            <w:r w:rsidR="002020F7">
              <w:rPr>
                <w:noProof/>
                <w:webHidden/>
              </w:rPr>
              <w:instrText xml:space="preserve"> PAGEREF _Toc124351857 \h </w:instrText>
            </w:r>
            <w:r w:rsidR="00352A6A">
              <w:rPr>
                <w:noProof/>
                <w:webHidden/>
              </w:rPr>
            </w:r>
            <w:r w:rsidR="00352A6A">
              <w:rPr>
                <w:noProof/>
                <w:webHidden/>
              </w:rPr>
              <w:fldChar w:fldCharType="separate"/>
            </w:r>
            <w:r w:rsidR="005A0FED">
              <w:rPr>
                <w:noProof/>
                <w:webHidden/>
              </w:rPr>
              <w:t>17</w:t>
            </w:r>
            <w:r w:rsidR="00352A6A">
              <w:rPr>
                <w:noProof/>
                <w:webHidden/>
              </w:rPr>
              <w:fldChar w:fldCharType="end"/>
            </w:r>
          </w:hyperlink>
        </w:p>
        <w:p w14:paraId="207502AD" w14:textId="3AF58ECA"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58" w:history="1">
            <w:r w:rsidR="002020F7" w:rsidRPr="0012264E">
              <w:rPr>
                <w:rStyle w:val="-"/>
                <w:noProof/>
                <w:lang w:val="el-GR"/>
              </w:rPr>
              <w:t>2.2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Δικαίωμα Συμμετοχής - Κριτήρια Ποιοτικής Επιλογής</w:t>
            </w:r>
            <w:r w:rsidR="002020F7">
              <w:rPr>
                <w:noProof/>
                <w:webHidden/>
              </w:rPr>
              <w:tab/>
            </w:r>
            <w:r w:rsidR="00352A6A">
              <w:rPr>
                <w:noProof/>
                <w:webHidden/>
              </w:rPr>
              <w:fldChar w:fldCharType="begin"/>
            </w:r>
            <w:r w:rsidR="002020F7">
              <w:rPr>
                <w:noProof/>
                <w:webHidden/>
              </w:rPr>
              <w:instrText xml:space="preserve"> PAGEREF _Toc124351858 \h </w:instrText>
            </w:r>
            <w:r w:rsidR="00352A6A">
              <w:rPr>
                <w:noProof/>
                <w:webHidden/>
              </w:rPr>
            </w:r>
            <w:r w:rsidR="00352A6A">
              <w:rPr>
                <w:noProof/>
                <w:webHidden/>
              </w:rPr>
              <w:fldChar w:fldCharType="separate"/>
            </w:r>
            <w:r w:rsidR="005A0FED">
              <w:rPr>
                <w:noProof/>
                <w:webHidden/>
              </w:rPr>
              <w:t>18</w:t>
            </w:r>
            <w:r w:rsidR="00352A6A">
              <w:rPr>
                <w:noProof/>
                <w:webHidden/>
              </w:rPr>
              <w:fldChar w:fldCharType="end"/>
            </w:r>
          </w:hyperlink>
        </w:p>
        <w:p w14:paraId="43F4797E" w14:textId="68550DDC"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9" w:history="1">
            <w:r w:rsidR="002020F7" w:rsidRPr="0012264E">
              <w:rPr>
                <w:rStyle w:val="-"/>
                <w:noProof/>
                <w:lang w:val="el-GR"/>
              </w:rPr>
              <w:t>2.2.1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Δικαιούμενοι συμμετοχής</w:t>
            </w:r>
            <w:r w:rsidR="002020F7">
              <w:rPr>
                <w:noProof/>
                <w:webHidden/>
              </w:rPr>
              <w:tab/>
            </w:r>
            <w:r w:rsidR="00352A6A">
              <w:rPr>
                <w:noProof/>
                <w:webHidden/>
              </w:rPr>
              <w:fldChar w:fldCharType="begin"/>
            </w:r>
            <w:r w:rsidR="002020F7">
              <w:rPr>
                <w:noProof/>
                <w:webHidden/>
              </w:rPr>
              <w:instrText xml:space="preserve"> PAGEREF _Toc124351859 \h </w:instrText>
            </w:r>
            <w:r w:rsidR="00352A6A">
              <w:rPr>
                <w:noProof/>
                <w:webHidden/>
              </w:rPr>
            </w:r>
            <w:r w:rsidR="00352A6A">
              <w:rPr>
                <w:noProof/>
                <w:webHidden/>
              </w:rPr>
              <w:fldChar w:fldCharType="separate"/>
            </w:r>
            <w:r w:rsidR="005A0FED">
              <w:rPr>
                <w:noProof/>
                <w:webHidden/>
              </w:rPr>
              <w:t>18</w:t>
            </w:r>
            <w:r w:rsidR="00352A6A">
              <w:rPr>
                <w:noProof/>
                <w:webHidden/>
              </w:rPr>
              <w:fldChar w:fldCharType="end"/>
            </w:r>
          </w:hyperlink>
        </w:p>
        <w:p w14:paraId="14E5BE07" w14:textId="30CAA5CA"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0" w:history="1">
            <w:r w:rsidR="002020F7" w:rsidRPr="0012264E">
              <w:rPr>
                <w:rStyle w:val="-"/>
                <w:noProof/>
                <w:lang w:val="el-GR"/>
              </w:rPr>
              <w:t>2.2.2</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Εγγύηση συμμετοχής</w:t>
            </w:r>
            <w:r w:rsidR="002020F7">
              <w:rPr>
                <w:noProof/>
                <w:webHidden/>
              </w:rPr>
              <w:tab/>
            </w:r>
            <w:r w:rsidR="00352A6A">
              <w:rPr>
                <w:noProof/>
                <w:webHidden/>
              </w:rPr>
              <w:fldChar w:fldCharType="begin"/>
            </w:r>
            <w:r w:rsidR="002020F7">
              <w:rPr>
                <w:noProof/>
                <w:webHidden/>
              </w:rPr>
              <w:instrText xml:space="preserve"> PAGEREF _Toc124351860 \h </w:instrText>
            </w:r>
            <w:r w:rsidR="00352A6A">
              <w:rPr>
                <w:noProof/>
                <w:webHidden/>
              </w:rPr>
            </w:r>
            <w:r w:rsidR="00352A6A">
              <w:rPr>
                <w:noProof/>
                <w:webHidden/>
              </w:rPr>
              <w:fldChar w:fldCharType="separate"/>
            </w:r>
            <w:r w:rsidR="005A0FED">
              <w:rPr>
                <w:noProof/>
                <w:webHidden/>
              </w:rPr>
              <w:t>19</w:t>
            </w:r>
            <w:r w:rsidR="00352A6A">
              <w:rPr>
                <w:noProof/>
                <w:webHidden/>
              </w:rPr>
              <w:fldChar w:fldCharType="end"/>
            </w:r>
          </w:hyperlink>
        </w:p>
        <w:p w14:paraId="4CB7D18F" w14:textId="62D693F3"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1" w:history="1">
            <w:r w:rsidR="002020F7" w:rsidRPr="0012264E">
              <w:rPr>
                <w:rStyle w:val="-"/>
                <w:noProof/>
                <w:lang w:val="el-GR"/>
              </w:rPr>
              <w:t>2.2.3</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Λόγοι αποκλεισμού</w:t>
            </w:r>
            <w:r w:rsidR="002020F7">
              <w:rPr>
                <w:noProof/>
                <w:webHidden/>
              </w:rPr>
              <w:tab/>
            </w:r>
            <w:r w:rsidR="00352A6A">
              <w:rPr>
                <w:noProof/>
                <w:webHidden/>
              </w:rPr>
              <w:fldChar w:fldCharType="begin"/>
            </w:r>
            <w:r w:rsidR="002020F7">
              <w:rPr>
                <w:noProof/>
                <w:webHidden/>
              </w:rPr>
              <w:instrText xml:space="preserve"> PAGEREF _Toc124351861 \h </w:instrText>
            </w:r>
            <w:r w:rsidR="00352A6A">
              <w:rPr>
                <w:noProof/>
                <w:webHidden/>
              </w:rPr>
            </w:r>
            <w:r w:rsidR="00352A6A">
              <w:rPr>
                <w:noProof/>
                <w:webHidden/>
              </w:rPr>
              <w:fldChar w:fldCharType="separate"/>
            </w:r>
            <w:r w:rsidR="005A0FED">
              <w:rPr>
                <w:noProof/>
                <w:webHidden/>
              </w:rPr>
              <w:t>20</w:t>
            </w:r>
            <w:r w:rsidR="00352A6A">
              <w:rPr>
                <w:noProof/>
                <w:webHidden/>
              </w:rPr>
              <w:fldChar w:fldCharType="end"/>
            </w:r>
          </w:hyperlink>
        </w:p>
        <w:p w14:paraId="42EF2B92" w14:textId="030036AC" w:rsidR="002020F7" w:rsidRDefault="00000000">
          <w:pPr>
            <w:pStyle w:val="31"/>
            <w:tabs>
              <w:tab w:val="right" w:leader="dot" w:pos="9628"/>
            </w:tabs>
            <w:rPr>
              <w:rFonts w:asciiTheme="minorHAnsi" w:eastAsiaTheme="minorEastAsia" w:hAnsiTheme="minorHAnsi" w:cstheme="minorBidi"/>
              <w:i w:val="0"/>
              <w:iCs w:val="0"/>
              <w:noProof/>
              <w:sz w:val="22"/>
              <w:szCs w:val="22"/>
              <w:lang w:eastAsia="en-GB"/>
            </w:rPr>
          </w:pPr>
          <w:hyperlink w:anchor="_Toc124351862" w:history="1">
            <w:r w:rsidR="002020F7" w:rsidRPr="0012264E">
              <w:rPr>
                <w:rStyle w:val="-"/>
                <w:noProof/>
                <w:lang w:val="el-GR"/>
              </w:rPr>
              <w:t>Κριτήρια Ποιοτικής Επιλογής &amp; αποδεικτά στοιχεία</w:t>
            </w:r>
            <w:r w:rsidR="002020F7">
              <w:rPr>
                <w:noProof/>
                <w:webHidden/>
              </w:rPr>
              <w:tab/>
            </w:r>
            <w:r w:rsidR="00352A6A">
              <w:rPr>
                <w:noProof/>
                <w:webHidden/>
              </w:rPr>
              <w:fldChar w:fldCharType="begin"/>
            </w:r>
            <w:r w:rsidR="002020F7">
              <w:rPr>
                <w:noProof/>
                <w:webHidden/>
              </w:rPr>
              <w:instrText xml:space="preserve"> PAGEREF _Toc124351862 \h </w:instrText>
            </w:r>
            <w:r w:rsidR="00352A6A">
              <w:rPr>
                <w:noProof/>
                <w:webHidden/>
              </w:rPr>
            </w:r>
            <w:r w:rsidR="00352A6A">
              <w:rPr>
                <w:noProof/>
                <w:webHidden/>
              </w:rPr>
              <w:fldChar w:fldCharType="separate"/>
            </w:r>
            <w:r w:rsidR="005A0FED">
              <w:rPr>
                <w:noProof/>
                <w:webHidden/>
              </w:rPr>
              <w:t>24</w:t>
            </w:r>
            <w:r w:rsidR="00352A6A">
              <w:rPr>
                <w:noProof/>
                <w:webHidden/>
              </w:rPr>
              <w:fldChar w:fldCharType="end"/>
            </w:r>
          </w:hyperlink>
        </w:p>
        <w:p w14:paraId="6C676AF6" w14:textId="7991DC67"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3" w:history="1">
            <w:r w:rsidR="002020F7" w:rsidRPr="0012264E">
              <w:rPr>
                <w:rStyle w:val="-"/>
                <w:noProof/>
                <w:lang w:val="el-GR"/>
              </w:rPr>
              <w:t>2.2.4</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Καταλληλόλητα άσκησης επαγγελματικής δραστηριότητας</w:t>
            </w:r>
            <w:r w:rsidR="002020F7">
              <w:rPr>
                <w:noProof/>
                <w:webHidden/>
              </w:rPr>
              <w:tab/>
            </w:r>
            <w:r w:rsidR="00352A6A">
              <w:rPr>
                <w:noProof/>
                <w:webHidden/>
              </w:rPr>
              <w:fldChar w:fldCharType="begin"/>
            </w:r>
            <w:r w:rsidR="002020F7">
              <w:rPr>
                <w:noProof/>
                <w:webHidden/>
              </w:rPr>
              <w:instrText xml:space="preserve"> PAGEREF _Toc124351863 \h </w:instrText>
            </w:r>
            <w:r w:rsidR="00352A6A">
              <w:rPr>
                <w:noProof/>
                <w:webHidden/>
              </w:rPr>
            </w:r>
            <w:r w:rsidR="00352A6A">
              <w:rPr>
                <w:noProof/>
                <w:webHidden/>
              </w:rPr>
              <w:fldChar w:fldCharType="separate"/>
            </w:r>
            <w:r w:rsidR="005A0FED">
              <w:rPr>
                <w:noProof/>
                <w:webHidden/>
              </w:rPr>
              <w:t>24</w:t>
            </w:r>
            <w:r w:rsidR="00352A6A">
              <w:rPr>
                <w:noProof/>
                <w:webHidden/>
              </w:rPr>
              <w:fldChar w:fldCharType="end"/>
            </w:r>
          </w:hyperlink>
        </w:p>
        <w:p w14:paraId="567F40EC" w14:textId="72FBDF0E"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4" w:history="1">
            <w:r w:rsidR="002020F7" w:rsidRPr="0012264E">
              <w:rPr>
                <w:rStyle w:val="-"/>
                <w:noProof/>
                <w:lang w:val="el-GR"/>
              </w:rPr>
              <w:t>2.2.5</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Οικονομική και χρηματοοικονομική επάρκεια</w:t>
            </w:r>
            <w:r w:rsidR="002020F7">
              <w:rPr>
                <w:noProof/>
                <w:webHidden/>
              </w:rPr>
              <w:tab/>
            </w:r>
            <w:r w:rsidR="00352A6A">
              <w:rPr>
                <w:noProof/>
                <w:webHidden/>
              </w:rPr>
              <w:fldChar w:fldCharType="begin"/>
            </w:r>
            <w:r w:rsidR="002020F7">
              <w:rPr>
                <w:noProof/>
                <w:webHidden/>
              </w:rPr>
              <w:instrText xml:space="preserve"> PAGEREF _Toc124351864 \h </w:instrText>
            </w:r>
            <w:r w:rsidR="00352A6A">
              <w:rPr>
                <w:noProof/>
                <w:webHidden/>
              </w:rPr>
            </w:r>
            <w:r w:rsidR="00352A6A">
              <w:rPr>
                <w:noProof/>
                <w:webHidden/>
              </w:rPr>
              <w:fldChar w:fldCharType="separate"/>
            </w:r>
            <w:r w:rsidR="005A0FED">
              <w:rPr>
                <w:noProof/>
                <w:webHidden/>
              </w:rPr>
              <w:t>24</w:t>
            </w:r>
            <w:r w:rsidR="00352A6A">
              <w:rPr>
                <w:noProof/>
                <w:webHidden/>
              </w:rPr>
              <w:fldChar w:fldCharType="end"/>
            </w:r>
          </w:hyperlink>
        </w:p>
        <w:p w14:paraId="6AEA8AC1" w14:textId="49FF9102"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5" w:history="1">
            <w:r w:rsidR="002020F7" w:rsidRPr="0012264E">
              <w:rPr>
                <w:rStyle w:val="-"/>
                <w:noProof/>
                <w:lang w:val="el-GR"/>
              </w:rPr>
              <w:t>2.2.6</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Τεχνική και επαγγελματική ικανότητα</w:t>
            </w:r>
            <w:r w:rsidR="002020F7">
              <w:rPr>
                <w:noProof/>
                <w:webHidden/>
              </w:rPr>
              <w:tab/>
            </w:r>
            <w:r w:rsidR="00352A6A">
              <w:rPr>
                <w:noProof/>
                <w:webHidden/>
              </w:rPr>
              <w:fldChar w:fldCharType="begin"/>
            </w:r>
            <w:r w:rsidR="002020F7">
              <w:rPr>
                <w:noProof/>
                <w:webHidden/>
              </w:rPr>
              <w:instrText xml:space="preserve"> PAGEREF _Toc124351865 \h </w:instrText>
            </w:r>
            <w:r w:rsidR="00352A6A">
              <w:rPr>
                <w:noProof/>
                <w:webHidden/>
              </w:rPr>
            </w:r>
            <w:r w:rsidR="00352A6A">
              <w:rPr>
                <w:noProof/>
                <w:webHidden/>
              </w:rPr>
              <w:fldChar w:fldCharType="separate"/>
            </w:r>
            <w:r w:rsidR="005A0FED">
              <w:rPr>
                <w:noProof/>
                <w:webHidden/>
              </w:rPr>
              <w:t>24</w:t>
            </w:r>
            <w:r w:rsidR="00352A6A">
              <w:rPr>
                <w:noProof/>
                <w:webHidden/>
              </w:rPr>
              <w:fldChar w:fldCharType="end"/>
            </w:r>
          </w:hyperlink>
        </w:p>
        <w:p w14:paraId="42D9F2F8" w14:textId="5A31C89D" w:rsidR="002020F7" w:rsidRDefault="00000000">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66" w:history="1">
            <w:r w:rsidR="002020F7" w:rsidRPr="0012264E">
              <w:rPr>
                <w:rStyle w:val="-"/>
                <w:noProof/>
                <w:lang w:val="el-GR" w:eastAsia="en-US"/>
              </w:rPr>
              <w:t>2.2.6.1</w:t>
            </w:r>
            <w:r w:rsidR="002020F7">
              <w:rPr>
                <w:rFonts w:asciiTheme="minorHAnsi" w:eastAsiaTheme="minorEastAsia" w:hAnsiTheme="minorHAnsi" w:cstheme="minorBidi"/>
                <w:noProof/>
                <w:sz w:val="22"/>
                <w:szCs w:val="22"/>
                <w:lang w:eastAsia="en-GB"/>
              </w:rPr>
              <w:tab/>
            </w:r>
            <w:r w:rsidR="002020F7" w:rsidRPr="0012264E">
              <w:rPr>
                <w:rStyle w:val="-"/>
                <w:noProof/>
                <w:lang w:val="el-GR" w:eastAsia="en-US"/>
              </w:rPr>
              <w:t>Τεχνική Ικανότητα</w:t>
            </w:r>
            <w:r w:rsidR="002020F7">
              <w:rPr>
                <w:noProof/>
                <w:webHidden/>
              </w:rPr>
              <w:tab/>
            </w:r>
            <w:r w:rsidR="00352A6A">
              <w:rPr>
                <w:noProof/>
                <w:webHidden/>
              </w:rPr>
              <w:fldChar w:fldCharType="begin"/>
            </w:r>
            <w:r w:rsidR="002020F7">
              <w:rPr>
                <w:noProof/>
                <w:webHidden/>
              </w:rPr>
              <w:instrText xml:space="preserve"> PAGEREF _Toc124351866 \h </w:instrText>
            </w:r>
            <w:r w:rsidR="00352A6A">
              <w:rPr>
                <w:noProof/>
                <w:webHidden/>
              </w:rPr>
            </w:r>
            <w:r w:rsidR="00352A6A">
              <w:rPr>
                <w:noProof/>
                <w:webHidden/>
              </w:rPr>
              <w:fldChar w:fldCharType="separate"/>
            </w:r>
            <w:r w:rsidR="005A0FED">
              <w:rPr>
                <w:noProof/>
                <w:webHidden/>
              </w:rPr>
              <w:t>24</w:t>
            </w:r>
            <w:r w:rsidR="00352A6A">
              <w:rPr>
                <w:noProof/>
                <w:webHidden/>
              </w:rPr>
              <w:fldChar w:fldCharType="end"/>
            </w:r>
          </w:hyperlink>
        </w:p>
        <w:p w14:paraId="3E4ADA74" w14:textId="27D08622" w:rsidR="002020F7" w:rsidRDefault="00000000">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67" w:history="1">
            <w:r w:rsidR="002020F7" w:rsidRPr="0012264E">
              <w:rPr>
                <w:rStyle w:val="-"/>
                <w:noProof/>
                <w:lang w:val="el-GR" w:eastAsia="en-US"/>
              </w:rPr>
              <w:t>2.2.6.2</w:t>
            </w:r>
            <w:r w:rsidR="002020F7">
              <w:rPr>
                <w:rFonts w:asciiTheme="minorHAnsi" w:eastAsiaTheme="minorEastAsia" w:hAnsiTheme="minorHAnsi" w:cstheme="minorBidi"/>
                <w:noProof/>
                <w:sz w:val="22"/>
                <w:szCs w:val="22"/>
                <w:lang w:eastAsia="en-GB"/>
              </w:rPr>
              <w:tab/>
            </w:r>
            <w:r w:rsidR="002020F7" w:rsidRPr="0012264E">
              <w:rPr>
                <w:rStyle w:val="-"/>
                <w:noProof/>
                <w:lang w:val="el-GR" w:eastAsia="en-US"/>
              </w:rPr>
              <w:t>Επαγγελματική Ικανότητα – Ομάδα Έργου</w:t>
            </w:r>
            <w:r w:rsidR="002020F7">
              <w:rPr>
                <w:noProof/>
                <w:webHidden/>
              </w:rPr>
              <w:tab/>
            </w:r>
            <w:r w:rsidR="00352A6A">
              <w:rPr>
                <w:noProof/>
                <w:webHidden/>
              </w:rPr>
              <w:fldChar w:fldCharType="begin"/>
            </w:r>
            <w:r w:rsidR="002020F7">
              <w:rPr>
                <w:noProof/>
                <w:webHidden/>
              </w:rPr>
              <w:instrText xml:space="preserve"> PAGEREF _Toc124351867 \h </w:instrText>
            </w:r>
            <w:r w:rsidR="00352A6A">
              <w:rPr>
                <w:noProof/>
                <w:webHidden/>
              </w:rPr>
            </w:r>
            <w:r w:rsidR="00352A6A">
              <w:rPr>
                <w:noProof/>
                <w:webHidden/>
              </w:rPr>
              <w:fldChar w:fldCharType="separate"/>
            </w:r>
            <w:r w:rsidR="005A0FED">
              <w:rPr>
                <w:noProof/>
                <w:webHidden/>
              </w:rPr>
              <w:t>25</w:t>
            </w:r>
            <w:r w:rsidR="00352A6A">
              <w:rPr>
                <w:noProof/>
                <w:webHidden/>
              </w:rPr>
              <w:fldChar w:fldCharType="end"/>
            </w:r>
          </w:hyperlink>
        </w:p>
        <w:p w14:paraId="58AB5D1F" w14:textId="49A24FAE"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8" w:history="1">
            <w:r w:rsidR="002020F7" w:rsidRPr="0012264E">
              <w:rPr>
                <w:rStyle w:val="-"/>
                <w:noProof/>
                <w:lang w:val="el-GR"/>
              </w:rPr>
              <w:t>2.2.7</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Πρότυπα διασφάλισης ποιότητας και πρότυπα περιβαλλοντικής διαχείρισης</w:t>
            </w:r>
            <w:r w:rsidR="002020F7">
              <w:rPr>
                <w:noProof/>
                <w:webHidden/>
              </w:rPr>
              <w:tab/>
            </w:r>
            <w:r w:rsidR="00352A6A">
              <w:rPr>
                <w:noProof/>
                <w:webHidden/>
              </w:rPr>
              <w:fldChar w:fldCharType="begin"/>
            </w:r>
            <w:r w:rsidR="002020F7">
              <w:rPr>
                <w:noProof/>
                <w:webHidden/>
              </w:rPr>
              <w:instrText xml:space="preserve"> PAGEREF _Toc124351868 \h </w:instrText>
            </w:r>
            <w:r w:rsidR="00352A6A">
              <w:rPr>
                <w:noProof/>
                <w:webHidden/>
              </w:rPr>
            </w:r>
            <w:r w:rsidR="00352A6A">
              <w:rPr>
                <w:noProof/>
                <w:webHidden/>
              </w:rPr>
              <w:fldChar w:fldCharType="separate"/>
            </w:r>
            <w:r w:rsidR="005A0FED">
              <w:rPr>
                <w:noProof/>
                <w:webHidden/>
              </w:rPr>
              <w:t>25</w:t>
            </w:r>
            <w:r w:rsidR="00352A6A">
              <w:rPr>
                <w:noProof/>
                <w:webHidden/>
              </w:rPr>
              <w:fldChar w:fldCharType="end"/>
            </w:r>
          </w:hyperlink>
        </w:p>
        <w:p w14:paraId="412044F4" w14:textId="55F89AD3"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9" w:history="1">
            <w:r w:rsidR="002020F7" w:rsidRPr="0012264E">
              <w:rPr>
                <w:rStyle w:val="-"/>
                <w:noProof/>
                <w:lang w:val="el-GR"/>
              </w:rPr>
              <w:t>2.2.8</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Στήριξη στην ικανότητα τρίτων – Υπεργολαβία</w:t>
            </w:r>
            <w:r w:rsidR="002020F7">
              <w:rPr>
                <w:noProof/>
                <w:webHidden/>
              </w:rPr>
              <w:tab/>
            </w:r>
            <w:r w:rsidR="00352A6A">
              <w:rPr>
                <w:noProof/>
                <w:webHidden/>
              </w:rPr>
              <w:fldChar w:fldCharType="begin"/>
            </w:r>
            <w:r w:rsidR="002020F7">
              <w:rPr>
                <w:noProof/>
                <w:webHidden/>
              </w:rPr>
              <w:instrText xml:space="preserve"> PAGEREF _Toc124351869 \h </w:instrText>
            </w:r>
            <w:r w:rsidR="00352A6A">
              <w:rPr>
                <w:noProof/>
                <w:webHidden/>
              </w:rPr>
            </w:r>
            <w:r w:rsidR="00352A6A">
              <w:rPr>
                <w:noProof/>
                <w:webHidden/>
              </w:rPr>
              <w:fldChar w:fldCharType="separate"/>
            </w:r>
            <w:r w:rsidR="005A0FED">
              <w:rPr>
                <w:noProof/>
                <w:webHidden/>
              </w:rPr>
              <w:t>26</w:t>
            </w:r>
            <w:r w:rsidR="00352A6A">
              <w:rPr>
                <w:noProof/>
                <w:webHidden/>
              </w:rPr>
              <w:fldChar w:fldCharType="end"/>
            </w:r>
          </w:hyperlink>
        </w:p>
        <w:p w14:paraId="0E02248D" w14:textId="0433B2DD" w:rsidR="002020F7" w:rsidRDefault="00000000">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70" w:history="1">
            <w:r w:rsidR="002020F7" w:rsidRPr="0012264E">
              <w:rPr>
                <w:rStyle w:val="-"/>
                <w:noProof/>
                <w:lang w:val="el-GR"/>
              </w:rPr>
              <w:t>2.2.8.1</w:t>
            </w:r>
            <w:r w:rsidR="002020F7">
              <w:rPr>
                <w:rFonts w:asciiTheme="minorHAnsi" w:eastAsiaTheme="minorEastAsia" w:hAnsiTheme="minorHAnsi" w:cstheme="minorBidi"/>
                <w:noProof/>
                <w:sz w:val="22"/>
                <w:szCs w:val="22"/>
                <w:lang w:eastAsia="en-GB"/>
              </w:rPr>
              <w:tab/>
            </w:r>
            <w:r w:rsidR="002020F7" w:rsidRPr="0012264E">
              <w:rPr>
                <w:rStyle w:val="-"/>
                <w:noProof/>
                <w:lang w:val="el-GR"/>
              </w:rPr>
              <w:t>Στήριξη στην ικανότητα τρίτων</w:t>
            </w:r>
            <w:r w:rsidR="002020F7">
              <w:rPr>
                <w:noProof/>
                <w:webHidden/>
              </w:rPr>
              <w:tab/>
            </w:r>
            <w:r w:rsidR="00352A6A">
              <w:rPr>
                <w:noProof/>
                <w:webHidden/>
              </w:rPr>
              <w:fldChar w:fldCharType="begin"/>
            </w:r>
            <w:r w:rsidR="002020F7">
              <w:rPr>
                <w:noProof/>
                <w:webHidden/>
              </w:rPr>
              <w:instrText xml:space="preserve"> PAGEREF _Toc124351870 \h </w:instrText>
            </w:r>
            <w:r w:rsidR="00352A6A">
              <w:rPr>
                <w:noProof/>
                <w:webHidden/>
              </w:rPr>
            </w:r>
            <w:r w:rsidR="00352A6A">
              <w:rPr>
                <w:noProof/>
                <w:webHidden/>
              </w:rPr>
              <w:fldChar w:fldCharType="separate"/>
            </w:r>
            <w:r w:rsidR="005A0FED">
              <w:rPr>
                <w:noProof/>
                <w:webHidden/>
              </w:rPr>
              <w:t>26</w:t>
            </w:r>
            <w:r w:rsidR="00352A6A">
              <w:rPr>
                <w:noProof/>
                <w:webHidden/>
              </w:rPr>
              <w:fldChar w:fldCharType="end"/>
            </w:r>
          </w:hyperlink>
        </w:p>
        <w:p w14:paraId="0340FBE2" w14:textId="0BEA041F" w:rsidR="002020F7" w:rsidRDefault="00000000">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71" w:history="1">
            <w:r w:rsidR="002020F7" w:rsidRPr="0012264E">
              <w:rPr>
                <w:rStyle w:val="-"/>
                <w:noProof/>
                <w:lang w:val="el-GR"/>
              </w:rPr>
              <w:t>2.2.8.2</w:t>
            </w:r>
            <w:r w:rsidR="002020F7">
              <w:rPr>
                <w:rFonts w:asciiTheme="minorHAnsi" w:eastAsiaTheme="minorEastAsia" w:hAnsiTheme="minorHAnsi" w:cstheme="minorBidi"/>
                <w:noProof/>
                <w:sz w:val="22"/>
                <w:szCs w:val="22"/>
                <w:lang w:eastAsia="en-GB"/>
              </w:rPr>
              <w:tab/>
            </w:r>
            <w:r w:rsidR="002020F7" w:rsidRPr="0012264E">
              <w:rPr>
                <w:rStyle w:val="-"/>
                <w:noProof/>
                <w:lang w:val="el-GR"/>
              </w:rPr>
              <w:t>Υπεργολαβία</w:t>
            </w:r>
            <w:r w:rsidR="002020F7">
              <w:rPr>
                <w:noProof/>
                <w:webHidden/>
              </w:rPr>
              <w:tab/>
            </w:r>
            <w:r w:rsidR="00352A6A">
              <w:rPr>
                <w:noProof/>
                <w:webHidden/>
              </w:rPr>
              <w:fldChar w:fldCharType="begin"/>
            </w:r>
            <w:r w:rsidR="002020F7">
              <w:rPr>
                <w:noProof/>
                <w:webHidden/>
              </w:rPr>
              <w:instrText xml:space="preserve"> PAGEREF _Toc124351871 \h </w:instrText>
            </w:r>
            <w:r w:rsidR="00352A6A">
              <w:rPr>
                <w:noProof/>
                <w:webHidden/>
              </w:rPr>
            </w:r>
            <w:r w:rsidR="00352A6A">
              <w:rPr>
                <w:noProof/>
                <w:webHidden/>
              </w:rPr>
              <w:fldChar w:fldCharType="separate"/>
            </w:r>
            <w:r w:rsidR="005A0FED">
              <w:rPr>
                <w:noProof/>
                <w:webHidden/>
              </w:rPr>
              <w:t>27</w:t>
            </w:r>
            <w:r w:rsidR="00352A6A">
              <w:rPr>
                <w:noProof/>
                <w:webHidden/>
              </w:rPr>
              <w:fldChar w:fldCharType="end"/>
            </w:r>
          </w:hyperlink>
        </w:p>
        <w:p w14:paraId="6F0BCB97" w14:textId="1E0C4DC9"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72" w:history="1">
            <w:r w:rsidR="002020F7" w:rsidRPr="0012264E">
              <w:rPr>
                <w:rStyle w:val="-"/>
                <w:noProof/>
                <w:lang w:val="el-GR"/>
              </w:rPr>
              <w:t>2.2.9</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Κανόνες απόδειξης ποιοτικής επιλογής</w:t>
            </w:r>
            <w:r w:rsidR="002020F7">
              <w:rPr>
                <w:noProof/>
                <w:webHidden/>
              </w:rPr>
              <w:tab/>
            </w:r>
            <w:r w:rsidR="00352A6A">
              <w:rPr>
                <w:noProof/>
                <w:webHidden/>
              </w:rPr>
              <w:fldChar w:fldCharType="begin"/>
            </w:r>
            <w:r w:rsidR="002020F7">
              <w:rPr>
                <w:noProof/>
                <w:webHidden/>
              </w:rPr>
              <w:instrText xml:space="preserve"> PAGEREF _Toc124351872 \h </w:instrText>
            </w:r>
            <w:r w:rsidR="00352A6A">
              <w:rPr>
                <w:noProof/>
                <w:webHidden/>
              </w:rPr>
            </w:r>
            <w:r w:rsidR="00352A6A">
              <w:rPr>
                <w:noProof/>
                <w:webHidden/>
              </w:rPr>
              <w:fldChar w:fldCharType="separate"/>
            </w:r>
            <w:r w:rsidR="005A0FED">
              <w:rPr>
                <w:noProof/>
                <w:webHidden/>
              </w:rPr>
              <w:t>27</w:t>
            </w:r>
            <w:r w:rsidR="00352A6A">
              <w:rPr>
                <w:noProof/>
                <w:webHidden/>
              </w:rPr>
              <w:fldChar w:fldCharType="end"/>
            </w:r>
          </w:hyperlink>
        </w:p>
        <w:p w14:paraId="328E4C6E" w14:textId="75474E33" w:rsidR="002020F7" w:rsidRDefault="00000000">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73" w:history="1">
            <w:r w:rsidR="002020F7" w:rsidRPr="0012264E">
              <w:rPr>
                <w:rStyle w:val="-"/>
                <w:i/>
                <w:noProof/>
                <w:lang w:val="el-GR"/>
              </w:rPr>
              <w:t>2.2.9.1</w:t>
            </w:r>
            <w:r w:rsidR="002020F7">
              <w:rPr>
                <w:rFonts w:asciiTheme="minorHAnsi" w:eastAsiaTheme="minorEastAsia" w:hAnsiTheme="minorHAnsi" w:cstheme="minorBidi"/>
                <w:noProof/>
                <w:sz w:val="22"/>
                <w:szCs w:val="22"/>
                <w:lang w:eastAsia="en-GB"/>
              </w:rPr>
              <w:tab/>
            </w:r>
            <w:r w:rsidR="002020F7" w:rsidRPr="0012264E">
              <w:rPr>
                <w:rStyle w:val="-"/>
                <w:noProof/>
                <w:lang w:val="el-GR"/>
              </w:rPr>
              <w:t>Προκαταρκτική απόδειξη κατά την υποβολή προσφορών</w:t>
            </w:r>
            <w:r w:rsidR="002020F7">
              <w:rPr>
                <w:noProof/>
                <w:webHidden/>
              </w:rPr>
              <w:tab/>
            </w:r>
            <w:r w:rsidR="00352A6A">
              <w:rPr>
                <w:noProof/>
                <w:webHidden/>
              </w:rPr>
              <w:fldChar w:fldCharType="begin"/>
            </w:r>
            <w:r w:rsidR="002020F7">
              <w:rPr>
                <w:noProof/>
                <w:webHidden/>
              </w:rPr>
              <w:instrText xml:space="preserve"> PAGEREF _Toc124351873 \h </w:instrText>
            </w:r>
            <w:r w:rsidR="00352A6A">
              <w:rPr>
                <w:noProof/>
                <w:webHidden/>
              </w:rPr>
            </w:r>
            <w:r w:rsidR="00352A6A">
              <w:rPr>
                <w:noProof/>
                <w:webHidden/>
              </w:rPr>
              <w:fldChar w:fldCharType="separate"/>
            </w:r>
            <w:r w:rsidR="005A0FED">
              <w:rPr>
                <w:noProof/>
                <w:webHidden/>
              </w:rPr>
              <w:t>27</w:t>
            </w:r>
            <w:r w:rsidR="00352A6A">
              <w:rPr>
                <w:noProof/>
                <w:webHidden/>
              </w:rPr>
              <w:fldChar w:fldCharType="end"/>
            </w:r>
          </w:hyperlink>
        </w:p>
        <w:p w14:paraId="1816EA03" w14:textId="6E9B1DC8" w:rsidR="002020F7" w:rsidRDefault="00000000">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74" w:history="1">
            <w:r w:rsidR="002020F7" w:rsidRPr="0012264E">
              <w:rPr>
                <w:rStyle w:val="-"/>
                <w:rFonts w:ascii="Calibri" w:hAnsi="Calibri" w:cs="Calibri"/>
                <w:noProof/>
                <w:lang w:val="el-GR"/>
              </w:rPr>
              <w:t>2.2.9.2</w:t>
            </w:r>
            <w:r w:rsidR="002020F7">
              <w:rPr>
                <w:rFonts w:asciiTheme="minorHAnsi" w:eastAsiaTheme="minorEastAsia" w:hAnsiTheme="minorHAnsi" w:cstheme="minorBidi"/>
                <w:noProof/>
                <w:sz w:val="22"/>
                <w:szCs w:val="22"/>
                <w:lang w:eastAsia="en-GB"/>
              </w:rPr>
              <w:tab/>
            </w:r>
            <w:r w:rsidR="002020F7" w:rsidRPr="0012264E">
              <w:rPr>
                <w:rStyle w:val="-"/>
                <w:noProof/>
                <w:lang w:val="el-GR"/>
              </w:rPr>
              <w:t>Αποδεικτικά μέσα</w:t>
            </w:r>
            <w:r w:rsidR="002020F7" w:rsidRPr="0012264E">
              <w:rPr>
                <w:rStyle w:val="-"/>
                <w:rFonts w:ascii="Calibri" w:hAnsi="Calibri"/>
                <w:noProof/>
                <w:lang w:val="el-GR"/>
              </w:rPr>
              <w:t xml:space="preserve"> - </w:t>
            </w:r>
            <w:r w:rsidR="002020F7" w:rsidRPr="0012264E">
              <w:rPr>
                <w:rStyle w:val="-"/>
                <w:noProof/>
                <w:lang w:val="el-GR"/>
              </w:rPr>
              <w:t>Δικαιολογητικά προσωρινού αναδόχου</w:t>
            </w:r>
            <w:r w:rsidR="002020F7">
              <w:rPr>
                <w:noProof/>
                <w:webHidden/>
              </w:rPr>
              <w:tab/>
            </w:r>
            <w:r w:rsidR="00352A6A">
              <w:rPr>
                <w:noProof/>
                <w:webHidden/>
              </w:rPr>
              <w:fldChar w:fldCharType="begin"/>
            </w:r>
            <w:r w:rsidR="002020F7">
              <w:rPr>
                <w:noProof/>
                <w:webHidden/>
              </w:rPr>
              <w:instrText xml:space="preserve"> PAGEREF _Toc124351874 \h </w:instrText>
            </w:r>
            <w:r w:rsidR="00352A6A">
              <w:rPr>
                <w:noProof/>
                <w:webHidden/>
              </w:rPr>
            </w:r>
            <w:r w:rsidR="00352A6A">
              <w:rPr>
                <w:noProof/>
                <w:webHidden/>
              </w:rPr>
              <w:fldChar w:fldCharType="separate"/>
            </w:r>
            <w:r w:rsidR="005A0FED">
              <w:rPr>
                <w:noProof/>
                <w:webHidden/>
              </w:rPr>
              <w:t>29</w:t>
            </w:r>
            <w:r w:rsidR="00352A6A">
              <w:rPr>
                <w:noProof/>
                <w:webHidden/>
              </w:rPr>
              <w:fldChar w:fldCharType="end"/>
            </w:r>
          </w:hyperlink>
        </w:p>
        <w:p w14:paraId="421C2498" w14:textId="55B375F2"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75" w:history="1">
            <w:r w:rsidR="002020F7" w:rsidRPr="0012264E">
              <w:rPr>
                <w:rStyle w:val="-"/>
                <w:noProof/>
                <w:lang w:val="el-GR"/>
              </w:rPr>
              <w:t>2.3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Κριτήρια Ανάθεσης</w:t>
            </w:r>
            <w:r w:rsidR="002020F7">
              <w:rPr>
                <w:noProof/>
                <w:webHidden/>
              </w:rPr>
              <w:tab/>
            </w:r>
            <w:r w:rsidR="00352A6A">
              <w:rPr>
                <w:noProof/>
                <w:webHidden/>
              </w:rPr>
              <w:fldChar w:fldCharType="begin"/>
            </w:r>
            <w:r w:rsidR="002020F7">
              <w:rPr>
                <w:noProof/>
                <w:webHidden/>
              </w:rPr>
              <w:instrText xml:space="preserve"> PAGEREF _Toc124351875 \h </w:instrText>
            </w:r>
            <w:r w:rsidR="00352A6A">
              <w:rPr>
                <w:noProof/>
                <w:webHidden/>
              </w:rPr>
            </w:r>
            <w:r w:rsidR="00352A6A">
              <w:rPr>
                <w:noProof/>
                <w:webHidden/>
              </w:rPr>
              <w:fldChar w:fldCharType="separate"/>
            </w:r>
            <w:r w:rsidR="005A0FED">
              <w:rPr>
                <w:noProof/>
                <w:webHidden/>
              </w:rPr>
              <w:t>36</w:t>
            </w:r>
            <w:r w:rsidR="00352A6A">
              <w:rPr>
                <w:noProof/>
                <w:webHidden/>
              </w:rPr>
              <w:fldChar w:fldCharType="end"/>
            </w:r>
          </w:hyperlink>
        </w:p>
        <w:p w14:paraId="4CB4BB34" w14:textId="5BD01EAB"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76" w:history="1">
            <w:r w:rsidR="002020F7" w:rsidRPr="0012264E">
              <w:rPr>
                <w:rStyle w:val="-"/>
                <w:noProof/>
                <w:lang w:val="el-GR"/>
              </w:rPr>
              <w:t>2.3.1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Κριτήριο ανάθεσης</w:t>
            </w:r>
            <w:r w:rsidR="002020F7">
              <w:rPr>
                <w:noProof/>
                <w:webHidden/>
              </w:rPr>
              <w:tab/>
            </w:r>
            <w:r w:rsidR="00352A6A">
              <w:rPr>
                <w:noProof/>
                <w:webHidden/>
              </w:rPr>
              <w:fldChar w:fldCharType="begin"/>
            </w:r>
            <w:r w:rsidR="002020F7">
              <w:rPr>
                <w:noProof/>
                <w:webHidden/>
              </w:rPr>
              <w:instrText xml:space="preserve"> PAGEREF _Toc124351876 \h </w:instrText>
            </w:r>
            <w:r w:rsidR="00352A6A">
              <w:rPr>
                <w:noProof/>
                <w:webHidden/>
              </w:rPr>
            </w:r>
            <w:r w:rsidR="00352A6A">
              <w:rPr>
                <w:noProof/>
                <w:webHidden/>
              </w:rPr>
              <w:fldChar w:fldCharType="separate"/>
            </w:r>
            <w:r w:rsidR="005A0FED">
              <w:rPr>
                <w:noProof/>
                <w:webHidden/>
              </w:rPr>
              <w:t>36</w:t>
            </w:r>
            <w:r w:rsidR="00352A6A">
              <w:rPr>
                <w:noProof/>
                <w:webHidden/>
              </w:rPr>
              <w:fldChar w:fldCharType="end"/>
            </w:r>
          </w:hyperlink>
        </w:p>
        <w:p w14:paraId="4C7E8784" w14:textId="4D980790" w:rsidR="002020F7" w:rsidRDefault="00000000">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77" w:history="1">
            <w:r w:rsidR="002020F7" w:rsidRPr="0012264E">
              <w:rPr>
                <w:rStyle w:val="-"/>
                <w:noProof/>
                <w:lang w:val="el-GR"/>
              </w:rPr>
              <w:t>2.3.1.1</w:t>
            </w:r>
            <w:r w:rsidR="002020F7">
              <w:rPr>
                <w:rFonts w:asciiTheme="minorHAnsi" w:eastAsiaTheme="minorEastAsia" w:hAnsiTheme="minorHAnsi" w:cstheme="minorBidi"/>
                <w:noProof/>
                <w:sz w:val="22"/>
                <w:szCs w:val="22"/>
                <w:lang w:eastAsia="en-GB"/>
              </w:rPr>
              <w:tab/>
            </w:r>
            <w:r w:rsidR="002020F7" w:rsidRPr="0012264E">
              <w:rPr>
                <w:rStyle w:val="-"/>
                <w:noProof/>
                <w:lang w:val="el-GR"/>
              </w:rPr>
              <w:t>Διαμόρφωση συγκριτικού κόστους Προσφοράς</w:t>
            </w:r>
            <w:r w:rsidR="002020F7">
              <w:rPr>
                <w:noProof/>
                <w:webHidden/>
              </w:rPr>
              <w:tab/>
            </w:r>
            <w:r w:rsidR="00352A6A">
              <w:rPr>
                <w:noProof/>
                <w:webHidden/>
              </w:rPr>
              <w:fldChar w:fldCharType="begin"/>
            </w:r>
            <w:r w:rsidR="002020F7">
              <w:rPr>
                <w:noProof/>
                <w:webHidden/>
              </w:rPr>
              <w:instrText xml:space="preserve"> PAGEREF _Toc124351877 \h </w:instrText>
            </w:r>
            <w:r w:rsidR="00352A6A">
              <w:rPr>
                <w:noProof/>
                <w:webHidden/>
              </w:rPr>
            </w:r>
            <w:r w:rsidR="00352A6A">
              <w:rPr>
                <w:noProof/>
                <w:webHidden/>
              </w:rPr>
              <w:fldChar w:fldCharType="separate"/>
            </w:r>
            <w:r w:rsidR="005A0FED">
              <w:rPr>
                <w:noProof/>
                <w:webHidden/>
              </w:rPr>
              <w:t>36</w:t>
            </w:r>
            <w:r w:rsidR="00352A6A">
              <w:rPr>
                <w:noProof/>
                <w:webHidden/>
              </w:rPr>
              <w:fldChar w:fldCharType="end"/>
            </w:r>
          </w:hyperlink>
        </w:p>
        <w:p w14:paraId="2D21B3B0" w14:textId="7717ABD3"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78" w:history="1">
            <w:r w:rsidR="002020F7" w:rsidRPr="0012264E">
              <w:rPr>
                <w:rStyle w:val="-"/>
                <w:noProof/>
                <w:lang w:val="el-GR"/>
              </w:rPr>
              <w:t>2.4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Κατάρτιση - Περιεχόμενο Προσφορών</w:t>
            </w:r>
            <w:r w:rsidR="002020F7">
              <w:rPr>
                <w:noProof/>
                <w:webHidden/>
              </w:rPr>
              <w:tab/>
            </w:r>
            <w:r w:rsidR="00352A6A">
              <w:rPr>
                <w:noProof/>
                <w:webHidden/>
              </w:rPr>
              <w:fldChar w:fldCharType="begin"/>
            </w:r>
            <w:r w:rsidR="002020F7">
              <w:rPr>
                <w:noProof/>
                <w:webHidden/>
              </w:rPr>
              <w:instrText xml:space="preserve"> PAGEREF _Toc124351878 \h </w:instrText>
            </w:r>
            <w:r w:rsidR="00352A6A">
              <w:rPr>
                <w:noProof/>
                <w:webHidden/>
              </w:rPr>
            </w:r>
            <w:r w:rsidR="00352A6A">
              <w:rPr>
                <w:noProof/>
                <w:webHidden/>
              </w:rPr>
              <w:fldChar w:fldCharType="separate"/>
            </w:r>
            <w:r w:rsidR="005A0FED">
              <w:rPr>
                <w:noProof/>
                <w:webHidden/>
              </w:rPr>
              <w:t>38</w:t>
            </w:r>
            <w:r w:rsidR="00352A6A">
              <w:rPr>
                <w:noProof/>
                <w:webHidden/>
              </w:rPr>
              <w:fldChar w:fldCharType="end"/>
            </w:r>
          </w:hyperlink>
        </w:p>
        <w:p w14:paraId="00F72D86" w14:textId="2ACD9F2C"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79" w:history="1">
            <w:r w:rsidR="002020F7" w:rsidRPr="0012264E">
              <w:rPr>
                <w:rStyle w:val="-"/>
                <w:noProof/>
                <w:lang w:val="el-GR"/>
              </w:rPr>
              <w:t>2.4.1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Γενικοί όροι υποβολής προσφορών</w:t>
            </w:r>
            <w:r w:rsidR="002020F7">
              <w:rPr>
                <w:noProof/>
                <w:webHidden/>
              </w:rPr>
              <w:tab/>
            </w:r>
            <w:r w:rsidR="00352A6A">
              <w:rPr>
                <w:noProof/>
                <w:webHidden/>
              </w:rPr>
              <w:fldChar w:fldCharType="begin"/>
            </w:r>
            <w:r w:rsidR="002020F7">
              <w:rPr>
                <w:noProof/>
                <w:webHidden/>
              </w:rPr>
              <w:instrText xml:space="preserve"> PAGEREF _Toc124351879 \h </w:instrText>
            </w:r>
            <w:r w:rsidR="00352A6A">
              <w:rPr>
                <w:noProof/>
                <w:webHidden/>
              </w:rPr>
            </w:r>
            <w:r w:rsidR="00352A6A">
              <w:rPr>
                <w:noProof/>
                <w:webHidden/>
              </w:rPr>
              <w:fldChar w:fldCharType="separate"/>
            </w:r>
            <w:r w:rsidR="005A0FED">
              <w:rPr>
                <w:noProof/>
                <w:webHidden/>
              </w:rPr>
              <w:t>38</w:t>
            </w:r>
            <w:r w:rsidR="00352A6A">
              <w:rPr>
                <w:noProof/>
                <w:webHidden/>
              </w:rPr>
              <w:fldChar w:fldCharType="end"/>
            </w:r>
          </w:hyperlink>
        </w:p>
        <w:p w14:paraId="259A2534" w14:textId="59E3AD5B"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0" w:history="1">
            <w:r w:rsidR="002020F7" w:rsidRPr="0012264E">
              <w:rPr>
                <w:rStyle w:val="-"/>
                <w:noProof/>
                <w:lang w:val="el-GR"/>
              </w:rPr>
              <w:t>2.4.2</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Χρόνος και Τρόπος υποβολής προσφορών</w:t>
            </w:r>
            <w:r w:rsidR="002020F7">
              <w:rPr>
                <w:noProof/>
                <w:webHidden/>
              </w:rPr>
              <w:tab/>
            </w:r>
            <w:r w:rsidR="00352A6A">
              <w:rPr>
                <w:noProof/>
                <w:webHidden/>
              </w:rPr>
              <w:fldChar w:fldCharType="begin"/>
            </w:r>
            <w:r w:rsidR="002020F7">
              <w:rPr>
                <w:noProof/>
                <w:webHidden/>
              </w:rPr>
              <w:instrText xml:space="preserve"> PAGEREF _Toc124351880 \h </w:instrText>
            </w:r>
            <w:r w:rsidR="00352A6A">
              <w:rPr>
                <w:noProof/>
                <w:webHidden/>
              </w:rPr>
            </w:r>
            <w:r w:rsidR="00352A6A">
              <w:rPr>
                <w:noProof/>
                <w:webHidden/>
              </w:rPr>
              <w:fldChar w:fldCharType="separate"/>
            </w:r>
            <w:r w:rsidR="005A0FED">
              <w:rPr>
                <w:noProof/>
                <w:webHidden/>
              </w:rPr>
              <w:t>38</w:t>
            </w:r>
            <w:r w:rsidR="00352A6A">
              <w:rPr>
                <w:noProof/>
                <w:webHidden/>
              </w:rPr>
              <w:fldChar w:fldCharType="end"/>
            </w:r>
          </w:hyperlink>
        </w:p>
        <w:p w14:paraId="25920639" w14:textId="21C5F24E"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1" w:history="1">
            <w:r w:rsidR="002020F7" w:rsidRPr="0012264E">
              <w:rPr>
                <w:rStyle w:val="-"/>
                <w:noProof/>
                <w:lang w:val="el-GR"/>
              </w:rPr>
              <w:t>2.4.3</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Περιεχόμενα Φακέλου «Δικαιολογητικά Συμμετοχής - Τεχνική Προσφορά»</w:t>
            </w:r>
            <w:r w:rsidR="002020F7">
              <w:rPr>
                <w:noProof/>
                <w:webHidden/>
              </w:rPr>
              <w:tab/>
            </w:r>
            <w:r w:rsidR="00352A6A">
              <w:rPr>
                <w:noProof/>
                <w:webHidden/>
              </w:rPr>
              <w:fldChar w:fldCharType="begin"/>
            </w:r>
            <w:r w:rsidR="002020F7">
              <w:rPr>
                <w:noProof/>
                <w:webHidden/>
              </w:rPr>
              <w:instrText xml:space="preserve"> PAGEREF _Toc124351881 \h </w:instrText>
            </w:r>
            <w:r w:rsidR="00352A6A">
              <w:rPr>
                <w:noProof/>
                <w:webHidden/>
              </w:rPr>
            </w:r>
            <w:r w:rsidR="00352A6A">
              <w:rPr>
                <w:noProof/>
                <w:webHidden/>
              </w:rPr>
              <w:fldChar w:fldCharType="separate"/>
            </w:r>
            <w:r w:rsidR="005A0FED">
              <w:rPr>
                <w:noProof/>
                <w:webHidden/>
              </w:rPr>
              <w:t>41</w:t>
            </w:r>
            <w:r w:rsidR="00352A6A">
              <w:rPr>
                <w:noProof/>
                <w:webHidden/>
              </w:rPr>
              <w:fldChar w:fldCharType="end"/>
            </w:r>
          </w:hyperlink>
        </w:p>
        <w:p w14:paraId="6E057EE0" w14:textId="48788E9B" w:rsidR="002020F7" w:rsidRDefault="00000000">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82" w:history="1">
            <w:r w:rsidR="002020F7" w:rsidRPr="0012264E">
              <w:rPr>
                <w:rStyle w:val="-"/>
                <w:noProof/>
              </w:rPr>
              <w:t>2.4.3.1</w:t>
            </w:r>
            <w:r w:rsidR="002020F7">
              <w:rPr>
                <w:rFonts w:asciiTheme="minorHAnsi" w:eastAsiaTheme="minorEastAsia" w:hAnsiTheme="minorHAnsi" w:cstheme="minorBidi"/>
                <w:noProof/>
                <w:sz w:val="22"/>
                <w:szCs w:val="22"/>
                <w:lang w:eastAsia="en-GB"/>
              </w:rPr>
              <w:tab/>
            </w:r>
            <w:r w:rsidR="002020F7" w:rsidRPr="0012264E">
              <w:rPr>
                <w:rStyle w:val="-"/>
                <w:noProof/>
              </w:rPr>
              <w:t>Δικαιολογητικά Συμμετοχής</w:t>
            </w:r>
            <w:r w:rsidR="002020F7">
              <w:rPr>
                <w:noProof/>
                <w:webHidden/>
              </w:rPr>
              <w:tab/>
            </w:r>
            <w:r w:rsidR="00352A6A">
              <w:rPr>
                <w:noProof/>
                <w:webHidden/>
              </w:rPr>
              <w:fldChar w:fldCharType="begin"/>
            </w:r>
            <w:r w:rsidR="002020F7">
              <w:rPr>
                <w:noProof/>
                <w:webHidden/>
              </w:rPr>
              <w:instrText xml:space="preserve"> PAGEREF _Toc124351882 \h </w:instrText>
            </w:r>
            <w:r w:rsidR="00352A6A">
              <w:rPr>
                <w:noProof/>
                <w:webHidden/>
              </w:rPr>
            </w:r>
            <w:r w:rsidR="00352A6A">
              <w:rPr>
                <w:noProof/>
                <w:webHidden/>
              </w:rPr>
              <w:fldChar w:fldCharType="separate"/>
            </w:r>
            <w:r w:rsidR="005A0FED">
              <w:rPr>
                <w:noProof/>
                <w:webHidden/>
              </w:rPr>
              <w:t>41</w:t>
            </w:r>
            <w:r w:rsidR="00352A6A">
              <w:rPr>
                <w:noProof/>
                <w:webHidden/>
              </w:rPr>
              <w:fldChar w:fldCharType="end"/>
            </w:r>
          </w:hyperlink>
        </w:p>
        <w:p w14:paraId="63E1487A" w14:textId="29A0BCA1" w:rsidR="002020F7" w:rsidRDefault="00000000">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83" w:history="1">
            <w:r w:rsidR="002020F7" w:rsidRPr="0012264E">
              <w:rPr>
                <w:rStyle w:val="-"/>
                <w:noProof/>
                <w:lang w:val="el-GR"/>
              </w:rPr>
              <w:t>2.4.3.2</w:t>
            </w:r>
            <w:r w:rsidR="002020F7">
              <w:rPr>
                <w:rFonts w:asciiTheme="minorHAnsi" w:eastAsiaTheme="minorEastAsia" w:hAnsiTheme="minorHAnsi" w:cstheme="minorBidi"/>
                <w:noProof/>
                <w:sz w:val="22"/>
                <w:szCs w:val="22"/>
                <w:lang w:eastAsia="en-GB"/>
              </w:rPr>
              <w:tab/>
            </w:r>
            <w:r w:rsidR="002020F7" w:rsidRPr="0012264E">
              <w:rPr>
                <w:rStyle w:val="-"/>
                <w:noProof/>
                <w:lang w:val="el-GR"/>
              </w:rPr>
              <w:t>Τεχνική Προσφορά</w:t>
            </w:r>
            <w:r w:rsidR="002020F7">
              <w:rPr>
                <w:noProof/>
                <w:webHidden/>
              </w:rPr>
              <w:tab/>
            </w:r>
            <w:r w:rsidR="00352A6A">
              <w:rPr>
                <w:noProof/>
                <w:webHidden/>
              </w:rPr>
              <w:fldChar w:fldCharType="begin"/>
            </w:r>
            <w:r w:rsidR="002020F7">
              <w:rPr>
                <w:noProof/>
                <w:webHidden/>
              </w:rPr>
              <w:instrText xml:space="preserve"> PAGEREF _Toc124351883 \h </w:instrText>
            </w:r>
            <w:r w:rsidR="00352A6A">
              <w:rPr>
                <w:noProof/>
                <w:webHidden/>
              </w:rPr>
            </w:r>
            <w:r w:rsidR="00352A6A">
              <w:rPr>
                <w:noProof/>
                <w:webHidden/>
              </w:rPr>
              <w:fldChar w:fldCharType="separate"/>
            </w:r>
            <w:r w:rsidR="005A0FED">
              <w:rPr>
                <w:noProof/>
                <w:webHidden/>
              </w:rPr>
              <w:t>43</w:t>
            </w:r>
            <w:r w:rsidR="00352A6A">
              <w:rPr>
                <w:noProof/>
                <w:webHidden/>
              </w:rPr>
              <w:fldChar w:fldCharType="end"/>
            </w:r>
          </w:hyperlink>
        </w:p>
        <w:p w14:paraId="54A66488" w14:textId="0E232A0D"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4" w:history="1">
            <w:r w:rsidR="002020F7" w:rsidRPr="0012264E">
              <w:rPr>
                <w:rStyle w:val="-"/>
                <w:noProof/>
                <w:lang w:val="el-GR"/>
              </w:rPr>
              <w:t>2.4.4</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Περιεχόμενα Φακέλου «Οικονομική Προσφορά» / Τρόπος σύνταξης και υποβολής οικονομικών προσφορών</w:t>
            </w:r>
            <w:r w:rsidR="002020F7">
              <w:rPr>
                <w:noProof/>
                <w:webHidden/>
              </w:rPr>
              <w:tab/>
            </w:r>
            <w:r w:rsidR="00352A6A">
              <w:rPr>
                <w:noProof/>
                <w:webHidden/>
              </w:rPr>
              <w:fldChar w:fldCharType="begin"/>
            </w:r>
            <w:r w:rsidR="002020F7">
              <w:rPr>
                <w:noProof/>
                <w:webHidden/>
              </w:rPr>
              <w:instrText xml:space="preserve"> PAGEREF _Toc124351884 \h </w:instrText>
            </w:r>
            <w:r w:rsidR="00352A6A">
              <w:rPr>
                <w:noProof/>
                <w:webHidden/>
              </w:rPr>
            </w:r>
            <w:r w:rsidR="00352A6A">
              <w:rPr>
                <w:noProof/>
                <w:webHidden/>
              </w:rPr>
              <w:fldChar w:fldCharType="separate"/>
            </w:r>
            <w:r w:rsidR="005A0FED">
              <w:rPr>
                <w:noProof/>
                <w:webHidden/>
              </w:rPr>
              <w:t>43</w:t>
            </w:r>
            <w:r w:rsidR="00352A6A">
              <w:rPr>
                <w:noProof/>
                <w:webHidden/>
              </w:rPr>
              <w:fldChar w:fldCharType="end"/>
            </w:r>
          </w:hyperlink>
        </w:p>
        <w:p w14:paraId="0E6BAB0C" w14:textId="020799EF"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5" w:history="1">
            <w:r w:rsidR="002020F7" w:rsidRPr="0012264E">
              <w:rPr>
                <w:rStyle w:val="-"/>
                <w:noProof/>
                <w:lang w:val="el-GR"/>
              </w:rPr>
              <w:t>2.4.5</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Χρόνος ισχύος των προσφορών</w:t>
            </w:r>
            <w:r w:rsidR="002020F7">
              <w:rPr>
                <w:noProof/>
                <w:webHidden/>
              </w:rPr>
              <w:tab/>
            </w:r>
            <w:r w:rsidR="00352A6A">
              <w:rPr>
                <w:noProof/>
                <w:webHidden/>
              </w:rPr>
              <w:fldChar w:fldCharType="begin"/>
            </w:r>
            <w:r w:rsidR="002020F7">
              <w:rPr>
                <w:noProof/>
                <w:webHidden/>
              </w:rPr>
              <w:instrText xml:space="preserve"> PAGEREF _Toc124351885 \h </w:instrText>
            </w:r>
            <w:r w:rsidR="00352A6A">
              <w:rPr>
                <w:noProof/>
                <w:webHidden/>
              </w:rPr>
            </w:r>
            <w:r w:rsidR="00352A6A">
              <w:rPr>
                <w:noProof/>
                <w:webHidden/>
              </w:rPr>
              <w:fldChar w:fldCharType="separate"/>
            </w:r>
            <w:r w:rsidR="005A0FED">
              <w:rPr>
                <w:noProof/>
                <w:webHidden/>
              </w:rPr>
              <w:t>44</w:t>
            </w:r>
            <w:r w:rsidR="00352A6A">
              <w:rPr>
                <w:noProof/>
                <w:webHidden/>
              </w:rPr>
              <w:fldChar w:fldCharType="end"/>
            </w:r>
          </w:hyperlink>
        </w:p>
        <w:p w14:paraId="538DA594" w14:textId="0CCBD32A"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6" w:history="1">
            <w:r w:rsidR="002020F7" w:rsidRPr="0012264E">
              <w:rPr>
                <w:rStyle w:val="-"/>
                <w:noProof/>
                <w:lang w:val="el-GR"/>
              </w:rPr>
              <w:t>2.4.6</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Λόγοι απόρριψης προσφορών</w:t>
            </w:r>
            <w:r w:rsidR="002020F7">
              <w:rPr>
                <w:noProof/>
                <w:webHidden/>
              </w:rPr>
              <w:tab/>
            </w:r>
            <w:r w:rsidR="00352A6A">
              <w:rPr>
                <w:noProof/>
                <w:webHidden/>
              </w:rPr>
              <w:fldChar w:fldCharType="begin"/>
            </w:r>
            <w:r w:rsidR="002020F7">
              <w:rPr>
                <w:noProof/>
                <w:webHidden/>
              </w:rPr>
              <w:instrText xml:space="preserve"> PAGEREF _Toc124351886 \h </w:instrText>
            </w:r>
            <w:r w:rsidR="00352A6A">
              <w:rPr>
                <w:noProof/>
                <w:webHidden/>
              </w:rPr>
            </w:r>
            <w:r w:rsidR="00352A6A">
              <w:rPr>
                <w:noProof/>
                <w:webHidden/>
              </w:rPr>
              <w:fldChar w:fldCharType="separate"/>
            </w:r>
            <w:r w:rsidR="005A0FED">
              <w:rPr>
                <w:noProof/>
                <w:webHidden/>
              </w:rPr>
              <w:t>44</w:t>
            </w:r>
            <w:r w:rsidR="00352A6A">
              <w:rPr>
                <w:noProof/>
                <w:webHidden/>
              </w:rPr>
              <w:fldChar w:fldCharType="end"/>
            </w:r>
          </w:hyperlink>
        </w:p>
        <w:p w14:paraId="7C15FDC5" w14:textId="3722A881" w:rsidR="002020F7"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887" w:history="1">
            <w:r w:rsidR="002020F7" w:rsidRPr="0012264E">
              <w:rPr>
                <w:rStyle w:val="-"/>
                <w:noProof/>
              </w:rPr>
              <w:t>3.</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rPr>
              <w:t>ΔΙΕΝΕΡΓΕΙΑ ΔΙΑΔΙΚΑΣΙΑΣ - ΑΞΙΟΛΟΓΗΣΗ ΠΡΟΣΦΟΡΩΝ</w:t>
            </w:r>
            <w:r w:rsidR="002020F7">
              <w:rPr>
                <w:noProof/>
                <w:webHidden/>
              </w:rPr>
              <w:tab/>
            </w:r>
            <w:r w:rsidR="00352A6A">
              <w:rPr>
                <w:noProof/>
                <w:webHidden/>
              </w:rPr>
              <w:fldChar w:fldCharType="begin"/>
            </w:r>
            <w:r w:rsidR="002020F7">
              <w:rPr>
                <w:noProof/>
                <w:webHidden/>
              </w:rPr>
              <w:instrText xml:space="preserve"> PAGEREF _Toc124351887 \h </w:instrText>
            </w:r>
            <w:r w:rsidR="00352A6A">
              <w:rPr>
                <w:noProof/>
                <w:webHidden/>
              </w:rPr>
            </w:r>
            <w:r w:rsidR="00352A6A">
              <w:rPr>
                <w:noProof/>
                <w:webHidden/>
              </w:rPr>
              <w:fldChar w:fldCharType="separate"/>
            </w:r>
            <w:r w:rsidR="005A0FED">
              <w:rPr>
                <w:noProof/>
                <w:webHidden/>
              </w:rPr>
              <w:t>46</w:t>
            </w:r>
            <w:r w:rsidR="00352A6A">
              <w:rPr>
                <w:noProof/>
                <w:webHidden/>
              </w:rPr>
              <w:fldChar w:fldCharType="end"/>
            </w:r>
          </w:hyperlink>
        </w:p>
        <w:p w14:paraId="72B57B0E" w14:textId="72B71969"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88" w:history="1">
            <w:r w:rsidR="002020F7" w:rsidRPr="0012264E">
              <w:rPr>
                <w:rStyle w:val="-"/>
                <w:noProof/>
                <w:lang w:val="el-GR"/>
              </w:rPr>
              <w:t>3.1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Αποσφράγιση και αξιολόγηση προσφορών</w:t>
            </w:r>
            <w:r w:rsidR="002020F7">
              <w:rPr>
                <w:noProof/>
                <w:webHidden/>
              </w:rPr>
              <w:tab/>
            </w:r>
            <w:r w:rsidR="00352A6A">
              <w:rPr>
                <w:noProof/>
                <w:webHidden/>
              </w:rPr>
              <w:fldChar w:fldCharType="begin"/>
            </w:r>
            <w:r w:rsidR="002020F7">
              <w:rPr>
                <w:noProof/>
                <w:webHidden/>
              </w:rPr>
              <w:instrText xml:space="preserve"> PAGEREF _Toc124351888 \h </w:instrText>
            </w:r>
            <w:r w:rsidR="00352A6A">
              <w:rPr>
                <w:noProof/>
                <w:webHidden/>
              </w:rPr>
            </w:r>
            <w:r w:rsidR="00352A6A">
              <w:rPr>
                <w:noProof/>
                <w:webHidden/>
              </w:rPr>
              <w:fldChar w:fldCharType="separate"/>
            </w:r>
            <w:r w:rsidR="005A0FED">
              <w:rPr>
                <w:noProof/>
                <w:webHidden/>
              </w:rPr>
              <w:t>46</w:t>
            </w:r>
            <w:r w:rsidR="00352A6A">
              <w:rPr>
                <w:noProof/>
                <w:webHidden/>
              </w:rPr>
              <w:fldChar w:fldCharType="end"/>
            </w:r>
          </w:hyperlink>
        </w:p>
        <w:p w14:paraId="373EB81B" w14:textId="1D8D81CF"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9" w:history="1">
            <w:r w:rsidR="002020F7" w:rsidRPr="0012264E">
              <w:rPr>
                <w:rStyle w:val="-"/>
                <w:noProof/>
                <w:lang w:val="el-GR"/>
              </w:rPr>
              <w:t>3.1.1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Ηλεκτρονική αποσφράγιση προσφορών</w:t>
            </w:r>
            <w:r w:rsidR="002020F7">
              <w:rPr>
                <w:noProof/>
                <w:webHidden/>
              </w:rPr>
              <w:tab/>
            </w:r>
            <w:r w:rsidR="00352A6A">
              <w:rPr>
                <w:noProof/>
                <w:webHidden/>
              </w:rPr>
              <w:fldChar w:fldCharType="begin"/>
            </w:r>
            <w:r w:rsidR="002020F7">
              <w:rPr>
                <w:noProof/>
                <w:webHidden/>
              </w:rPr>
              <w:instrText xml:space="preserve"> PAGEREF _Toc124351889 \h </w:instrText>
            </w:r>
            <w:r w:rsidR="00352A6A">
              <w:rPr>
                <w:noProof/>
                <w:webHidden/>
              </w:rPr>
            </w:r>
            <w:r w:rsidR="00352A6A">
              <w:rPr>
                <w:noProof/>
                <w:webHidden/>
              </w:rPr>
              <w:fldChar w:fldCharType="separate"/>
            </w:r>
            <w:r w:rsidR="005A0FED">
              <w:rPr>
                <w:noProof/>
                <w:webHidden/>
              </w:rPr>
              <w:t>46</w:t>
            </w:r>
            <w:r w:rsidR="00352A6A">
              <w:rPr>
                <w:noProof/>
                <w:webHidden/>
              </w:rPr>
              <w:fldChar w:fldCharType="end"/>
            </w:r>
          </w:hyperlink>
        </w:p>
        <w:p w14:paraId="7C29AC90" w14:textId="6647B622" w:rsidR="002020F7" w:rsidRDefault="00000000">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90" w:history="1">
            <w:r w:rsidR="002020F7" w:rsidRPr="0012264E">
              <w:rPr>
                <w:rStyle w:val="-"/>
                <w:noProof/>
                <w:lang w:val="el-GR"/>
              </w:rPr>
              <w:t>3.1.2</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Αξιολόγηση προσφορών</w:t>
            </w:r>
            <w:r w:rsidR="002020F7">
              <w:rPr>
                <w:noProof/>
                <w:webHidden/>
              </w:rPr>
              <w:tab/>
            </w:r>
            <w:r w:rsidR="00352A6A">
              <w:rPr>
                <w:noProof/>
                <w:webHidden/>
              </w:rPr>
              <w:fldChar w:fldCharType="begin"/>
            </w:r>
            <w:r w:rsidR="002020F7">
              <w:rPr>
                <w:noProof/>
                <w:webHidden/>
              </w:rPr>
              <w:instrText xml:space="preserve"> PAGEREF _Toc124351890 \h </w:instrText>
            </w:r>
            <w:r w:rsidR="00352A6A">
              <w:rPr>
                <w:noProof/>
                <w:webHidden/>
              </w:rPr>
            </w:r>
            <w:r w:rsidR="00352A6A">
              <w:rPr>
                <w:noProof/>
                <w:webHidden/>
              </w:rPr>
              <w:fldChar w:fldCharType="separate"/>
            </w:r>
            <w:r w:rsidR="005A0FED">
              <w:rPr>
                <w:noProof/>
                <w:webHidden/>
              </w:rPr>
              <w:t>46</w:t>
            </w:r>
            <w:r w:rsidR="00352A6A">
              <w:rPr>
                <w:noProof/>
                <w:webHidden/>
              </w:rPr>
              <w:fldChar w:fldCharType="end"/>
            </w:r>
          </w:hyperlink>
        </w:p>
        <w:p w14:paraId="65CDF876" w14:textId="27B790DE"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1" w:history="1">
            <w:r w:rsidR="002020F7" w:rsidRPr="0012264E">
              <w:rPr>
                <w:rStyle w:val="-"/>
                <w:noProof/>
                <w:lang w:val="el-GR"/>
              </w:rPr>
              <w:t>3.2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Πρόσκληση υποβολής δικαιολογητικών προσωρινού αναδόχου - Δικαιολογητικά προσωρινού αναδόχου</w:t>
            </w:r>
            <w:r w:rsidR="002020F7">
              <w:rPr>
                <w:noProof/>
                <w:webHidden/>
              </w:rPr>
              <w:tab/>
            </w:r>
            <w:r w:rsidR="00352A6A">
              <w:rPr>
                <w:noProof/>
                <w:webHidden/>
              </w:rPr>
              <w:fldChar w:fldCharType="begin"/>
            </w:r>
            <w:r w:rsidR="002020F7">
              <w:rPr>
                <w:noProof/>
                <w:webHidden/>
              </w:rPr>
              <w:instrText xml:space="preserve"> PAGEREF _Toc124351891 \h </w:instrText>
            </w:r>
            <w:r w:rsidR="00352A6A">
              <w:rPr>
                <w:noProof/>
                <w:webHidden/>
              </w:rPr>
            </w:r>
            <w:r w:rsidR="00352A6A">
              <w:rPr>
                <w:noProof/>
                <w:webHidden/>
              </w:rPr>
              <w:fldChar w:fldCharType="separate"/>
            </w:r>
            <w:r w:rsidR="005A0FED">
              <w:rPr>
                <w:noProof/>
                <w:webHidden/>
              </w:rPr>
              <w:t>48</w:t>
            </w:r>
            <w:r w:rsidR="00352A6A">
              <w:rPr>
                <w:noProof/>
                <w:webHidden/>
              </w:rPr>
              <w:fldChar w:fldCharType="end"/>
            </w:r>
          </w:hyperlink>
        </w:p>
        <w:p w14:paraId="29C1B34A" w14:textId="73803439"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2" w:history="1">
            <w:r w:rsidR="002020F7" w:rsidRPr="0012264E">
              <w:rPr>
                <w:rStyle w:val="-"/>
                <w:noProof/>
                <w:lang w:val="el-GR"/>
              </w:rPr>
              <w:t>3.3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Κατακύρωση - σύναψη σύμβασης</w:t>
            </w:r>
            <w:r w:rsidR="002020F7">
              <w:rPr>
                <w:noProof/>
                <w:webHidden/>
              </w:rPr>
              <w:tab/>
            </w:r>
            <w:r w:rsidR="00352A6A">
              <w:rPr>
                <w:noProof/>
                <w:webHidden/>
              </w:rPr>
              <w:fldChar w:fldCharType="begin"/>
            </w:r>
            <w:r w:rsidR="002020F7">
              <w:rPr>
                <w:noProof/>
                <w:webHidden/>
              </w:rPr>
              <w:instrText xml:space="preserve"> PAGEREF _Toc124351892 \h </w:instrText>
            </w:r>
            <w:r w:rsidR="00352A6A">
              <w:rPr>
                <w:noProof/>
                <w:webHidden/>
              </w:rPr>
            </w:r>
            <w:r w:rsidR="00352A6A">
              <w:rPr>
                <w:noProof/>
                <w:webHidden/>
              </w:rPr>
              <w:fldChar w:fldCharType="separate"/>
            </w:r>
            <w:r w:rsidR="005A0FED">
              <w:rPr>
                <w:noProof/>
                <w:webHidden/>
              </w:rPr>
              <w:t>49</w:t>
            </w:r>
            <w:r w:rsidR="00352A6A">
              <w:rPr>
                <w:noProof/>
                <w:webHidden/>
              </w:rPr>
              <w:fldChar w:fldCharType="end"/>
            </w:r>
          </w:hyperlink>
        </w:p>
        <w:p w14:paraId="0707F15B" w14:textId="4571FF11"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3" w:history="1">
            <w:r w:rsidR="002020F7" w:rsidRPr="0012264E">
              <w:rPr>
                <w:rStyle w:val="-"/>
                <w:noProof/>
                <w:lang w:val="el-GR"/>
              </w:rPr>
              <w:t>3.4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Προδικαστικές Προσφυγές - Προσωρινή και Οριστική Δικαστική Προστασία</w:t>
            </w:r>
            <w:r w:rsidR="002020F7">
              <w:rPr>
                <w:noProof/>
                <w:webHidden/>
              </w:rPr>
              <w:tab/>
            </w:r>
            <w:r w:rsidR="00352A6A">
              <w:rPr>
                <w:noProof/>
                <w:webHidden/>
              </w:rPr>
              <w:fldChar w:fldCharType="begin"/>
            </w:r>
            <w:r w:rsidR="002020F7">
              <w:rPr>
                <w:noProof/>
                <w:webHidden/>
              </w:rPr>
              <w:instrText xml:space="preserve"> PAGEREF _Toc124351893 \h </w:instrText>
            </w:r>
            <w:r w:rsidR="00352A6A">
              <w:rPr>
                <w:noProof/>
                <w:webHidden/>
              </w:rPr>
            </w:r>
            <w:r w:rsidR="00352A6A">
              <w:rPr>
                <w:noProof/>
                <w:webHidden/>
              </w:rPr>
              <w:fldChar w:fldCharType="separate"/>
            </w:r>
            <w:r w:rsidR="005A0FED">
              <w:rPr>
                <w:noProof/>
                <w:webHidden/>
              </w:rPr>
              <w:t>51</w:t>
            </w:r>
            <w:r w:rsidR="00352A6A">
              <w:rPr>
                <w:noProof/>
                <w:webHidden/>
              </w:rPr>
              <w:fldChar w:fldCharType="end"/>
            </w:r>
          </w:hyperlink>
        </w:p>
        <w:p w14:paraId="56C2F0DF" w14:textId="27D0242C"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4" w:history="1">
            <w:r w:rsidR="002020F7" w:rsidRPr="0012264E">
              <w:rPr>
                <w:rStyle w:val="-"/>
                <w:noProof/>
                <w:lang w:val="el-GR"/>
              </w:rPr>
              <w:t>3.5</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Ματαίωση Διαδικασίας</w:t>
            </w:r>
            <w:r w:rsidR="002020F7">
              <w:rPr>
                <w:noProof/>
                <w:webHidden/>
              </w:rPr>
              <w:tab/>
            </w:r>
            <w:r w:rsidR="00352A6A">
              <w:rPr>
                <w:noProof/>
                <w:webHidden/>
              </w:rPr>
              <w:fldChar w:fldCharType="begin"/>
            </w:r>
            <w:r w:rsidR="002020F7">
              <w:rPr>
                <w:noProof/>
                <w:webHidden/>
              </w:rPr>
              <w:instrText xml:space="preserve"> PAGEREF _Toc124351894 \h </w:instrText>
            </w:r>
            <w:r w:rsidR="00352A6A">
              <w:rPr>
                <w:noProof/>
                <w:webHidden/>
              </w:rPr>
            </w:r>
            <w:r w:rsidR="00352A6A">
              <w:rPr>
                <w:noProof/>
                <w:webHidden/>
              </w:rPr>
              <w:fldChar w:fldCharType="separate"/>
            </w:r>
            <w:r w:rsidR="005A0FED">
              <w:rPr>
                <w:noProof/>
                <w:webHidden/>
              </w:rPr>
              <w:t>54</w:t>
            </w:r>
            <w:r w:rsidR="00352A6A">
              <w:rPr>
                <w:noProof/>
                <w:webHidden/>
              </w:rPr>
              <w:fldChar w:fldCharType="end"/>
            </w:r>
          </w:hyperlink>
        </w:p>
        <w:p w14:paraId="0F9F796D" w14:textId="1AEEF941" w:rsidR="002020F7"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895" w:history="1">
            <w:r w:rsidR="002020F7" w:rsidRPr="0012264E">
              <w:rPr>
                <w:rStyle w:val="-"/>
                <w:noProof/>
              </w:rPr>
              <w:t>4.</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rPr>
              <w:t>ΟΡΟΙ ΕΚΤΕΛΕΣΗΣ ΤΗΣ ΣΥΜΒΑΣΗΣ</w:t>
            </w:r>
            <w:r w:rsidR="002020F7">
              <w:rPr>
                <w:noProof/>
                <w:webHidden/>
              </w:rPr>
              <w:tab/>
            </w:r>
            <w:r w:rsidR="00352A6A">
              <w:rPr>
                <w:noProof/>
                <w:webHidden/>
              </w:rPr>
              <w:fldChar w:fldCharType="begin"/>
            </w:r>
            <w:r w:rsidR="002020F7">
              <w:rPr>
                <w:noProof/>
                <w:webHidden/>
              </w:rPr>
              <w:instrText xml:space="preserve"> PAGEREF _Toc124351895 \h </w:instrText>
            </w:r>
            <w:r w:rsidR="00352A6A">
              <w:rPr>
                <w:noProof/>
                <w:webHidden/>
              </w:rPr>
            </w:r>
            <w:r w:rsidR="00352A6A">
              <w:rPr>
                <w:noProof/>
                <w:webHidden/>
              </w:rPr>
              <w:fldChar w:fldCharType="separate"/>
            </w:r>
            <w:r w:rsidR="005A0FED">
              <w:rPr>
                <w:noProof/>
                <w:webHidden/>
              </w:rPr>
              <w:t>55</w:t>
            </w:r>
            <w:r w:rsidR="00352A6A">
              <w:rPr>
                <w:noProof/>
                <w:webHidden/>
              </w:rPr>
              <w:fldChar w:fldCharType="end"/>
            </w:r>
          </w:hyperlink>
        </w:p>
        <w:p w14:paraId="7401F8FA" w14:textId="20AA9B15"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6" w:history="1">
            <w:r w:rsidR="002020F7" w:rsidRPr="0012264E">
              <w:rPr>
                <w:rStyle w:val="-"/>
                <w:noProof/>
                <w:lang w:val="el-GR"/>
              </w:rPr>
              <w:t>4.1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Εγγυήσεις (καλής εκτέλεσης)</w:t>
            </w:r>
            <w:r w:rsidR="002020F7">
              <w:rPr>
                <w:noProof/>
                <w:webHidden/>
              </w:rPr>
              <w:tab/>
            </w:r>
            <w:r w:rsidR="00352A6A">
              <w:rPr>
                <w:noProof/>
                <w:webHidden/>
              </w:rPr>
              <w:fldChar w:fldCharType="begin"/>
            </w:r>
            <w:r w:rsidR="002020F7">
              <w:rPr>
                <w:noProof/>
                <w:webHidden/>
              </w:rPr>
              <w:instrText xml:space="preserve"> PAGEREF _Toc124351896 \h </w:instrText>
            </w:r>
            <w:r w:rsidR="00352A6A">
              <w:rPr>
                <w:noProof/>
                <w:webHidden/>
              </w:rPr>
            </w:r>
            <w:r w:rsidR="00352A6A">
              <w:rPr>
                <w:noProof/>
                <w:webHidden/>
              </w:rPr>
              <w:fldChar w:fldCharType="separate"/>
            </w:r>
            <w:r w:rsidR="005A0FED">
              <w:rPr>
                <w:noProof/>
                <w:webHidden/>
              </w:rPr>
              <w:t>55</w:t>
            </w:r>
            <w:r w:rsidR="00352A6A">
              <w:rPr>
                <w:noProof/>
                <w:webHidden/>
              </w:rPr>
              <w:fldChar w:fldCharType="end"/>
            </w:r>
          </w:hyperlink>
        </w:p>
        <w:p w14:paraId="0AB9795F" w14:textId="0C56C3DC"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7" w:history="1">
            <w:r w:rsidR="002020F7" w:rsidRPr="0012264E">
              <w:rPr>
                <w:rStyle w:val="-"/>
                <w:noProof/>
                <w:lang w:val="el-GR"/>
              </w:rPr>
              <w:t>4.2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Συμβατικό πλαίσιο – Εφαρμοστέα νομοθεσία</w:t>
            </w:r>
            <w:r w:rsidR="002020F7">
              <w:rPr>
                <w:noProof/>
                <w:webHidden/>
              </w:rPr>
              <w:tab/>
            </w:r>
            <w:r w:rsidR="00352A6A">
              <w:rPr>
                <w:noProof/>
                <w:webHidden/>
              </w:rPr>
              <w:fldChar w:fldCharType="begin"/>
            </w:r>
            <w:r w:rsidR="002020F7">
              <w:rPr>
                <w:noProof/>
                <w:webHidden/>
              </w:rPr>
              <w:instrText xml:space="preserve"> PAGEREF _Toc124351897 \h </w:instrText>
            </w:r>
            <w:r w:rsidR="00352A6A">
              <w:rPr>
                <w:noProof/>
                <w:webHidden/>
              </w:rPr>
            </w:r>
            <w:r w:rsidR="00352A6A">
              <w:rPr>
                <w:noProof/>
                <w:webHidden/>
              </w:rPr>
              <w:fldChar w:fldCharType="separate"/>
            </w:r>
            <w:r w:rsidR="005A0FED">
              <w:rPr>
                <w:noProof/>
                <w:webHidden/>
              </w:rPr>
              <w:t>56</w:t>
            </w:r>
            <w:r w:rsidR="00352A6A">
              <w:rPr>
                <w:noProof/>
                <w:webHidden/>
              </w:rPr>
              <w:fldChar w:fldCharType="end"/>
            </w:r>
          </w:hyperlink>
        </w:p>
        <w:p w14:paraId="0871F061" w14:textId="7D8190D8"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8" w:history="1">
            <w:r w:rsidR="002020F7" w:rsidRPr="0012264E">
              <w:rPr>
                <w:rStyle w:val="-"/>
                <w:noProof/>
                <w:lang w:val="el-GR"/>
              </w:rPr>
              <w:t>4.3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Όροι εκτέλεσης της σύμβασης</w:t>
            </w:r>
            <w:r w:rsidR="002020F7">
              <w:rPr>
                <w:noProof/>
                <w:webHidden/>
              </w:rPr>
              <w:tab/>
            </w:r>
            <w:r w:rsidR="00352A6A">
              <w:rPr>
                <w:noProof/>
                <w:webHidden/>
              </w:rPr>
              <w:fldChar w:fldCharType="begin"/>
            </w:r>
            <w:r w:rsidR="002020F7">
              <w:rPr>
                <w:noProof/>
                <w:webHidden/>
              </w:rPr>
              <w:instrText xml:space="preserve"> PAGEREF _Toc124351898 \h </w:instrText>
            </w:r>
            <w:r w:rsidR="00352A6A">
              <w:rPr>
                <w:noProof/>
                <w:webHidden/>
              </w:rPr>
            </w:r>
            <w:r w:rsidR="00352A6A">
              <w:rPr>
                <w:noProof/>
                <w:webHidden/>
              </w:rPr>
              <w:fldChar w:fldCharType="separate"/>
            </w:r>
            <w:r w:rsidR="005A0FED">
              <w:rPr>
                <w:noProof/>
                <w:webHidden/>
              </w:rPr>
              <w:t>56</w:t>
            </w:r>
            <w:r w:rsidR="00352A6A">
              <w:rPr>
                <w:noProof/>
                <w:webHidden/>
              </w:rPr>
              <w:fldChar w:fldCharType="end"/>
            </w:r>
          </w:hyperlink>
        </w:p>
        <w:p w14:paraId="161F7BED" w14:textId="5746DDC0"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9" w:history="1">
            <w:r w:rsidR="002020F7" w:rsidRPr="0012264E">
              <w:rPr>
                <w:rStyle w:val="-"/>
                <w:noProof/>
                <w:lang w:val="el-GR"/>
              </w:rPr>
              <w:t>4.4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Υπεργολαβία</w:t>
            </w:r>
            <w:r w:rsidR="002020F7">
              <w:rPr>
                <w:noProof/>
                <w:webHidden/>
              </w:rPr>
              <w:tab/>
            </w:r>
            <w:r w:rsidR="00352A6A">
              <w:rPr>
                <w:noProof/>
                <w:webHidden/>
              </w:rPr>
              <w:fldChar w:fldCharType="begin"/>
            </w:r>
            <w:r w:rsidR="002020F7">
              <w:rPr>
                <w:noProof/>
                <w:webHidden/>
              </w:rPr>
              <w:instrText xml:space="preserve"> PAGEREF _Toc124351899 \h </w:instrText>
            </w:r>
            <w:r w:rsidR="00352A6A">
              <w:rPr>
                <w:noProof/>
                <w:webHidden/>
              </w:rPr>
            </w:r>
            <w:r w:rsidR="00352A6A">
              <w:rPr>
                <w:noProof/>
                <w:webHidden/>
              </w:rPr>
              <w:fldChar w:fldCharType="separate"/>
            </w:r>
            <w:r w:rsidR="005A0FED">
              <w:rPr>
                <w:noProof/>
                <w:webHidden/>
              </w:rPr>
              <w:t>59</w:t>
            </w:r>
            <w:r w:rsidR="00352A6A">
              <w:rPr>
                <w:noProof/>
                <w:webHidden/>
              </w:rPr>
              <w:fldChar w:fldCharType="end"/>
            </w:r>
          </w:hyperlink>
        </w:p>
        <w:p w14:paraId="50E1FFE6" w14:textId="6204B663"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0" w:history="1">
            <w:r w:rsidR="002020F7" w:rsidRPr="0012264E">
              <w:rPr>
                <w:rStyle w:val="-"/>
                <w:noProof/>
                <w:lang w:val="el-GR"/>
              </w:rPr>
              <w:t>4.5</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Τροποποίηση σύμβασης κατά τη διάρκειά της</w:t>
            </w:r>
            <w:r w:rsidR="002020F7">
              <w:rPr>
                <w:noProof/>
                <w:webHidden/>
              </w:rPr>
              <w:tab/>
            </w:r>
            <w:r w:rsidR="00352A6A">
              <w:rPr>
                <w:noProof/>
                <w:webHidden/>
              </w:rPr>
              <w:fldChar w:fldCharType="begin"/>
            </w:r>
            <w:r w:rsidR="002020F7">
              <w:rPr>
                <w:noProof/>
                <w:webHidden/>
              </w:rPr>
              <w:instrText xml:space="preserve"> PAGEREF _Toc124351900 \h </w:instrText>
            </w:r>
            <w:r w:rsidR="00352A6A">
              <w:rPr>
                <w:noProof/>
                <w:webHidden/>
              </w:rPr>
            </w:r>
            <w:r w:rsidR="00352A6A">
              <w:rPr>
                <w:noProof/>
                <w:webHidden/>
              </w:rPr>
              <w:fldChar w:fldCharType="separate"/>
            </w:r>
            <w:r w:rsidR="005A0FED">
              <w:rPr>
                <w:noProof/>
                <w:webHidden/>
              </w:rPr>
              <w:t>60</w:t>
            </w:r>
            <w:r w:rsidR="00352A6A">
              <w:rPr>
                <w:noProof/>
                <w:webHidden/>
              </w:rPr>
              <w:fldChar w:fldCharType="end"/>
            </w:r>
          </w:hyperlink>
        </w:p>
        <w:p w14:paraId="0922FB5E" w14:textId="4D6FC50A"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1" w:history="1">
            <w:r w:rsidR="002020F7" w:rsidRPr="0012264E">
              <w:rPr>
                <w:rStyle w:val="-"/>
                <w:noProof/>
                <w:lang w:val="el-GR"/>
              </w:rPr>
              <w:t>4.6</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Δικαίωμα μονομερούς λύσης της σύμβασης</w:t>
            </w:r>
            <w:r w:rsidR="002020F7">
              <w:rPr>
                <w:noProof/>
                <w:webHidden/>
              </w:rPr>
              <w:tab/>
            </w:r>
            <w:r w:rsidR="00352A6A">
              <w:rPr>
                <w:noProof/>
                <w:webHidden/>
              </w:rPr>
              <w:fldChar w:fldCharType="begin"/>
            </w:r>
            <w:r w:rsidR="002020F7">
              <w:rPr>
                <w:noProof/>
                <w:webHidden/>
              </w:rPr>
              <w:instrText xml:space="preserve"> PAGEREF _Toc124351901 \h </w:instrText>
            </w:r>
            <w:r w:rsidR="00352A6A">
              <w:rPr>
                <w:noProof/>
                <w:webHidden/>
              </w:rPr>
            </w:r>
            <w:r w:rsidR="00352A6A">
              <w:rPr>
                <w:noProof/>
                <w:webHidden/>
              </w:rPr>
              <w:fldChar w:fldCharType="separate"/>
            </w:r>
            <w:r w:rsidR="005A0FED">
              <w:rPr>
                <w:noProof/>
                <w:webHidden/>
              </w:rPr>
              <w:t>60</w:t>
            </w:r>
            <w:r w:rsidR="00352A6A">
              <w:rPr>
                <w:noProof/>
                <w:webHidden/>
              </w:rPr>
              <w:fldChar w:fldCharType="end"/>
            </w:r>
          </w:hyperlink>
        </w:p>
        <w:p w14:paraId="1E11EC57" w14:textId="5AFD89CD" w:rsidR="002020F7"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902" w:history="1">
            <w:r w:rsidR="002020F7" w:rsidRPr="0012264E">
              <w:rPr>
                <w:rStyle w:val="-"/>
                <w:noProof/>
                <w:lang w:val="el-GR"/>
              </w:rPr>
              <w:t>5.</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lang w:val="el-GR"/>
              </w:rPr>
              <w:t>ΕΙΔΙΚΟΙ ΟΡΟΙ ΕΚΤΕΛΕΣΗΣ ΤΗΣ ΣΥΜΒΑΣΗΣ</w:t>
            </w:r>
            <w:r w:rsidR="002020F7">
              <w:rPr>
                <w:noProof/>
                <w:webHidden/>
              </w:rPr>
              <w:tab/>
            </w:r>
            <w:r w:rsidR="00352A6A">
              <w:rPr>
                <w:noProof/>
                <w:webHidden/>
              </w:rPr>
              <w:fldChar w:fldCharType="begin"/>
            </w:r>
            <w:r w:rsidR="002020F7">
              <w:rPr>
                <w:noProof/>
                <w:webHidden/>
              </w:rPr>
              <w:instrText xml:space="preserve"> PAGEREF _Toc124351902 \h </w:instrText>
            </w:r>
            <w:r w:rsidR="00352A6A">
              <w:rPr>
                <w:noProof/>
                <w:webHidden/>
              </w:rPr>
            </w:r>
            <w:r w:rsidR="00352A6A">
              <w:rPr>
                <w:noProof/>
                <w:webHidden/>
              </w:rPr>
              <w:fldChar w:fldCharType="separate"/>
            </w:r>
            <w:r w:rsidR="005A0FED">
              <w:rPr>
                <w:noProof/>
                <w:webHidden/>
              </w:rPr>
              <w:t>62</w:t>
            </w:r>
            <w:r w:rsidR="00352A6A">
              <w:rPr>
                <w:noProof/>
                <w:webHidden/>
              </w:rPr>
              <w:fldChar w:fldCharType="end"/>
            </w:r>
          </w:hyperlink>
        </w:p>
        <w:p w14:paraId="30A47902" w14:textId="4C187855"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3" w:history="1">
            <w:r w:rsidR="002020F7" w:rsidRPr="0012264E">
              <w:rPr>
                <w:rStyle w:val="-"/>
                <w:noProof/>
                <w:lang w:val="el-GR"/>
              </w:rPr>
              <w:t>5.1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Τρόπος πληρωμής</w:t>
            </w:r>
            <w:r w:rsidR="002020F7">
              <w:rPr>
                <w:noProof/>
                <w:webHidden/>
              </w:rPr>
              <w:tab/>
            </w:r>
            <w:r w:rsidR="00352A6A">
              <w:rPr>
                <w:noProof/>
                <w:webHidden/>
              </w:rPr>
              <w:fldChar w:fldCharType="begin"/>
            </w:r>
            <w:r w:rsidR="002020F7">
              <w:rPr>
                <w:noProof/>
                <w:webHidden/>
              </w:rPr>
              <w:instrText xml:space="preserve"> PAGEREF _Toc124351903 \h </w:instrText>
            </w:r>
            <w:r w:rsidR="00352A6A">
              <w:rPr>
                <w:noProof/>
                <w:webHidden/>
              </w:rPr>
            </w:r>
            <w:r w:rsidR="00352A6A">
              <w:rPr>
                <w:noProof/>
                <w:webHidden/>
              </w:rPr>
              <w:fldChar w:fldCharType="separate"/>
            </w:r>
            <w:r w:rsidR="005A0FED">
              <w:rPr>
                <w:noProof/>
                <w:webHidden/>
              </w:rPr>
              <w:t>62</w:t>
            </w:r>
            <w:r w:rsidR="00352A6A">
              <w:rPr>
                <w:noProof/>
                <w:webHidden/>
              </w:rPr>
              <w:fldChar w:fldCharType="end"/>
            </w:r>
          </w:hyperlink>
        </w:p>
        <w:p w14:paraId="30C30C6E" w14:textId="17411D9F"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4" w:history="1">
            <w:r w:rsidR="002020F7" w:rsidRPr="0012264E">
              <w:rPr>
                <w:rStyle w:val="-"/>
                <w:noProof/>
                <w:lang w:val="el-GR"/>
              </w:rPr>
              <w:t>5.2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Κήρυξη οικονομικού φορέα έκπτωτου - Κυρώσεις</w:t>
            </w:r>
            <w:r w:rsidR="002020F7">
              <w:rPr>
                <w:noProof/>
                <w:webHidden/>
              </w:rPr>
              <w:tab/>
            </w:r>
            <w:r w:rsidR="00352A6A">
              <w:rPr>
                <w:noProof/>
                <w:webHidden/>
              </w:rPr>
              <w:fldChar w:fldCharType="begin"/>
            </w:r>
            <w:r w:rsidR="002020F7">
              <w:rPr>
                <w:noProof/>
                <w:webHidden/>
              </w:rPr>
              <w:instrText xml:space="preserve"> PAGEREF _Toc124351904 \h </w:instrText>
            </w:r>
            <w:r w:rsidR="00352A6A">
              <w:rPr>
                <w:noProof/>
                <w:webHidden/>
              </w:rPr>
            </w:r>
            <w:r w:rsidR="00352A6A">
              <w:rPr>
                <w:noProof/>
                <w:webHidden/>
              </w:rPr>
              <w:fldChar w:fldCharType="separate"/>
            </w:r>
            <w:r w:rsidR="005A0FED">
              <w:rPr>
                <w:noProof/>
                <w:webHidden/>
              </w:rPr>
              <w:t>63</w:t>
            </w:r>
            <w:r w:rsidR="00352A6A">
              <w:rPr>
                <w:noProof/>
                <w:webHidden/>
              </w:rPr>
              <w:fldChar w:fldCharType="end"/>
            </w:r>
          </w:hyperlink>
        </w:p>
        <w:p w14:paraId="45C0B579" w14:textId="5E2F6053"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5" w:history="1">
            <w:r w:rsidR="002020F7" w:rsidRPr="0012264E">
              <w:rPr>
                <w:rStyle w:val="-"/>
                <w:noProof/>
                <w:lang w:val="el-GR"/>
              </w:rPr>
              <w:t>5.3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Διοικητικές προσφυγές κατά τη διαδικασία εκτέλεσης</w:t>
            </w:r>
            <w:r w:rsidR="002020F7">
              <w:rPr>
                <w:noProof/>
                <w:webHidden/>
              </w:rPr>
              <w:tab/>
            </w:r>
            <w:r w:rsidR="00352A6A">
              <w:rPr>
                <w:noProof/>
                <w:webHidden/>
              </w:rPr>
              <w:fldChar w:fldCharType="begin"/>
            </w:r>
            <w:r w:rsidR="002020F7">
              <w:rPr>
                <w:noProof/>
                <w:webHidden/>
              </w:rPr>
              <w:instrText xml:space="preserve"> PAGEREF _Toc124351905 \h </w:instrText>
            </w:r>
            <w:r w:rsidR="00352A6A">
              <w:rPr>
                <w:noProof/>
                <w:webHidden/>
              </w:rPr>
            </w:r>
            <w:r w:rsidR="00352A6A">
              <w:rPr>
                <w:noProof/>
                <w:webHidden/>
              </w:rPr>
              <w:fldChar w:fldCharType="separate"/>
            </w:r>
            <w:r w:rsidR="005A0FED">
              <w:rPr>
                <w:noProof/>
                <w:webHidden/>
              </w:rPr>
              <w:t>64</w:t>
            </w:r>
            <w:r w:rsidR="00352A6A">
              <w:rPr>
                <w:noProof/>
                <w:webHidden/>
              </w:rPr>
              <w:fldChar w:fldCharType="end"/>
            </w:r>
          </w:hyperlink>
        </w:p>
        <w:p w14:paraId="0CFEB0D0" w14:textId="46190F98"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6" w:history="1">
            <w:r w:rsidR="002020F7" w:rsidRPr="0012264E">
              <w:rPr>
                <w:rStyle w:val="-"/>
                <w:noProof/>
                <w:lang w:val="el-GR"/>
              </w:rPr>
              <w:t>5.4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Δικαστική επίλυση διαφορών</w:t>
            </w:r>
            <w:r w:rsidR="002020F7">
              <w:rPr>
                <w:noProof/>
                <w:webHidden/>
              </w:rPr>
              <w:tab/>
            </w:r>
            <w:r w:rsidR="00352A6A">
              <w:rPr>
                <w:noProof/>
                <w:webHidden/>
              </w:rPr>
              <w:fldChar w:fldCharType="begin"/>
            </w:r>
            <w:r w:rsidR="002020F7">
              <w:rPr>
                <w:noProof/>
                <w:webHidden/>
              </w:rPr>
              <w:instrText xml:space="preserve"> PAGEREF _Toc124351906 \h </w:instrText>
            </w:r>
            <w:r w:rsidR="00352A6A">
              <w:rPr>
                <w:noProof/>
                <w:webHidden/>
              </w:rPr>
            </w:r>
            <w:r w:rsidR="00352A6A">
              <w:rPr>
                <w:noProof/>
                <w:webHidden/>
              </w:rPr>
              <w:fldChar w:fldCharType="separate"/>
            </w:r>
            <w:r w:rsidR="005A0FED">
              <w:rPr>
                <w:noProof/>
                <w:webHidden/>
              </w:rPr>
              <w:t>65</w:t>
            </w:r>
            <w:r w:rsidR="00352A6A">
              <w:rPr>
                <w:noProof/>
                <w:webHidden/>
              </w:rPr>
              <w:fldChar w:fldCharType="end"/>
            </w:r>
          </w:hyperlink>
        </w:p>
        <w:p w14:paraId="21D1C47A" w14:textId="7BB79457" w:rsidR="002020F7"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907" w:history="1">
            <w:r w:rsidR="002020F7" w:rsidRPr="0012264E">
              <w:rPr>
                <w:rStyle w:val="-"/>
                <w:noProof/>
              </w:rPr>
              <w:t>6.</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rPr>
              <w:t>ΧΡΟΝΟΣ ΚΑΙ ΤΡΟΠΟΣ ΕΚΤΕΛΕΣΗΣ</w:t>
            </w:r>
            <w:r w:rsidR="002020F7">
              <w:rPr>
                <w:noProof/>
                <w:webHidden/>
              </w:rPr>
              <w:tab/>
            </w:r>
            <w:r w:rsidR="00352A6A">
              <w:rPr>
                <w:noProof/>
                <w:webHidden/>
              </w:rPr>
              <w:fldChar w:fldCharType="begin"/>
            </w:r>
            <w:r w:rsidR="002020F7">
              <w:rPr>
                <w:noProof/>
                <w:webHidden/>
              </w:rPr>
              <w:instrText xml:space="preserve"> PAGEREF _Toc124351907 \h </w:instrText>
            </w:r>
            <w:r w:rsidR="00352A6A">
              <w:rPr>
                <w:noProof/>
                <w:webHidden/>
              </w:rPr>
            </w:r>
            <w:r w:rsidR="00352A6A">
              <w:rPr>
                <w:noProof/>
                <w:webHidden/>
              </w:rPr>
              <w:fldChar w:fldCharType="separate"/>
            </w:r>
            <w:r w:rsidR="005A0FED">
              <w:rPr>
                <w:noProof/>
                <w:webHidden/>
              </w:rPr>
              <w:t>66</w:t>
            </w:r>
            <w:r w:rsidR="00352A6A">
              <w:rPr>
                <w:noProof/>
                <w:webHidden/>
              </w:rPr>
              <w:fldChar w:fldCharType="end"/>
            </w:r>
          </w:hyperlink>
        </w:p>
        <w:p w14:paraId="076B368B" w14:textId="6A58392F"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8" w:history="1">
            <w:r w:rsidR="002020F7" w:rsidRPr="0012264E">
              <w:rPr>
                <w:rStyle w:val="-"/>
                <w:noProof/>
                <w:lang w:val="el-GR"/>
              </w:rPr>
              <w:t>6.1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Παρακολούθηση της σύμβασης</w:t>
            </w:r>
            <w:r w:rsidR="002020F7">
              <w:rPr>
                <w:noProof/>
                <w:webHidden/>
              </w:rPr>
              <w:tab/>
            </w:r>
            <w:r w:rsidR="00352A6A">
              <w:rPr>
                <w:noProof/>
                <w:webHidden/>
              </w:rPr>
              <w:fldChar w:fldCharType="begin"/>
            </w:r>
            <w:r w:rsidR="002020F7">
              <w:rPr>
                <w:noProof/>
                <w:webHidden/>
              </w:rPr>
              <w:instrText xml:space="preserve"> PAGEREF _Toc124351908 \h </w:instrText>
            </w:r>
            <w:r w:rsidR="00352A6A">
              <w:rPr>
                <w:noProof/>
                <w:webHidden/>
              </w:rPr>
            </w:r>
            <w:r w:rsidR="00352A6A">
              <w:rPr>
                <w:noProof/>
                <w:webHidden/>
              </w:rPr>
              <w:fldChar w:fldCharType="separate"/>
            </w:r>
            <w:r w:rsidR="005A0FED">
              <w:rPr>
                <w:noProof/>
                <w:webHidden/>
              </w:rPr>
              <w:t>66</w:t>
            </w:r>
            <w:r w:rsidR="00352A6A">
              <w:rPr>
                <w:noProof/>
                <w:webHidden/>
              </w:rPr>
              <w:fldChar w:fldCharType="end"/>
            </w:r>
          </w:hyperlink>
        </w:p>
        <w:p w14:paraId="37182B25" w14:textId="0F1F8639"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9" w:history="1">
            <w:r w:rsidR="002020F7" w:rsidRPr="0012264E">
              <w:rPr>
                <w:rStyle w:val="-"/>
                <w:noProof/>
                <w:lang w:val="el-GR"/>
              </w:rPr>
              <w:t>6.2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Διάρκεια σύμβασης</w:t>
            </w:r>
            <w:r w:rsidR="002020F7">
              <w:rPr>
                <w:noProof/>
                <w:webHidden/>
              </w:rPr>
              <w:tab/>
            </w:r>
            <w:r w:rsidR="00352A6A">
              <w:rPr>
                <w:noProof/>
                <w:webHidden/>
              </w:rPr>
              <w:fldChar w:fldCharType="begin"/>
            </w:r>
            <w:r w:rsidR="002020F7">
              <w:rPr>
                <w:noProof/>
                <w:webHidden/>
              </w:rPr>
              <w:instrText xml:space="preserve"> PAGEREF _Toc124351909 \h </w:instrText>
            </w:r>
            <w:r w:rsidR="00352A6A">
              <w:rPr>
                <w:noProof/>
                <w:webHidden/>
              </w:rPr>
            </w:r>
            <w:r w:rsidR="00352A6A">
              <w:rPr>
                <w:noProof/>
                <w:webHidden/>
              </w:rPr>
              <w:fldChar w:fldCharType="separate"/>
            </w:r>
            <w:r w:rsidR="005A0FED">
              <w:rPr>
                <w:noProof/>
                <w:webHidden/>
              </w:rPr>
              <w:t>66</w:t>
            </w:r>
            <w:r w:rsidR="00352A6A">
              <w:rPr>
                <w:noProof/>
                <w:webHidden/>
              </w:rPr>
              <w:fldChar w:fldCharType="end"/>
            </w:r>
          </w:hyperlink>
        </w:p>
        <w:p w14:paraId="353BEA35" w14:textId="3B79588B"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10" w:history="1">
            <w:r w:rsidR="002020F7" w:rsidRPr="0012264E">
              <w:rPr>
                <w:rStyle w:val="-"/>
                <w:noProof/>
                <w:lang w:val="el-GR"/>
              </w:rPr>
              <w:t>6.3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Παραλαβή του αντικειμένου της σύμβασης</w:t>
            </w:r>
            <w:r w:rsidR="002020F7">
              <w:rPr>
                <w:noProof/>
                <w:webHidden/>
              </w:rPr>
              <w:tab/>
            </w:r>
            <w:r w:rsidR="00352A6A">
              <w:rPr>
                <w:noProof/>
                <w:webHidden/>
              </w:rPr>
              <w:fldChar w:fldCharType="begin"/>
            </w:r>
            <w:r w:rsidR="002020F7">
              <w:rPr>
                <w:noProof/>
                <w:webHidden/>
              </w:rPr>
              <w:instrText xml:space="preserve"> PAGEREF _Toc124351910 \h </w:instrText>
            </w:r>
            <w:r w:rsidR="00352A6A">
              <w:rPr>
                <w:noProof/>
                <w:webHidden/>
              </w:rPr>
            </w:r>
            <w:r w:rsidR="00352A6A">
              <w:rPr>
                <w:noProof/>
                <w:webHidden/>
              </w:rPr>
              <w:fldChar w:fldCharType="separate"/>
            </w:r>
            <w:r w:rsidR="005A0FED">
              <w:rPr>
                <w:noProof/>
                <w:webHidden/>
              </w:rPr>
              <w:t>66</w:t>
            </w:r>
            <w:r w:rsidR="00352A6A">
              <w:rPr>
                <w:noProof/>
                <w:webHidden/>
              </w:rPr>
              <w:fldChar w:fldCharType="end"/>
            </w:r>
          </w:hyperlink>
        </w:p>
        <w:p w14:paraId="5694BCD5" w14:textId="67C99301"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11" w:history="1">
            <w:r w:rsidR="002020F7" w:rsidRPr="0012264E">
              <w:rPr>
                <w:rStyle w:val="-"/>
                <w:noProof/>
                <w:lang w:val="el-GR"/>
              </w:rPr>
              <w:t>6.4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Απόρριψη παραδοτέων – Αντικατάσταση</w:t>
            </w:r>
            <w:r w:rsidR="002020F7">
              <w:rPr>
                <w:noProof/>
                <w:webHidden/>
              </w:rPr>
              <w:tab/>
            </w:r>
            <w:r w:rsidR="00352A6A">
              <w:rPr>
                <w:noProof/>
                <w:webHidden/>
              </w:rPr>
              <w:fldChar w:fldCharType="begin"/>
            </w:r>
            <w:r w:rsidR="002020F7">
              <w:rPr>
                <w:noProof/>
                <w:webHidden/>
              </w:rPr>
              <w:instrText xml:space="preserve"> PAGEREF _Toc124351911 \h </w:instrText>
            </w:r>
            <w:r w:rsidR="00352A6A">
              <w:rPr>
                <w:noProof/>
                <w:webHidden/>
              </w:rPr>
            </w:r>
            <w:r w:rsidR="00352A6A">
              <w:rPr>
                <w:noProof/>
                <w:webHidden/>
              </w:rPr>
              <w:fldChar w:fldCharType="separate"/>
            </w:r>
            <w:r w:rsidR="005A0FED">
              <w:rPr>
                <w:noProof/>
                <w:webHidden/>
              </w:rPr>
              <w:t>68</w:t>
            </w:r>
            <w:r w:rsidR="00352A6A">
              <w:rPr>
                <w:noProof/>
                <w:webHidden/>
              </w:rPr>
              <w:fldChar w:fldCharType="end"/>
            </w:r>
          </w:hyperlink>
        </w:p>
        <w:p w14:paraId="231D1F75" w14:textId="5D0E3438" w:rsidR="002020F7" w:rsidRDefault="00000000">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12" w:history="1">
            <w:r w:rsidR="002020F7" w:rsidRPr="0012264E">
              <w:rPr>
                <w:rStyle w:val="-"/>
                <w:noProof/>
                <w:lang w:val="el-GR"/>
              </w:rPr>
              <w:t>6.5</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Αναπροσαρμογή τιμής</w:t>
            </w:r>
            <w:r w:rsidR="002020F7">
              <w:rPr>
                <w:noProof/>
                <w:webHidden/>
              </w:rPr>
              <w:tab/>
            </w:r>
            <w:r w:rsidR="00352A6A">
              <w:rPr>
                <w:noProof/>
                <w:webHidden/>
              </w:rPr>
              <w:fldChar w:fldCharType="begin"/>
            </w:r>
            <w:r w:rsidR="002020F7">
              <w:rPr>
                <w:noProof/>
                <w:webHidden/>
              </w:rPr>
              <w:instrText xml:space="preserve"> PAGEREF _Toc124351912 \h </w:instrText>
            </w:r>
            <w:r w:rsidR="00352A6A">
              <w:rPr>
                <w:noProof/>
                <w:webHidden/>
              </w:rPr>
            </w:r>
            <w:r w:rsidR="00352A6A">
              <w:rPr>
                <w:noProof/>
                <w:webHidden/>
              </w:rPr>
              <w:fldChar w:fldCharType="separate"/>
            </w:r>
            <w:r w:rsidR="005A0FED">
              <w:rPr>
                <w:noProof/>
                <w:webHidden/>
              </w:rPr>
              <w:t>69</w:t>
            </w:r>
            <w:r w:rsidR="00352A6A">
              <w:rPr>
                <w:noProof/>
                <w:webHidden/>
              </w:rPr>
              <w:fldChar w:fldCharType="end"/>
            </w:r>
          </w:hyperlink>
        </w:p>
        <w:p w14:paraId="2F4C8A72" w14:textId="7381401C" w:rsidR="002020F7" w:rsidRDefault="00000000">
          <w:pPr>
            <w:pStyle w:val="1c"/>
            <w:tabs>
              <w:tab w:val="right" w:leader="dot" w:pos="9628"/>
            </w:tabs>
            <w:rPr>
              <w:rFonts w:asciiTheme="minorHAnsi" w:eastAsiaTheme="minorEastAsia" w:hAnsiTheme="minorHAnsi" w:cstheme="minorBidi"/>
              <w:b w:val="0"/>
              <w:bCs w:val="0"/>
              <w:caps w:val="0"/>
              <w:noProof/>
              <w:sz w:val="22"/>
              <w:szCs w:val="22"/>
              <w:lang w:eastAsia="en-GB"/>
            </w:rPr>
          </w:pPr>
          <w:hyperlink w:anchor="_Toc124351913" w:history="1">
            <w:r w:rsidR="002020F7" w:rsidRPr="0012264E">
              <w:rPr>
                <w:rStyle w:val="-"/>
                <w:noProof/>
                <w:lang w:val="el-GR"/>
              </w:rPr>
              <w:t>ΠΑΡΑΡΤΗΜΑΤΑ</w:t>
            </w:r>
            <w:r w:rsidR="002020F7">
              <w:rPr>
                <w:noProof/>
                <w:webHidden/>
              </w:rPr>
              <w:tab/>
            </w:r>
            <w:r w:rsidR="00352A6A">
              <w:rPr>
                <w:noProof/>
                <w:webHidden/>
              </w:rPr>
              <w:fldChar w:fldCharType="begin"/>
            </w:r>
            <w:r w:rsidR="002020F7">
              <w:rPr>
                <w:noProof/>
                <w:webHidden/>
              </w:rPr>
              <w:instrText xml:space="preserve"> PAGEREF _Toc124351913 \h </w:instrText>
            </w:r>
            <w:r w:rsidR="00352A6A">
              <w:rPr>
                <w:noProof/>
                <w:webHidden/>
              </w:rPr>
            </w:r>
            <w:r w:rsidR="00352A6A">
              <w:rPr>
                <w:noProof/>
                <w:webHidden/>
              </w:rPr>
              <w:fldChar w:fldCharType="separate"/>
            </w:r>
            <w:r w:rsidR="005A0FED">
              <w:rPr>
                <w:noProof/>
                <w:webHidden/>
              </w:rPr>
              <w:t>70</w:t>
            </w:r>
            <w:r w:rsidR="00352A6A">
              <w:rPr>
                <w:noProof/>
                <w:webHidden/>
              </w:rPr>
              <w:fldChar w:fldCharType="end"/>
            </w:r>
          </w:hyperlink>
        </w:p>
        <w:p w14:paraId="26680112" w14:textId="5B987200" w:rsidR="002020F7" w:rsidRDefault="00000000">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14" w:history="1">
            <w:r w:rsidR="002020F7" w:rsidRPr="0012264E">
              <w:rPr>
                <w:rStyle w:val="-"/>
                <w:noProof/>
                <w:lang w:val="el-GR"/>
              </w:rPr>
              <w:t>ΠΑΡΑΡΤΗΜΑ Ι – Αναλυτική Περιγραφή Φυσικού και Οικονομικού Αντικειμένου της Σύμβασης</w:t>
            </w:r>
            <w:r w:rsidR="002020F7">
              <w:rPr>
                <w:noProof/>
                <w:webHidden/>
              </w:rPr>
              <w:tab/>
            </w:r>
            <w:r w:rsidR="00352A6A">
              <w:rPr>
                <w:noProof/>
                <w:webHidden/>
              </w:rPr>
              <w:fldChar w:fldCharType="begin"/>
            </w:r>
            <w:r w:rsidR="002020F7">
              <w:rPr>
                <w:noProof/>
                <w:webHidden/>
              </w:rPr>
              <w:instrText xml:space="preserve"> PAGEREF _Toc124351914 \h </w:instrText>
            </w:r>
            <w:r w:rsidR="00352A6A">
              <w:rPr>
                <w:noProof/>
                <w:webHidden/>
              </w:rPr>
            </w:r>
            <w:r w:rsidR="00352A6A">
              <w:rPr>
                <w:noProof/>
                <w:webHidden/>
              </w:rPr>
              <w:fldChar w:fldCharType="separate"/>
            </w:r>
            <w:r w:rsidR="005A0FED">
              <w:rPr>
                <w:noProof/>
                <w:webHidden/>
              </w:rPr>
              <w:t>70</w:t>
            </w:r>
            <w:r w:rsidR="00352A6A">
              <w:rPr>
                <w:noProof/>
                <w:webHidden/>
              </w:rPr>
              <w:fldChar w:fldCharType="end"/>
            </w:r>
          </w:hyperlink>
        </w:p>
        <w:p w14:paraId="7EFDD837" w14:textId="5F2DDB24" w:rsidR="002020F7" w:rsidRDefault="00000000">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15" w:history="1">
            <w:r w:rsidR="002020F7" w:rsidRPr="0012264E">
              <w:rPr>
                <w:rStyle w:val="-"/>
                <w:noProof/>
                <w:lang w:val="el-GR"/>
              </w:rPr>
              <w:t>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Περιβάλλον της Σύμβασης</w:t>
            </w:r>
            <w:r w:rsidR="002020F7">
              <w:rPr>
                <w:noProof/>
                <w:webHidden/>
              </w:rPr>
              <w:tab/>
            </w:r>
            <w:r w:rsidR="00352A6A">
              <w:rPr>
                <w:noProof/>
                <w:webHidden/>
              </w:rPr>
              <w:fldChar w:fldCharType="begin"/>
            </w:r>
            <w:r w:rsidR="002020F7">
              <w:rPr>
                <w:noProof/>
                <w:webHidden/>
              </w:rPr>
              <w:instrText xml:space="preserve"> PAGEREF _Toc124351915 \h </w:instrText>
            </w:r>
            <w:r w:rsidR="00352A6A">
              <w:rPr>
                <w:noProof/>
                <w:webHidden/>
              </w:rPr>
            </w:r>
            <w:r w:rsidR="00352A6A">
              <w:rPr>
                <w:noProof/>
                <w:webHidden/>
              </w:rPr>
              <w:fldChar w:fldCharType="separate"/>
            </w:r>
            <w:r w:rsidR="005A0FED">
              <w:rPr>
                <w:noProof/>
                <w:webHidden/>
              </w:rPr>
              <w:t>70</w:t>
            </w:r>
            <w:r w:rsidR="00352A6A">
              <w:rPr>
                <w:noProof/>
                <w:webHidden/>
              </w:rPr>
              <w:fldChar w:fldCharType="end"/>
            </w:r>
          </w:hyperlink>
        </w:p>
        <w:p w14:paraId="6B5CBD86" w14:textId="24E4C8CF" w:rsidR="002020F7" w:rsidRDefault="00000000">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16" w:history="1">
            <w:r w:rsidR="002020F7" w:rsidRPr="0012264E">
              <w:rPr>
                <w:rStyle w:val="-"/>
                <w:rFonts w:eastAsia="SimSun"/>
                <w:noProof/>
                <w:lang w:val="el-GR"/>
              </w:rPr>
              <w:t>1.1.</w:t>
            </w:r>
            <w:r w:rsidR="002020F7">
              <w:rPr>
                <w:rFonts w:asciiTheme="minorHAnsi" w:eastAsiaTheme="minorEastAsia" w:hAnsiTheme="minorHAnsi" w:cstheme="minorBidi"/>
                <w:noProof/>
                <w:sz w:val="22"/>
                <w:szCs w:val="22"/>
                <w:lang w:eastAsia="en-GB"/>
              </w:rPr>
              <w:tab/>
            </w:r>
            <w:r w:rsidR="002020F7" w:rsidRPr="0012264E">
              <w:rPr>
                <w:rStyle w:val="-"/>
                <w:rFonts w:eastAsia="SimSun"/>
                <w:noProof/>
                <w:lang w:val="el-GR"/>
              </w:rPr>
              <w:t>Εμπλεκόμενοι στην υλοποίηση της Σύμβασης</w:t>
            </w:r>
            <w:r w:rsidR="002020F7">
              <w:rPr>
                <w:noProof/>
                <w:webHidden/>
              </w:rPr>
              <w:tab/>
            </w:r>
            <w:r w:rsidR="00352A6A">
              <w:rPr>
                <w:noProof/>
                <w:webHidden/>
              </w:rPr>
              <w:fldChar w:fldCharType="begin"/>
            </w:r>
            <w:r w:rsidR="002020F7">
              <w:rPr>
                <w:noProof/>
                <w:webHidden/>
              </w:rPr>
              <w:instrText xml:space="preserve"> PAGEREF _Toc124351916 \h </w:instrText>
            </w:r>
            <w:r w:rsidR="00352A6A">
              <w:rPr>
                <w:noProof/>
                <w:webHidden/>
              </w:rPr>
            </w:r>
            <w:r w:rsidR="00352A6A">
              <w:rPr>
                <w:noProof/>
                <w:webHidden/>
              </w:rPr>
              <w:fldChar w:fldCharType="separate"/>
            </w:r>
            <w:r w:rsidR="005A0FED">
              <w:rPr>
                <w:noProof/>
                <w:webHidden/>
              </w:rPr>
              <w:t>70</w:t>
            </w:r>
            <w:r w:rsidR="00352A6A">
              <w:rPr>
                <w:noProof/>
                <w:webHidden/>
              </w:rPr>
              <w:fldChar w:fldCharType="end"/>
            </w:r>
          </w:hyperlink>
        </w:p>
        <w:p w14:paraId="5FDFAE25" w14:textId="12957100" w:rsidR="002020F7" w:rsidRDefault="00000000">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24351917" w:history="1">
            <w:r w:rsidR="002020F7" w:rsidRPr="0012264E">
              <w:rPr>
                <w:rStyle w:val="-"/>
                <w:rFonts w:eastAsia="SimSun"/>
                <w:noProof/>
              </w:rPr>
              <w:t>1.1.1.</w:t>
            </w:r>
            <w:r w:rsidR="002020F7">
              <w:rPr>
                <w:rFonts w:asciiTheme="minorHAnsi" w:eastAsiaTheme="minorEastAsia" w:hAnsiTheme="minorHAnsi" w:cstheme="minorBidi"/>
                <w:noProof/>
                <w:sz w:val="22"/>
                <w:szCs w:val="22"/>
                <w:lang w:eastAsia="en-GB"/>
              </w:rPr>
              <w:tab/>
            </w:r>
            <w:r w:rsidR="002020F7" w:rsidRPr="0012264E">
              <w:rPr>
                <w:rStyle w:val="-"/>
                <w:rFonts w:eastAsia="SimSun"/>
                <w:bCs/>
                <w:noProof/>
              </w:rPr>
              <w:t>Φορέας Υλοποίησης – Αναθέτουσα Αρχή</w:t>
            </w:r>
            <w:r w:rsidR="002020F7">
              <w:rPr>
                <w:noProof/>
                <w:webHidden/>
              </w:rPr>
              <w:tab/>
            </w:r>
            <w:r w:rsidR="00352A6A">
              <w:rPr>
                <w:noProof/>
                <w:webHidden/>
              </w:rPr>
              <w:fldChar w:fldCharType="begin"/>
            </w:r>
            <w:r w:rsidR="002020F7">
              <w:rPr>
                <w:noProof/>
                <w:webHidden/>
              </w:rPr>
              <w:instrText xml:space="preserve"> PAGEREF _Toc124351917 \h </w:instrText>
            </w:r>
            <w:r w:rsidR="00352A6A">
              <w:rPr>
                <w:noProof/>
                <w:webHidden/>
              </w:rPr>
            </w:r>
            <w:r w:rsidR="00352A6A">
              <w:rPr>
                <w:noProof/>
                <w:webHidden/>
              </w:rPr>
              <w:fldChar w:fldCharType="separate"/>
            </w:r>
            <w:r w:rsidR="005A0FED">
              <w:rPr>
                <w:noProof/>
                <w:webHidden/>
              </w:rPr>
              <w:t>70</w:t>
            </w:r>
            <w:r w:rsidR="00352A6A">
              <w:rPr>
                <w:noProof/>
                <w:webHidden/>
              </w:rPr>
              <w:fldChar w:fldCharType="end"/>
            </w:r>
          </w:hyperlink>
        </w:p>
        <w:p w14:paraId="2328B402" w14:textId="0D194E19" w:rsidR="002020F7" w:rsidRDefault="00000000">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24351918" w:history="1">
            <w:r w:rsidR="002020F7" w:rsidRPr="0012264E">
              <w:rPr>
                <w:rStyle w:val="-"/>
                <w:rFonts w:eastAsia="SimSun"/>
                <w:noProof/>
                <w:lang w:val="el-GR"/>
              </w:rPr>
              <w:t>1.1.2.</w:t>
            </w:r>
            <w:r w:rsidR="002020F7">
              <w:rPr>
                <w:rFonts w:asciiTheme="minorHAnsi" w:eastAsiaTheme="minorEastAsia" w:hAnsiTheme="minorHAnsi" w:cstheme="minorBidi"/>
                <w:noProof/>
                <w:sz w:val="22"/>
                <w:szCs w:val="22"/>
                <w:lang w:eastAsia="en-GB"/>
              </w:rPr>
              <w:tab/>
            </w:r>
            <w:r w:rsidR="002020F7" w:rsidRPr="0012264E">
              <w:rPr>
                <w:rStyle w:val="-"/>
                <w:rFonts w:eastAsia="SimSun"/>
                <w:bCs/>
                <w:noProof/>
                <w:lang w:val="el-GR"/>
              </w:rPr>
              <w:t>Φορέας Χρηματοδότησης - Κύριος του Έργου – Φορέας Λειτουργίας</w:t>
            </w:r>
            <w:r w:rsidR="002020F7">
              <w:rPr>
                <w:noProof/>
                <w:webHidden/>
              </w:rPr>
              <w:tab/>
            </w:r>
            <w:r w:rsidR="00352A6A">
              <w:rPr>
                <w:noProof/>
                <w:webHidden/>
              </w:rPr>
              <w:fldChar w:fldCharType="begin"/>
            </w:r>
            <w:r w:rsidR="002020F7">
              <w:rPr>
                <w:noProof/>
                <w:webHidden/>
              </w:rPr>
              <w:instrText xml:space="preserve"> PAGEREF _Toc124351918 \h </w:instrText>
            </w:r>
            <w:r w:rsidR="00352A6A">
              <w:rPr>
                <w:noProof/>
                <w:webHidden/>
              </w:rPr>
            </w:r>
            <w:r w:rsidR="00352A6A">
              <w:rPr>
                <w:noProof/>
                <w:webHidden/>
              </w:rPr>
              <w:fldChar w:fldCharType="separate"/>
            </w:r>
            <w:r w:rsidR="005A0FED">
              <w:rPr>
                <w:noProof/>
                <w:webHidden/>
              </w:rPr>
              <w:t>71</w:t>
            </w:r>
            <w:r w:rsidR="00352A6A">
              <w:rPr>
                <w:noProof/>
                <w:webHidden/>
              </w:rPr>
              <w:fldChar w:fldCharType="end"/>
            </w:r>
          </w:hyperlink>
        </w:p>
        <w:p w14:paraId="6B8E8026" w14:textId="0B1720A4" w:rsidR="002020F7" w:rsidRDefault="00000000">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24351919" w:history="1">
            <w:r w:rsidR="002020F7" w:rsidRPr="0012264E">
              <w:rPr>
                <w:rStyle w:val="-"/>
                <w:rFonts w:eastAsia="SimSun"/>
                <w:noProof/>
                <w:lang w:val="el-GR"/>
              </w:rPr>
              <w:t>1.1.3.</w:t>
            </w:r>
            <w:r w:rsidR="002020F7">
              <w:rPr>
                <w:rFonts w:asciiTheme="minorHAnsi" w:eastAsiaTheme="minorEastAsia" w:hAnsiTheme="minorHAnsi" w:cstheme="minorBidi"/>
                <w:noProof/>
                <w:sz w:val="22"/>
                <w:szCs w:val="22"/>
                <w:lang w:eastAsia="en-GB"/>
              </w:rPr>
              <w:tab/>
            </w:r>
            <w:r w:rsidR="002020F7" w:rsidRPr="0012264E">
              <w:rPr>
                <w:rStyle w:val="-"/>
                <w:rFonts w:eastAsia="SimSun"/>
                <w:bCs/>
                <w:noProof/>
                <w:lang w:val="el-GR"/>
              </w:rPr>
              <w:t>Όργανα &amp; Επιτροπές Παρακολούθησης, Διακυβέρνησης και Ελέγχου του Έργου</w:t>
            </w:r>
            <w:r w:rsidR="002020F7">
              <w:rPr>
                <w:noProof/>
                <w:webHidden/>
              </w:rPr>
              <w:tab/>
            </w:r>
            <w:r w:rsidR="00352A6A">
              <w:rPr>
                <w:noProof/>
                <w:webHidden/>
              </w:rPr>
              <w:fldChar w:fldCharType="begin"/>
            </w:r>
            <w:r w:rsidR="002020F7">
              <w:rPr>
                <w:noProof/>
                <w:webHidden/>
              </w:rPr>
              <w:instrText xml:space="preserve"> PAGEREF _Toc124351919 \h </w:instrText>
            </w:r>
            <w:r w:rsidR="00352A6A">
              <w:rPr>
                <w:noProof/>
                <w:webHidden/>
              </w:rPr>
            </w:r>
            <w:r w:rsidR="00352A6A">
              <w:rPr>
                <w:noProof/>
                <w:webHidden/>
              </w:rPr>
              <w:fldChar w:fldCharType="separate"/>
            </w:r>
            <w:r w:rsidR="005A0FED">
              <w:rPr>
                <w:noProof/>
                <w:webHidden/>
              </w:rPr>
              <w:t>72</w:t>
            </w:r>
            <w:r w:rsidR="00352A6A">
              <w:rPr>
                <w:noProof/>
                <w:webHidden/>
              </w:rPr>
              <w:fldChar w:fldCharType="end"/>
            </w:r>
          </w:hyperlink>
        </w:p>
        <w:p w14:paraId="54D72053" w14:textId="28FFC958" w:rsidR="002020F7" w:rsidRDefault="00000000">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20" w:history="1">
            <w:r w:rsidR="002020F7" w:rsidRPr="0012264E">
              <w:rPr>
                <w:rStyle w:val="-"/>
                <w:noProof/>
                <w:lang w:val="el-GR"/>
              </w:rPr>
              <w:t>2.</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Περιγραφή Φυσικού Αντικειμένου της Σύμβασης</w:t>
            </w:r>
            <w:r w:rsidR="002020F7">
              <w:rPr>
                <w:noProof/>
                <w:webHidden/>
              </w:rPr>
              <w:tab/>
            </w:r>
            <w:r w:rsidR="00352A6A">
              <w:rPr>
                <w:noProof/>
                <w:webHidden/>
              </w:rPr>
              <w:fldChar w:fldCharType="begin"/>
            </w:r>
            <w:r w:rsidR="002020F7">
              <w:rPr>
                <w:noProof/>
                <w:webHidden/>
              </w:rPr>
              <w:instrText xml:space="preserve"> PAGEREF _Toc124351920 \h </w:instrText>
            </w:r>
            <w:r w:rsidR="00352A6A">
              <w:rPr>
                <w:noProof/>
                <w:webHidden/>
              </w:rPr>
            </w:r>
            <w:r w:rsidR="00352A6A">
              <w:rPr>
                <w:noProof/>
                <w:webHidden/>
              </w:rPr>
              <w:fldChar w:fldCharType="separate"/>
            </w:r>
            <w:r w:rsidR="005A0FED">
              <w:rPr>
                <w:noProof/>
                <w:webHidden/>
              </w:rPr>
              <w:t>72</w:t>
            </w:r>
            <w:r w:rsidR="00352A6A">
              <w:rPr>
                <w:noProof/>
                <w:webHidden/>
              </w:rPr>
              <w:fldChar w:fldCharType="end"/>
            </w:r>
          </w:hyperlink>
        </w:p>
        <w:p w14:paraId="5BFFE6FE" w14:textId="4E53C257" w:rsidR="002020F7" w:rsidRDefault="00000000">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1" w:history="1">
            <w:r w:rsidR="002020F7" w:rsidRPr="0012264E">
              <w:rPr>
                <w:rStyle w:val="-"/>
                <w:noProof/>
                <w:lang w:val="el-GR"/>
              </w:rPr>
              <w:t>2.1</w:t>
            </w:r>
            <w:r w:rsidR="002020F7">
              <w:rPr>
                <w:rFonts w:asciiTheme="minorHAnsi" w:eastAsiaTheme="minorEastAsia" w:hAnsiTheme="minorHAnsi" w:cstheme="minorBidi"/>
                <w:noProof/>
                <w:sz w:val="22"/>
                <w:szCs w:val="22"/>
                <w:lang w:eastAsia="en-GB"/>
              </w:rPr>
              <w:tab/>
            </w:r>
            <w:r w:rsidR="002020F7" w:rsidRPr="0012264E">
              <w:rPr>
                <w:rStyle w:val="-"/>
                <w:noProof/>
                <w:lang w:val="el-GR"/>
              </w:rPr>
              <w:t>ΠΕΡΙΒΑΛΛΟΝ ΤΟΥ ΕΡΓΟΥ</w:t>
            </w:r>
            <w:r w:rsidR="002020F7">
              <w:rPr>
                <w:noProof/>
                <w:webHidden/>
              </w:rPr>
              <w:tab/>
            </w:r>
            <w:r w:rsidR="00352A6A">
              <w:rPr>
                <w:noProof/>
                <w:webHidden/>
              </w:rPr>
              <w:fldChar w:fldCharType="begin"/>
            </w:r>
            <w:r w:rsidR="002020F7">
              <w:rPr>
                <w:noProof/>
                <w:webHidden/>
              </w:rPr>
              <w:instrText xml:space="preserve"> PAGEREF _Toc124351921 \h </w:instrText>
            </w:r>
            <w:r w:rsidR="00352A6A">
              <w:rPr>
                <w:noProof/>
                <w:webHidden/>
              </w:rPr>
            </w:r>
            <w:r w:rsidR="00352A6A">
              <w:rPr>
                <w:noProof/>
                <w:webHidden/>
              </w:rPr>
              <w:fldChar w:fldCharType="separate"/>
            </w:r>
            <w:r w:rsidR="005A0FED">
              <w:rPr>
                <w:noProof/>
                <w:webHidden/>
              </w:rPr>
              <w:t>72</w:t>
            </w:r>
            <w:r w:rsidR="00352A6A">
              <w:rPr>
                <w:noProof/>
                <w:webHidden/>
              </w:rPr>
              <w:fldChar w:fldCharType="end"/>
            </w:r>
          </w:hyperlink>
        </w:p>
        <w:p w14:paraId="034D8C1F" w14:textId="5E2C3BFB" w:rsidR="002020F7" w:rsidRDefault="00000000">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2" w:history="1">
            <w:r w:rsidR="002020F7" w:rsidRPr="0012264E">
              <w:rPr>
                <w:rStyle w:val="-"/>
                <w:noProof/>
                <w:lang w:val="el-GR"/>
              </w:rPr>
              <w:t>2.2</w:t>
            </w:r>
            <w:r w:rsidR="002020F7">
              <w:rPr>
                <w:rFonts w:asciiTheme="minorHAnsi" w:eastAsiaTheme="minorEastAsia" w:hAnsiTheme="minorHAnsi" w:cstheme="minorBidi"/>
                <w:noProof/>
                <w:sz w:val="22"/>
                <w:szCs w:val="22"/>
                <w:lang w:eastAsia="en-GB"/>
              </w:rPr>
              <w:tab/>
            </w:r>
            <w:r w:rsidR="002020F7" w:rsidRPr="0012264E">
              <w:rPr>
                <w:rStyle w:val="-"/>
                <w:noProof/>
                <w:lang w:val="el-GR"/>
              </w:rPr>
              <w:t>Αντικείμενο της Σύμβασης</w:t>
            </w:r>
            <w:r w:rsidR="002020F7">
              <w:rPr>
                <w:noProof/>
                <w:webHidden/>
              </w:rPr>
              <w:tab/>
            </w:r>
            <w:r w:rsidR="00352A6A">
              <w:rPr>
                <w:noProof/>
                <w:webHidden/>
              </w:rPr>
              <w:fldChar w:fldCharType="begin"/>
            </w:r>
            <w:r w:rsidR="002020F7">
              <w:rPr>
                <w:noProof/>
                <w:webHidden/>
              </w:rPr>
              <w:instrText xml:space="preserve"> PAGEREF _Toc124351922 \h </w:instrText>
            </w:r>
            <w:r w:rsidR="00352A6A">
              <w:rPr>
                <w:noProof/>
                <w:webHidden/>
              </w:rPr>
            </w:r>
            <w:r w:rsidR="00352A6A">
              <w:rPr>
                <w:noProof/>
                <w:webHidden/>
              </w:rPr>
              <w:fldChar w:fldCharType="separate"/>
            </w:r>
            <w:r w:rsidR="005A0FED">
              <w:rPr>
                <w:noProof/>
                <w:webHidden/>
              </w:rPr>
              <w:t>75</w:t>
            </w:r>
            <w:r w:rsidR="00352A6A">
              <w:rPr>
                <w:noProof/>
                <w:webHidden/>
              </w:rPr>
              <w:fldChar w:fldCharType="end"/>
            </w:r>
          </w:hyperlink>
        </w:p>
        <w:p w14:paraId="51053FAD" w14:textId="1C5E0BEB" w:rsidR="002020F7" w:rsidRDefault="00000000">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23" w:history="1">
            <w:r w:rsidR="002020F7" w:rsidRPr="0012264E">
              <w:rPr>
                <w:rStyle w:val="-"/>
                <w:noProof/>
                <w:lang w:val="el-GR"/>
              </w:rPr>
              <w:t>3.</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Μεθοδολογία Υλοποίησης</w:t>
            </w:r>
            <w:r w:rsidR="002020F7">
              <w:rPr>
                <w:noProof/>
                <w:webHidden/>
              </w:rPr>
              <w:tab/>
            </w:r>
            <w:r w:rsidR="00352A6A">
              <w:rPr>
                <w:noProof/>
                <w:webHidden/>
              </w:rPr>
              <w:fldChar w:fldCharType="begin"/>
            </w:r>
            <w:r w:rsidR="002020F7">
              <w:rPr>
                <w:noProof/>
                <w:webHidden/>
              </w:rPr>
              <w:instrText xml:space="preserve"> PAGEREF _Toc124351923 \h </w:instrText>
            </w:r>
            <w:r w:rsidR="00352A6A">
              <w:rPr>
                <w:noProof/>
                <w:webHidden/>
              </w:rPr>
            </w:r>
            <w:r w:rsidR="00352A6A">
              <w:rPr>
                <w:noProof/>
                <w:webHidden/>
              </w:rPr>
              <w:fldChar w:fldCharType="separate"/>
            </w:r>
            <w:r w:rsidR="005A0FED">
              <w:rPr>
                <w:noProof/>
                <w:webHidden/>
              </w:rPr>
              <w:t>77</w:t>
            </w:r>
            <w:r w:rsidR="00352A6A">
              <w:rPr>
                <w:noProof/>
                <w:webHidden/>
              </w:rPr>
              <w:fldChar w:fldCharType="end"/>
            </w:r>
          </w:hyperlink>
        </w:p>
        <w:p w14:paraId="5168B574" w14:textId="007DC490" w:rsidR="002020F7" w:rsidRDefault="00000000">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4" w:history="1">
            <w:r w:rsidR="002020F7" w:rsidRPr="0012264E">
              <w:rPr>
                <w:rStyle w:val="-"/>
                <w:noProof/>
                <w:lang w:val="el-GR"/>
              </w:rPr>
              <w:t>3.1</w:t>
            </w:r>
            <w:r w:rsidR="002020F7">
              <w:rPr>
                <w:rFonts w:asciiTheme="minorHAnsi" w:eastAsiaTheme="minorEastAsia" w:hAnsiTheme="minorHAnsi" w:cstheme="minorBidi"/>
                <w:noProof/>
                <w:sz w:val="22"/>
                <w:szCs w:val="22"/>
                <w:lang w:eastAsia="en-GB"/>
              </w:rPr>
              <w:tab/>
            </w:r>
            <w:r w:rsidR="002020F7" w:rsidRPr="0012264E">
              <w:rPr>
                <w:rStyle w:val="-"/>
                <w:noProof/>
                <w:lang w:val="el-GR"/>
              </w:rPr>
              <w:t>Χρονοδιάγραμμα</w:t>
            </w:r>
            <w:r w:rsidR="002020F7">
              <w:rPr>
                <w:noProof/>
                <w:webHidden/>
              </w:rPr>
              <w:tab/>
            </w:r>
            <w:r w:rsidR="00352A6A">
              <w:rPr>
                <w:noProof/>
                <w:webHidden/>
              </w:rPr>
              <w:fldChar w:fldCharType="begin"/>
            </w:r>
            <w:r w:rsidR="002020F7">
              <w:rPr>
                <w:noProof/>
                <w:webHidden/>
              </w:rPr>
              <w:instrText xml:space="preserve"> PAGEREF _Toc124351924 \h </w:instrText>
            </w:r>
            <w:r w:rsidR="00352A6A">
              <w:rPr>
                <w:noProof/>
                <w:webHidden/>
              </w:rPr>
            </w:r>
            <w:r w:rsidR="00352A6A">
              <w:rPr>
                <w:noProof/>
                <w:webHidden/>
              </w:rPr>
              <w:fldChar w:fldCharType="separate"/>
            </w:r>
            <w:r w:rsidR="005A0FED">
              <w:rPr>
                <w:noProof/>
                <w:webHidden/>
              </w:rPr>
              <w:t>77</w:t>
            </w:r>
            <w:r w:rsidR="00352A6A">
              <w:rPr>
                <w:noProof/>
                <w:webHidden/>
              </w:rPr>
              <w:fldChar w:fldCharType="end"/>
            </w:r>
          </w:hyperlink>
        </w:p>
        <w:p w14:paraId="3905F94F" w14:textId="02C766A6" w:rsidR="002020F7" w:rsidRDefault="00000000">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5" w:history="1">
            <w:r w:rsidR="002020F7" w:rsidRPr="0012264E">
              <w:rPr>
                <w:rStyle w:val="-"/>
                <w:noProof/>
                <w:lang w:val="el-GR"/>
              </w:rPr>
              <w:t>3.2</w:t>
            </w:r>
            <w:r w:rsidR="002020F7">
              <w:rPr>
                <w:rFonts w:asciiTheme="minorHAnsi" w:eastAsiaTheme="minorEastAsia" w:hAnsiTheme="minorHAnsi" w:cstheme="minorBidi"/>
                <w:noProof/>
                <w:sz w:val="22"/>
                <w:szCs w:val="22"/>
                <w:lang w:eastAsia="en-GB"/>
              </w:rPr>
              <w:tab/>
            </w:r>
            <w:r w:rsidR="002020F7" w:rsidRPr="0012264E">
              <w:rPr>
                <w:rStyle w:val="-"/>
                <w:noProof/>
                <w:lang w:val="el-GR"/>
              </w:rPr>
              <w:t>Χρόνος Υποβολής και Διαδικασία Οριστικοποίησης Παραδοτέων</w:t>
            </w:r>
            <w:r w:rsidR="002020F7">
              <w:rPr>
                <w:noProof/>
                <w:webHidden/>
              </w:rPr>
              <w:tab/>
            </w:r>
            <w:r w:rsidR="00352A6A">
              <w:rPr>
                <w:noProof/>
                <w:webHidden/>
              </w:rPr>
              <w:fldChar w:fldCharType="begin"/>
            </w:r>
            <w:r w:rsidR="002020F7">
              <w:rPr>
                <w:noProof/>
                <w:webHidden/>
              </w:rPr>
              <w:instrText xml:space="preserve"> PAGEREF _Toc124351925 \h </w:instrText>
            </w:r>
            <w:r w:rsidR="00352A6A">
              <w:rPr>
                <w:noProof/>
                <w:webHidden/>
              </w:rPr>
            </w:r>
            <w:r w:rsidR="00352A6A">
              <w:rPr>
                <w:noProof/>
                <w:webHidden/>
              </w:rPr>
              <w:fldChar w:fldCharType="separate"/>
            </w:r>
            <w:r w:rsidR="005A0FED">
              <w:rPr>
                <w:noProof/>
                <w:webHidden/>
              </w:rPr>
              <w:t>78</w:t>
            </w:r>
            <w:r w:rsidR="00352A6A">
              <w:rPr>
                <w:noProof/>
                <w:webHidden/>
              </w:rPr>
              <w:fldChar w:fldCharType="end"/>
            </w:r>
          </w:hyperlink>
        </w:p>
        <w:p w14:paraId="353A2132" w14:textId="0C912F8A" w:rsidR="002020F7" w:rsidRDefault="00000000">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6" w:history="1">
            <w:r w:rsidR="002020F7" w:rsidRPr="0012264E">
              <w:rPr>
                <w:rStyle w:val="-"/>
                <w:noProof/>
                <w:lang w:val="el-GR"/>
              </w:rPr>
              <w:t>3.3</w:t>
            </w:r>
            <w:r w:rsidR="002020F7">
              <w:rPr>
                <w:rFonts w:asciiTheme="minorHAnsi" w:eastAsiaTheme="minorEastAsia" w:hAnsiTheme="minorHAnsi" w:cstheme="minorBidi"/>
                <w:noProof/>
                <w:sz w:val="22"/>
                <w:szCs w:val="22"/>
                <w:lang w:eastAsia="en-GB"/>
              </w:rPr>
              <w:tab/>
            </w:r>
            <w:r w:rsidR="002020F7" w:rsidRPr="0012264E">
              <w:rPr>
                <w:rStyle w:val="-"/>
                <w:noProof/>
                <w:lang w:val="el-GR"/>
              </w:rPr>
              <w:t>Ομάδα Έργου/Σχήμα Διοίκησης Έργου</w:t>
            </w:r>
            <w:r w:rsidR="002020F7">
              <w:rPr>
                <w:noProof/>
                <w:webHidden/>
              </w:rPr>
              <w:tab/>
            </w:r>
            <w:r w:rsidR="00352A6A">
              <w:rPr>
                <w:noProof/>
                <w:webHidden/>
              </w:rPr>
              <w:fldChar w:fldCharType="begin"/>
            </w:r>
            <w:r w:rsidR="002020F7">
              <w:rPr>
                <w:noProof/>
                <w:webHidden/>
              </w:rPr>
              <w:instrText xml:space="preserve"> PAGEREF _Toc124351926 \h </w:instrText>
            </w:r>
            <w:r w:rsidR="00352A6A">
              <w:rPr>
                <w:noProof/>
                <w:webHidden/>
              </w:rPr>
            </w:r>
            <w:r w:rsidR="00352A6A">
              <w:rPr>
                <w:noProof/>
                <w:webHidden/>
              </w:rPr>
              <w:fldChar w:fldCharType="separate"/>
            </w:r>
            <w:r w:rsidR="005A0FED">
              <w:rPr>
                <w:noProof/>
                <w:webHidden/>
              </w:rPr>
              <w:t>78</w:t>
            </w:r>
            <w:r w:rsidR="00352A6A">
              <w:rPr>
                <w:noProof/>
                <w:webHidden/>
              </w:rPr>
              <w:fldChar w:fldCharType="end"/>
            </w:r>
          </w:hyperlink>
        </w:p>
        <w:p w14:paraId="1218384F" w14:textId="0855C21E" w:rsidR="002020F7" w:rsidRDefault="00000000">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7" w:history="1">
            <w:r w:rsidR="002020F7" w:rsidRPr="0012264E">
              <w:rPr>
                <w:rStyle w:val="-"/>
                <w:noProof/>
                <w:lang w:val="el-GR"/>
              </w:rPr>
              <w:t>3.4</w:t>
            </w:r>
            <w:r w:rsidR="002020F7">
              <w:rPr>
                <w:rFonts w:asciiTheme="minorHAnsi" w:eastAsiaTheme="minorEastAsia" w:hAnsiTheme="minorHAnsi" w:cstheme="minorBidi"/>
                <w:noProof/>
                <w:sz w:val="22"/>
                <w:szCs w:val="22"/>
                <w:lang w:eastAsia="en-GB"/>
              </w:rPr>
              <w:tab/>
            </w:r>
            <w:r w:rsidR="002020F7" w:rsidRPr="0012264E">
              <w:rPr>
                <w:rStyle w:val="-"/>
                <w:noProof/>
                <w:lang w:val="el-GR"/>
              </w:rPr>
              <w:t>Μεθοδολογία διασφάλισης ποιότητας</w:t>
            </w:r>
            <w:r w:rsidR="002020F7">
              <w:rPr>
                <w:noProof/>
                <w:webHidden/>
              </w:rPr>
              <w:tab/>
            </w:r>
            <w:r w:rsidR="00352A6A">
              <w:rPr>
                <w:noProof/>
                <w:webHidden/>
              </w:rPr>
              <w:fldChar w:fldCharType="begin"/>
            </w:r>
            <w:r w:rsidR="002020F7">
              <w:rPr>
                <w:noProof/>
                <w:webHidden/>
              </w:rPr>
              <w:instrText xml:space="preserve"> PAGEREF _Toc124351927 \h </w:instrText>
            </w:r>
            <w:r w:rsidR="00352A6A">
              <w:rPr>
                <w:noProof/>
                <w:webHidden/>
              </w:rPr>
            </w:r>
            <w:r w:rsidR="00352A6A">
              <w:rPr>
                <w:noProof/>
                <w:webHidden/>
              </w:rPr>
              <w:fldChar w:fldCharType="separate"/>
            </w:r>
            <w:r w:rsidR="005A0FED">
              <w:rPr>
                <w:noProof/>
                <w:webHidden/>
              </w:rPr>
              <w:t>79</w:t>
            </w:r>
            <w:r w:rsidR="00352A6A">
              <w:rPr>
                <w:noProof/>
                <w:webHidden/>
              </w:rPr>
              <w:fldChar w:fldCharType="end"/>
            </w:r>
          </w:hyperlink>
        </w:p>
        <w:p w14:paraId="4634EA91" w14:textId="15F9E033" w:rsidR="002020F7" w:rsidRDefault="00000000">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8" w:history="1">
            <w:r w:rsidR="002020F7" w:rsidRPr="0012264E">
              <w:rPr>
                <w:rStyle w:val="-"/>
                <w:noProof/>
                <w:lang w:val="el-GR"/>
              </w:rPr>
              <w:t>3.5</w:t>
            </w:r>
            <w:r w:rsidR="002020F7">
              <w:rPr>
                <w:rFonts w:asciiTheme="minorHAnsi" w:eastAsiaTheme="minorEastAsia" w:hAnsiTheme="minorHAnsi" w:cstheme="minorBidi"/>
                <w:noProof/>
                <w:sz w:val="22"/>
                <w:szCs w:val="22"/>
                <w:lang w:eastAsia="en-GB"/>
              </w:rPr>
              <w:tab/>
            </w:r>
            <w:r w:rsidR="002020F7" w:rsidRPr="0012264E">
              <w:rPr>
                <w:rStyle w:val="-"/>
                <w:noProof/>
                <w:lang w:val="el-GR"/>
              </w:rPr>
              <w:t>Τόπος υλοποίησης/ παροχής των υπηρεσιών</w:t>
            </w:r>
            <w:r w:rsidR="002020F7">
              <w:rPr>
                <w:noProof/>
                <w:webHidden/>
              </w:rPr>
              <w:tab/>
            </w:r>
            <w:r w:rsidR="00352A6A">
              <w:rPr>
                <w:noProof/>
                <w:webHidden/>
              </w:rPr>
              <w:fldChar w:fldCharType="begin"/>
            </w:r>
            <w:r w:rsidR="002020F7">
              <w:rPr>
                <w:noProof/>
                <w:webHidden/>
              </w:rPr>
              <w:instrText xml:space="preserve"> PAGEREF _Toc124351928 \h </w:instrText>
            </w:r>
            <w:r w:rsidR="00352A6A">
              <w:rPr>
                <w:noProof/>
                <w:webHidden/>
              </w:rPr>
            </w:r>
            <w:r w:rsidR="00352A6A">
              <w:rPr>
                <w:noProof/>
                <w:webHidden/>
              </w:rPr>
              <w:fldChar w:fldCharType="separate"/>
            </w:r>
            <w:r w:rsidR="005A0FED">
              <w:rPr>
                <w:noProof/>
                <w:webHidden/>
              </w:rPr>
              <w:t>79</w:t>
            </w:r>
            <w:r w:rsidR="00352A6A">
              <w:rPr>
                <w:noProof/>
                <w:webHidden/>
              </w:rPr>
              <w:fldChar w:fldCharType="end"/>
            </w:r>
          </w:hyperlink>
        </w:p>
        <w:p w14:paraId="77179B88" w14:textId="51FDB0F1" w:rsidR="002020F7" w:rsidRDefault="00000000">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29" w:history="1">
            <w:r w:rsidR="002020F7" w:rsidRPr="0012264E">
              <w:rPr>
                <w:rStyle w:val="-"/>
                <w:noProof/>
                <w:lang w:val="el-GR"/>
              </w:rPr>
              <w:t>ΠΑΡΑΡΤΗΜΑ ΙΙ – Πίνακες Συμμόρφωσης</w:t>
            </w:r>
            <w:r w:rsidR="002020F7">
              <w:rPr>
                <w:noProof/>
                <w:webHidden/>
              </w:rPr>
              <w:tab/>
            </w:r>
            <w:r w:rsidR="00352A6A">
              <w:rPr>
                <w:noProof/>
                <w:webHidden/>
              </w:rPr>
              <w:fldChar w:fldCharType="begin"/>
            </w:r>
            <w:r w:rsidR="002020F7">
              <w:rPr>
                <w:noProof/>
                <w:webHidden/>
              </w:rPr>
              <w:instrText xml:space="preserve"> PAGEREF _Toc124351929 \h </w:instrText>
            </w:r>
            <w:r w:rsidR="00352A6A">
              <w:rPr>
                <w:noProof/>
                <w:webHidden/>
              </w:rPr>
            </w:r>
            <w:r w:rsidR="00352A6A">
              <w:rPr>
                <w:noProof/>
                <w:webHidden/>
              </w:rPr>
              <w:fldChar w:fldCharType="separate"/>
            </w:r>
            <w:r w:rsidR="005A0FED">
              <w:rPr>
                <w:noProof/>
                <w:webHidden/>
              </w:rPr>
              <w:t>80</w:t>
            </w:r>
            <w:r w:rsidR="00352A6A">
              <w:rPr>
                <w:noProof/>
                <w:webHidden/>
              </w:rPr>
              <w:fldChar w:fldCharType="end"/>
            </w:r>
          </w:hyperlink>
        </w:p>
        <w:p w14:paraId="5FB6AEF5" w14:textId="3A306A33" w:rsidR="002020F7" w:rsidRDefault="00000000">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0" w:history="1">
            <w:r w:rsidR="002020F7" w:rsidRPr="0012264E">
              <w:rPr>
                <w:rStyle w:val="-"/>
                <w:noProof/>
                <w:lang w:val="el-GR"/>
              </w:rPr>
              <w:t>ΠΑΡΑΡΤΗΜΑ ΙΙI – ΕΥΡΩΠΑΙΚΟ ΕΝΙΑΙΟ ΕΓΓΡΑΦΟ ΣΥΜΒΑΣΗΣ (ΕΕΕΣ)</w:t>
            </w:r>
            <w:r w:rsidR="002020F7">
              <w:rPr>
                <w:noProof/>
                <w:webHidden/>
              </w:rPr>
              <w:tab/>
            </w:r>
            <w:r w:rsidR="00352A6A">
              <w:rPr>
                <w:noProof/>
                <w:webHidden/>
              </w:rPr>
              <w:fldChar w:fldCharType="begin"/>
            </w:r>
            <w:r w:rsidR="002020F7">
              <w:rPr>
                <w:noProof/>
                <w:webHidden/>
              </w:rPr>
              <w:instrText xml:space="preserve"> PAGEREF _Toc124351930 \h </w:instrText>
            </w:r>
            <w:r w:rsidR="00352A6A">
              <w:rPr>
                <w:noProof/>
                <w:webHidden/>
              </w:rPr>
            </w:r>
            <w:r w:rsidR="00352A6A">
              <w:rPr>
                <w:noProof/>
                <w:webHidden/>
              </w:rPr>
              <w:fldChar w:fldCharType="separate"/>
            </w:r>
            <w:r w:rsidR="005A0FED">
              <w:rPr>
                <w:noProof/>
                <w:webHidden/>
              </w:rPr>
              <w:t>81</w:t>
            </w:r>
            <w:r w:rsidR="00352A6A">
              <w:rPr>
                <w:noProof/>
                <w:webHidden/>
              </w:rPr>
              <w:fldChar w:fldCharType="end"/>
            </w:r>
          </w:hyperlink>
        </w:p>
        <w:p w14:paraId="7E62E543" w14:textId="021B3597" w:rsidR="002020F7" w:rsidRDefault="00000000">
          <w:pPr>
            <w:pStyle w:val="40"/>
            <w:tabs>
              <w:tab w:val="right" w:leader="dot" w:pos="9628"/>
            </w:tabs>
            <w:rPr>
              <w:rFonts w:asciiTheme="minorHAnsi" w:eastAsiaTheme="minorEastAsia" w:hAnsiTheme="minorHAnsi" w:cstheme="minorBidi"/>
              <w:noProof/>
              <w:sz w:val="22"/>
              <w:szCs w:val="22"/>
              <w:lang w:eastAsia="en-GB"/>
            </w:rPr>
          </w:pPr>
          <w:hyperlink w:anchor="_Toc124351931" w:history="1">
            <w:r w:rsidR="002020F7" w:rsidRPr="0012264E">
              <w:rPr>
                <w:rStyle w:val="-"/>
                <w:noProof/>
                <w:lang w:val="el-GR"/>
              </w:rPr>
              <w:t>ΕΥΡΩΠΑΙΚΟ ΕΝΙΑΙΟ ΕΓΓΡΑΦΟ ΣΥΜΒΑΣΗΣ (ΕΕΕΣ)</w:t>
            </w:r>
            <w:r w:rsidR="002020F7">
              <w:rPr>
                <w:noProof/>
                <w:webHidden/>
              </w:rPr>
              <w:tab/>
            </w:r>
            <w:r w:rsidR="00352A6A">
              <w:rPr>
                <w:noProof/>
                <w:webHidden/>
              </w:rPr>
              <w:fldChar w:fldCharType="begin"/>
            </w:r>
            <w:r w:rsidR="002020F7">
              <w:rPr>
                <w:noProof/>
                <w:webHidden/>
              </w:rPr>
              <w:instrText xml:space="preserve"> PAGEREF _Toc124351931 \h </w:instrText>
            </w:r>
            <w:r w:rsidR="00352A6A">
              <w:rPr>
                <w:noProof/>
                <w:webHidden/>
              </w:rPr>
            </w:r>
            <w:r w:rsidR="00352A6A">
              <w:rPr>
                <w:noProof/>
                <w:webHidden/>
              </w:rPr>
              <w:fldChar w:fldCharType="separate"/>
            </w:r>
            <w:r w:rsidR="005A0FED">
              <w:rPr>
                <w:noProof/>
                <w:webHidden/>
              </w:rPr>
              <w:t>81</w:t>
            </w:r>
            <w:r w:rsidR="00352A6A">
              <w:rPr>
                <w:noProof/>
                <w:webHidden/>
              </w:rPr>
              <w:fldChar w:fldCharType="end"/>
            </w:r>
          </w:hyperlink>
        </w:p>
        <w:p w14:paraId="330229A3" w14:textId="7CFEB9E5" w:rsidR="002020F7" w:rsidRDefault="00000000">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2" w:history="1">
            <w:r w:rsidR="002020F7" w:rsidRPr="0012264E">
              <w:rPr>
                <w:rStyle w:val="-"/>
                <w:noProof/>
                <w:lang w:val="el-GR"/>
              </w:rPr>
              <w:t>ΠΑΡΑΡΤΗΜΑ Ι</w:t>
            </w:r>
            <w:r w:rsidR="002020F7" w:rsidRPr="0012264E">
              <w:rPr>
                <w:rStyle w:val="-"/>
                <w:noProof/>
              </w:rPr>
              <w:t>V</w:t>
            </w:r>
            <w:r w:rsidR="002020F7" w:rsidRPr="0012264E">
              <w:rPr>
                <w:rStyle w:val="-"/>
                <w:noProof/>
                <w:lang w:val="el-GR"/>
              </w:rPr>
              <w:t xml:space="preserve"> – Υπόδειγμα Βιογραφικού Σημειώματος</w:t>
            </w:r>
            <w:r w:rsidR="002020F7">
              <w:rPr>
                <w:noProof/>
                <w:webHidden/>
              </w:rPr>
              <w:tab/>
            </w:r>
            <w:r w:rsidR="00352A6A">
              <w:rPr>
                <w:noProof/>
                <w:webHidden/>
              </w:rPr>
              <w:fldChar w:fldCharType="begin"/>
            </w:r>
            <w:r w:rsidR="002020F7">
              <w:rPr>
                <w:noProof/>
                <w:webHidden/>
              </w:rPr>
              <w:instrText xml:space="preserve"> PAGEREF _Toc124351932 \h </w:instrText>
            </w:r>
            <w:r w:rsidR="00352A6A">
              <w:rPr>
                <w:noProof/>
                <w:webHidden/>
              </w:rPr>
            </w:r>
            <w:r w:rsidR="00352A6A">
              <w:rPr>
                <w:noProof/>
                <w:webHidden/>
              </w:rPr>
              <w:fldChar w:fldCharType="separate"/>
            </w:r>
            <w:r w:rsidR="005A0FED">
              <w:rPr>
                <w:noProof/>
                <w:webHidden/>
              </w:rPr>
              <w:t>82</w:t>
            </w:r>
            <w:r w:rsidR="00352A6A">
              <w:rPr>
                <w:noProof/>
                <w:webHidden/>
              </w:rPr>
              <w:fldChar w:fldCharType="end"/>
            </w:r>
          </w:hyperlink>
        </w:p>
        <w:p w14:paraId="75041413" w14:textId="3BF1F656" w:rsidR="002020F7" w:rsidRDefault="00000000">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3" w:history="1">
            <w:r w:rsidR="002020F7" w:rsidRPr="0012264E">
              <w:rPr>
                <w:rStyle w:val="-"/>
                <w:noProof/>
              </w:rPr>
              <w:t>ΠΑΡΑΡΤΗΜΑ V – Υπόδειγμα Τεχνικής Προσφοράς</w:t>
            </w:r>
            <w:r w:rsidR="002020F7">
              <w:rPr>
                <w:noProof/>
                <w:webHidden/>
              </w:rPr>
              <w:tab/>
            </w:r>
            <w:r w:rsidR="00352A6A">
              <w:rPr>
                <w:noProof/>
                <w:webHidden/>
              </w:rPr>
              <w:fldChar w:fldCharType="begin"/>
            </w:r>
            <w:r w:rsidR="002020F7">
              <w:rPr>
                <w:noProof/>
                <w:webHidden/>
              </w:rPr>
              <w:instrText xml:space="preserve"> PAGEREF _Toc124351933 \h </w:instrText>
            </w:r>
            <w:r w:rsidR="00352A6A">
              <w:rPr>
                <w:noProof/>
                <w:webHidden/>
              </w:rPr>
            </w:r>
            <w:r w:rsidR="00352A6A">
              <w:rPr>
                <w:noProof/>
                <w:webHidden/>
              </w:rPr>
              <w:fldChar w:fldCharType="separate"/>
            </w:r>
            <w:r w:rsidR="005A0FED">
              <w:rPr>
                <w:noProof/>
                <w:webHidden/>
              </w:rPr>
              <w:t>85</w:t>
            </w:r>
            <w:r w:rsidR="00352A6A">
              <w:rPr>
                <w:noProof/>
                <w:webHidden/>
              </w:rPr>
              <w:fldChar w:fldCharType="end"/>
            </w:r>
          </w:hyperlink>
        </w:p>
        <w:p w14:paraId="38831025" w14:textId="030CE66F" w:rsidR="002020F7" w:rsidRDefault="00000000">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4" w:history="1">
            <w:r w:rsidR="002020F7" w:rsidRPr="0012264E">
              <w:rPr>
                <w:rStyle w:val="-"/>
                <w:noProof/>
                <w:lang w:val="el-GR"/>
              </w:rPr>
              <w:t xml:space="preserve">ΠΑΡΑΡΤΗΜΑ </w:t>
            </w:r>
            <w:r w:rsidR="002020F7" w:rsidRPr="0012264E">
              <w:rPr>
                <w:rStyle w:val="-"/>
                <w:noProof/>
              </w:rPr>
              <w:t>VI</w:t>
            </w:r>
            <w:r w:rsidR="002020F7" w:rsidRPr="0012264E">
              <w:rPr>
                <w:rStyle w:val="-"/>
                <w:noProof/>
                <w:lang w:val="el-GR"/>
              </w:rPr>
              <w:t xml:space="preserve"> – Υπόδειγμα Οικονομικής Προσφοράς</w:t>
            </w:r>
            <w:r w:rsidR="002020F7">
              <w:rPr>
                <w:noProof/>
                <w:webHidden/>
              </w:rPr>
              <w:tab/>
            </w:r>
            <w:r w:rsidR="00352A6A">
              <w:rPr>
                <w:noProof/>
                <w:webHidden/>
              </w:rPr>
              <w:fldChar w:fldCharType="begin"/>
            </w:r>
            <w:r w:rsidR="002020F7">
              <w:rPr>
                <w:noProof/>
                <w:webHidden/>
              </w:rPr>
              <w:instrText xml:space="preserve"> PAGEREF _Toc124351934 \h </w:instrText>
            </w:r>
            <w:r w:rsidR="00352A6A">
              <w:rPr>
                <w:noProof/>
                <w:webHidden/>
              </w:rPr>
            </w:r>
            <w:r w:rsidR="00352A6A">
              <w:rPr>
                <w:noProof/>
                <w:webHidden/>
              </w:rPr>
              <w:fldChar w:fldCharType="separate"/>
            </w:r>
            <w:r w:rsidR="005A0FED">
              <w:rPr>
                <w:noProof/>
                <w:webHidden/>
              </w:rPr>
              <w:t>86</w:t>
            </w:r>
            <w:r w:rsidR="00352A6A">
              <w:rPr>
                <w:noProof/>
                <w:webHidden/>
              </w:rPr>
              <w:fldChar w:fldCharType="end"/>
            </w:r>
          </w:hyperlink>
        </w:p>
        <w:p w14:paraId="170F1D02" w14:textId="54ECDACF" w:rsidR="002020F7" w:rsidRDefault="00000000">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35" w:history="1">
            <w:r w:rsidR="002020F7" w:rsidRPr="0012264E">
              <w:rPr>
                <w:rStyle w:val="-"/>
                <w:noProof/>
                <w:lang w:val="el-GR"/>
              </w:rPr>
              <w:t>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Συγκεντρωτικός Πίνακας Οικονομικής Προσφοράς Έργου</w:t>
            </w:r>
            <w:r w:rsidR="002020F7">
              <w:rPr>
                <w:noProof/>
                <w:webHidden/>
              </w:rPr>
              <w:tab/>
            </w:r>
            <w:r w:rsidR="00352A6A">
              <w:rPr>
                <w:noProof/>
                <w:webHidden/>
              </w:rPr>
              <w:fldChar w:fldCharType="begin"/>
            </w:r>
            <w:r w:rsidR="002020F7">
              <w:rPr>
                <w:noProof/>
                <w:webHidden/>
              </w:rPr>
              <w:instrText xml:space="preserve"> PAGEREF _Toc124351935 \h </w:instrText>
            </w:r>
            <w:r w:rsidR="00352A6A">
              <w:rPr>
                <w:noProof/>
                <w:webHidden/>
              </w:rPr>
            </w:r>
            <w:r w:rsidR="00352A6A">
              <w:rPr>
                <w:noProof/>
                <w:webHidden/>
              </w:rPr>
              <w:fldChar w:fldCharType="separate"/>
            </w:r>
            <w:r w:rsidR="005A0FED">
              <w:rPr>
                <w:noProof/>
                <w:webHidden/>
              </w:rPr>
              <w:t>86</w:t>
            </w:r>
            <w:r w:rsidR="00352A6A">
              <w:rPr>
                <w:noProof/>
                <w:webHidden/>
              </w:rPr>
              <w:fldChar w:fldCharType="end"/>
            </w:r>
          </w:hyperlink>
        </w:p>
        <w:p w14:paraId="39D886BB" w14:textId="2FDEA8D6" w:rsidR="002020F7" w:rsidRDefault="00000000">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6" w:history="1">
            <w:r w:rsidR="002020F7" w:rsidRPr="0012264E">
              <w:rPr>
                <w:rStyle w:val="-"/>
                <w:noProof/>
                <w:lang w:val="el-GR"/>
              </w:rPr>
              <w:t xml:space="preserve">ΠΑΡΑΡΤΗΜΑ </w:t>
            </w:r>
            <w:r w:rsidR="002020F7" w:rsidRPr="0012264E">
              <w:rPr>
                <w:rStyle w:val="-"/>
                <w:noProof/>
              </w:rPr>
              <w:t>VI</w:t>
            </w:r>
            <w:r w:rsidR="002020F7" w:rsidRPr="0012264E">
              <w:rPr>
                <w:rStyle w:val="-"/>
                <w:noProof/>
                <w:lang w:val="el-GR"/>
              </w:rPr>
              <w:t>Ι – Άλλες Δηλώσεις</w:t>
            </w:r>
            <w:r w:rsidR="002020F7">
              <w:rPr>
                <w:noProof/>
                <w:webHidden/>
              </w:rPr>
              <w:tab/>
            </w:r>
            <w:r w:rsidR="00352A6A">
              <w:rPr>
                <w:noProof/>
                <w:webHidden/>
              </w:rPr>
              <w:fldChar w:fldCharType="begin"/>
            </w:r>
            <w:r w:rsidR="002020F7">
              <w:rPr>
                <w:noProof/>
                <w:webHidden/>
              </w:rPr>
              <w:instrText xml:space="preserve"> PAGEREF _Toc124351936 \h </w:instrText>
            </w:r>
            <w:r w:rsidR="00352A6A">
              <w:rPr>
                <w:noProof/>
                <w:webHidden/>
              </w:rPr>
            </w:r>
            <w:r w:rsidR="00352A6A">
              <w:rPr>
                <w:noProof/>
                <w:webHidden/>
              </w:rPr>
              <w:fldChar w:fldCharType="separate"/>
            </w:r>
            <w:r w:rsidR="005A0FED">
              <w:rPr>
                <w:noProof/>
                <w:webHidden/>
              </w:rPr>
              <w:t>87</w:t>
            </w:r>
            <w:r w:rsidR="00352A6A">
              <w:rPr>
                <w:noProof/>
                <w:webHidden/>
              </w:rPr>
              <w:fldChar w:fldCharType="end"/>
            </w:r>
          </w:hyperlink>
        </w:p>
        <w:p w14:paraId="42B585D5" w14:textId="76166274" w:rsidR="002020F7" w:rsidRDefault="00000000">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7" w:history="1">
            <w:r w:rsidR="002020F7" w:rsidRPr="0012264E">
              <w:rPr>
                <w:rStyle w:val="-"/>
                <w:noProof/>
                <w:lang w:val="el-GR"/>
              </w:rPr>
              <w:t xml:space="preserve">ΠΑΡΑΡΤΗΜΑ </w:t>
            </w:r>
            <w:r w:rsidR="002020F7" w:rsidRPr="0012264E">
              <w:rPr>
                <w:rStyle w:val="-"/>
                <w:noProof/>
              </w:rPr>
              <w:t>VIII</w:t>
            </w:r>
            <w:r w:rsidR="002020F7" w:rsidRPr="0012264E">
              <w:rPr>
                <w:rStyle w:val="-"/>
                <w:noProof/>
                <w:lang w:val="el-GR"/>
              </w:rPr>
              <w:t xml:space="preserve"> – Υποδείγματα Εγγυητικών Επιστολών</w:t>
            </w:r>
            <w:r w:rsidR="002020F7">
              <w:rPr>
                <w:noProof/>
                <w:webHidden/>
              </w:rPr>
              <w:tab/>
            </w:r>
            <w:r w:rsidR="00352A6A">
              <w:rPr>
                <w:noProof/>
                <w:webHidden/>
              </w:rPr>
              <w:fldChar w:fldCharType="begin"/>
            </w:r>
            <w:r w:rsidR="002020F7">
              <w:rPr>
                <w:noProof/>
                <w:webHidden/>
              </w:rPr>
              <w:instrText xml:space="preserve"> PAGEREF _Toc124351937 \h </w:instrText>
            </w:r>
            <w:r w:rsidR="00352A6A">
              <w:rPr>
                <w:noProof/>
                <w:webHidden/>
              </w:rPr>
            </w:r>
            <w:r w:rsidR="00352A6A">
              <w:rPr>
                <w:noProof/>
                <w:webHidden/>
              </w:rPr>
              <w:fldChar w:fldCharType="separate"/>
            </w:r>
            <w:r w:rsidR="005A0FED">
              <w:rPr>
                <w:noProof/>
                <w:webHidden/>
              </w:rPr>
              <w:t>88</w:t>
            </w:r>
            <w:r w:rsidR="00352A6A">
              <w:rPr>
                <w:noProof/>
                <w:webHidden/>
              </w:rPr>
              <w:fldChar w:fldCharType="end"/>
            </w:r>
          </w:hyperlink>
        </w:p>
        <w:p w14:paraId="48DC044F" w14:textId="502175CE" w:rsidR="002020F7" w:rsidRDefault="00000000">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38" w:history="1">
            <w:r w:rsidR="002020F7" w:rsidRPr="0012264E">
              <w:rPr>
                <w:rStyle w:val="-"/>
                <w:noProof/>
                <w:lang w:val="el-GR"/>
              </w:rPr>
              <w:t>I.</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Εγγυητική Επιστολή Συμμετοχής</w:t>
            </w:r>
            <w:r w:rsidR="002020F7">
              <w:rPr>
                <w:noProof/>
                <w:webHidden/>
              </w:rPr>
              <w:tab/>
            </w:r>
            <w:r w:rsidR="00352A6A">
              <w:rPr>
                <w:noProof/>
                <w:webHidden/>
              </w:rPr>
              <w:fldChar w:fldCharType="begin"/>
            </w:r>
            <w:r w:rsidR="002020F7">
              <w:rPr>
                <w:noProof/>
                <w:webHidden/>
              </w:rPr>
              <w:instrText xml:space="preserve"> PAGEREF _Toc124351938 \h </w:instrText>
            </w:r>
            <w:r w:rsidR="00352A6A">
              <w:rPr>
                <w:noProof/>
                <w:webHidden/>
              </w:rPr>
            </w:r>
            <w:r w:rsidR="00352A6A">
              <w:rPr>
                <w:noProof/>
                <w:webHidden/>
              </w:rPr>
              <w:fldChar w:fldCharType="separate"/>
            </w:r>
            <w:r w:rsidR="005A0FED">
              <w:rPr>
                <w:noProof/>
                <w:webHidden/>
              </w:rPr>
              <w:t>88</w:t>
            </w:r>
            <w:r w:rsidR="00352A6A">
              <w:rPr>
                <w:noProof/>
                <w:webHidden/>
              </w:rPr>
              <w:fldChar w:fldCharType="end"/>
            </w:r>
          </w:hyperlink>
        </w:p>
        <w:p w14:paraId="3B9E32ED" w14:textId="62B3345A" w:rsidR="002020F7" w:rsidRDefault="00000000">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39" w:history="1">
            <w:r w:rsidR="002020F7" w:rsidRPr="0012264E">
              <w:rPr>
                <w:rStyle w:val="-"/>
                <w:noProof/>
                <w:lang w:val="el-GR"/>
              </w:rPr>
              <w:t>II.</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Εγγυητική Επιστολή Καλής Εκτέλεσης</w:t>
            </w:r>
            <w:r w:rsidR="002020F7">
              <w:rPr>
                <w:noProof/>
                <w:webHidden/>
              </w:rPr>
              <w:tab/>
            </w:r>
            <w:r w:rsidR="00352A6A">
              <w:rPr>
                <w:noProof/>
                <w:webHidden/>
              </w:rPr>
              <w:fldChar w:fldCharType="begin"/>
            </w:r>
            <w:r w:rsidR="002020F7">
              <w:rPr>
                <w:noProof/>
                <w:webHidden/>
              </w:rPr>
              <w:instrText xml:space="preserve"> PAGEREF _Toc124351939 \h </w:instrText>
            </w:r>
            <w:r w:rsidR="00352A6A">
              <w:rPr>
                <w:noProof/>
                <w:webHidden/>
              </w:rPr>
            </w:r>
            <w:r w:rsidR="00352A6A">
              <w:rPr>
                <w:noProof/>
                <w:webHidden/>
              </w:rPr>
              <w:fldChar w:fldCharType="separate"/>
            </w:r>
            <w:r w:rsidR="005A0FED">
              <w:rPr>
                <w:noProof/>
                <w:webHidden/>
              </w:rPr>
              <w:t>89</w:t>
            </w:r>
            <w:r w:rsidR="00352A6A">
              <w:rPr>
                <w:noProof/>
                <w:webHidden/>
              </w:rPr>
              <w:fldChar w:fldCharType="end"/>
            </w:r>
          </w:hyperlink>
        </w:p>
        <w:p w14:paraId="3F147AF9" w14:textId="752104D8" w:rsidR="002020F7" w:rsidRDefault="00000000">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40" w:history="1">
            <w:r w:rsidR="002020F7" w:rsidRPr="0012264E">
              <w:rPr>
                <w:rStyle w:val="-"/>
                <w:noProof/>
                <w:lang w:val="el-GR"/>
              </w:rPr>
              <w:t>ΠΑΡΑΡΤΗΜΑ IX– ΕΝΗΜΕΡΩΣΗ ΓΙΑ ΤΗΝ ΕΠΕΞΕΡΓΑΣΙΑ ΠΡΟΣΩΠΙΚΩΝ ΔΕΔΟΜΕΝΩΝ</w:t>
            </w:r>
            <w:r w:rsidR="002020F7">
              <w:rPr>
                <w:noProof/>
                <w:webHidden/>
              </w:rPr>
              <w:tab/>
            </w:r>
            <w:r w:rsidR="00352A6A">
              <w:rPr>
                <w:noProof/>
                <w:webHidden/>
              </w:rPr>
              <w:fldChar w:fldCharType="begin"/>
            </w:r>
            <w:r w:rsidR="002020F7">
              <w:rPr>
                <w:noProof/>
                <w:webHidden/>
              </w:rPr>
              <w:instrText xml:space="preserve"> PAGEREF _Toc124351940 \h </w:instrText>
            </w:r>
            <w:r w:rsidR="00352A6A">
              <w:rPr>
                <w:noProof/>
                <w:webHidden/>
              </w:rPr>
            </w:r>
            <w:r w:rsidR="00352A6A">
              <w:rPr>
                <w:noProof/>
                <w:webHidden/>
              </w:rPr>
              <w:fldChar w:fldCharType="separate"/>
            </w:r>
            <w:r w:rsidR="005A0FED">
              <w:rPr>
                <w:noProof/>
                <w:webHidden/>
              </w:rPr>
              <w:t>90</w:t>
            </w:r>
            <w:r w:rsidR="00352A6A">
              <w:rPr>
                <w:noProof/>
                <w:webHidden/>
              </w:rPr>
              <w:fldChar w:fldCharType="end"/>
            </w:r>
          </w:hyperlink>
        </w:p>
        <w:p w14:paraId="0FBE8A3C" w14:textId="06A4629F" w:rsidR="002020F7" w:rsidRDefault="00000000">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41" w:history="1">
            <w:r w:rsidR="002020F7" w:rsidRPr="0012264E">
              <w:rPr>
                <w:rStyle w:val="-"/>
                <w:noProof/>
                <w:lang w:val="el-GR"/>
              </w:rPr>
              <w:t xml:space="preserve">ΠΑΡΑΡΤΗΜΑ </w:t>
            </w:r>
            <w:r w:rsidR="002020F7" w:rsidRPr="0012264E">
              <w:rPr>
                <w:rStyle w:val="-"/>
                <w:noProof/>
              </w:rPr>
              <w:t>X</w:t>
            </w:r>
            <w:r w:rsidR="002020F7" w:rsidRPr="0012264E">
              <w:rPr>
                <w:rStyle w:val="-"/>
                <w:noProof/>
                <w:lang w:val="el-GR"/>
              </w:rPr>
              <w:t xml:space="preserve"> – Ρήτρα Ακεραιότητας</w:t>
            </w:r>
            <w:r w:rsidR="002020F7">
              <w:rPr>
                <w:noProof/>
                <w:webHidden/>
              </w:rPr>
              <w:tab/>
            </w:r>
            <w:r w:rsidR="00352A6A">
              <w:rPr>
                <w:noProof/>
                <w:webHidden/>
              </w:rPr>
              <w:fldChar w:fldCharType="begin"/>
            </w:r>
            <w:r w:rsidR="002020F7">
              <w:rPr>
                <w:noProof/>
                <w:webHidden/>
              </w:rPr>
              <w:instrText xml:space="preserve"> PAGEREF _Toc124351941 \h </w:instrText>
            </w:r>
            <w:r w:rsidR="00352A6A">
              <w:rPr>
                <w:noProof/>
                <w:webHidden/>
              </w:rPr>
            </w:r>
            <w:r w:rsidR="00352A6A">
              <w:rPr>
                <w:noProof/>
                <w:webHidden/>
              </w:rPr>
              <w:fldChar w:fldCharType="separate"/>
            </w:r>
            <w:r w:rsidR="005A0FED">
              <w:rPr>
                <w:noProof/>
                <w:webHidden/>
              </w:rPr>
              <w:t>91</w:t>
            </w:r>
            <w:r w:rsidR="00352A6A">
              <w:rPr>
                <w:noProof/>
                <w:webHidden/>
              </w:rPr>
              <w:fldChar w:fldCharType="end"/>
            </w:r>
          </w:hyperlink>
        </w:p>
        <w:p w14:paraId="1BC9E93B" w14:textId="77777777" w:rsidR="00A81D32" w:rsidRPr="008C5AE6" w:rsidRDefault="00352A6A">
          <w:pPr>
            <w:rPr>
              <w:sz w:val="2"/>
              <w:szCs w:val="2"/>
            </w:rPr>
          </w:pPr>
          <w:r>
            <w:rPr>
              <w:b/>
              <w:bCs/>
              <w:caps/>
              <w:sz w:val="20"/>
              <w:szCs w:val="20"/>
            </w:rPr>
            <w:fldChar w:fldCharType="end"/>
          </w:r>
        </w:p>
      </w:sdtContent>
    </w:sdt>
    <w:p w14:paraId="2C053036" w14:textId="77777777" w:rsidR="008E18C3" w:rsidRPr="00603221" w:rsidRDefault="008E18C3"/>
    <w:p w14:paraId="5E174EC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3F36D761" w14:textId="77777777" w:rsidR="008338F0" w:rsidRPr="003329FF" w:rsidRDefault="003355E7">
      <w:pPr>
        <w:pStyle w:val="1"/>
        <w:numPr>
          <w:ilvl w:val="0"/>
          <w:numId w:val="18"/>
        </w:numPr>
        <w:rPr>
          <w:lang w:val="el-GR"/>
        </w:rPr>
      </w:pPr>
      <w:bookmarkStart w:id="10" w:name="_Toc97194404"/>
      <w:bookmarkStart w:id="11" w:name="_Toc124351842"/>
      <w:r w:rsidRPr="003329FF">
        <w:rPr>
          <w:lang w:val="el-GR"/>
        </w:rPr>
        <w:lastRenderedPageBreak/>
        <w:t>ΑΝΑΘΕΤΟΥΣΑ ΑΡΧΗ ΚΑΙ ΑΝΤΙΚΕΙΜΕΝΟ ΣΥΜΒΑΣΗΣ</w:t>
      </w:r>
      <w:bookmarkEnd w:id="10"/>
      <w:bookmarkEnd w:id="11"/>
    </w:p>
    <w:p w14:paraId="35F173F7" w14:textId="77777777" w:rsidR="008338F0" w:rsidRPr="0032146B" w:rsidRDefault="003355E7">
      <w:pPr>
        <w:pStyle w:val="2"/>
        <w:numPr>
          <w:ilvl w:val="1"/>
          <w:numId w:val="19"/>
        </w:numPr>
        <w:rPr>
          <w:lang w:val="el-GR"/>
        </w:rPr>
      </w:pPr>
      <w:bookmarkStart w:id="12" w:name="_Toc97194256"/>
      <w:bookmarkStart w:id="13" w:name="_Toc97194405"/>
      <w:bookmarkStart w:id="14" w:name="_Toc124351843"/>
      <w:r w:rsidRPr="0032146B">
        <w:rPr>
          <w:lang w:val="el-GR"/>
        </w:rPr>
        <w:t>Στοιχεία Αναθέτουσας Αρχής</w:t>
      </w:r>
      <w:bookmarkEnd w:id="12"/>
      <w:bookmarkEnd w:id="13"/>
      <w:bookmarkEnd w:id="14"/>
      <w:r w:rsidRPr="0032146B">
        <w:rPr>
          <w:lang w:val="el-GR"/>
        </w:rPr>
        <w:t xml:space="preserve"> </w:t>
      </w:r>
    </w:p>
    <w:p w14:paraId="0AFA8866"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5A0FED" w14:paraId="01E4B637" w14:textId="77777777">
        <w:tc>
          <w:tcPr>
            <w:tcW w:w="5245" w:type="dxa"/>
            <w:tcBorders>
              <w:top w:val="single" w:sz="4" w:space="0" w:color="000000"/>
              <w:left w:val="single" w:sz="4" w:space="0" w:color="000000"/>
              <w:bottom w:val="single" w:sz="4" w:space="0" w:color="000000"/>
            </w:tcBorders>
            <w:shd w:val="clear" w:color="auto" w:fill="auto"/>
          </w:tcPr>
          <w:p w14:paraId="484F7756"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BA2069E"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7563976D" w14:textId="77777777">
        <w:tc>
          <w:tcPr>
            <w:tcW w:w="5245" w:type="dxa"/>
            <w:tcBorders>
              <w:top w:val="single" w:sz="4" w:space="0" w:color="000000"/>
              <w:left w:val="single" w:sz="4" w:space="0" w:color="000000"/>
              <w:bottom w:val="single" w:sz="4" w:space="0" w:color="000000"/>
            </w:tcBorders>
            <w:shd w:val="clear" w:color="auto" w:fill="auto"/>
          </w:tcPr>
          <w:p w14:paraId="3E2F152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F4B435A" w14:textId="77777777" w:rsidR="004D0444" w:rsidRPr="00603221" w:rsidRDefault="004D0444" w:rsidP="004D0444">
            <w:pPr>
              <w:pStyle w:val="normalwithoutspacing"/>
              <w:snapToGrid w:val="0"/>
            </w:pPr>
            <w:r w:rsidRPr="00782EAD">
              <w:t>999983307</w:t>
            </w:r>
          </w:p>
        </w:tc>
      </w:tr>
      <w:tr w:rsidR="004D0444" w:rsidRPr="004D0444" w14:paraId="27B01B55" w14:textId="77777777">
        <w:tc>
          <w:tcPr>
            <w:tcW w:w="5245" w:type="dxa"/>
            <w:tcBorders>
              <w:top w:val="single" w:sz="4" w:space="0" w:color="000000"/>
              <w:left w:val="single" w:sz="4" w:space="0" w:color="000000"/>
              <w:bottom w:val="single" w:sz="4" w:space="0" w:color="000000"/>
            </w:tcBorders>
            <w:shd w:val="clear" w:color="auto" w:fill="auto"/>
          </w:tcPr>
          <w:p w14:paraId="08B53899"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B48ECC5" w14:textId="77777777" w:rsidR="004D0444" w:rsidRPr="00603221" w:rsidRDefault="004D0444" w:rsidP="004D0444">
            <w:pPr>
              <w:pStyle w:val="normalwithoutspacing"/>
              <w:snapToGrid w:val="0"/>
            </w:pPr>
            <w:r w:rsidRPr="00782EAD">
              <w:t>1053.E00553.00005</w:t>
            </w:r>
          </w:p>
        </w:tc>
      </w:tr>
      <w:tr w:rsidR="008338F0" w:rsidRPr="00DF02B0" w14:paraId="2572B46E" w14:textId="77777777">
        <w:tc>
          <w:tcPr>
            <w:tcW w:w="5245" w:type="dxa"/>
            <w:tcBorders>
              <w:top w:val="single" w:sz="4" w:space="0" w:color="000000"/>
              <w:left w:val="single" w:sz="4" w:space="0" w:color="000000"/>
              <w:bottom w:val="single" w:sz="4" w:space="0" w:color="000000"/>
            </w:tcBorders>
            <w:shd w:val="clear" w:color="auto" w:fill="auto"/>
          </w:tcPr>
          <w:p w14:paraId="2A155696"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FA76FA5" w14:textId="77777777" w:rsidR="008338F0" w:rsidRPr="00372204" w:rsidRDefault="00372204" w:rsidP="007D3A48">
            <w:pPr>
              <w:pStyle w:val="normalwithoutspacing"/>
              <w:snapToGrid w:val="0"/>
            </w:pPr>
            <w:r>
              <w:t>Λεωφ. Συγγρού 194</w:t>
            </w:r>
          </w:p>
        </w:tc>
      </w:tr>
      <w:tr w:rsidR="008338F0" w:rsidRPr="00DF02B0" w14:paraId="443D753F" w14:textId="77777777">
        <w:tc>
          <w:tcPr>
            <w:tcW w:w="5245" w:type="dxa"/>
            <w:tcBorders>
              <w:top w:val="single" w:sz="4" w:space="0" w:color="000000"/>
              <w:left w:val="single" w:sz="4" w:space="0" w:color="000000"/>
              <w:bottom w:val="single" w:sz="4" w:space="0" w:color="000000"/>
            </w:tcBorders>
            <w:shd w:val="clear" w:color="auto" w:fill="auto"/>
          </w:tcPr>
          <w:p w14:paraId="3C80AF3C"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FCF7161" w14:textId="77777777" w:rsidR="008338F0" w:rsidRPr="00603221" w:rsidRDefault="00372204">
            <w:pPr>
              <w:pStyle w:val="normalwithoutspacing"/>
              <w:snapToGrid w:val="0"/>
            </w:pPr>
            <w:r>
              <w:t>Καλλιθέα</w:t>
            </w:r>
          </w:p>
        </w:tc>
      </w:tr>
      <w:tr w:rsidR="008338F0" w:rsidRPr="00DF02B0" w14:paraId="5EFDA9FB" w14:textId="77777777">
        <w:tc>
          <w:tcPr>
            <w:tcW w:w="5245" w:type="dxa"/>
            <w:tcBorders>
              <w:top w:val="single" w:sz="4" w:space="0" w:color="000000"/>
              <w:left w:val="single" w:sz="4" w:space="0" w:color="000000"/>
              <w:bottom w:val="single" w:sz="4" w:space="0" w:color="000000"/>
            </w:tcBorders>
            <w:shd w:val="clear" w:color="auto" w:fill="auto"/>
          </w:tcPr>
          <w:p w14:paraId="04C7D805"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1B6DB09" w14:textId="77777777" w:rsidR="008338F0" w:rsidRPr="00603221" w:rsidRDefault="00372204">
            <w:pPr>
              <w:pStyle w:val="normalwithoutspacing"/>
              <w:snapToGrid w:val="0"/>
            </w:pPr>
            <w:r>
              <w:t>176</w:t>
            </w:r>
            <w:r w:rsidRPr="00603221">
              <w:t xml:space="preserve"> </w:t>
            </w:r>
            <w:r>
              <w:t>71</w:t>
            </w:r>
          </w:p>
        </w:tc>
      </w:tr>
      <w:tr w:rsidR="008338F0" w:rsidRPr="00DF02B0" w14:paraId="1B517D28" w14:textId="77777777">
        <w:tc>
          <w:tcPr>
            <w:tcW w:w="5245" w:type="dxa"/>
            <w:tcBorders>
              <w:top w:val="single" w:sz="4" w:space="0" w:color="000000"/>
              <w:left w:val="single" w:sz="4" w:space="0" w:color="000000"/>
              <w:bottom w:val="single" w:sz="4" w:space="0" w:color="000000"/>
            </w:tcBorders>
            <w:shd w:val="clear" w:color="auto" w:fill="auto"/>
          </w:tcPr>
          <w:p w14:paraId="446EE77D"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DB38711" w14:textId="77777777" w:rsidR="008338F0" w:rsidRPr="00603221" w:rsidRDefault="007D3A48">
            <w:pPr>
              <w:pStyle w:val="normalwithoutspacing"/>
              <w:snapToGrid w:val="0"/>
              <w:rPr>
                <w:lang w:val="en-US"/>
              </w:rPr>
            </w:pPr>
            <w:r w:rsidRPr="00603221">
              <w:t>ΕΛΛΑΔΑ</w:t>
            </w:r>
          </w:p>
        </w:tc>
      </w:tr>
      <w:tr w:rsidR="008338F0" w:rsidRPr="00DF02B0" w14:paraId="59ECBB6A" w14:textId="77777777">
        <w:tc>
          <w:tcPr>
            <w:tcW w:w="5245" w:type="dxa"/>
            <w:tcBorders>
              <w:top w:val="single" w:sz="4" w:space="0" w:color="000000"/>
              <w:left w:val="single" w:sz="4" w:space="0" w:color="000000"/>
              <w:bottom w:val="single" w:sz="4" w:space="0" w:color="000000"/>
            </w:tcBorders>
            <w:shd w:val="clear" w:color="auto" w:fill="auto"/>
          </w:tcPr>
          <w:p w14:paraId="203B2340"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7C41F2D" w14:textId="77777777" w:rsidR="008338F0" w:rsidRPr="00603221" w:rsidRDefault="0036512D">
            <w:pPr>
              <w:pStyle w:val="normalwithoutspacing"/>
              <w:snapToGrid w:val="0"/>
              <w:rPr>
                <w:lang w:val="de-DE"/>
              </w:rPr>
            </w:pPr>
            <w:r w:rsidRPr="003329FF">
              <w:t>GR 300</w:t>
            </w:r>
          </w:p>
        </w:tc>
      </w:tr>
      <w:tr w:rsidR="008338F0" w:rsidRPr="00DF02B0" w14:paraId="15362D91" w14:textId="77777777">
        <w:tc>
          <w:tcPr>
            <w:tcW w:w="5245" w:type="dxa"/>
            <w:tcBorders>
              <w:top w:val="single" w:sz="4" w:space="0" w:color="000000"/>
              <w:left w:val="single" w:sz="4" w:space="0" w:color="000000"/>
              <w:bottom w:val="single" w:sz="4" w:space="0" w:color="000000"/>
            </w:tcBorders>
            <w:shd w:val="clear" w:color="auto" w:fill="auto"/>
          </w:tcPr>
          <w:p w14:paraId="69DEC8F1"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CFB3EC" w14:textId="77777777" w:rsidR="008338F0" w:rsidRPr="00603221" w:rsidRDefault="00865C7D">
            <w:pPr>
              <w:pStyle w:val="normalwithoutspacing"/>
              <w:snapToGrid w:val="0"/>
              <w:rPr>
                <w:lang w:val="en-US"/>
              </w:rPr>
            </w:pPr>
            <w:r w:rsidRPr="00603221">
              <w:rPr>
                <w:lang w:val="en-US"/>
              </w:rPr>
              <w:t>213 1300700</w:t>
            </w:r>
          </w:p>
        </w:tc>
      </w:tr>
      <w:tr w:rsidR="008338F0" w:rsidRPr="00DF02B0" w14:paraId="2B9D2E72" w14:textId="77777777">
        <w:tc>
          <w:tcPr>
            <w:tcW w:w="5245" w:type="dxa"/>
            <w:tcBorders>
              <w:top w:val="single" w:sz="4" w:space="0" w:color="000000"/>
              <w:left w:val="single" w:sz="4" w:space="0" w:color="000000"/>
              <w:bottom w:val="single" w:sz="4" w:space="0" w:color="000000"/>
            </w:tcBorders>
            <w:shd w:val="clear" w:color="auto" w:fill="auto"/>
          </w:tcPr>
          <w:p w14:paraId="5A7EDC6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FDB501C" w14:textId="77777777" w:rsidR="008338F0" w:rsidRPr="00603221" w:rsidRDefault="00865C7D">
            <w:pPr>
              <w:pStyle w:val="normalwithoutspacing"/>
              <w:snapToGrid w:val="0"/>
              <w:rPr>
                <w:lang w:val="en-US"/>
              </w:rPr>
            </w:pPr>
            <w:r w:rsidRPr="00603221">
              <w:rPr>
                <w:lang w:val="en-US"/>
              </w:rPr>
              <w:t>213 1300801</w:t>
            </w:r>
          </w:p>
        </w:tc>
      </w:tr>
      <w:tr w:rsidR="008338F0" w:rsidRPr="00DF02B0" w14:paraId="53EF318A" w14:textId="77777777">
        <w:tc>
          <w:tcPr>
            <w:tcW w:w="5245" w:type="dxa"/>
            <w:tcBorders>
              <w:top w:val="single" w:sz="4" w:space="0" w:color="000000"/>
              <w:left w:val="single" w:sz="4" w:space="0" w:color="000000"/>
              <w:bottom w:val="single" w:sz="4" w:space="0" w:color="000000"/>
            </w:tcBorders>
            <w:shd w:val="clear" w:color="auto" w:fill="auto"/>
          </w:tcPr>
          <w:p w14:paraId="480B90F3"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EC48354" w14:textId="77777777" w:rsidR="008338F0" w:rsidRPr="00603221" w:rsidRDefault="00000000">
            <w:pPr>
              <w:pStyle w:val="normalwithoutspacing"/>
              <w:snapToGrid w:val="0"/>
              <w:rPr>
                <w:lang w:val="en-US"/>
              </w:rPr>
            </w:pPr>
            <w:hyperlink r:id="rId12" w:history="1">
              <w:r w:rsidR="00E817D9" w:rsidRPr="00D009BC">
                <w:rPr>
                  <w:rStyle w:val="-"/>
                  <w:lang w:val="en-US"/>
                </w:rPr>
                <w:t>info@ktpae.gr</w:t>
              </w:r>
            </w:hyperlink>
          </w:p>
        </w:tc>
      </w:tr>
      <w:tr w:rsidR="008338F0" w:rsidRPr="00DF02B0" w14:paraId="28F9AE51" w14:textId="77777777">
        <w:tc>
          <w:tcPr>
            <w:tcW w:w="5245" w:type="dxa"/>
            <w:tcBorders>
              <w:top w:val="single" w:sz="4" w:space="0" w:color="000000"/>
              <w:left w:val="single" w:sz="4" w:space="0" w:color="000000"/>
              <w:bottom w:val="single" w:sz="4" w:space="0" w:color="000000"/>
            </w:tcBorders>
            <w:shd w:val="clear" w:color="auto" w:fill="auto"/>
          </w:tcPr>
          <w:p w14:paraId="1A4C5713"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B52281" w14:textId="48F62D47" w:rsidR="008338F0" w:rsidRPr="00FC7FF8" w:rsidRDefault="00FC7FF8">
            <w:pPr>
              <w:pStyle w:val="normalwithoutspacing"/>
              <w:snapToGrid w:val="0"/>
              <w:rPr>
                <w:highlight w:val="magenta"/>
              </w:rPr>
            </w:pPr>
            <w:r w:rsidRPr="001D29E5">
              <w:t>Μερόπη Δράκου</w:t>
            </w:r>
          </w:p>
        </w:tc>
      </w:tr>
      <w:tr w:rsidR="008338F0" w:rsidRPr="00DF02B0" w14:paraId="182136CC" w14:textId="77777777">
        <w:tc>
          <w:tcPr>
            <w:tcW w:w="5245" w:type="dxa"/>
            <w:tcBorders>
              <w:top w:val="single" w:sz="4" w:space="0" w:color="000000"/>
              <w:left w:val="single" w:sz="4" w:space="0" w:color="000000"/>
              <w:bottom w:val="single" w:sz="4" w:space="0" w:color="000000"/>
            </w:tcBorders>
            <w:shd w:val="clear" w:color="auto" w:fill="auto"/>
          </w:tcPr>
          <w:p w14:paraId="0DA13238"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C104B2F" w14:textId="77777777" w:rsidR="008338F0" w:rsidRPr="00603221" w:rsidRDefault="00000000">
            <w:pPr>
              <w:pStyle w:val="normalwithoutspacing"/>
              <w:snapToGrid w:val="0"/>
            </w:pPr>
            <w:hyperlink r:id="rId13" w:history="1">
              <w:r w:rsidR="00E817D9" w:rsidRPr="00D009BC">
                <w:rPr>
                  <w:rStyle w:val="-"/>
                </w:rPr>
                <w:t>http://www.ktpae.gr</w:t>
              </w:r>
            </w:hyperlink>
          </w:p>
        </w:tc>
      </w:tr>
      <w:tr w:rsidR="008338F0" w:rsidRPr="00D72C0C" w14:paraId="72251C28" w14:textId="77777777">
        <w:tc>
          <w:tcPr>
            <w:tcW w:w="5245" w:type="dxa"/>
            <w:tcBorders>
              <w:top w:val="single" w:sz="4" w:space="0" w:color="000000"/>
              <w:left w:val="single" w:sz="4" w:space="0" w:color="000000"/>
              <w:bottom w:val="single" w:sz="4" w:space="0" w:color="000000"/>
            </w:tcBorders>
            <w:shd w:val="clear" w:color="auto" w:fill="auto"/>
          </w:tcPr>
          <w:p w14:paraId="4D3FF92A"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A469DEB" w14:textId="77777777" w:rsidR="008338F0" w:rsidRPr="00603221" w:rsidRDefault="00E817D9">
            <w:pPr>
              <w:pStyle w:val="normalwithoutspacing"/>
              <w:snapToGrid w:val="0"/>
            </w:pPr>
            <w:r w:rsidRPr="004A4152">
              <w:t>https://www.ktpae.gr/</w:t>
            </w:r>
          </w:p>
        </w:tc>
      </w:tr>
    </w:tbl>
    <w:p w14:paraId="14B617EE" w14:textId="77777777" w:rsidR="008338F0" w:rsidRPr="00603221" w:rsidRDefault="008338F0">
      <w:pPr>
        <w:pStyle w:val="normalwithoutspacing"/>
      </w:pPr>
    </w:p>
    <w:p w14:paraId="28C0C06E" w14:textId="77777777" w:rsidR="008338F0" w:rsidRPr="00603221" w:rsidRDefault="003355E7">
      <w:pPr>
        <w:pStyle w:val="normalwithoutspacing"/>
      </w:pPr>
      <w:r w:rsidRPr="00603221">
        <w:rPr>
          <w:b/>
        </w:rPr>
        <w:t xml:space="preserve">Είδος Αναθέτουσας Αρχής </w:t>
      </w:r>
    </w:p>
    <w:p w14:paraId="05A313EE"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C404E60" w14:textId="77777777" w:rsidR="008338F0" w:rsidRPr="00603221" w:rsidRDefault="003355E7">
      <w:pPr>
        <w:pStyle w:val="normalwithoutspacing"/>
      </w:pPr>
      <w:r w:rsidRPr="00603221">
        <w:rPr>
          <w:b/>
        </w:rPr>
        <w:t>Κύρια δραστηριότητα Α.Α.</w:t>
      </w:r>
    </w:p>
    <w:p w14:paraId="2A0BAC91"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1CE7FB8A"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0AA98DD7"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25B32721"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4" w:history="1">
        <w:r w:rsidR="00154623" w:rsidRPr="009344C5">
          <w:rPr>
            <w:rStyle w:val="-"/>
          </w:rPr>
          <w:t>http://www.ktpae.gr</w:t>
        </w:r>
      </w:hyperlink>
    </w:p>
    <w:p w14:paraId="64F0F567"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0B035726"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5" w:history="1">
        <w:r w:rsidRPr="00603221">
          <w:rPr>
            <w:rStyle w:val="-"/>
            <w:shd w:val="clear" w:color="auto" w:fill="FFFFFF"/>
          </w:rPr>
          <w:t>www.promitheus.gov.gr</w:t>
        </w:r>
      </w:hyperlink>
      <w:r w:rsidRPr="00603221">
        <w:rPr>
          <w:color w:val="000000"/>
          <w:shd w:val="clear" w:color="auto" w:fill="FFFFFF"/>
        </w:rPr>
        <w:t xml:space="preserve"> </w:t>
      </w:r>
    </w:p>
    <w:p w14:paraId="1A330168" w14:textId="77777777" w:rsidR="00E7277B" w:rsidRDefault="00E7277B">
      <w:pPr>
        <w:pStyle w:val="normalwithoutspacing"/>
        <w:ind w:left="567" w:hanging="567"/>
        <w:rPr>
          <w:color w:val="000000"/>
          <w:shd w:val="clear" w:color="auto" w:fill="FFFFFF"/>
        </w:rPr>
      </w:pPr>
    </w:p>
    <w:p w14:paraId="31C9B9E4" w14:textId="77777777" w:rsidR="002E1FDE" w:rsidRPr="00603221" w:rsidRDefault="002E1FDE" w:rsidP="00FD40D7">
      <w:pPr>
        <w:pStyle w:val="normalwithoutspacing"/>
      </w:pPr>
    </w:p>
    <w:p w14:paraId="22ED21C4" w14:textId="77777777" w:rsidR="008338F0" w:rsidRPr="00603221" w:rsidRDefault="003355E7" w:rsidP="003A109E">
      <w:pPr>
        <w:pStyle w:val="2"/>
        <w:rPr>
          <w:rFonts w:cs="Tahoma"/>
          <w:lang w:val="el-GR"/>
        </w:rPr>
      </w:pPr>
      <w:bookmarkStart w:id="15" w:name="_Ref89085315"/>
      <w:bookmarkStart w:id="16" w:name="_Toc97194257"/>
      <w:bookmarkStart w:id="17" w:name="_Toc97194406"/>
      <w:bookmarkStart w:id="18" w:name="_Toc124351844"/>
      <w:r w:rsidRPr="00603221">
        <w:rPr>
          <w:rFonts w:cs="Tahoma"/>
          <w:lang w:val="el-GR"/>
        </w:rPr>
        <w:t>Στοιχεία Διαδικασίας - Χρηματοδότηση</w:t>
      </w:r>
      <w:bookmarkEnd w:id="15"/>
      <w:bookmarkEnd w:id="16"/>
      <w:bookmarkEnd w:id="17"/>
      <w:bookmarkEnd w:id="18"/>
    </w:p>
    <w:p w14:paraId="7E35300B" w14:textId="77777777" w:rsidR="008338F0" w:rsidRPr="00603221" w:rsidRDefault="003355E7">
      <w:pPr>
        <w:rPr>
          <w:lang w:val="el-GR"/>
        </w:rPr>
      </w:pPr>
      <w:r w:rsidRPr="00603221">
        <w:rPr>
          <w:b/>
          <w:lang w:val="el-GR"/>
        </w:rPr>
        <w:t xml:space="preserve">Είδος διαδικασίας </w:t>
      </w:r>
    </w:p>
    <w:p w14:paraId="59812003"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49B60368" w14:textId="77777777" w:rsidR="008338F0" w:rsidRPr="00603221" w:rsidRDefault="008338F0">
      <w:pPr>
        <w:pStyle w:val="normalwithoutspacing"/>
      </w:pPr>
    </w:p>
    <w:p w14:paraId="66AD9155" w14:textId="77777777" w:rsidR="008338F0" w:rsidRPr="00603221" w:rsidRDefault="003355E7">
      <w:pPr>
        <w:pStyle w:val="normalwithoutspacing"/>
      </w:pPr>
      <w:r w:rsidRPr="00603221">
        <w:rPr>
          <w:b/>
        </w:rPr>
        <w:lastRenderedPageBreak/>
        <w:t>Χρηματοδότηση της σύμβασης</w:t>
      </w:r>
    </w:p>
    <w:p w14:paraId="2BAD60F1" w14:textId="77777777" w:rsidR="00092F07" w:rsidRPr="00092F07" w:rsidRDefault="00092F07" w:rsidP="00092F07">
      <w:pPr>
        <w:pStyle w:val="normalwithoutspacing"/>
      </w:pPr>
      <w:r w:rsidRPr="00092F07">
        <w:t xml:space="preserve">Φορέας χρηματοδότησης της Σύμβασης είναι το Υπουργείο Ψηφιακής Διακυβέρνησης. </w:t>
      </w:r>
    </w:p>
    <w:p w14:paraId="356CC914" w14:textId="77777777" w:rsidR="00092F07" w:rsidRPr="00092F07" w:rsidRDefault="00092F07" w:rsidP="00092F07">
      <w:pPr>
        <w:pStyle w:val="normalwithoutspacing"/>
      </w:pPr>
      <w:r w:rsidRPr="00092F07">
        <w:t xml:space="preserve">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w:t>
      </w:r>
      <w:r w:rsidRPr="00BB032D">
        <w:t>1023711-0000000 (Γενικές Κρατικές Δαπάνες) του Υπουργείου Οικονομικών.</w:t>
      </w:r>
    </w:p>
    <w:p w14:paraId="296AE1B4" w14:textId="77777777" w:rsidR="00295C2E" w:rsidRDefault="00295C2E" w:rsidP="00824E13">
      <w:pPr>
        <w:pStyle w:val="normalwithoutspacing"/>
      </w:pPr>
    </w:p>
    <w:p w14:paraId="04617D47" w14:textId="77777777" w:rsidR="00824E13" w:rsidRPr="00603221" w:rsidRDefault="00824E13">
      <w:pPr>
        <w:pStyle w:val="normalwithoutspacing"/>
      </w:pPr>
    </w:p>
    <w:p w14:paraId="2B0FB9D4" w14:textId="77777777" w:rsidR="008338F0" w:rsidRPr="00603221"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24351845"/>
      <w:r w:rsidRPr="00603221">
        <w:rPr>
          <w:rFonts w:cs="Tahoma"/>
          <w:lang w:val="el-GR"/>
        </w:rPr>
        <w:t>Συνοπτική Περιγραφή φυσικού και οικονομικού αντικειμένου της σύμβασης</w:t>
      </w:r>
      <w:bookmarkEnd w:id="19"/>
      <w:bookmarkEnd w:id="20"/>
      <w:bookmarkEnd w:id="21"/>
      <w:r w:rsidRPr="00603221">
        <w:rPr>
          <w:rFonts w:cs="Tahoma"/>
          <w:lang w:val="el-GR"/>
        </w:rPr>
        <w:t xml:space="preserve"> </w:t>
      </w:r>
    </w:p>
    <w:p w14:paraId="1558B3DD" w14:textId="77777777" w:rsidR="008338F0" w:rsidRPr="00A00118" w:rsidRDefault="003355E7" w:rsidP="006D3DA7">
      <w:pPr>
        <w:rPr>
          <w:lang w:val="el-GR"/>
        </w:rPr>
      </w:pPr>
      <w:r w:rsidRPr="00603221">
        <w:rPr>
          <w:lang w:val="el-GR"/>
        </w:rPr>
        <w:t>Αντικείμενο της σύμβασης</w:t>
      </w:r>
      <w:r w:rsidR="00E1337D" w:rsidRPr="00603221">
        <w:rPr>
          <w:lang w:val="el-GR"/>
        </w:rPr>
        <w:t xml:space="preserve"> </w:t>
      </w:r>
      <w:r w:rsidRPr="00603221">
        <w:rPr>
          <w:lang w:val="el-GR"/>
        </w:rPr>
        <w:t xml:space="preserve">είναι </w:t>
      </w:r>
      <w:r w:rsidR="00A00118" w:rsidRPr="00A00118">
        <w:rPr>
          <w:lang w:val="el-GR"/>
        </w:rPr>
        <w:t xml:space="preserve">η παροχή υπηρεσιών </w:t>
      </w:r>
      <w:r w:rsidR="006D3DA7" w:rsidRPr="006D3DA7">
        <w:rPr>
          <w:lang w:val="el-GR"/>
        </w:rPr>
        <w:t xml:space="preserve">για όλη τη διάρκεια της δράσης </w:t>
      </w:r>
      <w:r w:rsidR="00BD318C">
        <w:rPr>
          <w:lang w:val="en-US"/>
        </w:rPr>
        <w:t>MARKET</w:t>
      </w:r>
      <w:r w:rsidR="00BD318C" w:rsidRPr="00BD318C">
        <w:rPr>
          <w:lang w:val="el-GR"/>
        </w:rPr>
        <w:t xml:space="preserve"> </w:t>
      </w:r>
      <w:r w:rsidR="00BD318C">
        <w:rPr>
          <w:lang w:val="en-US"/>
        </w:rPr>
        <w:t>PASS</w:t>
      </w:r>
      <w:r w:rsidR="006D3DA7" w:rsidRPr="006D3DA7">
        <w:rPr>
          <w:lang w:val="el-GR"/>
        </w:rPr>
        <w:t xml:space="preserve"> με σκοπό </w:t>
      </w:r>
      <w:r w:rsidR="00BD318C">
        <w:rPr>
          <w:lang w:val="el-GR"/>
        </w:rPr>
        <w:t xml:space="preserve">την </w:t>
      </w:r>
      <w:r w:rsidR="00BD318C" w:rsidRPr="00BD318C">
        <w:rPr>
          <w:rFonts w:eastAsia="Calibri"/>
          <w:lang w:val="el-GR"/>
        </w:rPr>
        <w:t>παροχή υπηρεσιών υποστήριξης δικαιούχων (</w:t>
      </w:r>
      <w:r w:rsidR="00BD318C">
        <w:rPr>
          <w:rFonts w:eastAsia="Calibri"/>
          <w:lang w:val="en-US"/>
        </w:rPr>
        <w:t>Help</w:t>
      </w:r>
      <w:r w:rsidR="00BD318C" w:rsidRPr="00BD318C">
        <w:rPr>
          <w:rFonts w:eastAsia="Calibri"/>
          <w:lang w:val="el-GR"/>
        </w:rPr>
        <w:t xml:space="preserve"> </w:t>
      </w:r>
      <w:r w:rsidR="00BD318C">
        <w:rPr>
          <w:rFonts w:eastAsia="Calibri"/>
          <w:lang w:val="en-US"/>
        </w:rPr>
        <w:t>Desk</w:t>
      </w:r>
      <w:r w:rsidR="00BD318C" w:rsidRPr="00BD318C">
        <w:rPr>
          <w:rFonts w:eastAsia="Calibri"/>
          <w:lang w:val="el-GR"/>
        </w:rPr>
        <w:t>)</w:t>
      </w:r>
      <w:r w:rsidR="00BD318C">
        <w:rPr>
          <w:rFonts w:eastAsia="Calibri"/>
          <w:lang w:val="el-GR"/>
        </w:rPr>
        <w:t xml:space="preserve"> σε δύο (2) επίπεδα α) </w:t>
      </w:r>
      <w:r w:rsidR="00BD318C" w:rsidRPr="00BD318C">
        <w:rPr>
          <w:lang w:val="el-GR"/>
        </w:rPr>
        <w:t>Γραφείο υποστήριξης 1ου επιπέδου (</w:t>
      </w:r>
      <w:r w:rsidR="00BD318C" w:rsidRPr="00CC7164">
        <w:t>help</w:t>
      </w:r>
      <w:r w:rsidR="00BD318C" w:rsidRPr="00BD318C">
        <w:rPr>
          <w:lang w:val="el-GR"/>
        </w:rPr>
        <w:t xml:space="preserve"> </w:t>
      </w:r>
      <w:r w:rsidR="00BD318C" w:rsidRPr="00CC7164">
        <w:t>desk</w:t>
      </w:r>
      <w:r w:rsidR="00BD318C" w:rsidRPr="00BD318C">
        <w:rPr>
          <w:lang w:val="el-GR"/>
        </w:rPr>
        <w:t>)</w:t>
      </w:r>
      <w:r w:rsidR="00BD318C">
        <w:rPr>
          <w:lang w:val="el-GR"/>
        </w:rPr>
        <w:t xml:space="preserve"> και β) </w:t>
      </w:r>
      <w:r w:rsidR="00BD318C" w:rsidRPr="00BD318C">
        <w:rPr>
          <w:lang w:val="el-GR"/>
        </w:rPr>
        <w:t>Γραφείο Υποστήριξης 2ου επιπέδου (</w:t>
      </w:r>
      <w:r w:rsidR="00BD318C" w:rsidRPr="0052075A">
        <w:t>back</w:t>
      </w:r>
      <w:r w:rsidR="00BD318C" w:rsidRPr="00BD318C">
        <w:rPr>
          <w:lang w:val="el-GR"/>
        </w:rPr>
        <w:t>-</w:t>
      </w:r>
      <w:r w:rsidR="00BD318C" w:rsidRPr="0052075A">
        <w:t>office</w:t>
      </w:r>
      <w:r w:rsidR="00BD318C" w:rsidRPr="00BD318C">
        <w:rPr>
          <w:lang w:val="el-GR"/>
        </w:rPr>
        <w:t>)</w:t>
      </w:r>
      <w:r w:rsidR="00BD318C">
        <w:rPr>
          <w:lang w:val="el-GR"/>
        </w:rPr>
        <w:t xml:space="preserve">, καθώς και </w:t>
      </w:r>
      <w:r w:rsidR="00BD318C" w:rsidRPr="00BD318C">
        <w:rPr>
          <w:lang w:val="el-GR"/>
        </w:rPr>
        <w:t>Σύνταξη Πλάνου Εφαρμογής</w:t>
      </w:r>
      <w:r w:rsidR="00BD318C">
        <w:rPr>
          <w:lang w:val="el-GR"/>
        </w:rPr>
        <w:t xml:space="preserve"> για την παροχή των παραπάνω υπηρεσιών</w:t>
      </w:r>
      <w:r w:rsidR="006D3DA7" w:rsidRPr="006D3DA7">
        <w:rPr>
          <w:lang w:val="el-GR"/>
        </w:rPr>
        <w:t xml:space="preserve">. </w:t>
      </w:r>
    </w:p>
    <w:p w14:paraId="06F8E175" w14:textId="77777777" w:rsidR="006D3DA7" w:rsidRDefault="003355E7">
      <w:pPr>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D17281" w:rsidRPr="000F327E">
        <w:rPr>
          <w:rFonts w:cstheme="minorHAnsi"/>
          <w:lang w:val="el-GR"/>
        </w:rPr>
        <w:t>7</w:t>
      </w:r>
      <w:r w:rsidR="00D17281">
        <w:rPr>
          <w:rFonts w:cstheme="minorHAnsi"/>
          <w:lang w:val="el-GR"/>
        </w:rPr>
        <w:t xml:space="preserve">2222300-0 </w:t>
      </w:r>
      <w:r w:rsidR="00D17281" w:rsidRPr="000F327E">
        <w:rPr>
          <w:rFonts w:cstheme="minorHAnsi"/>
          <w:lang w:val="el-GR"/>
        </w:rPr>
        <w:t>Υπηρεσίες τεχνολογίας των πληροφοριών</w:t>
      </w:r>
      <w:r w:rsidR="006D3DA7">
        <w:rPr>
          <w:rFonts w:cstheme="minorHAnsi"/>
          <w:lang w:val="el-GR"/>
        </w:rPr>
        <w:t>.</w:t>
      </w:r>
    </w:p>
    <w:p w14:paraId="14EDF383" w14:textId="77777777" w:rsidR="00272B7A" w:rsidRPr="003D047E" w:rsidRDefault="00272B7A">
      <w:pPr>
        <w:rPr>
          <w:lang w:val="el-GR"/>
        </w:rPr>
      </w:pPr>
      <w:r w:rsidRPr="003329FF">
        <w:rPr>
          <w:lang w:val="el-GR"/>
        </w:rPr>
        <w:t xml:space="preserve">Το αντικείμενο της παρούσας σύμβασης δεν υποδιαιρείται σε τμήματα, λόγω της </w:t>
      </w:r>
      <w:r w:rsidR="00A00118">
        <w:rPr>
          <w:lang w:val="el-GR"/>
        </w:rPr>
        <w:t>ανάγκης για την εφαρμογή μι</w:t>
      </w:r>
      <w:r w:rsidR="003D047E">
        <w:rPr>
          <w:lang w:val="el-GR"/>
        </w:rPr>
        <w:t>α</w:t>
      </w:r>
      <w:r w:rsidR="00A00118">
        <w:rPr>
          <w:lang w:val="el-GR"/>
        </w:rPr>
        <w:t xml:space="preserve">ς ενιαίας μεθοδολογίας διαχείρισης για </w:t>
      </w:r>
      <w:r w:rsidR="00BD318C">
        <w:rPr>
          <w:lang w:val="el-GR"/>
        </w:rPr>
        <w:t xml:space="preserve">την </w:t>
      </w:r>
      <w:r w:rsidR="00BD318C" w:rsidRPr="00BD318C">
        <w:rPr>
          <w:rFonts w:eastAsia="Calibri"/>
          <w:lang w:val="el-GR"/>
        </w:rPr>
        <w:t>παροχή υπηρεσιών υποστήριξης δικαιούχων (</w:t>
      </w:r>
      <w:r w:rsidR="00BD318C">
        <w:rPr>
          <w:rFonts w:eastAsia="Calibri"/>
          <w:lang w:val="en-US"/>
        </w:rPr>
        <w:t>Help</w:t>
      </w:r>
      <w:r w:rsidR="00BD318C" w:rsidRPr="00BD318C">
        <w:rPr>
          <w:rFonts w:eastAsia="Calibri"/>
          <w:lang w:val="el-GR"/>
        </w:rPr>
        <w:t xml:space="preserve"> </w:t>
      </w:r>
      <w:r w:rsidR="00BD318C">
        <w:rPr>
          <w:rFonts w:eastAsia="Calibri"/>
          <w:lang w:val="en-US"/>
        </w:rPr>
        <w:t>Desk</w:t>
      </w:r>
      <w:r w:rsidR="00BD318C" w:rsidRPr="00BD318C">
        <w:rPr>
          <w:rFonts w:eastAsia="Calibri"/>
          <w:lang w:val="el-GR"/>
        </w:rPr>
        <w:t>)</w:t>
      </w:r>
      <w:r w:rsidR="00BD318C">
        <w:rPr>
          <w:rFonts w:eastAsia="Calibri"/>
          <w:lang w:val="el-GR"/>
        </w:rPr>
        <w:t xml:space="preserve"> σε δύο (2) επίπεδα </w:t>
      </w:r>
      <w:r w:rsidR="00BD318C">
        <w:rPr>
          <w:lang w:val="el-GR"/>
        </w:rPr>
        <w:t>στο πλαίσιο</w:t>
      </w:r>
      <w:r w:rsidR="006D3DA7">
        <w:rPr>
          <w:lang w:val="el-GR"/>
        </w:rPr>
        <w:t xml:space="preserve"> </w:t>
      </w:r>
      <w:r w:rsidR="00A00118">
        <w:rPr>
          <w:lang w:val="el-GR"/>
        </w:rPr>
        <w:t xml:space="preserve">του προγράμματος </w:t>
      </w:r>
      <w:r w:rsidR="00BD318C">
        <w:rPr>
          <w:lang w:val="en-US"/>
        </w:rPr>
        <w:t>MARKET</w:t>
      </w:r>
      <w:r w:rsidR="00BD318C" w:rsidRPr="00BD318C">
        <w:rPr>
          <w:lang w:val="el-GR"/>
        </w:rPr>
        <w:t xml:space="preserve"> </w:t>
      </w:r>
      <w:r w:rsidR="00BD318C">
        <w:rPr>
          <w:lang w:val="en-US"/>
        </w:rPr>
        <w:t>PASS</w:t>
      </w:r>
      <w:r w:rsidRPr="003329FF">
        <w:rPr>
          <w:lang w:val="el-GR"/>
        </w:rPr>
        <w:t>. Προσφορές γίνονται αποδεκτές για το σύνολο των υπηρεσιών που περιγράφονται.</w:t>
      </w:r>
    </w:p>
    <w:p w14:paraId="07A3B04D" w14:textId="77777777" w:rsidR="00FB6863" w:rsidRPr="00BD318C" w:rsidRDefault="00BD318C" w:rsidP="004C19BF">
      <w:pPr>
        <w:rPr>
          <w:lang w:val="el-GR"/>
        </w:rPr>
      </w:pPr>
      <w:r>
        <w:rPr>
          <w:lang w:val="el-GR"/>
        </w:rPr>
        <w:t>Η σ</w:t>
      </w:r>
      <w:r w:rsidRPr="00BD318C">
        <w:rPr>
          <w:lang w:val="el-GR"/>
        </w:rPr>
        <w:t>υνολική  εκτιμώμενη αξία σύμβασης</w:t>
      </w:r>
      <w:r>
        <w:rPr>
          <w:lang w:val="el-GR"/>
        </w:rPr>
        <w:t xml:space="preserve"> ανέρχεται στο ποσό των</w:t>
      </w:r>
      <w:r w:rsidRPr="00BD318C">
        <w:rPr>
          <w:lang w:val="el-GR"/>
        </w:rPr>
        <w:t xml:space="preserve"> </w:t>
      </w:r>
      <w:r w:rsidRPr="00D86293">
        <w:rPr>
          <w:lang w:val="el-GR"/>
        </w:rPr>
        <w:t>€212</w:t>
      </w:r>
      <w:r w:rsidRPr="00BD318C">
        <w:rPr>
          <w:lang w:val="el-GR"/>
        </w:rPr>
        <w:t>.</w:t>
      </w:r>
      <w:r w:rsidRPr="00D86293">
        <w:rPr>
          <w:lang w:val="el-GR"/>
        </w:rPr>
        <w:t>900</w:t>
      </w:r>
      <w:r w:rsidRPr="00BD318C">
        <w:rPr>
          <w:lang w:val="el-GR"/>
        </w:rPr>
        <w:t>,</w:t>
      </w:r>
      <w:r w:rsidRPr="00D86293">
        <w:rPr>
          <w:lang w:val="el-GR"/>
        </w:rPr>
        <w:t xml:space="preserve">00 </w:t>
      </w:r>
      <w:r w:rsidRPr="00BD318C">
        <w:rPr>
          <w:lang w:val="el-GR"/>
        </w:rPr>
        <w:t>μη Περιλαμβανομένου ΦΠΑ , προϋπολογισμός με ΦΠΑ: €263.996,00, ΦΠΑ 24% 51.096,00</w:t>
      </w:r>
      <w:r w:rsidR="00BB032D">
        <w:rPr>
          <w:lang w:val="el-GR"/>
        </w:rPr>
        <w:t>.</w:t>
      </w:r>
    </w:p>
    <w:p w14:paraId="2DAF26EE" w14:textId="2320D9FB"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D318C">
        <w:rPr>
          <w:lang w:val="el-GR"/>
        </w:rPr>
        <w:t>οκτώ</w:t>
      </w:r>
      <w:r w:rsidR="00A00118">
        <w:rPr>
          <w:lang w:val="el-GR"/>
        </w:rPr>
        <w:t xml:space="preserve"> (</w:t>
      </w:r>
      <w:r w:rsidR="00BD318C">
        <w:rPr>
          <w:lang w:val="el-GR"/>
        </w:rPr>
        <w:t>8</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40954198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6.3</w:t>
      </w:r>
      <w:r w:rsidR="00ED5867">
        <w:fldChar w:fldCharType="end"/>
      </w:r>
      <w:r w:rsidR="002E6472" w:rsidRPr="00A00118">
        <w:rPr>
          <w:lang w:val="el-GR"/>
        </w:rPr>
        <w:t xml:space="preserve"> της παρούσας</w:t>
      </w:r>
      <w:r w:rsidR="002E6472" w:rsidRPr="00672C9B">
        <w:rPr>
          <w:lang w:val="el-GR"/>
        </w:rPr>
        <w:t>.</w:t>
      </w:r>
    </w:p>
    <w:p w14:paraId="337551B4" w14:textId="6AB8B73C"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496625830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603221">
        <w:rPr>
          <w:lang w:val="el-GR"/>
        </w:rPr>
        <w:t>ΠΑΡΑΡΤΗΜΑ Ι – Αναλυτική Περιγραφή Φυσικού και Οικονομικού Αντικειμένου της Σύμβασης</w:t>
      </w:r>
      <w:r w:rsidR="00ED5867">
        <w:fldChar w:fldCharType="end"/>
      </w:r>
      <w:r w:rsidRPr="00603221">
        <w:rPr>
          <w:lang w:val="el-GR"/>
        </w:rPr>
        <w:t xml:space="preserve"> ή σε άλλο περιγραφικό έγγραφο της παρούσας διακήρυξης. </w:t>
      </w:r>
    </w:p>
    <w:p w14:paraId="36CC26AE" w14:textId="77777777" w:rsidR="008A1BE4" w:rsidRDefault="008A1BE4" w:rsidP="008A1BE4">
      <w:pPr>
        <w:pStyle w:val="normalwithoutspacing"/>
      </w:pPr>
      <w:r w:rsidRPr="00603221">
        <w:t xml:space="preserve">Η σύμβαση θα ανατεθεί με το κριτήριο της πλέον συμφέρουσας από οικονομική άποψη προσφοράς, βάσει </w:t>
      </w:r>
      <w:r>
        <w:t xml:space="preserve">αποκλειστικά της </w:t>
      </w:r>
      <w:r w:rsidRPr="00A00118">
        <w:t>τιμής.</w:t>
      </w:r>
    </w:p>
    <w:p w14:paraId="50F4B534" w14:textId="77777777" w:rsidR="008338F0" w:rsidRPr="00745634" w:rsidRDefault="008338F0" w:rsidP="00FD40D7">
      <w:pPr>
        <w:rPr>
          <w:lang w:val="el-GR"/>
        </w:rPr>
      </w:pPr>
    </w:p>
    <w:p w14:paraId="56D87D7B" w14:textId="77777777" w:rsidR="008338F0" w:rsidRPr="00603221" w:rsidRDefault="003355E7" w:rsidP="003A109E">
      <w:pPr>
        <w:pStyle w:val="2"/>
        <w:rPr>
          <w:rFonts w:cs="Tahoma"/>
          <w:lang w:val="el-GR"/>
        </w:rPr>
      </w:pPr>
      <w:r w:rsidRPr="00603221">
        <w:rPr>
          <w:rFonts w:cs="Tahoma"/>
          <w:lang w:val="el-GR"/>
        </w:rPr>
        <w:tab/>
      </w:r>
      <w:bookmarkStart w:id="22" w:name="_Toc97194259"/>
      <w:bookmarkStart w:id="23" w:name="_Toc97194408"/>
      <w:bookmarkStart w:id="24" w:name="_Toc124351846"/>
      <w:r w:rsidRPr="00603221">
        <w:rPr>
          <w:rFonts w:cs="Tahoma"/>
          <w:lang w:val="el-GR"/>
        </w:rPr>
        <w:t>Θεσμικό πλαίσιο</w:t>
      </w:r>
      <w:bookmarkEnd w:id="22"/>
      <w:bookmarkEnd w:id="23"/>
      <w:bookmarkEnd w:id="24"/>
      <w:r w:rsidRPr="00603221">
        <w:rPr>
          <w:rFonts w:cs="Tahoma"/>
          <w:lang w:val="el-GR"/>
        </w:rPr>
        <w:t xml:space="preserve"> </w:t>
      </w:r>
    </w:p>
    <w:p w14:paraId="4A52BF9C"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A473A56" w14:textId="77777777" w:rsidR="000265ED" w:rsidRPr="000265ED"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0265ED">
        <w:rPr>
          <w:lang w:val="el-GR"/>
        </w:rPr>
        <w:t>Το Α.88 του Ν. 1892/1990 «Για τον εκσυγχρονισμό και την ανάπτυξη και άλλες διατάξεις» (ΦΕΚ 101/Α/31-07-1990).</w:t>
      </w:r>
    </w:p>
    <w:p w14:paraId="3995ADD0" w14:textId="77777777" w:rsidR="000265ED" w:rsidRPr="000265ED"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0265ED">
        <w:rPr>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E39E3B9" w14:textId="77777777" w:rsidR="000265ED" w:rsidRPr="000265ED" w:rsidRDefault="000265ED" w:rsidP="000265ED">
      <w:pPr>
        <w:numPr>
          <w:ilvl w:val="0"/>
          <w:numId w:val="38"/>
        </w:numPr>
        <w:snapToGrid w:val="0"/>
        <w:spacing w:before="120"/>
        <w:ind w:left="284" w:hanging="426"/>
        <w:rPr>
          <w:lang w:val="el-GR"/>
        </w:rPr>
      </w:pPr>
      <w:r w:rsidRPr="000265ED">
        <w:rPr>
          <w:lang w:val="el-GR"/>
        </w:rPr>
        <w:t>Τον Ν. 2859/2000 “Κύρωση Κώδικα Φόρου Προστιθέμενης Αξίας” (ΦΕΚ 248/Α/07-11-2000).</w:t>
      </w:r>
    </w:p>
    <w:p w14:paraId="4DE1FDE8" w14:textId="77777777" w:rsidR="000265ED" w:rsidRPr="001B67AB"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1B67AB">
        <w:rPr>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w:t>
      </w:r>
      <w:r w:rsidRPr="001B67AB">
        <w:rPr>
          <w:lang w:val="el-GR"/>
        </w:rPr>
        <w:lastRenderedPageBreak/>
        <w:t xml:space="preserve">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D35A1B">
        <w:t>L</w:t>
      </w:r>
      <w:r w:rsidRPr="001B67AB">
        <w:rPr>
          <w:lang w:val="el-GR"/>
        </w:rPr>
        <w:t xml:space="preserve"> 156/16.6.2012) στο ελληνικό δίκαιο, τροποποίηση του ν. 3419/2005 (Α 297) και άλλες διατάξεις» (ΦΕΚ 265/Α/23-12-2014) και ισχύει.</w:t>
      </w:r>
    </w:p>
    <w:p w14:paraId="71D694FB" w14:textId="77777777" w:rsidR="000265ED" w:rsidRDefault="000265ED" w:rsidP="000265ED">
      <w:pPr>
        <w:pStyle w:val="aff"/>
        <w:numPr>
          <w:ilvl w:val="0"/>
          <w:numId w:val="38"/>
        </w:numPr>
        <w:suppressAutoHyphens w:val="0"/>
        <w:autoSpaceDE w:val="0"/>
        <w:autoSpaceDN w:val="0"/>
        <w:adjustRightInd w:val="0"/>
        <w:snapToGrid w:val="0"/>
        <w:spacing w:before="120"/>
        <w:ind w:left="284" w:hanging="426"/>
        <w:contextualSpacing w:val="0"/>
      </w:pPr>
      <w:r w:rsidRPr="001B67AB">
        <w:rPr>
          <w:lang w:val="el-GR"/>
        </w:rPr>
        <w:t xml:space="preserve">Τον </w:t>
      </w:r>
      <w:r w:rsidRPr="00D35A1B">
        <w:t>N</w:t>
      </w:r>
      <w:r w:rsidRPr="001B67AB">
        <w:rPr>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D35A1B">
        <w:t>(ΦΕΚ 309/A/31-12-2003), όπως τροποποιήθηκε και ισχύει.</w:t>
      </w:r>
    </w:p>
    <w:p w14:paraId="501E4A02"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350A0D10"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Τον Ν. 3389/2005 «Συμπράξεις Δημόσιου και Ιδιωτικού Τομέα» (ΦΕΚ 232/Α/ 22-09-2005).</w:t>
      </w:r>
    </w:p>
    <w:p w14:paraId="5DA3EC96" w14:textId="77777777" w:rsidR="000265ED" w:rsidRPr="00AC2C67" w:rsidRDefault="000265ED" w:rsidP="000265ED">
      <w:pPr>
        <w:numPr>
          <w:ilvl w:val="0"/>
          <w:numId w:val="38"/>
        </w:numPr>
        <w:snapToGrid w:val="0"/>
        <w:spacing w:before="120"/>
        <w:ind w:left="284" w:hanging="426"/>
        <w:rPr>
          <w:lang w:val="el-GR"/>
        </w:rPr>
      </w:pPr>
      <w:r w:rsidRPr="00AC2C67">
        <w:rPr>
          <w:lang w:val="el-GR"/>
        </w:rPr>
        <w:t>Τον Ν. 3419/2005 “Γενικό Εμπορικό Μητρώο (Γ.Ε.ΜΗ.) και Εκσυγχρονισμός της Επιμελητηριακής Νομοθεσίας” (ΦΕΚ 297/Α/06-12-2005).</w:t>
      </w:r>
    </w:p>
    <w:p w14:paraId="74B82529" w14:textId="77777777" w:rsidR="000265ED" w:rsidRDefault="000265ED" w:rsidP="000265ED">
      <w:pPr>
        <w:pStyle w:val="aff"/>
        <w:numPr>
          <w:ilvl w:val="0"/>
          <w:numId w:val="38"/>
        </w:numPr>
        <w:suppressAutoHyphens w:val="0"/>
        <w:autoSpaceDE w:val="0"/>
        <w:autoSpaceDN w:val="0"/>
        <w:snapToGrid w:val="0"/>
        <w:spacing w:before="120"/>
        <w:ind w:left="284" w:hanging="426"/>
        <w:contextualSpacing w:val="0"/>
      </w:pPr>
      <w:r w:rsidRPr="00AC2C67">
        <w:rPr>
          <w:lang w:val="el-GR"/>
        </w:rPr>
        <w:t xml:space="preserve">Τον </w:t>
      </w:r>
      <w:r w:rsidRPr="00D35A1B" w:rsidDel="006B22E5">
        <w:t>N</w:t>
      </w:r>
      <w:r w:rsidRPr="00AC2C67" w:rsidDel="006B22E5">
        <w:rPr>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D35A1B" w:rsidDel="006B22E5">
        <w:t>ΦΕΚ (967/Β/21-07-2006).</w:t>
      </w:r>
    </w:p>
    <w:p w14:paraId="57767A99"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D0C46">
        <w:t>B</w:t>
      </w:r>
      <w:r w:rsidRPr="00AC2C67">
        <w:rPr>
          <w:lang w:val="el-GR"/>
        </w:rPr>
        <w:t>/23-08-2007).</w:t>
      </w:r>
    </w:p>
    <w:p w14:paraId="774A1E37" w14:textId="77777777" w:rsidR="000265ED" w:rsidRPr="00CA6339" w:rsidRDefault="000265ED" w:rsidP="000265ED">
      <w:pPr>
        <w:pStyle w:val="aff"/>
        <w:numPr>
          <w:ilvl w:val="0"/>
          <w:numId w:val="38"/>
        </w:numPr>
        <w:suppressAutoHyphens w:val="0"/>
        <w:snapToGrid w:val="0"/>
        <w:spacing w:before="120"/>
        <w:ind w:left="284" w:hanging="426"/>
        <w:contextualSpacing w:val="0"/>
      </w:pPr>
      <w:r w:rsidRPr="00AC2C67">
        <w:rPr>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D35A1B">
        <w:t>N</w:t>
      </w:r>
      <w:r w:rsidRPr="00AC2C67">
        <w:rPr>
          <w:lang w:val="el-GR"/>
        </w:rPr>
        <w:t xml:space="preserve">. 3588/2007 (πτωχευτικός κώδικας) - Προπτωχευτική διαδικασία εξυγίανσης και άλλες διατάξεις.” </w:t>
      </w:r>
      <w:r w:rsidRPr="00D35A1B">
        <w:t>(ΦΕΚ 204/Α/15-09-2011), εκτός της παρ. 3 του Α.2.</w:t>
      </w:r>
    </w:p>
    <w:p w14:paraId="71760DA0" w14:textId="77777777" w:rsidR="000265ED" w:rsidRPr="00AC2C67" w:rsidRDefault="000265ED" w:rsidP="000265ED">
      <w:pPr>
        <w:pStyle w:val="aff"/>
        <w:numPr>
          <w:ilvl w:val="0"/>
          <w:numId w:val="38"/>
        </w:numPr>
        <w:suppressAutoHyphens w:val="0"/>
        <w:autoSpaceDE w:val="0"/>
        <w:autoSpaceDN w:val="0"/>
        <w:adjustRightInd w:val="0"/>
        <w:snapToGrid w:val="0"/>
        <w:spacing w:before="120"/>
        <w:ind w:left="284" w:hanging="426"/>
        <w:contextualSpacing w:val="0"/>
        <w:rPr>
          <w:lang w:val="el-GR"/>
        </w:rPr>
      </w:pPr>
      <w:r w:rsidRPr="00AC2C67">
        <w:rPr>
          <w:lang w:val="el-GR"/>
        </w:rPr>
        <w:t>Τον Ν. 4152/2013 «Επείγοντα μέτρα εφαρμογής των νόμων 4046/2012, 4093/2012 και 4127/2013» (ΦΕΚ 107/Α/09-05-2013).</w:t>
      </w:r>
    </w:p>
    <w:p w14:paraId="58F5B7D2"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 xml:space="preserve">Τον </w:t>
      </w:r>
      <w:r w:rsidRPr="00D35A1B">
        <w:t>N</w:t>
      </w:r>
      <w:r w:rsidRPr="00AC2C67">
        <w:rPr>
          <w:lang w:val="el-GR"/>
        </w:rPr>
        <w:t>. 4270/2014 “Αρχές δημοσιονομικής διαχείρισης και εποπτείας (ενσωμάτωση της Οδηγίας 2011/85/ΕΕ) - δημόσιο λογιστικό και άλλες διατάξεις.” (ΦΕΚ 143/</w:t>
      </w:r>
      <w:r w:rsidRPr="00D35A1B">
        <w:t>A</w:t>
      </w:r>
      <w:r w:rsidRPr="00AC2C67">
        <w:rPr>
          <w:lang w:val="el-GR"/>
        </w:rPr>
        <w:t>/28-06-2014),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6599E780" w14:textId="77777777" w:rsidR="000265ED" w:rsidRDefault="000265ED" w:rsidP="000265ED">
      <w:pPr>
        <w:pStyle w:val="aff"/>
        <w:numPr>
          <w:ilvl w:val="0"/>
          <w:numId w:val="38"/>
        </w:numPr>
        <w:suppressAutoHyphens w:val="0"/>
        <w:snapToGrid w:val="0"/>
        <w:spacing w:before="120"/>
        <w:ind w:left="284" w:hanging="426"/>
        <w:contextualSpacing w:val="0"/>
      </w:pPr>
      <w:r w:rsidRPr="00AC2C67">
        <w:rPr>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80EA9">
        <w:t>L</w:t>
      </w:r>
      <w:r w:rsidRPr="00AC2C67">
        <w:rPr>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480EA9">
        <w:t>[Τροποποιήθηκε βάσει του Α.58, Ν. 4465/2017 (ΦΕΚ 47/Α/04-04-2017)].</w:t>
      </w:r>
    </w:p>
    <w:p w14:paraId="5C530F23" w14:textId="77777777" w:rsidR="000265ED" w:rsidRPr="00AC2C67" w:rsidRDefault="000265ED" w:rsidP="000265ED">
      <w:pPr>
        <w:numPr>
          <w:ilvl w:val="0"/>
          <w:numId w:val="38"/>
        </w:numPr>
        <w:snapToGrid w:val="0"/>
        <w:spacing w:before="120"/>
        <w:ind w:left="284" w:hanging="426"/>
        <w:rPr>
          <w:lang w:val="el-GR"/>
        </w:rPr>
      </w:pPr>
      <w:r w:rsidRPr="00AC2C67">
        <w:rPr>
          <w:lang w:val="el-GR"/>
        </w:rPr>
        <w:t>Το Π.Δ. 28/2015 “Κωδικοποίηση διατάξεων για την πρόσβαση σε δημόσια έγγραφα και στοιχεία» ΦΕΚ (34/Α/23-03-2015).</w:t>
      </w:r>
    </w:p>
    <w:p w14:paraId="7978924B"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21914C9F"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lastRenderedPageBreak/>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5E352F86"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D35A1B">
        <w:t>L</w:t>
      </w:r>
      <w:r w:rsidRPr="00AC2C67">
        <w:rPr>
          <w:lang w:val="el-GR"/>
        </w:rPr>
        <w:t xml:space="preserve"> 94/1/28-03-2014) και άλλες διατάξεις» (ΦΕΚ 148/Α/08-08-2016).</w:t>
      </w:r>
    </w:p>
    <w:p w14:paraId="396D17A0" w14:textId="77777777" w:rsidR="000265ED" w:rsidRPr="00AC2C67" w:rsidRDefault="000265ED" w:rsidP="000265ED">
      <w:pPr>
        <w:numPr>
          <w:ilvl w:val="0"/>
          <w:numId w:val="38"/>
        </w:numPr>
        <w:snapToGrid w:val="0"/>
        <w:spacing w:before="120"/>
        <w:ind w:left="284" w:hanging="426"/>
        <w:rPr>
          <w:lang w:val="el-GR"/>
        </w:rPr>
      </w:pPr>
      <w:r w:rsidRPr="00AC2C67">
        <w:rPr>
          <w:lang w:val="el-GR"/>
        </w:rPr>
        <w:t>Το Π.Δ. 39/2017 “Κανονισμός εξέτασης Προδικαστικών Προσφυγών ενώπιων της Αρχής Εξέτασης Προδικαστικών Προσφυγών” (ΦΕΚ 64/Α/04-05-2017).</w:t>
      </w:r>
    </w:p>
    <w:p w14:paraId="293016D7" w14:textId="77777777" w:rsidR="000265ED" w:rsidRPr="000146C6" w:rsidRDefault="000265ED" w:rsidP="000265ED">
      <w:pPr>
        <w:numPr>
          <w:ilvl w:val="0"/>
          <w:numId w:val="38"/>
        </w:numPr>
        <w:snapToGrid w:val="0"/>
        <w:spacing w:before="120"/>
        <w:ind w:left="284" w:hanging="426"/>
      </w:pPr>
      <w:r w:rsidRPr="00AC2C67">
        <w:rPr>
          <w:lang w:val="el-GR"/>
        </w:rPr>
        <w:t xml:space="preserve">Τον Κανονισμό (ΕΕ, Ευρατόμ)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0146C6">
        <w:t>966/2012.</w:t>
      </w:r>
    </w:p>
    <w:p w14:paraId="34E8F50C"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Την υπ’ αριθ. 3/2018 Γνωμοδότηση του Νομικού Συμβουλίου του Κράτους.</w:t>
      </w:r>
    </w:p>
    <w:p w14:paraId="680D9703"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Το από 13-07-2018 έντυπο της ΕΑΔΔΗΣΥ με θέμα: «ΥΠΟΧΡΕΩΣΕΙΣ ΔΗΜΟΣΙΕΥΣΕΩΝ ΣΤΟΝ ΕΘΝΙΚΟ ΤΥΠΟ ΚΑΤΑ ΤΟΝ Ν.4412/2016».</w:t>
      </w:r>
    </w:p>
    <w:p w14:paraId="6C673D22"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Το Α.39 του Ν. 4578/2018 «Μείωση ασφαλιστικών εισφορών και άλλες διατάξεις» (ΦΕΚ 200/Α/03-12-2018).</w:t>
      </w:r>
    </w:p>
    <w:p w14:paraId="4FA12288" w14:textId="77777777" w:rsidR="000265ED" w:rsidRPr="00AC2C67" w:rsidRDefault="000265ED" w:rsidP="000265ED">
      <w:pPr>
        <w:numPr>
          <w:ilvl w:val="0"/>
          <w:numId w:val="38"/>
        </w:numPr>
        <w:snapToGrid w:val="0"/>
        <w:spacing w:before="120"/>
        <w:ind w:left="284" w:hanging="426"/>
        <w:rPr>
          <w:lang w:val="el-GR"/>
        </w:rPr>
      </w:pPr>
      <w:r w:rsidRPr="00AC2C67">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73B6ABDF" w14:textId="77777777" w:rsidR="000265ED" w:rsidRPr="00AA0C7D" w:rsidRDefault="000265ED" w:rsidP="000265ED">
      <w:pPr>
        <w:numPr>
          <w:ilvl w:val="0"/>
          <w:numId w:val="38"/>
        </w:numPr>
        <w:snapToGrid w:val="0"/>
        <w:spacing w:before="120"/>
        <w:ind w:left="284" w:hanging="426"/>
      </w:pPr>
      <w:r w:rsidRPr="00AC2C67">
        <w:rPr>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AA0C7D">
        <w:t>(ΦΕΚ 119/Α/08-07-2019).</w:t>
      </w:r>
    </w:p>
    <w:p w14:paraId="41EC7C81" w14:textId="77777777" w:rsidR="000265ED" w:rsidRDefault="000265ED" w:rsidP="000265ED">
      <w:pPr>
        <w:numPr>
          <w:ilvl w:val="0"/>
          <w:numId w:val="38"/>
        </w:numPr>
        <w:snapToGrid w:val="0"/>
        <w:spacing w:before="120"/>
        <w:ind w:left="284" w:hanging="426"/>
      </w:pPr>
      <w:r w:rsidRPr="00AC2C67">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F78C9">
        <w:t xml:space="preserve">(ΦΕΚ 133/Α/07-08-2019). </w:t>
      </w:r>
    </w:p>
    <w:p w14:paraId="28712952" w14:textId="77777777" w:rsidR="000265ED" w:rsidRPr="00AC2C67" w:rsidRDefault="000265ED" w:rsidP="000265ED">
      <w:pPr>
        <w:numPr>
          <w:ilvl w:val="0"/>
          <w:numId w:val="38"/>
        </w:numPr>
        <w:snapToGrid w:val="0"/>
        <w:spacing w:before="120"/>
        <w:ind w:left="284" w:hanging="426"/>
        <w:rPr>
          <w:lang w:val="el-GR"/>
        </w:rPr>
      </w:pPr>
      <w:r w:rsidRPr="00AC2C67">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6F672E">
        <w:t>L</w:t>
      </w:r>
      <w:r w:rsidRPr="00AC2C67">
        <w:rPr>
          <w:lang w:val="el-GR"/>
        </w:rPr>
        <w:t xml:space="preserve"> 119). </w:t>
      </w:r>
    </w:p>
    <w:p w14:paraId="184AFB12" w14:textId="77777777" w:rsidR="000265ED" w:rsidRPr="00AC2C67" w:rsidRDefault="000265ED" w:rsidP="000265ED">
      <w:pPr>
        <w:numPr>
          <w:ilvl w:val="0"/>
          <w:numId w:val="38"/>
        </w:numPr>
        <w:snapToGrid w:val="0"/>
        <w:spacing w:before="120"/>
        <w:ind w:left="284" w:hanging="426"/>
        <w:rPr>
          <w:lang w:val="el-GR"/>
        </w:rPr>
      </w:pPr>
      <w:r w:rsidRPr="00AC2C67">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F8E9192" w14:textId="77777777" w:rsidR="000265ED" w:rsidRPr="00AC2C67" w:rsidRDefault="000265ED" w:rsidP="000265ED">
      <w:pPr>
        <w:numPr>
          <w:ilvl w:val="0"/>
          <w:numId w:val="38"/>
        </w:numPr>
        <w:snapToGrid w:val="0"/>
        <w:spacing w:before="120"/>
        <w:ind w:left="284" w:hanging="426"/>
        <w:rPr>
          <w:lang w:val="el-GR"/>
        </w:rPr>
      </w:pPr>
      <w:r w:rsidRPr="00AC2C67">
        <w:rPr>
          <w:lang w:val="el-GR"/>
        </w:rPr>
        <w:t>Τον Ν. 4635/2019 (ιδίως  των άρθρων 85 επ.) “Επενδύω στην Ελλάδα και άλλες διατάξεις” (ΦΕΚ 167/Α/30-10-2019).</w:t>
      </w:r>
    </w:p>
    <w:p w14:paraId="6B735212"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 xml:space="preserve">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w:t>
      </w:r>
      <w:r w:rsidRPr="00AC2C67">
        <w:rPr>
          <w:lang w:val="el-GR"/>
        </w:rPr>
        <w:lastRenderedPageBreak/>
        <w:t>Ελεγκτικό Συνέδριο, διατάξεις για την αποτελεσματική απονομή της δικαιοσύνης και άλλες διατάξεις» (ΦΕΚ 127/</w:t>
      </w:r>
      <w:r w:rsidRPr="00860EF0">
        <w:t>A</w:t>
      </w:r>
      <w:r w:rsidRPr="00AC2C67">
        <w:rPr>
          <w:lang w:val="el-GR"/>
        </w:rPr>
        <w:t>/29-06-2020).</w:t>
      </w:r>
    </w:p>
    <w:p w14:paraId="42207A0B"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2F6DB6C"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034CBFDD"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D35A1B">
        <w:t>COVID</w:t>
      </w:r>
      <w:r w:rsidRPr="00AC2C67">
        <w:rPr>
          <w:lang w:val="el-GR"/>
        </w:rPr>
        <w:t>- 19, επείγουσες δημοσιονομικές και φορολογικές ρυθμίσεις και άλλες διατάξεις» (ΦΕΚ 17/</w:t>
      </w:r>
      <w:r w:rsidRPr="00D35A1B">
        <w:t>A</w:t>
      </w:r>
      <w:r w:rsidRPr="00AC2C67">
        <w:rPr>
          <w:lang w:val="el-GR"/>
        </w:rPr>
        <w:t xml:space="preserve">/05-02-2021). </w:t>
      </w:r>
    </w:p>
    <w:p w14:paraId="32693E0E"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E1452C">
        <w:t>L</w:t>
      </w:r>
      <w:r w:rsidRPr="00AC2C67">
        <w:rPr>
          <w:lang w:val="el-GR"/>
        </w:rPr>
        <w:t xml:space="preserve"> 57/1).</w:t>
      </w:r>
    </w:p>
    <w:p w14:paraId="0A7E5E7B"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E1452C">
        <w:t>L</w:t>
      </w:r>
      <w:r w:rsidRPr="00AC2C67">
        <w:rPr>
          <w:lang w:val="el-GR"/>
        </w:rPr>
        <w:t xml:space="preserve"> 57/17).</w:t>
      </w:r>
    </w:p>
    <w:p w14:paraId="2CFB526D"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4095ECD9" w14:textId="77777777" w:rsidR="000265ED" w:rsidRDefault="000265ED" w:rsidP="000265ED">
      <w:pPr>
        <w:pStyle w:val="aff"/>
        <w:numPr>
          <w:ilvl w:val="0"/>
          <w:numId w:val="38"/>
        </w:numPr>
        <w:suppressAutoHyphens w:val="0"/>
        <w:snapToGrid w:val="0"/>
        <w:spacing w:before="120"/>
        <w:ind w:left="284" w:hanging="426"/>
        <w:contextualSpacing w:val="0"/>
      </w:pPr>
      <w:r w:rsidRPr="00AC2C67">
        <w:rPr>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D35A1B">
        <w:t>52415 ΕΞ 2022 Απόφαση του Αναπληρωτή Υπ. Οικονομικών (ΦΕΚ 1927/Β/19-04-2022).</w:t>
      </w:r>
    </w:p>
    <w:p w14:paraId="52AC2516"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Την υπ’ αριθ. 63446/2021 Κ.Υ.Α. “Καθορισμός Εθνικού Μορφότυπου ηλεκτρονικού τιμολογίου στο πλαίσιο των Δημοσίων Συμβάσεων” (2338/Β/02-06-2021).</w:t>
      </w:r>
    </w:p>
    <w:p w14:paraId="3117982E"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Την υπ’ αριθ.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135F8B8"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Την υπ’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3E93AD25"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4266397C"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66B82A1A"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0F1771">
        <w:t>ST</w:t>
      </w:r>
      <w:r w:rsidRPr="00AC2C67">
        <w:rPr>
          <w:lang w:val="el-GR"/>
        </w:rPr>
        <w:t xml:space="preserve"> 10152/21, </w:t>
      </w:r>
      <w:r w:rsidRPr="000F1771">
        <w:t>ST</w:t>
      </w:r>
      <w:r w:rsidRPr="00AC2C67">
        <w:rPr>
          <w:lang w:val="el-GR"/>
        </w:rPr>
        <w:t xml:space="preserve"> 10152/21 </w:t>
      </w:r>
      <w:r w:rsidRPr="000F1771">
        <w:t>ADD</w:t>
      </w:r>
      <w:r w:rsidRPr="00AC2C67">
        <w:rPr>
          <w:lang w:val="el-GR"/>
        </w:rPr>
        <w:t xml:space="preserve"> 1).</w:t>
      </w:r>
    </w:p>
    <w:p w14:paraId="42342267"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lastRenderedPageBreak/>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6518A607"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7DA647DC"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Την υπ’ αριθ. 119126</w:t>
      </w:r>
      <w:r w:rsidRPr="00D35A1B">
        <w:t>E</w:t>
      </w:r>
      <w:r w:rsidRPr="00AC2C67">
        <w:rPr>
          <w:lang w:val="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6F1FC3A5"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30A1938B" w14:textId="77777777" w:rsidR="000265ED" w:rsidRPr="00AC2C67" w:rsidRDefault="000265ED" w:rsidP="000265ED">
      <w:pPr>
        <w:pStyle w:val="aff"/>
        <w:numPr>
          <w:ilvl w:val="0"/>
          <w:numId w:val="38"/>
        </w:numPr>
        <w:suppressAutoHyphens w:val="0"/>
        <w:snapToGrid w:val="0"/>
        <w:spacing w:before="120"/>
        <w:ind w:left="284" w:hanging="426"/>
        <w:contextualSpacing w:val="0"/>
        <w:rPr>
          <w:lang w:val="el-GR"/>
        </w:rPr>
      </w:pPr>
      <w:r w:rsidRPr="00AC2C67">
        <w:rPr>
          <w:lang w:val="el-GR"/>
        </w:rPr>
        <w:t>Τον Ν. 4912/2022 Ενιαία Αρχή Δημοσίων Συμβάσεων και άλλες διατάξεις του Υπουργείου Δικαιοσύνης” (ΦΕΚ 59/</w:t>
      </w:r>
      <w:r w:rsidRPr="000F1771">
        <w:t>A</w:t>
      </w:r>
      <w:r w:rsidRPr="00AC2C67">
        <w:rPr>
          <w:lang w:val="el-GR"/>
        </w:rPr>
        <w:t>/17-03-2022).</w:t>
      </w:r>
    </w:p>
    <w:p w14:paraId="41A6060D" w14:textId="77777777" w:rsidR="000265ED" w:rsidRPr="00695265" w:rsidRDefault="000265ED" w:rsidP="000265ED">
      <w:pPr>
        <w:pStyle w:val="aff"/>
        <w:numPr>
          <w:ilvl w:val="0"/>
          <w:numId w:val="38"/>
        </w:numPr>
        <w:suppressAutoHyphens w:val="0"/>
        <w:autoSpaceDE w:val="0"/>
        <w:autoSpaceDN w:val="0"/>
        <w:snapToGrid w:val="0"/>
        <w:spacing w:before="120"/>
        <w:ind w:left="284" w:hanging="426"/>
        <w:contextualSpacing w:val="0"/>
      </w:pPr>
      <w:r w:rsidRPr="00AC2C67">
        <w:rPr>
          <w:lang w:val="el-GR"/>
        </w:rPr>
        <w:t xml:space="preserve">Το Α.115 του Ν. 5007/2022 </w:t>
      </w:r>
      <w:r w:rsidRPr="00695265">
        <w:t> </w:t>
      </w:r>
      <w:r w:rsidRPr="00AC2C67">
        <w:rPr>
          <w:lang w:val="el-GR"/>
        </w:rPr>
        <w:t xml:space="preserve">«Ολοκληρωμένο Σύστημα Παροχής Ανακουφιστικής Φροντίδας - Ρυθμίσεις για την αντιμετώπιση της πανδημίας του κορωνοϊού </w:t>
      </w:r>
      <w:r w:rsidRPr="00695265">
        <w:t>COVID</w:t>
      </w:r>
      <w:r w:rsidRPr="00AC2C67">
        <w:rPr>
          <w:lang w:val="el-GR"/>
        </w:rPr>
        <w:t xml:space="preserve">-19 και την προστασία της δημόσιας υγείας και άλλες επείγουσες ρυθμίσεις.» </w:t>
      </w:r>
      <w:r w:rsidRPr="00695265">
        <w:t>(</w:t>
      </w:r>
      <w:r>
        <w:t xml:space="preserve">ΦΕΚ </w:t>
      </w:r>
      <w:r w:rsidRPr="002310F8">
        <w:t xml:space="preserve"> 241/Β’/23-12-2022).</w:t>
      </w:r>
    </w:p>
    <w:p w14:paraId="1942F04D"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380969B4" w14:textId="77777777" w:rsidR="000265ED" w:rsidRPr="00D35A1B" w:rsidRDefault="000265ED" w:rsidP="000265ED">
      <w:pPr>
        <w:pStyle w:val="aff"/>
        <w:numPr>
          <w:ilvl w:val="0"/>
          <w:numId w:val="38"/>
        </w:numPr>
        <w:suppressAutoHyphens w:val="0"/>
        <w:autoSpaceDE w:val="0"/>
        <w:autoSpaceDN w:val="0"/>
        <w:snapToGrid w:val="0"/>
        <w:spacing w:before="120"/>
        <w:ind w:left="284" w:hanging="426"/>
        <w:contextualSpacing w:val="0"/>
      </w:pPr>
      <w:r w:rsidRPr="00AC2C67">
        <w:rPr>
          <w:lang w:val="el-GR"/>
        </w:rPr>
        <w:t xml:space="preserve">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D35A1B">
        <w:t>(Β’ 164)» ΦΕΚ 2060/Β’/2021))» (ΦΕΚ 5807/Β/10-12-2021).</w:t>
      </w:r>
    </w:p>
    <w:p w14:paraId="5C28ECEA" w14:textId="77777777" w:rsidR="000265ED" w:rsidRDefault="000265ED" w:rsidP="000265ED">
      <w:pPr>
        <w:pStyle w:val="aff"/>
        <w:numPr>
          <w:ilvl w:val="0"/>
          <w:numId w:val="38"/>
        </w:numPr>
        <w:suppressAutoHyphens w:val="0"/>
        <w:autoSpaceDE w:val="0"/>
        <w:autoSpaceDN w:val="0"/>
        <w:snapToGrid w:val="0"/>
        <w:spacing w:before="120"/>
        <w:ind w:left="284" w:hanging="426"/>
        <w:contextualSpacing w:val="0"/>
      </w:pPr>
      <w:r w:rsidRPr="00AC2C67">
        <w:rPr>
          <w:lang w:val="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D35A1B">
        <w:t>(ΦΕΚ 752/ΥΟΔΔ/24-08-2022).</w:t>
      </w:r>
    </w:p>
    <w:p w14:paraId="2915B4A3"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Την Απόφαση του ΔΣ της ΚτΠ Μ.Α.Ε. κατά την υπ’ αριθ. 856/25-08-2022 Συνεδρίασή του, με θέμα Εκλογή Διευθύνοντος Συμβούλου (Θέμα 1).</w:t>
      </w:r>
    </w:p>
    <w:p w14:paraId="40BF8CB5"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Την Απόφαση του ΔΣ της ΚτΠ Μ.Α.Ε. κατά την υπ’ αριθ. 857/26-08-2022 Συνεδρίασή του, με θέμα γενικές εξουσιοδοτήσεις προς Διευθύνοντα Σύμβουλο (Θέμα 2.2).</w:t>
      </w:r>
    </w:p>
    <w:p w14:paraId="0F85DE23"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1DA7AB26"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lastRenderedPageBreak/>
        <w:t>Την από 05-01-2023 (Α.Π ΚτΠ Α.Ε.: 500/11-01-2023)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Pr="007775F2">
        <w:t>Market</w:t>
      </w:r>
      <w:r w:rsidRPr="00AC2C67">
        <w:rPr>
          <w:lang w:val="el-GR"/>
        </w:rPr>
        <w:t xml:space="preserve"> </w:t>
      </w:r>
      <w:r w:rsidRPr="007775F2">
        <w:t>Pass</w:t>
      </w:r>
      <w:r w:rsidRPr="00AC2C67">
        <w:rPr>
          <w:lang w:val="el-GR"/>
        </w:rPr>
        <w:t>”)», ευθύνης του Υπουργείου Ψηφιακής Διακυβέρνησης.</w:t>
      </w:r>
    </w:p>
    <w:p w14:paraId="445DA0C1"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Το από 13-01-2023 (υπ’ αριθ. πρωτ. 1416 ΕΞ 2023) έγγραφο του Υπουργείου Ψηφιακής Διακυβέρνησης με θέμα: «Ενίσχυση πίστωσης Αναλυτικού Λογαριασμού Εξόδων (Α.Λ.Ε.) της ΜΚ 23».</w:t>
      </w:r>
    </w:p>
    <w:p w14:paraId="56ECDEAF"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Το από 13-01-2023 (με αριθ. πρωτ. 1095/13-01-2023) έγγραφο του Υπουργείου Ψηφιακής Διακυβέρνησης (με αριθ. πρωτ. ΚτΠ Μ.Α.Ε. 671/13-01-2023) με θέμα: «Παροχή σύμφωνης γνώμης επί της ολοκλήρωσης της Φάσης Α και της έναρξης της Φάσης Β για την υλοποίηση του έργου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Pr="008534E1">
        <w:t>MARKET</w:t>
      </w:r>
      <w:r w:rsidRPr="00AC2C67">
        <w:rPr>
          <w:lang w:val="el-GR"/>
        </w:rPr>
        <w:t xml:space="preserve"> </w:t>
      </w:r>
      <w:r w:rsidRPr="008534E1">
        <w:t>PASS</w:t>
      </w:r>
      <w:r w:rsidRPr="00AC2C67">
        <w:rPr>
          <w:lang w:val="el-GR"/>
        </w:rPr>
        <w:t>”)».</w:t>
      </w:r>
    </w:p>
    <w:p w14:paraId="5827BFDB"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Την υπ’ αριθ. 1170/20-01-2023 Κοινή Υπουργική Απόφαση με θέμα: «Καθορισμός του χρόνου της παραγωγικής λειτουργίας της ειδικής εφαρμογής της παρ. 5 του άρθρου 115 του ν. 5007/2022 (Α’ 241), των τεχνικών και οργανωτικών μέτρων για τη λειτουργία της, των απαραίτητων διαλειτουργικοτήτων, των καταστημάτων και των λαϊκών αγορών όπου χρησιμοποιείται η ψηφιακή κάρτα και κάθε άλλης αναγκαίας λεπτομέρειας» (ΦΕΚ 242/Β’/ 20 -01-2023).</w:t>
      </w:r>
      <w:r w:rsidRPr="00AC2C67">
        <w:rPr>
          <w:rFonts w:ascii="MyriadPro-Regular" w:hAnsi="MyriadPro-Regular" w:cs="MyriadPro-Regular"/>
          <w:sz w:val="19"/>
          <w:szCs w:val="19"/>
          <w:lang w:val="el-GR"/>
        </w:rPr>
        <w:t xml:space="preserve"> </w:t>
      </w:r>
    </w:p>
    <w:p w14:paraId="07F81E10" w14:textId="77777777" w:rsidR="000265ED" w:rsidRPr="00B62000" w:rsidRDefault="000265ED" w:rsidP="000265ED">
      <w:pPr>
        <w:pStyle w:val="aff"/>
        <w:numPr>
          <w:ilvl w:val="0"/>
          <w:numId w:val="38"/>
        </w:numPr>
        <w:suppressAutoHyphens w:val="0"/>
        <w:autoSpaceDE w:val="0"/>
        <w:autoSpaceDN w:val="0"/>
        <w:snapToGrid w:val="0"/>
        <w:spacing w:before="120"/>
        <w:ind w:left="284" w:hanging="426"/>
        <w:contextualSpacing w:val="0"/>
      </w:pPr>
      <w:r w:rsidRPr="00AC2C67">
        <w:rPr>
          <w:lang w:val="el-GR"/>
        </w:rPr>
        <w:t xml:space="preserve">Την Απόφαση του Διοικητικού Συμβουλίου της  ΚτΠ Μ.Α.Ε. κατά την υπ’ αριθ. </w:t>
      </w:r>
      <w:r w:rsidRPr="00631CCC">
        <w:t>883/16-01-2023 Συνεδρίασή του (Θέμα 3.1).</w:t>
      </w:r>
    </w:p>
    <w:p w14:paraId="54A5F5B2" w14:textId="77777777" w:rsidR="000265ED" w:rsidRPr="00AC2C67" w:rsidRDefault="000265ED" w:rsidP="000265ED">
      <w:pPr>
        <w:pStyle w:val="aff"/>
        <w:numPr>
          <w:ilvl w:val="0"/>
          <w:numId w:val="38"/>
        </w:numPr>
        <w:suppressAutoHyphens w:val="0"/>
        <w:autoSpaceDE w:val="0"/>
        <w:autoSpaceDN w:val="0"/>
        <w:snapToGrid w:val="0"/>
        <w:spacing w:before="120"/>
        <w:ind w:left="284" w:hanging="426"/>
        <w:contextualSpacing w:val="0"/>
        <w:rPr>
          <w:lang w:val="el-GR"/>
        </w:rPr>
      </w:pPr>
      <w:r w:rsidRPr="00AC2C67">
        <w:rPr>
          <w:lang w:val="el-GR"/>
        </w:rPr>
        <w:t xml:space="preserve">Την από 19-01-2023 (Α/Α 380888 </w:t>
      </w:r>
      <w:r w:rsidRPr="00DE4A55">
        <w:t>Docutracks</w:t>
      </w:r>
      <w:r w:rsidRPr="00AC2C67">
        <w:rPr>
          <w:lang w:val="el-GR"/>
        </w:rPr>
        <w:t>) Εισήγηση από τη Γενική Διεύθυνση Έργων/ Διεύθυνση Δράσεων Κρατικών Ενισχύσεων/ Τμήμα Επαληθεύσεων της ΚτΠ Μ.Α.Ε.</w:t>
      </w:r>
    </w:p>
    <w:p w14:paraId="0A81A28B" w14:textId="77777777" w:rsidR="008338F0" w:rsidRPr="00603221" w:rsidRDefault="003355E7" w:rsidP="003A109E">
      <w:pPr>
        <w:pStyle w:val="2"/>
        <w:rPr>
          <w:rFonts w:cs="Tahoma"/>
          <w:lang w:val="el-GR"/>
        </w:rPr>
      </w:pPr>
      <w:r w:rsidRPr="00C570AF">
        <w:rPr>
          <w:rFonts w:cs="Tahoma"/>
          <w:lang w:val="el-GR"/>
        </w:rPr>
        <w:tab/>
      </w:r>
      <w:bookmarkStart w:id="25" w:name="_Ref40979373"/>
      <w:bookmarkStart w:id="26" w:name="_Toc97194260"/>
      <w:bookmarkStart w:id="27" w:name="_Toc97194409"/>
      <w:bookmarkStart w:id="28" w:name="_Toc124351847"/>
      <w:r w:rsidRPr="00603221">
        <w:rPr>
          <w:rFonts w:cs="Tahoma"/>
          <w:lang w:val="el-GR"/>
        </w:rPr>
        <w:t>Προθεσμία παραλαβής προσφορών και διενέργεια διαγωνισμού</w:t>
      </w:r>
      <w:bookmarkEnd w:id="25"/>
      <w:bookmarkEnd w:id="26"/>
      <w:bookmarkEnd w:id="27"/>
      <w:bookmarkEnd w:id="28"/>
      <w:r w:rsidRPr="00603221">
        <w:rPr>
          <w:rFonts w:cs="Tahoma"/>
          <w:lang w:val="el-GR"/>
        </w:rPr>
        <w:t xml:space="preserve"> </w:t>
      </w:r>
    </w:p>
    <w:p w14:paraId="2A4551DD" w14:textId="3D3D53D2" w:rsidR="00B65D70" w:rsidRPr="00603221" w:rsidRDefault="003355E7" w:rsidP="00B8545D">
      <w:pPr>
        <w:spacing w:before="240"/>
        <w:rPr>
          <w:color w:val="000000"/>
          <w:lang w:val="el-GR"/>
        </w:rPr>
      </w:pPr>
      <w:r w:rsidRPr="00603221">
        <w:rPr>
          <w:lang w:val="el-GR" w:eastAsia="el-GR"/>
        </w:rPr>
        <w:t>Η καταληκτική ημερομηνία παραλαβής των προσφορών είναι η</w:t>
      </w:r>
      <w:r w:rsidR="00633B55">
        <w:rPr>
          <w:lang w:val="el-GR" w:eastAsia="el-GR"/>
        </w:rPr>
        <w:t xml:space="preserve"> </w:t>
      </w:r>
      <w:r w:rsidR="00633B55" w:rsidRPr="00585ED2">
        <w:rPr>
          <w:b/>
          <w:bCs/>
          <w:lang w:val="el-GR" w:eastAsia="el-GR"/>
        </w:rPr>
        <w:t>07-02-2023,</w:t>
      </w:r>
      <w:r w:rsidR="00633B55">
        <w:rPr>
          <w:lang w:val="el-GR" w:eastAsia="el-GR"/>
        </w:rPr>
        <w:t xml:space="preserve"> ημέρα </w:t>
      </w:r>
      <w:r w:rsidR="00633B55" w:rsidRPr="00585ED2">
        <w:rPr>
          <w:b/>
          <w:bCs/>
          <w:lang w:val="el-GR" w:eastAsia="el-GR"/>
        </w:rPr>
        <w:t>Τρίτη</w:t>
      </w:r>
      <w:r w:rsidR="00633B55">
        <w:rPr>
          <w:lang w:val="el-GR" w:eastAsia="el-GR"/>
        </w:rPr>
        <w:t xml:space="preserve"> </w:t>
      </w:r>
      <w:r w:rsidRPr="00603221">
        <w:rPr>
          <w:lang w:val="el-GR" w:eastAsia="el-GR"/>
        </w:rPr>
        <w:t xml:space="preserve">και ώρα </w:t>
      </w:r>
      <w:r w:rsidR="004F5C86" w:rsidRPr="00585ED2">
        <w:rPr>
          <w:b/>
          <w:bCs/>
          <w:lang w:val="el-GR" w:eastAsia="el-GR"/>
        </w:rPr>
        <w:t>14:00</w:t>
      </w:r>
      <w:r w:rsidR="004F5C86">
        <w:rPr>
          <w:lang w:val="el-GR" w:eastAsia="el-GR"/>
        </w:rPr>
        <w:t xml:space="preserve"> </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66701F" w:rsidRPr="00585ED2">
        <w:rPr>
          <w:b/>
          <w:bCs/>
          <w:lang w:val="el-GR" w:eastAsia="el-GR"/>
        </w:rPr>
        <w:t>23-01-2023,</w:t>
      </w:r>
      <w:r w:rsidR="0066701F">
        <w:rPr>
          <w:lang w:val="el-GR" w:eastAsia="el-GR"/>
        </w:rPr>
        <w:t xml:space="preserve"> ημέρα </w:t>
      </w:r>
      <w:r w:rsidR="0066701F" w:rsidRPr="00585ED2">
        <w:rPr>
          <w:b/>
          <w:bCs/>
          <w:lang w:val="el-GR" w:eastAsia="el-GR"/>
        </w:rPr>
        <w:t>Δευτέρα</w:t>
      </w:r>
      <w:r w:rsidR="0066701F">
        <w:rPr>
          <w:lang w:val="el-GR" w:eastAsia="el-GR"/>
        </w:rPr>
        <w:t>.</w:t>
      </w:r>
    </w:p>
    <w:p w14:paraId="40625AEF" w14:textId="1D0B4A04"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6" w:history="1">
        <w:r w:rsidR="00805293" w:rsidRPr="00622CD7">
          <w:rPr>
            <w:rStyle w:val="-"/>
            <w:lang w:val="el-GR" w:eastAsia="el-GR"/>
          </w:rPr>
          <w:t>www.promitheus.gov.gr</w:t>
        </w:r>
      </w:hyperlink>
      <w:r w:rsidR="00805293">
        <w:rPr>
          <w:lang w:val="el-GR" w:eastAsia="el-GR"/>
        </w:rPr>
        <w:t xml:space="preserve"> </w:t>
      </w:r>
      <w:r w:rsidRPr="00603221">
        <w:rPr>
          <w:lang w:val="el-GR" w:eastAsia="el-GR"/>
        </w:rPr>
        <w:t xml:space="preserve"> του ως άνω συστήματος, </w:t>
      </w:r>
      <w:r w:rsidR="00AC2C67">
        <w:rPr>
          <w:b/>
          <w:lang w:val="el-GR"/>
        </w:rPr>
        <w:t xml:space="preserve">δύο </w:t>
      </w:r>
      <w:r w:rsidR="001C673F" w:rsidRPr="00603221">
        <w:rPr>
          <w:b/>
          <w:lang w:val="el-GR"/>
        </w:rPr>
        <w:t>(</w:t>
      </w:r>
      <w:r w:rsidR="00AC2C67">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805293">
        <w:rPr>
          <w:b/>
          <w:lang w:val="el-GR"/>
        </w:rPr>
        <w:t>09</w:t>
      </w:r>
      <w:r w:rsidR="001C673F" w:rsidRPr="00603221">
        <w:rPr>
          <w:b/>
          <w:lang w:val="el-GR"/>
        </w:rPr>
        <w:t>-</w:t>
      </w:r>
      <w:r w:rsidR="00805293">
        <w:rPr>
          <w:b/>
          <w:lang w:val="el-GR"/>
        </w:rPr>
        <w:t>02</w:t>
      </w:r>
      <w:r w:rsidR="001C673F" w:rsidRPr="00603221">
        <w:rPr>
          <w:b/>
          <w:lang w:val="el-GR"/>
        </w:rPr>
        <w:t>-20</w:t>
      </w:r>
      <w:r w:rsidR="00805293">
        <w:rPr>
          <w:b/>
          <w:lang w:val="el-GR"/>
        </w:rPr>
        <w:t xml:space="preserve">23, </w:t>
      </w:r>
      <w:r w:rsidR="00805293">
        <w:rPr>
          <w:bCs/>
          <w:lang w:val="el-GR"/>
        </w:rPr>
        <w:t xml:space="preserve">ημέρα </w:t>
      </w:r>
      <w:r w:rsidR="00805293">
        <w:rPr>
          <w:b/>
          <w:lang w:val="el-GR"/>
        </w:rPr>
        <w:t xml:space="preserve">Πέμπτη </w:t>
      </w:r>
      <w:r w:rsidR="001C673F" w:rsidRPr="00603221">
        <w:rPr>
          <w:b/>
          <w:lang w:val="el-GR"/>
        </w:rPr>
        <w:t xml:space="preserve">και ώρα </w:t>
      </w:r>
      <w:r w:rsidR="00567BAA">
        <w:rPr>
          <w:b/>
          <w:lang w:val="el-GR"/>
        </w:rPr>
        <w:t>14</w:t>
      </w:r>
      <w:r w:rsidR="001C673F" w:rsidRPr="00603221">
        <w:rPr>
          <w:b/>
          <w:lang w:val="el-GR"/>
        </w:rPr>
        <w:t>:</w:t>
      </w:r>
      <w:r w:rsidR="00567BAA">
        <w:rPr>
          <w:b/>
          <w:lang w:val="el-GR"/>
        </w:rPr>
        <w:t>00</w:t>
      </w:r>
      <w:r w:rsidR="001C673F" w:rsidRPr="00603221">
        <w:rPr>
          <w:lang w:val="el-GR"/>
        </w:rPr>
        <w:t>.</w:t>
      </w:r>
    </w:p>
    <w:p w14:paraId="18475FE3" w14:textId="77777777" w:rsidR="001C673F" w:rsidRPr="00603221" w:rsidRDefault="001C673F">
      <w:pPr>
        <w:rPr>
          <w:lang w:val="el-GR"/>
        </w:rPr>
      </w:pPr>
      <w:r w:rsidRPr="00603221" w:rsidDel="001C673F">
        <w:rPr>
          <w:i/>
          <w:iCs/>
          <w:color w:val="5B9BD5"/>
          <w:kern w:val="1"/>
          <w:lang w:val="el-GR"/>
        </w:rPr>
        <w:t xml:space="preserve"> </w:t>
      </w:r>
    </w:p>
    <w:p w14:paraId="053651DF" w14:textId="77777777" w:rsidR="008338F0" w:rsidRPr="00603221" w:rsidRDefault="003355E7" w:rsidP="003A109E">
      <w:pPr>
        <w:pStyle w:val="2"/>
        <w:rPr>
          <w:rFonts w:cs="Tahoma"/>
          <w:lang w:val="el-GR"/>
        </w:rPr>
      </w:pPr>
      <w:r w:rsidRPr="00603221">
        <w:rPr>
          <w:rFonts w:cs="Tahoma"/>
          <w:lang w:val="el-GR"/>
        </w:rPr>
        <w:tab/>
      </w:r>
      <w:bookmarkStart w:id="29" w:name="_Ref65241722"/>
      <w:bookmarkStart w:id="30" w:name="_Ref65241727"/>
      <w:bookmarkStart w:id="31" w:name="_Toc97194261"/>
      <w:bookmarkStart w:id="32" w:name="_Toc97194410"/>
      <w:bookmarkStart w:id="33" w:name="_Toc124351848"/>
      <w:r w:rsidRPr="00603221">
        <w:rPr>
          <w:rFonts w:cs="Tahoma"/>
          <w:lang w:val="el-GR"/>
        </w:rPr>
        <w:t>Δημοσιότητα</w:t>
      </w:r>
      <w:bookmarkEnd w:id="29"/>
      <w:bookmarkEnd w:id="30"/>
      <w:bookmarkEnd w:id="31"/>
      <w:bookmarkEnd w:id="32"/>
      <w:bookmarkEnd w:id="33"/>
    </w:p>
    <w:p w14:paraId="0FEF99A7" w14:textId="4C1E8F35"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95287E">
        <w:rPr>
          <w:lang w:val="el-GR"/>
        </w:rPr>
        <w:t xml:space="preserve">στις </w:t>
      </w:r>
      <w:r w:rsidR="0095287E" w:rsidRPr="00F77B24">
        <w:rPr>
          <w:b/>
          <w:bCs/>
          <w:lang w:val="el-GR"/>
        </w:rPr>
        <w:t>23</w:t>
      </w:r>
      <w:r w:rsidR="00B43424" w:rsidRPr="00F77B24">
        <w:rPr>
          <w:b/>
          <w:bCs/>
          <w:lang w:val="el-GR"/>
        </w:rPr>
        <w:t>-01-2023</w:t>
      </w:r>
      <w:r w:rsidR="0095389E" w:rsidRPr="00F77B24">
        <w:rPr>
          <w:b/>
          <w:bCs/>
          <w:lang w:val="el-GR"/>
        </w:rPr>
        <w:t>.</w:t>
      </w:r>
      <w:r w:rsidR="003355E7" w:rsidRPr="00603221">
        <w:rPr>
          <w:lang w:val="el-GR"/>
        </w:rPr>
        <w:t xml:space="preserve"> </w:t>
      </w:r>
    </w:p>
    <w:p w14:paraId="75E653A3" w14:textId="4E3D6705" w:rsidR="00821852" w:rsidRDefault="00821852" w:rsidP="00821852">
      <w:pPr>
        <w:rPr>
          <w:lang w:val="el-GR"/>
        </w:rPr>
      </w:pPr>
      <w:r w:rsidRPr="006B3C5C">
        <w:rPr>
          <w:lang w:val="el-GR"/>
        </w:rPr>
        <w:t xml:space="preserve">Τα έγγραφα της σύμβασης </w:t>
      </w:r>
      <w:bookmarkStart w:id="34" w:name="_Hlk75874003"/>
      <w:r w:rsidRPr="006B3C5C">
        <w:rPr>
          <w:lang w:val="el-GR"/>
        </w:rPr>
        <w:t xml:space="preserve">της παρούσας Διακήρυξης καταχωρήθηκαν </w:t>
      </w:r>
      <w:bookmarkEnd w:id="34"/>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F77B24" w:rsidRPr="00F77B24">
        <w:rPr>
          <w:b/>
          <w:bCs/>
          <w:lang w:val="el-GR"/>
        </w:rPr>
        <w:t>23-01-2023</w:t>
      </w:r>
      <w:r w:rsidR="00F77B24" w:rsidRPr="00603221">
        <w:rPr>
          <w:lang w:val="el-GR"/>
        </w:rPr>
        <w:t xml:space="preserve"> </w:t>
      </w:r>
      <w:r w:rsidRPr="006B3C5C">
        <w:rPr>
          <w:lang w:val="el-GR"/>
        </w:rPr>
        <w:t>η οποία έλαβε Συστημικό Αύξοντα Αριθμό</w:t>
      </w:r>
      <w:bookmarkStart w:id="35" w:name="_Hlk75874030"/>
      <w:r w:rsidRPr="006B3C5C">
        <w:rPr>
          <w:lang w:val="el-GR"/>
        </w:rPr>
        <w:t>:</w:t>
      </w:r>
      <w:bookmarkEnd w:id="35"/>
      <w:r w:rsidR="00E97D82">
        <w:rPr>
          <w:lang w:val="el-GR"/>
        </w:rPr>
        <w:t xml:space="preserve"> 181927</w:t>
      </w:r>
      <w:r w:rsidR="00B43424">
        <w:rPr>
          <w:lang w:val="el-GR"/>
        </w:rPr>
        <w:t xml:space="preserve"> </w:t>
      </w:r>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2023885B" w14:textId="733DC40F"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6" w:name="_Hlk75874098"/>
      <w:r w:rsidR="00181C40" w:rsidRPr="00181C40">
        <w:rPr>
          <w:lang w:val="el-GR"/>
        </w:rPr>
        <w:t xml:space="preserve">(ιστ) </w:t>
      </w:r>
      <w:bookmarkEnd w:id="36"/>
      <w:r w:rsidR="00181C40" w:rsidRPr="00181C40">
        <w:rPr>
          <w:lang w:val="el-GR"/>
        </w:rPr>
        <w:t>της παραγράφου 3 του άρθρου 76 του Ν.4727/23-09-2020 (ΦΕΚ/Α/184/23</w:t>
      </w:r>
      <w:r w:rsidR="00D74148">
        <w:rPr>
          <w:lang w:val="el-GR"/>
        </w:rPr>
        <w:t>-</w:t>
      </w:r>
      <w:r w:rsidR="00181C40" w:rsidRPr="00181C40">
        <w:rPr>
          <w:lang w:val="el-GR"/>
        </w:rPr>
        <w:t>09</w:t>
      </w:r>
      <w:r w:rsidR="00D74148">
        <w:rPr>
          <w:lang w:val="el-GR"/>
        </w:rPr>
        <w:t>-</w:t>
      </w:r>
      <w:r w:rsidR="00181C40" w:rsidRPr="00181C40">
        <w:rPr>
          <w:lang w:val="el-GR"/>
        </w:rPr>
        <w:t xml:space="preserve">2020), αναρτήθηκε στο διαδίκτυο, στον ιστότοπο http://et.diavgeia.gov.gr/ (ΠΡΟΓΡΑΜΜΑ ΔΙΑΥΓΕΙΑ) </w:t>
      </w:r>
      <w:r w:rsidR="00181C40" w:rsidRPr="00603221">
        <w:rPr>
          <w:lang w:val="el-GR" w:eastAsia="el-GR"/>
        </w:rPr>
        <w:t xml:space="preserve">στις </w:t>
      </w:r>
      <w:r w:rsidR="00455D0B" w:rsidRPr="00F77B24">
        <w:rPr>
          <w:b/>
          <w:bCs/>
          <w:lang w:val="el-GR"/>
        </w:rPr>
        <w:t>23-01-2023.</w:t>
      </w:r>
    </w:p>
    <w:p w14:paraId="0E32D385" w14:textId="77777777" w:rsidR="008338F0" w:rsidRPr="00603221" w:rsidRDefault="008338F0">
      <w:pPr>
        <w:rPr>
          <w:lang w:val="el-GR"/>
        </w:rPr>
      </w:pPr>
    </w:p>
    <w:p w14:paraId="4EE93B3B" w14:textId="18D1F0E1" w:rsidR="008338F0" w:rsidRPr="00603221" w:rsidRDefault="003355E7" w:rsidP="00B8545D">
      <w:pPr>
        <w:pStyle w:val="normalwithoutspacing"/>
        <w:snapToGrid w:val="0"/>
        <w:rPr>
          <w:i/>
          <w:iCs/>
          <w:color w:val="5B9BD5"/>
          <w:kern w:val="1"/>
        </w:rPr>
      </w:pPr>
      <w:r w:rsidRPr="00603221">
        <w:lastRenderedPageBreak/>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C8290D" w:rsidRPr="00F77B24">
        <w:rPr>
          <w:b/>
          <w:bCs/>
        </w:rPr>
        <w:t>23-01-2023.</w:t>
      </w:r>
    </w:p>
    <w:p w14:paraId="64921CD3" w14:textId="77777777" w:rsidR="00441D66" w:rsidRPr="00745634" w:rsidRDefault="00441D66" w:rsidP="002F2BED">
      <w:pPr>
        <w:rPr>
          <w:lang w:val="el-GR"/>
        </w:rPr>
      </w:pPr>
    </w:p>
    <w:p w14:paraId="5468B50D" w14:textId="77777777" w:rsidR="00B1259E" w:rsidRPr="002F2BED" w:rsidRDefault="00B1259E" w:rsidP="002F2BED">
      <w:pPr>
        <w:rPr>
          <w:lang w:val="el-GR"/>
        </w:rPr>
      </w:pPr>
    </w:p>
    <w:p w14:paraId="4FF68ADD" w14:textId="77777777" w:rsidR="008338F0" w:rsidRPr="00603221" w:rsidRDefault="003355E7" w:rsidP="003A109E">
      <w:pPr>
        <w:pStyle w:val="2"/>
        <w:rPr>
          <w:rFonts w:cs="Tahoma"/>
          <w:lang w:val="el-GR"/>
        </w:rPr>
      </w:pPr>
      <w:r w:rsidRPr="00603221">
        <w:rPr>
          <w:rFonts w:cs="Tahoma"/>
          <w:lang w:val="el-GR"/>
        </w:rPr>
        <w:tab/>
      </w:r>
      <w:bookmarkStart w:id="37" w:name="_Toc97194262"/>
      <w:bookmarkStart w:id="38" w:name="_Toc97194411"/>
      <w:bookmarkStart w:id="39" w:name="_Toc124351849"/>
      <w:r w:rsidRPr="00603221">
        <w:rPr>
          <w:rFonts w:cs="Tahoma"/>
          <w:lang w:val="el-GR"/>
        </w:rPr>
        <w:t>Αρχές εφαρμοζόμενες στη διαδικασία σύναψης</w:t>
      </w:r>
      <w:bookmarkEnd w:id="37"/>
      <w:bookmarkEnd w:id="38"/>
      <w:bookmarkEnd w:id="39"/>
      <w:r w:rsidRPr="00603221">
        <w:rPr>
          <w:rFonts w:cs="Tahoma"/>
          <w:lang w:val="el-GR"/>
        </w:rPr>
        <w:t xml:space="preserve"> </w:t>
      </w:r>
    </w:p>
    <w:p w14:paraId="403A23A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11761EE0"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7B8B381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26F487FA"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0E115AC3"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0" w:name="_Toc97194412"/>
      <w:bookmarkStart w:id="41" w:name="_Toc124351850"/>
      <w:r w:rsidRPr="00603221">
        <w:rPr>
          <w:rFonts w:cs="Tahoma"/>
          <w:sz w:val="22"/>
          <w:szCs w:val="22"/>
        </w:rPr>
        <w:t>ΓΕΝΙΚΟΙ ΚΑΙ ΕΙΔΙΚΟΙ ΟΡΟΙ ΣΥΜΜΕΤΟΧΗΣ</w:t>
      </w:r>
      <w:bookmarkEnd w:id="40"/>
      <w:bookmarkEnd w:id="41"/>
    </w:p>
    <w:p w14:paraId="4AD3B59E" w14:textId="77777777" w:rsidR="00092ADB" w:rsidRPr="00603221" w:rsidRDefault="00092ADB" w:rsidP="003A109E">
      <w:pPr>
        <w:pStyle w:val="2"/>
        <w:rPr>
          <w:rFonts w:cs="Tahoma"/>
          <w:lang w:val="el-GR"/>
        </w:rPr>
      </w:pPr>
      <w:bookmarkStart w:id="42" w:name="__RefHeading___Toc491949729"/>
      <w:bookmarkStart w:id="43" w:name="__RefHeading___Toc491949730"/>
      <w:bookmarkStart w:id="44" w:name="_Hlk494445205"/>
      <w:bookmarkEnd w:id="42"/>
      <w:bookmarkEnd w:id="43"/>
      <w:r w:rsidRPr="00603221">
        <w:rPr>
          <w:rFonts w:cs="Tahoma"/>
          <w:lang w:val="el-GR"/>
        </w:rPr>
        <w:tab/>
      </w:r>
      <w:bookmarkStart w:id="45" w:name="_Toc97194263"/>
      <w:bookmarkStart w:id="46" w:name="_Toc97194413"/>
      <w:bookmarkStart w:id="47" w:name="_Toc124351851"/>
      <w:r w:rsidRPr="00603221">
        <w:rPr>
          <w:rFonts w:cs="Tahoma"/>
          <w:lang w:val="el-GR"/>
        </w:rPr>
        <w:t>Γενικές Πληροφορίες</w:t>
      </w:r>
      <w:bookmarkEnd w:id="45"/>
      <w:bookmarkEnd w:id="46"/>
      <w:bookmarkEnd w:id="47"/>
    </w:p>
    <w:p w14:paraId="36EB52E1" w14:textId="77777777" w:rsidR="008338F0" w:rsidRPr="00603221" w:rsidRDefault="003355E7" w:rsidP="000631F7">
      <w:pPr>
        <w:pStyle w:val="3"/>
        <w:ind w:left="1276"/>
        <w:rPr>
          <w:lang w:val="el-GR"/>
        </w:rPr>
      </w:pPr>
      <w:bookmarkStart w:id="48" w:name="_Toc97194264"/>
      <w:bookmarkStart w:id="49" w:name="_Toc97194414"/>
      <w:bookmarkStart w:id="50" w:name="_Toc124351852"/>
      <w:bookmarkEnd w:id="44"/>
      <w:r w:rsidRPr="00603221">
        <w:rPr>
          <w:lang w:val="el-GR"/>
        </w:rPr>
        <w:t>Έγγραφα της σύμβασης</w:t>
      </w:r>
      <w:bookmarkEnd w:id="48"/>
      <w:bookmarkEnd w:id="49"/>
      <w:bookmarkEnd w:id="50"/>
    </w:p>
    <w:p w14:paraId="7CD74B77"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73D0C9A8" w14:textId="77777777" w:rsidR="008338F0" w:rsidRPr="001D1391" w:rsidRDefault="003355E7">
      <w:pPr>
        <w:numPr>
          <w:ilvl w:val="0"/>
          <w:numId w:val="3"/>
        </w:numPr>
        <w:spacing w:after="40"/>
        <w:ind w:left="567" w:hanging="567"/>
        <w:rPr>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 .......</w:t>
      </w:r>
    </w:p>
    <w:p w14:paraId="2BD529C5" w14:textId="683566AA" w:rsidR="008338F0" w:rsidRPr="00603221" w:rsidRDefault="003355E7">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5FE783A4" w14:textId="4B39392D" w:rsidR="000631F7" w:rsidRPr="003B5945" w:rsidRDefault="003355E7" w:rsidP="000631F7">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FB20564" w14:textId="77777777" w:rsidR="008338F0" w:rsidRPr="00603221" w:rsidRDefault="003355E7" w:rsidP="000631F7">
      <w:pPr>
        <w:pStyle w:val="3"/>
        <w:ind w:left="1276"/>
        <w:rPr>
          <w:lang w:val="el-GR"/>
        </w:rPr>
      </w:pPr>
      <w:bookmarkStart w:id="51" w:name="_Toc97194265"/>
      <w:bookmarkStart w:id="52" w:name="_Toc97194415"/>
      <w:bookmarkStart w:id="53" w:name="_Toc124351853"/>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1"/>
      <w:bookmarkEnd w:id="52"/>
      <w:bookmarkEnd w:id="53"/>
    </w:p>
    <w:p w14:paraId="7B85ACDC" w14:textId="77777777"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52456477" w14:textId="77777777" w:rsidR="000631F7" w:rsidRPr="004C145A" w:rsidRDefault="000631F7" w:rsidP="004C145A">
      <w:pPr>
        <w:rPr>
          <w:lang w:val="el-GR"/>
        </w:rPr>
      </w:pPr>
    </w:p>
    <w:p w14:paraId="4B2BFC7A" w14:textId="77777777" w:rsidR="008338F0" w:rsidRPr="00603221" w:rsidRDefault="003355E7" w:rsidP="000631F7">
      <w:pPr>
        <w:pStyle w:val="3"/>
        <w:ind w:left="1276"/>
        <w:rPr>
          <w:lang w:val="el-GR"/>
        </w:rPr>
      </w:pPr>
      <w:bookmarkStart w:id="54" w:name="_Ref75870613"/>
      <w:bookmarkStart w:id="55" w:name="_Toc97194266"/>
      <w:bookmarkStart w:id="56" w:name="_Toc97194416"/>
      <w:bookmarkStart w:id="57" w:name="_Toc124351854"/>
      <w:r w:rsidRPr="00603221">
        <w:rPr>
          <w:lang w:val="el-GR"/>
        </w:rPr>
        <w:t>Παροχή Διευκρινίσεων</w:t>
      </w:r>
      <w:bookmarkEnd w:id="54"/>
      <w:bookmarkEnd w:id="55"/>
      <w:bookmarkEnd w:id="56"/>
      <w:bookmarkEnd w:id="57"/>
    </w:p>
    <w:p w14:paraId="7181A697" w14:textId="4E0AF8FF"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E966AD" w:rsidRPr="00757C1E">
        <w:rPr>
          <w:b/>
          <w:bCs/>
          <w:lang w:val="el-GR"/>
        </w:rPr>
        <w:t>31-01-2023</w:t>
      </w:r>
      <w:r w:rsidR="00E966AD">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5E0D9A2"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E09C92E"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0877E5CC"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7AB76ECA"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6A22379D"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3DBC622B"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7F0EE72E" w14:textId="77777777" w:rsidR="008338F0" w:rsidRPr="00603221" w:rsidRDefault="003355E7" w:rsidP="000631F7">
      <w:pPr>
        <w:pStyle w:val="3"/>
        <w:ind w:left="1276"/>
        <w:rPr>
          <w:lang w:val="el-GR"/>
        </w:rPr>
      </w:pPr>
      <w:bookmarkStart w:id="58" w:name="_Ref75870681"/>
      <w:bookmarkStart w:id="59" w:name="_Toc97194267"/>
      <w:bookmarkStart w:id="60" w:name="_Toc97194417"/>
      <w:bookmarkStart w:id="61" w:name="_Toc124351855"/>
      <w:r w:rsidRPr="00603221">
        <w:rPr>
          <w:lang w:val="el-GR"/>
        </w:rPr>
        <w:lastRenderedPageBreak/>
        <w:t>Γλώσσα</w:t>
      </w:r>
      <w:bookmarkEnd w:id="58"/>
      <w:bookmarkEnd w:id="59"/>
      <w:bookmarkEnd w:id="60"/>
      <w:bookmarkEnd w:id="61"/>
    </w:p>
    <w:p w14:paraId="79C7CE90"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014C5816"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68DBFB83"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5A4CC148"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4D9FD3A7"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0787881C"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57D56DC" w14:textId="77777777" w:rsidR="000631F7" w:rsidRPr="00603221" w:rsidRDefault="000631F7">
      <w:pPr>
        <w:rPr>
          <w:lang w:val="el-GR"/>
        </w:rPr>
      </w:pPr>
    </w:p>
    <w:p w14:paraId="647A3B11" w14:textId="77777777" w:rsidR="003A5AAC" w:rsidRPr="00603221" w:rsidRDefault="003A5AAC" w:rsidP="000631F7">
      <w:pPr>
        <w:pStyle w:val="3"/>
        <w:ind w:left="1276"/>
        <w:rPr>
          <w:lang w:val="el-GR"/>
        </w:rPr>
      </w:pPr>
      <w:bookmarkStart w:id="62" w:name="_Ref496624630"/>
      <w:bookmarkStart w:id="63" w:name="_Ref496624815"/>
      <w:bookmarkStart w:id="64" w:name="_Ref496625091"/>
      <w:bookmarkStart w:id="65" w:name="_Toc97194268"/>
      <w:bookmarkStart w:id="66" w:name="_Toc97194418"/>
      <w:bookmarkStart w:id="67" w:name="_Toc124351856"/>
      <w:r w:rsidRPr="00603221">
        <w:rPr>
          <w:lang w:val="el-GR"/>
        </w:rPr>
        <w:t>Εγγυήσεις</w:t>
      </w:r>
      <w:bookmarkEnd w:id="62"/>
      <w:bookmarkEnd w:id="63"/>
      <w:bookmarkEnd w:id="64"/>
      <w:bookmarkEnd w:id="65"/>
      <w:bookmarkEnd w:id="66"/>
      <w:bookmarkEnd w:id="67"/>
    </w:p>
    <w:p w14:paraId="4038F2D6" w14:textId="77777777" w:rsidR="008338F0" w:rsidRDefault="006771AF" w:rsidP="0054025C">
      <w:pPr>
        <w:rPr>
          <w:color w:val="000000"/>
          <w:lang w:val="el-GR"/>
        </w:rPr>
      </w:pPr>
      <w:bookmarkStart w:id="68"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63C8D8A7" w14:textId="77777777" w:rsidR="003B04C4" w:rsidRDefault="003B04C4" w:rsidP="00603221">
      <w:pPr>
        <w:rPr>
          <w:color w:val="000000"/>
          <w:lang w:val="el-GR"/>
        </w:rPr>
      </w:pPr>
      <w:bookmarkStart w:id="69"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69"/>
    </w:p>
    <w:p w14:paraId="2B2C6180"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60A53561"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3CFDA7D3"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6A1C1E78"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3C9D31C"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00B4BA22" w14:textId="77777777" w:rsidR="000A60A0" w:rsidRDefault="000A60A0">
      <w:pPr>
        <w:rPr>
          <w:color w:val="000000"/>
          <w:lang w:val="el-GR"/>
        </w:rPr>
      </w:pPr>
    </w:p>
    <w:p w14:paraId="30555F7A" w14:textId="77777777" w:rsidR="000A60A0" w:rsidRPr="000631F7" w:rsidRDefault="000A60A0" w:rsidP="000631F7">
      <w:pPr>
        <w:pStyle w:val="3"/>
        <w:ind w:left="1276"/>
        <w:rPr>
          <w:lang w:val="el-GR"/>
        </w:rPr>
      </w:pPr>
      <w:bookmarkStart w:id="70" w:name="_Toc97194269"/>
      <w:bookmarkStart w:id="71" w:name="_Toc97194419"/>
      <w:bookmarkStart w:id="72" w:name="_Toc124351857"/>
      <w:r w:rsidRPr="000A60A0">
        <w:rPr>
          <w:lang w:val="el-GR"/>
        </w:rPr>
        <w:t>Προστασία Προσωπικών Δεδομένων</w:t>
      </w:r>
      <w:bookmarkEnd w:id="70"/>
      <w:bookmarkEnd w:id="71"/>
      <w:bookmarkEnd w:id="72"/>
      <w:r w:rsidRPr="000A60A0">
        <w:rPr>
          <w:lang w:val="el-GR"/>
        </w:rPr>
        <w:t xml:space="preserve"> </w:t>
      </w:r>
    </w:p>
    <w:p w14:paraId="563C9CD8"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6E59E16C" w14:textId="77777777" w:rsidR="0054025C" w:rsidRDefault="0054025C">
      <w:pPr>
        <w:suppressAutoHyphens w:val="0"/>
        <w:spacing w:after="0"/>
        <w:jc w:val="left"/>
        <w:rPr>
          <w:color w:val="000000"/>
          <w:lang w:val="el-GR"/>
        </w:rPr>
      </w:pPr>
      <w:r>
        <w:rPr>
          <w:color w:val="000000"/>
          <w:lang w:val="el-GR"/>
        </w:rPr>
        <w:br w:type="page"/>
      </w:r>
    </w:p>
    <w:p w14:paraId="0929D164" w14:textId="77777777" w:rsidR="008338F0" w:rsidRPr="00603221" w:rsidRDefault="008338F0">
      <w:pPr>
        <w:rPr>
          <w:lang w:val="el-GR"/>
        </w:rPr>
      </w:pPr>
    </w:p>
    <w:bookmarkEnd w:id="68"/>
    <w:p w14:paraId="2452A533" w14:textId="77777777" w:rsidR="008338F0" w:rsidRPr="00603221" w:rsidRDefault="003355E7" w:rsidP="003A109E">
      <w:pPr>
        <w:pStyle w:val="2"/>
        <w:rPr>
          <w:rFonts w:cs="Tahoma"/>
          <w:lang w:val="el-GR"/>
        </w:rPr>
      </w:pPr>
      <w:r w:rsidRPr="00603221">
        <w:rPr>
          <w:rFonts w:cs="Tahoma"/>
          <w:lang w:val="el-GR"/>
        </w:rPr>
        <w:tab/>
      </w:r>
      <w:bookmarkStart w:id="73" w:name="_Toc97194270"/>
      <w:bookmarkStart w:id="74" w:name="_Toc97194420"/>
      <w:bookmarkStart w:id="75" w:name="_Toc124351858"/>
      <w:r w:rsidRPr="00603221">
        <w:rPr>
          <w:rFonts w:cs="Tahoma"/>
          <w:lang w:val="el-GR"/>
        </w:rPr>
        <w:t>Δικαίωμα Συμμετοχής - Κριτήρια Ποιοτικής Επιλογής</w:t>
      </w:r>
      <w:bookmarkEnd w:id="73"/>
      <w:bookmarkEnd w:id="74"/>
      <w:bookmarkEnd w:id="75"/>
    </w:p>
    <w:p w14:paraId="11984E07" w14:textId="77777777" w:rsidR="008338F0" w:rsidRPr="00603221" w:rsidRDefault="003355E7" w:rsidP="0072750F">
      <w:pPr>
        <w:pStyle w:val="3"/>
        <w:ind w:left="1276"/>
        <w:rPr>
          <w:lang w:val="el-GR"/>
        </w:rPr>
      </w:pPr>
      <w:bookmarkStart w:id="76" w:name="_Ref496541397"/>
      <w:bookmarkStart w:id="77" w:name="_Toc97194271"/>
      <w:bookmarkStart w:id="78" w:name="_Toc97194421"/>
      <w:bookmarkStart w:id="79" w:name="_Toc124351859"/>
      <w:r w:rsidRPr="00603221">
        <w:rPr>
          <w:lang w:val="el-GR"/>
        </w:rPr>
        <w:t>Δικαιούμενοι συμμετοχής</w:t>
      </w:r>
      <w:bookmarkEnd w:id="76"/>
      <w:bookmarkEnd w:id="77"/>
      <w:bookmarkEnd w:id="78"/>
      <w:bookmarkEnd w:id="79"/>
      <w:r w:rsidRPr="00603221">
        <w:rPr>
          <w:lang w:val="el-GR"/>
        </w:rPr>
        <w:t xml:space="preserve"> </w:t>
      </w:r>
    </w:p>
    <w:p w14:paraId="1AF6145F"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6D785255" w14:textId="77777777" w:rsidR="008338F0" w:rsidRPr="00603221" w:rsidRDefault="003355E7">
      <w:pPr>
        <w:rPr>
          <w:lang w:val="el-GR"/>
        </w:rPr>
      </w:pPr>
      <w:r w:rsidRPr="00603221">
        <w:rPr>
          <w:lang w:val="el-GR"/>
        </w:rPr>
        <w:t>α) κράτος-μέλος της Ένωσης,</w:t>
      </w:r>
    </w:p>
    <w:p w14:paraId="3BFB6E35" w14:textId="77777777" w:rsidR="008338F0" w:rsidRPr="00603221" w:rsidRDefault="003355E7">
      <w:pPr>
        <w:rPr>
          <w:lang w:val="el-GR"/>
        </w:rPr>
      </w:pPr>
      <w:r w:rsidRPr="00603221">
        <w:rPr>
          <w:lang w:val="el-GR"/>
        </w:rPr>
        <w:t>β) κράτος-μέλος του Ευρωπαϊκού Οικονομικού Χώρου (Ε.Ο.Χ.),</w:t>
      </w:r>
    </w:p>
    <w:p w14:paraId="37BFAD50"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4F68A988"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D3CAD94"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1BDC0B8B" w14:textId="77777777" w:rsidR="009F688B" w:rsidRPr="003E44A9" w:rsidRDefault="00E97E4D" w:rsidP="009F688B">
      <w:pPr>
        <w:rPr>
          <w:lang w:val="el-GR"/>
        </w:rPr>
      </w:pPr>
      <w:bookmarkStart w:id="80"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63B381E0"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788A58EB"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E823ACF"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151718C1" w14:textId="49C5CE59"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352A6A">
        <w:rPr>
          <w:lang w:val="el-GR"/>
        </w:rPr>
        <w:fldChar w:fldCharType="begin"/>
      </w:r>
      <w:r>
        <w:rPr>
          <w:lang w:val="el-GR"/>
        </w:rPr>
        <w:instrText xml:space="preserve"> REF _Ref494118533 \r \h </w:instrText>
      </w:r>
      <w:r w:rsidR="00352A6A">
        <w:rPr>
          <w:lang w:val="el-GR"/>
        </w:rPr>
      </w:r>
      <w:r w:rsidR="00352A6A">
        <w:rPr>
          <w:lang w:val="el-GR"/>
        </w:rPr>
        <w:fldChar w:fldCharType="separate"/>
      </w:r>
      <w:r w:rsidR="005A0FED">
        <w:rPr>
          <w:lang w:val="el-GR"/>
        </w:rPr>
        <w:t>0</w:t>
      </w:r>
      <w:r w:rsidR="00352A6A">
        <w:rPr>
          <w:lang w:val="el-GR"/>
        </w:rPr>
        <w:fldChar w:fldCharType="end"/>
      </w:r>
      <w:r w:rsidR="00352A6A">
        <w:rPr>
          <w:lang w:val="el-GR"/>
        </w:rPr>
        <w:fldChar w:fldCharType="begin"/>
      </w:r>
      <w:r>
        <w:rPr>
          <w:lang w:val="el-GR"/>
        </w:rPr>
        <w:instrText xml:space="preserve"> REF _Ref494118533 \h </w:instrText>
      </w:r>
      <w:r w:rsidR="00352A6A">
        <w:rPr>
          <w:lang w:val="el-GR"/>
        </w:rPr>
      </w:r>
      <w:r w:rsidR="00352A6A">
        <w:rPr>
          <w:lang w:val="el-GR"/>
        </w:rPr>
        <w:fldChar w:fldCharType="separate"/>
      </w:r>
      <w:r w:rsidR="005A0FED" w:rsidRPr="00603221">
        <w:rPr>
          <w:lang w:val="el-GR"/>
        </w:rPr>
        <w:t xml:space="preserve">ΠΑΡΑΡΤΗΜΑ </w:t>
      </w:r>
      <w:r w:rsidR="005A0FED" w:rsidRPr="00603221">
        <w:t>VI</w:t>
      </w:r>
      <w:r w:rsidR="005A0FED" w:rsidRPr="00603221">
        <w:rPr>
          <w:lang w:val="el-GR"/>
        </w:rPr>
        <w:t>Ι – Άλλες Δηλώσεις</w:t>
      </w:r>
      <w:r w:rsidR="00352A6A">
        <w:rPr>
          <w:lang w:val="el-GR"/>
        </w:rPr>
        <w:fldChar w:fldCharType="end"/>
      </w:r>
      <w:r>
        <w:rPr>
          <w:lang w:val="el-GR"/>
        </w:rPr>
        <w:t xml:space="preserve"> </w:t>
      </w:r>
      <w:r w:rsidRPr="003E44A9">
        <w:rPr>
          <w:lang w:val="el-GR"/>
        </w:rPr>
        <w:t>της παρούσας».</w:t>
      </w:r>
      <w:r w:rsidRPr="002A09CC">
        <w:rPr>
          <w:lang w:val="el-GR"/>
        </w:rPr>
        <w:t xml:space="preserve"> </w:t>
      </w:r>
    </w:p>
    <w:bookmarkEnd w:id="80"/>
    <w:p w14:paraId="321D59D7" w14:textId="77777777" w:rsidR="00E97E4D" w:rsidRPr="00E97E4D" w:rsidRDefault="00E97E4D" w:rsidP="00E97E4D">
      <w:pPr>
        <w:spacing w:before="240"/>
        <w:rPr>
          <w:lang w:val="el-GR"/>
        </w:rPr>
      </w:pPr>
    </w:p>
    <w:p w14:paraId="2B0C49A6" w14:textId="7777777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11723628"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65944FA1" w14:textId="77777777" w:rsidR="002F2BED" w:rsidRPr="002F2BED" w:rsidRDefault="002F2BED" w:rsidP="00AB1DCF">
      <w:pPr>
        <w:pStyle w:val="af6"/>
        <w:rPr>
          <w:lang w:val="el-GR"/>
        </w:rPr>
      </w:pPr>
    </w:p>
    <w:p w14:paraId="05BFCF0D" w14:textId="77777777" w:rsidR="008338F0" w:rsidRPr="00603221" w:rsidRDefault="003355E7" w:rsidP="0072750F">
      <w:pPr>
        <w:pStyle w:val="3"/>
        <w:ind w:left="1276"/>
        <w:rPr>
          <w:lang w:val="el-GR"/>
        </w:rPr>
      </w:pPr>
      <w:bookmarkStart w:id="81" w:name="_Ref496542081"/>
      <w:bookmarkStart w:id="82" w:name="_Toc97194272"/>
      <w:bookmarkStart w:id="83" w:name="_Toc97194422"/>
      <w:bookmarkStart w:id="84" w:name="_Toc124351860"/>
      <w:r w:rsidRPr="00603221">
        <w:rPr>
          <w:lang w:val="el-GR"/>
        </w:rPr>
        <w:t>Εγγύηση συμμετοχής</w:t>
      </w:r>
      <w:bookmarkEnd w:id="81"/>
      <w:bookmarkEnd w:id="82"/>
      <w:bookmarkEnd w:id="83"/>
      <w:bookmarkEnd w:id="84"/>
    </w:p>
    <w:p w14:paraId="2A76C6FE" w14:textId="77777777" w:rsidR="00C960CF" w:rsidRPr="0026551E" w:rsidRDefault="003355E7" w:rsidP="0026551E">
      <w:pPr>
        <w:pStyle w:val="aff"/>
        <w:tabs>
          <w:tab w:val="left" w:pos="0"/>
          <w:tab w:val="left" w:pos="1134"/>
        </w:tabs>
        <w:spacing w:before="24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26551E" w:rsidRPr="0026551E">
        <w:rPr>
          <w:lang w:val="el-GR"/>
        </w:rPr>
        <w:t>ΠΑΡΑΡΤΗΜΑ VIII – Υποδείγματα Εγγυητικών Επιστολών</w:t>
      </w:r>
      <w:r w:rsidR="00CA543A" w:rsidRPr="0026551E">
        <w:rPr>
          <w:lang w:val="el-GR"/>
        </w:rPr>
        <w:t>»</w:t>
      </w:r>
      <w:r w:rsidR="00E1337D" w:rsidRPr="0026551E">
        <w:rPr>
          <w:lang w:val="el-GR"/>
        </w:rPr>
        <w:t xml:space="preserve"> </w:t>
      </w:r>
      <w:r w:rsidR="00C960CF" w:rsidRPr="0026551E">
        <w:rPr>
          <w:lang w:val="el-GR"/>
        </w:rPr>
        <w:t>της παρούσας</w:t>
      </w:r>
      <w:r w:rsidRPr="0026551E">
        <w:rPr>
          <w:lang w:val="el-GR"/>
        </w:rPr>
        <w:t>.</w:t>
      </w:r>
    </w:p>
    <w:p w14:paraId="29BCCAA1" w14:textId="77777777"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3E44A9">
        <w:rPr>
          <w:lang w:val="el-GR"/>
        </w:rPr>
        <w:t>2</w:t>
      </w:r>
      <w:r w:rsidRPr="003E44A9">
        <w:rPr>
          <w:lang w:val="el-GR"/>
        </w:rPr>
        <w:t xml:space="preserve">% του προϋπολογισμού του Έργου (μη συμπεριλαμβανομένου ΦΠΑ), ήτοι ποσό  </w:t>
      </w:r>
      <w:r w:rsidR="002A63C2">
        <w:rPr>
          <w:lang w:val="el-GR"/>
        </w:rPr>
        <w:t>τέσσερις</w:t>
      </w:r>
      <w:r w:rsidR="003E44A9" w:rsidRPr="003E44A9">
        <w:rPr>
          <w:lang w:val="el-GR"/>
        </w:rPr>
        <w:t xml:space="preserve"> χιλιάδες </w:t>
      </w:r>
      <w:r w:rsidR="002A63C2">
        <w:rPr>
          <w:lang w:val="el-GR"/>
        </w:rPr>
        <w:t>διακόσια πενήντα οκτώ</w:t>
      </w:r>
      <w:r w:rsidR="003E44A9" w:rsidRPr="003E44A9">
        <w:rPr>
          <w:lang w:val="el-GR"/>
        </w:rPr>
        <w:t xml:space="preserve"> Ευρώ </w:t>
      </w:r>
      <w:r w:rsidRPr="003E44A9">
        <w:rPr>
          <w:lang w:val="el-GR"/>
        </w:rPr>
        <w:t>(</w:t>
      </w:r>
      <w:r w:rsidR="002A63C2" w:rsidRPr="00720790">
        <w:rPr>
          <w:lang w:val="el-GR"/>
        </w:rPr>
        <w:t>4.258,00 €</w:t>
      </w:r>
      <w:r w:rsidRPr="003E44A9">
        <w:rPr>
          <w:lang w:val="el-GR"/>
        </w:rPr>
        <w:t>).</w:t>
      </w:r>
    </w:p>
    <w:p w14:paraId="4AB6397C"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BC83053" w14:textId="0410955E"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496542431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bCs/>
          <w:lang w:val="el-GR"/>
        </w:rPr>
        <w:t>2.4.5</w:t>
      </w:r>
      <w:r w:rsidR="00ED5867">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59F2B7AB" w14:textId="0717F52C"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352A6A">
        <w:rPr>
          <w:bCs/>
          <w:lang w:val="el-GR"/>
        </w:rPr>
        <w:fldChar w:fldCharType="begin"/>
      </w:r>
      <w:r>
        <w:rPr>
          <w:bCs/>
          <w:lang w:val="el-GR"/>
        </w:rPr>
        <w:instrText xml:space="preserve"> REF _Ref496542534 \r \h </w:instrText>
      </w:r>
      <w:r w:rsidR="00352A6A">
        <w:rPr>
          <w:bCs/>
          <w:lang w:val="el-GR"/>
        </w:rPr>
      </w:r>
      <w:r w:rsidR="00352A6A">
        <w:rPr>
          <w:bCs/>
          <w:lang w:val="el-GR"/>
        </w:rPr>
        <w:fldChar w:fldCharType="separate"/>
      </w:r>
      <w:r w:rsidR="005A0FED">
        <w:rPr>
          <w:bCs/>
          <w:lang w:val="el-GR"/>
        </w:rPr>
        <w:t>3.1</w:t>
      </w:r>
      <w:r w:rsidR="00352A6A">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4F7CFAF4" w14:textId="77777777" w:rsidR="00CD3B0E" w:rsidRPr="00603221" w:rsidRDefault="00CD3B0E">
      <w:pPr>
        <w:rPr>
          <w:b/>
          <w:bCs/>
          <w:lang w:val="el-GR"/>
        </w:rPr>
      </w:pPr>
    </w:p>
    <w:p w14:paraId="08B448B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07559747"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7999449F" w14:textId="77777777" w:rsidR="00E975FD" w:rsidRDefault="00FA4CDD">
      <w:pPr>
        <w:rPr>
          <w:lang w:val="el-GR"/>
        </w:rPr>
      </w:pPr>
      <w:r>
        <w:rPr>
          <w:lang w:val="el-GR"/>
        </w:rPr>
        <w:t>μ</w:t>
      </w:r>
      <w:r w:rsidR="00FC1B9E">
        <w:rPr>
          <w:lang w:val="el-GR"/>
        </w:rPr>
        <w:t>ετά από :</w:t>
      </w:r>
    </w:p>
    <w:p w14:paraId="07EA930F"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D184D56"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385BC07F"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32F4A353"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6E2A8329"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6FF6BE31" w14:textId="77777777" w:rsidR="00FC1B9E" w:rsidRDefault="00FC1B9E" w:rsidP="00821852">
      <w:pPr>
        <w:rPr>
          <w:lang w:val="el-GR"/>
        </w:rPr>
      </w:pPr>
      <w:r w:rsidRPr="00821852">
        <w:rPr>
          <w:rFonts w:hint="eastAsia"/>
          <w:lang w:val="el-GR"/>
        </w:rPr>
        <w:lastRenderedPageBreak/>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67EB5935" w14:textId="77777777" w:rsidR="00DB2BAF" w:rsidRPr="00821852" w:rsidRDefault="00DB2BAF" w:rsidP="00821852">
      <w:pPr>
        <w:rPr>
          <w:lang w:val="el-GR"/>
        </w:rPr>
      </w:pPr>
    </w:p>
    <w:p w14:paraId="4ACA2663" w14:textId="21259D7E"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496541742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2.2.3</w:t>
      </w:r>
      <w:r w:rsidR="00ED5867">
        <w:fldChar w:fldCharType="end"/>
      </w:r>
      <w:r w:rsidRPr="00603221">
        <w:rPr>
          <w:lang w:val="el-GR"/>
        </w:rPr>
        <w:t xml:space="preserve"> έως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496541700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2.2.8</w:t>
      </w:r>
      <w:r w:rsidR="00ED5867">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352A6A">
        <w:rPr>
          <w:lang w:val="el-GR"/>
        </w:rPr>
        <w:fldChar w:fldCharType="begin"/>
      </w:r>
      <w:r w:rsidR="00C32872">
        <w:rPr>
          <w:lang w:val="el-GR"/>
        </w:rPr>
        <w:instrText xml:space="preserve"> REF _Ref40957856 \r \h </w:instrText>
      </w:r>
      <w:r w:rsidR="00352A6A">
        <w:rPr>
          <w:lang w:val="el-GR"/>
        </w:rPr>
      </w:r>
      <w:r w:rsidR="00352A6A">
        <w:rPr>
          <w:lang w:val="el-GR"/>
        </w:rPr>
        <w:fldChar w:fldCharType="separate"/>
      </w:r>
      <w:r w:rsidR="005A0FED">
        <w:rPr>
          <w:lang w:val="el-GR"/>
        </w:rPr>
        <w:t>2.2.9.2</w:t>
      </w:r>
      <w:r w:rsidR="00352A6A">
        <w:rPr>
          <w:lang w:val="el-GR"/>
        </w:rPr>
        <w:fldChar w:fldCharType="end"/>
      </w:r>
      <w:r w:rsidR="00C32872">
        <w:rPr>
          <w:lang w:val="el-GR"/>
        </w:rPr>
        <w:t xml:space="preserve"> &amp; </w:t>
      </w:r>
      <w:r w:rsidR="00352A6A">
        <w:rPr>
          <w:lang w:val="el-GR"/>
        </w:rPr>
        <w:fldChar w:fldCharType="begin"/>
      </w:r>
      <w:r w:rsidR="00C32872">
        <w:rPr>
          <w:lang w:val="el-GR"/>
        </w:rPr>
        <w:instrText xml:space="preserve"> REF _Ref67613215 \r \h </w:instrText>
      </w:r>
      <w:r w:rsidR="00352A6A">
        <w:rPr>
          <w:lang w:val="el-GR"/>
        </w:rPr>
      </w:r>
      <w:r w:rsidR="00352A6A">
        <w:rPr>
          <w:lang w:val="el-GR"/>
        </w:rPr>
        <w:fldChar w:fldCharType="separate"/>
      </w:r>
      <w:r w:rsidR="005A0FED">
        <w:rPr>
          <w:lang w:val="el-GR"/>
        </w:rPr>
        <w:t>3.2</w:t>
      </w:r>
      <w:r w:rsidR="00352A6A">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352A6A">
        <w:rPr>
          <w:lang w:val="el-GR"/>
        </w:rPr>
        <w:fldChar w:fldCharType="begin"/>
      </w:r>
      <w:r w:rsidR="00C32872">
        <w:rPr>
          <w:lang w:val="el-GR"/>
        </w:rPr>
        <w:instrText xml:space="preserve"> REF _Ref67613215 \r \h </w:instrText>
      </w:r>
      <w:r w:rsidR="00352A6A">
        <w:rPr>
          <w:lang w:val="el-GR"/>
        </w:rPr>
      </w:r>
      <w:r w:rsidR="00352A6A">
        <w:rPr>
          <w:lang w:val="el-GR"/>
        </w:rPr>
        <w:fldChar w:fldCharType="separate"/>
      </w:r>
      <w:r w:rsidR="005A0FED">
        <w:rPr>
          <w:lang w:val="el-GR"/>
        </w:rPr>
        <w:t>3.2</w:t>
      </w:r>
      <w:r w:rsidR="00352A6A">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352A6A">
        <w:rPr>
          <w:lang w:val="el-GR"/>
        </w:rPr>
        <w:fldChar w:fldCharType="begin"/>
      </w:r>
      <w:r w:rsidR="00C32872">
        <w:rPr>
          <w:lang w:val="el-GR"/>
        </w:rPr>
        <w:instrText xml:space="preserve"> REF _Ref496541356 \r \h </w:instrText>
      </w:r>
      <w:r w:rsidR="00352A6A">
        <w:rPr>
          <w:lang w:val="el-GR"/>
        </w:rPr>
      </w:r>
      <w:r w:rsidR="00352A6A">
        <w:rPr>
          <w:lang w:val="el-GR"/>
        </w:rPr>
        <w:fldChar w:fldCharType="separate"/>
      </w:r>
      <w:r w:rsidR="005A0FED">
        <w:rPr>
          <w:lang w:val="el-GR"/>
        </w:rPr>
        <w:t>2.2.3</w:t>
      </w:r>
      <w:r w:rsidR="00352A6A">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482F7F87" w14:textId="77777777" w:rsidR="00C32872" w:rsidRPr="00603221" w:rsidRDefault="00C32872">
      <w:pPr>
        <w:rPr>
          <w:lang w:val="el-GR"/>
        </w:rPr>
      </w:pPr>
    </w:p>
    <w:p w14:paraId="613C3688" w14:textId="77777777" w:rsidR="008338F0" w:rsidRPr="00603221" w:rsidRDefault="003355E7" w:rsidP="0072750F">
      <w:pPr>
        <w:pStyle w:val="3"/>
        <w:ind w:left="1276"/>
        <w:rPr>
          <w:lang w:val="el-GR"/>
        </w:rPr>
      </w:pPr>
      <w:bookmarkStart w:id="85" w:name="_Ref496541356"/>
      <w:bookmarkStart w:id="86" w:name="_Ref496541742"/>
      <w:bookmarkStart w:id="87" w:name="_Ref496541775"/>
      <w:bookmarkStart w:id="88" w:name="_Ref496541863"/>
      <w:bookmarkStart w:id="89" w:name="_Toc97194273"/>
      <w:bookmarkStart w:id="90" w:name="_Toc97194423"/>
      <w:bookmarkStart w:id="91" w:name="_Toc124351861"/>
      <w:r w:rsidRPr="00603221">
        <w:rPr>
          <w:lang w:val="el-GR"/>
        </w:rPr>
        <w:t>Λόγοι αποκλεισμού</w:t>
      </w:r>
      <w:bookmarkEnd w:id="85"/>
      <w:bookmarkEnd w:id="86"/>
      <w:bookmarkEnd w:id="87"/>
      <w:bookmarkEnd w:id="88"/>
      <w:bookmarkEnd w:id="89"/>
      <w:bookmarkEnd w:id="90"/>
      <w:bookmarkEnd w:id="91"/>
      <w:r w:rsidRPr="00603221">
        <w:rPr>
          <w:lang w:val="el-GR"/>
        </w:rPr>
        <w:t xml:space="preserve"> </w:t>
      </w:r>
    </w:p>
    <w:p w14:paraId="5E04ED1A"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E08D549" w14:textId="77777777" w:rsidR="008338F0" w:rsidRPr="00603221" w:rsidRDefault="00E1337D">
      <w:pPr>
        <w:pStyle w:val="aff"/>
        <w:numPr>
          <w:ilvl w:val="3"/>
          <w:numId w:val="12"/>
        </w:numPr>
        <w:spacing w:before="240"/>
        <w:ind w:left="0" w:firstLine="0"/>
        <w:rPr>
          <w:lang w:val="el-GR"/>
        </w:rPr>
      </w:pPr>
      <w:bookmarkStart w:id="92" w:name="_Ref496540567"/>
      <w:r w:rsidRPr="00603221">
        <w:rPr>
          <w:lang w:val="el-GR"/>
        </w:rPr>
        <w:t xml:space="preserve"> </w:t>
      </w:r>
      <w:bookmarkStart w:id="93"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2"/>
      <w:bookmarkEnd w:id="93"/>
      <w:r w:rsidR="003355E7" w:rsidRPr="00603221">
        <w:rPr>
          <w:lang w:val="el-GR"/>
        </w:rPr>
        <w:t xml:space="preserve"> </w:t>
      </w:r>
    </w:p>
    <w:p w14:paraId="33EB3F5E"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2EAB7B6"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6196B4A8"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w:t>
      </w:r>
      <w:r w:rsidR="00105242" w:rsidRPr="00105242">
        <w:rPr>
          <w:lang w:val="el-GR"/>
        </w:rPr>
        <w:lastRenderedPageBreak/>
        <w:t>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D9D6E51" w14:textId="77777777" w:rsidR="008338F0" w:rsidRPr="00603221" w:rsidRDefault="008338F0">
      <w:pPr>
        <w:rPr>
          <w:lang w:val="el-GR"/>
        </w:rPr>
      </w:pPr>
    </w:p>
    <w:p w14:paraId="4B9DF8BC"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65C1FF0" w14:textId="77777777" w:rsidR="008338F0" w:rsidRPr="00603221" w:rsidRDefault="008338F0">
      <w:pPr>
        <w:rPr>
          <w:lang w:val="el-GR"/>
        </w:rPr>
      </w:pPr>
    </w:p>
    <w:p w14:paraId="1741F349"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581EFABB" w14:textId="77777777" w:rsidR="009A3D76" w:rsidRPr="00603221" w:rsidRDefault="009A3D76">
      <w:pPr>
        <w:rPr>
          <w:lang w:val="el-GR"/>
        </w:rPr>
      </w:pPr>
    </w:p>
    <w:p w14:paraId="3785AF27"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1E9D2F21"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F25D52A"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396F6D5F"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2C3A96F"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747CB96"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0859FF2E"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7F9F4F57"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1DB3AF53"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4" w:name="_Ref503518036"/>
      <w:r w:rsidRPr="00603221">
        <w:rPr>
          <w:lang w:val="el-GR"/>
        </w:rPr>
        <w:lastRenderedPageBreak/>
        <w:t>Σ</w:t>
      </w:r>
      <w:r w:rsidR="005A0ACC" w:rsidRPr="00603221">
        <w:rPr>
          <w:lang w:val="el-GR"/>
        </w:rPr>
        <w:t>τις ακόλουθες περιπτώσεις</w:t>
      </w:r>
      <w:bookmarkEnd w:id="94"/>
      <w:r w:rsidR="005A0ACC" w:rsidRPr="00603221">
        <w:rPr>
          <w:lang w:val="el-GR"/>
        </w:rPr>
        <w:t xml:space="preserve"> </w:t>
      </w:r>
    </w:p>
    <w:p w14:paraId="1159BA3A"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A4A09F4"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56CA909"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49D9E79"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5DD590D9"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6522CFA3" w14:textId="77777777" w:rsidR="004B29C9" w:rsidRPr="00603221" w:rsidRDefault="004B29C9" w:rsidP="003329FF">
      <w:pPr>
        <w:rPr>
          <w:lang w:val="el-GR"/>
        </w:rPr>
      </w:pPr>
    </w:p>
    <w:p w14:paraId="03849542"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5"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5"/>
      <w:r w:rsidRPr="00603221">
        <w:rPr>
          <w:lang w:val="el-GR"/>
        </w:rPr>
        <w:t xml:space="preserve"> </w:t>
      </w:r>
    </w:p>
    <w:p w14:paraId="105EADD1"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1B3EDE2E"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55DE477A"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B68F913"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5281B02"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3EA0CBAE"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9B2B5A4" w14:textId="77777777" w:rsidR="00A23EAB" w:rsidRPr="00603221" w:rsidRDefault="00A23EAB">
      <w:pPr>
        <w:rPr>
          <w:lang w:val="el-GR"/>
        </w:rPr>
      </w:pPr>
    </w:p>
    <w:p w14:paraId="17EF2FD8" w14:textId="5FD6E6AB" w:rsidR="008338F0" w:rsidRDefault="003355E7">
      <w:pPr>
        <w:rPr>
          <w:lang w:val="el-GR"/>
        </w:rPr>
      </w:pPr>
      <w:r w:rsidRPr="00603221">
        <w:rPr>
          <w:lang w:val="el-GR"/>
        </w:rPr>
        <w:lastRenderedPageBreak/>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352A6A">
        <w:rPr>
          <w:lang w:val="el-GR"/>
        </w:rPr>
        <w:fldChar w:fldCharType="begin"/>
      </w:r>
      <w:r w:rsidR="00C8339C">
        <w:rPr>
          <w:lang w:val="el-GR"/>
        </w:rPr>
        <w:instrText xml:space="preserve"> REF _Ref40957856 \r \h </w:instrText>
      </w:r>
      <w:r w:rsidR="00352A6A">
        <w:rPr>
          <w:lang w:val="el-GR"/>
        </w:rPr>
      </w:r>
      <w:r w:rsidR="00352A6A">
        <w:rPr>
          <w:lang w:val="el-GR"/>
        </w:rPr>
        <w:fldChar w:fldCharType="separate"/>
      </w:r>
      <w:r w:rsidR="005A0FED">
        <w:rPr>
          <w:lang w:val="el-GR"/>
        </w:rPr>
        <w:t>2.2.9.2</w:t>
      </w:r>
      <w:r w:rsidR="00352A6A">
        <w:rPr>
          <w:lang w:val="el-GR"/>
        </w:rPr>
        <w:fldChar w:fldCharType="end"/>
      </w:r>
      <w:r w:rsidR="00E403E0">
        <w:rPr>
          <w:lang w:val="el-GR"/>
        </w:rPr>
        <w:t xml:space="preserve"> </w:t>
      </w:r>
      <w:r w:rsidR="00352A6A">
        <w:rPr>
          <w:lang w:val="el-GR"/>
        </w:rPr>
        <w:fldChar w:fldCharType="begin"/>
      </w:r>
      <w:r w:rsidR="00E403E0">
        <w:rPr>
          <w:lang w:val="el-GR"/>
        </w:rPr>
        <w:instrText xml:space="preserve"> REF _Ref40957856 \h </w:instrText>
      </w:r>
      <w:r w:rsidR="00352A6A">
        <w:rPr>
          <w:lang w:val="el-GR"/>
        </w:rPr>
      </w:r>
      <w:r w:rsidR="00352A6A">
        <w:rPr>
          <w:lang w:val="el-GR"/>
        </w:rPr>
        <w:fldChar w:fldCharType="separate"/>
      </w:r>
      <w:r w:rsidR="005A0FED" w:rsidRPr="00C0210C">
        <w:rPr>
          <w:lang w:val="el-GR"/>
        </w:rPr>
        <w:t>Αποδεικτικά μέσα</w:t>
      </w:r>
      <w:r w:rsidR="005A0FED">
        <w:rPr>
          <w:rFonts w:ascii="Calibri" w:hAnsi="Calibri"/>
          <w:lang w:val="el-GR"/>
        </w:rPr>
        <w:t xml:space="preserve"> </w:t>
      </w:r>
      <w:r w:rsidR="005A0FED" w:rsidRPr="0077634D">
        <w:rPr>
          <w:rFonts w:ascii="Calibri" w:hAnsi="Calibri"/>
          <w:lang w:val="el-GR"/>
        </w:rPr>
        <w:t xml:space="preserve">- </w:t>
      </w:r>
      <w:r w:rsidR="005A0FED" w:rsidRPr="00C0210C">
        <w:rPr>
          <w:lang w:val="el-GR"/>
        </w:rPr>
        <w:t>Δικαιολογητικά προσωρινού αναδόχου</w:t>
      </w:r>
      <w:r w:rsidR="00352A6A">
        <w:rPr>
          <w:lang w:val="el-GR"/>
        </w:rPr>
        <w:fldChar w:fldCharType="end"/>
      </w:r>
      <w:r w:rsidR="00A9669D" w:rsidRPr="00603221">
        <w:rPr>
          <w:lang w:val="el-GR"/>
        </w:rPr>
        <w:t xml:space="preserve"> </w:t>
      </w:r>
      <w:r w:rsidR="00B941FC" w:rsidRPr="00603221">
        <w:rPr>
          <w:lang w:val="el-GR"/>
        </w:rPr>
        <w:t xml:space="preserve">της παρούσας. </w:t>
      </w:r>
    </w:p>
    <w:p w14:paraId="4E0B2E16" w14:textId="77777777" w:rsidR="00A23EAB" w:rsidRPr="00603221" w:rsidRDefault="00A23EAB">
      <w:pPr>
        <w:rPr>
          <w:lang w:val="el-GR"/>
        </w:rPr>
      </w:pPr>
    </w:p>
    <w:p w14:paraId="1DF3D9D0"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EF7AF8B"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6F163D10"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43317949"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1FFFB5C5" w14:textId="77777777" w:rsidR="006D3DA7" w:rsidRDefault="006D3DA7" w:rsidP="006D3DA7">
      <w:pPr>
        <w:pStyle w:val="aff"/>
        <w:tabs>
          <w:tab w:val="left" w:pos="0"/>
          <w:tab w:val="left" w:pos="709"/>
          <w:tab w:val="left" w:pos="1134"/>
        </w:tabs>
        <w:spacing w:before="240"/>
        <w:ind w:left="0"/>
        <w:rPr>
          <w:lang w:val="el-GR"/>
        </w:rPr>
      </w:pPr>
    </w:p>
    <w:p w14:paraId="2FED0429"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2C55836" w14:textId="77777777" w:rsidR="002A7C7B" w:rsidRDefault="002A7C7B" w:rsidP="002A7C7B">
      <w:pPr>
        <w:pStyle w:val="aff"/>
        <w:tabs>
          <w:tab w:val="left" w:pos="0"/>
          <w:tab w:val="left" w:pos="709"/>
          <w:tab w:val="left" w:pos="1134"/>
        </w:tabs>
        <w:spacing w:before="240"/>
        <w:ind w:left="0"/>
        <w:rPr>
          <w:lang w:val="el-GR"/>
        </w:rPr>
      </w:pPr>
    </w:p>
    <w:p w14:paraId="57D5D5C0" w14:textId="47946066" w:rsidR="002A7C7B" w:rsidRPr="002A7C7B" w:rsidRDefault="00363799">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496540567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2.2.3.1</w:t>
      </w:r>
      <w:r w:rsidR="00ED5867">
        <w:fldChar w:fldCharType="end"/>
      </w:r>
      <w:r w:rsidR="003355E7" w:rsidRPr="002A7C7B">
        <w:rPr>
          <w:lang w:val="el-GR"/>
        </w:rPr>
        <w:t xml:space="preserve"> και </w:t>
      </w:r>
      <w:r w:rsidR="00352A6A">
        <w:rPr>
          <w:lang w:val="el-GR"/>
        </w:rPr>
        <w:fldChar w:fldCharType="begin"/>
      </w:r>
      <w:r w:rsidR="007E61C0">
        <w:rPr>
          <w:lang w:val="el-GR"/>
        </w:rPr>
        <w:instrText xml:space="preserve"> REF _Ref496540586 \r \h </w:instrText>
      </w:r>
      <w:r w:rsidR="00352A6A">
        <w:rPr>
          <w:lang w:val="el-GR"/>
        </w:rPr>
      </w:r>
      <w:r w:rsidR="00352A6A">
        <w:rPr>
          <w:lang w:val="el-GR"/>
        </w:rPr>
        <w:fldChar w:fldCharType="separate"/>
      </w:r>
      <w:r w:rsidR="005A0FED">
        <w:rPr>
          <w:lang w:val="el-GR"/>
        </w:rPr>
        <w:t>2.2.3.3</w:t>
      </w:r>
      <w:r w:rsidR="00352A6A">
        <w:rPr>
          <w:lang w:val="el-GR"/>
        </w:rPr>
        <w:fldChar w:fldCharType="end"/>
      </w:r>
      <w:r w:rsidR="007E61C0">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2A7C7B">
        <w:t>o</w:t>
      </w:r>
      <w:r w:rsidR="003355E7"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41760130" w14:textId="77777777" w:rsidR="002A7C7B" w:rsidRPr="00603221" w:rsidRDefault="002A7C7B" w:rsidP="00821852">
      <w:pPr>
        <w:pStyle w:val="aff"/>
        <w:tabs>
          <w:tab w:val="left" w:pos="0"/>
          <w:tab w:val="left" w:pos="709"/>
          <w:tab w:val="left" w:pos="1134"/>
        </w:tabs>
        <w:spacing w:before="240"/>
        <w:ind w:left="0"/>
        <w:rPr>
          <w:b/>
          <w:bCs/>
          <w:lang w:val="el-GR"/>
        </w:rPr>
      </w:pPr>
    </w:p>
    <w:p w14:paraId="6718717E"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FC6CD8F" w14:textId="77777777" w:rsidR="00C535AC" w:rsidRPr="007E61C0" w:rsidRDefault="00C535AC" w:rsidP="007E61C0">
      <w:pPr>
        <w:rPr>
          <w:b/>
          <w:bCs/>
          <w:color w:val="000000"/>
          <w:lang w:val="el-GR"/>
        </w:rPr>
      </w:pPr>
    </w:p>
    <w:p w14:paraId="78C8B82B"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6"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6"/>
    </w:p>
    <w:p w14:paraId="474E45ED" w14:textId="77777777" w:rsidR="00D93C0C" w:rsidRPr="00603221" w:rsidRDefault="00D93C0C" w:rsidP="00603221">
      <w:pPr>
        <w:pStyle w:val="aff"/>
        <w:rPr>
          <w:color w:val="000000"/>
          <w:lang w:val="el-GR"/>
        </w:rPr>
      </w:pPr>
    </w:p>
    <w:p w14:paraId="20DD7C20" w14:textId="77777777" w:rsidR="008338F0" w:rsidRPr="00603221" w:rsidRDefault="003355E7" w:rsidP="003329FF">
      <w:pPr>
        <w:pStyle w:val="3"/>
        <w:numPr>
          <w:ilvl w:val="0"/>
          <w:numId w:val="0"/>
        </w:numPr>
        <w:ind w:left="720" w:hanging="720"/>
        <w:rPr>
          <w:rFonts w:cs="Tahoma"/>
          <w:szCs w:val="22"/>
          <w:lang w:val="el-GR"/>
        </w:rPr>
      </w:pPr>
      <w:bookmarkStart w:id="97" w:name="_Toc97194274"/>
      <w:bookmarkStart w:id="98" w:name="_Toc97194424"/>
      <w:bookmarkStart w:id="99" w:name="_Toc124351862"/>
      <w:r w:rsidRPr="00603221">
        <w:rPr>
          <w:rFonts w:cs="Tahoma"/>
          <w:szCs w:val="22"/>
          <w:lang w:val="el-GR"/>
        </w:rPr>
        <w:lastRenderedPageBreak/>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7"/>
      <w:bookmarkEnd w:id="98"/>
      <w:bookmarkEnd w:id="99"/>
      <w:r w:rsidR="00F11417" w:rsidRPr="00603221">
        <w:rPr>
          <w:rFonts w:cs="Tahoma"/>
          <w:szCs w:val="22"/>
          <w:lang w:val="el-GR"/>
        </w:rPr>
        <w:t xml:space="preserve"> </w:t>
      </w:r>
    </w:p>
    <w:p w14:paraId="6BEFA818" w14:textId="77777777" w:rsidR="00EA086C" w:rsidRPr="00603221" w:rsidRDefault="00EA086C" w:rsidP="00EA086C">
      <w:pPr>
        <w:rPr>
          <w:lang w:val="el-GR"/>
        </w:rPr>
      </w:pPr>
    </w:p>
    <w:p w14:paraId="6410A411" w14:textId="77777777" w:rsidR="008338F0" w:rsidRPr="00603221" w:rsidDel="00893E05" w:rsidRDefault="003355E7" w:rsidP="00EA086C">
      <w:pPr>
        <w:pStyle w:val="3"/>
        <w:ind w:left="1276"/>
        <w:rPr>
          <w:lang w:val="el-GR"/>
        </w:rPr>
      </w:pPr>
      <w:bookmarkStart w:id="100" w:name="_Ref74510337"/>
      <w:bookmarkStart w:id="101" w:name="_Toc97194275"/>
      <w:bookmarkStart w:id="102" w:name="_Toc97194425"/>
      <w:bookmarkStart w:id="103" w:name="_Toc124351863"/>
      <w:r w:rsidRPr="00603221" w:rsidDel="00893E05">
        <w:rPr>
          <w:lang w:val="el-GR"/>
        </w:rPr>
        <w:t>Καταλληλόλητα άσκησης επαγγελματικής δραστηριότητας</w:t>
      </w:r>
      <w:bookmarkEnd w:id="100"/>
      <w:bookmarkEnd w:id="101"/>
      <w:bookmarkEnd w:id="102"/>
      <w:bookmarkEnd w:id="103"/>
      <w:r w:rsidRPr="00603221" w:rsidDel="00893E05">
        <w:rPr>
          <w:lang w:val="el-GR"/>
        </w:rPr>
        <w:t xml:space="preserve"> </w:t>
      </w:r>
    </w:p>
    <w:p w14:paraId="6D730A0C" w14:textId="6C434750" w:rsidR="002F2E92" w:rsidRPr="00BE6F4C" w:rsidDel="00893E05" w:rsidRDefault="00F86B7A" w:rsidP="00086782">
      <w:pPr>
        <w:rPr>
          <w:i/>
          <w:iCs/>
          <w:color w:val="5B9BD5"/>
          <w:lang w:val="el-GR" w:eastAsia="en-US"/>
        </w:rPr>
      </w:pPr>
      <w:bookmarkStart w:id="104"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04"/>
      <w:r w:rsidR="003E44A9" w:rsidRPr="003E44A9">
        <w:rPr>
          <w:b/>
          <w:bCs/>
          <w:lang w:val="el-GR"/>
        </w:rPr>
        <w:t xml:space="preserve"> στην παροχή </w:t>
      </w:r>
      <w:r w:rsidR="00166AA6">
        <w:rPr>
          <w:b/>
          <w:bCs/>
          <w:lang w:val="el-GR"/>
        </w:rPr>
        <w:t xml:space="preserve">υπηρεσιών </w:t>
      </w:r>
      <w:r w:rsidR="006116E4">
        <w:rPr>
          <w:b/>
          <w:bCs/>
          <w:lang w:val="el-GR"/>
        </w:rPr>
        <w:t>τεχνολογίας των πληροφοριών</w:t>
      </w:r>
      <w:r w:rsidR="003E44A9">
        <w:rPr>
          <w:lang w:val="el-GR"/>
        </w:rPr>
        <w:t>.</w:t>
      </w:r>
    </w:p>
    <w:p w14:paraId="71556172" w14:textId="77777777" w:rsidR="007E243D" w:rsidDel="00893E05" w:rsidRDefault="007E243D" w:rsidP="00BE6F4C">
      <w:pPr>
        <w:pStyle w:val="aff"/>
        <w:rPr>
          <w:lang w:val="el-GR"/>
        </w:rPr>
      </w:pPr>
    </w:p>
    <w:p w14:paraId="7388529D"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4FD64925"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AC0F0DF" w14:textId="77777777" w:rsidR="00BE6F4C" w:rsidRPr="00BE6F4C" w:rsidDel="00893E05" w:rsidRDefault="00BE6F4C" w:rsidP="00086782">
      <w:pPr>
        <w:pStyle w:val="aff"/>
        <w:ind w:left="0"/>
        <w:rPr>
          <w:lang w:val="el-GR"/>
        </w:rPr>
      </w:pPr>
    </w:p>
    <w:p w14:paraId="06E59274"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30300DC9" w14:textId="77777777" w:rsidR="00FA4CDD" w:rsidRDefault="00FA4CDD" w:rsidP="00086782">
      <w:pPr>
        <w:pStyle w:val="aff"/>
        <w:ind w:left="0"/>
        <w:rPr>
          <w:lang w:val="el-GR"/>
        </w:rPr>
      </w:pPr>
    </w:p>
    <w:p w14:paraId="3E8DA0DA"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5A6093F3" w14:textId="77777777" w:rsidR="008338F0" w:rsidRPr="00603221" w:rsidRDefault="003355E7" w:rsidP="00086782">
      <w:pPr>
        <w:pStyle w:val="3"/>
        <w:ind w:left="1276"/>
        <w:rPr>
          <w:lang w:val="el-GR"/>
        </w:rPr>
      </w:pPr>
      <w:bookmarkStart w:id="105" w:name="_Toc74566826"/>
      <w:bookmarkStart w:id="106" w:name="_Ref496541309"/>
      <w:bookmarkStart w:id="107" w:name="_Ref496541508"/>
      <w:bookmarkStart w:id="108" w:name="_Toc97194277"/>
      <w:bookmarkStart w:id="109" w:name="_Toc97194426"/>
      <w:bookmarkStart w:id="110" w:name="_Toc124351864"/>
      <w:bookmarkEnd w:id="105"/>
      <w:r w:rsidRPr="00603221">
        <w:rPr>
          <w:lang w:val="el-GR"/>
        </w:rPr>
        <w:t>Οικονομική και χρηματοοικονομική επάρκεια</w:t>
      </w:r>
      <w:bookmarkEnd w:id="106"/>
      <w:bookmarkEnd w:id="107"/>
      <w:bookmarkEnd w:id="108"/>
      <w:bookmarkEnd w:id="109"/>
      <w:bookmarkEnd w:id="110"/>
    </w:p>
    <w:p w14:paraId="53897D84" w14:textId="7FC147EB" w:rsidR="00EC68AB" w:rsidRPr="00EC68AB" w:rsidRDefault="00F86B7A" w:rsidP="00060F90">
      <w:pPr>
        <w:rPr>
          <w:color w:val="26282A"/>
          <w:lang w:val="el-GR" w:eastAsia="en-GB"/>
        </w:rPr>
      </w:pPr>
      <w:bookmarkStart w:id="111" w:name="_Toc97194278"/>
      <w:r w:rsidRPr="00D6202B">
        <w:rPr>
          <w:b/>
          <w:bCs/>
          <w:lang w:val="el-GR"/>
        </w:rPr>
        <w:t>Οι οικονομικοί φορείς που συμμετέχουν στη διαδικασία σύναψης της παρούσας απαιτείται να έχουν</w:t>
      </w:r>
      <w:r w:rsidR="00060F90" w:rsidRPr="00060F90">
        <w:rPr>
          <w:color w:val="000000"/>
          <w:lang w:val="el-GR" w:eastAsia="en-GB"/>
        </w:rPr>
        <w:t xml:space="preserve"> </w:t>
      </w:r>
      <w:r w:rsidR="00060F90">
        <w:rPr>
          <w:color w:val="000000"/>
          <w:lang w:val="el-GR" w:eastAsia="en-GB"/>
        </w:rPr>
        <w:t>ά</w:t>
      </w:r>
      <w:r w:rsidR="00EC68AB" w:rsidRPr="00EC68AB">
        <w:rPr>
          <w:color w:val="000000"/>
          <w:lang w:val="el-GR" w:eastAsia="en-GB"/>
        </w:rPr>
        <w:t>θροισμα κύκλου εργασιών των τριών τελευταίων διαχειριστικών χρήσεων</w:t>
      </w:r>
      <w:r w:rsidR="00EC68AB" w:rsidRPr="00EC68AB">
        <w:rPr>
          <w:color w:val="000000"/>
          <w:lang w:eastAsia="en-GB"/>
        </w:rPr>
        <w:t> </w:t>
      </w:r>
      <w:bookmarkStart w:id="112" w:name="m_7156982799556942414__Hlk114750669"/>
      <w:r w:rsidR="00EC68AB" w:rsidRPr="00EC68AB">
        <w:rPr>
          <w:color w:val="222222"/>
          <w:lang w:val="el-GR" w:eastAsia="en-GB"/>
        </w:rPr>
        <w:t>(2020,2021,2022)</w:t>
      </w:r>
      <w:r w:rsidR="00EC68AB" w:rsidRPr="00EC68AB">
        <w:rPr>
          <w:color w:val="222222"/>
          <w:lang w:eastAsia="en-GB"/>
        </w:rPr>
        <w:t> </w:t>
      </w:r>
      <w:bookmarkEnd w:id="112"/>
      <w:r w:rsidR="00EC68AB" w:rsidRPr="00EC68AB">
        <w:rPr>
          <w:color w:val="000000"/>
          <w:lang w:val="el-GR" w:eastAsia="en-GB"/>
        </w:rPr>
        <w:t>ή για όσο διάστημα ασκούν την επιχειρηματική τους δράση εφόσον είναι μικρότερο των τριών ετών, τουλάχιστον ίσου με το πενήντα τοις εκατό (50%) του προϋπολογισμού του υπό ανάθεση έργου μη συμπεριλαμβανομένου ΦΠΑ.</w:t>
      </w:r>
    </w:p>
    <w:bookmarkEnd w:id="111"/>
    <w:p w14:paraId="3D8E76DF" w14:textId="77777777" w:rsidR="00722D14" w:rsidRDefault="00722D14" w:rsidP="00EC68AB">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1D730E8C" w14:textId="77777777" w:rsidR="00722D14" w:rsidRPr="00821852" w:rsidRDefault="00722D14" w:rsidP="00821852">
      <w:pPr>
        <w:rPr>
          <w:lang w:val="el-GR" w:eastAsia="en-US"/>
        </w:rPr>
      </w:pPr>
    </w:p>
    <w:p w14:paraId="6201D9EA" w14:textId="77777777" w:rsidR="008338F0" w:rsidRPr="00603221" w:rsidRDefault="003355E7" w:rsidP="00086782">
      <w:pPr>
        <w:pStyle w:val="3"/>
        <w:ind w:left="1276"/>
        <w:rPr>
          <w:lang w:val="el-GR"/>
        </w:rPr>
      </w:pPr>
      <w:bookmarkStart w:id="113" w:name="_Ref496541329"/>
      <w:bookmarkStart w:id="114" w:name="_Ref496541556"/>
      <w:bookmarkStart w:id="115" w:name="_Toc97194279"/>
      <w:bookmarkStart w:id="116" w:name="_Toc97194427"/>
      <w:bookmarkStart w:id="117" w:name="_Toc124351865"/>
      <w:r w:rsidRPr="00603221">
        <w:rPr>
          <w:lang w:val="el-GR"/>
        </w:rPr>
        <w:t>Τεχνική και επαγγελματική ικανότητα</w:t>
      </w:r>
      <w:bookmarkEnd w:id="113"/>
      <w:bookmarkEnd w:id="114"/>
      <w:bookmarkEnd w:id="115"/>
      <w:bookmarkEnd w:id="116"/>
      <w:bookmarkEnd w:id="117"/>
      <w:r w:rsidR="0071303E" w:rsidRPr="00603221">
        <w:rPr>
          <w:lang w:val="el-GR"/>
        </w:rPr>
        <w:t xml:space="preserve"> </w:t>
      </w:r>
    </w:p>
    <w:p w14:paraId="7C11C3AA" w14:textId="77777777" w:rsidR="0069435C" w:rsidRPr="008E43C4" w:rsidRDefault="0069435C" w:rsidP="0069435C">
      <w:pPr>
        <w:pStyle w:val="4"/>
        <w:rPr>
          <w:lang w:val="el-GR" w:eastAsia="en-US"/>
        </w:rPr>
      </w:pPr>
      <w:bookmarkStart w:id="118" w:name="_Ref61980826"/>
      <w:bookmarkStart w:id="119" w:name="_Toc97194280"/>
      <w:bookmarkStart w:id="120" w:name="_Toc124351866"/>
      <w:bookmarkStart w:id="121" w:name="_Ref40965350"/>
      <w:r>
        <w:rPr>
          <w:lang w:val="el-GR" w:eastAsia="en-US"/>
        </w:rPr>
        <w:t>Τεχνική Ικανότητα</w:t>
      </w:r>
      <w:bookmarkEnd w:id="118"/>
      <w:bookmarkEnd w:id="119"/>
      <w:bookmarkEnd w:id="120"/>
    </w:p>
    <w:p w14:paraId="508C52E8"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2"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32557BC1" w14:textId="77777777" w:rsidR="00166AA6" w:rsidRPr="00166AA6" w:rsidRDefault="0069435C" w:rsidP="00166AA6">
      <w:pPr>
        <w:spacing w:after="0"/>
        <w:rPr>
          <w:bCs/>
          <w:lang w:val="el-GR"/>
        </w:rPr>
      </w:pPr>
      <w:r>
        <w:rPr>
          <w:bCs/>
          <w:lang w:val="el-GR"/>
        </w:rPr>
        <w:t xml:space="preserve">Συγκεκριμένα </w:t>
      </w:r>
      <w:r w:rsidRPr="00FC0BE5">
        <w:rPr>
          <w:bCs/>
          <w:lang w:val="el-GR"/>
        </w:rPr>
        <w:t>απαιτείται</w:t>
      </w:r>
      <w:r>
        <w:rPr>
          <w:bCs/>
          <w:lang w:val="el-GR"/>
        </w:rPr>
        <w:t xml:space="preserve"> </w:t>
      </w:r>
      <w:r w:rsidRPr="00166AA6">
        <w:rPr>
          <w:bCs/>
          <w:lang w:val="el-GR"/>
        </w:rPr>
        <w:t>να έχ</w:t>
      </w:r>
      <w:r w:rsidR="00166AA6">
        <w:rPr>
          <w:bCs/>
          <w:lang w:val="el-GR"/>
        </w:rPr>
        <w:t>ει</w:t>
      </w:r>
      <w:r w:rsidRPr="00166AA6">
        <w:rPr>
          <w:bCs/>
          <w:lang w:val="el-GR"/>
        </w:rPr>
        <w:t xml:space="preserve"> </w:t>
      </w:r>
      <w:r w:rsidR="00954D0E">
        <w:rPr>
          <w:bCs/>
          <w:lang w:val="el-GR"/>
        </w:rPr>
        <w:t>διαθ</w:t>
      </w:r>
      <w:r w:rsidR="00540BBE">
        <w:rPr>
          <w:bCs/>
          <w:lang w:val="el-GR"/>
        </w:rPr>
        <w:t>έτουν</w:t>
      </w:r>
      <w:r w:rsidR="00954D0E">
        <w:rPr>
          <w:bCs/>
          <w:lang w:val="el-GR"/>
        </w:rPr>
        <w:t xml:space="preserve"> ενεργή</w:t>
      </w:r>
      <w:r w:rsidRPr="00166AA6">
        <w:rPr>
          <w:bCs/>
          <w:lang w:val="el-GR"/>
        </w:rPr>
        <w:t xml:space="preserve"> </w:t>
      </w:r>
      <w:bookmarkEnd w:id="122"/>
      <w:r w:rsidR="00954D0E">
        <w:rPr>
          <w:bCs/>
          <w:lang w:val="el-GR"/>
        </w:rPr>
        <w:t>ανάλογη παροχή</w:t>
      </w:r>
      <w:r w:rsidR="00166AA6" w:rsidRPr="00166AA6">
        <w:rPr>
          <w:bCs/>
          <w:lang w:val="el-GR"/>
        </w:rPr>
        <w:t xml:space="preserve"> υπηρεσιών</w:t>
      </w:r>
      <w:r w:rsidR="00954D0E">
        <w:rPr>
          <w:bCs/>
          <w:lang w:val="el-GR"/>
        </w:rPr>
        <w:t xml:space="preserve">, </w:t>
      </w:r>
      <w:r w:rsidR="00166AA6" w:rsidRPr="00166AA6">
        <w:rPr>
          <w:bCs/>
          <w:lang w:val="el-GR"/>
        </w:rPr>
        <w:t xml:space="preserve">που πληροί τους παρακάτω όρους: </w:t>
      </w:r>
    </w:p>
    <w:p w14:paraId="14795D0E" w14:textId="77777777" w:rsidR="00F02575" w:rsidRDefault="00F02575">
      <w:pPr>
        <w:numPr>
          <w:ilvl w:val="0"/>
          <w:numId w:val="33"/>
        </w:numPr>
        <w:suppressAutoHyphens w:val="0"/>
        <w:spacing w:after="0"/>
        <w:ind w:left="426"/>
        <w:contextualSpacing/>
        <w:rPr>
          <w:bCs/>
          <w:lang w:val="el-GR"/>
        </w:rPr>
      </w:pPr>
      <w:r>
        <w:rPr>
          <w:bCs/>
          <w:lang w:val="el-GR"/>
        </w:rPr>
        <w:lastRenderedPageBreak/>
        <w:t xml:space="preserve">Παροχή υπηρεσιών συντήρησης/διαχείρισης σε τουλάχιστον εκατό (100) ενεργές εγκαταστάσεις </w:t>
      </w:r>
      <w:r w:rsidR="00540BBE">
        <w:rPr>
          <w:bCs/>
          <w:lang w:val="el-GR"/>
        </w:rPr>
        <w:t xml:space="preserve">ολοκληρωμένων </w:t>
      </w:r>
      <w:r>
        <w:rPr>
          <w:bCs/>
          <w:lang w:val="el-GR"/>
        </w:rPr>
        <w:t xml:space="preserve">συστημάτων </w:t>
      </w:r>
      <w:r>
        <w:rPr>
          <w:bCs/>
        </w:rPr>
        <w:t>IP</w:t>
      </w:r>
      <w:r w:rsidRPr="00F02575">
        <w:rPr>
          <w:bCs/>
          <w:lang w:val="el-GR"/>
        </w:rPr>
        <w:t xml:space="preserve"> </w:t>
      </w:r>
      <w:r>
        <w:rPr>
          <w:bCs/>
          <w:lang w:val="el-GR"/>
        </w:rPr>
        <w:t>τηλεφωνίας</w:t>
      </w:r>
      <w:r w:rsidR="00232EE2">
        <w:rPr>
          <w:bCs/>
          <w:lang w:val="el-GR"/>
        </w:rPr>
        <w:t>.</w:t>
      </w:r>
    </w:p>
    <w:p w14:paraId="0EF38F92" w14:textId="77777777" w:rsidR="00954D0E" w:rsidRDefault="00954D0E">
      <w:pPr>
        <w:numPr>
          <w:ilvl w:val="0"/>
          <w:numId w:val="33"/>
        </w:numPr>
        <w:suppressAutoHyphens w:val="0"/>
        <w:spacing w:after="0"/>
        <w:ind w:left="426"/>
        <w:contextualSpacing/>
        <w:rPr>
          <w:bCs/>
          <w:lang w:val="el-GR"/>
        </w:rPr>
      </w:pPr>
      <w:r>
        <w:rPr>
          <w:bCs/>
          <w:lang w:val="el-GR"/>
        </w:rPr>
        <w:t>Να διαθ</w:t>
      </w:r>
      <w:r w:rsidR="00540BBE">
        <w:rPr>
          <w:bCs/>
          <w:lang w:val="el-GR"/>
        </w:rPr>
        <w:t>έτουν</w:t>
      </w:r>
      <w:r>
        <w:rPr>
          <w:bCs/>
          <w:lang w:val="el-GR"/>
        </w:rPr>
        <w:t xml:space="preserve"> άδεια μεταπώλησης, εγκατάστασης και υποστήριξης για τουλάχιστον ένα (1) πλήρες σύστημα ολοκληρωμένης επικοινωνιακής λύσης </w:t>
      </w:r>
      <w:r w:rsidR="00222C7B">
        <w:rPr>
          <w:bCs/>
          <w:lang w:val="el-GR"/>
        </w:rPr>
        <w:t xml:space="preserve">συστημάτων </w:t>
      </w:r>
      <w:r w:rsidR="00222C7B">
        <w:rPr>
          <w:bCs/>
        </w:rPr>
        <w:t>IP</w:t>
      </w:r>
      <w:r w:rsidR="00222C7B" w:rsidRPr="00F02575">
        <w:rPr>
          <w:bCs/>
          <w:lang w:val="el-GR"/>
        </w:rPr>
        <w:t xml:space="preserve"> </w:t>
      </w:r>
      <w:r w:rsidR="00222C7B">
        <w:rPr>
          <w:bCs/>
          <w:lang w:val="el-GR"/>
        </w:rPr>
        <w:t>τηλεφωνίας.</w:t>
      </w:r>
    </w:p>
    <w:p w14:paraId="30D79155" w14:textId="77777777" w:rsidR="0029311E" w:rsidRDefault="0029311E" w:rsidP="0029311E">
      <w:pPr>
        <w:numPr>
          <w:ilvl w:val="0"/>
          <w:numId w:val="33"/>
        </w:numPr>
        <w:suppressAutoHyphens w:val="0"/>
        <w:spacing w:after="0"/>
        <w:ind w:left="426"/>
        <w:contextualSpacing/>
        <w:rPr>
          <w:bCs/>
          <w:lang w:val="el-GR"/>
        </w:rPr>
      </w:pPr>
      <w:r>
        <w:rPr>
          <w:bCs/>
          <w:lang w:val="el-GR"/>
        </w:rPr>
        <w:t>Να διαθ</w:t>
      </w:r>
      <w:r w:rsidR="00540BBE">
        <w:rPr>
          <w:bCs/>
          <w:lang w:val="el-GR"/>
        </w:rPr>
        <w:t>έτουν</w:t>
      </w:r>
      <w:r>
        <w:rPr>
          <w:bCs/>
          <w:lang w:val="el-GR"/>
        </w:rPr>
        <w:t xml:space="preserve"> ενεργή άδεια </w:t>
      </w:r>
      <w:r w:rsidR="00540BBE">
        <w:rPr>
          <w:bCs/>
          <w:lang w:val="el-GR"/>
        </w:rPr>
        <w:t xml:space="preserve">από την Εθνική Επιτροπή Τηλεπικοινωνιών και Ταχυδρομείων (ΕΕΤΤ) </w:t>
      </w:r>
      <w:r w:rsidRPr="0029311E">
        <w:rPr>
          <w:bCs/>
          <w:lang w:val="el-GR"/>
        </w:rPr>
        <w:t xml:space="preserve">για την παροχή δραστηριοτήτων Δικτύων ή/και Υπηρεσιών Ηλεκτρονικών Επικοινωνιών, υπό </w:t>
      </w:r>
      <w:r w:rsidR="00540BBE">
        <w:rPr>
          <w:bCs/>
          <w:lang w:val="el-GR"/>
        </w:rPr>
        <w:t xml:space="preserve">το </w:t>
      </w:r>
      <w:r w:rsidRPr="0029311E">
        <w:rPr>
          <w:bCs/>
          <w:lang w:val="el-GR"/>
        </w:rPr>
        <w:t xml:space="preserve">καθεστώς </w:t>
      </w:r>
      <w:r w:rsidR="00540BBE">
        <w:rPr>
          <w:bCs/>
          <w:lang w:val="el-GR"/>
        </w:rPr>
        <w:t>Γενικής Αδειας.</w:t>
      </w:r>
    </w:p>
    <w:p w14:paraId="58EF33AF" w14:textId="77777777" w:rsidR="00954D0E" w:rsidRDefault="00954D0E" w:rsidP="00954D0E">
      <w:pPr>
        <w:suppressAutoHyphens w:val="0"/>
        <w:spacing w:after="0"/>
        <w:contextualSpacing/>
        <w:rPr>
          <w:bCs/>
          <w:lang w:val="el-GR"/>
        </w:rPr>
      </w:pPr>
    </w:p>
    <w:p w14:paraId="6B9E9730" w14:textId="77777777" w:rsidR="00222C7B" w:rsidRPr="0029311E" w:rsidRDefault="00222C7B" w:rsidP="00954D0E">
      <w:pPr>
        <w:suppressAutoHyphens w:val="0"/>
        <w:spacing w:after="0"/>
        <w:contextualSpacing/>
        <w:rPr>
          <w:bCs/>
          <w:color w:val="000000" w:themeColor="text1"/>
          <w:lang w:val="el-GR"/>
        </w:rPr>
      </w:pPr>
      <w:r w:rsidRPr="0029311E">
        <w:rPr>
          <w:bCs/>
          <w:color w:val="000000" w:themeColor="text1"/>
          <w:lang w:val="el-GR"/>
        </w:rPr>
        <w:t xml:space="preserve">Να έχουν ολοκληρώσει επιτυχώς, τα τελευταία </w:t>
      </w:r>
      <w:r w:rsidR="00707200">
        <w:rPr>
          <w:bCs/>
          <w:color w:val="000000" w:themeColor="text1"/>
          <w:lang w:val="el-GR"/>
        </w:rPr>
        <w:t>τρία</w:t>
      </w:r>
      <w:r w:rsidR="00707200" w:rsidRPr="0029311E">
        <w:rPr>
          <w:bCs/>
          <w:color w:val="000000" w:themeColor="text1"/>
          <w:lang w:val="el-GR"/>
        </w:rPr>
        <w:t xml:space="preserve"> </w:t>
      </w:r>
      <w:r w:rsidRPr="0029311E">
        <w:rPr>
          <w:bCs/>
          <w:color w:val="000000" w:themeColor="text1"/>
          <w:lang w:val="el-GR"/>
        </w:rPr>
        <w:t>(</w:t>
      </w:r>
      <w:r w:rsidR="00707200">
        <w:rPr>
          <w:bCs/>
          <w:color w:val="000000" w:themeColor="text1"/>
          <w:lang w:val="el-GR"/>
        </w:rPr>
        <w:t>3</w:t>
      </w:r>
      <w:r w:rsidRPr="0029311E">
        <w:rPr>
          <w:bCs/>
          <w:color w:val="000000" w:themeColor="text1"/>
          <w:lang w:val="el-GR"/>
        </w:rPr>
        <w:t xml:space="preserve">) έτη </w:t>
      </w:r>
      <w:r w:rsidR="006116E4">
        <w:rPr>
          <w:bCs/>
          <w:color w:val="000000" w:themeColor="text1"/>
          <w:lang w:val="el-GR"/>
        </w:rPr>
        <w:t xml:space="preserve">2020, </w:t>
      </w:r>
      <w:r w:rsidRPr="0029311E">
        <w:rPr>
          <w:bCs/>
          <w:color w:val="000000" w:themeColor="text1"/>
          <w:lang w:val="el-GR"/>
        </w:rPr>
        <w:t xml:space="preserve">2021 και 2022, </w:t>
      </w:r>
      <w:r w:rsidR="009C5038">
        <w:rPr>
          <w:bCs/>
          <w:color w:val="000000" w:themeColor="text1"/>
          <w:lang w:val="el-GR"/>
        </w:rPr>
        <w:t>σε</w:t>
      </w:r>
      <w:r w:rsidRPr="0029311E">
        <w:rPr>
          <w:bCs/>
          <w:color w:val="000000" w:themeColor="text1"/>
          <w:lang w:val="el-GR"/>
        </w:rPr>
        <w:t xml:space="preserve"> φορείς </w:t>
      </w:r>
      <w:r w:rsidR="009C5038">
        <w:rPr>
          <w:bCs/>
          <w:color w:val="000000" w:themeColor="text1"/>
          <w:lang w:val="el-GR"/>
        </w:rPr>
        <w:t xml:space="preserve">αποκλειστικά </w:t>
      </w:r>
      <w:r w:rsidRPr="0029311E">
        <w:rPr>
          <w:bCs/>
          <w:color w:val="000000" w:themeColor="text1"/>
          <w:lang w:val="el-GR"/>
        </w:rPr>
        <w:t>του δημοσ</w:t>
      </w:r>
      <w:r w:rsidR="001964C4" w:rsidRPr="0029311E">
        <w:rPr>
          <w:bCs/>
          <w:color w:val="000000" w:themeColor="text1"/>
          <w:lang w:val="el-GR"/>
        </w:rPr>
        <w:t>ίου</w:t>
      </w:r>
      <w:r w:rsidRPr="0029311E">
        <w:rPr>
          <w:bCs/>
          <w:color w:val="000000" w:themeColor="text1"/>
          <w:lang w:val="el-GR"/>
        </w:rPr>
        <w:t xml:space="preserve"> ή ευρύτερου δημόσιου τομέα, έργα </w:t>
      </w:r>
      <w:r w:rsidR="0029311E">
        <w:rPr>
          <w:bCs/>
          <w:color w:val="000000" w:themeColor="text1"/>
          <w:lang w:val="el-GR"/>
        </w:rPr>
        <w:t xml:space="preserve">συνολικού προϋπολογισμού χωρίς ΦΠΑ τουλάχιστον ίσου με τον προϋπολογισμό του υπό ανάθεση έργου, </w:t>
      </w:r>
      <w:r w:rsidRPr="0029311E">
        <w:rPr>
          <w:bCs/>
          <w:color w:val="000000" w:themeColor="text1"/>
          <w:lang w:val="el-GR"/>
        </w:rPr>
        <w:t xml:space="preserve">τα οποία </w:t>
      </w:r>
      <w:r w:rsidR="0029311E">
        <w:rPr>
          <w:bCs/>
          <w:color w:val="000000" w:themeColor="text1"/>
          <w:lang w:val="el-GR"/>
        </w:rPr>
        <w:t xml:space="preserve">να </w:t>
      </w:r>
      <w:r w:rsidRPr="0029311E">
        <w:rPr>
          <w:bCs/>
          <w:color w:val="000000" w:themeColor="text1"/>
          <w:lang w:val="el-GR"/>
        </w:rPr>
        <w:t>καλύπτουν αθροιστικά τα κάτωθι:</w:t>
      </w:r>
    </w:p>
    <w:p w14:paraId="3E1B0BBE" w14:textId="6C13A80B" w:rsidR="00232EE2" w:rsidRPr="0029311E" w:rsidRDefault="00ED5867">
      <w:pPr>
        <w:numPr>
          <w:ilvl w:val="0"/>
          <w:numId w:val="33"/>
        </w:numPr>
        <w:suppressAutoHyphens w:val="0"/>
        <w:spacing w:after="0"/>
        <w:ind w:left="426"/>
        <w:contextualSpacing/>
        <w:rPr>
          <w:bCs/>
          <w:color w:val="000000" w:themeColor="text1"/>
          <w:lang w:val="el-GR"/>
        </w:rPr>
      </w:pPr>
      <w:r>
        <w:rPr>
          <w:rFonts w:ascii="Arial" w:hAnsi="Arial" w:cs="Arial"/>
          <w:color w:val="000000" w:themeColor="text1"/>
          <w:shd w:val="clear" w:color="auto" w:fill="FFFFFF"/>
          <w:lang w:val="el-GR"/>
        </w:rPr>
        <w:t>Έ</w:t>
      </w:r>
      <w:r w:rsidR="00954D0E" w:rsidRPr="0029311E">
        <w:rPr>
          <w:rFonts w:ascii="Arial" w:hAnsi="Arial" w:cs="Arial"/>
          <w:color w:val="000000" w:themeColor="text1"/>
          <w:shd w:val="clear" w:color="auto" w:fill="FFFFFF"/>
          <w:lang w:val="el-GR"/>
        </w:rPr>
        <w:t xml:space="preserve">να (1) τουλάχιστον ολοκληρωμένο έργο, </w:t>
      </w:r>
      <w:r w:rsidR="00BA09E6" w:rsidRPr="0029311E">
        <w:rPr>
          <w:rFonts w:ascii="Arial" w:hAnsi="Arial" w:cs="Arial"/>
          <w:color w:val="000000" w:themeColor="text1"/>
          <w:shd w:val="clear" w:color="auto" w:fill="FFFFFF"/>
          <w:lang w:val="el-GR"/>
        </w:rPr>
        <w:t xml:space="preserve">με προϋπολογισμό έργου τουλάχιστον 100.000€ χωρίς ΦΠΑ, </w:t>
      </w:r>
      <w:r w:rsidR="00954D0E" w:rsidRPr="0029311E">
        <w:rPr>
          <w:rFonts w:ascii="Arial" w:hAnsi="Arial" w:cs="Arial"/>
          <w:color w:val="000000" w:themeColor="text1"/>
          <w:shd w:val="clear" w:color="auto" w:fill="FFFFFF"/>
          <w:lang w:val="el-GR"/>
        </w:rPr>
        <w:t>με αντικείμενο Υπηρεσίες</w:t>
      </w:r>
      <w:r w:rsidR="00BA09E6" w:rsidRPr="0029311E">
        <w:rPr>
          <w:rFonts w:ascii="Arial" w:hAnsi="Arial" w:cs="Arial"/>
          <w:color w:val="000000" w:themeColor="text1"/>
          <w:shd w:val="clear" w:color="auto" w:fill="FFFFFF"/>
          <w:lang w:val="el-GR"/>
        </w:rPr>
        <w:t xml:space="preserve"> </w:t>
      </w:r>
      <w:r w:rsidR="00954D0E" w:rsidRPr="0029311E">
        <w:rPr>
          <w:rFonts w:ascii="Arial" w:hAnsi="Arial" w:cs="Arial"/>
          <w:color w:val="000000" w:themeColor="text1"/>
          <w:shd w:val="clear" w:color="auto" w:fill="FFFFFF"/>
          <w:lang w:val="el-GR"/>
        </w:rPr>
        <w:t>Συμβούλου Τεχνικής Υποστήριξης συγχρηματοδοτούμενων Έργων ή/και</w:t>
      </w:r>
      <w:r w:rsidR="00BA09E6" w:rsidRPr="0029311E">
        <w:rPr>
          <w:rFonts w:ascii="Arial" w:hAnsi="Arial" w:cs="Arial"/>
          <w:color w:val="000000" w:themeColor="text1"/>
          <w:shd w:val="clear" w:color="auto" w:fill="FFFFFF"/>
          <w:lang w:val="el-GR"/>
        </w:rPr>
        <w:t xml:space="preserve"> </w:t>
      </w:r>
      <w:r w:rsidR="00954D0E" w:rsidRPr="0029311E">
        <w:rPr>
          <w:rFonts w:ascii="Arial" w:hAnsi="Arial" w:cs="Arial"/>
          <w:color w:val="000000" w:themeColor="text1"/>
          <w:shd w:val="clear" w:color="auto" w:fill="FFFFFF"/>
          <w:lang w:val="el-GR"/>
        </w:rPr>
        <w:t>Δράσεων Κρατικών Ενισχύσεων</w:t>
      </w:r>
      <w:r w:rsidR="006116E4">
        <w:rPr>
          <w:rFonts w:ascii="Arial" w:hAnsi="Arial" w:cs="Arial"/>
          <w:color w:val="000000" w:themeColor="text1"/>
          <w:shd w:val="clear" w:color="auto" w:fill="FFFFFF"/>
          <w:lang w:val="el-GR"/>
        </w:rPr>
        <w:t>.</w:t>
      </w:r>
    </w:p>
    <w:p w14:paraId="2E9E42E1" w14:textId="4922A20F" w:rsidR="004C4BC9" w:rsidRPr="0029311E" w:rsidRDefault="004C4BC9">
      <w:pPr>
        <w:numPr>
          <w:ilvl w:val="0"/>
          <w:numId w:val="33"/>
        </w:numPr>
        <w:suppressAutoHyphens w:val="0"/>
        <w:spacing w:after="0"/>
        <w:ind w:left="426"/>
        <w:contextualSpacing/>
        <w:rPr>
          <w:bCs/>
          <w:color w:val="000000" w:themeColor="text1"/>
          <w:lang w:val="el-GR"/>
        </w:rPr>
      </w:pPr>
      <w:r w:rsidRPr="0029311E">
        <w:rPr>
          <w:rFonts w:ascii="Arial" w:hAnsi="Arial" w:cs="Arial"/>
          <w:color w:val="000000" w:themeColor="text1"/>
          <w:shd w:val="clear" w:color="auto" w:fill="FFFFFF"/>
          <w:lang w:val="el-GR"/>
        </w:rPr>
        <w:t>Δύο (2) τουλάχιστον ολοκληρωμένα έργα Συμβουλευτικών υπηρεσιών ΤΠΕ με συνολικό προϋπολογισμό τουλάχιστον 4</w:t>
      </w:r>
      <w:r w:rsidR="00ED5867" w:rsidRPr="00ED5867">
        <w:rPr>
          <w:rFonts w:ascii="Arial" w:hAnsi="Arial" w:cs="Arial"/>
          <w:color w:val="000000" w:themeColor="text1"/>
          <w:shd w:val="clear" w:color="auto" w:fill="FFFFFF"/>
          <w:lang w:val="el-GR"/>
        </w:rPr>
        <w:t>5</w:t>
      </w:r>
      <w:r w:rsidRPr="0029311E">
        <w:rPr>
          <w:rFonts w:ascii="Arial" w:hAnsi="Arial" w:cs="Arial"/>
          <w:color w:val="000000" w:themeColor="text1"/>
          <w:shd w:val="clear" w:color="auto" w:fill="FFFFFF"/>
          <w:lang w:val="el-GR"/>
        </w:rPr>
        <w:t>.000€ χωρίς ΦΠΑ</w:t>
      </w:r>
      <w:r w:rsidR="006116E4">
        <w:rPr>
          <w:rFonts w:ascii="Arial" w:hAnsi="Arial" w:cs="Arial"/>
          <w:color w:val="000000" w:themeColor="text1"/>
          <w:shd w:val="clear" w:color="auto" w:fill="FFFFFF"/>
          <w:lang w:val="el-GR"/>
        </w:rPr>
        <w:t>.</w:t>
      </w:r>
    </w:p>
    <w:p w14:paraId="087876D3" w14:textId="77777777" w:rsidR="00166AA6" w:rsidRDefault="00166AA6" w:rsidP="00166AA6">
      <w:pPr>
        <w:rPr>
          <w:lang w:val="el-GR"/>
        </w:rPr>
      </w:pPr>
    </w:p>
    <w:p w14:paraId="10734244" w14:textId="77777777" w:rsidR="00157F39" w:rsidRPr="00157F39" w:rsidRDefault="00157F39" w:rsidP="00166AA6">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30C1D45D" w14:textId="77777777" w:rsidR="00CC2818" w:rsidRPr="008E43C4" w:rsidRDefault="00CC2818" w:rsidP="008E43C4">
      <w:pPr>
        <w:ind w:left="360"/>
        <w:rPr>
          <w:bCs/>
          <w:highlight w:val="cyan"/>
          <w:lang w:val="el-GR"/>
        </w:rPr>
      </w:pPr>
    </w:p>
    <w:p w14:paraId="16FCCD54" w14:textId="77777777" w:rsidR="00CC2818" w:rsidRPr="006E6191" w:rsidRDefault="00CC2818" w:rsidP="00CC2818">
      <w:pPr>
        <w:pStyle w:val="4"/>
        <w:rPr>
          <w:lang w:val="el-GR" w:eastAsia="en-US"/>
        </w:rPr>
      </w:pPr>
      <w:bookmarkStart w:id="123" w:name="_Toc97194281"/>
      <w:bookmarkStart w:id="124" w:name="_Ref122528826"/>
      <w:bookmarkStart w:id="125" w:name="_Toc124351867"/>
      <w:bookmarkEnd w:id="121"/>
      <w:r w:rsidRPr="00CC2818">
        <w:rPr>
          <w:lang w:val="el-GR" w:eastAsia="en-US"/>
        </w:rPr>
        <w:t>Επαγγελματική Ικανότητα – Ομάδα Έργου</w:t>
      </w:r>
      <w:bookmarkEnd w:id="123"/>
      <w:bookmarkEnd w:id="124"/>
      <w:bookmarkEnd w:id="125"/>
    </w:p>
    <w:p w14:paraId="7B5DC550" w14:textId="77777777" w:rsidR="00451F31" w:rsidRPr="00BE6670" w:rsidRDefault="00451F31" w:rsidP="00451F31">
      <w:pPr>
        <w:spacing w:line="252" w:lineRule="auto"/>
        <w:rPr>
          <w:lang w:val="el-GR"/>
        </w:rPr>
      </w:pPr>
      <w:bookmarkStart w:id="126"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576777EF" w14:textId="77777777" w:rsidR="00E45842" w:rsidRPr="00854FEB" w:rsidRDefault="00E45842">
      <w:pPr>
        <w:numPr>
          <w:ilvl w:val="0"/>
          <w:numId w:val="33"/>
        </w:numPr>
        <w:suppressAutoHyphens w:val="0"/>
        <w:spacing w:after="0"/>
        <w:ind w:left="426"/>
        <w:contextualSpacing/>
        <w:rPr>
          <w:bCs/>
          <w:color w:val="000000" w:themeColor="text1"/>
          <w:lang w:val="el-GR"/>
        </w:rPr>
      </w:pPr>
      <w:r w:rsidRPr="00854FEB">
        <w:rPr>
          <w:bCs/>
          <w:color w:val="000000" w:themeColor="text1"/>
          <w:lang w:val="el-GR"/>
        </w:rPr>
        <w:t>Ένα (1) Υπεύθυνο Έργου (ΥΕ) (Project Manager),</w:t>
      </w:r>
      <w:r w:rsidR="002D5DE3" w:rsidRPr="00854FEB">
        <w:rPr>
          <w:bCs/>
          <w:color w:val="000000" w:themeColor="text1"/>
          <w:lang w:val="el-GR"/>
        </w:rPr>
        <w:t xml:space="preserve"> ο οποίος να είναι πτυχιούχος τριτοβάθμιας εκπαίδευσης</w:t>
      </w:r>
      <w:r w:rsidR="00854FEB" w:rsidRPr="00854FEB">
        <w:rPr>
          <w:bCs/>
          <w:color w:val="000000" w:themeColor="text1"/>
          <w:lang w:val="el-GR"/>
        </w:rPr>
        <w:t xml:space="preserve"> θετικών επιστημών</w:t>
      </w:r>
      <w:r w:rsidR="002D5DE3" w:rsidRPr="00854FEB">
        <w:rPr>
          <w:bCs/>
          <w:color w:val="000000" w:themeColor="text1"/>
          <w:lang w:val="el-GR"/>
        </w:rPr>
        <w:t xml:space="preserve">, με </w:t>
      </w:r>
      <w:r w:rsidR="00707200">
        <w:rPr>
          <w:bCs/>
          <w:color w:val="000000" w:themeColor="text1"/>
          <w:lang w:val="el-GR"/>
        </w:rPr>
        <w:t>δεκαπενταετή</w:t>
      </w:r>
      <w:r w:rsidR="00707200" w:rsidRPr="00854FEB">
        <w:rPr>
          <w:bCs/>
          <w:color w:val="000000" w:themeColor="text1"/>
          <w:lang w:val="el-GR"/>
        </w:rPr>
        <w:t xml:space="preserve"> </w:t>
      </w:r>
      <w:r w:rsidR="00A537C2">
        <w:rPr>
          <w:bCs/>
          <w:color w:val="000000" w:themeColor="text1"/>
          <w:lang w:val="el-GR"/>
        </w:rPr>
        <w:t>(</w:t>
      </w:r>
      <w:r w:rsidR="00707200">
        <w:rPr>
          <w:bCs/>
          <w:color w:val="000000" w:themeColor="text1"/>
          <w:lang w:val="el-GR"/>
        </w:rPr>
        <w:t>15</w:t>
      </w:r>
      <w:r w:rsidR="00A537C2">
        <w:rPr>
          <w:bCs/>
          <w:color w:val="000000" w:themeColor="text1"/>
          <w:lang w:val="el-GR"/>
        </w:rPr>
        <w:t xml:space="preserve">) </w:t>
      </w:r>
      <w:r w:rsidR="002D5DE3" w:rsidRPr="00854FEB">
        <w:rPr>
          <w:bCs/>
          <w:color w:val="000000" w:themeColor="text1"/>
          <w:lang w:val="el-GR"/>
        </w:rPr>
        <w:t>εμπειρία στον τομέα των Τηλεπικοινωνιών</w:t>
      </w:r>
      <w:r w:rsidR="004B41D7">
        <w:rPr>
          <w:bCs/>
          <w:color w:val="000000" w:themeColor="text1"/>
          <w:lang w:val="el-GR"/>
        </w:rPr>
        <w:t xml:space="preserve"> </w:t>
      </w:r>
      <w:r w:rsidR="004B41D7" w:rsidRPr="004B41D7">
        <w:rPr>
          <w:bCs/>
          <w:color w:val="000000" w:themeColor="text1"/>
          <w:lang w:val="el-GR"/>
        </w:rPr>
        <w:t>(</w:t>
      </w:r>
      <w:r w:rsidR="004B41D7">
        <w:rPr>
          <w:bCs/>
          <w:color w:val="000000" w:themeColor="text1"/>
        </w:rPr>
        <w:t>ICT</w:t>
      </w:r>
      <w:r w:rsidR="004B41D7" w:rsidRPr="004B41D7">
        <w:rPr>
          <w:bCs/>
          <w:color w:val="000000" w:themeColor="text1"/>
          <w:lang w:val="el-GR"/>
        </w:rPr>
        <w:t>)</w:t>
      </w:r>
      <w:r w:rsidR="00854FEB" w:rsidRPr="00854FEB">
        <w:rPr>
          <w:bCs/>
          <w:color w:val="000000" w:themeColor="text1"/>
          <w:lang w:val="el-GR"/>
        </w:rPr>
        <w:t>, που να διαθέτει πιστοποίηση</w:t>
      </w:r>
      <w:r w:rsidR="006116E4">
        <w:rPr>
          <w:bCs/>
          <w:color w:val="000000" w:themeColor="text1"/>
          <w:lang w:val="el-GR"/>
        </w:rPr>
        <w:t xml:space="preserve"> ή εκπαίδευση</w:t>
      </w:r>
      <w:r w:rsidR="00854FEB" w:rsidRPr="00854FEB">
        <w:rPr>
          <w:bCs/>
          <w:color w:val="000000" w:themeColor="text1"/>
          <w:lang w:val="el-GR"/>
        </w:rPr>
        <w:t xml:space="preserve"> στη διαχείριση έργων (π.χ. </w:t>
      </w:r>
      <w:r w:rsidR="00854FEB" w:rsidRPr="00854FEB">
        <w:rPr>
          <w:bCs/>
          <w:color w:val="000000" w:themeColor="text1"/>
        </w:rPr>
        <w:t>PMP</w:t>
      </w:r>
      <w:r w:rsidR="00854FEB" w:rsidRPr="00854FEB">
        <w:rPr>
          <w:bCs/>
          <w:color w:val="000000" w:themeColor="text1"/>
          <w:lang w:val="el-GR"/>
        </w:rPr>
        <w:t>)</w:t>
      </w:r>
      <w:r w:rsidRPr="00854FEB">
        <w:rPr>
          <w:bCs/>
          <w:color w:val="000000" w:themeColor="text1"/>
          <w:lang w:val="el-GR"/>
        </w:rPr>
        <w:t>.</w:t>
      </w:r>
    </w:p>
    <w:p w14:paraId="3770FEFD" w14:textId="77777777" w:rsidR="00E45842" w:rsidRPr="00854FEB" w:rsidRDefault="00E45842">
      <w:pPr>
        <w:numPr>
          <w:ilvl w:val="0"/>
          <w:numId w:val="33"/>
        </w:numPr>
        <w:suppressAutoHyphens w:val="0"/>
        <w:spacing w:after="0"/>
        <w:ind w:left="426"/>
        <w:contextualSpacing/>
        <w:rPr>
          <w:bCs/>
          <w:color w:val="000000" w:themeColor="text1"/>
          <w:lang w:val="el-GR"/>
        </w:rPr>
      </w:pPr>
      <w:r w:rsidRPr="00854FEB">
        <w:rPr>
          <w:bCs/>
          <w:color w:val="000000" w:themeColor="text1"/>
          <w:lang w:val="el-GR"/>
        </w:rPr>
        <w:t xml:space="preserve">Ένα (1) Συντονιστή/Επόπτη, </w:t>
      </w:r>
      <w:r w:rsidR="002D5DE3" w:rsidRPr="00854FEB">
        <w:rPr>
          <w:bCs/>
          <w:color w:val="000000" w:themeColor="text1"/>
          <w:lang w:val="el-GR"/>
        </w:rPr>
        <w:t xml:space="preserve">με </w:t>
      </w:r>
      <w:r w:rsidR="00707200">
        <w:rPr>
          <w:bCs/>
          <w:color w:val="000000" w:themeColor="text1"/>
          <w:lang w:val="el-GR"/>
        </w:rPr>
        <w:t>δεκαετή</w:t>
      </w:r>
      <w:r w:rsidR="00707200" w:rsidRPr="00854FEB">
        <w:rPr>
          <w:bCs/>
          <w:color w:val="000000" w:themeColor="text1"/>
          <w:lang w:val="el-GR"/>
        </w:rPr>
        <w:t xml:space="preserve"> </w:t>
      </w:r>
      <w:r w:rsidR="002D5DE3" w:rsidRPr="00854FEB">
        <w:rPr>
          <w:bCs/>
          <w:color w:val="000000" w:themeColor="text1"/>
          <w:lang w:val="el-GR"/>
        </w:rPr>
        <w:t>(1</w:t>
      </w:r>
      <w:r w:rsidR="00707200">
        <w:rPr>
          <w:bCs/>
          <w:color w:val="000000" w:themeColor="text1"/>
          <w:lang w:val="el-GR"/>
        </w:rPr>
        <w:t>0</w:t>
      </w:r>
      <w:r w:rsidR="002D5DE3" w:rsidRPr="00854FEB">
        <w:rPr>
          <w:bCs/>
          <w:color w:val="000000" w:themeColor="text1"/>
          <w:lang w:val="el-GR"/>
        </w:rPr>
        <w:t>) εμπειρία σε αντίστοιχα έργα</w:t>
      </w:r>
      <w:r w:rsidRPr="00854FEB">
        <w:rPr>
          <w:bCs/>
          <w:color w:val="000000" w:themeColor="text1"/>
          <w:lang w:val="el-GR"/>
        </w:rPr>
        <w:t>.</w:t>
      </w:r>
    </w:p>
    <w:p w14:paraId="04F310B9" w14:textId="77777777" w:rsidR="00D63A5D" w:rsidRPr="00854FEB" w:rsidRDefault="00D63A5D" w:rsidP="00D63A5D">
      <w:pPr>
        <w:numPr>
          <w:ilvl w:val="0"/>
          <w:numId w:val="33"/>
        </w:numPr>
        <w:suppressAutoHyphens w:val="0"/>
        <w:spacing w:after="0"/>
        <w:ind w:left="426"/>
        <w:contextualSpacing/>
        <w:rPr>
          <w:bCs/>
          <w:color w:val="000000" w:themeColor="text1"/>
          <w:lang w:val="el-GR"/>
        </w:rPr>
      </w:pPr>
      <w:r w:rsidRPr="00854FEB">
        <w:rPr>
          <w:bCs/>
          <w:color w:val="000000" w:themeColor="text1"/>
          <w:lang w:val="el-GR"/>
        </w:rPr>
        <w:t xml:space="preserve">Δώδεκα (12) τηλεφωνικούς εκπροσώπους, πέντε (5) εκ των οποίων με </w:t>
      </w:r>
      <w:r w:rsidR="00854FEB">
        <w:rPr>
          <w:bCs/>
          <w:color w:val="000000" w:themeColor="text1"/>
          <w:lang w:val="el-GR"/>
        </w:rPr>
        <w:t xml:space="preserve">ειδική </w:t>
      </w:r>
      <w:r w:rsidRPr="00854FEB">
        <w:rPr>
          <w:bCs/>
          <w:color w:val="000000" w:themeColor="text1"/>
          <w:lang w:val="el-GR"/>
        </w:rPr>
        <w:t>εμπειρία σε αξιολόγηση δικαιούχων &amp; δειγματοληπτικών ελέγχων</w:t>
      </w:r>
      <w:r w:rsidR="00854FEB" w:rsidRPr="00854FEB">
        <w:rPr>
          <w:bCs/>
          <w:color w:val="000000" w:themeColor="text1"/>
          <w:lang w:val="el-GR"/>
        </w:rPr>
        <w:t xml:space="preserve"> </w:t>
      </w:r>
      <w:r w:rsidR="00854FEB">
        <w:rPr>
          <w:bCs/>
          <w:color w:val="000000" w:themeColor="text1"/>
          <w:lang w:val="el-GR"/>
        </w:rPr>
        <w:t>για δημόσιο φορέα ή φορέα του ευρύτερου δημοσίου</w:t>
      </w:r>
      <w:r w:rsidRPr="00854FEB">
        <w:rPr>
          <w:bCs/>
          <w:color w:val="000000" w:themeColor="text1"/>
          <w:lang w:val="el-GR"/>
        </w:rPr>
        <w:t>.</w:t>
      </w:r>
    </w:p>
    <w:p w14:paraId="7BD53064" w14:textId="77777777" w:rsidR="00D63A5D" w:rsidRPr="00E45842" w:rsidRDefault="00D63A5D" w:rsidP="00D63A5D">
      <w:pPr>
        <w:suppressAutoHyphens w:val="0"/>
        <w:spacing w:after="0"/>
        <w:ind w:left="426"/>
        <w:contextualSpacing/>
        <w:rPr>
          <w:bCs/>
          <w:lang w:val="el-GR"/>
        </w:rPr>
      </w:pPr>
    </w:p>
    <w:p w14:paraId="3CAE6C75" w14:textId="77777777" w:rsidR="009A3E22" w:rsidRPr="009A3E22" w:rsidRDefault="009A3E22" w:rsidP="009A3E22">
      <w:pPr>
        <w:widowControl w:val="0"/>
        <w:spacing w:before="120" w:after="0"/>
        <w:rPr>
          <w:lang w:val="el-GR"/>
        </w:rPr>
      </w:pPr>
    </w:p>
    <w:bookmarkEnd w:id="126"/>
    <w:p w14:paraId="0A838F5C" w14:textId="77777777" w:rsidR="00063FB6" w:rsidRPr="00157F39" w:rsidRDefault="00063FB6" w:rsidP="00063FB6">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741F8181" w14:textId="77777777" w:rsidR="008338F0" w:rsidRPr="001F4428" w:rsidRDefault="003355E7" w:rsidP="00086782">
      <w:pPr>
        <w:pStyle w:val="3"/>
        <w:ind w:left="1276"/>
        <w:rPr>
          <w:lang w:val="el-GR"/>
        </w:rPr>
      </w:pPr>
      <w:bookmarkStart w:id="127" w:name="_Ref496541343"/>
      <w:bookmarkStart w:id="128" w:name="_Ref496541651"/>
      <w:bookmarkStart w:id="129" w:name="_Toc97194282"/>
      <w:bookmarkStart w:id="130" w:name="_Toc97194428"/>
      <w:bookmarkStart w:id="131" w:name="_Toc124351868"/>
      <w:r w:rsidRPr="001F4428">
        <w:rPr>
          <w:lang w:val="el-GR"/>
        </w:rPr>
        <w:t xml:space="preserve">Πρότυπα διασφάλισης ποιότητας </w:t>
      </w:r>
      <w:r w:rsidRPr="00086782">
        <w:rPr>
          <w:lang w:val="el-GR"/>
        </w:rPr>
        <w:t>και πρότυπα περιβαλλοντικής διαχείρισης</w:t>
      </w:r>
      <w:bookmarkEnd w:id="127"/>
      <w:bookmarkEnd w:id="128"/>
      <w:bookmarkEnd w:id="129"/>
      <w:bookmarkEnd w:id="130"/>
      <w:bookmarkEnd w:id="131"/>
    </w:p>
    <w:p w14:paraId="77B81DD5"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6D5D6AD7"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33D89AB0" w14:textId="77777777" w:rsidR="009A3E22" w:rsidRPr="00C00D3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17B33106" w14:textId="77777777" w:rsidR="00D52CB9" w:rsidRPr="00C00D32" w:rsidRDefault="00D52CB9" w:rsidP="00D52CB9">
      <w:pPr>
        <w:rPr>
          <w:rFonts w:eastAsia="Calibri"/>
          <w:bCs/>
          <w:color w:val="000000"/>
          <w:lang w:val="el-GR"/>
        </w:rPr>
      </w:pPr>
      <w:r>
        <w:rPr>
          <w:rFonts w:eastAsia="Calibri"/>
          <w:b/>
          <w:bCs/>
          <w:color w:val="000000"/>
          <w:lang w:val="el-GR"/>
        </w:rPr>
        <w:lastRenderedPageBreak/>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Pr="00C00D32">
        <w:rPr>
          <w:rFonts w:eastAsia="Calibri"/>
          <w:bCs/>
          <w:color w:val="000000"/>
          <w:lang w:val="el-GR"/>
        </w:rPr>
        <w:t>ή ισοδύναμο αυτού,</w:t>
      </w:r>
    </w:p>
    <w:p w14:paraId="506C79E9" w14:textId="77777777" w:rsidR="008B41C9" w:rsidRPr="001F4428" w:rsidRDefault="008B41C9" w:rsidP="003329FF">
      <w:pPr>
        <w:rPr>
          <w:lang w:val="el-GR"/>
        </w:rPr>
      </w:pPr>
    </w:p>
    <w:p w14:paraId="6C8DCB77"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6C37CAF" w14:textId="77777777" w:rsidR="003E34BF" w:rsidRPr="003E34BF" w:rsidRDefault="003E34BF" w:rsidP="00B8545D">
      <w:pPr>
        <w:rPr>
          <w:bCs/>
          <w:lang w:val="el-GR"/>
        </w:rPr>
      </w:pPr>
    </w:p>
    <w:p w14:paraId="64930124" w14:textId="77777777" w:rsidR="008338F0" w:rsidRDefault="003355E7" w:rsidP="00086782">
      <w:pPr>
        <w:pStyle w:val="3"/>
        <w:ind w:left="1276"/>
        <w:rPr>
          <w:lang w:val="el-GR"/>
        </w:rPr>
      </w:pPr>
      <w:bookmarkStart w:id="132" w:name="_Ref496541185"/>
      <w:bookmarkStart w:id="133" w:name="_Ref496541244"/>
      <w:bookmarkStart w:id="134" w:name="_Ref496541410"/>
      <w:bookmarkStart w:id="135" w:name="_Ref496541700"/>
      <w:bookmarkStart w:id="136" w:name="_Ref74505980"/>
      <w:bookmarkStart w:id="137" w:name="_Toc97194283"/>
      <w:bookmarkStart w:id="138" w:name="_Toc97194429"/>
      <w:bookmarkStart w:id="139" w:name="_Toc124351869"/>
      <w:r w:rsidRPr="00DD72A9">
        <w:rPr>
          <w:lang w:val="el-GR"/>
        </w:rPr>
        <w:t>Στήριξη στην ικανότητα τρίτων</w:t>
      </w:r>
      <w:bookmarkEnd w:id="132"/>
      <w:bookmarkEnd w:id="133"/>
      <w:bookmarkEnd w:id="134"/>
      <w:bookmarkEnd w:id="135"/>
      <w:r w:rsidRPr="00DD72A9">
        <w:rPr>
          <w:lang w:val="el-GR"/>
        </w:rPr>
        <w:t xml:space="preserve"> </w:t>
      </w:r>
      <w:r w:rsidR="0049631E" w:rsidRPr="00821852">
        <w:rPr>
          <w:lang w:val="el-GR"/>
        </w:rPr>
        <w:t>– Υπεργολαβία</w:t>
      </w:r>
      <w:bookmarkEnd w:id="136"/>
      <w:bookmarkEnd w:id="137"/>
      <w:bookmarkEnd w:id="138"/>
      <w:bookmarkEnd w:id="139"/>
    </w:p>
    <w:p w14:paraId="769FAB6D" w14:textId="77777777" w:rsidR="0049631E" w:rsidRPr="00A334BA" w:rsidRDefault="0049631E" w:rsidP="00821852">
      <w:pPr>
        <w:pStyle w:val="4"/>
        <w:rPr>
          <w:lang w:val="el-GR"/>
        </w:rPr>
      </w:pPr>
      <w:bookmarkStart w:id="140" w:name="_Toc97194284"/>
      <w:bookmarkStart w:id="141" w:name="_Toc124351870"/>
      <w:r w:rsidRPr="00A334BA">
        <w:rPr>
          <w:lang w:val="el-GR"/>
        </w:rPr>
        <w:t>Στήριξη στην ικανότητα τρίτων</w:t>
      </w:r>
      <w:bookmarkEnd w:id="140"/>
      <w:bookmarkEnd w:id="141"/>
    </w:p>
    <w:p w14:paraId="66805D45" w14:textId="50B35697"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496541508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2.2.5</w:t>
      </w:r>
      <w:r w:rsidR="00ED5867">
        <w:fldChar w:fldCharType="end"/>
      </w:r>
      <w:r w:rsidRPr="00603221">
        <w:rPr>
          <w:lang w:val="el-GR"/>
        </w:rPr>
        <w:t xml:space="preserve">) και τα σχετικά με την τεχνική και επαγγελματική ικανότητα (της παραγράφου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496541556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2.2.6</w:t>
      </w:r>
      <w:r w:rsidR="00ED5867">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14:paraId="658716D3"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9A59FE">
        <w:rPr>
          <w:lang w:val="el-GR"/>
        </w:rPr>
        <w:t>.</w:t>
      </w:r>
    </w:p>
    <w:p w14:paraId="0A83990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7592B5D3" w14:textId="77777777" w:rsidR="00695491" w:rsidRDefault="00695491" w:rsidP="00695491">
      <w:pPr>
        <w:rPr>
          <w:lang w:val="el-GR"/>
        </w:rPr>
      </w:pPr>
      <w:bookmarkStart w:id="142"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18564B67"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2"/>
    <w:p w14:paraId="419769B0" w14:textId="2B13F813"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352A6A">
        <w:rPr>
          <w:bCs/>
          <w:lang w:val="el-GR" w:eastAsia="ar-SA"/>
        </w:rPr>
        <w:fldChar w:fldCharType="begin"/>
      </w:r>
      <w:r>
        <w:rPr>
          <w:bCs/>
          <w:lang w:val="el-GR" w:eastAsia="ar-SA"/>
        </w:rPr>
        <w:instrText xml:space="preserve"> REF _Ref496541356 \r \h </w:instrText>
      </w:r>
      <w:r w:rsidR="00352A6A">
        <w:rPr>
          <w:bCs/>
          <w:lang w:val="el-GR" w:eastAsia="ar-SA"/>
        </w:rPr>
      </w:r>
      <w:r w:rsidR="00352A6A">
        <w:rPr>
          <w:bCs/>
          <w:lang w:val="el-GR" w:eastAsia="ar-SA"/>
        </w:rPr>
        <w:fldChar w:fldCharType="separate"/>
      </w:r>
      <w:r w:rsidR="005A0FED">
        <w:rPr>
          <w:bCs/>
          <w:lang w:val="el-GR" w:eastAsia="ar-SA"/>
        </w:rPr>
        <w:t>2.2.3</w:t>
      </w:r>
      <w:r w:rsidR="00352A6A">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8BE5269" w14:textId="77777777" w:rsidR="00C70B7E" w:rsidRDefault="00C70B7E">
      <w:pPr>
        <w:rPr>
          <w:lang w:val="el-GR"/>
        </w:rPr>
      </w:pPr>
    </w:p>
    <w:p w14:paraId="686C7F4D" w14:textId="77777777" w:rsidR="00111D5A" w:rsidRDefault="00111D5A" w:rsidP="0049631E">
      <w:pPr>
        <w:rPr>
          <w:bCs/>
          <w:lang w:val="el-GR"/>
        </w:rPr>
      </w:pPr>
    </w:p>
    <w:p w14:paraId="255CA22A" w14:textId="77777777" w:rsidR="00111D5A" w:rsidRPr="003C1E1A" w:rsidRDefault="00111D5A" w:rsidP="00111D5A">
      <w:pPr>
        <w:pStyle w:val="4"/>
        <w:rPr>
          <w:lang w:val="el-GR"/>
        </w:rPr>
      </w:pPr>
      <w:bookmarkStart w:id="143" w:name="_Toc97194285"/>
      <w:bookmarkStart w:id="144" w:name="_Toc124351871"/>
      <w:r w:rsidRPr="003C1E1A">
        <w:rPr>
          <w:lang w:val="el-GR"/>
        </w:rPr>
        <w:lastRenderedPageBreak/>
        <w:t>Υπεργολαβία</w:t>
      </w:r>
      <w:bookmarkEnd w:id="143"/>
      <w:bookmarkEnd w:id="144"/>
      <w:r w:rsidRPr="003C1E1A">
        <w:rPr>
          <w:lang w:val="el-GR"/>
        </w:rPr>
        <w:t xml:space="preserve"> </w:t>
      </w:r>
    </w:p>
    <w:p w14:paraId="6DC5DC07" w14:textId="1527D1E7"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352A6A">
        <w:rPr>
          <w:bCs/>
          <w:lang w:val="el-GR"/>
        </w:rPr>
        <w:fldChar w:fldCharType="begin"/>
      </w:r>
      <w:r w:rsidR="00111D5A">
        <w:rPr>
          <w:bCs/>
          <w:lang w:val="el-GR"/>
        </w:rPr>
        <w:instrText xml:space="preserve"> REF _Ref496541356 \r \h </w:instrText>
      </w:r>
      <w:r w:rsidR="00352A6A">
        <w:rPr>
          <w:bCs/>
          <w:lang w:val="el-GR"/>
        </w:rPr>
      </w:r>
      <w:r w:rsidR="00352A6A">
        <w:rPr>
          <w:bCs/>
          <w:lang w:val="el-GR"/>
        </w:rPr>
        <w:fldChar w:fldCharType="separate"/>
      </w:r>
      <w:r w:rsidR="005A0FED">
        <w:rPr>
          <w:bCs/>
          <w:lang w:val="el-GR"/>
        </w:rPr>
        <w:t>2.2.3</w:t>
      </w:r>
      <w:r w:rsidR="00352A6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352A6A">
        <w:rPr>
          <w:bCs/>
          <w:lang w:val="el-GR"/>
        </w:rPr>
        <w:fldChar w:fldCharType="begin"/>
      </w:r>
      <w:r w:rsidR="00111D5A">
        <w:rPr>
          <w:bCs/>
          <w:lang w:val="el-GR"/>
        </w:rPr>
        <w:instrText xml:space="preserve"> REF _Ref496541356 \r \h </w:instrText>
      </w:r>
      <w:r w:rsidR="00352A6A">
        <w:rPr>
          <w:bCs/>
          <w:lang w:val="el-GR"/>
        </w:rPr>
      </w:r>
      <w:r w:rsidR="00352A6A">
        <w:rPr>
          <w:bCs/>
          <w:lang w:val="el-GR"/>
        </w:rPr>
        <w:fldChar w:fldCharType="separate"/>
      </w:r>
      <w:r w:rsidR="005A0FED">
        <w:rPr>
          <w:bCs/>
          <w:lang w:val="el-GR"/>
        </w:rPr>
        <w:t>2.2.3</w:t>
      </w:r>
      <w:r w:rsidR="00352A6A">
        <w:rPr>
          <w:bCs/>
          <w:lang w:val="el-GR"/>
        </w:rPr>
        <w:fldChar w:fldCharType="end"/>
      </w:r>
      <w:r>
        <w:rPr>
          <w:bCs/>
          <w:lang w:val="el-GR"/>
        </w:rPr>
        <w:t xml:space="preserve">.  </w:t>
      </w:r>
    </w:p>
    <w:p w14:paraId="5A96F047" w14:textId="77777777" w:rsidR="00C70B7E" w:rsidRPr="00603221" w:rsidRDefault="00C70B7E">
      <w:pPr>
        <w:rPr>
          <w:lang w:val="el-GR"/>
        </w:rPr>
      </w:pPr>
    </w:p>
    <w:p w14:paraId="6B8CB7D2" w14:textId="77777777" w:rsidR="008338F0" w:rsidRDefault="003355E7" w:rsidP="00086782">
      <w:pPr>
        <w:pStyle w:val="3"/>
        <w:ind w:left="1276"/>
        <w:rPr>
          <w:lang w:val="el-GR"/>
        </w:rPr>
      </w:pPr>
      <w:bookmarkStart w:id="145" w:name="_Toc97194286"/>
      <w:bookmarkStart w:id="146" w:name="_Toc97194430"/>
      <w:bookmarkStart w:id="147" w:name="_Toc124351872"/>
      <w:r w:rsidRPr="00603221">
        <w:rPr>
          <w:lang w:val="el-GR"/>
        </w:rPr>
        <w:t>Κανόνες απόδειξης ποιοτικής επιλογής</w:t>
      </w:r>
      <w:bookmarkEnd w:id="145"/>
      <w:bookmarkEnd w:id="146"/>
      <w:bookmarkEnd w:id="147"/>
    </w:p>
    <w:p w14:paraId="1074DFF0" w14:textId="22DA5E46"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352A6A">
        <w:rPr>
          <w:bCs/>
          <w:lang w:val="el-GR" w:eastAsia="ar-SA"/>
        </w:rPr>
        <w:fldChar w:fldCharType="begin"/>
      </w:r>
      <w:r>
        <w:rPr>
          <w:bCs/>
          <w:lang w:val="el-GR" w:eastAsia="ar-SA"/>
        </w:rPr>
        <w:instrText xml:space="preserve"> REF _Ref496541397 \r \h </w:instrText>
      </w:r>
      <w:r w:rsidR="00352A6A">
        <w:rPr>
          <w:bCs/>
          <w:lang w:val="el-GR" w:eastAsia="ar-SA"/>
        </w:rPr>
      </w:r>
      <w:r w:rsidR="00352A6A">
        <w:rPr>
          <w:bCs/>
          <w:lang w:val="el-GR" w:eastAsia="ar-SA"/>
        </w:rPr>
        <w:fldChar w:fldCharType="separate"/>
      </w:r>
      <w:r w:rsidR="005A0FED">
        <w:rPr>
          <w:bCs/>
          <w:lang w:val="el-GR" w:eastAsia="ar-SA"/>
        </w:rPr>
        <w:t>2.2.1</w:t>
      </w:r>
      <w:r w:rsidR="00352A6A">
        <w:rPr>
          <w:bCs/>
          <w:lang w:val="el-GR" w:eastAsia="ar-SA"/>
        </w:rPr>
        <w:fldChar w:fldCharType="end"/>
      </w:r>
      <w:r w:rsidRPr="0049623E">
        <w:rPr>
          <w:bCs/>
          <w:lang w:val="el-GR" w:eastAsia="ar-SA"/>
        </w:rPr>
        <w:t xml:space="preserve"> έως </w:t>
      </w:r>
      <w:r w:rsidR="00352A6A">
        <w:rPr>
          <w:bCs/>
          <w:lang w:val="el-GR" w:eastAsia="ar-SA"/>
        </w:rPr>
        <w:fldChar w:fldCharType="begin"/>
      </w:r>
      <w:r>
        <w:rPr>
          <w:bCs/>
          <w:lang w:val="el-GR" w:eastAsia="ar-SA"/>
        </w:rPr>
        <w:instrText xml:space="preserve"> REF _Ref74505980 \r \h </w:instrText>
      </w:r>
      <w:r w:rsidR="00352A6A">
        <w:rPr>
          <w:bCs/>
          <w:lang w:val="el-GR" w:eastAsia="ar-SA"/>
        </w:rPr>
      </w:r>
      <w:r w:rsidR="00352A6A">
        <w:rPr>
          <w:bCs/>
          <w:lang w:val="el-GR" w:eastAsia="ar-SA"/>
        </w:rPr>
        <w:fldChar w:fldCharType="separate"/>
      </w:r>
      <w:r w:rsidR="005A0FED">
        <w:rPr>
          <w:bCs/>
          <w:lang w:val="el-GR" w:eastAsia="ar-SA"/>
        </w:rPr>
        <w:t>2.2.8</w:t>
      </w:r>
      <w:r w:rsidR="00352A6A">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352A6A">
        <w:rPr>
          <w:bCs/>
          <w:lang w:val="el-GR" w:eastAsia="ar-SA"/>
        </w:rPr>
        <w:fldChar w:fldCharType="begin"/>
      </w:r>
      <w:r>
        <w:rPr>
          <w:bCs/>
          <w:lang w:val="el-GR" w:eastAsia="ar-SA"/>
        </w:rPr>
        <w:instrText xml:space="preserve"> REF _Ref74505997 \r \h </w:instrText>
      </w:r>
      <w:r w:rsidR="00352A6A">
        <w:rPr>
          <w:bCs/>
          <w:lang w:val="el-GR" w:eastAsia="ar-SA"/>
        </w:rPr>
      </w:r>
      <w:r w:rsidR="00352A6A">
        <w:rPr>
          <w:bCs/>
          <w:lang w:val="el-GR" w:eastAsia="ar-SA"/>
        </w:rPr>
        <w:fldChar w:fldCharType="separate"/>
      </w:r>
      <w:r w:rsidR="005A0FED">
        <w:rPr>
          <w:bCs/>
          <w:lang w:val="el-GR" w:eastAsia="ar-SA"/>
        </w:rPr>
        <w:t>2.2.9.1</w:t>
      </w:r>
      <w:r w:rsidR="00352A6A">
        <w:rPr>
          <w:bCs/>
          <w:lang w:val="el-GR" w:eastAsia="ar-SA"/>
        </w:rPr>
        <w:fldChar w:fldCharType="end"/>
      </w:r>
      <w:r w:rsidRPr="0049623E">
        <w:rPr>
          <w:bCs/>
          <w:lang w:val="el-GR" w:eastAsia="ar-SA"/>
        </w:rPr>
        <w:t xml:space="preserve">, κατά την υποβολή των δικαιολογητικών της παραγράφου </w:t>
      </w:r>
      <w:r w:rsidR="00352A6A">
        <w:rPr>
          <w:bCs/>
          <w:lang w:val="el-GR" w:eastAsia="ar-SA"/>
        </w:rPr>
        <w:fldChar w:fldCharType="begin"/>
      </w:r>
      <w:r w:rsidR="00E72FB5">
        <w:rPr>
          <w:bCs/>
          <w:lang w:val="el-GR" w:eastAsia="ar-SA"/>
        </w:rPr>
        <w:instrText xml:space="preserve"> REF _Ref40957856 \r \h </w:instrText>
      </w:r>
      <w:r w:rsidR="00352A6A">
        <w:rPr>
          <w:bCs/>
          <w:lang w:val="el-GR" w:eastAsia="ar-SA"/>
        </w:rPr>
      </w:r>
      <w:r w:rsidR="00352A6A">
        <w:rPr>
          <w:bCs/>
          <w:lang w:val="el-GR" w:eastAsia="ar-SA"/>
        </w:rPr>
        <w:fldChar w:fldCharType="separate"/>
      </w:r>
      <w:r w:rsidR="005A0FED">
        <w:rPr>
          <w:bCs/>
          <w:lang w:val="el-GR" w:eastAsia="ar-SA"/>
        </w:rPr>
        <w:t>2.2.9.2</w:t>
      </w:r>
      <w:r w:rsidR="00352A6A">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EBFBC59" w14:textId="1B08F52A"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352A6A">
        <w:rPr>
          <w:bCs/>
          <w:lang w:val="el-GR" w:eastAsia="ar-SA"/>
        </w:rPr>
        <w:fldChar w:fldCharType="begin"/>
      </w:r>
      <w:r>
        <w:rPr>
          <w:bCs/>
          <w:lang w:val="el-GR" w:eastAsia="ar-SA"/>
        </w:rPr>
        <w:instrText xml:space="preserve"> REF _Ref74505980 \r \h </w:instrText>
      </w:r>
      <w:r w:rsidR="00352A6A">
        <w:rPr>
          <w:bCs/>
          <w:lang w:val="el-GR" w:eastAsia="ar-SA"/>
        </w:rPr>
      </w:r>
      <w:r w:rsidR="00352A6A">
        <w:rPr>
          <w:bCs/>
          <w:lang w:val="el-GR" w:eastAsia="ar-SA"/>
        </w:rPr>
        <w:fldChar w:fldCharType="separate"/>
      </w:r>
      <w:r w:rsidR="005A0FED">
        <w:rPr>
          <w:bCs/>
          <w:lang w:val="el-GR" w:eastAsia="ar-SA"/>
        </w:rPr>
        <w:t>2.2.8</w:t>
      </w:r>
      <w:r w:rsidR="00352A6A">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52A6A">
        <w:rPr>
          <w:bCs/>
          <w:lang w:val="el-GR" w:eastAsia="ar-SA"/>
        </w:rPr>
        <w:fldChar w:fldCharType="begin"/>
      </w:r>
      <w:r>
        <w:rPr>
          <w:bCs/>
          <w:lang w:val="el-GR" w:eastAsia="ar-SA"/>
        </w:rPr>
        <w:instrText xml:space="preserve"> REF _Ref74505997 \r \h </w:instrText>
      </w:r>
      <w:r w:rsidR="00352A6A">
        <w:rPr>
          <w:bCs/>
          <w:lang w:val="el-GR" w:eastAsia="ar-SA"/>
        </w:rPr>
      </w:r>
      <w:r w:rsidR="00352A6A">
        <w:rPr>
          <w:bCs/>
          <w:lang w:val="el-GR" w:eastAsia="ar-SA"/>
        </w:rPr>
        <w:fldChar w:fldCharType="separate"/>
      </w:r>
      <w:r w:rsidR="005A0FED">
        <w:rPr>
          <w:bCs/>
          <w:lang w:val="el-GR" w:eastAsia="ar-SA"/>
        </w:rPr>
        <w:t>2.2.9.1</w:t>
      </w:r>
      <w:r w:rsidR="00352A6A">
        <w:rPr>
          <w:bCs/>
          <w:lang w:val="el-GR" w:eastAsia="ar-SA"/>
        </w:rPr>
        <w:fldChar w:fldCharType="end"/>
      </w:r>
      <w:r>
        <w:rPr>
          <w:bCs/>
          <w:lang w:val="el-GR" w:eastAsia="ar-SA"/>
        </w:rPr>
        <w:t xml:space="preserve"> </w:t>
      </w:r>
      <w:r w:rsidRPr="0049623E">
        <w:rPr>
          <w:bCs/>
          <w:lang w:val="el-GR" w:eastAsia="ar-SA"/>
        </w:rPr>
        <w:t xml:space="preserve">και </w:t>
      </w:r>
      <w:r w:rsidR="00352A6A">
        <w:rPr>
          <w:bCs/>
          <w:lang w:val="el-GR" w:eastAsia="ar-SA"/>
        </w:rPr>
        <w:fldChar w:fldCharType="begin"/>
      </w:r>
      <w:r>
        <w:rPr>
          <w:bCs/>
          <w:lang w:val="el-GR" w:eastAsia="ar-SA"/>
        </w:rPr>
        <w:instrText xml:space="preserve"> REF _Ref40957856 \r \h </w:instrText>
      </w:r>
      <w:r w:rsidR="00352A6A">
        <w:rPr>
          <w:bCs/>
          <w:lang w:val="el-GR" w:eastAsia="ar-SA"/>
        </w:rPr>
      </w:r>
      <w:r w:rsidR="00352A6A">
        <w:rPr>
          <w:bCs/>
          <w:lang w:val="el-GR" w:eastAsia="ar-SA"/>
        </w:rPr>
        <w:fldChar w:fldCharType="separate"/>
      </w:r>
      <w:r w:rsidR="005A0FED">
        <w:rPr>
          <w:bCs/>
          <w:lang w:val="el-GR" w:eastAsia="ar-SA"/>
        </w:rPr>
        <w:t>2.2.9.2</w:t>
      </w:r>
      <w:r w:rsidR="00352A6A">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352A6A">
        <w:rPr>
          <w:lang w:val="el-GR" w:eastAsia="ar-SA"/>
        </w:rPr>
        <w:fldChar w:fldCharType="begin"/>
      </w:r>
      <w:r>
        <w:rPr>
          <w:lang w:val="el-GR" w:eastAsia="ar-SA"/>
        </w:rPr>
        <w:instrText xml:space="preserve"> REF _Ref496541356 \r \h </w:instrText>
      </w:r>
      <w:r w:rsidR="00352A6A">
        <w:rPr>
          <w:lang w:val="el-GR" w:eastAsia="ar-SA"/>
        </w:rPr>
      </w:r>
      <w:r w:rsidR="00352A6A">
        <w:rPr>
          <w:lang w:val="el-GR" w:eastAsia="ar-SA"/>
        </w:rPr>
        <w:fldChar w:fldCharType="separate"/>
      </w:r>
      <w:r w:rsidR="005A0FED">
        <w:rPr>
          <w:lang w:val="el-GR" w:eastAsia="ar-SA"/>
        </w:rPr>
        <w:t>2.2.3</w:t>
      </w:r>
      <w:r w:rsidR="00352A6A">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352A6A">
        <w:rPr>
          <w:bCs/>
          <w:lang w:val="el-GR" w:eastAsia="ar-SA"/>
        </w:rPr>
        <w:fldChar w:fldCharType="begin"/>
      </w:r>
      <w:r>
        <w:rPr>
          <w:bCs/>
          <w:lang w:val="el-GR" w:eastAsia="ar-SA"/>
        </w:rPr>
        <w:instrText xml:space="preserve"> REF _Ref496541309 \r \h </w:instrText>
      </w:r>
      <w:r w:rsidR="00352A6A">
        <w:rPr>
          <w:bCs/>
          <w:lang w:val="el-GR" w:eastAsia="ar-SA"/>
        </w:rPr>
      </w:r>
      <w:r w:rsidR="00352A6A">
        <w:rPr>
          <w:bCs/>
          <w:lang w:val="el-GR" w:eastAsia="ar-SA"/>
        </w:rPr>
        <w:fldChar w:fldCharType="separate"/>
      </w:r>
      <w:r w:rsidR="005A0FED">
        <w:rPr>
          <w:bCs/>
          <w:lang w:val="el-GR" w:eastAsia="ar-SA"/>
        </w:rPr>
        <w:t>2.2.5</w:t>
      </w:r>
      <w:r w:rsidR="00352A6A">
        <w:rPr>
          <w:bCs/>
          <w:lang w:val="el-GR" w:eastAsia="ar-SA"/>
        </w:rPr>
        <w:fldChar w:fldCharType="end"/>
      </w:r>
      <w:r w:rsidR="00352A6A">
        <w:rPr>
          <w:bCs/>
          <w:lang w:val="el-GR" w:eastAsia="ar-SA"/>
        </w:rPr>
        <w:fldChar w:fldCharType="begin"/>
      </w:r>
      <w:r>
        <w:rPr>
          <w:bCs/>
          <w:lang w:val="el-GR" w:eastAsia="ar-SA"/>
        </w:rPr>
        <w:instrText xml:space="preserve"> REF _Ref496541329 \r \h </w:instrText>
      </w:r>
      <w:r w:rsidR="00352A6A">
        <w:rPr>
          <w:bCs/>
          <w:lang w:val="el-GR" w:eastAsia="ar-SA"/>
        </w:rPr>
      </w:r>
      <w:r w:rsidR="00352A6A">
        <w:rPr>
          <w:bCs/>
          <w:lang w:val="el-GR" w:eastAsia="ar-SA"/>
        </w:rPr>
        <w:fldChar w:fldCharType="separate"/>
      </w:r>
      <w:r w:rsidR="005A0FED">
        <w:rPr>
          <w:bCs/>
          <w:lang w:val="el-GR" w:eastAsia="ar-SA"/>
        </w:rPr>
        <w:t>2.2.6</w:t>
      </w:r>
      <w:r w:rsidR="00352A6A">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4CA98B15" w14:textId="6622E812"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52A6A">
        <w:rPr>
          <w:bCs/>
          <w:lang w:val="el-GR" w:eastAsia="ar-SA"/>
        </w:rPr>
        <w:fldChar w:fldCharType="begin"/>
      </w:r>
      <w:r>
        <w:rPr>
          <w:bCs/>
          <w:lang w:val="el-GR" w:eastAsia="ar-SA"/>
        </w:rPr>
        <w:instrText xml:space="preserve"> REF _Ref74505997 \r \h </w:instrText>
      </w:r>
      <w:r w:rsidR="00352A6A">
        <w:rPr>
          <w:bCs/>
          <w:lang w:val="el-GR" w:eastAsia="ar-SA"/>
        </w:rPr>
      </w:r>
      <w:r w:rsidR="00352A6A">
        <w:rPr>
          <w:bCs/>
          <w:lang w:val="el-GR" w:eastAsia="ar-SA"/>
        </w:rPr>
        <w:fldChar w:fldCharType="separate"/>
      </w:r>
      <w:r w:rsidR="005A0FED">
        <w:rPr>
          <w:bCs/>
          <w:lang w:val="el-GR" w:eastAsia="ar-SA"/>
        </w:rPr>
        <w:t>2.2.9.1</w:t>
      </w:r>
      <w:r w:rsidR="00352A6A">
        <w:rPr>
          <w:bCs/>
          <w:lang w:val="el-GR" w:eastAsia="ar-SA"/>
        </w:rPr>
        <w:fldChar w:fldCharType="end"/>
      </w:r>
      <w:r>
        <w:rPr>
          <w:bCs/>
          <w:lang w:val="el-GR" w:eastAsia="ar-SA"/>
        </w:rPr>
        <w:t xml:space="preserve"> </w:t>
      </w:r>
      <w:r w:rsidRPr="0049623E">
        <w:rPr>
          <w:bCs/>
          <w:lang w:val="el-GR" w:eastAsia="ar-SA"/>
        </w:rPr>
        <w:t xml:space="preserve">και </w:t>
      </w:r>
      <w:r w:rsidR="00352A6A">
        <w:rPr>
          <w:bCs/>
          <w:lang w:val="el-GR" w:eastAsia="ar-SA"/>
        </w:rPr>
        <w:fldChar w:fldCharType="begin"/>
      </w:r>
      <w:r>
        <w:rPr>
          <w:bCs/>
          <w:lang w:val="el-GR" w:eastAsia="ar-SA"/>
        </w:rPr>
        <w:instrText xml:space="preserve"> REF _Ref40957856 \r \h </w:instrText>
      </w:r>
      <w:r w:rsidR="00352A6A">
        <w:rPr>
          <w:bCs/>
          <w:lang w:val="el-GR" w:eastAsia="ar-SA"/>
        </w:rPr>
      </w:r>
      <w:r w:rsidR="00352A6A">
        <w:rPr>
          <w:bCs/>
          <w:lang w:val="el-GR" w:eastAsia="ar-SA"/>
        </w:rPr>
        <w:fldChar w:fldCharType="separate"/>
      </w:r>
      <w:r w:rsidR="005A0FED">
        <w:rPr>
          <w:bCs/>
          <w:lang w:val="el-GR" w:eastAsia="ar-SA"/>
        </w:rPr>
        <w:t>2.2.9.2</w:t>
      </w:r>
      <w:r w:rsidR="00352A6A">
        <w:rPr>
          <w:bCs/>
          <w:lang w:val="el-GR" w:eastAsia="ar-SA"/>
        </w:rPr>
        <w:fldChar w:fldCharType="end"/>
      </w:r>
      <w:r w:rsidRPr="0049623E">
        <w:rPr>
          <w:bCs/>
          <w:lang w:val="el-GR" w:eastAsia="ar-SA"/>
        </w:rPr>
        <w:t xml:space="preserve">, ότι δεν συντρέχουν οι λόγοι αποκλεισμού της παραγράφου </w:t>
      </w:r>
      <w:r w:rsidR="00352A6A">
        <w:rPr>
          <w:lang w:val="el-GR" w:eastAsia="ar-SA"/>
        </w:rPr>
        <w:fldChar w:fldCharType="begin"/>
      </w:r>
      <w:r>
        <w:rPr>
          <w:lang w:val="el-GR" w:eastAsia="ar-SA"/>
        </w:rPr>
        <w:instrText xml:space="preserve"> REF _Ref496541356 \r \h </w:instrText>
      </w:r>
      <w:r w:rsidR="00352A6A">
        <w:rPr>
          <w:lang w:val="el-GR" w:eastAsia="ar-SA"/>
        </w:rPr>
      </w:r>
      <w:r w:rsidR="00352A6A">
        <w:rPr>
          <w:lang w:val="el-GR" w:eastAsia="ar-SA"/>
        </w:rPr>
        <w:fldChar w:fldCharType="separate"/>
      </w:r>
      <w:r w:rsidR="005A0FED">
        <w:rPr>
          <w:lang w:val="el-GR" w:eastAsia="ar-SA"/>
        </w:rPr>
        <w:t>2.2.3</w:t>
      </w:r>
      <w:r w:rsidR="00352A6A">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1F497C13"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61299767" w14:textId="77777777" w:rsidR="00A817FC" w:rsidRPr="00A334BA" w:rsidRDefault="00A817FC" w:rsidP="00821852">
      <w:pPr>
        <w:rPr>
          <w:lang w:val="el-GR"/>
        </w:rPr>
      </w:pPr>
    </w:p>
    <w:p w14:paraId="13A23498" w14:textId="77777777" w:rsidR="008338F0" w:rsidRPr="00603221" w:rsidRDefault="003355E7" w:rsidP="003A109E">
      <w:pPr>
        <w:pStyle w:val="4"/>
        <w:rPr>
          <w:rFonts w:cs="Tahoma"/>
          <w:i/>
          <w:color w:val="5B9BD5"/>
          <w:szCs w:val="22"/>
          <w:lang w:val="el-GR"/>
        </w:rPr>
      </w:pPr>
      <w:bookmarkStart w:id="148" w:name="_Ref74505997"/>
      <w:bookmarkStart w:id="149" w:name="_Toc97194287"/>
      <w:bookmarkStart w:id="150" w:name="_Toc124351873"/>
      <w:r w:rsidRPr="00603221">
        <w:rPr>
          <w:rFonts w:cs="Tahoma"/>
          <w:szCs w:val="22"/>
          <w:lang w:val="el-GR"/>
        </w:rPr>
        <w:t>Προκαταρκτική απόδειξη κατά την υποβολή προσφορών</w:t>
      </w:r>
      <w:bookmarkEnd w:id="148"/>
      <w:bookmarkEnd w:id="149"/>
      <w:bookmarkEnd w:id="150"/>
      <w:r w:rsidRPr="00603221">
        <w:rPr>
          <w:rFonts w:cs="Tahoma"/>
          <w:szCs w:val="22"/>
          <w:lang w:val="el-GR"/>
        </w:rPr>
        <w:t xml:space="preserve"> </w:t>
      </w:r>
    </w:p>
    <w:p w14:paraId="50C86D74" w14:textId="63B64EA4"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496541356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2.2.3</w:t>
      </w:r>
      <w:r w:rsidR="00ED5867">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352A6A">
        <w:rPr>
          <w:lang w:val="el-GR"/>
        </w:rPr>
        <w:fldChar w:fldCharType="begin"/>
      </w:r>
      <w:r w:rsidR="007E61C0">
        <w:rPr>
          <w:lang w:val="el-GR"/>
        </w:rPr>
        <w:instrText xml:space="preserve"> REF _Ref74510337 \r \h </w:instrText>
      </w:r>
      <w:r w:rsidR="00352A6A">
        <w:rPr>
          <w:lang w:val="el-GR"/>
        </w:rPr>
      </w:r>
      <w:r w:rsidR="00352A6A">
        <w:rPr>
          <w:lang w:val="el-GR"/>
        </w:rPr>
        <w:fldChar w:fldCharType="separate"/>
      </w:r>
      <w:r w:rsidR="005A0FED">
        <w:rPr>
          <w:lang w:val="el-GR"/>
        </w:rPr>
        <w:t>2.2.4</w:t>
      </w:r>
      <w:r w:rsidR="00352A6A">
        <w:rPr>
          <w:lang w:val="el-GR"/>
        </w:rPr>
        <w:fldChar w:fldCharType="end"/>
      </w:r>
      <w:r w:rsidRPr="00603221">
        <w:rPr>
          <w:lang w:val="el-GR"/>
        </w:rPr>
        <w:t xml:space="preserve">,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496541309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2.2.5</w:t>
      </w:r>
      <w:r w:rsidR="00ED5867">
        <w:fldChar w:fldCharType="end"/>
      </w:r>
      <w:r w:rsidRPr="00603221">
        <w:rPr>
          <w:lang w:val="el-GR"/>
        </w:rPr>
        <w:t xml:space="preserve">,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496541329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2.2.6</w:t>
      </w:r>
      <w:r w:rsidR="00ED5867">
        <w:fldChar w:fldCharType="end"/>
      </w:r>
      <w:r w:rsidRPr="00603221">
        <w:rPr>
          <w:lang w:val="el-GR"/>
        </w:rPr>
        <w:t xml:space="preserve"> και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496541343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2.2.7</w:t>
      </w:r>
      <w:r w:rsidR="00ED5867">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510086970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603221">
        <w:rPr>
          <w:lang w:val="el-GR"/>
        </w:rPr>
        <w:t>ΕΥΡΩΠΑΙΚΟ ΕΝΙΑΙΟ ΕΓΓΡΑΦΟ ΣΥΜΒΑΣΗΣ (ΕΕΕΣ)</w:t>
      </w:r>
      <w:r w:rsidR="00ED5867">
        <w:fldChar w:fldCharType="end"/>
      </w:r>
      <w:r w:rsidR="00F64037">
        <w:rPr>
          <w:lang w:val="el-GR"/>
        </w:rPr>
        <w:t xml:space="preserve">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496624736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603221">
        <w:rPr>
          <w:color w:val="000099"/>
          <w:lang w:val="el-GR"/>
        </w:rPr>
        <w:t xml:space="preserve">ΠΑΡΑΡΤΗΜΑ ΙΙI – ΕΥΡΩΠΑΙΚΟ ΕΝΙΑΙΟ ΕΓΓΡΑΦΟ ΣΥΜΒΑΣΗΣ (ΕΕΕΣ) </w:t>
      </w:r>
      <w:r w:rsidR="00ED5867">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341BEADC" w14:textId="77777777" w:rsidR="00F64037" w:rsidRPr="00B739BB" w:rsidRDefault="00F64037" w:rsidP="00B739BB">
      <w:pPr>
        <w:rPr>
          <w:lang w:val="el-GR"/>
        </w:rPr>
      </w:pPr>
    </w:p>
    <w:p w14:paraId="2E0DCD18"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6281DD05"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2B08F7B6"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213D45E"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1DC6C60F"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6DA8F1DB"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0553588C"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69789B3E"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52E8960E" w14:textId="77777777" w:rsidR="00F64037" w:rsidRPr="00821852" w:rsidRDefault="00F64037" w:rsidP="00B739BB">
      <w:pPr>
        <w:rPr>
          <w:iCs/>
          <w:color w:val="5B9BD5"/>
          <w:lang w:val="el-GR"/>
        </w:rPr>
      </w:pPr>
    </w:p>
    <w:p w14:paraId="3FD16C94" w14:textId="77777777" w:rsidR="00C0210C" w:rsidRDefault="00C0210C" w:rsidP="00C0210C">
      <w:pPr>
        <w:pStyle w:val="4"/>
        <w:rPr>
          <w:rFonts w:ascii="Calibri" w:hAnsi="Calibri" w:cs="Calibri"/>
          <w:lang w:val="el-GR"/>
        </w:rPr>
      </w:pPr>
      <w:bookmarkStart w:id="151" w:name="_Toc74566838"/>
      <w:bookmarkStart w:id="152" w:name="_Toc74566839"/>
      <w:bookmarkStart w:id="153" w:name="_Toc74566840"/>
      <w:bookmarkStart w:id="154" w:name="_Toc74566841"/>
      <w:bookmarkStart w:id="155" w:name="_Toc74566842"/>
      <w:bookmarkStart w:id="156" w:name="_Toc74566843"/>
      <w:bookmarkStart w:id="157" w:name="_Toc74566844"/>
      <w:bookmarkStart w:id="158" w:name="_Toc74566845"/>
      <w:bookmarkStart w:id="159" w:name="_Toc74566846"/>
      <w:bookmarkStart w:id="160" w:name="_Toc74566847"/>
      <w:bookmarkStart w:id="161" w:name="_Toc74566848"/>
      <w:bookmarkStart w:id="162" w:name="_Toc74566849"/>
      <w:bookmarkStart w:id="163" w:name="_Hlk35420523"/>
      <w:bookmarkStart w:id="164" w:name="_Ref40957856"/>
      <w:bookmarkStart w:id="165" w:name="_Toc97194288"/>
      <w:bookmarkStart w:id="166" w:name="_Toc124351874"/>
      <w:bookmarkEnd w:id="151"/>
      <w:bookmarkEnd w:id="152"/>
      <w:bookmarkEnd w:id="153"/>
      <w:bookmarkEnd w:id="154"/>
      <w:bookmarkEnd w:id="155"/>
      <w:bookmarkEnd w:id="156"/>
      <w:bookmarkEnd w:id="157"/>
      <w:bookmarkEnd w:id="158"/>
      <w:bookmarkEnd w:id="159"/>
      <w:bookmarkEnd w:id="160"/>
      <w:bookmarkEnd w:id="161"/>
      <w:bookmarkEnd w:id="162"/>
      <w:r w:rsidRPr="00C0210C">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3"/>
      </w:r>
      <w:bookmarkEnd w:id="163"/>
      <w:r w:rsidRPr="0077634D">
        <w:rPr>
          <w:rFonts w:ascii="Calibri" w:hAnsi="Calibri"/>
          <w:lang w:val="el-GR"/>
        </w:rPr>
        <w:t xml:space="preserve">- </w:t>
      </w:r>
      <w:r w:rsidRPr="00C0210C">
        <w:rPr>
          <w:rFonts w:cs="Tahoma"/>
          <w:szCs w:val="22"/>
          <w:lang w:val="el-GR"/>
        </w:rPr>
        <w:t>Δικαιολογητικά προσωρινού αναδόχου</w:t>
      </w:r>
      <w:bookmarkEnd w:id="164"/>
      <w:bookmarkEnd w:id="165"/>
      <w:bookmarkEnd w:id="166"/>
    </w:p>
    <w:p w14:paraId="603F4D45" w14:textId="3F998484"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352A6A">
        <w:rPr>
          <w:bCs/>
          <w:lang w:val="el-GR"/>
        </w:rPr>
        <w:fldChar w:fldCharType="begin"/>
      </w:r>
      <w:r w:rsidR="00B9111A">
        <w:rPr>
          <w:bCs/>
          <w:lang w:val="el-GR"/>
        </w:rPr>
        <w:instrText xml:space="preserve"> REF _Ref67613215 \r \h </w:instrText>
      </w:r>
      <w:r w:rsidR="00352A6A">
        <w:rPr>
          <w:bCs/>
          <w:lang w:val="el-GR"/>
        </w:rPr>
      </w:r>
      <w:r w:rsidR="00352A6A">
        <w:rPr>
          <w:bCs/>
          <w:lang w:val="el-GR"/>
        </w:rPr>
        <w:fldChar w:fldCharType="separate"/>
      </w:r>
      <w:r w:rsidR="005A0FED">
        <w:rPr>
          <w:bCs/>
          <w:lang w:val="el-GR"/>
        </w:rPr>
        <w:t>3.2</w:t>
      </w:r>
      <w:r w:rsidR="00352A6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7784324B"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258A6C78"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4A700FEF" w14:textId="0F4315D2"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352A6A">
        <w:rPr>
          <w:bCs/>
          <w:lang w:val="el-GR"/>
        </w:rPr>
        <w:fldChar w:fldCharType="begin"/>
      </w:r>
      <w:r>
        <w:rPr>
          <w:bCs/>
          <w:lang w:val="el-GR"/>
        </w:rPr>
        <w:instrText xml:space="preserve"> REF _Ref67613215 \r \h </w:instrText>
      </w:r>
      <w:r w:rsidR="00352A6A">
        <w:rPr>
          <w:bCs/>
          <w:lang w:val="el-GR"/>
        </w:rPr>
      </w:r>
      <w:r w:rsidR="00352A6A">
        <w:rPr>
          <w:bCs/>
          <w:lang w:val="el-GR"/>
        </w:rPr>
        <w:fldChar w:fldCharType="separate"/>
      </w:r>
      <w:r w:rsidR="005A0FED">
        <w:rPr>
          <w:bCs/>
          <w:lang w:val="el-GR"/>
        </w:rPr>
        <w:t>3.2</w:t>
      </w:r>
      <w:r w:rsidR="00352A6A">
        <w:rPr>
          <w:bCs/>
          <w:lang w:val="el-GR"/>
        </w:rPr>
        <w:fldChar w:fldCharType="end"/>
      </w:r>
      <w:r w:rsidRPr="00B76605">
        <w:rPr>
          <w:bCs/>
          <w:lang w:val="el-GR"/>
        </w:rPr>
        <w:t xml:space="preserve"> της παρούσας.</w:t>
      </w:r>
    </w:p>
    <w:p w14:paraId="48202395"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1401EA37" w14:textId="363747B4"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352A6A">
        <w:rPr>
          <w:lang w:val="el-GR"/>
        </w:rPr>
        <w:fldChar w:fldCharType="begin"/>
      </w:r>
      <w:r>
        <w:rPr>
          <w:lang w:val="el-GR"/>
        </w:rPr>
        <w:instrText xml:space="preserve"> REF _Ref496541356 \r \h </w:instrText>
      </w:r>
      <w:r w:rsidR="00352A6A">
        <w:rPr>
          <w:lang w:val="el-GR"/>
        </w:rPr>
      </w:r>
      <w:r w:rsidR="00352A6A">
        <w:rPr>
          <w:lang w:val="el-GR"/>
        </w:rPr>
        <w:fldChar w:fldCharType="separate"/>
      </w:r>
      <w:r w:rsidR="005A0FED">
        <w:rPr>
          <w:lang w:val="el-GR"/>
        </w:rPr>
        <w:t>2.2.3</w:t>
      </w:r>
      <w:r w:rsidR="00352A6A">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288306B7" w14:textId="303401B8"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352A6A">
        <w:rPr>
          <w:color w:val="000000"/>
          <w:lang w:val="el-GR"/>
        </w:rPr>
        <w:fldChar w:fldCharType="begin"/>
      </w:r>
      <w:r>
        <w:rPr>
          <w:color w:val="000000"/>
          <w:lang w:val="el-GR"/>
        </w:rPr>
        <w:instrText xml:space="preserve"> REF _Ref496540586 \r \h </w:instrText>
      </w:r>
      <w:r w:rsidR="00352A6A">
        <w:rPr>
          <w:color w:val="000000"/>
          <w:lang w:val="el-GR"/>
        </w:rPr>
      </w:r>
      <w:r w:rsidR="00352A6A">
        <w:rPr>
          <w:color w:val="000000"/>
          <w:lang w:val="el-GR"/>
        </w:rPr>
        <w:fldChar w:fldCharType="separate"/>
      </w:r>
      <w:r w:rsidR="005A0FED">
        <w:rPr>
          <w:color w:val="000000"/>
          <w:lang w:val="el-GR"/>
        </w:rPr>
        <w:t>2.2.3.3</w:t>
      </w:r>
      <w:r w:rsidR="00352A6A">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352A6A">
        <w:rPr>
          <w:color w:val="000000"/>
          <w:lang w:val="el-GR"/>
        </w:rPr>
        <w:fldChar w:fldCharType="begin"/>
      </w:r>
      <w:r>
        <w:rPr>
          <w:color w:val="000000"/>
          <w:lang w:val="el-GR"/>
        </w:rPr>
        <w:instrText xml:space="preserve"> REF _Ref496540586 \r \h </w:instrText>
      </w:r>
      <w:r w:rsidR="00352A6A">
        <w:rPr>
          <w:color w:val="000000"/>
          <w:lang w:val="el-GR"/>
        </w:rPr>
      </w:r>
      <w:r w:rsidR="00352A6A">
        <w:rPr>
          <w:color w:val="000000"/>
          <w:lang w:val="el-GR"/>
        </w:rPr>
        <w:fldChar w:fldCharType="separate"/>
      </w:r>
      <w:r w:rsidR="005A0FED">
        <w:rPr>
          <w:color w:val="000000"/>
          <w:lang w:val="el-GR"/>
        </w:rPr>
        <w:t>2.2.3.3</w:t>
      </w:r>
      <w:r w:rsidR="00352A6A">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45A55FF0" w14:textId="77777777" w:rsidR="00C27CEC" w:rsidRPr="00BD65F6" w:rsidRDefault="00C27CEC" w:rsidP="00C27CEC">
      <w:pPr>
        <w:rPr>
          <w:lang w:val="el-GR"/>
        </w:rPr>
      </w:pPr>
      <w:r>
        <w:rPr>
          <w:color w:val="000000"/>
          <w:lang w:val="el-GR"/>
        </w:rPr>
        <w:t>Ειδικότερα οι οικονομικοί φορείς προσκομίζουν:</w:t>
      </w:r>
    </w:p>
    <w:p w14:paraId="745E62A2" w14:textId="74DD8DD7" w:rsidR="00C27CEC" w:rsidRDefault="00C27CEC" w:rsidP="00C27CEC">
      <w:pPr>
        <w:rPr>
          <w:color w:val="000000"/>
          <w:lang w:val="el-GR"/>
        </w:rPr>
      </w:pPr>
      <w:r>
        <w:rPr>
          <w:b/>
          <w:bCs/>
          <w:lang w:val="el-GR"/>
        </w:rPr>
        <w:t>α)</w:t>
      </w:r>
      <w:r>
        <w:rPr>
          <w:lang w:val="el-GR"/>
        </w:rPr>
        <w:t xml:space="preserve"> για την παράγραφο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74507429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b/>
          <w:bCs/>
          <w:lang w:val="el-GR"/>
        </w:rPr>
        <w:t>2.2.3.1</w:t>
      </w:r>
      <w:r w:rsidR="00ED5867">
        <w:fldChar w:fldCharType="end"/>
      </w:r>
      <w:r w:rsidRPr="00821852">
        <w:rPr>
          <w:b/>
          <w:bCs/>
          <w:lang w:val="el-GR"/>
        </w:rPr>
        <w:t xml:space="preserve"> </w:t>
      </w:r>
      <w:r>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Pr>
          <w:lang w:val="el-GR"/>
        </w:rPr>
        <w:lastRenderedPageBreak/>
        <w:t>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63FAE8FF" w14:textId="3835E630"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74507429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2.2.3.1</w:t>
      </w:r>
      <w:r w:rsidR="00ED5867">
        <w:fldChar w:fldCharType="end"/>
      </w:r>
      <w:r w:rsidRPr="00C27CEC">
        <w:rPr>
          <w:color w:val="000000"/>
          <w:lang w:val="el-GR"/>
        </w:rPr>
        <w:t>,</w:t>
      </w:r>
    </w:p>
    <w:p w14:paraId="2BC95A20" w14:textId="6F3B6BD4"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503518036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b/>
          <w:bCs/>
          <w:color w:val="000000"/>
          <w:lang w:val="el-GR"/>
        </w:rPr>
        <w:t>2.2.3.2</w:t>
      </w:r>
      <w:r w:rsidR="00ED5867">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6934F25"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3C503042" w14:textId="2687DDC0"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503518036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color w:val="000000"/>
          <w:lang w:val="el-GR"/>
        </w:rPr>
        <w:t>2.2.3.2</w:t>
      </w:r>
      <w:r w:rsidR="00ED5867">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6B582A71" w14:textId="15CEFBC4"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503518036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b/>
          <w:bCs/>
          <w:color w:val="000000"/>
          <w:lang w:val="el-GR"/>
        </w:rPr>
        <w:t>2.2.3.2</w:t>
      </w:r>
      <w:r w:rsidR="00ED5867">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3061226B" w14:textId="6F5A3A70"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503518036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color w:val="000000"/>
          <w:lang w:val="el-GR"/>
        </w:rPr>
        <w:t>2.2.3.2</w:t>
      </w:r>
      <w:r w:rsidR="00ED5867">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197235F8" w14:textId="2CE501FE"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352A6A">
        <w:rPr>
          <w:color w:val="000000"/>
          <w:lang w:val="el-GR"/>
        </w:rPr>
        <w:fldChar w:fldCharType="begin"/>
      </w:r>
      <w:r w:rsidR="00614898">
        <w:rPr>
          <w:color w:val="000000"/>
          <w:lang w:val="el-GR"/>
        </w:rPr>
        <w:instrText xml:space="preserve"> REF _Ref496540586 \r \h </w:instrText>
      </w:r>
      <w:r w:rsidR="00352A6A">
        <w:rPr>
          <w:color w:val="000000"/>
          <w:lang w:val="el-GR"/>
        </w:rPr>
      </w:r>
      <w:r w:rsidR="00352A6A">
        <w:rPr>
          <w:color w:val="000000"/>
          <w:lang w:val="el-GR"/>
        </w:rPr>
        <w:fldChar w:fldCharType="separate"/>
      </w:r>
      <w:r w:rsidR="005A0FED">
        <w:rPr>
          <w:color w:val="000000"/>
          <w:lang w:val="el-GR"/>
        </w:rPr>
        <w:t>2.2.3.3</w:t>
      </w:r>
      <w:r w:rsidR="00352A6A">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D8D2F6E"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3C615B9D" w14:textId="77777777" w:rsidR="008E444E" w:rsidRDefault="008E444E" w:rsidP="008E444E">
      <w:pPr>
        <w:rPr>
          <w:b/>
          <w:lang w:val="el-GR"/>
        </w:rPr>
      </w:pPr>
      <w:bookmarkStart w:id="167"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7"/>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7E0468E7"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A396214"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6744BFE"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69427FD" w14:textId="1BD6F536"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352A6A">
        <w:rPr>
          <w:color w:val="000000"/>
          <w:lang w:val="el-GR"/>
        </w:rPr>
        <w:fldChar w:fldCharType="begin"/>
      </w:r>
      <w:r>
        <w:rPr>
          <w:color w:val="000000"/>
          <w:lang w:val="el-GR"/>
        </w:rPr>
        <w:instrText xml:space="preserve"> REF _Ref496540586 \r \h </w:instrText>
      </w:r>
      <w:r w:rsidR="00352A6A">
        <w:rPr>
          <w:color w:val="000000"/>
          <w:lang w:val="el-GR"/>
        </w:rPr>
      </w:r>
      <w:r w:rsidR="00352A6A">
        <w:rPr>
          <w:color w:val="000000"/>
          <w:lang w:val="el-GR"/>
        </w:rPr>
        <w:fldChar w:fldCharType="separate"/>
      </w:r>
      <w:r w:rsidR="005A0FED">
        <w:rPr>
          <w:color w:val="000000"/>
          <w:lang w:val="el-GR"/>
        </w:rPr>
        <w:t>2.2.3.3</w:t>
      </w:r>
      <w:r w:rsidR="00352A6A">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CCEF126" w14:textId="6156472A" w:rsidR="00614898" w:rsidRDefault="00614898" w:rsidP="00614898">
      <w:pPr>
        <w:tabs>
          <w:tab w:val="left" w:pos="1980"/>
        </w:tabs>
        <w:rPr>
          <w:color w:val="000000"/>
          <w:lang w:val="el-GR"/>
        </w:rPr>
      </w:pPr>
      <w:r w:rsidRPr="005609B2">
        <w:rPr>
          <w:b/>
          <w:bCs/>
          <w:color w:val="000000"/>
          <w:lang w:val="el-GR"/>
        </w:rPr>
        <w:lastRenderedPageBreak/>
        <w:t>ε)</w:t>
      </w:r>
      <w:r w:rsidRPr="005609B2">
        <w:rPr>
          <w:color w:val="000000"/>
          <w:lang w:val="el-GR"/>
        </w:rPr>
        <w:t xml:space="preserve"> </w:t>
      </w:r>
      <w:r>
        <w:rPr>
          <w:lang w:val="el-GR"/>
        </w:rPr>
        <w:t xml:space="preserve">για την παράγραφο </w:t>
      </w:r>
      <w:r w:rsidR="00352A6A">
        <w:rPr>
          <w:lang w:val="el-GR"/>
        </w:rPr>
        <w:fldChar w:fldCharType="begin"/>
      </w:r>
      <w:r>
        <w:rPr>
          <w:lang w:val="el-GR"/>
        </w:rPr>
        <w:instrText xml:space="preserve"> REF _Ref496540821 \r \h </w:instrText>
      </w:r>
      <w:r w:rsidR="00352A6A">
        <w:rPr>
          <w:lang w:val="el-GR"/>
        </w:rPr>
      </w:r>
      <w:r w:rsidR="00352A6A">
        <w:rPr>
          <w:lang w:val="el-GR"/>
        </w:rPr>
        <w:fldChar w:fldCharType="separate"/>
      </w:r>
      <w:r w:rsidR="005A0FED">
        <w:rPr>
          <w:lang w:val="el-GR"/>
        </w:rPr>
        <w:t>2.2.3.7</w:t>
      </w:r>
      <w:r w:rsidR="00352A6A">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6A060948" w14:textId="77777777" w:rsidR="004D042A" w:rsidRPr="00DD1A4B" w:rsidRDefault="004D042A">
      <w:pPr>
        <w:rPr>
          <w:b/>
          <w:bCs/>
          <w:lang w:val="el-GR"/>
        </w:rPr>
      </w:pPr>
    </w:p>
    <w:p w14:paraId="049EFE21" w14:textId="644F16DA"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352A6A">
        <w:rPr>
          <w:b/>
          <w:lang w:val="el-GR"/>
        </w:rPr>
        <w:fldChar w:fldCharType="begin"/>
      </w:r>
      <w:r w:rsidR="007E61C0">
        <w:rPr>
          <w:b/>
          <w:lang w:val="el-GR"/>
        </w:rPr>
        <w:instrText xml:space="preserve"> REF _Ref74510337 \r \h </w:instrText>
      </w:r>
      <w:r w:rsidR="00352A6A">
        <w:rPr>
          <w:b/>
          <w:lang w:val="el-GR"/>
        </w:rPr>
      </w:r>
      <w:r w:rsidR="00352A6A">
        <w:rPr>
          <w:b/>
          <w:lang w:val="el-GR"/>
        </w:rPr>
        <w:fldChar w:fldCharType="separate"/>
      </w:r>
      <w:r w:rsidR="005A0FED">
        <w:rPr>
          <w:b/>
          <w:lang w:val="el-GR"/>
        </w:rPr>
        <w:t>2.2.4</w:t>
      </w:r>
      <w:r w:rsidR="00352A6A">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8" w:name="_Hlk67663604"/>
      <w:r w:rsidR="00A61AA7" w:rsidRPr="00603221">
        <w:rPr>
          <w:b/>
          <w:lang w:val="el-GR"/>
        </w:rPr>
        <w:t xml:space="preserve">οι οικονομικοί φορείς </w:t>
      </w:r>
      <w:bookmarkEnd w:id="168"/>
      <w:r w:rsidR="00A61AA7" w:rsidRPr="00603221">
        <w:rPr>
          <w:b/>
          <w:lang w:val="el-GR"/>
        </w:rPr>
        <w:t>προσκομίζουν τα αναφερόμενα στον κατωτέρω πίνακα  :</w:t>
      </w:r>
    </w:p>
    <w:p w14:paraId="6287EBD6"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8006F" w14:paraId="348CA0B2" w14:textId="77777777" w:rsidTr="009C5EA6">
        <w:trPr>
          <w:trHeight w:val="711"/>
        </w:trPr>
        <w:tc>
          <w:tcPr>
            <w:tcW w:w="675" w:type="dxa"/>
            <w:shd w:val="clear" w:color="auto" w:fill="D9D9D9"/>
          </w:tcPr>
          <w:p w14:paraId="136F6542"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338C59C3" w14:textId="59807B3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στην παροχή </w:t>
            </w:r>
            <w:r w:rsidR="00372DB8">
              <w:rPr>
                <w:b/>
                <w:bCs/>
                <w:lang w:val="el-GR"/>
              </w:rPr>
              <w:t xml:space="preserve">υπηρεσιών </w:t>
            </w:r>
            <w:r w:rsidR="006116E4">
              <w:rPr>
                <w:b/>
                <w:bCs/>
                <w:lang w:val="el-GR"/>
              </w:rPr>
              <w:t>τεχνολογίας των πληροφοριών</w:t>
            </w:r>
            <w:r w:rsidR="00372DB8">
              <w:rPr>
                <w:b/>
                <w:bCs/>
                <w:lang w:val="el-GR"/>
              </w:rPr>
              <w:t>.</w:t>
            </w:r>
          </w:p>
          <w:p w14:paraId="2A5C5DF1"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68006F" w14:paraId="67F2F428" w14:textId="77777777" w:rsidTr="009C5EA6">
        <w:trPr>
          <w:trHeight w:val="1480"/>
        </w:trPr>
        <w:tc>
          <w:tcPr>
            <w:tcW w:w="675" w:type="dxa"/>
          </w:tcPr>
          <w:p w14:paraId="11FDA4B5" w14:textId="77777777" w:rsidR="00D56132" w:rsidRPr="00603221" w:rsidRDefault="00D56132" w:rsidP="009C5EA6">
            <w:pPr>
              <w:rPr>
                <w:lang w:val="el-GR"/>
              </w:rPr>
            </w:pPr>
            <w:r w:rsidRPr="00603221">
              <w:rPr>
                <w:lang w:val="el-GR"/>
              </w:rPr>
              <w:t>1.1</w:t>
            </w:r>
          </w:p>
        </w:tc>
        <w:tc>
          <w:tcPr>
            <w:tcW w:w="9180" w:type="dxa"/>
          </w:tcPr>
          <w:p w14:paraId="4AA477A3"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28E97C9"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5361BF41" w14:textId="77777777" w:rsidR="00D05C7B" w:rsidRPr="00603221" w:rsidRDefault="00D05C7B" w:rsidP="00282306">
            <w:pPr>
              <w:autoSpaceDE w:val="0"/>
              <w:autoSpaceDN w:val="0"/>
              <w:adjustRightInd w:val="0"/>
              <w:spacing w:after="0"/>
              <w:rPr>
                <w:lang w:val="el-GR" w:eastAsia="el-GR"/>
              </w:rPr>
            </w:pPr>
          </w:p>
        </w:tc>
      </w:tr>
    </w:tbl>
    <w:p w14:paraId="6E8D90AC" w14:textId="77777777" w:rsidR="0041248A" w:rsidRDefault="0041248A">
      <w:pPr>
        <w:rPr>
          <w:b/>
          <w:lang w:val="el-GR"/>
        </w:rPr>
      </w:pPr>
    </w:p>
    <w:p w14:paraId="47F41723" w14:textId="77777777" w:rsidR="00282306" w:rsidRPr="0041248A" w:rsidRDefault="00282306" w:rsidP="00282306">
      <w:pPr>
        <w:rPr>
          <w:bCs/>
          <w:lang w:val="el-GR"/>
        </w:rPr>
      </w:pPr>
      <w:bookmarkStart w:id="169"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9"/>
    <w:p w14:paraId="7A286EE8" w14:textId="77777777" w:rsidR="00270326" w:rsidRPr="00603221" w:rsidRDefault="00270326">
      <w:pPr>
        <w:rPr>
          <w:lang w:val="el-GR"/>
        </w:rPr>
      </w:pPr>
    </w:p>
    <w:p w14:paraId="7C33A846" w14:textId="4CB9F5C9"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496541508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b/>
          <w:lang w:val="el-GR"/>
        </w:rPr>
        <w:t>2.2.5</w:t>
      </w:r>
      <w:r w:rsidR="00ED5867">
        <w:fldChar w:fldCharType="end"/>
      </w:r>
      <w:r w:rsidRPr="00603221">
        <w:rPr>
          <w:b/>
          <w:lang w:val="el-GR"/>
        </w:rPr>
        <w:t xml:space="preserve"> </w:t>
      </w:r>
      <w:bookmarkStart w:id="170"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8006F" w14:paraId="27B16D4F" w14:textId="77777777" w:rsidTr="009C5EA6">
        <w:trPr>
          <w:trHeight w:val="711"/>
        </w:trPr>
        <w:tc>
          <w:tcPr>
            <w:tcW w:w="675" w:type="dxa"/>
            <w:shd w:val="clear" w:color="auto" w:fill="D9D9D9"/>
          </w:tcPr>
          <w:bookmarkEnd w:id="170"/>
          <w:p w14:paraId="64CB7825"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6E39730" w14:textId="12D77D3E" w:rsidR="00EC68AB" w:rsidRPr="00EC68AB" w:rsidRDefault="00FF5678" w:rsidP="00060F90">
            <w:pPr>
              <w:rPr>
                <w:color w:val="26282A"/>
                <w:lang w:val="el-GR" w:eastAsia="en-GB"/>
              </w:rPr>
            </w:pPr>
            <w:r w:rsidRPr="00D6202B">
              <w:rPr>
                <w:b/>
                <w:bCs/>
                <w:lang w:val="el-GR"/>
              </w:rPr>
              <w:t>Οι οικονομικοί φορείς που συμμετέχουν στη διαδικασία σύναψης της παρούσας απαιτείται να έχουν</w:t>
            </w:r>
            <w:r w:rsidR="00060F90">
              <w:rPr>
                <w:b/>
                <w:bCs/>
                <w:lang w:val="el-GR"/>
              </w:rPr>
              <w:t xml:space="preserve"> </w:t>
            </w:r>
            <w:r w:rsidR="00060F90">
              <w:rPr>
                <w:color w:val="000000"/>
                <w:lang w:val="el-GR" w:eastAsia="en-GB"/>
              </w:rPr>
              <w:t>ά</w:t>
            </w:r>
            <w:r w:rsidR="00EC68AB" w:rsidRPr="00EC68AB">
              <w:rPr>
                <w:color w:val="000000"/>
                <w:lang w:val="el-GR" w:eastAsia="en-GB"/>
              </w:rPr>
              <w:t>θροισμα κύκλου εργασιών των τριών τελευταίων διαχειριστικών χρήσεων</w:t>
            </w:r>
            <w:r w:rsidR="00EC68AB" w:rsidRPr="00EC68AB">
              <w:rPr>
                <w:color w:val="000000"/>
                <w:lang w:eastAsia="en-GB"/>
              </w:rPr>
              <w:t> </w:t>
            </w:r>
            <w:r w:rsidR="00EC68AB" w:rsidRPr="00EC68AB">
              <w:rPr>
                <w:color w:val="222222"/>
                <w:lang w:val="el-GR" w:eastAsia="en-GB"/>
              </w:rPr>
              <w:t>(2020,2021,2022)</w:t>
            </w:r>
            <w:r w:rsidR="00EC68AB" w:rsidRPr="00EC68AB">
              <w:rPr>
                <w:color w:val="222222"/>
                <w:lang w:eastAsia="en-GB"/>
              </w:rPr>
              <w:t> </w:t>
            </w:r>
            <w:r w:rsidR="00EC68AB" w:rsidRPr="00EC68AB">
              <w:rPr>
                <w:color w:val="000000"/>
                <w:lang w:val="el-GR" w:eastAsia="en-GB"/>
              </w:rPr>
              <w:t>ή για όσο διάστημα ασκούν την επιχειρηματική τους δράση εφόσον είναι μικρότερο των τριών ετών, τουλάχιστον ίσου με το πενήντα τοις εκατό (50%) του προϋπολογισμού του υπό ανάθεση έργου μη συμπεριλαμβανομένου ΦΠΑ.</w:t>
            </w:r>
          </w:p>
          <w:p w14:paraId="0FA77EA0" w14:textId="56F6D31A" w:rsidR="00D56132" w:rsidRPr="00603221" w:rsidRDefault="00EC68AB"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68006F" w14:paraId="58A71E6F"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CBB377B"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62BAC8D" w14:textId="77777777"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24874B61" w14:textId="77777777"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75639DE1" w14:textId="77777777"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(2020,2021,2022).</w:t>
            </w:r>
          </w:p>
          <w:p w14:paraId="712FFA6D" w14:textId="2D573EEC" w:rsidR="00D56132" w:rsidRPr="00603221" w:rsidRDefault="00EC68AB" w:rsidP="00060F90">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Υπεύθυνη δήλωση, όπου θα δηλώνεται ότι, το άθροισμα του κύκλου εργασιών του προσφέροντος οικονομικού φορέα κατά τις τρεις (3) τελευταίες διαχειριστικές χρήσεις</w:t>
            </w:r>
            <w:r w:rsidRPr="00EC68AB">
              <w:rPr>
                <w:color w:val="26282A"/>
                <w:lang w:eastAsia="en-GB"/>
              </w:rPr>
              <w:t> </w:t>
            </w:r>
            <w:bookmarkStart w:id="171" w:name="m_7156982799556942414__Hlk120794400"/>
            <w:r w:rsidRPr="00EC68AB">
              <w:rPr>
                <w:color w:val="222222"/>
                <w:lang w:val="el-GR" w:eastAsia="en-GB"/>
              </w:rPr>
              <w:t>(2020,2021,2022)</w:t>
            </w:r>
            <w:r w:rsidRPr="00EC68AB">
              <w:rPr>
                <w:color w:val="222222"/>
                <w:lang w:eastAsia="en-GB"/>
              </w:rPr>
              <w:t> </w:t>
            </w:r>
            <w:bookmarkEnd w:id="171"/>
            <w:r w:rsidRPr="00EC68AB">
              <w:rPr>
                <w:color w:val="26282A"/>
                <w:lang w:val="el-GR" w:eastAsia="en-GB"/>
              </w:rPr>
              <w:t>ή για όσο διάστημα ασκεί την επιχειρησιακή του δράση εφόσον αυτό είναι μικρότερο, είναι τουλάχιστον ίσος με το πενήντα τοις εκατό (50%) του προϋπολογισμού του υπό ανάθεση έργου, μη συμπεριλαμβανομένου Φ.Π.Α.</w:t>
            </w:r>
          </w:p>
        </w:tc>
      </w:tr>
    </w:tbl>
    <w:p w14:paraId="1E476576" w14:textId="77777777" w:rsidR="00D56132" w:rsidRPr="00603221" w:rsidRDefault="00D56132">
      <w:pPr>
        <w:rPr>
          <w:b/>
          <w:lang w:val="el-GR"/>
        </w:rPr>
      </w:pPr>
    </w:p>
    <w:p w14:paraId="340C313E" w14:textId="2CDB45D6"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496541556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b/>
          <w:lang w:val="el-GR"/>
        </w:rPr>
        <w:t>2.2.6</w:t>
      </w:r>
      <w:r w:rsidR="00ED5867">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68006F" w14:paraId="25A82DC6" w14:textId="77777777" w:rsidTr="00641C65">
        <w:trPr>
          <w:trHeight w:val="758"/>
        </w:trPr>
        <w:tc>
          <w:tcPr>
            <w:tcW w:w="675" w:type="dxa"/>
            <w:shd w:val="clear" w:color="auto" w:fill="D9D9D9"/>
          </w:tcPr>
          <w:p w14:paraId="52C9D50A" w14:textId="77777777" w:rsidR="007340CA" w:rsidRPr="00603221" w:rsidRDefault="00C40FB9" w:rsidP="009C5EA6">
            <w:pPr>
              <w:rPr>
                <w:b/>
                <w:lang w:val="el-GR"/>
              </w:rPr>
            </w:pPr>
            <w:r w:rsidRPr="00603221">
              <w:rPr>
                <w:b/>
                <w:lang w:val="el-GR"/>
              </w:rPr>
              <w:t>3</w:t>
            </w:r>
          </w:p>
        </w:tc>
        <w:tc>
          <w:tcPr>
            <w:tcW w:w="9180" w:type="dxa"/>
            <w:shd w:val="clear" w:color="auto" w:fill="D9D9D9"/>
          </w:tcPr>
          <w:p w14:paraId="23FEBF58" w14:textId="3A76718B"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352A6A">
              <w:rPr>
                <w:rFonts w:cs="Tahoma"/>
                <w:b/>
                <w:sz w:val="22"/>
                <w:szCs w:val="22"/>
              </w:rPr>
              <w:fldChar w:fldCharType="begin"/>
            </w:r>
            <w:r w:rsidR="002A37B5">
              <w:rPr>
                <w:rFonts w:cs="Tahoma"/>
                <w:b/>
                <w:sz w:val="22"/>
                <w:szCs w:val="22"/>
              </w:rPr>
              <w:instrText xml:space="preserve"> REF _Ref40965350 \r \h </w:instrText>
            </w:r>
            <w:r w:rsidR="00352A6A">
              <w:rPr>
                <w:rFonts w:cs="Tahoma"/>
                <w:b/>
                <w:sz w:val="22"/>
                <w:szCs w:val="22"/>
              </w:rPr>
            </w:r>
            <w:r w:rsidR="00352A6A">
              <w:rPr>
                <w:rFonts w:cs="Tahoma"/>
                <w:b/>
                <w:sz w:val="22"/>
                <w:szCs w:val="22"/>
              </w:rPr>
              <w:fldChar w:fldCharType="separate"/>
            </w:r>
            <w:r w:rsidR="005A0FED">
              <w:rPr>
                <w:rFonts w:cs="Tahoma"/>
                <w:b/>
                <w:sz w:val="22"/>
                <w:szCs w:val="22"/>
              </w:rPr>
              <w:t>2.2.6.1</w:t>
            </w:r>
            <w:r w:rsidR="00352A6A">
              <w:rPr>
                <w:rFonts w:cs="Tahoma"/>
                <w:b/>
                <w:sz w:val="22"/>
                <w:szCs w:val="22"/>
              </w:rPr>
              <w:fldChar w:fldCharType="end"/>
            </w:r>
            <w:r w:rsidR="002A37B5">
              <w:rPr>
                <w:rFonts w:cs="Tahoma"/>
                <w:b/>
                <w:sz w:val="22"/>
                <w:szCs w:val="22"/>
              </w:rPr>
              <w:t>.</w:t>
            </w:r>
            <w:r w:rsidRPr="00603221">
              <w:rPr>
                <w:rFonts w:cs="Tahoma"/>
                <w:b/>
                <w:sz w:val="22"/>
                <w:szCs w:val="22"/>
              </w:rPr>
              <w:t xml:space="preserve">επαγγελματική εμπειρία και δραστηριότητα στην παροχή υπηρεσιών </w:t>
            </w:r>
          </w:p>
          <w:p w14:paraId="7EFF5D38"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68006F" w14:paraId="0D7891D0" w14:textId="77777777" w:rsidTr="009C5EA6">
        <w:tc>
          <w:tcPr>
            <w:tcW w:w="675" w:type="dxa"/>
          </w:tcPr>
          <w:p w14:paraId="3FF0C54B" w14:textId="77777777" w:rsidR="007340CA" w:rsidRPr="00603221" w:rsidRDefault="00C40FB9" w:rsidP="009C5EA6">
            <w:r w:rsidRPr="00603221">
              <w:rPr>
                <w:lang w:val="el-GR"/>
              </w:rPr>
              <w:t>3</w:t>
            </w:r>
            <w:r w:rsidR="007340CA" w:rsidRPr="00603221">
              <w:t>.1</w:t>
            </w:r>
          </w:p>
        </w:tc>
        <w:tc>
          <w:tcPr>
            <w:tcW w:w="9180" w:type="dxa"/>
          </w:tcPr>
          <w:p w14:paraId="12CDA936"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68006F" w14:paraId="5B485951" w14:textId="77777777" w:rsidTr="009C5EA6">
              <w:tc>
                <w:tcPr>
                  <w:tcW w:w="171" w:type="pct"/>
                  <w:shd w:val="clear" w:color="auto" w:fill="D9D9D9"/>
                </w:tcPr>
                <w:p w14:paraId="76E143B9"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AEFF882"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231D6713"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3A080132"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6022A4F7"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2C1F94B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298E30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4E4B813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41A9728D"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1C9C54F4"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3473E44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5D09C7F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68006F" w14:paraId="611AEA52" w14:textId="77777777" w:rsidTr="009C5EA6">
              <w:tc>
                <w:tcPr>
                  <w:tcW w:w="171" w:type="pct"/>
                </w:tcPr>
                <w:p w14:paraId="0197606E" w14:textId="77777777" w:rsidR="007340CA" w:rsidRPr="00603221" w:rsidRDefault="007340CA" w:rsidP="009C5EA6">
                  <w:pPr>
                    <w:tabs>
                      <w:tab w:val="left" w:pos="-2268"/>
                    </w:tabs>
                    <w:spacing w:line="276" w:lineRule="auto"/>
                    <w:rPr>
                      <w:b/>
                      <w:lang w:val="el-GR"/>
                    </w:rPr>
                  </w:pPr>
                </w:p>
              </w:tc>
              <w:tc>
                <w:tcPr>
                  <w:tcW w:w="547" w:type="pct"/>
                </w:tcPr>
                <w:p w14:paraId="275B13EF" w14:textId="77777777" w:rsidR="007340CA" w:rsidRPr="00603221" w:rsidRDefault="007340CA" w:rsidP="009C5EA6">
                  <w:pPr>
                    <w:tabs>
                      <w:tab w:val="left" w:pos="-2268"/>
                    </w:tabs>
                    <w:spacing w:line="276" w:lineRule="auto"/>
                    <w:ind w:left="-108"/>
                    <w:rPr>
                      <w:b/>
                      <w:lang w:val="el-GR"/>
                    </w:rPr>
                  </w:pPr>
                </w:p>
              </w:tc>
              <w:tc>
                <w:tcPr>
                  <w:tcW w:w="640" w:type="pct"/>
                </w:tcPr>
                <w:p w14:paraId="6C188599" w14:textId="77777777" w:rsidR="007340CA" w:rsidRPr="00603221" w:rsidRDefault="007340CA" w:rsidP="009C5EA6">
                  <w:pPr>
                    <w:tabs>
                      <w:tab w:val="left" w:pos="-2268"/>
                    </w:tabs>
                    <w:spacing w:line="276" w:lineRule="auto"/>
                    <w:ind w:left="-108"/>
                    <w:rPr>
                      <w:b/>
                      <w:lang w:val="el-GR"/>
                    </w:rPr>
                  </w:pPr>
                </w:p>
              </w:tc>
              <w:tc>
                <w:tcPr>
                  <w:tcW w:w="645" w:type="pct"/>
                </w:tcPr>
                <w:p w14:paraId="03CA38C2" w14:textId="77777777" w:rsidR="007340CA" w:rsidRPr="00603221" w:rsidRDefault="007340CA" w:rsidP="009C5EA6">
                  <w:pPr>
                    <w:tabs>
                      <w:tab w:val="left" w:pos="-2268"/>
                    </w:tabs>
                    <w:spacing w:line="276" w:lineRule="auto"/>
                    <w:ind w:left="-108"/>
                    <w:rPr>
                      <w:b/>
                      <w:lang w:val="el-GR"/>
                    </w:rPr>
                  </w:pPr>
                </w:p>
              </w:tc>
              <w:tc>
                <w:tcPr>
                  <w:tcW w:w="607" w:type="pct"/>
                </w:tcPr>
                <w:p w14:paraId="7FF01136" w14:textId="77777777" w:rsidR="007340CA" w:rsidRPr="00603221" w:rsidRDefault="007340CA" w:rsidP="009C5EA6">
                  <w:pPr>
                    <w:tabs>
                      <w:tab w:val="left" w:pos="-2268"/>
                    </w:tabs>
                    <w:spacing w:line="276" w:lineRule="auto"/>
                    <w:ind w:left="72"/>
                    <w:rPr>
                      <w:b/>
                      <w:lang w:val="el-GR"/>
                    </w:rPr>
                  </w:pPr>
                </w:p>
              </w:tc>
              <w:tc>
                <w:tcPr>
                  <w:tcW w:w="763" w:type="pct"/>
                </w:tcPr>
                <w:p w14:paraId="37D1414C" w14:textId="77777777" w:rsidR="007340CA" w:rsidRPr="00603221" w:rsidRDefault="007340CA" w:rsidP="009C5EA6">
                  <w:pPr>
                    <w:tabs>
                      <w:tab w:val="left" w:pos="-2268"/>
                    </w:tabs>
                    <w:spacing w:line="276" w:lineRule="auto"/>
                    <w:rPr>
                      <w:b/>
                      <w:lang w:val="el-GR"/>
                    </w:rPr>
                  </w:pPr>
                </w:p>
              </w:tc>
              <w:tc>
                <w:tcPr>
                  <w:tcW w:w="845" w:type="pct"/>
                </w:tcPr>
                <w:p w14:paraId="71C2E409" w14:textId="77777777" w:rsidR="007340CA" w:rsidRPr="00603221" w:rsidRDefault="007340CA" w:rsidP="009C5EA6">
                  <w:pPr>
                    <w:tabs>
                      <w:tab w:val="left" w:pos="-2268"/>
                    </w:tabs>
                    <w:spacing w:line="276" w:lineRule="auto"/>
                    <w:rPr>
                      <w:b/>
                      <w:lang w:val="el-GR"/>
                    </w:rPr>
                  </w:pPr>
                </w:p>
              </w:tc>
              <w:tc>
                <w:tcPr>
                  <w:tcW w:w="781" w:type="pct"/>
                </w:tcPr>
                <w:p w14:paraId="5CB32EE5" w14:textId="77777777" w:rsidR="007340CA" w:rsidRPr="00603221" w:rsidRDefault="007340CA" w:rsidP="009C5EA6">
                  <w:pPr>
                    <w:tabs>
                      <w:tab w:val="left" w:pos="-2268"/>
                    </w:tabs>
                    <w:spacing w:line="276" w:lineRule="auto"/>
                    <w:rPr>
                      <w:b/>
                      <w:lang w:val="el-GR"/>
                    </w:rPr>
                  </w:pPr>
                </w:p>
              </w:tc>
            </w:tr>
          </w:tbl>
          <w:p w14:paraId="609C318A" w14:textId="77777777" w:rsidR="007340CA" w:rsidRPr="00603221" w:rsidRDefault="007340CA" w:rsidP="009C5EA6">
            <w:pPr>
              <w:pStyle w:val="Tabletext"/>
              <w:spacing w:line="276" w:lineRule="auto"/>
              <w:jc w:val="both"/>
              <w:rPr>
                <w:rFonts w:cs="Tahoma"/>
                <w:sz w:val="22"/>
                <w:szCs w:val="22"/>
              </w:rPr>
            </w:pPr>
          </w:p>
          <w:p w14:paraId="63256E98"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2E10B9E7"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2B88FFC" w14:textId="77777777" w:rsidR="007340CA" w:rsidRPr="00FF5678" w:rsidRDefault="007340CA">
            <w:pPr>
              <w:numPr>
                <w:ilvl w:val="0"/>
                <w:numId w:val="9"/>
              </w:numPr>
              <w:suppressAutoHyphens w:val="0"/>
              <w:ind w:left="419" w:hanging="357"/>
              <w:rPr>
                <w:lang w:val="el-GR"/>
              </w:rPr>
            </w:pPr>
            <w:r w:rsidRPr="00603221">
              <w:rPr>
                <w:lang w:val="el-GR"/>
              </w:rPr>
              <w:lastRenderedPageBreak/>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68006F" w14:paraId="25AA0089" w14:textId="77777777" w:rsidTr="009C5EA6">
        <w:tc>
          <w:tcPr>
            <w:tcW w:w="675" w:type="dxa"/>
            <w:shd w:val="clear" w:color="auto" w:fill="D9D9D9"/>
          </w:tcPr>
          <w:p w14:paraId="657E952D"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442DDD87" w14:textId="1C4832EB"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352A6A">
              <w:rPr>
                <w:b/>
                <w:bCs/>
                <w:lang w:val="el-GR" w:eastAsia="el-GR"/>
              </w:rPr>
              <w:fldChar w:fldCharType="begin"/>
            </w:r>
            <w:r w:rsidR="00F05738">
              <w:rPr>
                <w:b/>
                <w:bCs/>
                <w:lang w:val="el-GR" w:eastAsia="el-GR"/>
              </w:rPr>
              <w:instrText xml:space="preserve"> REF _Ref122528826 \r \h </w:instrText>
            </w:r>
            <w:r w:rsidR="00352A6A">
              <w:rPr>
                <w:b/>
                <w:bCs/>
                <w:lang w:val="el-GR" w:eastAsia="el-GR"/>
              </w:rPr>
            </w:r>
            <w:r w:rsidR="00352A6A">
              <w:rPr>
                <w:b/>
                <w:bCs/>
                <w:lang w:val="el-GR" w:eastAsia="el-GR"/>
              </w:rPr>
              <w:fldChar w:fldCharType="separate"/>
            </w:r>
            <w:r w:rsidR="005A0FED">
              <w:rPr>
                <w:b/>
                <w:bCs/>
                <w:lang w:val="el-GR" w:eastAsia="el-GR"/>
              </w:rPr>
              <w:t>2.2.6.2</w:t>
            </w:r>
            <w:r w:rsidR="00352A6A">
              <w:rPr>
                <w:b/>
                <w:bCs/>
                <w:lang w:val="el-GR" w:eastAsia="el-GR"/>
              </w:rPr>
              <w:fldChar w:fldCharType="end"/>
            </w:r>
          </w:p>
          <w:p w14:paraId="2E985963"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68006F" w14:paraId="537AADEC" w14:textId="77777777" w:rsidTr="009C5EA6">
        <w:trPr>
          <w:trHeight w:val="1063"/>
        </w:trPr>
        <w:tc>
          <w:tcPr>
            <w:tcW w:w="675" w:type="dxa"/>
          </w:tcPr>
          <w:p w14:paraId="05E34BE2" w14:textId="77777777" w:rsidR="00135A3A" w:rsidRPr="00603221" w:rsidRDefault="00135A3A" w:rsidP="00135A3A">
            <w:r w:rsidRPr="00603221">
              <w:rPr>
                <w:lang w:val="el-GR"/>
              </w:rPr>
              <w:t>4</w:t>
            </w:r>
            <w:r w:rsidRPr="00603221">
              <w:t>.1</w:t>
            </w:r>
          </w:p>
        </w:tc>
        <w:tc>
          <w:tcPr>
            <w:tcW w:w="9180" w:type="dxa"/>
          </w:tcPr>
          <w:p w14:paraId="7BE2D4D8"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68006F" w14:paraId="7ECCB911" w14:textId="77777777" w:rsidTr="00F05738">
              <w:trPr>
                <w:trHeight w:val="788"/>
              </w:trPr>
              <w:tc>
                <w:tcPr>
                  <w:tcW w:w="262" w:type="pct"/>
                  <w:shd w:val="clear" w:color="auto" w:fill="E0E0E0"/>
                  <w:vAlign w:val="center"/>
                </w:tcPr>
                <w:p w14:paraId="480C6811" w14:textId="77777777" w:rsidR="00135A3A" w:rsidRPr="00603221" w:rsidRDefault="00135A3A" w:rsidP="00135A3A">
                  <w:pPr>
                    <w:spacing w:line="276" w:lineRule="auto"/>
                  </w:pPr>
                  <w:r w:rsidRPr="00603221">
                    <w:t>Α/Α</w:t>
                  </w:r>
                </w:p>
              </w:tc>
              <w:tc>
                <w:tcPr>
                  <w:tcW w:w="1130" w:type="pct"/>
                  <w:shd w:val="clear" w:color="auto" w:fill="E0E0E0"/>
                  <w:vAlign w:val="center"/>
                </w:tcPr>
                <w:p w14:paraId="1F0128EC"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0A8BA9EC"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2B028173"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1A2CF3E5"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9546DF"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68006F" w14:paraId="4FADDCDA" w14:textId="77777777" w:rsidTr="00F05738">
              <w:trPr>
                <w:trHeight w:val="394"/>
              </w:trPr>
              <w:tc>
                <w:tcPr>
                  <w:tcW w:w="262" w:type="pct"/>
                  <w:vAlign w:val="center"/>
                </w:tcPr>
                <w:p w14:paraId="0EE4BC23" w14:textId="77777777" w:rsidR="00135A3A" w:rsidRPr="00603221" w:rsidRDefault="00135A3A" w:rsidP="00135A3A">
                  <w:pPr>
                    <w:spacing w:line="276" w:lineRule="auto"/>
                    <w:rPr>
                      <w:lang w:val="el-GR"/>
                    </w:rPr>
                  </w:pPr>
                </w:p>
              </w:tc>
              <w:tc>
                <w:tcPr>
                  <w:tcW w:w="1130" w:type="pct"/>
                  <w:vAlign w:val="center"/>
                </w:tcPr>
                <w:p w14:paraId="78124109" w14:textId="77777777" w:rsidR="00135A3A" w:rsidRPr="00603221" w:rsidRDefault="00135A3A" w:rsidP="00135A3A">
                  <w:pPr>
                    <w:spacing w:line="276" w:lineRule="auto"/>
                    <w:rPr>
                      <w:lang w:val="el-GR"/>
                    </w:rPr>
                  </w:pPr>
                </w:p>
              </w:tc>
              <w:tc>
                <w:tcPr>
                  <w:tcW w:w="1130" w:type="pct"/>
                  <w:vAlign w:val="center"/>
                </w:tcPr>
                <w:p w14:paraId="6F55EA8E" w14:textId="77777777" w:rsidR="00135A3A" w:rsidRPr="00603221" w:rsidRDefault="00135A3A" w:rsidP="00135A3A">
                  <w:pPr>
                    <w:spacing w:line="276" w:lineRule="auto"/>
                    <w:rPr>
                      <w:lang w:val="el-GR"/>
                    </w:rPr>
                  </w:pPr>
                </w:p>
              </w:tc>
              <w:tc>
                <w:tcPr>
                  <w:tcW w:w="1132" w:type="pct"/>
                  <w:vAlign w:val="center"/>
                </w:tcPr>
                <w:p w14:paraId="4E144631" w14:textId="77777777" w:rsidR="00135A3A" w:rsidRPr="00603221" w:rsidRDefault="00135A3A" w:rsidP="00135A3A">
                  <w:pPr>
                    <w:spacing w:line="276" w:lineRule="auto"/>
                    <w:rPr>
                      <w:lang w:val="el-GR"/>
                    </w:rPr>
                  </w:pPr>
                </w:p>
              </w:tc>
              <w:tc>
                <w:tcPr>
                  <w:tcW w:w="552" w:type="pct"/>
                  <w:vAlign w:val="center"/>
                </w:tcPr>
                <w:p w14:paraId="7AD5A255" w14:textId="77777777" w:rsidR="00135A3A" w:rsidRPr="00603221" w:rsidRDefault="00135A3A" w:rsidP="00135A3A">
                  <w:pPr>
                    <w:spacing w:line="276" w:lineRule="auto"/>
                    <w:rPr>
                      <w:lang w:val="el-GR"/>
                    </w:rPr>
                  </w:pPr>
                </w:p>
              </w:tc>
              <w:tc>
                <w:tcPr>
                  <w:tcW w:w="794" w:type="pct"/>
                  <w:shd w:val="clear" w:color="auto" w:fill="C0C0C0"/>
                </w:tcPr>
                <w:p w14:paraId="70C1A397" w14:textId="77777777" w:rsidR="00135A3A" w:rsidRPr="00603221" w:rsidRDefault="00135A3A" w:rsidP="00135A3A">
                  <w:pPr>
                    <w:spacing w:line="276" w:lineRule="auto"/>
                    <w:rPr>
                      <w:lang w:val="el-GR"/>
                    </w:rPr>
                  </w:pPr>
                </w:p>
              </w:tc>
            </w:tr>
            <w:tr w:rsidR="00135A3A" w:rsidRPr="0068006F" w14:paraId="365F82DF" w14:textId="77777777" w:rsidTr="00F05738">
              <w:trPr>
                <w:trHeight w:val="394"/>
              </w:trPr>
              <w:tc>
                <w:tcPr>
                  <w:tcW w:w="262" w:type="pct"/>
                  <w:vAlign w:val="center"/>
                </w:tcPr>
                <w:p w14:paraId="5BFE80EB" w14:textId="77777777" w:rsidR="00135A3A" w:rsidRPr="00603221" w:rsidRDefault="00135A3A" w:rsidP="00135A3A">
                  <w:pPr>
                    <w:spacing w:line="276" w:lineRule="auto"/>
                    <w:rPr>
                      <w:lang w:val="el-GR"/>
                    </w:rPr>
                  </w:pPr>
                </w:p>
              </w:tc>
              <w:tc>
                <w:tcPr>
                  <w:tcW w:w="1130" w:type="pct"/>
                  <w:vAlign w:val="center"/>
                </w:tcPr>
                <w:p w14:paraId="4DA49C86" w14:textId="77777777" w:rsidR="00135A3A" w:rsidRPr="00603221" w:rsidRDefault="00135A3A" w:rsidP="00135A3A">
                  <w:pPr>
                    <w:spacing w:line="276" w:lineRule="auto"/>
                    <w:rPr>
                      <w:lang w:val="el-GR"/>
                    </w:rPr>
                  </w:pPr>
                </w:p>
              </w:tc>
              <w:tc>
                <w:tcPr>
                  <w:tcW w:w="1130" w:type="pct"/>
                  <w:vAlign w:val="center"/>
                </w:tcPr>
                <w:p w14:paraId="3F15A2C3" w14:textId="77777777" w:rsidR="00135A3A" w:rsidRPr="00603221" w:rsidRDefault="00135A3A" w:rsidP="00135A3A">
                  <w:pPr>
                    <w:spacing w:line="276" w:lineRule="auto"/>
                    <w:rPr>
                      <w:lang w:val="el-GR"/>
                    </w:rPr>
                  </w:pPr>
                </w:p>
              </w:tc>
              <w:tc>
                <w:tcPr>
                  <w:tcW w:w="1132" w:type="pct"/>
                  <w:vAlign w:val="center"/>
                </w:tcPr>
                <w:p w14:paraId="3C11E3C3" w14:textId="77777777" w:rsidR="00135A3A" w:rsidRPr="00603221" w:rsidRDefault="00135A3A" w:rsidP="00135A3A">
                  <w:pPr>
                    <w:spacing w:line="276" w:lineRule="auto"/>
                    <w:rPr>
                      <w:lang w:val="el-GR"/>
                    </w:rPr>
                  </w:pPr>
                </w:p>
              </w:tc>
              <w:tc>
                <w:tcPr>
                  <w:tcW w:w="552" w:type="pct"/>
                  <w:vAlign w:val="center"/>
                </w:tcPr>
                <w:p w14:paraId="155B9047" w14:textId="77777777" w:rsidR="00135A3A" w:rsidRPr="00603221" w:rsidRDefault="00135A3A" w:rsidP="00135A3A">
                  <w:pPr>
                    <w:spacing w:line="276" w:lineRule="auto"/>
                    <w:rPr>
                      <w:lang w:val="el-GR"/>
                    </w:rPr>
                  </w:pPr>
                </w:p>
              </w:tc>
              <w:tc>
                <w:tcPr>
                  <w:tcW w:w="794" w:type="pct"/>
                  <w:shd w:val="clear" w:color="auto" w:fill="C0C0C0"/>
                </w:tcPr>
                <w:p w14:paraId="74BA9E80" w14:textId="77777777" w:rsidR="00135A3A" w:rsidRPr="00603221" w:rsidRDefault="00135A3A" w:rsidP="00135A3A">
                  <w:pPr>
                    <w:spacing w:line="276" w:lineRule="auto"/>
                    <w:rPr>
                      <w:lang w:val="el-GR"/>
                    </w:rPr>
                  </w:pPr>
                </w:p>
              </w:tc>
            </w:tr>
            <w:tr w:rsidR="00135A3A" w:rsidRPr="0068006F" w14:paraId="0BB9BC6A" w14:textId="77777777" w:rsidTr="00F05738">
              <w:trPr>
                <w:trHeight w:val="394"/>
              </w:trPr>
              <w:tc>
                <w:tcPr>
                  <w:tcW w:w="262" w:type="pct"/>
                  <w:vAlign w:val="center"/>
                </w:tcPr>
                <w:p w14:paraId="092C6DEC" w14:textId="77777777" w:rsidR="00135A3A" w:rsidRPr="00603221" w:rsidRDefault="00135A3A" w:rsidP="00135A3A">
                  <w:pPr>
                    <w:spacing w:line="276" w:lineRule="auto"/>
                    <w:rPr>
                      <w:lang w:val="el-GR"/>
                    </w:rPr>
                  </w:pPr>
                </w:p>
              </w:tc>
              <w:tc>
                <w:tcPr>
                  <w:tcW w:w="1130" w:type="pct"/>
                  <w:vAlign w:val="center"/>
                </w:tcPr>
                <w:p w14:paraId="0881A019" w14:textId="77777777" w:rsidR="00135A3A" w:rsidRPr="00603221" w:rsidRDefault="00135A3A" w:rsidP="00135A3A">
                  <w:pPr>
                    <w:spacing w:line="276" w:lineRule="auto"/>
                    <w:rPr>
                      <w:lang w:val="el-GR"/>
                    </w:rPr>
                  </w:pPr>
                </w:p>
              </w:tc>
              <w:tc>
                <w:tcPr>
                  <w:tcW w:w="1130" w:type="pct"/>
                  <w:vAlign w:val="center"/>
                </w:tcPr>
                <w:p w14:paraId="6FE79CBF" w14:textId="77777777" w:rsidR="00135A3A" w:rsidRPr="00603221" w:rsidRDefault="00135A3A" w:rsidP="00135A3A">
                  <w:pPr>
                    <w:spacing w:line="276" w:lineRule="auto"/>
                    <w:rPr>
                      <w:lang w:val="el-GR"/>
                    </w:rPr>
                  </w:pPr>
                </w:p>
              </w:tc>
              <w:tc>
                <w:tcPr>
                  <w:tcW w:w="1132" w:type="pct"/>
                  <w:vAlign w:val="center"/>
                </w:tcPr>
                <w:p w14:paraId="23753809" w14:textId="77777777" w:rsidR="00135A3A" w:rsidRPr="00603221" w:rsidRDefault="00135A3A" w:rsidP="00135A3A">
                  <w:pPr>
                    <w:spacing w:line="276" w:lineRule="auto"/>
                    <w:rPr>
                      <w:lang w:val="el-GR"/>
                    </w:rPr>
                  </w:pPr>
                </w:p>
              </w:tc>
              <w:tc>
                <w:tcPr>
                  <w:tcW w:w="552" w:type="pct"/>
                  <w:vAlign w:val="center"/>
                </w:tcPr>
                <w:p w14:paraId="62F3736E" w14:textId="77777777" w:rsidR="00135A3A" w:rsidRPr="00603221" w:rsidRDefault="00135A3A" w:rsidP="00135A3A">
                  <w:pPr>
                    <w:spacing w:line="276" w:lineRule="auto"/>
                    <w:rPr>
                      <w:lang w:val="el-GR"/>
                    </w:rPr>
                  </w:pPr>
                </w:p>
              </w:tc>
              <w:tc>
                <w:tcPr>
                  <w:tcW w:w="794" w:type="pct"/>
                  <w:shd w:val="clear" w:color="auto" w:fill="C0C0C0"/>
                </w:tcPr>
                <w:p w14:paraId="30A02BB6" w14:textId="77777777" w:rsidR="00135A3A" w:rsidRPr="00603221" w:rsidRDefault="00135A3A" w:rsidP="00135A3A">
                  <w:pPr>
                    <w:spacing w:line="276" w:lineRule="auto"/>
                    <w:rPr>
                      <w:lang w:val="el-GR"/>
                    </w:rPr>
                  </w:pPr>
                </w:p>
              </w:tc>
            </w:tr>
            <w:tr w:rsidR="00135A3A" w:rsidRPr="0068006F" w14:paraId="5E940D0A" w14:textId="77777777" w:rsidTr="00F05738">
              <w:trPr>
                <w:trHeight w:val="380"/>
              </w:trPr>
              <w:tc>
                <w:tcPr>
                  <w:tcW w:w="3654" w:type="pct"/>
                  <w:gridSpan w:val="4"/>
                  <w:tcBorders>
                    <w:bottom w:val="single" w:sz="4" w:space="0" w:color="000080"/>
                  </w:tcBorders>
                  <w:shd w:val="clear" w:color="auto" w:fill="C0C0C0"/>
                  <w:vAlign w:val="center"/>
                </w:tcPr>
                <w:p w14:paraId="6F7DD312"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9174BF4"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1DC9B792" w14:textId="77777777" w:rsidR="00135A3A" w:rsidRPr="00603221" w:rsidRDefault="00135A3A" w:rsidP="00135A3A">
                  <w:pPr>
                    <w:spacing w:line="276" w:lineRule="auto"/>
                    <w:rPr>
                      <w:lang w:val="el-GR"/>
                    </w:rPr>
                  </w:pPr>
                </w:p>
              </w:tc>
            </w:tr>
          </w:tbl>
          <w:p w14:paraId="70C530E4" w14:textId="77777777" w:rsidR="00135A3A" w:rsidRPr="00603221" w:rsidRDefault="00135A3A" w:rsidP="00135A3A">
            <w:pPr>
              <w:autoSpaceDE w:val="0"/>
              <w:autoSpaceDN w:val="0"/>
              <w:adjustRightInd w:val="0"/>
              <w:spacing w:after="70"/>
              <w:jc w:val="left"/>
              <w:rPr>
                <w:b/>
                <w:bCs/>
                <w:lang w:val="el-GR" w:eastAsia="el-GR"/>
              </w:rPr>
            </w:pPr>
          </w:p>
          <w:p w14:paraId="57F1891F"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68006F" w14:paraId="57F6EC70" w14:textId="77777777" w:rsidTr="00F05738">
              <w:trPr>
                <w:trHeight w:val="788"/>
              </w:trPr>
              <w:tc>
                <w:tcPr>
                  <w:tcW w:w="262" w:type="pct"/>
                  <w:shd w:val="clear" w:color="auto" w:fill="E0E0E0"/>
                  <w:vAlign w:val="center"/>
                </w:tcPr>
                <w:p w14:paraId="6826527C"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2137524A"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625CA24B"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16CB070B"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05D9E4C7"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132A471D"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68006F" w14:paraId="03D3578E" w14:textId="77777777" w:rsidTr="00F05738">
              <w:trPr>
                <w:trHeight w:val="380"/>
              </w:trPr>
              <w:tc>
                <w:tcPr>
                  <w:tcW w:w="262" w:type="pct"/>
                  <w:vAlign w:val="center"/>
                </w:tcPr>
                <w:p w14:paraId="36D97AC6" w14:textId="77777777" w:rsidR="00135A3A" w:rsidRPr="00603221" w:rsidRDefault="00135A3A" w:rsidP="00135A3A">
                  <w:pPr>
                    <w:spacing w:line="276" w:lineRule="auto"/>
                    <w:rPr>
                      <w:lang w:val="el-GR"/>
                    </w:rPr>
                  </w:pPr>
                </w:p>
              </w:tc>
              <w:tc>
                <w:tcPr>
                  <w:tcW w:w="1147" w:type="pct"/>
                  <w:vAlign w:val="center"/>
                </w:tcPr>
                <w:p w14:paraId="5047E1F5" w14:textId="77777777" w:rsidR="00135A3A" w:rsidRPr="00603221" w:rsidRDefault="00135A3A" w:rsidP="00135A3A">
                  <w:pPr>
                    <w:spacing w:line="276" w:lineRule="auto"/>
                    <w:rPr>
                      <w:lang w:val="el-GR"/>
                    </w:rPr>
                  </w:pPr>
                </w:p>
              </w:tc>
              <w:tc>
                <w:tcPr>
                  <w:tcW w:w="1146" w:type="pct"/>
                  <w:vAlign w:val="center"/>
                </w:tcPr>
                <w:p w14:paraId="70B460A6" w14:textId="77777777" w:rsidR="00135A3A" w:rsidRPr="00603221" w:rsidRDefault="00135A3A" w:rsidP="00135A3A">
                  <w:pPr>
                    <w:spacing w:line="276" w:lineRule="auto"/>
                    <w:rPr>
                      <w:lang w:val="el-GR"/>
                    </w:rPr>
                  </w:pPr>
                </w:p>
              </w:tc>
              <w:tc>
                <w:tcPr>
                  <w:tcW w:w="1147" w:type="pct"/>
                  <w:vAlign w:val="center"/>
                </w:tcPr>
                <w:p w14:paraId="52ECA8AE" w14:textId="77777777" w:rsidR="00135A3A" w:rsidRPr="00603221" w:rsidRDefault="00135A3A" w:rsidP="00135A3A">
                  <w:pPr>
                    <w:spacing w:line="276" w:lineRule="auto"/>
                    <w:rPr>
                      <w:lang w:val="el-GR"/>
                    </w:rPr>
                  </w:pPr>
                </w:p>
              </w:tc>
              <w:tc>
                <w:tcPr>
                  <w:tcW w:w="504" w:type="pct"/>
                  <w:vAlign w:val="center"/>
                </w:tcPr>
                <w:p w14:paraId="5C0FF619" w14:textId="77777777" w:rsidR="00135A3A" w:rsidRPr="00603221" w:rsidRDefault="00135A3A" w:rsidP="00135A3A">
                  <w:pPr>
                    <w:spacing w:line="276" w:lineRule="auto"/>
                    <w:rPr>
                      <w:lang w:val="el-GR"/>
                    </w:rPr>
                  </w:pPr>
                </w:p>
              </w:tc>
              <w:tc>
                <w:tcPr>
                  <w:tcW w:w="794" w:type="pct"/>
                  <w:shd w:val="clear" w:color="auto" w:fill="C0C0C0"/>
                </w:tcPr>
                <w:p w14:paraId="6B610395" w14:textId="77777777" w:rsidR="00135A3A" w:rsidRPr="00603221" w:rsidRDefault="00135A3A" w:rsidP="00135A3A">
                  <w:pPr>
                    <w:spacing w:line="276" w:lineRule="auto"/>
                    <w:rPr>
                      <w:lang w:val="el-GR"/>
                    </w:rPr>
                  </w:pPr>
                </w:p>
              </w:tc>
            </w:tr>
            <w:tr w:rsidR="00135A3A" w:rsidRPr="0068006F" w14:paraId="461DF309" w14:textId="77777777" w:rsidTr="00F05738">
              <w:trPr>
                <w:trHeight w:val="394"/>
              </w:trPr>
              <w:tc>
                <w:tcPr>
                  <w:tcW w:w="262" w:type="pct"/>
                  <w:vAlign w:val="center"/>
                </w:tcPr>
                <w:p w14:paraId="5DD28FC4" w14:textId="77777777" w:rsidR="00135A3A" w:rsidRPr="00603221" w:rsidRDefault="00135A3A" w:rsidP="00135A3A">
                  <w:pPr>
                    <w:spacing w:line="276" w:lineRule="auto"/>
                    <w:rPr>
                      <w:lang w:val="el-GR"/>
                    </w:rPr>
                  </w:pPr>
                </w:p>
              </w:tc>
              <w:tc>
                <w:tcPr>
                  <w:tcW w:w="1147" w:type="pct"/>
                  <w:vAlign w:val="center"/>
                </w:tcPr>
                <w:p w14:paraId="71E24058" w14:textId="77777777" w:rsidR="00135A3A" w:rsidRPr="00603221" w:rsidRDefault="00135A3A" w:rsidP="00135A3A">
                  <w:pPr>
                    <w:spacing w:line="276" w:lineRule="auto"/>
                    <w:rPr>
                      <w:lang w:val="el-GR"/>
                    </w:rPr>
                  </w:pPr>
                </w:p>
              </w:tc>
              <w:tc>
                <w:tcPr>
                  <w:tcW w:w="1146" w:type="pct"/>
                  <w:vAlign w:val="center"/>
                </w:tcPr>
                <w:p w14:paraId="0FCB70A0" w14:textId="77777777" w:rsidR="00135A3A" w:rsidRPr="00603221" w:rsidRDefault="00135A3A" w:rsidP="00135A3A">
                  <w:pPr>
                    <w:spacing w:line="276" w:lineRule="auto"/>
                    <w:rPr>
                      <w:lang w:val="el-GR"/>
                    </w:rPr>
                  </w:pPr>
                </w:p>
              </w:tc>
              <w:tc>
                <w:tcPr>
                  <w:tcW w:w="1147" w:type="pct"/>
                  <w:vAlign w:val="center"/>
                </w:tcPr>
                <w:p w14:paraId="0AAC58F5" w14:textId="77777777" w:rsidR="00135A3A" w:rsidRPr="00603221" w:rsidRDefault="00135A3A" w:rsidP="00135A3A">
                  <w:pPr>
                    <w:spacing w:line="276" w:lineRule="auto"/>
                    <w:rPr>
                      <w:lang w:val="el-GR"/>
                    </w:rPr>
                  </w:pPr>
                </w:p>
              </w:tc>
              <w:tc>
                <w:tcPr>
                  <w:tcW w:w="504" w:type="pct"/>
                  <w:vAlign w:val="center"/>
                </w:tcPr>
                <w:p w14:paraId="10DD76A3" w14:textId="77777777" w:rsidR="00135A3A" w:rsidRPr="00603221" w:rsidRDefault="00135A3A" w:rsidP="00135A3A">
                  <w:pPr>
                    <w:spacing w:line="276" w:lineRule="auto"/>
                    <w:rPr>
                      <w:lang w:val="el-GR"/>
                    </w:rPr>
                  </w:pPr>
                </w:p>
              </w:tc>
              <w:tc>
                <w:tcPr>
                  <w:tcW w:w="794" w:type="pct"/>
                  <w:shd w:val="clear" w:color="auto" w:fill="C0C0C0"/>
                </w:tcPr>
                <w:p w14:paraId="1B1D1792" w14:textId="77777777" w:rsidR="00135A3A" w:rsidRPr="00603221" w:rsidRDefault="00135A3A" w:rsidP="00135A3A">
                  <w:pPr>
                    <w:spacing w:line="276" w:lineRule="auto"/>
                    <w:rPr>
                      <w:lang w:val="el-GR"/>
                    </w:rPr>
                  </w:pPr>
                </w:p>
              </w:tc>
            </w:tr>
            <w:tr w:rsidR="00135A3A" w:rsidRPr="0068006F" w14:paraId="052F4EA0" w14:textId="77777777" w:rsidTr="00F05738">
              <w:trPr>
                <w:trHeight w:val="394"/>
              </w:trPr>
              <w:tc>
                <w:tcPr>
                  <w:tcW w:w="262" w:type="pct"/>
                  <w:vAlign w:val="center"/>
                </w:tcPr>
                <w:p w14:paraId="0601868D" w14:textId="77777777" w:rsidR="00135A3A" w:rsidRPr="00603221" w:rsidRDefault="00135A3A" w:rsidP="00135A3A">
                  <w:pPr>
                    <w:spacing w:line="276" w:lineRule="auto"/>
                    <w:rPr>
                      <w:lang w:val="el-GR"/>
                    </w:rPr>
                  </w:pPr>
                </w:p>
              </w:tc>
              <w:tc>
                <w:tcPr>
                  <w:tcW w:w="1147" w:type="pct"/>
                  <w:vAlign w:val="center"/>
                </w:tcPr>
                <w:p w14:paraId="03938061" w14:textId="77777777" w:rsidR="00135A3A" w:rsidRPr="00603221" w:rsidRDefault="00135A3A" w:rsidP="00135A3A">
                  <w:pPr>
                    <w:spacing w:line="276" w:lineRule="auto"/>
                    <w:rPr>
                      <w:lang w:val="el-GR"/>
                    </w:rPr>
                  </w:pPr>
                </w:p>
              </w:tc>
              <w:tc>
                <w:tcPr>
                  <w:tcW w:w="1146" w:type="pct"/>
                  <w:vAlign w:val="center"/>
                </w:tcPr>
                <w:p w14:paraId="4CB0C2B5" w14:textId="77777777" w:rsidR="00135A3A" w:rsidRPr="00603221" w:rsidRDefault="00135A3A" w:rsidP="00135A3A">
                  <w:pPr>
                    <w:spacing w:line="276" w:lineRule="auto"/>
                    <w:rPr>
                      <w:lang w:val="el-GR"/>
                    </w:rPr>
                  </w:pPr>
                </w:p>
              </w:tc>
              <w:tc>
                <w:tcPr>
                  <w:tcW w:w="1147" w:type="pct"/>
                  <w:vAlign w:val="center"/>
                </w:tcPr>
                <w:p w14:paraId="342A7FCF" w14:textId="77777777" w:rsidR="00135A3A" w:rsidRPr="00603221" w:rsidRDefault="00135A3A" w:rsidP="00135A3A">
                  <w:pPr>
                    <w:spacing w:line="276" w:lineRule="auto"/>
                    <w:rPr>
                      <w:lang w:val="el-GR"/>
                    </w:rPr>
                  </w:pPr>
                </w:p>
              </w:tc>
              <w:tc>
                <w:tcPr>
                  <w:tcW w:w="504" w:type="pct"/>
                  <w:vAlign w:val="center"/>
                </w:tcPr>
                <w:p w14:paraId="5D75EACF" w14:textId="77777777" w:rsidR="00135A3A" w:rsidRPr="00603221" w:rsidRDefault="00135A3A" w:rsidP="00135A3A">
                  <w:pPr>
                    <w:spacing w:line="276" w:lineRule="auto"/>
                    <w:rPr>
                      <w:lang w:val="el-GR"/>
                    </w:rPr>
                  </w:pPr>
                </w:p>
              </w:tc>
              <w:tc>
                <w:tcPr>
                  <w:tcW w:w="794" w:type="pct"/>
                  <w:shd w:val="clear" w:color="auto" w:fill="C0C0C0"/>
                </w:tcPr>
                <w:p w14:paraId="0FBDF366" w14:textId="77777777" w:rsidR="00135A3A" w:rsidRPr="00603221" w:rsidRDefault="00135A3A" w:rsidP="00135A3A">
                  <w:pPr>
                    <w:spacing w:line="276" w:lineRule="auto"/>
                    <w:rPr>
                      <w:lang w:val="el-GR"/>
                    </w:rPr>
                  </w:pPr>
                </w:p>
              </w:tc>
            </w:tr>
            <w:tr w:rsidR="00135A3A" w:rsidRPr="0068006F" w14:paraId="2A12C258" w14:textId="77777777" w:rsidTr="00F05738">
              <w:trPr>
                <w:trHeight w:val="394"/>
              </w:trPr>
              <w:tc>
                <w:tcPr>
                  <w:tcW w:w="3702" w:type="pct"/>
                  <w:gridSpan w:val="4"/>
                  <w:tcBorders>
                    <w:bottom w:val="single" w:sz="4" w:space="0" w:color="000080"/>
                  </w:tcBorders>
                  <w:shd w:val="clear" w:color="auto" w:fill="C0C0C0"/>
                  <w:vAlign w:val="center"/>
                </w:tcPr>
                <w:p w14:paraId="02E7F6F1"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17F9327A"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4E122B45" w14:textId="77777777" w:rsidR="00135A3A" w:rsidRPr="00603221" w:rsidRDefault="00135A3A" w:rsidP="00135A3A">
                  <w:pPr>
                    <w:spacing w:line="276" w:lineRule="auto"/>
                    <w:rPr>
                      <w:lang w:val="el-GR"/>
                    </w:rPr>
                  </w:pPr>
                </w:p>
              </w:tc>
            </w:tr>
          </w:tbl>
          <w:p w14:paraId="2CB6805D" w14:textId="77777777" w:rsidR="00135A3A" w:rsidRPr="00603221" w:rsidRDefault="00135A3A" w:rsidP="00135A3A">
            <w:pPr>
              <w:autoSpaceDE w:val="0"/>
              <w:autoSpaceDN w:val="0"/>
              <w:adjustRightInd w:val="0"/>
              <w:spacing w:after="70"/>
              <w:jc w:val="left"/>
              <w:rPr>
                <w:b/>
                <w:bCs/>
                <w:lang w:val="el-GR" w:eastAsia="el-GR"/>
              </w:rPr>
            </w:pPr>
          </w:p>
          <w:p w14:paraId="706733D1"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68006F" w14:paraId="6FE5A34A" w14:textId="77777777" w:rsidTr="00F05738">
              <w:trPr>
                <w:trHeight w:val="788"/>
              </w:trPr>
              <w:tc>
                <w:tcPr>
                  <w:tcW w:w="262" w:type="pct"/>
                  <w:shd w:val="clear" w:color="auto" w:fill="E0E0E0"/>
                  <w:vAlign w:val="center"/>
                </w:tcPr>
                <w:p w14:paraId="423BD66E"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0C9E1D65"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28DA6098"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5CB863D6"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28DAE08F"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68006F" w14:paraId="09EE1064" w14:textId="77777777" w:rsidTr="00F05738">
              <w:trPr>
                <w:trHeight w:val="394"/>
              </w:trPr>
              <w:tc>
                <w:tcPr>
                  <w:tcW w:w="262" w:type="pct"/>
                  <w:vAlign w:val="center"/>
                </w:tcPr>
                <w:p w14:paraId="57B649D0" w14:textId="77777777" w:rsidR="00135A3A" w:rsidRPr="00603221" w:rsidRDefault="00135A3A" w:rsidP="00135A3A">
                  <w:pPr>
                    <w:spacing w:line="276" w:lineRule="auto"/>
                    <w:rPr>
                      <w:lang w:val="el-GR"/>
                    </w:rPr>
                  </w:pPr>
                </w:p>
              </w:tc>
              <w:tc>
                <w:tcPr>
                  <w:tcW w:w="2261" w:type="pct"/>
                  <w:vAlign w:val="center"/>
                </w:tcPr>
                <w:p w14:paraId="073A9B30" w14:textId="77777777" w:rsidR="00135A3A" w:rsidRPr="00603221" w:rsidRDefault="00135A3A" w:rsidP="00135A3A">
                  <w:pPr>
                    <w:spacing w:line="276" w:lineRule="auto"/>
                    <w:rPr>
                      <w:lang w:val="el-GR"/>
                    </w:rPr>
                  </w:pPr>
                </w:p>
              </w:tc>
              <w:tc>
                <w:tcPr>
                  <w:tcW w:w="1130" w:type="pct"/>
                  <w:vAlign w:val="center"/>
                </w:tcPr>
                <w:p w14:paraId="6E60461E" w14:textId="77777777" w:rsidR="00135A3A" w:rsidRPr="00603221" w:rsidRDefault="00135A3A" w:rsidP="00135A3A">
                  <w:pPr>
                    <w:spacing w:line="276" w:lineRule="auto"/>
                    <w:rPr>
                      <w:lang w:val="el-GR"/>
                    </w:rPr>
                  </w:pPr>
                </w:p>
              </w:tc>
              <w:tc>
                <w:tcPr>
                  <w:tcW w:w="553" w:type="pct"/>
                  <w:vAlign w:val="center"/>
                </w:tcPr>
                <w:p w14:paraId="7E6EEA40" w14:textId="77777777" w:rsidR="00135A3A" w:rsidRPr="00603221" w:rsidRDefault="00135A3A" w:rsidP="00135A3A">
                  <w:pPr>
                    <w:spacing w:line="276" w:lineRule="auto"/>
                    <w:rPr>
                      <w:lang w:val="el-GR"/>
                    </w:rPr>
                  </w:pPr>
                </w:p>
              </w:tc>
              <w:tc>
                <w:tcPr>
                  <w:tcW w:w="795" w:type="pct"/>
                  <w:shd w:val="clear" w:color="auto" w:fill="C0C0C0"/>
                </w:tcPr>
                <w:p w14:paraId="001D951C" w14:textId="77777777" w:rsidR="00135A3A" w:rsidRPr="00603221" w:rsidRDefault="00135A3A" w:rsidP="00135A3A">
                  <w:pPr>
                    <w:spacing w:line="276" w:lineRule="auto"/>
                    <w:rPr>
                      <w:lang w:val="el-GR"/>
                    </w:rPr>
                  </w:pPr>
                </w:p>
              </w:tc>
            </w:tr>
            <w:tr w:rsidR="00135A3A" w:rsidRPr="0068006F" w14:paraId="6BD65BB2" w14:textId="77777777" w:rsidTr="00F05738">
              <w:trPr>
                <w:trHeight w:val="394"/>
              </w:trPr>
              <w:tc>
                <w:tcPr>
                  <w:tcW w:w="262" w:type="pct"/>
                  <w:vAlign w:val="center"/>
                </w:tcPr>
                <w:p w14:paraId="0CF78F2B" w14:textId="77777777" w:rsidR="00135A3A" w:rsidRPr="00603221" w:rsidRDefault="00135A3A" w:rsidP="00135A3A">
                  <w:pPr>
                    <w:spacing w:line="276" w:lineRule="auto"/>
                    <w:rPr>
                      <w:lang w:val="el-GR"/>
                    </w:rPr>
                  </w:pPr>
                </w:p>
              </w:tc>
              <w:tc>
                <w:tcPr>
                  <w:tcW w:w="2261" w:type="pct"/>
                  <w:vAlign w:val="center"/>
                </w:tcPr>
                <w:p w14:paraId="103C2760" w14:textId="77777777" w:rsidR="00135A3A" w:rsidRPr="00603221" w:rsidRDefault="00135A3A" w:rsidP="00135A3A">
                  <w:pPr>
                    <w:spacing w:line="276" w:lineRule="auto"/>
                    <w:rPr>
                      <w:lang w:val="el-GR"/>
                    </w:rPr>
                  </w:pPr>
                </w:p>
              </w:tc>
              <w:tc>
                <w:tcPr>
                  <w:tcW w:w="1130" w:type="pct"/>
                  <w:vAlign w:val="center"/>
                </w:tcPr>
                <w:p w14:paraId="6EBF5263" w14:textId="77777777" w:rsidR="00135A3A" w:rsidRPr="00603221" w:rsidRDefault="00135A3A" w:rsidP="00135A3A">
                  <w:pPr>
                    <w:spacing w:line="276" w:lineRule="auto"/>
                    <w:rPr>
                      <w:lang w:val="el-GR"/>
                    </w:rPr>
                  </w:pPr>
                </w:p>
              </w:tc>
              <w:tc>
                <w:tcPr>
                  <w:tcW w:w="553" w:type="pct"/>
                  <w:vAlign w:val="center"/>
                </w:tcPr>
                <w:p w14:paraId="3CC881F9" w14:textId="77777777" w:rsidR="00135A3A" w:rsidRPr="00603221" w:rsidRDefault="00135A3A" w:rsidP="00135A3A">
                  <w:pPr>
                    <w:spacing w:line="276" w:lineRule="auto"/>
                    <w:rPr>
                      <w:lang w:val="el-GR"/>
                    </w:rPr>
                  </w:pPr>
                </w:p>
              </w:tc>
              <w:tc>
                <w:tcPr>
                  <w:tcW w:w="795" w:type="pct"/>
                  <w:shd w:val="clear" w:color="auto" w:fill="C0C0C0"/>
                </w:tcPr>
                <w:p w14:paraId="732EF769" w14:textId="77777777" w:rsidR="00135A3A" w:rsidRPr="00603221" w:rsidRDefault="00135A3A" w:rsidP="00135A3A">
                  <w:pPr>
                    <w:spacing w:line="276" w:lineRule="auto"/>
                    <w:rPr>
                      <w:lang w:val="el-GR"/>
                    </w:rPr>
                  </w:pPr>
                </w:p>
              </w:tc>
            </w:tr>
            <w:tr w:rsidR="00135A3A" w:rsidRPr="0068006F" w14:paraId="107E6421" w14:textId="77777777" w:rsidTr="00F05738">
              <w:trPr>
                <w:trHeight w:val="394"/>
              </w:trPr>
              <w:tc>
                <w:tcPr>
                  <w:tcW w:w="262" w:type="pct"/>
                  <w:vAlign w:val="center"/>
                </w:tcPr>
                <w:p w14:paraId="1988B2E1" w14:textId="77777777" w:rsidR="00135A3A" w:rsidRPr="00603221" w:rsidRDefault="00135A3A" w:rsidP="00135A3A">
                  <w:pPr>
                    <w:spacing w:line="276" w:lineRule="auto"/>
                    <w:rPr>
                      <w:lang w:val="el-GR"/>
                    </w:rPr>
                  </w:pPr>
                </w:p>
              </w:tc>
              <w:tc>
                <w:tcPr>
                  <w:tcW w:w="2261" w:type="pct"/>
                  <w:vAlign w:val="center"/>
                </w:tcPr>
                <w:p w14:paraId="2C4314EA" w14:textId="77777777" w:rsidR="00135A3A" w:rsidRPr="00603221" w:rsidRDefault="00135A3A" w:rsidP="00135A3A">
                  <w:pPr>
                    <w:spacing w:line="276" w:lineRule="auto"/>
                    <w:rPr>
                      <w:lang w:val="el-GR"/>
                    </w:rPr>
                  </w:pPr>
                </w:p>
              </w:tc>
              <w:tc>
                <w:tcPr>
                  <w:tcW w:w="1130" w:type="pct"/>
                  <w:vAlign w:val="center"/>
                </w:tcPr>
                <w:p w14:paraId="2486312C" w14:textId="77777777" w:rsidR="00135A3A" w:rsidRPr="00603221" w:rsidRDefault="00135A3A" w:rsidP="00135A3A">
                  <w:pPr>
                    <w:spacing w:line="276" w:lineRule="auto"/>
                    <w:rPr>
                      <w:lang w:val="el-GR"/>
                    </w:rPr>
                  </w:pPr>
                </w:p>
              </w:tc>
              <w:tc>
                <w:tcPr>
                  <w:tcW w:w="553" w:type="pct"/>
                  <w:vAlign w:val="center"/>
                </w:tcPr>
                <w:p w14:paraId="4B19287F" w14:textId="77777777" w:rsidR="00135A3A" w:rsidRPr="00603221" w:rsidRDefault="00135A3A" w:rsidP="00135A3A">
                  <w:pPr>
                    <w:spacing w:line="276" w:lineRule="auto"/>
                    <w:rPr>
                      <w:lang w:val="el-GR"/>
                    </w:rPr>
                  </w:pPr>
                </w:p>
              </w:tc>
              <w:tc>
                <w:tcPr>
                  <w:tcW w:w="795" w:type="pct"/>
                  <w:shd w:val="clear" w:color="auto" w:fill="C0C0C0"/>
                </w:tcPr>
                <w:p w14:paraId="1F335CDE" w14:textId="77777777" w:rsidR="00135A3A" w:rsidRPr="00603221" w:rsidRDefault="00135A3A" w:rsidP="00135A3A">
                  <w:pPr>
                    <w:spacing w:line="276" w:lineRule="auto"/>
                    <w:rPr>
                      <w:lang w:val="el-GR"/>
                    </w:rPr>
                  </w:pPr>
                </w:p>
              </w:tc>
            </w:tr>
            <w:tr w:rsidR="00135A3A" w:rsidRPr="0068006F" w14:paraId="05CCECD4" w14:textId="77777777" w:rsidTr="00F05738">
              <w:trPr>
                <w:trHeight w:val="380"/>
              </w:trPr>
              <w:tc>
                <w:tcPr>
                  <w:tcW w:w="3653" w:type="pct"/>
                  <w:gridSpan w:val="3"/>
                  <w:shd w:val="clear" w:color="auto" w:fill="C0C0C0"/>
                  <w:vAlign w:val="center"/>
                </w:tcPr>
                <w:p w14:paraId="5BD3F14C"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CDCC9FF" w14:textId="77777777" w:rsidR="00135A3A" w:rsidRPr="00603221" w:rsidRDefault="00135A3A" w:rsidP="00135A3A">
                  <w:pPr>
                    <w:spacing w:line="276" w:lineRule="auto"/>
                    <w:rPr>
                      <w:lang w:val="el-GR"/>
                    </w:rPr>
                  </w:pPr>
                </w:p>
              </w:tc>
              <w:tc>
                <w:tcPr>
                  <w:tcW w:w="795" w:type="pct"/>
                  <w:shd w:val="clear" w:color="auto" w:fill="C0C0C0"/>
                </w:tcPr>
                <w:p w14:paraId="6D3E3039" w14:textId="77777777" w:rsidR="00135A3A" w:rsidRPr="00603221" w:rsidRDefault="00135A3A" w:rsidP="00135A3A">
                  <w:pPr>
                    <w:spacing w:line="276" w:lineRule="auto"/>
                    <w:rPr>
                      <w:lang w:val="el-GR"/>
                    </w:rPr>
                  </w:pPr>
                </w:p>
              </w:tc>
            </w:tr>
          </w:tbl>
          <w:p w14:paraId="21A626B5" w14:textId="77777777" w:rsidR="00135A3A" w:rsidRPr="00603221" w:rsidRDefault="00135A3A" w:rsidP="00135A3A">
            <w:pPr>
              <w:spacing w:line="276" w:lineRule="auto"/>
              <w:rPr>
                <w:lang w:val="el-GR"/>
              </w:rPr>
            </w:pPr>
            <w:r w:rsidRPr="00603221">
              <w:rPr>
                <w:lang w:val="el-GR"/>
              </w:rPr>
              <w:lastRenderedPageBreak/>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7E27AF3D"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33168C3" w14:textId="77777777" w:rsidTr="009C5EA6">
        <w:tc>
          <w:tcPr>
            <w:tcW w:w="675" w:type="dxa"/>
          </w:tcPr>
          <w:p w14:paraId="246F0CD4" w14:textId="77777777" w:rsidR="00135A3A" w:rsidRPr="00603221" w:rsidRDefault="00135A3A" w:rsidP="00135A3A">
            <w:r w:rsidRPr="00603221">
              <w:rPr>
                <w:lang w:val="el-GR"/>
              </w:rPr>
              <w:lastRenderedPageBreak/>
              <w:t>4</w:t>
            </w:r>
            <w:r w:rsidRPr="00603221">
              <w:t>.2</w:t>
            </w:r>
          </w:p>
        </w:tc>
        <w:tc>
          <w:tcPr>
            <w:tcW w:w="9180" w:type="dxa"/>
          </w:tcPr>
          <w:p w14:paraId="534BEF8A" w14:textId="6AA8DAE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ED5867">
              <w:fldChar w:fldCharType="begin"/>
            </w:r>
            <w:r w:rsidR="00ED5867">
              <w:instrText xml:space="preserve"> REF _Ref496624509 \h  \* MERGEFORMAT </w:instrText>
            </w:r>
            <w:r w:rsidR="00ED5867">
              <w:fldChar w:fldCharType="separate"/>
            </w:r>
            <w:r w:rsidR="005A0FED" w:rsidRPr="00603221">
              <w:rPr>
                <w:lang w:val="el-GR"/>
              </w:rPr>
              <w:t xml:space="preserve">ΠΑΡΑΡΤΗΜΑ </w:t>
            </w:r>
            <w:r w:rsidR="005A0FED" w:rsidRPr="005A0FED">
              <w:t>Ι</w:t>
            </w:r>
            <w:r w:rsidR="005A0FED" w:rsidRPr="00603221">
              <w:t>V</w:t>
            </w:r>
            <w:r w:rsidR="005A0FED" w:rsidRPr="00603221">
              <w:rPr>
                <w:lang w:val="el-GR"/>
              </w:rPr>
              <w:t xml:space="preserve"> – Υπόδειγμα Βιογραφικού Σημειώματος</w:t>
            </w:r>
            <w:r w:rsidR="00ED5867">
              <w:fldChar w:fldCharType="end"/>
            </w:r>
            <w:r w:rsidRPr="00603221">
              <w:rPr>
                <w:lang w:val="el-GR"/>
              </w:rPr>
              <w:t>»)</w:t>
            </w:r>
          </w:p>
        </w:tc>
      </w:tr>
    </w:tbl>
    <w:p w14:paraId="398CBC55" w14:textId="77777777" w:rsidR="00814752" w:rsidRPr="00603221" w:rsidRDefault="00814752">
      <w:pPr>
        <w:rPr>
          <w:b/>
          <w:bCs/>
          <w:lang w:val="el-GR"/>
        </w:rPr>
      </w:pPr>
    </w:p>
    <w:p w14:paraId="6721EB42" w14:textId="74074031"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496541651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b/>
          <w:lang w:val="el-GR"/>
        </w:rPr>
        <w:t>2.2.7</w:t>
      </w:r>
      <w:r w:rsidR="00ED5867">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68006F" w14:paraId="5BD656FB" w14:textId="77777777" w:rsidTr="009C5EA6">
        <w:trPr>
          <w:trHeight w:val="711"/>
        </w:trPr>
        <w:tc>
          <w:tcPr>
            <w:tcW w:w="675" w:type="dxa"/>
            <w:shd w:val="clear" w:color="auto" w:fill="D9D9D9"/>
          </w:tcPr>
          <w:p w14:paraId="1B4B2FC6"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2E748EE1" w14:textId="27A9502F"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496541651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b/>
                <w:lang w:val="el-GR"/>
              </w:rPr>
              <w:t>2.2.7</w:t>
            </w:r>
            <w:r w:rsidR="00ED5867">
              <w:fldChar w:fldCharType="end"/>
            </w:r>
          </w:p>
          <w:p w14:paraId="489A204F"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68006F" w14:paraId="05A98FBD" w14:textId="77777777" w:rsidTr="009C5EA6">
        <w:trPr>
          <w:trHeight w:val="1480"/>
        </w:trPr>
        <w:tc>
          <w:tcPr>
            <w:tcW w:w="675" w:type="dxa"/>
          </w:tcPr>
          <w:p w14:paraId="48D3C4AF" w14:textId="77777777" w:rsidR="00BD358F" w:rsidRPr="00603221" w:rsidRDefault="00C40FB9" w:rsidP="009C5EA6">
            <w:r w:rsidRPr="00603221">
              <w:rPr>
                <w:lang w:val="el-GR"/>
              </w:rPr>
              <w:t>5</w:t>
            </w:r>
            <w:r w:rsidR="00BD358F" w:rsidRPr="00603221">
              <w:t>.1</w:t>
            </w:r>
          </w:p>
        </w:tc>
        <w:tc>
          <w:tcPr>
            <w:tcW w:w="9180" w:type="dxa"/>
          </w:tcPr>
          <w:p w14:paraId="7F2D3DD2"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54FBEF3F" w14:textId="77777777" w:rsidR="00221291" w:rsidRPr="00603221" w:rsidRDefault="00221291">
      <w:pPr>
        <w:rPr>
          <w:b/>
          <w:bCs/>
          <w:lang w:val="el-GR"/>
        </w:rPr>
      </w:pPr>
    </w:p>
    <w:p w14:paraId="60161675"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A6866C9"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223C168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7638BC90"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79A6CEC1"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0F56B86E"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w:t>
      </w:r>
      <w:r w:rsidRPr="005609B2">
        <w:rPr>
          <w:color w:val="000000"/>
          <w:lang w:val="el-GR"/>
        </w:rPr>
        <w:lastRenderedPageBreak/>
        <w:t>φορέα), συνοδευόμενα από υπεύθυνη δήλωση του νόμιμου εκπροσώπου ότι εξακολουθούν να ισχύουν κατά την υποβολή τους.</w:t>
      </w:r>
    </w:p>
    <w:p w14:paraId="0CEE003F"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18C31C7"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1A5E5E4F"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154CD53"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D55ADB7" w14:textId="77777777" w:rsidR="008338F0" w:rsidRPr="00603221" w:rsidRDefault="008338F0">
      <w:pPr>
        <w:rPr>
          <w:b/>
          <w:bCs/>
          <w:lang w:val="el-GR"/>
        </w:rPr>
      </w:pPr>
    </w:p>
    <w:p w14:paraId="7AF600AC"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A84B35B"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5FE1810C"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920A524"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246C329E" w14:textId="77777777" w:rsidR="00C81258" w:rsidRDefault="00C81258" w:rsidP="00AC2E76">
      <w:pPr>
        <w:rPr>
          <w:lang w:val="el-GR"/>
        </w:rPr>
      </w:pPr>
    </w:p>
    <w:p w14:paraId="65DE9763"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7628F74"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w:t>
      </w:r>
      <w:r w:rsidRPr="00AB1795">
        <w:rPr>
          <w:lang w:val="el-GR"/>
        </w:rPr>
        <w:lastRenderedPageBreak/>
        <w:t>τη συμμετοχή της στο Διαγωνισμό και την εκπροσώπηση της Ένωσης και των μελών της έναντι της Αναθέτουσας Αρχής.</w:t>
      </w:r>
    </w:p>
    <w:p w14:paraId="0B260A7E" w14:textId="77777777" w:rsidR="00C81258" w:rsidRPr="00603221" w:rsidRDefault="00C81258" w:rsidP="00AC2E76">
      <w:pPr>
        <w:rPr>
          <w:b/>
          <w:bCs/>
          <w:i/>
          <w:color w:val="5B9BD5"/>
          <w:lang w:val="el-GR"/>
        </w:rPr>
      </w:pPr>
    </w:p>
    <w:p w14:paraId="4D6D43D6" w14:textId="77777777" w:rsidR="002B2F6A" w:rsidRDefault="003355E7" w:rsidP="002B2F6A">
      <w:pPr>
        <w:rPr>
          <w:lang w:val="el-GR"/>
        </w:rPr>
      </w:pPr>
      <w:r w:rsidRPr="00603221">
        <w:rPr>
          <w:b/>
          <w:bCs/>
          <w:lang w:val="el-GR"/>
        </w:rPr>
        <w:t>Β.</w:t>
      </w:r>
      <w:r w:rsidR="005F6FEE">
        <w:rPr>
          <w:b/>
          <w:bCs/>
          <w:lang w:val="el-GR"/>
        </w:rPr>
        <w:t>8</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73D04E31"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854FEB">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954ABC2"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604DF1FD" w14:textId="77777777" w:rsidR="00EB1543" w:rsidRPr="00603221" w:rsidRDefault="00EB1543" w:rsidP="00EB1543">
      <w:pPr>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9495FD0" w14:textId="77777777" w:rsidR="002B2F6A" w:rsidRPr="00611572" w:rsidRDefault="002B2F6A" w:rsidP="002B2F6A">
      <w:pPr>
        <w:rPr>
          <w:b/>
          <w:bCs/>
          <w:lang w:val="el-GR"/>
        </w:rPr>
      </w:pPr>
      <w:r>
        <w:rPr>
          <w:b/>
          <w:bCs/>
          <w:lang w:val="el-GR"/>
        </w:rPr>
        <w:t>Β.1</w:t>
      </w:r>
      <w:r w:rsidR="005F6FEE">
        <w:rPr>
          <w:b/>
          <w:bCs/>
          <w:lang w:val="el-GR"/>
        </w:rPr>
        <w:t>0</w:t>
      </w:r>
      <w:r>
        <w:rPr>
          <w:b/>
          <w:bCs/>
          <w:lang w:val="el-GR"/>
        </w:rPr>
        <w:t xml:space="preserve">. </w:t>
      </w:r>
      <w:r w:rsidRPr="00611572">
        <w:rPr>
          <w:b/>
          <w:bCs/>
          <w:lang w:val="el-GR"/>
        </w:rPr>
        <w:t>Επισημαίνεται ότι γίνονται αποδεκτές:</w:t>
      </w:r>
    </w:p>
    <w:p w14:paraId="7EED6D6C"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58BD7A5" w14:textId="77777777" w:rsidR="00C40FB9" w:rsidRPr="00603221" w:rsidRDefault="002B2F6A">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10DCC842" w14:textId="77777777" w:rsidR="00C33C73" w:rsidRPr="00603221" w:rsidRDefault="00C33C73" w:rsidP="003A109E">
      <w:pPr>
        <w:pStyle w:val="2"/>
        <w:rPr>
          <w:rFonts w:cs="Tahoma"/>
          <w:lang w:val="el-GR"/>
        </w:rPr>
      </w:pPr>
      <w:r w:rsidRPr="00603221">
        <w:rPr>
          <w:rFonts w:cs="Tahoma"/>
          <w:lang w:val="el-GR"/>
        </w:rPr>
        <w:tab/>
      </w:r>
      <w:bookmarkStart w:id="172" w:name="_Toc97194289"/>
      <w:bookmarkStart w:id="173" w:name="_Toc97194431"/>
      <w:bookmarkStart w:id="174" w:name="_Toc124351875"/>
      <w:r w:rsidRPr="00603221">
        <w:rPr>
          <w:rFonts w:cs="Tahoma"/>
          <w:lang w:val="el-GR"/>
        </w:rPr>
        <w:t>Κριτήρια Ανάθεσης</w:t>
      </w:r>
      <w:bookmarkEnd w:id="172"/>
      <w:bookmarkEnd w:id="173"/>
      <w:bookmarkEnd w:id="174"/>
      <w:r w:rsidRPr="00603221">
        <w:rPr>
          <w:rFonts w:cs="Tahoma"/>
          <w:lang w:val="el-GR"/>
        </w:rPr>
        <w:t xml:space="preserve"> </w:t>
      </w:r>
    </w:p>
    <w:p w14:paraId="00FB5470" w14:textId="77777777" w:rsidR="008338F0" w:rsidRPr="00603221" w:rsidRDefault="003355E7" w:rsidP="00A9034C">
      <w:pPr>
        <w:pStyle w:val="3"/>
        <w:ind w:left="709" w:hanging="709"/>
        <w:rPr>
          <w:lang w:val="el-GR"/>
        </w:rPr>
      </w:pPr>
      <w:bookmarkStart w:id="175" w:name="_Ref496542191"/>
      <w:bookmarkStart w:id="176" w:name="_Toc97194290"/>
      <w:bookmarkStart w:id="177" w:name="_Toc97194432"/>
      <w:bookmarkStart w:id="178" w:name="_Toc124351876"/>
      <w:r w:rsidRPr="00603221">
        <w:rPr>
          <w:lang w:val="el-GR"/>
        </w:rPr>
        <w:t>Κριτήριο ανάθεσης</w:t>
      </w:r>
      <w:bookmarkEnd w:id="175"/>
      <w:bookmarkEnd w:id="176"/>
      <w:bookmarkEnd w:id="177"/>
      <w:bookmarkEnd w:id="178"/>
    </w:p>
    <w:p w14:paraId="44E2F29A"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5181D457"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7CBBDD1A" w14:textId="77777777" w:rsidR="00C40FB9" w:rsidRPr="00603221" w:rsidRDefault="00C40FB9" w:rsidP="0001217D">
      <w:pPr>
        <w:rPr>
          <w:lang w:val="el-GR"/>
        </w:rPr>
      </w:pPr>
    </w:p>
    <w:p w14:paraId="4E1E23EF" w14:textId="77777777" w:rsidR="0001217D" w:rsidRPr="00603221" w:rsidRDefault="0001217D" w:rsidP="00603221">
      <w:pPr>
        <w:pStyle w:val="4"/>
        <w:rPr>
          <w:rFonts w:cs="Tahoma"/>
          <w:szCs w:val="22"/>
          <w:u w:val="single"/>
          <w:lang w:val="el-GR"/>
        </w:rPr>
      </w:pPr>
      <w:bookmarkStart w:id="179" w:name="_Toc9049526"/>
      <w:bookmarkStart w:id="180" w:name="_Toc9050798"/>
      <w:bookmarkStart w:id="181" w:name="_Toc16061711"/>
      <w:bookmarkStart w:id="182" w:name="_Toc25743321"/>
      <w:bookmarkStart w:id="183" w:name="_Toc26592535"/>
      <w:bookmarkStart w:id="184" w:name="_Toc43634791"/>
      <w:bookmarkStart w:id="185" w:name="_Toc44821171"/>
      <w:bookmarkStart w:id="186" w:name="_Toc48552963"/>
      <w:bookmarkStart w:id="187" w:name="_Toc49074409"/>
      <w:bookmarkStart w:id="188" w:name="_Toc286055470"/>
      <w:bookmarkStart w:id="189" w:name="_Toc97194294"/>
      <w:bookmarkStart w:id="190" w:name="_Toc124351877"/>
      <w:r w:rsidRPr="00603221">
        <w:rPr>
          <w:rFonts w:cs="Tahoma"/>
          <w:szCs w:val="22"/>
          <w:u w:val="single"/>
          <w:lang w:val="el-GR"/>
        </w:rPr>
        <w:t>Διαμόρφωση συγκριτικού κόστους Προσφοράς</w:t>
      </w:r>
      <w:bookmarkEnd w:id="179"/>
      <w:bookmarkEnd w:id="180"/>
      <w:bookmarkEnd w:id="181"/>
      <w:bookmarkEnd w:id="182"/>
      <w:bookmarkEnd w:id="183"/>
      <w:bookmarkEnd w:id="184"/>
      <w:bookmarkEnd w:id="185"/>
      <w:bookmarkEnd w:id="186"/>
      <w:bookmarkEnd w:id="187"/>
      <w:bookmarkEnd w:id="188"/>
      <w:bookmarkEnd w:id="189"/>
      <w:bookmarkEnd w:id="190"/>
    </w:p>
    <w:p w14:paraId="75555A78"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667C94D8" w14:textId="5140F50F" w:rsidR="0001217D" w:rsidRPr="00123153" w:rsidRDefault="0001217D">
      <w:pPr>
        <w:numPr>
          <w:ilvl w:val="0"/>
          <w:numId w:val="11"/>
        </w:numPr>
        <w:suppressAutoHyphens w:val="0"/>
        <w:ind w:left="60"/>
        <w:rPr>
          <w:lang w:val="el-GR"/>
        </w:rPr>
      </w:pPr>
      <w:r w:rsidRPr="00123153">
        <w:rPr>
          <w:lang w:val="el-GR"/>
        </w:rPr>
        <w:lastRenderedPageBreak/>
        <w:t xml:space="preserve">το συνολικό κόστος για το Έργο, χωρίς ΦΠΑ {βλ. </w:t>
      </w:r>
      <w:r w:rsidR="00352A6A" w:rsidRPr="00123153">
        <w:rPr>
          <w:lang w:val="el-GR"/>
        </w:rPr>
        <w:fldChar w:fldCharType="begin"/>
      </w:r>
      <w:r w:rsidR="00694974" w:rsidRPr="00123153">
        <w:rPr>
          <w:lang w:val="el-GR"/>
        </w:rPr>
        <w:instrText xml:space="preserve"> REF _Ref40980023 \h </w:instrText>
      </w:r>
      <w:r w:rsidR="00352A6A" w:rsidRPr="00123153">
        <w:rPr>
          <w:lang w:val="el-GR"/>
        </w:rPr>
      </w:r>
      <w:r w:rsidR="00352A6A" w:rsidRPr="00123153">
        <w:rPr>
          <w:lang w:val="el-GR"/>
        </w:rPr>
        <w:fldChar w:fldCharType="separate"/>
      </w:r>
      <w:r w:rsidR="005A0FED" w:rsidRPr="00603221">
        <w:rPr>
          <w:lang w:val="el-GR"/>
        </w:rPr>
        <w:t xml:space="preserve">ΠΑΡΑΡΤΗΜΑ </w:t>
      </w:r>
      <w:r w:rsidR="005A0FED" w:rsidRPr="00603221">
        <w:t>VI</w:t>
      </w:r>
      <w:r w:rsidR="005A0FED" w:rsidRPr="00603221">
        <w:rPr>
          <w:lang w:val="el-GR"/>
        </w:rPr>
        <w:t xml:space="preserve"> – Υπόδειγμα Οικονομικής Προσφοράς</w:t>
      </w:r>
      <w:r w:rsidR="00352A6A" w:rsidRPr="00123153">
        <w:rPr>
          <w:lang w:val="el-GR"/>
        </w:rPr>
        <w:fldChar w:fldCharType="end"/>
      </w:r>
      <w:r w:rsidR="007F03FD" w:rsidRPr="00123153">
        <w:rPr>
          <w:lang w:val="el-GR"/>
        </w:rPr>
        <w:t xml:space="preserve">, </w:t>
      </w:r>
      <w:r w:rsidR="00352A6A" w:rsidRPr="00123153">
        <w:rPr>
          <w:lang w:val="en-US"/>
        </w:rPr>
        <w:fldChar w:fldCharType="begin"/>
      </w:r>
      <w:r w:rsidR="00123153" w:rsidRPr="00123153">
        <w:rPr>
          <w:lang w:val="el-GR"/>
        </w:rPr>
        <w:instrText xml:space="preserve"> REF _Ref104352824 \h </w:instrText>
      </w:r>
      <w:r w:rsidR="00352A6A" w:rsidRPr="00123153">
        <w:rPr>
          <w:lang w:val="en-US"/>
        </w:rPr>
      </w:r>
      <w:r w:rsidR="00352A6A" w:rsidRPr="00123153">
        <w:rPr>
          <w:lang w:val="en-US"/>
        </w:rPr>
        <w:fldChar w:fldCharType="separate"/>
      </w:r>
      <w:r w:rsidR="005A0FED" w:rsidRPr="00C4217E">
        <w:rPr>
          <w:lang w:val="el-GR"/>
        </w:rPr>
        <w:t>Συγκεντρωτικός Πίνακας Οικονομικής Προσφοράς Έργου</w:t>
      </w:r>
      <w:r w:rsidR="00352A6A"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546707FF" w14:textId="77777777" w:rsidR="00EB4B2B" w:rsidRPr="00603221" w:rsidRDefault="00EB4B2B" w:rsidP="00766AC6">
      <w:pPr>
        <w:rPr>
          <w:b/>
          <w:u w:val="single"/>
          <w:lang w:val="el-GR"/>
        </w:rPr>
      </w:pPr>
    </w:p>
    <w:p w14:paraId="0FAAA033" w14:textId="77777777" w:rsidR="00221291" w:rsidRPr="00603221" w:rsidRDefault="00221291">
      <w:pPr>
        <w:suppressAutoHyphens w:val="0"/>
        <w:spacing w:after="0"/>
        <w:jc w:val="left"/>
        <w:rPr>
          <w:lang w:val="el-GR"/>
        </w:rPr>
      </w:pPr>
      <w:r w:rsidRPr="00603221">
        <w:rPr>
          <w:lang w:val="el-GR"/>
        </w:rPr>
        <w:br w:type="page"/>
      </w:r>
    </w:p>
    <w:p w14:paraId="1FD080D9" w14:textId="77777777" w:rsidR="004629AE" w:rsidRPr="00603221" w:rsidRDefault="004629AE">
      <w:pPr>
        <w:rPr>
          <w:lang w:val="el-GR"/>
        </w:rPr>
      </w:pPr>
    </w:p>
    <w:p w14:paraId="1CEBC0C7" w14:textId="77777777" w:rsidR="008338F0" w:rsidRPr="00603221" w:rsidRDefault="003355E7" w:rsidP="003A109E">
      <w:pPr>
        <w:pStyle w:val="2"/>
        <w:rPr>
          <w:rFonts w:cs="Tahoma"/>
          <w:lang w:val="el-GR"/>
        </w:rPr>
      </w:pPr>
      <w:r w:rsidRPr="00603221">
        <w:rPr>
          <w:rFonts w:cs="Tahoma"/>
          <w:lang w:val="el-GR"/>
        </w:rPr>
        <w:tab/>
      </w:r>
      <w:bookmarkStart w:id="191" w:name="_Toc97194296"/>
      <w:bookmarkStart w:id="192" w:name="_Toc97194435"/>
      <w:bookmarkStart w:id="193" w:name="_Toc124351878"/>
      <w:r w:rsidRPr="00603221">
        <w:rPr>
          <w:rFonts w:cs="Tahoma"/>
          <w:lang w:val="el-GR"/>
        </w:rPr>
        <w:t>Κατάρτιση - Περιεχόμενο Προσφορών</w:t>
      </w:r>
      <w:bookmarkEnd w:id="191"/>
      <w:bookmarkEnd w:id="192"/>
      <w:bookmarkEnd w:id="193"/>
    </w:p>
    <w:p w14:paraId="1B4F51C3" w14:textId="77777777" w:rsidR="008338F0" w:rsidRPr="00603221" w:rsidRDefault="003355E7" w:rsidP="005A1609">
      <w:pPr>
        <w:pStyle w:val="3"/>
        <w:ind w:left="709" w:hanging="709"/>
        <w:rPr>
          <w:lang w:val="el-GR"/>
        </w:rPr>
      </w:pPr>
      <w:bookmarkStart w:id="194" w:name="_Ref496542253"/>
      <w:bookmarkStart w:id="195" w:name="_Toc97194297"/>
      <w:bookmarkStart w:id="196" w:name="_Toc97194436"/>
      <w:bookmarkStart w:id="197" w:name="_Toc124351879"/>
      <w:r w:rsidRPr="00603221">
        <w:rPr>
          <w:lang w:val="el-GR"/>
        </w:rPr>
        <w:t>Γενικοί όροι υποβολής προσφορών</w:t>
      </w:r>
      <w:bookmarkEnd w:id="194"/>
      <w:bookmarkEnd w:id="195"/>
      <w:bookmarkEnd w:id="196"/>
      <w:bookmarkEnd w:id="197"/>
    </w:p>
    <w:p w14:paraId="4D00538C"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2091F40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1A4CA0E5"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8C52293"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0DCC096B" w14:textId="77777777" w:rsidR="002B2F6A" w:rsidRPr="002B2F6A" w:rsidRDefault="002B2F6A" w:rsidP="002B2F6A">
      <w:pPr>
        <w:rPr>
          <w:color w:val="000000"/>
          <w:lang w:val="el-GR" w:eastAsia="el-GR"/>
        </w:rPr>
      </w:pPr>
    </w:p>
    <w:p w14:paraId="67920132" w14:textId="77777777" w:rsidR="008338F0" w:rsidRPr="00603221" w:rsidRDefault="003355E7" w:rsidP="005A1609">
      <w:pPr>
        <w:pStyle w:val="3"/>
        <w:ind w:left="709" w:hanging="709"/>
        <w:rPr>
          <w:lang w:val="el-GR"/>
        </w:rPr>
      </w:pPr>
      <w:bookmarkStart w:id="198" w:name="_Toc74566860"/>
      <w:bookmarkStart w:id="199" w:name="_Ref496542299"/>
      <w:bookmarkStart w:id="200" w:name="_Toc97194298"/>
      <w:bookmarkStart w:id="201" w:name="_Toc97194437"/>
      <w:bookmarkStart w:id="202" w:name="_Toc124351880"/>
      <w:bookmarkEnd w:id="198"/>
      <w:r w:rsidRPr="00603221">
        <w:rPr>
          <w:lang w:val="el-GR"/>
        </w:rPr>
        <w:t>Χρόνος και Τρόπος υποβολής προσφορών</w:t>
      </w:r>
      <w:bookmarkEnd w:id="199"/>
      <w:bookmarkEnd w:id="200"/>
      <w:bookmarkEnd w:id="201"/>
      <w:bookmarkEnd w:id="202"/>
      <w:r w:rsidRPr="00603221">
        <w:rPr>
          <w:lang w:val="el-GR"/>
        </w:rPr>
        <w:t xml:space="preserve"> </w:t>
      </w:r>
    </w:p>
    <w:p w14:paraId="6744C543" w14:textId="77777777" w:rsidR="008338F0" w:rsidRDefault="008338F0" w:rsidP="00DB2BAF">
      <w:pPr>
        <w:rPr>
          <w:lang w:val="el-GR"/>
        </w:rPr>
      </w:pPr>
    </w:p>
    <w:p w14:paraId="54507CF8" w14:textId="3B6760D2" w:rsidR="004B759E" w:rsidRPr="00821852" w:rsidRDefault="000F0E29" w:rsidP="00D472F0">
      <w:pPr>
        <w:rPr>
          <w:b/>
          <w:bCs/>
          <w:lang w:val="el-GR"/>
        </w:rPr>
      </w:pPr>
      <w:bookmarkStart w:id="203" w:name="_Toc74566862"/>
      <w:bookmarkStart w:id="204" w:name="_Toc97194299"/>
      <w:bookmarkEnd w:id="203"/>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40979373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1.5</w:t>
      </w:r>
      <w:r w:rsidR="00ED5867">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4"/>
    </w:p>
    <w:p w14:paraId="2ED729EF"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F7088A0" w14:textId="77777777" w:rsidR="000F0E29" w:rsidRPr="000F0E29" w:rsidRDefault="000F0E29" w:rsidP="00D472F0">
      <w:pPr>
        <w:rPr>
          <w:lang w:val="el-GR"/>
        </w:rPr>
      </w:pPr>
      <w:bookmarkStart w:id="205" w:name="_Toc97194300"/>
    </w:p>
    <w:p w14:paraId="6B360A95"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5"/>
    </w:p>
    <w:p w14:paraId="1340F9A2"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EB566F0" w14:textId="77777777" w:rsidR="004B759E" w:rsidRPr="00A334BA" w:rsidRDefault="004B759E" w:rsidP="00821852">
      <w:pPr>
        <w:rPr>
          <w:lang w:val="el-GR"/>
        </w:rPr>
      </w:pPr>
    </w:p>
    <w:p w14:paraId="503AC9A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7A57A612" w14:textId="77777777" w:rsidR="000F0E29" w:rsidRPr="000F0E29" w:rsidRDefault="000F0E29" w:rsidP="00D472F0">
      <w:pPr>
        <w:rPr>
          <w:lang w:val="el-GR"/>
        </w:rPr>
      </w:pPr>
      <w:bookmarkStart w:id="206" w:name="_Toc74566865"/>
      <w:bookmarkStart w:id="207" w:name="_Toc97194301"/>
      <w:bookmarkEnd w:id="206"/>
    </w:p>
    <w:p w14:paraId="0F8AF189"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7"/>
      <w:r w:rsidR="004B759E" w:rsidRPr="00821852">
        <w:rPr>
          <w:lang w:val="el-GR"/>
        </w:rPr>
        <w:t xml:space="preserve"> </w:t>
      </w:r>
    </w:p>
    <w:p w14:paraId="6060C4F2"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B70703F"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38F1627"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35193FC"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BA6FEC5" w14:textId="77777777" w:rsidR="00D472F0" w:rsidRPr="00D472F0" w:rsidRDefault="00D472F0" w:rsidP="000F0E29">
      <w:pPr>
        <w:rPr>
          <w:lang w:val="el-GR"/>
        </w:rPr>
      </w:pPr>
      <w:bookmarkStart w:id="208" w:name="_Ref75869622"/>
      <w:bookmarkStart w:id="209" w:name="_Toc97194302"/>
    </w:p>
    <w:p w14:paraId="40888556" w14:textId="39D78A56"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10" w:name="_Toc74566867"/>
      <w:bookmarkStart w:id="211" w:name="_Toc74566868"/>
      <w:bookmarkStart w:id="212" w:name="_Toc74566869"/>
      <w:bookmarkStart w:id="213" w:name="_Toc74566870"/>
      <w:bookmarkEnd w:id="210"/>
      <w:bookmarkEnd w:id="211"/>
      <w:bookmarkEnd w:id="212"/>
      <w:bookmarkEnd w:id="213"/>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510087097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ΠΑΡΑΡΤΗΜΑ V – Υπόδειγμα Τεχνικής Προσφοράς</w:t>
      </w:r>
      <w:r w:rsidR="00ED5867">
        <w:fldChar w:fldCharType="end"/>
      </w:r>
      <w:r w:rsidR="00AE32CA" w:rsidRPr="00821852">
        <w:rPr>
          <w:lang w:val="el-GR"/>
        </w:rPr>
        <w:t xml:space="preserve"> &amp;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510087099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603221">
        <w:rPr>
          <w:lang w:val="el-GR"/>
        </w:rPr>
        <w:t xml:space="preserve">ΠΑΡΑΡΤΗΜΑ </w:t>
      </w:r>
      <w:r w:rsidR="005A0FED" w:rsidRPr="005A0FED">
        <w:rPr>
          <w:lang w:val="el-GR"/>
        </w:rPr>
        <w:t>VI</w:t>
      </w:r>
      <w:r w:rsidR="005A0FED" w:rsidRPr="00603221">
        <w:rPr>
          <w:lang w:val="el-GR"/>
        </w:rPr>
        <w:t xml:space="preserve"> – Υπόδειγμα Οικονομικής Προσφοράς</w:t>
      </w:r>
      <w:r w:rsidR="00ED5867">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8"/>
      <w:bookmarkEnd w:id="209"/>
    </w:p>
    <w:p w14:paraId="50700FCE" w14:textId="77777777" w:rsidR="00FC039B" w:rsidRPr="00FC039B" w:rsidRDefault="00FC039B" w:rsidP="00FC039B">
      <w:pPr>
        <w:rPr>
          <w:lang w:val="el-GR"/>
        </w:rPr>
      </w:pPr>
    </w:p>
    <w:p w14:paraId="761B2A53" w14:textId="77777777" w:rsidR="004E36A7" w:rsidRPr="00821852" w:rsidRDefault="000F0E29" w:rsidP="00D472F0">
      <w:pPr>
        <w:rPr>
          <w:lang w:val="el-GR"/>
        </w:rPr>
      </w:pPr>
      <w:bookmarkStart w:id="214" w:name="_Toc74566872"/>
      <w:bookmarkStart w:id="215" w:name="_Toc74566873"/>
      <w:bookmarkStart w:id="216" w:name="_Toc97194304"/>
      <w:bookmarkEnd w:id="214"/>
      <w:bookmarkEnd w:id="215"/>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16"/>
    </w:p>
    <w:p w14:paraId="0B339FDA" w14:textId="77777777" w:rsidR="004E36A7" w:rsidRPr="008A2283" w:rsidRDefault="004E36A7" w:rsidP="004E36A7">
      <w:pPr>
        <w:rPr>
          <w:color w:val="000000"/>
          <w:lang w:val="el-GR"/>
        </w:rPr>
      </w:pPr>
      <w:bookmarkStart w:id="217"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56881EAC"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3F0D9A54"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7E66D4C"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DFBBBDA"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D62595C"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310AFCFC"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0D980BDE"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17"/>
    </w:p>
    <w:p w14:paraId="1D0BFF98"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705929AE"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27A0F2A5"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64897649"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88BC04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745B99D6"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79299C3A"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4C5B5614" w14:textId="77777777" w:rsidR="000674D2" w:rsidRPr="00CE38E4" w:rsidRDefault="000674D2" w:rsidP="000674D2">
      <w:pPr>
        <w:rPr>
          <w:lang w:val="el-GR"/>
        </w:rPr>
      </w:pPr>
      <w:r w:rsidRPr="00CB7A20">
        <w:rPr>
          <w:lang w:val="el-GR"/>
        </w:rPr>
        <w:lastRenderedPageBreak/>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7022497"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5842A133"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0F2F1465"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1C2E2BA1" w14:textId="77777777" w:rsidR="00CA1F25" w:rsidRPr="00603221" w:rsidRDefault="00CA1F25">
      <w:pPr>
        <w:rPr>
          <w:i/>
          <w:iCs/>
          <w:color w:val="5B9BD5"/>
          <w:lang w:val="el-GR"/>
        </w:rPr>
      </w:pPr>
    </w:p>
    <w:p w14:paraId="324C7729" w14:textId="77777777" w:rsidR="008338F0" w:rsidRPr="005A1609" w:rsidRDefault="003355E7" w:rsidP="005A1609">
      <w:pPr>
        <w:pStyle w:val="3"/>
        <w:ind w:left="709" w:hanging="709"/>
        <w:rPr>
          <w:lang w:val="el-GR"/>
        </w:rPr>
      </w:pPr>
      <w:bookmarkStart w:id="218" w:name="_Ref496542340"/>
      <w:bookmarkStart w:id="219" w:name="_Toc97194305"/>
      <w:bookmarkStart w:id="220" w:name="_Toc97194438"/>
      <w:bookmarkStart w:id="221" w:name="_Toc124351881"/>
      <w:r w:rsidRPr="00603221">
        <w:rPr>
          <w:lang w:val="el-GR"/>
        </w:rPr>
        <w:t>Περιεχόμενα Φακέλου «Δικαιολογητικά Συμμετοχής - Τεχνική Προσφορά»</w:t>
      </w:r>
      <w:bookmarkEnd w:id="218"/>
      <w:bookmarkEnd w:id="219"/>
      <w:bookmarkEnd w:id="220"/>
      <w:bookmarkEnd w:id="221"/>
      <w:r w:rsidRPr="00603221">
        <w:rPr>
          <w:lang w:val="el-GR"/>
        </w:rPr>
        <w:t xml:space="preserve"> </w:t>
      </w:r>
    </w:p>
    <w:p w14:paraId="3A843829" w14:textId="77777777" w:rsidR="002C7E9A" w:rsidRPr="003329FF" w:rsidRDefault="002C7E9A" w:rsidP="0069435C">
      <w:pPr>
        <w:pStyle w:val="4"/>
        <w:rPr>
          <w:rStyle w:val="Heading4Char"/>
          <w:rFonts w:ascii="Tahoma" w:hAnsi="Tahoma" w:cs="Tahoma"/>
          <w:b/>
          <w:bCs/>
          <w:sz w:val="22"/>
        </w:rPr>
      </w:pPr>
      <w:bookmarkStart w:id="222" w:name="_Toc74566876"/>
      <w:bookmarkStart w:id="223" w:name="_Ref55324286"/>
      <w:bookmarkStart w:id="224" w:name="_Toc97194306"/>
      <w:bookmarkStart w:id="225" w:name="_Toc124351882"/>
      <w:bookmarkEnd w:id="222"/>
      <w:r w:rsidRPr="003329FF">
        <w:rPr>
          <w:rStyle w:val="Heading4Char"/>
          <w:rFonts w:ascii="Tahoma" w:hAnsi="Tahoma" w:cs="Tahoma"/>
          <w:b/>
          <w:bCs/>
          <w:sz w:val="22"/>
        </w:rPr>
        <w:t>Δικαιολογητικά Συμμετοχής</w:t>
      </w:r>
      <w:bookmarkEnd w:id="223"/>
      <w:bookmarkEnd w:id="224"/>
      <w:bookmarkEnd w:id="225"/>
    </w:p>
    <w:p w14:paraId="7D6B55AE"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19C2FDC8"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88EA803" w14:textId="3E155400"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6" w:name="_Hlk118712722"/>
      <w:r w:rsidR="00352A6A"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352A6A" w:rsidRPr="00603221">
        <w:rPr>
          <w:lang w:val="el-GR"/>
        </w:rPr>
      </w:r>
      <w:r w:rsidR="00352A6A" w:rsidRPr="00603221">
        <w:rPr>
          <w:lang w:val="el-GR"/>
        </w:rPr>
        <w:fldChar w:fldCharType="separate"/>
      </w:r>
      <w:r w:rsidR="005A0FED">
        <w:rPr>
          <w:lang w:val="el-GR"/>
        </w:rPr>
        <w:t>2.1.5</w:t>
      </w:r>
      <w:r w:rsidR="00352A6A" w:rsidRPr="00603221">
        <w:rPr>
          <w:lang w:val="el-GR"/>
        </w:rPr>
        <w:fldChar w:fldCharType="end"/>
      </w:r>
      <w:bookmarkEnd w:id="226"/>
      <w:r w:rsidRPr="00603221">
        <w:rPr>
          <w:lang w:val="el-GR"/>
        </w:rPr>
        <w:t xml:space="preserve"> και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496542081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color w:val="000000"/>
          <w:lang w:val="el-GR"/>
        </w:rPr>
        <w:t>2.2.2</w:t>
      </w:r>
      <w:r w:rsidR="00ED5867">
        <w:fldChar w:fldCharType="end"/>
      </w:r>
      <w:r>
        <w:rPr>
          <w:color w:val="000000"/>
          <w:lang w:val="el-GR"/>
        </w:rPr>
        <w:t xml:space="preserve"> </w:t>
      </w:r>
      <w:r w:rsidRPr="00BD7E89">
        <w:rPr>
          <w:lang w:val="el-GR"/>
        </w:rPr>
        <w:t xml:space="preserve">αντίστοιχα της παρούσας διακήρυξης.  </w:t>
      </w:r>
    </w:p>
    <w:p w14:paraId="43D06A6F" w14:textId="62652D8E" w:rsidR="00CD4F51" w:rsidRPr="00B07864" w:rsidRDefault="00CD4F51" w:rsidP="00CD4F51">
      <w:pPr>
        <w:rPr>
          <w:lang w:val="el-GR"/>
        </w:rPr>
      </w:pPr>
      <w:bookmarkStart w:id="227"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352A6A">
        <w:rPr>
          <w:lang w:val="el-GR"/>
        </w:rPr>
        <w:fldChar w:fldCharType="begin"/>
      </w:r>
      <w:r w:rsidR="009F688B">
        <w:rPr>
          <w:lang w:val="el-GR"/>
        </w:rPr>
        <w:instrText xml:space="preserve"> REF _Ref494118533 \h </w:instrText>
      </w:r>
      <w:r w:rsidR="00352A6A">
        <w:rPr>
          <w:lang w:val="el-GR"/>
        </w:rPr>
      </w:r>
      <w:r w:rsidR="00352A6A">
        <w:rPr>
          <w:lang w:val="el-GR"/>
        </w:rPr>
        <w:fldChar w:fldCharType="separate"/>
      </w:r>
      <w:r w:rsidR="005A0FED" w:rsidRPr="00603221">
        <w:rPr>
          <w:lang w:val="el-GR"/>
        </w:rPr>
        <w:t xml:space="preserve">ΠΑΡΑΡΤΗΜΑ </w:t>
      </w:r>
      <w:r w:rsidR="005A0FED" w:rsidRPr="00603221">
        <w:t>VI</w:t>
      </w:r>
      <w:r w:rsidR="005A0FED" w:rsidRPr="00603221">
        <w:rPr>
          <w:lang w:val="el-GR"/>
        </w:rPr>
        <w:t>Ι – Άλλες Δηλώσεις</w:t>
      </w:r>
      <w:r w:rsidR="00352A6A">
        <w:rPr>
          <w:lang w:val="el-GR"/>
        </w:rPr>
        <w:fldChar w:fldCharType="end"/>
      </w:r>
      <w:r w:rsidRPr="00B07864">
        <w:rPr>
          <w:lang w:val="el-GR"/>
        </w:rPr>
        <w:t>.</w:t>
      </w:r>
    </w:p>
    <w:bookmarkEnd w:id="227"/>
    <w:p w14:paraId="2D8FFB05" w14:textId="77777777" w:rsidR="007702DC" w:rsidRDefault="007702DC" w:rsidP="002C7E9A">
      <w:pPr>
        <w:rPr>
          <w:lang w:val="el-GR"/>
        </w:rPr>
      </w:pPr>
    </w:p>
    <w:p w14:paraId="079DA85D" w14:textId="449DB5B6"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352A6A">
        <w:rPr>
          <w:lang w:val="el-GR"/>
        </w:rPr>
        <w:fldChar w:fldCharType="begin"/>
      </w:r>
      <w:r>
        <w:rPr>
          <w:lang w:val="el-GR"/>
        </w:rPr>
        <w:instrText xml:space="preserve"> REF _Ref496624736 \h </w:instrText>
      </w:r>
      <w:r w:rsidR="00352A6A">
        <w:rPr>
          <w:lang w:val="el-GR"/>
        </w:rPr>
      </w:r>
      <w:r w:rsidR="00352A6A">
        <w:rPr>
          <w:lang w:val="el-GR"/>
        </w:rPr>
        <w:fldChar w:fldCharType="separate"/>
      </w:r>
      <w:r w:rsidR="005A0FED" w:rsidRPr="00603221">
        <w:rPr>
          <w:color w:val="000099"/>
          <w:lang w:val="el-GR"/>
        </w:rPr>
        <w:t xml:space="preserve">ΠΑΡΑΡΤΗΜΑ ΙΙI – ΕΥΡΩΠΑΙΚΟ ΕΝΙΑΙΟ ΕΓΓΡΑΦΟ ΣΥΜΒΑΣΗΣ (ΕΕΕΣ) </w:t>
      </w:r>
      <w:r w:rsidR="00352A6A">
        <w:rPr>
          <w:lang w:val="el-GR"/>
        </w:rPr>
        <w:fldChar w:fldCharType="end"/>
      </w:r>
      <w:r w:rsidRPr="00197834">
        <w:rPr>
          <w:lang w:val="el-GR"/>
        </w:rPr>
        <w:t xml:space="preserve"> ως Παράρτημα  αυτής. </w:t>
      </w:r>
    </w:p>
    <w:p w14:paraId="4650BE71"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w:t>
      </w:r>
      <w:r w:rsidRPr="00197834">
        <w:rPr>
          <w:lang w:val="el-GR"/>
        </w:rPr>
        <w:lastRenderedPageBreak/>
        <w:t>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22A6D9E8"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76025F7C"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54161FD1"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FCF73DB" w14:textId="77777777" w:rsidR="00606EF6" w:rsidRPr="00603221" w:rsidRDefault="00606EF6">
      <w:pPr>
        <w:rPr>
          <w:b/>
          <w:u w:val="single"/>
          <w:lang w:val="el-GR"/>
        </w:rPr>
      </w:pPr>
    </w:p>
    <w:p w14:paraId="049C9E16"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0769597C"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6F9A92F5" w14:textId="77777777" w:rsidR="00704D1F" w:rsidRPr="00603221" w:rsidRDefault="00704D1F">
      <w:pPr>
        <w:rPr>
          <w:b/>
          <w:u w:val="single"/>
          <w:lang w:val="el-GR"/>
        </w:rPr>
      </w:pPr>
    </w:p>
    <w:p w14:paraId="1804A197" w14:textId="398919AD"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496624736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603221">
        <w:rPr>
          <w:color w:val="000099"/>
          <w:lang w:val="el-GR"/>
        </w:rPr>
        <w:t xml:space="preserve">ΠΑΡΑΡΤΗΜΑ ΙΙI – ΕΥΡΩΠΑΙΚΟ ΕΝΙΑΙΟ ΕΓΓΡΑΦΟ ΣΥΜΒΑΣΗΣ (ΕΕΕΣ) </w:t>
      </w:r>
      <w:r w:rsidR="00ED5867">
        <w:fldChar w:fldCharType="end"/>
      </w:r>
      <w:r w:rsidRPr="00603221">
        <w:rPr>
          <w:lang w:val="el-GR"/>
        </w:rPr>
        <w:t xml:space="preserve">. </w:t>
      </w:r>
    </w:p>
    <w:p w14:paraId="04B7D695"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1BAFB280"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3E5F9DF5"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753BA873"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0CBA4BED"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61FF7838"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20B3F43B"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2AD46E3"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3C8548EF"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604BC3D3"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55A46F09"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w:t>
      </w:r>
      <w:r w:rsidRPr="00603221">
        <w:rPr>
          <w:lang w:val="el-GR"/>
        </w:rPr>
        <w:lastRenderedPageBreak/>
        <w:t xml:space="preserve">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20449000"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015520C7" w14:textId="77777777" w:rsidR="00FB65FD" w:rsidRPr="00603221" w:rsidRDefault="00FB65FD">
      <w:pPr>
        <w:rPr>
          <w:b/>
          <w:bCs/>
          <w:lang w:val="el-GR"/>
        </w:rPr>
      </w:pPr>
    </w:p>
    <w:p w14:paraId="39D71E6D" w14:textId="77777777" w:rsidR="002C7E9A" w:rsidRPr="00603221" w:rsidRDefault="002C7E9A">
      <w:pPr>
        <w:pStyle w:val="4"/>
        <w:rPr>
          <w:rFonts w:cs="Tahoma"/>
          <w:szCs w:val="22"/>
          <w:lang w:val="el-GR"/>
        </w:rPr>
      </w:pPr>
      <w:bookmarkStart w:id="228" w:name="_Toc97194307"/>
      <w:bookmarkStart w:id="229" w:name="_Toc124351883"/>
      <w:r w:rsidRPr="00603221">
        <w:rPr>
          <w:rFonts w:cs="Tahoma"/>
          <w:szCs w:val="22"/>
          <w:lang w:val="el-GR"/>
        </w:rPr>
        <w:t>Τεχνική Προσφορά</w:t>
      </w:r>
      <w:bookmarkEnd w:id="228"/>
      <w:bookmarkEnd w:id="229"/>
      <w:r w:rsidRPr="00603221">
        <w:rPr>
          <w:rFonts w:cs="Tahoma"/>
          <w:szCs w:val="22"/>
          <w:lang w:val="el-GR"/>
        </w:rPr>
        <w:t xml:space="preserve"> </w:t>
      </w:r>
      <w:r w:rsidR="00E1337D" w:rsidRPr="00603221">
        <w:rPr>
          <w:rFonts w:cs="Tahoma"/>
          <w:szCs w:val="22"/>
          <w:lang w:val="el-GR"/>
        </w:rPr>
        <w:t xml:space="preserve"> </w:t>
      </w:r>
    </w:p>
    <w:p w14:paraId="0CB714EB" w14:textId="0918BB34"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352A6A">
        <w:rPr>
          <w:lang w:val="el-GR"/>
        </w:rPr>
        <w:fldChar w:fldCharType="begin"/>
      </w:r>
      <w:r w:rsidR="006712BB">
        <w:rPr>
          <w:lang w:val="el-GR"/>
        </w:rPr>
        <w:instrText xml:space="preserve"> REF _Ref496625830 \h </w:instrText>
      </w:r>
      <w:r w:rsidR="00352A6A">
        <w:rPr>
          <w:lang w:val="el-GR"/>
        </w:rPr>
      </w:r>
      <w:r w:rsidR="00352A6A">
        <w:rPr>
          <w:lang w:val="el-GR"/>
        </w:rPr>
        <w:fldChar w:fldCharType="separate"/>
      </w:r>
      <w:r w:rsidR="005A0FED" w:rsidRPr="00603221">
        <w:rPr>
          <w:lang w:val="el-GR"/>
        </w:rPr>
        <w:t>ΠΑΡΑΡΤΗΜΑ Ι – Αναλυτική Περιγραφή Φυσικού και Οικονομικού Αντικειμένου της Σύμβασης</w:t>
      </w:r>
      <w:r w:rsidR="00352A6A">
        <w:rPr>
          <w:lang w:val="el-GR"/>
        </w:rPr>
        <w:fldChar w:fldCharType="end"/>
      </w:r>
      <w:r w:rsidRPr="00603221">
        <w:rPr>
          <w:lang w:val="el-GR"/>
        </w:rPr>
        <w:t xml:space="preserve">  &amp;</w:t>
      </w:r>
      <w:r w:rsidR="00827CEF">
        <w:rPr>
          <w:lang w:val="el-GR"/>
        </w:rPr>
        <w:t xml:space="preserve"> </w:t>
      </w:r>
      <w:r w:rsidR="00352A6A">
        <w:rPr>
          <w:lang w:val="el-GR"/>
        </w:rPr>
        <w:fldChar w:fldCharType="begin"/>
      </w:r>
      <w:r w:rsidR="006712BB">
        <w:rPr>
          <w:lang w:val="el-GR"/>
        </w:rPr>
        <w:instrText xml:space="preserve"> REF _Ref40980421 \h </w:instrText>
      </w:r>
      <w:r w:rsidR="00352A6A">
        <w:rPr>
          <w:lang w:val="el-GR"/>
        </w:rPr>
      </w:r>
      <w:r w:rsidR="00352A6A">
        <w:rPr>
          <w:lang w:val="el-GR"/>
        </w:rPr>
        <w:fldChar w:fldCharType="separate"/>
      </w:r>
      <w:r w:rsidR="005A0FED" w:rsidRPr="00603221">
        <w:rPr>
          <w:lang w:val="el-GR"/>
        </w:rPr>
        <w:t>ΠΑΡΑΡΤΗΜΑ ΙΙ – Πίνακες Συμμόρφωσης</w:t>
      </w:r>
      <w:r w:rsidR="00352A6A">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66AA27BA" w14:textId="7396BAF8"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352A6A">
        <w:rPr>
          <w:highlight w:val="magenta"/>
          <w:lang w:val="el-GR"/>
        </w:rPr>
        <w:fldChar w:fldCharType="begin"/>
      </w:r>
      <w:r w:rsidR="007D2CC2">
        <w:rPr>
          <w:highlight w:val="magenta"/>
          <w:lang w:val="el-GR"/>
        </w:rPr>
        <w:instrText xml:space="preserve"> REF _Ref40980475 \h </w:instrText>
      </w:r>
      <w:r w:rsidR="00352A6A">
        <w:rPr>
          <w:highlight w:val="magenta"/>
          <w:lang w:val="el-GR"/>
        </w:rPr>
      </w:r>
      <w:r w:rsidR="00352A6A">
        <w:rPr>
          <w:highlight w:val="magenta"/>
          <w:lang w:val="el-GR"/>
        </w:rPr>
        <w:fldChar w:fldCharType="separate"/>
      </w:r>
      <w:r w:rsidR="005A0FED" w:rsidRPr="00603221">
        <w:t>ΠΑΡΑΡΤΗΜΑ V – Υπόδειγμα Τεχνικής Προσφοράς</w:t>
      </w:r>
      <w:r w:rsidR="00352A6A">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28C2F8CB" w14:textId="77777777" w:rsidR="008338F0" w:rsidRPr="00603221" w:rsidRDefault="008338F0" w:rsidP="007A3AC0">
      <w:pPr>
        <w:rPr>
          <w:lang w:val="el-GR"/>
        </w:rPr>
      </w:pPr>
    </w:p>
    <w:p w14:paraId="5ACF3EA3" w14:textId="77777777" w:rsidR="008338F0" w:rsidRPr="00603221" w:rsidRDefault="003355E7" w:rsidP="005A1609">
      <w:pPr>
        <w:pStyle w:val="3"/>
        <w:ind w:left="709" w:hanging="709"/>
        <w:rPr>
          <w:lang w:val="el-GR"/>
        </w:rPr>
      </w:pPr>
      <w:bookmarkStart w:id="230" w:name="_Ref496542376"/>
      <w:bookmarkStart w:id="231" w:name="_Toc97194308"/>
      <w:bookmarkStart w:id="232" w:name="_Toc97194439"/>
      <w:bookmarkStart w:id="233" w:name="_Toc124351884"/>
      <w:r w:rsidRPr="00603221">
        <w:rPr>
          <w:lang w:val="el-GR"/>
        </w:rPr>
        <w:t>Περιεχόμενα Φακέλου «Οικονομική Προσφορά» / Τρόπος σύνταξης και υποβολής οικονομικών προσφορών</w:t>
      </w:r>
      <w:bookmarkEnd w:id="230"/>
      <w:bookmarkEnd w:id="231"/>
      <w:bookmarkEnd w:id="232"/>
      <w:bookmarkEnd w:id="233"/>
    </w:p>
    <w:p w14:paraId="5BA2EA93" w14:textId="77777777" w:rsidR="001E3C20" w:rsidRPr="00603221" w:rsidRDefault="001E3C20" w:rsidP="00422D27">
      <w:pPr>
        <w:autoSpaceDE w:val="0"/>
        <w:autoSpaceDN w:val="0"/>
        <w:adjustRightInd w:val="0"/>
        <w:spacing w:after="0" w:line="276" w:lineRule="auto"/>
        <w:rPr>
          <w:lang w:val="el-GR"/>
        </w:rPr>
      </w:pPr>
    </w:p>
    <w:p w14:paraId="140DF0CE" w14:textId="045B9944"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352A6A">
        <w:rPr>
          <w:lang w:val="el-GR" w:eastAsia="el-GR"/>
        </w:rPr>
        <w:fldChar w:fldCharType="begin"/>
      </w:r>
      <w:r w:rsidR="007D2CC2">
        <w:rPr>
          <w:lang w:val="el-GR" w:eastAsia="el-GR"/>
        </w:rPr>
        <w:instrText xml:space="preserve"> REF _Ref40980548 \h </w:instrText>
      </w:r>
      <w:r w:rsidR="00352A6A">
        <w:rPr>
          <w:lang w:val="el-GR" w:eastAsia="el-GR"/>
        </w:rPr>
      </w:r>
      <w:r w:rsidR="00352A6A">
        <w:rPr>
          <w:lang w:val="el-GR" w:eastAsia="el-GR"/>
        </w:rPr>
        <w:fldChar w:fldCharType="separate"/>
      </w:r>
      <w:r w:rsidR="005A0FED" w:rsidRPr="00603221">
        <w:rPr>
          <w:lang w:val="el-GR"/>
        </w:rPr>
        <w:t xml:space="preserve">ΠΑΡΑΡΤΗΜΑ </w:t>
      </w:r>
      <w:r w:rsidR="005A0FED" w:rsidRPr="00603221">
        <w:t>VI</w:t>
      </w:r>
      <w:r w:rsidR="005A0FED" w:rsidRPr="00603221">
        <w:rPr>
          <w:lang w:val="el-GR"/>
        </w:rPr>
        <w:t xml:space="preserve"> – Υπόδειγμα Οικονομικής Προσφοράς</w:t>
      </w:r>
      <w:r w:rsidR="00352A6A">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75DBDBC9" w14:textId="77777777" w:rsidR="001E3C20" w:rsidRPr="00603221" w:rsidRDefault="001E3C20" w:rsidP="001E3C20">
      <w:pPr>
        <w:suppressAutoHyphens w:val="0"/>
        <w:autoSpaceDE w:val="0"/>
        <w:autoSpaceDN w:val="0"/>
        <w:adjustRightInd w:val="0"/>
        <w:spacing w:after="0"/>
        <w:jc w:val="left"/>
        <w:rPr>
          <w:lang w:val="el-GR" w:eastAsia="el-GR"/>
        </w:rPr>
      </w:pPr>
    </w:p>
    <w:p w14:paraId="0E8B9CC4"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1D09D0AA"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1C96CBD9"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6016FF40"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D4B15A9"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748AE54F"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0F8BFDB7" w14:textId="77777777" w:rsidR="001852F3" w:rsidRPr="00603221" w:rsidRDefault="003355E7">
      <w:pPr>
        <w:rPr>
          <w:lang w:val="el-GR"/>
        </w:rPr>
      </w:pPr>
      <w:r w:rsidRPr="00603221">
        <w:rPr>
          <w:lang w:val="el-GR"/>
        </w:rPr>
        <w:lastRenderedPageBreak/>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4" w:name="_Hlk67667045"/>
      <w:r w:rsidR="00C25AFF" w:rsidRPr="00C25AFF">
        <w:rPr>
          <w:lang w:val="el-GR"/>
        </w:rPr>
        <w:t>όπως τροποποιήθηκε με το άρθρο 42 του ν. 4782/Α36/9-3-2021</w:t>
      </w:r>
      <w:r w:rsidR="00C25AFF">
        <w:rPr>
          <w:lang w:val="el-GR"/>
        </w:rPr>
        <w:t xml:space="preserve"> </w:t>
      </w:r>
      <w:bookmarkEnd w:id="234"/>
      <w:r w:rsidRPr="00603221">
        <w:rPr>
          <w:lang w:val="el-GR"/>
        </w:rPr>
        <w:t>και</w:t>
      </w:r>
    </w:p>
    <w:p w14:paraId="08910C42"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3F8FEAFC" w14:textId="08D80583"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496607306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5.1</w:t>
      </w:r>
      <w:r w:rsidR="00ED5867">
        <w:fldChar w:fldCharType="end"/>
      </w:r>
      <w:r w:rsidRPr="00603221">
        <w:rPr>
          <w:lang w:val="el-GR"/>
        </w:rPr>
        <w:t xml:space="preserve"> της παρούσας διακήρυξης.</w:t>
      </w:r>
      <w:r w:rsidRPr="00603221">
        <w:rPr>
          <w:b/>
          <w:bCs/>
          <w:i/>
          <w:iCs/>
          <w:color w:val="5B9BD5"/>
          <w:lang w:val="el-GR"/>
        </w:rPr>
        <w:t xml:space="preserve"> </w:t>
      </w:r>
    </w:p>
    <w:p w14:paraId="0F36A96E" w14:textId="77777777" w:rsidR="00D472F0" w:rsidRPr="00D472F0" w:rsidRDefault="00D472F0">
      <w:pPr>
        <w:rPr>
          <w:lang w:val="el-GR"/>
        </w:rPr>
      </w:pPr>
    </w:p>
    <w:p w14:paraId="3F0E994F" w14:textId="77777777" w:rsidR="008338F0" w:rsidRPr="00603221" w:rsidRDefault="003355E7" w:rsidP="005A1609">
      <w:pPr>
        <w:pStyle w:val="3"/>
        <w:ind w:left="709" w:hanging="709"/>
        <w:rPr>
          <w:lang w:val="el-GR"/>
        </w:rPr>
      </w:pPr>
      <w:bookmarkStart w:id="235" w:name="_Ref496542395"/>
      <w:bookmarkStart w:id="236" w:name="_Ref496542431"/>
      <w:bookmarkStart w:id="237" w:name="_Toc97194309"/>
      <w:bookmarkStart w:id="238" w:name="_Toc97194440"/>
      <w:bookmarkStart w:id="239" w:name="_Toc124351885"/>
      <w:r w:rsidRPr="00603221">
        <w:rPr>
          <w:lang w:val="el-GR"/>
        </w:rPr>
        <w:t>Χρόνος ισχύος των προσφορών</w:t>
      </w:r>
      <w:bookmarkEnd w:id="235"/>
      <w:bookmarkEnd w:id="236"/>
      <w:bookmarkEnd w:id="237"/>
      <w:bookmarkEnd w:id="238"/>
      <w:bookmarkEnd w:id="239"/>
      <w:r w:rsidR="00E1337D" w:rsidRPr="00603221">
        <w:rPr>
          <w:lang w:val="el-GR"/>
        </w:rPr>
        <w:t xml:space="preserve"> </w:t>
      </w:r>
    </w:p>
    <w:p w14:paraId="2E1C35F4"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0B4EABB5"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641DFEF7" w14:textId="68ED408A"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496542081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color w:val="000000"/>
          <w:lang w:val="el-GR"/>
        </w:rPr>
        <w:t>2.2.2</w:t>
      </w:r>
      <w:r w:rsidR="00ED5867">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DCB3D1E"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0"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28F49D9D"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0"/>
    <w:p w14:paraId="4B4F514C" w14:textId="77777777" w:rsidR="008338F0" w:rsidRPr="00603221" w:rsidRDefault="008338F0">
      <w:pPr>
        <w:rPr>
          <w:lang w:val="el-GR"/>
        </w:rPr>
      </w:pPr>
    </w:p>
    <w:p w14:paraId="3CEEB277" w14:textId="77777777" w:rsidR="008338F0" w:rsidRPr="00603221" w:rsidRDefault="003355E7" w:rsidP="005A1609">
      <w:pPr>
        <w:pStyle w:val="3"/>
        <w:ind w:left="709" w:hanging="709"/>
        <w:rPr>
          <w:lang w:val="el-GR"/>
        </w:rPr>
      </w:pPr>
      <w:bookmarkStart w:id="241" w:name="_Ref67613193"/>
      <w:bookmarkStart w:id="242" w:name="_Toc97194310"/>
      <w:bookmarkStart w:id="243" w:name="_Toc97194441"/>
      <w:bookmarkStart w:id="244" w:name="_Toc124351886"/>
      <w:r w:rsidRPr="00603221">
        <w:rPr>
          <w:lang w:val="el-GR"/>
        </w:rPr>
        <w:t>Λόγοι απόρριψης προσφορών</w:t>
      </w:r>
      <w:bookmarkEnd w:id="241"/>
      <w:bookmarkEnd w:id="242"/>
      <w:bookmarkEnd w:id="243"/>
      <w:bookmarkEnd w:id="244"/>
    </w:p>
    <w:p w14:paraId="2C41619D" w14:textId="77777777" w:rsidR="00D6202B" w:rsidRDefault="00D6202B" w:rsidP="00DE6525">
      <w:pPr>
        <w:rPr>
          <w:lang w:val="en-US"/>
        </w:rPr>
      </w:pPr>
    </w:p>
    <w:p w14:paraId="634A8A77"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DAEED8B" w14:textId="5EF58EC9" w:rsidR="00DE6525" w:rsidRPr="00603221" w:rsidRDefault="00A334BA">
      <w:pPr>
        <w:pStyle w:val="aff"/>
        <w:numPr>
          <w:ilvl w:val="0"/>
          <w:numId w:val="27"/>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496542253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2.4.1</w:t>
      </w:r>
      <w:r w:rsidR="00ED5867">
        <w:fldChar w:fldCharType="end"/>
      </w:r>
      <w:r w:rsidR="00DE6525" w:rsidRPr="00603221">
        <w:rPr>
          <w:lang w:val="el-GR"/>
        </w:rPr>
        <w:t xml:space="preserve"> (Γενικοί όροι υποβολής προσφορών),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496542299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2.4.2</w:t>
      </w:r>
      <w:r w:rsidR="00ED5867">
        <w:fldChar w:fldCharType="end"/>
      </w:r>
      <w:r w:rsidR="00DE6525" w:rsidRPr="00603221">
        <w:rPr>
          <w:lang w:val="el-GR"/>
        </w:rPr>
        <w:t xml:space="preserve"> (Χρόνος και τρόπος υποβολής προσφορών),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496542340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2.4.3</w:t>
      </w:r>
      <w:r w:rsidR="00ED5867">
        <w:fldChar w:fldCharType="end"/>
      </w:r>
      <w:r w:rsidR="00DE6525" w:rsidRPr="00603221">
        <w:rPr>
          <w:lang w:val="el-GR"/>
        </w:rPr>
        <w:t xml:space="preserve"> (Περιεχόμενο φακέλων δικαιολογητικών συμμετοχής, τεχνικής προσφοράς),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496542376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2.4.4</w:t>
      </w:r>
      <w:r w:rsidR="00ED5867">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496542395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2.4.5</w:t>
      </w:r>
      <w:r w:rsidR="00ED5867">
        <w:fldChar w:fldCharType="end"/>
      </w:r>
      <w:r w:rsidR="00DE6525" w:rsidRPr="00603221">
        <w:rPr>
          <w:lang w:val="el-GR"/>
        </w:rPr>
        <w:t xml:space="preserve"> (Χρόνος ισχύος προσφορών),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496542534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3.1</w:t>
      </w:r>
      <w:r w:rsidR="00ED5867">
        <w:fldChar w:fldCharType="end"/>
      </w:r>
      <w:r w:rsidR="00DE6525" w:rsidRPr="00603221">
        <w:rPr>
          <w:lang w:val="el-GR"/>
        </w:rPr>
        <w:t xml:space="preserve"> (Αποσφράγιση και αξιολόγηση προσφορών),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496542592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3.2</w:t>
      </w:r>
      <w:r w:rsidR="00ED5867">
        <w:fldChar w:fldCharType="end"/>
      </w:r>
      <w:r w:rsidR="00DE6525" w:rsidRPr="00603221">
        <w:rPr>
          <w:lang w:val="el-GR"/>
        </w:rPr>
        <w:t xml:space="preserve"> (Πρόσκληση υποβολής δικαιολογητικών προσωρινού αναδόχου) της παρούσας,</w:t>
      </w:r>
    </w:p>
    <w:p w14:paraId="7ADBC010" w14:textId="77777777" w:rsidR="00DE6525" w:rsidRDefault="00DE6525">
      <w:pPr>
        <w:pStyle w:val="aff"/>
        <w:numPr>
          <w:ilvl w:val="0"/>
          <w:numId w:val="27"/>
        </w:numPr>
        <w:spacing w:before="120"/>
        <w:ind w:left="284" w:hanging="142"/>
        <w:contextualSpacing w:val="0"/>
        <w:rPr>
          <w:lang w:val="el-GR"/>
        </w:rPr>
      </w:pPr>
      <w:r w:rsidRPr="00603221">
        <w:rPr>
          <w:lang w:val="el-GR"/>
        </w:rPr>
        <w:lastRenderedPageBreak/>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5B642C75" w14:textId="77777777" w:rsidR="00A334BA" w:rsidRPr="00821852" w:rsidRDefault="00A334BA" w:rsidP="00821852">
      <w:pPr>
        <w:spacing w:before="120"/>
        <w:rPr>
          <w:lang w:val="el-GR"/>
        </w:rPr>
      </w:pPr>
    </w:p>
    <w:p w14:paraId="2D0A6E14" w14:textId="282A9DD7" w:rsidR="00DE6525" w:rsidRPr="00603221" w:rsidRDefault="00DE6525">
      <w:pPr>
        <w:pStyle w:val="aff"/>
        <w:numPr>
          <w:ilvl w:val="0"/>
          <w:numId w:val="27"/>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496542486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3.1.1</w:t>
      </w:r>
      <w:r w:rsidR="00ED5867">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042DCC7C" w14:textId="77777777" w:rsidR="00DE6525" w:rsidRDefault="00DE6525">
      <w:pPr>
        <w:pStyle w:val="aff"/>
        <w:numPr>
          <w:ilvl w:val="0"/>
          <w:numId w:val="27"/>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6C0A7501" w14:textId="4D2CAAD2" w:rsidR="00DE6525" w:rsidRPr="00603221" w:rsidRDefault="00DE6525">
      <w:pPr>
        <w:pStyle w:val="aff"/>
        <w:numPr>
          <w:ilvl w:val="0"/>
          <w:numId w:val="27"/>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496540586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2.2.3.3</w:t>
      </w:r>
      <w:r w:rsidR="00ED5867">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8379DE6"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είναι υπό αίρεση,</w:t>
      </w:r>
    </w:p>
    <w:p w14:paraId="38B1682E"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θέτει όρο αναπροσαρμογής,</w:t>
      </w:r>
    </w:p>
    <w:p w14:paraId="08F68E92" w14:textId="77777777" w:rsidR="00250252" w:rsidRDefault="00250252">
      <w:pPr>
        <w:pStyle w:val="aff"/>
        <w:numPr>
          <w:ilvl w:val="0"/>
          <w:numId w:val="27"/>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75C8330E" w14:textId="77777777" w:rsidR="00FA03E7" w:rsidRPr="00FA03E7" w:rsidRDefault="00FA03E7">
      <w:pPr>
        <w:pStyle w:val="aff"/>
        <w:numPr>
          <w:ilvl w:val="0"/>
          <w:numId w:val="27"/>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1C5B8CE2"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7F388A0C"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3714E74B" w14:textId="77777777" w:rsidR="00FA03E7" w:rsidRDefault="00957A03">
      <w:pPr>
        <w:pStyle w:val="aff"/>
        <w:numPr>
          <w:ilvl w:val="0"/>
          <w:numId w:val="27"/>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7FA08AE"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E2BCC49"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4148D487" w14:textId="77777777" w:rsidR="00250252" w:rsidRPr="00603221" w:rsidRDefault="00250252">
      <w:pPr>
        <w:pStyle w:val="aff"/>
        <w:numPr>
          <w:ilvl w:val="0"/>
          <w:numId w:val="27"/>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20E07E0" w14:textId="77777777" w:rsidR="004E79B7" w:rsidRDefault="00250252">
      <w:pPr>
        <w:pStyle w:val="aff"/>
        <w:numPr>
          <w:ilvl w:val="0"/>
          <w:numId w:val="27"/>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0F50E522" w14:textId="77777777" w:rsidR="00250252" w:rsidRPr="00D472F0" w:rsidRDefault="00250252" w:rsidP="00DE6525">
      <w:pPr>
        <w:rPr>
          <w:iCs/>
          <w:lang w:val="el-GR"/>
        </w:rPr>
      </w:pPr>
    </w:p>
    <w:p w14:paraId="2D730B24" w14:textId="77777777" w:rsidR="008338F0" w:rsidRPr="00603221" w:rsidRDefault="003355E7" w:rsidP="002D0CD6">
      <w:pPr>
        <w:pStyle w:val="1"/>
        <w:rPr>
          <w:rFonts w:cs="Tahoma"/>
          <w:sz w:val="22"/>
          <w:szCs w:val="22"/>
        </w:rPr>
      </w:pPr>
      <w:bookmarkStart w:id="245" w:name="_Toc97194442"/>
      <w:bookmarkStart w:id="246" w:name="_Toc124351887"/>
      <w:r w:rsidRPr="00603221">
        <w:rPr>
          <w:rFonts w:cs="Tahoma"/>
          <w:sz w:val="22"/>
          <w:szCs w:val="22"/>
        </w:rPr>
        <w:lastRenderedPageBreak/>
        <w:t>ΔΙΕΝΕΡΓΕΙΑ ΔΙΑΔΙΚΑΣΙΑΣ - ΑΞΙΟΛΟΓΗΣΗ ΠΡΟΣΦΟΡΩΝ</w:t>
      </w:r>
      <w:bookmarkEnd w:id="245"/>
      <w:bookmarkEnd w:id="246"/>
      <w:r w:rsidR="00E1337D" w:rsidRPr="00603221">
        <w:rPr>
          <w:rFonts w:cs="Tahoma"/>
          <w:sz w:val="22"/>
          <w:szCs w:val="22"/>
        </w:rPr>
        <w:t xml:space="preserve"> </w:t>
      </w:r>
    </w:p>
    <w:p w14:paraId="317F29FD" w14:textId="77777777" w:rsidR="008338F0" w:rsidRPr="00603221" w:rsidRDefault="003355E7" w:rsidP="003A109E">
      <w:pPr>
        <w:pStyle w:val="2"/>
        <w:rPr>
          <w:rFonts w:cs="Tahoma"/>
          <w:lang w:val="el-GR"/>
        </w:rPr>
      </w:pPr>
      <w:r w:rsidRPr="00603221">
        <w:rPr>
          <w:rFonts w:cs="Tahoma"/>
          <w:lang w:val="el-GR"/>
        </w:rPr>
        <w:tab/>
      </w:r>
      <w:bookmarkStart w:id="247" w:name="_Ref496542534"/>
      <w:bookmarkStart w:id="248" w:name="_Toc97194311"/>
      <w:bookmarkStart w:id="249" w:name="_Toc97194443"/>
      <w:bookmarkStart w:id="250" w:name="_Toc124351888"/>
      <w:r w:rsidRPr="00603221">
        <w:rPr>
          <w:rFonts w:cs="Tahoma"/>
          <w:lang w:val="el-GR"/>
        </w:rPr>
        <w:t>Αποσφράγιση και αξιολόγηση προσφορών</w:t>
      </w:r>
      <w:bookmarkEnd w:id="247"/>
      <w:bookmarkEnd w:id="248"/>
      <w:bookmarkEnd w:id="249"/>
      <w:bookmarkEnd w:id="250"/>
      <w:r w:rsidRPr="00603221">
        <w:rPr>
          <w:rFonts w:cs="Tahoma"/>
          <w:lang w:val="el-GR"/>
        </w:rPr>
        <w:t xml:space="preserve"> </w:t>
      </w:r>
    </w:p>
    <w:p w14:paraId="767A9471" w14:textId="77777777" w:rsidR="008338F0" w:rsidRPr="00603221" w:rsidRDefault="003355E7" w:rsidP="00FA2B14">
      <w:pPr>
        <w:pStyle w:val="3"/>
        <w:ind w:left="1134" w:hanging="992"/>
        <w:rPr>
          <w:lang w:val="el-GR"/>
        </w:rPr>
      </w:pPr>
      <w:bookmarkStart w:id="251" w:name="_Ref496542486"/>
      <w:bookmarkStart w:id="252" w:name="_Toc97194312"/>
      <w:bookmarkStart w:id="253" w:name="_Toc97194444"/>
      <w:bookmarkStart w:id="254" w:name="_Toc124351889"/>
      <w:r w:rsidRPr="00603221">
        <w:rPr>
          <w:lang w:val="el-GR"/>
        </w:rPr>
        <w:t>Ηλεκτρονική αποσφράγιση προσφορών</w:t>
      </w:r>
      <w:bookmarkEnd w:id="251"/>
      <w:bookmarkEnd w:id="252"/>
      <w:bookmarkEnd w:id="253"/>
      <w:bookmarkEnd w:id="254"/>
    </w:p>
    <w:p w14:paraId="579DA27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56EB354" w14:textId="0002DC0C"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881B87">
        <w:rPr>
          <w:lang w:val="el-GR"/>
        </w:rPr>
        <w:t xml:space="preserve">δύο </w:t>
      </w:r>
      <w:r w:rsidRPr="00032BBA">
        <w:rPr>
          <w:lang w:val="el-GR"/>
        </w:rPr>
        <w:t>(</w:t>
      </w:r>
      <w:r w:rsidR="00881B87">
        <w:rPr>
          <w:lang w:val="el-GR"/>
        </w:rPr>
        <w:t>2</w:t>
      </w:r>
      <w:r w:rsidRPr="00032BBA">
        <w:rPr>
          <w:lang w:val="el-GR"/>
        </w:rPr>
        <w:t>) εργάσιμες ημέρες μετά την καταληκτική ημερομηνία προσφορών</w:t>
      </w:r>
      <w:r w:rsidR="00207314">
        <w:rPr>
          <w:lang w:val="el-GR"/>
        </w:rPr>
        <w:t xml:space="preserve"> ήτοι στις </w:t>
      </w:r>
      <w:r w:rsidR="00207314" w:rsidRPr="00E61151">
        <w:rPr>
          <w:b/>
          <w:bCs/>
          <w:lang w:val="el-GR"/>
        </w:rPr>
        <w:t>09-02-2023,</w:t>
      </w:r>
      <w:r w:rsidR="00207314">
        <w:rPr>
          <w:lang w:val="el-GR"/>
        </w:rPr>
        <w:t xml:space="preserve"> ημέρα </w:t>
      </w:r>
      <w:r w:rsidR="00207314">
        <w:rPr>
          <w:b/>
          <w:bCs/>
          <w:lang w:val="el-GR"/>
        </w:rPr>
        <w:t xml:space="preserve">Πέμπτη </w:t>
      </w:r>
      <w:r w:rsidR="00207314">
        <w:rPr>
          <w:lang w:val="el-GR"/>
        </w:rPr>
        <w:t xml:space="preserve">και ώρα </w:t>
      </w:r>
      <w:r w:rsidR="00207314">
        <w:rPr>
          <w:b/>
          <w:bCs/>
          <w:lang w:val="el-GR"/>
        </w:rPr>
        <w:t>14:00.</w:t>
      </w:r>
    </w:p>
    <w:p w14:paraId="12E28046"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165FC058" w14:textId="77777777" w:rsidR="00032BBA" w:rsidRPr="00032BBA" w:rsidRDefault="00032BBA" w:rsidP="00B23FCC">
      <w:pPr>
        <w:rPr>
          <w:lang w:val="el-GR"/>
        </w:rPr>
      </w:pPr>
    </w:p>
    <w:p w14:paraId="7262AB4F" w14:textId="77777777" w:rsidR="008338F0" w:rsidRPr="00603221" w:rsidRDefault="003355E7" w:rsidP="00FA2B14">
      <w:pPr>
        <w:pStyle w:val="3"/>
        <w:ind w:left="1134" w:hanging="992"/>
        <w:rPr>
          <w:lang w:val="el-GR"/>
        </w:rPr>
      </w:pPr>
      <w:bookmarkStart w:id="255" w:name="_Toc74566885"/>
      <w:bookmarkStart w:id="256" w:name="_Toc74566886"/>
      <w:bookmarkStart w:id="257" w:name="_Toc74566887"/>
      <w:bookmarkStart w:id="258" w:name="_Toc74566888"/>
      <w:bookmarkStart w:id="259" w:name="_Toc74566889"/>
      <w:bookmarkStart w:id="260" w:name="_Toc74566890"/>
      <w:bookmarkStart w:id="261" w:name="_Toc74566891"/>
      <w:bookmarkStart w:id="262" w:name="_Toc74566892"/>
      <w:bookmarkStart w:id="263" w:name="_Ref40981105"/>
      <w:bookmarkStart w:id="264" w:name="_Ref40981122"/>
      <w:bookmarkStart w:id="265" w:name="_Ref40981155"/>
      <w:bookmarkStart w:id="266" w:name="_Toc97194313"/>
      <w:bookmarkStart w:id="267" w:name="_Toc97194445"/>
      <w:bookmarkStart w:id="268" w:name="_Toc124351890"/>
      <w:bookmarkEnd w:id="255"/>
      <w:bookmarkEnd w:id="256"/>
      <w:bookmarkEnd w:id="257"/>
      <w:bookmarkEnd w:id="258"/>
      <w:bookmarkEnd w:id="259"/>
      <w:bookmarkEnd w:id="260"/>
      <w:bookmarkEnd w:id="261"/>
      <w:bookmarkEnd w:id="262"/>
      <w:r w:rsidRPr="00603221">
        <w:rPr>
          <w:lang w:val="el-GR"/>
        </w:rPr>
        <w:t>Αξιολόγηση προσφορών</w:t>
      </w:r>
      <w:bookmarkEnd w:id="263"/>
      <w:bookmarkEnd w:id="264"/>
      <w:bookmarkEnd w:id="265"/>
      <w:bookmarkEnd w:id="266"/>
      <w:bookmarkEnd w:id="267"/>
      <w:bookmarkEnd w:id="268"/>
    </w:p>
    <w:p w14:paraId="4E52F082"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5EE179FA"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0B1141FE"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301D5C68"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16EBEEC"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09F45F7"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394BF3AA"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1CF9FEB" w14:textId="77777777" w:rsidR="00372DB8" w:rsidRDefault="00372DB8" w:rsidP="00372DB8">
      <w:pPr>
        <w:suppressAutoHyphens w:val="0"/>
        <w:autoSpaceDE w:val="0"/>
        <w:autoSpaceDN w:val="0"/>
        <w:adjustRightInd w:val="0"/>
        <w:spacing w:after="0"/>
        <w:rPr>
          <w:kern w:val="1"/>
          <w:lang w:val="el-GR"/>
        </w:rPr>
      </w:pPr>
    </w:p>
    <w:p w14:paraId="0536C813"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21A6423E" w14:textId="77777777" w:rsidR="00372DB8" w:rsidRDefault="00372DB8" w:rsidP="00372DB8">
      <w:pPr>
        <w:textAlignment w:val="baseline"/>
        <w:rPr>
          <w:kern w:val="1"/>
          <w:lang w:val="el-GR"/>
        </w:rPr>
      </w:pPr>
    </w:p>
    <w:p w14:paraId="024806FD"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2040CFCF"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7170FF02"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16F3D329"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22F880DF" w14:textId="77777777" w:rsidR="0084517C" w:rsidRPr="0084517C" w:rsidRDefault="0084517C" w:rsidP="00130942">
      <w:pPr>
        <w:textAlignment w:val="baseline"/>
        <w:rPr>
          <w:kern w:val="1"/>
          <w:lang w:val="el-GR" w:eastAsia="el-GR"/>
        </w:rPr>
      </w:pPr>
    </w:p>
    <w:p w14:paraId="3274AE99" w14:textId="77777777"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15AF747" w14:textId="77777777" w:rsidR="0084517C" w:rsidRPr="0084517C" w:rsidRDefault="0084517C" w:rsidP="00130942">
      <w:pPr>
        <w:textAlignment w:val="baseline"/>
        <w:rPr>
          <w:kern w:val="1"/>
          <w:lang w:val="el-GR" w:eastAsia="el-GR"/>
        </w:rPr>
      </w:pPr>
    </w:p>
    <w:p w14:paraId="59CD3482" w14:textId="77777777" w:rsidR="00E57533" w:rsidRDefault="00E57533" w:rsidP="00E57533">
      <w:pPr>
        <w:textAlignment w:val="baseline"/>
        <w:rPr>
          <w:kern w:val="1"/>
          <w:lang w:val="el-GR"/>
        </w:rPr>
      </w:pPr>
    </w:p>
    <w:p w14:paraId="306457A3" w14:textId="77777777" w:rsidR="008338F0" w:rsidRDefault="003355E7" w:rsidP="003A109E">
      <w:pPr>
        <w:pStyle w:val="2"/>
        <w:rPr>
          <w:rFonts w:cs="Tahoma"/>
          <w:lang w:val="el-GR"/>
        </w:rPr>
      </w:pPr>
      <w:bookmarkStart w:id="269" w:name="__RefHeading___Toc491950129"/>
      <w:bookmarkEnd w:id="269"/>
      <w:r w:rsidRPr="00603221">
        <w:rPr>
          <w:rFonts w:cs="Tahoma"/>
          <w:lang w:val="el-GR"/>
        </w:rPr>
        <w:lastRenderedPageBreak/>
        <w:tab/>
      </w:r>
      <w:bookmarkStart w:id="270" w:name="_Ref496542592"/>
      <w:bookmarkStart w:id="271" w:name="_Ref67613215"/>
      <w:bookmarkStart w:id="272" w:name="_Toc97194314"/>
      <w:bookmarkStart w:id="273" w:name="_Toc97194446"/>
      <w:bookmarkStart w:id="274" w:name="_Toc124351891"/>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0"/>
      <w:r w:rsidR="00BB3801" w:rsidRPr="00603221">
        <w:rPr>
          <w:rFonts w:cs="Tahoma"/>
          <w:lang w:val="el-GR"/>
        </w:rPr>
        <w:t>προσωρινού αναδόχου</w:t>
      </w:r>
      <w:bookmarkEnd w:id="271"/>
      <w:bookmarkEnd w:id="272"/>
      <w:bookmarkEnd w:id="273"/>
      <w:bookmarkEnd w:id="274"/>
      <w:r w:rsidR="00BB3801" w:rsidRPr="00603221">
        <w:rPr>
          <w:rFonts w:cs="Tahoma"/>
          <w:lang w:val="el-GR"/>
        </w:rPr>
        <w:t xml:space="preserve"> </w:t>
      </w:r>
    </w:p>
    <w:p w14:paraId="1482DE16"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B8EAB9C"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2B5A73AA"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4813FB20"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4195E792"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2EE1A9ED"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240B36E"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7303DA2"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0B92BF3" w14:textId="77777777" w:rsidR="00DD0F6F" w:rsidRPr="00CE73AA" w:rsidRDefault="00DD0F6F" w:rsidP="00DD0F6F">
      <w:pPr>
        <w:rPr>
          <w:lang w:val="el-GR" w:eastAsia="ar-SA"/>
        </w:rPr>
      </w:pPr>
      <w:r w:rsidRPr="00CE73AA">
        <w:rPr>
          <w:lang w:val="el-GR" w:eastAsia="ar-SA"/>
        </w:rPr>
        <w:lastRenderedPageBreak/>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5AD7B050"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1F93DF42"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6E89F07"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5297DED"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43D0B148"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382DFC3C"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573264E9" w14:textId="77777777" w:rsidR="006119DB" w:rsidRPr="006119DB" w:rsidRDefault="006119DB" w:rsidP="00821852">
      <w:pPr>
        <w:rPr>
          <w:lang w:val="el-GR"/>
        </w:rPr>
      </w:pPr>
    </w:p>
    <w:p w14:paraId="435613B0" w14:textId="77777777" w:rsidR="008338F0" w:rsidRDefault="003355E7" w:rsidP="003A109E">
      <w:pPr>
        <w:pStyle w:val="2"/>
        <w:rPr>
          <w:rFonts w:cs="Tahoma"/>
          <w:lang w:val="el-GR"/>
        </w:rPr>
      </w:pPr>
      <w:bookmarkStart w:id="275" w:name="_Toc74566895"/>
      <w:bookmarkStart w:id="276" w:name="_Toc74566896"/>
      <w:bookmarkStart w:id="277" w:name="_Toc74566897"/>
      <w:bookmarkStart w:id="278" w:name="_Toc74566898"/>
      <w:bookmarkStart w:id="279" w:name="_Toc74566899"/>
      <w:bookmarkStart w:id="280" w:name="_Toc74566900"/>
      <w:bookmarkStart w:id="281" w:name="_Toc74566901"/>
      <w:bookmarkStart w:id="282" w:name="_Toc74566902"/>
      <w:bookmarkStart w:id="283" w:name="_Toc74566903"/>
      <w:bookmarkStart w:id="284" w:name="_Toc74566904"/>
      <w:bookmarkStart w:id="285" w:name="_Toc74566905"/>
      <w:bookmarkStart w:id="286" w:name="_Toc74566906"/>
      <w:bookmarkStart w:id="287" w:name="_Toc74566907"/>
      <w:bookmarkStart w:id="288" w:name="_Toc74566908"/>
      <w:bookmarkStart w:id="289" w:name="_Toc74566909"/>
      <w:bookmarkStart w:id="290" w:name="_Toc74566910"/>
      <w:bookmarkStart w:id="291" w:name="_Toc74566911"/>
      <w:bookmarkStart w:id="292" w:name="_Toc74566912"/>
      <w:bookmarkStart w:id="293" w:name="_Toc74566913"/>
      <w:bookmarkStart w:id="294" w:name="_Toc7456691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sidRPr="00603221">
        <w:rPr>
          <w:rFonts w:cs="Tahoma"/>
          <w:lang w:val="el-GR"/>
        </w:rPr>
        <w:tab/>
      </w:r>
      <w:bookmarkStart w:id="295" w:name="_Toc97194315"/>
      <w:bookmarkStart w:id="296" w:name="_Toc97194447"/>
      <w:bookmarkStart w:id="297" w:name="_Ref113958813"/>
      <w:bookmarkStart w:id="298" w:name="_Ref113958825"/>
      <w:bookmarkStart w:id="299" w:name="_Ref113958826"/>
      <w:bookmarkStart w:id="300" w:name="_Toc124351892"/>
      <w:r w:rsidRPr="00603221">
        <w:rPr>
          <w:rFonts w:cs="Tahoma"/>
          <w:lang w:val="el-GR"/>
        </w:rPr>
        <w:t>Κατακύρωση - σύναψη σύμβασης</w:t>
      </w:r>
      <w:bookmarkEnd w:id="295"/>
      <w:bookmarkEnd w:id="296"/>
      <w:bookmarkEnd w:id="297"/>
      <w:bookmarkEnd w:id="298"/>
      <w:bookmarkEnd w:id="299"/>
      <w:bookmarkEnd w:id="300"/>
      <w:r w:rsidRPr="00603221">
        <w:rPr>
          <w:rFonts w:cs="Tahoma"/>
          <w:lang w:val="el-GR"/>
        </w:rPr>
        <w:t xml:space="preserve"> </w:t>
      </w:r>
    </w:p>
    <w:p w14:paraId="583E26FF"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636AD93B"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51C890C" w14:textId="77777777" w:rsidR="005B1D5A" w:rsidRPr="00CE73AA" w:rsidRDefault="005B1D5A" w:rsidP="005B1D5A">
      <w:pPr>
        <w:rPr>
          <w:lang w:val="el-GR" w:eastAsia="ar-SA"/>
        </w:rPr>
      </w:pPr>
      <w:r w:rsidRPr="00CE73AA">
        <w:rPr>
          <w:lang w:val="el-GR" w:eastAsia="ar-SA"/>
        </w:rPr>
        <w:lastRenderedPageBreak/>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02C25852"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74C2F5C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765C2278"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47A34F8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5F2DCFB8"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7B86A71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77C56171"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0451F60B"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5758A8DC"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7F52E7D8" w14:textId="77777777" w:rsidR="006119DB" w:rsidRPr="006119DB" w:rsidRDefault="006119DB" w:rsidP="00821852">
      <w:pPr>
        <w:rPr>
          <w:lang w:val="el-GR"/>
        </w:rPr>
      </w:pPr>
    </w:p>
    <w:p w14:paraId="2A954733" w14:textId="77777777" w:rsidR="008338F0" w:rsidRPr="00603221" w:rsidRDefault="003355E7" w:rsidP="003A109E">
      <w:pPr>
        <w:pStyle w:val="2"/>
        <w:rPr>
          <w:rFonts w:cs="Tahoma"/>
          <w:lang w:val="el-GR"/>
        </w:rPr>
      </w:pPr>
      <w:bookmarkStart w:id="301" w:name="_Toc74566916"/>
      <w:bookmarkStart w:id="302" w:name="_Toc74566917"/>
      <w:bookmarkStart w:id="303" w:name="_Toc74566918"/>
      <w:bookmarkStart w:id="304" w:name="_Toc74566919"/>
      <w:bookmarkStart w:id="305" w:name="_Toc74566920"/>
      <w:bookmarkStart w:id="306" w:name="_Toc74566921"/>
      <w:bookmarkStart w:id="307" w:name="_Toc74566922"/>
      <w:bookmarkStart w:id="308" w:name="_Toc74566923"/>
      <w:bookmarkStart w:id="309" w:name="_Toc74566924"/>
      <w:bookmarkStart w:id="310" w:name="_Toc74566925"/>
      <w:bookmarkStart w:id="311" w:name="_Toc74566926"/>
      <w:bookmarkStart w:id="312" w:name="_Προδικαστικές_Προσφυγές_-"/>
      <w:bookmarkStart w:id="313" w:name="_Toc97194316"/>
      <w:bookmarkStart w:id="314" w:name="_Toc97194448"/>
      <w:bookmarkStart w:id="315" w:name="_Toc124351893"/>
      <w:bookmarkStart w:id="316" w:name="_Ref496542648"/>
      <w:bookmarkStart w:id="317" w:name="_Ref496542669"/>
      <w:bookmarkEnd w:id="301"/>
      <w:bookmarkEnd w:id="302"/>
      <w:bookmarkEnd w:id="303"/>
      <w:bookmarkEnd w:id="304"/>
      <w:bookmarkEnd w:id="305"/>
      <w:bookmarkEnd w:id="306"/>
      <w:bookmarkEnd w:id="307"/>
      <w:bookmarkEnd w:id="308"/>
      <w:bookmarkEnd w:id="309"/>
      <w:bookmarkEnd w:id="310"/>
      <w:bookmarkEnd w:id="311"/>
      <w:bookmarkEnd w:id="312"/>
      <w:r w:rsidRPr="00603221">
        <w:rPr>
          <w:rFonts w:cs="Tahoma"/>
          <w:lang w:val="el-GR"/>
        </w:rPr>
        <w:lastRenderedPageBreak/>
        <w:t xml:space="preserve">Προδικαστικές Προσφυγές - </w:t>
      </w:r>
      <w:r w:rsidR="005B1D5A" w:rsidRPr="005B1D5A">
        <w:rPr>
          <w:rFonts w:cs="Tahoma"/>
          <w:lang w:val="el-GR"/>
        </w:rPr>
        <w:t>Προσωρινή και Οριστική Δικαστική Προστασία</w:t>
      </w:r>
      <w:bookmarkEnd w:id="313"/>
      <w:bookmarkEnd w:id="314"/>
      <w:bookmarkEnd w:id="315"/>
      <w:r w:rsidR="005B1D5A" w:rsidRPr="005B1D5A" w:rsidDel="005B1D5A">
        <w:rPr>
          <w:rFonts w:cs="Tahoma"/>
          <w:lang w:val="el-GR"/>
        </w:rPr>
        <w:t xml:space="preserve"> </w:t>
      </w:r>
      <w:bookmarkEnd w:id="316"/>
      <w:bookmarkEnd w:id="317"/>
      <w:r w:rsidRPr="00603221">
        <w:rPr>
          <w:rFonts w:cs="Tahoma"/>
          <w:lang w:val="el-GR"/>
        </w:rPr>
        <w:t xml:space="preserve"> </w:t>
      </w:r>
    </w:p>
    <w:p w14:paraId="3BD94193"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18B57A46"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0520890E"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4C368559"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2A68810"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29BEBAC3"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50F825D"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0F08F41E"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6589DD91"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7505E621"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E5A73C0"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F177F03" w14:textId="77777777" w:rsidR="005B1D5A" w:rsidRPr="00020B6A" w:rsidRDefault="005B1D5A" w:rsidP="005B1D5A">
      <w:pPr>
        <w:rPr>
          <w:color w:val="000000"/>
          <w:lang w:val="el-GR"/>
        </w:rPr>
      </w:pPr>
      <w:r w:rsidRPr="00020B6A">
        <w:rPr>
          <w:color w:val="000000"/>
          <w:lang w:val="el-GR"/>
        </w:rPr>
        <w:lastRenderedPageBreak/>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73709670"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1484CBC"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DB4A07E"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57DAD3B"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16B97C3"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37A9D9D3"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18" w:name="_Hlk114820631"/>
      <w:r w:rsidR="00ED4715" w:rsidRPr="006B704A">
        <w:rPr>
          <w:lang w:val="el-GR"/>
        </w:rPr>
        <w:t>Ε.Α.ΔΗ.ΣΥ.</w:t>
      </w:r>
      <w:r w:rsidR="006B3489">
        <w:rPr>
          <w:lang w:val="el-GR"/>
        </w:rPr>
        <w:t xml:space="preserve"> </w:t>
      </w:r>
      <w:bookmarkEnd w:id="318"/>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0A164028"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12A80378"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5299CA44"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70F16AF7"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lastRenderedPageBreak/>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78A184E1" w14:textId="77777777"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773B561" w14:textId="77777777" w:rsidR="005B1D5A" w:rsidRDefault="005B1D5A" w:rsidP="005B1D5A">
      <w:pPr>
        <w:rPr>
          <w:color w:val="000000"/>
          <w:lang w:val="el-GR"/>
        </w:rPr>
      </w:pPr>
      <w:r w:rsidRPr="00827575">
        <w:rPr>
          <w:color w:val="000000"/>
          <w:lang w:val="el-GR"/>
        </w:rPr>
        <w:t xml:space="preserve"> </w:t>
      </w:r>
    </w:p>
    <w:p w14:paraId="5D023E00"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3A117831"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4B3CC2B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7507F625"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4D7AE4B3" w14:textId="77777777" w:rsidR="00C90A04" w:rsidRPr="00603221" w:rsidRDefault="00C90A04">
      <w:pPr>
        <w:suppressAutoHyphens w:val="0"/>
        <w:spacing w:after="0"/>
        <w:jc w:val="left"/>
        <w:rPr>
          <w:lang w:val="el-GR"/>
        </w:rPr>
      </w:pPr>
      <w:r w:rsidRPr="00603221">
        <w:rPr>
          <w:lang w:val="el-GR"/>
        </w:rPr>
        <w:br w:type="page"/>
      </w:r>
    </w:p>
    <w:p w14:paraId="7EA47938" w14:textId="77777777" w:rsidR="00C90A04" w:rsidRPr="00603221" w:rsidRDefault="00C90A04" w:rsidP="00C90A04">
      <w:pPr>
        <w:rPr>
          <w:lang w:val="el-GR"/>
        </w:rPr>
      </w:pPr>
    </w:p>
    <w:p w14:paraId="06CB6384" w14:textId="77777777" w:rsidR="008338F0" w:rsidRPr="00603221" w:rsidRDefault="003355E7" w:rsidP="003A109E">
      <w:pPr>
        <w:pStyle w:val="2"/>
        <w:rPr>
          <w:rFonts w:cs="Tahoma"/>
          <w:lang w:val="el-GR"/>
        </w:rPr>
      </w:pPr>
      <w:r w:rsidRPr="00603221">
        <w:rPr>
          <w:rFonts w:cs="Tahoma"/>
          <w:lang w:val="el-GR"/>
        </w:rPr>
        <w:tab/>
      </w:r>
      <w:bookmarkStart w:id="319" w:name="_Toc97194317"/>
      <w:bookmarkStart w:id="320" w:name="_Toc97194449"/>
      <w:bookmarkStart w:id="321" w:name="_Toc124351894"/>
      <w:r w:rsidRPr="00603221">
        <w:rPr>
          <w:rFonts w:cs="Tahoma"/>
          <w:lang w:val="el-GR"/>
        </w:rPr>
        <w:t>Ματαίωση Διαδικασίας</w:t>
      </w:r>
      <w:bookmarkEnd w:id="319"/>
      <w:bookmarkEnd w:id="320"/>
      <w:bookmarkEnd w:id="321"/>
    </w:p>
    <w:p w14:paraId="43B57055"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2A33B42"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6B25064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066FA213" w14:textId="77777777" w:rsidR="00F371B3" w:rsidRPr="00603221" w:rsidRDefault="00F371B3" w:rsidP="00F371B3">
      <w:pPr>
        <w:rPr>
          <w:lang w:val="el-GR"/>
        </w:rPr>
      </w:pPr>
    </w:p>
    <w:p w14:paraId="03A96E2D" w14:textId="77777777" w:rsidR="008338F0" w:rsidRPr="00603221" w:rsidRDefault="003355E7" w:rsidP="005D1B15">
      <w:pPr>
        <w:pStyle w:val="1"/>
        <w:rPr>
          <w:rFonts w:cs="Tahoma"/>
          <w:sz w:val="22"/>
          <w:szCs w:val="22"/>
        </w:rPr>
      </w:pPr>
      <w:bookmarkStart w:id="322" w:name="_Toc97194450"/>
      <w:bookmarkStart w:id="323" w:name="_Toc124351895"/>
      <w:r w:rsidRPr="00603221">
        <w:rPr>
          <w:rFonts w:cs="Tahoma"/>
          <w:sz w:val="22"/>
          <w:szCs w:val="22"/>
        </w:rPr>
        <w:lastRenderedPageBreak/>
        <w:t>ΟΡΟΙ ΕΚΤΕΛΕΣΗΣ ΤΗΣ ΣΥΜΒΑΣΗΣ</w:t>
      </w:r>
      <w:bookmarkEnd w:id="322"/>
      <w:bookmarkEnd w:id="323"/>
      <w:r w:rsidRPr="00603221">
        <w:rPr>
          <w:rFonts w:cs="Tahoma"/>
          <w:sz w:val="22"/>
          <w:szCs w:val="22"/>
        </w:rPr>
        <w:t xml:space="preserve"> </w:t>
      </w:r>
    </w:p>
    <w:p w14:paraId="15F45B77" w14:textId="77777777" w:rsidR="008338F0" w:rsidRPr="00603221" w:rsidRDefault="003355E7" w:rsidP="003A109E">
      <w:pPr>
        <w:pStyle w:val="2"/>
        <w:rPr>
          <w:rFonts w:cs="Tahoma"/>
          <w:lang w:val="el-GR"/>
        </w:rPr>
      </w:pPr>
      <w:r w:rsidRPr="00603221">
        <w:rPr>
          <w:rFonts w:cs="Tahoma"/>
          <w:lang w:val="el-GR"/>
        </w:rPr>
        <w:tab/>
      </w:r>
      <w:bookmarkStart w:id="324" w:name="_Ref496542746"/>
      <w:bookmarkStart w:id="325" w:name="_Toc97194318"/>
      <w:bookmarkStart w:id="326" w:name="_Toc97194451"/>
      <w:bookmarkStart w:id="327" w:name="_Toc124351896"/>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4"/>
      <w:bookmarkEnd w:id="325"/>
      <w:bookmarkEnd w:id="326"/>
      <w:bookmarkEnd w:id="327"/>
    </w:p>
    <w:p w14:paraId="5A6590A9"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056B9896"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28" w:name="_Hlk494198985"/>
      <w:r w:rsidR="00B07864">
        <w:rPr>
          <w:lang w:val="el-GR"/>
        </w:rPr>
        <w:t>.</w:t>
      </w:r>
    </w:p>
    <w:bookmarkEnd w:id="328"/>
    <w:p w14:paraId="0C7601F7" w14:textId="77777777" w:rsidR="005A0FED" w:rsidRPr="005A0FED" w:rsidRDefault="003355E7" w:rsidP="005A0FED">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496625091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2.1.5</w:t>
      </w:r>
      <w:r w:rsidR="00ED5867">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352A6A"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352A6A" w:rsidRPr="00603221">
        <w:rPr>
          <w:lang w:val="el-GR"/>
        </w:rPr>
      </w:r>
      <w:r w:rsidR="00352A6A" w:rsidRPr="00603221">
        <w:rPr>
          <w:lang w:val="el-GR"/>
        </w:rPr>
        <w:fldChar w:fldCharType="separate"/>
      </w:r>
      <w:r w:rsidR="005A0FED">
        <w:rPr>
          <w:lang w:val="el-GR"/>
        </w:rPr>
        <w:br w:type="page"/>
      </w:r>
    </w:p>
    <w:p w14:paraId="48D82713" w14:textId="03F9E3B2" w:rsidR="008338F0" w:rsidRDefault="005A0FED">
      <w:pPr>
        <w:rPr>
          <w:lang w:val="el-GR"/>
        </w:rPr>
      </w:pPr>
      <w:r w:rsidRPr="003329FF">
        <w:rPr>
          <w:lang w:val="el-GR"/>
        </w:rPr>
        <w:lastRenderedPageBreak/>
        <w:t xml:space="preserve">ΠΑΡΑΡΤΗΜΑ </w:t>
      </w:r>
      <w:r w:rsidRPr="005A0FED">
        <w:rPr>
          <w:lang w:val="el-GR"/>
        </w:rPr>
        <w:t>VIII</w:t>
      </w:r>
      <w:r w:rsidRPr="003329FF">
        <w:rPr>
          <w:lang w:val="el-GR"/>
        </w:rPr>
        <w:t xml:space="preserve"> – Υποδείγματα Εγγυητικών Επιστολών</w:t>
      </w:r>
      <w:r w:rsidR="00352A6A" w:rsidRPr="00603221">
        <w:rPr>
          <w:lang w:val="el-GR"/>
        </w:rPr>
        <w:fldChar w:fldCharType="end"/>
      </w:r>
      <w:r w:rsidR="003355E7" w:rsidRPr="00603221">
        <w:rPr>
          <w:lang w:val="el-GR"/>
        </w:rPr>
        <w:t xml:space="preserve"> της Διακήρυξης και τα οριζόμενα στο άρθρο 72 του ν. 4412/2016.</w:t>
      </w:r>
    </w:p>
    <w:p w14:paraId="275FE7C9"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54BC25E"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66C5A6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5D4FB7B"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36C08443"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29ECB5F" w14:textId="77777777" w:rsidR="00976CBB" w:rsidRPr="00603221" w:rsidRDefault="00976CBB" w:rsidP="00417A19">
      <w:pPr>
        <w:suppressAutoHyphens w:val="0"/>
        <w:spacing w:line="276" w:lineRule="auto"/>
        <w:rPr>
          <w:lang w:val="el-GR"/>
        </w:rPr>
      </w:pPr>
    </w:p>
    <w:p w14:paraId="70ECA47F" w14:textId="77777777" w:rsidR="008338F0" w:rsidRPr="00603221" w:rsidRDefault="003355E7" w:rsidP="003A109E">
      <w:pPr>
        <w:pStyle w:val="2"/>
        <w:rPr>
          <w:rFonts w:cs="Tahoma"/>
          <w:lang w:val="el-GR"/>
        </w:rPr>
      </w:pPr>
      <w:r w:rsidRPr="00603221">
        <w:rPr>
          <w:rFonts w:cs="Tahoma"/>
          <w:lang w:val="el-GR"/>
        </w:rPr>
        <w:tab/>
      </w:r>
      <w:bookmarkStart w:id="329" w:name="_Toc97194319"/>
      <w:bookmarkStart w:id="330" w:name="_Toc97194452"/>
      <w:bookmarkStart w:id="331" w:name="_Toc124351897"/>
      <w:r w:rsidRPr="00603221">
        <w:rPr>
          <w:rFonts w:cs="Tahoma"/>
          <w:lang w:val="el-GR"/>
        </w:rPr>
        <w:t>Συμβατικό πλαίσιο – Εφαρμοστέα νομοθεσία</w:t>
      </w:r>
      <w:bookmarkEnd w:id="329"/>
      <w:bookmarkEnd w:id="330"/>
      <w:bookmarkEnd w:id="331"/>
    </w:p>
    <w:p w14:paraId="416F83B0"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6E1BD1F9" w14:textId="77777777" w:rsidR="008338F0" w:rsidRPr="00603221" w:rsidRDefault="003355E7" w:rsidP="003A109E">
      <w:pPr>
        <w:pStyle w:val="2"/>
        <w:rPr>
          <w:rFonts w:cs="Tahoma"/>
          <w:lang w:val="el-GR"/>
        </w:rPr>
      </w:pPr>
      <w:r w:rsidRPr="00603221">
        <w:rPr>
          <w:rFonts w:cs="Tahoma"/>
          <w:lang w:val="el-GR"/>
        </w:rPr>
        <w:tab/>
      </w:r>
      <w:bookmarkStart w:id="332" w:name="_Ref89075849"/>
      <w:bookmarkStart w:id="333" w:name="_Toc97194320"/>
      <w:bookmarkStart w:id="334" w:name="_Toc97194453"/>
      <w:bookmarkStart w:id="335" w:name="_Toc124351898"/>
      <w:r w:rsidRPr="00603221">
        <w:rPr>
          <w:rFonts w:cs="Tahoma"/>
          <w:lang w:val="el-GR"/>
        </w:rPr>
        <w:t>Όροι εκτέλεσης της σύμβασης</w:t>
      </w:r>
      <w:bookmarkEnd w:id="332"/>
      <w:bookmarkEnd w:id="333"/>
      <w:bookmarkEnd w:id="334"/>
      <w:bookmarkEnd w:id="335"/>
    </w:p>
    <w:p w14:paraId="3C5331E5"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5EAE028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4A38A79"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1041BDA" w14:textId="77777777" w:rsidR="00EB4107" w:rsidRPr="00B07864" w:rsidRDefault="00EB4107" w:rsidP="00EB4107">
      <w:pPr>
        <w:rPr>
          <w:lang w:val="el-GR"/>
        </w:rPr>
      </w:pPr>
      <w:r w:rsidRPr="00B07864">
        <w:rPr>
          <w:lang w:val="el-GR"/>
        </w:rPr>
        <w:t xml:space="preserve">Ποιο συγκεκριμένα: </w:t>
      </w:r>
    </w:p>
    <w:p w14:paraId="35AD3025"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501CCCE3" w14:textId="77777777" w:rsidR="00EB4107" w:rsidRPr="00EB4107" w:rsidRDefault="00EB4107" w:rsidP="00EB4107">
      <w:pPr>
        <w:rPr>
          <w:lang w:val="el-GR"/>
        </w:rPr>
      </w:pPr>
      <w:r>
        <w:lastRenderedPageBreak/>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7BED0B4F"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4FD7D6A6" w14:textId="77777777" w:rsidR="0014064C" w:rsidRPr="00603221" w:rsidRDefault="0014064C" w:rsidP="00114833">
      <w:pPr>
        <w:rPr>
          <w:lang w:val="el-GR"/>
        </w:rPr>
      </w:pPr>
    </w:p>
    <w:p w14:paraId="26528F6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48530D06"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5276D08"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448E9B2E"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2DE4144C" w14:textId="37461EBC" w:rsidR="006C03D6" w:rsidRPr="00DD50E7" w:rsidRDefault="006C03D6" w:rsidP="006C055E">
      <w:pPr>
        <w:rPr>
          <w:rFonts w:eastAsia="Calibri"/>
          <w:lang w:val="el-GR"/>
        </w:rPr>
      </w:pPr>
      <w:bookmarkStart w:id="336"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352A6A">
        <w:rPr>
          <w:cs/>
          <w:lang w:val="el-GR"/>
        </w:rPr>
        <w:fldChar w:fldCharType="begin"/>
      </w:r>
      <w:r>
        <w:rPr>
          <w:lang w:val="el-GR"/>
        </w:rPr>
        <w:instrText xml:space="preserve"> REF _Ref118477993 \h </w:instrText>
      </w:r>
      <w:r w:rsidR="00352A6A">
        <w:rPr>
          <w:cs/>
          <w:lang w:val="el-GR"/>
        </w:rPr>
      </w:r>
      <w:r w:rsidR="00352A6A">
        <w:rPr>
          <w:cs/>
          <w:lang w:val="el-GR"/>
        </w:rPr>
        <w:fldChar w:fldCharType="separate"/>
      </w:r>
      <w:r w:rsidR="005A0FED" w:rsidRPr="00C0415C">
        <w:rPr>
          <w:lang w:val="el-GR"/>
        </w:rPr>
        <w:t>ΠΑΡΑΡΤΗΜΑ</w:t>
      </w:r>
      <w:r w:rsidR="005A0FED" w:rsidRPr="002A51E1">
        <w:rPr>
          <w:lang w:val="el-GR"/>
        </w:rPr>
        <w:t xml:space="preserve"> </w:t>
      </w:r>
      <w:r w:rsidR="005A0FED">
        <w:t>X</w:t>
      </w:r>
      <w:r w:rsidR="005A0FED" w:rsidRPr="002A51E1">
        <w:rPr>
          <w:lang w:val="el-GR"/>
        </w:rPr>
        <w:t xml:space="preserve"> – </w:t>
      </w:r>
      <w:r w:rsidR="005A0FED">
        <w:rPr>
          <w:lang w:val="el-GR"/>
        </w:rPr>
        <w:t>Ρήτρα Ακεραιότητας</w:t>
      </w:r>
      <w:r w:rsidR="00352A6A">
        <w:rPr>
          <w:cs/>
          <w:lang w:val="el-GR"/>
        </w:rPr>
        <w:fldChar w:fldCharType="end"/>
      </w:r>
      <w:r>
        <w:rPr>
          <w:rFonts w:hint="cs"/>
          <w:cs/>
          <w:lang w:val="el-GR"/>
        </w:rPr>
        <w:t>η οποία θα περιληφθεί στη σύμβαση</w:t>
      </w:r>
      <w:bookmarkEnd w:id="336"/>
      <w:r>
        <w:rPr>
          <w:rFonts w:hint="cs"/>
          <w:cs/>
          <w:lang w:val="el-GR"/>
        </w:rPr>
        <w:t>.</w:t>
      </w:r>
    </w:p>
    <w:p w14:paraId="21EB6042"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5DD883BD"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5642D99A" w14:textId="77777777" w:rsidR="001B56F1" w:rsidRPr="00603221" w:rsidRDefault="001B56F1" w:rsidP="004B7E25">
      <w:pPr>
        <w:suppressAutoHyphens w:val="0"/>
        <w:spacing w:after="200" w:line="276" w:lineRule="auto"/>
        <w:rPr>
          <w:lang w:val="el-GR"/>
        </w:rPr>
      </w:pPr>
      <w:r w:rsidRPr="00603221">
        <w:rPr>
          <w:lang w:val="el-GR"/>
        </w:rPr>
        <w:lastRenderedPageBreak/>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DA2D105"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4A39921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DA778EB"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3CD6980D"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0F940BE8"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D998D50"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6CEFB39"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0D88864A"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9946A6C" w14:textId="77777777" w:rsidR="00343BB2" w:rsidRPr="00033BA0" w:rsidRDefault="00343BB2" w:rsidP="00343BB2">
      <w:pPr>
        <w:rPr>
          <w:lang w:val="el-GR"/>
        </w:rPr>
      </w:pPr>
      <w:r w:rsidRPr="00033BA0">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5DC38B26"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1BE0972"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27D2FAE" w14:textId="77777777" w:rsidR="00343BB2" w:rsidRPr="00033BA0" w:rsidRDefault="00343BB2" w:rsidP="00343BB2">
      <w:pPr>
        <w:rPr>
          <w:lang w:val="el-GR"/>
        </w:rPr>
      </w:pPr>
      <w:r w:rsidRPr="00033BA0">
        <w:rPr>
          <w:lang w:val="el-GR"/>
        </w:rPr>
        <w:t>Ειδικότερα :</w:t>
      </w:r>
    </w:p>
    <w:p w14:paraId="779B1B2C"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46E5595"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7D5EC80"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14DECD42"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2751FE3"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255292C" w14:textId="77777777" w:rsidR="00343BB2" w:rsidRPr="00603221" w:rsidRDefault="00343BB2" w:rsidP="004B7E25">
      <w:pPr>
        <w:suppressAutoHyphens w:val="0"/>
        <w:spacing w:after="200" w:line="276" w:lineRule="auto"/>
        <w:rPr>
          <w:lang w:val="el-GR"/>
        </w:rPr>
      </w:pPr>
    </w:p>
    <w:p w14:paraId="3819516E" w14:textId="77777777" w:rsidR="008338F0" w:rsidRPr="00603221" w:rsidRDefault="003355E7" w:rsidP="003A109E">
      <w:pPr>
        <w:pStyle w:val="2"/>
        <w:rPr>
          <w:rFonts w:cs="Tahoma"/>
          <w:lang w:val="el-GR"/>
        </w:rPr>
      </w:pPr>
      <w:r w:rsidRPr="00603221">
        <w:rPr>
          <w:rFonts w:cs="Tahoma"/>
          <w:lang w:val="el-GR"/>
        </w:rPr>
        <w:tab/>
      </w:r>
      <w:bookmarkStart w:id="337" w:name="_Toc97194321"/>
      <w:bookmarkStart w:id="338" w:name="_Toc97194454"/>
      <w:bookmarkStart w:id="339" w:name="_Toc124351899"/>
      <w:r w:rsidRPr="00603221">
        <w:rPr>
          <w:rFonts w:cs="Tahoma"/>
          <w:lang w:val="el-GR"/>
        </w:rPr>
        <w:t>Υπεργολαβία</w:t>
      </w:r>
      <w:bookmarkEnd w:id="337"/>
      <w:bookmarkEnd w:id="338"/>
      <w:bookmarkEnd w:id="339"/>
    </w:p>
    <w:p w14:paraId="3E55B7A3"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972B769" w14:textId="77777777"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w:t>
      </w:r>
      <w:r w:rsidRPr="00603221">
        <w:rPr>
          <w:lang w:val="el-GR"/>
        </w:rPr>
        <w:lastRenderedPageBreak/>
        <w:t>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40F3371F" w14:textId="066FB69D"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496541775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2.2.3</w:t>
      </w:r>
      <w:r w:rsidR="00ED5867">
        <w:fldChar w:fldCharType="end"/>
      </w:r>
      <w:r w:rsidRPr="00603221">
        <w:rPr>
          <w:lang w:val="el-GR"/>
        </w:rPr>
        <w:t xml:space="preserve"> και με τα αποδεικτικά μέσα της παραγράφου</w:t>
      </w:r>
      <w:r w:rsidR="005A3530">
        <w:rPr>
          <w:lang w:val="el-GR"/>
        </w:rPr>
        <w:t xml:space="preserve"> </w:t>
      </w:r>
      <w:r w:rsidR="00352A6A">
        <w:rPr>
          <w:lang w:val="el-GR"/>
        </w:rPr>
        <w:fldChar w:fldCharType="begin"/>
      </w:r>
      <w:r w:rsidR="00A30F24">
        <w:rPr>
          <w:lang w:val="el-GR"/>
        </w:rPr>
        <w:instrText xml:space="preserve"> REF _Ref40957856 \r \h </w:instrText>
      </w:r>
      <w:r w:rsidR="00352A6A">
        <w:rPr>
          <w:lang w:val="el-GR"/>
        </w:rPr>
      </w:r>
      <w:r w:rsidR="00352A6A">
        <w:rPr>
          <w:lang w:val="el-GR"/>
        </w:rPr>
        <w:fldChar w:fldCharType="separate"/>
      </w:r>
      <w:r w:rsidR="005A0FED">
        <w:rPr>
          <w:lang w:val="el-GR"/>
        </w:rPr>
        <w:t>2.2.9.2</w:t>
      </w:r>
      <w:r w:rsidR="00352A6A">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D968364"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23B7915" w14:textId="77777777" w:rsidR="005A3530" w:rsidRDefault="005A3530">
      <w:pPr>
        <w:rPr>
          <w:lang w:val="el-GR"/>
        </w:rPr>
      </w:pPr>
    </w:p>
    <w:p w14:paraId="5EA0E7BB" w14:textId="77777777" w:rsidR="005A3530" w:rsidRPr="00603221" w:rsidRDefault="005A3530">
      <w:pPr>
        <w:rPr>
          <w:b/>
          <w:bCs/>
          <w:lang w:val="el-GR"/>
        </w:rPr>
      </w:pPr>
    </w:p>
    <w:p w14:paraId="5DE6C740" w14:textId="77777777" w:rsidR="008338F0" w:rsidRPr="00603221" w:rsidRDefault="003355E7" w:rsidP="003A109E">
      <w:pPr>
        <w:pStyle w:val="2"/>
        <w:rPr>
          <w:rFonts w:cs="Tahoma"/>
          <w:lang w:val="el-GR"/>
        </w:rPr>
      </w:pPr>
      <w:r w:rsidRPr="00603221">
        <w:rPr>
          <w:rFonts w:cs="Tahoma"/>
          <w:lang w:val="el-GR"/>
        </w:rPr>
        <w:tab/>
      </w:r>
      <w:bookmarkStart w:id="340" w:name="_Ref496607258"/>
      <w:bookmarkStart w:id="341" w:name="_Toc97194322"/>
      <w:bookmarkStart w:id="342" w:name="_Toc97194455"/>
      <w:bookmarkStart w:id="343" w:name="_Toc124351900"/>
      <w:r w:rsidRPr="00603221">
        <w:rPr>
          <w:rFonts w:cs="Tahoma"/>
          <w:lang w:val="el-GR"/>
        </w:rPr>
        <w:t>Τροποποίηση σύμβασης κατά τη διάρκειά της</w:t>
      </w:r>
      <w:bookmarkEnd w:id="340"/>
      <w:bookmarkEnd w:id="341"/>
      <w:bookmarkEnd w:id="342"/>
      <w:bookmarkEnd w:id="343"/>
      <w:r w:rsidRPr="00603221">
        <w:rPr>
          <w:rFonts w:cs="Tahoma"/>
          <w:lang w:val="el-GR"/>
        </w:rPr>
        <w:t xml:space="preserve"> </w:t>
      </w:r>
    </w:p>
    <w:p w14:paraId="7976C5AD"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5C8A7F79"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8492816" w14:textId="77777777" w:rsidR="00FE0D21" w:rsidRPr="00603221" w:rsidRDefault="00FE0D21" w:rsidP="009C3C60">
      <w:pPr>
        <w:suppressAutoHyphens w:val="0"/>
        <w:spacing w:line="276" w:lineRule="auto"/>
        <w:rPr>
          <w:lang w:val="el-GR"/>
        </w:rPr>
      </w:pPr>
    </w:p>
    <w:p w14:paraId="3993B9BF" w14:textId="77777777" w:rsidR="00163845" w:rsidRPr="00603221" w:rsidRDefault="00163845" w:rsidP="00C87C2F">
      <w:pPr>
        <w:spacing w:line="276" w:lineRule="auto"/>
        <w:rPr>
          <w:lang w:val="el-GR"/>
        </w:rPr>
      </w:pPr>
    </w:p>
    <w:p w14:paraId="7349A17C" w14:textId="77777777" w:rsidR="008338F0" w:rsidRPr="00603221" w:rsidRDefault="003355E7" w:rsidP="003A109E">
      <w:pPr>
        <w:pStyle w:val="2"/>
        <w:rPr>
          <w:rFonts w:cs="Tahoma"/>
          <w:lang w:val="el-GR"/>
        </w:rPr>
      </w:pPr>
      <w:r w:rsidRPr="00603221">
        <w:rPr>
          <w:rFonts w:cs="Tahoma"/>
          <w:lang w:val="el-GR"/>
        </w:rPr>
        <w:tab/>
      </w:r>
      <w:bookmarkStart w:id="344" w:name="_Toc97194324"/>
      <w:bookmarkStart w:id="345" w:name="_Toc97194457"/>
      <w:bookmarkStart w:id="346" w:name="_Ref118479492"/>
      <w:bookmarkStart w:id="347" w:name="_Ref118479515"/>
      <w:bookmarkStart w:id="348" w:name="_Toc124351901"/>
      <w:r w:rsidRPr="00603221">
        <w:rPr>
          <w:rFonts w:cs="Tahoma"/>
          <w:lang w:val="el-GR"/>
        </w:rPr>
        <w:t>Δικαίωμα μονομερούς λύσης της σύμβασης</w:t>
      </w:r>
      <w:bookmarkEnd w:id="344"/>
      <w:bookmarkEnd w:id="345"/>
      <w:bookmarkEnd w:id="346"/>
      <w:bookmarkEnd w:id="347"/>
      <w:bookmarkEnd w:id="348"/>
    </w:p>
    <w:p w14:paraId="6AC50EB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4D2D901" w14:textId="77777777" w:rsidR="00FE0D21" w:rsidRPr="00C229F3" w:rsidRDefault="00FE0D21" w:rsidP="00FE0D21">
      <w:pPr>
        <w:rPr>
          <w:lang w:val="el-GR"/>
        </w:rPr>
      </w:pPr>
      <w:r>
        <w:rPr>
          <w:lang w:val="el-GR"/>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47DBB056"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5208BD31"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44ED47F"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49" w:name="_Hlk118481822"/>
      <w:r w:rsidRPr="005F0A0D">
        <w:rPr>
          <w:lang w:val="el-GR"/>
        </w:rPr>
        <w:t>αδικήματα που αναφέρονται στην παρ. 2.2.3.1 της παρούσας,</w:t>
      </w:r>
    </w:p>
    <w:p w14:paraId="4F3AE1DB" w14:textId="77777777"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0F7609B" w14:textId="16D7E596"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352A6A">
        <w:rPr>
          <w:cs/>
          <w:lang w:val="el-GR"/>
        </w:rPr>
        <w:fldChar w:fldCharType="begin"/>
      </w:r>
      <w:r>
        <w:rPr>
          <w:lang w:val="el-GR"/>
        </w:rPr>
        <w:instrText xml:space="preserve"> REF _Ref118477993 \h </w:instrText>
      </w:r>
      <w:r w:rsidR="00352A6A">
        <w:rPr>
          <w:cs/>
          <w:lang w:val="el-GR"/>
        </w:rPr>
      </w:r>
      <w:r w:rsidR="00352A6A">
        <w:rPr>
          <w:cs/>
          <w:lang w:val="el-GR"/>
        </w:rPr>
        <w:fldChar w:fldCharType="separate"/>
      </w:r>
      <w:r w:rsidR="005A0FED" w:rsidRPr="00C0415C">
        <w:rPr>
          <w:lang w:val="el-GR"/>
        </w:rPr>
        <w:t>ΠΑΡΑΡΤΗΜΑ</w:t>
      </w:r>
      <w:r w:rsidR="005A0FED" w:rsidRPr="002A51E1">
        <w:rPr>
          <w:lang w:val="el-GR"/>
        </w:rPr>
        <w:t xml:space="preserve"> </w:t>
      </w:r>
      <w:r w:rsidR="005A0FED">
        <w:t>X</w:t>
      </w:r>
      <w:r w:rsidR="005A0FED" w:rsidRPr="002A51E1">
        <w:rPr>
          <w:lang w:val="el-GR"/>
        </w:rPr>
        <w:t xml:space="preserve"> – </w:t>
      </w:r>
      <w:r w:rsidR="005A0FED">
        <w:rPr>
          <w:lang w:val="el-GR"/>
        </w:rPr>
        <w:t>Ρήτρα Ακεραιότητας</w:t>
      </w:r>
      <w:r w:rsidR="00352A6A">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49"/>
    <w:p w14:paraId="4D41F02D" w14:textId="77777777" w:rsidR="009649DC" w:rsidRPr="00603221" w:rsidRDefault="009649DC" w:rsidP="00AF6BC2">
      <w:pPr>
        <w:rPr>
          <w:b/>
          <w:bCs/>
          <w:lang w:val="el-GR"/>
        </w:rPr>
      </w:pPr>
    </w:p>
    <w:p w14:paraId="75A7CE54" w14:textId="77777777" w:rsidR="008338F0" w:rsidRPr="00140781" w:rsidRDefault="003355E7" w:rsidP="005D1B15">
      <w:pPr>
        <w:pStyle w:val="1"/>
        <w:rPr>
          <w:rFonts w:cs="Tahoma"/>
          <w:sz w:val="22"/>
          <w:szCs w:val="22"/>
          <w:lang w:val="el-GR"/>
        </w:rPr>
      </w:pPr>
      <w:bookmarkStart w:id="350" w:name="_Toc97194458"/>
      <w:bookmarkStart w:id="351" w:name="_Toc124351902"/>
      <w:r w:rsidRPr="00140781">
        <w:rPr>
          <w:rFonts w:cs="Tahoma"/>
          <w:sz w:val="22"/>
          <w:szCs w:val="22"/>
          <w:lang w:val="el-GR"/>
        </w:rPr>
        <w:lastRenderedPageBreak/>
        <w:t>ΕΙΔΙΚΟΙ ΟΡΟΙ ΕΚΤΕΛΕΣΗΣ ΤΗΣ ΣΥΜΒΑΣΗΣ</w:t>
      </w:r>
      <w:bookmarkEnd w:id="350"/>
      <w:bookmarkEnd w:id="351"/>
      <w:r w:rsidRPr="00140781">
        <w:rPr>
          <w:rFonts w:cs="Tahoma"/>
          <w:sz w:val="22"/>
          <w:szCs w:val="22"/>
          <w:lang w:val="el-GR"/>
        </w:rPr>
        <w:t xml:space="preserve"> </w:t>
      </w:r>
    </w:p>
    <w:p w14:paraId="41A36081" w14:textId="77777777" w:rsidR="008338F0" w:rsidRPr="00603221" w:rsidRDefault="003355E7" w:rsidP="003A109E">
      <w:pPr>
        <w:pStyle w:val="2"/>
        <w:rPr>
          <w:rFonts w:cs="Tahoma"/>
          <w:lang w:val="el-GR"/>
        </w:rPr>
      </w:pPr>
      <w:r w:rsidRPr="00603221">
        <w:rPr>
          <w:rFonts w:cs="Tahoma"/>
          <w:lang w:val="el-GR"/>
        </w:rPr>
        <w:tab/>
      </w:r>
      <w:bookmarkStart w:id="352" w:name="_Ref496607306"/>
      <w:bookmarkStart w:id="353" w:name="_Toc97194325"/>
      <w:bookmarkStart w:id="354" w:name="_Toc97194459"/>
      <w:bookmarkStart w:id="355" w:name="_Toc124351903"/>
      <w:r w:rsidRPr="00603221">
        <w:rPr>
          <w:rFonts w:cs="Tahoma"/>
          <w:lang w:val="el-GR"/>
        </w:rPr>
        <w:t>Τρόπος πληρωμής</w:t>
      </w:r>
      <w:bookmarkEnd w:id="352"/>
      <w:bookmarkEnd w:id="353"/>
      <w:bookmarkEnd w:id="354"/>
      <w:bookmarkEnd w:id="355"/>
      <w:r w:rsidRPr="00603221">
        <w:rPr>
          <w:rFonts w:cs="Tahoma"/>
          <w:lang w:val="el-GR"/>
        </w:rPr>
        <w:t xml:space="preserve"> </w:t>
      </w:r>
    </w:p>
    <w:p w14:paraId="33BA1599"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04DB552B"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6D5F0A24" w14:textId="77777777" w:rsidR="007C6E3D" w:rsidRDefault="007C6E3D">
      <w:pPr>
        <w:rPr>
          <w:b/>
          <w:lang w:val="el-GR"/>
        </w:rPr>
      </w:pPr>
      <w:r w:rsidRPr="00603221">
        <w:rPr>
          <w:b/>
          <w:lang w:val="el-GR"/>
        </w:rPr>
        <w:t xml:space="preserve">Τρόποι Πληρωμής: </w:t>
      </w:r>
    </w:p>
    <w:p w14:paraId="7214F7C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68006F" w14:paraId="33ECA5E8" w14:textId="77777777" w:rsidTr="00684A2F">
        <w:tc>
          <w:tcPr>
            <w:tcW w:w="456" w:type="dxa"/>
          </w:tcPr>
          <w:p w14:paraId="2972219A" w14:textId="77777777" w:rsidR="007E74EC" w:rsidRPr="00684A2F" w:rsidRDefault="007E74EC" w:rsidP="00684A2F">
            <w:pPr>
              <w:rPr>
                <w:b/>
                <w:color w:val="000000" w:themeColor="text1"/>
                <w:lang w:val="el-GR"/>
              </w:rPr>
            </w:pPr>
            <w:bookmarkStart w:id="356" w:name="_Hlk123127299"/>
            <w:r w:rsidRPr="00684A2F">
              <w:rPr>
                <w:b/>
                <w:color w:val="000000" w:themeColor="text1"/>
                <w:lang w:val="el-GR"/>
              </w:rPr>
              <w:t>1)</w:t>
            </w:r>
          </w:p>
        </w:tc>
        <w:tc>
          <w:tcPr>
            <w:tcW w:w="8569" w:type="dxa"/>
          </w:tcPr>
          <w:p w14:paraId="1A7FCD1E" w14:textId="77777777" w:rsidR="007E74EC" w:rsidRPr="00684A2F" w:rsidRDefault="007E74EC" w:rsidP="00684A2F">
            <w:pPr>
              <w:rPr>
                <w:b/>
                <w:color w:val="000000" w:themeColor="text1"/>
                <w:lang w:val="el-GR"/>
              </w:rPr>
            </w:pPr>
            <w:r w:rsidRPr="00684A2F">
              <w:rPr>
                <w:color w:val="000000" w:themeColor="text1"/>
                <w:lang w:val="el-GR"/>
              </w:rPr>
              <w:t xml:space="preserve">Το </w:t>
            </w:r>
            <w:r w:rsidRPr="00684A2F">
              <w:rPr>
                <w:b/>
                <w:color w:val="000000" w:themeColor="text1"/>
                <w:lang w:val="el-GR"/>
              </w:rPr>
              <w:t>100%</w:t>
            </w:r>
            <w:r w:rsidRPr="00684A2F">
              <w:rPr>
                <w:color w:val="000000" w:themeColor="text1"/>
                <w:lang w:val="el-GR"/>
              </w:rPr>
              <w:t xml:space="preserve"> της συμβατικής αξίας μετά την οριστική παραλαβή των υπηρεσιών</w:t>
            </w:r>
          </w:p>
        </w:tc>
      </w:tr>
      <w:tr w:rsidR="007E74EC" w:rsidRPr="0068006F" w14:paraId="736808B5" w14:textId="77777777" w:rsidTr="00684A2F">
        <w:tc>
          <w:tcPr>
            <w:tcW w:w="456" w:type="dxa"/>
            <w:vAlign w:val="center"/>
          </w:tcPr>
          <w:p w14:paraId="18A57CFE" w14:textId="77777777" w:rsidR="007E74EC" w:rsidRPr="00684A2F" w:rsidRDefault="00AA5A50" w:rsidP="00684A2F">
            <w:pPr>
              <w:jc w:val="left"/>
              <w:rPr>
                <w:b/>
                <w:color w:val="000000" w:themeColor="text1"/>
                <w:lang w:val="el-GR"/>
              </w:rPr>
            </w:pPr>
            <w:r w:rsidRPr="00684A2F">
              <w:rPr>
                <w:b/>
                <w:color w:val="000000" w:themeColor="text1"/>
              </w:rPr>
              <w:t>2</w:t>
            </w:r>
            <w:r w:rsidR="007E74EC" w:rsidRPr="00684A2F">
              <w:rPr>
                <w:b/>
                <w:color w:val="000000" w:themeColor="text1"/>
                <w:lang w:val="el-GR"/>
              </w:rPr>
              <w:t>)</w:t>
            </w:r>
          </w:p>
        </w:tc>
        <w:tc>
          <w:tcPr>
            <w:tcW w:w="8569" w:type="dxa"/>
          </w:tcPr>
          <w:p w14:paraId="1FB8C93C" w14:textId="2054D9AB" w:rsidR="007E74EC" w:rsidRPr="00684A2F" w:rsidRDefault="007E74EC">
            <w:pPr>
              <w:pStyle w:val="aff"/>
              <w:numPr>
                <w:ilvl w:val="0"/>
                <w:numId w:val="24"/>
              </w:numPr>
              <w:spacing w:before="120"/>
              <w:contextualSpacing w:val="0"/>
              <w:rPr>
                <w:color w:val="000000" w:themeColor="text1"/>
                <w:lang w:val="el-GR"/>
              </w:rPr>
            </w:pPr>
            <w:r w:rsidRPr="00684A2F">
              <w:rPr>
                <w:color w:val="000000" w:themeColor="text1"/>
                <w:lang w:val="el-GR"/>
              </w:rPr>
              <w:t xml:space="preserve">Καταβολή του </w:t>
            </w:r>
            <w:r w:rsidR="00ED5867">
              <w:rPr>
                <w:color w:val="000000" w:themeColor="text1"/>
                <w:lang w:val="el-GR"/>
              </w:rPr>
              <w:t>4</w:t>
            </w:r>
            <w:r w:rsidR="00930E97" w:rsidRPr="00684A2F">
              <w:rPr>
                <w:color w:val="000000" w:themeColor="text1"/>
                <w:lang w:val="el-GR"/>
              </w:rPr>
              <w:t xml:space="preserve">0% του </w:t>
            </w:r>
            <w:r w:rsidRPr="00684A2F">
              <w:rPr>
                <w:color w:val="000000" w:themeColor="text1"/>
                <w:lang w:val="el-GR"/>
              </w:rPr>
              <w:t xml:space="preserve">συμβατικού τιμήματος </w:t>
            </w:r>
            <w:r w:rsidR="00930E97" w:rsidRPr="00684A2F">
              <w:rPr>
                <w:color w:val="000000" w:themeColor="text1"/>
                <w:lang w:val="el-GR"/>
              </w:rPr>
              <w:t xml:space="preserve">με την παραλαβή της </w:t>
            </w:r>
            <w:r w:rsidR="003F2995">
              <w:rPr>
                <w:color w:val="000000" w:themeColor="text1"/>
                <w:lang w:val="el-GR"/>
              </w:rPr>
              <w:t>2</w:t>
            </w:r>
            <w:r w:rsidR="00930E97" w:rsidRPr="00684A2F">
              <w:rPr>
                <w:color w:val="000000" w:themeColor="text1"/>
                <w:vertAlign w:val="superscript"/>
                <w:lang w:val="el-GR"/>
              </w:rPr>
              <w:t xml:space="preserve">ης </w:t>
            </w:r>
            <w:r w:rsidR="00F36E95" w:rsidRPr="00684A2F">
              <w:rPr>
                <w:color w:val="000000" w:themeColor="text1"/>
                <w:lang w:val="el-GR"/>
              </w:rPr>
              <w:t>μηνιαίας Αναφοράς Π.2.</w:t>
            </w:r>
            <w:r w:rsidR="003F2995">
              <w:rPr>
                <w:color w:val="000000" w:themeColor="text1"/>
                <w:lang w:val="el-GR"/>
              </w:rPr>
              <w:t>2</w:t>
            </w:r>
          </w:p>
          <w:p w14:paraId="0F0CB5AD" w14:textId="1BE2B996" w:rsidR="00F36E95" w:rsidRPr="00684A2F" w:rsidRDefault="00F36E95" w:rsidP="00F36E95">
            <w:pPr>
              <w:pStyle w:val="aff"/>
              <w:numPr>
                <w:ilvl w:val="0"/>
                <w:numId w:val="24"/>
              </w:numPr>
              <w:spacing w:before="120"/>
              <w:contextualSpacing w:val="0"/>
              <w:rPr>
                <w:color w:val="000000" w:themeColor="text1"/>
                <w:lang w:val="el-GR"/>
              </w:rPr>
            </w:pPr>
            <w:r w:rsidRPr="00684A2F">
              <w:rPr>
                <w:color w:val="000000" w:themeColor="text1"/>
                <w:lang w:val="el-GR"/>
              </w:rPr>
              <w:t xml:space="preserve">Καταβολή του </w:t>
            </w:r>
            <w:r w:rsidR="00ED5867">
              <w:rPr>
                <w:color w:val="000000" w:themeColor="text1"/>
                <w:lang w:val="el-GR"/>
              </w:rPr>
              <w:t>4</w:t>
            </w:r>
            <w:r w:rsidRPr="00684A2F">
              <w:rPr>
                <w:color w:val="000000" w:themeColor="text1"/>
                <w:lang w:val="el-GR"/>
              </w:rPr>
              <w:t xml:space="preserve">0% του συμβατικού τιμήματος με την παραλαβή της </w:t>
            </w:r>
            <w:r w:rsidR="003F2995">
              <w:rPr>
                <w:color w:val="000000" w:themeColor="text1"/>
                <w:lang w:val="el-GR"/>
              </w:rPr>
              <w:t>4</w:t>
            </w:r>
            <w:r w:rsidRPr="00684A2F">
              <w:rPr>
                <w:color w:val="000000" w:themeColor="text1"/>
                <w:vertAlign w:val="superscript"/>
                <w:lang w:val="el-GR"/>
              </w:rPr>
              <w:t xml:space="preserve">ης </w:t>
            </w:r>
            <w:r w:rsidRPr="00684A2F">
              <w:rPr>
                <w:color w:val="000000" w:themeColor="text1"/>
                <w:lang w:val="el-GR"/>
              </w:rPr>
              <w:t>μηνιαίας Αναφοράς Π.2.</w:t>
            </w:r>
            <w:r w:rsidR="003F2995">
              <w:rPr>
                <w:color w:val="000000" w:themeColor="text1"/>
                <w:lang w:val="el-GR"/>
              </w:rPr>
              <w:t>4</w:t>
            </w:r>
          </w:p>
          <w:p w14:paraId="75A26E22" w14:textId="77777777" w:rsidR="00930E97" w:rsidRPr="00684A2F" w:rsidRDefault="00930E97">
            <w:pPr>
              <w:pStyle w:val="aff"/>
              <w:numPr>
                <w:ilvl w:val="0"/>
                <w:numId w:val="24"/>
              </w:numPr>
              <w:spacing w:before="120"/>
              <w:contextualSpacing w:val="0"/>
              <w:rPr>
                <w:color w:val="000000" w:themeColor="text1"/>
                <w:lang w:val="el-GR"/>
              </w:rPr>
            </w:pPr>
            <w:r w:rsidRPr="00684A2F">
              <w:rPr>
                <w:color w:val="000000" w:themeColor="text1"/>
                <w:lang w:val="el-GR"/>
              </w:rPr>
              <w:t>Καταβολή του υπόλοιπου συμβατικού τιμήματος με την οριστική παραλαβή του Έργου</w:t>
            </w:r>
          </w:p>
        </w:tc>
      </w:tr>
      <w:bookmarkEnd w:id="356"/>
    </w:tbl>
    <w:p w14:paraId="7922F96B" w14:textId="77777777" w:rsidR="007E74EC" w:rsidRPr="00603221" w:rsidRDefault="007E74EC">
      <w:pPr>
        <w:rPr>
          <w:b/>
          <w:lang w:val="el-GR"/>
        </w:rPr>
      </w:pPr>
    </w:p>
    <w:p w14:paraId="4DC76CD7"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76A74E64"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0B774DD0"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7AF0E539" w14:textId="77777777" w:rsidR="00E97E4D" w:rsidRPr="00E97E4D" w:rsidRDefault="00E4164C" w:rsidP="00E97E4D">
      <w:pPr>
        <w:rPr>
          <w:lang w:val="el-GR"/>
        </w:rPr>
      </w:pPr>
      <w:bookmarkStart w:id="357"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0696B28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5E4C5BA1" w14:textId="77777777" w:rsidR="00E97E4D" w:rsidRPr="00E97E4D" w:rsidRDefault="00E97E4D" w:rsidP="00E97E4D">
      <w:pPr>
        <w:rPr>
          <w:lang w:val="el-GR"/>
        </w:rPr>
      </w:pPr>
      <w:r w:rsidRPr="00E97E4D">
        <w:rPr>
          <w:lang w:val="el-GR"/>
        </w:rPr>
        <w:t>Τράπεζα της Ελλάδας:   ΙΒΑΝ GR 2001000240000000026180286</w:t>
      </w:r>
    </w:p>
    <w:p w14:paraId="3264273A" w14:textId="77777777" w:rsidR="00B53859" w:rsidRDefault="00E97E4D">
      <w:pPr>
        <w:rPr>
          <w:lang w:val="el-GR"/>
        </w:rPr>
      </w:pPr>
      <w:r w:rsidRPr="00E97E4D">
        <w:rPr>
          <w:lang w:val="el-GR"/>
        </w:rPr>
        <w:t>Τράπεζα ΠΕΙΡΑΙΩΣ:       ΙΒΑΝ GR 1901721360005136088985432</w:t>
      </w:r>
    </w:p>
    <w:bookmarkEnd w:id="357"/>
    <w:p w14:paraId="47419996" w14:textId="77777777" w:rsidR="00E97E4D" w:rsidRPr="00685FDF" w:rsidRDefault="00E97E4D" w:rsidP="00E97E4D">
      <w:pPr>
        <w:rPr>
          <w:lang w:val="el-GR"/>
        </w:rPr>
      </w:pPr>
    </w:p>
    <w:p w14:paraId="3AADEE34" w14:textId="77777777"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D980B25"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0CF06482" w14:textId="77777777" w:rsidR="008338F0" w:rsidRPr="00603221" w:rsidRDefault="00331981" w:rsidP="003A109E">
      <w:pPr>
        <w:pStyle w:val="2"/>
        <w:rPr>
          <w:rFonts w:cs="Tahoma"/>
          <w:lang w:val="el-GR"/>
        </w:rPr>
      </w:pPr>
      <w:r w:rsidRPr="00603221">
        <w:rPr>
          <w:rFonts w:cs="Tahoma"/>
          <w:lang w:val="el-GR"/>
        </w:rPr>
        <w:lastRenderedPageBreak/>
        <w:tab/>
      </w:r>
      <w:bookmarkStart w:id="358" w:name="_Ref496607484"/>
      <w:bookmarkStart w:id="359" w:name="_Toc97194326"/>
      <w:bookmarkStart w:id="360" w:name="_Toc97194460"/>
      <w:bookmarkStart w:id="361" w:name="_Toc124351904"/>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58"/>
      <w:bookmarkEnd w:id="359"/>
      <w:bookmarkEnd w:id="360"/>
      <w:bookmarkEnd w:id="361"/>
      <w:r w:rsidR="003355E7" w:rsidRPr="00603221">
        <w:rPr>
          <w:rFonts w:cs="Tahoma"/>
          <w:lang w:val="el-GR"/>
        </w:rPr>
        <w:t xml:space="preserve"> </w:t>
      </w:r>
    </w:p>
    <w:p w14:paraId="7D4C8F70" w14:textId="77777777" w:rsidR="008338F0" w:rsidRDefault="003355E7">
      <w:pPr>
        <w:suppressAutoHyphens w:val="0"/>
        <w:autoSpaceDE w:val="0"/>
        <w:rPr>
          <w:rFonts w:eastAsia="SimSun"/>
          <w:color w:val="5B9BD5"/>
          <w:spacing w:val="5"/>
          <w:lang w:val="el-GR"/>
        </w:rPr>
      </w:pPr>
      <w:bookmarkStart w:id="362"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7D27AF13"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7674619D"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9D1ABA9"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2BB35454"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19B6DD81"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175C602D"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4DE26EAC" w14:textId="77777777" w:rsidR="003F0D9A" w:rsidRPr="00872B88" w:rsidRDefault="003F0D9A">
      <w:pPr>
        <w:suppressAutoHyphens w:val="0"/>
        <w:autoSpaceDE w:val="0"/>
        <w:rPr>
          <w:rFonts w:eastAsia="SimSun" w:cs="Calibri"/>
          <w:i/>
          <w:iCs/>
          <w:color w:val="5B9BD5"/>
          <w:spacing w:val="5"/>
          <w:szCs w:val="24"/>
          <w:lang w:val="el-GR"/>
        </w:rPr>
      </w:pPr>
    </w:p>
    <w:p w14:paraId="02BC8B8A"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1641D273" w14:textId="77777777" w:rsidR="00A57BD8" w:rsidRPr="00603221" w:rsidRDefault="00A57BD8">
      <w:pPr>
        <w:suppressAutoHyphens w:val="0"/>
        <w:autoSpaceDE w:val="0"/>
        <w:spacing w:after="0"/>
        <w:rPr>
          <w:rFonts w:eastAsia="SimSun"/>
          <w:lang w:val="el-GR"/>
        </w:rPr>
      </w:pPr>
    </w:p>
    <w:p w14:paraId="76334AC9"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28C8FD07"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19FC0B2"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04D9F"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E9EA841" w14:textId="77777777" w:rsidR="00A57BD8" w:rsidRPr="00603221" w:rsidRDefault="00A57BD8">
      <w:pPr>
        <w:suppressAutoHyphens w:val="0"/>
        <w:autoSpaceDE w:val="0"/>
        <w:spacing w:after="0"/>
        <w:rPr>
          <w:rFonts w:eastAsia="SimSun"/>
          <w:lang w:val="el-GR"/>
        </w:rPr>
      </w:pPr>
    </w:p>
    <w:p w14:paraId="77A970C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3A582762"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2"/>
    <w:p w14:paraId="62EBB124" w14:textId="77777777" w:rsidR="000C1AAF" w:rsidRDefault="000C1AAF">
      <w:pPr>
        <w:suppressAutoHyphens w:val="0"/>
        <w:autoSpaceDE w:val="0"/>
        <w:spacing w:after="0"/>
        <w:rPr>
          <w:rFonts w:eastAsia="SimSun"/>
          <w:lang w:val="el-GR"/>
        </w:rPr>
      </w:pPr>
    </w:p>
    <w:p w14:paraId="06F7AA6B" w14:textId="77777777" w:rsidR="000C1AAF" w:rsidRPr="006F1D06" w:rsidRDefault="000C1AAF" w:rsidP="000C1AAF">
      <w:pPr>
        <w:suppressAutoHyphens w:val="0"/>
        <w:autoSpaceDE w:val="0"/>
        <w:rPr>
          <w:lang w:val="el-GR"/>
        </w:rPr>
      </w:pPr>
      <w:r w:rsidRPr="006F1D06">
        <w:rPr>
          <w:lang w:val="el-GR"/>
        </w:rPr>
        <w:lastRenderedPageBreak/>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66517368"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DC540E2"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735711B7"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E4F7DBB"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A9770A2"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EC8E0E1"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1B67CC1E"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80E4D19" w14:textId="77777777" w:rsidR="000C1AAF" w:rsidRPr="00603221" w:rsidRDefault="000C1AAF">
      <w:pPr>
        <w:suppressAutoHyphens w:val="0"/>
        <w:autoSpaceDE w:val="0"/>
        <w:spacing w:after="0"/>
        <w:rPr>
          <w:lang w:val="el-GR"/>
        </w:rPr>
      </w:pPr>
    </w:p>
    <w:p w14:paraId="57B0ACBF" w14:textId="77777777" w:rsidR="008338F0" w:rsidRPr="00603221" w:rsidRDefault="003355E7" w:rsidP="003A109E">
      <w:pPr>
        <w:pStyle w:val="2"/>
        <w:rPr>
          <w:rFonts w:cs="Tahoma"/>
          <w:lang w:val="el-GR"/>
        </w:rPr>
      </w:pPr>
      <w:r w:rsidRPr="00603221">
        <w:rPr>
          <w:rFonts w:cs="Tahoma"/>
          <w:lang w:val="el-GR"/>
        </w:rPr>
        <w:tab/>
      </w:r>
      <w:bookmarkStart w:id="363" w:name="_Ref55324340"/>
      <w:bookmarkStart w:id="364" w:name="_Toc97194327"/>
      <w:bookmarkStart w:id="365" w:name="_Toc97194461"/>
      <w:bookmarkStart w:id="366" w:name="_Toc124351905"/>
      <w:r w:rsidRPr="00603221">
        <w:rPr>
          <w:rFonts w:cs="Tahoma"/>
          <w:lang w:val="el-GR"/>
        </w:rPr>
        <w:t>Διοικητικές προσφυγές κατά τη διαδικασία εκτέλεσης</w:t>
      </w:r>
      <w:bookmarkEnd w:id="363"/>
      <w:bookmarkEnd w:id="364"/>
      <w:bookmarkEnd w:id="365"/>
      <w:bookmarkEnd w:id="366"/>
      <w:r w:rsidRPr="00603221">
        <w:rPr>
          <w:rFonts w:cs="Tahoma"/>
          <w:lang w:val="el-GR"/>
        </w:rPr>
        <w:t xml:space="preserve"> </w:t>
      </w:r>
    </w:p>
    <w:p w14:paraId="2FDFEE2F" w14:textId="6CF7ECFE"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496607484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rFonts w:eastAsia="SimSun"/>
          <w:lang w:val="el-GR"/>
        </w:rPr>
        <w:t>5.2</w:t>
      </w:r>
      <w:r w:rsidR="00ED5867">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CC14FE6"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F2307B0" w14:textId="77777777" w:rsidR="00672DE1" w:rsidRDefault="00672DE1" w:rsidP="00F1622E">
      <w:pPr>
        <w:rPr>
          <w:lang w:val="el-GR"/>
        </w:rPr>
      </w:pPr>
    </w:p>
    <w:p w14:paraId="5DEAE2AC" w14:textId="77777777" w:rsidR="00F1622E" w:rsidRPr="00F1622E" w:rsidRDefault="00F1622E" w:rsidP="00F1622E">
      <w:pPr>
        <w:rPr>
          <w:lang w:val="el-GR"/>
        </w:rPr>
      </w:pPr>
    </w:p>
    <w:p w14:paraId="1706C45E" w14:textId="77777777" w:rsidR="005550B0" w:rsidRPr="00F82A8D" w:rsidRDefault="005550B0" w:rsidP="00F82A8D">
      <w:pPr>
        <w:pStyle w:val="2"/>
        <w:rPr>
          <w:rFonts w:cs="Tahoma"/>
          <w:b w:val="0"/>
          <w:lang w:val="el-GR"/>
        </w:rPr>
      </w:pPr>
      <w:bookmarkStart w:id="367" w:name="_Toc13748951"/>
      <w:r w:rsidRPr="00F82A8D">
        <w:rPr>
          <w:rFonts w:cs="Tahoma"/>
          <w:lang w:val="el-GR"/>
        </w:rPr>
        <w:lastRenderedPageBreak/>
        <w:tab/>
      </w:r>
      <w:bookmarkStart w:id="368" w:name="_Toc97194328"/>
      <w:bookmarkStart w:id="369" w:name="_Toc97194462"/>
      <w:bookmarkStart w:id="370" w:name="_Toc124351906"/>
      <w:r w:rsidRPr="00F82A8D">
        <w:rPr>
          <w:rFonts w:cs="Tahoma"/>
          <w:lang w:val="el-GR"/>
        </w:rPr>
        <w:t>Δικαστική επίλυση διαφορών</w:t>
      </w:r>
      <w:bookmarkEnd w:id="367"/>
      <w:bookmarkEnd w:id="368"/>
      <w:bookmarkEnd w:id="369"/>
      <w:bookmarkEnd w:id="370"/>
    </w:p>
    <w:p w14:paraId="79A8027E" w14:textId="378A5E55"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ενδικοφανούς διαδικασίας που προβλέπεται στο άρθρο 205 του ν. 4412/2016 και την παράγραφο</w:t>
      </w:r>
      <w:r w:rsidR="00B70608">
        <w:rPr>
          <w:lang w:val="el-GR"/>
        </w:rPr>
        <w:t xml:space="preserve"> </w:t>
      </w:r>
      <w:r w:rsidR="00B70608" w:rsidRPr="005E43ED">
        <w:rPr>
          <w:b/>
          <w:bCs/>
          <w:lang w:val="el-GR"/>
        </w:rPr>
        <w:t>5.3</w:t>
      </w:r>
      <w:r w:rsidR="00B70608">
        <w:rPr>
          <w:lang w:val="el-GR"/>
        </w:rPr>
        <w:t xml:space="preserve">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3D748C64" w14:textId="77777777" w:rsidR="005550B0" w:rsidRPr="005550B0" w:rsidRDefault="005550B0" w:rsidP="005550B0">
      <w:pPr>
        <w:suppressAutoHyphens w:val="0"/>
        <w:autoSpaceDE w:val="0"/>
        <w:rPr>
          <w:rFonts w:ascii="Calibri" w:hAnsi="Calibri"/>
          <w:lang w:val="el-GR"/>
        </w:rPr>
      </w:pPr>
    </w:p>
    <w:p w14:paraId="3B3AB278" w14:textId="77777777" w:rsidR="00036CBD" w:rsidRPr="00603221" w:rsidRDefault="00036CBD" w:rsidP="00CE12C7">
      <w:pPr>
        <w:rPr>
          <w:lang w:val="el-GR"/>
        </w:rPr>
      </w:pPr>
    </w:p>
    <w:p w14:paraId="55DD6CC6" w14:textId="77777777" w:rsidR="008338F0" w:rsidRPr="00603221" w:rsidRDefault="00BB5BD6" w:rsidP="00A848D1">
      <w:pPr>
        <w:pStyle w:val="1"/>
        <w:rPr>
          <w:rFonts w:cs="Tahoma"/>
          <w:szCs w:val="22"/>
        </w:rPr>
      </w:pPr>
      <w:bookmarkStart w:id="373" w:name="_Ref75870221"/>
      <w:bookmarkStart w:id="374" w:name="_Toc97194463"/>
      <w:bookmarkStart w:id="375" w:name="_Toc124351907"/>
      <w:r w:rsidRPr="00BB5BD6">
        <w:rPr>
          <w:rFonts w:cs="Tahoma"/>
          <w:szCs w:val="22"/>
        </w:rPr>
        <w:lastRenderedPageBreak/>
        <w:t xml:space="preserve">ΧΡΟΝΟΣ ΚΑΙ ΤΡΟΠΟΣ </w:t>
      </w:r>
      <w:r w:rsidR="003355E7" w:rsidRPr="00603221">
        <w:rPr>
          <w:rFonts w:cs="Tahoma"/>
          <w:szCs w:val="22"/>
        </w:rPr>
        <w:t>ΕΚΤΕΛΕΣΗΣ</w:t>
      </w:r>
      <w:bookmarkEnd w:id="373"/>
      <w:bookmarkEnd w:id="374"/>
      <w:bookmarkEnd w:id="375"/>
      <w:r w:rsidR="003355E7" w:rsidRPr="00603221">
        <w:rPr>
          <w:rFonts w:cs="Tahoma"/>
          <w:szCs w:val="22"/>
        </w:rPr>
        <w:t xml:space="preserve"> </w:t>
      </w:r>
    </w:p>
    <w:p w14:paraId="2AA2D733" w14:textId="77777777" w:rsidR="008338F0" w:rsidRPr="00603221" w:rsidRDefault="003355E7" w:rsidP="003A109E">
      <w:pPr>
        <w:pStyle w:val="2"/>
        <w:rPr>
          <w:rFonts w:cs="Tahoma"/>
          <w:lang w:val="el-GR"/>
        </w:rPr>
      </w:pPr>
      <w:r w:rsidRPr="00603221">
        <w:rPr>
          <w:rFonts w:cs="Tahoma"/>
          <w:lang w:val="el-GR"/>
        </w:rPr>
        <w:tab/>
      </w:r>
      <w:bookmarkStart w:id="376" w:name="_Ref63782029"/>
      <w:bookmarkStart w:id="377" w:name="_Toc97194329"/>
      <w:bookmarkStart w:id="378" w:name="_Toc97194464"/>
      <w:bookmarkStart w:id="379" w:name="_Toc124351908"/>
      <w:r w:rsidRPr="00603221">
        <w:rPr>
          <w:rFonts w:cs="Tahoma"/>
          <w:lang w:val="el-GR"/>
        </w:rPr>
        <w:t>Παρακολούθηση της σύμβασης</w:t>
      </w:r>
      <w:bookmarkEnd w:id="376"/>
      <w:bookmarkEnd w:id="377"/>
      <w:bookmarkEnd w:id="378"/>
      <w:bookmarkEnd w:id="379"/>
      <w:r w:rsidRPr="00603221">
        <w:rPr>
          <w:rFonts w:cs="Tahoma"/>
          <w:lang w:val="el-GR"/>
        </w:rPr>
        <w:t xml:space="preserve"> </w:t>
      </w:r>
    </w:p>
    <w:p w14:paraId="44268F40" w14:textId="77777777" w:rsidR="00CE12C7" w:rsidRDefault="00512083">
      <w:pPr>
        <w:rPr>
          <w:lang w:val="el-GR"/>
        </w:rPr>
      </w:pPr>
      <w:r w:rsidRPr="00512083">
        <w:rPr>
          <w:lang w:val="el-GR"/>
        </w:rPr>
        <w:t xml:space="preserve">6.1.1. </w:t>
      </w:r>
      <w:bookmarkStart w:id="380"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6526E48"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735D8670"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80"/>
    <w:p w14:paraId="65FB5F10" w14:textId="77777777" w:rsidR="008338F0" w:rsidRPr="00603221" w:rsidRDefault="003355E7" w:rsidP="003A109E">
      <w:pPr>
        <w:pStyle w:val="2"/>
        <w:rPr>
          <w:rFonts w:cs="Tahoma"/>
          <w:lang w:val="el-GR"/>
        </w:rPr>
      </w:pPr>
      <w:r w:rsidRPr="00603221">
        <w:rPr>
          <w:rFonts w:cs="Tahoma"/>
          <w:lang w:val="el-GR"/>
        </w:rPr>
        <w:tab/>
      </w:r>
      <w:bookmarkStart w:id="381" w:name="_Toc97194330"/>
      <w:bookmarkStart w:id="382" w:name="_Toc97194465"/>
      <w:bookmarkStart w:id="383" w:name="_Toc124351909"/>
      <w:r w:rsidRPr="00603221">
        <w:rPr>
          <w:rFonts w:cs="Tahoma"/>
          <w:lang w:val="el-GR"/>
        </w:rPr>
        <w:t>Διάρκεια σύμβασης</w:t>
      </w:r>
      <w:bookmarkEnd w:id="381"/>
      <w:bookmarkEnd w:id="382"/>
      <w:bookmarkEnd w:id="383"/>
      <w:r w:rsidRPr="00603221">
        <w:rPr>
          <w:rFonts w:cs="Tahoma"/>
          <w:lang w:val="el-GR"/>
        </w:rPr>
        <w:t xml:space="preserve"> </w:t>
      </w:r>
    </w:p>
    <w:p w14:paraId="777AC3B3" w14:textId="5961459C"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915939">
        <w:rPr>
          <w:lang w:val="el-GR"/>
        </w:rPr>
        <w:t xml:space="preserve">οκτώ </w:t>
      </w:r>
      <w:r w:rsidR="00140781" w:rsidRPr="00140781">
        <w:rPr>
          <w:lang w:val="el-GR"/>
        </w:rPr>
        <w:t>(</w:t>
      </w:r>
      <w:r w:rsidR="00915939">
        <w:rPr>
          <w:lang w:val="el-GR"/>
        </w:rPr>
        <w:t>8</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496625830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603221">
        <w:rPr>
          <w:lang w:val="el-GR"/>
        </w:rPr>
        <w:t>ΠΑΡΑΡΤΗΜΑ Ι – Αναλυτική Περιγραφή Φυσικού και Οικονομικού Αντικειμένου της Σύμβασης</w:t>
      </w:r>
      <w:r w:rsidR="00ED5867">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3BB29088" w14:textId="5329B040"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496607484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5.2</w:t>
      </w:r>
      <w:r w:rsidR="00ED5867">
        <w:fldChar w:fldCharType="end"/>
      </w:r>
      <w:r w:rsidRPr="00603221">
        <w:rPr>
          <w:lang w:val="el-GR"/>
        </w:rPr>
        <w:t xml:space="preserve"> της παρούσας.</w:t>
      </w:r>
    </w:p>
    <w:p w14:paraId="4C5F7777" w14:textId="77777777" w:rsidR="00BA2DC9" w:rsidRPr="00603221" w:rsidRDefault="00BA2DC9">
      <w:pPr>
        <w:rPr>
          <w:lang w:val="el-GR"/>
        </w:rPr>
      </w:pPr>
    </w:p>
    <w:p w14:paraId="0576E3B4" w14:textId="77777777" w:rsidR="008338F0" w:rsidRPr="00603221" w:rsidRDefault="003355E7" w:rsidP="003A109E">
      <w:pPr>
        <w:pStyle w:val="2"/>
        <w:rPr>
          <w:rFonts w:cs="Tahoma"/>
          <w:lang w:val="el-GR"/>
        </w:rPr>
      </w:pPr>
      <w:r w:rsidRPr="00603221">
        <w:rPr>
          <w:rFonts w:cs="Tahoma"/>
          <w:lang w:val="el-GR"/>
        </w:rPr>
        <w:tab/>
      </w:r>
      <w:bookmarkStart w:id="384" w:name="_Ref40954198"/>
      <w:bookmarkStart w:id="385" w:name="_Ref55381059"/>
      <w:bookmarkStart w:id="386" w:name="_Toc97194331"/>
      <w:bookmarkStart w:id="387" w:name="_Toc97194466"/>
      <w:bookmarkStart w:id="388" w:name="_Toc124351910"/>
      <w:r w:rsidRPr="00603221">
        <w:rPr>
          <w:rFonts w:cs="Tahoma"/>
          <w:lang w:val="el-GR"/>
        </w:rPr>
        <w:t>Παραλαβή του αντικειμένου της σύμβασης</w:t>
      </w:r>
      <w:bookmarkEnd w:id="384"/>
      <w:bookmarkEnd w:id="385"/>
      <w:bookmarkEnd w:id="386"/>
      <w:bookmarkEnd w:id="387"/>
      <w:bookmarkEnd w:id="388"/>
      <w:r w:rsidRPr="00603221">
        <w:rPr>
          <w:rFonts w:cs="Tahoma"/>
          <w:lang w:val="el-GR"/>
        </w:rPr>
        <w:t xml:space="preserve"> </w:t>
      </w:r>
    </w:p>
    <w:p w14:paraId="3D0A3134" w14:textId="1D86D92E" w:rsidR="00B8528C" w:rsidRPr="00C00860" w:rsidRDefault="00B8528C" w:rsidP="00B8528C">
      <w:pPr>
        <w:rPr>
          <w:lang w:val="el-GR"/>
        </w:rPr>
      </w:pPr>
      <w:bookmarkStart w:id="389"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352A6A">
        <w:rPr>
          <w:highlight w:val="yellow"/>
          <w:lang w:val="el-GR"/>
        </w:rPr>
        <w:fldChar w:fldCharType="begin"/>
      </w:r>
      <w:r w:rsidR="00140781">
        <w:rPr>
          <w:lang w:val="el-GR"/>
        </w:rPr>
        <w:instrText xml:space="preserve"> REF _Ref496625830 \h </w:instrText>
      </w:r>
      <w:r w:rsidR="00352A6A">
        <w:rPr>
          <w:highlight w:val="yellow"/>
          <w:lang w:val="el-GR"/>
        </w:rPr>
      </w:r>
      <w:r w:rsidR="00352A6A">
        <w:rPr>
          <w:highlight w:val="yellow"/>
          <w:lang w:val="el-GR"/>
        </w:rPr>
        <w:fldChar w:fldCharType="separate"/>
      </w:r>
      <w:r w:rsidR="005A0FED" w:rsidRPr="00603221">
        <w:rPr>
          <w:lang w:val="el-GR"/>
        </w:rPr>
        <w:t>ΠΑΡΑΡΤΗΜΑ Ι – Αναλυτική Περιγραφή Φυσικού και Οικονομικού Αντικειμένου της Σύμβασης</w:t>
      </w:r>
      <w:r w:rsidR="00352A6A">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4B0E764D"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04DD3CB8"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66F2308"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609FA89F"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814B6DF"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7DB8846A"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2ABCDCEE"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A746B35" w14:textId="77777777" w:rsidR="00BB555C" w:rsidRPr="00D57165" w:rsidRDefault="00BB555C" w:rsidP="00BB555C">
      <w:pPr>
        <w:rPr>
          <w:b/>
          <w:bCs/>
          <w:u w:val="single"/>
          <w:lang w:val="el-GR"/>
        </w:rPr>
      </w:pPr>
      <w:bookmarkStart w:id="390" w:name="_Hlk9421462"/>
      <w:bookmarkEnd w:id="389"/>
      <w:r w:rsidRPr="00D57165">
        <w:rPr>
          <w:b/>
          <w:bCs/>
          <w:u w:val="single"/>
          <w:lang w:val="el-GR"/>
        </w:rPr>
        <w:t xml:space="preserve">Παραλαβή Υπηρεσιών </w:t>
      </w:r>
    </w:p>
    <w:p w14:paraId="4F419470" w14:textId="77777777"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21E871C5"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6D614750"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47F9C378"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w:t>
      </w:r>
      <w:r w:rsidRPr="00D57165">
        <w:rPr>
          <w:lang w:val="el-GR"/>
        </w:rPr>
        <w:lastRenderedPageBreak/>
        <w:t xml:space="preserve">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3CCB2BA"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EF16521"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3DC1A1D8" w14:textId="77777777"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86AA2E0" w14:textId="77777777" w:rsidR="00BB555C" w:rsidRDefault="00BB555C">
      <w:pPr>
        <w:rPr>
          <w:lang w:val="el-GR"/>
        </w:rPr>
      </w:pPr>
    </w:p>
    <w:bookmarkEnd w:id="390"/>
    <w:p w14:paraId="3DF74930" w14:textId="77777777" w:rsidR="008338F0" w:rsidRPr="00603221" w:rsidRDefault="003355E7" w:rsidP="003A109E">
      <w:pPr>
        <w:pStyle w:val="2"/>
        <w:rPr>
          <w:rFonts w:cs="Tahoma"/>
          <w:lang w:val="el-GR"/>
        </w:rPr>
      </w:pPr>
      <w:r w:rsidRPr="00603221">
        <w:rPr>
          <w:rFonts w:cs="Tahoma"/>
          <w:lang w:val="el-GR"/>
        </w:rPr>
        <w:tab/>
      </w:r>
      <w:bookmarkStart w:id="391" w:name="_Ref496625354"/>
      <w:bookmarkStart w:id="392" w:name="_Toc97194332"/>
      <w:bookmarkStart w:id="393" w:name="_Toc97194467"/>
      <w:bookmarkStart w:id="394" w:name="_Toc124351911"/>
      <w:r w:rsidRPr="00603221">
        <w:rPr>
          <w:rFonts w:cs="Tahoma"/>
          <w:lang w:val="el-GR"/>
        </w:rPr>
        <w:t>Απόρριψη παραδοτέων – Αντικατάσταση</w:t>
      </w:r>
      <w:bookmarkEnd w:id="391"/>
      <w:bookmarkEnd w:id="392"/>
      <w:bookmarkEnd w:id="393"/>
      <w:bookmarkEnd w:id="394"/>
      <w:r w:rsidRPr="00603221">
        <w:rPr>
          <w:rFonts w:cs="Tahoma"/>
          <w:lang w:val="el-GR"/>
        </w:rPr>
        <w:t xml:space="preserve"> </w:t>
      </w:r>
    </w:p>
    <w:p w14:paraId="52BF79CC" w14:textId="66FFA0CB"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496607484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lang w:val="el-GR"/>
        </w:rPr>
        <w:t>5.2</w:t>
      </w:r>
      <w:r w:rsidR="00ED5867">
        <w:fldChar w:fldCharType="end"/>
      </w:r>
      <w:r>
        <w:rPr>
          <w:lang w:val="el-GR"/>
        </w:rPr>
        <w:t xml:space="preserve"> </w:t>
      </w:r>
      <w:r>
        <w:rPr>
          <w:rFonts w:eastAsia="SimSun"/>
          <w:lang w:val="el-GR"/>
        </w:rPr>
        <w:t>της παρούσας, λόγω εκπρόθεσμης παράδοσης.</w:t>
      </w:r>
    </w:p>
    <w:p w14:paraId="16B06C44"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936286D"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7DB98827"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1A946F7" w14:textId="77777777" w:rsidR="00BB555C" w:rsidRPr="00603221" w:rsidRDefault="00BB555C" w:rsidP="00BB555C">
      <w:pPr>
        <w:rPr>
          <w:i/>
          <w:iCs/>
          <w:color w:val="5B9BD5"/>
          <w:spacing w:val="5"/>
          <w:kern w:val="1"/>
          <w:lang w:val="el-GR"/>
        </w:rPr>
      </w:pPr>
    </w:p>
    <w:p w14:paraId="661442E0" w14:textId="77777777" w:rsidR="00BB555C" w:rsidRDefault="00BB555C" w:rsidP="000F6FD9">
      <w:pPr>
        <w:rPr>
          <w:lang w:val="el-GR"/>
        </w:rPr>
      </w:pPr>
    </w:p>
    <w:p w14:paraId="325680B7" w14:textId="77777777" w:rsidR="008338F0" w:rsidRPr="00603221" w:rsidRDefault="003355E7" w:rsidP="003A109E">
      <w:pPr>
        <w:pStyle w:val="2"/>
        <w:rPr>
          <w:rFonts w:cs="Tahoma"/>
          <w:lang w:val="el-GR"/>
        </w:rPr>
      </w:pPr>
      <w:bookmarkStart w:id="395" w:name="_Toc74566947"/>
      <w:bookmarkStart w:id="396" w:name="_Toc74566948"/>
      <w:bookmarkStart w:id="397" w:name="_Toc74566949"/>
      <w:bookmarkStart w:id="398" w:name="_Toc74566950"/>
      <w:bookmarkStart w:id="399" w:name="_Toc74566951"/>
      <w:bookmarkEnd w:id="395"/>
      <w:bookmarkEnd w:id="396"/>
      <w:bookmarkEnd w:id="397"/>
      <w:bookmarkEnd w:id="398"/>
      <w:bookmarkEnd w:id="399"/>
      <w:r w:rsidRPr="00603221">
        <w:rPr>
          <w:rFonts w:cs="Tahoma"/>
          <w:lang w:val="el-GR"/>
        </w:rPr>
        <w:tab/>
      </w:r>
      <w:bookmarkStart w:id="400" w:name="_Toc97194333"/>
      <w:bookmarkStart w:id="401" w:name="_Toc97194468"/>
      <w:bookmarkStart w:id="402" w:name="_Toc124351912"/>
      <w:r w:rsidRPr="00603221">
        <w:rPr>
          <w:rFonts w:cs="Tahoma"/>
          <w:lang w:val="el-GR"/>
        </w:rPr>
        <w:t>Αναπροσαρμογή τιμής</w:t>
      </w:r>
      <w:bookmarkEnd w:id="400"/>
      <w:bookmarkEnd w:id="401"/>
      <w:bookmarkEnd w:id="402"/>
      <w:r w:rsidRPr="00603221">
        <w:rPr>
          <w:rFonts w:cs="Tahoma"/>
          <w:lang w:val="el-GR"/>
        </w:rPr>
        <w:t xml:space="preserve"> </w:t>
      </w:r>
    </w:p>
    <w:p w14:paraId="3B94B131" w14:textId="77777777" w:rsidR="008338F0" w:rsidRPr="00140781" w:rsidRDefault="00140781">
      <w:pPr>
        <w:rPr>
          <w:rFonts w:eastAsia="SimSun"/>
          <w:lang w:val="el-GR"/>
        </w:rPr>
      </w:pPr>
      <w:r w:rsidRPr="00140781">
        <w:rPr>
          <w:rFonts w:eastAsia="SimSun"/>
          <w:lang w:val="el-GR"/>
        </w:rPr>
        <w:t>Δεν προβλέπεται</w:t>
      </w:r>
    </w:p>
    <w:p w14:paraId="525E6DEE" w14:textId="77777777" w:rsidR="008338F0" w:rsidRPr="00603221" w:rsidRDefault="008338F0">
      <w:pPr>
        <w:rPr>
          <w:i/>
          <w:iCs/>
          <w:color w:val="5B9BD5"/>
          <w:spacing w:val="5"/>
          <w:kern w:val="1"/>
          <w:lang w:val="el-GR"/>
        </w:rPr>
      </w:pPr>
    </w:p>
    <w:p w14:paraId="0BAC2818" w14:textId="77777777" w:rsidR="008338F0" w:rsidRPr="00603221" w:rsidRDefault="003355E7" w:rsidP="003329FF">
      <w:pPr>
        <w:pStyle w:val="1"/>
        <w:numPr>
          <w:ilvl w:val="0"/>
          <w:numId w:val="0"/>
        </w:numPr>
        <w:ind w:left="432" w:hanging="432"/>
        <w:rPr>
          <w:lang w:val="el-GR"/>
        </w:rPr>
      </w:pPr>
      <w:bookmarkStart w:id="403" w:name="_Toc97194469"/>
      <w:bookmarkStart w:id="404" w:name="_Toc124351913"/>
      <w:r w:rsidRPr="00603221">
        <w:rPr>
          <w:lang w:val="el-GR"/>
        </w:rPr>
        <w:lastRenderedPageBreak/>
        <w:t>ΠΑΡΑΡΤΗΜΑΤΑ</w:t>
      </w:r>
      <w:bookmarkEnd w:id="403"/>
      <w:bookmarkEnd w:id="404"/>
    </w:p>
    <w:p w14:paraId="668AD205" w14:textId="77777777" w:rsidR="008338F0" w:rsidRPr="00603221" w:rsidRDefault="003355E7" w:rsidP="003329FF">
      <w:pPr>
        <w:pStyle w:val="2"/>
        <w:numPr>
          <w:ilvl w:val="0"/>
          <w:numId w:val="0"/>
        </w:numPr>
        <w:tabs>
          <w:tab w:val="clear" w:pos="567"/>
        </w:tabs>
        <w:rPr>
          <w:rFonts w:cs="Tahoma"/>
          <w:lang w:val="el-GR"/>
        </w:rPr>
      </w:pPr>
      <w:bookmarkStart w:id="405" w:name="_Ref496625830"/>
      <w:bookmarkStart w:id="406" w:name="_Toc97194334"/>
      <w:bookmarkStart w:id="407" w:name="_Toc97194470"/>
      <w:bookmarkStart w:id="408" w:name="_Toc124351914"/>
      <w:bookmarkStart w:id="409" w:name="_Ref496625399"/>
      <w:r w:rsidRPr="00603221">
        <w:rPr>
          <w:rFonts w:cs="Tahoma"/>
          <w:lang w:val="el-GR"/>
        </w:rPr>
        <w:t>ΠΑΡΑΡΤΗΜΑ Ι – Αναλυτική Περιγραφή Φυσικού και Οικονομικού Αντικειμένου της Σύμβασης</w:t>
      </w:r>
      <w:bookmarkEnd w:id="405"/>
      <w:bookmarkEnd w:id="406"/>
      <w:bookmarkEnd w:id="407"/>
      <w:bookmarkEnd w:id="408"/>
      <w:r w:rsidRPr="00603221">
        <w:rPr>
          <w:rFonts w:cs="Tahoma"/>
          <w:lang w:val="el-GR"/>
        </w:rPr>
        <w:t xml:space="preserve"> </w:t>
      </w:r>
      <w:bookmarkEnd w:id="409"/>
    </w:p>
    <w:p w14:paraId="76A7F795" w14:textId="77777777" w:rsidR="008338F0" w:rsidRPr="00EF2204" w:rsidRDefault="00A22261">
      <w:pPr>
        <w:pStyle w:val="3"/>
        <w:numPr>
          <w:ilvl w:val="0"/>
          <w:numId w:val="22"/>
        </w:numPr>
        <w:rPr>
          <w:lang w:val="el-GR"/>
        </w:rPr>
      </w:pPr>
      <w:bookmarkStart w:id="410" w:name="_Toc97194335"/>
      <w:bookmarkStart w:id="411" w:name="_Toc97194471"/>
      <w:bookmarkStart w:id="412" w:name="_Ref97199257"/>
      <w:bookmarkStart w:id="413" w:name="_Ref122694905"/>
      <w:bookmarkStart w:id="414" w:name="_Toc124351915"/>
      <w:r w:rsidRPr="00EF2204">
        <w:rPr>
          <w:lang w:val="el-GR"/>
        </w:rPr>
        <w:t>Π</w:t>
      </w:r>
      <w:r>
        <w:rPr>
          <w:lang w:val="el-GR"/>
        </w:rPr>
        <w:t>εριβάλλον της Σύμβασης</w:t>
      </w:r>
      <w:bookmarkEnd w:id="410"/>
      <w:bookmarkEnd w:id="411"/>
      <w:bookmarkEnd w:id="412"/>
      <w:bookmarkEnd w:id="413"/>
      <w:bookmarkEnd w:id="414"/>
    </w:p>
    <w:p w14:paraId="24D2134E" w14:textId="77777777" w:rsidR="00EE109D" w:rsidRPr="00EE109D" w:rsidRDefault="00EE109D" w:rsidP="00CD2A7F">
      <w:pPr>
        <w:rPr>
          <w:rFonts w:eastAsia="SimSun"/>
          <w:lang w:val="el-GR"/>
        </w:rPr>
      </w:pPr>
      <w:bookmarkStart w:id="415" w:name="_Toc516836612"/>
      <w:bookmarkStart w:id="416" w:name="_Toc45706959"/>
      <w:bookmarkStart w:id="417" w:name="_Toc46478230"/>
    </w:p>
    <w:p w14:paraId="2A3B5AB3" w14:textId="77777777" w:rsidR="004D1C23" w:rsidRPr="00EF2204" w:rsidRDefault="004D1C23">
      <w:pPr>
        <w:pStyle w:val="4"/>
        <w:numPr>
          <w:ilvl w:val="1"/>
          <w:numId w:val="14"/>
        </w:numPr>
        <w:tabs>
          <w:tab w:val="left" w:pos="993"/>
        </w:tabs>
        <w:rPr>
          <w:rFonts w:eastAsia="SimSun" w:cs="Tahoma"/>
          <w:szCs w:val="22"/>
          <w:lang w:val="el-GR"/>
        </w:rPr>
      </w:pPr>
      <w:bookmarkStart w:id="418" w:name="_Toc97194336"/>
      <w:bookmarkStart w:id="419" w:name="_Toc124351916"/>
      <w:r w:rsidRPr="00EF2204">
        <w:rPr>
          <w:rFonts w:eastAsia="SimSun" w:cs="Tahoma"/>
          <w:szCs w:val="22"/>
          <w:lang w:val="el-GR"/>
        </w:rPr>
        <w:t>Εμπλεκόμενοι στην υλοποίηση της Σύμβασης</w:t>
      </w:r>
      <w:bookmarkEnd w:id="415"/>
      <w:bookmarkEnd w:id="416"/>
      <w:bookmarkEnd w:id="417"/>
      <w:bookmarkEnd w:id="418"/>
      <w:bookmarkEnd w:id="419"/>
    </w:p>
    <w:p w14:paraId="421343D1"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6116B0" w14:paraId="1F405FBC" w14:textId="77777777" w:rsidTr="00AB1716">
        <w:tc>
          <w:tcPr>
            <w:tcW w:w="3397" w:type="dxa"/>
          </w:tcPr>
          <w:p w14:paraId="781D8B01" w14:textId="77777777" w:rsidR="004D1C23" w:rsidRPr="00140781" w:rsidRDefault="004D1C23" w:rsidP="00AB1716">
            <w:pPr>
              <w:widowControl w:val="0"/>
              <w:suppressAutoHyphens w:val="0"/>
              <w:spacing w:after="0"/>
              <w:rPr>
                <w:lang w:val="el-GR" w:eastAsia="en-US"/>
              </w:rPr>
            </w:pPr>
            <w:r w:rsidRPr="00140781">
              <w:rPr>
                <w:lang w:val="el-GR" w:eastAsia="en-US"/>
              </w:rPr>
              <w:t xml:space="preserve">Φορέας Διαχείρισης </w:t>
            </w:r>
          </w:p>
        </w:tc>
        <w:tc>
          <w:tcPr>
            <w:tcW w:w="2530" w:type="dxa"/>
            <w:vAlign w:val="center"/>
          </w:tcPr>
          <w:p w14:paraId="206A9CA7" w14:textId="77777777" w:rsidR="004D1C23" w:rsidRPr="00140781" w:rsidRDefault="00140781" w:rsidP="00AB1716">
            <w:pPr>
              <w:widowControl w:val="0"/>
              <w:suppressAutoHyphens w:val="0"/>
              <w:spacing w:after="0"/>
              <w:rPr>
                <w:lang w:val="el-GR" w:eastAsia="en-US"/>
              </w:rPr>
            </w:pPr>
            <w:r w:rsidRPr="00140781">
              <w:rPr>
                <w:lang w:val="el-GR" w:eastAsia="en-US"/>
              </w:rPr>
              <w:t>ΕΥΣΤΑ</w:t>
            </w:r>
          </w:p>
        </w:tc>
        <w:tc>
          <w:tcPr>
            <w:tcW w:w="3928" w:type="dxa"/>
            <w:vAlign w:val="center"/>
          </w:tcPr>
          <w:p w14:paraId="35086CBD" w14:textId="77777777" w:rsidR="004D1C23" w:rsidRPr="00D63725" w:rsidRDefault="004D1C23" w:rsidP="00AB1716">
            <w:pPr>
              <w:widowControl w:val="0"/>
              <w:suppressAutoHyphens w:val="0"/>
              <w:spacing w:after="0"/>
              <w:rPr>
                <w:lang w:val="el-GR" w:eastAsia="en-US"/>
              </w:rPr>
            </w:pPr>
            <w:r w:rsidRPr="00140781">
              <w:rPr>
                <w:lang w:val="el-GR" w:eastAsia="en-US"/>
              </w:rPr>
              <w:t>http</w:t>
            </w:r>
            <w:r w:rsidRPr="00D63725">
              <w:rPr>
                <w:lang w:val="el-GR" w:eastAsia="en-US"/>
              </w:rPr>
              <w:t>://</w:t>
            </w:r>
            <w:r w:rsidR="00140781">
              <w:rPr>
                <w:lang w:val="en-US" w:eastAsia="en-US"/>
              </w:rPr>
              <w:t>greece20</w:t>
            </w:r>
            <w:r w:rsidRPr="00D63725">
              <w:rPr>
                <w:lang w:val="el-GR" w:eastAsia="en-US"/>
              </w:rPr>
              <w:t>.</w:t>
            </w:r>
            <w:r w:rsidRPr="00140781">
              <w:rPr>
                <w:lang w:val="el-GR" w:eastAsia="en-US"/>
              </w:rPr>
              <w:t>gov</w:t>
            </w:r>
            <w:r w:rsidRPr="00D63725">
              <w:rPr>
                <w:lang w:val="el-GR" w:eastAsia="en-US"/>
              </w:rPr>
              <w:t>.</w:t>
            </w:r>
            <w:r w:rsidRPr="00140781">
              <w:rPr>
                <w:lang w:val="el-GR" w:eastAsia="en-US"/>
              </w:rPr>
              <w:t>gr</w:t>
            </w:r>
            <w:r w:rsidRPr="00D63725">
              <w:rPr>
                <w:lang w:val="el-GR" w:eastAsia="en-US"/>
              </w:rPr>
              <w:t>/</w:t>
            </w:r>
          </w:p>
        </w:tc>
      </w:tr>
      <w:tr w:rsidR="004D1C23" w:rsidRPr="005A0FED" w14:paraId="0900FF53" w14:textId="77777777" w:rsidTr="00AB1716">
        <w:tc>
          <w:tcPr>
            <w:tcW w:w="3397" w:type="dxa"/>
            <w:vAlign w:val="center"/>
          </w:tcPr>
          <w:p w14:paraId="03A5774F"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7DDEB42A"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1F14F531" w14:textId="77777777" w:rsidR="005A0FED" w:rsidRPr="00FD26DD" w:rsidRDefault="004D1C23" w:rsidP="00CD2A7F">
            <w:pPr>
              <w:rPr>
                <w:rFonts w:eastAsia="SimSun"/>
                <w:lang w:val="el-GR"/>
              </w:rPr>
            </w:pPr>
            <w:r w:rsidRPr="00D63725">
              <w:rPr>
                <w:lang w:val="el-GR" w:eastAsia="en-US"/>
              </w:rPr>
              <w:t xml:space="preserve">Βλ. Παρ. </w:t>
            </w:r>
            <w:r w:rsidR="00352A6A">
              <w:rPr>
                <w:lang w:val="el-GR" w:eastAsia="en-US"/>
              </w:rPr>
              <w:fldChar w:fldCharType="begin"/>
            </w:r>
            <w:r w:rsidR="00556A23">
              <w:rPr>
                <w:lang w:val="el-GR" w:eastAsia="en-US"/>
              </w:rPr>
              <w:instrText xml:space="preserve"> REF _Ref51336725 \h </w:instrText>
            </w:r>
            <w:r w:rsidR="00352A6A">
              <w:rPr>
                <w:lang w:val="el-GR" w:eastAsia="en-US"/>
              </w:rPr>
            </w:r>
            <w:r w:rsidR="00352A6A">
              <w:rPr>
                <w:lang w:val="el-GR" w:eastAsia="en-US"/>
              </w:rPr>
              <w:fldChar w:fldCharType="separate"/>
            </w:r>
          </w:p>
          <w:p w14:paraId="5672B119" w14:textId="1A3C4497" w:rsidR="004D1C23" w:rsidRPr="00E14FF7" w:rsidRDefault="005A0FED" w:rsidP="00AB1716">
            <w:pPr>
              <w:widowControl w:val="0"/>
              <w:suppressAutoHyphens w:val="0"/>
              <w:spacing w:after="0"/>
              <w:rPr>
                <w:lang w:val="el-GR" w:eastAsia="en-US"/>
              </w:rPr>
            </w:pPr>
            <w:r w:rsidRPr="002373E7">
              <w:rPr>
                <w:rFonts w:eastAsia="SimSun"/>
                <w:bCs/>
              </w:rPr>
              <w:t>Φορέας Υλοποίησης – Αναθέτουσα Αρχή</w:t>
            </w:r>
            <w:r w:rsidR="00352A6A">
              <w:rPr>
                <w:lang w:val="el-GR" w:eastAsia="en-US"/>
              </w:rPr>
              <w:fldChar w:fldCharType="end"/>
            </w:r>
          </w:p>
        </w:tc>
      </w:tr>
      <w:tr w:rsidR="004D1C23" w:rsidRPr="00FD26DD" w14:paraId="6DDCB9C5" w14:textId="77777777" w:rsidTr="00AB1716">
        <w:tc>
          <w:tcPr>
            <w:tcW w:w="3397" w:type="dxa"/>
            <w:vAlign w:val="center"/>
          </w:tcPr>
          <w:p w14:paraId="064FD492"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3F9A881B"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26644DF3" w14:textId="77777777" w:rsidR="004D1C23" w:rsidRPr="00D63725" w:rsidRDefault="00000000" w:rsidP="00AB1716">
            <w:pPr>
              <w:widowControl w:val="0"/>
              <w:suppressAutoHyphens w:val="0"/>
              <w:spacing w:after="0"/>
              <w:rPr>
                <w:u w:val="single"/>
                <w:lang w:val="el-GR" w:eastAsia="en-US"/>
              </w:rPr>
            </w:pPr>
            <w:hyperlink r:id="rId29"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710F2A75" w14:textId="0D05BE5A"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352A6A">
              <w:rPr>
                <w:lang w:val="el-GR" w:eastAsia="en-US"/>
              </w:rPr>
              <w:fldChar w:fldCharType="begin"/>
            </w:r>
            <w:r w:rsidR="00FD26DD">
              <w:rPr>
                <w:lang w:val="el-GR" w:eastAsia="en-US"/>
              </w:rPr>
              <w:instrText xml:space="preserve"> REF _Ref55370267 \r \h </w:instrText>
            </w:r>
            <w:r w:rsidR="00352A6A">
              <w:rPr>
                <w:lang w:val="el-GR" w:eastAsia="en-US"/>
              </w:rPr>
            </w:r>
            <w:r w:rsidR="00352A6A">
              <w:rPr>
                <w:lang w:val="el-GR" w:eastAsia="en-US"/>
              </w:rPr>
              <w:fldChar w:fldCharType="separate"/>
            </w:r>
            <w:r w:rsidR="005A0FED">
              <w:rPr>
                <w:lang w:val="el-GR" w:eastAsia="en-US"/>
              </w:rPr>
              <w:t>1.1.2</w:t>
            </w:r>
            <w:r w:rsidR="00352A6A">
              <w:rPr>
                <w:lang w:val="el-GR" w:eastAsia="en-US"/>
              </w:rPr>
              <w:fldChar w:fldCharType="end"/>
            </w:r>
          </w:p>
        </w:tc>
      </w:tr>
      <w:tr w:rsidR="00FD26DD" w:rsidRPr="00D63725" w14:paraId="134CA14A" w14:textId="77777777" w:rsidTr="00684A2F">
        <w:tc>
          <w:tcPr>
            <w:tcW w:w="3397" w:type="dxa"/>
            <w:vAlign w:val="center"/>
          </w:tcPr>
          <w:p w14:paraId="47CFB0BA"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5BBBAA6"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0DF41513" w14:textId="77777777" w:rsidR="00FD26DD" w:rsidRPr="00D63725" w:rsidRDefault="00000000" w:rsidP="00FD26DD">
            <w:pPr>
              <w:widowControl w:val="0"/>
              <w:suppressAutoHyphens w:val="0"/>
              <w:spacing w:after="0"/>
              <w:rPr>
                <w:lang w:val="el-GR" w:eastAsia="en-US"/>
              </w:rPr>
            </w:pPr>
            <w:hyperlink r:id="rId30"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67D9382A" w14:textId="129E23B5"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352A6A">
              <w:rPr>
                <w:lang w:val="el-GR" w:eastAsia="en-US"/>
              </w:rPr>
              <w:fldChar w:fldCharType="begin"/>
            </w:r>
            <w:r>
              <w:rPr>
                <w:lang w:val="el-GR" w:eastAsia="en-US"/>
              </w:rPr>
              <w:instrText xml:space="preserve"> REF _Ref55370267 \r \h </w:instrText>
            </w:r>
            <w:r w:rsidR="00352A6A">
              <w:rPr>
                <w:lang w:val="el-GR" w:eastAsia="en-US"/>
              </w:rPr>
            </w:r>
            <w:r w:rsidR="00352A6A">
              <w:rPr>
                <w:lang w:val="el-GR" w:eastAsia="en-US"/>
              </w:rPr>
              <w:fldChar w:fldCharType="separate"/>
            </w:r>
            <w:r w:rsidR="005A0FED">
              <w:rPr>
                <w:lang w:val="el-GR" w:eastAsia="en-US"/>
              </w:rPr>
              <w:t>1.1.2</w:t>
            </w:r>
            <w:r w:rsidR="00352A6A">
              <w:rPr>
                <w:lang w:val="el-GR" w:eastAsia="en-US"/>
              </w:rPr>
              <w:fldChar w:fldCharType="end"/>
            </w:r>
          </w:p>
        </w:tc>
      </w:tr>
      <w:tr w:rsidR="00FD26DD" w:rsidRPr="00EF2204" w14:paraId="5FF85D1C" w14:textId="77777777" w:rsidTr="00684A2F">
        <w:tc>
          <w:tcPr>
            <w:tcW w:w="3397" w:type="dxa"/>
            <w:vAlign w:val="center"/>
          </w:tcPr>
          <w:p w14:paraId="7DD45B49"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56BF03B1"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8FD8705" w14:textId="77777777" w:rsidR="00FD26DD" w:rsidRDefault="00000000" w:rsidP="00FD26DD">
            <w:pPr>
              <w:widowControl w:val="0"/>
              <w:suppressAutoHyphens w:val="0"/>
              <w:spacing w:after="0"/>
              <w:rPr>
                <w:lang w:val="el-GR" w:eastAsia="en-US"/>
              </w:rPr>
            </w:pPr>
            <w:hyperlink r:id="rId31"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3131D656" w14:textId="5D97C2D4"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352A6A">
              <w:rPr>
                <w:lang w:val="el-GR" w:eastAsia="en-US"/>
              </w:rPr>
              <w:fldChar w:fldCharType="begin"/>
            </w:r>
            <w:r>
              <w:rPr>
                <w:lang w:val="el-GR" w:eastAsia="en-US"/>
              </w:rPr>
              <w:instrText xml:space="preserve"> REF _Ref55370267 \r \h </w:instrText>
            </w:r>
            <w:r w:rsidR="00352A6A">
              <w:rPr>
                <w:lang w:val="el-GR" w:eastAsia="en-US"/>
              </w:rPr>
            </w:r>
            <w:r w:rsidR="00352A6A">
              <w:rPr>
                <w:lang w:val="el-GR" w:eastAsia="en-US"/>
              </w:rPr>
              <w:fldChar w:fldCharType="separate"/>
            </w:r>
            <w:r w:rsidR="005A0FED">
              <w:rPr>
                <w:lang w:val="el-GR" w:eastAsia="en-US"/>
              </w:rPr>
              <w:t>1.1.2</w:t>
            </w:r>
            <w:r w:rsidR="00352A6A">
              <w:rPr>
                <w:lang w:val="el-GR" w:eastAsia="en-US"/>
              </w:rPr>
              <w:fldChar w:fldCharType="end"/>
            </w:r>
          </w:p>
        </w:tc>
      </w:tr>
      <w:tr w:rsidR="004D1C23" w:rsidRPr="00FD26DD" w:rsidDel="00DF55C4" w14:paraId="7D85BA3E" w14:textId="77777777" w:rsidTr="00AB1716">
        <w:tc>
          <w:tcPr>
            <w:tcW w:w="3397" w:type="dxa"/>
            <w:vAlign w:val="center"/>
          </w:tcPr>
          <w:p w14:paraId="5618DA08"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12713D1A"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1D41B9E8" w14:textId="5EDF13BA"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352A6A">
              <w:rPr>
                <w:lang w:eastAsia="en-US"/>
              </w:rPr>
              <w:fldChar w:fldCharType="begin"/>
            </w:r>
            <w:r w:rsidR="00FD26DD">
              <w:rPr>
                <w:lang w:eastAsia="en-US"/>
              </w:rPr>
              <w:instrText xml:space="preserve"> REF _Ref55370267 \r \h </w:instrText>
            </w:r>
            <w:r w:rsidR="00352A6A">
              <w:rPr>
                <w:lang w:eastAsia="en-US"/>
              </w:rPr>
            </w:r>
            <w:r w:rsidR="00352A6A">
              <w:rPr>
                <w:lang w:eastAsia="en-US"/>
              </w:rPr>
              <w:fldChar w:fldCharType="separate"/>
            </w:r>
            <w:r w:rsidR="005A0FED">
              <w:rPr>
                <w:lang w:eastAsia="en-US"/>
              </w:rPr>
              <w:t>1.1.2</w:t>
            </w:r>
            <w:r w:rsidR="00352A6A">
              <w:rPr>
                <w:lang w:eastAsia="en-US"/>
              </w:rPr>
              <w:fldChar w:fldCharType="end"/>
            </w:r>
          </w:p>
        </w:tc>
      </w:tr>
    </w:tbl>
    <w:p w14:paraId="0E46C8E0" w14:textId="77777777" w:rsidR="00B42BA2" w:rsidRPr="00FD26DD" w:rsidRDefault="00B42BA2" w:rsidP="00CD2A7F">
      <w:pPr>
        <w:rPr>
          <w:rFonts w:eastAsia="SimSun"/>
          <w:lang w:val="el-GR"/>
        </w:rPr>
      </w:pPr>
      <w:bookmarkStart w:id="420" w:name="_Ref51336725"/>
      <w:bookmarkStart w:id="421" w:name="_Toc53671308"/>
    </w:p>
    <w:p w14:paraId="4C94DFAA" w14:textId="77777777" w:rsidR="00556A23" w:rsidRPr="002373E7" w:rsidRDefault="00556A23">
      <w:pPr>
        <w:pStyle w:val="5"/>
        <w:numPr>
          <w:ilvl w:val="2"/>
          <w:numId w:val="14"/>
        </w:numPr>
        <w:rPr>
          <w:rFonts w:eastAsia="SimSun" w:cs="Tahoma"/>
          <w:bCs/>
        </w:rPr>
      </w:pPr>
      <w:bookmarkStart w:id="422" w:name="_Toc124351917"/>
      <w:r w:rsidRPr="002373E7">
        <w:rPr>
          <w:rFonts w:eastAsia="SimSun" w:cs="Tahoma"/>
          <w:bCs/>
        </w:rPr>
        <w:t>Φορέας Υλοποίησης – Αναθέτουσα Αρχή</w:t>
      </w:r>
      <w:bookmarkEnd w:id="420"/>
      <w:bookmarkEnd w:id="421"/>
      <w:bookmarkEnd w:id="422"/>
      <w:r w:rsidRPr="002373E7">
        <w:rPr>
          <w:rFonts w:eastAsia="SimSun" w:cs="Tahoma"/>
          <w:bCs/>
        </w:rPr>
        <w:t xml:space="preserve"> </w:t>
      </w:r>
    </w:p>
    <w:p w14:paraId="06554FA2"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11DCA949"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5957082B"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E151B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FD26DD">
        <w:rPr>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3109534B"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DCD2E80"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37DBE90"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A0480E4"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39D177DB"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3EFDBE9"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3D43AD6"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FE1D84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6328F35"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CACAA4F" w14:textId="77777777" w:rsidR="00556A23" w:rsidRPr="00FD26DD" w:rsidRDefault="00556A23" w:rsidP="00047C57">
      <w:pPr>
        <w:rPr>
          <w:rFonts w:eastAsia="SimSun"/>
          <w:lang w:val="el-GR"/>
        </w:rPr>
      </w:pPr>
    </w:p>
    <w:p w14:paraId="070E9289" w14:textId="77777777" w:rsidR="00556A23" w:rsidRPr="00252498" w:rsidRDefault="00556A23" w:rsidP="00047C57">
      <w:pPr>
        <w:rPr>
          <w:rFonts w:eastAsia="SimSun"/>
          <w:lang w:val="el-GR"/>
        </w:rPr>
      </w:pPr>
    </w:p>
    <w:p w14:paraId="551852BB" w14:textId="77777777" w:rsidR="00556A23" w:rsidRPr="00FD26DD" w:rsidRDefault="00FD26DD">
      <w:pPr>
        <w:pStyle w:val="5"/>
        <w:numPr>
          <w:ilvl w:val="2"/>
          <w:numId w:val="14"/>
        </w:numPr>
        <w:rPr>
          <w:rFonts w:eastAsia="SimSun" w:cs="Tahoma"/>
          <w:bCs/>
          <w:lang w:val="el-GR"/>
        </w:rPr>
      </w:pPr>
      <w:bookmarkStart w:id="423" w:name="_Ref55370267"/>
      <w:bookmarkStart w:id="424" w:name="_Toc124351918"/>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3"/>
      <w:bookmarkEnd w:id="424"/>
    </w:p>
    <w:p w14:paraId="212ABC48" w14:textId="77777777" w:rsidR="007C3D4C" w:rsidRPr="007C3D4C" w:rsidRDefault="007C3D4C" w:rsidP="007C3D4C">
      <w:pPr>
        <w:spacing w:line="252" w:lineRule="auto"/>
        <w:rPr>
          <w:color w:val="000000" w:themeColor="text1"/>
          <w:lang w:val="el-GR"/>
        </w:rPr>
      </w:pPr>
      <w:bookmarkStart w:id="425"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7F85E2A8" w14:textId="77777777" w:rsidR="00047C57" w:rsidRPr="00FD26DD" w:rsidRDefault="00047C57" w:rsidP="00047C57">
      <w:pPr>
        <w:rPr>
          <w:rFonts w:eastAsia="SimSun"/>
          <w:lang w:val="el-GR"/>
        </w:rPr>
      </w:pPr>
    </w:p>
    <w:p w14:paraId="4E553254" w14:textId="77777777" w:rsidR="00556A23" w:rsidRPr="003329FF" w:rsidRDefault="00556A23">
      <w:pPr>
        <w:pStyle w:val="5"/>
        <w:numPr>
          <w:ilvl w:val="2"/>
          <w:numId w:val="14"/>
        </w:numPr>
        <w:rPr>
          <w:rFonts w:eastAsia="SimSun" w:cs="Tahoma"/>
          <w:bCs/>
          <w:lang w:val="el-GR"/>
        </w:rPr>
      </w:pPr>
      <w:bookmarkStart w:id="426" w:name="_Ref122691609"/>
      <w:bookmarkStart w:id="427" w:name="_Toc124351919"/>
      <w:r w:rsidRPr="003329FF">
        <w:rPr>
          <w:rFonts w:eastAsia="SimSun" w:cs="Tahoma"/>
          <w:bCs/>
          <w:lang w:val="el-GR"/>
        </w:rPr>
        <w:lastRenderedPageBreak/>
        <w:t>Όργανα &amp; Επιτροπές Παρακολούθησης, Διακυβέρνησης και Ελέγχου του Έργου</w:t>
      </w:r>
      <w:bookmarkEnd w:id="425"/>
      <w:bookmarkEnd w:id="426"/>
      <w:bookmarkEnd w:id="427"/>
    </w:p>
    <w:p w14:paraId="35789E8D"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6F675F7C"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6BC71733"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4FD1E2CF"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41F6EC9A" w14:textId="77777777" w:rsidR="00E0686B" w:rsidRPr="000A1F30" w:rsidRDefault="00E0686B">
      <w:pPr>
        <w:pStyle w:val="aff"/>
        <w:numPr>
          <w:ilvl w:val="0"/>
          <w:numId w:val="25"/>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8DF9BC6" w14:textId="77777777" w:rsidR="00E0686B" w:rsidRPr="000A1F30" w:rsidRDefault="00E0686B">
      <w:pPr>
        <w:pStyle w:val="aff"/>
        <w:numPr>
          <w:ilvl w:val="0"/>
          <w:numId w:val="25"/>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7567CDDF" w14:textId="77777777" w:rsidR="00E0686B" w:rsidRPr="000A1F30" w:rsidRDefault="00E0686B">
      <w:pPr>
        <w:pStyle w:val="aff"/>
        <w:numPr>
          <w:ilvl w:val="0"/>
          <w:numId w:val="25"/>
        </w:numPr>
        <w:ind w:hanging="294"/>
        <w:rPr>
          <w:lang w:val="el-GR"/>
        </w:rPr>
      </w:pPr>
      <w:r w:rsidRPr="000A1F30">
        <w:rPr>
          <w:lang w:val="el-GR"/>
        </w:rPr>
        <w:t>Τη μετάθεση/παράταση του χρονοδιαγράμματος του Έργου</w:t>
      </w:r>
    </w:p>
    <w:p w14:paraId="2A51E723" w14:textId="77777777" w:rsidR="00E0686B" w:rsidRPr="000A1F30" w:rsidRDefault="00E0686B">
      <w:pPr>
        <w:pStyle w:val="aff"/>
        <w:numPr>
          <w:ilvl w:val="0"/>
          <w:numId w:val="25"/>
        </w:numPr>
        <w:ind w:hanging="294"/>
        <w:rPr>
          <w:lang w:val="el-GR"/>
        </w:rPr>
      </w:pPr>
      <w:r w:rsidRPr="000A1F30">
        <w:rPr>
          <w:lang w:val="el-GR"/>
        </w:rPr>
        <w:t xml:space="preserve">Την τροποποίηση της σύμβασης του Έργου </w:t>
      </w:r>
    </w:p>
    <w:p w14:paraId="231CFEC3" w14:textId="77777777" w:rsidR="00E0686B" w:rsidRPr="000A1F30" w:rsidRDefault="00E0686B" w:rsidP="00E0686B">
      <w:pPr>
        <w:rPr>
          <w:bCs/>
          <w:lang w:val="el-GR"/>
        </w:rPr>
      </w:pPr>
    </w:p>
    <w:p w14:paraId="2A663889"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2E93B45D"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737B3065" w14:textId="77777777" w:rsidR="00E0686B" w:rsidRPr="000A1F30" w:rsidRDefault="00E0686B" w:rsidP="00E0686B">
      <w:pPr>
        <w:rPr>
          <w:bCs/>
          <w:lang w:val="el-GR"/>
        </w:rPr>
      </w:pPr>
    </w:p>
    <w:p w14:paraId="57FC8003"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0CC7CD88"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68249719" w14:textId="77777777" w:rsidR="00E0686B" w:rsidRPr="000A1F30" w:rsidRDefault="00E0686B" w:rsidP="00E0686B">
      <w:pPr>
        <w:rPr>
          <w:lang w:val="el-GR"/>
        </w:rPr>
      </w:pPr>
    </w:p>
    <w:p w14:paraId="5EC578DD"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58BAADDF"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0CAD19F5" w14:textId="77777777" w:rsidR="00BD0298" w:rsidRPr="00EF2204" w:rsidRDefault="00BD0298" w:rsidP="00EF2204">
      <w:pPr>
        <w:rPr>
          <w:rFonts w:eastAsia="SimSun"/>
          <w:lang w:val="el-GR"/>
        </w:rPr>
      </w:pPr>
    </w:p>
    <w:p w14:paraId="67C98C97" w14:textId="77777777" w:rsidR="00556A23" w:rsidRDefault="00556A23">
      <w:pPr>
        <w:pStyle w:val="3"/>
        <w:numPr>
          <w:ilvl w:val="0"/>
          <w:numId w:val="22"/>
        </w:numPr>
        <w:rPr>
          <w:lang w:val="el-GR"/>
        </w:rPr>
      </w:pPr>
      <w:bookmarkStart w:id="428" w:name="_Ref40953149"/>
      <w:bookmarkStart w:id="429" w:name="_Toc97194338"/>
      <w:bookmarkStart w:id="430" w:name="_Toc97194472"/>
      <w:bookmarkStart w:id="431" w:name="_Toc124351920"/>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28"/>
      <w:r w:rsidR="00A22261">
        <w:rPr>
          <w:lang w:val="el-GR"/>
        </w:rPr>
        <w:t>ύμβασης</w:t>
      </w:r>
      <w:bookmarkEnd w:id="429"/>
      <w:bookmarkEnd w:id="430"/>
      <w:bookmarkEnd w:id="431"/>
    </w:p>
    <w:p w14:paraId="3A236CB9" w14:textId="77777777" w:rsidR="00BD0298" w:rsidRPr="00BD0298" w:rsidRDefault="00BD0298" w:rsidP="00370D99">
      <w:pPr>
        <w:rPr>
          <w:lang w:val="el-GR"/>
        </w:rPr>
      </w:pPr>
      <w:bookmarkStart w:id="432" w:name="_Toc97195373"/>
      <w:bookmarkStart w:id="433" w:name="_Toc97195542"/>
      <w:bookmarkEnd w:id="432"/>
      <w:bookmarkEnd w:id="433"/>
    </w:p>
    <w:p w14:paraId="7C0ED650" w14:textId="77777777" w:rsidR="00C15B52" w:rsidRDefault="00346ADE">
      <w:pPr>
        <w:pStyle w:val="4"/>
        <w:numPr>
          <w:ilvl w:val="1"/>
          <w:numId w:val="22"/>
        </w:numPr>
        <w:ind w:hanging="306"/>
        <w:rPr>
          <w:rFonts w:cs="Tahoma"/>
          <w:szCs w:val="22"/>
          <w:lang w:val="el-GR"/>
        </w:rPr>
      </w:pPr>
      <w:bookmarkStart w:id="434" w:name="_Toc97195374"/>
      <w:bookmarkStart w:id="435" w:name="_Toc97195543"/>
      <w:bookmarkStart w:id="436" w:name="_Ref122694908"/>
      <w:bookmarkStart w:id="437" w:name="_Toc124351921"/>
      <w:bookmarkEnd w:id="434"/>
      <w:bookmarkEnd w:id="435"/>
      <w:r>
        <w:rPr>
          <w:rFonts w:cs="Tahoma"/>
          <w:szCs w:val="22"/>
          <w:lang w:val="el-GR"/>
        </w:rPr>
        <w:t>ΠΕΡΙΒΑΛΛΟΝ ΤΟΥ ΕΡΓΟΥ</w:t>
      </w:r>
      <w:bookmarkEnd w:id="436"/>
      <w:bookmarkEnd w:id="437"/>
    </w:p>
    <w:p w14:paraId="6040A47C" w14:textId="77777777" w:rsidR="00915939" w:rsidRDefault="00915939" w:rsidP="00915939">
      <w:pPr>
        <w:pStyle w:val="StyleStyle2Before3pt"/>
        <w:spacing w:before="120" w:line="312" w:lineRule="auto"/>
        <w:jc w:val="both"/>
        <w:rPr>
          <w:rFonts w:ascii="Tahoma" w:hAnsi="Tahoma" w:cs="Tahoma"/>
          <w:b w:val="0"/>
          <w:bCs w:val="0"/>
        </w:rPr>
      </w:pPr>
      <w:r>
        <w:rPr>
          <w:rFonts w:ascii="Tahoma" w:hAnsi="Tahoma" w:cs="Tahoma"/>
          <w:b w:val="0"/>
          <w:bCs w:val="0"/>
        </w:rPr>
        <w:t>Αντικείμενο του Προγράμματος «</w:t>
      </w:r>
      <w:r>
        <w:rPr>
          <w:rFonts w:ascii="Tahoma" w:hAnsi="Tahoma" w:cs="Tahoma"/>
          <w:b w:val="0"/>
          <w:bCs w:val="0"/>
          <w:lang w:val="en-US"/>
        </w:rPr>
        <w:t>MARKET</w:t>
      </w:r>
      <w:r w:rsidRPr="00265F8C">
        <w:rPr>
          <w:rFonts w:ascii="Tahoma" w:hAnsi="Tahoma" w:cs="Tahoma"/>
          <w:b w:val="0"/>
          <w:bCs w:val="0"/>
        </w:rPr>
        <w:t xml:space="preserve"> </w:t>
      </w:r>
      <w:r>
        <w:rPr>
          <w:rFonts w:ascii="Tahoma" w:hAnsi="Tahoma" w:cs="Tahoma"/>
          <w:b w:val="0"/>
          <w:bCs w:val="0"/>
          <w:lang w:val="en-US"/>
        </w:rPr>
        <w:t>PASS</w:t>
      </w:r>
      <w:r>
        <w:rPr>
          <w:rFonts w:ascii="Tahoma" w:hAnsi="Tahoma" w:cs="Tahoma"/>
          <w:b w:val="0"/>
          <w:bCs w:val="0"/>
        </w:rPr>
        <w:t xml:space="preserve">» αποτελεί η παροχή οικονομικής ενίσχυσης για το μήνες Φεβρουάριο 2023 έως και Ιούλιο 2023, από τον κρατικό προϋπολογισμό, σε νοικοκυριά που πληρούν συγκεκριμένα οικονομικά κριτήρια, με σκοπό την κάλυψη μέρους του αυξημένου κόστους αγορών ειδών διατροφής, λόγω της σημαντικής αύξησης του δείκτη τιμών καταναλωτή. Η ενίσχυση χορηγείται σε επίπεδο νοικοκυριού και ανέρχεται σε </w:t>
      </w:r>
      <w:r w:rsidRPr="00017883">
        <w:rPr>
          <w:rFonts w:ascii="Tahoma" w:hAnsi="Tahoma" w:cs="Tahoma"/>
          <w:b w:val="0"/>
          <w:bCs w:val="0"/>
        </w:rPr>
        <w:t>δέκα</w:t>
      </w:r>
      <w:r>
        <w:rPr>
          <w:rFonts w:ascii="Tahoma" w:hAnsi="Tahoma" w:cs="Tahoma"/>
          <w:b w:val="0"/>
          <w:bCs w:val="0"/>
        </w:rPr>
        <w:t xml:space="preserve"> </w:t>
      </w:r>
      <w:r w:rsidRPr="00017883">
        <w:rPr>
          <w:rFonts w:ascii="Tahoma" w:hAnsi="Tahoma" w:cs="Tahoma"/>
          <w:b w:val="0"/>
          <w:bCs w:val="0"/>
        </w:rPr>
        <w:t>τοις εκατό (10%) επί του</w:t>
      </w:r>
      <w:r>
        <w:rPr>
          <w:rFonts w:ascii="Tahoma" w:hAnsi="Tahoma" w:cs="Tahoma"/>
          <w:b w:val="0"/>
          <w:bCs w:val="0"/>
        </w:rPr>
        <w:t xml:space="preserve"> </w:t>
      </w:r>
      <w:r w:rsidRPr="00017883">
        <w:rPr>
          <w:rFonts w:ascii="Tahoma" w:hAnsi="Tahoma" w:cs="Tahoma"/>
          <w:b w:val="0"/>
          <w:bCs w:val="0"/>
        </w:rPr>
        <w:t>μηνιαίου ύψους</w:t>
      </w:r>
      <w:r>
        <w:rPr>
          <w:rFonts w:ascii="Tahoma" w:hAnsi="Tahoma" w:cs="Tahoma"/>
          <w:b w:val="0"/>
          <w:bCs w:val="0"/>
        </w:rPr>
        <w:t xml:space="preserve"> </w:t>
      </w:r>
      <w:r w:rsidRPr="00017883">
        <w:rPr>
          <w:rFonts w:ascii="Tahoma" w:hAnsi="Tahoma" w:cs="Tahoma"/>
          <w:b w:val="0"/>
          <w:bCs w:val="0"/>
        </w:rPr>
        <w:t>αγορών</w:t>
      </w:r>
      <w:r>
        <w:rPr>
          <w:rFonts w:ascii="Tahoma" w:hAnsi="Tahoma" w:cs="Tahoma"/>
          <w:b w:val="0"/>
          <w:bCs w:val="0"/>
        </w:rPr>
        <w:t xml:space="preserve"> όπως αυτό καθορίζεται σύμφωνα με τις προβλέψεις του αρ. </w:t>
      </w:r>
      <w:r w:rsidR="00FA0CBB" w:rsidRPr="00FA0CBB">
        <w:rPr>
          <w:rFonts w:ascii="Tahoma" w:hAnsi="Tahoma" w:cs="Tahoma"/>
          <w:b w:val="0"/>
          <w:bCs w:val="0"/>
        </w:rPr>
        <w:t>115</w:t>
      </w:r>
      <w:r w:rsidRPr="00FA0CBB">
        <w:rPr>
          <w:rFonts w:ascii="Tahoma" w:hAnsi="Tahoma" w:cs="Tahoma"/>
          <w:b w:val="0"/>
          <w:bCs w:val="0"/>
        </w:rPr>
        <w:t xml:space="preserve"> του νόμου</w:t>
      </w:r>
      <w:r w:rsidR="00FA0CBB">
        <w:rPr>
          <w:rFonts w:ascii="Tahoma" w:hAnsi="Tahoma" w:cs="Tahoma"/>
          <w:b w:val="0"/>
          <w:bCs w:val="0"/>
        </w:rPr>
        <w:t xml:space="preserve"> 5007/2022.</w:t>
      </w:r>
    </w:p>
    <w:p w14:paraId="2AF318C4" w14:textId="77777777" w:rsidR="00915939" w:rsidRDefault="00915939" w:rsidP="00915939">
      <w:pPr>
        <w:pStyle w:val="StyleStyle2Before3pt"/>
        <w:spacing w:before="120" w:line="312" w:lineRule="auto"/>
        <w:jc w:val="both"/>
        <w:rPr>
          <w:rFonts w:ascii="Tahoma" w:hAnsi="Tahoma" w:cs="Tahoma"/>
          <w:b w:val="0"/>
          <w:bCs w:val="0"/>
        </w:rPr>
      </w:pPr>
      <w:r w:rsidRPr="00017883">
        <w:rPr>
          <w:rFonts w:ascii="Tahoma" w:hAnsi="Tahoma" w:cs="Tahoma"/>
          <w:b w:val="0"/>
          <w:bCs w:val="0"/>
        </w:rPr>
        <w:lastRenderedPageBreak/>
        <w:t xml:space="preserve">Η </w:t>
      </w:r>
      <w:r>
        <w:rPr>
          <w:rFonts w:ascii="Tahoma" w:hAnsi="Tahoma" w:cs="Tahoma"/>
          <w:b w:val="0"/>
          <w:bCs w:val="0"/>
        </w:rPr>
        <w:t>ο</w:t>
      </w:r>
      <w:r w:rsidRPr="00017883">
        <w:rPr>
          <w:rFonts w:ascii="Tahoma" w:hAnsi="Tahoma" w:cs="Tahoma"/>
          <w:b w:val="0"/>
          <w:bCs w:val="0"/>
        </w:rPr>
        <w:t xml:space="preserve">ικονομική ενίσχυση </w:t>
      </w:r>
      <w:r>
        <w:rPr>
          <w:rFonts w:ascii="Tahoma" w:hAnsi="Tahoma" w:cs="Tahoma"/>
          <w:b w:val="0"/>
          <w:bCs w:val="0"/>
        </w:rPr>
        <w:t xml:space="preserve">πιστώνεται στον δικαιούχο, </w:t>
      </w:r>
      <w:r w:rsidRPr="00017883">
        <w:rPr>
          <w:rFonts w:ascii="Tahoma" w:hAnsi="Tahoma" w:cs="Tahoma"/>
          <w:b w:val="0"/>
          <w:bCs w:val="0"/>
        </w:rPr>
        <w:t>από την «Κοινωνία της Πληροφορίας Μονοπρόσωπη Α.Ε.» (ΚτΠ Μ.Α.Ε.) μέσω ειδικής</w:t>
      </w:r>
      <w:r>
        <w:rPr>
          <w:rFonts w:ascii="Tahoma" w:hAnsi="Tahoma" w:cs="Tahoma"/>
          <w:b w:val="0"/>
          <w:bCs w:val="0"/>
        </w:rPr>
        <w:t xml:space="preserve"> </w:t>
      </w:r>
      <w:r w:rsidRPr="00017883">
        <w:rPr>
          <w:rFonts w:ascii="Tahoma" w:hAnsi="Tahoma" w:cs="Tahoma"/>
          <w:b w:val="0"/>
          <w:bCs w:val="0"/>
        </w:rPr>
        <w:t>εφαρμογής της Ενιαίας Ψηφιακής Πύλης της Δημόσιας Διοίκησης που</w:t>
      </w:r>
      <w:r>
        <w:rPr>
          <w:rFonts w:ascii="Tahoma" w:hAnsi="Tahoma" w:cs="Tahoma"/>
          <w:b w:val="0"/>
          <w:bCs w:val="0"/>
        </w:rPr>
        <w:t xml:space="preserve"> </w:t>
      </w:r>
      <w:r w:rsidRPr="00017883">
        <w:rPr>
          <w:rFonts w:ascii="Tahoma" w:hAnsi="Tahoma" w:cs="Tahoma"/>
          <w:b w:val="0"/>
          <w:bCs w:val="0"/>
        </w:rPr>
        <w:t>δημιουργείται από την ΚτΠ Μ.Α.Ε.,</w:t>
      </w:r>
      <w:r>
        <w:rPr>
          <w:rFonts w:ascii="Tahoma" w:hAnsi="Tahoma" w:cs="Tahoma"/>
          <w:b w:val="0"/>
          <w:bCs w:val="0"/>
        </w:rPr>
        <w:t xml:space="preserve"> είτε</w:t>
      </w:r>
      <w:r w:rsidRPr="00017883">
        <w:rPr>
          <w:rFonts w:ascii="Tahoma" w:hAnsi="Tahoma" w:cs="Tahoma"/>
          <w:b w:val="0"/>
          <w:bCs w:val="0"/>
        </w:rPr>
        <w:br/>
        <w:t>σε ψηφιακή χρεωστική κάρτα, που εκδίδεται ειδικά για τον σκοπό αυτόν από πιστωτικό</w:t>
      </w:r>
      <w:r w:rsidRPr="00017883">
        <w:rPr>
          <w:rFonts w:ascii="Tahoma" w:hAnsi="Tahoma" w:cs="Tahoma"/>
          <w:b w:val="0"/>
          <w:bCs w:val="0"/>
        </w:rPr>
        <w:br/>
        <w:t>ίδρυμα ή χρηματοπιστωτικό οργανισμό, κατά την έννοια των παρ. 2 και 3 του άρθρου 3 του</w:t>
      </w:r>
      <w:r>
        <w:rPr>
          <w:rFonts w:ascii="Tahoma" w:hAnsi="Tahoma" w:cs="Tahoma"/>
          <w:b w:val="0"/>
          <w:bCs w:val="0"/>
        </w:rPr>
        <w:t xml:space="preserve"> </w:t>
      </w:r>
      <w:r w:rsidRPr="00017883">
        <w:rPr>
          <w:rFonts w:ascii="Tahoma" w:hAnsi="Tahoma" w:cs="Tahoma"/>
          <w:b w:val="0"/>
          <w:bCs w:val="0"/>
        </w:rPr>
        <w:t>ν. 4557/2018 (Α 139), αντίστοιχα, ή</w:t>
      </w:r>
      <w:r>
        <w:rPr>
          <w:rFonts w:ascii="Tahoma" w:hAnsi="Tahoma" w:cs="Tahoma"/>
          <w:b w:val="0"/>
          <w:bCs w:val="0"/>
        </w:rPr>
        <w:t xml:space="preserve"> </w:t>
      </w:r>
      <w:r w:rsidRPr="00017883">
        <w:rPr>
          <w:rFonts w:ascii="Tahoma" w:hAnsi="Tahoma" w:cs="Tahoma"/>
          <w:b w:val="0"/>
          <w:bCs w:val="0"/>
        </w:rPr>
        <w:t>σε τραπεζικό λογαριασμό επιλογής του.</w:t>
      </w:r>
    </w:p>
    <w:p w14:paraId="4B09EA60" w14:textId="77777777" w:rsidR="00915939" w:rsidRDefault="00915939" w:rsidP="00915939">
      <w:pPr>
        <w:pStyle w:val="StyleStyle2Before3pt"/>
        <w:spacing w:before="120" w:line="312" w:lineRule="auto"/>
        <w:jc w:val="both"/>
        <w:rPr>
          <w:rFonts w:ascii="Tahoma" w:hAnsi="Tahoma" w:cs="Tahoma"/>
          <w:b w:val="0"/>
          <w:bCs w:val="0"/>
        </w:rPr>
      </w:pPr>
      <w:r w:rsidRPr="00017883">
        <w:rPr>
          <w:rFonts w:ascii="Tahoma" w:hAnsi="Tahoma" w:cs="Tahoma"/>
          <w:b w:val="0"/>
          <w:bCs w:val="0"/>
        </w:rPr>
        <w:t>Σε περίπτωση που ο δικαιούχος επιλέξει την πίστωση του ποσού της ενίσχυσης στην</w:t>
      </w:r>
      <w:r w:rsidRPr="00017883">
        <w:rPr>
          <w:rFonts w:ascii="Tahoma" w:hAnsi="Tahoma" w:cs="Tahoma"/>
          <w:b w:val="0"/>
          <w:bCs w:val="0"/>
        </w:rPr>
        <w:br/>
        <w:t>ψηφιακή χρεωστική κάρτα, η ενίσχυση πιστώνεται μηνιαίως σε αυτήν και μπορεί να</w:t>
      </w:r>
      <w:r w:rsidRPr="00017883">
        <w:rPr>
          <w:rFonts w:ascii="Tahoma" w:hAnsi="Tahoma" w:cs="Tahoma"/>
          <w:b w:val="0"/>
          <w:bCs w:val="0"/>
        </w:rPr>
        <w:br/>
        <w:t>χρησιμοποιηθεί για αγορά αγαθών κάθε είδους σε καταστήματα ή λαϊκές αγορές που</w:t>
      </w:r>
      <w:r w:rsidRPr="00017883">
        <w:rPr>
          <w:rFonts w:ascii="Tahoma" w:hAnsi="Tahoma" w:cs="Tahoma"/>
          <w:b w:val="0"/>
          <w:bCs w:val="0"/>
        </w:rPr>
        <w:br/>
        <w:t xml:space="preserve">δραστηριοποιούνται στο λιανικό εμπόριο τροφίμων, όπως αυτά </w:t>
      </w:r>
      <w:r>
        <w:rPr>
          <w:rFonts w:ascii="Tahoma" w:hAnsi="Tahoma" w:cs="Tahoma"/>
          <w:b w:val="0"/>
          <w:bCs w:val="0"/>
        </w:rPr>
        <w:t xml:space="preserve">θα εξειδικευτούν στην ΚΥΑ του Προγράμματος. </w:t>
      </w:r>
      <w:r w:rsidRPr="00017883">
        <w:rPr>
          <w:rFonts w:ascii="Tahoma" w:hAnsi="Tahoma" w:cs="Tahoma"/>
          <w:b w:val="0"/>
          <w:bCs w:val="0"/>
        </w:rPr>
        <w:t>Σε περίπτωση που ο δικαιούχος επιλέξει</w:t>
      </w:r>
      <w:r>
        <w:rPr>
          <w:rFonts w:ascii="Tahoma" w:hAnsi="Tahoma" w:cs="Tahoma"/>
          <w:b w:val="0"/>
          <w:bCs w:val="0"/>
        </w:rPr>
        <w:t xml:space="preserve"> </w:t>
      </w:r>
      <w:r w:rsidRPr="00017883">
        <w:rPr>
          <w:rFonts w:ascii="Tahoma" w:hAnsi="Tahoma" w:cs="Tahoma"/>
          <w:b w:val="0"/>
          <w:bCs w:val="0"/>
        </w:rPr>
        <w:t>την πίστωση σε τραπεζικό λογαριασμό, τα ποσά που</w:t>
      </w:r>
      <w:r>
        <w:rPr>
          <w:rFonts w:ascii="Tahoma" w:hAnsi="Tahoma" w:cs="Tahoma"/>
          <w:b w:val="0"/>
          <w:bCs w:val="0"/>
        </w:rPr>
        <w:t xml:space="preserve"> </w:t>
      </w:r>
      <w:r w:rsidRPr="00017883">
        <w:rPr>
          <w:rFonts w:ascii="Tahoma" w:hAnsi="Tahoma" w:cs="Tahoma"/>
          <w:b w:val="0"/>
          <w:bCs w:val="0"/>
        </w:rPr>
        <w:t>καταβάλλονται ανέρχονται στο ογδόντα τοις εκατό (80%) επί του αρχικά προσδιοριζόμενου</w:t>
      </w:r>
      <w:r>
        <w:rPr>
          <w:rFonts w:ascii="Tahoma" w:hAnsi="Tahoma" w:cs="Tahoma"/>
          <w:b w:val="0"/>
          <w:bCs w:val="0"/>
        </w:rPr>
        <w:t xml:space="preserve"> </w:t>
      </w:r>
      <w:r w:rsidRPr="00017883">
        <w:rPr>
          <w:rFonts w:ascii="Tahoma" w:hAnsi="Tahoma" w:cs="Tahoma"/>
          <w:b w:val="0"/>
          <w:bCs w:val="0"/>
        </w:rPr>
        <w:t>ποσού της ενίσχυσης, καταβάλλονται ανά</w:t>
      </w:r>
      <w:r>
        <w:rPr>
          <w:rFonts w:ascii="Tahoma" w:hAnsi="Tahoma" w:cs="Tahoma"/>
          <w:b w:val="0"/>
          <w:bCs w:val="0"/>
        </w:rPr>
        <w:t xml:space="preserve"> </w:t>
      </w:r>
      <w:r w:rsidRPr="00017883">
        <w:rPr>
          <w:rFonts w:ascii="Tahoma" w:hAnsi="Tahoma" w:cs="Tahoma"/>
          <w:b w:val="0"/>
          <w:bCs w:val="0"/>
        </w:rPr>
        <w:t>τρίμηνο και μπορούν να χρησιμοποιηθούν χωρίς περιορισμούς.</w:t>
      </w:r>
      <w:r>
        <w:rPr>
          <w:rFonts w:ascii="Tahoma" w:hAnsi="Tahoma" w:cs="Tahoma"/>
          <w:b w:val="0"/>
          <w:bCs w:val="0"/>
        </w:rPr>
        <w:t xml:space="preserve"> </w:t>
      </w:r>
    </w:p>
    <w:p w14:paraId="5671302D" w14:textId="77777777" w:rsidR="00915939" w:rsidRDefault="00915939" w:rsidP="00915939">
      <w:pPr>
        <w:pStyle w:val="StyleStyle2Before3pt"/>
        <w:spacing w:before="120" w:line="312" w:lineRule="auto"/>
        <w:jc w:val="both"/>
        <w:rPr>
          <w:rFonts w:ascii="Tahoma" w:hAnsi="Tahoma" w:cs="Tahoma"/>
          <w:b w:val="0"/>
          <w:bCs w:val="0"/>
        </w:rPr>
      </w:pPr>
      <w:r>
        <w:rPr>
          <w:rFonts w:ascii="Tahoma" w:hAnsi="Tahoma" w:cs="Tahoma"/>
          <w:b w:val="0"/>
          <w:bCs w:val="0"/>
        </w:rPr>
        <w:t xml:space="preserve">Ο δικαιούχος του Προγράμματος αφού </w:t>
      </w:r>
      <w:r w:rsidRPr="00017883">
        <w:rPr>
          <w:rFonts w:ascii="Tahoma" w:hAnsi="Tahoma" w:cs="Tahoma"/>
          <w:b w:val="0"/>
          <w:bCs w:val="0"/>
        </w:rPr>
        <w:t>αυθεντικοποιηθεί</w:t>
      </w:r>
      <w:r>
        <w:rPr>
          <w:rFonts w:ascii="Tahoma" w:hAnsi="Tahoma" w:cs="Tahoma"/>
          <w:b w:val="0"/>
          <w:bCs w:val="0"/>
        </w:rPr>
        <w:t xml:space="preserve"> </w:t>
      </w:r>
      <w:r w:rsidRPr="00017883">
        <w:rPr>
          <w:rFonts w:ascii="Tahoma" w:hAnsi="Tahoma" w:cs="Tahoma"/>
          <w:b w:val="0"/>
          <w:bCs w:val="0"/>
        </w:rPr>
        <w:t xml:space="preserve">με τους προσωπικούς κωδικούς του </w:t>
      </w:r>
      <w:r>
        <w:rPr>
          <w:rFonts w:ascii="Tahoma" w:hAnsi="Tahoma" w:cs="Tahoma"/>
          <w:b w:val="0"/>
          <w:bCs w:val="0"/>
        </w:rPr>
        <w:t xml:space="preserve">– </w:t>
      </w:r>
      <w:r w:rsidRPr="00017883">
        <w:rPr>
          <w:rFonts w:ascii="Tahoma" w:hAnsi="Tahoma" w:cs="Tahoma"/>
          <w:b w:val="0"/>
          <w:bCs w:val="0"/>
        </w:rPr>
        <w:t>διαπιστευτήρια της Γενικής Γραμματείας Πληροφοριακών Συστημάτων Δημόσιας Διοίκησης</w:t>
      </w:r>
      <w:r>
        <w:rPr>
          <w:rFonts w:ascii="Tahoma" w:hAnsi="Tahoma" w:cs="Tahoma"/>
          <w:b w:val="0"/>
          <w:bCs w:val="0"/>
        </w:rPr>
        <w:t xml:space="preserve"> </w:t>
      </w:r>
      <w:r w:rsidRPr="00017883">
        <w:rPr>
          <w:rFonts w:ascii="Tahoma" w:hAnsi="Tahoma" w:cs="Tahoma"/>
          <w:b w:val="0"/>
          <w:bCs w:val="0"/>
        </w:rPr>
        <w:t>του Υπουργείου Ψηφιακής Διακυβέρνησης</w:t>
      </w:r>
      <w:r>
        <w:rPr>
          <w:rFonts w:ascii="Tahoma" w:hAnsi="Tahoma" w:cs="Tahoma"/>
          <w:b w:val="0"/>
          <w:bCs w:val="0"/>
        </w:rPr>
        <w:t>,</w:t>
      </w:r>
      <w:r w:rsidRPr="00017883">
        <w:rPr>
          <w:rFonts w:ascii="Tahoma" w:hAnsi="Tahoma" w:cs="Tahoma"/>
          <w:b w:val="0"/>
          <w:bCs w:val="0"/>
        </w:rPr>
        <w:t xml:space="preserve"> εισέρχεται στην εφαρμογή και αιτείται είτε την έκδοση της ψηφιακής</w:t>
      </w:r>
      <w:r>
        <w:rPr>
          <w:rFonts w:ascii="Tahoma" w:hAnsi="Tahoma" w:cs="Tahoma"/>
          <w:b w:val="0"/>
          <w:bCs w:val="0"/>
        </w:rPr>
        <w:t xml:space="preserve"> </w:t>
      </w:r>
      <w:r w:rsidRPr="00017883">
        <w:rPr>
          <w:rFonts w:ascii="Tahoma" w:hAnsi="Tahoma" w:cs="Tahoma"/>
          <w:b w:val="0"/>
          <w:bCs w:val="0"/>
        </w:rPr>
        <w:t>χρεωστικής κάρτας και την πίστωση του ανωτέρω χρηματικού ποσού σε αυτήν είτε την</w:t>
      </w:r>
      <w:r>
        <w:rPr>
          <w:rFonts w:ascii="Tahoma" w:hAnsi="Tahoma" w:cs="Tahoma"/>
          <w:b w:val="0"/>
          <w:bCs w:val="0"/>
        </w:rPr>
        <w:t xml:space="preserve"> </w:t>
      </w:r>
      <w:r w:rsidRPr="00017883">
        <w:rPr>
          <w:rFonts w:ascii="Tahoma" w:hAnsi="Tahoma" w:cs="Tahoma"/>
          <w:b w:val="0"/>
          <w:bCs w:val="0"/>
        </w:rPr>
        <w:t>πίστωση στον τραπεζικό του λογαριασμό. Ο αιτών συμπληρώνει και ενημερώνει τα στοιχεία</w:t>
      </w:r>
      <w:r>
        <w:rPr>
          <w:rFonts w:ascii="Tahoma" w:hAnsi="Tahoma" w:cs="Tahoma"/>
          <w:b w:val="0"/>
          <w:bCs w:val="0"/>
        </w:rPr>
        <w:t xml:space="preserve"> </w:t>
      </w:r>
      <w:r w:rsidRPr="00017883">
        <w:rPr>
          <w:rFonts w:ascii="Tahoma" w:hAnsi="Tahoma" w:cs="Tahoma"/>
          <w:b w:val="0"/>
          <w:bCs w:val="0"/>
        </w:rPr>
        <w:t>επικοινωνίας του και, ειδικότερα, τη διεύθυνση ηλεκτρονικού ταχυδρομείου, τον αριθμό του</w:t>
      </w:r>
      <w:r>
        <w:rPr>
          <w:rFonts w:ascii="Tahoma" w:hAnsi="Tahoma" w:cs="Tahoma"/>
          <w:b w:val="0"/>
          <w:bCs w:val="0"/>
        </w:rPr>
        <w:t xml:space="preserve"> </w:t>
      </w:r>
      <w:r w:rsidRPr="00017883">
        <w:rPr>
          <w:rFonts w:ascii="Tahoma" w:hAnsi="Tahoma" w:cs="Tahoma"/>
          <w:b w:val="0"/>
          <w:bCs w:val="0"/>
        </w:rPr>
        <w:t>κινητού τηλεφώνου και τον αριθμό του προσωπικού τραπεζικού λογαριασμού του σε</w:t>
      </w:r>
      <w:r>
        <w:rPr>
          <w:rFonts w:ascii="Tahoma" w:hAnsi="Tahoma" w:cs="Tahoma"/>
          <w:b w:val="0"/>
          <w:bCs w:val="0"/>
        </w:rPr>
        <w:t xml:space="preserve"> </w:t>
      </w:r>
      <w:r w:rsidRPr="00017883">
        <w:rPr>
          <w:rFonts w:ascii="Tahoma" w:hAnsi="Tahoma" w:cs="Tahoma"/>
          <w:b w:val="0"/>
          <w:bCs w:val="0"/>
        </w:rPr>
        <w:t>περίπτωση επιλογής της πίστωσης της οικονομικής ενίσχυσης σε τραπεζικό λογαριασμό. Η</w:t>
      </w:r>
      <w:r>
        <w:rPr>
          <w:rFonts w:ascii="Tahoma" w:hAnsi="Tahoma" w:cs="Tahoma"/>
          <w:b w:val="0"/>
          <w:bCs w:val="0"/>
        </w:rPr>
        <w:t xml:space="preserve"> </w:t>
      </w:r>
      <w:r w:rsidRPr="00017883">
        <w:rPr>
          <w:rFonts w:ascii="Tahoma" w:hAnsi="Tahoma" w:cs="Tahoma"/>
          <w:b w:val="0"/>
          <w:bCs w:val="0"/>
        </w:rPr>
        <w:t>επιβεβαίωση ότι ο αιτών είναι δικαιούχος του τραπεζικού λογαριασμού που δηλώνεται,</w:t>
      </w:r>
      <w:r>
        <w:rPr>
          <w:rFonts w:ascii="Tahoma" w:hAnsi="Tahoma" w:cs="Tahoma"/>
          <w:b w:val="0"/>
          <w:bCs w:val="0"/>
        </w:rPr>
        <w:t xml:space="preserve"> </w:t>
      </w:r>
      <w:r w:rsidRPr="00017883">
        <w:rPr>
          <w:rFonts w:ascii="Tahoma" w:hAnsi="Tahoma" w:cs="Tahoma"/>
          <w:b w:val="0"/>
          <w:bCs w:val="0"/>
        </w:rPr>
        <w:t>πραγματοποιείται μέσω του Κέντρου Διαλειτουργικότητας της Γενικής Γραμματείας</w:t>
      </w:r>
      <w:r>
        <w:rPr>
          <w:rFonts w:ascii="Tahoma" w:hAnsi="Tahoma" w:cs="Tahoma"/>
          <w:b w:val="0"/>
          <w:bCs w:val="0"/>
        </w:rPr>
        <w:t xml:space="preserve"> </w:t>
      </w:r>
      <w:r w:rsidRPr="00017883">
        <w:rPr>
          <w:rFonts w:ascii="Tahoma" w:hAnsi="Tahoma" w:cs="Tahoma"/>
          <w:b w:val="0"/>
          <w:bCs w:val="0"/>
        </w:rPr>
        <w:t>Πληροφοριακών Συστημάτων Δημόσιας Διοίκησης. Για τον σκοπό της επαλήθευσης των</w:t>
      </w:r>
      <w:r>
        <w:rPr>
          <w:rFonts w:ascii="Tahoma" w:hAnsi="Tahoma" w:cs="Tahoma"/>
          <w:b w:val="0"/>
          <w:bCs w:val="0"/>
        </w:rPr>
        <w:t xml:space="preserve"> κριτηρίων επιλεξιμότητας των δικαιούχων, η εφαρμογή του Προγράμματος </w:t>
      </w:r>
      <w:r w:rsidRPr="00017883">
        <w:rPr>
          <w:rFonts w:ascii="Tahoma" w:hAnsi="Tahoma" w:cs="Tahoma"/>
          <w:b w:val="0"/>
          <w:bCs w:val="0"/>
        </w:rPr>
        <w:t>διαλειτουργεί</w:t>
      </w:r>
      <w:r>
        <w:rPr>
          <w:rFonts w:ascii="Tahoma" w:hAnsi="Tahoma" w:cs="Tahoma"/>
          <w:b w:val="0"/>
          <w:bCs w:val="0"/>
        </w:rPr>
        <w:t xml:space="preserve"> </w:t>
      </w:r>
      <w:r w:rsidRPr="00017883">
        <w:rPr>
          <w:rFonts w:ascii="Tahoma" w:hAnsi="Tahoma" w:cs="Tahoma"/>
          <w:b w:val="0"/>
          <w:bCs w:val="0"/>
        </w:rPr>
        <w:t>με τα απαραίτητα μητρώα μέσω του Κέντρου Διαλειτουργικότητας της Γενικής Γραμματείας</w:t>
      </w:r>
      <w:r>
        <w:rPr>
          <w:rFonts w:ascii="Tahoma" w:hAnsi="Tahoma" w:cs="Tahoma"/>
          <w:b w:val="0"/>
          <w:bCs w:val="0"/>
        </w:rPr>
        <w:t xml:space="preserve"> </w:t>
      </w:r>
      <w:r w:rsidRPr="00017883">
        <w:rPr>
          <w:rFonts w:ascii="Tahoma" w:hAnsi="Tahoma" w:cs="Tahoma"/>
          <w:b w:val="0"/>
          <w:bCs w:val="0"/>
        </w:rPr>
        <w:t xml:space="preserve">Πληροφοριακών Συστημάτων Δημόσιας Διοίκησης και ιδίως με το Φορολογικό Μητρώο. </w:t>
      </w:r>
    </w:p>
    <w:p w14:paraId="4F521D3E" w14:textId="77777777" w:rsidR="00915939" w:rsidRDefault="00915939" w:rsidP="00915939">
      <w:pPr>
        <w:pStyle w:val="StyleStyle2Before3pt"/>
        <w:spacing w:before="120" w:line="312" w:lineRule="auto"/>
        <w:jc w:val="both"/>
        <w:rPr>
          <w:rFonts w:ascii="Tahoma" w:hAnsi="Tahoma" w:cs="Tahoma"/>
          <w:b w:val="0"/>
          <w:bCs w:val="0"/>
        </w:rPr>
      </w:pPr>
      <w:r w:rsidRPr="00017883">
        <w:rPr>
          <w:rFonts w:ascii="Tahoma" w:hAnsi="Tahoma" w:cs="Tahoma"/>
          <w:b w:val="0"/>
          <w:bCs w:val="0"/>
        </w:rPr>
        <w:t>Μετά την ολοκλήρωση της αίτησης του δικαιούχου και εφόσον πληρούνται οι</w:t>
      </w:r>
      <w:r w:rsidRPr="00017883">
        <w:rPr>
          <w:rFonts w:ascii="Tahoma" w:hAnsi="Tahoma" w:cs="Tahoma"/>
          <w:b w:val="0"/>
          <w:bCs w:val="0"/>
        </w:rPr>
        <w:br/>
        <w:t xml:space="preserve">προϋποθέσεις </w:t>
      </w:r>
      <w:r>
        <w:rPr>
          <w:rFonts w:ascii="Tahoma" w:hAnsi="Tahoma" w:cs="Tahoma"/>
          <w:b w:val="0"/>
          <w:bCs w:val="0"/>
        </w:rPr>
        <w:t xml:space="preserve">συμμετοχής του στο Πρόγραμμα, </w:t>
      </w:r>
      <w:r w:rsidRPr="00017883">
        <w:rPr>
          <w:rFonts w:ascii="Tahoma" w:hAnsi="Tahoma" w:cs="Tahoma"/>
          <w:b w:val="0"/>
          <w:bCs w:val="0"/>
        </w:rPr>
        <w:t xml:space="preserve">διαβιβάζονται αποκλειστικά και μόνο για τον σκοπό </w:t>
      </w:r>
      <w:r>
        <w:rPr>
          <w:rFonts w:ascii="Tahoma" w:hAnsi="Tahoma" w:cs="Tahoma"/>
          <w:b w:val="0"/>
          <w:bCs w:val="0"/>
        </w:rPr>
        <w:t xml:space="preserve">του Προγράμματος, </w:t>
      </w:r>
      <w:r w:rsidRPr="00017883">
        <w:rPr>
          <w:rFonts w:ascii="Tahoma" w:hAnsi="Tahoma" w:cs="Tahoma"/>
          <w:b w:val="0"/>
          <w:bCs w:val="0"/>
        </w:rPr>
        <w:t>στ</w:t>
      </w:r>
      <w:r>
        <w:rPr>
          <w:rFonts w:ascii="Tahoma" w:hAnsi="Tahoma" w:cs="Tahoma"/>
          <w:b w:val="0"/>
          <w:bCs w:val="0"/>
        </w:rPr>
        <w:t xml:space="preserve">α χρηματοπιστωτικά ιδρύματα </w:t>
      </w:r>
      <w:r w:rsidRPr="00017883">
        <w:rPr>
          <w:rFonts w:ascii="Tahoma" w:hAnsi="Tahoma" w:cs="Tahoma"/>
          <w:b w:val="0"/>
          <w:bCs w:val="0"/>
        </w:rPr>
        <w:t>τα στοιχεία του δικαιούχου και,</w:t>
      </w:r>
      <w:r>
        <w:rPr>
          <w:rFonts w:ascii="Tahoma" w:hAnsi="Tahoma" w:cs="Tahoma"/>
          <w:b w:val="0"/>
          <w:bCs w:val="0"/>
        </w:rPr>
        <w:t xml:space="preserve"> </w:t>
      </w:r>
      <w:r w:rsidRPr="00017883">
        <w:rPr>
          <w:rFonts w:ascii="Tahoma" w:hAnsi="Tahoma" w:cs="Tahoma"/>
          <w:b w:val="0"/>
          <w:bCs w:val="0"/>
        </w:rPr>
        <w:t>ιδίως, το όνομα, το επώνυμο, η διεύθυνση ηλεκτρονικού ταχυδρομείου, ο αριθμός κινητού</w:t>
      </w:r>
      <w:r>
        <w:rPr>
          <w:rFonts w:ascii="Tahoma" w:hAnsi="Tahoma" w:cs="Tahoma"/>
          <w:b w:val="0"/>
          <w:bCs w:val="0"/>
        </w:rPr>
        <w:t xml:space="preserve"> </w:t>
      </w:r>
      <w:r w:rsidRPr="00017883">
        <w:rPr>
          <w:rFonts w:ascii="Tahoma" w:hAnsi="Tahoma" w:cs="Tahoma"/>
          <w:b w:val="0"/>
          <w:bCs w:val="0"/>
        </w:rPr>
        <w:t>τηλεφώνου, τα οποία είναι απαραίτητα για την έκδοση της ψηφιακής χρεωστικής κάρτας,</w:t>
      </w:r>
      <w:r>
        <w:rPr>
          <w:rFonts w:ascii="Tahoma" w:hAnsi="Tahoma" w:cs="Tahoma"/>
          <w:b w:val="0"/>
          <w:bCs w:val="0"/>
        </w:rPr>
        <w:t xml:space="preserve"> </w:t>
      </w:r>
      <w:r w:rsidRPr="00017883">
        <w:rPr>
          <w:rFonts w:ascii="Tahoma" w:hAnsi="Tahoma" w:cs="Tahoma"/>
          <w:b w:val="0"/>
          <w:bCs w:val="0"/>
        </w:rPr>
        <w:t>καθώς και ο αριθμός του τραπεζικού του λογαριασμού.</w:t>
      </w:r>
      <w:r>
        <w:rPr>
          <w:rFonts w:ascii="Tahoma" w:hAnsi="Tahoma" w:cs="Tahoma"/>
          <w:b w:val="0"/>
          <w:bCs w:val="0"/>
        </w:rPr>
        <w:t xml:space="preserve"> </w:t>
      </w:r>
      <w:r w:rsidRPr="00017883">
        <w:rPr>
          <w:rFonts w:ascii="Tahoma" w:hAnsi="Tahoma" w:cs="Tahoma"/>
          <w:b w:val="0"/>
          <w:bCs w:val="0"/>
        </w:rPr>
        <w:t>Η ψηφιακή χρεωστική κάρτα του δικαιούχου παραμένει ενεργοποιημένη έως</w:t>
      </w:r>
      <w:r>
        <w:rPr>
          <w:rFonts w:ascii="Tahoma" w:hAnsi="Tahoma" w:cs="Tahoma"/>
          <w:b w:val="0"/>
          <w:bCs w:val="0"/>
        </w:rPr>
        <w:t xml:space="preserve"> </w:t>
      </w:r>
      <w:r w:rsidRPr="00017883">
        <w:rPr>
          <w:rFonts w:ascii="Tahoma" w:hAnsi="Tahoma" w:cs="Tahoma"/>
          <w:b w:val="0"/>
          <w:bCs w:val="0"/>
        </w:rPr>
        <w:t xml:space="preserve">την 31η.8.2023, μετά την πάροδο της οποίας </w:t>
      </w:r>
      <w:r>
        <w:rPr>
          <w:rFonts w:ascii="Tahoma" w:hAnsi="Tahoma" w:cs="Tahoma"/>
          <w:b w:val="0"/>
          <w:bCs w:val="0"/>
        </w:rPr>
        <w:t xml:space="preserve">απενεργοποιείται άμεσα. </w:t>
      </w:r>
    </w:p>
    <w:p w14:paraId="1C38A6C5" w14:textId="77777777" w:rsidR="00F5475A" w:rsidRPr="00D97252" w:rsidRDefault="00F5475A" w:rsidP="00F5475A">
      <w:pPr>
        <w:pStyle w:val="StyleStyle2Before3pt"/>
        <w:spacing w:before="120" w:line="312" w:lineRule="auto"/>
        <w:jc w:val="both"/>
        <w:rPr>
          <w:rFonts w:ascii="Tahoma" w:hAnsi="Tahoma" w:cs="Tahoma"/>
          <w:b w:val="0"/>
          <w:szCs w:val="22"/>
        </w:rPr>
      </w:pPr>
      <w:r w:rsidRPr="00D97252">
        <w:rPr>
          <w:rFonts w:ascii="Tahoma" w:hAnsi="Tahoma" w:cs="Tahoma"/>
          <w:b w:val="0"/>
          <w:szCs w:val="22"/>
        </w:rPr>
        <w:t xml:space="preserve">Για την </w:t>
      </w:r>
      <w:r>
        <w:rPr>
          <w:rFonts w:ascii="Tahoma" w:hAnsi="Tahoma" w:cs="Tahoma"/>
          <w:b w:val="0"/>
          <w:szCs w:val="22"/>
        </w:rPr>
        <w:t xml:space="preserve">επιτυχή </w:t>
      </w:r>
      <w:r w:rsidRPr="00D97252">
        <w:rPr>
          <w:rFonts w:ascii="Tahoma" w:hAnsi="Tahoma" w:cs="Tahoma"/>
          <w:b w:val="0"/>
          <w:szCs w:val="22"/>
        </w:rPr>
        <w:t>υλοποίηση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 απαιτείται η παροχή συγκεκριμένων υποστηρικτικών υπηρεσιών</w:t>
      </w:r>
      <w:r>
        <w:rPr>
          <w:rFonts w:ascii="Tahoma" w:hAnsi="Tahoma" w:cs="Tahoma"/>
          <w:b w:val="0"/>
          <w:szCs w:val="22"/>
        </w:rPr>
        <w:t xml:space="preserve"> προς την ΚτΠ Μ.Α.Ε.</w:t>
      </w:r>
      <w:r w:rsidRPr="00D97252">
        <w:rPr>
          <w:rFonts w:ascii="Tahoma" w:hAnsi="Tahoma" w:cs="Tahoma"/>
          <w:b w:val="0"/>
          <w:szCs w:val="22"/>
        </w:rPr>
        <w:t xml:space="preserve">, οι οποίες θα υλοποιηθούν μέσω των ακόλουθων έργων: </w:t>
      </w:r>
    </w:p>
    <w:p w14:paraId="4462A5D6" w14:textId="77777777" w:rsidR="00F5475A" w:rsidRPr="00F5475A" w:rsidRDefault="00F5475A" w:rsidP="00F5475A">
      <w:pPr>
        <w:spacing w:before="60" w:after="0" w:line="312" w:lineRule="auto"/>
        <w:ind w:left="270"/>
        <w:rPr>
          <w:rFonts w:eastAsia="Calibri"/>
          <w:b/>
          <w:bCs/>
          <w:lang w:val="el-GR"/>
        </w:rPr>
      </w:pPr>
    </w:p>
    <w:p w14:paraId="1780ED85" w14:textId="77777777" w:rsidR="00F5475A" w:rsidRPr="00F5475A" w:rsidRDefault="00F5475A" w:rsidP="00F5475A">
      <w:pPr>
        <w:spacing w:before="60" w:after="0" w:line="312" w:lineRule="auto"/>
        <w:rPr>
          <w:b/>
          <w:bCs/>
          <w:lang w:val="el-GR"/>
        </w:rPr>
      </w:pPr>
      <w:r w:rsidRPr="00F5475A">
        <w:rPr>
          <w:rFonts w:eastAsia="Calibri"/>
          <w:b/>
          <w:bCs/>
          <w:lang w:val="el-GR"/>
        </w:rPr>
        <w:t xml:space="preserve">Έργο 1: </w:t>
      </w:r>
      <w:r w:rsidRPr="00F5475A">
        <w:rPr>
          <w:u w:val="single"/>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u w:val="single"/>
        </w:rPr>
        <w:t>MARKET</w:t>
      </w:r>
      <w:r w:rsidRPr="00F5475A">
        <w:rPr>
          <w:u w:val="single"/>
          <w:lang w:val="el-GR"/>
        </w:rPr>
        <w:t xml:space="preserve"> </w:t>
      </w:r>
      <w:r w:rsidRPr="00AC7D0D">
        <w:rPr>
          <w:u w:val="single"/>
        </w:rPr>
        <w:t>PASS</w:t>
      </w:r>
      <w:r w:rsidRPr="00F5475A">
        <w:rPr>
          <w:u w:val="single"/>
          <w:lang w:val="el-GR"/>
        </w:rPr>
        <w:t>)»»</w:t>
      </w:r>
      <w:r w:rsidRPr="00F5475A">
        <w:rPr>
          <w:lang w:val="el-GR"/>
        </w:rPr>
        <w:t>.</w:t>
      </w:r>
    </w:p>
    <w:p w14:paraId="4824B493" w14:textId="77777777" w:rsidR="00F5475A" w:rsidRPr="00F5475A" w:rsidRDefault="00F5475A" w:rsidP="00F5475A">
      <w:pPr>
        <w:spacing w:before="60" w:after="0" w:line="312" w:lineRule="auto"/>
        <w:rPr>
          <w:lang w:val="el-GR"/>
        </w:rPr>
      </w:pPr>
      <w:r w:rsidRPr="00F5475A">
        <w:rPr>
          <w:rFonts w:eastAsia="Calibri"/>
          <w:lang w:val="el-GR"/>
        </w:rPr>
        <w:t xml:space="preserve">Το συγκεκριμένο Έργο αφορά στην παροχή υπηρεσιών προς την ΚτΠ Μ.Α.Ε. για την υποστήριξη, παρακολούθηση, συντονισμό και διαχείριση όλων των έργων που περιλαμβάνονται στο πλαίσιο του Προγράμματος </w:t>
      </w:r>
      <w:r w:rsidRPr="00F5475A">
        <w:rPr>
          <w:lang w:val="el-GR"/>
        </w:rPr>
        <w:t>«Χορήγηση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686050">
        <w:t>MARKET</w:t>
      </w:r>
      <w:r w:rsidRPr="00F5475A">
        <w:rPr>
          <w:lang w:val="el-GR"/>
        </w:rPr>
        <w:t xml:space="preserve"> </w:t>
      </w:r>
      <w:r w:rsidRPr="00686050">
        <w:t>PASS</w:t>
      </w:r>
      <w:r w:rsidRPr="00F5475A">
        <w:rPr>
          <w:lang w:val="el-GR"/>
        </w:rPr>
        <w:t xml:space="preserve">)». </w:t>
      </w:r>
    </w:p>
    <w:p w14:paraId="43303A27" w14:textId="77777777" w:rsidR="00F5475A" w:rsidRPr="00F5475A" w:rsidRDefault="00F5475A" w:rsidP="00F5475A">
      <w:pPr>
        <w:spacing w:before="60" w:after="0" w:line="312" w:lineRule="auto"/>
        <w:ind w:left="270"/>
        <w:rPr>
          <w:lang w:val="el-GR"/>
        </w:rPr>
      </w:pPr>
    </w:p>
    <w:p w14:paraId="2C33C056" w14:textId="77777777" w:rsidR="00F5475A" w:rsidRPr="00F5475A" w:rsidRDefault="00F5475A" w:rsidP="00F5475A">
      <w:pPr>
        <w:spacing w:before="60" w:after="0" w:line="312" w:lineRule="auto"/>
        <w:rPr>
          <w:rFonts w:eastAsia="Calibri"/>
          <w:lang w:val="el-GR"/>
        </w:rPr>
      </w:pPr>
      <w:r w:rsidRPr="00F5475A">
        <w:rPr>
          <w:rFonts w:eastAsia="Calibri"/>
          <w:b/>
          <w:bCs/>
          <w:lang w:val="el-GR"/>
        </w:rPr>
        <w:t xml:space="preserve">Έργο2: </w:t>
      </w:r>
      <w:r w:rsidRPr="00F5475A">
        <w:rPr>
          <w:rFonts w:eastAsia="Calibri"/>
          <w:u w:val="single"/>
          <w:lang w:val="el-GR"/>
        </w:rPr>
        <w:t>«Υπηρεσίες ανάπτυξης και υποστήριξης της παραγωγικής λειτουργίας της ψηφιακής πλατφόρμας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rFonts w:eastAsia="Calibri"/>
          <w:u w:val="single"/>
        </w:rPr>
        <w:t>MARKET</w:t>
      </w:r>
      <w:r w:rsidRPr="00F5475A">
        <w:rPr>
          <w:rFonts w:eastAsia="Calibri"/>
          <w:u w:val="single"/>
          <w:lang w:val="el-GR"/>
        </w:rPr>
        <w:t xml:space="preserve"> </w:t>
      </w:r>
      <w:r w:rsidRPr="00AC7D0D">
        <w:rPr>
          <w:rFonts w:eastAsia="Calibri"/>
          <w:u w:val="single"/>
        </w:rPr>
        <w:t>PASS</w:t>
      </w:r>
      <w:r w:rsidRPr="00F5475A">
        <w:rPr>
          <w:rFonts w:eastAsia="Calibri"/>
          <w:u w:val="single"/>
          <w:lang w:val="el-GR"/>
        </w:rPr>
        <w:t>)»»</w:t>
      </w:r>
      <w:r w:rsidRPr="00F5475A">
        <w:rPr>
          <w:rFonts w:eastAsia="Calibri"/>
          <w:lang w:val="el-GR"/>
        </w:rPr>
        <w:t>.</w:t>
      </w:r>
    </w:p>
    <w:p w14:paraId="586678BC" w14:textId="77777777" w:rsidR="00F5475A" w:rsidRPr="00F5475A" w:rsidRDefault="00F5475A" w:rsidP="00F5475A">
      <w:pPr>
        <w:spacing w:before="60" w:after="0" w:line="312" w:lineRule="auto"/>
        <w:rPr>
          <w:rFonts w:eastAsia="Calibri"/>
          <w:lang w:val="el-GR"/>
        </w:rPr>
      </w:pPr>
      <w:r w:rsidRPr="00F5475A">
        <w:rPr>
          <w:rFonts w:eastAsia="Calibri"/>
          <w:lang w:val="el-GR"/>
        </w:rPr>
        <w:t>Το συγκεκριμένο Έργο αφορά στην υλοποίηση και θέση σε λειτουργία της πλατφόρμας του Προγράμματος «</w:t>
      </w:r>
      <w:r>
        <w:rPr>
          <w:rFonts w:eastAsia="Calibri"/>
          <w:lang w:val="en-US"/>
        </w:rPr>
        <w:t>Market</w:t>
      </w:r>
      <w:r w:rsidRPr="00F5475A">
        <w:rPr>
          <w:rFonts w:eastAsia="Calibri"/>
          <w:lang w:val="el-GR"/>
        </w:rPr>
        <w:t xml:space="preserve"> </w:t>
      </w:r>
      <w:r>
        <w:rPr>
          <w:rFonts w:eastAsia="Calibri"/>
          <w:lang w:val="en-US"/>
        </w:rPr>
        <w:t>Pass</w:t>
      </w:r>
      <w:r w:rsidRPr="00F5475A">
        <w:rPr>
          <w:rFonts w:eastAsia="Calibri"/>
          <w:lang w:val="el-GR"/>
        </w:rPr>
        <w:t xml:space="preserve">» και περιλαμβάνονται κατ’ ελάχιστο οι ακόλουθες υπηρεσίες: </w:t>
      </w:r>
    </w:p>
    <w:p w14:paraId="6E32A7CD" w14:textId="77777777" w:rsidR="00F5475A" w:rsidRPr="00F5475A" w:rsidRDefault="00F5475A">
      <w:pPr>
        <w:pStyle w:val="aff"/>
        <w:numPr>
          <w:ilvl w:val="0"/>
          <w:numId w:val="34"/>
        </w:numPr>
        <w:suppressAutoHyphens w:val="0"/>
        <w:spacing w:before="60" w:after="0" w:line="312" w:lineRule="auto"/>
        <w:rPr>
          <w:lang w:val="el-GR"/>
        </w:rPr>
      </w:pPr>
      <w:r w:rsidRPr="00F5475A">
        <w:rPr>
          <w:lang w:val="el-GR"/>
        </w:rPr>
        <w:t>Υλοποίηση της Πλατφόρμας σύμφωνα με την ανάλυση απαιτήσεων και τις προδιαγραφές που θα δοθούν από την ΚτΠ Μ.Α.Ε..</w:t>
      </w:r>
    </w:p>
    <w:p w14:paraId="285C45B5" w14:textId="77777777" w:rsidR="00F5475A" w:rsidRPr="00F5475A" w:rsidRDefault="00F5475A">
      <w:pPr>
        <w:pStyle w:val="aff"/>
        <w:numPr>
          <w:ilvl w:val="0"/>
          <w:numId w:val="34"/>
        </w:numPr>
        <w:suppressAutoHyphens w:val="0"/>
        <w:spacing w:before="60" w:after="0" w:line="312" w:lineRule="auto"/>
        <w:rPr>
          <w:lang w:val="el-GR"/>
        </w:rPr>
      </w:pPr>
      <w:r w:rsidRPr="00F5475A">
        <w:rPr>
          <w:lang w:val="el-GR"/>
        </w:rPr>
        <w:t xml:space="preserve">Εκτέλεση των απαραίτητων δοκιμών ελέγχου ποιότητας. </w:t>
      </w:r>
    </w:p>
    <w:p w14:paraId="76EAE952" w14:textId="77777777" w:rsidR="00F5475A" w:rsidRPr="00F5475A" w:rsidRDefault="00F5475A">
      <w:pPr>
        <w:pStyle w:val="aff"/>
        <w:numPr>
          <w:ilvl w:val="0"/>
          <w:numId w:val="34"/>
        </w:numPr>
        <w:suppressAutoHyphens w:val="0"/>
        <w:spacing w:before="60" w:after="0" w:line="312" w:lineRule="auto"/>
        <w:rPr>
          <w:lang w:val="el-GR"/>
        </w:rPr>
      </w:pPr>
      <w:r w:rsidRPr="00F5475A">
        <w:rPr>
          <w:lang w:val="el-GR"/>
        </w:rPr>
        <w:t>Εγκατάσταση και θέση σε λειτουργία στις υποδομές που θα υποδειχθούν από την ΚτΠ Μ.Α.Ε..</w:t>
      </w:r>
    </w:p>
    <w:p w14:paraId="2D05F450" w14:textId="77777777" w:rsidR="00F5475A" w:rsidRPr="00F5475A" w:rsidRDefault="00F5475A">
      <w:pPr>
        <w:pStyle w:val="aff"/>
        <w:numPr>
          <w:ilvl w:val="0"/>
          <w:numId w:val="34"/>
        </w:numPr>
        <w:suppressAutoHyphens w:val="0"/>
        <w:spacing w:before="60" w:after="0" w:line="312" w:lineRule="auto"/>
        <w:rPr>
          <w:rFonts w:eastAsia="Calibri"/>
          <w:u w:val="single"/>
          <w:lang w:val="el-GR"/>
        </w:rPr>
      </w:pPr>
      <w:r w:rsidRPr="00F5475A">
        <w:rPr>
          <w:lang w:val="el-GR"/>
        </w:rPr>
        <w:t xml:space="preserve">Επικοινωνία και διασύνδεση της Πλατφόρμας με τα απαραίτητα για τους σκοπούς του Προγράμματος μητρώα της δημόσια διοίκησης. </w:t>
      </w:r>
    </w:p>
    <w:p w14:paraId="587A6EE9" w14:textId="77777777" w:rsidR="00F5475A" w:rsidRPr="00F5475A" w:rsidRDefault="00F5475A">
      <w:pPr>
        <w:pStyle w:val="aff"/>
        <w:numPr>
          <w:ilvl w:val="0"/>
          <w:numId w:val="34"/>
        </w:numPr>
        <w:suppressAutoHyphens w:val="0"/>
        <w:spacing w:before="60" w:after="0" w:line="312" w:lineRule="auto"/>
        <w:rPr>
          <w:rFonts w:eastAsia="Calibri"/>
          <w:u w:val="single"/>
          <w:lang w:val="el-GR"/>
        </w:rPr>
      </w:pPr>
      <w:r w:rsidRPr="00F5475A">
        <w:rPr>
          <w:lang w:val="el-GR"/>
        </w:rPr>
        <w:t xml:space="preserve">Αυτοματοποιημένη διασύνδεση με τα χρηματοπιστωτικά ιδρύματα </w:t>
      </w:r>
    </w:p>
    <w:p w14:paraId="6BFDD648" w14:textId="77777777" w:rsidR="00F5475A" w:rsidRPr="00F5475A" w:rsidRDefault="00F5475A">
      <w:pPr>
        <w:pStyle w:val="aff"/>
        <w:numPr>
          <w:ilvl w:val="0"/>
          <w:numId w:val="34"/>
        </w:numPr>
        <w:suppressAutoHyphens w:val="0"/>
        <w:spacing w:before="60" w:after="0" w:line="312" w:lineRule="auto"/>
        <w:rPr>
          <w:rFonts w:eastAsia="Calibri"/>
          <w:u w:val="single"/>
          <w:lang w:val="el-GR"/>
        </w:rPr>
      </w:pPr>
      <w:r w:rsidRPr="00F5475A">
        <w:rPr>
          <w:lang w:val="el-GR"/>
        </w:rPr>
        <w:t>Αντιπαραβολή στοιχείων μεταξύ Πλατφόρμας και χρηματοπιστωτικών ιδρυμάτων</w:t>
      </w:r>
    </w:p>
    <w:p w14:paraId="041268BE" w14:textId="77777777" w:rsidR="00F5475A" w:rsidRPr="00397011" w:rsidRDefault="00F5475A">
      <w:pPr>
        <w:pStyle w:val="aff"/>
        <w:numPr>
          <w:ilvl w:val="0"/>
          <w:numId w:val="34"/>
        </w:numPr>
        <w:suppressAutoHyphens w:val="0"/>
        <w:spacing w:before="60" w:after="0" w:line="312" w:lineRule="auto"/>
        <w:rPr>
          <w:rFonts w:eastAsia="Calibri"/>
          <w:u w:val="single"/>
        </w:rPr>
      </w:pPr>
      <w:r>
        <w:t xml:space="preserve">Σχεδιασμός ασφάλειας συστήματος. </w:t>
      </w:r>
    </w:p>
    <w:p w14:paraId="5148F9BE" w14:textId="77777777" w:rsidR="00F5475A" w:rsidRPr="00F5475A" w:rsidRDefault="00F5475A">
      <w:pPr>
        <w:pStyle w:val="aff"/>
        <w:numPr>
          <w:ilvl w:val="0"/>
          <w:numId w:val="34"/>
        </w:numPr>
        <w:suppressAutoHyphens w:val="0"/>
        <w:spacing w:before="60" w:after="0" w:line="312" w:lineRule="auto"/>
        <w:rPr>
          <w:rFonts w:eastAsia="Calibri"/>
          <w:u w:val="single"/>
          <w:lang w:val="el-GR"/>
        </w:rPr>
      </w:pPr>
      <w:r w:rsidRPr="00F5475A">
        <w:rPr>
          <w:lang w:val="el-GR"/>
        </w:rPr>
        <w:t xml:space="preserve">Τεχνική υποστήριξη σε όλο τον κύκλο ζωής του Προγράμματος. </w:t>
      </w:r>
    </w:p>
    <w:p w14:paraId="77A1DB1E" w14:textId="77777777" w:rsidR="00F5475A" w:rsidRPr="00F5475A" w:rsidRDefault="00F5475A" w:rsidP="00F5475A">
      <w:pPr>
        <w:pStyle w:val="aff"/>
        <w:shd w:val="clear" w:color="auto" w:fill="FFFFFF"/>
        <w:spacing w:before="120" w:after="0" w:line="288" w:lineRule="auto"/>
        <w:ind w:left="270"/>
        <w:rPr>
          <w:lang w:val="el-GR"/>
        </w:rPr>
      </w:pPr>
    </w:p>
    <w:p w14:paraId="175FF9B9" w14:textId="77777777" w:rsidR="00F5475A" w:rsidRPr="00F5475A" w:rsidRDefault="00F5475A" w:rsidP="00F5475A">
      <w:pPr>
        <w:spacing w:before="60" w:after="0" w:line="312" w:lineRule="auto"/>
        <w:rPr>
          <w:rFonts w:eastAsia="Calibri"/>
          <w:lang w:val="el-GR"/>
        </w:rPr>
      </w:pPr>
      <w:r w:rsidRPr="00F5475A">
        <w:rPr>
          <w:rFonts w:eastAsia="Calibri"/>
          <w:b/>
          <w:bCs/>
          <w:lang w:val="el-GR"/>
        </w:rPr>
        <w:t xml:space="preserve">Έργο 3: </w:t>
      </w:r>
      <w:r w:rsidRPr="00F5475A">
        <w:rPr>
          <w:rFonts w:eastAsia="Calibri"/>
          <w:u w:val="single"/>
          <w:lang w:val="el-GR"/>
        </w:rPr>
        <w:t>«Υπηρεσίες γραφείου υποστήριξης δικαιούχων (</w:t>
      </w:r>
      <w:r w:rsidRPr="00AC7D0D">
        <w:rPr>
          <w:rFonts w:eastAsia="Calibri"/>
          <w:u w:val="single"/>
        </w:rPr>
        <w:t>Help</w:t>
      </w:r>
      <w:r w:rsidRPr="00F5475A">
        <w:rPr>
          <w:rFonts w:eastAsia="Calibri"/>
          <w:u w:val="single"/>
          <w:lang w:val="el-GR"/>
        </w:rPr>
        <w:t>-</w:t>
      </w:r>
      <w:r w:rsidRPr="00AC7D0D">
        <w:rPr>
          <w:rFonts w:eastAsia="Calibri"/>
          <w:u w:val="single"/>
        </w:rPr>
        <w:t>Desk</w:t>
      </w:r>
      <w:r w:rsidRPr="00F5475A">
        <w:rPr>
          <w:rFonts w:eastAsia="Calibri"/>
          <w:u w:val="single"/>
          <w:lang w:val="el-GR"/>
        </w:rPr>
        <w:t>)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rFonts w:eastAsia="Calibri"/>
          <w:u w:val="single"/>
        </w:rPr>
        <w:t>MARKET</w:t>
      </w:r>
      <w:r w:rsidRPr="00F5475A">
        <w:rPr>
          <w:rFonts w:eastAsia="Calibri"/>
          <w:u w:val="single"/>
          <w:lang w:val="el-GR"/>
        </w:rPr>
        <w:t xml:space="preserve"> </w:t>
      </w:r>
      <w:r w:rsidRPr="00AC7D0D">
        <w:rPr>
          <w:rFonts w:eastAsia="Calibri"/>
          <w:u w:val="single"/>
        </w:rPr>
        <w:t>PASS</w:t>
      </w:r>
      <w:r w:rsidRPr="00F5475A">
        <w:rPr>
          <w:rFonts w:eastAsia="Calibri"/>
          <w:u w:val="single"/>
          <w:lang w:val="el-GR"/>
        </w:rPr>
        <w:t>)»»</w:t>
      </w:r>
      <w:r w:rsidRPr="00F5475A">
        <w:rPr>
          <w:rFonts w:eastAsia="Calibri"/>
          <w:lang w:val="el-GR"/>
        </w:rPr>
        <w:t>.</w:t>
      </w:r>
    </w:p>
    <w:p w14:paraId="57FBF05E" w14:textId="77777777" w:rsidR="00F5475A" w:rsidRPr="00F5475A" w:rsidRDefault="00F5475A" w:rsidP="00F5475A">
      <w:pPr>
        <w:spacing w:before="60" w:after="0" w:line="312" w:lineRule="auto"/>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77412EE5" w14:textId="77777777" w:rsidR="00F5475A" w:rsidRPr="00F5475A" w:rsidRDefault="00F5475A" w:rsidP="00F5475A">
      <w:pPr>
        <w:spacing w:before="60" w:after="0" w:line="312" w:lineRule="auto"/>
        <w:ind w:left="270"/>
        <w:rPr>
          <w:rFonts w:eastAsia="Calibri"/>
          <w:u w:val="single"/>
          <w:lang w:val="el-GR"/>
        </w:rPr>
      </w:pPr>
    </w:p>
    <w:p w14:paraId="1AB104D9" w14:textId="77777777" w:rsidR="00F5475A" w:rsidRPr="00F5475A" w:rsidRDefault="00F5475A" w:rsidP="00F5475A">
      <w:pPr>
        <w:shd w:val="clear" w:color="auto" w:fill="FFFFFF"/>
        <w:tabs>
          <w:tab w:val="left" w:pos="900"/>
        </w:tabs>
        <w:spacing w:before="120" w:after="0" w:line="288" w:lineRule="auto"/>
        <w:rPr>
          <w:lang w:val="el-GR"/>
        </w:rPr>
      </w:pPr>
      <w:r w:rsidRPr="00F5475A">
        <w:rPr>
          <w:b/>
          <w:bCs/>
          <w:lang w:val="el-GR"/>
        </w:rPr>
        <w:t>Έργο 4:</w:t>
      </w:r>
      <w:r w:rsidRPr="00F5475A">
        <w:rPr>
          <w:lang w:val="el-GR"/>
        </w:rPr>
        <w:t xml:space="preserve"> </w:t>
      </w:r>
      <w:r w:rsidRPr="00F5475A">
        <w:rPr>
          <w:u w:val="single"/>
          <w:lang w:val="el-GR"/>
        </w:rPr>
        <w:t>«Υπηρεσίες δημοσιότητας στο πλαίσιο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1413C3D7" w14:textId="77777777" w:rsidR="00F5475A" w:rsidRPr="00F5475A" w:rsidRDefault="00F5475A" w:rsidP="00F5475A">
      <w:pPr>
        <w:spacing w:before="60" w:after="0" w:line="312" w:lineRule="auto"/>
        <w:rPr>
          <w:rFonts w:eastAsia="Calibri"/>
          <w:lang w:val="el-GR"/>
        </w:rPr>
      </w:pPr>
      <w:r w:rsidRPr="00F5475A">
        <w:rPr>
          <w:rFonts w:eastAsia="Calibri"/>
          <w:lang w:val="el-GR"/>
        </w:rPr>
        <w:t xml:space="preserve">Το συγκεκριμένο Έργο αφορά στην παροχή υπηρεσιών για τη δημοσιότητα του Προγράμματος και περιλαμβάνει κατ’ ελάχιστον την κατάρτιση Πλάνου Δημοσιότητας και την εκτέλεσή του. Ο Ανάδοχος του συγκεκριμένου έργου θα προβεί στην κατάρτιση Πλάνου Εφαρμογής των δράσεων του έργου </w:t>
      </w:r>
      <w:r w:rsidRPr="00F5475A">
        <w:rPr>
          <w:rFonts w:eastAsia="Calibri"/>
          <w:lang w:val="el-GR"/>
        </w:rPr>
        <w:lastRenderedPageBreak/>
        <w:t xml:space="preserve">το οποίο θα περιλαμβάνει τη σύνθεση των επιμέρους δράσεων δημοσιότητας (ενέργειες ενημέρωσης του κοινού/πολιτών για το Πρόγραμμα) και την κοστολόγησή τους.  </w:t>
      </w:r>
    </w:p>
    <w:p w14:paraId="554CBBC3" w14:textId="77777777" w:rsidR="00F5475A" w:rsidRPr="00F5475A" w:rsidRDefault="00F5475A" w:rsidP="00F5475A">
      <w:pPr>
        <w:pStyle w:val="aff"/>
        <w:shd w:val="clear" w:color="auto" w:fill="FFFFFF"/>
        <w:tabs>
          <w:tab w:val="left" w:pos="900"/>
        </w:tabs>
        <w:spacing w:before="120" w:after="0" w:line="288" w:lineRule="auto"/>
        <w:ind w:left="270"/>
        <w:rPr>
          <w:lang w:val="el-GR"/>
        </w:rPr>
      </w:pPr>
    </w:p>
    <w:p w14:paraId="7BCC0B91" w14:textId="77777777" w:rsidR="00F5475A" w:rsidRPr="00F5475A" w:rsidRDefault="00F5475A" w:rsidP="00F5475A">
      <w:pPr>
        <w:shd w:val="clear" w:color="auto" w:fill="FFFFFF"/>
        <w:tabs>
          <w:tab w:val="left" w:pos="900"/>
        </w:tabs>
        <w:spacing w:before="120" w:after="0" w:line="288" w:lineRule="auto"/>
        <w:rPr>
          <w:u w:val="single"/>
          <w:lang w:val="el-GR"/>
        </w:rPr>
      </w:pPr>
      <w:r w:rsidRPr="00F5475A">
        <w:rPr>
          <w:b/>
          <w:bCs/>
          <w:lang w:val="el-GR"/>
        </w:rPr>
        <w:t xml:space="preserve">Έργο 5: </w:t>
      </w:r>
      <w:r w:rsidRPr="00F5475A">
        <w:rPr>
          <w:u w:val="single"/>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5DE4B0CF" w14:textId="77777777" w:rsidR="00F5475A" w:rsidRPr="00F5475A" w:rsidRDefault="00F5475A" w:rsidP="00F5475A">
      <w:pPr>
        <w:spacing w:before="60" w:after="0" w:line="312" w:lineRule="auto"/>
        <w:rPr>
          <w:rFonts w:eastAsia="Calibri"/>
          <w:lang w:val="el-GR"/>
        </w:rPr>
      </w:pPr>
      <w:r w:rsidRPr="00F5475A">
        <w:rPr>
          <w:rFonts w:eastAsia="Calibri"/>
          <w:lang w:val="el-GR"/>
        </w:rPr>
        <w:t>Το συγκεκριμένο Έργο αφορά στην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ενδιαφερομένων για το Πρόγραμμα «</w:t>
      </w:r>
      <w:r>
        <w:rPr>
          <w:rFonts w:eastAsia="Calibri"/>
          <w:lang w:val="en-US"/>
        </w:rPr>
        <w:t>Market</w:t>
      </w:r>
      <w:r w:rsidRPr="00F5475A">
        <w:rPr>
          <w:rFonts w:eastAsia="Calibri"/>
          <w:lang w:val="el-GR"/>
        </w:rPr>
        <w:t xml:space="preserve"> </w:t>
      </w:r>
      <w:r>
        <w:rPr>
          <w:rFonts w:eastAsia="Calibri"/>
          <w:lang w:val="en-US"/>
        </w:rPr>
        <w:t>Pass</w:t>
      </w:r>
      <w:r w:rsidRPr="00F5475A">
        <w:rPr>
          <w:rFonts w:eastAsia="Calibri"/>
          <w:lang w:val="el-GR"/>
        </w:rPr>
        <w:t>». Στο πλαίσιο του έργου αυτού, θα δημιουργηθεί κατ’ ελάχιστον ένα λογισμικό σύστημα αυτοματοποιημένων ερωτοαπαντήσεων, το οποίο θα αποτελεί ένα πρόγραμμα ψηφιακού διαλόγου, θα βασίζεται σε στατιστικά μοντέλα Μηχανικής εκμάθησης και θα υποστηρίζει σύγχρονους αλγόριθμους Μηχανικής Εκμάθησης και επεξεργασίας γραπτής φυσικής γλώσσας. Τέλος, μέσω κατάλληλου διαχειριστικού περιβάλλοντος θα πρέπει να εξάγονται στατιστικά χρήσης του ψηφιακού βοηθού (</w:t>
      </w:r>
      <w:r>
        <w:rPr>
          <w:rFonts w:eastAsia="Calibri"/>
          <w:lang w:val="en-US"/>
        </w:rPr>
        <w:t>chat</w:t>
      </w:r>
      <w:r w:rsidRPr="00F5475A">
        <w:rPr>
          <w:rFonts w:eastAsia="Calibri"/>
          <w:lang w:val="el-GR"/>
        </w:rPr>
        <w:t xml:space="preserve"> </w:t>
      </w:r>
      <w:r>
        <w:rPr>
          <w:rFonts w:eastAsia="Calibri"/>
          <w:lang w:val="en-US"/>
        </w:rPr>
        <w:t>bot</w:t>
      </w:r>
      <w:r w:rsidRPr="00F5475A">
        <w:rPr>
          <w:rFonts w:eastAsia="Calibri"/>
          <w:lang w:val="el-GR"/>
        </w:rPr>
        <w:t>).</w:t>
      </w:r>
    </w:p>
    <w:p w14:paraId="295FEE36" w14:textId="77777777" w:rsidR="00BD0298" w:rsidRPr="00BD0298" w:rsidRDefault="00BD0298" w:rsidP="00370D99">
      <w:pPr>
        <w:rPr>
          <w:lang w:val="el-GR"/>
        </w:rPr>
      </w:pPr>
    </w:p>
    <w:p w14:paraId="60424E81" w14:textId="77777777" w:rsidR="00BD0298" w:rsidRPr="00EF2204" w:rsidRDefault="00BD0298">
      <w:pPr>
        <w:pStyle w:val="4"/>
        <w:numPr>
          <w:ilvl w:val="1"/>
          <w:numId w:val="22"/>
        </w:numPr>
        <w:ind w:hanging="306"/>
        <w:rPr>
          <w:rFonts w:cs="Tahoma"/>
          <w:szCs w:val="22"/>
          <w:lang w:val="el-GR"/>
        </w:rPr>
      </w:pPr>
      <w:bookmarkStart w:id="438" w:name="_Toc97194339"/>
      <w:bookmarkStart w:id="439" w:name="_Ref97199271"/>
      <w:bookmarkStart w:id="440" w:name="_Ref122694847"/>
      <w:bookmarkStart w:id="441" w:name="_Ref122695017"/>
      <w:bookmarkStart w:id="442" w:name="_Toc124351922"/>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8"/>
      <w:bookmarkEnd w:id="439"/>
      <w:bookmarkEnd w:id="440"/>
      <w:bookmarkEnd w:id="441"/>
      <w:bookmarkEnd w:id="442"/>
      <w:r w:rsidR="00B256BC">
        <w:rPr>
          <w:rFonts w:cs="Tahoma"/>
          <w:szCs w:val="22"/>
          <w:lang w:val="el-GR"/>
        </w:rPr>
        <w:t xml:space="preserve"> </w:t>
      </w:r>
    </w:p>
    <w:p w14:paraId="6ACA903D" w14:textId="77777777" w:rsidR="00BD0298" w:rsidRDefault="00BD0298" w:rsidP="00827CEF">
      <w:pPr>
        <w:rPr>
          <w:lang w:val="el-GR"/>
        </w:rPr>
      </w:pPr>
    </w:p>
    <w:p w14:paraId="780C6B25" w14:textId="77777777" w:rsidR="00772596" w:rsidRPr="00F5475A" w:rsidRDefault="00772596" w:rsidP="00772596">
      <w:pPr>
        <w:rPr>
          <w:lang w:val="el-GR"/>
        </w:rPr>
      </w:pPr>
      <w:r w:rsidRPr="00F5475A">
        <w:rPr>
          <w:lang w:val="el-GR"/>
        </w:rPr>
        <w:t xml:space="preserve">Αντικείμενο της σύμβασης είναι η παροχή υπηρεσιών για όλη τη διάρκεια της δράσης </w:t>
      </w:r>
      <w:r w:rsidRPr="00F5475A">
        <w:rPr>
          <w:lang w:val="en-US"/>
        </w:rPr>
        <w:t>MARKET</w:t>
      </w:r>
      <w:r w:rsidRPr="00F5475A">
        <w:rPr>
          <w:lang w:val="el-GR"/>
        </w:rPr>
        <w:t xml:space="preserve"> </w:t>
      </w:r>
      <w:r w:rsidRPr="00F5475A">
        <w:rPr>
          <w:lang w:val="en-US"/>
        </w:rPr>
        <w:t>PASS</w:t>
      </w:r>
      <w:r w:rsidRPr="00F5475A">
        <w:rPr>
          <w:lang w:val="el-GR"/>
        </w:rPr>
        <w:t xml:space="preserve"> 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 xml:space="preserve">Γραφείο </w:t>
      </w:r>
      <w:r>
        <w:rPr>
          <w:lang w:val="el-GR"/>
        </w:rPr>
        <w:t>Υ</w:t>
      </w:r>
      <w:r w:rsidRPr="00F5475A">
        <w:rPr>
          <w:lang w:val="el-GR"/>
        </w:rPr>
        <w:t>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0F77555E" w14:textId="77777777" w:rsidR="00772596" w:rsidRDefault="00772596" w:rsidP="00772596">
      <w:pPr>
        <w:rPr>
          <w:lang w:val="el-GR"/>
        </w:rPr>
      </w:pPr>
      <w:r w:rsidRPr="00636D5B">
        <w:rPr>
          <w:lang w:val="el-GR"/>
        </w:rPr>
        <w:t>Στο αντικείμενο του παρόντος Έργου εντάσσονται υπηρεσίες για συγκεκριμένη χρονική περίοδο με σκοπό</w:t>
      </w:r>
      <w:r>
        <w:rPr>
          <w:lang w:val="el-GR"/>
        </w:rPr>
        <w:t>:</w:t>
      </w:r>
      <w:r w:rsidRPr="00636D5B">
        <w:rPr>
          <w:lang w:val="el-GR"/>
        </w:rPr>
        <w:t xml:space="preserve"> </w:t>
      </w:r>
    </w:p>
    <w:p w14:paraId="7012B26A" w14:textId="77777777" w:rsidR="00772596" w:rsidRPr="00F5475A" w:rsidRDefault="00772596" w:rsidP="00772596">
      <w:pPr>
        <w:pStyle w:val="aff"/>
        <w:numPr>
          <w:ilvl w:val="0"/>
          <w:numId w:val="35"/>
        </w:numPr>
        <w:suppressAutoHyphens w:val="0"/>
        <w:spacing w:before="60" w:after="0" w:line="312" w:lineRule="auto"/>
        <w:rPr>
          <w:lang w:val="el-GR"/>
        </w:rPr>
      </w:pPr>
      <w:bookmarkStart w:id="443" w:name="_Hlk123736316"/>
      <w:r>
        <w:rPr>
          <w:lang w:val="el-GR"/>
        </w:rPr>
        <w:t xml:space="preserve">τη Λειτουργία </w:t>
      </w:r>
      <w:r w:rsidRPr="00F5475A">
        <w:rPr>
          <w:lang w:val="el-GR"/>
        </w:rPr>
        <w:t>Γραφείο</w:t>
      </w:r>
      <w:r>
        <w:rPr>
          <w:lang w:val="el-GR"/>
        </w:rPr>
        <w:t>υ</w:t>
      </w:r>
      <w:r w:rsidRPr="00F5475A">
        <w:rPr>
          <w:lang w:val="el-GR"/>
        </w:rPr>
        <w:t xml:space="preserve"> </w:t>
      </w:r>
      <w:r>
        <w:rPr>
          <w:lang w:val="el-GR"/>
        </w:rPr>
        <w:t>Υ</w:t>
      </w:r>
      <w:r w:rsidRPr="00F5475A">
        <w:rPr>
          <w:lang w:val="el-GR"/>
        </w:rPr>
        <w:t>ποστήριξης 1ου επιπέδου (</w:t>
      </w:r>
      <w:r w:rsidRPr="00CC7164">
        <w:t>help</w:t>
      </w:r>
      <w:r w:rsidRPr="00F5475A">
        <w:rPr>
          <w:lang w:val="el-GR"/>
        </w:rPr>
        <w:t xml:space="preserve"> </w:t>
      </w:r>
      <w:r w:rsidRPr="00CC7164">
        <w:t>desk</w:t>
      </w:r>
      <w:r w:rsidRPr="00F5475A">
        <w:rPr>
          <w:lang w:val="el-GR"/>
        </w:rPr>
        <w:t>)</w:t>
      </w:r>
      <w:bookmarkEnd w:id="443"/>
      <w:r w:rsidRPr="00F5475A">
        <w:rPr>
          <w:lang w:val="el-GR"/>
        </w:rPr>
        <w:t xml:space="preserve">. Αφορά στη λειτουργία του </w:t>
      </w:r>
      <w:r w:rsidRPr="00CC7164">
        <w:t>Help</w:t>
      </w:r>
      <w:r w:rsidRPr="00F5475A">
        <w:rPr>
          <w:lang w:val="el-GR"/>
        </w:rPr>
        <w:t xml:space="preserve"> </w:t>
      </w:r>
      <w:r w:rsidRPr="00CC7164">
        <w:t>Desk</w:t>
      </w:r>
      <w:r w:rsidRPr="00F5475A">
        <w:rPr>
          <w:lang w:val="el-GR"/>
        </w:rPr>
        <w:t xml:space="preserve"> του Προγράμματος, το οποίο θα υποστηρίζει σε πρώτο επίπεδο τους δικαιούχους </w:t>
      </w:r>
      <w:r>
        <w:rPr>
          <w:lang w:val="el-GR"/>
        </w:rPr>
        <w:t>παρέχοντας</w:t>
      </w:r>
      <w:r w:rsidRPr="00F5475A">
        <w:rPr>
          <w:lang w:val="el-GR"/>
        </w:rPr>
        <w:t>πληροφορ</w:t>
      </w:r>
      <w:r>
        <w:rPr>
          <w:lang w:val="el-GR"/>
        </w:rPr>
        <w:t>ίες</w:t>
      </w:r>
      <w:r w:rsidRPr="00F5475A">
        <w:rPr>
          <w:lang w:val="el-GR"/>
        </w:rPr>
        <w:t xml:space="preserve">, </w:t>
      </w:r>
      <w:r>
        <w:rPr>
          <w:lang w:val="el-GR"/>
        </w:rPr>
        <w:t xml:space="preserve">επιλύοντας </w:t>
      </w:r>
      <w:r w:rsidRPr="00F5475A">
        <w:rPr>
          <w:lang w:val="el-GR"/>
        </w:rPr>
        <w:t>προβλ</w:t>
      </w:r>
      <w:r>
        <w:rPr>
          <w:lang w:val="el-GR"/>
        </w:rPr>
        <w:t xml:space="preserve">ήματα </w:t>
      </w:r>
      <w:r w:rsidRPr="00F5475A">
        <w:rPr>
          <w:lang w:val="el-GR"/>
        </w:rPr>
        <w:t>και απ</w:t>
      </w:r>
      <w:r>
        <w:rPr>
          <w:lang w:val="el-GR"/>
        </w:rPr>
        <w:t xml:space="preserve">αντώντας </w:t>
      </w:r>
      <w:r w:rsidRPr="00F5475A">
        <w:rPr>
          <w:lang w:val="el-GR"/>
        </w:rPr>
        <w:t>ερωτ</w:t>
      </w:r>
      <w:r>
        <w:rPr>
          <w:lang w:val="el-GR"/>
        </w:rPr>
        <w:t>ήματα</w:t>
      </w:r>
      <w:r w:rsidRPr="00F5475A">
        <w:rPr>
          <w:lang w:val="el-GR"/>
        </w:rPr>
        <w:t xml:space="preserve">. </w:t>
      </w:r>
      <w:r>
        <w:rPr>
          <w:lang w:val="el-GR"/>
        </w:rPr>
        <w:t>Το Γραφείο υποστήριξης 1ου επιπέδου θ</w:t>
      </w:r>
      <w:r w:rsidRPr="00F5475A">
        <w:rPr>
          <w:lang w:val="el-GR"/>
        </w:rPr>
        <w:t xml:space="preserve">α συνδέεται/συνεργάζεται με το </w:t>
      </w:r>
      <w:r w:rsidRPr="00CC7164">
        <w:t>back</w:t>
      </w:r>
      <w:r w:rsidRPr="00F5475A">
        <w:rPr>
          <w:lang w:val="el-GR"/>
        </w:rPr>
        <w:t>-</w:t>
      </w:r>
      <w:r w:rsidRPr="00CC7164">
        <w:t>office</w:t>
      </w:r>
      <w:r w:rsidRPr="00F5475A">
        <w:rPr>
          <w:lang w:val="el-GR"/>
        </w:rPr>
        <w:t xml:space="preserve"> για την υποστήριξη-απάντηση πιο σύνθετων ερωτημάτων. Το </w:t>
      </w:r>
      <w:r>
        <w:rPr>
          <w:lang w:val="el-GR"/>
        </w:rPr>
        <w:t>Γ</w:t>
      </w:r>
      <w:r w:rsidRPr="00F5475A">
        <w:rPr>
          <w:lang w:val="el-GR"/>
        </w:rPr>
        <w:t xml:space="preserve">ραφείο </w:t>
      </w:r>
      <w:r>
        <w:rPr>
          <w:lang w:val="el-GR"/>
        </w:rPr>
        <w:t xml:space="preserve">Υποστήριξης </w:t>
      </w:r>
      <w:r w:rsidRPr="00F5475A">
        <w:rPr>
          <w:lang w:val="el-GR"/>
        </w:rPr>
        <w:t xml:space="preserve">πρώτου επιπέδου θα πρέπει να ακολουθεί συγκεκριμένα πρότυπα και διαδικασίες και κατ’ ελάχιστον θα πρέπει: </w:t>
      </w:r>
    </w:p>
    <w:p w14:paraId="1853805A"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t xml:space="preserve">να έχει τα χαρακτηριστικά επαγγελματικού </w:t>
      </w:r>
      <w:r w:rsidRPr="0052075A">
        <w:t>call</w:t>
      </w:r>
      <w:r w:rsidRPr="00F5475A">
        <w:rPr>
          <w:lang w:val="el-GR"/>
        </w:rPr>
        <w:t xml:space="preserve"> </w:t>
      </w:r>
      <w:r w:rsidRPr="0052075A">
        <w:t>cent</w:t>
      </w:r>
      <w:r>
        <w:t>e</w:t>
      </w:r>
      <w:r>
        <w:rPr>
          <w:lang w:val="en-US"/>
        </w:rPr>
        <w:t>r</w:t>
      </w:r>
      <w:r w:rsidRPr="00F5475A">
        <w:rPr>
          <w:lang w:val="el-GR"/>
        </w:rPr>
        <w:t xml:space="preserve"> διαθέτοντας φυσικούς </w:t>
      </w:r>
      <w:r w:rsidRPr="0052075A">
        <w:t>agents</w:t>
      </w:r>
      <w:r w:rsidRPr="00F5475A">
        <w:rPr>
          <w:lang w:val="el-GR"/>
        </w:rPr>
        <w:t xml:space="preserve">, να έχει ικανότητα </w:t>
      </w:r>
      <w:r w:rsidRPr="0052075A">
        <w:t>inbound</w:t>
      </w:r>
      <w:r w:rsidRPr="00F5475A">
        <w:rPr>
          <w:lang w:val="el-GR"/>
        </w:rPr>
        <w:t xml:space="preserve"> &amp; </w:t>
      </w:r>
      <w:r w:rsidRPr="0052075A">
        <w:t>outbound</w:t>
      </w:r>
      <w:r w:rsidRPr="00F5475A">
        <w:rPr>
          <w:lang w:val="el-GR"/>
        </w:rPr>
        <w:t xml:space="preserve"> επικοινωνίας, να παρέχει δυνατότητα καταγραφής και παρακολούθησης μεμονωμένων υποθέσεων/</w:t>
      </w:r>
      <w:r w:rsidRPr="0052075A">
        <w:t>cases</w:t>
      </w:r>
      <w:r w:rsidRPr="00F5475A">
        <w:rPr>
          <w:lang w:val="el-GR"/>
        </w:rPr>
        <w:t xml:space="preserve"> που θα πρέπει να προωθηθούν στα </w:t>
      </w:r>
      <w:r>
        <w:rPr>
          <w:lang w:val="el-GR"/>
        </w:rPr>
        <w:t>Ό</w:t>
      </w:r>
      <w:r w:rsidRPr="00F5475A">
        <w:rPr>
          <w:lang w:val="el-GR"/>
        </w:rPr>
        <w:t>ργανα του Προγράμματος, να αξιοποιεί τόσο ηλεκτρονικά κανάλια όσο και τηλεφωνική επικοινωνία,</w:t>
      </w:r>
    </w:p>
    <w:p w14:paraId="566FA947"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t>να αποκρίνεται εγκαίρως στα αιτήματα υποστήριξης τ</w:t>
      </w:r>
      <w:r>
        <w:rPr>
          <w:lang w:val="el-GR"/>
        </w:rPr>
        <w:t>ων</w:t>
      </w:r>
      <w:r w:rsidRPr="00F5475A">
        <w:rPr>
          <w:lang w:val="el-GR"/>
        </w:rPr>
        <w:t xml:space="preserve"> δικαιούχων</w:t>
      </w:r>
      <w:r>
        <w:rPr>
          <w:lang w:val="el-GR"/>
        </w:rPr>
        <w:t xml:space="preserve"> </w:t>
      </w:r>
      <w:r w:rsidRPr="00F5475A">
        <w:rPr>
          <w:lang w:val="el-GR"/>
        </w:rPr>
        <w:t xml:space="preserve">με βάση την κρισιμότητα του κάθε αιτήματος, </w:t>
      </w:r>
    </w:p>
    <w:p w14:paraId="14BDE58F"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lastRenderedPageBreak/>
        <w:t>να παρέχει πλήρη στοιχεία σχετικά με το</w:t>
      </w:r>
      <w:r>
        <w:rPr>
          <w:lang w:val="el-GR"/>
        </w:rPr>
        <w:t>ν</w:t>
      </w:r>
      <w:r w:rsidRPr="00F5475A">
        <w:rPr>
          <w:lang w:val="el-GR"/>
        </w:rPr>
        <w:t xml:space="preserve"> όγκο των επικοινωνιών, των υποθέσεων και των αντίστοιχων χρόνων απόκρισης και </w:t>
      </w:r>
      <w:r>
        <w:rPr>
          <w:lang w:val="el-GR"/>
        </w:rPr>
        <w:t>ν</w:t>
      </w:r>
      <w:r w:rsidRPr="00F5475A">
        <w:rPr>
          <w:lang w:val="el-GR"/>
        </w:rPr>
        <w:t>α είναι σε θέση να αποστέλλει σε περιοδική βάση τυποποιημένες αναφορές που θα περιλαμβάνουν συμφωνημένες πληροφορίες/</w:t>
      </w:r>
      <w:r w:rsidRPr="00CC7164">
        <w:t>KPIs</w:t>
      </w:r>
      <w:r w:rsidRPr="00F5475A">
        <w:rPr>
          <w:lang w:val="el-GR"/>
        </w:rPr>
        <w:t xml:space="preserve">. </w:t>
      </w:r>
    </w:p>
    <w:p w14:paraId="541C4D7B" w14:textId="77777777" w:rsidR="00772596" w:rsidRPr="00F5475A" w:rsidRDefault="00772596" w:rsidP="00772596">
      <w:pPr>
        <w:pStyle w:val="aff"/>
        <w:numPr>
          <w:ilvl w:val="0"/>
          <w:numId w:val="35"/>
        </w:numPr>
        <w:suppressAutoHyphens w:val="0"/>
        <w:spacing w:before="60" w:after="0" w:line="312" w:lineRule="auto"/>
        <w:rPr>
          <w:lang w:val="el-GR"/>
        </w:rPr>
      </w:pPr>
      <w:bookmarkStart w:id="444" w:name="_Hlk123736331"/>
      <w:r>
        <w:rPr>
          <w:lang w:val="el-GR"/>
        </w:rPr>
        <w:t xml:space="preserve">τη Λειτουργία </w:t>
      </w:r>
      <w:r w:rsidRPr="00F5475A">
        <w:rPr>
          <w:lang w:val="el-GR"/>
        </w:rPr>
        <w:t>Γραφείο</w:t>
      </w:r>
      <w:r>
        <w:rPr>
          <w:lang w:val="el-GR"/>
        </w:rPr>
        <w:t>υ</w:t>
      </w:r>
      <w:r w:rsidRPr="00F5475A">
        <w:rPr>
          <w:lang w:val="el-GR"/>
        </w:rPr>
        <w:t xml:space="preserve"> Υποστήριξης 2ου επιπέδου (</w:t>
      </w:r>
      <w:r w:rsidRPr="0052075A">
        <w:t>back</w:t>
      </w:r>
      <w:r w:rsidRPr="00F5475A">
        <w:rPr>
          <w:lang w:val="el-GR"/>
        </w:rPr>
        <w:t>-</w:t>
      </w:r>
      <w:r w:rsidRPr="0052075A">
        <w:t>office</w:t>
      </w:r>
      <w:r w:rsidRPr="00F5475A">
        <w:rPr>
          <w:lang w:val="el-GR"/>
        </w:rPr>
        <w:t>)</w:t>
      </w:r>
      <w:bookmarkEnd w:id="444"/>
      <w:r w:rsidRPr="00F5475A">
        <w:rPr>
          <w:lang w:val="el-GR"/>
        </w:rPr>
        <w:t xml:space="preserve">. Αφορά στη λειτουργία </w:t>
      </w:r>
      <w:r w:rsidRPr="0052075A">
        <w:t>back</w:t>
      </w:r>
      <w:r w:rsidRPr="00F5475A">
        <w:rPr>
          <w:lang w:val="el-GR"/>
        </w:rPr>
        <w:t xml:space="preserve"> </w:t>
      </w:r>
      <w:r w:rsidRPr="0052075A">
        <w:t>office</w:t>
      </w:r>
      <w:r w:rsidRPr="00F5475A">
        <w:rPr>
          <w:lang w:val="el-GR"/>
        </w:rPr>
        <w:t xml:space="preserve"> πλαισι</w:t>
      </w:r>
      <w:r>
        <w:rPr>
          <w:lang w:val="el-GR"/>
        </w:rPr>
        <w:t xml:space="preserve">ωμένου με άτομα που </w:t>
      </w:r>
      <w:r w:rsidRPr="00F5475A">
        <w:rPr>
          <w:lang w:val="el-GR"/>
        </w:rPr>
        <w:t>θα πρέπει να έχουν πλήρη γνώση του αντικειμένου και των διαδικασιών και να μπορούν να ανταποκριθούν στις ανάγκες όλων των εμπλεκομένων. Στο πλαίσιο αυτό μπορεί να περιλαμβάνονται</w:t>
      </w:r>
      <w:r>
        <w:rPr>
          <w:lang w:val="el-GR"/>
        </w:rPr>
        <w:t>,</w:t>
      </w:r>
      <w:r w:rsidRPr="00F5475A">
        <w:rPr>
          <w:lang w:val="el-GR"/>
        </w:rPr>
        <w:t xml:space="preserve"> ενδεικτικά</w:t>
      </w:r>
      <w:r>
        <w:rPr>
          <w:lang w:val="el-GR"/>
        </w:rPr>
        <w:t>,</w:t>
      </w:r>
      <w:r w:rsidRPr="00F5475A">
        <w:rPr>
          <w:lang w:val="el-GR"/>
        </w:rPr>
        <w:t xml:space="preserve"> οι ακόλουθες εργασίες: </w:t>
      </w:r>
    </w:p>
    <w:p w14:paraId="5CD539CE"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Pr>
          <w:lang w:val="el-GR"/>
        </w:rPr>
        <w:t>υ</w:t>
      </w:r>
      <w:r w:rsidRPr="00F5475A">
        <w:rPr>
          <w:lang w:val="el-GR"/>
        </w:rPr>
        <w:t xml:space="preserve">ποστήριξη σε ερωτήματα και ζητήματα </w:t>
      </w:r>
      <w:r>
        <w:rPr>
          <w:lang w:val="el-GR"/>
        </w:rPr>
        <w:t xml:space="preserve">προερχόμενα </w:t>
      </w:r>
      <w:r w:rsidRPr="00F5475A">
        <w:rPr>
          <w:lang w:val="el-GR"/>
        </w:rPr>
        <w:t xml:space="preserve">από το </w:t>
      </w:r>
      <w:r w:rsidRPr="0052075A">
        <w:t>help</w:t>
      </w:r>
      <w:r w:rsidRPr="00F5475A">
        <w:rPr>
          <w:lang w:val="el-GR"/>
        </w:rPr>
        <w:t xml:space="preserve"> </w:t>
      </w:r>
      <w:r w:rsidRPr="0052075A">
        <w:t>desk</w:t>
      </w:r>
      <w:r w:rsidRPr="00F5475A">
        <w:rPr>
          <w:lang w:val="el-GR"/>
        </w:rPr>
        <w:t xml:space="preserve"> (</w:t>
      </w:r>
      <w:r w:rsidRPr="0052075A">
        <w:t>escalation</w:t>
      </w:r>
      <w:r w:rsidRPr="00F5475A">
        <w:rPr>
          <w:lang w:val="el-GR"/>
        </w:rPr>
        <w:t>).</w:t>
      </w:r>
    </w:p>
    <w:p w14:paraId="7B1770AB"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Pr>
          <w:lang w:val="el-GR"/>
        </w:rPr>
        <w:t>υ</w:t>
      </w:r>
      <w:r w:rsidRPr="00F5475A">
        <w:rPr>
          <w:lang w:val="el-GR"/>
        </w:rPr>
        <w:t>ποστήριξη σε ερωτήματα και ζητήματα που λαμβάνει η Αναθέτουσα Αρχή.</w:t>
      </w:r>
    </w:p>
    <w:p w14:paraId="4D4A5259" w14:textId="77777777" w:rsidR="00772596" w:rsidRPr="00F5475A" w:rsidRDefault="00772596" w:rsidP="00772596">
      <w:pPr>
        <w:pStyle w:val="aff"/>
        <w:numPr>
          <w:ilvl w:val="0"/>
          <w:numId w:val="35"/>
        </w:numPr>
        <w:suppressAutoHyphens w:val="0"/>
        <w:spacing w:before="60" w:after="0" w:line="312" w:lineRule="auto"/>
        <w:rPr>
          <w:lang w:val="el-GR"/>
        </w:rPr>
      </w:pPr>
      <w:bookmarkStart w:id="445" w:name="_Hlk123736346"/>
      <w:r>
        <w:rPr>
          <w:lang w:val="el-GR"/>
        </w:rPr>
        <w:t xml:space="preserve">τη </w:t>
      </w:r>
      <w:r w:rsidRPr="00F5475A">
        <w:rPr>
          <w:lang w:val="el-GR"/>
        </w:rPr>
        <w:t>Σύνταξη Πλάνου Εφαρμογής</w:t>
      </w:r>
      <w:bookmarkEnd w:id="445"/>
      <w:r w:rsidRPr="00F5475A">
        <w:rPr>
          <w:lang w:val="el-GR"/>
        </w:rPr>
        <w:t xml:space="preserve"> στο οποίο θα περιλαμβάνονται κατ’ ελάχιστον η στελέχωση και λειτουργία τ</w:t>
      </w:r>
      <w:r>
        <w:rPr>
          <w:lang w:val="el-GR"/>
        </w:rPr>
        <w:t>ων</w:t>
      </w:r>
      <w:r w:rsidRPr="00F5475A">
        <w:rPr>
          <w:lang w:val="el-GR"/>
        </w:rPr>
        <w:t xml:space="preserve"> </w:t>
      </w:r>
      <w:r>
        <w:rPr>
          <w:lang w:val="el-GR"/>
        </w:rPr>
        <w:t>Γ</w:t>
      </w:r>
      <w:r w:rsidRPr="00F5475A">
        <w:rPr>
          <w:lang w:val="el-GR"/>
        </w:rPr>
        <w:t>ραφεί</w:t>
      </w:r>
      <w:r>
        <w:rPr>
          <w:lang w:val="el-GR"/>
        </w:rPr>
        <w:t>ων</w:t>
      </w:r>
      <w:r w:rsidRPr="00F5475A">
        <w:rPr>
          <w:lang w:val="el-GR"/>
        </w:rPr>
        <w:t xml:space="preserve"> </w:t>
      </w:r>
      <w:r>
        <w:rPr>
          <w:lang w:val="el-GR"/>
        </w:rPr>
        <w:t>Υ</w:t>
      </w:r>
      <w:r w:rsidRPr="00F5475A">
        <w:rPr>
          <w:lang w:val="el-GR"/>
        </w:rPr>
        <w:t>ποστήριξης, το χρονικό διάστημα παροχής των σχετικών υπηρεσιών, η μεθοδολογία και ο τρόπος οργάνωσης τ</w:t>
      </w:r>
      <w:r>
        <w:rPr>
          <w:lang w:val="el-GR"/>
        </w:rPr>
        <w:t>ων</w:t>
      </w:r>
      <w:r w:rsidRPr="00F5475A">
        <w:rPr>
          <w:lang w:val="el-GR"/>
        </w:rPr>
        <w:t xml:space="preserve"> </w:t>
      </w:r>
      <w:r>
        <w:rPr>
          <w:lang w:val="el-GR"/>
        </w:rPr>
        <w:t>Γ</w:t>
      </w:r>
      <w:r w:rsidRPr="00F5475A">
        <w:rPr>
          <w:lang w:val="el-GR"/>
        </w:rPr>
        <w:t>ραφεί</w:t>
      </w:r>
      <w:r>
        <w:rPr>
          <w:lang w:val="el-GR"/>
        </w:rPr>
        <w:t>ων</w:t>
      </w:r>
      <w:r w:rsidRPr="00F5475A">
        <w:rPr>
          <w:lang w:val="el-GR"/>
        </w:rPr>
        <w:t xml:space="preserve"> </w:t>
      </w:r>
      <w:r>
        <w:rPr>
          <w:lang w:val="el-GR"/>
        </w:rPr>
        <w:t>Υ</w:t>
      </w:r>
      <w:r w:rsidRPr="00F5475A">
        <w:rPr>
          <w:lang w:val="el-GR"/>
        </w:rPr>
        <w:t>ποστήριξης 1</w:t>
      </w:r>
      <w:r w:rsidRPr="00F5475A">
        <w:rPr>
          <w:vertAlign w:val="superscript"/>
          <w:lang w:val="el-GR"/>
        </w:rPr>
        <w:t>ου</w:t>
      </w:r>
      <w:r w:rsidRPr="00F5475A">
        <w:rPr>
          <w:lang w:val="el-GR"/>
        </w:rPr>
        <w:t xml:space="preserve"> και 2</w:t>
      </w:r>
      <w:r w:rsidRPr="00F5475A">
        <w:rPr>
          <w:vertAlign w:val="superscript"/>
          <w:lang w:val="el-GR"/>
        </w:rPr>
        <w:t>ου</w:t>
      </w:r>
      <w:r w:rsidRPr="00F5475A">
        <w:rPr>
          <w:lang w:val="el-GR"/>
        </w:rPr>
        <w:t xml:space="preserve"> επιπέδου</w:t>
      </w:r>
      <w:r>
        <w:rPr>
          <w:lang w:val="el-GR"/>
        </w:rPr>
        <w:t>,</w:t>
      </w:r>
      <w:r w:rsidRPr="00F5475A">
        <w:rPr>
          <w:lang w:val="el-GR"/>
        </w:rPr>
        <w:t xml:space="preserve"> καθώς και </w:t>
      </w:r>
      <w:r>
        <w:rPr>
          <w:lang w:val="el-GR"/>
        </w:rPr>
        <w:t>οι διαδικασίες της</w:t>
      </w:r>
      <w:r w:rsidRPr="00F5475A">
        <w:rPr>
          <w:lang w:val="el-GR"/>
        </w:rPr>
        <w:t xml:space="preserve"> μεταξύ τους επικοινωνία</w:t>
      </w:r>
      <w:r>
        <w:rPr>
          <w:lang w:val="el-GR"/>
        </w:rPr>
        <w:t>ς</w:t>
      </w:r>
      <w:r w:rsidRPr="00F5475A">
        <w:rPr>
          <w:lang w:val="el-GR"/>
        </w:rPr>
        <w:t xml:space="preserve">. </w:t>
      </w:r>
    </w:p>
    <w:p w14:paraId="3745EE7C" w14:textId="77777777" w:rsidR="00772596" w:rsidRPr="00636D5B" w:rsidRDefault="00772596" w:rsidP="00772596">
      <w:pPr>
        <w:rPr>
          <w:lang w:val="el-GR"/>
        </w:rPr>
      </w:pPr>
    </w:p>
    <w:p w14:paraId="10DACFD6" w14:textId="77777777" w:rsidR="00772596" w:rsidRDefault="00772596" w:rsidP="00772596">
      <w:pPr>
        <w:suppressAutoHyphens w:val="0"/>
        <w:spacing w:after="0"/>
        <w:jc w:val="left"/>
        <w:rPr>
          <w:b/>
          <w:bCs/>
          <w:u w:val="single"/>
          <w:lang w:val="el-GR"/>
        </w:rPr>
      </w:pPr>
      <w:r>
        <w:rPr>
          <w:b/>
          <w:bCs/>
          <w:u w:val="single"/>
          <w:lang w:val="el-GR"/>
        </w:rPr>
        <w:br w:type="page"/>
      </w:r>
    </w:p>
    <w:p w14:paraId="3563EE7A" w14:textId="77777777" w:rsidR="00772596" w:rsidRPr="00F5475A" w:rsidRDefault="00772596" w:rsidP="00772596">
      <w:pPr>
        <w:rPr>
          <w:b/>
          <w:bCs/>
          <w:u w:val="single"/>
          <w:lang w:val="el-GR"/>
        </w:rPr>
      </w:pPr>
      <w:r w:rsidRPr="00F5475A">
        <w:rPr>
          <w:b/>
          <w:bCs/>
          <w:u w:val="single"/>
          <w:lang w:val="el-GR"/>
        </w:rPr>
        <w:lastRenderedPageBreak/>
        <w:t>Παραδοτέα</w:t>
      </w:r>
    </w:p>
    <w:p w14:paraId="55C09ED4" w14:textId="77777777" w:rsidR="00772596" w:rsidRPr="00772596" w:rsidRDefault="00772596" w:rsidP="00772596">
      <w:pPr>
        <w:pStyle w:val="aff"/>
        <w:numPr>
          <w:ilvl w:val="0"/>
          <w:numId w:val="30"/>
        </w:numPr>
        <w:suppressAutoHyphens w:val="0"/>
        <w:rPr>
          <w:bCs/>
          <w:color w:val="000000" w:themeColor="text1"/>
          <w:lang w:val="el-GR"/>
        </w:rPr>
      </w:pPr>
      <w:r w:rsidRPr="00772596">
        <w:rPr>
          <w:bCs/>
          <w:color w:val="000000" w:themeColor="text1"/>
          <w:lang w:val="el-GR"/>
        </w:rPr>
        <w:t>Π1. Πλάνο Εφαρμογής</w:t>
      </w:r>
    </w:p>
    <w:p w14:paraId="599A030E" w14:textId="57650707" w:rsidR="00772596" w:rsidRPr="00907FAD" w:rsidRDefault="00772596" w:rsidP="00772596">
      <w:pPr>
        <w:pStyle w:val="aff"/>
        <w:numPr>
          <w:ilvl w:val="0"/>
          <w:numId w:val="30"/>
        </w:numPr>
        <w:suppressAutoHyphens w:val="0"/>
        <w:rPr>
          <w:b/>
          <w:bCs/>
          <w:color w:val="000000" w:themeColor="text1"/>
          <w:u w:val="single"/>
          <w:lang w:val="el-GR"/>
        </w:rPr>
      </w:pPr>
      <w:r>
        <w:rPr>
          <w:color w:val="000000" w:themeColor="text1"/>
          <w:lang w:val="el-GR"/>
        </w:rPr>
        <w:t>Π2.</w:t>
      </w:r>
      <w:r>
        <w:rPr>
          <w:color w:val="000000" w:themeColor="text1"/>
          <w:lang w:val="en-US"/>
        </w:rPr>
        <w:t>x</w:t>
      </w:r>
      <w:r>
        <w:rPr>
          <w:color w:val="000000" w:themeColor="text1"/>
          <w:lang w:val="el-GR"/>
        </w:rPr>
        <w:t xml:space="preserve"> (</w:t>
      </w:r>
      <w:r>
        <w:rPr>
          <w:color w:val="000000" w:themeColor="text1"/>
          <w:lang w:val="en-US"/>
        </w:rPr>
        <w:t>x</w:t>
      </w:r>
      <w:r>
        <w:rPr>
          <w:color w:val="000000" w:themeColor="text1"/>
          <w:lang w:val="el-GR"/>
        </w:rPr>
        <w:t xml:space="preserve">= 1 έως και </w:t>
      </w:r>
      <w:r w:rsidR="003F2995">
        <w:rPr>
          <w:color w:val="000000" w:themeColor="text1"/>
          <w:lang w:val="el-GR"/>
        </w:rPr>
        <w:t>7</w:t>
      </w:r>
      <w:r>
        <w:rPr>
          <w:color w:val="000000" w:themeColor="text1"/>
          <w:lang w:val="el-GR"/>
        </w:rPr>
        <w:t>) μ</w:t>
      </w:r>
      <w:r w:rsidRPr="00E13273">
        <w:rPr>
          <w:color w:val="000000" w:themeColor="text1"/>
          <w:lang w:val="el-GR"/>
        </w:rPr>
        <w:t>ηνιαίες Αναφορές προόδου Έργου</w:t>
      </w:r>
      <w:r>
        <w:rPr>
          <w:color w:val="000000" w:themeColor="text1"/>
          <w:lang w:val="el-GR"/>
        </w:rPr>
        <w:t xml:space="preserve">, στις οποίες περιλαμβάνονται </w:t>
      </w:r>
      <w:r w:rsidRPr="00E13273">
        <w:rPr>
          <w:color w:val="000000" w:themeColor="text1"/>
          <w:lang w:val="el-GR"/>
        </w:rPr>
        <w:t xml:space="preserve">Αναφορές </w:t>
      </w:r>
      <w:r>
        <w:rPr>
          <w:color w:val="000000" w:themeColor="text1"/>
          <w:lang w:val="el-GR"/>
        </w:rPr>
        <w:t xml:space="preserve">της λειτουργίας του </w:t>
      </w:r>
      <w:r>
        <w:rPr>
          <w:color w:val="000000" w:themeColor="text1"/>
          <w:lang w:val="en-US"/>
        </w:rPr>
        <w:t>Help</w:t>
      </w:r>
      <w:r w:rsidRPr="00907FAD">
        <w:rPr>
          <w:color w:val="000000" w:themeColor="text1"/>
          <w:lang w:val="el-GR"/>
        </w:rPr>
        <w:t xml:space="preserve"> </w:t>
      </w:r>
      <w:r>
        <w:rPr>
          <w:color w:val="000000" w:themeColor="text1"/>
          <w:lang w:val="en-US"/>
        </w:rPr>
        <w:t>Desk</w:t>
      </w:r>
      <w:r w:rsidRPr="00907FAD">
        <w:rPr>
          <w:color w:val="000000" w:themeColor="text1"/>
          <w:lang w:val="el-GR"/>
        </w:rPr>
        <w:t xml:space="preserve"> </w:t>
      </w:r>
      <w:r>
        <w:rPr>
          <w:color w:val="000000" w:themeColor="text1"/>
          <w:lang w:val="el-GR"/>
        </w:rPr>
        <w:t>και του Μηχανισμού</w:t>
      </w:r>
      <w:r w:rsidR="008A78B2" w:rsidRPr="008A78B2">
        <w:rPr>
          <w:color w:val="000000" w:themeColor="text1"/>
          <w:lang w:val="el-GR"/>
        </w:rPr>
        <w:t xml:space="preserve"> </w:t>
      </w:r>
      <w:r>
        <w:rPr>
          <w:color w:val="000000" w:themeColor="text1"/>
          <w:lang w:val="en-US"/>
        </w:rPr>
        <w:t>Back</w:t>
      </w:r>
      <w:r w:rsidRPr="00907FAD">
        <w:rPr>
          <w:color w:val="000000" w:themeColor="text1"/>
          <w:lang w:val="el-GR"/>
        </w:rPr>
        <w:t xml:space="preserve"> </w:t>
      </w:r>
      <w:r>
        <w:rPr>
          <w:color w:val="000000" w:themeColor="text1"/>
          <w:lang w:val="en-US"/>
        </w:rPr>
        <w:t>Office</w:t>
      </w:r>
      <w:r>
        <w:rPr>
          <w:color w:val="000000" w:themeColor="text1"/>
          <w:lang w:val="el-GR"/>
        </w:rPr>
        <w:t>.</w:t>
      </w:r>
    </w:p>
    <w:p w14:paraId="04741A57" w14:textId="77777777" w:rsidR="008338F0" w:rsidRPr="00EF2204" w:rsidRDefault="003355E7">
      <w:pPr>
        <w:pStyle w:val="3"/>
        <w:numPr>
          <w:ilvl w:val="0"/>
          <w:numId w:val="22"/>
        </w:numPr>
        <w:rPr>
          <w:lang w:val="el-GR"/>
        </w:rPr>
      </w:pPr>
      <w:bookmarkStart w:id="446" w:name="_Toc97194366"/>
      <w:bookmarkStart w:id="447" w:name="_Toc97194477"/>
      <w:bookmarkStart w:id="448" w:name="_Ref122694864"/>
      <w:bookmarkStart w:id="449" w:name="_Toc124351923"/>
      <w:r w:rsidRPr="00EF2204">
        <w:rPr>
          <w:lang w:val="el-GR"/>
        </w:rPr>
        <w:t xml:space="preserve">Μεθοδολογία </w:t>
      </w:r>
      <w:r w:rsidR="00025B9C">
        <w:rPr>
          <w:lang w:val="el-GR"/>
        </w:rPr>
        <w:t>Υ</w:t>
      </w:r>
      <w:r w:rsidRPr="00EF2204">
        <w:rPr>
          <w:lang w:val="el-GR"/>
        </w:rPr>
        <w:t>λοποίησης</w:t>
      </w:r>
      <w:bookmarkEnd w:id="446"/>
      <w:bookmarkEnd w:id="447"/>
      <w:bookmarkEnd w:id="448"/>
      <w:bookmarkEnd w:id="449"/>
    </w:p>
    <w:p w14:paraId="75231E72" w14:textId="77777777" w:rsidR="00772596" w:rsidRDefault="00772596" w:rsidP="00E13273">
      <w:pPr>
        <w:spacing w:line="252" w:lineRule="auto"/>
        <w:rPr>
          <w:lang w:val="el-GR"/>
        </w:rPr>
      </w:pPr>
      <w:bookmarkStart w:id="450" w:name="_Toc97195407"/>
      <w:bookmarkStart w:id="451" w:name="_Toc97195576"/>
      <w:bookmarkEnd w:id="450"/>
      <w:bookmarkEnd w:id="451"/>
    </w:p>
    <w:p w14:paraId="5F53E702" w14:textId="77777777" w:rsidR="00772596" w:rsidRPr="00155B45" w:rsidRDefault="00772596" w:rsidP="00772596">
      <w:pPr>
        <w:spacing w:line="252" w:lineRule="auto"/>
        <w:rPr>
          <w:lang w:val="el-GR"/>
        </w:rPr>
      </w:pPr>
      <w:r w:rsidRPr="00155B45">
        <w:rPr>
          <w:lang w:val="el-GR"/>
        </w:rPr>
        <w:t xml:space="preserve">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w:t>
      </w:r>
      <w:r>
        <w:rPr>
          <w:lang w:val="el-GR"/>
        </w:rPr>
        <w:t>Έ</w:t>
      </w:r>
      <w:r w:rsidRPr="00155B45">
        <w:rPr>
          <w:lang w:val="el-GR"/>
        </w:rPr>
        <w:t xml:space="preserve">ργου. Επίσης, ο υποψήφιος </w:t>
      </w:r>
      <w:r>
        <w:rPr>
          <w:lang w:val="el-GR"/>
        </w:rPr>
        <w:t>Α</w:t>
      </w:r>
      <w:r w:rsidRPr="00155B45">
        <w:rPr>
          <w:lang w:val="el-GR"/>
        </w:rPr>
        <w:t>νάδοχος θα πρέπει να παρουσιάσει πιθανούς κινδύνους που μπορεί να εμφανιστούν κατά την υλοποίηση και τους τρόπους αντιμετώπισ</w:t>
      </w:r>
      <w:r>
        <w:rPr>
          <w:lang w:val="el-GR"/>
        </w:rPr>
        <w:t>ή</w:t>
      </w:r>
      <w:r w:rsidRPr="00155B45">
        <w:rPr>
          <w:lang w:val="el-GR"/>
        </w:rPr>
        <w:t xml:space="preserve">ς </w:t>
      </w:r>
      <w:r>
        <w:rPr>
          <w:lang w:val="el-GR"/>
        </w:rPr>
        <w:t xml:space="preserve">τους </w:t>
      </w:r>
      <w:r w:rsidRPr="00155B45">
        <w:rPr>
          <w:lang w:val="el-GR"/>
        </w:rPr>
        <w:t>σε περίπτωση που επέλθουν (</w:t>
      </w:r>
      <w:r w:rsidRPr="00155B45">
        <w:t>risk</w:t>
      </w:r>
      <w:r w:rsidRPr="00155B45">
        <w:rPr>
          <w:lang w:val="el-GR"/>
        </w:rPr>
        <w:t xml:space="preserve"> </w:t>
      </w:r>
      <w:r w:rsidRPr="00155B45">
        <w:t>response</w:t>
      </w:r>
      <w:r w:rsidRPr="00155B45">
        <w:rPr>
          <w:lang w:val="el-GR"/>
        </w:rPr>
        <w:t>).</w:t>
      </w:r>
    </w:p>
    <w:p w14:paraId="30D231A3" w14:textId="77777777" w:rsidR="00772596" w:rsidRPr="00155B45" w:rsidRDefault="00772596" w:rsidP="00772596">
      <w:pPr>
        <w:spacing w:line="252" w:lineRule="auto"/>
        <w:rPr>
          <w:lang w:val="el-GR"/>
        </w:rPr>
      </w:pPr>
      <w:r w:rsidRPr="00155B45">
        <w:rPr>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w:t>
      </w:r>
      <w:r>
        <w:rPr>
          <w:lang w:val="el-GR"/>
        </w:rPr>
        <w:t>Έ</w:t>
      </w:r>
      <w:r w:rsidRPr="00155B45">
        <w:rPr>
          <w:lang w:val="el-GR"/>
        </w:rPr>
        <w:t xml:space="preserve">ργου. Ο υποψήφιος Ανάδοχος θα πρέπει να αναφέρει στην προσφορά του τη στρατηγική που προτίθεται να χρησιμοποιήσει στο </w:t>
      </w:r>
      <w:r>
        <w:rPr>
          <w:lang w:val="el-GR"/>
        </w:rPr>
        <w:t>Έ</w:t>
      </w:r>
      <w:r w:rsidRPr="00155B45">
        <w:rPr>
          <w:lang w:val="el-GR"/>
        </w:rPr>
        <w:t xml:space="preserve">ργο, την προσέγγιση που </w:t>
      </w:r>
      <w:r>
        <w:rPr>
          <w:lang w:val="el-GR"/>
        </w:rPr>
        <w:t>προτίθεται ν</w:t>
      </w:r>
      <w:r w:rsidRPr="00155B45">
        <w:rPr>
          <w:lang w:val="el-GR"/>
        </w:rPr>
        <w:t xml:space="preserve">α ακολουθήσει σε όλα τα στάδια του </w:t>
      </w:r>
      <w:r>
        <w:rPr>
          <w:lang w:val="el-GR"/>
        </w:rPr>
        <w:t>Έ</w:t>
      </w:r>
      <w:r w:rsidRPr="00155B45">
        <w:rPr>
          <w:lang w:val="el-GR"/>
        </w:rPr>
        <w:t>ργου (π.χ. τεχνικές, εργαλεία, συνεργασίες κ</w:t>
      </w:r>
      <w:r>
        <w:rPr>
          <w:lang w:val="el-GR"/>
        </w:rPr>
        <w:t>.</w:t>
      </w:r>
      <w:r w:rsidRPr="00155B45">
        <w:rPr>
          <w:lang w:val="el-GR"/>
        </w:rPr>
        <w:t xml:space="preserve">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w:t>
      </w:r>
      <w:r>
        <w:rPr>
          <w:lang w:val="el-GR"/>
        </w:rPr>
        <w:t>Έ</w:t>
      </w:r>
      <w:r w:rsidRPr="00155B45">
        <w:rPr>
          <w:lang w:val="el-GR"/>
        </w:rPr>
        <w:t>ργο σύγχρονες πηγές πληροφοριών και έργων κ</w:t>
      </w:r>
      <w:r>
        <w:rPr>
          <w:lang w:val="el-GR"/>
        </w:rPr>
        <w:t>.</w:t>
      </w:r>
      <w:r w:rsidRPr="00155B45">
        <w:rPr>
          <w:lang w:val="el-GR"/>
        </w:rPr>
        <w:t>λπ.</w:t>
      </w:r>
    </w:p>
    <w:p w14:paraId="0AC70200" w14:textId="77777777" w:rsidR="00772596" w:rsidRPr="00155B45" w:rsidRDefault="00772596" w:rsidP="00772596">
      <w:pPr>
        <w:spacing w:line="252" w:lineRule="auto"/>
        <w:rPr>
          <w:lang w:val="el-GR"/>
        </w:rPr>
      </w:pPr>
      <w:r w:rsidRPr="00155B45">
        <w:rPr>
          <w:lang w:val="el-GR"/>
        </w:rPr>
        <w:t xml:space="preserve">Ιδιαίτερη έμφαση θα </w:t>
      </w:r>
      <w:r>
        <w:rPr>
          <w:lang w:val="el-GR"/>
        </w:rPr>
        <w:t xml:space="preserve">πρέπει να </w:t>
      </w:r>
      <w:r w:rsidRPr="00155B45">
        <w:rPr>
          <w:lang w:val="el-GR"/>
        </w:rPr>
        <w:t xml:space="preserve">δοθεί στην πειστικότητα της μεθοδολογίας σε σχέση με τις δυνατότητες και την ικανότητα του </w:t>
      </w:r>
      <w:r>
        <w:rPr>
          <w:lang w:val="el-GR"/>
        </w:rPr>
        <w:t xml:space="preserve">υποψήφιου </w:t>
      </w:r>
      <w:r w:rsidRPr="00155B45">
        <w:rPr>
          <w:lang w:val="el-GR"/>
        </w:rPr>
        <w:t xml:space="preserve">Αναδόχου να εκτελέσει επιτυχώς το </w:t>
      </w:r>
      <w:r>
        <w:rPr>
          <w:lang w:val="el-GR"/>
        </w:rPr>
        <w:t>Έ</w:t>
      </w:r>
      <w:r w:rsidRPr="00155B45">
        <w:rPr>
          <w:lang w:val="el-GR"/>
        </w:rPr>
        <w:t>ργο στον προτεινόμενο απ’ αυτόν χρόνο. Η περιγραφή της προτεινόμενης μεθοδολογίας θα ακολουθήσει το παρακάτω πλαίσιο:</w:t>
      </w:r>
    </w:p>
    <w:p w14:paraId="0FA46DEE" w14:textId="77777777" w:rsidR="00772596" w:rsidRPr="00155B45" w:rsidRDefault="00772596" w:rsidP="00772596">
      <w:pPr>
        <w:numPr>
          <w:ilvl w:val="0"/>
          <w:numId w:val="31"/>
        </w:numPr>
        <w:spacing w:line="252" w:lineRule="auto"/>
        <w:ind w:left="284" w:hanging="284"/>
        <w:rPr>
          <w:lang w:val="el-GR"/>
        </w:rPr>
      </w:pPr>
      <w:r w:rsidRPr="00155B45">
        <w:rPr>
          <w:lang w:val="el-GR"/>
        </w:rPr>
        <w:t xml:space="preserve">Αναλυτική περιγραφή του τρόπου με τον οποίο ο υποψήφιος Ανάδοχος σκοπεύει να προσεγγίσει το </w:t>
      </w:r>
      <w:r>
        <w:rPr>
          <w:lang w:val="el-GR"/>
        </w:rPr>
        <w:t>Έ</w:t>
      </w:r>
      <w:r w:rsidRPr="00155B45">
        <w:rPr>
          <w:lang w:val="el-GR"/>
        </w:rPr>
        <w:t>ργο. Ιδιαίτερη έμφαση θα πρέπει να δοθεί στη</w:t>
      </w:r>
      <w:r>
        <w:rPr>
          <w:lang w:val="el-GR"/>
        </w:rPr>
        <w:t xml:space="preserve"> διασφάλιση της πλήρους και βαθείας </w:t>
      </w:r>
      <w:r w:rsidRPr="00155B45">
        <w:rPr>
          <w:lang w:val="el-GR"/>
        </w:rPr>
        <w:t>κατανόηση</w:t>
      </w:r>
      <w:r>
        <w:rPr>
          <w:lang w:val="el-GR"/>
        </w:rPr>
        <w:t>ς</w:t>
      </w:r>
      <w:r w:rsidRPr="00155B45">
        <w:rPr>
          <w:lang w:val="el-GR"/>
        </w:rPr>
        <w:t xml:space="preserve"> των απαιτήσεων του </w:t>
      </w:r>
      <w:r>
        <w:rPr>
          <w:lang w:val="el-GR"/>
        </w:rPr>
        <w:t>Έ</w:t>
      </w:r>
      <w:r w:rsidRPr="00155B45">
        <w:rPr>
          <w:lang w:val="el-GR"/>
        </w:rPr>
        <w:t xml:space="preserve">ργου, όπως </w:t>
      </w:r>
      <w:r>
        <w:rPr>
          <w:lang w:val="el-GR"/>
        </w:rPr>
        <w:t xml:space="preserve">αυτές </w:t>
      </w:r>
      <w:r w:rsidRPr="00155B45">
        <w:rPr>
          <w:lang w:val="el-GR"/>
        </w:rPr>
        <w:t xml:space="preserve">αναλυτικά προδιαγράφονται στην παρούσα </w:t>
      </w:r>
      <w:r>
        <w:rPr>
          <w:lang w:val="el-GR"/>
        </w:rPr>
        <w:t>Π</w:t>
      </w:r>
      <w:r w:rsidRPr="00155B45">
        <w:rPr>
          <w:lang w:val="el-GR"/>
        </w:rPr>
        <w:t>ροκήρυξη</w:t>
      </w:r>
      <w:r>
        <w:rPr>
          <w:lang w:val="el-GR"/>
        </w:rPr>
        <w:t xml:space="preserve"> διά της αναλυτικής τοποθέτησης του υποψήφιου </w:t>
      </w:r>
      <w:r w:rsidRPr="00155B45">
        <w:rPr>
          <w:lang w:val="el-GR"/>
        </w:rPr>
        <w:t>Αναδόχου</w:t>
      </w:r>
      <w:r>
        <w:rPr>
          <w:lang w:val="el-GR"/>
        </w:rPr>
        <w:t xml:space="preserve"> επί του συνόλου </w:t>
      </w:r>
      <w:r w:rsidRPr="00155B45">
        <w:rPr>
          <w:lang w:val="el-GR"/>
        </w:rPr>
        <w:t>αυτών.</w:t>
      </w:r>
    </w:p>
    <w:p w14:paraId="3219F238" w14:textId="77777777" w:rsidR="00772596" w:rsidRPr="00155B45" w:rsidRDefault="00772596" w:rsidP="00772596">
      <w:pPr>
        <w:numPr>
          <w:ilvl w:val="0"/>
          <w:numId w:val="31"/>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286E0F02" w14:textId="77777777" w:rsidR="00E13273" w:rsidRPr="00155B45" w:rsidRDefault="00772596" w:rsidP="00772596">
      <w:pPr>
        <w:spacing w:line="252" w:lineRule="auto"/>
        <w:rPr>
          <w:lang w:val="el-GR"/>
        </w:rPr>
      </w:pPr>
      <w:r w:rsidRPr="00155B45">
        <w:rPr>
          <w:lang w:val="el-GR"/>
        </w:rPr>
        <w:t xml:space="preserve">Προσδιορισμός και αναλυτική περιγραφή των παραδοτέων του </w:t>
      </w:r>
      <w:r>
        <w:rPr>
          <w:lang w:val="el-GR"/>
        </w:rPr>
        <w:t>Έ</w:t>
      </w:r>
      <w:r w:rsidRPr="00155B45">
        <w:rPr>
          <w:lang w:val="el-GR"/>
        </w:rPr>
        <w:t>ργου</w:t>
      </w:r>
      <w:r>
        <w:rPr>
          <w:lang w:val="el-GR"/>
        </w:rPr>
        <w:t>,</w:t>
      </w:r>
      <w:r w:rsidRPr="00155B45">
        <w:rPr>
          <w:lang w:val="el-GR"/>
        </w:rPr>
        <w:t xml:space="preserve">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21429034" w14:textId="77777777" w:rsidR="00025B9C" w:rsidRPr="00025B9C" w:rsidRDefault="00025B9C" w:rsidP="00045DCF">
      <w:pPr>
        <w:rPr>
          <w:lang w:val="el-GR"/>
        </w:rPr>
      </w:pPr>
    </w:p>
    <w:p w14:paraId="11A2D184" w14:textId="77777777" w:rsidR="00025B9C" w:rsidRDefault="00025B9C">
      <w:pPr>
        <w:pStyle w:val="4"/>
        <w:numPr>
          <w:ilvl w:val="1"/>
          <w:numId w:val="22"/>
        </w:numPr>
        <w:ind w:hanging="306"/>
        <w:rPr>
          <w:rFonts w:cs="Tahoma"/>
          <w:szCs w:val="22"/>
          <w:lang w:val="el-GR"/>
        </w:rPr>
      </w:pPr>
      <w:bookmarkStart w:id="452" w:name="_Toc97194367"/>
      <w:bookmarkStart w:id="453" w:name="_Ref122695066"/>
      <w:bookmarkStart w:id="454" w:name="_Toc124351924"/>
      <w:r w:rsidRPr="00EF2204">
        <w:rPr>
          <w:rFonts w:cs="Tahoma"/>
          <w:szCs w:val="22"/>
          <w:lang w:val="el-GR"/>
        </w:rPr>
        <w:t>Χρονοδιάγραμμα</w:t>
      </w:r>
      <w:bookmarkEnd w:id="452"/>
      <w:bookmarkEnd w:id="453"/>
      <w:bookmarkEnd w:id="454"/>
    </w:p>
    <w:p w14:paraId="2E4C7864" w14:textId="77777777" w:rsidR="00986151" w:rsidRDefault="00986151" w:rsidP="00C77D57">
      <w:pPr>
        <w:rPr>
          <w:rFonts w:eastAsia="SimSun"/>
          <w:lang w:val="el-GR"/>
        </w:rPr>
      </w:pPr>
    </w:p>
    <w:p w14:paraId="46B35A16" w14:textId="77777777" w:rsidR="00772596" w:rsidRPr="00C71EEC" w:rsidRDefault="00772596" w:rsidP="00772596">
      <w:pPr>
        <w:suppressAutoHyphens w:val="0"/>
        <w:autoSpaceDE w:val="0"/>
        <w:spacing w:after="60"/>
        <w:rPr>
          <w:rFonts w:eastAsia="SimSun"/>
          <w:lang w:val="el-GR"/>
        </w:rPr>
      </w:pPr>
      <w:bookmarkStart w:id="455"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Pr>
          <w:rFonts w:eastAsia="SimSun"/>
          <w:b/>
          <w:bCs/>
          <w:lang w:val="el-GR"/>
        </w:rPr>
        <w:t xml:space="preserve">οκτώ </w:t>
      </w:r>
      <w:r w:rsidRPr="00E13273">
        <w:rPr>
          <w:rFonts w:eastAsia="SimSun"/>
          <w:b/>
          <w:bCs/>
          <w:lang w:val="el-GR"/>
        </w:rPr>
        <w:t>(</w:t>
      </w:r>
      <w:r>
        <w:rPr>
          <w:rFonts w:eastAsia="SimSun"/>
          <w:b/>
          <w:bCs/>
          <w:lang w:val="el-GR"/>
        </w:rPr>
        <w:t>8</w:t>
      </w:r>
      <w:r w:rsidRPr="00E13273">
        <w:rPr>
          <w:rFonts w:eastAsia="SimSun"/>
          <w:b/>
          <w:bCs/>
          <w:lang w:val="el-GR"/>
        </w:rPr>
        <w:t>) μήνες</w:t>
      </w:r>
      <w:r w:rsidRPr="00E13273">
        <w:rPr>
          <w:rFonts w:eastAsia="SimSun"/>
          <w:lang w:val="el-GR"/>
        </w:rPr>
        <w:t xml:space="preserve"> και νοείται </w:t>
      </w:r>
      <w:r>
        <w:rPr>
          <w:rFonts w:eastAsia="SimSun"/>
          <w:lang w:val="el-GR"/>
        </w:rPr>
        <w:t xml:space="preserve">ως </w:t>
      </w:r>
      <w:r w:rsidRPr="00E13273">
        <w:rPr>
          <w:rFonts w:eastAsia="SimSun"/>
          <w:lang w:val="el-GR"/>
        </w:rPr>
        <w:t xml:space="preserve">το χρονικό διάστημα από την ημερομηνία υπογραφής της </w:t>
      </w:r>
      <w:r>
        <w:rPr>
          <w:rFonts w:eastAsia="SimSun"/>
          <w:lang w:val="el-GR"/>
        </w:rPr>
        <w:t>Σ</w:t>
      </w:r>
      <w:r w:rsidRPr="00E13273">
        <w:rPr>
          <w:rFonts w:eastAsia="SimSun"/>
          <w:lang w:val="el-GR"/>
        </w:rPr>
        <w:t>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6993DBF3" w14:textId="77777777" w:rsidR="00772596" w:rsidRPr="00C71EEC" w:rsidRDefault="00772596" w:rsidP="00772596">
      <w:pPr>
        <w:suppressAutoHyphens w:val="0"/>
        <w:autoSpaceDE w:val="0"/>
        <w:spacing w:after="60"/>
        <w:rPr>
          <w:rFonts w:eastAsia="SimSun"/>
          <w:lang w:val="el-GR"/>
        </w:rPr>
      </w:pPr>
      <w:r w:rsidRPr="00C71EEC">
        <w:rPr>
          <w:rFonts w:eastAsia="SimSun"/>
          <w:lang w:val="el-GR"/>
        </w:rPr>
        <w:t xml:space="preserve">Στη συνολική διάρκεια της </w:t>
      </w:r>
      <w:r>
        <w:rPr>
          <w:rFonts w:eastAsia="SimSun"/>
          <w:lang w:val="el-GR"/>
        </w:rPr>
        <w:t>Σ</w:t>
      </w:r>
      <w:r w:rsidRPr="00C71EEC">
        <w:rPr>
          <w:rFonts w:eastAsia="SimSun"/>
          <w:lang w:val="el-GR"/>
        </w:rPr>
        <w:t xml:space="preserve">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 xml:space="preserve">μέχρι την παράδοση και του τελευταίου παραδοτέου που ορίζει τη λήξη της </w:t>
      </w:r>
      <w:r>
        <w:rPr>
          <w:rFonts w:eastAsia="SimSun"/>
          <w:u w:val="single"/>
          <w:lang w:val="el-GR"/>
        </w:rPr>
        <w:t>Σ</w:t>
      </w:r>
      <w:r w:rsidRPr="00C71EEC">
        <w:rPr>
          <w:rFonts w:eastAsia="SimSun"/>
          <w:u w:val="single"/>
          <w:lang w:val="el-GR"/>
        </w:rPr>
        <w:t>ύμβαση</w:t>
      </w:r>
      <w:r w:rsidRPr="00C71EEC">
        <w:rPr>
          <w:rFonts w:eastAsia="SimSun"/>
          <w:lang w:val="el-GR"/>
        </w:rPr>
        <w:t xml:space="preserve">ς και την έναρξη της διαδικασίας για την  οριστική παραλαβή του </w:t>
      </w:r>
      <w:r>
        <w:rPr>
          <w:rFonts w:eastAsia="SimSun"/>
          <w:lang w:val="el-GR"/>
        </w:rPr>
        <w:t>Έ</w:t>
      </w:r>
      <w:r w:rsidRPr="00C71EEC">
        <w:rPr>
          <w:rFonts w:eastAsia="SimSun"/>
          <w:lang w:val="el-GR"/>
        </w:rPr>
        <w:t xml:space="preserve">ργου. </w:t>
      </w:r>
    </w:p>
    <w:tbl>
      <w:tblPr>
        <w:tblW w:w="5000" w:type="pct"/>
        <w:jc w:val="center"/>
        <w:tblLook w:val="04A0" w:firstRow="1" w:lastRow="0" w:firstColumn="1" w:lastColumn="0" w:noHBand="0" w:noVBand="1"/>
      </w:tblPr>
      <w:tblGrid>
        <w:gridCol w:w="3610"/>
        <w:gridCol w:w="1383"/>
        <w:gridCol w:w="1625"/>
        <w:gridCol w:w="1210"/>
        <w:gridCol w:w="1800"/>
      </w:tblGrid>
      <w:tr w:rsidR="00772596" w:rsidRPr="00C71EEC" w14:paraId="434D0419" w14:textId="77777777" w:rsidTr="00F02575">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55"/>
          <w:p w14:paraId="6869F0F0"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lastRenderedPageBreak/>
              <w:t>ΧΡΟΝΟΔΙΑΓΡΑΜΜΑ ΕΡΓΟΥ</w:t>
            </w:r>
          </w:p>
        </w:tc>
      </w:tr>
      <w:tr w:rsidR="00772596" w:rsidRPr="00C71EEC" w14:paraId="28BC38AB" w14:textId="77777777" w:rsidTr="00F02575">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7CA315E9"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178C7BE4"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03799134"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69C43448"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2716976F"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772596" w:rsidRPr="00F5475A" w14:paraId="3FDE2C7C" w14:textId="77777777" w:rsidTr="00F02575">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57D6CC90" w14:textId="77777777" w:rsidR="00772596" w:rsidRPr="00F5475A" w:rsidRDefault="00772596" w:rsidP="00F02575">
            <w:pPr>
              <w:suppressAutoHyphens w:val="0"/>
              <w:autoSpaceDE w:val="0"/>
              <w:spacing w:after="60"/>
              <w:jc w:val="left"/>
              <w:rPr>
                <w:color w:val="000000" w:themeColor="text1"/>
                <w:sz w:val="20"/>
                <w:szCs w:val="20"/>
                <w:lang w:val="el-GR"/>
              </w:rPr>
            </w:pPr>
            <w:r w:rsidRPr="00F5475A">
              <w:rPr>
                <w:color w:val="000000" w:themeColor="text1"/>
                <w:sz w:val="20"/>
                <w:szCs w:val="20"/>
                <w:lang w:val="el-GR"/>
              </w:rPr>
              <w:t>Πλάνο Εφαρμογής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6672A559" w14:textId="77777777"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5 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573E3CE5" w14:textId="77777777"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2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09B2F6CF" w14:textId="77777777"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7 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31B31FF8" w14:textId="77777777" w:rsidR="00772596" w:rsidRPr="00F5475A" w:rsidRDefault="00772596" w:rsidP="00F02575">
            <w:pPr>
              <w:suppressAutoHyphens w:val="0"/>
              <w:autoSpaceDE w:val="0"/>
              <w:spacing w:after="60"/>
              <w:jc w:val="center"/>
              <w:rPr>
                <w:color w:val="000000" w:themeColor="text1"/>
                <w:sz w:val="20"/>
                <w:szCs w:val="20"/>
                <w:lang w:val="el-GR"/>
              </w:rPr>
            </w:pPr>
          </w:p>
        </w:tc>
      </w:tr>
      <w:tr w:rsidR="00772596" w:rsidRPr="0068006F" w14:paraId="18B82F11" w14:textId="77777777" w:rsidTr="00F02575">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495D5E26" w14:textId="737657B0" w:rsidR="00772596" w:rsidRPr="00F5475A" w:rsidRDefault="003F2995" w:rsidP="00F02575">
            <w:pPr>
              <w:suppressAutoHyphens w:val="0"/>
              <w:autoSpaceDE w:val="0"/>
              <w:spacing w:after="60"/>
              <w:jc w:val="left"/>
              <w:rPr>
                <w:color w:val="000000" w:themeColor="text1"/>
                <w:sz w:val="20"/>
                <w:szCs w:val="20"/>
                <w:lang w:val="el-GR"/>
              </w:rPr>
            </w:pPr>
            <w:r>
              <w:rPr>
                <w:color w:val="000000" w:themeColor="text1"/>
                <w:sz w:val="20"/>
                <w:szCs w:val="20"/>
                <w:lang w:val="el-GR"/>
              </w:rPr>
              <w:t>Μ</w:t>
            </w:r>
            <w:r w:rsidR="00772596" w:rsidRPr="00F5475A">
              <w:rPr>
                <w:color w:val="000000" w:themeColor="text1"/>
                <w:sz w:val="20"/>
                <w:szCs w:val="20"/>
                <w:lang w:val="el-GR"/>
              </w:rPr>
              <w:t>ηνιαίες Αναφορές προόδου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1DF1AE20" w14:textId="77777777"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7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5BB1BEB1" w14:textId="77777777"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4CED6790" w14:textId="77777777"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8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4AAAE24B" w14:textId="77777777" w:rsidR="00772596" w:rsidRPr="00F5475A" w:rsidRDefault="00772596" w:rsidP="00F02575">
            <w:pPr>
              <w:suppressAutoHyphens w:val="0"/>
              <w:autoSpaceDE w:val="0"/>
              <w:spacing w:after="60"/>
              <w:jc w:val="center"/>
              <w:rPr>
                <w:rFonts w:eastAsia="SimSun"/>
                <w:sz w:val="20"/>
                <w:szCs w:val="20"/>
                <w:lang w:val="el-GR"/>
              </w:rPr>
            </w:pPr>
            <w:r w:rsidRPr="00F5475A">
              <w:rPr>
                <w:rFonts w:eastAsia="SimSun"/>
                <w:sz w:val="20"/>
                <w:szCs w:val="20"/>
                <w:lang w:val="el-GR"/>
              </w:rPr>
              <w:t xml:space="preserve">Με την υπογραφή της </w:t>
            </w:r>
            <w:r>
              <w:rPr>
                <w:rFonts w:eastAsia="SimSun"/>
                <w:sz w:val="20"/>
                <w:szCs w:val="20"/>
                <w:lang w:val="el-GR"/>
              </w:rPr>
              <w:t>Σ</w:t>
            </w:r>
            <w:r w:rsidRPr="00F5475A">
              <w:rPr>
                <w:rFonts w:eastAsia="SimSun"/>
                <w:sz w:val="20"/>
                <w:szCs w:val="20"/>
                <w:lang w:val="el-GR"/>
              </w:rPr>
              <w:t>ύμβασης και έως τη λήξη της</w:t>
            </w:r>
          </w:p>
        </w:tc>
      </w:tr>
    </w:tbl>
    <w:p w14:paraId="6CF24E27" w14:textId="77777777" w:rsidR="00772596" w:rsidRDefault="00772596" w:rsidP="00C77D57">
      <w:pPr>
        <w:rPr>
          <w:lang w:val="el-GR"/>
        </w:rPr>
      </w:pPr>
    </w:p>
    <w:p w14:paraId="26AD2A1A" w14:textId="77777777" w:rsidR="00986151" w:rsidRDefault="00986151" w:rsidP="00C77D57">
      <w:pPr>
        <w:rPr>
          <w:lang w:val="el-GR"/>
        </w:rPr>
      </w:pPr>
    </w:p>
    <w:p w14:paraId="5C34EBB4" w14:textId="77777777" w:rsidR="00986151" w:rsidRDefault="00986151" w:rsidP="00C77D57">
      <w:pPr>
        <w:rPr>
          <w:lang w:val="el-GR"/>
        </w:rPr>
      </w:pPr>
    </w:p>
    <w:p w14:paraId="7543446F" w14:textId="77777777" w:rsidR="00986151" w:rsidRPr="009E3BD5" w:rsidRDefault="00986151" w:rsidP="00C77D57">
      <w:pPr>
        <w:rPr>
          <w:lang w:val="el-GR"/>
        </w:rPr>
      </w:pPr>
    </w:p>
    <w:p w14:paraId="30A553AE" w14:textId="77777777" w:rsidR="00EA7E9C" w:rsidRPr="00EA7E9C" w:rsidRDefault="00EA7E9C" w:rsidP="00EA7E9C">
      <w:pPr>
        <w:rPr>
          <w:rFonts w:eastAsia="SimSun"/>
          <w:lang w:val="el-GR"/>
        </w:rPr>
      </w:pPr>
    </w:p>
    <w:p w14:paraId="51880FB4" w14:textId="77777777" w:rsidR="00025B9C" w:rsidRPr="00843444" w:rsidRDefault="00025B9C">
      <w:pPr>
        <w:pStyle w:val="4"/>
        <w:numPr>
          <w:ilvl w:val="1"/>
          <w:numId w:val="22"/>
        </w:numPr>
        <w:ind w:hanging="306"/>
        <w:rPr>
          <w:rFonts w:cs="Tahoma"/>
          <w:szCs w:val="22"/>
          <w:lang w:val="el-GR"/>
        </w:rPr>
      </w:pPr>
      <w:bookmarkStart w:id="456" w:name="_Ref122695067"/>
      <w:bookmarkStart w:id="457" w:name="_Toc124351925"/>
      <w:bookmarkStart w:id="458" w:name="_Hlk61973828"/>
      <w:r w:rsidRPr="00843444">
        <w:rPr>
          <w:rFonts w:cs="Tahoma"/>
          <w:szCs w:val="22"/>
          <w:lang w:val="el-GR"/>
        </w:rPr>
        <w:t>Χρόνος Υποβολής και Διαδικασία Οριστικοποίησης Παραδοτέων</w:t>
      </w:r>
      <w:bookmarkEnd w:id="456"/>
      <w:bookmarkEnd w:id="457"/>
    </w:p>
    <w:bookmarkEnd w:id="458"/>
    <w:p w14:paraId="6BCF4FE5" w14:textId="77777777" w:rsidR="005D3E33" w:rsidRPr="00EF2204" w:rsidRDefault="005D3E33" w:rsidP="00EF2204">
      <w:pPr>
        <w:rPr>
          <w:rFonts w:eastAsia="SimSun"/>
          <w:lang w:val="el-GR"/>
        </w:rPr>
      </w:pPr>
    </w:p>
    <w:tbl>
      <w:tblPr>
        <w:tblStyle w:val="aff0"/>
        <w:tblW w:w="5000" w:type="pct"/>
        <w:jc w:val="center"/>
        <w:tblLayout w:type="fixed"/>
        <w:tblLook w:val="04A0" w:firstRow="1" w:lastRow="0" w:firstColumn="1" w:lastColumn="0" w:noHBand="0" w:noVBand="1"/>
      </w:tblPr>
      <w:tblGrid>
        <w:gridCol w:w="630"/>
        <w:gridCol w:w="1019"/>
        <w:gridCol w:w="4521"/>
        <w:gridCol w:w="1810"/>
        <w:gridCol w:w="1648"/>
      </w:tblGrid>
      <w:tr w:rsidR="009D7B94" w:rsidRPr="00892E1A" w14:paraId="700F439A" w14:textId="77777777" w:rsidTr="009D7B94">
        <w:trPr>
          <w:trHeight w:val="336"/>
          <w:tblHeader/>
          <w:jc w:val="center"/>
        </w:trPr>
        <w:tc>
          <w:tcPr>
            <w:tcW w:w="327" w:type="pct"/>
            <w:shd w:val="clear" w:color="auto" w:fill="FBE4D5"/>
            <w:vAlign w:val="center"/>
            <w:hideMark/>
          </w:tcPr>
          <w:p w14:paraId="0B38E66D" w14:textId="77777777" w:rsidR="009D7B94" w:rsidRPr="00EF2204" w:rsidRDefault="009D7B94" w:rsidP="00F02575">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20EC9C2C" w14:textId="77777777" w:rsidR="009D7B94" w:rsidRPr="00EF2204" w:rsidRDefault="009D7B94" w:rsidP="00F02575">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302FFCC8" w14:textId="77777777" w:rsidR="009D7B94" w:rsidRPr="00EF2204" w:rsidRDefault="009D7B94" w:rsidP="00F02575">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3C01525C" w14:textId="77777777" w:rsidR="009D7B94" w:rsidRPr="00EF2204" w:rsidRDefault="009D7B94" w:rsidP="00F02575">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19C154C3" w14:textId="77777777" w:rsidR="009D7B94" w:rsidRPr="00EF2204" w:rsidRDefault="009D7B94" w:rsidP="00F02575">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28DD7F4E" w14:textId="77777777" w:rsidR="009D7B94" w:rsidRPr="00EF2204" w:rsidRDefault="009D7B94" w:rsidP="00F0257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4698B3B" w14:textId="77777777" w:rsidR="009D7B94" w:rsidRPr="00EF2204" w:rsidRDefault="009D7B94" w:rsidP="00F0257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D7B94" w:rsidRPr="00843444" w14:paraId="5BCF46EE" w14:textId="77777777" w:rsidTr="009D7B94">
        <w:trPr>
          <w:trHeight w:val="175"/>
          <w:jc w:val="center"/>
        </w:trPr>
        <w:tc>
          <w:tcPr>
            <w:tcW w:w="327" w:type="pct"/>
            <w:noWrap/>
            <w:hideMark/>
          </w:tcPr>
          <w:p w14:paraId="14A15DBD" w14:textId="77777777"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1</w:t>
            </w:r>
          </w:p>
        </w:tc>
        <w:tc>
          <w:tcPr>
            <w:tcW w:w="529" w:type="pct"/>
          </w:tcPr>
          <w:p w14:paraId="0D95D9A1" w14:textId="77777777" w:rsidR="009D7B94" w:rsidRPr="00D4298A" w:rsidRDefault="009D7B94" w:rsidP="00F02575">
            <w:pPr>
              <w:suppressAutoHyphens w:val="0"/>
              <w:spacing w:before="120" w:after="0"/>
              <w:jc w:val="center"/>
              <w:rPr>
                <w:color w:val="000000"/>
                <w:lang w:val="el-GR" w:eastAsia="el-GR"/>
              </w:rPr>
            </w:pPr>
            <w:r>
              <w:rPr>
                <w:color w:val="000000"/>
                <w:lang w:val="el-GR" w:eastAsia="el-GR"/>
              </w:rPr>
              <w:t>Π1</w:t>
            </w:r>
          </w:p>
        </w:tc>
        <w:tc>
          <w:tcPr>
            <w:tcW w:w="2348" w:type="pct"/>
            <w:noWrap/>
            <w:vAlign w:val="center"/>
          </w:tcPr>
          <w:p w14:paraId="48CAB148" w14:textId="77777777" w:rsidR="009D7B94" w:rsidRPr="00843444" w:rsidRDefault="009D7B94" w:rsidP="00F02575">
            <w:pPr>
              <w:suppressAutoHyphens w:val="0"/>
              <w:spacing w:before="120" w:after="0"/>
              <w:jc w:val="left"/>
              <w:rPr>
                <w:color w:val="000000" w:themeColor="text1"/>
                <w:lang w:val="el-GR"/>
              </w:rPr>
            </w:pPr>
            <w:r>
              <w:rPr>
                <w:color w:val="000000" w:themeColor="text1"/>
                <w:lang w:val="el-GR"/>
              </w:rPr>
              <w:t>Πλάνο Εφαρμογής</w:t>
            </w:r>
          </w:p>
        </w:tc>
        <w:tc>
          <w:tcPr>
            <w:tcW w:w="940" w:type="pct"/>
            <w:noWrap/>
          </w:tcPr>
          <w:p w14:paraId="22FFEF0D" w14:textId="77777777" w:rsidR="009D7B94" w:rsidRPr="00843444" w:rsidRDefault="009D7B94" w:rsidP="00F02575">
            <w:pPr>
              <w:suppressAutoHyphens w:val="0"/>
              <w:spacing w:before="120" w:after="0"/>
              <w:jc w:val="center"/>
              <w:rPr>
                <w:color w:val="000000"/>
                <w:lang w:val="el-GR" w:eastAsia="el-GR"/>
              </w:rPr>
            </w:pPr>
            <w:r>
              <w:rPr>
                <w:color w:val="000000"/>
                <w:lang w:val="el-GR" w:eastAsia="el-GR"/>
              </w:rPr>
              <w:t>5 ημέρες</w:t>
            </w:r>
          </w:p>
        </w:tc>
        <w:tc>
          <w:tcPr>
            <w:tcW w:w="856" w:type="pct"/>
          </w:tcPr>
          <w:p w14:paraId="4F827BAC" w14:textId="77777777" w:rsidR="009D7B94" w:rsidRPr="00843444" w:rsidRDefault="009D7B94" w:rsidP="00F02575">
            <w:pPr>
              <w:suppressAutoHyphens w:val="0"/>
              <w:spacing w:before="120" w:after="0"/>
              <w:jc w:val="center"/>
              <w:rPr>
                <w:color w:val="000000"/>
                <w:lang w:val="el-GR" w:eastAsia="el-GR"/>
              </w:rPr>
            </w:pPr>
            <w:r>
              <w:rPr>
                <w:color w:val="000000"/>
                <w:lang w:val="el-GR" w:eastAsia="el-GR"/>
              </w:rPr>
              <w:t>2 ημέρες</w:t>
            </w:r>
          </w:p>
        </w:tc>
      </w:tr>
      <w:tr w:rsidR="009D7B94" w:rsidRPr="00843444" w14:paraId="14930600" w14:textId="77777777" w:rsidTr="009D7B94">
        <w:trPr>
          <w:trHeight w:val="175"/>
          <w:jc w:val="center"/>
        </w:trPr>
        <w:tc>
          <w:tcPr>
            <w:tcW w:w="327" w:type="pct"/>
            <w:noWrap/>
          </w:tcPr>
          <w:p w14:paraId="39E1034F" w14:textId="77777777" w:rsidR="009D7B94" w:rsidRPr="00843444" w:rsidRDefault="009D7B94" w:rsidP="00F02575">
            <w:pPr>
              <w:suppressAutoHyphens w:val="0"/>
              <w:spacing w:before="120" w:after="0"/>
              <w:jc w:val="center"/>
              <w:rPr>
                <w:color w:val="000000"/>
                <w:lang w:val="el-GR" w:eastAsia="el-GR"/>
              </w:rPr>
            </w:pPr>
            <w:r>
              <w:rPr>
                <w:color w:val="000000"/>
                <w:lang w:val="el-GR" w:eastAsia="el-GR"/>
              </w:rPr>
              <w:t>2</w:t>
            </w:r>
          </w:p>
        </w:tc>
        <w:tc>
          <w:tcPr>
            <w:tcW w:w="529" w:type="pct"/>
          </w:tcPr>
          <w:p w14:paraId="0848C84B" w14:textId="1D5A9AC3"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Π</w:t>
            </w:r>
            <w:r>
              <w:rPr>
                <w:color w:val="000000"/>
                <w:lang w:val="el-GR" w:eastAsia="el-GR"/>
              </w:rPr>
              <w:t>2.1-Π2.</w:t>
            </w:r>
            <w:r w:rsidR="003F2995">
              <w:rPr>
                <w:color w:val="000000"/>
                <w:lang w:val="el-GR" w:eastAsia="el-GR"/>
              </w:rPr>
              <w:t>7</w:t>
            </w:r>
          </w:p>
        </w:tc>
        <w:tc>
          <w:tcPr>
            <w:tcW w:w="2348" w:type="pct"/>
            <w:noWrap/>
            <w:vAlign w:val="center"/>
          </w:tcPr>
          <w:p w14:paraId="6B388982" w14:textId="0D1CA364" w:rsidR="009D7B94" w:rsidRPr="00E13273" w:rsidRDefault="003F2995" w:rsidP="00F02575">
            <w:pPr>
              <w:suppressAutoHyphens w:val="0"/>
              <w:spacing w:before="120" w:after="0"/>
              <w:jc w:val="left"/>
              <w:rPr>
                <w:color w:val="000000" w:themeColor="text1"/>
                <w:lang w:val="el-GR"/>
              </w:rPr>
            </w:pPr>
            <w:r>
              <w:rPr>
                <w:color w:val="000000" w:themeColor="text1"/>
                <w:lang w:val="el-GR"/>
              </w:rPr>
              <w:t>Μ</w:t>
            </w:r>
            <w:r w:rsidR="009D7B94" w:rsidRPr="00E13273">
              <w:rPr>
                <w:color w:val="000000" w:themeColor="text1"/>
                <w:lang w:val="el-GR"/>
              </w:rPr>
              <w:t>ηνιαίες Αναφορές προόδου Έργου</w:t>
            </w:r>
          </w:p>
        </w:tc>
        <w:tc>
          <w:tcPr>
            <w:tcW w:w="940" w:type="pct"/>
            <w:noWrap/>
          </w:tcPr>
          <w:p w14:paraId="73003D21" w14:textId="2AD10270"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Μ</w:t>
            </w:r>
            <w:r w:rsidR="003F2995">
              <w:rPr>
                <w:color w:val="000000"/>
                <w:lang w:val="el-GR" w:eastAsia="el-GR"/>
              </w:rPr>
              <w:t>1 Έως Μ7</w:t>
            </w:r>
            <w:r>
              <w:rPr>
                <w:color w:val="000000"/>
                <w:lang w:val="el-GR" w:eastAsia="el-GR"/>
              </w:rPr>
              <w:t>, (Μήνας)</w:t>
            </w:r>
          </w:p>
        </w:tc>
        <w:tc>
          <w:tcPr>
            <w:tcW w:w="856" w:type="pct"/>
          </w:tcPr>
          <w:p w14:paraId="6B361365" w14:textId="77777777"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1</w:t>
            </w:r>
            <w:r>
              <w:rPr>
                <w:color w:val="000000"/>
                <w:lang w:val="el-GR" w:eastAsia="el-GR"/>
              </w:rPr>
              <w:t xml:space="preserve"> μήνας</w:t>
            </w:r>
          </w:p>
        </w:tc>
      </w:tr>
    </w:tbl>
    <w:p w14:paraId="6759EEA9" w14:textId="77777777" w:rsidR="008376F9" w:rsidRDefault="008376F9" w:rsidP="008376F9">
      <w:pPr>
        <w:rPr>
          <w:rFonts w:eastAsia="SimSun"/>
          <w:lang w:val="el-GR"/>
        </w:rPr>
      </w:pPr>
    </w:p>
    <w:p w14:paraId="0025C03C" w14:textId="63E5FBA3" w:rsidR="009D7B94" w:rsidRPr="003C2BEF" w:rsidRDefault="009D7B94" w:rsidP="009D7B94">
      <w:pPr>
        <w:rPr>
          <w:rFonts w:eastAsia="SimSun"/>
          <w:lang w:val="el-GR"/>
        </w:rPr>
      </w:pPr>
      <w:r w:rsidRPr="003C2BEF">
        <w:rPr>
          <w:rFonts w:eastAsia="SimSun"/>
          <w:lang w:val="el-GR"/>
        </w:rPr>
        <w:t>Ο Ανάδοχος υποβάλ</w:t>
      </w:r>
      <w:r>
        <w:rPr>
          <w:rFonts w:eastAsia="SimSun"/>
          <w:lang w:val="el-GR"/>
        </w:rPr>
        <w:t>λ</w:t>
      </w:r>
      <w:r w:rsidRPr="003C2BEF">
        <w:rPr>
          <w:rFonts w:eastAsia="SimSun"/>
          <w:lang w:val="el-GR"/>
        </w:rPr>
        <w:t xml:space="preserve">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352A6A">
        <w:rPr>
          <w:rFonts w:eastAsia="SimSun"/>
          <w:lang w:val="el-GR"/>
        </w:rPr>
        <w:fldChar w:fldCharType="begin"/>
      </w:r>
      <w:r>
        <w:rPr>
          <w:rFonts w:eastAsia="SimSun"/>
          <w:lang w:val="el-GR"/>
        </w:rPr>
        <w:instrText xml:space="preserve"> REF _Ref55381059 \r \h </w:instrText>
      </w:r>
      <w:r w:rsidR="00352A6A">
        <w:rPr>
          <w:rFonts w:eastAsia="SimSun"/>
          <w:lang w:val="el-GR"/>
        </w:rPr>
      </w:r>
      <w:r w:rsidR="00352A6A">
        <w:rPr>
          <w:rFonts w:eastAsia="SimSun"/>
          <w:lang w:val="el-GR"/>
        </w:rPr>
        <w:fldChar w:fldCharType="separate"/>
      </w:r>
      <w:r w:rsidR="005A0FED">
        <w:rPr>
          <w:rFonts w:eastAsia="SimSun"/>
          <w:lang w:val="el-GR"/>
        </w:rPr>
        <w:t>6.3</w:t>
      </w:r>
      <w:r w:rsidR="00352A6A">
        <w:rPr>
          <w:rFonts w:eastAsia="SimSun"/>
          <w:lang w:val="el-GR"/>
        </w:rPr>
        <w:fldChar w:fldCharType="end"/>
      </w:r>
      <w:r w:rsidRPr="003C2BEF">
        <w:rPr>
          <w:rFonts w:eastAsia="SimSun"/>
          <w:lang w:val="el-GR"/>
        </w:rPr>
        <w:t xml:space="preserve"> της παρούσας.</w:t>
      </w:r>
    </w:p>
    <w:p w14:paraId="434C746B" w14:textId="77777777" w:rsidR="003C2BEF" w:rsidRPr="00EF2204" w:rsidRDefault="009D7B94" w:rsidP="009D7B94">
      <w:pPr>
        <w:rPr>
          <w:lang w:val="el-GR"/>
        </w:rPr>
      </w:pPr>
      <w:r w:rsidRPr="003C2BEF">
        <w:rPr>
          <w:rFonts w:eastAsia="SimSun"/>
          <w:lang w:val="el-GR"/>
        </w:rPr>
        <w:t>Στην περίπτωση που η Επιτροπή Παραλαβής από το</w:t>
      </w:r>
      <w:r>
        <w:rPr>
          <w:rFonts w:eastAsia="SimSun"/>
          <w:lang w:val="el-GR"/>
        </w:rPr>
        <w:t>ν</w:t>
      </w:r>
      <w:r w:rsidRPr="003C2BEF">
        <w:rPr>
          <w:rFonts w:eastAsia="SimSun"/>
          <w:lang w:val="el-GR"/>
        </w:rPr>
        <w:t xml:space="preserve"> έλεγχο της 1ης έκδοση του υποβληθέντος παραδοτέου διαπιστώσει ότι πληροί τις συμβατικές απαιτήσεις</w:t>
      </w:r>
      <w:r>
        <w:rPr>
          <w:rFonts w:eastAsia="SimSun"/>
          <w:lang w:val="el-GR"/>
        </w:rPr>
        <w:t>,</w:t>
      </w:r>
      <w:r w:rsidRPr="003C2BEF">
        <w:rPr>
          <w:rFonts w:eastAsia="SimSun"/>
          <w:lang w:val="el-GR"/>
        </w:rPr>
        <w:t xml:space="preserve">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71B16AB" w14:textId="77777777" w:rsidR="00025B9C" w:rsidRDefault="00025B9C">
      <w:pPr>
        <w:pStyle w:val="4"/>
        <w:numPr>
          <w:ilvl w:val="1"/>
          <w:numId w:val="22"/>
        </w:numPr>
        <w:ind w:hanging="306"/>
        <w:rPr>
          <w:rFonts w:cs="Tahoma"/>
          <w:szCs w:val="22"/>
          <w:lang w:val="el-GR"/>
        </w:rPr>
      </w:pPr>
      <w:bookmarkStart w:id="459" w:name="_Toc97194370"/>
      <w:bookmarkStart w:id="460" w:name="_Ref122695074"/>
      <w:bookmarkStart w:id="461" w:name="_Toc124351926"/>
      <w:r w:rsidRPr="00EF2204">
        <w:rPr>
          <w:rFonts w:cs="Tahoma"/>
          <w:szCs w:val="22"/>
          <w:lang w:val="el-GR"/>
        </w:rPr>
        <w:t>Ομάδα Έργου/Σχήμα Διοίκησης Έργου</w:t>
      </w:r>
      <w:bookmarkEnd w:id="459"/>
      <w:bookmarkEnd w:id="460"/>
      <w:bookmarkEnd w:id="461"/>
      <w:r w:rsidRPr="00EF2204">
        <w:rPr>
          <w:rFonts w:cs="Tahoma"/>
          <w:szCs w:val="22"/>
          <w:lang w:val="el-GR"/>
        </w:rPr>
        <w:tab/>
      </w:r>
    </w:p>
    <w:p w14:paraId="154198A2" w14:textId="77777777" w:rsidR="00780443" w:rsidRDefault="00780443" w:rsidP="00EF2204">
      <w:pPr>
        <w:rPr>
          <w:lang w:val="el-GR"/>
        </w:rPr>
      </w:pPr>
    </w:p>
    <w:p w14:paraId="108931A8" w14:textId="77777777" w:rsidR="00780443" w:rsidRPr="003C2BEF" w:rsidRDefault="00780443" w:rsidP="00780443">
      <w:pPr>
        <w:rPr>
          <w:lang w:val="el-GR"/>
        </w:rPr>
      </w:pPr>
      <w:r w:rsidRPr="003C2BEF">
        <w:rPr>
          <w:lang w:val="el-GR"/>
        </w:rPr>
        <w:t xml:space="preserve">Ο υποψήφιος Ανάδοχος υποχρεούται να υποβάλει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7A42B359" w14:textId="37B60291" w:rsidR="00780443" w:rsidRPr="00274B25" w:rsidRDefault="00780443" w:rsidP="00780443">
      <w:pPr>
        <w:spacing w:before="120"/>
        <w:rPr>
          <w:lang w:val="el-GR"/>
        </w:rPr>
      </w:pPr>
      <w:r w:rsidRPr="00274B25">
        <w:rPr>
          <w:lang w:val="el-GR"/>
        </w:rPr>
        <w:t xml:space="preserve">Κατά τη διάρκεια υλοποίησης του Έργου, ο Ανάδοχος θα υποβάλει </w:t>
      </w:r>
      <w:r>
        <w:rPr>
          <w:lang w:val="el-GR"/>
        </w:rPr>
        <w:t>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w:t>
      </w:r>
      <w:r>
        <w:rPr>
          <w:lang w:val="el-GR"/>
        </w:rPr>
        <w:t>ον</w:t>
      </w:r>
      <w:r w:rsidRPr="00274B25">
        <w:rPr>
          <w:lang w:val="el-GR"/>
        </w:rPr>
        <w:t>ται:</w:t>
      </w:r>
    </w:p>
    <w:p w14:paraId="6BE75BCF" w14:textId="77777777" w:rsidR="00780443" w:rsidRPr="00274B25" w:rsidRDefault="00780443" w:rsidP="00780443">
      <w:pPr>
        <w:numPr>
          <w:ilvl w:val="0"/>
          <w:numId w:val="23"/>
        </w:numPr>
        <w:suppressAutoHyphens w:val="0"/>
        <w:spacing w:before="120"/>
        <w:ind w:left="714" w:hanging="357"/>
        <w:rPr>
          <w:lang w:val="el-GR"/>
        </w:rPr>
      </w:pPr>
      <w:r w:rsidRPr="00274B25">
        <w:rPr>
          <w:lang w:val="el-GR"/>
        </w:rPr>
        <w:t>η τήρηση του χρονοδιαγράμματος του Έργου</w:t>
      </w:r>
      <w:r>
        <w:rPr>
          <w:lang w:val="el-GR"/>
        </w:rPr>
        <w:t>,</w:t>
      </w:r>
    </w:p>
    <w:p w14:paraId="25BA056B" w14:textId="77777777" w:rsidR="00780443" w:rsidRPr="00274B25" w:rsidRDefault="00780443" w:rsidP="00780443">
      <w:pPr>
        <w:numPr>
          <w:ilvl w:val="0"/>
          <w:numId w:val="23"/>
        </w:numPr>
        <w:suppressAutoHyphens w:val="0"/>
        <w:spacing w:before="120"/>
        <w:ind w:left="714" w:hanging="357"/>
        <w:rPr>
          <w:lang w:val="el-GR"/>
        </w:rPr>
      </w:pPr>
      <w:r w:rsidRPr="00274B25">
        <w:rPr>
          <w:lang w:val="el-GR"/>
        </w:rPr>
        <w:lastRenderedPageBreak/>
        <w:t>η ορθή και συμβατή με τις προδιαγραφές εκτέλεση των υποχρεώσεων του Αναδόχου.</w:t>
      </w:r>
    </w:p>
    <w:p w14:paraId="6C6E9F07" w14:textId="77777777" w:rsidR="00780443" w:rsidRPr="00274B25" w:rsidRDefault="00780443" w:rsidP="00780443">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6AD7C27B" w14:textId="77777777" w:rsidR="00780443" w:rsidRPr="00274B25" w:rsidRDefault="00780443" w:rsidP="00780443">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724CDB19" w14:textId="77777777" w:rsidR="00780443" w:rsidRPr="00274B25" w:rsidRDefault="00780443" w:rsidP="00780443">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097E3603" w14:textId="77777777" w:rsidR="00780443" w:rsidRPr="00274B25" w:rsidRDefault="00780443" w:rsidP="00780443">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Pr>
          <w:lang w:val="el-GR"/>
        </w:rPr>
        <w:t>.</w:t>
      </w:r>
    </w:p>
    <w:p w14:paraId="49EAC22B" w14:textId="77777777" w:rsidR="00780443" w:rsidRPr="003C2BEF" w:rsidRDefault="00780443" w:rsidP="00780443">
      <w:pPr>
        <w:rPr>
          <w:lang w:val="el-GR"/>
        </w:rPr>
      </w:pPr>
      <w:r w:rsidRPr="003C2BEF">
        <w:rPr>
          <w:lang w:val="el-GR"/>
        </w:rPr>
        <w:t xml:space="preserve">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w:t>
      </w:r>
      <w:r>
        <w:rPr>
          <w:lang w:val="el-GR"/>
        </w:rPr>
        <w:t>Σ</w:t>
      </w:r>
      <w:r w:rsidRPr="003C2BEF">
        <w:rPr>
          <w:lang w:val="el-GR"/>
        </w:rPr>
        <w:t>ύμβασης.</w:t>
      </w:r>
    </w:p>
    <w:p w14:paraId="4E27C47C" w14:textId="77777777" w:rsidR="003C2BEF" w:rsidRDefault="00780443" w:rsidP="00780443">
      <w:pPr>
        <w:rPr>
          <w:lang w:val="el-GR"/>
        </w:rPr>
      </w:pPr>
      <w:r w:rsidRPr="003C2BEF">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66A9B338" w14:textId="77777777" w:rsidR="00780443" w:rsidRPr="00EF2204" w:rsidRDefault="00780443" w:rsidP="00780443">
      <w:pPr>
        <w:rPr>
          <w:lang w:val="el-GR"/>
        </w:rPr>
      </w:pPr>
    </w:p>
    <w:p w14:paraId="174D53F2" w14:textId="77777777" w:rsidR="00025B9C" w:rsidRDefault="00025B9C">
      <w:pPr>
        <w:pStyle w:val="4"/>
        <w:numPr>
          <w:ilvl w:val="1"/>
          <w:numId w:val="22"/>
        </w:numPr>
        <w:ind w:hanging="306"/>
        <w:rPr>
          <w:rFonts w:cs="Tahoma"/>
          <w:szCs w:val="22"/>
          <w:lang w:val="el-GR"/>
        </w:rPr>
      </w:pPr>
      <w:bookmarkStart w:id="462" w:name="_Toc97194371"/>
      <w:bookmarkStart w:id="463" w:name="_Ref122695077"/>
      <w:bookmarkStart w:id="464" w:name="_Toc124351927"/>
      <w:r w:rsidRPr="00EF2204">
        <w:rPr>
          <w:rFonts w:cs="Tahoma"/>
          <w:szCs w:val="22"/>
          <w:lang w:val="el-GR"/>
        </w:rPr>
        <w:t>Μεθοδολογία διασφάλισης ποιότητας</w:t>
      </w:r>
      <w:bookmarkEnd w:id="462"/>
      <w:bookmarkEnd w:id="463"/>
      <w:bookmarkEnd w:id="464"/>
      <w:r w:rsidRPr="00EF2204">
        <w:rPr>
          <w:rFonts w:cs="Tahoma"/>
          <w:szCs w:val="22"/>
          <w:lang w:val="el-GR"/>
        </w:rPr>
        <w:tab/>
      </w:r>
    </w:p>
    <w:p w14:paraId="0C9A3446" w14:textId="77777777" w:rsidR="00780443" w:rsidRPr="00780443" w:rsidRDefault="00780443" w:rsidP="00780443">
      <w:pPr>
        <w:rPr>
          <w:lang w:val="el-GR"/>
        </w:rPr>
      </w:pPr>
      <w:r w:rsidRPr="00780443">
        <w:rPr>
          <w:lang w:val="el-GR"/>
        </w:rPr>
        <w:t xml:space="preserve">Ο υποψήφιος Ανάδοχος είναι υποχρεωμένος να συμπεριλάβει στην προσφορά του την προτεινόμενη μεθοδολογία για τη διασφάλιση της ποιότητας του Έργου, με έμφαση στην πρόληψη και αντιμετώπιση των διαφαινόμενων κινδύνων για την υλοποίηση της δράσης. </w:t>
      </w:r>
    </w:p>
    <w:p w14:paraId="12D40E3D" w14:textId="77777777" w:rsidR="00780443" w:rsidRPr="00780443" w:rsidRDefault="00780443" w:rsidP="00780443">
      <w:pPr>
        <w:rPr>
          <w:lang w:val="el-GR"/>
        </w:rPr>
      </w:pPr>
      <w:r w:rsidRPr="00780443">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C330576" w14:textId="77777777" w:rsidR="003C2BEF" w:rsidRPr="00EF2204" w:rsidRDefault="003C2BEF" w:rsidP="003C2BEF">
      <w:pPr>
        <w:rPr>
          <w:lang w:val="el-GR"/>
        </w:rPr>
      </w:pPr>
    </w:p>
    <w:p w14:paraId="7C656EC2" w14:textId="77777777" w:rsidR="00025B9C" w:rsidRDefault="00025B9C">
      <w:pPr>
        <w:pStyle w:val="4"/>
        <w:numPr>
          <w:ilvl w:val="1"/>
          <w:numId w:val="22"/>
        </w:numPr>
        <w:ind w:hanging="306"/>
        <w:rPr>
          <w:rFonts w:cs="Tahoma"/>
          <w:szCs w:val="22"/>
          <w:lang w:val="el-GR"/>
        </w:rPr>
      </w:pPr>
      <w:bookmarkStart w:id="465" w:name="_Toc97194372"/>
      <w:bookmarkStart w:id="466" w:name="_Toc124351928"/>
      <w:r w:rsidRPr="00EF2204">
        <w:rPr>
          <w:rFonts w:cs="Tahoma"/>
          <w:szCs w:val="22"/>
          <w:lang w:val="el-GR"/>
        </w:rPr>
        <w:t>Τόπος υλοποίησης/ παροχής των υπηρεσιών</w:t>
      </w:r>
      <w:bookmarkEnd w:id="465"/>
      <w:bookmarkEnd w:id="466"/>
      <w:r w:rsidRPr="00EF2204">
        <w:rPr>
          <w:rFonts w:cs="Tahoma"/>
          <w:szCs w:val="22"/>
          <w:lang w:val="el-GR"/>
        </w:rPr>
        <w:tab/>
      </w:r>
    </w:p>
    <w:p w14:paraId="5A570215"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56F7D856"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7D334CFB" w14:textId="77777777" w:rsidR="003C2BEF" w:rsidRPr="00EF2204" w:rsidRDefault="003C2BEF" w:rsidP="00EF2204">
      <w:pPr>
        <w:suppressAutoHyphens w:val="0"/>
        <w:autoSpaceDE w:val="0"/>
        <w:spacing w:after="60"/>
        <w:rPr>
          <w:rFonts w:eastAsia="SimSun"/>
          <w:lang w:val="el-GR"/>
        </w:rPr>
      </w:pPr>
    </w:p>
    <w:p w14:paraId="341D2F0C" w14:textId="77777777" w:rsidR="00A613D1" w:rsidRPr="00603221" w:rsidRDefault="00A613D1">
      <w:pPr>
        <w:suppressAutoHyphens w:val="0"/>
        <w:autoSpaceDE w:val="0"/>
        <w:spacing w:after="60"/>
        <w:rPr>
          <w:rFonts w:eastAsia="SimSun"/>
          <w:lang w:val="el-GR"/>
        </w:rPr>
      </w:pPr>
    </w:p>
    <w:p w14:paraId="5EA2AE8F"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220F7D91" w14:textId="77777777" w:rsidR="008338F0" w:rsidRDefault="003355E7" w:rsidP="003329FF">
      <w:pPr>
        <w:pStyle w:val="2"/>
        <w:numPr>
          <w:ilvl w:val="0"/>
          <w:numId w:val="0"/>
        </w:numPr>
        <w:ind w:left="576" w:hanging="576"/>
        <w:rPr>
          <w:rFonts w:cs="Tahoma"/>
          <w:lang w:val="el-GR"/>
        </w:rPr>
      </w:pPr>
      <w:bookmarkStart w:id="467" w:name="_Ref510087011"/>
      <w:bookmarkStart w:id="468" w:name="_Ref40980421"/>
      <w:bookmarkStart w:id="469" w:name="_Toc97194373"/>
      <w:bookmarkStart w:id="470" w:name="_Toc97194478"/>
      <w:bookmarkStart w:id="471" w:name="_Toc124351929"/>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67"/>
      <w:bookmarkEnd w:id="468"/>
      <w:bookmarkEnd w:id="469"/>
      <w:bookmarkEnd w:id="470"/>
      <w:bookmarkEnd w:id="471"/>
      <w:r w:rsidR="007A3AC0" w:rsidRPr="00603221">
        <w:rPr>
          <w:rFonts w:cs="Tahoma"/>
          <w:lang w:val="el-GR"/>
        </w:rPr>
        <w:t xml:space="preserve"> </w:t>
      </w:r>
    </w:p>
    <w:p w14:paraId="4750E071" w14:textId="77777777" w:rsidR="00843444" w:rsidRDefault="00843444" w:rsidP="00843444">
      <w:pPr>
        <w:rPr>
          <w:lang w:val="el-GR"/>
        </w:rPr>
      </w:pPr>
    </w:p>
    <w:p w14:paraId="04BF34CF"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36598FF0"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68006F" w14:paraId="362CF84B" w14:textId="77777777" w:rsidTr="00684A2F">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24F3C082"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68006F" w14:paraId="540E9F25" w14:textId="77777777" w:rsidTr="00684A2F">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763E3081" w14:textId="77777777" w:rsidR="00843444" w:rsidRPr="005D7E53" w:rsidRDefault="00843444" w:rsidP="00684A2F">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4AD7CE35" w14:textId="77777777" w:rsidR="00843444" w:rsidRPr="005D7E53" w:rsidRDefault="00843444" w:rsidP="00684A2F">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68006F" w14:paraId="1800FF90" w14:textId="77777777" w:rsidTr="00684A2F">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4FFC2AC1" w14:textId="77777777" w:rsidR="00843444" w:rsidRPr="005D7E53" w:rsidRDefault="00843444" w:rsidP="00684A2F">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68006F" w14:paraId="165F4DFB" w14:textId="77777777" w:rsidTr="00684A2F">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7958FBCB"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65C09BB2" w14:textId="77777777" w:rsidR="00843444" w:rsidRPr="005D7E53" w:rsidRDefault="00843444" w:rsidP="00684A2F">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2921ECBC" w14:textId="77777777" w:rsidR="00843444" w:rsidRPr="005D7E53" w:rsidRDefault="00843444" w:rsidP="00684A2F">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15839F72" w14:textId="77777777" w:rsidR="00843444" w:rsidRPr="005D7E53" w:rsidRDefault="00843444" w:rsidP="00684A2F">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7588A643" w14:textId="77777777" w:rsidR="00843444" w:rsidRPr="005D7E53" w:rsidRDefault="00843444" w:rsidP="00684A2F">
            <w:pPr>
              <w:spacing w:before="120" w:line="288" w:lineRule="auto"/>
              <w:rPr>
                <w:sz w:val="20"/>
                <w:szCs w:val="20"/>
                <w:lang w:val="el-GR"/>
              </w:rPr>
            </w:pPr>
          </w:p>
        </w:tc>
      </w:tr>
    </w:tbl>
    <w:p w14:paraId="613F508D" w14:textId="77777777" w:rsidR="00843444" w:rsidRDefault="00843444" w:rsidP="00843444">
      <w:pPr>
        <w:rPr>
          <w:lang w:val="el-GR"/>
        </w:rPr>
      </w:pPr>
    </w:p>
    <w:p w14:paraId="55021E2B"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944EE16"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4D4C3581" w14:textId="77777777" w:rsidR="00843444" w:rsidRPr="00503711" w:rsidRDefault="00843444" w:rsidP="00684A2F">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7FAD868D" w14:textId="77777777" w:rsidR="00843444" w:rsidRPr="00503711" w:rsidRDefault="00843444" w:rsidP="00684A2F">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3F0FD69E" w14:textId="77777777" w:rsidR="00843444" w:rsidRPr="00503711" w:rsidRDefault="00843444" w:rsidP="00684A2F">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5DA94DED" w14:textId="77777777" w:rsidR="00843444" w:rsidRPr="00503711" w:rsidRDefault="00843444" w:rsidP="00684A2F">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31F77D5" w14:textId="77777777" w:rsidR="00843444" w:rsidRPr="00503711" w:rsidRDefault="00843444" w:rsidP="00684A2F">
            <w:pPr>
              <w:spacing w:after="0"/>
              <w:jc w:val="center"/>
              <w:rPr>
                <w:rFonts w:cstheme="minorHAnsi"/>
                <w:b/>
                <w:bCs/>
              </w:rPr>
            </w:pPr>
            <w:r w:rsidRPr="00503711">
              <w:rPr>
                <w:rFonts w:cstheme="minorHAnsi"/>
                <w:b/>
                <w:bCs/>
              </w:rPr>
              <w:t>ΠΑΡΑΠΟΜΠΗ</w:t>
            </w:r>
          </w:p>
        </w:tc>
      </w:tr>
      <w:tr w:rsidR="00843444" w:rsidRPr="005D7E53" w14:paraId="2737E856"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546E9550" w14:textId="77777777" w:rsidR="00843444" w:rsidRPr="005D7E53" w:rsidRDefault="00843444">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3162F74E" w14:textId="00CAF454"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352A6A">
              <w:rPr>
                <w:rFonts w:cstheme="minorHAnsi"/>
                <w:lang w:val="el-GR"/>
              </w:rPr>
              <w:fldChar w:fldCharType="begin"/>
            </w:r>
            <w:r>
              <w:rPr>
                <w:rFonts w:cstheme="minorHAnsi"/>
                <w:lang w:val="el-GR"/>
              </w:rPr>
              <w:instrText xml:space="preserve"> REF _Ref122694847 \r \h </w:instrText>
            </w:r>
            <w:r w:rsidR="00352A6A">
              <w:rPr>
                <w:rFonts w:cstheme="minorHAnsi"/>
                <w:lang w:val="el-GR"/>
              </w:rPr>
            </w:r>
            <w:r w:rsidR="00352A6A">
              <w:rPr>
                <w:rFonts w:cstheme="minorHAnsi"/>
                <w:lang w:val="el-GR"/>
              </w:rPr>
              <w:fldChar w:fldCharType="separate"/>
            </w:r>
            <w:r w:rsidR="005A0FED">
              <w:rPr>
                <w:rFonts w:cstheme="minorHAnsi"/>
                <w:lang w:val="el-GR"/>
              </w:rPr>
              <w:t>2.2</w:t>
            </w:r>
            <w:r w:rsidR="00352A6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3CB62BA0" w14:textId="77777777" w:rsidR="00843444" w:rsidRPr="005D7E53" w:rsidRDefault="00843444" w:rsidP="00684A2F">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3B46D1F" w14:textId="77777777" w:rsidR="00843444" w:rsidRPr="005D7E53" w:rsidRDefault="00843444" w:rsidP="00684A2F">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CB097E" w14:textId="77777777" w:rsidR="00843444" w:rsidRPr="005D7E53" w:rsidRDefault="00843444" w:rsidP="00684A2F">
            <w:pPr>
              <w:spacing w:after="0"/>
              <w:jc w:val="left"/>
              <w:rPr>
                <w:rFonts w:cstheme="minorHAnsi"/>
                <w:lang w:val="el-GR"/>
              </w:rPr>
            </w:pPr>
          </w:p>
        </w:tc>
      </w:tr>
      <w:tr w:rsidR="00843444" w:rsidRPr="005D7E53" w14:paraId="28187589"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6D9029C" w14:textId="77777777" w:rsidR="00843444" w:rsidRPr="005D7E53" w:rsidRDefault="00843444">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E45EC91" w14:textId="35CCF9EA"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352A6A">
              <w:rPr>
                <w:rFonts w:cstheme="minorHAnsi"/>
                <w:lang w:val="el-GR"/>
              </w:rPr>
              <w:fldChar w:fldCharType="begin"/>
            </w:r>
            <w:r>
              <w:rPr>
                <w:rFonts w:cstheme="minorHAnsi"/>
                <w:lang w:val="el-GR"/>
              </w:rPr>
              <w:instrText xml:space="preserve"> REF _Ref122694864 \r \h </w:instrText>
            </w:r>
            <w:r w:rsidR="00352A6A">
              <w:rPr>
                <w:rFonts w:cstheme="minorHAnsi"/>
                <w:lang w:val="el-GR"/>
              </w:rPr>
            </w:r>
            <w:r w:rsidR="00352A6A">
              <w:rPr>
                <w:rFonts w:cstheme="minorHAnsi"/>
                <w:lang w:val="el-GR"/>
              </w:rPr>
              <w:fldChar w:fldCharType="separate"/>
            </w:r>
            <w:r w:rsidR="005A0FED">
              <w:rPr>
                <w:rFonts w:cstheme="minorHAnsi"/>
                <w:lang w:val="el-GR"/>
              </w:rPr>
              <w:t>3</w:t>
            </w:r>
            <w:r w:rsidR="00352A6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0B9164F9" w14:textId="77777777" w:rsidR="00843444" w:rsidRDefault="00843444" w:rsidP="00684A2F">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63DB6651" w14:textId="77777777" w:rsidR="00843444" w:rsidRPr="005D7E53" w:rsidRDefault="00843444" w:rsidP="00684A2F">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F124AA" w14:textId="77777777" w:rsidR="00843444" w:rsidRPr="005D7E53" w:rsidRDefault="00843444" w:rsidP="00684A2F">
            <w:pPr>
              <w:spacing w:after="0"/>
              <w:jc w:val="left"/>
              <w:rPr>
                <w:rFonts w:cstheme="minorHAnsi"/>
                <w:lang w:val="el-GR"/>
              </w:rPr>
            </w:pPr>
          </w:p>
        </w:tc>
      </w:tr>
    </w:tbl>
    <w:p w14:paraId="4D61D246" w14:textId="77777777" w:rsidR="00843444" w:rsidRPr="00843444" w:rsidRDefault="00843444" w:rsidP="00843444">
      <w:pPr>
        <w:rPr>
          <w:lang w:val="el-GR"/>
        </w:rPr>
      </w:pPr>
    </w:p>
    <w:p w14:paraId="3CCCA88A" w14:textId="77777777" w:rsidR="008338F0" w:rsidRPr="00603221" w:rsidRDefault="003355E7">
      <w:pPr>
        <w:pStyle w:val="2"/>
        <w:numPr>
          <w:ilvl w:val="0"/>
          <w:numId w:val="0"/>
        </w:numPr>
        <w:tabs>
          <w:tab w:val="clear" w:pos="567"/>
          <w:tab w:val="left" w:pos="0"/>
        </w:tabs>
        <w:rPr>
          <w:rFonts w:cs="Tahoma"/>
          <w:color w:val="000099"/>
          <w:lang w:val="el-GR"/>
        </w:rPr>
      </w:pPr>
      <w:bookmarkStart w:id="472" w:name="_Toc97194374"/>
      <w:bookmarkStart w:id="473" w:name="_Toc97194479"/>
      <w:bookmarkStart w:id="474" w:name="_Toc124351930"/>
      <w:bookmarkStart w:id="475" w:name="_Ref496624736"/>
      <w:bookmarkStart w:id="476"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72"/>
      <w:bookmarkEnd w:id="473"/>
      <w:bookmarkEnd w:id="474"/>
      <w:r w:rsidR="004A23B9" w:rsidRPr="00603221">
        <w:rPr>
          <w:rFonts w:cs="Tahoma"/>
          <w:color w:val="000099"/>
          <w:lang w:val="el-GR"/>
        </w:rPr>
        <w:t xml:space="preserve"> </w:t>
      </w:r>
      <w:bookmarkEnd w:id="475"/>
      <w:bookmarkEnd w:id="476"/>
    </w:p>
    <w:p w14:paraId="126A7932" w14:textId="77777777" w:rsidR="000F62F0" w:rsidRPr="00603221" w:rsidRDefault="000F62F0" w:rsidP="003329FF">
      <w:pPr>
        <w:pStyle w:val="4"/>
        <w:numPr>
          <w:ilvl w:val="0"/>
          <w:numId w:val="0"/>
        </w:numPr>
        <w:ind w:left="864" w:hanging="864"/>
        <w:rPr>
          <w:rFonts w:cs="Tahoma"/>
          <w:szCs w:val="22"/>
          <w:lang w:val="el-GR"/>
        </w:rPr>
      </w:pPr>
      <w:bookmarkStart w:id="477" w:name="_Ref510086970"/>
      <w:bookmarkStart w:id="478" w:name="_Toc97194375"/>
      <w:bookmarkStart w:id="479" w:name="_Toc124351931"/>
      <w:r w:rsidRPr="00603221">
        <w:rPr>
          <w:rFonts w:cs="Tahoma"/>
          <w:szCs w:val="22"/>
          <w:lang w:val="el-GR"/>
        </w:rPr>
        <w:t>ΕΥΡΩΠΑΙΚΟ ΕΝΙΑΙΟ ΕΓΓΡΑΦΟ ΣΥΜΒΑΣΗΣ (ΕΕΕΣ)</w:t>
      </w:r>
      <w:bookmarkEnd w:id="477"/>
      <w:bookmarkEnd w:id="478"/>
      <w:bookmarkEnd w:id="479"/>
      <w:r w:rsidRPr="00603221">
        <w:rPr>
          <w:rFonts w:cs="Tahoma"/>
          <w:szCs w:val="22"/>
          <w:lang w:val="el-GR"/>
        </w:rPr>
        <w:t xml:space="preserve"> </w:t>
      </w:r>
    </w:p>
    <w:p w14:paraId="19B83C72"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BF3AD9E"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5E5855D2"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DE147CE"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468CA6F7"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CEE38C2" w14:textId="77777777" w:rsidR="000F62F0" w:rsidRPr="00603221" w:rsidRDefault="000F62F0">
      <w:pPr>
        <w:pStyle w:val="normalwithoutspacing"/>
        <w:rPr>
          <w:i/>
          <w:color w:val="5B9BD5"/>
        </w:rPr>
      </w:pPr>
    </w:p>
    <w:p w14:paraId="7A043AF2" w14:textId="77777777" w:rsidR="008338F0" w:rsidRPr="00603221" w:rsidRDefault="008338F0">
      <w:pPr>
        <w:pStyle w:val="normalwithoutspacing"/>
        <w:rPr>
          <w:i/>
          <w:color w:val="5B9BD5"/>
        </w:rPr>
      </w:pPr>
    </w:p>
    <w:p w14:paraId="0F56594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7EAB4936" w14:textId="77777777" w:rsidR="008338F0" w:rsidRPr="00603221" w:rsidRDefault="008338F0">
      <w:pPr>
        <w:pStyle w:val="normalwithoutspacing"/>
        <w:rPr>
          <w:i/>
          <w:color w:val="5B9BD5"/>
        </w:rPr>
      </w:pPr>
    </w:p>
    <w:p w14:paraId="0C248FB6" w14:textId="77777777" w:rsidR="006E4901" w:rsidRPr="00603221" w:rsidRDefault="003355E7" w:rsidP="003329FF">
      <w:pPr>
        <w:pStyle w:val="2"/>
        <w:numPr>
          <w:ilvl w:val="0"/>
          <w:numId w:val="0"/>
        </w:numPr>
        <w:ind w:left="576" w:hanging="576"/>
        <w:rPr>
          <w:rFonts w:cs="Tahoma"/>
          <w:lang w:val="el-GR"/>
        </w:rPr>
      </w:pPr>
      <w:bookmarkStart w:id="480" w:name="_Ref496624509"/>
      <w:bookmarkStart w:id="481" w:name="_Toc97194376"/>
      <w:bookmarkStart w:id="482" w:name="_Toc97194480"/>
      <w:bookmarkStart w:id="483" w:name="_Toc124351932"/>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0"/>
      <w:bookmarkEnd w:id="481"/>
      <w:bookmarkEnd w:id="482"/>
      <w:bookmarkEnd w:id="483"/>
    </w:p>
    <w:p w14:paraId="71A9EC97"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0553885F"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EE654E5"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5CC7293" w14:textId="77777777" w:rsidTr="008B4966">
        <w:tc>
          <w:tcPr>
            <w:tcW w:w="5000" w:type="pct"/>
            <w:gridSpan w:val="15"/>
          </w:tcPr>
          <w:p w14:paraId="70A35A4F" w14:textId="77777777" w:rsidR="006E4901" w:rsidRPr="00603221" w:rsidRDefault="006E4901" w:rsidP="008B4966">
            <w:pPr>
              <w:spacing w:line="276" w:lineRule="auto"/>
            </w:pPr>
          </w:p>
        </w:tc>
      </w:tr>
      <w:tr w:rsidR="006E4901" w:rsidRPr="00DF02B0" w14:paraId="3FF66D94"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4F543E34"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6DE331B2" w14:textId="77777777" w:rsidR="006E4901" w:rsidRPr="00603221" w:rsidRDefault="006E4901" w:rsidP="008B4966">
            <w:pPr>
              <w:spacing w:line="276" w:lineRule="auto"/>
            </w:pPr>
          </w:p>
        </w:tc>
      </w:tr>
      <w:tr w:rsidR="006E4901" w:rsidRPr="00DF02B0" w14:paraId="4A989E06" w14:textId="77777777" w:rsidTr="008B4966">
        <w:tc>
          <w:tcPr>
            <w:tcW w:w="850" w:type="pct"/>
            <w:gridSpan w:val="2"/>
            <w:tcBorders>
              <w:top w:val="double" w:sz="6" w:space="0" w:color="auto"/>
              <w:left w:val="double" w:sz="6" w:space="0" w:color="auto"/>
              <w:bottom w:val="nil"/>
              <w:right w:val="nil"/>
            </w:tcBorders>
            <w:vAlign w:val="center"/>
          </w:tcPr>
          <w:p w14:paraId="6BD6A09A"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23DC2BFC"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509015B9"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429E365E" w14:textId="77777777" w:rsidR="006E4901" w:rsidRPr="00603221" w:rsidRDefault="006E4901" w:rsidP="008B4966">
            <w:pPr>
              <w:spacing w:line="276" w:lineRule="auto"/>
            </w:pPr>
          </w:p>
        </w:tc>
      </w:tr>
      <w:tr w:rsidR="006E4901" w:rsidRPr="00DF02B0" w14:paraId="180F561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5BF318E8" w14:textId="77777777" w:rsidR="006E4901" w:rsidRPr="00603221" w:rsidRDefault="006E4901" w:rsidP="008B4966">
            <w:pPr>
              <w:spacing w:line="276" w:lineRule="auto"/>
            </w:pPr>
          </w:p>
        </w:tc>
      </w:tr>
      <w:tr w:rsidR="006E4901" w:rsidRPr="00DF02B0" w14:paraId="4EDF73B4" w14:textId="77777777" w:rsidTr="008B4966">
        <w:tc>
          <w:tcPr>
            <w:tcW w:w="1046" w:type="pct"/>
            <w:gridSpan w:val="3"/>
            <w:tcBorders>
              <w:top w:val="nil"/>
              <w:left w:val="double" w:sz="6" w:space="0" w:color="auto"/>
              <w:bottom w:val="nil"/>
              <w:right w:val="nil"/>
            </w:tcBorders>
            <w:vAlign w:val="center"/>
          </w:tcPr>
          <w:p w14:paraId="1F67B4F0"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68950E36" w14:textId="77777777" w:rsidR="006E4901" w:rsidRPr="00603221" w:rsidRDefault="006E4901" w:rsidP="008B4966">
            <w:pPr>
              <w:spacing w:line="276" w:lineRule="auto"/>
            </w:pPr>
          </w:p>
        </w:tc>
        <w:tc>
          <w:tcPr>
            <w:tcW w:w="1032" w:type="pct"/>
            <w:gridSpan w:val="3"/>
            <w:vAlign w:val="center"/>
          </w:tcPr>
          <w:p w14:paraId="394F2235"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BE01702" w14:textId="77777777" w:rsidR="006E4901" w:rsidRPr="00603221" w:rsidRDefault="006E4901" w:rsidP="008B4966">
            <w:pPr>
              <w:spacing w:line="276" w:lineRule="auto"/>
            </w:pPr>
          </w:p>
        </w:tc>
      </w:tr>
      <w:tr w:rsidR="006E4901" w:rsidRPr="00DF02B0" w14:paraId="1545CEF4" w14:textId="77777777" w:rsidTr="008B4966">
        <w:tc>
          <w:tcPr>
            <w:tcW w:w="5000" w:type="pct"/>
            <w:gridSpan w:val="15"/>
            <w:tcBorders>
              <w:top w:val="nil"/>
              <w:left w:val="double" w:sz="6" w:space="0" w:color="auto"/>
              <w:bottom w:val="nil"/>
              <w:right w:val="double" w:sz="6" w:space="0" w:color="auto"/>
            </w:tcBorders>
            <w:vAlign w:val="center"/>
          </w:tcPr>
          <w:p w14:paraId="6D66A145" w14:textId="77777777" w:rsidR="006E4901" w:rsidRPr="00603221" w:rsidRDefault="006E4901" w:rsidP="008B4966">
            <w:pPr>
              <w:spacing w:line="276" w:lineRule="auto"/>
            </w:pPr>
          </w:p>
        </w:tc>
      </w:tr>
      <w:tr w:rsidR="006E4901" w:rsidRPr="00DF02B0" w14:paraId="0E6D9688" w14:textId="77777777" w:rsidTr="008B4966">
        <w:tc>
          <w:tcPr>
            <w:tcW w:w="1242" w:type="pct"/>
            <w:gridSpan w:val="5"/>
            <w:tcBorders>
              <w:top w:val="nil"/>
              <w:left w:val="double" w:sz="6" w:space="0" w:color="auto"/>
              <w:bottom w:val="nil"/>
              <w:right w:val="nil"/>
            </w:tcBorders>
            <w:vAlign w:val="center"/>
          </w:tcPr>
          <w:p w14:paraId="322115EC"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3A52C9D0" w14:textId="77777777" w:rsidR="006E4901" w:rsidRPr="00603221" w:rsidRDefault="006E4901" w:rsidP="008B4966">
            <w:pPr>
              <w:spacing w:line="276" w:lineRule="auto"/>
            </w:pPr>
            <w:r w:rsidRPr="00603221">
              <w:t>__ /__ / ____</w:t>
            </w:r>
          </w:p>
        </w:tc>
        <w:tc>
          <w:tcPr>
            <w:tcW w:w="1162" w:type="pct"/>
            <w:gridSpan w:val="4"/>
            <w:vAlign w:val="center"/>
          </w:tcPr>
          <w:p w14:paraId="15150A8E"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6342A2D4" w14:textId="77777777" w:rsidR="006E4901" w:rsidRPr="00603221" w:rsidRDefault="006E4901" w:rsidP="008B4966">
            <w:pPr>
              <w:spacing w:line="276" w:lineRule="auto"/>
            </w:pPr>
          </w:p>
        </w:tc>
      </w:tr>
      <w:tr w:rsidR="006E4901" w:rsidRPr="00DF02B0" w14:paraId="0352EC88" w14:textId="77777777" w:rsidTr="008B4966">
        <w:tc>
          <w:tcPr>
            <w:tcW w:w="5000" w:type="pct"/>
            <w:gridSpan w:val="15"/>
            <w:tcBorders>
              <w:top w:val="nil"/>
              <w:left w:val="double" w:sz="6" w:space="0" w:color="auto"/>
              <w:bottom w:val="nil"/>
              <w:right w:val="double" w:sz="6" w:space="0" w:color="auto"/>
            </w:tcBorders>
            <w:vAlign w:val="center"/>
          </w:tcPr>
          <w:p w14:paraId="1D348805" w14:textId="77777777" w:rsidR="006E4901" w:rsidRPr="00603221" w:rsidRDefault="006E4901" w:rsidP="008B4966">
            <w:pPr>
              <w:spacing w:line="276" w:lineRule="auto"/>
            </w:pPr>
          </w:p>
        </w:tc>
      </w:tr>
      <w:tr w:rsidR="006E4901" w:rsidRPr="00DF02B0" w14:paraId="2C67265B" w14:textId="77777777" w:rsidTr="008B4966">
        <w:tc>
          <w:tcPr>
            <w:tcW w:w="1643" w:type="pct"/>
            <w:gridSpan w:val="8"/>
            <w:tcBorders>
              <w:top w:val="nil"/>
              <w:left w:val="double" w:sz="6" w:space="0" w:color="auto"/>
              <w:bottom w:val="nil"/>
              <w:right w:val="nil"/>
            </w:tcBorders>
            <w:vAlign w:val="center"/>
          </w:tcPr>
          <w:p w14:paraId="1F48C02D"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45013C9E" w14:textId="77777777" w:rsidR="006E4901" w:rsidRPr="00603221" w:rsidRDefault="006E4901" w:rsidP="008B4966">
            <w:pPr>
              <w:spacing w:line="276" w:lineRule="auto"/>
            </w:pPr>
          </w:p>
        </w:tc>
        <w:tc>
          <w:tcPr>
            <w:tcW w:w="967" w:type="pct"/>
            <w:gridSpan w:val="2"/>
            <w:vAlign w:val="center"/>
          </w:tcPr>
          <w:p w14:paraId="5B7F41B4"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3C087B18" w14:textId="77777777" w:rsidR="006E4901" w:rsidRPr="00603221" w:rsidRDefault="006E4901" w:rsidP="008B4966">
            <w:pPr>
              <w:spacing w:line="276" w:lineRule="auto"/>
            </w:pPr>
          </w:p>
        </w:tc>
      </w:tr>
      <w:tr w:rsidR="006E4901" w:rsidRPr="00DF02B0" w14:paraId="6D3DC47A" w14:textId="77777777" w:rsidTr="008B4966">
        <w:tc>
          <w:tcPr>
            <w:tcW w:w="1643" w:type="pct"/>
            <w:gridSpan w:val="8"/>
            <w:tcBorders>
              <w:top w:val="nil"/>
              <w:left w:val="double" w:sz="6" w:space="0" w:color="auto"/>
              <w:bottom w:val="nil"/>
              <w:right w:val="nil"/>
            </w:tcBorders>
            <w:vAlign w:val="center"/>
          </w:tcPr>
          <w:p w14:paraId="0C373459"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3CDFF227" w14:textId="77777777" w:rsidR="006E4901" w:rsidRPr="00603221" w:rsidRDefault="006E4901" w:rsidP="008B4966">
            <w:pPr>
              <w:spacing w:line="276" w:lineRule="auto"/>
            </w:pPr>
          </w:p>
        </w:tc>
        <w:tc>
          <w:tcPr>
            <w:tcW w:w="967" w:type="pct"/>
            <w:gridSpan w:val="2"/>
            <w:vAlign w:val="center"/>
          </w:tcPr>
          <w:p w14:paraId="7659A85E"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689D150F" w14:textId="77777777" w:rsidR="006E4901" w:rsidRPr="00603221" w:rsidRDefault="006E4901" w:rsidP="008B4966">
            <w:pPr>
              <w:spacing w:line="276" w:lineRule="auto"/>
            </w:pPr>
          </w:p>
        </w:tc>
      </w:tr>
      <w:tr w:rsidR="006E4901" w:rsidRPr="00DF02B0" w14:paraId="27CE593C" w14:textId="77777777" w:rsidTr="008B4966">
        <w:tc>
          <w:tcPr>
            <w:tcW w:w="1250" w:type="pct"/>
            <w:gridSpan w:val="6"/>
            <w:tcBorders>
              <w:top w:val="nil"/>
              <w:left w:val="double" w:sz="6" w:space="0" w:color="auto"/>
              <w:bottom w:val="nil"/>
              <w:right w:val="nil"/>
            </w:tcBorders>
            <w:vAlign w:val="center"/>
          </w:tcPr>
          <w:p w14:paraId="75A768F7" w14:textId="77777777" w:rsidR="006E4901" w:rsidRPr="00603221" w:rsidRDefault="006E4901" w:rsidP="008B4966">
            <w:pPr>
              <w:spacing w:line="276" w:lineRule="auto"/>
            </w:pPr>
          </w:p>
        </w:tc>
        <w:tc>
          <w:tcPr>
            <w:tcW w:w="1298" w:type="pct"/>
            <w:gridSpan w:val="4"/>
            <w:vAlign w:val="center"/>
          </w:tcPr>
          <w:p w14:paraId="3272B442" w14:textId="77777777" w:rsidR="006E4901" w:rsidRPr="00603221" w:rsidRDefault="006E4901" w:rsidP="008B4966">
            <w:pPr>
              <w:spacing w:line="276" w:lineRule="auto"/>
            </w:pPr>
          </w:p>
        </w:tc>
        <w:tc>
          <w:tcPr>
            <w:tcW w:w="1201" w:type="pct"/>
            <w:gridSpan w:val="4"/>
            <w:vAlign w:val="center"/>
          </w:tcPr>
          <w:p w14:paraId="757A0A6F"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65EF48F2" w14:textId="77777777" w:rsidR="006E4901" w:rsidRPr="00603221" w:rsidRDefault="006E4901" w:rsidP="008B4966">
            <w:pPr>
              <w:spacing w:line="276" w:lineRule="auto"/>
            </w:pPr>
          </w:p>
        </w:tc>
      </w:tr>
      <w:tr w:rsidR="006E4901" w:rsidRPr="00DF02B0" w14:paraId="2496385B" w14:textId="77777777" w:rsidTr="008B4966">
        <w:tc>
          <w:tcPr>
            <w:tcW w:w="1477" w:type="pct"/>
            <w:gridSpan w:val="7"/>
            <w:tcBorders>
              <w:top w:val="nil"/>
              <w:left w:val="double" w:sz="6" w:space="0" w:color="auto"/>
              <w:bottom w:val="nil"/>
              <w:right w:val="nil"/>
            </w:tcBorders>
            <w:vAlign w:val="center"/>
          </w:tcPr>
          <w:p w14:paraId="32422D29"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2FCB59FC"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2747D517"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09C6A435" w14:textId="77777777" w:rsidR="006E4901" w:rsidRPr="00603221" w:rsidRDefault="006E4901" w:rsidP="008B4966">
            <w:pPr>
              <w:spacing w:line="276" w:lineRule="auto"/>
            </w:pPr>
          </w:p>
        </w:tc>
      </w:tr>
      <w:tr w:rsidR="006E4901" w:rsidRPr="00DF02B0" w14:paraId="2E327F98" w14:textId="77777777" w:rsidTr="008B4966">
        <w:tc>
          <w:tcPr>
            <w:tcW w:w="1477" w:type="pct"/>
            <w:gridSpan w:val="7"/>
            <w:tcBorders>
              <w:top w:val="nil"/>
              <w:left w:val="double" w:sz="6" w:space="0" w:color="auto"/>
              <w:bottom w:val="nil"/>
              <w:right w:val="nil"/>
            </w:tcBorders>
            <w:vAlign w:val="center"/>
          </w:tcPr>
          <w:p w14:paraId="31FCD041"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4ACE153F"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5F11DE3D"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B87A785" w14:textId="77777777" w:rsidR="006E4901" w:rsidRPr="00603221" w:rsidRDefault="006E4901" w:rsidP="008B4966">
            <w:pPr>
              <w:spacing w:line="276" w:lineRule="auto"/>
            </w:pPr>
          </w:p>
        </w:tc>
      </w:tr>
      <w:tr w:rsidR="006E4901" w:rsidRPr="00DF02B0" w14:paraId="0E215382" w14:textId="77777777" w:rsidTr="008B4966">
        <w:tc>
          <w:tcPr>
            <w:tcW w:w="1250" w:type="pct"/>
            <w:gridSpan w:val="6"/>
            <w:tcBorders>
              <w:top w:val="nil"/>
              <w:left w:val="double" w:sz="6" w:space="0" w:color="auto"/>
              <w:bottom w:val="double" w:sz="6" w:space="0" w:color="auto"/>
              <w:right w:val="nil"/>
            </w:tcBorders>
            <w:vAlign w:val="center"/>
          </w:tcPr>
          <w:p w14:paraId="6255C1BC"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0EF62922"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494BD0B"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2925119C" w14:textId="77777777" w:rsidR="006E4901" w:rsidRPr="00603221" w:rsidRDefault="006E4901" w:rsidP="008B4966">
            <w:pPr>
              <w:spacing w:line="276" w:lineRule="auto"/>
            </w:pPr>
          </w:p>
        </w:tc>
      </w:tr>
      <w:tr w:rsidR="006E4901" w:rsidRPr="00DF02B0" w14:paraId="5DC718EC" w14:textId="77777777" w:rsidTr="008B4966">
        <w:tc>
          <w:tcPr>
            <w:tcW w:w="5000" w:type="pct"/>
            <w:gridSpan w:val="15"/>
          </w:tcPr>
          <w:p w14:paraId="2F8D60CB" w14:textId="77777777" w:rsidR="006E4901" w:rsidRPr="00603221" w:rsidRDefault="006E4901" w:rsidP="008B4966">
            <w:pPr>
              <w:spacing w:line="276" w:lineRule="auto"/>
            </w:pPr>
          </w:p>
        </w:tc>
      </w:tr>
      <w:tr w:rsidR="006E4901" w:rsidRPr="00DF02B0" w14:paraId="15AF3544"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3A13F305" w14:textId="77777777" w:rsidR="006E4901" w:rsidRPr="00603221" w:rsidRDefault="006E4901" w:rsidP="008B4966">
            <w:pPr>
              <w:spacing w:line="276" w:lineRule="auto"/>
              <w:rPr>
                <w:b/>
              </w:rPr>
            </w:pPr>
            <w:r w:rsidRPr="00603221">
              <w:rPr>
                <w:b/>
              </w:rPr>
              <w:t>ΕΚΠΑΙΔΕΥΣΗ</w:t>
            </w:r>
          </w:p>
        </w:tc>
        <w:tc>
          <w:tcPr>
            <w:tcW w:w="3773" w:type="pct"/>
            <w:gridSpan w:val="11"/>
          </w:tcPr>
          <w:p w14:paraId="2A5EE620" w14:textId="77777777" w:rsidR="006E4901" w:rsidRPr="00603221" w:rsidRDefault="006E4901" w:rsidP="008B4966">
            <w:pPr>
              <w:spacing w:line="276" w:lineRule="auto"/>
            </w:pPr>
          </w:p>
        </w:tc>
      </w:tr>
      <w:tr w:rsidR="006E4901" w:rsidRPr="00DF02B0" w14:paraId="0418ADD2"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7D9B2ACC"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44C5BDAF"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0AB9DD"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3894494"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2F482E1D"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41D112C7" w14:textId="77777777" w:rsidR="006E4901" w:rsidRPr="00603221" w:rsidRDefault="006E4901" w:rsidP="008B4966">
            <w:pPr>
              <w:spacing w:line="276" w:lineRule="auto"/>
            </w:pPr>
          </w:p>
          <w:p w14:paraId="0CCA2CB2"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43215852"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71460958"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26E160B8" w14:textId="77777777" w:rsidR="006E4901" w:rsidRPr="00603221" w:rsidRDefault="006E4901" w:rsidP="008B4966">
            <w:pPr>
              <w:spacing w:line="276" w:lineRule="auto"/>
            </w:pPr>
          </w:p>
        </w:tc>
      </w:tr>
      <w:tr w:rsidR="006E4901" w:rsidRPr="00DF02B0" w14:paraId="2D55C685" w14:textId="77777777" w:rsidTr="008B4966">
        <w:tc>
          <w:tcPr>
            <w:tcW w:w="1699" w:type="pct"/>
            <w:gridSpan w:val="9"/>
            <w:tcBorders>
              <w:top w:val="nil"/>
              <w:left w:val="double" w:sz="6" w:space="0" w:color="auto"/>
              <w:bottom w:val="nil"/>
              <w:right w:val="single" w:sz="6" w:space="0" w:color="auto"/>
            </w:tcBorders>
          </w:tcPr>
          <w:p w14:paraId="7F1DDC02" w14:textId="77777777" w:rsidR="006E4901" w:rsidRPr="00603221" w:rsidRDefault="006E4901" w:rsidP="008B4966">
            <w:pPr>
              <w:spacing w:line="276" w:lineRule="auto"/>
            </w:pPr>
          </w:p>
          <w:p w14:paraId="378E31E3"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651CA05D"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1640F3E4"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54D93F14" w14:textId="77777777" w:rsidR="006E4901" w:rsidRPr="00603221" w:rsidRDefault="006E4901" w:rsidP="008B4966">
            <w:pPr>
              <w:spacing w:line="276" w:lineRule="auto"/>
            </w:pPr>
          </w:p>
        </w:tc>
      </w:tr>
      <w:tr w:rsidR="006E4901" w:rsidRPr="00DF02B0" w14:paraId="429A163E"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4EADB781" w14:textId="77777777" w:rsidR="006E4901" w:rsidRPr="00603221" w:rsidRDefault="006E4901" w:rsidP="008B4966">
            <w:pPr>
              <w:spacing w:line="276" w:lineRule="auto"/>
            </w:pPr>
          </w:p>
          <w:p w14:paraId="7965ABDF"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4C7F8C50"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5436AE1B"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50C221DE" w14:textId="77777777" w:rsidR="006E4901" w:rsidRPr="00603221" w:rsidRDefault="006E4901" w:rsidP="008B4966">
            <w:pPr>
              <w:spacing w:line="276" w:lineRule="auto"/>
            </w:pPr>
          </w:p>
        </w:tc>
      </w:tr>
      <w:tr w:rsidR="006E4901" w:rsidRPr="0068006F" w14:paraId="175926E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C542523" w14:textId="77777777" w:rsidR="006E4901" w:rsidRPr="00603221" w:rsidRDefault="006E4901" w:rsidP="008B4966">
            <w:pPr>
              <w:spacing w:after="0" w:line="276" w:lineRule="auto"/>
              <w:jc w:val="center"/>
              <w:rPr>
                <w:b/>
                <w:lang w:val="el-GR"/>
              </w:rPr>
            </w:pPr>
            <w:r w:rsidRPr="00603221">
              <w:rPr>
                <w:b/>
                <w:lang w:val="el-GR"/>
              </w:rPr>
              <w:lastRenderedPageBreak/>
              <w:t xml:space="preserve">ΚΑΤΗΓΟΡΙΑ ΣΤΕΛΕΧΟΥΣ </w:t>
            </w:r>
          </w:p>
          <w:p w14:paraId="332176AC"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25D27EDA" w14:textId="77777777" w:rsidR="006E4901" w:rsidRPr="00603221" w:rsidRDefault="006E4901" w:rsidP="008B4966">
            <w:pPr>
              <w:spacing w:line="276" w:lineRule="auto"/>
              <w:rPr>
                <w:lang w:val="el-GR"/>
              </w:rPr>
            </w:pPr>
          </w:p>
        </w:tc>
      </w:tr>
    </w:tbl>
    <w:p w14:paraId="5236E847"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79BCA5" w14:textId="77777777" w:rsidR="006E4901" w:rsidRPr="00603221" w:rsidRDefault="006E4901" w:rsidP="006E4901">
      <w:pPr>
        <w:rPr>
          <w:i/>
          <w:color w:val="5B9BD5"/>
          <w:lang w:val="el-GR"/>
        </w:rPr>
      </w:pPr>
    </w:p>
    <w:p w14:paraId="1C46B90C"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06B50F70" w14:textId="77777777" w:rsidTr="008B4966">
        <w:trPr>
          <w:trHeight w:val="567"/>
        </w:trPr>
        <w:tc>
          <w:tcPr>
            <w:tcW w:w="5000" w:type="pct"/>
            <w:shd w:val="pct10" w:color="auto" w:fill="auto"/>
            <w:vAlign w:val="center"/>
          </w:tcPr>
          <w:p w14:paraId="6035B030" w14:textId="77777777" w:rsidR="006E4901" w:rsidRPr="00603221" w:rsidRDefault="006E4901" w:rsidP="008B4966">
            <w:pPr>
              <w:spacing w:line="276" w:lineRule="auto"/>
              <w:jc w:val="center"/>
            </w:pPr>
            <w:r w:rsidRPr="00603221">
              <w:rPr>
                <w:b/>
              </w:rPr>
              <w:t>ΕΠΑΓΓΕΛΜΑΤΙΚΗ ΕΜΠΕΙΡΙΑ</w:t>
            </w:r>
          </w:p>
        </w:tc>
      </w:tr>
    </w:tbl>
    <w:p w14:paraId="6B1DE1AD"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49393606" w14:textId="77777777" w:rsidTr="008B4966">
        <w:trPr>
          <w:cantSplit/>
        </w:trPr>
        <w:tc>
          <w:tcPr>
            <w:tcW w:w="1315" w:type="pct"/>
            <w:vMerge w:val="restart"/>
            <w:shd w:val="clear" w:color="auto" w:fill="E6E6E6"/>
            <w:vAlign w:val="center"/>
          </w:tcPr>
          <w:p w14:paraId="74678735"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42BAE2AE"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169712BE"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0"/>
            </w:r>
            <w:r w:rsidRPr="00603221">
              <w:rPr>
                <w:b/>
                <w:lang w:val="el-GR"/>
              </w:rPr>
              <w:t xml:space="preserve"> και Καθήκοντα στο Έργο </w:t>
            </w:r>
          </w:p>
        </w:tc>
        <w:tc>
          <w:tcPr>
            <w:tcW w:w="947" w:type="pct"/>
            <w:gridSpan w:val="2"/>
            <w:shd w:val="clear" w:color="auto" w:fill="E6E6E6"/>
            <w:vAlign w:val="center"/>
          </w:tcPr>
          <w:p w14:paraId="3CB6BB38"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3EE4B898" w14:textId="77777777" w:rsidTr="008B4966">
        <w:trPr>
          <w:cantSplit/>
        </w:trPr>
        <w:tc>
          <w:tcPr>
            <w:tcW w:w="1315" w:type="pct"/>
            <w:vMerge/>
            <w:shd w:val="clear" w:color="auto" w:fill="E6E6E6"/>
            <w:vAlign w:val="center"/>
          </w:tcPr>
          <w:p w14:paraId="32DA667D"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F9A88DF"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6681CD71"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1CB360C3" w14:textId="77777777" w:rsidR="006E4901" w:rsidRPr="00603221" w:rsidRDefault="006E4901" w:rsidP="008B4966">
            <w:pPr>
              <w:spacing w:after="0" w:line="276" w:lineRule="auto"/>
              <w:jc w:val="center"/>
              <w:rPr>
                <w:b/>
              </w:rPr>
            </w:pPr>
            <w:r w:rsidRPr="00603221">
              <w:rPr>
                <w:b/>
              </w:rPr>
              <w:t>Περίοδος</w:t>
            </w:r>
          </w:p>
          <w:p w14:paraId="2893E438"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4CA707D8" w14:textId="77777777" w:rsidR="006E4901" w:rsidRPr="00603221" w:rsidRDefault="006E4901" w:rsidP="008B4966">
            <w:pPr>
              <w:spacing w:before="120" w:after="0" w:line="276" w:lineRule="auto"/>
              <w:jc w:val="center"/>
              <w:rPr>
                <w:b/>
              </w:rPr>
            </w:pPr>
            <w:r w:rsidRPr="00603221">
              <w:rPr>
                <w:b/>
              </w:rPr>
              <w:t>Α/Μ</w:t>
            </w:r>
          </w:p>
        </w:tc>
      </w:tr>
      <w:tr w:rsidR="006E4901" w:rsidRPr="00DF02B0" w14:paraId="15CD50ED" w14:textId="77777777" w:rsidTr="008B4966">
        <w:tc>
          <w:tcPr>
            <w:tcW w:w="1315" w:type="pct"/>
          </w:tcPr>
          <w:p w14:paraId="678A71DD" w14:textId="77777777" w:rsidR="006E4901" w:rsidRPr="00603221" w:rsidRDefault="006E4901" w:rsidP="008B4966">
            <w:pPr>
              <w:spacing w:before="120" w:after="0" w:line="276" w:lineRule="auto"/>
            </w:pPr>
          </w:p>
          <w:p w14:paraId="453F1289" w14:textId="77777777" w:rsidR="006E4901" w:rsidRPr="00603221" w:rsidRDefault="006E4901" w:rsidP="008B4966">
            <w:pPr>
              <w:spacing w:before="120" w:after="0" w:line="276" w:lineRule="auto"/>
            </w:pPr>
          </w:p>
        </w:tc>
        <w:tc>
          <w:tcPr>
            <w:tcW w:w="730" w:type="pct"/>
          </w:tcPr>
          <w:p w14:paraId="1FB6F726" w14:textId="77777777" w:rsidR="006E4901" w:rsidRPr="00603221" w:rsidRDefault="006E4901" w:rsidP="008B4966">
            <w:pPr>
              <w:spacing w:before="120" w:after="0" w:line="276" w:lineRule="auto"/>
            </w:pPr>
          </w:p>
        </w:tc>
        <w:tc>
          <w:tcPr>
            <w:tcW w:w="2008" w:type="pct"/>
          </w:tcPr>
          <w:p w14:paraId="49343D6D" w14:textId="77777777" w:rsidR="006E4901" w:rsidRPr="00603221" w:rsidRDefault="006E4901" w:rsidP="008B4966">
            <w:pPr>
              <w:spacing w:before="120" w:after="0" w:line="276" w:lineRule="auto"/>
            </w:pPr>
          </w:p>
          <w:p w14:paraId="74256984" w14:textId="77777777" w:rsidR="006E4901" w:rsidRPr="00603221" w:rsidRDefault="006E4901" w:rsidP="008B4966">
            <w:pPr>
              <w:spacing w:before="120" w:after="0" w:line="276" w:lineRule="auto"/>
            </w:pPr>
          </w:p>
          <w:p w14:paraId="5A4DF4DF" w14:textId="77777777" w:rsidR="006E4901" w:rsidRPr="00603221" w:rsidRDefault="006E4901" w:rsidP="008B4966">
            <w:pPr>
              <w:spacing w:before="120" w:after="0" w:line="276" w:lineRule="auto"/>
            </w:pPr>
          </w:p>
        </w:tc>
        <w:tc>
          <w:tcPr>
            <w:tcW w:w="548" w:type="pct"/>
          </w:tcPr>
          <w:p w14:paraId="7BB7FC07" w14:textId="77777777" w:rsidR="006E4901" w:rsidRPr="00603221" w:rsidRDefault="006E4901" w:rsidP="008B4966">
            <w:pPr>
              <w:spacing w:before="120" w:after="0" w:line="276" w:lineRule="auto"/>
              <w:jc w:val="center"/>
            </w:pPr>
            <w:r w:rsidRPr="00603221">
              <w:t>__ /__ / ___</w:t>
            </w:r>
          </w:p>
          <w:p w14:paraId="5C4CA3C2" w14:textId="77777777" w:rsidR="006E4901" w:rsidRPr="00603221" w:rsidRDefault="006E4901" w:rsidP="008B4966">
            <w:pPr>
              <w:spacing w:before="120" w:after="0" w:line="276" w:lineRule="auto"/>
              <w:jc w:val="center"/>
            </w:pPr>
            <w:r w:rsidRPr="00603221">
              <w:t>-</w:t>
            </w:r>
          </w:p>
          <w:p w14:paraId="03333634" w14:textId="77777777" w:rsidR="006E4901" w:rsidRPr="00603221" w:rsidRDefault="006E4901" w:rsidP="008B4966">
            <w:pPr>
              <w:spacing w:before="120" w:after="0" w:line="276" w:lineRule="auto"/>
              <w:jc w:val="center"/>
            </w:pPr>
            <w:r w:rsidRPr="00603221">
              <w:t>__ /__ / ___</w:t>
            </w:r>
          </w:p>
        </w:tc>
        <w:tc>
          <w:tcPr>
            <w:tcW w:w="399" w:type="pct"/>
          </w:tcPr>
          <w:p w14:paraId="5EB30B82" w14:textId="77777777" w:rsidR="006E4901" w:rsidRPr="00603221" w:rsidRDefault="006E4901" w:rsidP="008B4966">
            <w:pPr>
              <w:spacing w:before="120" w:after="0" w:line="276" w:lineRule="auto"/>
              <w:jc w:val="center"/>
            </w:pPr>
          </w:p>
        </w:tc>
      </w:tr>
      <w:tr w:rsidR="006E4901" w:rsidRPr="00DF02B0" w14:paraId="02A195BF" w14:textId="77777777" w:rsidTr="008B4966">
        <w:tc>
          <w:tcPr>
            <w:tcW w:w="1315" w:type="pct"/>
          </w:tcPr>
          <w:p w14:paraId="00A63E49" w14:textId="77777777" w:rsidR="006E4901" w:rsidRPr="00603221" w:rsidRDefault="006E4901" w:rsidP="008B4966">
            <w:pPr>
              <w:spacing w:before="120" w:after="0" w:line="276" w:lineRule="auto"/>
            </w:pPr>
          </w:p>
        </w:tc>
        <w:tc>
          <w:tcPr>
            <w:tcW w:w="730" w:type="pct"/>
          </w:tcPr>
          <w:p w14:paraId="04B0341D" w14:textId="77777777" w:rsidR="006E4901" w:rsidRPr="00603221" w:rsidRDefault="006E4901" w:rsidP="008B4966">
            <w:pPr>
              <w:spacing w:before="120" w:after="0" w:line="276" w:lineRule="auto"/>
            </w:pPr>
          </w:p>
        </w:tc>
        <w:tc>
          <w:tcPr>
            <w:tcW w:w="2008" w:type="pct"/>
          </w:tcPr>
          <w:p w14:paraId="76CBFBD9" w14:textId="77777777" w:rsidR="006E4901" w:rsidRPr="00603221" w:rsidRDefault="006E4901" w:rsidP="008B4966">
            <w:pPr>
              <w:spacing w:before="120" w:after="0" w:line="276" w:lineRule="auto"/>
            </w:pPr>
          </w:p>
        </w:tc>
        <w:tc>
          <w:tcPr>
            <w:tcW w:w="548" w:type="pct"/>
          </w:tcPr>
          <w:p w14:paraId="0A89ABD4" w14:textId="77777777" w:rsidR="006E4901" w:rsidRPr="00603221" w:rsidRDefault="006E4901" w:rsidP="008B4966">
            <w:pPr>
              <w:spacing w:before="120" w:after="0" w:line="276" w:lineRule="auto"/>
              <w:jc w:val="center"/>
            </w:pPr>
            <w:r w:rsidRPr="00603221">
              <w:t>__ /__ / ___</w:t>
            </w:r>
          </w:p>
          <w:p w14:paraId="5E919F22" w14:textId="77777777" w:rsidR="006E4901" w:rsidRPr="00603221" w:rsidRDefault="006E4901" w:rsidP="008B4966">
            <w:pPr>
              <w:spacing w:before="120" w:after="0" w:line="276" w:lineRule="auto"/>
              <w:jc w:val="center"/>
            </w:pPr>
            <w:r w:rsidRPr="00603221">
              <w:t>-</w:t>
            </w:r>
          </w:p>
          <w:p w14:paraId="1392C142" w14:textId="77777777" w:rsidR="006E4901" w:rsidRPr="00603221" w:rsidRDefault="006E4901" w:rsidP="008B4966">
            <w:pPr>
              <w:spacing w:before="120" w:after="0" w:line="276" w:lineRule="auto"/>
              <w:jc w:val="center"/>
            </w:pPr>
            <w:r w:rsidRPr="00603221">
              <w:t>__ /__ / ___</w:t>
            </w:r>
          </w:p>
        </w:tc>
        <w:tc>
          <w:tcPr>
            <w:tcW w:w="399" w:type="pct"/>
          </w:tcPr>
          <w:p w14:paraId="000CB5A8" w14:textId="77777777" w:rsidR="006E4901" w:rsidRPr="00603221" w:rsidRDefault="006E4901" w:rsidP="008B4966">
            <w:pPr>
              <w:spacing w:before="120" w:after="0" w:line="276" w:lineRule="auto"/>
              <w:jc w:val="center"/>
            </w:pPr>
          </w:p>
        </w:tc>
      </w:tr>
      <w:tr w:rsidR="006E4901" w:rsidRPr="00DF02B0" w14:paraId="470DAF3B" w14:textId="77777777" w:rsidTr="008B4966">
        <w:tc>
          <w:tcPr>
            <w:tcW w:w="1315" w:type="pct"/>
          </w:tcPr>
          <w:p w14:paraId="0BFA7E35" w14:textId="77777777" w:rsidR="006E4901" w:rsidRPr="00603221" w:rsidRDefault="006E4901" w:rsidP="008B4966">
            <w:pPr>
              <w:spacing w:before="120" w:after="0" w:line="276" w:lineRule="auto"/>
            </w:pPr>
          </w:p>
        </w:tc>
        <w:tc>
          <w:tcPr>
            <w:tcW w:w="730" w:type="pct"/>
          </w:tcPr>
          <w:p w14:paraId="23C872C5" w14:textId="77777777" w:rsidR="006E4901" w:rsidRPr="00603221" w:rsidRDefault="006E4901" w:rsidP="008B4966">
            <w:pPr>
              <w:spacing w:before="120" w:after="0" w:line="276" w:lineRule="auto"/>
            </w:pPr>
          </w:p>
        </w:tc>
        <w:tc>
          <w:tcPr>
            <w:tcW w:w="2008" w:type="pct"/>
          </w:tcPr>
          <w:p w14:paraId="5BE7A3BC" w14:textId="77777777" w:rsidR="006E4901" w:rsidRPr="00603221" w:rsidRDefault="006E4901" w:rsidP="008B4966">
            <w:pPr>
              <w:spacing w:before="120" w:after="0" w:line="276" w:lineRule="auto"/>
            </w:pPr>
          </w:p>
        </w:tc>
        <w:tc>
          <w:tcPr>
            <w:tcW w:w="548" w:type="pct"/>
          </w:tcPr>
          <w:p w14:paraId="60814574" w14:textId="77777777" w:rsidR="006E4901" w:rsidRPr="00603221" w:rsidRDefault="006E4901" w:rsidP="008B4966">
            <w:pPr>
              <w:spacing w:before="120" w:after="0" w:line="276" w:lineRule="auto"/>
              <w:jc w:val="center"/>
            </w:pPr>
            <w:r w:rsidRPr="00603221">
              <w:t>__ /__ / ___</w:t>
            </w:r>
          </w:p>
          <w:p w14:paraId="5A524B08" w14:textId="77777777" w:rsidR="006E4901" w:rsidRPr="00603221" w:rsidRDefault="006E4901" w:rsidP="008B4966">
            <w:pPr>
              <w:spacing w:before="120" w:after="0" w:line="276" w:lineRule="auto"/>
              <w:jc w:val="center"/>
            </w:pPr>
            <w:r w:rsidRPr="00603221">
              <w:t>-</w:t>
            </w:r>
          </w:p>
          <w:p w14:paraId="22154E38" w14:textId="77777777" w:rsidR="006E4901" w:rsidRPr="00603221" w:rsidRDefault="006E4901" w:rsidP="008B4966">
            <w:pPr>
              <w:spacing w:before="120" w:after="0" w:line="276" w:lineRule="auto"/>
              <w:jc w:val="center"/>
            </w:pPr>
            <w:r w:rsidRPr="00603221">
              <w:t>__ /__ / ___</w:t>
            </w:r>
          </w:p>
        </w:tc>
        <w:tc>
          <w:tcPr>
            <w:tcW w:w="399" w:type="pct"/>
          </w:tcPr>
          <w:p w14:paraId="26668BCB" w14:textId="77777777" w:rsidR="006E4901" w:rsidRPr="00603221" w:rsidRDefault="006E4901" w:rsidP="008B4966">
            <w:pPr>
              <w:spacing w:before="120" w:after="0" w:line="276" w:lineRule="auto"/>
              <w:jc w:val="center"/>
            </w:pPr>
          </w:p>
        </w:tc>
      </w:tr>
    </w:tbl>
    <w:p w14:paraId="73084505"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1F4CC1D0" w14:textId="77777777" w:rsidR="008338F0" w:rsidRPr="00603221" w:rsidRDefault="003355E7" w:rsidP="003329FF">
      <w:pPr>
        <w:pStyle w:val="2"/>
        <w:numPr>
          <w:ilvl w:val="0"/>
          <w:numId w:val="0"/>
        </w:numPr>
        <w:ind w:left="576" w:hanging="576"/>
        <w:rPr>
          <w:rFonts w:cs="Tahoma"/>
        </w:rPr>
      </w:pPr>
      <w:bookmarkStart w:id="484" w:name="_Ref510087097"/>
      <w:bookmarkStart w:id="485" w:name="_Ref40980475"/>
      <w:bookmarkStart w:id="486" w:name="_Ref55324393"/>
      <w:bookmarkStart w:id="487" w:name="_Toc97194377"/>
      <w:bookmarkStart w:id="488" w:name="_Toc97194481"/>
      <w:bookmarkStart w:id="489" w:name="_Toc124351933"/>
      <w:r w:rsidRPr="00603221">
        <w:rPr>
          <w:rFonts w:cs="Tahoma"/>
        </w:rPr>
        <w:lastRenderedPageBreak/>
        <w:t>ΠΑΡΑΡΤΗΜΑ V – Υπόδειγμα Τεχνικής Προσφοράς</w:t>
      </w:r>
      <w:bookmarkEnd w:id="484"/>
      <w:bookmarkEnd w:id="485"/>
      <w:bookmarkEnd w:id="486"/>
      <w:bookmarkEnd w:id="487"/>
      <w:bookmarkEnd w:id="488"/>
      <w:bookmarkEnd w:id="489"/>
      <w:r w:rsidRPr="00603221">
        <w:rPr>
          <w:rFonts w:cs="Tahoma"/>
        </w:rPr>
        <w:t xml:space="preserve"> </w:t>
      </w:r>
    </w:p>
    <w:p w14:paraId="5EB3F8BD"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5B949F89" w14:textId="77777777" w:rsidTr="00C4217E">
        <w:trPr>
          <w:trHeight w:val="513"/>
        </w:trPr>
        <w:tc>
          <w:tcPr>
            <w:tcW w:w="5000" w:type="pct"/>
            <w:gridSpan w:val="3"/>
            <w:shd w:val="clear" w:color="000000" w:fill="B3B3B3"/>
            <w:vAlign w:val="center"/>
            <w:hideMark/>
          </w:tcPr>
          <w:p w14:paraId="395A62FF"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500FA180" w14:textId="77777777" w:rsidTr="00F82A8D">
        <w:trPr>
          <w:trHeight w:val="513"/>
        </w:trPr>
        <w:tc>
          <w:tcPr>
            <w:tcW w:w="431" w:type="pct"/>
            <w:shd w:val="clear" w:color="000000" w:fill="B3B3B3"/>
            <w:vAlign w:val="center"/>
          </w:tcPr>
          <w:p w14:paraId="6FB92EDF"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2E4814A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1E4C2275" w14:textId="77777777" w:rsidR="00E36548" w:rsidRDefault="00E36548" w:rsidP="00C4217E">
            <w:pPr>
              <w:spacing w:before="60" w:after="60"/>
              <w:jc w:val="center"/>
              <w:rPr>
                <w:b/>
                <w:lang w:val="el-GR"/>
              </w:rPr>
            </w:pPr>
            <w:r w:rsidRPr="00F82A8D">
              <w:rPr>
                <w:b/>
                <w:lang w:val="el-GR"/>
              </w:rPr>
              <w:t>Σύμφωνα με παραγράφους:</w:t>
            </w:r>
          </w:p>
          <w:p w14:paraId="69D29E4B" w14:textId="77777777" w:rsidR="00E36548" w:rsidRPr="00F82A8D" w:rsidRDefault="00E36548" w:rsidP="00C4217E">
            <w:pPr>
              <w:spacing w:before="60" w:after="60"/>
              <w:jc w:val="center"/>
              <w:rPr>
                <w:b/>
                <w:lang w:val="el-GR"/>
              </w:rPr>
            </w:pPr>
          </w:p>
        </w:tc>
      </w:tr>
      <w:tr w:rsidR="00E36548" w:rsidRPr="00E36548" w14:paraId="0B663BFF" w14:textId="77777777" w:rsidTr="00F82A8D">
        <w:trPr>
          <w:trHeight w:val="315"/>
        </w:trPr>
        <w:tc>
          <w:tcPr>
            <w:tcW w:w="431" w:type="pct"/>
            <w:shd w:val="clear" w:color="auto" w:fill="FBE4D5" w:themeFill="accent2" w:themeFillTint="33"/>
            <w:vAlign w:val="center"/>
          </w:tcPr>
          <w:p w14:paraId="02B387D1"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3C6E0803"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64361F93" w14:textId="77777777" w:rsidR="00E36548" w:rsidRPr="005A1E91" w:rsidRDefault="00E36548" w:rsidP="00C4217E">
            <w:pPr>
              <w:spacing w:before="60" w:after="60"/>
              <w:rPr>
                <w:b/>
                <w:lang w:val="el-GR" w:eastAsia="el-GR"/>
              </w:rPr>
            </w:pPr>
          </w:p>
        </w:tc>
      </w:tr>
      <w:tr w:rsidR="00E36548" w:rsidRPr="00E14FF7" w14:paraId="333D471B" w14:textId="77777777" w:rsidTr="00F82A8D">
        <w:trPr>
          <w:trHeight w:val="315"/>
        </w:trPr>
        <w:tc>
          <w:tcPr>
            <w:tcW w:w="431" w:type="pct"/>
            <w:shd w:val="clear" w:color="auto" w:fill="auto"/>
            <w:vAlign w:val="center"/>
          </w:tcPr>
          <w:p w14:paraId="6C186732"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7F3BE6E4" w14:textId="44873BAF" w:rsidR="00E36548" w:rsidRPr="00252398" w:rsidRDefault="00352A6A"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5A0FED" w:rsidRPr="00EF2204">
              <w:rPr>
                <w:lang w:val="el-GR"/>
              </w:rPr>
              <w:t>Π</w:t>
            </w:r>
            <w:r w:rsidR="005A0FED">
              <w:rPr>
                <w:lang w:val="el-GR"/>
              </w:rPr>
              <w:t>εριβάλλον της Σύμβασης</w:t>
            </w:r>
            <w:r>
              <w:rPr>
                <w:lang w:val="el-GR" w:eastAsia="el-GR"/>
              </w:rPr>
              <w:fldChar w:fldCharType="end"/>
            </w:r>
          </w:p>
        </w:tc>
        <w:tc>
          <w:tcPr>
            <w:tcW w:w="1056" w:type="pct"/>
            <w:shd w:val="clear" w:color="auto" w:fill="auto"/>
          </w:tcPr>
          <w:p w14:paraId="3815B13D" w14:textId="71D545F5" w:rsidR="00E36548" w:rsidRPr="00C00860" w:rsidRDefault="00352A6A" w:rsidP="00C4217E">
            <w:pPr>
              <w:spacing w:before="60" w:after="60"/>
              <w:rPr>
                <w:lang w:val="el-GR" w:eastAsia="el-GR"/>
              </w:rPr>
            </w:pPr>
            <w:r>
              <w:rPr>
                <w:lang w:val="el-GR" w:eastAsia="el-GR"/>
              </w:rPr>
              <w:fldChar w:fldCharType="begin"/>
            </w:r>
            <w:r w:rsidR="00843444">
              <w:rPr>
                <w:lang w:val="el-GR" w:eastAsia="el-GR"/>
              </w:rPr>
              <w:instrText xml:space="preserve"> REF _Ref122694905 \r \h </w:instrText>
            </w:r>
            <w:r>
              <w:rPr>
                <w:lang w:val="el-GR" w:eastAsia="el-GR"/>
              </w:rPr>
            </w:r>
            <w:r>
              <w:rPr>
                <w:lang w:val="el-GR" w:eastAsia="el-GR"/>
              </w:rPr>
              <w:fldChar w:fldCharType="separate"/>
            </w:r>
            <w:r w:rsidR="005A0FED">
              <w:rPr>
                <w:lang w:val="el-GR" w:eastAsia="el-GR"/>
              </w:rPr>
              <w:t>1</w:t>
            </w:r>
            <w:r>
              <w:rPr>
                <w:lang w:val="el-GR" w:eastAsia="el-GR"/>
              </w:rPr>
              <w:fldChar w:fldCharType="end"/>
            </w:r>
            <w:r w:rsidR="00843444">
              <w:rPr>
                <w:lang w:val="el-GR" w:eastAsia="el-GR"/>
              </w:rPr>
              <w:t xml:space="preserve"> &amp; </w:t>
            </w:r>
            <w:r>
              <w:rPr>
                <w:lang w:val="el-GR" w:eastAsia="el-GR"/>
              </w:rPr>
              <w:fldChar w:fldCharType="begin"/>
            </w:r>
            <w:r w:rsidR="00843444">
              <w:rPr>
                <w:lang w:val="el-GR" w:eastAsia="el-GR"/>
              </w:rPr>
              <w:instrText xml:space="preserve"> REF _Ref122694908 \r \h </w:instrText>
            </w:r>
            <w:r>
              <w:rPr>
                <w:lang w:val="el-GR" w:eastAsia="el-GR"/>
              </w:rPr>
            </w:r>
            <w:r>
              <w:rPr>
                <w:lang w:val="el-GR" w:eastAsia="el-GR"/>
              </w:rPr>
              <w:fldChar w:fldCharType="separate"/>
            </w:r>
            <w:r w:rsidR="005A0FED">
              <w:rPr>
                <w:lang w:val="el-GR" w:eastAsia="el-GR"/>
              </w:rPr>
              <w:t>2.1</w:t>
            </w:r>
            <w:r>
              <w:rPr>
                <w:lang w:val="el-GR" w:eastAsia="el-GR"/>
              </w:rPr>
              <w:fldChar w:fldCharType="end"/>
            </w:r>
          </w:p>
        </w:tc>
      </w:tr>
      <w:tr w:rsidR="00E36548" w:rsidRPr="00E36548" w14:paraId="25DFCA83" w14:textId="77777777" w:rsidTr="00F82A8D">
        <w:trPr>
          <w:trHeight w:val="315"/>
        </w:trPr>
        <w:tc>
          <w:tcPr>
            <w:tcW w:w="431" w:type="pct"/>
            <w:shd w:val="clear" w:color="auto" w:fill="FBE4D5" w:themeFill="accent2" w:themeFillTint="33"/>
            <w:vAlign w:val="center"/>
          </w:tcPr>
          <w:p w14:paraId="50DD9765"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6005ED8F"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5E77680E" w14:textId="77777777" w:rsidR="00E36548" w:rsidRPr="00C00860" w:rsidRDefault="00E36548" w:rsidP="00C4217E">
            <w:pPr>
              <w:spacing w:before="60" w:after="60"/>
              <w:rPr>
                <w:b/>
                <w:lang w:val="el-GR" w:eastAsia="el-GR"/>
              </w:rPr>
            </w:pPr>
          </w:p>
        </w:tc>
      </w:tr>
      <w:tr w:rsidR="00E36548" w:rsidRPr="00E36548" w14:paraId="7F0041EF" w14:textId="77777777" w:rsidTr="00F82A8D">
        <w:trPr>
          <w:trHeight w:val="315"/>
        </w:trPr>
        <w:tc>
          <w:tcPr>
            <w:tcW w:w="431" w:type="pct"/>
            <w:shd w:val="clear" w:color="auto" w:fill="auto"/>
            <w:vAlign w:val="center"/>
          </w:tcPr>
          <w:p w14:paraId="1568CCDF"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70885336"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8ED3468" w14:textId="28D2B7B2" w:rsidR="00E36548" w:rsidRPr="00252398" w:rsidRDefault="00352A6A" w:rsidP="00C4217E">
            <w:pPr>
              <w:spacing w:before="60" w:after="60"/>
              <w:rPr>
                <w:lang w:val="el-GR" w:eastAsia="el-GR"/>
              </w:rPr>
            </w:pPr>
            <w:r>
              <w:rPr>
                <w:lang w:val="el-GR" w:eastAsia="el-GR"/>
              </w:rPr>
              <w:fldChar w:fldCharType="begin"/>
            </w:r>
            <w:r w:rsidR="00843444">
              <w:rPr>
                <w:lang w:val="el-GR" w:eastAsia="el-GR"/>
              </w:rPr>
              <w:instrText xml:space="preserve"> REF _Ref122695017 \r \h </w:instrText>
            </w:r>
            <w:r>
              <w:rPr>
                <w:lang w:val="el-GR" w:eastAsia="el-GR"/>
              </w:rPr>
            </w:r>
            <w:r>
              <w:rPr>
                <w:lang w:val="el-GR" w:eastAsia="el-GR"/>
              </w:rPr>
              <w:fldChar w:fldCharType="separate"/>
            </w:r>
            <w:r w:rsidR="005A0FED">
              <w:rPr>
                <w:lang w:val="el-GR" w:eastAsia="el-GR"/>
              </w:rPr>
              <w:t>2.2</w:t>
            </w:r>
            <w:r>
              <w:rPr>
                <w:lang w:val="el-GR" w:eastAsia="el-GR"/>
              </w:rPr>
              <w:fldChar w:fldCharType="end"/>
            </w:r>
          </w:p>
        </w:tc>
      </w:tr>
      <w:tr w:rsidR="00E36548" w:rsidRPr="00843444" w14:paraId="5CE3D534" w14:textId="77777777" w:rsidTr="00F82A8D">
        <w:trPr>
          <w:trHeight w:val="315"/>
        </w:trPr>
        <w:tc>
          <w:tcPr>
            <w:tcW w:w="431" w:type="pct"/>
            <w:shd w:val="clear" w:color="auto" w:fill="FBE4D5" w:themeFill="accent2" w:themeFillTint="33"/>
            <w:vAlign w:val="center"/>
          </w:tcPr>
          <w:p w14:paraId="47EE6AF4"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089F9AB"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83BE598" w14:textId="77777777" w:rsidR="00E36548" w:rsidRPr="00843444" w:rsidRDefault="00E36548" w:rsidP="00C4217E">
            <w:pPr>
              <w:spacing w:before="60" w:after="60"/>
              <w:rPr>
                <w:lang w:val="el-GR" w:eastAsia="el-GR"/>
              </w:rPr>
            </w:pPr>
          </w:p>
        </w:tc>
      </w:tr>
      <w:tr w:rsidR="00E36548" w:rsidRPr="00843444" w14:paraId="679A2B71" w14:textId="77777777" w:rsidTr="00F82A8D">
        <w:trPr>
          <w:trHeight w:val="315"/>
        </w:trPr>
        <w:tc>
          <w:tcPr>
            <w:tcW w:w="431" w:type="pct"/>
            <w:shd w:val="clear" w:color="auto" w:fill="auto"/>
            <w:vAlign w:val="center"/>
            <w:hideMark/>
          </w:tcPr>
          <w:p w14:paraId="2B7715B1"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1287ED10"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039E366A" w14:textId="4248BE16" w:rsidR="00E36548" w:rsidRPr="00843444" w:rsidRDefault="00ED5867" w:rsidP="00C4217E">
            <w:pPr>
              <w:spacing w:before="60" w:after="60"/>
              <w:rPr>
                <w:lang w:val="el-GR" w:eastAsia="el-GR"/>
              </w:rPr>
            </w:pPr>
            <w:r>
              <w:fldChar w:fldCharType="begin"/>
            </w:r>
            <w:r>
              <w:instrText xml:space="preserve"> REF _Ref122695066 \r \h  \* MERGEFORMAT </w:instrText>
            </w:r>
            <w:r>
              <w:fldChar w:fldCharType="separate"/>
            </w:r>
            <w:r w:rsidR="005A0FED" w:rsidRPr="005A0FED">
              <w:rPr>
                <w:lang w:val="el-GR" w:eastAsia="el-GR"/>
              </w:rPr>
              <w:t>3.1</w:t>
            </w:r>
            <w:r>
              <w:fldChar w:fldCharType="end"/>
            </w:r>
            <w:r w:rsidR="00843444" w:rsidRPr="00843444">
              <w:rPr>
                <w:lang w:val="el-GR" w:eastAsia="el-GR"/>
              </w:rPr>
              <w:t xml:space="preserve"> &amp; </w:t>
            </w:r>
            <w:r>
              <w:fldChar w:fldCharType="begin"/>
            </w:r>
            <w:r>
              <w:instrText xml:space="preserve"> REF _Ref122695067 \r \h  \* MERGEFORMAT </w:instrText>
            </w:r>
            <w:r>
              <w:fldChar w:fldCharType="separate"/>
            </w:r>
            <w:r w:rsidR="005A0FED" w:rsidRPr="005A0FED">
              <w:rPr>
                <w:lang w:val="el-GR" w:eastAsia="el-GR"/>
              </w:rPr>
              <w:t>3.2</w:t>
            </w:r>
            <w:r>
              <w:fldChar w:fldCharType="end"/>
            </w:r>
            <w:r w:rsidR="00843444" w:rsidRPr="00843444">
              <w:rPr>
                <w:lang w:val="el-GR" w:eastAsia="el-GR"/>
              </w:rPr>
              <w:t xml:space="preserve">  </w:t>
            </w:r>
          </w:p>
        </w:tc>
      </w:tr>
      <w:tr w:rsidR="00843444" w:rsidRPr="00843444" w14:paraId="6A033B5D" w14:textId="77777777" w:rsidTr="00F82A8D">
        <w:trPr>
          <w:trHeight w:val="315"/>
        </w:trPr>
        <w:tc>
          <w:tcPr>
            <w:tcW w:w="431" w:type="pct"/>
            <w:shd w:val="clear" w:color="auto" w:fill="auto"/>
            <w:vAlign w:val="center"/>
          </w:tcPr>
          <w:p w14:paraId="20816AF7"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1FF14233"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05856869" w14:textId="586F6A97" w:rsidR="00843444" w:rsidRPr="00843444" w:rsidRDefault="00ED5867" w:rsidP="00C4217E">
            <w:pPr>
              <w:spacing w:before="60" w:after="60"/>
              <w:rPr>
                <w:lang w:val="el-GR" w:eastAsia="el-GR"/>
              </w:rPr>
            </w:pPr>
            <w:r>
              <w:fldChar w:fldCharType="begin"/>
            </w:r>
            <w:r>
              <w:instrText xml:space="preserve"> REF _Ref122695074 \r \h  \* MERGEFORMAT </w:instrText>
            </w:r>
            <w:r>
              <w:fldChar w:fldCharType="separate"/>
            </w:r>
            <w:r w:rsidR="005A0FED" w:rsidRPr="005A0FED">
              <w:rPr>
                <w:lang w:val="el-GR" w:eastAsia="el-GR"/>
              </w:rPr>
              <w:t>3.3</w:t>
            </w:r>
            <w:r>
              <w:fldChar w:fldCharType="end"/>
            </w:r>
          </w:p>
        </w:tc>
      </w:tr>
      <w:tr w:rsidR="00E36548" w:rsidRPr="00E36548" w14:paraId="6F1FC0F4" w14:textId="77777777" w:rsidTr="00F82A8D">
        <w:trPr>
          <w:trHeight w:val="525"/>
        </w:trPr>
        <w:tc>
          <w:tcPr>
            <w:tcW w:w="431" w:type="pct"/>
            <w:shd w:val="clear" w:color="auto" w:fill="auto"/>
            <w:vAlign w:val="center"/>
            <w:hideMark/>
          </w:tcPr>
          <w:p w14:paraId="190959F8"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16CD4A40"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5CA633D8" w14:textId="04B1AA02" w:rsidR="00E36548" w:rsidRPr="00252398" w:rsidRDefault="00ED5867" w:rsidP="00C4217E">
            <w:pPr>
              <w:spacing w:before="60" w:after="60"/>
              <w:rPr>
                <w:lang w:val="el-GR" w:eastAsia="el-GR"/>
              </w:rPr>
            </w:pPr>
            <w:r>
              <w:fldChar w:fldCharType="begin"/>
            </w:r>
            <w:r>
              <w:instrText xml:space="preserve"> REF _Ref122695077 \r \h  \* MERGEFORMAT </w:instrText>
            </w:r>
            <w:r>
              <w:fldChar w:fldCharType="separate"/>
            </w:r>
            <w:r w:rsidR="005A0FED" w:rsidRPr="005A0FED">
              <w:rPr>
                <w:lang w:val="el-GR" w:eastAsia="el-GR"/>
              </w:rPr>
              <w:t>3.4</w:t>
            </w:r>
            <w:r>
              <w:fldChar w:fldCharType="end"/>
            </w:r>
          </w:p>
        </w:tc>
      </w:tr>
      <w:tr w:rsidR="00E36548" w:rsidRPr="00E36548" w14:paraId="2A6AC950"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03A4887"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6FD2E7F"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9ED949A" w14:textId="1129F468" w:rsidR="00E36548" w:rsidRPr="00C00860" w:rsidRDefault="00352A6A"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5A0FED" w:rsidRPr="00603221">
              <w:rPr>
                <w:lang w:val="el-GR"/>
              </w:rPr>
              <w:t>ΠΑΡΑΡΤΗΜΑ ΙΙ – Πίνακες Συμμόρφωσης</w:t>
            </w:r>
            <w:r>
              <w:rPr>
                <w:b/>
                <w:lang w:val="el-GR" w:eastAsia="el-GR"/>
              </w:rPr>
              <w:fldChar w:fldCharType="end"/>
            </w:r>
          </w:p>
        </w:tc>
      </w:tr>
      <w:tr w:rsidR="00E36548" w:rsidRPr="005A0FED" w14:paraId="305F103B"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DB9D528"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D334A3B"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73B38615"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92BCCDD" w14:textId="68671671" w:rsidR="00E36548" w:rsidRPr="00252398" w:rsidRDefault="00352A6A"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5A0FED" w:rsidRPr="00603221">
              <w:rPr>
                <w:lang w:val="el-GR"/>
              </w:rPr>
              <w:t xml:space="preserve">ΠΑΡΑΡΤΗΜΑ </w:t>
            </w:r>
            <w:r w:rsidR="005A0FED" w:rsidRPr="00603221">
              <w:t>VI</w:t>
            </w:r>
            <w:r w:rsidR="005A0FED" w:rsidRPr="00603221">
              <w:rPr>
                <w:lang w:val="el-GR"/>
              </w:rPr>
              <w:t xml:space="preserve"> – Υπόδειγμα Οικονομικής Προσφοράς</w:t>
            </w:r>
            <w:r>
              <w:rPr>
                <w:b/>
                <w:lang w:val="el-GR" w:eastAsia="el-GR"/>
              </w:rPr>
              <w:fldChar w:fldCharType="end"/>
            </w:r>
          </w:p>
        </w:tc>
      </w:tr>
    </w:tbl>
    <w:p w14:paraId="49FE6806" w14:textId="77777777" w:rsidR="00E36548" w:rsidRDefault="00E36548" w:rsidP="00C93CF5">
      <w:pPr>
        <w:autoSpaceDE w:val="0"/>
        <w:autoSpaceDN w:val="0"/>
        <w:adjustRightInd w:val="0"/>
        <w:spacing w:after="0" w:line="276" w:lineRule="auto"/>
        <w:rPr>
          <w:bCs/>
          <w:i/>
          <w:iCs/>
          <w:color w:val="5B9BD5"/>
          <w:lang w:val="el-GR"/>
        </w:rPr>
      </w:pPr>
    </w:p>
    <w:p w14:paraId="3FE977AF" w14:textId="77777777" w:rsidR="00E36548" w:rsidRPr="00603221" w:rsidRDefault="00E36548" w:rsidP="00C93CF5">
      <w:pPr>
        <w:autoSpaceDE w:val="0"/>
        <w:autoSpaceDN w:val="0"/>
        <w:adjustRightInd w:val="0"/>
        <w:spacing w:after="0" w:line="276" w:lineRule="auto"/>
        <w:rPr>
          <w:lang w:val="el-GR"/>
        </w:rPr>
      </w:pPr>
    </w:p>
    <w:p w14:paraId="7AA155AE" w14:textId="77777777" w:rsidR="00C93CF5" w:rsidRPr="00603221" w:rsidRDefault="00C93CF5" w:rsidP="00C93CF5">
      <w:pPr>
        <w:rPr>
          <w:lang w:val="el-GR"/>
        </w:rPr>
      </w:pPr>
    </w:p>
    <w:p w14:paraId="1A60DDA3"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11237F93" w14:textId="77777777" w:rsidR="008338F0" w:rsidRPr="00603221" w:rsidRDefault="008338F0">
      <w:pPr>
        <w:rPr>
          <w:lang w:val="el-GR"/>
        </w:rPr>
      </w:pPr>
    </w:p>
    <w:p w14:paraId="19E1D736" w14:textId="77777777" w:rsidR="008338F0" w:rsidRPr="00603221" w:rsidRDefault="003355E7" w:rsidP="00F82A8D">
      <w:pPr>
        <w:pStyle w:val="2"/>
        <w:numPr>
          <w:ilvl w:val="0"/>
          <w:numId w:val="0"/>
        </w:numPr>
        <w:ind w:left="576" w:hanging="576"/>
        <w:rPr>
          <w:rFonts w:cs="Tahoma"/>
          <w:lang w:val="el-GR"/>
        </w:rPr>
      </w:pPr>
      <w:bookmarkStart w:id="490" w:name="_Ref510087099"/>
      <w:bookmarkStart w:id="491" w:name="_Ref40980023"/>
      <w:bookmarkStart w:id="492" w:name="_Ref40980058"/>
      <w:bookmarkStart w:id="493" w:name="_Ref40980548"/>
      <w:bookmarkStart w:id="494" w:name="_Ref55324421"/>
      <w:bookmarkStart w:id="495" w:name="_Toc97194378"/>
      <w:bookmarkStart w:id="496" w:name="_Toc97194482"/>
      <w:bookmarkStart w:id="497" w:name="_Toc124351934"/>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0"/>
      <w:bookmarkEnd w:id="491"/>
      <w:bookmarkEnd w:id="492"/>
      <w:bookmarkEnd w:id="493"/>
      <w:bookmarkEnd w:id="494"/>
      <w:bookmarkEnd w:id="495"/>
      <w:bookmarkEnd w:id="496"/>
      <w:bookmarkEnd w:id="497"/>
      <w:r w:rsidR="00E1337D" w:rsidRPr="00603221">
        <w:rPr>
          <w:rFonts w:cs="Tahoma"/>
          <w:lang w:val="el-GR"/>
        </w:rPr>
        <w:t xml:space="preserve"> </w:t>
      </w:r>
    </w:p>
    <w:p w14:paraId="0809FDED" w14:textId="77777777" w:rsidR="008338F0" w:rsidRPr="00603221" w:rsidRDefault="008338F0">
      <w:pPr>
        <w:pStyle w:val="normalwithoutspacing"/>
        <w:rPr>
          <w:i/>
          <w:color w:val="5B9BD5"/>
        </w:rPr>
      </w:pPr>
    </w:p>
    <w:p w14:paraId="025F0F45" w14:textId="77777777" w:rsidR="00623457" w:rsidRPr="00C4217E" w:rsidRDefault="00623457">
      <w:pPr>
        <w:pStyle w:val="3"/>
        <w:numPr>
          <w:ilvl w:val="2"/>
          <w:numId w:val="16"/>
        </w:numPr>
        <w:ind w:left="1134" w:hanging="414"/>
        <w:rPr>
          <w:rFonts w:cs="Tahoma"/>
          <w:lang w:val="el-GR"/>
        </w:rPr>
      </w:pPr>
      <w:bookmarkStart w:id="498" w:name="_Toc46178225"/>
      <w:bookmarkStart w:id="499" w:name="_Toc46178713"/>
      <w:bookmarkStart w:id="500" w:name="_Toc46179200"/>
      <w:bookmarkStart w:id="501" w:name="_Toc63254467"/>
      <w:bookmarkStart w:id="502" w:name="_Ref104352824"/>
      <w:bookmarkStart w:id="503" w:name="_Ref104352827"/>
      <w:bookmarkStart w:id="504" w:name="_Ref104352962"/>
      <w:bookmarkStart w:id="505" w:name="_Toc240445882"/>
      <w:bookmarkStart w:id="506" w:name="_Toc366852703"/>
      <w:bookmarkStart w:id="507" w:name="_Toc10632754"/>
      <w:bookmarkStart w:id="508" w:name="_Toc42167521"/>
      <w:bookmarkStart w:id="509" w:name="_Ref52978018"/>
      <w:bookmarkStart w:id="510" w:name="_Toc53671374"/>
      <w:bookmarkStart w:id="511" w:name="_Toc97194384"/>
      <w:bookmarkStart w:id="512" w:name="_Toc97194488"/>
      <w:bookmarkStart w:id="513" w:name="_Toc124351935"/>
      <w:bookmarkEnd w:id="498"/>
      <w:bookmarkEnd w:id="499"/>
      <w:bookmarkEnd w:id="500"/>
      <w:r w:rsidRPr="00C4217E">
        <w:rPr>
          <w:rFonts w:cs="Tahoma"/>
          <w:lang w:val="el-GR"/>
        </w:rPr>
        <w:t>Συγκεντρωτικός Πίνακας Οικονομικής Προσφοράς</w:t>
      </w:r>
      <w:bookmarkEnd w:id="501"/>
      <w:r w:rsidRPr="00C4217E">
        <w:rPr>
          <w:rFonts w:cs="Tahoma"/>
          <w:lang w:val="el-GR"/>
        </w:rPr>
        <w:t xml:space="preserve"> Έργου</w:t>
      </w:r>
      <w:bookmarkEnd w:id="502"/>
      <w:bookmarkEnd w:id="503"/>
      <w:bookmarkEnd w:id="504"/>
      <w:bookmarkEnd w:id="505"/>
      <w:bookmarkEnd w:id="506"/>
      <w:bookmarkEnd w:id="507"/>
      <w:bookmarkEnd w:id="508"/>
      <w:bookmarkEnd w:id="509"/>
      <w:bookmarkEnd w:id="510"/>
      <w:bookmarkEnd w:id="511"/>
      <w:bookmarkEnd w:id="512"/>
      <w:bookmarkEnd w:id="5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4926C4AC" w14:textId="77777777" w:rsidTr="00842CDC">
        <w:trPr>
          <w:cantSplit/>
          <w:trHeight w:val="1049"/>
        </w:trPr>
        <w:tc>
          <w:tcPr>
            <w:tcW w:w="260" w:type="pct"/>
            <w:shd w:val="pct15" w:color="auto" w:fill="FFFFFF"/>
            <w:vAlign w:val="center"/>
          </w:tcPr>
          <w:p w14:paraId="13D976F4"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18B51A8E"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76C86EA2" w14:textId="77777777" w:rsidR="00842CDC" w:rsidRDefault="00842CDC" w:rsidP="00C4217E">
            <w:pPr>
              <w:keepNext/>
              <w:keepLines/>
              <w:spacing w:before="60" w:after="60"/>
              <w:jc w:val="center"/>
              <w:rPr>
                <w:sz w:val="18"/>
                <w:szCs w:val="18"/>
                <w:lang w:val="el-GR"/>
              </w:rPr>
            </w:pPr>
          </w:p>
          <w:p w14:paraId="02492DC6"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4C6DAE37" w14:textId="77777777" w:rsidR="00842CDC" w:rsidRDefault="00842CDC" w:rsidP="00C4217E">
            <w:pPr>
              <w:keepNext/>
              <w:keepLines/>
              <w:spacing w:before="60" w:after="60"/>
              <w:jc w:val="center"/>
              <w:rPr>
                <w:sz w:val="18"/>
                <w:szCs w:val="18"/>
                <w:lang w:val="el-GR"/>
              </w:rPr>
            </w:pPr>
          </w:p>
          <w:p w14:paraId="26C1510C"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614EF467"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2D02F2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651845DA"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6F3CB042"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0642BBAE"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68006F" w14:paraId="6A7A29F4" w14:textId="77777777" w:rsidTr="00842CDC">
        <w:trPr>
          <w:trHeight w:val="284"/>
        </w:trPr>
        <w:tc>
          <w:tcPr>
            <w:tcW w:w="260" w:type="pct"/>
            <w:vAlign w:val="center"/>
          </w:tcPr>
          <w:p w14:paraId="6F53D8BE"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AEDE31" w14:textId="77777777" w:rsidR="00842CDC" w:rsidRPr="00840707" w:rsidRDefault="00D4298A" w:rsidP="00842CDC">
            <w:pPr>
              <w:keepNext/>
              <w:keepLines/>
              <w:spacing w:before="60" w:after="60"/>
              <w:rPr>
                <w:sz w:val="18"/>
                <w:szCs w:val="18"/>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1ου επιπέδου (</w:t>
            </w:r>
            <w:r w:rsidRPr="00CC7164">
              <w:t>help</w:t>
            </w:r>
            <w:r w:rsidRPr="00F5475A">
              <w:rPr>
                <w:lang w:val="el-GR"/>
              </w:rPr>
              <w:t xml:space="preserve"> </w:t>
            </w:r>
            <w:r w:rsidRPr="00CC7164">
              <w:t>desk</w:t>
            </w:r>
            <w:r w:rsidRPr="00F5475A">
              <w:rPr>
                <w:lang w:val="el-GR"/>
              </w:rPr>
              <w:t>)</w:t>
            </w:r>
          </w:p>
        </w:tc>
        <w:tc>
          <w:tcPr>
            <w:tcW w:w="624" w:type="pct"/>
          </w:tcPr>
          <w:p w14:paraId="158EF0AB" w14:textId="77777777" w:rsidR="00842CDC" w:rsidRPr="00840707" w:rsidRDefault="00842CDC" w:rsidP="00842CDC">
            <w:pPr>
              <w:keepNext/>
              <w:keepLines/>
              <w:spacing w:before="60" w:after="60"/>
              <w:rPr>
                <w:sz w:val="18"/>
                <w:szCs w:val="18"/>
                <w:lang w:val="el-GR"/>
              </w:rPr>
            </w:pPr>
          </w:p>
        </w:tc>
        <w:tc>
          <w:tcPr>
            <w:tcW w:w="624" w:type="pct"/>
          </w:tcPr>
          <w:p w14:paraId="27B39522" w14:textId="77777777" w:rsidR="00842CDC" w:rsidRPr="00840707" w:rsidRDefault="00842CDC" w:rsidP="00842CDC">
            <w:pPr>
              <w:keepNext/>
              <w:keepLines/>
              <w:spacing w:before="60" w:after="60"/>
              <w:rPr>
                <w:sz w:val="18"/>
                <w:szCs w:val="18"/>
                <w:lang w:val="el-GR"/>
              </w:rPr>
            </w:pPr>
          </w:p>
        </w:tc>
        <w:tc>
          <w:tcPr>
            <w:tcW w:w="624" w:type="pct"/>
            <w:vAlign w:val="center"/>
          </w:tcPr>
          <w:p w14:paraId="2F6CF7FE" w14:textId="77777777" w:rsidR="00842CDC" w:rsidRPr="00840707" w:rsidRDefault="00842CDC" w:rsidP="00842CDC">
            <w:pPr>
              <w:keepNext/>
              <w:keepLines/>
              <w:spacing w:before="60" w:after="60"/>
              <w:rPr>
                <w:sz w:val="18"/>
                <w:szCs w:val="18"/>
                <w:lang w:val="el-GR"/>
              </w:rPr>
            </w:pPr>
          </w:p>
        </w:tc>
        <w:tc>
          <w:tcPr>
            <w:tcW w:w="626" w:type="pct"/>
            <w:vAlign w:val="center"/>
          </w:tcPr>
          <w:p w14:paraId="02729F6C" w14:textId="77777777" w:rsidR="00842CDC" w:rsidRPr="00840707" w:rsidRDefault="00842CDC" w:rsidP="00842CDC">
            <w:pPr>
              <w:keepNext/>
              <w:keepLines/>
              <w:spacing w:before="60" w:after="60"/>
              <w:rPr>
                <w:sz w:val="18"/>
                <w:szCs w:val="18"/>
                <w:lang w:val="el-GR"/>
              </w:rPr>
            </w:pPr>
          </w:p>
        </w:tc>
        <w:tc>
          <w:tcPr>
            <w:tcW w:w="624" w:type="pct"/>
            <w:vAlign w:val="center"/>
          </w:tcPr>
          <w:p w14:paraId="025AA50A" w14:textId="77777777" w:rsidR="00842CDC" w:rsidRPr="00840707" w:rsidRDefault="00842CDC" w:rsidP="00842CDC">
            <w:pPr>
              <w:keepNext/>
              <w:keepLines/>
              <w:spacing w:before="60" w:after="60"/>
              <w:rPr>
                <w:sz w:val="18"/>
                <w:szCs w:val="18"/>
                <w:lang w:val="el-GR"/>
              </w:rPr>
            </w:pPr>
          </w:p>
        </w:tc>
      </w:tr>
      <w:tr w:rsidR="00907FAD" w:rsidRPr="0068006F" w14:paraId="21649ED3" w14:textId="77777777" w:rsidTr="00842CDC">
        <w:trPr>
          <w:trHeight w:val="284"/>
        </w:trPr>
        <w:tc>
          <w:tcPr>
            <w:tcW w:w="260" w:type="pct"/>
            <w:vAlign w:val="center"/>
          </w:tcPr>
          <w:p w14:paraId="6BA864C1"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362E209F" w14:textId="77777777" w:rsidR="00907FAD" w:rsidRDefault="009E3BD5" w:rsidP="00842CDC">
            <w:pPr>
              <w:keepNext/>
              <w:keepLines/>
              <w:spacing w:before="60" w:after="60"/>
              <w:rPr>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2ου επιπέδου (</w:t>
            </w:r>
            <w:r w:rsidRPr="0052075A">
              <w:t>back</w:t>
            </w:r>
            <w:r w:rsidRPr="00F5475A">
              <w:rPr>
                <w:lang w:val="el-GR"/>
              </w:rPr>
              <w:t>-</w:t>
            </w:r>
            <w:r w:rsidRPr="0052075A">
              <w:t>office</w:t>
            </w:r>
            <w:r w:rsidRPr="00F5475A">
              <w:rPr>
                <w:lang w:val="el-GR"/>
              </w:rPr>
              <w:t>)</w:t>
            </w:r>
          </w:p>
        </w:tc>
        <w:tc>
          <w:tcPr>
            <w:tcW w:w="624" w:type="pct"/>
          </w:tcPr>
          <w:p w14:paraId="22A64BCE" w14:textId="77777777" w:rsidR="00907FAD" w:rsidRPr="00840707" w:rsidRDefault="00907FAD" w:rsidP="00842CDC">
            <w:pPr>
              <w:keepNext/>
              <w:keepLines/>
              <w:spacing w:before="60" w:after="60"/>
              <w:rPr>
                <w:sz w:val="18"/>
                <w:szCs w:val="18"/>
                <w:lang w:val="el-GR"/>
              </w:rPr>
            </w:pPr>
          </w:p>
        </w:tc>
        <w:tc>
          <w:tcPr>
            <w:tcW w:w="624" w:type="pct"/>
          </w:tcPr>
          <w:p w14:paraId="60B6E1B8" w14:textId="77777777" w:rsidR="00907FAD" w:rsidRPr="00840707" w:rsidRDefault="00907FAD" w:rsidP="00842CDC">
            <w:pPr>
              <w:keepNext/>
              <w:keepLines/>
              <w:spacing w:before="60" w:after="60"/>
              <w:rPr>
                <w:sz w:val="18"/>
                <w:szCs w:val="18"/>
                <w:lang w:val="el-GR"/>
              </w:rPr>
            </w:pPr>
          </w:p>
        </w:tc>
        <w:tc>
          <w:tcPr>
            <w:tcW w:w="624" w:type="pct"/>
            <w:vAlign w:val="center"/>
          </w:tcPr>
          <w:p w14:paraId="62FE3F69" w14:textId="77777777" w:rsidR="00907FAD" w:rsidRPr="00840707" w:rsidRDefault="00907FAD" w:rsidP="00842CDC">
            <w:pPr>
              <w:keepNext/>
              <w:keepLines/>
              <w:spacing w:before="60" w:after="60"/>
              <w:rPr>
                <w:sz w:val="18"/>
                <w:szCs w:val="18"/>
                <w:lang w:val="el-GR"/>
              </w:rPr>
            </w:pPr>
          </w:p>
        </w:tc>
        <w:tc>
          <w:tcPr>
            <w:tcW w:w="626" w:type="pct"/>
            <w:vAlign w:val="center"/>
          </w:tcPr>
          <w:p w14:paraId="4ED38ABE" w14:textId="77777777" w:rsidR="00907FAD" w:rsidRPr="00840707" w:rsidRDefault="00907FAD" w:rsidP="00842CDC">
            <w:pPr>
              <w:keepNext/>
              <w:keepLines/>
              <w:spacing w:before="60" w:after="60"/>
              <w:rPr>
                <w:sz w:val="18"/>
                <w:szCs w:val="18"/>
                <w:lang w:val="el-GR"/>
              </w:rPr>
            </w:pPr>
          </w:p>
        </w:tc>
        <w:tc>
          <w:tcPr>
            <w:tcW w:w="624" w:type="pct"/>
            <w:vAlign w:val="center"/>
          </w:tcPr>
          <w:p w14:paraId="247E6E92" w14:textId="77777777" w:rsidR="00907FAD" w:rsidRPr="00840707" w:rsidRDefault="00907FAD" w:rsidP="00842CDC">
            <w:pPr>
              <w:keepNext/>
              <w:keepLines/>
              <w:spacing w:before="60" w:after="60"/>
              <w:rPr>
                <w:sz w:val="18"/>
                <w:szCs w:val="18"/>
                <w:lang w:val="el-GR"/>
              </w:rPr>
            </w:pPr>
          </w:p>
        </w:tc>
      </w:tr>
      <w:tr w:rsidR="009E3BD5" w:rsidRPr="00D86293" w14:paraId="38043BF8" w14:textId="77777777" w:rsidTr="00842CDC">
        <w:trPr>
          <w:trHeight w:val="284"/>
        </w:trPr>
        <w:tc>
          <w:tcPr>
            <w:tcW w:w="260" w:type="pct"/>
            <w:vAlign w:val="center"/>
          </w:tcPr>
          <w:p w14:paraId="2C2DB894" w14:textId="77777777" w:rsidR="009E3BD5" w:rsidRDefault="009E3BD5" w:rsidP="00842CDC">
            <w:pPr>
              <w:keepNext/>
              <w:keepLines/>
              <w:spacing w:before="60" w:after="60"/>
              <w:rPr>
                <w:sz w:val="18"/>
                <w:szCs w:val="18"/>
                <w:lang w:val="el-GR"/>
              </w:rPr>
            </w:pPr>
            <w:r>
              <w:rPr>
                <w:sz w:val="18"/>
                <w:szCs w:val="18"/>
                <w:lang w:val="el-GR"/>
              </w:rPr>
              <w:t>3</w:t>
            </w:r>
          </w:p>
        </w:tc>
        <w:tc>
          <w:tcPr>
            <w:tcW w:w="1618" w:type="pct"/>
            <w:vAlign w:val="center"/>
          </w:tcPr>
          <w:p w14:paraId="710EDAE2" w14:textId="77777777" w:rsidR="009E3BD5" w:rsidRDefault="009E3BD5" w:rsidP="00842CDC">
            <w:pPr>
              <w:keepNext/>
              <w:keepLines/>
              <w:spacing w:before="60" w:after="60"/>
              <w:rPr>
                <w:lang w:val="el-GR"/>
              </w:rPr>
            </w:pPr>
            <w:r>
              <w:rPr>
                <w:lang w:val="el-GR"/>
              </w:rPr>
              <w:t>Πλάνο Εφαρμογής</w:t>
            </w:r>
          </w:p>
        </w:tc>
        <w:tc>
          <w:tcPr>
            <w:tcW w:w="624" w:type="pct"/>
          </w:tcPr>
          <w:p w14:paraId="61EFF720" w14:textId="77777777" w:rsidR="009E3BD5" w:rsidRPr="00840707" w:rsidRDefault="009E3BD5" w:rsidP="00842CDC">
            <w:pPr>
              <w:keepNext/>
              <w:keepLines/>
              <w:spacing w:before="60" w:after="60"/>
              <w:rPr>
                <w:sz w:val="18"/>
                <w:szCs w:val="18"/>
                <w:lang w:val="el-GR"/>
              </w:rPr>
            </w:pPr>
          </w:p>
        </w:tc>
        <w:tc>
          <w:tcPr>
            <w:tcW w:w="624" w:type="pct"/>
          </w:tcPr>
          <w:p w14:paraId="4DE87D89" w14:textId="77777777" w:rsidR="009E3BD5" w:rsidRPr="00840707" w:rsidRDefault="009E3BD5" w:rsidP="00842CDC">
            <w:pPr>
              <w:keepNext/>
              <w:keepLines/>
              <w:spacing w:before="60" w:after="60"/>
              <w:rPr>
                <w:sz w:val="18"/>
                <w:szCs w:val="18"/>
                <w:lang w:val="el-GR"/>
              </w:rPr>
            </w:pPr>
          </w:p>
        </w:tc>
        <w:tc>
          <w:tcPr>
            <w:tcW w:w="624" w:type="pct"/>
            <w:vAlign w:val="center"/>
          </w:tcPr>
          <w:p w14:paraId="6B24D4B9" w14:textId="77777777" w:rsidR="009E3BD5" w:rsidRPr="00840707" w:rsidRDefault="009E3BD5" w:rsidP="00842CDC">
            <w:pPr>
              <w:keepNext/>
              <w:keepLines/>
              <w:spacing w:before="60" w:after="60"/>
              <w:rPr>
                <w:sz w:val="18"/>
                <w:szCs w:val="18"/>
                <w:lang w:val="el-GR"/>
              </w:rPr>
            </w:pPr>
          </w:p>
        </w:tc>
        <w:tc>
          <w:tcPr>
            <w:tcW w:w="626" w:type="pct"/>
            <w:vAlign w:val="center"/>
          </w:tcPr>
          <w:p w14:paraId="7F01A2E2" w14:textId="77777777" w:rsidR="009E3BD5" w:rsidRPr="00840707" w:rsidRDefault="009E3BD5" w:rsidP="00842CDC">
            <w:pPr>
              <w:keepNext/>
              <w:keepLines/>
              <w:spacing w:before="60" w:after="60"/>
              <w:rPr>
                <w:sz w:val="18"/>
                <w:szCs w:val="18"/>
                <w:lang w:val="el-GR"/>
              </w:rPr>
            </w:pPr>
          </w:p>
        </w:tc>
        <w:tc>
          <w:tcPr>
            <w:tcW w:w="624" w:type="pct"/>
            <w:vAlign w:val="center"/>
          </w:tcPr>
          <w:p w14:paraId="7CD2A4AB" w14:textId="77777777" w:rsidR="009E3BD5" w:rsidRPr="00840707" w:rsidRDefault="009E3BD5" w:rsidP="00842CDC">
            <w:pPr>
              <w:keepNext/>
              <w:keepLines/>
              <w:spacing w:before="60" w:after="60"/>
              <w:rPr>
                <w:sz w:val="18"/>
                <w:szCs w:val="18"/>
                <w:lang w:val="el-GR"/>
              </w:rPr>
            </w:pPr>
          </w:p>
        </w:tc>
      </w:tr>
      <w:tr w:rsidR="00842CDC" w:rsidRPr="00C4217E" w14:paraId="795C9154" w14:textId="77777777" w:rsidTr="00842CDC">
        <w:trPr>
          <w:trHeight w:val="284"/>
        </w:trPr>
        <w:tc>
          <w:tcPr>
            <w:tcW w:w="260" w:type="pct"/>
            <w:shd w:val="clear" w:color="auto" w:fill="A0A0A0"/>
            <w:vAlign w:val="center"/>
          </w:tcPr>
          <w:p w14:paraId="157D58B6"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04C0F9C4"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7A3A77CA"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30128B4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5276D9D2"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348F26C1"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72CE8F4E" w14:textId="77777777" w:rsidR="00842CDC" w:rsidRPr="00840707" w:rsidRDefault="00842CDC" w:rsidP="00C4217E">
            <w:pPr>
              <w:keepNext/>
              <w:keepLines/>
              <w:spacing w:before="60" w:after="60"/>
              <w:rPr>
                <w:sz w:val="18"/>
                <w:szCs w:val="18"/>
                <w:lang w:val="el-GR"/>
              </w:rPr>
            </w:pPr>
          </w:p>
        </w:tc>
      </w:tr>
    </w:tbl>
    <w:p w14:paraId="6F40363A" w14:textId="77777777" w:rsidR="00623457" w:rsidRPr="00840707" w:rsidRDefault="00623457" w:rsidP="00623457">
      <w:pPr>
        <w:rPr>
          <w:b/>
        </w:rPr>
      </w:pPr>
      <w:bookmarkStart w:id="514" w:name="_Ref104352863"/>
      <w:bookmarkStart w:id="515" w:name="_Ref104352865"/>
      <w:bookmarkStart w:id="516" w:name="_Ref104352990"/>
      <w:bookmarkStart w:id="517" w:name="_Toc240445883"/>
      <w:bookmarkStart w:id="518" w:name="_Toc366852704"/>
      <w:bookmarkStart w:id="519" w:name="_Toc10632755"/>
      <w:bookmarkStart w:id="520" w:name="_Toc42167522"/>
    </w:p>
    <w:bookmarkEnd w:id="514"/>
    <w:bookmarkEnd w:id="515"/>
    <w:bookmarkEnd w:id="516"/>
    <w:bookmarkEnd w:id="517"/>
    <w:bookmarkEnd w:id="518"/>
    <w:bookmarkEnd w:id="519"/>
    <w:bookmarkEnd w:id="520"/>
    <w:p w14:paraId="0D6D52DF" w14:textId="77777777" w:rsidR="00623457" w:rsidRPr="00603221" w:rsidRDefault="00623457" w:rsidP="00623457">
      <w:pPr>
        <w:rPr>
          <w:lang w:val="el-GR"/>
        </w:rPr>
        <w:sectPr w:rsidR="00623457" w:rsidRPr="00603221" w:rsidSect="00DF02B0">
          <w:headerReference w:type="first" r:id="rId35"/>
          <w:pgSz w:w="11906" w:h="16838"/>
          <w:pgMar w:top="1134" w:right="1134" w:bottom="1134" w:left="1134" w:header="720" w:footer="709" w:gutter="0"/>
          <w:cols w:space="720"/>
          <w:titlePg/>
          <w:docGrid w:linePitch="360"/>
        </w:sectPr>
      </w:pPr>
    </w:p>
    <w:p w14:paraId="3610FBF8"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1" w:name="_Ref494118533"/>
      <w:bookmarkStart w:id="522" w:name="_Ref40984039"/>
      <w:bookmarkStart w:id="523" w:name="_Toc97194386"/>
      <w:bookmarkStart w:id="524" w:name="_Toc97194490"/>
      <w:bookmarkStart w:id="525" w:name="_Toc124351936"/>
      <w:bookmarkStart w:id="526"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1"/>
      <w:bookmarkEnd w:id="522"/>
      <w:bookmarkEnd w:id="523"/>
      <w:bookmarkEnd w:id="524"/>
      <w:bookmarkEnd w:id="525"/>
      <w:r w:rsidR="00E1337D" w:rsidRPr="00603221">
        <w:rPr>
          <w:rFonts w:cs="Tahoma"/>
          <w:lang w:val="el-GR"/>
        </w:rPr>
        <w:t xml:space="preserve"> </w:t>
      </w:r>
    </w:p>
    <w:p w14:paraId="449F3375" w14:textId="77777777" w:rsidR="00CD4F51" w:rsidRPr="00842CDC" w:rsidRDefault="00CD4F51" w:rsidP="00CD4F51">
      <w:pPr>
        <w:rPr>
          <w:rFonts w:eastAsia="SimSun"/>
          <w:lang w:val="el-GR" w:eastAsia="el-GR" w:bidi="he-IL"/>
        </w:rPr>
      </w:pPr>
    </w:p>
    <w:p w14:paraId="2A85EB98"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EABE2C2" w14:textId="77777777" w:rsidR="00CD4F51" w:rsidRPr="00842CDC" w:rsidRDefault="00CD4F51" w:rsidP="00CD4F51">
      <w:pPr>
        <w:rPr>
          <w:lang w:val="el-GR"/>
        </w:rPr>
      </w:pPr>
    </w:p>
    <w:p w14:paraId="532723B0"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1F90F07B"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1666547C"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6EC3DC8E"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6AF126AC" w14:textId="77777777" w:rsidR="00CD4F51" w:rsidRPr="00842CDC" w:rsidRDefault="00CD4F51">
      <w:pPr>
        <w:pStyle w:val="aff"/>
        <w:numPr>
          <w:ilvl w:val="0"/>
          <w:numId w:val="28"/>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6"/>
    <w:p w14:paraId="406594B0" w14:textId="77777777" w:rsidR="008338F0" w:rsidRPr="00603221" w:rsidRDefault="008338F0">
      <w:pPr>
        <w:rPr>
          <w:lang w:val="el-GR"/>
        </w:rPr>
      </w:pPr>
    </w:p>
    <w:p w14:paraId="1405F5B0" w14:textId="77777777" w:rsidR="00CD4F51" w:rsidRDefault="00CD4F51">
      <w:pPr>
        <w:suppressAutoHyphens w:val="0"/>
        <w:spacing w:after="0"/>
        <w:jc w:val="left"/>
        <w:rPr>
          <w:b/>
          <w:color w:val="002060"/>
          <w:lang w:val="el-GR"/>
        </w:rPr>
      </w:pPr>
      <w:bookmarkStart w:id="527" w:name="_Ref496623895"/>
      <w:bookmarkStart w:id="528" w:name="_Ref496624676"/>
      <w:bookmarkStart w:id="529" w:name="_Ref496625135"/>
      <w:bookmarkStart w:id="530" w:name="_Toc97194387"/>
      <w:bookmarkStart w:id="531" w:name="_Toc97194491"/>
      <w:r>
        <w:rPr>
          <w:lang w:val="el-GR"/>
        </w:rPr>
        <w:br w:type="page"/>
      </w:r>
    </w:p>
    <w:p w14:paraId="43AF1AEF" w14:textId="77777777" w:rsidR="008338F0" w:rsidRPr="003329FF" w:rsidRDefault="003355E7" w:rsidP="003329FF">
      <w:pPr>
        <w:pStyle w:val="2"/>
        <w:numPr>
          <w:ilvl w:val="0"/>
          <w:numId w:val="0"/>
        </w:numPr>
        <w:ind w:left="576" w:hanging="576"/>
        <w:rPr>
          <w:rFonts w:cs="Tahoma"/>
          <w:lang w:val="el-GR"/>
        </w:rPr>
      </w:pPr>
      <w:bookmarkStart w:id="532" w:name="_Toc124351937"/>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27"/>
      <w:bookmarkEnd w:id="528"/>
      <w:bookmarkEnd w:id="529"/>
      <w:bookmarkEnd w:id="530"/>
      <w:bookmarkEnd w:id="531"/>
      <w:bookmarkEnd w:id="532"/>
      <w:r w:rsidRPr="003329FF">
        <w:rPr>
          <w:rFonts w:cs="Tahoma"/>
          <w:lang w:val="el-GR"/>
        </w:rPr>
        <w:t xml:space="preserve"> </w:t>
      </w:r>
    </w:p>
    <w:p w14:paraId="2FA90CEE" w14:textId="77777777" w:rsidR="009B6AAD" w:rsidRPr="00603221" w:rsidRDefault="009B6AAD">
      <w:pPr>
        <w:pStyle w:val="3"/>
        <w:numPr>
          <w:ilvl w:val="0"/>
          <w:numId w:val="8"/>
        </w:numPr>
        <w:rPr>
          <w:rFonts w:cs="Tahoma"/>
          <w:szCs w:val="22"/>
          <w:u w:val="single"/>
          <w:lang w:val="el-GR"/>
        </w:rPr>
      </w:pPr>
      <w:bookmarkStart w:id="533" w:name="_Toc43634808"/>
      <w:bookmarkStart w:id="534" w:name="_Toc44821188"/>
      <w:bookmarkStart w:id="535" w:name="_Toc48552980"/>
      <w:bookmarkStart w:id="536" w:name="_Toc49073807"/>
      <w:bookmarkStart w:id="537" w:name="_Toc62559079"/>
      <w:bookmarkStart w:id="538" w:name="_Toc487799701"/>
      <w:bookmarkStart w:id="539" w:name="_Toc97194388"/>
      <w:bookmarkStart w:id="540" w:name="_Toc97194492"/>
      <w:bookmarkStart w:id="541" w:name="_Toc124351938"/>
      <w:r w:rsidRPr="00603221">
        <w:rPr>
          <w:rFonts w:cs="Tahoma"/>
          <w:szCs w:val="22"/>
          <w:u w:val="single"/>
          <w:lang w:val="el-GR"/>
        </w:rPr>
        <w:t>Εγγυητική Επιστολή Συμμετοχής</w:t>
      </w:r>
      <w:bookmarkEnd w:id="533"/>
      <w:bookmarkEnd w:id="534"/>
      <w:bookmarkEnd w:id="535"/>
      <w:bookmarkEnd w:id="536"/>
      <w:bookmarkEnd w:id="537"/>
      <w:bookmarkEnd w:id="538"/>
      <w:bookmarkEnd w:id="539"/>
      <w:bookmarkEnd w:id="540"/>
      <w:bookmarkEnd w:id="541"/>
    </w:p>
    <w:p w14:paraId="0361D298" w14:textId="77777777" w:rsidR="007A7DCA" w:rsidRPr="00603221" w:rsidRDefault="007A7DCA" w:rsidP="009B6AAD">
      <w:pPr>
        <w:rPr>
          <w:lang w:val="el-GR" w:eastAsia="el-GR"/>
        </w:rPr>
      </w:pPr>
    </w:p>
    <w:p w14:paraId="5AD8B34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4663D057" w14:textId="77777777" w:rsidR="009B6AAD" w:rsidRPr="00603221" w:rsidRDefault="009B6AAD" w:rsidP="009B6AAD">
      <w:pPr>
        <w:jc w:val="right"/>
        <w:rPr>
          <w:lang w:val="el-GR" w:eastAsia="el-GR"/>
        </w:rPr>
      </w:pPr>
      <w:r w:rsidRPr="00603221">
        <w:rPr>
          <w:lang w:val="el-GR" w:eastAsia="el-GR"/>
        </w:rPr>
        <w:t>Ημερομηνία έκδοσης...........................</w:t>
      </w:r>
    </w:p>
    <w:p w14:paraId="7E3C6FFF"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6FA17408" w14:textId="77777777" w:rsidR="00483953" w:rsidRPr="00603221" w:rsidRDefault="00483953" w:rsidP="00483953">
      <w:pPr>
        <w:rPr>
          <w:lang w:val="el-GR" w:eastAsia="el-GR"/>
        </w:rPr>
      </w:pPr>
      <w:r>
        <w:rPr>
          <w:color w:val="000000"/>
          <w:lang w:val="el-GR"/>
        </w:rPr>
        <w:t>Λεωφ. Συγγρού 194, 176 71 Καλλιθέα Αθήνα</w:t>
      </w:r>
    </w:p>
    <w:p w14:paraId="1FED546A"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6ECC2392"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287D99AB"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757CF1E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5587737"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DE26C98"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326CE779"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16F8E826"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65EEAF74"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0CDD115"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2DAC13C"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D33F3E3"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2D20242E"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4518D4F3" w14:textId="77777777" w:rsidR="009B6AAD" w:rsidRPr="002F23AE" w:rsidRDefault="009B6AAD" w:rsidP="009B6AAD">
      <w:pPr>
        <w:rPr>
          <w:lang w:val="el-GR" w:eastAsia="el-GR"/>
        </w:rPr>
      </w:pPr>
      <w:r w:rsidRPr="00603221">
        <w:rPr>
          <w:lang w:val="el-GR" w:eastAsia="el-GR"/>
        </w:rPr>
        <w:t xml:space="preserve">Σε περίπτωση κατάπτωσης της εγγύησης, το ποσό της κατάπτωσης υπόκειται στο εκάστοτε ισχύον </w:t>
      </w:r>
      <w:r w:rsidRPr="002F23AE">
        <w:rPr>
          <w:lang w:val="el-GR" w:eastAsia="el-GR"/>
        </w:rPr>
        <w:t>πάγιο τέλος χαρτοσήμου.</w:t>
      </w:r>
    </w:p>
    <w:p w14:paraId="64AE38C1" w14:textId="60715865" w:rsidR="009B6AAD" w:rsidRPr="00603221" w:rsidRDefault="009B6AAD" w:rsidP="009B6AAD">
      <w:pPr>
        <w:rPr>
          <w:lang w:val="el-GR" w:eastAsia="el-GR"/>
        </w:rPr>
      </w:pPr>
      <w:r w:rsidRPr="002F23AE">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2" w:name="_Hlk67671899"/>
      <w:r w:rsidRPr="002F23AE">
        <w:rPr>
          <w:lang w:val="el-GR" w:eastAsia="el-GR"/>
        </w:rPr>
        <w:t xml:space="preserve">σύμφωνα με την παρ. </w:t>
      </w:r>
      <w:r w:rsidR="00ED5867" w:rsidRPr="002F23AE">
        <w:fldChar w:fldCharType="begin"/>
      </w:r>
      <w:r w:rsidR="00ED5867" w:rsidRPr="002F23AE">
        <w:rPr>
          <w:lang w:val="el-GR"/>
        </w:rPr>
        <w:instrText xml:space="preserve"> </w:instrText>
      </w:r>
      <w:r w:rsidR="00ED5867" w:rsidRPr="002F23AE">
        <w:instrText>REF</w:instrText>
      </w:r>
      <w:r w:rsidR="00ED5867" w:rsidRPr="002F23AE">
        <w:rPr>
          <w:lang w:val="el-GR"/>
        </w:rPr>
        <w:instrText xml:space="preserve"> _</w:instrText>
      </w:r>
      <w:r w:rsidR="00ED5867" w:rsidRPr="002F23AE">
        <w:instrText>Ref</w:instrText>
      </w:r>
      <w:r w:rsidR="00ED5867" w:rsidRPr="002F23AE">
        <w:rPr>
          <w:lang w:val="el-GR"/>
        </w:rPr>
        <w:instrText>496542081 \</w:instrText>
      </w:r>
      <w:r w:rsidR="00ED5867" w:rsidRPr="002F23AE">
        <w:instrText>r</w:instrText>
      </w:r>
      <w:r w:rsidR="00ED5867" w:rsidRPr="002F23AE">
        <w:rPr>
          <w:lang w:val="el-GR"/>
        </w:rPr>
        <w:instrText xml:space="preserve"> \</w:instrText>
      </w:r>
      <w:r w:rsidR="00ED5867" w:rsidRPr="002F23AE">
        <w:instrText>h</w:instrText>
      </w:r>
      <w:r w:rsidR="00ED5867" w:rsidRPr="002F23AE">
        <w:rPr>
          <w:lang w:val="el-GR"/>
        </w:rPr>
        <w:instrText xml:space="preserve">  \* </w:instrText>
      </w:r>
      <w:r w:rsidR="00ED5867" w:rsidRPr="002F23AE">
        <w:instrText>MERGEFORMAT</w:instrText>
      </w:r>
      <w:r w:rsidR="00ED5867" w:rsidRPr="002F23AE">
        <w:rPr>
          <w:lang w:val="el-GR"/>
        </w:rPr>
        <w:instrText xml:space="preserve"> </w:instrText>
      </w:r>
      <w:r w:rsidR="00ED5867" w:rsidRPr="002F23AE">
        <w:fldChar w:fldCharType="separate"/>
      </w:r>
      <w:r w:rsidR="005A0FED" w:rsidRPr="005A0FED">
        <w:rPr>
          <w:lang w:val="el-GR" w:eastAsia="el-GR"/>
        </w:rPr>
        <w:t>2.2.2</w:t>
      </w:r>
      <w:r w:rsidR="00ED5867" w:rsidRPr="002F23AE">
        <w:fldChar w:fldCharType="end"/>
      </w:r>
      <w:r w:rsidR="004A3382" w:rsidRPr="002F23AE">
        <w:rPr>
          <w:lang w:val="el-GR" w:eastAsia="el-GR"/>
        </w:rPr>
        <w:t xml:space="preserve"> της παρούσας </w:t>
      </w:r>
      <w:r w:rsidRPr="002F23AE">
        <w:rPr>
          <w:lang w:val="el-GR" w:eastAsia="el-GR"/>
        </w:rPr>
        <w:t>,</w:t>
      </w:r>
      <w:r w:rsidRPr="00603221">
        <w:rPr>
          <w:lang w:val="el-GR" w:eastAsia="el-GR"/>
        </w:rPr>
        <w:t xml:space="preserve"> </w:t>
      </w:r>
      <w:bookmarkEnd w:id="542"/>
      <w:r w:rsidRPr="00603221">
        <w:rPr>
          <w:lang w:val="el-GR" w:eastAsia="el-GR"/>
        </w:rPr>
        <w:t xml:space="preserve">με την προϋπόθεση ότι το σχετικό αίτημά σας θα μας υποβληθεί πριν από την ημερομηνία λήξης της. </w:t>
      </w:r>
    </w:p>
    <w:p w14:paraId="0AC43316"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3E886D8" w14:textId="77777777" w:rsidR="009B6AAD" w:rsidRPr="00603221" w:rsidRDefault="009B6AAD" w:rsidP="00F82A8D">
      <w:pPr>
        <w:jc w:val="right"/>
        <w:rPr>
          <w:lang w:val="el-GR"/>
        </w:rPr>
      </w:pPr>
      <w:r w:rsidRPr="00603221">
        <w:rPr>
          <w:lang w:eastAsia="el-GR"/>
        </w:rPr>
        <w:t>(Εξουσιοδοτημένη υπογραφή)</w:t>
      </w:r>
    </w:p>
    <w:p w14:paraId="2A89DA9F" w14:textId="77777777" w:rsidR="007A7DCA" w:rsidRPr="00603221" w:rsidRDefault="007A7DCA">
      <w:pPr>
        <w:suppressAutoHyphens w:val="0"/>
        <w:spacing w:after="0"/>
        <w:jc w:val="left"/>
        <w:rPr>
          <w:lang w:val="el-GR"/>
        </w:rPr>
      </w:pPr>
    </w:p>
    <w:p w14:paraId="0594CA8D" w14:textId="77777777" w:rsidR="007A7DCA" w:rsidRPr="00603221" w:rsidRDefault="007A7DCA">
      <w:pPr>
        <w:pStyle w:val="3"/>
        <w:numPr>
          <w:ilvl w:val="0"/>
          <w:numId w:val="8"/>
        </w:numPr>
        <w:rPr>
          <w:rFonts w:cs="Tahoma"/>
          <w:szCs w:val="22"/>
          <w:u w:val="single"/>
          <w:lang w:val="el-GR"/>
        </w:rPr>
      </w:pPr>
      <w:bookmarkStart w:id="543" w:name="_Toc97194389"/>
      <w:bookmarkStart w:id="544" w:name="_Toc97194493"/>
      <w:bookmarkStart w:id="545" w:name="_Toc124351939"/>
      <w:r w:rsidRPr="00603221">
        <w:rPr>
          <w:rFonts w:cs="Tahoma"/>
          <w:szCs w:val="22"/>
          <w:u w:val="single"/>
          <w:lang w:val="el-GR"/>
        </w:rPr>
        <w:lastRenderedPageBreak/>
        <w:t>Εγγυητική Επιστολή Καλής Εκτέλεσης</w:t>
      </w:r>
      <w:bookmarkEnd w:id="543"/>
      <w:bookmarkEnd w:id="544"/>
      <w:bookmarkEnd w:id="545"/>
      <w:r w:rsidRPr="00603221">
        <w:rPr>
          <w:rFonts w:cs="Tahoma"/>
          <w:szCs w:val="22"/>
          <w:u w:val="single"/>
          <w:lang w:val="el-GR"/>
        </w:rPr>
        <w:t xml:space="preserve"> </w:t>
      </w:r>
    </w:p>
    <w:p w14:paraId="382B2CF5" w14:textId="77777777" w:rsidR="009B6AAD" w:rsidRPr="00603221" w:rsidRDefault="009B6AAD">
      <w:pPr>
        <w:suppressAutoHyphens w:val="0"/>
        <w:spacing w:after="0"/>
        <w:jc w:val="left"/>
        <w:rPr>
          <w:lang w:val="el-GR"/>
        </w:rPr>
      </w:pPr>
    </w:p>
    <w:p w14:paraId="6B689382" w14:textId="77777777" w:rsidR="007A7DCA" w:rsidRPr="00603221" w:rsidRDefault="007A7DCA" w:rsidP="007A7DCA">
      <w:pPr>
        <w:rPr>
          <w:lang w:val="el-GR"/>
        </w:rPr>
      </w:pPr>
      <w:bookmarkStart w:id="546" w:name="_Toc336420407"/>
      <w:r w:rsidRPr="00603221">
        <w:rPr>
          <w:lang w:val="el-GR"/>
        </w:rPr>
        <w:t>ΕΚΔΟΤΗΣ (Πλήρης επωνυμία).......................................................................</w:t>
      </w:r>
      <w:bookmarkEnd w:id="546"/>
    </w:p>
    <w:p w14:paraId="25EFE0A2" w14:textId="77777777" w:rsidR="007A7DCA" w:rsidRPr="00603221" w:rsidRDefault="007A7DCA" w:rsidP="007A7DCA">
      <w:pPr>
        <w:jc w:val="right"/>
        <w:rPr>
          <w:lang w:val="el-GR"/>
        </w:rPr>
      </w:pPr>
      <w:r w:rsidRPr="00603221">
        <w:rPr>
          <w:lang w:val="el-GR"/>
        </w:rPr>
        <w:t>Ημερομηνία έκδοσης...........................</w:t>
      </w:r>
    </w:p>
    <w:p w14:paraId="7E896ACF"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78D37DBC" w14:textId="77777777" w:rsidR="00483953" w:rsidRPr="00603221" w:rsidRDefault="00483953" w:rsidP="00483953">
      <w:pPr>
        <w:rPr>
          <w:lang w:val="el-GR" w:eastAsia="el-GR"/>
        </w:rPr>
      </w:pPr>
      <w:r>
        <w:rPr>
          <w:color w:val="000000"/>
          <w:lang w:val="el-GR"/>
        </w:rPr>
        <w:t>Λεωφ. Συγγρού 194, 176 71 Καλλιθέα Αθήνα</w:t>
      </w:r>
    </w:p>
    <w:p w14:paraId="648B7CEC" w14:textId="77777777" w:rsidR="007A7DCA" w:rsidRPr="00603221" w:rsidRDefault="007A7DCA" w:rsidP="007A7DCA">
      <w:pPr>
        <w:rPr>
          <w:lang w:val="el-GR"/>
        </w:rPr>
      </w:pPr>
    </w:p>
    <w:p w14:paraId="56444BAA" w14:textId="77777777" w:rsidR="007A7DCA" w:rsidRPr="00603221" w:rsidRDefault="007A7DCA" w:rsidP="007A7DCA">
      <w:pPr>
        <w:rPr>
          <w:lang w:val="el-GR"/>
        </w:rPr>
      </w:pPr>
      <w:r w:rsidRPr="00603221">
        <w:rPr>
          <w:lang w:val="el-GR"/>
        </w:rPr>
        <w:t xml:space="preserve">Εγγύηση μας υπ’ αριθμ. ……………….. ποσού ………………….……. ευρώ </w:t>
      </w:r>
    </w:p>
    <w:p w14:paraId="1517A21C"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6B2CE7C"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54A83B5E"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4FA7A8F"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283CB1FE"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3B852248"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D810928"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5A493E0A"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6DDDEDF"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48BBF7AA"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6E1908C0" w14:textId="626ABE22" w:rsidR="007A7DCA" w:rsidRPr="00603221" w:rsidRDefault="007A7DCA" w:rsidP="007A7DCA">
      <w:pPr>
        <w:rPr>
          <w:lang w:val="el-GR"/>
        </w:rPr>
      </w:pPr>
      <w:r w:rsidRPr="00603221">
        <w:rPr>
          <w:lang w:val="el-GR"/>
        </w:rPr>
        <w:t xml:space="preserve">Η παρούσα ισχύει μέχρι και την ............... </w:t>
      </w:r>
      <w:bookmarkStart w:id="547"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ED5867">
        <w:fldChar w:fldCharType="begin"/>
      </w:r>
      <w:r w:rsidR="00ED5867" w:rsidRPr="00ED5867">
        <w:rPr>
          <w:lang w:val="el-GR"/>
        </w:rPr>
        <w:instrText xml:space="preserve"> </w:instrText>
      </w:r>
      <w:r w:rsidR="00ED5867">
        <w:instrText>REF</w:instrText>
      </w:r>
      <w:r w:rsidR="00ED5867" w:rsidRPr="00ED5867">
        <w:rPr>
          <w:lang w:val="el-GR"/>
        </w:rPr>
        <w:instrText xml:space="preserve"> _</w:instrText>
      </w:r>
      <w:r w:rsidR="00ED5867">
        <w:instrText>Ref</w:instrText>
      </w:r>
      <w:r w:rsidR="00ED5867" w:rsidRPr="00ED5867">
        <w:rPr>
          <w:lang w:val="el-GR"/>
        </w:rPr>
        <w:instrText>496542746 \</w:instrText>
      </w:r>
      <w:r w:rsidR="00ED5867">
        <w:instrText>r</w:instrText>
      </w:r>
      <w:r w:rsidR="00ED5867" w:rsidRPr="00ED5867">
        <w:rPr>
          <w:lang w:val="el-GR"/>
        </w:rPr>
        <w:instrText xml:space="preserve"> \</w:instrText>
      </w:r>
      <w:r w:rsidR="00ED5867">
        <w:instrText>h</w:instrText>
      </w:r>
      <w:r w:rsidR="00ED5867" w:rsidRPr="00ED5867">
        <w:rPr>
          <w:lang w:val="el-GR"/>
        </w:rPr>
        <w:instrText xml:space="preserve">  \* </w:instrText>
      </w:r>
      <w:r w:rsidR="00ED5867">
        <w:instrText>MERGEFORMAT</w:instrText>
      </w:r>
      <w:r w:rsidR="00ED5867" w:rsidRPr="00ED5867">
        <w:rPr>
          <w:lang w:val="el-GR"/>
        </w:rPr>
        <w:instrText xml:space="preserve"> </w:instrText>
      </w:r>
      <w:r w:rsidR="00ED5867">
        <w:fldChar w:fldCharType="separate"/>
      </w:r>
      <w:r w:rsidR="005A0FED" w:rsidRPr="005A0FED">
        <w:rPr>
          <w:b/>
          <w:lang w:val="el-GR"/>
        </w:rPr>
        <w:t>4.1</w:t>
      </w:r>
      <w:r w:rsidR="00ED5867">
        <w:fldChar w:fldCharType="end"/>
      </w:r>
      <w:r w:rsidR="00CA6082" w:rsidRPr="00603221">
        <w:rPr>
          <w:b/>
          <w:color w:val="000000" w:themeColor="text1"/>
          <w:lang w:val="el-GR"/>
        </w:rPr>
        <w:t xml:space="preserve"> της παρούσας</w:t>
      </w:r>
      <w:r w:rsidRPr="00603221">
        <w:rPr>
          <w:lang w:val="el-GR"/>
        </w:rPr>
        <w:t>)</w:t>
      </w:r>
    </w:p>
    <w:bookmarkEnd w:id="547"/>
    <w:p w14:paraId="51719F57"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0EFAB489" w14:textId="77777777" w:rsidR="007A7DCA" w:rsidRPr="00603221" w:rsidRDefault="007A7DCA" w:rsidP="007A7DCA">
      <w:pPr>
        <w:jc w:val="right"/>
        <w:rPr>
          <w:lang w:val="el-GR"/>
        </w:rPr>
      </w:pPr>
    </w:p>
    <w:p w14:paraId="42EC9CC6" w14:textId="77777777" w:rsidR="007A7DCA" w:rsidRPr="00CD36D9" w:rsidRDefault="007A7DCA" w:rsidP="007A7DCA">
      <w:pPr>
        <w:jc w:val="right"/>
        <w:rPr>
          <w:lang w:val="el-GR"/>
        </w:rPr>
      </w:pPr>
      <w:r w:rsidRPr="00CD36D9">
        <w:rPr>
          <w:lang w:val="el-GR" w:eastAsia="el-GR"/>
        </w:rPr>
        <w:t>(Εξουσιοδοτημένη υπογραφή)</w:t>
      </w:r>
    </w:p>
    <w:p w14:paraId="0A4729D4" w14:textId="77777777" w:rsidR="00DA2A67" w:rsidRPr="00603221" w:rsidRDefault="00DA2A67">
      <w:pPr>
        <w:suppressAutoHyphens w:val="0"/>
        <w:spacing w:after="0"/>
        <w:jc w:val="left"/>
        <w:rPr>
          <w:b/>
          <w:bCs/>
          <w:lang w:val="el-GR"/>
        </w:rPr>
      </w:pPr>
      <w:r w:rsidRPr="00603221">
        <w:rPr>
          <w:lang w:val="el-GR"/>
        </w:rPr>
        <w:br w:type="page"/>
      </w:r>
    </w:p>
    <w:p w14:paraId="671C71F2" w14:textId="77777777" w:rsidR="00E75240" w:rsidRPr="00A93898" w:rsidRDefault="00754574" w:rsidP="00CF1C2C">
      <w:pPr>
        <w:pStyle w:val="2"/>
        <w:numPr>
          <w:ilvl w:val="0"/>
          <w:numId w:val="0"/>
        </w:numPr>
        <w:ind w:left="576" w:hanging="576"/>
        <w:rPr>
          <w:rFonts w:cs="Tahoma"/>
          <w:lang w:val="el-GR"/>
        </w:rPr>
      </w:pPr>
      <w:bookmarkStart w:id="548" w:name="_Toc97194393"/>
      <w:bookmarkStart w:id="549" w:name="_Toc97194497"/>
      <w:bookmarkStart w:id="550" w:name="_Toc124351940"/>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48"/>
      <w:bookmarkEnd w:id="549"/>
      <w:bookmarkEnd w:id="550"/>
      <w:r w:rsidR="00E75240" w:rsidRPr="00A93898">
        <w:rPr>
          <w:rFonts w:cs="Tahoma"/>
          <w:lang w:val="el-GR"/>
        </w:rPr>
        <w:t xml:space="preserve"> </w:t>
      </w:r>
    </w:p>
    <w:p w14:paraId="494C3924"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C38E6F5"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E01066A"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860004E"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65F8641C"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52573B9"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08D522C1"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3A2EF79"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CC9D8F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76962844"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993A80B" w14:textId="77777777" w:rsidR="006C03D6" w:rsidRDefault="006C03D6">
      <w:pPr>
        <w:suppressAutoHyphens w:val="0"/>
        <w:spacing w:after="0"/>
        <w:jc w:val="left"/>
        <w:rPr>
          <w:lang w:val="el-GR"/>
        </w:rPr>
      </w:pPr>
      <w:r>
        <w:rPr>
          <w:lang w:val="el-GR"/>
        </w:rPr>
        <w:br w:type="page"/>
      </w:r>
    </w:p>
    <w:p w14:paraId="30A2AB34"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1" w:name="_Ref118477993"/>
      <w:bookmarkStart w:id="552" w:name="_Toc124351941"/>
      <w:bookmarkStart w:id="553"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51"/>
      <w:bookmarkEnd w:id="552"/>
      <w:r>
        <w:rPr>
          <w:lang w:val="el-GR"/>
        </w:rPr>
        <w:t xml:space="preserve"> </w:t>
      </w:r>
    </w:p>
    <w:p w14:paraId="6B8EB172"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C3A4E2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43D55C87"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6B4B7484"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8C1E51D"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17F586F"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D707E6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FAF0F35"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79E76EDE"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3E953C5A"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E390C5A" w14:textId="77777777" w:rsidR="006C03D6" w:rsidRPr="00E532F8" w:rsidRDefault="006C03D6" w:rsidP="006C03D6">
      <w:pPr>
        <w:spacing w:line="276" w:lineRule="auto"/>
        <w:rPr>
          <w:lang w:val="el-GR"/>
        </w:rPr>
      </w:pPr>
    </w:p>
    <w:p w14:paraId="6D9BD9B8"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3"/>
    <w:p w14:paraId="0EFC5FF5" w14:textId="77777777" w:rsidR="006C03D6" w:rsidRPr="002A51E1" w:rsidRDefault="006C03D6" w:rsidP="006C03D6">
      <w:pPr>
        <w:rPr>
          <w:lang w:val="el-GR"/>
        </w:rPr>
      </w:pPr>
    </w:p>
    <w:p w14:paraId="02F9F414" w14:textId="79237FF2"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6599B" w14:textId="77777777" w:rsidR="00FD04CE" w:rsidRDefault="00FD04CE">
      <w:pPr>
        <w:spacing w:after="0"/>
      </w:pPr>
      <w:r>
        <w:separator/>
      </w:r>
    </w:p>
  </w:endnote>
  <w:endnote w:type="continuationSeparator" w:id="0">
    <w:p w14:paraId="5AFAB704" w14:textId="77777777" w:rsidR="00FD04CE" w:rsidRDefault="00FD04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yriadPro-Regular">
    <w:altName w:val="Calibri"/>
    <w:panose1 w:val="00000000000000000000"/>
    <w:charset w:val="A1"/>
    <w:family w:val="auto"/>
    <w:notTrueType/>
    <w:pitch w:val="default"/>
    <w:sig w:usb0="00000081" w:usb1="00000000" w:usb2="00000000" w:usb3="00000000" w:csb0="00000008"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02575" w:rsidRPr="00A73BD3" w14:paraId="560E0616" w14:textId="77777777" w:rsidTr="003366E9">
      <w:tc>
        <w:tcPr>
          <w:tcW w:w="8747" w:type="dxa"/>
          <w:tcBorders>
            <w:top w:val="single" w:sz="4" w:space="0" w:color="auto"/>
          </w:tcBorders>
        </w:tcPr>
        <w:p w14:paraId="20C65783" w14:textId="77777777" w:rsidR="00F02575" w:rsidRPr="001E54F6" w:rsidRDefault="00F02575"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7417F48F" w14:textId="77777777" w:rsidR="00F02575" w:rsidRPr="001E54F6" w:rsidRDefault="00352A6A" w:rsidP="001E54F6">
          <w:pPr>
            <w:pStyle w:val="af2"/>
            <w:spacing w:after="0"/>
            <w:jc w:val="right"/>
            <w:rPr>
              <w:rStyle w:val="a3"/>
              <w:rFonts w:cs="Tahoma"/>
              <w:sz w:val="20"/>
            </w:rPr>
          </w:pPr>
          <w:r w:rsidRPr="001E54F6">
            <w:rPr>
              <w:rStyle w:val="a3"/>
              <w:rFonts w:cs="Tahoma"/>
              <w:sz w:val="20"/>
            </w:rPr>
            <w:fldChar w:fldCharType="begin"/>
          </w:r>
          <w:r w:rsidR="00F02575" w:rsidRPr="001E54F6">
            <w:rPr>
              <w:rStyle w:val="a3"/>
              <w:rFonts w:cs="Tahoma"/>
              <w:sz w:val="20"/>
            </w:rPr>
            <w:instrText xml:space="preserve"> PAGE </w:instrText>
          </w:r>
          <w:r w:rsidRPr="001E54F6">
            <w:rPr>
              <w:rStyle w:val="a3"/>
              <w:rFonts w:cs="Tahoma"/>
              <w:sz w:val="20"/>
            </w:rPr>
            <w:fldChar w:fldCharType="separate"/>
          </w:r>
          <w:r w:rsidR="006116E4">
            <w:rPr>
              <w:rStyle w:val="a3"/>
              <w:rFonts w:cs="Tahoma"/>
              <w:noProof/>
              <w:sz w:val="20"/>
            </w:rPr>
            <w:t>23</w:t>
          </w:r>
          <w:r w:rsidRPr="001E54F6">
            <w:rPr>
              <w:rStyle w:val="a3"/>
              <w:rFonts w:cs="Tahoma"/>
              <w:sz w:val="20"/>
            </w:rPr>
            <w:fldChar w:fldCharType="end"/>
          </w:r>
          <w:r w:rsidR="00F02575" w:rsidRPr="001E54F6">
            <w:rPr>
              <w:rStyle w:val="a3"/>
              <w:rFonts w:cs="Tahoma"/>
              <w:sz w:val="20"/>
            </w:rPr>
            <w:t xml:space="preserve"> - </w:t>
          </w:r>
          <w:r w:rsidRPr="001E54F6">
            <w:rPr>
              <w:rStyle w:val="a3"/>
              <w:rFonts w:cs="Tahoma"/>
              <w:sz w:val="20"/>
            </w:rPr>
            <w:fldChar w:fldCharType="begin"/>
          </w:r>
          <w:r w:rsidR="00F02575" w:rsidRPr="001E54F6">
            <w:rPr>
              <w:rStyle w:val="a3"/>
              <w:rFonts w:cs="Tahoma"/>
              <w:sz w:val="20"/>
            </w:rPr>
            <w:instrText xml:space="preserve"> NUMPAGES </w:instrText>
          </w:r>
          <w:r w:rsidRPr="001E54F6">
            <w:rPr>
              <w:rStyle w:val="a3"/>
              <w:rFonts w:cs="Tahoma"/>
              <w:sz w:val="20"/>
            </w:rPr>
            <w:fldChar w:fldCharType="separate"/>
          </w:r>
          <w:r w:rsidR="006116E4">
            <w:rPr>
              <w:rStyle w:val="a3"/>
              <w:rFonts w:cs="Tahoma"/>
              <w:noProof/>
              <w:sz w:val="20"/>
            </w:rPr>
            <w:t>91</w:t>
          </w:r>
          <w:r w:rsidRPr="001E54F6">
            <w:rPr>
              <w:rStyle w:val="a3"/>
              <w:rFonts w:cs="Tahoma"/>
              <w:sz w:val="20"/>
            </w:rPr>
            <w:fldChar w:fldCharType="end"/>
          </w:r>
        </w:p>
      </w:tc>
    </w:tr>
  </w:tbl>
  <w:p w14:paraId="730C68CF" w14:textId="77777777" w:rsidR="00F02575" w:rsidRPr="000C02A6" w:rsidRDefault="00F02575">
    <w:pPr>
      <w:pStyle w:val="af2"/>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tblBorders>
      <w:tblLayout w:type="fixed"/>
      <w:tblLook w:val="00A0" w:firstRow="1" w:lastRow="0" w:firstColumn="1" w:lastColumn="0" w:noHBand="0" w:noVBand="0"/>
    </w:tblPr>
    <w:tblGrid>
      <w:gridCol w:w="8747"/>
      <w:gridCol w:w="1108"/>
    </w:tblGrid>
    <w:tr w:rsidR="00787C2F" w:rsidRPr="00A73BD3" w14:paraId="73F75071" w14:textId="77777777" w:rsidTr="00787C2F">
      <w:trPr>
        <w:jc w:val="center"/>
      </w:trPr>
      <w:tc>
        <w:tcPr>
          <w:tcW w:w="8747" w:type="dxa"/>
          <w:tcBorders>
            <w:top w:val="single" w:sz="4" w:space="0" w:color="auto"/>
          </w:tcBorders>
        </w:tcPr>
        <w:p w14:paraId="0062965F" w14:textId="77777777" w:rsidR="00787C2F" w:rsidRPr="001E54F6" w:rsidRDefault="00787C2F" w:rsidP="00D438AC">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12F7062" w14:textId="77777777" w:rsidR="00787C2F" w:rsidRPr="001E54F6" w:rsidRDefault="00352A6A" w:rsidP="00D438AC">
          <w:pPr>
            <w:pStyle w:val="af2"/>
            <w:spacing w:after="0"/>
            <w:jc w:val="right"/>
            <w:rPr>
              <w:rStyle w:val="a3"/>
              <w:rFonts w:cs="Tahoma"/>
              <w:sz w:val="20"/>
            </w:rPr>
          </w:pPr>
          <w:r w:rsidRPr="001E54F6">
            <w:rPr>
              <w:rStyle w:val="a3"/>
              <w:rFonts w:cs="Tahoma"/>
              <w:sz w:val="20"/>
            </w:rPr>
            <w:fldChar w:fldCharType="begin"/>
          </w:r>
          <w:r w:rsidR="00787C2F" w:rsidRPr="001E54F6">
            <w:rPr>
              <w:rStyle w:val="a3"/>
              <w:rFonts w:cs="Tahoma"/>
              <w:sz w:val="20"/>
            </w:rPr>
            <w:instrText xml:space="preserve"> PAGE </w:instrText>
          </w:r>
          <w:r w:rsidRPr="001E54F6">
            <w:rPr>
              <w:rStyle w:val="a3"/>
              <w:rFonts w:cs="Tahoma"/>
              <w:sz w:val="20"/>
            </w:rPr>
            <w:fldChar w:fldCharType="separate"/>
          </w:r>
          <w:r w:rsidR="006116E4">
            <w:rPr>
              <w:rStyle w:val="a3"/>
              <w:rFonts w:cs="Tahoma"/>
              <w:noProof/>
              <w:sz w:val="20"/>
            </w:rPr>
            <w:t>7</w:t>
          </w:r>
          <w:r w:rsidRPr="001E54F6">
            <w:rPr>
              <w:rStyle w:val="a3"/>
              <w:rFonts w:cs="Tahoma"/>
              <w:sz w:val="20"/>
            </w:rPr>
            <w:fldChar w:fldCharType="end"/>
          </w:r>
          <w:r w:rsidR="00787C2F" w:rsidRPr="001E54F6">
            <w:rPr>
              <w:rStyle w:val="a3"/>
              <w:rFonts w:cs="Tahoma"/>
              <w:sz w:val="20"/>
            </w:rPr>
            <w:t xml:space="preserve"> - </w:t>
          </w:r>
          <w:r w:rsidRPr="001E54F6">
            <w:rPr>
              <w:rStyle w:val="a3"/>
              <w:rFonts w:cs="Tahoma"/>
              <w:sz w:val="20"/>
            </w:rPr>
            <w:fldChar w:fldCharType="begin"/>
          </w:r>
          <w:r w:rsidR="00787C2F" w:rsidRPr="001E54F6">
            <w:rPr>
              <w:rStyle w:val="a3"/>
              <w:rFonts w:cs="Tahoma"/>
              <w:sz w:val="20"/>
            </w:rPr>
            <w:instrText xml:space="preserve"> NUMPAGES </w:instrText>
          </w:r>
          <w:r w:rsidRPr="001E54F6">
            <w:rPr>
              <w:rStyle w:val="a3"/>
              <w:rFonts w:cs="Tahoma"/>
              <w:sz w:val="20"/>
            </w:rPr>
            <w:fldChar w:fldCharType="separate"/>
          </w:r>
          <w:r w:rsidR="006116E4">
            <w:rPr>
              <w:rStyle w:val="a3"/>
              <w:rFonts w:cs="Tahoma"/>
              <w:noProof/>
              <w:sz w:val="20"/>
            </w:rPr>
            <w:t>91</w:t>
          </w:r>
          <w:r w:rsidRPr="001E54F6">
            <w:rPr>
              <w:rStyle w:val="a3"/>
              <w:rFonts w:cs="Tahoma"/>
              <w:sz w:val="20"/>
            </w:rPr>
            <w:fldChar w:fldCharType="end"/>
          </w:r>
        </w:p>
      </w:tc>
    </w:tr>
  </w:tbl>
  <w:p w14:paraId="71D5FC67" w14:textId="77777777" w:rsidR="00787C2F" w:rsidRPr="00787C2F" w:rsidRDefault="00787C2F">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BD6" w14:textId="77777777" w:rsidR="00F02575" w:rsidRDefault="00F02575">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02575" w:rsidRPr="00A73BD3" w14:paraId="62EA84B8" w14:textId="77777777" w:rsidTr="003366E9">
      <w:tc>
        <w:tcPr>
          <w:tcW w:w="8747" w:type="dxa"/>
          <w:tcBorders>
            <w:top w:val="single" w:sz="4" w:space="0" w:color="auto"/>
          </w:tcBorders>
        </w:tcPr>
        <w:p w14:paraId="31DA394F" w14:textId="77777777" w:rsidR="00F02575" w:rsidRPr="003329FF" w:rsidRDefault="00F02575"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1BD55A00" w14:textId="77777777" w:rsidR="00F02575" w:rsidRPr="003329FF" w:rsidRDefault="00352A6A" w:rsidP="003329FF">
          <w:pPr>
            <w:pStyle w:val="af2"/>
            <w:spacing w:after="0"/>
            <w:jc w:val="right"/>
            <w:rPr>
              <w:rStyle w:val="a3"/>
              <w:rFonts w:cs="Tahoma"/>
              <w:sz w:val="20"/>
            </w:rPr>
          </w:pPr>
          <w:r w:rsidRPr="003329FF">
            <w:rPr>
              <w:rStyle w:val="a3"/>
              <w:rFonts w:cs="Tahoma"/>
              <w:sz w:val="20"/>
            </w:rPr>
            <w:fldChar w:fldCharType="begin"/>
          </w:r>
          <w:r w:rsidR="00F02575" w:rsidRPr="003329FF">
            <w:rPr>
              <w:rStyle w:val="a3"/>
              <w:rFonts w:cs="Tahoma"/>
              <w:sz w:val="20"/>
            </w:rPr>
            <w:instrText xml:space="preserve"> PAGE </w:instrText>
          </w:r>
          <w:r w:rsidRPr="003329FF">
            <w:rPr>
              <w:rStyle w:val="a3"/>
              <w:rFonts w:cs="Tahoma"/>
              <w:sz w:val="20"/>
            </w:rPr>
            <w:fldChar w:fldCharType="separate"/>
          </w:r>
          <w:r w:rsidR="006116E4">
            <w:rPr>
              <w:rStyle w:val="a3"/>
              <w:rFonts w:cs="Tahoma"/>
              <w:noProof/>
              <w:sz w:val="20"/>
            </w:rPr>
            <w:t>91</w:t>
          </w:r>
          <w:r w:rsidRPr="003329FF">
            <w:rPr>
              <w:rStyle w:val="a3"/>
              <w:rFonts w:cs="Tahoma"/>
              <w:sz w:val="20"/>
            </w:rPr>
            <w:fldChar w:fldCharType="end"/>
          </w:r>
          <w:r w:rsidR="00F02575" w:rsidRPr="003329FF">
            <w:rPr>
              <w:rStyle w:val="a3"/>
              <w:rFonts w:cs="Tahoma"/>
              <w:sz w:val="20"/>
            </w:rPr>
            <w:t xml:space="preserve"> - </w:t>
          </w:r>
          <w:r w:rsidRPr="003329FF">
            <w:rPr>
              <w:rStyle w:val="a3"/>
              <w:rFonts w:cs="Tahoma"/>
              <w:sz w:val="20"/>
            </w:rPr>
            <w:fldChar w:fldCharType="begin"/>
          </w:r>
          <w:r w:rsidR="00F02575" w:rsidRPr="003329FF">
            <w:rPr>
              <w:rStyle w:val="a3"/>
              <w:rFonts w:cs="Tahoma"/>
              <w:sz w:val="20"/>
            </w:rPr>
            <w:instrText xml:space="preserve"> NUMPAGES </w:instrText>
          </w:r>
          <w:r w:rsidRPr="003329FF">
            <w:rPr>
              <w:rStyle w:val="a3"/>
              <w:rFonts w:cs="Tahoma"/>
              <w:sz w:val="20"/>
            </w:rPr>
            <w:fldChar w:fldCharType="separate"/>
          </w:r>
          <w:r w:rsidR="006116E4">
            <w:rPr>
              <w:rStyle w:val="a3"/>
              <w:rFonts w:cs="Tahoma"/>
              <w:noProof/>
              <w:sz w:val="20"/>
            </w:rPr>
            <w:t>91</w:t>
          </w:r>
          <w:r w:rsidRPr="003329FF">
            <w:rPr>
              <w:rStyle w:val="a3"/>
              <w:rFonts w:cs="Tahoma"/>
              <w:sz w:val="20"/>
            </w:rPr>
            <w:fldChar w:fldCharType="end"/>
          </w:r>
        </w:p>
      </w:tc>
    </w:tr>
  </w:tbl>
  <w:p w14:paraId="59F27510" w14:textId="77777777" w:rsidR="00F02575" w:rsidRDefault="00F02575"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19127" w14:textId="77777777" w:rsidR="00FD04CE" w:rsidRDefault="00FD04CE">
      <w:pPr>
        <w:spacing w:after="0"/>
      </w:pPr>
      <w:r>
        <w:separator/>
      </w:r>
    </w:p>
  </w:footnote>
  <w:footnote w:type="continuationSeparator" w:id="0">
    <w:p w14:paraId="5CAA6853" w14:textId="77777777" w:rsidR="00FD04CE" w:rsidRDefault="00FD04CE">
      <w:pPr>
        <w:spacing w:after="0"/>
      </w:pPr>
      <w:r>
        <w:continuationSeparator/>
      </w:r>
    </w:p>
  </w:footnote>
  <w:footnote w:id="1">
    <w:p w14:paraId="44C653D8" w14:textId="77777777" w:rsidR="00F02575" w:rsidRPr="006B2C94" w:rsidRDefault="00F02575"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078B5007" w14:textId="77777777" w:rsidR="00F02575" w:rsidRPr="00BD65F6" w:rsidRDefault="00F02575"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0689C5C2" w14:textId="77777777" w:rsidR="00F02575" w:rsidRPr="0029307B" w:rsidRDefault="00F02575"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4">
    <w:p w14:paraId="6E745334" w14:textId="77777777" w:rsidR="00F02575" w:rsidRPr="005B2FD1" w:rsidRDefault="00F02575"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7FA8E6C6" w14:textId="77777777" w:rsidR="00F02575" w:rsidRPr="006B2C94" w:rsidRDefault="00F02575" w:rsidP="002B2F6A">
      <w:pPr>
        <w:pStyle w:val="af4"/>
        <w:rPr>
          <w:lang w:val="el-GR"/>
        </w:rPr>
      </w:pPr>
      <w:r>
        <w:rPr>
          <w:rStyle w:val="a4"/>
        </w:rPr>
        <w:footnoteRef/>
      </w:r>
      <w:r>
        <w:rPr>
          <w:lang w:val="el-GR"/>
        </w:rPr>
        <w:tab/>
        <w:t>Άρθρο 96, παρ. 7 του ν. 4412/2016</w:t>
      </w:r>
    </w:p>
  </w:footnote>
  <w:footnote w:id="6">
    <w:p w14:paraId="0DAA47EC" w14:textId="77777777" w:rsidR="00F02575" w:rsidRPr="009C1E20" w:rsidRDefault="00F02575"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5895E44D" w14:textId="77777777" w:rsidR="00F02575" w:rsidRPr="00F93782" w:rsidRDefault="00F02575"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8">
    <w:p w14:paraId="09644753" w14:textId="77777777" w:rsidR="00F02575" w:rsidRPr="00FF4138" w:rsidRDefault="00F02575"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6710FD76" w14:textId="77777777" w:rsidR="00F02575" w:rsidRPr="00CD36D9" w:rsidRDefault="00F02575" w:rsidP="005052FB">
      <w:pPr>
        <w:pStyle w:val="af4"/>
        <w:rPr>
          <w:ins w:id="371" w:author="Συντάκτης"/>
          <w:del w:id="372" w:author="Συντάκτης"/>
          <w:lang w:val="en-US"/>
        </w:rPr>
      </w:pPr>
      <w:r w:rsidRPr="00022C43">
        <w:rPr>
          <w:rStyle w:val="0"/>
        </w:rPr>
        <w:footnoteRef/>
      </w:r>
      <w:r w:rsidRPr="00CD36D9">
        <w:rPr>
          <w:lang w:val="en-US"/>
        </w:rPr>
        <w:t xml:space="preserve">  </w:t>
      </w:r>
      <w:r w:rsidRPr="00CD36D9">
        <w:rPr>
          <w:lang w:val="en-US"/>
        </w:rPr>
        <w:tab/>
      </w:r>
      <w:r>
        <w:rPr>
          <w:lang w:val="el-GR"/>
        </w:rPr>
        <w:t>Ά</w:t>
      </w:r>
      <w:r w:rsidRPr="00022C43">
        <w:rPr>
          <w:lang w:val="el-GR"/>
        </w:rPr>
        <w:t>ρθρο</w:t>
      </w:r>
      <w:r w:rsidRPr="00CD36D9">
        <w:rPr>
          <w:lang w:val="en-US"/>
        </w:rPr>
        <w:t xml:space="preserve"> 205</w:t>
      </w:r>
      <w:r w:rsidRPr="00022C43">
        <w:rPr>
          <w:lang w:val="el-GR"/>
        </w:rPr>
        <w:t>Α</w:t>
      </w:r>
      <w:r w:rsidRPr="00CD36D9">
        <w:rPr>
          <w:lang w:val="en-US"/>
        </w:rPr>
        <w:t xml:space="preserve"> </w:t>
      </w:r>
      <w:r w:rsidRPr="00022C43">
        <w:rPr>
          <w:lang w:val="el-GR"/>
        </w:rPr>
        <w:t>του</w:t>
      </w:r>
      <w:r w:rsidRPr="00CD36D9">
        <w:rPr>
          <w:lang w:val="en-US"/>
        </w:rPr>
        <w:t xml:space="preserve"> </w:t>
      </w:r>
      <w:r w:rsidRPr="00022C43">
        <w:rPr>
          <w:lang w:val="el-GR"/>
        </w:rPr>
        <w:t>ν</w:t>
      </w:r>
      <w:r w:rsidRPr="00CD36D9">
        <w:rPr>
          <w:lang w:val="en-US"/>
        </w:rPr>
        <w:t>. 4412/2016</w:t>
      </w:r>
    </w:p>
  </w:footnote>
  <w:footnote w:id="10">
    <w:p w14:paraId="11D88E8F" w14:textId="77777777" w:rsidR="00F02575" w:rsidRPr="00EE7F42" w:rsidRDefault="00F02575"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ED1F3" w14:textId="77777777" w:rsidR="00F02575" w:rsidRPr="002743AF" w:rsidRDefault="00F02575"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(Help-Desk)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E6191">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833C60" w:rsidRPr="0068006F" w14:paraId="7CB7D5B0" w14:textId="77777777" w:rsidTr="00C32F53">
      <w:trPr>
        <w:trHeight w:val="417"/>
      </w:trPr>
      <w:tc>
        <w:tcPr>
          <w:tcW w:w="3104" w:type="dxa"/>
          <w:vMerge w:val="restart"/>
          <w:tcBorders>
            <w:top w:val="nil"/>
            <w:left w:val="nil"/>
            <w:bottom w:val="nil"/>
            <w:right w:val="nil"/>
          </w:tcBorders>
        </w:tcPr>
        <w:p w14:paraId="165571A7" w14:textId="77777777" w:rsidR="00833C60" w:rsidRPr="00C82DB4" w:rsidRDefault="00833C60" w:rsidP="00833C60">
          <w:pPr>
            <w:ind w:right="-442"/>
            <w:rPr>
              <w:rFonts w:ascii="Calibri" w:hAnsi="Calibri"/>
              <w:b/>
              <w:lang w:val="en-US" w:eastAsia="en-US"/>
            </w:rPr>
          </w:pPr>
          <w:r w:rsidRPr="00C82DB4">
            <w:rPr>
              <w:rFonts w:ascii="Calibri" w:hAnsi="Calibri"/>
              <w:b/>
              <w:noProof/>
              <w:lang w:eastAsia="en-GB"/>
            </w:rPr>
            <w:drawing>
              <wp:inline distT="0" distB="0" distL="0" distR="0" wp14:anchorId="25D59797" wp14:editId="0E253747">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66F5BF46" w14:textId="77777777" w:rsidR="00833C60" w:rsidRPr="00C82DB4" w:rsidRDefault="00833C60" w:rsidP="00833C60">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833C60" w:rsidRPr="00C82DB4" w14:paraId="49437129" w14:textId="77777777" w:rsidTr="00C32F53">
      <w:tc>
        <w:tcPr>
          <w:tcW w:w="3104" w:type="dxa"/>
          <w:vMerge/>
          <w:tcBorders>
            <w:left w:val="nil"/>
            <w:bottom w:val="nil"/>
            <w:right w:val="nil"/>
          </w:tcBorders>
        </w:tcPr>
        <w:p w14:paraId="338DCB68" w14:textId="77777777" w:rsidR="00833C60" w:rsidRPr="00C82DB4" w:rsidRDefault="00833C60" w:rsidP="00833C60">
          <w:pPr>
            <w:ind w:right="-442"/>
            <w:rPr>
              <w:rFonts w:ascii="Calibri" w:hAnsi="Calibri"/>
              <w:b/>
              <w:lang w:val="el-GR" w:eastAsia="en-US"/>
            </w:rPr>
          </w:pPr>
        </w:p>
      </w:tc>
      <w:tc>
        <w:tcPr>
          <w:tcW w:w="6426" w:type="dxa"/>
          <w:tcBorders>
            <w:left w:val="nil"/>
            <w:bottom w:val="nil"/>
            <w:right w:val="nil"/>
          </w:tcBorders>
          <w:vAlign w:val="center"/>
        </w:tcPr>
        <w:p w14:paraId="61C12208" w14:textId="77777777" w:rsidR="00833C60" w:rsidRPr="00C82DB4" w:rsidRDefault="00833C60" w:rsidP="00833C60">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833C60" w:rsidRPr="0068006F" w14:paraId="5AA00184" w14:textId="77777777" w:rsidTr="00833C60">
      <w:trPr>
        <w:trHeight w:val="301"/>
      </w:trPr>
      <w:tc>
        <w:tcPr>
          <w:tcW w:w="3104" w:type="dxa"/>
          <w:vMerge/>
          <w:tcBorders>
            <w:left w:val="nil"/>
            <w:bottom w:val="single" w:sz="4" w:space="0" w:color="auto"/>
            <w:right w:val="nil"/>
          </w:tcBorders>
        </w:tcPr>
        <w:p w14:paraId="3B590D15" w14:textId="77777777" w:rsidR="00833C60" w:rsidRPr="00C82DB4" w:rsidRDefault="00833C60" w:rsidP="00833C60">
          <w:pPr>
            <w:ind w:right="-442"/>
            <w:rPr>
              <w:rFonts w:ascii="Calibri" w:hAnsi="Calibri"/>
              <w:b/>
              <w:lang w:val="it-IT" w:eastAsia="en-US"/>
            </w:rPr>
          </w:pPr>
        </w:p>
      </w:tc>
      <w:tc>
        <w:tcPr>
          <w:tcW w:w="6426" w:type="dxa"/>
          <w:tcBorders>
            <w:top w:val="nil"/>
            <w:left w:val="nil"/>
            <w:bottom w:val="single" w:sz="4" w:space="0" w:color="auto"/>
            <w:right w:val="nil"/>
          </w:tcBorders>
          <w:vAlign w:val="center"/>
        </w:tcPr>
        <w:p w14:paraId="6257BAA4" w14:textId="77777777" w:rsidR="00833C60" w:rsidRPr="00C82DB4" w:rsidRDefault="00833C60" w:rsidP="00833C60">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4766F9EC" w14:textId="77777777" w:rsidR="00F02575" w:rsidRPr="00833C60" w:rsidRDefault="00F02575" w:rsidP="00833C60">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B1C03" w14:textId="77777777" w:rsidR="00F02575" w:rsidRPr="005C3380" w:rsidRDefault="00F02575" w:rsidP="005C3380">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(Help-Desk)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52B8A" w14:textId="77777777" w:rsidR="00F02575" w:rsidRPr="00842CDC" w:rsidRDefault="00F02575" w:rsidP="00842CDC">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(Help-Desk)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07AEF" w14:textId="77777777" w:rsidR="00F02575" w:rsidRPr="005C3380" w:rsidRDefault="00F02575" w:rsidP="005C3380">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(Help-Desk)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2340E9D"/>
    <w:multiLevelType w:val="multilevel"/>
    <w:tmpl w:val="3334AD20"/>
    <w:numStyleLink w:val="Style4"/>
  </w:abstractNum>
  <w:abstractNum w:abstractNumId="15"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2C295D55"/>
    <w:multiLevelType w:val="hybridMultilevel"/>
    <w:tmpl w:val="CE3A2978"/>
    <w:lvl w:ilvl="0" w:tplc="5956940E">
      <w:start w:val="1"/>
      <w:numFmt w:val="decimal"/>
      <w:lvlText w:val="%1)"/>
      <w:lvlJc w:val="right"/>
      <w:pPr>
        <w:ind w:left="720" w:hanging="360"/>
      </w:pPr>
      <w:rPr>
        <w:rFonts w:hint="default"/>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CD3595E"/>
    <w:multiLevelType w:val="multilevel"/>
    <w:tmpl w:val="79F069F6"/>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7"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9"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FE5C2F"/>
    <w:multiLevelType w:val="hybridMultilevel"/>
    <w:tmpl w:val="A516E776"/>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A823036"/>
    <w:multiLevelType w:val="hybridMultilevel"/>
    <w:tmpl w:val="EC5C3AA4"/>
    <w:lvl w:ilvl="0" w:tplc="0409000B">
      <w:start w:val="1"/>
      <w:numFmt w:val="bullet"/>
      <w:lvlText w:val=""/>
      <w:lvlJc w:val="left"/>
      <w:pPr>
        <w:ind w:left="914" w:hanging="360"/>
      </w:pPr>
      <w:rPr>
        <w:rFonts w:ascii="Wingdings" w:hAnsi="Wingdings"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4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29992571">
    <w:abstractNumId w:val="1"/>
  </w:num>
  <w:num w:numId="2" w16cid:durableId="1150947863">
    <w:abstractNumId w:val="3"/>
  </w:num>
  <w:num w:numId="3" w16cid:durableId="1306468883">
    <w:abstractNumId w:val="4"/>
  </w:num>
  <w:num w:numId="4" w16cid:durableId="198904594">
    <w:abstractNumId w:val="8"/>
  </w:num>
  <w:num w:numId="5" w16cid:durableId="844519286">
    <w:abstractNumId w:val="9"/>
  </w:num>
  <w:num w:numId="6" w16cid:durableId="773600522">
    <w:abstractNumId w:val="37"/>
  </w:num>
  <w:num w:numId="7" w16cid:durableId="1463377426">
    <w:abstractNumId w:val="40"/>
  </w:num>
  <w:num w:numId="8" w16cid:durableId="577329540">
    <w:abstractNumId w:val="20"/>
  </w:num>
  <w:num w:numId="9" w16cid:durableId="111483027">
    <w:abstractNumId w:val="31"/>
  </w:num>
  <w:num w:numId="10" w16cid:durableId="1390223194">
    <w:abstractNumId w:val="24"/>
  </w:num>
  <w:num w:numId="11" w16cid:durableId="2020112666">
    <w:abstractNumId w:val="16"/>
  </w:num>
  <w:num w:numId="12" w16cid:durableId="1019626297">
    <w:abstractNumId w:val="36"/>
  </w:num>
  <w:num w:numId="13" w16cid:durableId="1260603273">
    <w:abstractNumId w:val="42"/>
  </w:num>
  <w:num w:numId="14" w16cid:durableId="1659385468">
    <w:abstractNumId w:val="28"/>
  </w:num>
  <w:num w:numId="15" w16cid:durableId="92557037">
    <w:abstractNumId w:val="18"/>
  </w:num>
  <w:num w:numId="16" w16cid:durableId="519318632">
    <w:abstractNumId w:val="26"/>
  </w:num>
  <w:num w:numId="17" w16cid:durableId="1262689961">
    <w:abstractNumId w:val="25"/>
  </w:num>
  <w:num w:numId="18" w16cid:durableId="657656739">
    <w:abstractNumId w:val="14"/>
  </w:num>
  <w:num w:numId="19" w16cid:durableId="11985460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64455182">
    <w:abstractNumId w:val="21"/>
  </w:num>
  <w:num w:numId="21" w16cid:durableId="1691297219">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075732553">
    <w:abstractNumId w:val="27"/>
  </w:num>
  <w:num w:numId="23" w16cid:durableId="1861434619">
    <w:abstractNumId w:val="29"/>
  </w:num>
  <w:num w:numId="24" w16cid:durableId="754789084">
    <w:abstractNumId w:val="15"/>
  </w:num>
  <w:num w:numId="25" w16cid:durableId="828206405">
    <w:abstractNumId w:val="35"/>
  </w:num>
  <w:num w:numId="26" w16cid:durableId="494955468">
    <w:abstractNumId w:val="41"/>
  </w:num>
  <w:num w:numId="27" w16cid:durableId="2017219939">
    <w:abstractNumId w:val="23"/>
  </w:num>
  <w:num w:numId="28" w16cid:durableId="596135084">
    <w:abstractNumId w:val="19"/>
  </w:num>
  <w:num w:numId="29" w16cid:durableId="204680248">
    <w:abstractNumId w:val="32"/>
  </w:num>
  <w:num w:numId="30" w16cid:durableId="924918682">
    <w:abstractNumId w:val="38"/>
  </w:num>
  <w:num w:numId="31" w16cid:durableId="483006833">
    <w:abstractNumId w:val="33"/>
  </w:num>
  <w:num w:numId="32" w16cid:durableId="2135517798">
    <w:abstractNumId w:val="13"/>
  </w:num>
  <w:num w:numId="33" w16cid:durableId="2056419966">
    <w:abstractNumId w:val="17"/>
  </w:num>
  <w:num w:numId="34" w16cid:durableId="1608806938">
    <w:abstractNumId w:val="34"/>
  </w:num>
  <w:num w:numId="35" w16cid:durableId="2132505258">
    <w:abstractNumId w:val="30"/>
  </w:num>
  <w:num w:numId="36" w16cid:durableId="1472594436">
    <w:abstractNumId w:val="39"/>
  </w:num>
  <w:num w:numId="37" w16cid:durableId="859316454">
    <w:abstractNumId w:val="22"/>
  </w:num>
  <w:num w:numId="38" w16cid:durableId="1666736139">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251E"/>
    <w:rsid w:val="00002E36"/>
    <w:rsid w:val="000037E1"/>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5ED"/>
    <w:rsid w:val="00026667"/>
    <w:rsid w:val="0002765E"/>
    <w:rsid w:val="000303BF"/>
    <w:rsid w:val="000309DB"/>
    <w:rsid w:val="00031DB5"/>
    <w:rsid w:val="000326F6"/>
    <w:rsid w:val="00032A9F"/>
    <w:rsid w:val="00032BBA"/>
    <w:rsid w:val="0003389C"/>
    <w:rsid w:val="00033BA0"/>
    <w:rsid w:val="00034E19"/>
    <w:rsid w:val="00034FF1"/>
    <w:rsid w:val="00035295"/>
    <w:rsid w:val="00035C19"/>
    <w:rsid w:val="00035C5D"/>
    <w:rsid w:val="00036CBD"/>
    <w:rsid w:val="00037B97"/>
    <w:rsid w:val="00037FFE"/>
    <w:rsid w:val="00041C07"/>
    <w:rsid w:val="00042DB8"/>
    <w:rsid w:val="00043D44"/>
    <w:rsid w:val="00043F27"/>
    <w:rsid w:val="00045DCF"/>
    <w:rsid w:val="00046044"/>
    <w:rsid w:val="00046293"/>
    <w:rsid w:val="0004724C"/>
    <w:rsid w:val="00047C57"/>
    <w:rsid w:val="000527FB"/>
    <w:rsid w:val="0005488E"/>
    <w:rsid w:val="00055804"/>
    <w:rsid w:val="0005617B"/>
    <w:rsid w:val="00057BBA"/>
    <w:rsid w:val="00057F4A"/>
    <w:rsid w:val="00060F90"/>
    <w:rsid w:val="000610D4"/>
    <w:rsid w:val="00061ADD"/>
    <w:rsid w:val="00061DF4"/>
    <w:rsid w:val="00062D80"/>
    <w:rsid w:val="000631F7"/>
    <w:rsid w:val="00063FB6"/>
    <w:rsid w:val="0006490A"/>
    <w:rsid w:val="000650A9"/>
    <w:rsid w:val="000653F1"/>
    <w:rsid w:val="00067067"/>
    <w:rsid w:val="000674D2"/>
    <w:rsid w:val="0006771D"/>
    <w:rsid w:val="000705D7"/>
    <w:rsid w:val="000706B1"/>
    <w:rsid w:val="00070731"/>
    <w:rsid w:val="00072601"/>
    <w:rsid w:val="000738BC"/>
    <w:rsid w:val="00076675"/>
    <w:rsid w:val="0008087C"/>
    <w:rsid w:val="00082557"/>
    <w:rsid w:val="00084419"/>
    <w:rsid w:val="00086782"/>
    <w:rsid w:val="00087FEA"/>
    <w:rsid w:val="00092ADB"/>
    <w:rsid w:val="00092F07"/>
    <w:rsid w:val="00094D2D"/>
    <w:rsid w:val="00095840"/>
    <w:rsid w:val="0009738D"/>
    <w:rsid w:val="000A4A55"/>
    <w:rsid w:val="000A60A0"/>
    <w:rsid w:val="000A7747"/>
    <w:rsid w:val="000B187C"/>
    <w:rsid w:val="000B236D"/>
    <w:rsid w:val="000B3A30"/>
    <w:rsid w:val="000B6F4E"/>
    <w:rsid w:val="000B7FA2"/>
    <w:rsid w:val="000C02A6"/>
    <w:rsid w:val="000C04E3"/>
    <w:rsid w:val="000C1AAF"/>
    <w:rsid w:val="000C4648"/>
    <w:rsid w:val="000C4B25"/>
    <w:rsid w:val="000C59AD"/>
    <w:rsid w:val="000C5D2B"/>
    <w:rsid w:val="000C7B09"/>
    <w:rsid w:val="000D2ED0"/>
    <w:rsid w:val="000D5FB8"/>
    <w:rsid w:val="000D6DFD"/>
    <w:rsid w:val="000D6E10"/>
    <w:rsid w:val="000E04A1"/>
    <w:rsid w:val="000E0B6C"/>
    <w:rsid w:val="000E12F1"/>
    <w:rsid w:val="000E178C"/>
    <w:rsid w:val="000E1C5E"/>
    <w:rsid w:val="000E2020"/>
    <w:rsid w:val="000E2462"/>
    <w:rsid w:val="000E27C3"/>
    <w:rsid w:val="000E6B11"/>
    <w:rsid w:val="000E6DC6"/>
    <w:rsid w:val="000F0E29"/>
    <w:rsid w:val="000F327E"/>
    <w:rsid w:val="000F62F0"/>
    <w:rsid w:val="000F6FD9"/>
    <w:rsid w:val="000F7CF2"/>
    <w:rsid w:val="00100156"/>
    <w:rsid w:val="00103061"/>
    <w:rsid w:val="00105242"/>
    <w:rsid w:val="00105367"/>
    <w:rsid w:val="00105FBE"/>
    <w:rsid w:val="001061A0"/>
    <w:rsid w:val="00106A9D"/>
    <w:rsid w:val="00111D5A"/>
    <w:rsid w:val="00114833"/>
    <w:rsid w:val="00115643"/>
    <w:rsid w:val="001201B6"/>
    <w:rsid w:val="001202D5"/>
    <w:rsid w:val="00122891"/>
    <w:rsid w:val="00123153"/>
    <w:rsid w:val="001253B5"/>
    <w:rsid w:val="00125BF8"/>
    <w:rsid w:val="001308CC"/>
    <w:rsid w:val="00130942"/>
    <w:rsid w:val="001312AF"/>
    <w:rsid w:val="0013350B"/>
    <w:rsid w:val="00133E0F"/>
    <w:rsid w:val="00135A3A"/>
    <w:rsid w:val="00137A93"/>
    <w:rsid w:val="00137DAA"/>
    <w:rsid w:val="0014064C"/>
    <w:rsid w:val="00140781"/>
    <w:rsid w:val="00140CA7"/>
    <w:rsid w:val="00141E27"/>
    <w:rsid w:val="00143040"/>
    <w:rsid w:val="001452C0"/>
    <w:rsid w:val="00146631"/>
    <w:rsid w:val="00147AA3"/>
    <w:rsid w:val="00147B71"/>
    <w:rsid w:val="00151DB2"/>
    <w:rsid w:val="00151DC8"/>
    <w:rsid w:val="00153F0B"/>
    <w:rsid w:val="00154368"/>
    <w:rsid w:val="00154623"/>
    <w:rsid w:val="0015499C"/>
    <w:rsid w:val="00155375"/>
    <w:rsid w:val="0015675F"/>
    <w:rsid w:val="00157F39"/>
    <w:rsid w:val="00160FCE"/>
    <w:rsid w:val="00163311"/>
    <w:rsid w:val="00163845"/>
    <w:rsid w:val="001649E0"/>
    <w:rsid w:val="001652F4"/>
    <w:rsid w:val="0016530B"/>
    <w:rsid w:val="00166662"/>
    <w:rsid w:val="00166AA6"/>
    <w:rsid w:val="00167F10"/>
    <w:rsid w:val="00170B30"/>
    <w:rsid w:val="00170CA8"/>
    <w:rsid w:val="00171C9E"/>
    <w:rsid w:val="001732D9"/>
    <w:rsid w:val="00175FFA"/>
    <w:rsid w:val="00177F66"/>
    <w:rsid w:val="001811C1"/>
    <w:rsid w:val="00181C40"/>
    <w:rsid w:val="001852F3"/>
    <w:rsid w:val="001859FA"/>
    <w:rsid w:val="00186621"/>
    <w:rsid w:val="001867FF"/>
    <w:rsid w:val="001869A5"/>
    <w:rsid w:val="00186BF5"/>
    <w:rsid w:val="00187D66"/>
    <w:rsid w:val="00194C49"/>
    <w:rsid w:val="00195A7F"/>
    <w:rsid w:val="001964C4"/>
    <w:rsid w:val="00196E2A"/>
    <w:rsid w:val="001971AE"/>
    <w:rsid w:val="00197834"/>
    <w:rsid w:val="001A317F"/>
    <w:rsid w:val="001A61D3"/>
    <w:rsid w:val="001A6CEB"/>
    <w:rsid w:val="001B0443"/>
    <w:rsid w:val="001B235A"/>
    <w:rsid w:val="001B2758"/>
    <w:rsid w:val="001B41E5"/>
    <w:rsid w:val="001B55ED"/>
    <w:rsid w:val="001B56F1"/>
    <w:rsid w:val="001B585C"/>
    <w:rsid w:val="001B5981"/>
    <w:rsid w:val="001B5CA2"/>
    <w:rsid w:val="001B65F9"/>
    <w:rsid w:val="001B67AB"/>
    <w:rsid w:val="001C3012"/>
    <w:rsid w:val="001C4403"/>
    <w:rsid w:val="001C44A3"/>
    <w:rsid w:val="001C6408"/>
    <w:rsid w:val="001C673F"/>
    <w:rsid w:val="001D06AA"/>
    <w:rsid w:val="001D0C1B"/>
    <w:rsid w:val="001D0D7B"/>
    <w:rsid w:val="001D0F05"/>
    <w:rsid w:val="001D1391"/>
    <w:rsid w:val="001D29E5"/>
    <w:rsid w:val="001E0711"/>
    <w:rsid w:val="001E11F9"/>
    <w:rsid w:val="001E2DAA"/>
    <w:rsid w:val="001E3887"/>
    <w:rsid w:val="001E38A4"/>
    <w:rsid w:val="001E3C20"/>
    <w:rsid w:val="001E4E76"/>
    <w:rsid w:val="001E54F6"/>
    <w:rsid w:val="001E5DE0"/>
    <w:rsid w:val="001E6103"/>
    <w:rsid w:val="001E64FE"/>
    <w:rsid w:val="001F11F8"/>
    <w:rsid w:val="001F3DCA"/>
    <w:rsid w:val="001F40A2"/>
    <w:rsid w:val="001F4428"/>
    <w:rsid w:val="001F455A"/>
    <w:rsid w:val="001F500A"/>
    <w:rsid w:val="001F5F4A"/>
    <w:rsid w:val="00200224"/>
    <w:rsid w:val="00201A77"/>
    <w:rsid w:val="00201E03"/>
    <w:rsid w:val="002020F7"/>
    <w:rsid w:val="00202AF8"/>
    <w:rsid w:val="00203D78"/>
    <w:rsid w:val="00207314"/>
    <w:rsid w:val="00207A57"/>
    <w:rsid w:val="002124D4"/>
    <w:rsid w:val="0021350B"/>
    <w:rsid w:val="00213B08"/>
    <w:rsid w:val="002145A1"/>
    <w:rsid w:val="00214DD7"/>
    <w:rsid w:val="00215C1A"/>
    <w:rsid w:val="002165C3"/>
    <w:rsid w:val="00220C6B"/>
    <w:rsid w:val="00221291"/>
    <w:rsid w:val="00222C7B"/>
    <w:rsid w:val="0022772A"/>
    <w:rsid w:val="00231358"/>
    <w:rsid w:val="00232EE2"/>
    <w:rsid w:val="002333E4"/>
    <w:rsid w:val="0023731E"/>
    <w:rsid w:val="002373E7"/>
    <w:rsid w:val="00240449"/>
    <w:rsid w:val="0024168F"/>
    <w:rsid w:val="0024279E"/>
    <w:rsid w:val="00243C69"/>
    <w:rsid w:val="00243F84"/>
    <w:rsid w:val="0024503F"/>
    <w:rsid w:val="00245754"/>
    <w:rsid w:val="00246172"/>
    <w:rsid w:val="00246973"/>
    <w:rsid w:val="0025005A"/>
    <w:rsid w:val="00250252"/>
    <w:rsid w:val="00250B80"/>
    <w:rsid w:val="00252398"/>
    <w:rsid w:val="00252498"/>
    <w:rsid w:val="00253F52"/>
    <w:rsid w:val="002548C3"/>
    <w:rsid w:val="002554B6"/>
    <w:rsid w:val="00255F74"/>
    <w:rsid w:val="002604B4"/>
    <w:rsid w:val="002616A3"/>
    <w:rsid w:val="00263C2C"/>
    <w:rsid w:val="00263FBB"/>
    <w:rsid w:val="002654F7"/>
    <w:rsid w:val="0026551E"/>
    <w:rsid w:val="00265688"/>
    <w:rsid w:val="00270326"/>
    <w:rsid w:val="00272B7A"/>
    <w:rsid w:val="00272F1F"/>
    <w:rsid w:val="002743AF"/>
    <w:rsid w:val="00274473"/>
    <w:rsid w:val="002768B4"/>
    <w:rsid w:val="00277F8F"/>
    <w:rsid w:val="0028077E"/>
    <w:rsid w:val="00280B8B"/>
    <w:rsid w:val="00281CFE"/>
    <w:rsid w:val="00281EC3"/>
    <w:rsid w:val="00282306"/>
    <w:rsid w:val="002858E5"/>
    <w:rsid w:val="00286B99"/>
    <w:rsid w:val="0028724A"/>
    <w:rsid w:val="002906DD"/>
    <w:rsid w:val="00290B29"/>
    <w:rsid w:val="0029311E"/>
    <w:rsid w:val="00294393"/>
    <w:rsid w:val="0029545C"/>
    <w:rsid w:val="00295C2E"/>
    <w:rsid w:val="00295FEE"/>
    <w:rsid w:val="0029613C"/>
    <w:rsid w:val="00296F4A"/>
    <w:rsid w:val="002A0196"/>
    <w:rsid w:val="002A0D47"/>
    <w:rsid w:val="002A332A"/>
    <w:rsid w:val="002A3476"/>
    <w:rsid w:val="002A37B5"/>
    <w:rsid w:val="002A5438"/>
    <w:rsid w:val="002A63C2"/>
    <w:rsid w:val="002A65B3"/>
    <w:rsid w:val="002A6F26"/>
    <w:rsid w:val="002A7C7B"/>
    <w:rsid w:val="002B04BB"/>
    <w:rsid w:val="002B2EA7"/>
    <w:rsid w:val="002B2F6A"/>
    <w:rsid w:val="002B33C9"/>
    <w:rsid w:val="002B359D"/>
    <w:rsid w:val="002B7D7E"/>
    <w:rsid w:val="002C263A"/>
    <w:rsid w:val="002C42F5"/>
    <w:rsid w:val="002C4383"/>
    <w:rsid w:val="002C50EB"/>
    <w:rsid w:val="002C7E9A"/>
    <w:rsid w:val="002D0CD6"/>
    <w:rsid w:val="002D0D70"/>
    <w:rsid w:val="002D1817"/>
    <w:rsid w:val="002D1919"/>
    <w:rsid w:val="002D1A70"/>
    <w:rsid w:val="002D20D2"/>
    <w:rsid w:val="002D24F8"/>
    <w:rsid w:val="002D2A70"/>
    <w:rsid w:val="002D338E"/>
    <w:rsid w:val="002D4295"/>
    <w:rsid w:val="002D42B9"/>
    <w:rsid w:val="002D5DE3"/>
    <w:rsid w:val="002D63D3"/>
    <w:rsid w:val="002E1FDE"/>
    <w:rsid w:val="002E219D"/>
    <w:rsid w:val="002E3CAD"/>
    <w:rsid w:val="002E6472"/>
    <w:rsid w:val="002E6C04"/>
    <w:rsid w:val="002F15FA"/>
    <w:rsid w:val="002F23AE"/>
    <w:rsid w:val="002F2BED"/>
    <w:rsid w:val="002F2E92"/>
    <w:rsid w:val="002F337B"/>
    <w:rsid w:val="002F345D"/>
    <w:rsid w:val="002F5250"/>
    <w:rsid w:val="002F5759"/>
    <w:rsid w:val="002F59FE"/>
    <w:rsid w:val="002F6676"/>
    <w:rsid w:val="002F718F"/>
    <w:rsid w:val="002F74B3"/>
    <w:rsid w:val="003038D4"/>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4FB9"/>
    <w:rsid w:val="0034647E"/>
    <w:rsid w:val="00346ADE"/>
    <w:rsid w:val="00346EFF"/>
    <w:rsid w:val="003472A1"/>
    <w:rsid w:val="00347430"/>
    <w:rsid w:val="00352231"/>
    <w:rsid w:val="003528AF"/>
    <w:rsid w:val="00352A6A"/>
    <w:rsid w:val="0035781F"/>
    <w:rsid w:val="00357CEB"/>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7954"/>
    <w:rsid w:val="00390733"/>
    <w:rsid w:val="0039187D"/>
    <w:rsid w:val="00395A63"/>
    <w:rsid w:val="00395B4A"/>
    <w:rsid w:val="003967C9"/>
    <w:rsid w:val="003A0B33"/>
    <w:rsid w:val="003A109E"/>
    <w:rsid w:val="003A206A"/>
    <w:rsid w:val="003A4033"/>
    <w:rsid w:val="003A58A3"/>
    <w:rsid w:val="003A5AAC"/>
    <w:rsid w:val="003B04C4"/>
    <w:rsid w:val="003B0E89"/>
    <w:rsid w:val="003B13AE"/>
    <w:rsid w:val="003B188D"/>
    <w:rsid w:val="003B211F"/>
    <w:rsid w:val="003B2FC7"/>
    <w:rsid w:val="003B3131"/>
    <w:rsid w:val="003B4D3A"/>
    <w:rsid w:val="003B51C3"/>
    <w:rsid w:val="003B5439"/>
    <w:rsid w:val="003B5945"/>
    <w:rsid w:val="003B5A20"/>
    <w:rsid w:val="003C0732"/>
    <w:rsid w:val="003C0ACD"/>
    <w:rsid w:val="003C2BEF"/>
    <w:rsid w:val="003C5B37"/>
    <w:rsid w:val="003D0035"/>
    <w:rsid w:val="003D047E"/>
    <w:rsid w:val="003D0692"/>
    <w:rsid w:val="003D154A"/>
    <w:rsid w:val="003D1750"/>
    <w:rsid w:val="003D21DA"/>
    <w:rsid w:val="003D2903"/>
    <w:rsid w:val="003D3032"/>
    <w:rsid w:val="003D54D8"/>
    <w:rsid w:val="003D5F3C"/>
    <w:rsid w:val="003D5F82"/>
    <w:rsid w:val="003D60E4"/>
    <w:rsid w:val="003E1DB4"/>
    <w:rsid w:val="003E289C"/>
    <w:rsid w:val="003E3336"/>
    <w:rsid w:val="003E34BF"/>
    <w:rsid w:val="003E35FD"/>
    <w:rsid w:val="003E366C"/>
    <w:rsid w:val="003E4177"/>
    <w:rsid w:val="003E44A9"/>
    <w:rsid w:val="003E4A7B"/>
    <w:rsid w:val="003E5239"/>
    <w:rsid w:val="003F02EE"/>
    <w:rsid w:val="003F0D9A"/>
    <w:rsid w:val="003F2995"/>
    <w:rsid w:val="003F29C4"/>
    <w:rsid w:val="003F3008"/>
    <w:rsid w:val="003F6F09"/>
    <w:rsid w:val="003F7D30"/>
    <w:rsid w:val="00400357"/>
    <w:rsid w:val="004004AE"/>
    <w:rsid w:val="00400E90"/>
    <w:rsid w:val="00401C3F"/>
    <w:rsid w:val="0040268E"/>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3D32"/>
    <w:rsid w:val="00433E35"/>
    <w:rsid w:val="004355E9"/>
    <w:rsid w:val="00437CE2"/>
    <w:rsid w:val="004415F3"/>
    <w:rsid w:val="00441D66"/>
    <w:rsid w:val="004443B1"/>
    <w:rsid w:val="00451F31"/>
    <w:rsid w:val="004552CB"/>
    <w:rsid w:val="00455D0B"/>
    <w:rsid w:val="00456381"/>
    <w:rsid w:val="00457061"/>
    <w:rsid w:val="00457DC9"/>
    <w:rsid w:val="00460746"/>
    <w:rsid w:val="00460E2E"/>
    <w:rsid w:val="00461CF6"/>
    <w:rsid w:val="004629AE"/>
    <w:rsid w:val="0046383D"/>
    <w:rsid w:val="00465DC2"/>
    <w:rsid w:val="004717A5"/>
    <w:rsid w:val="0047223E"/>
    <w:rsid w:val="0047274B"/>
    <w:rsid w:val="0047394F"/>
    <w:rsid w:val="004754F1"/>
    <w:rsid w:val="004819F3"/>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EA5"/>
    <w:rsid w:val="00493846"/>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9C9"/>
    <w:rsid w:val="004B41D7"/>
    <w:rsid w:val="004B44F4"/>
    <w:rsid w:val="004B5E49"/>
    <w:rsid w:val="004B759E"/>
    <w:rsid w:val="004B7E25"/>
    <w:rsid w:val="004C145A"/>
    <w:rsid w:val="004C19BF"/>
    <w:rsid w:val="004C3A66"/>
    <w:rsid w:val="004C3B9A"/>
    <w:rsid w:val="004C3BBE"/>
    <w:rsid w:val="004C402D"/>
    <w:rsid w:val="004C4576"/>
    <w:rsid w:val="004C4BC9"/>
    <w:rsid w:val="004C54F8"/>
    <w:rsid w:val="004C64D0"/>
    <w:rsid w:val="004C72B8"/>
    <w:rsid w:val="004D042A"/>
    <w:rsid w:val="004D0444"/>
    <w:rsid w:val="004D19FB"/>
    <w:rsid w:val="004D1C23"/>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4C6"/>
    <w:rsid w:val="004F5C86"/>
    <w:rsid w:val="004F5F72"/>
    <w:rsid w:val="004F62FA"/>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2083"/>
    <w:rsid w:val="00514DAC"/>
    <w:rsid w:val="005158F1"/>
    <w:rsid w:val="0051599E"/>
    <w:rsid w:val="00515D0D"/>
    <w:rsid w:val="0052106E"/>
    <w:rsid w:val="005232C8"/>
    <w:rsid w:val="00523863"/>
    <w:rsid w:val="00523EEE"/>
    <w:rsid w:val="00523F26"/>
    <w:rsid w:val="005252D6"/>
    <w:rsid w:val="00527ABB"/>
    <w:rsid w:val="005314D0"/>
    <w:rsid w:val="00533BF0"/>
    <w:rsid w:val="00535BFB"/>
    <w:rsid w:val="00536181"/>
    <w:rsid w:val="0054025C"/>
    <w:rsid w:val="0054042A"/>
    <w:rsid w:val="00540A73"/>
    <w:rsid w:val="00540BBE"/>
    <w:rsid w:val="00542891"/>
    <w:rsid w:val="00544548"/>
    <w:rsid w:val="00544615"/>
    <w:rsid w:val="00544A26"/>
    <w:rsid w:val="00545346"/>
    <w:rsid w:val="00550040"/>
    <w:rsid w:val="005502CE"/>
    <w:rsid w:val="00550D8B"/>
    <w:rsid w:val="0055409C"/>
    <w:rsid w:val="005550B0"/>
    <w:rsid w:val="00556A23"/>
    <w:rsid w:val="00560C7F"/>
    <w:rsid w:val="0056194A"/>
    <w:rsid w:val="005632FF"/>
    <w:rsid w:val="00565241"/>
    <w:rsid w:val="00567706"/>
    <w:rsid w:val="00567BAA"/>
    <w:rsid w:val="005709FC"/>
    <w:rsid w:val="0057126B"/>
    <w:rsid w:val="00571B3A"/>
    <w:rsid w:val="00573F8E"/>
    <w:rsid w:val="00574DB6"/>
    <w:rsid w:val="0057514C"/>
    <w:rsid w:val="00576767"/>
    <w:rsid w:val="00580BCD"/>
    <w:rsid w:val="0058155F"/>
    <w:rsid w:val="005818CF"/>
    <w:rsid w:val="00582A95"/>
    <w:rsid w:val="0058394A"/>
    <w:rsid w:val="00585042"/>
    <w:rsid w:val="00585ED2"/>
    <w:rsid w:val="00586C4A"/>
    <w:rsid w:val="005875C2"/>
    <w:rsid w:val="00592BCD"/>
    <w:rsid w:val="00592F60"/>
    <w:rsid w:val="00594FE8"/>
    <w:rsid w:val="00596075"/>
    <w:rsid w:val="005A0ACC"/>
    <w:rsid w:val="005A0FED"/>
    <w:rsid w:val="005A1609"/>
    <w:rsid w:val="005A1CDF"/>
    <w:rsid w:val="005A1E91"/>
    <w:rsid w:val="005A3530"/>
    <w:rsid w:val="005A402F"/>
    <w:rsid w:val="005A4339"/>
    <w:rsid w:val="005A6D1D"/>
    <w:rsid w:val="005A6D30"/>
    <w:rsid w:val="005A74FF"/>
    <w:rsid w:val="005B1089"/>
    <w:rsid w:val="005B1D5A"/>
    <w:rsid w:val="005B2CE7"/>
    <w:rsid w:val="005B4566"/>
    <w:rsid w:val="005B57E8"/>
    <w:rsid w:val="005B6E69"/>
    <w:rsid w:val="005C1119"/>
    <w:rsid w:val="005C3380"/>
    <w:rsid w:val="005C583E"/>
    <w:rsid w:val="005C5855"/>
    <w:rsid w:val="005D123B"/>
    <w:rsid w:val="005D1542"/>
    <w:rsid w:val="005D1B15"/>
    <w:rsid w:val="005D22D7"/>
    <w:rsid w:val="005D2713"/>
    <w:rsid w:val="005D3218"/>
    <w:rsid w:val="005D3982"/>
    <w:rsid w:val="005D3E33"/>
    <w:rsid w:val="005D3F14"/>
    <w:rsid w:val="005D47EF"/>
    <w:rsid w:val="005D5446"/>
    <w:rsid w:val="005D6014"/>
    <w:rsid w:val="005D675C"/>
    <w:rsid w:val="005D73ED"/>
    <w:rsid w:val="005D780B"/>
    <w:rsid w:val="005E433F"/>
    <w:rsid w:val="005E43ED"/>
    <w:rsid w:val="005E7812"/>
    <w:rsid w:val="005E7CFF"/>
    <w:rsid w:val="005F1735"/>
    <w:rsid w:val="005F219A"/>
    <w:rsid w:val="005F6FEE"/>
    <w:rsid w:val="00600A42"/>
    <w:rsid w:val="00601749"/>
    <w:rsid w:val="00602A33"/>
    <w:rsid w:val="00603221"/>
    <w:rsid w:val="00603A43"/>
    <w:rsid w:val="00605A3F"/>
    <w:rsid w:val="00606D5A"/>
    <w:rsid w:val="00606EF6"/>
    <w:rsid w:val="006116B0"/>
    <w:rsid w:val="006116E4"/>
    <w:rsid w:val="006119DB"/>
    <w:rsid w:val="00611C19"/>
    <w:rsid w:val="006134D0"/>
    <w:rsid w:val="006137C2"/>
    <w:rsid w:val="00614898"/>
    <w:rsid w:val="00621A10"/>
    <w:rsid w:val="00621EF0"/>
    <w:rsid w:val="00623457"/>
    <w:rsid w:val="00624353"/>
    <w:rsid w:val="006250CC"/>
    <w:rsid w:val="00626490"/>
    <w:rsid w:val="006266B1"/>
    <w:rsid w:val="00631B1C"/>
    <w:rsid w:val="00633B55"/>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88A"/>
    <w:rsid w:val="00651A97"/>
    <w:rsid w:val="00651D75"/>
    <w:rsid w:val="00653F07"/>
    <w:rsid w:val="006559B4"/>
    <w:rsid w:val="006572C1"/>
    <w:rsid w:val="006607CE"/>
    <w:rsid w:val="00661F3B"/>
    <w:rsid w:val="006663E3"/>
    <w:rsid w:val="00666CF0"/>
    <w:rsid w:val="0066701F"/>
    <w:rsid w:val="00670193"/>
    <w:rsid w:val="00670E43"/>
    <w:rsid w:val="006712BB"/>
    <w:rsid w:val="006712BF"/>
    <w:rsid w:val="006719D5"/>
    <w:rsid w:val="00671CE2"/>
    <w:rsid w:val="006726E4"/>
    <w:rsid w:val="00672C9B"/>
    <w:rsid w:val="00672DE1"/>
    <w:rsid w:val="00673490"/>
    <w:rsid w:val="00675282"/>
    <w:rsid w:val="006755FB"/>
    <w:rsid w:val="006771AF"/>
    <w:rsid w:val="00680005"/>
    <w:rsid w:val="0068006F"/>
    <w:rsid w:val="00683114"/>
    <w:rsid w:val="00683307"/>
    <w:rsid w:val="006838F7"/>
    <w:rsid w:val="00684A2F"/>
    <w:rsid w:val="00685B7D"/>
    <w:rsid w:val="00685FDF"/>
    <w:rsid w:val="0068732F"/>
    <w:rsid w:val="00687D77"/>
    <w:rsid w:val="00687F93"/>
    <w:rsid w:val="00692A78"/>
    <w:rsid w:val="0069435C"/>
    <w:rsid w:val="00694974"/>
    <w:rsid w:val="00695491"/>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61C1"/>
    <w:rsid w:val="006C6AFB"/>
    <w:rsid w:val="006D3DA7"/>
    <w:rsid w:val="006D523A"/>
    <w:rsid w:val="006D5EF5"/>
    <w:rsid w:val="006D70E7"/>
    <w:rsid w:val="006E092B"/>
    <w:rsid w:val="006E4901"/>
    <w:rsid w:val="006E4C2E"/>
    <w:rsid w:val="006E5AB3"/>
    <w:rsid w:val="006E5DB7"/>
    <w:rsid w:val="006E75EE"/>
    <w:rsid w:val="006E7ADD"/>
    <w:rsid w:val="006F430F"/>
    <w:rsid w:val="006F4821"/>
    <w:rsid w:val="006F6553"/>
    <w:rsid w:val="006F691A"/>
    <w:rsid w:val="00701BF0"/>
    <w:rsid w:val="00704D1F"/>
    <w:rsid w:val="007059C8"/>
    <w:rsid w:val="007060B5"/>
    <w:rsid w:val="00707200"/>
    <w:rsid w:val="007079D6"/>
    <w:rsid w:val="0071259E"/>
    <w:rsid w:val="0071303E"/>
    <w:rsid w:val="00715492"/>
    <w:rsid w:val="00716C59"/>
    <w:rsid w:val="007173E9"/>
    <w:rsid w:val="007179D0"/>
    <w:rsid w:val="007201B2"/>
    <w:rsid w:val="00720790"/>
    <w:rsid w:val="00720EE6"/>
    <w:rsid w:val="00722D14"/>
    <w:rsid w:val="00725FEA"/>
    <w:rsid w:val="0072750F"/>
    <w:rsid w:val="00730200"/>
    <w:rsid w:val="00730982"/>
    <w:rsid w:val="00730E2E"/>
    <w:rsid w:val="00730FB9"/>
    <w:rsid w:val="007340CA"/>
    <w:rsid w:val="0074334B"/>
    <w:rsid w:val="00743848"/>
    <w:rsid w:val="00745634"/>
    <w:rsid w:val="00747739"/>
    <w:rsid w:val="0075145D"/>
    <w:rsid w:val="0075191E"/>
    <w:rsid w:val="007541C6"/>
    <w:rsid w:val="00754574"/>
    <w:rsid w:val="00754F62"/>
    <w:rsid w:val="00755711"/>
    <w:rsid w:val="007558FC"/>
    <w:rsid w:val="007574C4"/>
    <w:rsid w:val="00757C1E"/>
    <w:rsid w:val="00760738"/>
    <w:rsid w:val="00762389"/>
    <w:rsid w:val="007662F0"/>
    <w:rsid w:val="00766AC6"/>
    <w:rsid w:val="00767047"/>
    <w:rsid w:val="00767D08"/>
    <w:rsid w:val="007702DC"/>
    <w:rsid w:val="00770BE5"/>
    <w:rsid w:val="00770F53"/>
    <w:rsid w:val="00772112"/>
    <w:rsid w:val="00772596"/>
    <w:rsid w:val="00772723"/>
    <w:rsid w:val="00774C51"/>
    <w:rsid w:val="00775D9A"/>
    <w:rsid w:val="007800C1"/>
    <w:rsid w:val="00780173"/>
    <w:rsid w:val="00780443"/>
    <w:rsid w:val="007848FB"/>
    <w:rsid w:val="00784CFD"/>
    <w:rsid w:val="0078594A"/>
    <w:rsid w:val="00786855"/>
    <w:rsid w:val="007879F0"/>
    <w:rsid w:val="00787C2F"/>
    <w:rsid w:val="0079396E"/>
    <w:rsid w:val="00793D43"/>
    <w:rsid w:val="00796046"/>
    <w:rsid w:val="007A0404"/>
    <w:rsid w:val="007A0CF7"/>
    <w:rsid w:val="007A2205"/>
    <w:rsid w:val="007A29CC"/>
    <w:rsid w:val="007A36BD"/>
    <w:rsid w:val="007A3AC0"/>
    <w:rsid w:val="007A42C6"/>
    <w:rsid w:val="007A778C"/>
    <w:rsid w:val="007A7DCA"/>
    <w:rsid w:val="007B024B"/>
    <w:rsid w:val="007B5925"/>
    <w:rsid w:val="007B62F5"/>
    <w:rsid w:val="007C009B"/>
    <w:rsid w:val="007C06F4"/>
    <w:rsid w:val="007C3D4C"/>
    <w:rsid w:val="007C4F19"/>
    <w:rsid w:val="007C6571"/>
    <w:rsid w:val="007C6DF1"/>
    <w:rsid w:val="007C6E3D"/>
    <w:rsid w:val="007D167A"/>
    <w:rsid w:val="007D2CC2"/>
    <w:rsid w:val="007D3A48"/>
    <w:rsid w:val="007D5A36"/>
    <w:rsid w:val="007D679C"/>
    <w:rsid w:val="007D69F3"/>
    <w:rsid w:val="007D6FE2"/>
    <w:rsid w:val="007D792E"/>
    <w:rsid w:val="007E000B"/>
    <w:rsid w:val="007E243D"/>
    <w:rsid w:val="007E2EB5"/>
    <w:rsid w:val="007E61C0"/>
    <w:rsid w:val="007E6DF3"/>
    <w:rsid w:val="007E6FDE"/>
    <w:rsid w:val="007E73F5"/>
    <w:rsid w:val="007E74EC"/>
    <w:rsid w:val="007F03FD"/>
    <w:rsid w:val="007F2C74"/>
    <w:rsid w:val="007F3E46"/>
    <w:rsid w:val="007F67B5"/>
    <w:rsid w:val="007F7282"/>
    <w:rsid w:val="007F7398"/>
    <w:rsid w:val="00801202"/>
    <w:rsid w:val="00801521"/>
    <w:rsid w:val="008037A6"/>
    <w:rsid w:val="00803EC4"/>
    <w:rsid w:val="00804F98"/>
    <w:rsid w:val="00805293"/>
    <w:rsid w:val="00806C9F"/>
    <w:rsid w:val="0080736B"/>
    <w:rsid w:val="00810EBB"/>
    <w:rsid w:val="00811DEB"/>
    <w:rsid w:val="008129E2"/>
    <w:rsid w:val="00812FC5"/>
    <w:rsid w:val="0081422D"/>
    <w:rsid w:val="00814752"/>
    <w:rsid w:val="0081766D"/>
    <w:rsid w:val="00821852"/>
    <w:rsid w:val="0082284D"/>
    <w:rsid w:val="008246E5"/>
    <w:rsid w:val="00824E13"/>
    <w:rsid w:val="008277DE"/>
    <w:rsid w:val="00827C49"/>
    <w:rsid w:val="00827CEF"/>
    <w:rsid w:val="008306FF"/>
    <w:rsid w:val="008338F0"/>
    <w:rsid w:val="00833988"/>
    <w:rsid w:val="00833A04"/>
    <w:rsid w:val="00833C60"/>
    <w:rsid w:val="00833DEA"/>
    <w:rsid w:val="00837145"/>
    <w:rsid w:val="008376F9"/>
    <w:rsid w:val="008379CC"/>
    <w:rsid w:val="00840707"/>
    <w:rsid w:val="008413C1"/>
    <w:rsid w:val="00842CDC"/>
    <w:rsid w:val="00843142"/>
    <w:rsid w:val="00843444"/>
    <w:rsid w:val="0084469B"/>
    <w:rsid w:val="0084517C"/>
    <w:rsid w:val="008457D8"/>
    <w:rsid w:val="00847EDC"/>
    <w:rsid w:val="00853A4C"/>
    <w:rsid w:val="00854F57"/>
    <w:rsid w:val="00854FEB"/>
    <w:rsid w:val="008617EB"/>
    <w:rsid w:val="00865C6A"/>
    <w:rsid w:val="00865C7D"/>
    <w:rsid w:val="00866D81"/>
    <w:rsid w:val="008679A7"/>
    <w:rsid w:val="00867A8D"/>
    <w:rsid w:val="008702D8"/>
    <w:rsid w:val="00871F10"/>
    <w:rsid w:val="00872F65"/>
    <w:rsid w:val="0087631A"/>
    <w:rsid w:val="0087656E"/>
    <w:rsid w:val="0087763B"/>
    <w:rsid w:val="00877F68"/>
    <w:rsid w:val="008818C6"/>
    <w:rsid w:val="00881B87"/>
    <w:rsid w:val="00881FDA"/>
    <w:rsid w:val="00882E06"/>
    <w:rsid w:val="00882E44"/>
    <w:rsid w:val="008833AE"/>
    <w:rsid w:val="00883EF7"/>
    <w:rsid w:val="0088463F"/>
    <w:rsid w:val="00885D8B"/>
    <w:rsid w:val="0088655F"/>
    <w:rsid w:val="00891776"/>
    <w:rsid w:val="008917A8"/>
    <w:rsid w:val="00891F4E"/>
    <w:rsid w:val="00892358"/>
    <w:rsid w:val="00892932"/>
    <w:rsid w:val="00893B0F"/>
    <w:rsid w:val="00893CDA"/>
    <w:rsid w:val="00893E05"/>
    <w:rsid w:val="00896DFC"/>
    <w:rsid w:val="008A116E"/>
    <w:rsid w:val="008A1BE4"/>
    <w:rsid w:val="008A2615"/>
    <w:rsid w:val="008A3546"/>
    <w:rsid w:val="008A3DAA"/>
    <w:rsid w:val="008A3FC9"/>
    <w:rsid w:val="008A4C03"/>
    <w:rsid w:val="008A78B2"/>
    <w:rsid w:val="008B04E3"/>
    <w:rsid w:val="008B123E"/>
    <w:rsid w:val="008B18E4"/>
    <w:rsid w:val="008B41C9"/>
    <w:rsid w:val="008B4966"/>
    <w:rsid w:val="008B4CE3"/>
    <w:rsid w:val="008B546A"/>
    <w:rsid w:val="008B685D"/>
    <w:rsid w:val="008B6FE1"/>
    <w:rsid w:val="008B7637"/>
    <w:rsid w:val="008C0BF3"/>
    <w:rsid w:val="008C2EC1"/>
    <w:rsid w:val="008C3823"/>
    <w:rsid w:val="008C4A29"/>
    <w:rsid w:val="008C5AE6"/>
    <w:rsid w:val="008C79C7"/>
    <w:rsid w:val="008C7FFC"/>
    <w:rsid w:val="008D181B"/>
    <w:rsid w:val="008D1CFE"/>
    <w:rsid w:val="008D5706"/>
    <w:rsid w:val="008D5CA3"/>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7E20"/>
    <w:rsid w:val="009006B5"/>
    <w:rsid w:val="00907FAD"/>
    <w:rsid w:val="009144E7"/>
    <w:rsid w:val="009152EB"/>
    <w:rsid w:val="00915939"/>
    <w:rsid w:val="00915C7C"/>
    <w:rsid w:val="00915DD9"/>
    <w:rsid w:val="00916110"/>
    <w:rsid w:val="009177D5"/>
    <w:rsid w:val="0092107C"/>
    <w:rsid w:val="00921082"/>
    <w:rsid w:val="00921670"/>
    <w:rsid w:val="00921D35"/>
    <w:rsid w:val="00922468"/>
    <w:rsid w:val="009237A9"/>
    <w:rsid w:val="00925636"/>
    <w:rsid w:val="00930E97"/>
    <w:rsid w:val="009325D7"/>
    <w:rsid w:val="00932CAD"/>
    <w:rsid w:val="009331B5"/>
    <w:rsid w:val="00933266"/>
    <w:rsid w:val="00934091"/>
    <w:rsid w:val="009354F1"/>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287E"/>
    <w:rsid w:val="0095389E"/>
    <w:rsid w:val="00953E50"/>
    <w:rsid w:val="009549C5"/>
    <w:rsid w:val="00954D0E"/>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15CE"/>
    <w:rsid w:val="009732FC"/>
    <w:rsid w:val="00976CBB"/>
    <w:rsid w:val="00980FFC"/>
    <w:rsid w:val="009813E9"/>
    <w:rsid w:val="0098350A"/>
    <w:rsid w:val="00983B09"/>
    <w:rsid w:val="00984A46"/>
    <w:rsid w:val="0098582F"/>
    <w:rsid w:val="00985ED9"/>
    <w:rsid w:val="00986151"/>
    <w:rsid w:val="00987460"/>
    <w:rsid w:val="009877DD"/>
    <w:rsid w:val="00990911"/>
    <w:rsid w:val="009914CC"/>
    <w:rsid w:val="00993706"/>
    <w:rsid w:val="00993C0E"/>
    <w:rsid w:val="00994B84"/>
    <w:rsid w:val="00996C3E"/>
    <w:rsid w:val="00997953"/>
    <w:rsid w:val="009A0348"/>
    <w:rsid w:val="009A0F79"/>
    <w:rsid w:val="009A1C0F"/>
    <w:rsid w:val="009A284F"/>
    <w:rsid w:val="009A2B17"/>
    <w:rsid w:val="009A3D76"/>
    <w:rsid w:val="009A3E22"/>
    <w:rsid w:val="009A59FE"/>
    <w:rsid w:val="009A656D"/>
    <w:rsid w:val="009A66CB"/>
    <w:rsid w:val="009B195F"/>
    <w:rsid w:val="009B1A8B"/>
    <w:rsid w:val="009B278A"/>
    <w:rsid w:val="009B5911"/>
    <w:rsid w:val="009B6AAD"/>
    <w:rsid w:val="009C0AFF"/>
    <w:rsid w:val="009C14A3"/>
    <w:rsid w:val="009C1885"/>
    <w:rsid w:val="009C1BEB"/>
    <w:rsid w:val="009C1F70"/>
    <w:rsid w:val="009C3C60"/>
    <w:rsid w:val="009C5038"/>
    <w:rsid w:val="009C54A1"/>
    <w:rsid w:val="009C55FC"/>
    <w:rsid w:val="009C5EA6"/>
    <w:rsid w:val="009C6FF6"/>
    <w:rsid w:val="009D2D0A"/>
    <w:rsid w:val="009D3802"/>
    <w:rsid w:val="009D3BDA"/>
    <w:rsid w:val="009D5082"/>
    <w:rsid w:val="009D7B94"/>
    <w:rsid w:val="009E1A71"/>
    <w:rsid w:val="009E2028"/>
    <w:rsid w:val="009E2813"/>
    <w:rsid w:val="009E2949"/>
    <w:rsid w:val="009E35AB"/>
    <w:rsid w:val="009E3BD5"/>
    <w:rsid w:val="009F2455"/>
    <w:rsid w:val="009F473A"/>
    <w:rsid w:val="009F688B"/>
    <w:rsid w:val="00A00118"/>
    <w:rsid w:val="00A01EC2"/>
    <w:rsid w:val="00A05069"/>
    <w:rsid w:val="00A06BE3"/>
    <w:rsid w:val="00A07192"/>
    <w:rsid w:val="00A11BE7"/>
    <w:rsid w:val="00A12F7D"/>
    <w:rsid w:val="00A204F8"/>
    <w:rsid w:val="00A20DEF"/>
    <w:rsid w:val="00A20EA4"/>
    <w:rsid w:val="00A22261"/>
    <w:rsid w:val="00A22456"/>
    <w:rsid w:val="00A22DAD"/>
    <w:rsid w:val="00A23DF2"/>
    <w:rsid w:val="00A23EAB"/>
    <w:rsid w:val="00A2526D"/>
    <w:rsid w:val="00A30F24"/>
    <w:rsid w:val="00A31B41"/>
    <w:rsid w:val="00A334BA"/>
    <w:rsid w:val="00A34309"/>
    <w:rsid w:val="00A406A5"/>
    <w:rsid w:val="00A41B17"/>
    <w:rsid w:val="00A41E03"/>
    <w:rsid w:val="00A4342C"/>
    <w:rsid w:val="00A43B99"/>
    <w:rsid w:val="00A449C6"/>
    <w:rsid w:val="00A46206"/>
    <w:rsid w:val="00A4737C"/>
    <w:rsid w:val="00A5214E"/>
    <w:rsid w:val="00A52A34"/>
    <w:rsid w:val="00A537C2"/>
    <w:rsid w:val="00A54AB4"/>
    <w:rsid w:val="00A5670E"/>
    <w:rsid w:val="00A57790"/>
    <w:rsid w:val="00A57BD8"/>
    <w:rsid w:val="00A57FE4"/>
    <w:rsid w:val="00A60B6C"/>
    <w:rsid w:val="00A6133A"/>
    <w:rsid w:val="00A6137F"/>
    <w:rsid w:val="00A613D1"/>
    <w:rsid w:val="00A61AA7"/>
    <w:rsid w:val="00A632B2"/>
    <w:rsid w:val="00A64208"/>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48B2"/>
    <w:rsid w:val="00A9669D"/>
    <w:rsid w:val="00A96A46"/>
    <w:rsid w:val="00AA077B"/>
    <w:rsid w:val="00AA1828"/>
    <w:rsid w:val="00AA1BDA"/>
    <w:rsid w:val="00AA21D0"/>
    <w:rsid w:val="00AA2807"/>
    <w:rsid w:val="00AA2F17"/>
    <w:rsid w:val="00AA5A50"/>
    <w:rsid w:val="00AA6688"/>
    <w:rsid w:val="00AB04E1"/>
    <w:rsid w:val="00AB0B86"/>
    <w:rsid w:val="00AB0E23"/>
    <w:rsid w:val="00AB12DA"/>
    <w:rsid w:val="00AB1716"/>
    <w:rsid w:val="00AB1DCF"/>
    <w:rsid w:val="00AB3462"/>
    <w:rsid w:val="00AB3750"/>
    <w:rsid w:val="00AB4EFC"/>
    <w:rsid w:val="00AC27B1"/>
    <w:rsid w:val="00AC2C67"/>
    <w:rsid w:val="00AC2E76"/>
    <w:rsid w:val="00AC5EFF"/>
    <w:rsid w:val="00AC6490"/>
    <w:rsid w:val="00AD2F7C"/>
    <w:rsid w:val="00AD3C9D"/>
    <w:rsid w:val="00AD4874"/>
    <w:rsid w:val="00AD558F"/>
    <w:rsid w:val="00AD70BB"/>
    <w:rsid w:val="00AD76E6"/>
    <w:rsid w:val="00AD7DFB"/>
    <w:rsid w:val="00AE09AD"/>
    <w:rsid w:val="00AE1240"/>
    <w:rsid w:val="00AE21AF"/>
    <w:rsid w:val="00AE28D7"/>
    <w:rsid w:val="00AE32CA"/>
    <w:rsid w:val="00AE3E98"/>
    <w:rsid w:val="00AE5595"/>
    <w:rsid w:val="00AE5B7C"/>
    <w:rsid w:val="00AF20F1"/>
    <w:rsid w:val="00AF4A90"/>
    <w:rsid w:val="00AF6BC2"/>
    <w:rsid w:val="00AF7640"/>
    <w:rsid w:val="00B00DE1"/>
    <w:rsid w:val="00B02D71"/>
    <w:rsid w:val="00B048E7"/>
    <w:rsid w:val="00B04AF3"/>
    <w:rsid w:val="00B04C97"/>
    <w:rsid w:val="00B05B5D"/>
    <w:rsid w:val="00B07864"/>
    <w:rsid w:val="00B07C02"/>
    <w:rsid w:val="00B11217"/>
    <w:rsid w:val="00B1145F"/>
    <w:rsid w:val="00B11E5B"/>
    <w:rsid w:val="00B1259E"/>
    <w:rsid w:val="00B143DA"/>
    <w:rsid w:val="00B16B8B"/>
    <w:rsid w:val="00B20201"/>
    <w:rsid w:val="00B21041"/>
    <w:rsid w:val="00B21220"/>
    <w:rsid w:val="00B2164A"/>
    <w:rsid w:val="00B21B27"/>
    <w:rsid w:val="00B21E1B"/>
    <w:rsid w:val="00B21F55"/>
    <w:rsid w:val="00B21F56"/>
    <w:rsid w:val="00B22C3C"/>
    <w:rsid w:val="00B22F8D"/>
    <w:rsid w:val="00B23FCC"/>
    <w:rsid w:val="00B256BC"/>
    <w:rsid w:val="00B305B0"/>
    <w:rsid w:val="00B3313C"/>
    <w:rsid w:val="00B335A7"/>
    <w:rsid w:val="00B34884"/>
    <w:rsid w:val="00B3743C"/>
    <w:rsid w:val="00B3759B"/>
    <w:rsid w:val="00B37D0A"/>
    <w:rsid w:val="00B40363"/>
    <w:rsid w:val="00B40B33"/>
    <w:rsid w:val="00B411FF"/>
    <w:rsid w:val="00B42BA2"/>
    <w:rsid w:val="00B43424"/>
    <w:rsid w:val="00B43BB4"/>
    <w:rsid w:val="00B44182"/>
    <w:rsid w:val="00B4685E"/>
    <w:rsid w:val="00B50C47"/>
    <w:rsid w:val="00B52059"/>
    <w:rsid w:val="00B530BB"/>
    <w:rsid w:val="00B53297"/>
    <w:rsid w:val="00B53859"/>
    <w:rsid w:val="00B55E73"/>
    <w:rsid w:val="00B56A76"/>
    <w:rsid w:val="00B6066A"/>
    <w:rsid w:val="00B60E7A"/>
    <w:rsid w:val="00B6180B"/>
    <w:rsid w:val="00B622FA"/>
    <w:rsid w:val="00B63602"/>
    <w:rsid w:val="00B64F94"/>
    <w:rsid w:val="00B6523D"/>
    <w:rsid w:val="00B65713"/>
    <w:rsid w:val="00B65D70"/>
    <w:rsid w:val="00B66786"/>
    <w:rsid w:val="00B70608"/>
    <w:rsid w:val="00B736B9"/>
    <w:rsid w:val="00B739BB"/>
    <w:rsid w:val="00B74231"/>
    <w:rsid w:val="00B765DD"/>
    <w:rsid w:val="00B802EF"/>
    <w:rsid w:val="00B8382F"/>
    <w:rsid w:val="00B842C8"/>
    <w:rsid w:val="00B8528C"/>
    <w:rsid w:val="00B852FB"/>
    <w:rsid w:val="00B8545D"/>
    <w:rsid w:val="00B86104"/>
    <w:rsid w:val="00B86703"/>
    <w:rsid w:val="00B8683B"/>
    <w:rsid w:val="00B86F4B"/>
    <w:rsid w:val="00B90581"/>
    <w:rsid w:val="00B90B4B"/>
    <w:rsid w:val="00B9111A"/>
    <w:rsid w:val="00B94118"/>
    <w:rsid w:val="00B941FC"/>
    <w:rsid w:val="00B9437F"/>
    <w:rsid w:val="00B94EF9"/>
    <w:rsid w:val="00B96028"/>
    <w:rsid w:val="00B97398"/>
    <w:rsid w:val="00BA02D6"/>
    <w:rsid w:val="00BA0476"/>
    <w:rsid w:val="00BA0693"/>
    <w:rsid w:val="00BA09E6"/>
    <w:rsid w:val="00BA1D8E"/>
    <w:rsid w:val="00BA2DC9"/>
    <w:rsid w:val="00BB032D"/>
    <w:rsid w:val="00BB14D1"/>
    <w:rsid w:val="00BB3801"/>
    <w:rsid w:val="00BB4613"/>
    <w:rsid w:val="00BB555C"/>
    <w:rsid w:val="00BB5BD6"/>
    <w:rsid w:val="00BB63F6"/>
    <w:rsid w:val="00BC2A1B"/>
    <w:rsid w:val="00BC485D"/>
    <w:rsid w:val="00BC50F5"/>
    <w:rsid w:val="00BC5C8E"/>
    <w:rsid w:val="00BC744A"/>
    <w:rsid w:val="00BD0298"/>
    <w:rsid w:val="00BD15F9"/>
    <w:rsid w:val="00BD2017"/>
    <w:rsid w:val="00BD318C"/>
    <w:rsid w:val="00BD358F"/>
    <w:rsid w:val="00BD55C4"/>
    <w:rsid w:val="00BD5E53"/>
    <w:rsid w:val="00BD6D0B"/>
    <w:rsid w:val="00BD744E"/>
    <w:rsid w:val="00BE0328"/>
    <w:rsid w:val="00BE40FF"/>
    <w:rsid w:val="00BE6F4C"/>
    <w:rsid w:val="00BE73E8"/>
    <w:rsid w:val="00BE74F7"/>
    <w:rsid w:val="00BE779C"/>
    <w:rsid w:val="00BF1D2A"/>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21AD"/>
    <w:rsid w:val="00C24419"/>
    <w:rsid w:val="00C25AFF"/>
    <w:rsid w:val="00C277E3"/>
    <w:rsid w:val="00C27CEC"/>
    <w:rsid w:val="00C32872"/>
    <w:rsid w:val="00C33C73"/>
    <w:rsid w:val="00C34B9F"/>
    <w:rsid w:val="00C35C21"/>
    <w:rsid w:val="00C3643F"/>
    <w:rsid w:val="00C36FBE"/>
    <w:rsid w:val="00C40A93"/>
    <w:rsid w:val="00C40EC3"/>
    <w:rsid w:val="00C40FB9"/>
    <w:rsid w:val="00C4217E"/>
    <w:rsid w:val="00C442A6"/>
    <w:rsid w:val="00C50319"/>
    <w:rsid w:val="00C52DD2"/>
    <w:rsid w:val="00C535AC"/>
    <w:rsid w:val="00C54C91"/>
    <w:rsid w:val="00C570AF"/>
    <w:rsid w:val="00C5722A"/>
    <w:rsid w:val="00C5749E"/>
    <w:rsid w:val="00C57BFF"/>
    <w:rsid w:val="00C6427F"/>
    <w:rsid w:val="00C6622B"/>
    <w:rsid w:val="00C66EE2"/>
    <w:rsid w:val="00C670BA"/>
    <w:rsid w:val="00C673A6"/>
    <w:rsid w:val="00C70979"/>
    <w:rsid w:val="00C70B7E"/>
    <w:rsid w:val="00C71236"/>
    <w:rsid w:val="00C71722"/>
    <w:rsid w:val="00C74072"/>
    <w:rsid w:val="00C74B6E"/>
    <w:rsid w:val="00C7538D"/>
    <w:rsid w:val="00C77CBD"/>
    <w:rsid w:val="00C77D57"/>
    <w:rsid w:val="00C81258"/>
    <w:rsid w:val="00C82832"/>
    <w:rsid w:val="00C8290D"/>
    <w:rsid w:val="00C8339C"/>
    <w:rsid w:val="00C837EE"/>
    <w:rsid w:val="00C843CA"/>
    <w:rsid w:val="00C84B11"/>
    <w:rsid w:val="00C86E94"/>
    <w:rsid w:val="00C87C2F"/>
    <w:rsid w:val="00C908BD"/>
    <w:rsid w:val="00C90A04"/>
    <w:rsid w:val="00C910BA"/>
    <w:rsid w:val="00C91AA6"/>
    <w:rsid w:val="00C92505"/>
    <w:rsid w:val="00C93069"/>
    <w:rsid w:val="00C931A2"/>
    <w:rsid w:val="00C93CF5"/>
    <w:rsid w:val="00C94338"/>
    <w:rsid w:val="00C946E9"/>
    <w:rsid w:val="00C95ACA"/>
    <w:rsid w:val="00C960CF"/>
    <w:rsid w:val="00C96D59"/>
    <w:rsid w:val="00C9729F"/>
    <w:rsid w:val="00C9790A"/>
    <w:rsid w:val="00CA11FB"/>
    <w:rsid w:val="00CA1F08"/>
    <w:rsid w:val="00CA1F25"/>
    <w:rsid w:val="00CA3A1F"/>
    <w:rsid w:val="00CA4C44"/>
    <w:rsid w:val="00CA50A3"/>
    <w:rsid w:val="00CA543A"/>
    <w:rsid w:val="00CA5BBB"/>
    <w:rsid w:val="00CA6082"/>
    <w:rsid w:val="00CA7AEF"/>
    <w:rsid w:val="00CA7CA9"/>
    <w:rsid w:val="00CB09B1"/>
    <w:rsid w:val="00CB1740"/>
    <w:rsid w:val="00CB27A7"/>
    <w:rsid w:val="00CB3073"/>
    <w:rsid w:val="00CB670F"/>
    <w:rsid w:val="00CB7AC4"/>
    <w:rsid w:val="00CC2818"/>
    <w:rsid w:val="00CC477D"/>
    <w:rsid w:val="00CC5353"/>
    <w:rsid w:val="00CC5F3F"/>
    <w:rsid w:val="00CD1C1F"/>
    <w:rsid w:val="00CD22D1"/>
    <w:rsid w:val="00CD2A7F"/>
    <w:rsid w:val="00CD36D9"/>
    <w:rsid w:val="00CD3B0E"/>
    <w:rsid w:val="00CD3B97"/>
    <w:rsid w:val="00CD3BDA"/>
    <w:rsid w:val="00CD4F51"/>
    <w:rsid w:val="00CD5633"/>
    <w:rsid w:val="00CD776A"/>
    <w:rsid w:val="00CD7843"/>
    <w:rsid w:val="00CE12C7"/>
    <w:rsid w:val="00CE145E"/>
    <w:rsid w:val="00CE1C80"/>
    <w:rsid w:val="00CE2561"/>
    <w:rsid w:val="00CE3230"/>
    <w:rsid w:val="00CE64F0"/>
    <w:rsid w:val="00CE6B79"/>
    <w:rsid w:val="00CE7AF8"/>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281"/>
    <w:rsid w:val="00D17DD0"/>
    <w:rsid w:val="00D204CA"/>
    <w:rsid w:val="00D2218E"/>
    <w:rsid w:val="00D22739"/>
    <w:rsid w:val="00D241A4"/>
    <w:rsid w:val="00D246C2"/>
    <w:rsid w:val="00D25C82"/>
    <w:rsid w:val="00D27608"/>
    <w:rsid w:val="00D30600"/>
    <w:rsid w:val="00D32087"/>
    <w:rsid w:val="00D322BC"/>
    <w:rsid w:val="00D3541D"/>
    <w:rsid w:val="00D370A8"/>
    <w:rsid w:val="00D37B8E"/>
    <w:rsid w:val="00D41480"/>
    <w:rsid w:val="00D415B7"/>
    <w:rsid w:val="00D4164C"/>
    <w:rsid w:val="00D4298A"/>
    <w:rsid w:val="00D44208"/>
    <w:rsid w:val="00D4442C"/>
    <w:rsid w:val="00D45D61"/>
    <w:rsid w:val="00D472F0"/>
    <w:rsid w:val="00D50CDE"/>
    <w:rsid w:val="00D50D14"/>
    <w:rsid w:val="00D51954"/>
    <w:rsid w:val="00D5279B"/>
    <w:rsid w:val="00D52CB9"/>
    <w:rsid w:val="00D52D6B"/>
    <w:rsid w:val="00D54321"/>
    <w:rsid w:val="00D54636"/>
    <w:rsid w:val="00D547CD"/>
    <w:rsid w:val="00D54FB9"/>
    <w:rsid w:val="00D56132"/>
    <w:rsid w:val="00D6202B"/>
    <w:rsid w:val="00D62ABC"/>
    <w:rsid w:val="00D62BA6"/>
    <w:rsid w:val="00D633BE"/>
    <w:rsid w:val="00D63A5D"/>
    <w:rsid w:val="00D670EE"/>
    <w:rsid w:val="00D705C7"/>
    <w:rsid w:val="00D70DF4"/>
    <w:rsid w:val="00D712DF"/>
    <w:rsid w:val="00D72C0C"/>
    <w:rsid w:val="00D74148"/>
    <w:rsid w:val="00D743A6"/>
    <w:rsid w:val="00D75347"/>
    <w:rsid w:val="00D76AD7"/>
    <w:rsid w:val="00D77616"/>
    <w:rsid w:val="00D820D3"/>
    <w:rsid w:val="00D82765"/>
    <w:rsid w:val="00D83DF3"/>
    <w:rsid w:val="00D83E2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A5E"/>
    <w:rsid w:val="00DB65C6"/>
    <w:rsid w:val="00DB6E4F"/>
    <w:rsid w:val="00DC11E3"/>
    <w:rsid w:val="00DC5139"/>
    <w:rsid w:val="00DC5735"/>
    <w:rsid w:val="00DC687B"/>
    <w:rsid w:val="00DD0F6F"/>
    <w:rsid w:val="00DD1A4B"/>
    <w:rsid w:val="00DD223D"/>
    <w:rsid w:val="00DD2BF2"/>
    <w:rsid w:val="00DD2EB2"/>
    <w:rsid w:val="00DD5DDD"/>
    <w:rsid w:val="00DD65EE"/>
    <w:rsid w:val="00DD72A9"/>
    <w:rsid w:val="00DD7432"/>
    <w:rsid w:val="00DE03FC"/>
    <w:rsid w:val="00DE2EF3"/>
    <w:rsid w:val="00DE2F1D"/>
    <w:rsid w:val="00DE31C0"/>
    <w:rsid w:val="00DE4734"/>
    <w:rsid w:val="00DE4869"/>
    <w:rsid w:val="00DE4E97"/>
    <w:rsid w:val="00DE60EF"/>
    <w:rsid w:val="00DE6525"/>
    <w:rsid w:val="00DF02B0"/>
    <w:rsid w:val="00DF0C2D"/>
    <w:rsid w:val="00DF1C80"/>
    <w:rsid w:val="00DF2EE5"/>
    <w:rsid w:val="00DF3663"/>
    <w:rsid w:val="00DF4927"/>
    <w:rsid w:val="00DF5C4D"/>
    <w:rsid w:val="00DF6A45"/>
    <w:rsid w:val="00DF6A64"/>
    <w:rsid w:val="00E009C3"/>
    <w:rsid w:val="00E01F92"/>
    <w:rsid w:val="00E02986"/>
    <w:rsid w:val="00E03665"/>
    <w:rsid w:val="00E03D45"/>
    <w:rsid w:val="00E03D9F"/>
    <w:rsid w:val="00E05F03"/>
    <w:rsid w:val="00E05F3A"/>
    <w:rsid w:val="00E0686B"/>
    <w:rsid w:val="00E13273"/>
    <w:rsid w:val="00E1337D"/>
    <w:rsid w:val="00E1385D"/>
    <w:rsid w:val="00E14418"/>
    <w:rsid w:val="00E14FF7"/>
    <w:rsid w:val="00E15015"/>
    <w:rsid w:val="00E15F1E"/>
    <w:rsid w:val="00E17CF3"/>
    <w:rsid w:val="00E17EA6"/>
    <w:rsid w:val="00E2271E"/>
    <w:rsid w:val="00E256F9"/>
    <w:rsid w:val="00E27B5E"/>
    <w:rsid w:val="00E30ACC"/>
    <w:rsid w:val="00E30C75"/>
    <w:rsid w:val="00E32531"/>
    <w:rsid w:val="00E348B3"/>
    <w:rsid w:val="00E36548"/>
    <w:rsid w:val="00E403E0"/>
    <w:rsid w:val="00E4164C"/>
    <w:rsid w:val="00E4169B"/>
    <w:rsid w:val="00E41FE4"/>
    <w:rsid w:val="00E428EC"/>
    <w:rsid w:val="00E44F6D"/>
    <w:rsid w:val="00E44F7C"/>
    <w:rsid w:val="00E45012"/>
    <w:rsid w:val="00E457A5"/>
    <w:rsid w:val="00E45842"/>
    <w:rsid w:val="00E4675B"/>
    <w:rsid w:val="00E46C13"/>
    <w:rsid w:val="00E47160"/>
    <w:rsid w:val="00E5020E"/>
    <w:rsid w:val="00E506F0"/>
    <w:rsid w:val="00E50CFE"/>
    <w:rsid w:val="00E51977"/>
    <w:rsid w:val="00E51A16"/>
    <w:rsid w:val="00E527C7"/>
    <w:rsid w:val="00E536F5"/>
    <w:rsid w:val="00E53D8A"/>
    <w:rsid w:val="00E57533"/>
    <w:rsid w:val="00E577B7"/>
    <w:rsid w:val="00E57D05"/>
    <w:rsid w:val="00E607B0"/>
    <w:rsid w:val="00E61151"/>
    <w:rsid w:val="00E633B9"/>
    <w:rsid w:val="00E6373E"/>
    <w:rsid w:val="00E64237"/>
    <w:rsid w:val="00E6489A"/>
    <w:rsid w:val="00E67229"/>
    <w:rsid w:val="00E7277B"/>
    <w:rsid w:val="00E72FB5"/>
    <w:rsid w:val="00E73849"/>
    <w:rsid w:val="00E75240"/>
    <w:rsid w:val="00E757DA"/>
    <w:rsid w:val="00E76180"/>
    <w:rsid w:val="00E817D9"/>
    <w:rsid w:val="00E83D26"/>
    <w:rsid w:val="00E848F0"/>
    <w:rsid w:val="00E87A4F"/>
    <w:rsid w:val="00E87EA9"/>
    <w:rsid w:val="00E90691"/>
    <w:rsid w:val="00E9143D"/>
    <w:rsid w:val="00E931A1"/>
    <w:rsid w:val="00E942FD"/>
    <w:rsid w:val="00E966AD"/>
    <w:rsid w:val="00E9706C"/>
    <w:rsid w:val="00E975FD"/>
    <w:rsid w:val="00E97689"/>
    <w:rsid w:val="00E97D82"/>
    <w:rsid w:val="00E97E4D"/>
    <w:rsid w:val="00EA086C"/>
    <w:rsid w:val="00EA090F"/>
    <w:rsid w:val="00EA149B"/>
    <w:rsid w:val="00EA3400"/>
    <w:rsid w:val="00EA3E03"/>
    <w:rsid w:val="00EA6A06"/>
    <w:rsid w:val="00EA7814"/>
    <w:rsid w:val="00EA7E9C"/>
    <w:rsid w:val="00EB0718"/>
    <w:rsid w:val="00EB0ADB"/>
    <w:rsid w:val="00EB11B7"/>
    <w:rsid w:val="00EB1543"/>
    <w:rsid w:val="00EB2712"/>
    <w:rsid w:val="00EB4107"/>
    <w:rsid w:val="00EB4B2B"/>
    <w:rsid w:val="00EB57EE"/>
    <w:rsid w:val="00EB68A5"/>
    <w:rsid w:val="00EB736E"/>
    <w:rsid w:val="00EC271F"/>
    <w:rsid w:val="00EC2CA4"/>
    <w:rsid w:val="00EC36E7"/>
    <w:rsid w:val="00EC638C"/>
    <w:rsid w:val="00EC678C"/>
    <w:rsid w:val="00EC68AB"/>
    <w:rsid w:val="00EC71C5"/>
    <w:rsid w:val="00ED0CBA"/>
    <w:rsid w:val="00ED44A8"/>
    <w:rsid w:val="00ED4715"/>
    <w:rsid w:val="00ED5867"/>
    <w:rsid w:val="00ED783C"/>
    <w:rsid w:val="00EE109D"/>
    <w:rsid w:val="00EE1E0B"/>
    <w:rsid w:val="00EE2614"/>
    <w:rsid w:val="00EE2684"/>
    <w:rsid w:val="00EE40A0"/>
    <w:rsid w:val="00EE7F42"/>
    <w:rsid w:val="00EF2204"/>
    <w:rsid w:val="00EF6F6E"/>
    <w:rsid w:val="00F005B4"/>
    <w:rsid w:val="00F02575"/>
    <w:rsid w:val="00F05738"/>
    <w:rsid w:val="00F07A67"/>
    <w:rsid w:val="00F10040"/>
    <w:rsid w:val="00F109E1"/>
    <w:rsid w:val="00F11417"/>
    <w:rsid w:val="00F148CE"/>
    <w:rsid w:val="00F152D3"/>
    <w:rsid w:val="00F1538B"/>
    <w:rsid w:val="00F158EB"/>
    <w:rsid w:val="00F1622E"/>
    <w:rsid w:val="00F205C3"/>
    <w:rsid w:val="00F20729"/>
    <w:rsid w:val="00F21EE1"/>
    <w:rsid w:val="00F23046"/>
    <w:rsid w:val="00F242FC"/>
    <w:rsid w:val="00F24EB5"/>
    <w:rsid w:val="00F26D6D"/>
    <w:rsid w:val="00F30CA3"/>
    <w:rsid w:val="00F33E70"/>
    <w:rsid w:val="00F36E95"/>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10B7"/>
    <w:rsid w:val="00F61A10"/>
    <w:rsid w:val="00F62DB8"/>
    <w:rsid w:val="00F64037"/>
    <w:rsid w:val="00F647DB"/>
    <w:rsid w:val="00F66A19"/>
    <w:rsid w:val="00F70B66"/>
    <w:rsid w:val="00F73196"/>
    <w:rsid w:val="00F745C2"/>
    <w:rsid w:val="00F76019"/>
    <w:rsid w:val="00F77B24"/>
    <w:rsid w:val="00F77E5B"/>
    <w:rsid w:val="00F80923"/>
    <w:rsid w:val="00F81774"/>
    <w:rsid w:val="00F8211D"/>
    <w:rsid w:val="00F82263"/>
    <w:rsid w:val="00F82A8D"/>
    <w:rsid w:val="00F850FF"/>
    <w:rsid w:val="00F85BB2"/>
    <w:rsid w:val="00F86B7A"/>
    <w:rsid w:val="00F914D6"/>
    <w:rsid w:val="00F9267D"/>
    <w:rsid w:val="00F92D57"/>
    <w:rsid w:val="00F92F1A"/>
    <w:rsid w:val="00F94BDA"/>
    <w:rsid w:val="00F950F6"/>
    <w:rsid w:val="00F966BE"/>
    <w:rsid w:val="00F9746F"/>
    <w:rsid w:val="00F97A6E"/>
    <w:rsid w:val="00F97C41"/>
    <w:rsid w:val="00FA03E7"/>
    <w:rsid w:val="00FA06DD"/>
    <w:rsid w:val="00FA0A70"/>
    <w:rsid w:val="00FA0CBB"/>
    <w:rsid w:val="00FA0DA6"/>
    <w:rsid w:val="00FA1669"/>
    <w:rsid w:val="00FA1FF9"/>
    <w:rsid w:val="00FA2B14"/>
    <w:rsid w:val="00FA35DE"/>
    <w:rsid w:val="00FA46BA"/>
    <w:rsid w:val="00FA4CDD"/>
    <w:rsid w:val="00FA6962"/>
    <w:rsid w:val="00FA7283"/>
    <w:rsid w:val="00FB0168"/>
    <w:rsid w:val="00FB03E0"/>
    <w:rsid w:val="00FB0FA2"/>
    <w:rsid w:val="00FB3E29"/>
    <w:rsid w:val="00FB429E"/>
    <w:rsid w:val="00FB5021"/>
    <w:rsid w:val="00FB65FD"/>
    <w:rsid w:val="00FB6863"/>
    <w:rsid w:val="00FC039B"/>
    <w:rsid w:val="00FC1693"/>
    <w:rsid w:val="00FC1B9E"/>
    <w:rsid w:val="00FC2696"/>
    <w:rsid w:val="00FC2B8A"/>
    <w:rsid w:val="00FC3085"/>
    <w:rsid w:val="00FC3100"/>
    <w:rsid w:val="00FC6E92"/>
    <w:rsid w:val="00FC7AD5"/>
    <w:rsid w:val="00FC7FF8"/>
    <w:rsid w:val="00FD0021"/>
    <w:rsid w:val="00FD04CE"/>
    <w:rsid w:val="00FD09E7"/>
    <w:rsid w:val="00FD0DEB"/>
    <w:rsid w:val="00FD1EC4"/>
    <w:rsid w:val="00FD25A2"/>
    <w:rsid w:val="00FD26DD"/>
    <w:rsid w:val="00FD28E4"/>
    <w:rsid w:val="00FD40D7"/>
    <w:rsid w:val="00FD42A0"/>
    <w:rsid w:val="00FD7D0F"/>
    <w:rsid w:val="00FD7F96"/>
    <w:rsid w:val="00FE037B"/>
    <w:rsid w:val="00FE0D21"/>
    <w:rsid w:val="00FE1B6B"/>
    <w:rsid w:val="00FE1C26"/>
    <w:rsid w:val="00FE2253"/>
    <w:rsid w:val="00FE3AAE"/>
    <w:rsid w:val="00FE5D8C"/>
    <w:rsid w:val="00FF2022"/>
    <w:rsid w:val="00FF344D"/>
    <w:rsid w:val="00FF4A66"/>
    <w:rsid w:val="00FF5396"/>
    <w:rsid w:val="00FF5678"/>
    <w:rsid w:val="00FF7451"/>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60EC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335A7"/>
  </w:style>
  <w:style w:type="character" w:customStyle="1" w:styleId="WW8Num1z1">
    <w:name w:val="WW8Num1z1"/>
    <w:rsid w:val="00B335A7"/>
  </w:style>
  <w:style w:type="character" w:customStyle="1" w:styleId="WW8Num1z2">
    <w:name w:val="WW8Num1z2"/>
    <w:rsid w:val="00B335A7"/>
  </w:style>
  <w:style w:type="character" w:customStyle="1" w:styleId="WW8Num1z3">
    <w:name w:val="WW8Num1z3"/>
    <w:rsid w:val="00B335A7"/>
  </w:style>
  <w:style w:type="character" w:customStyle="1" w:styleId="WW8Num1z4">
    <w:name w:val="WW8Num1z4"/>
    <w:rsid w:val="00B335A7"/>
    <w:rPr>
      <w:rFonts w:ascii="Arial" w:hAnsi="Arial" w:cs="Times New Roman"/>
      <w:b w:val="0"/>
      <w:i w:val="0"/>
      <w:sz w:val="20"/>
      <w:szCs w:val="20"/>
    </w:rPr>
  </w:style>
  <w:style w:type="character" w:customStyle="1" w:styleId="WW8Num1z5">
    <w:name w:val="WW8Num1z5"/>
    <w:rsid w:val="00B335A7"/>
  </w:style>
  <w:style w:type="character" w:customStyle="1" w:styleId="WW8Num1z6">
    <w:name w:val="WW8Num1z6"/>
    <w:rsid w:val="00B335A7"/>
  </w:style>
  <w:style w:type="character" w:customStyle="1" w:styleId="WW8Num1z7">
    <w:name w:val="WW8Num1z7"/>
    <w:rsid w:val="00B335A7"/>
  </w:style>
  <w:style w:type="character" w:customStyle="1" w:styleId="WW8Num1z8">
    <w:name w:val="WW8Num1z8"/>
    <w:rsid w:val="00B335A7"/>
  </w:style>
  <w:style w:type="character" w:customStyle="1" w:styleId="WW8Num2z0">
    <w:name w:val="WW8Num2z0"/>
    <w:rsid w:val="00B335A7"/>
  </w:style>
  <w:style w:type="character" w:customStyle="1" w:styleId="WW8Num2z1">
    <w:name w:val="WW8Num2z1"/>
    <w:rsid w:val="00B335A7"/>
  </w:style>
  <w:style w:type="character" w:customStyle="1" w:styleId="WW8Num2z2">
    <w:name w:val="WW8Num2z2"/>
    <w:rsid w:val="00B335A7"/>
  </w:style>
  <w:style w:type="character" w:customStyle="1" w:styleId="WW8Num2z3">
    <w:name w:val="WW8Num2z3"/>
    <w:rsid w:val="00B335A7"/>
  </w:style>
  <w:style w:type="character" w:customStyle="1" w:styleId="WW8Num2z4">
    <w:name w:val="WW8Num2z4"/>
    <w:rsid w:val="00B335A7"/>
    <w:rPr>
      <w:rFonts w:ascii="Arial" w:hAnsi="Arial" w:cs="Times New Roman"/>
      <w:b w:val="0"/>
      <w:i w:val="0"/>
      <w:sz w:val="20"/>
      <w:szCs w:val="20"/>
    </w:rPr>
  </w:style>
  <w:style w:type="character" w:customStyle="1" w:styleId="WW8Num2z5">
    <w:name w:val="WW8Num2z5"/>
    <w:rsid w:val="00B335A7"/>
  </w:style>
  <w:style w:type="character" w:customStyle="1" w:styleId="WW8Num2z6">
    <w:name w:val="WW8Num2z6"/>
    <w:rsid w:val="00B335A7"/>
  </w:style>
  <w:style w:type="character" w:customStyle="1" w:styleId="WW8Num2z7">
    <w:name w:val="WW8Num2z7"/>
    <w:rsid w:val="00B335A7"/>
  </w:style>
  <w:style w:type="character" w:customStyle="1" w:styleId="WW8Num2z8">
    <w:name w:val="WW8Num2z8"/>
    <w:rsid w:val="00B335A7"/>
  </w:style>
  <w:style w:type="character" w:customStyle="1" w:styleId="WW8Num3z0">
    <w:name w:val="WW8Num3z0"/>
    <w:rsid w:val="00B335A7"/>
    <w:rPr>
      <w:rFonts w:ascii="Symbol" w:hAnsi="Symbol" w:cs="Symbol"/>
      <w:lang w:val="el-GR"/>
    </w:rPr>
  </w:style>
  <w:style w:type="character" w:customStyle="1" w:styleId="WW8Num4z0">
    <w:name w:val="WW8Num4z0"/>
    <w:rsid w:val="00B335A7"/>
    <w:rPr>
      <w:lang w:val="el-GR"/>
    </w:rPr>
  </w:style>
  <w:style w:type="character" w:customStyle="1" w:styleId="WW8Num5z0">
    <w:name w:val="WW8Num5z0"/>
    <w:rsid w:val="00B335A7"/>
    <w:rPr>
      <w:rFonts w:ascii="Webdings" w:hAnsi="Webdings" w:cs="Webdings"/>
      <w:color w:val="333399"/>
      <w:sz w:val="16"/>
    </w:rPr>
  </w:style>
  <w:style w:type="character" w:customStyle="1" w:styleId="WW8Num6z0">
    <w:name w:val="WW8Num6z0"/>
    <w:rsid w:val="00B335A7"/>
    <w:rPr>
      <w:rFonts w:ascii="Symbol" w:hAnsi="Symbol" w:cs="Symbol"/>
      <w:strike/>
      <w:color w:val="0070C0"/>
      <w:kern w:val="1"/>
      <w:position w:val="0"/>
      <w:sz w:val="24"/>
      <w:vertAlign w:val="baseline"/>
      <w:lang w:val="el-GR"/>
    </w:rPr>
  </w:style>
  <w:style w:type="character" w:customStyle="1" w:styleId="WW8Num7z0">
    <w:name w:val="WW8Num7z0"/>
    <w:rsid w:val="00B335A7"/>
    <w:rPr>
      <w:rFonts w:ascii="Symbol" w:hAnsi="Symbol" w:cs="Symbol"/>
      <w:shd w:val="clear" w:color="auto" w:fill="C0C0C0"/>
      <w:lang w:val="el-GR"/>
    </w:rPr>
  </w:style>
  <w:style w:type="character" w:customStyle="1" w:styleId="WW8Num8z0">
    <w:name w:val="WW8Num8z0"/>
    <w:rsid w:val="00B335A7"/>
    <w:rPr>
      <w:b/>
      <w:bCs/>
      <w:szCs w:val="22"/>
      <w:lang w:val="el-GR"/>
    </w:rPr>
  </w:style>
  <w:style w:type="character" w:customStyle="1" w:styleId="WW8Num8z1">
    <w:name w:val="WW8Num8z1"/>
    <w:rsid w:val="00B335A7"/>
  </w:style>
  <w:style w:type="character" w:customStyle="1" w:styleId="WW8Num8z2">
    <w:name w:val="WW8Num8z2"/>
    <w:rsid w:val="00B335A7"/>
  </w:style>
  <w:style w:type="character" w:customStyle="1" w:styleId="WW8Num8z3">
    <w:name w:val="WW8Num8z3"/>
    <w:rsid w:val="00B335A7"/>
  </w:style>
  <w:style w:type="character" w:customStyle="1" w:styleId="WW8Num8z4">
    <w:name w:val="WW8Num8z4"/>
    <w:rsid w:val="00B335A7"/>
  </w:style>
  <w:style w:type="character" w:customStyle="1" w:styleId="WW8Num8z5">
    <w:name w:val="WW8Num8z5"/>
    <w:rsid w:val="00B335A7"/>
  </w:style>
  <w:style w:type="character" w:customStyle="1" w:styleId="WW8Num8z6">
    <w:name w:val="WW8Num8z6"/>
    <w:rsid w:val="00B335A7"/>
  </w:style>
  <w:style w:type="character" w:customStyle="1" w:styleId="WW8Num8z7">
    <w:name w:val="WW8Num8z7"/>
    <w:rsid w:val="00B335A7"/>
  </w:style>
  <w:style w:type="character" w:customStyle="1" w:styleId="WW8Num8z8">
    <w:name w:val="WW8Num8z8"/>
    <w:rsid w:val="00B335A7"/>
  </w:style>
  <w:style w:type="character" w:customStyle="1" w:styleId="WW8Num9z0">
    <w:name w:val="WW8Num9z0"/>
    <w:rsid w:val="00B335A7"/>
    <w:rPr>
      <w:b/>
      <w:bCs/>
      <w:szCs w:val="22"/>
      <w:lang w:val="el-GR"/>
    </w:rPr>
  </w:style>
  <w:style w:type="character" w:customStyle="1" w:styleId="WW8Num9z1">
    <w:name w:val="WW8Num9z1"/>
    <w:rsid w:val="00B335A7"/>
    <w:rPr>
      <w:rFonts w:eastAsia="Calibri"/>
      <w:lang w:val="el-GR"/>
    </w:rPr>
  </w:style>
  <w:style w:type="character" w:customStyle="1" w:styleId="WW8Num9z2">
    <w:name w:val="WW8Num9z2"/>
    <w:rsid w:val="00B335A7"/>
  </w:style>
  <w:style w:type="character" w:customStyle="1" w:styleId="WW8Num9z3">
    <w:name w:val="WW8Num9z3"/>
    <w:rsid w:val="00B335A7"/>
  </w:style>
  <w:style w:type="character" w:customStyle="1" w:styleId="WW8Num9z4">
    <w:name w:val="WW8Num9z4"/>
    <w:rsid w:val="00B335A7"/>
  </w:style>
  <w:style w:type="character" w:customStyle="1" w:styleId="WW8Num9z5">
    <w:name w:val="WW8Num9z5"/>
    <w:rsid w:val="00B335A7"/>
  </w:style>
  <w:style w:type="character" w:customStyle="1" w:styleId="WW8Num9z6">
    <w:name w:val="WW8Num9z6"/>
    <w:rsid w:val="00B335A7"/>
  </w:style>
  <w:style w:type="character" w:customStyle="1" w:styleId="WW8Num9z7">
    <w:name w:val="WW8Num9z7"/>
    <w:rsid w:val="00B335A7"/>
  </w:style>
  <w:style w:type="character" w:customStyle="1" w:styleId="WW8Num9z8">
    <w:name w:val="WW8Num9z8"/>
    <w:rsid w:val="00B335A7"/>
  </w:style>
  <w:style w:type="character" w:customStyle="1" w:styleId="WW8Num10z0">
    <w:name w:val="WW8Num10z0"/>
    <w:rsid w:val="00B335A7"/>
    <w:rPr>
      <w:rFonts w:ascii="Symbol" w:hAnsi="Symbol" w:cs="OpenSymbol"/>
      <w:color w:val="5B9BD5"/>
    </w:rPr>
  </w:style>
  <w:style w:type="character" w:customStyle="1" w:styleId="WW8Num11z0">
    <w:name w:val="WW8Num11z0"/>
    <w:rsid w:val="00B335A7"/>
    <w:rPr>
      <w:rFonts w:ascii="Angsana New" w:hAnsi="Angsana New" w:cs="Angsana New" w:hint="default"/>
      <w:color w:val="000000"/>
      <w:kern w:val="1"/>
      <w:szCs w:val="22"/>
      <w:shd w:val="clear" w:color="auto" w:fill="FFFFFF"/>
      <w:lang w:val="el-GR"/>
    </w:rPr>
  </w:style>
  <w:style w:type="character" w:customStyle="1" w:styleId="WW8Num7z1">
    <w:name w:val="WW8Num7z1"/>
    <w:rsid w:val="00B335A7"/>
  </w:style>
  <w:style w:type="character" w:customStyle="1" w:styleId="WW8Num7z2">
    <w:name w:val="WW8Num7z2"/>
    <w:rsid w:val="00B335A7"/>
  </w:style>
  <w:style w:type="character" w:customStyle="1" w:styleId="WW8Num7z3">
    <w:name w:val="WW8Num7z3"/>
    <w:rsid w:val="00B335A7"/>
  </w:style>
  <w:style w:type="character" w:customStyle="1" w:styleId="WW8Num7z4">
    <w:name w:val="WW8Num7z4"/>
    <w:rsid w:val="00B335A7"/>
  </w:style>
  <w:style w:type="character" w:customStyle="1" w:styleId="WW8Num7z5">
    <w:name w:val="WW8Num7z5"/>
    <w:rsid w:val="00B335A7"/>
  </w:style>
  <w:style w:type="character" w:customStyle="1" w:styleId="WW8Num7z6">
    <w:name w:val="WW8Num7z6"/>
    <w:rsid w:val="00B335A7"/>
  </w:style>
  <w:style w:type="character" w:customStyle="1" w:styleId="WW8Num7z7">
    <w:name w:val="WW8Num7z7"/>
    <w:rsid w:val="00B335A7"/>
  </w:style>
  <w:style w:type="character" w:customStyle="1" w:styleId="WW8Num7z8">
    <w:name w:val="WW8Num7z8"/>
    <w:rsid w:val="00B335A7"/>
  </w:style>
  <w:style w:type="character" w:customStyle="1" w:styleId="WW8Num10z1">
    <w:name w:val="WW8Num10z1"/>
    <w:rsid w:val="00B335A7"/>
    <w:rPr>
      <w:rFonts w:ascii="Courier New" w:hAnsi="Courier New" w:cs="Courier New" w:hint="default"/>
    </w:rPr>
  </w:style>
  <w:style w:type="character" w:customStyle="1" w:styleId="WW8Num10z3">
    <w:name w:val="WW8Num10z3"/>
    <w:rsid w:val="00B335A7"/>
    <w:rPr>
      <w:rFonts w:ascii="Symbol" w:hAnsi="Symbol" w:cs="Symbol" w:hint="default"/>
    </w:rPr>
  </w:style>
  <w:style w:type="character" w:customStyle="1" w:styleId="WW8Num11z1">
    <w:name w:val="WW8Num11z1"/>
    <w:rsid w:val="00B335A7"/>
    <w:rPr>
      <w:rFonts w:ascii="Courier New" w:hAnsi="Courier New" w:cs="Courier New" w:hint="default"/>
    </w:rPr>
  </w:style>
  <w:style w:type="character" w:customStyle="1" w:styleId="WW8Num11z3">
    <w:name w:val="WW8Num11z3"/>
    <w:rsid w:val="00B335A7"/>
    <w:rPr>
      <w:rFonts w:ascii="Symbol" w:hAnsi="Symbol" w:cs="Symbol" w:hint="default"/>
    </w:rPr>
  </w:style>
  <w:style w:type="character" w:customStyle="1" w:styleId="WW8Num12z0">
    <w:name w:val="WW8Num12z0"/>
    <w:rsid w:val="00B335A7"/>
    <w:rPr>
      <w:rFonts w:ascii="Angsana New" w:hAnsi="Angsana New" w:cs="Angsana New" w:hint="default"/>
      <w:color w:val="000000"/>
      <w:kern w:val="1"/>
      <w:szCs w:val="22"/>
      <w:shd w:val="clear" w:color="auto" w:fill="FFFFFF"/>
      <w:lang w:val="el-GR"/>
    </w:rPr>
  </w:style>
  <w:style w:type="character" w:customStyle="1" w:styleId="WW8Num12z1">
    <w:name w:val="WW8Num12z1"/>
    <w:rsid w:val="00B335A7"/>
    <w:rPr>
      <w:rFonts w:ascii="Courier New" w:hAnsi="Courier New" w:cs="Courier New" w:hint="default"/>
    </w:rPr>
  </w:style>
  <w:style w:type="character" w:customStyle="1" w:styleId="WW8Num12z2">
    <w:name w:val="WW8Num12z2"/>
    <w:rsid w:val="00B335A7"/>
    <w:rPr>
      <w:rFonts w:ascii="Wingdings" w:hAnsi="Wingdings" w:cs="Wingdings" w:hint="default"/>
    </w:rPr>
  </w:style>
  <w:style w:type="character" w:customStyle="1" w:styleId="WW8Num12z3">
    <w:name w:val="WW8Num12z3"/>
    <w:rsid w:val="00B335A7"/>
    <w:rPr>
      <w:rFonts w:ascii="Symbol" w:hAnsi="Symbol" w:cs="Symbol" w:hint="default"/>
    </w:rPr>
  </w:style>
  <w:style w:type="character" w:customStyle="1" w:styleId="10">
    <w:name w:val="Προεπιλεγμένη γραμματοσειρά1"/>
    <w:rsid w:val="00B335A7"/>
  </w:style>
  <w:style w:type="character" w:customStyle="1" w:styleId="30">
    <w:name w:val="Προεπιλεγμένη γραμματοσειρά3"/>
    <w:rsid w:val="00B335A7"/>
  </w:style>
  <w:style w:type="character" w:customStyle="1" w:styleId="WW-DefaultParagraphFont">
    <w:name w:val="WW-Default Paragraph Font"/>
    <w:rsid w:val="00B335A7"/>
  </w:style>
  <w:style w:type="character" w:customStyle="1" w:styleId="WW8Num10z2">
    <w:name w:val="WW8Num10z2"/>
    <w:rsid w:val="00B335A7"/>
  </w:style>
  <w:style w:type="character" w:customStyle="1" w:styleId="WW8Num10z4">
    <w:name w:val="WW8Num10z4"/>
    <w:rsid w:val="00B335A7"/>
  </w:style>
  <w:style w:type="character" w:customStyle="1" w:styleId="WW8Num10z5">
    <w:name w:val="WW8Num10z5"/>
    <w:rsid w:val="00B335A7"/>
  </w:style>
  <w:style w:type="character" w:customStyle="1" w:styleId="WW8Num10z6">
    <w:name w:val="WW8Num10z6"/>
    <w:rsid w:val="00B335A7"/>
  </w:style>
  <w:style w:type="character" w:customStyle="1" w:styleId="WW8Num10z7">
    <w:name w:val="WW8Num10z7"/>
    <w:rsid w:val="00B335A7"/>
  </w:style>
  <w:style w:type="character" w:customStyle="1" w:styleId="WW8Num10z8">
    <w:name w:val="WW8Num10z8"/>
    <w:rsid w:val="00B335A7"/>
  </w:style>
  <w:style w:type="character" w:customStyle="1" w:styleId="DefaultParagraphFont2">
    <w:name w:val="Default Paragraph Font2"/>
    <w:rsid w:val="00B335A7"/>
  </w:style>
  <w:style w:type="character" w:customStyle="1" w:styleId="WW8Num11z2">
    <w:name w:val="WW8Num11z2"/>
    <w:rsid w:val="00B335A7"/>
  </w:style>
  <w:style w:type="character" w:customStyle="1" w:styleId="WW8Num11z4">
    <w:name w:val="WW8Num11z4"/>
    <w:rsid w:val="00B335A7"/>
  </w:style>
  <w:style w:type="character" w:customStyle="1" w:styleId="WW8Num11z5">
    <w:name w:val="WW8Num11z5"/>
    <w:rsid w:val="00B335A7"/>
  </w:style>
  <w:style w:type="character" w:customStyle="1" w:styleId="WW8Num11z6">
    <w:name w:val="WW8Num11z6"/>
    <w:rsid w:val="00B335A7"/>
  </w:style>
  <w:style w:type="character" w:customStyle="1" w:styleId="WW8Num11z7">
    <w:name w:val="WW8Num11z7"/>
    <w:rsid w:val="00B335A7"/>
  </w:style>
  <w:style w:type="character" w:customStyle="1" w:styleId="WW8Num11z8">
    <w:name w:val="WW8Num11z8"/>
    <w:rsid w:val="00B335A7"/>
  </w:style>
  <w:style w:type="character" w:customStyle="1" w:styleId="WW8Num12z4">
    <w:name w:val="WW8Num12z4"/>
    <w:rsid w:val="00B335A7"/>
  </w:style>
  <w:style w:type="character" w:customStyle="1" w:styleId="WW8Num12z5">
    <w:name w:val="WW8Num12z5"/>
    <w:rsid w:val="00B335A7"/>
  </w:style>
  <w:style w:type="character" w:customStyle="1" w:styleId="WW8Num12z6">
    <w:name w:val="WW8Num12z6"/>
    <w:rsid w:val="00B335A7"/>
  </w:style>
  <w:style w:type="character" w:customStyle="1" w:styleId="WW8Num12z7">
    <w:name w:val="WW8Num12z7"/>
    <w:rsid w:val="00B335A7"/>
  </w:style>
  <w:style w:type="character" w:customStyle="1" w:styleId="WW8Num12z8">
    <w:name w:val="WW8Num12z8"/>
    <w:rsid w:val="00B335A7"/>
  </w:style>
  <w:style w:type="character" w:customStyle="1" w:styleId="WW8Num13z0">
    <w:name w:val="WW8Num13z0"/>
    <w:rsid w:val="00B335A7"/>
    <w:rPr>
      <w:rFonts w:ascii="Symbol" w:hAnsi="Symbol" w:cs="OpenSymbol"/>
    </w:rPr>
  </w:style>
  <w:style w:type="character" w:customStyle="1" w:styleId="WW-DefaultParagraphFont1">
    <w:name w:val="WW-Default Paragraph Font1"/>
    <w:rsid w:val="00B335A7"/>
  </w:style>
  <w:style w:type="character" w:customStyle="1" w:styleId="WW8Num13z1">
    <w:name w:val="WW8Num13z1"/>
    <w:rsid w:val="00B335A7"/>
    <w:rPr>
      <w:rFonts w:eastAsia="Calibri"/>
      <w:lang w:val="el-GR"/>
    </w:rPr>
  </w:style>
  <w:style w:type="character" w:customStyle="1" w:styleId="WW8Num13z2">
    <w:name w:val="WW8Num13z2"/>
    <w:rsid w:val="00B335A7"/>
  </w:style>
  <w:style w:type="character" w:customStyle="1" w:styleId="WW8Num13z3">
    <w:name w:val="WW8Num13z3"/>
    <w:rsid w:val="00B335A7"/>
  </w:style>
  <w:style w:type="character" w:customStyle="1" w:styleId="WW8Num13z4">
    <w:name w:val="WW8Num13z4"/>
    <w:rsid w:val="00B335A7"/>
  </w:style>
  <w:style w:type="character" w:customStyle="1" w:styleId="WW8Num13z5">
    <w:name w:val="WW8Num13z5"/>
    <w:rsid w:val="00B335A7"/>
  </w:style>
  <w:style w:type="character" w:customStyle="1" w:styleId="WW8Num13z6">
    <w:name w:val="WW8Num13z6"/>
    <w:rsid w:val="00B335A7"/>
  </w:style>
  <w:style w:type="character" w:customStyle="1" w:styleId="WW8Num13z7">
    <w:name w:val="WW8Num13z7"/>
    <w:rsid w:val="00B335A7"/>
  </w:style>
  <w:style w:type="character" w:customStyle="1" w:styleId="WW8Num13z8">
    <w:name w:val="WW8Num13z8"/>
    <w:rsid w:val="00B335A7"/>
  </w:style>
  <w:style w:type="character" w:customStyle="1" w:styleId="WW8Num14z0">
    <w:name w:val="WW8Num14z0"/>
    <w:rsid w:val="00B335A7"/>
    <w:rPr>
      <w:rFonts w:ascii="Symbol" w:hAnsi="Symbol" w:cs="OpenSymbol"/>
    </w:rPr>
  </w:style>
  <w:style w:type="character" w:customStyle="1" w:styleId="WW8Num14z1">
    <w:name w:val="WW8Num14z1"/>
    <w:rsid w:val="00B335A7"/>
  </w:style>
  <w:style w:type="character" w:customStyle="1" w:styleId="WW8Num14z2">
    <w:name w:val="WW8Num14z2"/>
    <w:rsid w:val="00B335A7"/>
  </w:style>
  <w:style w:type="character" w:customStyle="1" w:styleId="WW8Num14z3">
    <w:name w:val="WW8Num14z3"/>
    <w:rsid w:val="00B335A7"/>
  </w:style>
  <w:style w:type="character" w:customStyle="1" w:styleId="WW8Num14z4">
    <w:name w:val="WW8Num14z4"/>
    <w:rsid w:val="00B335A7"/>
  </w:style>
  <w:style w:type="character" w:customStyle="1" w:styleId="WW8Num14z5">
    <w:name w:val="WW8Num14z5"/>
    <w:rsid w:val="00B335A7"/>
  </w:style>
  <w:style w:type="character" w:customStyle="1" w:styleId="WW8Num14z6">
    <w:name w:val="WW8Num14z6"/>
    <w:rsid w:val="00B335A7"/>
  </w:style>
  <w:style w:type="character" w:customStyle="1" w:styleId="WW8Num14z7">
    <w:name w:val="WW8Num14z7"/>
    <w:rsid w:val="00B335A7"/>
  </w:style>
  <w:style w:type="character" w:customStyle="1" w:styleId="WW8Num14z8">
    <w:name w:val="WW8Num14z8"/>
    <w:rsid w:val="00B335A7"/>
  </w:style>
  <w:style w:type="character" w:customStyle="1" w:styleId="WW8Num15z0">
    <w:name w:val="WW8Num15z0"/>
    <w:rsid w:val="00B335A7"/>
  </w:style>
  <w:style w:type="character" w:customStyle="1" w:styleId="WW8Num15z1">
    <w:name w:val="WW8Num15z1"/>
    <w:rsid w:val="00B335A7"/>
  </w:style>
  <w:style w:type="character" w:customStyle="1" w:styleId="WW8Num15z2">
    <w:name w:val="WW8Num15z2"/>
    <w:rsid w:val="00B335A7"/>
  </w:style>
  <w:style w:type="character" w:customStyle="1" w:styleId="WW8Num15z3">
    <w:name w:val="WW8Num15z3"/>
    <w:rsid w:val="00B335A7"/>
  </w:style>
  <w:style w:type="character" w:customStyle="1" w:styleId="WW8Num15z4">
    <w:name w:val="WW8Num15z4"/>
    <w:rsid w:val="00B335A7"/>
  </w:style>
  <w:style w:type="character" w:customStyle="1" w:styleId="WW8Num15z5">
    <w:name w:val="WW8Num15z5"/>
    <w:rsid w:val="00B335A7"/>
  </w:style>
  <w:style w:type="character" w:customStyle="1" w:styleId="WW8Num15z6">
    <w:name w:val="WW8Num15z6"/>
    <w:rsid w:val="00B335A7"/>
  </w:style>
  <w:style w:type="character" w:customStyle="1" w:styleId="WW8Num15z7">
    <w:name w:val="WW8Num15z7"/>
    <w:rsid w:val="00B335A7"/>
  </w:style>
  <w:style w:type="character" w:customStyle="1" w:styleId="WW8Num15z8">
    <w:name w:val="WW8Num15z8"/>
    <w:rsid w:val="00B335A7"/>
  </w:style>
  <w:style w:type="character" w:customStyle="1" w:styleId="WW8Num16z0">
    <w:name w:val="WW8Num16z0"/>
    <w:rsid w:val="00B335A7"/>
  </w:style>
  <w:style w:type="character" w:customStyle="1" w:styleId="WW8Num16z1">
    <w:name w:val="WW8Num16z1"/>
    <w:rsid w:val="00B335A7"/>
  </w:style>
  <w:style w:type="character" w:customStyle="1" w:styleId="WW8Num16z2">
    <w:name w:val="WW8Num16z2"/>
    <w:rsid w:val="00B335A7"/>
  </w:style>
  <w:style w:type="character" w:customStyle="1" w:styleId="WW8Num16z3">
    <w:name w:val="WW8Num16z3"/>
    <w:rsid w:val="00B335A7"/>
  </w:style>
  <w:style w:type="character" w:customStyle="1" w:styleId="WW8Num16z4">
    <w:name w:val="WW8Num16z4"/>
    <w:rsid w:val="00B335A7"/>
  </w:style>
  <w:style w:type="character" w:customStyle="1" w:styleId="WW8Num16z5">
    <w:name w:val="WW8Num16z5"/>
    <w:rsid w:val="00B335A7"/>
  </w:style>
  <w:style w:type="character" w:customStyle="1" w:styleId="WW8Num16z6">
    <w:name w:val="WW8Num16z6"/>
    <w:rsid w:val="00B335A7"/>
  </w:style>
  <w:style w:type="character" w:customStyle="1" w:styleId="WW8Num16z7">
    <w:name w:val="WW8Num16z7"/>
    <w:rsid w:val="00B335A7"/>
  </w:style>
  <w:style w:type="character" w:customStyle="1" w:styleId="WW8Num16z8">
    <w:name w:val="WW8Num16z8"/>
    <w:rsid w:val="00B335A7"/>
  </w:style>
  <w:style w:type="character" w:customStyle="1" w:styleId="WW-DefaultParagraphFont11">
    <w:name w:val="WW-Default Paragraph Font11"/>
    <w:rsid w:val="00B335A7"/>
  </w:style>
  <w:style w:type="character" w:customStyle="1" w:styleId="WW-DefaultParagraphFont111">
    <w:name w:val="WW-Default Paragraph Font111"/>
    <w:rsid w:val="00B335A7"/>
  </w:style>
  <w:style w:type="character" w:customStyle="1" w:styleId="WW-DefaultParagraphFont1111">
    <w:name w:val="WW-Default Paragraph Font1111"/>
    <w:rsid w:val="00B335A7"/>
  </w:style>
  <w:style w:type="character" w:customStyle="1" w:styleId="WW-DefaultParagraphFont11111">
    <w:name w:val="WW-Default Paragraph Font11111"/>
    <w:rsid w:val="00B335A7"/>
  </w:style>
  <w:style w:type="character" w:customStyle="1" w:styleId="WW-DefaultParagraphFont111111">
    <w:name w:val="WW-Default Paragraph Font111111"/>
    <w:rsid w:val="00B335A7"/>
  </w:style>
  <w:style w:type="character" w:customStyle="1" w:styleId="WW8Num17z0">
    <w:name w:val="WW8Num17z0"/>
    <w:rsid w:val="00B335A7"/>
  </w:style>
  <w:style w:type="character" w:customStyle="1" w:styleId="WW8Num17z1">
    <w:name w:val="WW8Num17z1"/>
    <w:rsid w:val="00B335A7"/>
  </w:style>
  <w:style w:type="character" w:customStyle="1" w:styleId="WW8Num17z2">
    <w:name w:val="WW8Num17z2"/>
    <w:rsid w:val="00B335A7"/>
  </w:style>
  <w:style w:type="character" w:customStyle="1" w:styleId="WW8Num17z3">
    <w:name w:val="WW8Num17z3"/>
    <w:rsid w:val="00B335A7"/>
  </w:style>
  <w:style w:type="character" w:customStyle="1" w:styleId="WW8Num17z4">
    <w:name w:val="WW8Num17z4"/>
    <w:rsid w:val="00B335A7"/>
  </w:style>
  <w:style w:type="character" w:customStyle="1" w:styleId="WW8Num17z5">
    <w:name w:val="WW8Num17z5"/>
    <w:rsid w:val="00B335A7"/>
  </w:style>
  <w:style w:type="character" w:customStyle="1" w:styleId="WW8Num17z6">
    <w:name w:val="WW8Num17z6"/>
    <w:rsid w:val="00B335A7"/>
  </w:style>
  <w:style w:type="character" w:customStyle="1" w:styleId="WW8Num17z7">
    <w:name w:val="WW8Num17z7"/>
    <w:rsid w:val="00B335A7"/>
  </w:style>
  <w:style w:type="character" w:customStyle="1" w:styleId="WW8Num17z8">
    <w:name w:val="WW8Num17z8"/>
    <w:rsid w:val="00B335A7"/>
  </w:style>
  <w:style w:type="character" w:customStyle="1" w:styleId="WW8Num18z0">
    <w:name w:val="WW8Num18z0"/>
    <w:rsid w:val="00B335A7"/>
  </w:style>
  <w:style w:type="character" w:customStyle="1" w:styleId="WW8Num18z1">
    <w:name w:val="WW8Num18z1"/>
    <w:rsid w:val="00B335A7"/>
  </w:style>
  <w:style w:type="character" w:customStyle="1" w:styleId="WW8Num18z2">
    <w:name w:val="WW8Num18z2"/>
    <w:rsid w:val="00B335A7"/>
  </w:style>
  <w:style w:type="character" w:customStyle="1" w:styleId="WW8Num18z3">
    <w:name w:val="WW8Num18z3"/>
    <w:rsid w:val="00B335A7"/>
  </w:style>
  <w:style w:type="character" w:customStyle="1" w:styleId="WW8Num18z4">
    <w:name w:val="WW8Num18z4"/>
    <w:rsid w:val="00B335A7"/>
  </w:style>
  <w:style w:type="character" w:customStyle="1" w:styleId="WW8Num18z5">
    <w:name w:val="WW8Num18z5"/>
    <w:rsid w:val="00B335A7"/>
  </w:style>
  <w:style w:type="character" w:customStyle="1" w:styleId="WW8Num18z6">
    <w:name w:val="WW8Num18z6"/>
    <w:rsid w:val="00B335A7"/>
  </w:style>
  <w:style w:type="character" w:customStyle="1" w:styleId="WW8Num18z7">
    <w:name w:val="WW8Num18z7"/>
    <w:rsid w:val="00B335A7"/>
  </w:style>
  <w:style w:type="character" w:customStyle="1" w:styleId="WW8Num18z8">
    <w:name w:val="WW8Num18z8"/>
    <w:rsid w:val="00B335A7"/>
  </w:style>
  <w:style w:type="character" w:customStyle="1" w:styleId="WW8Num3z1">
    <w:name w:val="WW8Num3z1"/>
    <w:rsid w:val="00B335A7"/>
  </w:style>
  <w:style w:type="character" w:customStyle="1" w:styleId="WW8Num3z2">
    <w:name w:val="WW8Num3z2"/>
    <w:rsid w:val="00B335A7"/>
  </w:style>
  <w:style w:type="character" w:customStyle="1" w:styleId="WW8Num3z3">
    <w:name w:val="WW8Num3z3"/>
    <w:rsid w:val="00B335A7"/>
  </w:style>
  <w:style w:type="character" w:customStyle="1" w:styleId="WW8Num3z4">
    <w:name w:val="WW8Num3z4"/>
    <w:rsid w:val="00B335A7"/>
    <w:rPr>
      <w:rFonts w:ascii="Arial" w:hAnsi="Arial" w:cs="Times New Roman"/>
      <w:b w:val="0"/>
      <w:i w:val="0"/>
      <w:sz w:val="20"/>
      <w:szCs w:val="20"/>
    </w:rPr>
  </w:style>
  <w:style w:type="character" w:customStyle="1" w:styleId="WW8Num3z5">
    <w:name w:val="WW8Num3z5"/>
    <w:rsid w:val="00B335A7"/>
  </w:style>
  <w:style w:type="character" w:customStyle="1" w:styleId="WW8Num3z6">
    <w:name w:val="WW8Num3z6"/>
    <w:rsid w:val="00B335A7"/>
  </w:style>
  <w:style w:type="character" w:customStyle="1" w:styleId="WW8Num3z7">
    <w:name w:val="WW8Num3z7"/>
    <w:rsid w:val="00B335A7"/>
  </w:style>
  <w:style w:type="character" w:customStyle="1" w:styleId="WW8Num3z8">
    <w:name w:val="WW8Num3z8"/>
    <w:rsid w:val="00B335A7"/>
  </w:style>
  <w:style w:type="character" w:customStyle="1" w:styleId="WW-DefaultParagraphFont1111111">
    <w:name w:val="WW-Default Paragraph Font1111111"/>
    <w:rsid w:val="00B335A7"/>
  </w:style>
  <w:style w:type="character" w:customStyle="1" w:styleId="WW-DefaultParagraphFont11111111">
    <w:name w:val="WW-Default Paragraph Font11111111"/>
    <w:rsid w:val="00B335A7"/>
  </w:style>
  <w:style w:type="character" w:customStyle="1" w:styleId="WW-DefaultParagraphFont111111111">
    <w:name w:val="WW-Default Paragraph Font111111111"/>
    <w:rsid w:val="00B335A7"/>
  </w:style>
  <w:style w:type="character" w:customStyle="1" w:styleId="WW-DefaultParagraphFont1111111111">
    <w:name w:val="WW-Default Paragraph Font1111111111"/>
    <w:rsid w:val="00B335A7"/>
  </w:style>
  <w:style w:type="character" w:customStyle="1" w:styleId="20">
    <w:name w:val="Προεπιλεγμένη γραμματοσειρά2"/>
    <w:rsid w:val="00B335A7"/>
  </w:style>
  <w:style w:type="character" w:customStyle="1" w:styleId="WW8Num19z0">
    <w:name w:val="WW8Num19z0"/>
    <w:rsid w:val="00B335A7"/>
    <w:rPr>
      <w:rFonts w:ascii="Calibri" w:hAnsi="Calibri" w:cs="Calibri"/>
    </w:rPr>
  </w:style>
  <w:style w:type="character" w:customStyle="1" w:styleId="WW8Num19z1">
    <w:name w:val="WW8Num19z1"/>
    <w:rsid w:val="00B335A7"/>
  </w:style>
  <w:style w:type="character" w:customStyle="1" w:styleId="WW8Num20z0">
    <w:name w:val="WW8Num20z0"/>
    <w:rsid w:val="00B335A7"/>
    <w:rPr>
      <w:rFonts w:ascii="Calibri" w:eastAsia="Calibri" w:hAnsi="Calibri" w:cs="Times New Roman"/>
    </w:rPr>
  </w:style>
  <w:style w:type="character" w:customStyle="1" w:styleId="WW8Num20z1">
    <w:name w:val="WW8Num20z1"/>
    <w:rsid w:val="00B335A7"/>
    <w:rPr>
      <w:rFonts w:ascii="Courier New" w:hAnsi="Courier New" w:cs="Courier New"/>
    </w:rPr>
  </w:style>
  <w:style w:type="character" w:customStyle="1" w:styleId="WW8Num20z2">
    <w:name w:val="WW8Num20z2"/>
    <w:rsid w:val="00B335A7"/>
    <w:rPr>
      <w:rFonts w:ascii="Wingdings" w:hAnsi="Wingdings" w:cs="Wingdings"/>
    </w:rPr>
  </w:style>
  <w:style w:type="character" w:customStyle="1" w:styleId="WW8Num20z3">
    <w:name w:val="WW8Num20z3"/>
    <w:rsid w:val="00B335A7"/>
    <w:rPr>
      <w:rFonts w:ascii="Symbol" w:hAnsi="Symbol" w:cs="Symbol"/>
    </w:rPr>
  </w:style>
  <w:style w:type="character" w:customStyle="1" w:styleId="WW-DefaultParagraphFont11111111111">
    <w:name w:val="WW-Default Paragraph Font11111111111"/>
    <w:rsid w:val="00B335A7"/>
  </w:style>
  <w:style w:type="character" w:customStyle="1" w:styleId="WW8Num19z2">
    <w:name w:val="WW8Num19z2"/>
    <w:rsid w:val="00B335A7"/>
  </w:style>
  <w:style w:type="character" w:customStyle="1" w:styleId="WW8Num19z3">
    <w:name w:val="WW8Num19z3"/>
    <w:rsid w:val="00B335A7"/>
  </w:style>
  <w:style w:type="character" w:customStyle="1" w:styleId="WW8Num19z4">
    <w:name w:val="WW8Num19z4"/>
    <w:rsid w:val="00B335A7"/>
  </w:style>
  <w:style w:type="character" w:customStyle="1" w:styleId="WW8Num19z5">
    <w:name w:val="WW8Num19z5"/>
    <w:rsid w:val="00B335A7"/>
  </w:style>
  <w:style w:type="character" w:customStyle="1" w:styleId="WW8Num19z6">
    <w:name w:val="WW8Num19z6"/>
    <w:rsid w:val="00B335A7"/>
  </w:style>
  <w:style w:type="character" w:customStyle="1" w:styleId="WW8Num19z7">
    <w:name w:val="WW8Num19z7"/>
    <w:rsid w:val="00B335A7"/>
  </w:style>
  <w:style w:type="character" w:customStyle="1" w:styleId="WW8Num19z8">
    <w:name w:val="WW8Num19z8"/>
    <w:rsid w:val="00B335A7"/>
  </w:style>
  <w:style w:type="character" w:customStyle="1" w:styleId="WW8Num20z4">
    <w:name w:val="WW8Num20z4"/>
    <w:rsid w:val="00B335A7"/>
  </w:style>
  <w:style w:type="character" w:customStyle="1" w:styleId="WW8Num20z5">
    <w:name w:val="WW8Num20z5"/>
    <w:rsid w:val="00B335A7"/>
  </w:style>
  <w:style w:type="character" w:customStyle="1" w:styleId="WW8Num20z6">
    <w:name w:val="WW8Num20z6"/>
    <w:rsid w:val="00B335A7"/>
  </w:style>
  <w:style w:type="character" w:customStyle="1" w:styleId="WW8Num20z7">
    <w:name w:val="WW8Num20z7"/>
    <w:rsid w:val="00B335A7"/>
  </w:style>
  <w:style w:type="character" w:customStyle="1" w:styleId="WW8Num20z8">
    <w:name w:val="WW8Num20z8"/>
    <w:rsid w:val="00B335A7"/>
  </w:style>
  <w:style w:type="character" w:customStyle="1" w:styleId="WW-DefaultParagraphFont111111111111">
    <w:name w:val="WW-Default Paragraph Font111111111111"/>
    <w:rsid w:val="00B335A7"/>
  </w:style>
  <w:style w:type="character" w:customStyle="1" w:styleId="WW-DefaultParagraphFont1111111111111">
    <w:name w:val="WW-Default Paragraph Font1111111111111"/>
    <w:rsid w:val="00B335A7"/>
  </w:style>
  <w:style w:type="character" w:customStyle="1" w:styleId="WW8Num21z0">
    <w:name w:val="WW8Num21z0"/>
    <w:rsid w:val="00B335A7"/>
    <w:rPr>
      <w:rFonts w:ascii="Calibri" w:eastAsia="Times New Roman" w:hAnsi="Calibri" w:cs="Calibri"/>
    </w:rPr>
  </w:style>
  <w:style w:type="character" w:customStyle="1" w:styleId="WW8Num21z1">
    <w:name w:val="WW8Num21z1"/>
    <w:rsid w:val="00B335A7"/>
    <w:rPr>
      <w:rFonts w:ascii="Courier New" w:hAnsi="Courier New" w:cs="Courier New"/>
    </w:rPr>
  </w:style>
  <w:style w:type="character" w:customStyle="1" w:styleId="WW8Num21z2">
    <w:name w:val="WW8Num21z2"/>
    <w:rsid w:val="00B335A7"/>
    <w:rPr>
      <w:rFonts w:ascii="Wingdings" w:hAnsi="Wingdings" w:cs="Wingdings"/>
    </w:rPr>
  </w:style>
  <w:style w:type="character" w:customStyle="1" w:styleId="WW8Num21z3">
    <w:name w:val="WW8Num21z3"/>
    <w:rsid w:val="00B335A7"/>
    <w:rPr>
      <w:rFonts w:ascii="Symbol" w:hAnsi="Symbol" w:cs="Symbol"/>
    </w:rPr>
  </w:style>
  <w:style w:type="character" w:customStyle="1" w:styleId="WW8Num22z0">
    <w:name w:val="WW8Num22z0"/>
    <w:rsid w:val="00B335A7"/>
    <w:rPr>
      <w:rFonts w:ascii="Symbol" w:hAnsi="Symbol" w:cs="Symbol"/>
    </w:rPr>
  </w:style>
  <w:style w:type="character" w:customStyle="1" w:styleId="WW8Num22z1">
    <w:name w:val="WW8Num22z1"/>
    <w:rsid w:val="00B335A7"/>
    <w:rPr>
      <w:rFonts w:ascii="Courier New" w:hAnsi="Courier New" w:cs="Courier New"/>
    </w:rPr>
  </w:style>
  <w:style w:type="character" w:customStyle="1" w:styleId="WW8Num22z2">
    <w:name w:val="WW8Num22z2"/>
    <w:rsid w:val="00B335A7"/>
    <w:rPr>
      <w:rFonts w:ascii="Wingdings" w:hAnsi="Wingdings" w:cs="Wingdings"/>
    </w:rPr>
  </w:style>
  <w:style w:type="character" w:customStyle="1" w:styleId="WW8Num23z0">
    <w:name w:val="WW8Num23z0"/>
    <w:rsid w:val="00B335A7"/>
    <w:rPr>
      <w:rFonts w:ascii="Calibri" w:eastAsia="Times New Roman" w:hAnsi="Calibri" w:cs="Calibri"/>
    </w:rPr>
  </w:style>
  <w:style w:type="character" w:customStyle="1" w:styleId="WW8Num23z1">
    <w:name w:val="WW8Num23z1"/>
    <w:rsid w:val="00B335A7"/>
    <w:rPr>
      <w:rFonts w:ascii="Courier New" w:hAnsi="Courier New" w:cs="Courier New"/>
    </w:rPr>
  </w:style>
  <w:style w:type="character" w:customStyle="1" w:styleId="WW8Num23z2">
    <w:name w:val="WW8Num23z2"/>
    <w:rsid w:val="00B335A7"/>
    <w:rPr>
      <w:rFonts w:ascii="Wingdings" w:hAnsi="Wingdings" w:cs="Wingdings"/>
    </w:rPr>
  </w:style>
  <w:style w:type="character" w:customStyle="1" w:styleId="WW8Num23z3">
    <w:name w:val="WW8Num23z3"/>
    <w:rsid w:val="00B335A7"/>
    <w:rPr>
      <w:rFonts w:ascii="Symbol" w:hAnsi="Symbol" w:cs="Symbol"/>
    </w:rPr>
  </w:style>
  <w:style w:type="character" w:customStyle="1" w:styleId="WW8Num24z0">
    <w:name w:val="WW8Num24z0"/>
    <w:rsid w:val="00B335A7"/>
    <w:rPr>
      <w:rFonts w:ascii="Symbol" w:hAnsi="Symbol" w:cs="Symbol"/>
      <w:strike/>
      <w:color w:val="0070C0"/>
      <w:position w:val="0"/>
      <w:sz w:val="24"/>
      <w:vertAlign w:val="baseline"/>
      <w:lang w:val="el-GR"/>
    </w:rPr>
  </w:style>
  <w:style w:type="character" w:customStyle="1" w:styleId="WW8Num24z1">
    <w:name w:val="WW8Num24z1"/>
    <w:rsid w:val="00B335A7"/>
    <w:rPr>
      <w:rFonts w:ascii="Courier New" w:hAnsi="Courier New" w:cs="Courier New"/>
    </w:rPr>
  </w:style>
  <w:style w:type="character" w:customStyle="1" w:styleId="WW8Num24z2">
    <w:name w:val="WW8Num24z2"/>
    <w:rsid w:val="00B335A7"/>
    <w:rPr>
      <w:rFonts w:ascii="Wingdings" w:hAnsi="Wingdings" w:cs="Wingdings"/>
    </w:rPr>
  </w:style>
  <w:style w:type="character" w:customStyle="1" w:styleId="WW8Num25z0">
    <w:name w:val="WW8Num25z0"/>
    <w:rsid w:val="00B335A7"/>
    <w:rPr>
      <w:rFonts w:ascii="Symbol" w:hAnsi="Symbol" w:cs="Symbol"/>
    </w:rPr>
  </w:style>
  <w:style w:type="character" w:customStyle="1" w:styleId="WW8Num25z1">
    <w:name w:val="WW8Num25z1"/>
    <w:rsid w:val="00B335A7"/>
    <w:rPr>
      <w:rFonts w:ascii="Courier New" w:hAnsi="Courier New" w:cs="Courier New"/>
    </w:rPr>
  </w:style>
  <w:style w:type="character" w:customStyle="1" w:styleId="WW8Num25z2">
    <w:name w:val="WW8Num25z2"/>
    <w:rsid w:val="00B335A7"/>
    <w:rPr>
      <w:rFonts w:ascii="Wingdings" w:hAnsi="Wingdings" w:cs="Wingdings"/>
    </w:rPr>
  </w:style>
  <w:style w:type="character" w:customStyle="1" w:styleId="WW8Num26z0">
    <w:name w:val="WW8Num26z0"/>
    <w:rsid w:val="00B335A7"/>
    <w:rPr>
      <w:rFonts w:ascii="Symbol" w:hAnsi="Symbol" w:cs="Symbol"/>
    </w:rPr>
  </w:style>
  <w:style w:type="character" w:customStyle="1" w:styleId="WW8Num26z1">
    <w:name w:val="WW8Num26z1"/>
    <w:rsid w:val="00B335A7"/>
    <w:rPr>
      <w:rFonts w:ascii="Courier New" w:hAnsi="Courier New" w:cs="Courier New"/>
    </w:rPr>
  </w:style>
  <w:style w:type="character" w:customStyle="1" w:styleId="WW8Num26z2">
    <w:name w:val="WW8Num26z2"/>
    <w:rsid w:val="00B335A7"/>
    <w:rPr>
      <w:rFonts w:ascii="Wingdings" w:hAnsi="Wingdings" w:cs="Wingdings"/>
    </w:rPr>
  </w:style>
  <w:style w:type="character" w:customStyle="1" w:styleId="WW8Num27z0">
    <w:name w:val="WW8Num27z0"/>
    <w:rsid w:val="00B335A7"/>
    <w:rPr>
      <w:rFonts w:ascii="Calibri" w:eastAsia="Times New Roman" w:hAnsi="Calibri" w:cs="Calibri"/>
    </w:rPr>
  </w:style>
  <w:style w:type="character" w:customStyle="1" w:styleId="WW8Num27z1">
    <w:name w:val="WW8Num27z1"/>
    <w:rsid w:val="00B335A7"/>
    <w:rPr>
      <w:rFonts w:ascii="Courier New" w:hAnsi="Courier New" w:cs="Courier New"/>
    </w:rPr>
  </w:style>
  <w:style w:type="character" w:customStyle="1" w:styleId="WW8Num27z2">
    <w:name w:val="WW8Num27z2"/>
    <w:rsid w:val="00B335A7"/>
    <w:rPr>
      <w:rFonts w:ascii="Wingdings" w:hAnsi="Wingdings" w:cs="Wingdings"/>
    </w:rPr>
  </w:style>
  <w:style w:type="character" w:customStyle="1" w:styleId="WW8Num27z3">
    <w:name w:val="WW8Num27z3"/>
    <w:rsid w:val="00B335A7"/>
    <w:rPr>
      <w:rFonts w:ascii="Symbol" w:hAnsi="Symbol" w:cs="Symbol"/>
    </w:rPr>
  </w:style>
  <w:style w:type="character" w:customStyle="1" w:styleId="WW8Num28z0">
    <w:name w:val="WW8Num28z0"/>
    <w:rsid w:val="00B335A7"/>
    <w:rPr>
      <w:rFonts w:ascii="Symbol" w:hAnsi="Symbol" w:cs="Symbol"/>
    </w:rPr>
  </w:style>
  <w:style w:type="character" w:customStyle="1" w:styleId="WW8Num28z1">
    <w:name w:val="WW8Num28z1"/>
    <w:rsid w:val="00B335A7"/>
    <w:rPr>
      <w:rFonts w:ascii="Courier New" w:hAnsi="Courier New" w:cs="Courier New"/>
    </w:rPr>
  </w:style>
  <w:style w:type="character" w:customStyle="1" w:styleId="WW8Num28z2">
    <w:name w:val="WW8Num28z2"/>
    <w:rsid w:val="00B335A7"/>
    <w:rPr>
      <w:rFonts w:ascii="Wingdings" w:hAnsi="Wingdings" w:cs="Wingdings"/>
    </w:rPr>
  </w:style>
  <w:style w:type="character" w:customStyle="1" w:styleId="WW8Num29z0">
    <w:name w:val="WW8Num29z0"/>
    <w:rsid w:val="00B335A7"/>
    <w:rPr>
      <w:rFonts w:ascii="Calibri" w:eastAsia="Times New Roman" w:hAnsi="Calibri" w:cs="Calibri"/>
    </w:rPr>
  </w:style>
  <w:style w:type="character" w:customStyle="1" w:styleId="WW8Num29z1">
    <w:name w:val="WW8Num29z1"/>
    <w:rsid w:val="00B335A7"/>
    <w:rPr>
      <w:rFonts w:ascii="Courier New" w:hAnsi="Courier New" w:cs="Courier New"/>
    </w:rPr>
  </w:style>
  <w:style w:type="character" w:customStyle="1" w:styleId="WW8Num29z2">
    <w:name w:val="WW8Num29z2"/>
    <w:rsid w:val="00B335A7"/>
    <w:rPr>
      <w:rFonts w:ascii="Wingdings" w:hAnsi="Wingdings" w:cs="Wingdings"/>
    </w:rPr>
  </w:style>
  <w:style w:type="character" w:customStyle="1" w:styleId="WW8Num29z3">
    <w:name w:val="WW8Num29z3"/>
    <w:rsid w:val="00B335A7"/>
    <w:rPr>
      <w:rFonts w:ascii="Symbol" w:hAnsi="Symbol" w:cs="Symbol"/>
    </w:rPr>
  </w:style>
  <w:style w:type="character" w:customStyle="1" w:styleId="WW8Num30z0">
    <w:name w:val="WW8Num30z0"/>
    <w:rsid w:val="00B335A7"/>
    <w:rPr>
      <w:rFonts w:ascii="Symbol" w:hAnsi="Symbol" w:cs="Symbol"/>
      <w:shd w:val="clear" w:color="auto" w:fill="FFFF00"/>
    </w:rPr>
  </w:style>
  <w:style w:type="character" w:customStyle="1" w:styleId="WW8Num30z1">
    <w:name w:val="WW8Num30z1"/>
    <w:rsid w:val="00B335A7"/>
    <w:rPr>
      <w:rFonts w:ascii="Courier New" w:hAnsi="Courier New" w:cs="Courier New"/>
    </w:rPr>
  </w:style>
  <w:style w:type="character" w:customStyle="1" w:styleId="WW8Num30z2">
    <w:name w:val="WW8Num30z2"/>
    <w:rsid w:val="00B335A7"/>
    <w:rPr>
      <w:rFonts w:ascii="Wingdings" w:hAnsi="Wingdings" w:cs="Wingdings"/>
    </w:rPr>
  </w:style>
  <w:style w:type="character" w:customStyle="1" w:styleId="WW8Num31z0">
    <w:name w:val="WW8Num31z0"/>
    <w:rsid w:val="00B335A7"/>
    <w:rPr>
      <w:rFonts w:cs="Times New Roman"/>
    </w:rPr>
  </w:style>
  <w:style w:type="character" w:customStyle="1" w:styleId="WW8Num32z0">
    <w:name w:val="WW8Num32z0"/>
    <w:rsid w:val="00B335A7"/>
  </w:style>
  <w:style w:type="character" w:customStyle="1" w:styleId="WW8Num32z1">
    <w:name w:val="WW8Num32z1"/>
    <w:rsid w:val="00B335A7"/>
  </w:style>
  <w:style w:type="character" w:customStyle="1" w:styleId="WW8Num32z2">
    <w:name w:val="WW8Num32z2"/>
    <w:rsid w:val="00B335A7"/>
  </w:style>
  <w:style w:type="character" w:customStyle="1" w:styleId="WW8Num32z3">
    <w:name w:val="WW8Num32z3"/>
    <w:rsid w:val="00B335A7"/>
  </w:style>
  <w:style w:type="character" w:customStyle="1" w:styleId="WW8Num32z4">
    <w:name w:val="WW8Num32z4"/>
    <w:rsid w:val="00B335A7"/>
  </w:style>
  <w:style w:type="character" w:customStyle="1" w:styleId="WW8Num32z5">
    <w:name w:val="WW8Num32z5"/>
    <w:rsid w:val="00B335A7"/>
  </w:style>
  <w:style w:type="character" w:customStyle="1" w:styleId="WW8Num32z6">
    <w:name w:val="WW8Num32z6"/>
    <w:rsid w:val="00B335A7"/>
  </w:style>
  <w:style w:type="character" w:customStyle="1" w:styleId="WW8Num32z7">
    <w:name w:val="WW8Num32z7"/>
    <w:rsid w:val="00B335A7"/>
  </w:style>
  <w:style w:type="character" w:customStyle="1" w:styleId="WW8Num32z8">
    <w:name w:val="WW8Num32z8"/>
    <w:rsid w:val="00B335A7"/>
  </w:style>
  <w:style w:type="character" w:customStyle="1" w:styleId="WW8Num33z0">
    <w:name w:val="WW8Num33z0"/>
    <w:rsid w:val="00B335A7"/>
    <w:rPr>
      <w:rFonts w:ascii="Symbol" w:eastAsia="Calibri" w:hAnsi="Symbol" w:cs="Symbol"/>
    </w:rPr>
  </w:style>
  <w:style w:type="character" w:customStyle="1" w:styleId="WW8Num33z1">
    <w:name w:val="WW8Num33z1"/>
    <w:rsid w:val="00B335A7"/>
    <w:rPr>
      <w:rFonts w:ascii="Courier New" w:hAnsi="Courier New" w:cs="Courier New"/>
    </w:rPr>
  </w:style>
  <w:style w:type="character" w:customStyle="1" w:styleId="WW8Num33z2">
    <w:name w:val="WW8Num33z2"/>
    <w:rsid w:val="00B335A7"/>
    <w:rPr>
      <w:rFonts w:ascii="Wingdings" w:hAnsi="Wingdings" w:cs="Wingdings"/>
    </w:rPr>
  </w:style>
  <w:style w:type="character" w:customStyle="1" w:styleId="WW8Num34z0">
    <w:name w:val="WW8Num34z0"/>
    <w:rsid w:val="00B335A7"/>
    <w:rPr>
      <w:rFonts w:ascii="Symbol" w:hAnsi="Symbol" w:cs="Symbol"/>
    </w:rPr>
  </w:style>
  <w:style w:type="character" w:customStyle="1" w:styleId="WW8Num34z1">
    <w:name w:val="WW8Num34z1"/>
    <w:rsid w:val="00B335A7"/>
    <w:rPr>
      <w:rFonts w:ascii="Courier New" w:hAnsi="Courier New" w:cs="Courier New"/>
    </w:rPr>
  </w:style>
  <w:style w:type="character" w:customStyle="1" w:styleId="WW8Num34z2">
    <w:name w:val="WW8Num34z2"/>
    <w:rsid w:val="00B335A7"/>
    <w:rPr>
      <w:rFonts w:ascii="Wingdings" w:hAnsi="Wingdings" w:cs="Wingdings"/>
    </w:rPr>
  </w:style>
  <w:style w:type="character" w:customStyle="1" w:styleId="WW8Num35z0">
    <w:name w:val="WW8Num35z0"/>
    <w:rsid w:val="00B335A7"/>
    <w:rPr>
      <w:rFonts w:ascii="Calibri" w:eastAsia="Times New Roman" w:hAnsi="Calibri" w:cs="Calibri"/>
    </w:rPr>
  </w:style>
  <w:style w:type="character" w:customStyle="1" w:styleId="WW8Num35z1">
    <w:name w:val="WW8Num35z1"/>
    <w:rsid w:val="00B335A7"/>
    <w:rPr>
      <w:rFonts w:ascii="Courier New" w:hAnsi="Courier New" w:cs="Courier New"/>
    </w:rPr>
  </w:style>
  <w:style w:type="character" w:customStyle="1" w:styleId="WW8Num35z2">
    <w:name w:val="WW8Num35z2"/>
    <w:rsid w:val="00B335A7"/>
    <w:rPr>
      <w:rFonts w:ascii="Wingdings" w:hAnsi="Wingdings" w:cs="Wingdings"/>
    </w:rPr>
  </w:style>
  <w:style w:type="character" w:customStyle="1" w:styleId="WW8Num35z3">
    <w:name w:val="WW8Num35z3"/>
    <w:rsid w:val="00B335A7"/>
    <w:rPr>
      <w:rFonts w:ascii="Symbol" w:hAnsi="Symbol" w:cs="Symbol"/>
    </w:rPr>
  </w:style>
  <w:style w:type="character" w:customStyle="1" w:styleId="WW8Num36z0">
    <w:name w:val="WW8Num36z0"/>
    <w:rsid w:val="00B335A7"/>
    <w:rPr>
      <w:lang w:val="el-GR"/>
    </w:rPr>
  </w:style>
  <w:style w:type="character" w:customStyle="1" w:styleId="WW8Num36z1">
    <w:name w:val="WW8Num36z1"/>
    <w:rsid w:val="00B335A7"/>
  </w:style>
  <w:style w:type="character" w:customStyle="1" w:styleId="WW8Num36z2">
    <w:name w:val="WW8Num36z2"/>
    <w:rsid w:val="00B335A7"/>
  </w:style>
  <w:style w:type="character" w:customStyle="1" w:styleId="WW8Num36z3">
    <w:name w:val="WW8Num36z3"/>
    <w:rsid w:val="00B335A7"/>
  </w:style>
  <w:style w:type="character" w:customStyle="1" w:styleId="WW8Num36z4">
    <w:name w:val="WW8Num36z4"/>
    <w:rsid w:val="00B335A7"/>
  </w:style>
  <w:style w:type="character" w:customStyle="1" w:styleId="WW8Num36z5">
    <w:name w:val="WW8Num36z5"/>
    <w:rsid w:val="00B335A7"/>
  </w:style>
  <w:style w:type="character" w:customStyle="1" w:styleId="WW8Num36z6">
    <w:name w:val="WW8Num36z6"/>
    <w:rsid w:val="00B335A7"/>
  </w:style>
  <w:style w:type="character" w:customStyle="1" w:styleId="WW8Num36z7">
    <w:name w:val="WW8Num36z7"/>
    <w:rsid w:val="00B335A7"/>
  </w:style>
  <w:style w:type="character" w:customStyle="1" w:styleId="WW8Num36z8">
    <w:name w:val="WW8Num36z8"/>
    <w:rsid w:val="00B335A7"/>
  </w:style>
  <w:style w:type="character" w:customStyle="1" w:styleId="WW8Num37z0">
    <w:name w:val="WW8Num37z0"/>
    <w:rsid w:val="00B335A7"/>
    <w:rPr>
      <w:rFonts w:ascii="Calibri" w:eastAsia="Times New Roman" w:hAnsi="Calibri" w:cs="Calibri"/>
    </w:rPr>
  </w:style>
  <w:style w:type="character" w:customStyle="1" w:styleId="WW8Num37z1">
    <w:name w:val="WW8Num37z1"/>
    <w:rsid w:val="00B335A7"/>
    <w:rPr>
      <w:rFonts w:ascii="Courier New" w:hAnsi="Courier New" w:cs="Courier New"/>
    </w:rPr>
  </w:style>
  <w:style w:type="character" w:customStyle="1" w:styleId="WW8Num37z2">
    <w:name w:val="WW8Num37z2"/>
    <w:rsid w:val="00B335A7"/>
    <w:rPr>
      <w:rFonts w:ascii="Wingdings" w:hAnsi="Wingdings" w:cs="Wingdings"/>
    </w:rPr>
  </w:style>
  <w:style w:type="character" w:customStyle="1" w:styleId="WW8Num37z3">
    <w:name w:val="WW8Num37z3"/>
    <w:rsid w:val="00B335A7"/>
    <w:rPr>
      <w:rFonts w:ascii="Symbol" w:hAnsi="Symbol" w:cs="Symbol"/>
    </w:rPr>
  </w:style>
  <w:style w:type="character" w:customStyle="1" w:styleId="WW8Num38z0">
    <w:name w:val="WW8Num38z0"/>
    <w:rsid w:val="00B335A7"/>
  </w:style>
  <w:style w:type="character" w:customStyle="1" w:styleId="WW8Num38z1">
    <w:name w:val="WW8Num38z1"/>
    <w:rsid w:val="00B335A7"/>
  </w:style>
  <w:style w:type="character" w:customStyle="1" w:styleId="WW8Num38z2">
    <w:name w:val="WW8Num38z2"/>
    <w:rsid w:val="00B335A7"/>
  </w:style>
  <w:style w:type="character" w:customStyle="1" w:styleId="WW8Num38z3">
    <w:name w:val="WW8Num38z3"/>
    <w:rsid w:val="00B335A7"/>
  </w:style>
  <w:style w:type="character" w:customStyle="1" w:styleId="WW8Num38z4">
    <w:name w:val="WW8Num38z4"/>
    <w:rsid w:val="00B335A7"/>
  </w:style>
  <w:style w:type="character" w:customStyle="1" w:styleId="WW8Num38z5">
    <w:name w:val="WW8Num38z5"/>
    <w:rsid w:val="00B335A7"/>
  </w:style>
  <w:style w:type="character" w:customStyle="1" w:styleId="WW8Num38z6">
    <w:name w:val="WW8Num38z6"/>
    <w:rsid w:val="00B335A7"/>
  </w:style>
  <w:style w:type="character" w:customStyle="1" w:styleId="WW8Num38z7">
    <w:name w:val="WW8Num38z7"/>
    <w:rsid w:val="00B335A7"/>
  </w:style>
  <w:style w:type="character" w:customStyle="1" w:styleId="WW8Num38z8">
    <w:name w:val="WW8Num38z8"/>
    <w:rsid w:val="00B335A7"/>
  </w:style>
  <w:style w:type="character" w:customStyle="1" w:styleId="WW-DefaultParagraphFont11111111111111">
    <w:name w:val="WW-Default Paragraph Font11111111111111"/>
    <w:rsid w:val="00B335A7"/>
  </w:style>
  <w:style w:type="character" w:customStyle="1" w:styleId="WW8Num4z1">
    <w:name w:val="WW8Num4z1"/>
    <w:rsid w:val="00B335A7"/>
    <w:rPr>
      <w:rFonts w:cs="Times New Roman"/>
    </w:rPr>
  </w:style>
  <w:style w:type="character" w:customStyle="1" w:styleId="WW8Num5z1">
    <w:name w:val="WW8Num5z1"/>
    <w:rsid w:val="00B335A7"/>
    <w:rPr>
      <w:rFonts w:cs="Times New Roman"/>
    </w:rPr>
  </w:style>
  <w:style w:type="character" w:customStyle="1" w:styleId="WW8Num6z1">
    <w:name w:val="WW8Num6z1"/>
    <w:rsid w:val="00B335A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B335A7"/>
  </w:style>
  <w:style w:type="character" w:customStyle="1" w:styleId="WW8Num29z5">
    <w:name w:val="WW8Num29z5"/>
    <w:rsid w:val="00B335A7"/>
  </w:style>
  <w:style w:type="character" w:customStyle="1" w:styleId="WW8Num29z6">
    <w:name w:val="WW8Num29z6"/>
    <w:rsid w:val="00B335A7"/>
  </w:style>
  <w:style w:type="character" w:customStyle="1" w:styleId="WW8Num29z7">
    <w:name w:val="WW8Num29z7"/>
    <w:rsid w:val="00B335A7"/>
  </w:style>
  <w:style w:type="character" w:customStyle="1" w:styleId="WW8Num29z8">
    <w:name w:val="WW8Num29z8"/>
    <w:rsid w:val="00B335A7"/>
  </w:style>
  <w:style w:type="character" w:customStyle="1" w:styleId="WW8Num30z3">
    <w:name w:val="WW8Num30z3"/>
    <w:rsid w:val="00B335A7"/>
    <w:rPr>
      <w:rFonts w:ascii="Symbol" w:hAnsi="Symbol" w:cs="Symbol"/>
    </w:rPr>
  </w:style>
  <w:style w:type="character" w:customStyle="1" w:styleId="WW8Num31z1">
    <w:name w:val="WW8Num31z1"/>
    <w:rsid w:val="00B335A7"/>
  </w:style>
  <w:style w:type="character" w:customStyle="1" w:styleId="WW8Num31z2">
    <w:name w:val="WW8Num31z2"/>
    <w:rsid w:val="00B335A7"/>
  </w:style>
  <w:style w:type="character" w:customStyle="1" w:styleId="WW8Num31z3">
    <w:name w:val="WW8Num31z3"/>
    <w:rsid w:val="00B335A7"/>
  </w:style>
  <w:style w:type="character" w:customStyle="1" w:styleId="WW8Num31z4">
    <w:name w:val="WW8Num31z4"/>
    <w:rsid w:val="00B335A7"/>
  </w:style>
  <w:style w:type="character" w:customStyle="1" w:styleId="WW8Num31z5">
    <w:name w:val="WW8Num31z5"/>
    <w:rsid w:val="00B335A7"/>
  </w:style>
  <w:style w:type="character" w:customStyle="1" w:styleId="WW8Num31z6">
    <w:name w:val="WW8Num31z6"/>
    <w:rsid w:val="00B335A7"/>
  </w:style>
  <w:style w:type="character" w:customStyle="1" w:styleId="WW8Num31z7">
    <w:name w:val="WW8Num31z7"/>
    <w:rsid w:val="00B335A7"/>
  </w:style>
  <w:style w:type="character" w:customStyle="1" w:styleId="WW8Num31z8">
    <w:name w:val="WW8Num31z8"/>
    <w:rsid w:val="00B335A7"/>
  </w:style>
  <w:style w:type="character" w:customStyle="1" w:styleId="WW8Num39z0">
    <w:name w:val="WW8Num39z0"/>
    <w:rsid w:val="00B335A7"/>
    <w:rPr>
      <w:rFonts w:ascii="Calibri" w:eastAsia="Times New Roman" w:hAnsi="Calibri" w:cs="Calibri"/>
    </w:rPr>
  </w:style>
  <w:style w:type="character" w:customStyle="1" w:styleId="WW8Num39z1">
    <w:name w:val="WW8Num39z1"/>
    <w:rsid w:val="00B335A7"/>
    <w:rPr>
      <w:rFonts w:ascii="Courier New" w:hAnsi="Courier New" w:cs="Courier New"/>
    </w:rPr>
  </w:style>
  <w:style w:type="character" w:customStyle="1" w:styleId="WW8Num39z2">
    <w:name w:val="WW8Num39z2"/>
    <w:rsid w:val="00B335A7"/>
    <w:rPr>
      <w:rFonts w:ascii="Wingdings" w:hAnsi="Wingdings" w:cs="Wingdings"/>
    </w:rPr>
  </w:style>
  <w:style w:type="character" w:customStyle="1" w:styleId="WW8Num39z3">
    <w:name w:val="WW8Num39z3"/>
    <w:rsid w:val="00B335A7"/>
    <w:rPr>
      <w:rFonts w:ascii="Symbol" w:hAnsi="Symbol" w:cs="Symbol"/>
    </w:rPr>
  </w:style>
  <w:style w:type="character" w:customStyle="1" w:styleId="WW8Num40z0">
    <w:name w:val="WW8Num40z0"/>
    <w:rsid w:val="00B335A7"/>
    <w:rPr>
      <w:rFonts w:ascii="Symbol" w:hAnsi="Symbol" w:cs="Symbol"/>
    </w:rPr>
  </w:style>
  <w:style w:type="character" w:customStyle="1" w:styleId="WW8Num40z1">
    <w:name w:val="WW8Num40z1"/>
    <w:rsid w:val="00B335A7"/>
    <w:rPr>
      <w:rFonts w:ascii="Courier New" w:hAnsi="Courier New" w:cs="Courier New"/>
    </w:rPr>
  </w:style>
  <w:style w:type="character" w:customStyle="1" w:styleId="WW8Num40z2">
    <w:name w:val="WW8Num40z2"/>
    <w:rsid w:val="00B335A7"/>
    <w:rPr>
      <w:rFonts w:ascii="Wingdings" w:hAnsi="Wingdings" w:cs="Wingdings"/>
    </w:rPr>
  </w:style>
  <w:style w:type="character" w:customStyle="1" w:styleId="WW8Num41z0">
    <w:name w:val="WW8Num41z0"/>
    <w:rsid w:val="00B335A7"/>
    <w:rPr>
      <w:rFonts w:ascii="Arial" w:hAnsi="Arial" w:cs="Times New Roman"/>
      <w:b/>
      <w:i w:val="0"/>
      <w:sz w:val="20"/>
      <w:szCs w:val="20"/>
    </w:rPr>
  </w:style>
  <w:style w:type="character" w:customStyle="1" w:styleId="WW8Num41z1">
    <w:name w:val="WW8Num41z1"/>
    <w:rsid w:val="00B335A7"/>
    <w:rPr>
      <w:rFonts w:cs="Times New Roman"/>
    </w:rPr>
  </w:style>
  <w:style w:type="character" w:customStyle="1" w:styleId="WW8Num41z2">
    <w:name w:val="WW8Num41z2"/>
    <w:rsid w:val="00B335A7"/>
    <w:rPr>
      <w:rFonts w:ascii="Arial" w:hAnsi="Arial" w:cs="Times New Roman"/>
      <w:b w:val="0"/>
      <w:i w:val="0"/>
    </w:rPr>
  </w:style>
  <w:style w:type="character" w:customStyle="1" w:styleId="WW8Num41z3">
    <w:name w:val="WW8Num41z3"/>
    <w:rsid w:val="00B335A7"/>
    <w:rPr>
      <w:rFonts w:ascii="Arial" w:hAnsi="Arial" w:cs="Times New Roman"/>
      <w:b w:val="0"/>
      <w:i w:val="0"/>
      <w:sz w:val="20"/>
      <w:szCs w:val="20"/>
    </w:rPr>
  </w:style>
  <w:style w:type="character" w:customStyle="1" w:styleId="DefaultParagraphFont1">
    <w:name w:val="Default Paragraph Font1"/>
    <w:rsid w:val="00B335A7"/>
  </w:style>
  <w:style w:type="character" w:customStyle="1" w:styleId="Heading1Char">
    <w:name w:val="Heading 1 Char"/>
    <w:rsid w:val="00B335A7"/>
    <w:rPr>
      <w:rFonts w:ascii="Arial" w:hAnsi="Arial" w:cs="Arial"/>
      <w:b/>
      <w:bCs/>
      <w:color w:val="333399"/>
      <w:sz w:val="28"/>
      <w:szCs w:val="32"/>
      <w:lang w:val="en-US"/>
    </w:rPr>
  </w:style>
  <w:style w:type="character" w:customStyle="1" w:styleId="Heading2Char">
    <w:name w:val="Heading 2 Char"/>
    <w:rsid w:val="00B335A7"/>
    <w:rPr>
      <w:rFonts w:ascii="Arial" w:hAnsi="Arial" w:cs="Arial"/>
      <w:b/>
      <w:color w:val="002060"/>
      <w:sz w:val="24"/>
      <w:szCs w:val="22"/>
      <w:lang w:val="en-GB"/>
    </w:rPr>
  </w:style>
  <w:style w:type="character" w:customStyle="1" w:styleId="Heading5Char">
    <w:name w:val="Heading 5 Char"/>
    <w:rsid w:val="00B335A7"/>
    <w:rPr>
      <w:rFonts w:ascii="Calibri" w:eastAsia="Times New Roman" w:hAnsi="Calibri" w:cs="Times New Roman"/>
      <w:b/>
      <w:bCs/>
      <w:i/>
      <w:iCs/>
      <w:sz w:val="26"/>
      <w:szCs w:val="26"/>
      <w:lang w:val="en-GB"/>
    </w:rPr>
  </w:style>
  <w:style w:type="character" w:customStyle="1" w:styleId="DateChar">
    <w:name w:val="Date Char"/>
    <w:rsid w:val="00B335A7"/>
    <w:rPr>
      <w:sz w:val="24"/>
      <w:szCs w:val="24"/>
      <w:lang w:val="en-GB"/>
    </w:rPr>
  </w:style>
  <w:style w:type="character" w:customStyle="1" w:styleId="FooterChar">
    <w:name w:val="Footer Char"/>
    <w:rsid w:val="00B335A7"/>
    <w:rPr>
      <w:rFonts w:eastAsia="MS Mincho" w:cs="Times New Roman"/>
      <w:sz w:val="24"/>
      <w:szCs w:val="24"/>
      <w:lang w:val="en-US" w:eastAsia="ja-JP"/>
    </w:rPr>
  </w:style>
  <w:style w:type="character" w:customStyle="1" w:styleId="CommentReference1">
    <w:name w:val="Comment Reference1"/>
    <w:rsid w:val="00B335A7"/>
    <w:rPr>
      <w:sz w:val="16"/>
    </w:rPr>
  </w:style>
  <w:style w:type="character" w:styleId="-">
    <w:name w:val="Hyperlink"/>
    <w:uiPriority w:val="99"/>
    <w:rsid w:val="00B335A7"/>
    <w:rPr>
      <w:color w:val="0000FF"/>
      <w:u w:val="single"/>
    </w:rPr>
  </w:style>
  <w:style w:type="character" w:customStyle="1" w:styleId="HeaderChar">
    <w:name w:val="Header Char"/>
    <w:aliases w:val="hd Char"/>
    <w:rsid w:val="00B335A7"/>
    <w:rPr>
      <w:rFonts w:cs="Times New Roman"/>
      <w:sz w:val="24"/>
      <w:szCs w:val="24"/>
      <w:lang w:val="en-GB"/>
    </w:rPr>
  </w:style>
  <w:style w:type="character" w:styleId="a3">
    <w:name w:val="page number"/>
    <w:rsid w:val="00B335A7"/>
    <w:rPr>
      <w:rFonts w:cs="Times New Roman"/>
    </w:rPr>
  </w:style>
  <w:style w:type="character" w:customStyle="1" w:styleId="BalloonTextChar">
    <w:name w:val="Balloon Text Char"/>
    <w:rsid w:val="00B335A7"/>
    <w:rPr>
      <w:rFonts w:ascii="Tahoma" w:hAnsi="Tahoma" w:cs="Tahoma"/>
      <w:sz w:val="16"/>
      <w:szCs w:val="16"/>
      <w:lang w:val="en-GB"/>
    </w:rPr>
  </w:style>
  <w:style w:type="character" w:customStyle="1" w:styleId="CommentTextChar">
    <w:name w:val="Comment Text Char"/>
    <w:uiPriority w:val="99"/>
    <w:rsid w:val="00B335A7"/>
    <w:rPr>
      <w:rFonts w:cs="Times New Roman"/>
      <w:lang w:val="en-GB"/>
    </w:rPr>
  </w:style>
  <w:style w:type="character" w:customStyle="1" w:styleId="CommentSubjectChar">
    <w:name w:val="Comment Subject Char"/>
    <w:rsid w:val="00B335A7"/>
    <w:rPr>
      <w:rFonts w:cs="Times New Roman"/>
      <w:b/>
      <w:bCs/>
      <w:lang w:val="en-GB"/>
    </w:rPr>
  </w:style>
  <w:style w:type="character" w:customStyle="1" w:styleId="BodyTextChar">
    <w:name w:val="Body Text Char"/>
    <w:rsid w:val="00B335A7"/>
    <w:rPr>
      <w:rFonts w:cs="Times New Roman"/>
      <w:sz w:val="24"/>
      <w:szCs w:val="24"/>
      <w:lang w:val="en-GB"/>
    </w:rPr>
  </w:style>
  <w:style w:type="character" w:customStyle="1" w:styleId="11">
    <w:name w:val="Κείμενο κράτησης θέσης1"/>
    <w:rsid w:val="00B335A7"/>
    <w:rPr>
      <w:rFonts w:cs="Times New Roman"/>
      <w:color w:val="808080"/>
    </w:rPr>
  </w:style>
  <w:style w:type="character" w:customStyle="1" w:styleId="a4">
    <w:name w:val="Χαρακτήρες υποσημείωσης"/>
    <w:rsid w:val="00B335A7"/>
    <w:rPr>
      <w:rFonts w:cs="Times New Roman"/>
      <w:vertAlign w:val="superscript"/>
    </w:rPr>
  </w:style>
  <w:style w:type="character" w:customStyle="1" w:styleId="FootnoteTextChar">
    <w:name w:val="Footnote Text Char"/>
    <w:rsid w:val="00B335A7"/>
    <w:rPr>
      <w:rFonts w:ascii="Calibri" w:hAnsi="Calibri" w:cs="Times New Roman"/>
    </w:rPr>
  </w:style>
  <w:style w:type="character" w:customStyle="1" w:styleId="Heading3Char">
    <w:name w:val="Heading 3 Char"/>
    <w:rsid w:val="00B335A7"/>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B335A7"/>
    <w:rPr>
      <w:rFonts w:ascii="Arial" w:hAnsi="Arial" w:cs="Arial"/>
      <w:b/>
      <w:bCs/>
      <w:color w:val="333399"/>
      <w:sz w:val="28"/>
      <w:szCs w:val="32"/>
      <w:lang w:val="en-US"/>
    </w:rPr>
  </w:style>
  <w:style w:type="character" w:customStyle="1" w:styleId="Style1Char">
    <w:name w:val="Style1 Char"/>
    <w:rsid w:val="00B335A7"/>
    <w:rPr>
      <w:rFonts w:ascii="Calibri" w:hAnsi="Calibri" w:cs="Calibri"/>
      <w:b/>
      <w:bCs/>
      <w:color w:val="333399"/>
      <w:sz w:val="40"/>
      <w:szCs w:val="40"/>
      <w:lang w:val="en-US"/>
    </w:rPr>
  </w:style>
  <w:style w:type="character" w:customStyle="1" w:styleId="ContentsChar">
    <w:name w:val="Contents Char"/>
    <w:rsid w:val="00B335A7"/>
    <w:rPr>
      <w:rFonts w:ascii="Calibri" w:hAnsi="Calibri" w:cs="Calibri"/>
      <w:b/>
      <w:bCs/>
      <w:color w:val="333399"/>
      <w:sz w:val="28"/>
      <w:szCs w:val="32"/>
      <w:lang w:val="en-US"/>
    </w:rPr>
  </w:style>
  <w:style w:type="character" w:customStyle="1" w:styleId="EndnoteTextChar">
    <w:name w:val="Endnote Text Char"/>
    <w:rsid w:val="00B335A7"/>
    <w:rPr>
      <w:rFonts w:ascii="Calibri" w:hAnsi="Calibri" w:cs="Calibri"/>
      <w:lang w:val="en-GB"/>
    </w:rPr>
  </w:style>
  <w:style w:type="character" w:customStyle="1" w:styleId="a5">
    <w:name w:val="Χαρακτήρες σημείωσης τέλους"/>
    <w:rsid w:val="00B335A7"/>
    <w:rPr>
      <w:vertAlign w:val="superscript"/>
    </w:rPr>
  </w:style>
  <w:style w:type="character" w:customStyle="1" w:styleId="FootnoteReference2">
    <w:name w:val="Footnote Reference2"/>
    <w:rsid w:val="00B335A7"/>
    <w:rPr>
      <w:vertAlign w:val="superscript"/>
    </w:rPr>
  </w:style>
  <w:style w:type="character" w:customStyle="1" w:styleId="EndnoteReference1">
    <w:name w:val="Endnote Reference1"/>
    <w:rsid w:val="00B335A7"/>
    <w:rPr>
      <w:vertAlign w:val="superscript"/>
    </w:rPr>
  </w:style>
  <w:style w:type="character" w:customStyle="1" w:styleId="a6">
    <w:name w:val="Κουκκίδες"/>
    <w:rsid w:val="00B335A7"/>
    <w:rPr>
      <w:rFonts w:ascii="OpenSymbol" w:eastAsia="OpenSymbol" w:hAnsi="OpenSymbol" w:cs="OpenSymbol"/>
    </w:rPr>
  </w:style>
  <w:style w:type="character" w:styleId="a7">
    <w:name w:val="Strong"/>
    <w:qFormat/>
    <w:rsid w:val="00B335A7"/>
    <w:rPr>
      <w:b/>
      <w:bCs/>
    </w:rPr>
  </w:style>
  <w:style w:type="character" w:customStyle="1" w:styleId="12">
    <w:name w:val="Προεπιλεγμένη γραμματοσειρά1"/>
    <w:rsid w:val="00B335A7"/>
  </w:style>
  <w:style w:type="character" w:customStyle="1" w:styleId="a8">
    <w:name w:val="Σύμβολο υποσημείωσης"/>
    <w:rsid w:val="00B335A7"/>
    <w:rPr>
      <w:vertAlign w:val="superscript"/>
    </w:rPr>
  </w:style>
  <w:style w:type="character" w:styleId="a9">
    <w:name w:val="Emphasis"/>
    <w:qFormat/>
    <w:rsid w:val="00B335A7"/>
    <w:rPr>
      <w:i/>
      <w:iCs/>
    </w:rPr>
  </w:style>
  <w:style w:type="character" w:customStyle="1" w:styleId="aa">
    <w:name w:val="Χαρακτήρες αρίθμησης"/>
    <w:rsid w:val="00B335A7"/>
  </w:style>
  <w:style w:type="character" w:customStyle="1" w:styleId="normalwithoutspacingChar">
    <w:name w:val="normal_without_spacing Char"/>
    <w:rsid w:val="00B335A7"/>
    <w:rPr>
      <w:rFonts w:ascii="Calibri" w:hAnsi="Calibri" w:cs="Calibri"/>
      <w:sz w:val="22"/>
      <w:szCs w:val="24"/>
    </w:rPr>
  </w:style>
  <w:style w:type="character" w:customStyle="1" w:styleId="FootnoteTextChar1">
    <w:name w:val="Footnote Text Char1"/>
    <w:rsid w:val="00B335A7"/>
    <w:rPr>
      <w:rFonts w:ascii="Calibri" w:hAnsi="Calibri" w:cs="Calibri"/>
      <w:lang w:val="en-IE" w:eastAsia="zh-CN"/>
    </w:rPr>
  </w:style>
  <w:style w:type="character" w:customStyle="1" w:styleId="foothangingChar">
    <w:name w:val="foot_hanging Char"/>
    <w:rsid w:val="00B335A7"/>
    <w:rPr>
      <w:rFonts w:ascii="Calibri" w:hAnsi="Calibri" w:cs="Calibri"/>
      <w:sz w:val="18"/>
      <w:szCs w:val="18"/>
      <w:lang w:val="en-IE" w:eastAsia="zh-CN"/>
    </w:rPr>
  </w:style>
  <w:style w:type="character" w:customStyle="1" w:styleId="HTMLPreformattedChar">
    <w:name w:val="HTML Preformatted Char"/>
    <w:rsid w:val="00B335A7"/>
    <w:rPr>
      <w:rFonts w:ascii="Courier New" w:hAnsi="Courier New" w:cs="Courier New"/>
    </w:rPr>
  </w:style>
  <w:style w:type="character" w:customStyle="1" w:styleId="apple-converted-space">
    <w:name w:val="apple-converted-space"/>
    <w:basedOn w:val="WW-DefaultParagraphFont11111111111111"/>
    <w:rsid w:val="00B335A7"/>
  </w:style>
  <w:style w:type="character" w:customStyle="1" w:styleId="BodyTextIndent3Char">
    <w:name w:val="Body Text Indent 3 Char"/>
    <w:rsid w:val="00B335A7"/>
    <w:rPr>
      <w:rFonts w:ascii="Calibri" w:hAnsi="Calibri" w:cs="Calibri"/>
      <w:sz w:val="16"/>
      <w:szCs w:val="16"/>
      <w:lang w:val="en-GB"/>
    </w:rPr>
  </w:style>
  <w:style w:type="character" w:customStyle="1" w:styleId="WW-FootnoteReference">
    <w:name w:val="WW-Footnote Reference"/>
    <w:rsid w:val="00B335A7"/>
    <w:rPr>
      <w:vertAlign w:val="superscript"/>
    </w:rPr>
  </w:style>
  <w:style w:type="character" w:customStyle="1" w:styleId="WW-EndnoteReference">
    <w:name w:val="WW-Endnote Reference"/>
    <w:rsid w:val="00B335A7"/>
    <w:rPr>
      <w:vertAlign w:val="superscript"/>
    </w:rPr>
  </w:style>
  <w:style w:type="character" w:customStyle="1" w:styleId="FootnoteReference1">
    <w:name w:val="Footnote Reference1"/>
    <w:rsid w:val="00B335A7"/>
    <w:rPr>
      <w:vertAlign w:val="superscript"/>
    </w:rPr>
  </w:style>
  <w:style w:type="character" w:customStyle="1" w:styleId="FootnoteTextChar2">
    <w:name w:val="Footnote Text Char2"/>
    <w:rsid w:val="00B335A7"/>
    <w:rPr>
      <w:rFonts w:ascii="Calibri" w:hAnsi="Calibri" w:cs="Calibri"/>
      <w:sz w:val="18"/>
      <w:lang w:val="en-IE" w:eastAsia="zh-CN"/>
    </w:rPr>
  </w:style>
  <w:style w:type="character" w:customStyle="1" w:styleId="foothangingChar1">
    <w:name w:val="foot_hanging Char1"/>
    <w:rsid w:val="00B335A7"/>
    <w:rPr>
      <w:rFonts w:ascii="Calibri" w:hAnsi="Calibri" w:cs="Calibri"/>
      <w:sz w:val="18"/>
      <w:szCs w:val="18"/>
      <w:lang w:val="en-IE" w:eastAsia="zh-CN"/>
    </w:rPr>
  </w:style>
  <w:style w:type="character" w:customStyle="1" w:styleId="footersChar">
    <w:name w:val="footers Char"/>
    <w:basedOn w:val="foothangingChar1"/>
    <w:rsid w:val="00B335A7"/>
    <w:rPr>
      <w:rFonts w:ascii="Calibri" w:hAnsi="Calibri" w:cs="Calibri"/>
      <w:sz w:val="18"/>
      <w:szCs w:val="18"/>
      <w:lang w:val="en-IE" w:eastAsia="zh-CN"/>
    </w:rPr>
  </w:style>
  <w:style w:type="character" w:customStyle="1" w:styleId="CommentTextChar1">
    <w:name w:val="Comment Text Char1"/>
    <w:rsid w:val="00B335A7"/>
    <w:rPr>
      <w:rFonts w:ascii="Calibri" w:hAnsi="Calibri" w:cs="Calibri"/>
      <w:lang w:val="en-GB" w:eastAsia="zh-CN"/>
    </w:rPr>
  </w:style>
  <w:style w:type="character" w:customStyle="1" w:styleId="HTMLPreformattedChar1">
    <w:name w:val="HTML Preformatted Char1"/>
    <w:rsid w:val="00B335A7"/>
    <w:rPr>
      <w:rFonts w:ascii="Courier New" w:hAnsi="Courier New" w:cs="Courier New"/>
      <w:lang w:eastAsia="zh-CN"/>
    </w:rPr>
  </w:style>
  <w:style w:type="character" w:customStyle="1" w:styleId="BodyText3Char">
    <w:name w:val="Body Text 3 Char"/>
    <w:rsid w:val="00B335A7"/>
    <w:rPr>
      <w:rFonts w:ascii="Calibri" w:hAnsi="Calibri" w:cs="Calibri"/>
      <w:sz w:val="16"/>
      <w:szCs w:val="16"/>
      <w:lang w:val="en-GB" w:eastAsia="zh-CN"/>
    </w:rPr>
  </w:style>
  <w:style w:type="character" w:customStyle="1" w:styleId="WW-FootnoteReference1">
    <w:name w:val="WW-Footnote Reference1"/>
    <w:rsid w:val="00B335A7"/>
    <w:rPr>
      <w:vertAlign w:val="superscript"/>
    </w:rPr>
  </w:style>
  <w:style w:type="character" w:customStyle="1" w:styleId="WW-EndnoteReference1">
    <w:name w:val="WW-Endnote Reference1"/>
    <w:rsid w:val="00B335A7"/>
    <w:rPr>
      <w:vertAlign w:val="superscript"/>
    </w:rPr>
  </w:style>
  <w:style w:type="character" w:customStyle="1" w:styleId="WW-FootnoteReference2">
    <w:name w:val="WW-Footnote Reference2"/>
    <w:rsid w:val="00B335A7"/>
    <w:rPr>
      <w:vertAlign w:val="superscript"/>
    </w:rPr>
  </w:style>
  <w:style w:type="character" w:customStyle="1" w:styleId="WW-EndnoteReference2">
    <w:name w:val="WW-Endnote Reference2"/>
    <w:rsid w:val="00B335A7"/>
    <w:rPr>
      <w:vertAlign w:val="superscript"/>
    </w:rPr>
  </w:style>
  <w:style w:type="character" w:customStyle="1" w:styleId="FootnoteTextChar3">
    <w:name w:val="Footnote Text Char3"/>
    <w:rsid w:val="00B335A7"/>
    <w:rPr>
      <w:rFonts w:ascii="Calibri" w:hAnsi="Calibri" w:cs="Calibri"/>
      <w:sz w:val="18"/>
      <w:lang w:val="en-IE" w:eastAsia="zh-CN"/>
    </w:rPr>
  </w:style>
  <w:style w:type="character" w:customStyle="1" w:styleId="foothangingChar2">
    <w:name w:val="foot_hanging Char2"/>
    <w:rsid w:val="00B335A7"/>
    <w:rPr>
      <w:rFonts w:ascii="Calibri" w:hAnsi="Calibri" w:cs="Calibri"/>
      <w:sz w:val="18"/>
      <w:szCs w:val="18"/>
      <w:lang w:val="en-IE" w:eastAsia="zh-CN"/>
    </w:rPr>
  </w:style>
  <w:style w:type="character" w:customStyle="1" w:styleId="footersChar1">
    <w:name w:val="footers Char1"/>
    <w:basedOn w:val="foothangingChar2"/>
    <w:rsid w:val="00B335A7"/>
    <w:rPr>
      <w:rFonts w:ascii="Calibri" w:hAnsi="Calibri" w:cs="Calibri"/>
      <w:sz w:val="18"/>
      <w:szCs w:val="18"/>
      <w:lang w:val="en-IE" w:eastAsia="zh-CN"/>
    </w:rPr>
  </w:style>
  <w:style w:type="character" w:customStyle="1" w:styleId="foootChar">
    <w:name w:val="fooot Char"/>
    <w:basedOn w:val="footersChar1"/>
    <w:rsid w:val="00B335A7"/>
    <w:rPr>
      <w:rFonts w:ascii="Calibri" w:hAnsi="Calibri" w:cs="Calibri"/>
      <w:sz w:val="18"/>
      <w:szCs w:val="18"/>
      <w:lang w:val="en-IE" w:eastAsia="zh-CN"/>
    </w:rPr>
  </w:style>
  <w:style w:type="character" w:customStyle="1" w:styleId="13">
    <w:name w:val="Παραπομπή υποσημείωσης1"/>
    <w:rsid w:val="00B335A7"/>
    <w:rPr>
      <w:vertAlign w:val="superscript"/>
    </w:rPr>
  </w:style>
  <w:style w:type="character" w:customStyle="1" w:styleId="14">
    <w:name w:val="Παραπομπή σημείωσης τέλους1"/>
    <w:rsid w:val="00B335A7"/>
    <w:rPr>
      <w:vertAlign w:val="superscript"/>
    </w:rPr>
  </w:style>
  <w:style w:type="character" w:customStyle="1" w:styleId="Char">
    <w:name w:val="Κείμενο πλαισίου Char"/>
    <w:rsid w:val="00B335A7"/>
    <w:rPr>
      <w:rFonts w:ascii="Tahoma" w:hAnsi="Tahoma" w:cs="Tahoma"/>
      <w:sz w:val="16"/>
      <w:szCs w:val="16"/>
      <w:lang w:val="en-GB"/>
    </w:rPr>
  </w:style>
  <w:style w:type="character" w:customStyle="1" w:styleId="15">
    <w:name w:val="Παραπομπή σχολίου1"/>
    <w:rsid w:val="00B335A7"/>
    <w:rPr>
      <w:sz w:val="16"/>
      <w:szCs w:val="16"/>
    </w:rPr>
  </w:style>
  <w:style w:type="character" w:customStyle="1" w:styleId="Char0">
    <w:name w:val="Κείμενο σχολίου Char"/>
    <w:rsid w:val="00B335A7"/>
    <w:rPr>
      <w:rFonts w:ascii="Calibri" w:hAnsi="Calibri" w:cs="Calibri"/>
      <w:lang w:val="en-GB"/>
    </w:rPr>
  </w:style>
  <w:style w:type="character" w:customStyle="1" w:styleId="Char1">
    <w:name w:val="Θέμα σχολίου Char"/>
    <w:rsid w:val="00B335A7"/>
    <w:rPr>
      <w:rFonts w:ascii="Calibri" w:hAnsi="Calibri" w:cs="Calibri"/>
      <w:b/>
      <w:bCs/>
      <w:lang w:val="en-GB"/>
    </w:rPr>
  </w:style>
  <w:style w:type="character" w:customStyle="1" w:styleId="-HTMLChar">
    <w:name w:val="Προ-διαμορφωμένο HTML Char"/>
    <w:rsid w:val="00B335A7"/>
    <w:rPr>
      <w:rFonts w:ascii="Courier New" w:eastAsia="Times New Roman" w:hAnsi="Courier New" w:cs="Courier New"/>
    </w:rPr>
  </w:style>
  <w:style w:type="character" w:customStyle="1" w:styleId="WW-FootnoteReference3">
    <w:name w:val="WW-Footnote Reference3"/>
    <w:rsid w:val="00B335A7"/>
    <w:rPr>
      <w:vertAlign w:val="superscript"/>
    </w:rPr>
  </w:style>
  <w:style w:type="character" w:customStyle="1" w:styleId="WW-EndnoteReference3">
    <w:name w:val="WW-Endnote Reference3"/>
    <w:rsid w:val="00B335A7"/>
    <w:rPr>
      <w:vertAlign w:val="superscript"/>
    </w:rPr>
  </w:style>
  <w:style w:type="character" w:customStyle="1" w:styleId="WW-FootnoteReference4">
    <w:name w:val="WW-Footnote Reference4"/>
    <w:rsid w:val="00B335A7"/>
    <w:rPr>
      <w:vertAlign w:val="superscript"/>
    </w:rPr>
  </w:style>
  <w:style w:type="character" w:customStyle="1" w:styleId="WW-EndnoteReference4">
    <w:name w:val="WW-Endnote Reference4"/>
    <w:rsid w:val="00B335A7"/>
    <w:rPr>
      <w:vertAlign w:val="superscript"/>
    </w:rPr>
  </w:style>
  <w:style w:type="character" w:customStyle="1" w:styleId="WW-FootnoteReference5">
    <w:name w:val="WW-Footnote Reference5"/>
    <w:rsid w:val="00B335A7"/>
    <w:rPr>
      <w:vertAlign w:val="superscript"/>
    </w:rPr>
  </w:style>
  <w:style w:type="character" w:customStyle="1" w:styleId="WW-EndnoteReference5">
    <w:name w:val="WW-Endnote Reference5"/>
    <w:rsid w:val="00B335A7"/>
    <w:rPr>
      <w:vertAlign w:val="superscript"/>
    </w:rPr>
  </w:style>
  <w:style w:type="character" w:customStyle="1" w:styleId="WW-FootnoteReference6">
    <w:name w:val="WW-Footnote Reference6"/>
    <w:rsid w:val="00B335A7"/>
    <w:rPr>
      <w:vertAlign w:val="superscript"/>
    </w:rPr>
  </w:style>
  <w:style w:type="character" w:styleId="-0">
    <w:name w:val="FollowedHyperlink"/>
    <w:rsid w:val="00B335A7"/>
    <w:rPr>
      <w:color w:val="800000"/>
      <w:u w:val="single"/>
    </w:rPr>
  </w:style>
  <w:style w:type="character" w:customStyle="1" w:styleId="WW-EndnoteReference6">
    <w:name w:val="WW-Endnote Reference6"/>
    <w:rsid w:val="00B335A7"/>
    <w:rPr>
      <w:vertAlign w:val="superscript"/>
    </w:rPr>
  </w:style>
  <w:style w:type="character" w:customStyle="1" w:styleId="WW-FootnoteReference7">
    <w:name w:val="WW-Footnote Reference7"/>
    <w:rsid w:val="00B335A7"/>
    <w:rPr>
      <w:vertAlign w:val="superscript"/>
    </w:rPr>
  </w:style>
  <w:style w:type="character" w:customStyle="1" w:styleId="WW-EndnoteReference7">
    <w:name w:val="WW-Endnote Reference7"/>
    <w:rsid w:val="00B335A7"/>
    <w:rPr>
      <w:vertAlign w:val="superscript"/>
    </w:rPr>
  </w:style>
  <w:style w:type="character" w:customStyle="1" w:styleId="WW-FootnoteReference8">
    <w:name w:val="WW-Footnote Reference8"/>
    <w:rsid w:val="00B335A7"/>
    <w:rPr>
      <w:vertAlign w:val="superscript"/>
    </w:rPr>
  </w:style>
  <w:style w:type="character" w:customStyle="1" w:styleId="WW-EndnoteReference8">
    <w:name w:val="WW-Endnote Reference8"/>
    <w:rsid w:val="00B335A7"/>
    <w:rPr>
      <w:vertAlign w:val="superscript"/>
    </w:rPr>
  </w:style>
  <w:style w:type="character" w:customStyle="1" w:styleId="WW-FootnoteReference9">
    <w:name w:val="WW-Footnote Reference9"/>
    <w:rsid w:val="00B335A7"/>
    <w:rPr>
      <w:vertAlign w:val="superscript"/>
    </w:rPr>
  </w:style>
  <w:style w:type="character" w:customStyle="1" w:styleId="WW-EndnoteReference9">
    <w:name w:val="WW-Endnote Reference9"/>
    <w:rsid w:val="00B335A7"/>
    <w:rPr>
      <w:vertAlign w:val="superscript"/>
    </w:rPr>
  </w:style>
  <w:style w:type="character" w:customStyle="1" w:styleId="WW-FootnoteReference10">
    <w:name w:val="WW-Footnote Reference10"/>
    <w:rsid w:val="00B335A7"/>
    <w:rPr>
      <w:vertAlign w:val="superscript"/>
    </w:rPr>
  </w:style>
  <w:style w:type="character" w:customStyle="1" w:styleId="WW-EndnoteReference10">
    <w:name w:val="WW-Endnote Reference10"/>
    <w:rsid w:val="00B335A7"/>
    <w:rPr>
      <w:vertAlign w:val="superscript"/>
    </w:rPr>
  </w:style>
  <w:style w:type="character" w:customStyle="1" w:styleId="WW-FootnoteReference11">
    <w:name w:val="WW-Footnote Reference11"/>
    <w:rsid w:val="00B335A7"/>
    <w:rPr>
      <w:vertAlign w:val="superscript"/>
    </w:rPr>
  </w:style>
  <w:style w:type="character" w:customStyle="1" w:styleId="WW-EndnoteReference11">
    <w:name w:val="WW-Endnote Reference11"/>
    <w:rsid w:val="00B335A7"/>
    <w:rPr>
      <w:vertAlign w:val="superscript"/>
    </w:rPr>
  </w:style>
  <w:style w:type="character" w:customStyle="1" w:styleId="WW-FootnoteReference12">
    <w:name w:val="WW-Footnote Reference12"/>
    <w:rsid w:val="00B335A7"/>
    <w:rPr>
      <w:vertAlign w:val="superscript"/>
    </w:rPr>
  </w:style>
  <w:style w:type="character" w:customStyle="1" w:styleId="WW-EndnoteReference12">
    <w:name w:val="WW-Endnote Reference12"/>
    <w:rsid w:val="00B335A7"/>
    <w:rPr>
      <w:vertAlign w:val="superscript"/>
    </w:rPr>
  </w:style>
  <w:style w:type="character" w:customStyle="1" w:styleId="WW-FootnoteReference13">
    <w:name w:val="WW-Footnote Reference13"/>
    <w:rsid w:val="00B335A7"/>
    <w:rPr>
      <w:vertAlign w:val="superscript"/>
    </w:rPr>
  </w:style>
  <w:style w:type="character" w:customStyle="1" w:styleId="WW-EndnoteReference13">
    <w:name w:val="WW-Endnote Reference13"/>
    <w:rsid w:val="00B335A7"/>
    <w:rPr>
      <w:vertAlign w:val="superscript"/>
    </w:rPr>
  </w:style>
  <w:style w:type="character" w:customStyle="1" w:styleId="22">
    <w:name w:val="Παραπομπή υποσημείωσης2"/>
    <w:rsid w:val="00B335A7"/>
    <w:rPr>
      <w:vertAlign w:val="superscript"/>
    </w:rPr>
  </w:style>
  <w:style w:type="character" w:customStyle="1" w:styleId="23">
    <w:name w:val="Παραπομπή σημείωσης τέλους2"/>
    <w:rsid w:val="00B335A7"/>
    <w:rPr>
      <w:vertAlign w:val="superscript"/>
    </w:rPr>
  </w:style>
  <w:style w:type="character" w:customStyle="1" w:styleId="24">
    <w:name w:val="Παραπομπή υποσημείωσης2"/>
    <w:rsid w:val="00B335A7"/>
    <w:rPr>
      <w:vertAlign w:val="superscript"/>
    </w:rPr>
  </w:style>
  <w:style w:type="character" w:customStyle="1" w:styleId="25">
    <w:name w:val="Παραπομπή σημείωσης τέλους2"/>
    <w:rsid w:val="00B335A7"/>
    <w:rPr>
      <w:vertAlign w:val="superscript"/>
    </w:rPr>
  </w:style>
  <w:style w:type="character" w:customStyle="1" w:styleId="WW-FootnoteReference14">
    <w:name w:val="WW-Footnote Reference14"/>
    <w:rsid w:val="00B335A7"/>
    <w:rPr>
      <w:vertAlign w:val="superscript"/>
    </w:rPr>
  </w:style>
  <w:style w:type="character" w:customStyle="1" w:styleId="WW-EndnoteReference14">
    <w:name w:val="WW-Endnote Reference14"/>
    <w:rsid w:val="00B335A7"/>
    <w:rPr>
      <w:vertAlign w:val="superscript"/>
    </w:rPr>
  </w:style>
  <w:style w:type="character" w:styleId="ab">
    <w:name w:val="footnote reference"/>
    <w:aliases w:val="Footnote symbol,Footnote reference number,note TESI"/>
    <w:uiPriority w:val="99"/>
    <w:rsid w:val="00B335A7"/>
    <w:rPr>
      <w:vertAlign w:val="superscript"/>
    </w:rPr>
  </w:style>
  <w:style w:type="character" w:styleId="ac">
    <w:name w:val="endnote reference"/>
    <w:rsid w:val="00B335A7"/>
    <w:rPr>
      <w:vertAlign w:val="superscript"/>
    </w:rPr>
  </w:style>
  <w:style w:type="paragraph" w:customStyle="1" w:styleId="ad">
    <w:name w:val="Επικεφαλίδα"/>
    <w:basedOn w:val="a"/>
    <w:next w:val="ae"/>
    <w:rsid w:val="00B335A7"/>
    <w:pPr>
      <w:keepNext/>
      <w:spacing w:before="240"/>
    </w:pPr>
    <w:rPr>
      <w:rFonts w:ascii="Liberation Sans" w:eastAsia="Microsoft YaHei" w:hAnsi="Liberation Sans" w:cs="Mangal"/>
      <w:sz w:val="28"/>
      <w:szCs w:val="28"/>
    </w:rPr>
  </w:style>
  <w:style w:type="paragraph" w:styleId="ae">
    <w:name w:val="Body Text"/>
    <w:basedOn w:val="a"/>
    <w:rsid w:val="00B335A7"/>
    <w:pPr>
      <w:spacing w:after="240"/>
    </w:pPr>
  </w:style>
  <w:style w:type="paragraph" w:styleId="af">
    <w:name w:val="List"/>
    <w:basedOn w:val="ae"/>
    <w:rsid w:val="00B335A7"/>
    <w:rPr>
      <w:rFonts w:cs="Mangal"/>
    </w:rPr>
  </w:style>
  <w:style w:type="paragraph" w:styleId="af0">
    <w:name w:val="caption"/>
    <w:basedOn w:val="a"/>
    <w:qFormat/>
    <w:rsid w:val="00B335A7"/>
    <w:pPr>
      <w:suppressLineNumbers/>
      <w:spacing w:before="120"/>
    </w:pPr>
    <w:rPr>
      <w:rFonts w:cs="Mangal"/>
      <w:i/>
      <w:iCs/>
      <w:sz w:val="24"/>
    </w:rPr>
  </w:style>
  <w:style w:type="paragraph" w:customStyle="1" w:styleId="af1">
    <w:name w:val="Ευρετήριο"/>
    <w:basedOn w:val="a"/>
    <w:rsid w:val="00B335A7"/>
    <w:pPr>
      <w:suppressLineNumbers/>
    </w:pPr>
    <w:rPr>
      <w:rFonts w:cs="Mangal"/>
    </w:rPr>
  </w:style>
  <w:style w:type="paragraph" w:customStyle="1" w:styleId="16">
    <w:name w:val="Λεζάντα1"/>
    <w:basedOn w:val="a"/>
    <w:rsid w:val="00B335A7"/>
    <w:pPr>
      <w:suppressLineNumbers/>
      <w:spacing w:before="120"/>
    </w:pPr>
    <w:rPr>
      <w:rFonts w:cs="Mangal"/>
      <w:i/>
      <w:iCs/>
      <w:sz w:val="24"/>
    </w:rPr>
  </w:style>
  <w:style w:type="paragraph" w:customStyle="1" w:styleId="26">
    <w:name w:val="Λεζάντα2"/>
    <w:basedOn w:val="a"/>
    <w:rsid w:val="00B335A7"/>
    <w:pPr>
      <w:suppressLineNumbers/>
      <w:spacing w:before="120"/>
    </w:pPr>
    <w:rPr>
      <w:rFonts w:cs="Mangal"/>
      <w:i/>
      <w:iCs/>
      <w:sz w:val="24"/>
    </w:rPr>
  </w:style>
  <w:style w:type="paragraph" w:customStyle="1" w:styleId="Caption1">
    <w:name w:val="Caption1"/>
    <w:basedOn w:val="a"/>
    <w:rsid w:val="00B335A7"/>
    <w:pPr>
      <w:suppressLineNumbers/>
      <w:spacing w:before="120"/>
    </w:pPr>
    <w:rPr>
      <w:rFonts w:cs="Mangal"/>
      <w:i/>
      <w:iCs/>
      <w:sz w:val="24"/>
    </w:rPr>
  </w:style>
  <w:style w:type="paragraph" w:customStyle="1" w:styleId="WW-Caption">
    <w:name w:val="WW-Caption"/>
    <w:basedOn w:val="a"/>
    <w:rsid w:val="00B335A7"/>
    <w:pPr>
      <w:suppressLineNumbers/>
      <w:spacing w:before="120"/>
    </w:pPr>
    <w:rPr>
      <w:rFonts w:cs="Mangal"/>
      <w:i/>
      <w:iCs/>
      <w:sz w:val="24"/>
    </w:rPr>
  </w:style>
  <w:style w:type="paragraph" w:customStyle="1" w:styleId="WW-Caption1">
    <w:name w:val="WW-Caption1"/>
    <w:basedOn w:val="a"/>
    <w:rsid w:val="00B335A7"/>
    <w:pPr>
      <w:suppressLineNumbers/>
      <w:spacing w:before="120"/>
    </w:pPr>
    <w:rPr>
      <w:rFonts w:cs="Mangal"/>
      <w:i/>
      <w:iCs/>
      <w:sz w:val="24"/>
    </w:rPr>
  </w:style>
  <w:style w:type="paragraph" w:customStyle="1" w:styleId="WW-Caption11">
    <w:name w:val="WW-Caption11"/>
    <w:basedOn w:val="a"/>
    <w:rsid w:val="00B335A7"/>
    <w:pPr>
      <w:suppressLineNumbers/>
      <w:spacing w:before="120"/>
    </w:pPr>
    <w:rPr>
      <w:rFonts w:cs="Mangal"/>
      <w:i/>
      <w:iCs/>
      <w:sz w:val="24"/>
    </w:rPr>
  </w:style>
  <w:style w:type="paragraph" w:customStyle="1" w:styleId="WW-Caption111">
    <w:name w:val="WW-Caption111"/>
    <w:basedOn w:val="a"/>
    <w:rsid w:val="00B335A7"/>
    <w:pPr>
      <w:suppressLineNumbers/>
      <w:spacing w:before="120"/>
    </w:pPr>
    <w:rPr>
      <w:rFonts w:cs="Mangal"/>
      <w:i/>
      <w:iCs/>
      <w:sz w:val="24"/>
    </w:rPr>
  </w:style>
  <w:style w:type="paragraph" w:customStyle="1" w:styleId="WW-Caption1111">
    <w:name w:val="WW-Caption1111"/>
    <w:basedOn w:val="a"/>
    <w:rsid w:val="00B335A7"/>
    <w:pPr>
      <w:suppressLineNumbers/>
      <w:spacing w:before="120"/>
    </w:pPr>
    <w:rPr>
      <w:rFonts w:cs="Mangal"/>
      <w:i/>
      <w:iCs/>
      <w:sz w:val="24"/>
    </w:rPr>
  </w:style>
  <w:style w:type="paragraph" w:customStyle="1" w:styleId="WW-Caption11111">
    <w:name w:val="WW-Caption11111"/>
    <w:basedOn w:val="a"/>
    <w:rsid w:val="00B335A7"/>
    <w:pPr>
      <w:suppressLineNumbers/>
      <w:spacing w:before="120"/>
    </w:pPr>
    <w:rPr>
      <w:rFonts w:cs="Mangal"/>
      <w:i/>
      <w:iCs/>
      <w:sz w:val="24"/>
    </w:rPr>
  </w:style>
  <w:style w:type="paragraph" w:customStyle="1" w:styleId="WW-Caption111111">
    <w:name w:val="WW-Caption111111"/>
    <w:basedOn w:val="a"/>
    <w:rsid w:val="00B335A7"/>
    <w:pPr>
      <w:suppressLineNumbers/>
      <w:spacing w:before="120"/>
    </w:pPr>
    <w:rPr>
      <w:rFonts w:cs="Mangal"/>
      <w:i/>
      <w:iCs/>
      <w:sz w:val="24"/>
    </w:rPr>
  </w:style>
  <w:style w:type="paragraph" w:customStyle="1" w:styleId="WW-Caption1111111">
    <w:name w:val="WW-Caption1111111"/>
    <w:basedOn w:val="a"/>
    <w:rsid w:val="00B335A7"/>
    <w:pPr>
      <w:suppressLineNumbers/>
      <w:spacing w:before="120"/>
    </w:pPr>
    <w:rPr>
      <w:rFonts w:cs="Mangal"/>
      <w:i/>
      <w:iCs/>
      <w:sz w:val="24"/>
    </w:rPr>
  </w:style>
  <w:style w:type="paragraph" w:customStyle="1" w:styleId="WW-Caption11111111">
    <w:name w:val="WW-Caption11111111"/>
    <w:basedOn w:val="a"/>
    <w:rsid w:val="00B335A7"/>
    <w:pPr>
      <w:suppressLineNumbers/>
      <w:spacing w:before="120"/>
    </w:pPr>
    <w:rPr>
      <w:rFonts w:cs="Mangal"/>
      <w:i/>
      <w:iCs/>
      <w:sz w:val="24"/>
    </w:rPr>
  </w:style>
  <w:style w:type="paragraph" w:customStyle="1" w:styleId="WW-Caption111111111">
    <w:name w:val="WW-Caption111111111"/>
    <w:basedOn w:val="a"/>
    <w:rsid w:val="00B335A7"/>
    <w:pPr>
      <w:suppressLineNumbers/>
      <w:spacing w:before="120"/>
    </w:pPr>
    <w:rPr>
      <w:rFonts w:cs="Mangal"/>
      <w:i/>
      <w:iCs/>
      <w:sz w:val="24"/>
    </w:rPr>
  </w:style>
  <w:style w:type="paragraph" w:customStyle="1" w:styleId="WW-Caption1111111111">
    <w:name w:val="WW-Caption1111111111"/>
    <w:basedOn w:val="a"/>
    <w:rsid w:val="00B335A7"/>
    <w:pPr>
      <w:suppressLineNumbers/>
      <w:spacing w:before="120"/>
    </w:pPr>
    <w:rPr>
      <w:rFonts w:cs="Mangal"/>
      <w:i/>
      <w:iCs/>
      <w:sz w:val="24"/>
    </w:rPr>
  </w:style>
  <w:style w:type="paragraph" w:customStyle="1" w:styleId="17">
    <w:name w:val="Λεζάντα1"/>
    <w:basedOn w:val="a"/>
    <w:rsid w:val="00B335A7"/>
    <w:pPr>
      <w:suppressLineNumbers/>
      <w:spacing w:before="120"/>
    </w:pPr>
    <w:rPr>
      <w:rFonts w:cs="Mangal"/>
      <w:i/>
      <w:iCs/>
      <w:sz w:val="24"/>
    </w:rPr>
  </w:style>
  <w:style w:type="paragraph" w:customStyle="1" w:styleId="WW-Caption11111111111">
    <w:name w:val="WW-Caption11111111111"/>
    <w:basedOn w:val="a"/>
    <w:rsid w:val="00B335A7"/>
    <w:pPr>
      <w:suppressLineNumbers/>
      <w:spacing w:before="120"/>
    </w:pPr>
    <w:rPr>
      <w:rFonts w:cs="Mangal"/>
      <w:i/>
      <w:iCs/>
      <w:sz w:val="24"/>
    </w:rPr>
  </w:style>
  <w:style w:type="paragraph" w:customStyle="1" w:styleId="WW-Caption111111111111">
    <w:name w:val="WW-Caption111111111111"/>
    <w:basedOn w:val="a"/>
    <w:rsid w:val="00B335A7"/>
    <w:pPr>
      <w:suppressLineNumbers/>
      <w:spacing w:before="120"/>
    </w:pPr>
    <w:rPr>
      <w:rFonts w:cs="Mangal"/>
      <w:i/>
      <w:iCs/>
      <w:sz w:val="24"/>
    </w:rPr>
  </w:style>
  <w:style w:type="paragraph" w:customStyle="1" w:styleId="WW-Caption1111111111111">
    <w:name w:val="WW-Caption1111111111111"/>
    <w:basedOn w:val="a"/>
    <w:rsid w:val="00B335A7"/>
    <w:pPr>
      <w:suppressLineNumbers/>
      <w:spacing w:before="120"/>
    </w:pPr>
    <w:rPr>
      <w:rFonts w:cs="Mangal"/>
      <w:i/>
      <w:iCs/>
      <w:sz w:val="24"/>
    </w:rPr>
  </w:style>
  <w:style w:type="paragraph" w:customStyle="1" w:styleId="WW-Caption11111111111111">
    <w:name w:val="WW-Caption11111111111111"/>
    <w:basedOn w:val="a"/>
    <w:rsid w:val="00B335A7"/>
    <w:pPr>
      <w:suppressLineNumbers/>
      <w:spacing w:before="120"/>
    </w:pPr>
    <w:rPr>
      <w:rFonts w:cs="Mangal"/>
      <w:i/>
      <w:iCs/>
      <w:sz w:val="24"/>
    </w:rPr>
  </w:style>
  <w:style w:type="paragraph" w:customStyle="1" w:styleId="Bullet">
    <w:name w:val="Bullet"/>
    <w:basedOn w:val="a"/>
    <w:rsid w:val="00B335A7"/>
    <w:pPr>
      <w:numPr>
        <w:numId w:val="2"/>
      </w:numPr>
      <w:spacing w:after="100"/>
    </w:pPr>
    <w:rPr>
      <w:rFonts w:eastAsia="MS Mincho"/>
      <w:lang w:val="en-US" w:eastAsia="ja-JP"/>
    </w:rPr>
  </w:style>
  <w:style w:type="paragraph" w:customStyle="1" w:styleId="18">
    <w:name w:val="Ημερομηνία1"/>
    <w:basedOn w:val="a"/>
    <w:next w:val="a"/>
    <w:rsid w:val="00B335A7"/>
    <w:pPr>
      <w:spacing w:after="100"/>
    </w:pPr>
    <w:rPr>
      <w:rFonts w:eastAsia="MS Mincho"/>
      <w:lang w:val="en-US" w:eastAsia="ja-JP"/>
    </w:rPr>
  </w:style>
  <w:style w:type="paragraph" w:customStyle="1" w:styleId="DocTitle">
    <w:name w:val="Doc Title"/>
    <w:basedOn w:val="1"/>
    <w:rsid w:val="00B335A7"/>
  </w:style>
  <w:style w:type="paragraph" w:customStyle="1" w:styleId="inserttext">
    <w:name w:val="insert text"/>
    <w:basedOn w:val="a"/>
    <w:rsid w:val="00B335A7"/>
    <w:pPr>
      <w:spacing w:after="100"/>
      <w:ind w:left="794"/>
    </w:pPr>
    <w:rPr>
      <w:rFonts w:eastAsia="MS Mincho"/>
      <w:lang w:val="en-US" w:eastAsia="ja-JP"/>
    </w:rPr>
  </w:style>
  <w:style w:type="paragraph" w:styleId="af2">
    <w:name w:val="footer"/>
    <w:basedOn w:val="a"/>
    <w:rsid w:val="00B335A7"/>
    <w:pPr>
      <w:spacing w:after="100"/>
    </w:pPr>
    <w:rPr>
      <w:rFonts w:eastAsia="MS Mincho"/>
      <w:lang w:val="en-US" w:eastAsia="ja-JP"/>
    </w:rPr>
  </w:style>
  <w:style w:type="paragraph" w:styleId="af3">
    <w:name w:val="header"/>
    <w:aliases w:val="hd,ho,header odd,Header Titlos Prosforas"/>
    <w:basedOn w:val="a"/>
    <w:rsid w:val="00B335A7"/>
  </w:style>
  <w:style w:type="paragraph" w:customStyle="1" w:styleId="19">
    <w:name w:val="Κείμενο πλαισίου1"/>
    <w:basedOn w:val="a"/>
    <w:rsid w:val="00B335A7"/>
    <w:rPr>
      <w:sz w:val="16"/>
      <w:szCs w:val="16"/>
    </w:rPr>
  </w:style>
  <w:style w:type="paragraph" w:customStyle="1" w:styleId="CommentText1">
    <w:name w:val="Comment Text1"/>
    <w:basedOn w:val="a"/>
    <w:rsid w:val="00B335A7"/>
    <w:rPr>
      <w:sz w:val="20"/>
      <w:szCs w:val="20"/>
    </w:rPr>
  </w:style>
  <w:style w:type="paragraph" w:customStyle="1" w:styleId="CommentSubject1">
    <w:name w:val="Comment Subject1"/>
    <w:basedOn w:val="CommentText1"/>
    <w:next w:val="CommentText1"/>
    <w:rsid w:val="00B335A7"/>
    <w:rPr>
      <w:b/>
      <w:bCs/>
    </w:rPr>
  </w:style>
  <w:style w:type="paragraph" w:customStyle="1" w:styleId="1a">
    <w:name w:val="Αναθεώρηση1"/>
    <w:rsid w:val="00B335A7"/>
    <w:pPr>
      <w:suppressAutoHyphens/>
    </w:pPr>
    <w:rPr>
      <w:sz w:val="24"/>
      <w:szCs w:val="24"/>
      <w:lang w:val="en-GB" w:eastAsia="zh-CN"/>
    </w:rPr>
  </w:style>
  <w:style w:type="paragraph" w:customStyle="1" w:styleId="western">
    <w:name w:val="western"/>
    <w:basedOn w:val="a"/>
    <w:rsid w:val="00B335A7"/>
    <w:pPr>
      <w:spacing w:before="280" w:after="200"/>
    </w:pPr>
    <w:rPr>
      <w:rFonts w:ascii="Arial Unicode MS" w:eastAsia="Arial Unicode MS" w:hAnsi="Arial Unicode MS" w:cs="Arial Unicode MS"/>
    </w:rPr>
  </w:style>
  <w:style w:type="paragraph" w:customStyle="1" w:styleId="1b">
    <w:name w:val="Παράγραφος λίστας1"/>
    <w:basedOn w:val="a"/>
    <w:rsid w:val="00B335A7"/>
    <w:pPr>
      <w:spacing w:after="200"/>
      <w:ind w:left="720"/>
      <w:contextualSpacing/>
    </w:pPr>
  </w:style>
  <w:style w:type="paragraph" w:styleId="af4">
    <w:name w:val="footnote text"/>
    <w:basedOn w:val="a"/>
    <w:link w:val="Char2"/>
    <w:rsid w:val="00B335A7"/>
    <w:pPr>
      <w:spacing w:after="0"/>
      <w:ind w:left="425" w:hanging="425"/>
    </w:pPr>
    <w:rPr>
      <w:sz w:val="18"/>
      <w:szCs w:val="20"/>
      <w:lang w:val="en-IE"/>
    </w:rPr>
  </w:style>
  <w:style w:type="paragraph" w:styleId="1c">
    <w:name w:val="toc 1"/>
    <w:basedOn w:val="a"/>
    <w:next w:val="a"/>
    <w:uiPriority w:val="39"/>
    <w:rsid w:val="00B335A7"/>
    <w:pPr>
      <w:spacing w:before="120"/>
      <w:jc w:val="left"/>
    </w:pPr>
    <w:rPr>
      <w:b/>
      <w:bCs/>
      <w:caps/>
      <w:sz w:val="20"/>
      <w:szCs w:val="20"/>
    </w:rPr>
  </w:style>
  <w:style w:type="paragraph" w:styleId="28">
    <w:name w:val="toc 2"/>
    <w:basedOn w:val="a"/>
    <w:next w:val="a"/>
    <w:uiPriority w:val="39"/>
    <w:rsid w:val="00B335A7"/>
    <w:pPr>
      <w:spacing w:after="0"/>
      <w:ind w:left="220"/>
      <w:jc w:val="left"/>
    </w:pPr>
    <w:rPr>
      <w:smallCaps/>
      <w:sz w:val="20"/>
      <w:szCs w:val="20"/>
    </w:rPr>
  </w:style>
  <w:style w:type="paragraph" w:styleId="31">
    <w:name w:val="toc 3"/>
    <w:basedOn w:val="a"/>
    <w:next w:val="a"/>
    <w:uiPriority w:val="39"/>
    <w:rsid w:val="00B335A7"/>
    <w:pPr>
      <w:spacing w:after="0"/>
      <w:ind w:left="440"/>
      <w:jc w:val="left"/>
    </w:pPr>
    <w:rPr>
      <w:i/>
      <w:iCs/>
      <w:sz w:val="20"/>
      <w:szCs w:val="20"/>
    </w:rPr>
  </w:style>
  <w:style w:type="paragraph" w:styleId="40">
    <w:name w:val="toc 4"/>
    <w:basedOn w:val="a"/>
    <w:next w:val="a"/>
    <w:uiPriority w:val="39"/>
    <w:rsid w:val="00B335A7"/>
    <w:pPr>
      <w:spacing w:after="0"/>
      <w:ind w:left="660"/>
      <w:jc w:val="left"/>
    </w:pPr>
    <w:rPr>
      <w:sz w:val="18"/>
      <w:szCs w:val="18"/>
    </w:rPr>
  </w:style>
  <w:style w:type="paragraph" w:styleId="50">
    <w:name w:val="toc 5"/>
    <w:basedOn w:val="a"/>
    <w:next w:val="a"/>
    <w:uiPriority w:val="39"/>
    <w:rsid w:val="00B335A7"/>
    <w:pPr>
      <w:spacing w:after="0"/>
      <w:ind w:left="880"/>
      <w:jc w:val="left"/>
    </w:pPr>
    <w:rPr>
      <w:sz w:val="18"/>
      <w:szCs w:val="18"/>
    </w:rPr>
  </w:style>
  <w:style w:type="paragraph" w:styleId="60">
    <w:name w:val="toc 6"/>
    <w:basedOn w:val="a"/>
    <w:next w:val="a"/>
    <w:uiPriority w:val="39"/>
    <w:rsid w:val="00B335A7"/>
    <w:pPr>
      <w:spacing w:after="0"/>
      <w:ind w:left="1100"/>
      <w:jc w:val="left"/>
    </w:pPr>
    <w:rPr>
      <w:sz w:val="18"/>
      <w:szCs w:val="18"/>
    </w:rPr>
  </w:style>
  <w:style w:type="paragraph" w:styleId="70">
    <w:name w:val="toc 7"/>
    <w:basedOn w:val="a"/>
    <w:next w:val="a"/>
    <w:uiPriority w:val="39"/>
    <w:rsid w:val="00B335A7"/>
    <w:pPr>
      <w:spacing w:after="0"/>
      <w:ind w:left="1320"/>
      <w:jc w:val="left"/>
    </w:pPr>
    <w:rPr>
      <w:sz w:val="18"/>
      <w:szCs w:val="18"/>
    </w:rPr>
  </w:style>
  <w:style w:type="paragraph" w:styleId="80">
    <w:name w:val="toc 8"/>
    <w:basedOn w:val="a"/>
    <w:next w:val="a"/>
    <w:uiPriority w:val="39"/>
    <w:rsid w:val="00B335A7"/>
    <w:pPr>
      <w:spacing w:after="0"/>
      <w:ind w:left="1540"/>
      <w:jc w:val="left"/>
    </w:pPr>
    <w:rPr>
      <w:sz w:val="18"/>
      <w:szCs w:val="18"/>
    </w:rPr>
  </w:style>
  <w:style w:type="paragraph" w:styleId="90">
    <w:name w:val="toc 9"/>
    <w:basedOn w:val="a"/>
    <w:next w:val="a"/>
    <w:uiPriority w:val="39"/>
    <w:rsid w:val="00B335A7"/>
    <w:pPr>
      <w:spacing w:after="0"/>
      <w:ind w:left="1760"/>
      <w:jc w:val="left"/>
    </w:pPr>
    <w:rPr>
      <w:sz w:val="18"/>
      <w:szCs w:val="18"/>
    </w:rPr>
  </w:style>
  <w:style w:type="paragraph" w:customStyle="1" w:styleId="Style1">
    <w:name w:val="Style1"/>
    <w:basedOn w:val="DocTitle"/>
    <w:rsid w:val="00B335A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B335A7"/>
    <w:rPr>
      <w:rFonts w:ascii="Calibri" w:hAnsi="Calibri" w:cs="Calibri"/>
      <w:lang w:val="el-GR"/>
    </w:rPr>
  </w:style>
  <w:style w:type="paragraph" w:styleId="af5">
    <w:name w:val="endnote text"/>
    <w:basedOn w:val="a"/>
    <w:link w:val="Char3"/>
    <w:rsid w:val="00B335A7"/>
    <w:rPr>
      <w:sz w:val="20"/>
      <w:szCs w:val="20"/>
    </w:rPr>
  </w:style>
  <w:style w:type="paragraph" w:customStyle="1" w:styleId="Default">
    <w:name w:val="Default"/>
    <w:rsid w:val="00B335A7"/>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B335A7"/>
  </w:style>
  <w:style w:type="paragraph" w:styleId="af7">
    <w:name w:val="Body Text Indent"/>
    <w:basedOn w:val="a"/>
    <w:rsid w:val="00B335A7"/>
    <w:pPr>
      <w:ind w:firstLine="1134"/>
    </w:pPr>
    <w:rPr>
      <w:rFonts w:ascii="Arial" w:hAnsi="Arial" w:cs="Arial"/>
    </w:rPr>
  </w:style>
  <w:style w:type="paragraph" w:customStyle="1" w:styleId="normalwithoutspacing">
    <w:name w:val="normal_without_spacing"/>
    <w:basedOn w:val="a"/>
    <w:rsid w:val="00B335A7"/>
    <w:pPr>
      <w:spacing w:after="60"/>
    </w:pPr>
    <w:rPr>
      <w:lang w:val="el-GR"/>
    </w:rPr>
  </w:style>
  <w:style w:type="paragraph" w:customStyle="1" w:styleId="foothanging">
    <w:name w:val="foot_hanging"/>
    <w:basedOn w:val="af4"/>
    <w:rsid w:val="00B335A7"/>
    <w:pPr>
      <w:ind w:left="426" w:hanging="426"/>
    </w:pPr>
    <w:rPr>
      <w:szCs w:val="18"/>
    </w:rPr>
  </w:style>
  <w:style w:type="paragraph" w:customStyle="1" w:styleId="-HTML1">
    <w:name w:val="Προ-διαμορφωμένο HTML1"/>
    <w:basedOn w:val="a"/>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B335A7"/>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B335A7"/>
    <w:pPr>
      <w:suppressAutoHyphens w:val="0"/>
      <w:spacing w:line="312" w:lineRule="auto"/>
      <w:ind w:left="283"/>
    </w:pPr>
    <w:rPr>
      <w:rFonts w:cs="Times New Roman"/>
      <w:sz w:val="16"/>
      <w:szCs w:val="16"/>
    </w:rPr>
  </w:style>
  <w:style w:type="paragraph" w:customStyle="1" w:styleId="1d">
    <w:name w:val="Χωρίς διάστιχο1"/>
    <w:rsid w:val="00B335A7"/>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B335A7"/>
    <w:pPr>
      <w:suppressLineNumbers/>
    </w:pPr>
  </w:style>
  <w:style w:type="paragraph" w:customStyle="1" w:styleId="af9">
    <w:name w:val="Επικεφαλίδα πίνακα"/>
    <w:basedOn w:val="af8"/>
    <w:rsid w:val="00B335A7"/>
    <w:pPr>
      <w:jc w:val="center"/>
    </w:pPr>
    <w:rPr>
      <w:b/>
      <w:bCs/>
    </w:rPr>
  </w:style>
  <w:style w:type="paragraph" w:customStyle="1" w:styleId="footers">
    <w:name w:val="footers"/>
    <w:basedOn w:val="foothanging"/>
    <w:rsid w:val="00B335A7"/>
  </w:style>
  <w:style w:type="paragraph" w:customStyle="1" w:styleId="Standard">
    <w:name w:val="Standard"/>
    <w:rsid w:val="00B335A7"/>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B335A7"/>
    <w:pPr>
      <w:spacing w:after="120"/>
    </w:pPr>
  </w:style>
  <w:style w:type="paragraph" w:customStyle="1" w:styleId="Footnote">
    <w:name w:val="Footnote"/>
    <w:basedOn w:val="Standard"/>
    <w:rsid w:val="00B335A7"/>
    <w:pPr>
      <w:suppressLineNumbers/>
      <w:ind w:left="283" w:hanging="283"/>
    </w:pPr>
    <w:rPr>
      <w:sz w:val="20"/>
      <w:szCs w:val="20"/>
    </w:rPr>
  </w:style>
  <w:style w:type="paragraph" w:customStyle="1" w:styleId="311">
    <w:name w:val="Σώμα κείμενου 31"/>
    <w:basedOn w:val="a"/>
    <w:rsid w:val="00B335A7"/>
    <w:rPr>
      <w:sz w:val="16"/>
      <w:szCs w:val="16"/>
    </w:rPr>
  </w:style>
  <w:style w:type="paragraph" w:customStyle="1" w:styleId="fooot">
    <w:name w:val="fooot"/>
    <w:basedOn w:val="footers"/>
    <w:rsid w:val="00B335A7"/>
  </w:style>
  <w:style w:type="paragraph" w:styleId="afa">
    <w:name w:val="Balloon Text"/>
    <w:basedOn w:val="a"/>
    <w:rsid w:val="00B335A7"/>
    <w:pPr>
      <w:spacing w:after="0"/>
    </w:pPr>
    <w:rPr>
      <w:sz w:val="16"/>
      <w:szCs w:val="16"/>
    </w:rPr>
  </w:style>
  <w:style w:type="paragraph" w:customStyle="1" w:styleId="1e">
    <w:name w:val="Κείμενο σχολίου1"/>
    <w:basedOn w:val="a"/>
    <w:rsid w:val="00B335A7"/>
    <w:rPr>
      <w:sz w:val="20"/>
      <w:szCs w:val="20"/>
    </w:rPr>
  </w:style>
  <w:style w:type="paragraph" w:styleId="afb">
    <w:name w:val="annotation subject"/>
    <w:basedOn w:val="1e"/>
    <w:next w:val="1e"/>
    <w:rsid w:val="00B335A7"/>
    <w:rPr>
      <w:b/>
      <w:bCs/>
    </w:rPr>
  </w:style>
  <w:style w:type="paragraph" w:styleId="-HTML">
    <w:name w:val="HTML Preformatted"/>
    <w:basedOn w:val="a"/>
    <w:uiPriority w:val="99"/>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B335A7"/>
    <w:pPr>
      <w:suppressAutoHyphens/>
    </w:pPr>
    <w:rPr>
      <w:rFonts w:ascii="Calibri" w:hAnsi="Calibri" w:cs="Calibri"/>
      <w:sz w:val="22"/>
      <w:szCs w:val="24"/>
      <w:lang w:val="en-GB" w:eastAsia="zh-CN"/>
    </w:rPr>
  </w:style>
  <w:style w:type="paragraph" w:customStyle="1" w:styleId="21">
    <w:name w:val="Λίστα με κουκκίδες 21"/>
    <w:basedOn w:val="a"/>
    <w:rsid w:val="00B335A7"/>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B335A7"/>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6"/>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styleId="aff5">
    <w:name w:val="Unresolved Mention"/>
    <w:basedOn w:val="a0"/>
    <w:uiPriority w:val="99"/>
    <w:semiHidden/>
    <w:unhideWhenUsed/>
    <w:rsid w:val="008052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99220425">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BC7B2-C4E6-4C4E-9A0D-86DF0C31C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36262</Words>
  <Characters>206698</Characters>
  <Application>Microsoft Office Word</Application>
  <DocSecurity>0</DocSecurity>
  <Lines>1722</Lines>
  <Paragraphs>484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2023-01-17T09:33:00Z</dcterms:created>
  <dcterms:modified xsi:type="dcterms:W3CDTF">2023-01-23T13:17:00Z</dcterms:modified>
</cp:coreProperties>
</file>